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24D37B" w14:textId="77777777" w:rsidR="004A3967" w:rsidRDefault="004053CA" w:rsidP="000C40B5">
      <w:pPr>
        <w:jc w:val="both"/>
        <w:rPr>
          <w:b/>
        </w:rPr>
      </w:pPr>
      <w:r>
        <w:rPr>
          <w:b/>
        </w:rPr>
        <w:t>Chapitre 1 : Introduction à la gestion des affaires</w:t>
      </w:r>
    </w:p>
    <w:p w14:paraId="71D20566" w14:textId="77777777" w:rsidR="004053CA" w:rsidRPr="004053CA" w:rsidRDefault="004053CA" w:rsidP="000C40B5">
      <w:pPr>
        <w:pStyle w:val="ListParagraph"/>
        <w:numPr>
          <w:ilvl w:val="0"/>
          <w:numId w:val="1"/>
        </w:numPr>
        <w:jc w:val="both"/>
        <w:rPr>
          <w:b/>
        </w:rPr>
      </w:pPr>
      <w:r w:rsidRPr="004053CA">
        <w:rPr>
          <w:b/>
        </w:rPr>
        <w:t xml:space="preserve">Qu’est ce que la gestion ? </w:t>
      </w:r>
      <w:r>
        <w:rPr>
          <w:b/>
        </w:rPr>
        <w:t xml:space="preserve">Est-ce un art ou un science ? Pourquoi ? </w:t>
      </w:r>
    </w:p>
    <w:p w14:paraId="212613AA" w14:textId="77777777" w:rsidR="004053CA" w:rsidRDefault="004053CA" w:rsidP="000C40B5">
      <w:pPr>
        <w:pStyle w:val="ListParagraph"/>
        <w:numPr>
          <w:ilvl w:val="0"/>
          <w:numId w:val="2"/>
        </w:numPr>
        <w:jc w:val="both"/>
      </w:pPr>
      <w:r>
        <w:t xml:space="preserve">L’intégration efficace de la </w:t>
      </w:r>
      <w:r w:rsidRPr="004053CA">
        <w:rPr>
          <w:u w:val="single"/>
        </w:rPr>
        <w:t xml:space="preserve">planification, </w:t>
      </w:r>
      <w:r>
        <w:t>de l’</w:t>
      </w:r>
      <w:r w:rsidRPr="004053CA">
        <w:rPr>
          <w:u w:val="single"/>
        </w:rPr>
        <w:t>organisation</w:t>
      </w:r>
      <w:r>
        <w:t xml:space="preserve">, du </w:t>
      </w:r>
      <w:r w:rsidRPr="004053CA">
        <w:rPr>
          <w:u w:val="single"/>
        </w:rPr>
        <w:t>leadership</w:t>
      </w:r>
      <w:r>
        <w:t xml:space="preserve">, et du </w:t>
      </w:r>
      <w:r w:rsidRPr="004053CA">
        <w:rPr>
          <w:u w:val="single"/>
        </w:rPr>
        <w:t xml:space="preserve">contrôle </w:t>
      </w:r>
      <w:r>
        <w:t xml:space="preserve">des ressources financières et matérielles en vue d’atteindre des objectifs précis. La gestion est l’intégration des quatre fonctions soulignées. </w:t>
      </w:r>
    </w:p>
    <w:p w14:paraId="4CCD331B" w14:textId="77777777" w:rsidR="004053CA" w:rsidRDefault="004053CA" w:rsidP="000C40B5">
      <w:pPr>
        <w:pStyle w:val="ListParagraph"/>
        <w:numPr>
          <w:ilvl w:val="0"/>
          <w:numId w:val="2"/>
        </w:numPr>
        <w:jc w:val="both"/>
      </w:pPr>
      <w:r>
        <w:t xml:space="preserve">La gestion est un art et une science : parce que plusieurs des compétences s’acquiert par profit d’expérience, connaissance, et observation (art). Ainsi, la gestion est également l’application d’une façon méthodique et objective. Bref la gestion doit combiner le savoir théorique au savoir pratique. </w:t>
      </w:r>
    </w:p>
    <w:p w14:paraId="772E5E2F" w14:textId="77777777" w:rsidR="004053CA" w:rsidRDefault="004053CA" w:rsidP="000C40B5">
      <w:pPr>
        <w:pStyle w:val="ListParagraph"/>
        <w:numPr>
          <w:ilvl w:val="0"/>
          <w:numId w:val="1"/>
        </w:numPr>
        <w:jc w:val="both"/>
        <w:rPr>
          <w:b/>
        </w:rPr>
      </w:pPr>
      <w:r w:rsidRPr="004053CA">
        <w:rPr>
          <w:b/>
        </w:rPr>
        <w:t xml:space="preserve">Comment peut-on évaluer le rendement des gestionnaires ? </w:t>
      </w:r>
    </w:p>
    <w:p w14:paraId="48E026F0" w14:textId="77777777" w:rsidR="004053CA" w:rsidRDefault="004053CA" w:rsidP="000C40B5">
      <w:pPr>
        <w:jc w:val="both"/>
      </w:pPr>
      <w:r>
        <w:t>Le terme rendement désigne la mesure des extrants produits avec les ressources dont on dispose. Le rendement concerne ainsi la manière de procéder ou d’utiliser les ressources disponibles, l</w:t>
      </w:r>
      <w:r w:rsidR="009004EC">
        <w:t xml:space="preserve">es gestionnaires devant s’assurer de la bonne marche des entreprises. </w:t>
      </w:r>
    </w:p>
    <w:p w14:paraId="5A429463" w14:textId="77777777" w:rsidR="009004EC" w:rsidRPr="009004EC" w:rsidRDefault="009004EC" w:rsidP="000C40B5">
      <w:pPr>
        <w:jc w:val="both"/>
      </w:pPr>
      <w:r>
        <w:rPr>
          <w:b/>
        </w:rPr>
        <w:t>Economie </w:t>
      </w:r>
      <w:r>
        <w:t xml:space="preserve">: on parle de choisir les méthodes de travail les moins couteuses. </w:t>
      </w:r>
    </w:p>
    <w:p w14:paraId="47437394" w14:textId="77777777" w:rsidR="009004EC" w:rsidRDefault="009004EC" w:rsidP="000C40B5">
      <w:pPr>
        <w:pStyle w:val="ListParagraph"/>
        <w:numPr>
          <w:ilvl w:val="0"/>
          <w:numId w:val="2"/>
        </w:numPr>
        <w:jc w:val="both"/>
      </w:pPr>
      <w:r>
        <w:t xml:space="preserve">On peut déterminer le rendement d’une entreprise en comparant ses bénéfices à son chiffre d’affaires (rendement du chiffre d’affaires) ou à son actif (rendement actif). </w:t>
      </w:r>
    </w:p>
    <w:p w14:paraId="01B5D7E6" w14:textId="77777777" w:rsidR="009004EC" w:rsidRDefault="009004EC" w:rsidP="000C40B5">
      <w:pPr>
        <w:pStyle w:val="ListParagraph"/>
        <w:numPr>
          <w:ilvl w:val="0"/>
          <w:numId w:val="2"/>
        </w:numPr>
        <w:jc w:val="both"/>
      </w:pPr>
      <w:r>
        <w:t xml:space="preserve">On peut ainsi mesurer le rendement en établissant le rapport entre les biens ou les services produits (extrants) et les ressources ayant servi à leur production (intrants). </w:t>
      </w:r>
    </w:p>
    <w:p w14:paraId="382851F2" w14:textId="77777777" w:rsidR="00CF74E8" w:rsidRPr="004053CA" w:rsidRDefault="00CF74E8" w:rsidP="000C40B5">
      <w:pPr>
        <w:jc w:val="both"/>
      </w:pPr>
      <w:r>
        <w:t xml:space="preserve">M : Le rendement désigne la mesure des extrants produits avec les ressources dont on dispose. </w:t>
      </w:r>
    </w:p>
    <w:p w14:paraId="7DDC7E04" w14:textId="77777777" w:rsidR="004053CA" w:rsidRPr="00CF74E8" w:rsidRDefault="004053CA" w:rsidP="000C40B5">
      <w:pPr>
        <w:pStyle w:val="ListParagraph"/>
        <w:numPr>
          <w:ilvl w:val="0"/>
          <w:numId w:val="1"/>
        </w:numPr>
        <w:jc w:val="both"/>
      </w:pPr>
      <w:r>
        <w:rPr>
          <w:b/>
        </w:rPr>
        <w:t xml:space="preserve">Quelle est la différence entre les fonctions organisationnelles et les fonctions de gestion ? Donnez quelques exemples pour chacune. </w:t>
      </w:r>
    </w:p>
    <w:p w14:paraId="0EDB4CC7" w14:textId="4EAEF754" w:rsidR="00CF74E8" w:rsidRDefault="00CF74E8" w:rsidP="000C40B5">
      <w:pPr>
        <w:jc w:val="both"/>
      </w:pPr>
      <w:r>
        <w:t xml:space="preserve">Les fonctions d’organisation </w:t>
      </w:r>
      <w:r w:rsidR="00E44970">
        <w:t>comprennent</w:t>
      </w:r>
      <w:r>
        <w:t xml:space="preserve"> les activités principales de l’entreprise liées aux ressources humaines, à la production, aux finances et à la commercialisation. </w:t>
      </w:r>
      <w:r w:rsidR="00E44970">
        <w:t xml:space="preserve">On appelle les activités fonctionnelles ou d’exploitation. </w:t>
      </w:r>
      <w:r w:rsidR="000C5B0F">
        <w:t xml:space="preserve">Ex : hôpital : compte divers services tels que l’urgence, radiologie, pédiatrie. </w:t>
      </w:r>
    </w:p>
    <w:p w14:paraId="1623353E" w14:textId="77777777" w:rsidR="000C5B0F" w:rsidRDefault="000C5B0F" w:rsidP="000C40B5">
      <w:pPr>
        <w:jc w:val="both"/>
      </w:pPr>
    </w:p>
    <w:p w14:paraId="0E1D225F" w14:textId="22CB3A6C" w:rsidR="00E44970" w:rsidRDefault="000C5B0F" w:rsidP="000C40B5">
      <w:pPr>
        <w:jc w:val="both"/>
      </w:pPr>
      <w:r>
        <w:t xml:space="preserve">Tout gestionnaire remplissant une fonction organisationnelle (génie, crédit, vente, approvisionnement ou entretient) assume aussi les fonctions de gestion. </w:t>
      </w:r>
    </w:p>
    <w:p w14:paraId="5FBE4E35" w14:textId="77777777" w:rsidR="000C5B0F" w:rsidRDefault="000C5B0F" w:rsidP="000C40B5">
      <w:pPr>
        <w:jc w:val="both"/>
      </w:pPr>
    </w:p>
    <w:p w14:paraId="0EBC5335" w14:textId="77777777" w:rsidR="00E44970" w:rsidRDefault="00E44970" w:rsidP="000C40B5">
      <w:pPr>
        <w:jc w:val="both"/>
      </w:pPr>
      <w:r>
        <w:t xml:space="preserve">Les fonctions de gestion : </w:t>
      </w:r>
    </w:p>
    <w:p w14:paraId="69D0D0AC" w14:textId="77777777" w:rsidR="00E44970" w:rsidRDefault="00E44970" w:rsidP="000C40B5">
      <w:pPr>
        <w:pStyle w:val="ListParagraph"/>
        <w:numPr>
          <w:ilvl w:val="0"/>
          <w:numId w:val="2"/>
        </w:numPr>
        <w:jc w:val="both"/>
      </w:pPr>
      <w:r>
        <w:t xml:space="preserve">Planification : Identification des objectifs organisationnels. Élaboration des plans de réalisation. </w:t>
      </w:r>
    </w:p>
    <w:p w14:paraId="0AE24E13" w14:textId="77777777" w:rsidR="00E44970" w:rsidRDefault="00E44970" w:rsidP="000C40B5">
      <w:pPr>
        <w:pStyle w:val="ListParagraph"/>
        <w:numPr>
          <w:ilvl w:val="0"/>
          <w:numId w:val="2"/>
        </w:numPr>
        <w:jc w:val="both"/>
      </w:pPr>
      <w:r>
        <w:t xml:space="preserve">Organisation : Identification des tâches et les liens d’autorités permettant aux employés de travailler. </w:t>
      </w:r>
    </w:p>
    <w:p w14:paraId="26D9DE7C" w14:textId="77777777" w:rsidR="00E44970" w:rsidRDefault="00E44970" w:rsidP="000C40B5">
      <w:pPr>
        <w:pStyle w:val="ListParagraph"/>
        <w:numPr>
          <w:ilvl w:val="0"/>
          <w:numId w:val="2"/>
        </w:numPr>
        <w:jc w:val="both"/>
      </w:pPr>
      <w:r>
        <w:t xml:space="preserve">Leadership : Modification, coordination, mobilisations des individus et des équipes de travail. </w:t>
      </w:r>
    </w:p>
    <w:p w14:paraId="0F38FBA3" w14:textId="77777777" w:rsidR="00E44970" w:rsidRPr="004053CA" w:rsidRDefault="00E44970" w:rsidP="000C40B5">
      <w:pPr>
        <w:pStyle w:val="ListParagraph"/>
        <w:numPr>
          <w:ilvl w:val="0"/>
          <w:numId w:val="2"/>
        </w:numPr>
        <w:jc w:val="both"/>
      </w:pPr>
      <w:r>
        <w:t xml:space="preserve">Contrôle : création de normes de rendement et un système d’évaluation. </w:t>
      </w:r>
    </w:p>
    <w:p w14:paraId="181A65B9" w14:textId="77777777" w:rsidR="004053CA" w:rsidRPr="003F509A" w:rsidRDefault="004053CA" w:rsidP="000C40B5">
      <w:pPr>
        <w:pStyle w:val="ListParagraph"/>
        <w:numPr>
          <w:ilvl w:val="0"/>
          <w:numId w:val="1"/>
        </w:numPr>
        <w:jc w:val="both"/>
      </w:pPr>
      <w:r>
        <w:rPr>
          <w:b/>
        </w:rPr>
        <w:t xml:space="preserve">Quelles sont les caractéristiques de l’organisation ? </w:t>
      </w:r>
    </w:p>
    <w:p w14:paraId="605FD45F" w14:textId="585E778D" w:rsidR="003F509A" w:rsidRDefault="00BC6849" w:rsidP="000C40B5">
      <w:pPr>
        <w:pStyle w:val="ListParagraph"/>
        <w:numPr>
          <w:ilvl w:val="0"/>
          <w:numId w:val="2"/>
        </w:numPr>
        <w:jc w:val="both"/>
      </w:pPr>
      <w:r>
        <w:t xml:space="preserve">Ressources : (humaines, matérielles et financières) pour produire des biens ou fournir des services. </w:t>
      </w:r>
    </w:p>
    <w:p w14:paraId="28C3D291" w14:textId="564F3696" w:rsidR="00BC6849" w:rsidRDefault="00BC6849" w:rsidP="000C40B5">
      <w:pPr>
        <w:pStyle w:val="ListParagraph"/>
        <w:numPr>
          <w:ilvl w:val="0"/>
          <w:numId w:val="2"/>
        </w:numPr>
        <w:jc w:val="both"/>
      </w:pPr>
      <w:r>
        <w:t xml:space="preserve">Gestionnaires : coordination, la supervision, et l’intégration adéquate et efficace de ces ressources : les organismes doivent être dirigés par des gestionnaires compétents et avoir le recours à des personnes ayant les compétences et les </w:t>
      </w:r>
      <w:r>
        <w:lastRenderedPageBreak/>
        <w:t xml:space="preserve">qualités appropriées afin de faire une bon usage de leurs ressources et travailler à la réalisation de leurs objectifs. </w:t>
      </w:r>
    </w:p>
    <w:p w14:paraId="37EE0703" w14:textId="189F8AF0" w:rsidR="00BC6849" w:rsidRDefault="00BC6849" w:rsidP="000C40B5">
      <w:pPr>
        <w:pStyle w:val="ListParagraph"/>
        <w:numPr>
          <w:ilvl w:val="0"/>
          <w:numId w:val="2"/>
        </w:numPr>
        <w:jc w:val="both"/>
      </w:pPr>
      <w:r>
        <w:t xml:space="preserve">Mission : bit précis. </w:t>
      </w:r>
    </w:p>
    <w:p w14:paraId="197AD73A" w14:textId="58CC301E" w:rsidR="00BC6849" w:rsidRPr="004053CA" w:rsidRDefault="00BC6849" w:rsidP="000C40B5">
      <w:pPr>
        <w:pStyle w:val="ListParagraph"/>
        <w:numPr>
          <w:ilvl w:val="0"/>
          <w:numId w:val="2"/>
        </w:numPr>
        <w:jc w:val="both"/>
      </w:pPr>
      <w:r>
        <w:t xml:space="preserve">Clientèle cible : Doit être définit au préalable afin de se doter de la structure et du mode d’organisation qui permettront à tout employés de poursuivre un même but =satisfaire les besoins de la clientèle visée. </w:t>
      </w:r>
    </w:p>
    <w:p w14:paraId="47BD24F3" w14:textId="1BFF46AD" w:rsidR="004053CA" w:rsidRPr="00A5166E" w:rsidRDefault="004053CA" w:rsidP="000C40B5">
      <w:pPr>
        <w:pStyle w:val="ListParagraph"/>
        <w:numPr>
          <w:ilvl w:val="0"/>
          <w:numId w:val="1"/>
        </w:numPr>
        <w:jc w:val="both"/>
      </w:pPr>
      <w:r>
        <w:rPr>
          <w:b/>
        </w:rPr>
        <w:t xml:space="preserve">Quelles sont les fonctions des gestions ? </w:t>
      </w:r>
    </w:p>
    <w:p w14:paraId="33EB19B6" w14:textId="77777777" w:rsidR="00A5166E" w:rsidRDefault="00A5166E" w:rsidP="000C40B5">
      <w:pPr>
        <w:jc w:val="both"/>
      </w:pPr>
      <w:r>
        <w:t xml:space="preserve">Planification : Identification des objectifs organisationnels. Élaboration des plans de réalisation. </w:t>
      </w:r>
    </w:p>
    <w:p w14:paraId="5D46194E" w14:textId="77777777" w:rsidR="00A5166E" w:rsidRDefault="00A5166E" w:rsidP="000C40B5">
      <w:pPr>
        <w:jc w:val="both"/>
      </w:pPr>
      <w:r>
        <w:t xml:space="preserve">Organisation : Identification des tâches et les liens d’autorités permettant aux employés de travailler. </w:t>
      </w:r>
    </w:p>
    <w:p w14:paraId="6545BC65" w14:textId="77777777" w:rsidR="00A5166E" w:rsidRDefault="00A5166E" w:rsidP="000C40B5">
      <w:pPr>
        <w:jc w:val="both"/>
      </w:pPr>
      <w:r>
        <w:t xml:space="preserve">Leadership : Modification, coordination, mobilisations des individus et des équipes de travail. </w:t>
      </w:r>
    </w:p>
    <w:p w14:paraId="3F596095" w14:textId="77777777" w:rsidR="00A5166E" w:rsidRPr="004053CA" w:rsidRDefault="00A5166E" w:rsidP="000C40B5">
      <w:pPr>
        <w:jc w:val="both"/>
      </w:pPr>
      <w:r>
        <w:t xml:space="preserve">Contrôle : création de normes de rendement et un système d’évaluation. </w:t>
      </w:r>
    </w:p>
    <w:p w14:paraId="3B3E50EE" w14:textId="77777777" w:rsidR="00A5166E" w:rsidRPr="004053CA" w:rsidRDefault="00A5166E" w:rsidP="000C40B5">
      <w:pPr>
        <w:jc w:val="both"/>
      </w:pPr>
    </w:p>
    <w:p w14:paraId="3E3F67B4" w14:textId="77777777" w:rsidR="004053CA" w:rsidRPr="00A5166E" w:rsidRDefault="004053CA" w:rsidP="000C40B5">
      <w:pPr>
        <w:pStyle w:val="ListParagraph"/>
        <w:numPr>
          <w:ilvl w:val="0"/>
          <w:numId w:val="1"/>
        </w:numPr>
        <w:jc w:val="both"/>
      </w:pPr>
      <w:r>
        <w:rPr>
          <w:b/>
        </w:rPr>
        <w:t xml:space="preserve">Distinguez entre les cadres inférieurs, les cadres intermédiaires et les cadres supérieurs. </w:t>
      </w:r>
    </w:p>
    <w:p w14:paraId="2B47252E" w14:textId="2FD0E1EB" w:rsidR="00A5166E" w:rsidRDefault="00A5166E" w:rsidP="000C40B5">
      <w:pPr>
        <w:pStyle w:val="ListParagraph"/>
        <w:numPr>
          <w:ilvl w:val="0"/>
          <w:numId w:val="2"/>
        </w:numPr>
        <w:jc w:val="both"/>
      </w:pPr>
      <w:r>
        <w:t xml:space="preserve">Cadres supérieurs : </w:t>
      </w:r>
    </w:p>
    <w:p w14:paraId="13D68535" w14:textId="42990A18" w:rsidR="00A5166E" w:rsidRDefault="00A5166E" w:rsidP="000C40B5">
      <w:pPr>
        <w:pStyle w:val="ListParagraph"/>
        <w:numPr>
          <w:ilvl w:val="1"/>
          <w:numId w:val="2"/>
        </w:numPr>
        <w:jc w:val="both"/>
      </w:pPr>
      <w:r>
        <w:t>Responsabilité :</w:t>
      </w:r>
    </w:p>
    <w:p w14:paraId="4D691302" w14:textId="3C206A41" w:rsidR="00A5166E" w:rsidRDefault="00A5166E" w:rsidP="000C40B5">
      <w:pPr>
        <w:pStyle w:val="ListParagraph"/>
        <w:numPr>
          <w:ilvl w:val="2"/>
          <w:numId w:val="2"/>
        </w:numPr>
        <w:jc w:val="both"/>
      </w:pPr>
      <w:r>
        <w:t xml:space="preserve">Mission, orientation générale, environnement, plan stratégique. </w:t>
      </w:r>
    </w:p>
    <w:p w14:paraId="1AFD615E" w14:textId="764A36A9" w:rsidR="00A5166E" w:rsidRDefault="00A5166E" w:rsidP="000C40B5">
      <w:pPr>
        <w:pStyle w:val="ListParagraph"/>
        <w:numPr>
          <w:ilvl w:val="1"/>
          <w:numId w:val="2"/>
        </w:numPr>
        <w:jc w:val="both"/>
      </w:pPr>
      <w:r>
        <w:t xml:space="preserve">Titre : </w:t>
      </w:r>
    </w:p>
    <w:p w14:paraId="205BA15D" w14:textId="181FF559" w:rsidR="00A5166E" w:rsidRDefault="00A5166E" w:rsidP="000C40B5">
      <w:pPr>
        <w:pStyle w:val="ListParagraph"/>
        <w:numPr>
          <w:ilvl w:val="2"/>
          <w:numId w:val="2"/>
        </w:numPr>
        <w:jc w:val="both"/>
      </w:pPr>
      <w:r>
        <w:t xml:space="preserve">PDG, Directeur général, Vice-Président. </w:t>
      </w:r>
    </w:p>
    <w:p w14:paraId="1D1405DD" w14:textId="61F2E457" w:rsidR="00A5166E" w:rsidRDefault="00A5166E" w:rsidP="000C40B5">
      <w:pPr>
        <w:pStyle w:val="ListParagraph"/>
        <w:numPr>
          <w:ilvl w:val="0"/>
          <w:numId w:val="2"/>
        </w:numPr>
        <w:jc w:val="both"/>
      </w:pPr>
      <w:r>
        <w:t xml:space="preserve">Cadres intermédiaires : </w:t>
      </w:r>
    </w:p>
    <w:p w14:paraId="52F37C42" w14:textId="2BC7F9F4" w:rsidR="00A5166E" w:rsidRDefault="00A5166E" w:rsidP="000C40B5">
      <w:pPr>
        <w:pStyle w:val="ListParagraph"/>
        <w:numPr>
          <w:ilvl w:val="1"/>
          <w:numId w:val="2"/>
        </w:numPr>
        <w:jc w:val="both"/>
      </w:pPr>
      <w:r>
        <w:t xml:space="preserve">Responsabilité : </w:t>
      </w:r>
    </w:p>
    <w:p w14:paraId="20605C77" w14:textId="512AB819" w:rsidR="00A5166E" w:rsidRDefault="00A5166E" w:rsidP="000C40B5">
      <w:pPr>
        <w:pStyle w:val="ListParagraph"/>
        <w:numPr>
          <w:ilvl w:val="2"/>
          <w:numId w:val="2"/>
        </w:numPr>
        <w:jc w:val="both"/>
      </w:pPr>
      <w:r>
        <w:t xml:space="preserve">Mise en œuvre de la stratégie, coordination, rendement des unités. </w:t>
      </w:r>
    </w:p>
    <w:p w14:paraId="0B22CD4D" w14:textId="5804207C" w:rsidR="00A5166E" w:rsidRDefault="00A5166E" w:rsidP="000C40B5">
      <w:pPr>
        <w:pStyle w:val="ListParagraph"/>
        <w:numPr>
          <w:ilvl w:val="1"/>
          <w:numId w:val="2"/>
        </w:numPr>
        <w:jc w:val="both"/>
      </w:pPr>
      <w:r>
        <w:t xml:space="preserve">Titre : </w:t>
      </w:r>
    </w:p>
    <w:p w14:paraId="6D6F0AF4" w14:textId="28745900" w:rsidR="00A5166E" w:rsidRDefault="00A5166E" w:rsidP="000C40B5">
      <w:pPr>
        <w:pStyle w:val="ListParagraph"/>
        <w:numPr>
          <w:ilvl w:val="2"/>
          <w:numId w:val="2"/>
        </w:numPr>
        <w:jc w:val="both"/>
      </w:pPr>
      <w:r>
        <w:t xml:space="preserve">Directeur de division </w:t>
      </w:r>
    </w:p>
    <w:p w14:paraId="315F19FA" w14:textId="61E13C0B" w:rsidR="00A5166E" w:rsidRDefault="00A5166E" w:rsidP="000C40B5">
      <w:pPr>
        <w:pStyle w:val="ListParagraph"/>
        <w:numPr>
          <w:ilvl w:val="2"/>
          <w:numId w:val="2"/>
        </w:numPr>
        <w:jc w:val="both"/>
      </w:pPr>
      <w:r>
        <w:t xml:space="preserve">Directeur régional </w:t>
      </w:r>
    </w:p>
    <w:p w14:paraId="12870BED" w14:textId="6DE46BB8" w:rsidR="00A5166E" w:rsidRDefault="00A5166E" w:rsidP="000C40B5">
      <w:pPr>
        <w:pStyle w:val="ListParagraph"/>
        <w:numPr>
          <w:ilvl w:val="0"/>
          <w:numId w:val="2"/>
        </w:numPr>
        <w:jc w:val="both"/>
      </w:pPr>
      <w:r>
        <w:t xml:space="preserve">Cadres inférieurs : </w:t>
      </w:r>
    </w:p>
    <w:p w14:paraId="02220347" w14:textId="6EADC3AD" w:rsidR="00A5166E" w:rsidRDefault="00A5166E" w:rsidP="000C40B5">
      <w:pPr>
        <w:pStyle w:val="ListParagraph"/>
        <w:numPr>
          <w:ilvl w:val="1"/>
          <w:numId w:val="2"/>
        </w:numPr>
        <w:jc w:val="both"/>
      </w:pPr>
      <w:r>
        <w:t xml:space="preserve">Responsabilité : </w:t>
      </w:r>
    </w:p>
    <w:p w14:paraId="23FAFC4C" w14:textId="486E1F78" w:rsidR="00A5166E" w:rsidRDefault="00A5166E" w:rsidP="000C40B5">
      <w:pPr>
        <w:pStyle w:val="ListParagraph"/>
        <w:numPr>
          <w:ilvl w:val="2"/>
          <w:numId w:val="2"/>
        </w:numPr>
        <w:jc w:val="both"/>
      </w:pPr>
      <w:r>
        <w:t xml:space="preserve">Plan opérationnel, formation, distribution de tâches supervision. </w:t>
      </w:r>
    </w:p>
    <w:p w14:paraId="688B70AA" w14:textId="3EF0C2E0" w:rsidR="00A5166E" w:rsidRDefault="00A5166E" w:rsidP="000C40B5">
      <w:pPr>
        <w:pStyle w:val="ListParagraph"/>
        <w:numPr>
          <w:ilvl w:val="1"/>
          <w:numId w:val="2"/>
        </w:numPr>
        <w:jc w:val="both"/>
      </w:pPr>
      <w:r>
        <w:t xml:space="preserve">Titre : </w:t>
      </w:r>
    </w:p>
    <w:p w14:paraId="21226105" w14:textId="6DC75D62" w:rsidR="00A5166E" w:rsidRDefault="00A5166E" w:rsidP="000C40B5">
      <w:pPr>
        <w:pStyle w:val="ListParagraph"/>
        <w:numPr>
          <w:ilvl w:val="2"/>
          <w:numId w:val="2"/>
        </w:numPr>
        <w:jc w:val="both"/>
      </w:pPr>
      <w:r>
        <w:t xml:space="preserve">Chef d’usine, de service, d’unité </w:t>
      </w:r>
    </w:p>
    <w:p w14:paraId="29CB0D3B" w14:textId="60205C29" w:rsidR="00A5166E" w:rsidRDefault="00A5166E" w:rsidP="000C40B5">
      <w:pPr>
        <w:pStyle w:val="ListParagraph"/>
        <w:numPr>
          <w:ilvl w:val="0"/>
          <w:numId w:val="2"/>
        </w:numPr>
        <w:jc w:val="both"/>
      </w:pPr>
      <w:r>
        <w:t xml:space="preserve">Exécutants : </w:t>
      </w:r>
    </w:p>
    <w:p w14:paraId="6E8ADBD5" w14:textId="4456BD20" w:rsidR="00A5166E" w:rsidRDefault="00A5166E" w:rsidP="000C40B5">
      <w:pPr>
        <w:pStyle w:val="ListParagraph"/>
        <w:numPr>
          <w:ilvl w:val="1"/>
          <w:numId w:val="2"/>
        </w:numPr>
        <w:jc w:val="both"/>
      </w:pPr>
      <w:r>
        <w:t>Responsabilité :</w:t>
      </w:r>
    </w:p>
    <w:p w14:paraId="4EA24014" w14:textId="4FF24F39" w:rsidR="00A5166E" w:rsidRDefault="00A5166E" w:rsidP="000C40B5">
      <w:pPr>
        <w:pStyle w:val="ListParagraph"/>
        <w:numPr>
          <w:ilvl w:val="2"/>
          <w:numId w:val="2"/>
        </w:numPr>
        <w:jc w:val="both"/>
      </w:pPr>
      <w:r>
        <w:t xml:space="preserve">Contribuer à l’objectif de l’entreprise </w:t>
      </w:r>
    </w:p>
    <w:p w14:paraId="3AAE68AC" w14:textId="3C9B0AD9" w:rsidR="00A5166E" w:rsidRDefault="00A5166E" w:rsidP="000C40B5">
      <w:pPr>
        <w:pStyle w:val="ListParagraph"/>
        <w:numPr>
          <w:ilvl w:val="1"/>
          <w:numId w:val="2"/>
        </w:numPr>
        <w:jc w:val="both"/>
      </w:pPr>
      <w:r>
        <w:t xml:space="preserve">Titre : </w:t>
      </w:r>
    </w:p>
    <w:p w14:paraId="56F6294B" w14:textId="6D9CF9F0" w:rsidR="00A5166E" w:rsidRPr="004053CA" w:rsidRDefault="00A5166E" w:rsidP="000C40B5">
      <w:pPr>
        <w:pStyle w:val="ListParagraph"/>
        <w:numPr>
          <w:ilvl w:val="2"/>
          <w:numId w:val="2"/>
        </w:numPr>
        <w:jc w:val="both"/>
      </w:pPr>
      <w:r>
        <w:t xml:space="preserve">Comptable, agent de maintenance. </w:t>
      </w:r>
    </w:p>
    <w:p w14:paraId="217A2DAC" w14:textId="12707608" w:rsidR="004053CA" w:rsidRPr="005D0B9B" w:rsidRDefault="004053CA" w:rsidP="000C40B5">
      <w:pPr>
        <w:pStyle w:val="ListParagraph"/>
        <w:numPr>
          <w:ilvl w:val="0"/>
          <w:numId w:val="1"/>
        </w:numPr>
        <w:jc w:val="both"/>
      </w:pPr>
      <w:r>
        <w:rPr>
          <w:b/>
        </w:rPr>
        <w:t xml:space="preserve">Présentez les trois grandes catégories de rôles que </w:t>
      </w:r>
      <w:proofErr w:type="spellStart"/>
      <w:r>
        <w:rPr>
          <w:b/>
        </w:rPr>
        <w:t>Mintzberg</w:t>
      </w:r>
      <w:proofErr w:type="spellEnd"/>
      <w:r>
        <w:rPr>
          <w:b/>
        </w:rPr>
        <w:t xml:space="preserve"> associe aux gestionnaire</w:t>
      </w:r>
      <w:r w:rsidR="005D0B9B">
        <w:rPr>
          <w:b/>
        </w:rPr>
        <w:t>s</w:t>
      </w:r>
      <w:r>
        <w:rPr>
          <w:b/>
        </w:rPr>
        <w:t xml:space="preserve">. </w:t>
      </w:r>
    </w:p>
    <w:p w14:paraId="6DAF7037" w14:textId="17B7A5E7" w:rsidR="005D0B9B" w:rsidRPr="005D0B9B" w:rsidRDefault="005D0B9B" w:rsidP="000C40B5">
      <w:pPr>
        <w:jc w:val="both"/>
        <w:rPr>
          <w:u w:val="single"/>
        </w:rPr>
      </w:pPr>
      <w:r w:rsidRPr="005D0B9B">
        <w:rPr>
          <w:u w:val="single"/>
        </w:rPr>
        <w:t xml:space="preserve">Les rôles associés aux relations interpersonnelles : </w:t>
      </w:r>
    </w:p>
    <w:p w14:paraId="2F923994" w14:textId="0254EFF9" w:rsidR="005D0B9B" w:rsidRDefault="005D0B9B" w:rsidP="000C40B5">
      <w:pPr>
        <w:jc w:val="both"/>
      </w:pPr>
      <w:r>
        <w:t xml:space="preserve">Le gestionnaire doit être en mesure de coordonner et concentrer l’action des membres et assurer une bonne supervision de ses subordonnés. </w:t>
      </w:r>
    </w:p>
    <w:p w14:paraId="5BBEAFFA" w14:textId="56B5EADD" w:rsidR="005D0B9B" w:rsidRDefault="005D0B9B" w:rsidP="000C40B5">
      <w:pPr>
        <w:pStyle w:val="ListParagraph"/>
        <w:numPr>
          <w:ilvl w:val="0"/>
          <w:numId w:val="2"/>
        </w:numPr>
        <w:jc w:val="both"/>
      </w:pPr>
      <w:r>
        <w:t xml:space="preserve">Le rôle de symbole : geste à caractère cérémoniel </w:t>
      </w:r>
    </w:p>
    <w:p w14:paraId="53CDDDC1" w14:textId="77777777" w:rsidR="005D0B9B" w:rsidRDefault="005D0B9B" w:rsidP="000C40B5">
      <w:pPr>
        <w:pStyle w:val="ListParagraph"/>
        <w:numPr>
          <w:ilvl w:val="0"/>
          <w:numId w:val="2"/>
        </w:numPr>
        <w:jc w:val="both"/>
      </w:pPr>
      <w:r>
        <w:t xml:space="preserve">Le rôle de leader : mobilisation des employés, la communication et la coordination. </w:t>
      </w:r>
    </w:p>
    <w:p w14:paraId="29BD3D6F" w14:textId="77777777" w:rsidR="005D0B9B" w:rsidRDefault="005D0B9B" w:rsidP="000C40B5">
      <w:pPr>
        <w:pStyle w:val="ListParagraph"/>
        <w:numPr>
          <w:ilvl w:val="0"/>
          <w:numId w:val="2"/>
        </w:numPr>
        <w:jc w:val="both"/>
      </w:pPr>
      <w:r>
        <w:lastRenderedPageBreak/>
        <w:t xml:space="preserve">Le rôle d’agent de liaison : relation avec des personnes extérieures. </w:t>
      </w:r>
    </w:p>
    <w:p w14:paraId="1195865E" w14:textId="77777777" w:rsidR="005D0B9B" w:rsidRDefault="005D0B9B" w:rsidP="000C40B5">
      <w:pPr>
        <w:jc w:val="both"/>
        <w:rPr>
          <w:u w:val="single"/>
        </w:rPr>
      </w:pPr>
      <w:r>
        <w:rPr>
          <w:u w:val="single"/>
        </w:rPr>
        <w:t xml:space="preserve">Les rôles informationnels </w:t>
      </w:r>
    </w:p>
    <w:p w14:paraId="1F772C72" w14:textId="77777777" w:rsidR="005D0B9B" w:rsidRDefault="005D0B9B" w:rsidP="000C40B5">
      <w:pPr>
        <w:jc w:val="both"/>
      </w:pPr>
      <w:r>
        <w:t xml:space="preserve">Collecter et diffuser de l’information </w:t>
      </w:r>
    </w:p>
    <w:p w14:paraId="34F0CF13" w14:textId="10620DDC" w:rsidR="005D0B9B" w:rsidRDefault="005D0B9B" w:rsidP="000C40B5">
      <w:pPr>
        <w:pStyle w:val="ListParagraph"/>
        <w:numPr>
          <w:ilvl w:val="0"/>
          <w:numId w:val="2"/>
        </w:numPr>
        <w:jc w:val="both"/>
      </w:pPr>
      <w:r>
        <w:t xml:space="preserve">Le rôle d’observateur : analyse de renseignement </w:t>
      </w:r>
    </w:p>
    <w:p w14:paraId="18BA16D4" w14:textId="77777777" w:rsidR="005D0B9B" w:rsidRPr="005D0B9B" w:rsidRDefault="005D0B9B" w:rsidP="000C40B5">
      <w:pPr>
        <w:pStyle w:val="ListParagraph"/>
        <w:numPr>
          <w:ilvl w:val="0"/>
          <w:numId w:val="2"/>
        </w:numPr>
        <w:jc w:val="both"/>
        <w:rPr>
          <w:b/>
        </w:rPr>
      </w:pPr>
      <w:r>
        <w:t xml:space="preserve">Le rôle de porte parole : transmission de renseignements </w:t>
      </w:r>
    </w:p>
    <w:p w14:paraId="1C018889" w14:textId="77777777" w:rsidR="005D0B9B" w:rsidRPr="005D0B9B" w:rsidRDefault="005D0B9B" w:rsidP="000C40B5">
      <w:pPr>
        <w:pStyle w:val="ListParagraph"/>
        <w:numPr>
          <w:ilvl w:val="0"/>
          <w:numId w:val="2"/>
        </w:numPr>
        <w:jc w:val="both"/>
        <w:rPr>
          <w:b/>
        </w:rPr>
      </w:pPr>
      <w:r>
        <w:t xml:space="preserve">Le rôle de diffuseur : transmission des renseignements à des membres de l’organisation </w:t>
      </w:r>
    </w:p>
    <w:p w14:paraId="2725C378" w14:textId="77777777" w:rsidR="005D0B9B" w:rsidRDefault="005D0B9B" w:rsidP="000C40B5">
      <w:pPr>
        <w:jc w:val="both"/>
        <w:rPr>
          <w:u w:val="single"/>
        </w:rPr>
      </w:pPr>
      <w:r>
        <w:rPr>
          <w:u w:val="single"/>
        </w:rPr>
        <w:t xml:space="preserve">Rôles décisionnels </w:t>
      </w:r>
    </w:p>
    <w:p w14:paraId="2D86CDB8" w14:textId="77777777" w:rsidR="005D0B9B" w:rsidRDefault="005D0B9B" w:rsidP="000C40B5">
      <w:pPr>
        <w:jc w:val="both"/>
      </w:pPr>
      <w:r>
        <w:t xml:space="preserve">Choisi un mode d’action pour atteindre les objectifs de l’entreprise </w:t>
      </w:r>
    </w:p>
    <w:p w14:paraId="3BC8E13C" w14:textId="01B9E110" w:rsidR="005D0B9B" w:rsidRDefault="005D0B9B" w:rsidP="000C40B5">
      <w:pPr>
        <w:pStyle w:val="ListParagraph"/>
        <w:numPr>
          <w:ilvl w:val="0"/>
          <w:numId w:val="2"/>
        </w:numPr>
        <w:jc w:val="both"/>
      </w:pPr>
      <w:r>
        <w:t xml:space="preserve">Rôle de régulateur : Réagir face aux situation qui échappent à son pouvoir. </w:t>
      </w:r>
    </w:p>
    <w:p w14:paraId="60A8C32B" w14:textId="77777777" w:rsidR="005D0B9B" w:rsidRPr="005D0B9B" w:rsidRDefault="005D0B9B" w:rsidP="000C40B5">
      <w:pPr>
        <w:pStyle w:val="ListParagraph"/>
        <w:numPr>
          <w:ilvl w:val="0"/>
          <w:numId w:val="2"/>
        </w:numPr>
        <w:jc w:val="both"/>
        <w:rPr>
          <w:b/>
        </w:rPr>
      </w:pPr>
      <w:r>
        <w:t xml:space="preserve">Le rôle d’entrepreneur : mettre en œuvre de nouvelle activité et susciter des changements dans l’organisation </w:t>
      </w:r>
    </w:p>
    <w:p w14:paraId="556D5E1A" w14:textId="585FD888" w:rsidR="005D0B9B" w:rsidRPr="005D0B9B" w:rsidRDefault="005D0B9B" w:rsidP="000C40B5">
      <w:pPr>
        <w:pStyle w:val="ListParagraph"/>
        <w:numPr>
          <w:ilvl w:val="0"/>
          <w:numId w:val="2"/>
        </w:numPr>
        <w:jc w:val="both"/>
        <w:rPr>
          <w:b/>
        </w:rPr>
      </w:pPr>
      <w:r>
        <w:t xml:space="preserve">Rôle de répartiteur des ressources : répartition des ressources humaines et matériels entre différentes unités de l’organisation </w:t>
      </w:r>
    </w:p>
    <w:p w14:paraId="0A181164" w14:textId="2D914781" w:rsidR="005D0B9B" w:rsidRPr="00D27BE9" w:rsidRDefault="005D0B9B" w:rsidP="000C40B5">
      <w:pPr>
        <w:pStyle w:val="ListParagraph"/>
        <w:numPr>
          <w:ilvl w:val="0"/>
          <w:numId w:val="2"/>
        </w:numPr>
        <w:jc w:val="both"/>
        <w:rPr>
          <w:b/>
        </w:rPr>
      </w:pPr>
      <w:r>
        <w:t xml:space="preserve">Rôle de négociateur : participer aux négociations structurées avec des personnes de l’extérieur. </w:t>
      </w:r>
    </w:p>
    <w:p w14:paraId="6DC607D3" w14:textId="77777777" w:rsidR="00D27BE9" w:rsidRDefault="00D27BE9" w:rsidP="000C40B5">
      <w:pPr>
        <w:jc w:val="both"/>
        <w:rPr>
          <w:b/>
        </w:rPr>
      </w:pPr>
    </w:p>
    <w:p w14:paraId="520320FE" w14:textId="6156FF3E" w:rsidR="00D27BE9" w:rsidRDefault="00D27BE9" w:rsidP="000C40B5">
      <w:pPr>
        <w:jc w:val="both"/>
        <w:rPr>
          <w:b/>
        </w:rPr>
      </w:pPr>
      <w:r>
        <w:rPr>
          <w:b/>
        </w:rPr>
        <w:t xml:space="preserve">Chapitre 2 : Les environnements et les cultures organisationnelles </w:t>
      </w:r>
    </w:p>
    <w:p w14:paraId="4D7D774F" w14:textId="545733E1" w:rsidR="00D27BE9" w:rsidRDefault="008C52A7" w:rsidP="000C40B5">
      <w:pPr>
        <w:pStyle w:val="ListParagraph"/>
        <w:numPr>
          <w:ilvl w:val="0"/>
          <w:numId w:val="3"/>
        </w:numPr>
        <w:jc w:val="both"/>
        <w:rPr>
          <w:b/>
        </w:rPr>
      </w:pPr>
      <w:r w:rsidRPr="008C52A7">
        <w:rPr>
          <w:b/>
        </w:rPr>
        <w:t xml:space="preserve">Quels sont les différents éléments de l’environnement d’une organisation ? </w:t>
      </w:r>
    </w:p>
    <w:p w14:paraId="277680EB" w14:textId="7B1E7010" w:rsidR="003758B5" w:rsidRDefault="003C15B2" w:rsidP="000C40B5">
      <w:pPr>
        <w:jc w:val="both"/>
      </w:pPr>
      <w:r>
        <w:t xml:space="preserve">L’environnement interne désigne l’ensemble formé par les éléments internes et par la culture organisationnelle (valeurs) qui permettent aux membres et aux équipes de travail d’une organisation d’œuvre en harmonie. </w:t>
      </w:r>
    </w:p>
    <w:p w14:paraId="4E458753" w14:textId="44FC367E" w:rsidR="003C15B2" w:rsidRDefault="003C15B2" w:rsidP="000C40B5">
      <w:pPr>
        <w:pStyle w:val="ListParagraph"/>
        <w:numPr>
          <w:ilvl w:val="0"/>
          <w:numId w:val="2"/>
        </w:numPr>
        <w:jc w:val="both"/>
      </w:pPr>
      <w:r>
        <w:t xml:space="preserve">les principaux éléments de l’environnement interne sont les fonctions de l’entreprise ou secteurs d’activité (commercialisation, production, etc.) et la culture organisationnelle (croyances, normes, valeurs, etc.). </w:t>
      </w:r>
    </w:p>
    <w:p w14:paraId="5EA83648" w14:textId="7B3451FB" w:rsidR="003C15B2" w:rsidRDefault="000C40B5" w:rsidP="000C40B5">
      <w:pPr>
        <w:jc w:val="both"/>
      </w:pPr>
      <w:r>
        <w:t xml:space="preserve">L’environnement externe est constitué des éléments extérieurs à l’organisation (environnement général, environnement immédiat et intervenants externes) qui influent sur les objectifs et les plans stratégiques. </w:t>
      </w:r>
    </w:p>
    <w:p w14:paraId="2139FA5A" w14:textId="07591ABB" w:rsidR="000C40B5" w:rsidRDefault="000C40B5" w:rsidP="000C40B5">
      <w:pPr>
        <w:pStyle w:val="ListParagraph"/>
        <w:numPr>
          <w:ilvl w:val="0"/>
          <w:numId w:val="2"/>
        </w:numPr>
        <w:jc w:val="both"/>
      </w:pPr>
      <w:r>
        <w:t xml:space="preserve">les composants de l’environnement externe se répartissent en trois catégories : l’environnement général (environnement économique, technologique, etc.) ; l’environnement immédiat (consommateurs, organismes de réglementation, associations professionnelles, etc.) ; et les intervenants externes (communauté, organismes de réglementation, associations professionnelles, etc.). </w:t>
      </w:r>
    </w:p>
    <w:p w14:paraId="500100E4" w14:textId="77777777" w:rsidR="000C40B5" w:rsidRPr="003758B5" w:rsidRDefault="000C40B5" w:rsidP="0018188C">
      <w:pPr>
        <w:jc w:val="both"/>
      </w:pPr>
    </w:p>
    <w:p w14:paraId="0487638C" w14:textId="4CEFC312" w:rsidR="008C52A7" w:rsidRDefault="008C52A7" w:rsidP="000C40B5">
      <w:pPr>
        <w:pStyle w:val="ListParagraph"/>
        <w:numPr>
          <w:ilvl w:val="0"/>
          <w:numId w:val="3"/>
        </w:numPr>
        <w:jc w:val="both"/>
        <w:rPr>
          <w:b/>
        </w:rPr>
      </w:pPr>
      <w:r>
        <w:rPr>
          <w:b/>
        </w:rPr>
        <w:t xml:space="preserve">Pourquoi est t-il important pour les dirigeants d’analyser leur environnement ? </w:t>
      </w:r>
    </w:p>
    <w:p w14:paraId="5E6A7148" w14:textId="15B13800" w:rsidR="0018188C" w:rsidRPr="0018188C" w:rsidRDefault="003861D6" w:rsidP="0018188C">
      <w:pPr>
        <w:jc w:val="both"/>
      </w:pPr>
      <w:r>
        <w:t xml:space="preserve">Cette étape est celle de l’analyse de la situation. L’examen des éléments de l’environnement interne amène les dirigeants à analyser les forces et les faiblesses de ce dernier, tandis que l’examen des éléments de l’environnement externe conduit à dégager les possibilités ou les occasions d’affaires ainsi que les dangers </w:t>
      </w:r>
      <w:r w:rsidR="00122C2F">
        <w:t xml:space="preserve">ou les menaces que présente cet environnement. </w:t>
      </w:r>
    </w:p>
    <w:p w14:paraId="65536FAA" w14:textId="225ADD2C" w:rsidR="008C52A7" w:rsidRDefault="008C52A7" w:rsidP="000C40B5">
      <w:pPr>
        <w:pStyle w:val="ListParagraph"/>
        <w:numPr>
          <w:ilvl w:val="0"/>
          <w:numId w:val="3"/>
        </w:numPr>
        <w:jc w:val="both"/>
        <w:rPr>
          <w:b/>
        </w:rPr>
      </w:pPr>
      <w:r>
        <w:rPr>
          <w:b/>
        </w:rPr>
        <w:t>Quels sont les différents éléments de l’environnement interne ?</w:t>
      </w:r>
    </w:p>
    <w:p w14:paraId="2F119041" w14:textId="605FD44F" w:rsidR="00EA6B53" w:rsidRDefault="00EA6B53" w:rsidP="00EA6B53">
      <w:pPr>
        <w:pStyle w:val="ListParagraph"/>
        <w:numPr>
          <w:ilvl w:val="0"/>
          <w:numId w:val="2"/>
        </w:numPr>
        <w:jc w:val="both"/>
      </w:pPr>
      <w:r>
        <w:t xml:space="preserve">Force : représente une action bien maîtrisée par l’entreprise ou qui lui procure un avantage par rapport à ses concurrents. </w:t>
      </w:r>
    </w:p>
    <w:p w14:paraId="5181CE17" w14:textId="040AA2FE" w:rsidR="00EA6B53" w:rsidRDefault="00EA6B53" w:rsidP="00EA6B53">
      <w:pPr>
        <w:pStyle w:val="ListParagraph"/>
        <w:numPr>
          <w:ilvl w:val="0"/>
          <w:numId w:val="2"/>
        </w:numPr>
        <w:jc w:val="both"/>
      </w:pPr>
      <w:r>
        <w:t>Faiblesse : représente une action mal maîtrisée par l’entreprise ou qui la place dans une position désavantageuse</w:t>
      </w:r>
    </w:p>
    <w:p w14:paraId="30D204B0" w14:textId="754E29C0" w:rsidR="00EA6B53" w:rsidRDefault="00EA6B53" w:rsidP="00EA6B53">
      <w:pPr>
        <w:jc w:val="both"/>
      </w:pPr>
      <w:r>
        <w:lastRenderedPageBreak/>
        <w:t xml:space="preserve">On analyse les forces et les faiblesses de chacune des fonctions d’une organisation. </w:t>
      </w:r>
    </w:p>
    <w:p w14:paraId="3DE8E921" w14:textId="77777777" w:rsidR="00525FC4" w:rsidRPr="00EA6B53" w:rsidRDefault="00525FC4" w:rsidP="00EA6B53">
      <w:pPr>
        <w:jc w:val="both"/>
      </w:pPr>
    </w:p>
    <w:p w14:paraId="12E3B7C1" w14:textId="092DB043" w:rsidR="008C52A7" w:rsidRDefault="008C52A7" w:rsidP="000C40B5">
      <w:pPr>
        <w:pStyle w:val="ListParagraph"/>
        <w:numPr>
          <w:ilvl w:val="0"/>
          <w:numId w:val="3"/>
        </w:numPr>
        <w:jc w:val="both"/>
        <w:rPr>
          <w:b/>
        </w:rPr>
      </w:pPr>
      <w:r>
        <w:rPr>
          <w:b/>
        </w:rPr>
        <w:t xml:space="preserve">Quels sont les principaux intervenants internes d’une organisation ? </w:t>
      </w:r>
    </w:p>
    <w:p w14:paraId="42E9FD98" w14:textId="4F042B59" w:rsidR="005744D1" w:rsidRDefault="005744D1" w:rsidP="005744D1">
      <w:pPr>
        <w:pStyle w:val="ListParagraph"/>
        <w:numPr>
          <w:ilvl w:val="0"/>
          <w:numId w:val="2"/>
        </w:numPr>
        <w:jc w:val="both"/>
      </w:pPr>
      <w:r>
        <w:t xml:space="preserve">Actionnaires : les propriétaires légitimes </w:t>
      </w:r>
    </w:p>
    <w:p w14:paraId="106268D8" w14:textId="043DFECA" w:rsidR="005744D1" w:rsidRDefault="005744D1" w:rsidP="005744D1">
      <w:pPr>
        <w:pStyle w:val="ListParagraph"/>
        <w:numPr>
          <w:ilvl w:val="0"/>
          <w:numId w:val="2"/>
        </w:numPr>
        <w:jc w:val="both"/>
      </w:pPr>
      <w:r>
        <w:t xml:space="preserve">Gestionnaires : assume la responsabilité d’ordre financier et d’ordre social </w:t>
      </w:r>
    </w:p>
    <w:p w14:paraId="2E68950C" w14:textId="7D3426BA" w:rsidR="005744D1" w:rsidRDefault="005744D1" w:rsidP="005744D1">
      <w:pPr>
        <w:pStyle w:val="ListParagraph"/>
        <w:numPr>
          <w:ilvl w:val="0"/>
          <w:numId w:val="2"/>
        </w:numPr>
        <w:jc w:val="both"/>
      </w:pPr>
      <w:r>
        <w:t xml:space="preserve">Personnel d’exécution : </w:t>
      </w:r>
      <w:r w:rsidR="00637455">
        <w:t xml:space="preserve">constitue par les employés autres que les gestionnaires, contribue dans une large mesure au rendement de l’entreprise. </w:t>
      </w:r>
    </w:p>
    <w:p w14:paraId="41D89734" w14:textId="553332A7" w:rsidR="005744D1" w:rsidRDefault="005744D1" w:rsidP="005744D1">
      <w:pPr>
        <w:pStyle w:val="ListParagraph"/>
        <w:numPr>
          <w:ilvl w:val="0"/>
          <w:numId w:val="2"/>
        </w:numPr>
        <w:jc w:val="both"/>
      </w:pPr>
      <w:r>
        <w:t xml:space="preserve">Syndicats : </w:t>
      </w:r>
      <w:r w:rsidR="00637455">
        <w:t xml:space="preserve">une association de travailleurs habilitée à être représentée officiellement par des négociateurs professionnels dans les négociations avec les représentants d’une entreprise. </w:t>
      </w:r>
    </w:p>
    <w:p w14:paraId="4811C3B9" w14:textId="150B5CBD" w:rsidR="005744D1" w:rsidRDefault="00637455" w:rsidP="005744D1">
      <w:pPr>
        <w:pStyle w:val="ListParagraph"/>
        <w:numPr>
          <w:ilvl w:val="0"/>
          <w:numId w:val="2"/>
        </w:numPr>
        <w:jc w:val="both"/>
      </w:pPr>
      <w:r>
        <w:t>Scientifiques et spécialistes </w:t>
      </w:r>
      <w:r w:rsidR="005744D1">
        <w:t xml:space="preserve"> </w:t>
      </w:r>
    </w:p>
    <w:p w14:paraId="538520D2" w14:textId="6FF184A4" w:rsidR="005744D1" w:rsidRDefault="005744D1" w:rsidP="005744D1">
      <w:pPr>
        <w:pStyle w:val="ListParagraph"/>
        <w:numPr>
          <w:ilvl w:val="0"/>
          <w:numId w:val="2"/>
        </w:numPr>
        <w:jc w:val="both"/>
      </w:pPr>
      <w:r>
        <w:t xml:space="preserve">Alliances stratégiques : </w:t>
      </w:r>
      <w:r w:rsidR="00637455">
        <w:t xml:space="preserve">accord de coopération par lequel deux ou plusieurs entreprises sont amenées à entretenir des rapports plus étroits. </w:t>
      </w:r>
    </w:p>
    <w:p w14:paraId="15593FDF" w14:textId="1B8ED3E3" w:rsidR="005744D1" w:rsidRDefault="005744D1" w:rsidP="005744D1">
      <w:pPr>
        <w:pStyle w:val="ListParagraph"/>
        <w:numPr>
          <w:ilvl w:val="0"/>
          <w:numId w:val="2"/>
        </w:numPr>
        <w:jc w:val="both"/>
      </w:pPr>
      <w:r>
        <w:t xml:space="preserve">Sociétés filiales : </w:t>
      </w:r>
      <w:r w:rsidR="00637455">
        <w:t xml:space="preserve">société </w:t>
      </w:r>
      <w:r w:rsidR="00B70C8C">
        <w:t xml:space="preserve">à part entière contrôlée en tout ou en partie par une autre société appelée « société mère ». </w:t>
      </w:r>
    </w:p>
    <w:p w14:paraId="6DA1A092" w14:textId="7AF23C5A" w:rsidR="005744D1" w:rsidRPr="005744D1" w:rsidRDefault="005744D1" w:rsidP="005744D1">
      <w:pPr>
        <w:pStyle w:val="ListParagraph"/>
        <w:numPr>
          <w:ilvl w:val="0"/>
          <w:numId w:val="2"/>
        </w:numPr>
        <w:jc w:val="both"/>
      </w:pPr>
      <w:r>
        <w:t xml:space="preserve">Bailleurs de fonds : </w:t>
      </w:r>
      <w:r w:rsidR="00B70C8C">
        <w:t xml:space="preserve">apportent les capitaux à l’entreprise. </w:t>
      </w:r>
    </w:p>
    <w:p w14:paraId="38CFBFA6" w14:textId="22785670" w:rsidR="008C52A7" w:rsidRDefault="008C52A7" w:rsidP="000C40B5">
      <w:pPr>
        <w:pStyle w:val="ListParagraph"/>
        <w:numPr>
          <w:ilvl w:val="0"/>
          <w:numId w:val="3"/>
        </w:numPr>
        <w:jc w:val="both"/>
        <w:rPr>
          <w:b/>
        </w:rPr>
      </w:pPr>
      <w:r>
        <w:rPr>
          <w:b/>
        </w:rPr>
        <w:t xml:space="preserve">Expliquez ce que l’on entend par « culture organisationnelle » </w:t>
      </w:r>
    </w:p>
    <w:p w14:paraId="01CBD255" w14:textId="13050311" w:rsidR="00613773" w:rsidRPr="00613773" w:rsidRDefault="00613773" w:rsidP="00613773">
      <w:pPr>
        <w:jc w:val="both"/>
      </w:pPr>
      <w:r>
        <w:t>L’ensemble des valeurs et des traits caractéristiques (langue, religion, situation sociale, etc.) communs aux membres d’une organisation. Les valeurs qu’on préconise, au sein d’un organisme, correspondent à des normes, à des croyances, à des traditions et à des convictions partagées par les membres du personnel, et qui déterminent la manière dont fonctionne l’entreprise. Elles influent sur presque tous les aspects du comportement du personnel de l’organisation : expression de jugements moraux, conduite à l’égard d’autrui, recherche de buts de personnels et collectifs, etc.</w:t>
      </w:r>
    </w:p>
    <w:p w14:paraId="5BF00839" w14:textId="3D6FFA63" w:rsidR="008C52A7" w:rsidRDefault="008C52A7" w:rsidP="000C40B5">
      <w:pPr>
        <w:pStyle w:val="ListParagraph"/>
        <w:numPr>
          <w:ilvl w:val="0"/>
          <w:numId w:val="3"/>
        </w:numPr>
        <w:jc w:val="both"/>
        <w:rPr>
          <w:b/>
        </w:rPr>
      </w:pPr>
      <w:r>
        <w:rPr>
          <w:b/>
        </w:rPr>
        <w:t xml:space="preserve">Quelles sont les caractéristiques d’une culture organisationnelle ? </w:t>
      </w:r>
    </w:p>
    <w:p w14:paraId="353B6E82" w14:textId="787F9979" w:rsidR="00330CAC" w:rsidRDefault="00330CAC" w:rsidP="00743737">
      <w:pPr>
        <w:pStyle w:val="ListParagraph"/>
        <w:numPr>
          <w:ilvl w:val="0"/>
          <w:numId w:val="2"/>
        </w:numPr>
        <w:jc w:val="both"/>
      </w:pPr>
      <w:r w:rsidRPr="00743737">
        <w:rPr>
          <w:i/>
        </w:rPr>
        <w:t>L’autonomie individuelle</w:t>
      </w:r>
      <w:r>
        <w:t xml:space="preserve"> </w:t>
      </w:r>
      <w:r w:rsidR="00743737">
        <w:t xml:space="preserve">qui reflète le degré d’indépendance, de latitude et de responsabilité que l’on accorde aux employés dans l’exercice de leur jugement, de leur esprit d’initiative et de leur créativité ; </w:t>
      </w:r>
    </w:p>
    <w:p w14:paraId="1C796760" w14:textId="1D746F87" w:rsidR="00743737" w:rsidRDefault="00743737" w:rsidP="00743737">
      <w:pPr>
        <w:pStyle w:val="ListParagraph"/>
        <w:numPr>
          <w:ilvl w:val="0"/>
          <w:numId w:val="2"/>
        </w:numPr>
        <w:jc w:val="both"/>
      </w:pPr>
      <w:r>
        <w:rPr>
          <w:i/>
        </w:rPr>
        <w:t xml:space="preserve">Structure </w:t>
      </w:r>
      <w:r>
        <w:t xml:space="preserve">qui est le fruit des règles, des règlements et de la supervision établis pour harmoniser la conduite des employés. </w:t>
      </w:r>
    </w:p>
    <w:p w14:paraId="16E74D6F" w14:textId="056BD6FE" w:rsidR="00743737" w:rsidRDefault="00743737" w:rsidP="00743737">
      <w:pPr>
        <w:pStyle w:val="ListParagraph"/>
        <w:numPr>
          <w:ilvl w:val="0"/>
          <w:numId w:val="2"/>
        </w:numPr>
        <w:jc w:val="both"/>
      </w:pPr>
      <w:r>
        <w:rPr>
          <w:i/>
        </w:rPr>
        <w:t xml:space="preserve">Soutien </w:t>
      </w:r>
      <w:r>
        <w:t xml:space="preserve">qui correspond aux liens d’amitié unissant les cadres des différents échelons ainsi qu’à leur disposition à assister leurs subalternes, à les aider, à les former et à les conseiller ; </w:t>
      </w:r>
    </w:p>
    <w:p w14:paraId="37CC2EF7" w14:textId="2B42D744" w:rsidR="00230D8E" w:rsidRDefault="00230D8E" w:rsidP="00743737">
      <w:pPr>
        <w:pStyle w:val="ListParagraph"/>
        <w:numPr>
          <w:ilvl w:val="0"/>
          <w:numId w:val="2"/>
        </w:numPr>
        <w:jc w:val="both"/>
      </w:pPr>
      <w:r>
        <w:rPr>
          <w:i/>
        </w:rPr>
        <w:t xml:space="preserve">Identité </w:t>
      </w:r>
      <w:r>
        <w:t xml:space="preserve">se rapporte à la capacité des membres à s’identifier à leur entreprise dans son ensemble plutôt qu’à une fonction, à une tâche ou à un camp de compétence particuliers ; </w:t>
      </w:r>
    </w:p>
    <w:p w14:paraId="484F74DB" w14:textId="33A6DA12" w:rsidR="00230D8E" w:rsidRDefault="00230D8E" w:rsidP="00743737">
      <w:pPr>
        <w:pStyle w:val="ListParagraph"/>
        <w:numPr>
          <w:ilvl w:val="0"/>
          <w:numId w:val="2"/>
        </w:numPr>
        <w:jc w:val="both"/>
      </w:pPr>
      <w:r>
        <w:rPr>
          <w:i/>
        </w:rPr>
        <w:t>Récompense liée aux résultats</w:t>
      </w:r>
      <w:r>
        <w:t xml:space="preserve"> qui consiste dans la rémunération versée aux employés pour leurs accomplissements et leur rendement ; l’augmentation de salaire, les primes et les promotions sont autant de moyens de récompenser une personne de ses efforts et de son ardeur au travail. </w:t>
      </w:r>
    </w:p>
    <w:p w14:paraId="0F1855F9" w14:textId="4B5EF103" w:rsidR="00230D8E" w:rsidRDefault="00230D8E" w:rsidP="00743737">
      <w:pPr>
        <w:pStyle w:val="ListParagraph"/>
        <w:numPr>
          <w:ilvl w:val="0"/>
          <w:numId w:val="2"/>
        </w:numPr>
        <w:jc w:val="both"/>
      </w:pPr>
      <w:r>
        <w:rPr>
          <w:i/>
        </w:rPr>
        <w:t>La</w:t>
      </w:r>
      <w:r w:rsidR="00C85AE2">
        <w:rPr>
          <w:i/>
        </w:rPr>
        <w:t xml:space="preserve"> toléra</w:t>
      </w:r>
      <w:r>
        <w:rPr>
          <w:i/>
        </w:rPr>
        <w:t xml:space="preserve">nce à l’égard des conflits </w:t>
      </w:r>
      <w:r>
        <w:t>qui indique la mesure dans laquelle une personne est disposée à collaborer avec ses collègues, ses subordonnés ou divers groupes même si elle ne partage pas leur opinion</w:t>
      </w:r>
      <w:r w:rsidR="001D2FB6">
        <w:t xml:space="preserve"> ; de bonnes relation de travail supposent que les personnes puissent respecter les points de vue opposés aux leurs. </w:t>
      </w:r>
    </w:p>
    <w:p w14:paraId="0FDEC6E9" w14:textId="0124BC6B" w:rsidR="001D2FB6" w:rsidRPr="00330CAC" w:rsidRDefault="001D2FB6" w:rsidP="00743737">
      <w:pPr>
        <w:pStyle w:val="ListParagraph"/>
        <w:numPr>
          <w:ilvl w:val="0"/>
          <w:numId w:val="2"/>
        </w:numPr>
        <w:jc w:val="both"/>
      </w:pPr>
      <w:r>
        <w:rPr>
          <w:i/>
        </w:rPr>
        <w:lastRenderedPageBreak/>
        <w:t>La capacité d’accepter les risques </w:t>
      </w:r>
      <w:r>
        <w:t xml:space="preserve">qui est fonction de la motivation et de l’encouragement apportés aux membres d’une entreprise pour qu’ils soient innovateurs, sûrs d’eux et audacieux. </w:t>
      </w:r>
    </w:p>
    <w:p w14:paraId="04C61067" w14:textId="2EB92FED" w:rsidR="008C52A7" w:rsidRDefault="008C52A7" w:rsidP="000C40B5">
      <w:pPr>
        <w:pStyle w:val="ListParagraph"/>
        <w:numPr>
          <w:ilvl w:val="0"/>
          <w:numId w:val="3"/>
        </w:numPr>
        <w:jc w:val="both"/>
        <w:rPr>
          <w:b/>
        </w:rPr>
      </w:pPr>
      <w:r>
        <w:rPr>
          <w:b/>
        </w:rPr>
        <w:t xml:space="preserve">Pourquoi les gestionnaires doivent-ils connaitre l’environnement externe ? </w:t>
      </w:r>
    </w:p>
    <w:p w14:paraId="1514F850" w14:textId="641738F7" w:rsidR="00507E3F" w:rsidRPr="00507E3F" w:rsidRDefault="00507E3F" w:rsidP="00507E3F">
      <w:pPr>
        <w:jc w:val="both"/>
      </w:pPr>
      <w:r>
        <w:t xml:space="preserve">L’analyse et l’examen de l’environnement externe aident les gestionnaires à évaluer ses possibilités et ses dangers. Les possibilités sont des actes ou des événements possibles qui fournissent à une organisation l’occasion de se développer. Les dangers se définissent comme des éléments de l’environnement externe qui menacent la stabilité d’une organisation. </w:t>
      </w:r>
    </w:p>
    <w:p w14:paraId="11705E95" w14:textId="104F5337" w:rsidR="008C52A7" w:rsidRDefault="008C52A7" w:rsidP="000C40B5">
      <w:pPr>
        <w:pStyle w:val="ListParagraph"/>
        <w:numPr>
          <w:ilvl w:val="0"/>
          <w:numId w:val="3"/>
        </w:numPr>
        <w:jc w:val="both"/>
        <w:rPr>
          <w:b/>
        </w:rPr>
      </w:pPr>
      <w:r>
        <w:rPr>
          <w:b/>
        </w:rPr>
        <w:t xml:space="preserve">Enumérez les principaux éléments de l’environnement général et décrivez deux d’entre eux </w:t>
      </w:r>
    </w:p>
    <w:p w14:paraId="69F15603" w14:textId="2050386E" w:rsidR="00507E3F" w:rsidRDefault="00507E3F" w:rsidP="00507E3F">
      <w:pPr>
        <w:jc w:val="both"/>
      </w:pPr>
      <w:r>
        <w:t xml:space="preserve">L’environnement général influent sur l’ensemble des priorités, des objectifs, et des plans stratégiques de l’organisation. </w:t>
      </w:r>
    </w:p>
    <w:p w14:paraId="4FA24C26" w14:textId="0085DE5A" w:rsidR="00507E3F" w:rsidRDefault="00507E3F" w:rsidP="000A2C26">
      <w:pPr>
        <w:pStyle w:val="ListParagraph"/>
        <w:numPr>
          <w:ilvl w:val="0"/>
          <w:numId w:val="2"/>
        </w:numPr>
        <w:jc w:val="both"/>
      </w:pPr>
      <w:r w:rsidRPr="000A2C26">
        <w:rPr>
          <w:i/>
        </w:rPr>
        <w:t>L’environnement économique </w:t>
      </w:r>
      <w:r>
        <w:t xml:space="preserve">: concurrent, consommateurs, fournisseurs etc. </w:t>
      </w:r>
    </w:p>
    <w:p w14:paraId="57D77A91" w14:textId="1C730A97" w:rsidR="000A2C26" w:rsidRDefault="000A2C26" w:rsidP="000A2C26">
      <w:pPr>
        <w:pStyle w:val="ListParagraph"/>
        <w:numPr>
          <w:ilvl w:val="0"/>
          <w:numId w:val="2"/>
        </w:numPr>
        <w:jc w:val="both"/>
      </w:pPr>
      <w:r>
        <w:rPr>
          <w:i/>
        </w:rPr>
        <w:t>L’environnement politique et juridique </w:t>
      </w:r>
      <w:r>
        <w:t xml:space="preserve">: politique monétaire (offre de monnaie), politique fiscale (dépenses gouvernementales, les taux d’imposition et l’ampleur des déficits ou des excédents budgétaires), </w:t>
      </w:r>
    </w:p>
    <w:p w14:paraId="7F23D36D" w14:textId="3618C3CE" w:rsidR="000A2C26" w:rsidRDefault="000A2C26" w:rsidP="000A2C26">
      <w:pPr>
        <w:pStyle w:val="ListParagraph"/>
        <w:numPr>
          <w:ilvl w:val="0"/>
          <w:numId w:val="2"/>
        </w:numPr>
        <w:jc w:val="both"/>
      </w:pPr>
      <w:r>
        <w:rPr>
          <w:i/>
        </w:rPr>
        <w:t>L’environnement technologique </w:t>
      </w:r>
      <w:r w:rsidRPr="000A2C26">
        <w:t>:</w:t>
      </w:r>
      <w:r>
        <w:t xml:space="preserve"> l’ensemble des techniques nouvelles susceptibles d’accroître l’efficacité des activités de production, du travail de bureau et des moyens de communication. </w:t>
      </w:r>
    </w:p>
    <w:p w14:paraId="6F1C912C" w14:textId="7292F0A2" w:rsidR="000A2C26" w:rsidRDefault="000A2C26" w:rsidP="000A2C26">
      <w:pPr>
        <w:pStyle w:val="ListParagraph"/>
        <w:numPr>
          <w:ilvl w:val="0"/>
          <w:numId w:val="2"/>
        </w:numPr>
        <w:jc w:val="both"/>
      </w:pPr>
      <w:r>
        <w:rPr>
          <w:i/>
        </w:rPr>
        <w:t>L’environnement social </w:t>
      </w:r>
      <w:r w:rsidRPr="000A2C26">
        <w:t>:</w:t>
      </w:r>
      <w:r>
        <w:t xml:space="preserve"> l’ensemble des valeurs morales et sociales, des coutumes et des caractéristiques propres à la société à laquelle appartient une entreprise. Englobe également des paramètres démographiques comme le taux de natalité, le nombre de nouvelles familles. </w:t>
      </w:r>
    </w:p>
    <w:p w14:paraId="60C4A24B" w14:textId="58500077" w:rsidR="000A2C26" w:rsidRDefault="000A2C26" w:rsidP="000A2C26">
      <w:pPr>
        <w:pStyle w:val="ListParagraph"/>
        <w:numPr>
          <w:ilvl w:val="0"/>
          <w:numId w:val="2"/>
        </w:numPr>
        <w:jc w:val="both"/>
      </w:pPr>
      <w:r>
        <w:rPr>
          <w:i/>
        </w:rPr>
        <w:t>L’environnement éthique </w:t>
      </w:r>
      <w:bookmarkStart w:id="0" w:name="_GoBack"/>
      <w:r w:rsidRPr="000A2C26">
        <w:t>:</w:t>
      </w:r>
      <w:r>
        <w:t xml:space="preserve"> l’ensemble des attitudes morales des individus et des groupes. Ce que l’on doit faire et ce que l’on ne doit pas faire. </w:t>
      </w:r>
    </w:p>
    <w:bookmarkEnd w:id="0"/>
    <w:p w14:paraId="3D96ABF7" w14:textId="38FF3C06" w:rsidR="000A2C26" w:rsidRDefault="000A2C26" w:rsidP="000A2C26">
      <w:pPr>
        <w:pStyle w:val="ListParagraph"/>
        <w:numPr>
          <w:ilvl w:val="0"/>
          <w:numId w:val="2"/>
        </w:numPr>
        <w:jc w:val="both"/>
      </w:pPr>
      <w:r>
        <w:rPr>
          <w:i/>
        </w:rPr>
        <w:t>L’environnement international </w:t>
      </w:r>
      <w:r w:rsidRPr="000A2C26">
        <w:t>:</w:t>
      </w:r>
      <w:r>
        <w:t xml:space="preserve"> l’objet d’une plus grande intégration partout dans le monde. Plus libre circulation des biens et des services d’un pays à l’autre. Incite à planifier, organiser et diriger leur entreprise en fonction du marché internationale. </w:t>
      </w:r>
    </w:p>
    <w:p w14:paraId="367A5C5C" w14:textId="17E84140" w:rsidR="00AE6C91" w:rsidRPr="00507E3F" w:rsidRDefault="00AE6C91" w:rsidP="000A2C26">
      <w:pPr>
        <w:pStyle w:val="ListParagraph"/>
        <w:numPr>
          <w:ilvl w:val="0"/>
          <w:numId w:val="2"/>
        </w:numPr>
        <w:jc w:val="both"/>
      </w:pPr>
      <w:r>
        <w:rPr>
          <w:i/>
        </w:rPr>
        <w:t>Les intervenants externes </w:t>
      </w:r>
      <w:r w:rsidRPr="00AE6C91">
        <w:t>:</w:t>
      </w:r>
      <w:r>
        <w:t xml:space="preserve"> tenir compte de l’opinion de certains groupes particuliers susceptibles d’avoir une influence sur la réalisation des objectifs et des plans organisationnels. (Une société pluraliste comporte des groupes autonomes ou semi-autonomes détenant chacun certains pouvoirs. </w:t>
      </w:r>
    </w:p>
    <w:p w14:paraId="57B24F20" w14:textId="030F27C4" w:rsidR="003758B5" w:rsidRDefault="003758B5" w:rsidP="000C40B5">
      <w:pPr>
        <w:pStyle w:val="ListParagraph"/>
        <w:numPr>
          <w:ilvl w:val="0"/>
          <w:numId w:val="3"/>
        </w:numPr>
        <w:jc w:val="both"/>
        <w:rPr>
          <w:b/>
        </w:rPr>
      </w:pPr>
      <w:r>
        <w:rPr>
          <w:b/>
        </w:rPr>
        <w:t xml:space="preserve">Qu’est ce que la gestion de l’environnement ? </w:t>
      </w:r>
    </w:p>
    <w:p w14:paraId="5C5EA0ED" w14:textId="5D3A289B" w:rsidR="00C94099" w:rsidRDefault="00C94099" w:rsidP="00C94099">
      <w:pPr>
        <w:jc w:val="both"/>
      </w:pPr>
      <w:r>
        <w:t xml:space="preserve">La gestion de l’environnement consiste dans l’utilisation de stratégies proactives ayant pour but de modifier le contexte dans lequel évolue une entreprise afin que celle-ci puisse satisfaire ses besoins. </w:t>
      </w:r>
    </w:p>
    <w:p w14:paraId="1C0DEC97" w14:textId="4F0FFDD1" w:rsidR="00C94099" w:rsidRDefault="00C94099" w:rsidP="00E5771C">
      <w:pPr>
        <w:pStyle w:val="ListParagraph"/>
        <w:numPr>
          <w:ilvl w:val="0"/>
          <w:numId w:val="2"/>
        </w:numPr>
        <w:jc w:val="both"/>
      </w:pPr>
      <w:r>
        <w:t xml:space="preserve">Les stratégies commerciales : redéfinir les limites de son environnement immédiat ou de s’allier avec une autre entreprise </w:t>
      </w:r>
      <w:r w:rsidR="00E5771C">
        <w:t xml:space="preserve">en vue de modifier certains aspects de leur environnement, ou même de réduire les coûts d’exploitation. On distingue trois types : </w:t>
      </w:r>
    </w:p>
    <w:p w14:paraId="38140DAF" w14:textId="7ECAD8B1" w:rsidR="00E5771C" w:rsidRDefault="00E5771C" w:rsidP="00E5771C">
      <w:pPr>
        <w:pStyle w:val="ListParagraph"/>
        <w:numPr>
          <w:ilvl w:val="1"/>
          <w:numId w:val="2"/>
        </w:numPr>
        <w:jc w:val="both"/>
      </w:pPr>
      <w:r>
        <w:t xml:space="preserve">Manœuvre stratégique </w:t>
      </w:r>
    </w:p>
    <w:p w14:paraId="3E05C7B2" w14:textId="049A5CDC" w:rsidR="00E5771C" w:rsidRDefault="00E5771C" w:rsidP="00E5771C">
      <w:pPr>
        <w:pStyle w:val="ListParagraph"/>
        <w:numPr>
          <w:ilvl w:val="1"/>
          <w:numId w:val="2"/>
        </w:numPr>
        <w:jc w:val="both"/>
      </w:pPr>
      <w:r>
        <w:t xml:space="preserve">Stratégie indépendante </w:t>
      </w:r>
    </w:p>
    <w:p w14:paraId="1FB1D739" w14:textId="6246B7CD" w:rsidR="00E5771C" w:rsidRDefault="00E5771C" w:rsidP="00E5771C">
      <w:pPr>
        <w:pStyle w:val="ListParagraph"/>
        <w:numPr>
          <w:ilvl w:val="1"/>
          <w:numId w:val="2"/>
        </w:numPr>
        <w:jc w:val="both"/>
      </w:pPr>
      <w:r>
        <w:t xml:space="preserve">Stratégie de coopération </w:t>
      </w:r>
    </w:p>
    <w:p w14:paraId="66624039" w14:textId="672D2ED3" w:rsidR="00E5771C" w:rsidRDefault="00E5771C" w:rsidP="00E5771C">
      <w:pPr>
        <w:pStyle w:val="ListParagraph"/>
        <w:numPr>
          <w:ilvl w:val="0"/>
          <w:numId w:val="2"/>
        </w:numPr>
        <w:jc w:val="both"/>
      </w:pPr>
      <w:r>
        <w:lastRenderedPageBreak/>
        <w:t xml:space="preserve">Les stratégies politiques pour faire valoir leur point de vue sur des questions qui touchent, auprès des autorités politique. On distingue trois stratégies : </w:t>
      </w:r>
    </w:p>
    <w:p w14:paraId="711C5671" w14:textId="433F7A21" w:rsidR="00E5771C" w:rsidRDefault="00E5771C" w:rsidP="00E5771C">
      <w:pPr>
        <w:pStyle w:val="ListParagraph"/>
        <w:numPr>
          <w:ilvl w:val="1"/>
          <w:numId w:val="2"/>
        </w:numPr>
        <w:jc w:val="both"/>
      </w:pPr>
      <w:r>
        <w:t xml:space="preserve">Représentation </w:t>
      </w:r>
    </w:p>
    <w:p w14:paraId="753D1283" w14:textId="736801FE" w:rsidR="00E5771C" w:rsidRDefault="00E5771C" w:rsidP="00E5771C">
      <w:pPr>
        <w:pStyle w:val="ListParagraph"/>
        <w:numPr>
          <w:ilvl w:val="1"/>
          <w:numId w:val="2"/>
        </w:numPr>
        <w:jc w:val="both"/>
      </w:pPr>
      <w:r>
        <w:t xml:space="preserve">Socialisation </w:t>
      </w:r>
    </w:p>
    <w:p w14:paraId="782155F2" w14:textId="401EFDE6" w:rsidR="00E5771C" w:rsidRDefault="00E5771C" w:rsidP="00E5771C">
      <w:pPr>
        <w:pStyle w:val="ListParagraph"/>
        <w:numPr>
          <w:ilvl w:val="1"/>
          <w:numId w:val="2"/>
        </w:numPr>
        <w:jc w:val="both"/>
      </w:pPr>
      <w:r>
        <w:t xml:space="preserve">Pression </w:t>
      </w:r>
    </w:p>
    <w:p w14:paraId="3AF46617" w14:textId="4D58352E" w:rsidR="000B1102" w:rsidRDefault="000B1102" w:rsidP="000B1102">
      <w:pPr>
        <w:jc w:val="both"/>
        <w:rPr>
          <w:b/>
        </w:rPr>
      </w:pPr>
      <w:r>
        <w:rPr>
          <w:b/>
        </w:rPr>
        <w:t xml:space="preserve">Chapitre 3 : </w:t>
      </w:r>
      <w:r w:rsidR="009207F9">
        <w:rPr>
          <w:b/>
        </w:rPr>
        <w:t xml:space="preserve">L’éthique, la responsabilité sociale et la diversité </w:t>
      </w:r>
    </w:p>
    <w:p w14:paraId="485DB0E6" w14:textId="6D2F6743" w:rsidR="009207F9" w:rsidRDefault="009207F9" w:rsidP="009207F9">
      <w:pPr>
        <w:pStyle w:val="ListParagraph"/>
        <w:numPr>
          <w:ilvl w:val="0"/>
          <w:numId w:val="4"/>
        </w:numPr>
        <w:jc w:val="both"/>
        <w:rPr>
          <w:b/>
        </w:rPr>
      </w:pPr>
      <w:r w:rsidRPr="009207F9">
        <w:rPr>
          <w:b/>
        </w:rPr>
        <w:t xml:space="preserve">Indiquez en quoi l’éthique personnelle diffère de l’éthique organisationnelle. </w:t>
      </w:r>
    </w:p>
    <w:p w14:paraId="7263DFA2" w14:textId="109C6AE9" w:rsidR="00F3171A" w:rsidRDefault="00F3171A" w:rsidP="00F3171A">
      <w:pPr>
        <w:jc w:val="both"/>
      </w:pPr>
      <w:r>
        <w:t xml:space="preserve">L’éthique peut être définie comme l’ensemble des règles régissant la conduite des individus. Les difficultés d’ordre morale qui occuperont le plus les dirigeants à l’avenir sont : la sécurité de l’information, le respect de la vie privée des employés et des clients, l’environnement, la gouvernance d’entreprise et les conflits d’intérêts. </w:t>
      </w:r>
    </w:p>
    <w:p w14:paraId="441FBCD7" w14:textId="4F48E4B7" w:rsidR="00F3171A" w:rsidRDefault="00F3171A" w:rsidP="00F3171A">
      <w:pPr>
        <w:pStyle w:val="ListParagraph"/>
        <w:numPr>
          <w:ilvl w:val="0"/>
          <w:numId w:val="2"/>
        </w:numPr>
        <w:jc w:val="both"/>
      </w:pPr>
      <w:r w:rsidRPr="00F3171A">
        <w:rPr>
          <w:i/>
        </w:rPr>
        <w:t>L’éthique personnelle</w:t>
      </w:r>
      <w:r>
        <w:t xml:space="preserve"> représente l’ensemble des règles de conduite que se fixe une personne. </w:t>
      </w:r>
    </w:p>
    <w:p w14:paraId="57BE3374" w14:textId="33ABF3A6" w:rsidR="00F3171A" w:rsidRPr="00F3171A" w:rsidRDefault="00F3171A" w:rsidP="00F3171A">
      <w:pPr>
        <w:pStyle w:val="ListParagraph"/>
        <w:numPr>
          <w:ilvl w:val="0"/>
          <w:numId w:val="2"/>
        </w:numPr>
        <w:jc w:val="both"/>
      </w:pPr>
      <w:r>
        <w:t>L’</w:t>
      </w:r>
      <w:r w:rsidR="00281281">
        <w:rPr>
          <w:i/>
        </w:rPr>
        <w:t xml:space="preserve">éthique organisationnelle </w:t>
      </w:r>
      <w:r w:rsidR="00281281">
        <w:t>se</w:t>
      </w:r>
      <w:r>
        <w:t xml:space="preserve"> définit comme l’ensemble des règles de conduite internes définies par une entreprise. Les employés doivent respecter un code de conduite renforcé par l’entreprise. </w:t>
      </w:r>
    </w:p>
    <w:p w14:paraId="7DAFCBE5" w14:textId="429FAC17" w:rsidR="009207F9" w:rsidRDefault="009207F9" w:rsidP="009207F9">
      <w:pPr>
        <w:pStyle w:val="ListParagraph"/>
        <w:numPr>
          <w:ilvl w:val="0"/>
          <w:numId w:val="4"/>
        </w:numPr>
        <w:jc w:val="both"/>
        <w:rPr>
          <w:b/>
        </w:rPr>
      </w:pPr>
      <w:r>
        <w:rPr>
          <w:b/>
        </w:rPr>
        <w:t xml:space="preserve">Qu’est ce qui distingue l’école de pensée prônant l’utilitarisme de l’école prônant les droits moraux ? </w:t>
      </w:r>
    </w:p>
    <w:p w14:paraId="66AEE8DD" w14:textId="57857092" w:rsidR="00281281" w:rsidRDefault="00281281" w:rsidP="00281281">
      <w:pPr>
        <w:pStyle w:val="ListParagraph"/>
        <w:numPr>
          <w:ilvl w:val="0"/>
          <w:numId w:val="2"/>
        </w:numPr>
        <w:jc w:val="both"/>
      </w:pPr>
      <w:r w:rsidRPr="00281281">
        <w:rPr>
          <w:i/>
        </w:rPr>
        <w:t>L’utilitarisme </w:t>
      </w:r>
      <w:r>
        <w:t xml:space="preserve">: met l’accent sur les actions et non sur la conduite. Le gestionnaire doit, dans sa prise de décision, tenir compte de l’intérêt de tous les intervenants en cause, même si la décision peut avantager certains groupes plus que d’autres. Au moment de prise de décision ou action, il faut examiner non seulement les répercussions de la décision proprement dite, mais aussi les conséquences qu’elle entraînera pour tous les intéressés. Pour le gestionnaire, le choix repose sur le calcul. Il doit donc déterminer quel acte représente le plus grand bien pour le plus grand nombre de personnes. Cet acte sera alors moral. </w:t>
      </w:r>
    </w:p>
    <w:p w14:paraId="0EDE425A" w14:textId="701A20FF" w:rsidR="00281281" w:rsidRDefault="00281281" w:rsidP="00281281">
      <w:pPr>
        <w:pStyle w:val="ListParagraph"/>
        <w:numPr>
          <w:ilvl w:val="1"/>
          <w:numId w:val="2"/>
        </w:numPr>
        <w:jc w:val="both"/>
      </w:pPr>
      <w:r>
        <w:rPr>
          <w:i/>
        </w:rPr>
        <w:t>Objectifs organisationnels </w:t>
      </w:r>
      <w:r w:rsidRPr="00281281">
        <w:t>:</w:t>
      </w:r>
      <w:r>
        <w:t xml:space="preserve"> gestionnaire doivent pourvoir aux besoins de tous les intervenants. </w:t>
      </w:r>
    </w:p>
    <w:p w14:paraId="30D17FA1" w14:textId="6BFA8513" w:rsidR="00281281" w:rsidRDefault="00281281" w:rsidP="00281281">
      <w:pPr>
        <w:pStyle w:val="ListParagraph"/>
        <w:numPr>
          <w:ilvl w:val="1"/>
          <w:numId w:val="2"/>
        </w:numPr>
        <w:jc w:val="both"/>
      </w:pPr>
      <w:r>
        <w:rPr>
          <w:i/>
        </w:rPr>
        <w:t>Rendement </w:t>
      </w:r>
      <w:r w:rsidRPr="00281281">
        <w:t>:</w:t>
      </w:r>
      <w:r>
        <w:t xml:space="preserve"> la production de bien a plus bas coût possible pour l</w:t>
      </w:r>
      <w:r w:rsidR="001350AB">
        <w:t>’entreprise</w:t>
      </w:r>
    </w:p>
    <w:p w14:paraId="4926AE53" w14:textId="052F19FF" w:rsidR="001350AB" w:rsidRDefault="001350AB" w:rsidP="00281281">
      <w:pPr>
        <w:pStyle w:val="ListParagraph"/>
        <w:numPr>
          <w:ilvl w:val="1"/>
          <w:numId w:val="2"/>
        </w:numPr>
        <w:jc w:val="both"/>
      </w:pPr>
      <w:r>
        <w:rPr>
          <w:i/>
        </w:rPr>
        <w:t>Conflits d’intérêts </w:t>
      </w:r>
      <w:r w:rsidRPr="001350AB">
        <w:t>:</w:t>
      </w:r>
      <w:r>
        <w:t xml:space="preserve"> les gestionnaires ne doivent pas viser les gains personnels au moment de décider </w:t>
      </w:r>
    </w:p>
    <w:p w14:paraId="56D2F05C" w14:textId="699B0AE6" w:rsidR="001350AB" w:rsidRDefault="001350AB" w:rsidP="001350AB">
      <w:pPr>
        <w:pStyle w:val="ListParagraph"/>
        <w:numPr>
          <w:ilvl w:val="0"/>
          <w:numId w:val="2"/>
        </w:numPr>
        <w:jc w:val="both"/>
      </w:pPr>
      <w:r>
        <w:rPr>
          <w:i/>
        </w:rPr>
        <w:t>Droits moraux </w:t>
      </w:r>
      <w:r>
        <w:t xml:space="preserve">: Fondateur, </w:t>
      </w:r>
      <w:proofErr w:type="spellStart"/>
      <w:r>
        <w:t>Immanuel</w:t>
      </w:r>
      <w:proofErr w:type="spellEnd"/>
      <w:r>
        <w:t xml:space="preserve"> Kant. Deux principes permettent de déterminer si une action est morale : le principe d’universalité et celui de dignité humaine. L’école prônant les droits moraux veut que les gestionnaires respectent les droits et les privilèges fondamentaux établis dans la Constitution Canadienne. </w:t>
      </w:r>
    </w:p>
    <w:p w14:paraId="2B25F0FE" w14:textId="08114336" w:rsidR="001350AB" w:rsidRDefault="001350AB" w:rsidP="001350AB">
      <w:pPr>
        <w:pStyle w:val="ListParagraph"/>
        <w:numPr>
          <w:ilvl w:val="1"/>
          <w:numId w:val="2"/>
        </w:numPr>
        <w:jc w:val="both"/>
      </w:pPr>
      <w:r>
        <w:t xml:space="preserve">La vie et la sécurité des employés, des consommateurs et du public en général doivent être protégées. </w:t>
      </w:r>
    </w:p>
    <w:p w14:paraId="56FECD27" w14:textId="1AF28236" w:rsidR="001350AB" w:rsidRDefault="001350AB" w:rsidP="001350AB">
      <w:pPr>
        <w:pStyle w:val="ListParagraph"/>
        <w:numPr>
          <w:ilvl w:val="1"/>
          <w:numId w:val="2"/>
        </w:numPr>
        <w:jc w:val="both"/>
      </w:pPr>
      <w:r>
        <w:t xml:space="preserve">Les consommateurs, le personnel d’exécution et le public général ont le droit d’être correctement informés. </w:t>
      </w:r>
    </w:p>
    <w:p w14:paraId="6C087161" w14:textId="14BC2F01" w:rsidR="001350AB" w:rsidRDefault="001350AB" w:rsidP="001350AB">
      <w:pPr>
        <w:pStyle w:val="ListParagraph"/>
        <w:numPr>
          <w:ilvl w:val="1"/>
          <w:numId w:val="2"/>
        </w:numPr>
        <w:jc w:val="both"/>
      </w:pPr>
      <w:r>
        <w:t xml:space="preserve">La vie privée des citoyens doit être protégée contre toute utilisation abusive des renseignements personnels par des organismes gouvernementaux. </w:t>
      </w:r>
    </w:p>
    <w:p w14:paraId="14F8227D" w14:textId="6884C424" w:rsidR="001350AB" w:rsidRDefault="001350AB" w:rsidP="001350AB">
      <w:pPr>
        <w:pStyle w:val="ListParagraph"/>
        <w:numPr>
          <w:ilvl w:val="1"/>
          <w:numId w:val="2"/>
        </w:numPr>
        <w:jc w:val="both"/>
      </w:pPr>
      <w:r>
        <w:t xml:space="preserve">Tout individu a le droit de refuser d’exécuter un acte contraire à ses convictions morales ou religieuses. </w:t>
      </w:r>
    </w:p>
    <w:p w14:paraId="0564B541" w14:textId="19340C13" w:rsidR="001350AB" w:rsidRDefault="001350AB" w:rsidP="001350AB">
      <w:pPr>
        <w:pStyle w:val="ListParagraph"/>
        <w:numPr>
          <w:ilvl w:val="1"/>
          <w:numId w:val="2"/>
        </w:numPr>
        <w:jc w:val="both"/>
      </w:pPr>
      <w:r>
        <w:lastRenderedPageBreak/>
        <w:t xml:space="preserve">Tout employé a droit à la liberté d’expression et peut donc critiquer la conduite de son employeur. </w:t>
      </w:r>
    </w:p>
    <w:p w14:paraId="7CBFF902" w14:textId="439DB0AD" w:rsidR="001350AB" w:rsidRPr="00281281" w:rsidRDefault="001350AB" w:rsidP="001350AB">
      <w:pPr>
        <w:pStyle w:val="ListParagraph"/>
        <w:numPr>
          <w:ilvl w:val="1"/>
          <w:numId w:val="2"/>
        </w:numPr>
        <w:jc w:val="both"/>
      </w:pPr>
      <w:r>
        <w:t xml:space="preserve">Tout individu jouit du droit à la propriété, ce qui veut dire qu’il peur acquérir, utiliser et ventre des biens. </w:t>
      </w:r>
    </w:p>
    <w:p w14:paraId="7B6775BB" w14:textId="08A13077" w:rsidR="001C407B" w:rsidRDefault="009207F9" w:rsidP="001C407B">
      <w:pPr>
        <w:pStyle w:val="ListParagraph"/>
        <w:numPr>
          <w:ilvl w:val="0"/>
          <w:numId w:val="4"/>
        </w:numPr>
        <w:jc w:val="both"/>
        <w:rPr>
          <w:b/>
        </w:rPr>
      </w:pPr>
      <w:r>
        <w:rPr>
          <w:b/>
        </w:rPr>
        <w:t xml:space="preserve">Qu’est ce que l’éthique commerciale ? </w:t>
      </w:r>
    </w:p>
    <w:p w14:paraId="2ACCF6AF" w14:textId="1559416C" w:rsidR="00BE7A98" w:rsidRDefault="00BE7A98" w:rsidP="00BE7A98">
      <w:pPr>
        <w:jc w:val="both"/>
      </w:pPr>
      <w:r>
        <w:t xml:space="preserve">Se définit comme la manière d’appliquer des règles morales à la politique, aux institutions, et à la conduite dans le milieu d’affaire. La décision prise répond à quatre critères : </w:t>
      </w:r>
    </w:p>
    <w:p w14:paraId="2F777892" w14:textId="166C6F19" w:rsidR="00BE7A98" w:rsidRDefault="00BE7A98" w:rsidP="00BE7A98">
      <w:pPr>
        <w:pStyle w:val="ListParagraph"/>
        <w:numPr>
          <w:ilvl w:val="0"/>
          <w:numId w:val="2"/>
        </w:numPr>
        <w:jc w:val="both"/>
      </w:pPr>
      <w:r>
        <w:t xml:space="preserve">L’utilité est </w:t>
      </w:r>
      <w:proofErr w:type="gramStart"/>
      <w:r>
        <w:t>relatif</w:t>
      </w:r>
      <w:proofErr w:type="gramEnd"/>
      <w:r>
        <w:t xml:space="preserve"> à la satisfaction des personnes et des groupes concernés. </w:t>
      </w:r>
    </w:p>
    <w:p w14:paraId="5AD57A69" w14:textId="0379CC3A" w:rsidR="00BE7A98" w:rsidRDefault="00BE7A98" w:rsidP="00BE7A98">
      <w:pPr>
        <w:pStyle w:val="ListParagraph"/>
        <w:numPr>
          <w:ilvl w:val="0"/>
          <w:numId w:val="2"/>
        </w:numPr>
        <w:jc w:val="both"/>
      </w:pPr>
      <w:r>
        <w:t xml:space="preserve">Dignité est le respect des droits et des devoirs des individus touchés. </w:t>
      </w:r>
    </w:p>
    <w:p w14:paraId="58EEDC09" w14:textId="79864652" w:rsidR="00BE7A98" w:rsidRDefault="00BE7A98" w:rsidP="00BE7A98">
      <w:pPr>
        <w:pStyle w:val="ListParagraph"/>
        <w:numPr>
          <w:ilvl w:val="0"/>
          <w:numId w:val="2"/>
        </w:numPr>
        <w:jc w:val="both"/>
      </w:pPr>
      <w:r>
        <w:t xml:space="preserve">Justice exige que la décision soit conforme aux exigences de la justice </w:t>
      </w:r>
    </w:p>
    <w:p w14:paraId="729C8424" w14:textId="0D2D464F" w:rsidR="00BE7A98" w:rsidRPr="00BE7A98" w:rsidRDefault="00BE7A98" w:rsidP="00BE7A98">
      <w:pPr>
        <w:pStyle w:val="ListParagraph"/>
        <w:numPr>
          <w:ilvl w:val="0"/>
          <w:numId w:val="2"/>
        </w:numPr>
        <w:jc w:val="both"/>
      </w:pPr>
      <w:r>
        <w:t>Sollicitude exige le respect des besoins d’</w:t>
      </w:r>
      <w:r w:rsidR="002D038C">
        <w:t xml:space="preserve">autrui </w:t>
      </w:r>
    </w:p>
    <w:p w14:paraId="773AEF26" w14:textId="1533FCD4" w:rsidR="009207F9" w:rsidRDefault="009207F9" w:rsidP="009207F9">
      <w:pPr>
        <w:pStyle w:val="ListParagraph"/>
        <w:numPr>
          <w:ilvl w:val="0"/>
          <w:numId w:val="4"/>
        </w:numPr>
        <w:jc w:val="both"/>
        <w:rPr>
          <w:b/>
        </w:rPr>
      </w:pPr>
      <w:r>
        <w:rPr>
          <w:b/>
        </w:rPr>
        <w:t xml:space="preserve">Qu’est ce qu’un code de déontologie ? </w:t>
      </w:r>
    </w:p>
    <w:p w14:paraId="1212C5A1" w14:textId="793EE7BA" w:rsidR="008E6D51" w:rsidRDefault="008E6D51" w:rsidP="008E6D51">
      <w:pPr>
        <w:jc w:val="both"/>
      </w:pPr>
      <w:r>
        <w:t xml:space="preserve">Un code de déontologie est un texte énonçant l’ensemble des règles morales qui régissent l’exécution des différentes opérations d’une entreprise ou de ses membres. Ce code traite habituellement de la conduite des employés et fait référence aux actionnaires, à la communauté et à l’environnement, aux clients, aux fournisseurs et aux sous-traitants, aux activités politiques et à la technologie. </w:t>
      </w:r>
    </w:p>
    <w:p w14:paraId="09C22CD7" w14:textId="77777777" w:rsidR="008E6D51" w:rsidRDefault="008E6D51" w:rsidP="008E6D51">
      <w:pPr>
        <w:jc w:val="both"/>
      </w:pPr>
    </w:p>
    <w:p w14:paraId="7D4CD08A" w14:textId="1FEF1E92" w:rsidR="008E6D51" w:rsidRDefault="008E6D51" w:rsidP="008E6D51">
      <w:pPr>
        <w:jc w:val="both"/>
      </w:pPr>
      <w:r>
        <w:t xml:space="preserve">Ce code sert en général à définir la raison d’être d’une entreprise et à établir des principes du processus décisionnel. Certains affirment que les normes de conduite adoptées par le entreprises sont à peu près les mêmes, tandis que d’autres soutiennent qu’elles comportent des différences importantes. Toute entreprise a une personnalité qui lui est propre, et son code de déontologie en est le reflet. Il a évidemment pour but de faire partager la même éthique professionnelle par tous les membres de l’organisation </w:t>
      </w:r>
    </w:p>
    <w:p w14:paraId="25406231" w14:textId="77777777" w:rsidR="00741805" w:rsidRPr="008E6D51" w:rsidRDefault="00741805" w:rsidP="008E6D51">
      <w:pPr>
        <w:jc w:val="both"/>
      </w:pPr>
    </w:p>
    <w:p w14:paraId="42B0D6FA" w14:textId="22276297" w:rsidR="009207F9" w:rsidRDefault="009207F9" w:rsidP="009207F9">
      <w:pPr>
        <w:pStyle w:val="ListParagraph"/>
        <w:numPr>
          <w:ilvl w:val="0"/>
          <w:numId w:val="4"/>
        </w:numPr>
        <w:jc w:val="both"/>
        <w:rPr>
          <w:b/>
        </w:rPr>
      </w:pPr>
      <w:r>
        <w:rPr>
          <w:b/>
        </w:rPr>
        <w:t xml:space="preserve">Définissez la responsabilité sociale. </w:t>
      </w:r>
    </w:p>
    <w:p w14:paraId="60368DF3" w14:textId="76AA7E25" w:rsidR="00035684" w:rsidRDefault="00035684" w:rsidP="00035684">
      <w:pPr>
        <w:jc w:val="both"/>
      </w:pPr>
      <w:r>
        <w:t xml:space="preserve">La notion de responsabilité sociale implique que l’entreprise répond aux attentes justifiées de tous ses intervenants, qu’ils soient internes ou externes. On peur définir la responsabilité sociale comme l’obligation morale pour une entreprise d’aider à la résolution de problèmes sociaux ou de pourvoir à certains besoins de la société. </w:t>
      </w:r>
    </w:p>
    <w:p w14:paraId="68B4AF00" w14:textId="1BA0C91F" w:rsidR="00035684" w:rsidRDefault="00035684" w:rsidP="00035684">
      <w:pPr>
        <w:pStyle w:val="ListParagraph"/>
        <w:numPr>
          <w:ilvl w:val="0"/>
          <w:numId w:val="2"/>
        </w:numPr>
        <w:jc w:val="both"/>
      </w:pPr>
      <w:r>
        <w:t xml:space="preserve">intervenants primaires : une entreprise par une entente formelle, officielle ou contractuelle </w:t>
      </w:r>
    </w:p>
    <w:p w14:paraId="0F9D9283" w14:textId="1830B4E8" w:rsidR="00035684" w:rsidRDefault="00035684" w:rsidP="00035684">
      <w:pPr>
        <w:pStyle w:val="ListParagraph"/>
        <w:numPr>
          <w:ilvl w:val="0"/>
          <w:numId w:val="2"/>
        </w:numPr>
        <w:jc w:val="both"/>
      </w:pPr>
      <w:r>
        <w:t xml:space="preserve">intervenants secondaires : sont indirectement liés à l’entreprise et sont également affectés par les décisions prises par les dirigeants. </w:t>
      </w:r>
    </w:p>
    <w:p w14:paraId="1F98DCBC" w14:textId="77777777" w:rsidR="00035684" w:rsidRPr="00035684" w:rsidRDefault="00035684" w:rsidP="009E4BF5">
      <w:pPr>
        <w:jc w:val="both"/>
      </w:pPr>
    </w:p>
    <w:p w14:paraId="067719DA" w14:textId="1989F0D4" w:rsidR="009207F9" w:rsidRDefault="009207F9" w:rsidP="009207F9">
      <w:pPr>
        <w:pStyle w:val="ListParagraph"/>
        <w:numPr>
          <w:ilvl w:val="0"/>
          <w:numId w:val="4"/>
        </w:numPr>
        <w:jc w:val="both"/>
        <w:rPr>
          <w:b/>
        </w:rPr>
      </w:pPr>
      <w:r>
        <w:rPr>
          <w:b/>
        </w:rPr>
        <w:t xml:space="preserve">Donnez trois arguments en faveur de l’engagement social des entreprises. </w:t>
      </w:r>
    </w:p>
    <w:p w14:paraId="00008262" w14:textId="503F8B4D" w:rsidR="009E4BF5" w:rsidRDefault="009E4BF5" w:rsidP="009E4BF5">
      <w:pPr>
        <w:pStyle w:val="ListParagraph"/>
        <w:numPr>
          <w:ilvl w:val="0"/>
          <w:numId w:val="2"/>
        </w:numPr>
        <w:jc w:val="both"/>
      </w:pPr>
      <w:r w:rsidRPr="009E4BF5">
        <w:rPr>
          <w:i/>
        </w:rPr>
        <w:t>Les attentes public </w:t>
      </w:r>
      <w:r>
        <w:t xml:space="preserve">: le public général s’attend à ce que les entreprises s’occupent des questions sociales, estimant que leur principale raison d’être consiste à satisfaire les besoins de la société </w:t>
      </w:r>
    </w:p>
    <w:p w14:paraId="3B94A30A" w14:textId="3ADCDBB9" w:rsidR="009E4BF5" w:rsidRDefault="009E4BF5" w:rsidP="009E4BF5">
      <w:pPr>
        <w:pStyle w:val="ListParagraph"/>
        <w:numPr>
          <w:ilvl w:val="0"/>
          <w:numId w:val="2"/>
        </w:numPr>
        <w:jc w:val="both"/>
      </w:pPr>
      <w:r>
        <w:rPr>
          <w:i/>
        </w:rPr>
        <w:t>La viabilité à long terme </w:t>
      </w:r>
      <w:r w:rsidRPr="009E4BF5">
        <w:t>:</w:t>
      </w:r>
      <w:r>
        <w:t xml:space="preserve"> si les entreprises ne remplissent pas leur rôle social, d’autres entités le feront à leur place. Ces entreprises perdront ainsi beaucoup de leur pouvoir et de leur influence dans la société. </w:t>
      </w:r>
    </w:p>
    <w:p w14:paraId="413C2178" w14:textId="4E4EB22A" w:rsidR="009E4BF5" w:rsidRPr="009E4BF5" w:rsidRDefault="00E52A7D" w:rsidP="009E4BF5">
      <w:pPr>
        <w:pStyle w:val="ListParagraph"/>
        <w:numPr>
          <w:ilvl w:val="0"/>
          <w:numId w:val="2"/>
        </w:numPr>
        <w:jc w:val="both"/>
      </w:pPr>
      <w:r>
        <w:rPr>
          <w:i/>
        </w:rPr>
        <w:t>La disponibilité des ressources </w:t>
      </w:r>
      <w:r w:rsidRPr="00E52A7D">
        <w:t>:</w:t>
      </w:r>
      <w:r>
        <w:t xml:space="preserve"> Les entreprises disposent e ressources financières, humaines, techniques, et professionnelles considérables. Leurs dirigeants devraient en consacrer une partie à la résolution des problèmes sociaux. </w:t>
      </w:r>
    </w:p>
    <w:p w14:paraId="665421FD" w14:textId="25CC22E0" w:rsidR="009207F9" w:rsidRDefault="009207F9" w:rsidP="009207F9">
      <w:pPr>
        <w:pStyle w:val="ListParagraph"/>
        <w:numPr>
          <w:ilvl w:val="0"/>
          <w:numId w:val="4"/>
        </w:numPr>
        <w:jc w:val="both"/>
        <w:rPr>
          <w:b/>
        </w:rPr>
      </w:pPr>
      <w:r>
        <w:rPr>
          <w:b/>
        </w:rPr>
        <w:lastRenderedPageBreak/>
        <w:t xml:space="preserve">Donnez trois arguments contre l’engagement social des entreprises. </w:t>
      </w:r>
    </w:p>
    <w:p w14:paraId="3C15D83D" w14:textId="3C1476B1" w:rsidR="00E52A7D" w:rsidRDefault="00E52A7D" w:rsidP="00E52A7D">
      <w:pPr>
        <w:pStyle w:val="ListParagraph"/>
        <w:numPr>
          <w:ilvl w:val="0"/>
          <w:numId w:val="2"/>
        </w:numPr>
        <w:jc w:val="both"/>
      </w:pPr>
      <w:r w:rsidRPr="00E52A7D">
        <w:rPr>
          <w:i/>
        </w:rPr>
        <w:t>Le pouvoir trop grand </w:t>
      </w:r>
      <w:r>
        <w:t xml:space="preserve">: les entreprises jouissent déjà d’un pouvoir considérable sur le plan social. En leur confiant plus de responsabilité, la société accroîtrait encore davantage ce pouvoir </w:t>
      </w:r>
    </w:p>
    <w:p w14:paraId="0417E98F" w14:textId="00E0F5D2" w:rsidR="00E52A7D" w:rsidRDefault="00E52A7D" w:rsidP="00E52A7D">
      <w:pPr>
        <w:pStyle w:val="ListParagraph"/>
        <w:numPr>
          <w:ilvl w:val="0"/>
          <w:numId w:val="2"/>
        </w:numPr>
        <w:jc w:val="both"/>
      </w:pPr>
      <w:r>
        <w:rPr>
          <w:i/>
        </w:rPr>
        <w:t>La non-obligation de rendre compte </w:t>
      </w:r>
      <w:r w:rsidRPr="00E52A7D">
        <w:t>:</w:t>
      </w:r>
      <w:r>
        <w:t xml:space="preserve"> les entreprises ne rendent pas compte à la population en général. Il serait donc inconcevable qu’elles aient encore plus de pouvoir et d’autorité, tout en n’ayant pas à justifier leurs actions. </w:t>
      </w:r>
    </w:p>
    <w:p w14:paraId="54F61DC5" w14:textId="11EC0841" w:rsidR="00E52A7D" w:rsidRPr="00E52A7D" w:rsidRDefault="00E52A7D" w:rsidP="00E52A7D">
      <w:pPr>
        <w:pStyle w:val="ListParagraph"/>
        <w:numPr>
          <w:ilvl w:val="0"/>
          <w:numId w:val="2"/>
        </w:numPr>
        <w:jc w:val="both"/>
      </w:pPr>
      <w:r>
        <w:rPr>
          <w:i/>
        </w:rPr>
        <w:t>Le manque de soutien </w:t>
      </w:r>
      <w:r w:rsidRPr="00E52A7D">
        <w:t>:</w:t>
      </w:r>
      <w:r>
        <w:t xml:space="preserve"> les groupes sociaux ne s’entendent guère sur l’étendue du pouvoir à accorder aux entreprises dans le domaine social. Si l’on conférait plus de pouvoir à ces dernières, les divers groupes s’y opposeraient ouvertement et avec véhémence. </w:t>
      </w:r>
    </w:p>
    <w:p w14:paraId="0A02BAFD" w14:textId="3F42A326" w:rsidR="009207F9" w:rsidRDefault="009207F9" w:rsidP="009207F9">
      <w:pPr>
        <w:pStyle w:val="ListParagraph"/>
        <w:numPr>
          <w:ilvl w:val="0"/>
          <w:numId w:val="4"/>
        </w:numPr>
        <w:jc w:val="both"/>
        <w:rPr>
          <w:b/>
        </w:rPr>
      </w:pPr>
      <w:r>
        <w:rPr>
          <w:b/>
        </w:rPr>
        <w:t xml:space="preserve">Décrivez les différents modes de conduite qu’une entreprise peut adopter pour être socialement responsable. </w:t>
      </w:r>
    </w:p>
    <w:p w14:paraId="27055B90" w14:textId="34595EA6" w:rsidR="00E52A7D" w:rsidRDefault="00E52A7D" w:rsidP="00AB47D9">
      <w:pPr>
        <w:pStyle w:val="ListParagraph"/>
        <w:numPr>
          <w:ilvl w:val="0"/>
          <w:numId w:val="2"/>
        </w:numPr>
        <w:jc w:val="both"/>
      </w:pPr>
      <w:r w:rsidRPr="00AB47D9">
        <w:rPr>
          <w:i/>
        </w:rPr>
        <w:t>Le mode de conduite classique</w:t>
      </w:r>
      <w:r w:rsidR="00AB47D9" w:rsidRPr="00AB47D9">
        <w:rPr>
          <w:i/>
        </w:rPr>
        <w:t> </w:t>
      </w:r>
      <w:r w:rsidR="00AB47D9">
        <w:t xml:space="preserve">: </w:t>
      </w:r>
      <w:r>
        <w:t xml:space="preserve">consiste à faire un usage économique et judicieux des ressources de la société dans la fabrication des produits et la fourniture des services. </w:t>
      </w:r>
    </w:p>
    <w:p w14:paraId="2CCFA0D2" w14:textId="1E1ADBD1" w:rsidR="00AB47D9" w:rsidRDefault="00AB47D9" w:rsidP="00AB47D9">
      <w:pPr>
        <w:pStyle w:val="ListParagraph"/>
        <w:numPr>
          <w:ilvl w:val="0"/>
          <w:numId w:val="2"/>
        </w:numPr>
        <w:jc w:val="both"/>
      </w:pPr>
      <w:r>
        <w:rPr>
          <w:i/>
        </w:rPr>
        <w:t>Le mode de conduite réactif </w:t>
      </w:r>
      <w:r>
        <w:t>: les gestionnaires jouent un double rôle. D’une part, ils doivent exercer leurs fonctions économiques et d’autre part, satisfaire aux exigences sociales (préservation de l’environnement, équité en matière d’emploi, attentes des consommateurs, etc.)</w:t>
      </w:r>
    </w:p>
    <w:p w14:paraId="342C2F2F" w14:textId="0858DC45" w:rsidR="00AB47D9" w:rsidRDefault="00AB47D9" w:rsidP="00AB47D9">
      <w:pPr>
        <w:pStyle w:val="ListParagraph"/>
        <w:numPr>
          <w:ilvl w:val="0"/>
          <w:numId w:val="2"/>
        </w:numPr>
        <w:jc w:val="both"/>
      </w:pPr>
      <w:r>
        <w:rPr>
          <w:i/>
        </w:rPr>
        <w:t>Le mode de conduite axé sur l’interaction avec les intervenants </w:t>
      </w:r>
      <w:r w:rsidRPr="00AB47D9">
        <w:t>:</w:t>
      </w:r>
      <w:r>
        <w:t xml:space="preserve"> se fonde sur l’idée selon laquelle les dirigeants d’entreprise ont la responsabilité de discerner les préoccupations et les priorités des intervenants avant de prendre des décisions. </w:t>
      </w:r>
    </w:p>
    <w:p w14:paraId="5A945A4B" w14:textId="315B4B7D" w:rsidR="00AB47D9" w:rsidRPr="00E52A7D" w:rsidRDefault="00AB47D9" w:rsidP="00AB47D9">
      <w:pPr>
        <w:pStyle w:val="ListParagraph"/>
        <w:numPr>
          <w:ilvl w:val="0"/>
          <w:numId w:val="2"/>
        </w:numPr>
        <w:jc w:val="both"/>
      </w:pPr>
      <w:r>
        <w:rPr>
          <w:i/>
        </w:rPr>
        <w:t>Le mode de conduite proactif </w:t>
      </w:r>
      <w:r w:rsidRPr="00AB47D9">
        <w:t>:</w:t>
      </w:r>
      <w:r>
        <w:t xml:space="preserve"> exige des entreprises qu’elles prévoient les besoins et les préoccupations de la société, et planifient des actions précises afin d’y répondre. </w:t>
      </w:r>
    </w:p>
    <w:p w14:paraId="54684597" w14:textId="2D1FB99D" w:rsidR="009207F9" w:rsidRDefault="009207F9" w:rsidP="009207F9">
      <w:pPr>
        <w:pStyle w:val="ListParagraph"/>
        <w:numPr>
          <w:ilvl w:val="0"/>
          <w:numId w:val="4"/>
        </w:numPr>
        <w:jc w:val="both"/>
        <w:rPr>
          <w:b/>
        </w:rPr>
      </w:pPr>
      <w:r>
        <w:rPr>
          <w:b/>
        </w:rPr>
        <w:t xml:space="preserve">Qu’est ce qu’un bilan social ? </w:t>
      </w:r>
    </w:p>
    <w:p w14:paraId="33D52900" w14:textId="471F497E" w:rsidR="00785821" w:rsidRDefault="00785821" w:rsidP="00785821">
      <w:pPr>
        <w:jc w:val="both"/>
      </w:pPr>
      <w:r>
        <w:t>Le bilan social est un rapport qui indique dans quelle mesure une entreprise est sensible aux préoccupations sociales et écologiques. Par la comptabilité</w:t>
      </w:r>
      <w:r w:rsidR="007537CC">
        <w:t xml:space="preserve"> sociale, on vise mesurer de façon systématique les effets des actions concrètes accomplies en ce sens par les entreprises. Ce type de comptabilité a pour principal objet d’évaluer le rendement social d’une entreprise. </w:t>
      </w:r>
    </w:p>
    <w:p w14:paraId="4806C779" w14:textId="77777777" w:rsidR="007537CC" w:rsidRPr="00785821" w:rsidRDefault="007537CC" w:rsidP="00785821">
      <w:pPr>
        <w:jc w:val="both"/>
      </w:pPr>
    </w:p>
    <w:p w14:paraId="4A9ABBB4" w14:textId="55B0E728" w:rsidR="009207F9" w:rsidRDefault="009207F9" w:rsidP="009207F9">
      <w:pPr>
        <w:pStyle w:val="ListParagraph"/>
        <w:numPr>
          <w:ilvl w:val="0"/>
          <w:numId w:val="4"/>
        </w:numPr>
        <w:jc w:val="both"/>
        <w:rPr>
          <w:b/>
        </w:rPr>
      </w:pPr>
      <w:r>
        <w:rPr>
          <w:b/>
        </w:rPr>
        <w:t xml:space="preserve">Qu’entend-on par l’expression « diversité de la main-d’œuvre » ? </w:t>
      </w:r>
    </w:p>
    <w:p w14:paraId="4657B87F" w14:textId="0F9229D7" w:rsidR="00F81477" w:rsidRDefault="00F81477" w:rsidP="00F81477">
      <w:pPr>
        <w:jc w:val="both"/>
      </w:pPr>
      <w:r>
        <w:t xml:space="preserve">La ressemblance ou la différence entre plusieurs groupes dont les membres peuvent être caractérisés par l’âge, la race, le sexe, l’origine ethnique, la couleur, la religion, l’orientation sexuelle, le handicap, le niveau de scolarité et le milieu socio-économique. La diversité est un phénomène variable et en perpétuelle mouvance ; ainsi on peut noter une diversité totale au sein d’une entreprise contre une absence de diversité dans un autre. </w:t>
      </w:r>
    </w:p>
    <w:p w14:paraId="73C60A9D" w14:textId="77777777" w:rsidR="00F81477" w:rsidRPr="00F81477" w:rsidRDefault="00F81477" w:rsidP="00F81477">
      <w:pPr>
        <w:jc w:val="both"/>
      </w:pPr>
    </w:p>
    <w:p w14:paraId="75F51198" w14:textId="1BCF429C" w:rsidR="009207F9" w:rsidRDefault="009207F9" w:rsidP="009207F9">
      <w:pPr>
        <w:pStyle w:val="ListParagraph"/>
        <w:numPr>
          <w:ilvl w:val="0"/>
          <w:numId w:val="4"/>
        </w:numPr>
        <w:jc w:val="both"/>
        <w:rPr>
          <w:b/>
        </w:rPr>
      </w:pPr>
      <w:r>
        <w:rPr>
          <w:b/>
        </w:rPr>
        <w:t>Qu’entend-on par l’expression « gestion de la diversité » ?</w:t>
      </w:r>
    </w:p>
    <w:p w14:paraId="755BD9DF" w14:textId="049039B8" w:rsidR="00F81477" w:rsidRDefault="00F81477" w:rsidP="00F81477">
      <w:pPr>
        <w:jc w:val="both"/>
      </w:pPr>
      <w:r>
        <w:t xml:space="preserve">La gestion de la diversité de la main d’œuvre consiste à mettre en application des procédés de gestion basée sur une main-d’œuvre diversifiée et capable de réduire au maximum les conflits nés de la diversité et de transformer une entreprise en « entreprise multiculturelle » (tirer davantage de la diversité et de faire face à toutes les situations liées à la diversité). </w:t>
      </w:r>
    </w:p>
    <w:p w14:paraId="2C75BB75" w14:textId="77777777" w:rsidR="009757A9" w:rsidRPr="00F81477" w:rsidRDefault="009757A9" w:rsidP="00F81477">
      <w:pPr>
        <w:jc w:val="both"/>
      </w:pPr>
    </w:p>
    <w:p w14:paraId="793B0D52" w14:textId="3CDFE547" w:rsidR="009207F9" w:rsidRDefault="009207F9" w:rsidP="009207F9">
      <w:pPr>
        <w:pStyle w:val="ListParagraph"/>
        <w:numPr>
          <w:ilvl w:val="0"/>
          <w:numId w:val="4"/>
        </w:numPr>
        <w:jc w:val="both"/>
        <w:rPr>
          <w:b/>
        </w:rPr>
      </w:pPr>
      <w:r>
        <w:rPr>
          <w:b/>
        </w:rPr>
        <w:t xml:space="preserve">Pourquoi les personnes sont-elles parfois traitées d’une façon discriminatoire ? </w:t>
      </w:r>
    </w:p>
    <w:p w14:paraId="6126E177" w14:textId="5047B4B1" w:rsidR="002B1EAF" w:rsidRDefault="002B1EAF" w:rsidP="002B1EAF">
      <w:pPr>
        <w:jc w:val="both"/>
      </w:pPr>
      <w:r>
        <w:t xml:space="preserve">La discrimination est un acte particulier pouvant être favorable ou défavorable envers une personne selon le groupe auquel elle appartient. </w:t>
      </w:r>
      <w:r w:rsidR="00E71B6B">
        <w:t>Cette situation se produit lorsqu’un gestionnaire, par exemple empêche « intentionnellement » une personne de recevoir une promotion, une augmentation de salaire ou un emploi quelconque. En fonction de :</w:t>
      </w:r>
    </w:p>
    <w:p w14:paraId="40F7223F" w14:textId="2529F58F" w:rsidR="00E71B6B" w:rsidRDefault="00E71B6B" w:rsidP="00E71B6B">
      <w:pPr>
        <w:pStyle w:val="ListParagraph"/>
        <w:numPr>
          <w:ilvl w:val="0"/>
          <w:numId w:val="2"/>
        </w:numPr>
        <w:jc w:val="both"/>
      </w:pPr>
      <w:r>
        <w:t xml:space="preserve">âge </w:t>
      </w:r>
    </w:p>
    <w:p w14:paraId="79D1654B" w14:textId="140CF38C" w:rsidR="00E71B6B" w:rsidRDefault="00E71B6B" w:rsidP="00E71B6B">
      <w:pPr>
        <w:pStyle w:val="ListParagraph"/>
        <w:numPr>
          <w:ilvl w:val="0"/>
          <w:numId w:val="2"/>
        </w:numPr>
        <w:jc w:val="both"/>
      </w:pPr>
      <w:r>
        <w:t xml:space="preserve">race </w:t>
      </w:r>
    </w:p>
    <w:p w14:paraId="69EBBF0B" w14:textId="126AE285" w:rsidR="00E71B6B" w:rsidRDefault="00E71B6B" w:rsidP="00E71B6B">
      <w:pPr>
        <w:pStyle w:val="ListParagraph"/>
        <w:numPr>
          <w:ilvl w:val="0"/>
          <w:numId w:val="2"/>
        </w:numPr>
        <w:jc w:val="both"/>
      </w:pPr>
      <w:r>
        <w:t xml:space="preserve">sexe </w:t>
      </w:r>
    </w:p>
    <w:p w14:paraId="4FE80093" w14:textId="49F934B2" w:rsidR="00E71B6B" w:rsidRDefault="00E71B6B" w:rsidP="00E71B6B">
      <w:pPr>
        <w:pStyle w:val="ListParagraph"/>
        <w:numPr>
          <w:ilvl w:val="0"/>
          <w:numId w:val="2"/>
        </w:numPr>
        <w:jc w:val="both"/>
      </w:pPr>
      <w:r>
        <w:t xml:space="preserve">orientation sexuelle </w:t>
      </w:r>
    </w:p>
    <w:p w14:paraId="2980B700" w14:textId="31A47197" w:rsidR="00E71B6B" w:rsidRDefault="00E71B6B" w:rsidP="00E71B6B">
      <w:pPr>
        <w:pStyle w:val="ListParagraph"/>
        <w:numPr>
          <w:ilvl w:val="0"/>
          <w:numId w:val="2"/>
        </w:numPr>
        <w:jc w:val="both"/>
      </w:pPr>
      <w:r>
        <w:t xml:space="preserve">personnes handicapées </w:t>
      </w:r>
    </w:p>
    <w:p w14:paraId="78676541" w14:textId="68DC29ED" w:rsidR="00E71B6B" w:rsidRDefault="00E71B6B" w:rsidP="00E71B6B">
      <w:pPr>
        <w:pStyle w:val="ListParagraph"/>
        <w:numPr>
          <w:ilvl w:val="0"/>
          <w:numId w:val="2"/>
        </w:numPr>
        <w:jc w:val="both"/>
      </w:pPr>
      <w:r>
        <w:t xml:space="preserve">langue parlée </w:t>
      </w:r>
    </w:p>
    <w:p w14:paraId="0CA674D1" w14:textId="2007FEFB" w:rsidR="00E71B6B" w:rsidRDefault="00E71B6B" w:rsidP="00E71B6B">
      <w:pPr>
        <w:pStyle w:val="ListParagraph"/>
        <w:numPr>
          <w:ilvl w:val="0"/>
          <w:numId w:val="2"/>
        </w:numPr>
        <w:jc w:val="both"/>
      </w:pPr>
      <w:r>
        <w:t xml:space="preserve">autres groupes </w:t>
      </w:r>
    </w:p>
    <w:p w14:paraId="6141452F" w14:textId="213370B4" w:rsidR="00E71B6B" w:rsidRDefault="00E71B6B" w:rsidP="00E71B6B">
      <w:pPr>
        <w:jc w:val="both"/>
      </w:pPr>
      <w:r>
        <w:t xml:space="preserve">La discrimination inclue aussi le harcèlement qui comprend des gestes ou propos inappropriés considérés comme indécents ou humiliants. </w:t>
      </w:r>
    </w:p>
    <w:p w14:paraId="5960371F" w14:textId="77777777" w:rsidR="00F65295" w:rsidRPr="002B1EAF" w:rsidRDefault="00F65295" w:rsidP="00E71B6B">
      <w:pPr>
        <w:jc w:val="both"/>
      </w:pPr>
    </w:p>
    <w:p w14:paraId="5C90DFA0" w14:textId="665FD126" w:rsidR="009207F9" w:rsidRDefault="009207F9" w:rsidP="009207F9">
      <w:pPr>
        <w:pStyle w:val="ListParagraph"/>
        <w:numPr>
          <w:ilvl w:val="0"/>
          <w:numId w:val="4"/>
        </w:numPr>
        <w:jc w:val="both"/>
        <w:rPr>
          <w:b/>
        </w:rPr>
      </w:pPr>
      <w:r>
        <w:rPr>
          <w:b/>
        </w:rPr>
        <w:t xml:space="preserve">Quelles stratégies peuvent utiliser les entreprises pour gérer la diversité de la main-d’œuvre ? </w:t>
      </w:r>
    </w:p>
    <w:p w14:paraId="5B2F7681" w14:textId="6198F80C" w:rsidR="00F65295" w:rsidRDefault="00F65295" w:rsidP="00F65295">
      <w:pPr>
        <w:pStyle w:val="ListParagraph"/>
        <w:numPr>
          <w:ilvl w:val="0"/>
          <w:numId w:val="2"/>
        </w:numPr>
        <w:jc w:val="both"/>
      </w:pPr>
      <w:r w:rsidRPr="00F65295">
        <w:rPr>
          <w:i/>
        </w:rPr>
        <w:t>Stratégies individuelles </w:t>
      </w:r>
      <w:r>
        <w:t xml:space="preserve">: l’ouverture d’esprit, l’empathie, la tolérance et la volonté de communiquer. </w:t>
      </w:r>
    </w:p>
    <w:p w14:paraId="19F6C516" w14:textId="2A52399E" w:rsidR="00F65295" w:rsidRDefault="00F65295" w:rsidP="00F65295">
      <w:pPr>
        <w:pStyle w:val="ListParagraph"/>
        <w:numPr>
          <w:ilvl w:val="0"/>
          <w:numId w:val="2"/>
        </w:numPr>
        <w:jc w:val="both"/>
      </w:pPr>
      <w:r>
        <w:rPr>
          <w:i/>
        </w:rPr>
        <w:t>Les stratégies organisationnelles </w:t>
      </w:r>
      <w:r>
        <w:t xml:space="preserve">: L’engagement de la haute direction, la formation sur la diversité, l’assistance dans la communication, l’évaluation de la discrimination, le recrutement, l’initiation et la transformation de la culture organisationnelle. </w:t>
      </w:r>
    </w:p>
    <w:p w14:paraId="64D6649E" w14:textId="77777777" w:rsidR="0091180F" w:rsidRDefault="0091180F" w:rsidP="0091180F">
      <w:pPr>
        <w:jc w:val="both"/>
        <w:rPr>
          <w:b/>
        </w:rPr>
      </w:pPr>
    </w:p>
    <w:p w14:paraId="40B6BEF7" w14:textId="77777777" w:rsidR="00884E79" w:rsidRDefault="0091180F" w:rsidP="0091180F">
      <w:pPr>
        <w:jc w:val="both"/>
        <w:rPr>
          <w:b/>
        </w:rPr>
      </w:pPr>
      <w:r>
        <w:rPr>
          <w:b/>
        </w:rPr>
        <w:t xml:space="preserve">Chapitre 4 : Le gestionnaire en tant que décideur </w:t>
      </w:r>
    </w:p>
    <w:p w14:paraId="60647779" w14:textId="7267962D" w:rsidR="00884E79" w:rsidRDefault="00884E79" w:rsidP="00884E79">
      <w:pPr>
        <w:pStyle w:val="ListParagraph"/>
        <w:numPr>
          <w:ilvl w:val="0"/>
          <w:numId w:val="5"/>
        </w:numPr>
        <w:jc w:val="both"/>
        <w:rPr>
          <w:b/>
        </w:rPr>
      </w:pPr>
      <w:r w:rsidRPr="00884E79">
        <w:rPr>
          <w:b/>
        </w:rPr>
        <w:t>Expliquez les él</w:t>
      </w:r>
      <w:r w:rsidR="00E33F46">
        <w:rPr>
          <w:b/>
        </w:rPr>
        <w:t xml:space="preserve">éments du processus de décision. </w:t>
      </w:r>
    </w:p>
    <w:p w14:paraId="0AF925A0" w14:textId="492858F5" w:rsidR="00E33F46" w:rsidRDefault="00E33F46" w:rsidP="00E33F46">
      <w:pPr>
        <w:jc w:val="both"/>
      </w:pPr>
      <w:r>
        <w:t xml:space="preserve">La prise de décision est l’action de privilégier une option parmi plusieurs en </w:t>
      </w:r>
      <w:r w:rsidR="00896F9D">
        <w:t xml:space="preserve">vue d’atteindre un objectif donné. On identifie quatre éléments : </w:t>
      </w:r>
    </w:p>
    <w:p w14:paraId="16620361" w14:textId="1DE7BDA3" w:rsidR="00896F9D" w:rsidRDefault="00896F9D" w:rsidP="00896F9D">
      <w:pPr>
        <w:pStyle w:val="ListParagraph"/>
        <w:numPr>
          <w:ilvl w:val="0"/>
          <w:numId w:val="2"/>
        </w:numPr>
        <w:jc w:val="both"/>
      </w:pPr>
      <w:r w:rsidRPr="00896F9D">
        <w:rPr>
          <w:i/>
        </w:rPr>
        <w:t>La détermination </w:t>
      </w:r>
      <w:r>
        <w:t xml:space="preserve">: toute décision suppose un but, en vue d’atteindre un objectif. Ainsi on achète une machine (décision) pour accroître la productivité (objectif) </w:t>
      </w:r>
    </w:p>
    <w:p w14:paraId="7BF2A11F" w14:textId="34C763B1" w:rsidR="00896F9D" w:rsidRDefault="00896F9D" w:rsidP="00896F9D">
      <w:pPr>
        <w:pStyle w:val="ListParagraph"/>
        <w:numPr>
          <w:ilvl w:val="0"/>
          <w:numId w:val="2"/>
        </w:numPr>
        <w:jc w:val="both"/>
      </w:pPr>
      <w:r>
        <w:rPr>
          <w:i/>
        </w:rPr>
        <w:t>Options </w:t>
      </w:r>
      <w:r w:rsidRPr="00896F9D">
        <w:t>:</w:t>
      </w:r>
      <w:r>
        <w:t xml:space="preserve"> l’existence de possibilités dont le devoir est de les examiner. </w:t>
      </w:r>
    </w:p>
    <w:p w14:paraId="604853EB" w14:textId="0FEEC23A" w:rsidR="00896F9D" w:rsidRDefault="00896F9D" w:rsidP="00896F9D">
      <w:pPr>
        <w:pStyle w:val="ListParagraph"/>
        <w:numPr>
          <w:ilvl w:val="0"/>
          <w:numId w:val="2"/>
        </w:numPr>
        <w:jc w:val="both"/>
      </w:pPr>
      <w:r>
        <w:rPr>
          <w:i/>
        </w:rPr>
        <w:t>Conséquences </w:t>
      </w:r>
      <w:r w:rsidRPr="00896F9D">
        <w:t>:</w:t>
      </w:r>
      <w:r>
        <w:t xml:space="preserve"> positives ou négatives, chaque décision entraine des conséquences. </w:t>
      </w:r>
    </w:p>
    <w:p w14:paraId="30859696" w14:textId="688A6E6F" w:rsidR="00896F9D" w:rsidRPr="00896F9D" w:rsidRDefault="00896F9D" w:rsidP="00896F9D">
      <w:pPr>
        <w:pStyle w:val="ListParagraph"/>
        <w:numPr>
          <w:ilvl w:val="0"/>
          <w:numId w:val="2"/>
        </w:numPr>
        <w:jc w:val="both"/>
      </w:pPr>
      <w:r>
        <w:rPr>
          <w:i/>
        </w:rPr>
        <w:t>Choix </w:t>
      </w:r>
      <w:r w:rsidRPr="00896F9D">
        <w:t>:</w:t>
      </w:r>
      <w:r>
        <w:t xml:space="preserve"> s’il n’y a pas de choix, il n’y a pas de décision à prendre. </w:t>
      </w:r>
    </w:p>
    <w:p w14:paraId="4C3846F1" w14:textId="77777777" w:rsidR="00884E79" w:rsidRDefault="00884E79" w:rsidP="00884E79">
      <w:pPr>
        <w:pStyle w:val="ListParagraph"/>
        <w:numPr>
          <w:ilvl w:val="0"/>
          <w:numId w:val="5"/>
        </w:numPr>
        <w:jc w:val="both"/>
        <w:rPr>
          <w:b/>
        </w:rPr>
      </w:pPr>
      <w:r>
        <w:rPr>
          <w:b/>
        </w:rPr>
        <w:t xml:space="preserve">Quels facteurs permettent aux renseignements utiles à la décision éclairée d’être jugés importants ? </w:t>
      </w:r>
    </w:p>
    <w:p w14:paraId="21BB8F3D" w14:textId="1B13430D" w:rsidR="00896F9D" w:rsidRDefault="00896F9D" w:rsidP="00896F9D">
      <w:pPr>
        <w:pStyle w:val="ListParagraph"/>
        <w:numPr>
          <w:ilvl w:val="0"/>
          <w:numId w:val="2"/>
        </w:numPr>
        <w:jc w:val="both"/>
      </w:pPr>
      <w:r w:rsidRPr="00896F9D">
        <w:rPr>
          <w:i/>
        </w:rPr>
        <w:t>La qualité </w:t>
      </w:r>
      <w:r>
        <w:t xml:space="preserve">: précision et fiabilité. Plus l’information est fiable, plus la qualité de l’information est élevée. (Si les renseignements fournis par le système d’information de gestion sont douteux, les gestionnaires perdront confiance et décideront d’obtenir d’autres données par des moyens différents. </w:t>
      </w:r>
    </w:p>
    <w:p w14:paraId="40E1507C" w14:textId="1BD4B608" w:rsidR="00896F9D" w:rsidRDefault="00896F9D" w:rsidP="00896F9D">
      <w:pPr>
        <w:pStyle w:val="ListParagraph"/>
        <w:numPr>
          <w:ilvl w:val="0"/>
          <w:numId w:val="2"/>
        </w:numPr>
        <w:jc w:val="both"/>
      </w:pPr>
      <w:r>
        <w:rPr>
          <w:i/>
        </w:rPr>
        <w:t>La ponctualité </w:t>
      </w:r>
      <w:r w:rsidRPr="00896F9D">
        <w:t>:</w:t>
      </w:r>
      <w:r>
        <w:t xml:space="preserve"> une information ponctuelle est disponible au moment où une décision est prise, pas après. </w:t>
      </w:r>
      <w:r w:rsidR="00E86BC6">
        <w:rPr>
          <w:b/>
        </w:rPr>
        <w:t>L’information en temps réel</w:t>
      </w:r>
      <w:r w:rsidR="00E86BC6">
        <w:t xml:space="preserve"> représente les conditions les plus récentes. </w:t>
      </w:r>
    </w:p>
    <w:p w14:paraId="4A582235" w14:textId="7DCA0FA3" w:rsidR="00E86BC6" w:rsidRDefault="00E86BC6" w:rsidP="00896F9D">
      <w:pPr>
        <w:pStyle w:val="ListParagraph"/>
        <w:numPr>
          <w:ilvl w:val="0"/>
          <w:numId w:val="2"/>
        </w:numPr>
        <w:jc w:val="both"/>
      </w:pPr>
      <w:r>
        <w:rPr>
          <w:i/>
        </w:rPr>
        <w:lastRenderedPageBreak/>
        <w:t>La complétude </w:t>
      </w:r>
      <w:r w:rsidRPr="00E86BC6">
        <w:t>:</w:t>
      </w:r>
      <w:r>
        <w:t xml:space="preserve"> Information complète. Les entreprises qui décident en se basant sur une information complète démontrent un rendement et un degré d’efficacité supérieurs. </w:t>
      </w:r>
    </w:p>
    <w:p w14:paraId="106F27FD" w14:textId="422F20CC" w:rsidR="00DA64AD" w:rsidRDefault="00DA64AD" w:rsidP="00896F9D">
      <w:pPr>
        <w:pStyle w:val="ListParagraph"/>
        <w:numPr>
          <w:ilvl w:val="0"/>
          <w:numId w:val="2"/>
        </w:numPr>
        <w:jc w:val="both"/>
      </w:pPr>
      <w:r>
        <w:rPr>
          <w:i/>
        </w:rPr>
        <w:t>La pertinence </w:t>
      </w:r>
      <w:r w:rsidRPr="00DA64AD">
        <w:t>:</w:t>
      </w:r>
      <w:r>
        <w:t xml:space="preserve"> une information est pertinente lorsqu’elle est utilisée dans le processus décisionnel. </w:t>
      </w:r>
    </w:p>
    <w:p w14:paraId="029B533B" w14:textId="77777777" w:rsidR="00E86BC6" w:rsidRPr="00896F9D" w:rsidRDefault="00E86BC6" w:rsidP="00DA64AD">
      <w:pPr>
        <w:ind w:left="360"/>
        <w:jc w:val="both"/>
      </w:pPr>
    </w:p>
    <w:p w14:paraId="5C2D98DD" w14:textId="77777777" w:rsidR="00884E79" w:rsidRDefault="00884E79" w:rsidP="00884E79">
      <w:pPr>
        <w:pStyle w:val="ListParagraph"/>
        <w:numPr>
          <w:ilvl w:val="0"/>
          <w:numId w:val="5"/>
        </w:numPr>
        <w:jc w:val="both"/>
        <w:rPr>
          <w:b/>
        </w:rPr>
      </w:pPr>
      <w:r>
        <w:rPr>
          <w:b/>
        </w:rPr>
        <w:t xml:space="preserve">Distinguez les décisions stratégiques, les décisions tactiques, et les décisions opérationnelles. </w:t>
      </w:r>
    </w:p>
    <w:p w14:paraId="432FCF7B" w14:textId="0A2B5878" w:rsidR="00E32CE7" w:rsidRPr="00E32CE7" w:rsidRDefault="00E32CE7" w:rsidP="00E32CE7">
      <w:pPr>
        <w:pStyle w:val="ListParagraph"/>
        <w:numPr>
          <w:ilvl w:val="0"/>
          <w:numId w:val="2"/>
        </w:numPr>
        <w:jc w:val="both"/>
      </w:pPr>
      <w:r w:rsidRPr="00E32CE7">
        <w:t>Les décisions stratégiques </w:t>
      </w:r>
    </w:p>
    <w:p w14:paraId="32D9372B" w14:textId="2A8025CC" w:rsidR="00E32CE7" w:rsidRDefault="00E32CE7" w:rsidP="00E32CE7">
      <w:pPr>
        <w:pStyle w:val="ListParagraph"/>
        <w:numPr>
          <w:ilvl w:val="1"/>
          <w:numId w:val="2"/>
        </w:numPr>
        <w:jc w:val="both"/>
      </w:pPr>
      <w:r>
        <w:t xml:space="preserve">Elles appartiennent aux cadres supérieurs très influencer par leur environnement extérieure. </w:t>
      </w:r>
    </w:p>
    <w:p w14:paraId="7BABDEA8" w14:textId="22EE2DD8" w:rsidR="00E32CE7" w:rsidRDefault="00E32CE7" w:rsidP="00E32CE7">
      <w:pPr>
        <w:pStyle w:val="ListParagraph"/>
        <w:numPr>
          <w:ilvl w:val="1"/>
          <w:numId w:val="2"/>
        </w:numPr>
        <w:jc w:val="both"/>
      </w:pPr>
      <w:r>
        <w:t xml:space="preserve"> Elles comportent des risques sérieux. </w:t>
      </w:r>
    </w:p>
    <w:p w14:paraId="0E02F7EE" w14:textId="58AC363D" w:rsidR="00E32CE7" w:rsidRDefault="00E32CE7" w:rsidP="00E32CE7">
      <w:pPr>
        <w:pStyle w:val="ListParagraph"/>
        <w:numPr>
          <w:ilvl w:val="1"/>
          <w:numId w:val="2"/>
        </w:numPr>
        <w:jc w:val="both"/>
      </w:pPr>
      <w:r>
        <w:t xml:space="preserve">Touchent l’entreprise dans son ensemble. </w:t>
      </w:r>
    </w:p>
    <w:p w14:paraId="4009F296" w14:textId="6436516C" w:rsidR="00E32CE7" w:rsidRDefault="00E32CE7" w:rsidP="00E32CE7">
      <w:pPr>
        <w:pStyle w:val="ListParagraph"/>
        <w:numPr>
          <w:ilvl w:val="0"/>
          <w:numId w:val="2"/>
        </w:numPr>
        <w:jc w:val="both"/>
      </w:pPr>
      <w:r>
        <w:t>Les décisions tactiques </w:t>
      </w:r>
    </w:p>
    <w:p w14:paraId="1A1A055D" w14:textId="271EA6E2" w:rsidR="00E32CE7" w:rsidRDefault="00E32CE7" w:rsidP="00E32CE7">
      <w:pPr>
        <w:pStyle w:val="ListParagraph"/>
        <w:numPr>
          <w:ilvl w:val="1"/>
          <w:numId w:val="2"/>
        </w:numPr>
        <w:jc w:val="both"/>
      </w:pPr>
      <w:r>
        <w:t xml:space="preserve">Elles sont ordinairement prises par des cadres intermédiaires. </w:t>
      </w:r>
    </w:p>
    <w:p w14:paraId="0E49250A" w14:textId="3252E023" w:rsidR="00E32CE7" w:rsidRDefault="00E32CE7" w:rsidP="00E32CE7">
      <w:pPr>
        <w:pStyle w:val="ListParagraph"/>
        <w:numPr>
          <w:ilvl w:val="1"/>
          <w:numId w:val="2"/>
        </w:numPr>
        <w:jc w:val="both"/>
      </w:pPr>
      <w:r>
        <w:t xml:space="preserve">Elles ont surtout pour objet d’harmoniser les opérations de l’entreprise avec l’environnement extérieur. </w:t>
      </w:r>
    </w:p>
    <w:p w14:paraId="1D070B8D" w14:textId="108087EF" w:rsidR="00E32CE7" w:rsidRDefault="00E32CE7" w:rsidP="00E32CE7">
      <w:pPr>
        <w:pStyle w:val="ListParagraph"/>
        <w:numPr>
          <w:ilvl w:val="1"/>
          <w:numId w:val="2"/>
        </w:numPr>
        <w:jc w:val="both"/>
      </w:pPr>
      <w:r>
        <w:t xml:space="preserve">En règle générale, elles se rapportent à une fonction précise de l’organisme. </w:t>
      </w:r>
    </w:p>
    <w:p w14:paraId="6D4BD03C" w14:textId="41584979" w:rsidR="00E32CE7" w:rsidRDefault="00E32CE7" w:rsidP="00E32CE7">
      <w:pPr>
        <w:pStyle w:val="ListParagraph"/>
        <w:numPr>
          <w:ilvl w:val="0"/>
          <w:numId w:val="2"/>
        </w:numPr>
        <w:jc w:val="both"/>
      </w:pPr>
      <w:r>
        <w:t xml:space="preserve">Les décisions opérationnelles </w:t>
      </w:r>
    </w:p>
    <w:p w14:paraId="2DEB924C" w14:textId="04A69784" w:rsidR="00E32CE7" w:rsidRDefault="00FC1681" w:rsidP="00E32CE7">
      <w:pPr>
        <w:pStyle w:val="ListParagraph"/>
        <w:numPr>
          <w:ilvl w:val="1"/>
          <w:numId w:val="2"/>
        </w:numPr>
        <w:jc w:val="both"/>
      </w:pPr>
      <w:r>
        <w:t xml:space="preserve">Ressort des </w:t>
      </w:r>
      <w:r w:rsidR="00E32CE7">
        <w:t xml:space="preserve">cadres </w:t>
      </w:r>
      <w:r>
        <w:t>inférieurs</w:t>
      </w:r>
      <w:r w:rsidR="00E32CE7">
        <w:t xml:space="preserve"> </w:t>
      </w:r>
    </w:p>
    <w:p w14:paraId="730774F4" w14:textId="765BF3A2" w:rsidR="00E32CE7" w:rsidRDefault="00E32CE7" w:rsidP="00E32CE7">
      <w:pPr>
        <w:pStyle w:val="ListParagraph"/>
        <w:numPr>
          <w:ilvl w:val="1"/>
          <w:numId w:val="2"/>
        </w:numPr>
        <w:jc w:val="both"/>
      </w:pPr>
      <w:r>
        <w:t>El</w:t>
      </w:r>
      <w:r w:rsidR="00FC1681">
        <w:t xml:space="preserve">les correspondent à une activité bien précise de l’organisme et touchent la transformation des intrants (ressources) en extrants (produits ou services) </w:t>
      </w:r>
    </w:p>
    <w:p w14:paraId="46D86308" w14:textId="77777777" w:rsidR="00FC1681" w:rsidRPr="00E32CE7" w:rsidRDefault="00FC1681" w:rsidP="00FC1681">
      <w:pPr>
        <w:jc w:val="both"/>
      </w:pPr>
    </w:p>
    <w:p w14:paraId="4150AE00" w14:textId="77777777" w:rsidR="00884E79" w:rsidRDefault="00884E79" w:rsidP="00884E79">
      <w:pPr>
        <w:pStyle w:val="ListParagraph"/>
        <w:numPr>
          <w:ilvl w:val="0"/>
          <w:numId w:val="5"/>
        </w:numPr>
        <w:jc w:val="both"/>
        <w:rPr>
          <w:b/>
        </w:rPr>
      </w:pPr>
      <w:r>
        <w:rPr>
          <w:b/>
        </w:rPr>
        <w:t xml:space="preserve">Décrivez les trois univers ou contextes dans lesquels on peur avoir à prendre une décision. </w:t>
      </w:r>
    </w:p>
    <w:p w14:paraId="4C490C0F" w14:textId="63818F44" w:rsidR="00FC1681" w:rsidRDefault="00FC1681" w:rsidP="00FC1681">
      <w:pPr>
        <w:pStyle w:val="ListParagraph"/>
        <w:numPr>
          <w:ilvl w:val="0"/>
          <w:numId w:val="2"/>
        </w:numPr>
        <w:jc w:val="both"/>
      </w:pPr>
      <w:r w:rsidRPr="00FC1681">
        <w:rPr>
          <w:i/>
        </w:rPr>
        <w:t>La décision prise en état de certitude </w:t>
      </w:r>
      <w:r>
        <w:t xml:space="preserve">: un gestionnaire qui décide en fonction d’un univers déterminé. Il dispose d’une information complète. </w:t>
      </w:r>
    </w:p>
    <w:p w14:paraId="30046659" w14:textId="4D8983C2" w:rsidR="00FC1681" w:rsidRDefault="00FC1681" w:rsidP="00FC1681">
      <w:pPr>
        <w:pStyle w:val="ListParagraph"/>
        <w:numPr>
          <w:ilvl w:val="0"/>
          <w:numId w:val="2"/>
        </w:numPr>
        <w:jc w:val="both"/>
      </w:pPr>
      <w:r>
        <w:rPr>
          <w:i/>
        </w:rPr>
        <w:t>La décision prise en état de risque </w:t>
      </w:r>
      <w:r w:rsidRPr="00FC1681">
        <w:t>:</w:t>
      </w:r>
      <w:r>
        <w:t xml:space="preserve"> les décisions portes plus souvent sur des événements aléatoires. Cette part de risque est un univers aléatoires. Le décideur évalue seulement les conséquences probables des diverses options envisagées. </w:t>
      </w:r>
    </w:p>
    <w:p w14:paraId="3E1404C7" w14:textId="59D62B09" w:rsidR="00FC1681" w:rsidRPr="00FC1681" w:rsidRDefault="00FC1681" w:rsidP="00FC1681">
      <w:pPr>
        <w:pStyle w:val="ListParagraph"/>
        <w:numPr>
          <w:ilvl w:val="0"/>
          <w:numId w:val="2"/>
        </w:numPr>
        <w:jc w:val="both"/>
      </w:pPr>
      <w:r>
        <w:rPr>
          <w:i/>
        </w:rPr>
        <w:t>La décision prise en état d’ignorance </w:t>
      </w:r>
      <w:r>
        <w:t xml:space="preserve">: une décision en état d’ignorance ou dans un univers incertain. Il ne dispose pas des renseignements qui lui permettraient de déterminer les options possibles et de leur attribuer un coefficient de probabilité. </w:t>
      </w:r>
    </w:p>
    <w:p w14:paraId="394F5C55" w14:textId="0C1FEA6B" w:rsidR="0091180F" w:rsidRDefault="00884E79" w:rsidP="00884E79">
      <w:pPr>
        <w:pStyle w:val="ListParagraph"/>
        <w:numPr>
          <w:ilvl w:val="0"/>
          <w:numId w:val="5"/>
        </w:numPr>
        <w:jc w:val="both"/>
        <w:rPr>
          <w:b/>
        </w:rPr>
      </w:pPr>
      <w:r>
        <w:rPr>
          <w:b/>
        </w:rPr>
        <w:t xml:space="preserve">Quelle différence y a-t-il entre une décision novatrice et une décision adaptive ? </w:t>
      </w:r>
    </w:p>
    <w:p w14:paraId="083DCE5E" w14:textId="7BC9478B" w:rsidR="00FC1681" w:rsidRDefault="00FC1681" w:rsidP="00FC1681">
      <w:pPr>
        <w:jc w:val="both"/>
      </w:pPr>
      <w:r>
        <w:t>Décision novatrice :</w:t>
      </w:r>
    </w:p>
    <w:p w14:paraId="73CAA624" w14:textId="745B6D4B" w:rsidR="00FC1681" w:rsidRDefault="00FC1681" w:rsidP="00FC1681">
      <w:pPr>
        <w:pStyle w:val="ListParagraph"/>
        <w:numPr>
          <w:ilvl w:val="0"/>
          <w:numId w:val="2"/>
        </w:numPr>
        <w:jc w:val="both"/>
      </w:pPr>
      <w:r>
        <w:t xml:space="preserve">caractère exceptionnel </w:t>
      </w:r>
    </w:p>
    <w:p w14:paraId="40549CA7" w14:textId="11EA0ACC" w:rsidR="00FC1681" w:rsidRDefault="00FC1681" w:rsidP="00FC1681">
      <w:pPr>
        <w:pStyle w:val="ListParagraph"/>
        <w:numPr>
          <w:ilvl w:val="0"/>
          <w:numId w:val="2"/>
        </w:numPr>
        <w:jc w:val="both"/>
      </w:pPr>
      <w:r>
        <w:t>Elles marquent un changement d’orientation de l’entreprise</w:t>
      </w:r>
    </w:p>
    <w:p w14:paraId="4AE37306" w14:textId="3CE09878" w:rsidR="00FC1681" w:rsidRDefault="00FC1681" w:rsidP="00FC1681">
      <w:pPr>
        <w:pStyle w:val="ListParagraph"/>
        <w:numPr>
          <w:ilvl w:val="0"/>
          <w:numId w:val="2"/>
        </w:numPr>
        <w:jc w:val="both"/>
      </w:pPr>
      <w:r>
        <w:t>Elle compo</w:t>
      </w:r>
      <w:r w:rsidR="008135EB">
        <w:t xml:space="preserve">rtent une part d’incertitude et échappe à l’application des règles déterminées. </w:t>
      </w:r>
    </w:p>
    <w:p w14:paraId="64341398" w14:textId="3BDE8285" w:rsidR="008135EB" w:rsidRDefault="008135EB" w:rsidP="00FC1681">
      <w:pPr>
        <w:pStyle w:val="ListParagraph"/>
        <w:numPr>
          <w:ilvl w:val="0"/>
          <w:numId w:val="2"/>
        </w:numPr>
        <w:jc w:val="both"/>
      </w:pPr>
      <w:r>
        <w:t xml:space="preserve">Faut avoir un jugement solide, une imagination fertile et un esprit analytique, et faire usage de méthodes quantitatives dans l’examen des diverses politiques. </w:t>
      </w:r>
    </w:p>
    <w:p w14:paraId="4759A9C1" w14:textId="14F898B2" w:rsidR="008135EB" w:rsidRDefault="008135EB" w:rsidP="008135EB">
      <w:pPr>
        <w:jc w:val="both"/>
      </w:pPr>
      <w:r>
        <w:t xml:space="preserve">Décision adaptives : </w:t>
      </w:r>
    </w:p>
    <w:p w14:paraId="10DD4DA6" w14:textId="2006B1C4" w:rsidR="008135EB" w:rsidRPr="00FC1681" w:rsidRDefault="008135EB" w:rsidP="008135EB">
      <w:pPr>
        <w:jc w:val="both"/>
      </w:pPr>
      <w:r>
        <w:t xml:space="preserve">- Élaborées en réaction aux changements observés sur le marché. </w:t>
      </w:r>
    </w:p>
    <w:p w14:paraId="13ADC309" w14:textId="6849F678" w:rsidR="00884E79" w:rsidRDefault="00884E79" w:rsidP="00884E79">
      <w:pPr>
        <w:pStyle w:val="ListParagraph"/>
        <w:numPr>
          <w:ilvl w:val="0"/>
          <w:numId w:val="5"/>
        </w:numPr>
        <w:jc w:val="both"/>
        <w:rPr>
          <w:b/>
        </w:rPr>
      </w:pPr>
      <w:r>
        <w:rPr>
          <w:b/>
        </w:rPr>
        <w:lastRenderedPageBreak/>
        <w:t xml:space="preserve">En quoi la méthode rationnelle de prise de décision diffère-t-elle de la méthode comportementale ? </w:t>
      </w:r>
    </w:p>
    <w:p w14:paraId="5081D896" w14:textId="7A82F759" w:rsidR="004C2046" w:rsidRDefault="002E57A3" w:rsidP="004C2046">
      <w:pPr>
        <w:jc w:val="both"/>
      </w:pPr>
      <w:r>
        <w:t xml:space="preserve">Modèle rationnel : </w:t>
      </w:r>
    </w:p>
    <w:p w14:paraId="3E310B15" w14:textId="11658650" w:rsidR="002E57A3" w:rsidRDefault="002E57A3" w:rsidP="002E57A3">
      <w:pPr>
        <w:pStyle w:val="ListParagraph"/>
        <w:numPr>
          <w:ilvl w:val="0"/>
          <w:numId w:val="2"/>
        </w:numPr>
        <w:jc w:val="both"/>
      </w:pPr>
      <w:r>
        <w:t xml:space="preserve">Exige que le décideur parcoure une suite d’étapes logiques nécessitant chacune une analyse rigoureuse. </w:t>
      </w:r>
    </w:p>
    <w:p w14:paraId="70D32D12" w14:textId="019754DA" w:rsidR="002E57A3" w:rsidRDefault="002E57A3" w:rsidP="002E57A3">
      <w:pPr>
        <w:pStyle w:val="ListParagraph"/>
        <w:numPr>
          <w:ilvl w:val="0"/>
          <w:numId w:val="2"/>
        </w:numPr>
        <w:jc w:val="both"/>
      </w:pPr>
      <w:r>
        <w:t xml:space="preserve">Exige la possession d’information presque complète. </w:t>
      </w:r>
    </w:p>
    <w:p w14:paraId="259ED1AA" w14:textId="412B46A6" w:rsidR="002E57A3" w:rsidRDefault="002E57A3" w:rsidP="002E57A3">
      <w:pPr>
        <w:pStyle w:val="ListParagraph"/>
        <w:numPr>
          <w:ilvl w:val="0"/>
          <w:numId w:val="2"/>
        </w:numPr>
        <w:jc w:val="both"/>
      </w:pPr>
      <w:r>
        <w:t xml:space="preserve">Lorsqu’il prend une décision de manière rationnelle, le gestionnaire accomplit successivement les quatre actions suivantes : </w:t>
      </w:r>
    </w:p>
    <w:p w14:paraId="2C89E537" w14:textId="32DEB3DA" w:rsidR="002E57A3" w:rsidRDefault="002E57A3" w:rsidP="002E57A3">
      <w:pPr>
        <w:pStyle w:val="ListParagraph"/>
        <w:numPr>
          <w:ilvl w:val="1"/>
          <w:numId w:val="2"/>
        </w:numPr>
        <w:jc w:val="both"/>
      </w:pPr>
      <w:r>
        <w:t>Il cerne avec précision le problème ;</w:t>
      </w:r>
    </w:p>
    <w:p w14:paraId="6FF80046" w14:textId="5BECAD28" w:rsidR="002E57A3" w:rsidRDefault="002E57A3" w:rsidP="002E57A3">
      <w:pPr>
        <w:pStyle w:val="ListParagraph"/>
        <w:numPr>
          <w:ilvl w:val="1"/>
          <w:numId w:val="2"/>
        </w:numPr>
        <w:jc w:val="both"/>
      </w:pPr>
      <w:r>
        <w:t xml:space="preserve">Il définit les options possibles ; </w:t>
      </w:r>
    </w:p>
    <w:p w14:paraId="38D36972" w14:textId="105B0612" w:rsidR="002E57A3" w:rsidRDefault="002E57A3" w:rsidP="002E57A3">
      <w:pPr>
        <w:pStyle w:val="ListParagraph"/>
        <w:numPr>
          <w:ilvl w:val="1"/>
          <w:numId w:val="2"/>
        </w:numPr>
        <w:jc w:val="both"/>
      </w:pPr>
      <w:r>
        <w:t xml:space="preserve">Il en examine les avantages et les inconvénients ; </w:t>
      </w:r>
    </w:p>
    <w:p w14:paraId="31FEDA72" w14:textId="14B2EBE2" w:rsidR="002E57A3" w:rsidRDefault="002E57A3" w:rsidP="002E57A3">
      <w:pPr>
        <w:pStyle w:val="ListParagraph"/>
        <w:numPr>
          <w:ilvl w:val="1"/>
          <w:numId w:val="2"/>
        </w:numPr>
        <w:jc w:val="both"/>
      </w:pPr>
      <w:r>
        <w:t xml:space="preserve">Il fixe son choix. </w:t>
      </w:r>
    </w:p>
    <w:p w14:paraId="0F04ACBF" w14:textId="24948882" w:rsidR="002E57A3" w:rsidRDefault="002E57A3" w:rsidP="002E57A3">
      <w:pPr>
        <w:jc w:val="both"/>
      </w:pPr>
      <w:r>
        <w:t>Modèle comportemental :</w:t>
      </w:r>
    </w:p>
    <w:p w14:paraId="15F3743A" w14:textId="7779B243" w:rsidR="002E57A3" w:rsidRDefault="002E57A3" w:rsidP="00EC32B2">
      <w:pPr>
        <w:pStyle w:val="ListParagraph"/>
        <w:numPr>
          <w:ilvl w:val="0"/>
          <w:numId w:val="2"/>
        </w:numPr>
        <w:jc w:val="both"/>
      </w:pPr>
      <w:r>
        <w:t xml:space="preserve">repose sur l’hypothèse que la masse de renseignements à traiter au moment de décider </w:t>
      </w:r>
      <w:r w:rsidR="00EC32B2">
        <w:t>excède</w:t>
      </w:r>
      <w:r>
        <w:t xml:space="preserve"> </w:t>
      </w:r>
      <w:r w:rsidR="00EC32B2">
        <w:t xml:space="preserve">les capacités du cerveau humain. </w:t>
      </w:r>
    </w:p>
    <w:p w14:paraId="0A83AB05" w14:textId="167C3F28" w:rsidR="00EC32B2" w:rsidRDefault="00EC32B2" w:rsidP="00EC32B2">
      <w:pPr>
        <w:pStyle w:val="ListParagraph"/>
        <w:numPr>
          <w:ilvl w:val="0"/>
          <w:numId w:val="2"/>
        </w:numPr>
        <w:jc w:val="both"/>
      </w:pPr>
      <w:r>
        <w:t xml:space="preserve">Rapport avec les aptitudes intellectuelles du gestionnaire </w:t>
      </w:r>
    </w:p>
    <w:p w14:paraId="2C42B73C" w14:textId="43697238" w:rsidR="00EC32B2" w:rsidRDefault="00EC32B2" w:rsidP="00EC32B2">
      <w:pPr>
        <w:pStyle w:val="ListParagraph"/>
        <w:numPr>
          <w:ilvl w:val="0"/>
          <w:numId w:val="2"/>
        </w:numPr>
        <w:jc w:val="both"/>
      </w:pPr>
      <w:r>
        <w:t xml:space="preserve">Se base sur le concept de satisfaction (implique que le décideur espère obtenir les résultats les plus satisfaisants, et pas nécessairement les meilleurs) et de rationalité limitée  (suppose que la capacité de traiter l’information est essentiellement limitée). </w:t>
      </w:r>
    </w:p>
    <w:p w14:paraId="5E945479" w14:textId="3B3FD46E" w:rsidR="0005625D" w:rsidRDefault="0005625D" w:rsidP="00EC32B2">
      <w:pPr>
        <w:pStyle w:val="ListParagraph"/>
        <w:numPr>
          <w:ilvl w:val="0"/>
          <w:numId w:val="2"/>
        </w:numPr>
        <w:jc w:val="both"/>
      </w:pPr>
      <w:r>
        <w:t xml:space="preserve">Le modèle fondé sur la rationalité limitée suppose que tout gestionnaire tend à : </w:t>
      </w:r>
    </w:p>
    <w:p w14:paraId="7BB71F7C" w14:textId="2A9EB5D2" w:rsidR="0005625D" w:rsidRDefault="0005625D" w:rsidP="0005625D">
      <w:pPr>
        <w:pStyle w:val="ListParagraph"/>
        <w:numPr>
          <w:ilvl w:val="1"/>
          <w:numId w:val="2"/>
        </w:numPr>
        <w:jc w:val="both"/>
      </w:pPr>
      <w:r>
        <w:t xml:space="preserve">Choisir un objectif ou un option qui le satisfait sans nécessairement être le meilleur choix ; </w:t>
      </w:r>
    </w:p>
    <w:p w14:paraId="4C8BCF5B" w14:textId="209FC5FB" w:rsidR="0005625D" w:rsidRDefault="0005625D" w:rsidP="0005625D">
      <w:pPr>
        <w:pStyle w:val="ListParagraph"/>
        <w:numPr>
          <w:ilvl w:val="1"/>
          <w:numId w:val="2"/>
        </w:numPr>
        <w:jc w:val="both"/>
      </w:pPr>
      <w:r>
        <w:t xml:space="preserve">Limiter sa recherche des solutions possibles ; </w:t>
      </w:r>
    </w:p>
    <w:p w14:paraId="6A2821A6" w14:textId="744B3C25" w:rsidR="0005625D" w:rsidRPr="004C2046" w:rsidRDefault="0005625D" w:rsidP="0005625D">
      <w:pPr>
        <w:pStyle w:val="ListParagraph"/>
        <w:numPr>
          <w:ilvl w:val="1"/>
          <w:numId w:val="2"/>
        </w:numPr>
        <w:jc w:val="both"/>
      </w:pPr>
      <w:r>
        <w:t xml:space="preserve">Restreindre l’examen des éléments de l’environnement interne ou externe qui influeront sur le résultat de ses décisions. </w:t>
      </w:r>
    </w:p>
    <w:p w14:paraId="4CAEC860" w14:textId="7C55DB07" w:rsidR="00884E79" w:rsidRDefault="00884E79" w:rsidP="00884E79">
      <w:pPr>
        <w:pStyle w:val="ListParagraph"/>
        <w:numPr>
          <w:ilvl w:val="0"/>
          <w:numId w:val="5"/>
        </w:numPr>
        <w:jc w:val="both"/>
        <w:rPr>
          <w:b/>
        </w:rPr>
      </w:pPr>
      <w:r>
        <w:rPr>
          <w:b/>
        </w:rPr>
        <w:t xml:space="preserve">Expliquez ce qu’est le modèle décisionnel politique. </w:t>
      </w:r>
    </w:p>
    <w:p w14:paraId="3A4C4E4D" w14:textId="045A5EA1" w:rsidR="00976068" w:rsidRDefault="00B955E9" w:rsidP="00976068">
      <w:pPr>
        <w:jc w:val="both"/>
      </w:pPr>
      <w:r>
        <w:t xml:space="preserve">Le modèle décisionnel politique réfère aux moyens utilisés par les gestionnaires pour amener une personne ou un groupe à prendre position. Le modèle politique comporte des stratégies dirigées vers les environnements extérieur ou intérieur. </w:t>
      </w:r>
    </w:p>
    <w:p w14:paraId="52C80B63" w14:textId="78F05950" w:rsidR="004B3C9F" w:rsidRDefault="004B3C9F" w:rsidP="004B3C9F">
      <w:pPr>
        <w:pStyle w:val="ListParagraph"/>
        <w:numPr>
          <w:ilvl w:val="0"/>
          <w:numId w:val="2"/>
        </w:numPr>
        <w:jc w:val="both"/>
      </w:pPr>
      <w:r>
        <w:t xml:space="preserve">Stratégies politiques extérieures : doivent influencer par divers moyens des groupes ayant des priorités et des objectifs différents. </w:t>
      </w:r>
    </w:p>
    <w:p w14:paraId="3B5CAABF" w14:textId="6752CEA3" w:rsidR="004B3C9F" w:rsidRDefault="004B3C9F" w:rsidP="004B3C9F">
      <w:pPr>
        <w:pStyle w:val="ListParagraph"/>
        <w:numPr>
          <w:ilvl w:val="0"/>
          <w:numId w:val="2"/>
        </w:numPr>
        <w:jc w:val="both"/>
      </w:pPr>
      <w:r>
        <w:t xml:space="preserve">Stratégies politiques intérieures : inciter leurs collègues à se prononcer pour ou contre certains modes d’action. </w:t>
      </w:r>
    </w:p>
    <w:p w14:paraId="6ECE291D" w14:textId="77777777" w:rsidR="004B3C9F" w:rsidRPr="00B955E9" w:rsidRDefault="004B3C9F" w:rsidP="004B3C9F">
      <w:pPr>
        <w:jc w:val="both"/>
      </w:pPr>
    </w:p>
    <w:p w14:paraId="3CFACB4B" w14:textId="45624EF0" w:rsidR="00884E79" w:rsidRDefault="00884E79" w:rsidP="00884E79">
      <w:pPr>
        <w:pStyle w:val="ListParagraph"/>
        <w:numPr>
          <w:ilvl w:val="0"/>
          <w:numId w:val="5"/>
        </w:numPr>
        <w:jc w:val="both"/>
        <w:rPr>
          <w:b/>
        </w:rPr>
      </w:pPr>
      <w:r>
        <w:rPr>
          <w:b/>
        </w:rPr>
        <w:t xml:space="preserve">Faites une distinction entre la phase d’analyse et la phase de décision. </w:t>
      </w:r>
    </w:p>
    <w:p w14:paraId="257CDA22" w14:textId="62ADC8B2" w:rsidR="004B3C9F" w:rsidRDefault="004B3C9F" w:rsidP="004B3C9F">
      <w:pPr>
        <w:jc w:val="both"/>
      </w:pPr>
      <w:r>
        <w:t>Phase d’analyse </w:t>
      </w:r>
      <w:r w:rsidR="00081719">
        <w:t xml:space="preserve">: le diagnostic de la situation, la définition du problème, la collecte des faits pertinents liés au problème et leur analyse. </w:t>
      </w:r>
    </w:p>
    <w:p w14:paraId="0C52E1D1" w14:textId="1A3F831F" w:rsidR="00081719" w:rsidRDefault="00081719" w:rsidP="004B3C9F">
      <w:pPr>
        <w:jc w:val="both"/>
      </w:pPr>
      <w:r>
        <w:t xml:space="preserve">Phase de décision : l’exploration des options, leur évaluation et le choix d’une option. </w:t>
      </w:r>
    </w:p>
    <w:p w14:paraId="69CDE10C" w14:textId="77777777" w:rsidR="00081719" w:rsidRPr="004B3C9F" w:rsidRDefault="00081719" w:rsidP="004B3C9F">
      <w:pPr>
        <w:jc w:val="both"/>
      </w:pPr>
    </w:p>
    <w:p w14:paraId="3EC2772A" w14:textId="540E2AAF" w:rsidR="00884E79" w:rsidRDefault="00884E79" w:rsidP="00884E79">
      <w:pPr>
        <w:pStyle w:val="ListParagraph"/>
        <w:numPr>
          <w:ilvl w:val="0"/>
          <w:numId w:val="5"/>
        </w:numPr>
        <w:jc w:val="both"/>
        <w:rPr>
          <w:b/>
        </w:rPr>
      </w:pPr>
      <w:r>
        <w:rPr>
          <w:b/>
        </w:rPr>
        <w:t xml:space="preserve">Décrivez les méthodes de prise de décision suivantes : </w:t>
      </w:r>
    </w:p>
    <w:p w14:paraId="7983E5A7" w14:textId="78724A49" w:rsidR="00884E79" w:rsidRDefault="00884E79" w:rsidP="00884E79">
      <w:pPr>
        <w:pStyle w:val="ListParagraph"/>
        <w:numPr>
          <w:ilvl w:val="1"/>
          <w:numId w:val="5"/>
        </w:numPr>
        <w:jc w:val="both"/>
        <w:rPr>
          <w:b/>
        </w:rPr>
      </w:pPr>
      <w:r>
        <w:rPr>
          <w:b/>
        </w:rPr>
        <w:t xml:space="preserve">La méthode </w:t>
      </w:r>
      <w:proofErr w:type="spellStart"/>
      <w:r>
        <w:rPr>
          <w:b/>
        </w:rPr>
        <w:t>Ringi</w:t>
      </w:r>
      <w:proofErr w:type="spellEnd"/>
      <w:r>
        <w:rPr>
          <w:b/>
        </w:rPr>
        <w:t xml:space="preserve"> </w:t>
      </w:r>
    </w:p>
    <w:p w14:paraId="11960D1D" w14:textId="319060AE" w:rsidR="00081719" w:rsidRPr="00081719" w:rsidRDefault="00081719" w:rsidP="00081719">
      <w:pPr>
        <w:jc w:val="both"/>
      </w:pPr>
      <w:r>
        <w:t xml:space="preserve">Les décisions sont prises à la base et sont ensuite transmise de proche en proche jusqu’aux échelons supérieurs de la hiérarchie. Elle implique la création d’équipes autogérées ; tous les membres ont alors un pouvoir décisionnel. </w:t>
      </w:r>
    </w:p>
    <w:p w14:paraId="4082E404" w14:textId="36BCC8F2" w:rsidR="00884E79" w:rsidRDefault="00884E79" w:rsidP="00884E79">
      <w:pPr>
        <w:pStyle w:val="ListParagraph"/>
        <w:numPr>
          <w:ilvl w:val="1"/>
          <w:numId w:val="5"/>
        </w:numPr>
        <w:jc w:val="both"/>
        <w:rPr>
          <w:b/>
        </w:rPr>
      </w:pPr>
      <w:r>
        <w:rPr>
          <w:b/>
        </w:rPr>
        <w:t xml:space="preserve">La méthode des remue-méninges </w:t>
      </w:r>
    </w:p>
    <w:p w14:paraId="0AD9C868" w14:textId="2CB7816B" w:rsidR="00081719" w:rsidRPr="00081719" w:rsidRDefault="00081719" w:rsidP="00081719">
      <w:pPr>
        <w:jc w:val="both"/>
      </w:pPr>
      <w:r>
        <w:lastRenderedPageBreak/>
        <w:t>À pour but de faire surgir des idées dans la phase de préparation des campagnes publicitaires. Elle interdit toute forme de critique, laisser les membres du groupe s’exprimer libre</w:t>
      </w:r>
      <w:r w:rsidR="007926D3">
        <w:t xml:space="preserve">ment, permettre à tout participant de reprendre l’idée d’un autre et de la développer. </w:t>
      </w:r>
    </w:p>
    <w:p w14:paraId="5398D4BE" w14:textId="5F5FA37C" w:rsidR="00884E79" w:rsidRDefault="00884E79" w:rsidP="00884E79">
      <w:pPr>
        <w:pStyle w:val="ListParagraph"/>
        <w:numPr>
          <w:ilvl w:val="1"/>
          <w:numId w:val="5"/>
        </w:numPr>
        <w:jc w:val="both"/>
        <w:rPr>
          <w:b/>
        </w:rPr>
      </w:pPr>
      <w:r>
        <w:rPr>
          <w:b/>
        </w:rPr>
        <w:t xml:space="preserve">La méthode Delphi </w:t>
      </w:r>
    </w:p>
    <w:p w14:paraId="16ECB5D3" w14:textId="2621E520" w:rsidR="007926D3" w:rsidRPr="007926D3" w:rsidRDefault="007926D3" w:rsidP="007926D3">
      <w:pPr>
        <w:jc w:val="both"/>
      </w:pPr>
      <w:r>
        <w:t xml:space="preserve">Sert à faire des prévisions en matière de technologie. Elles comportent plusieurs étapes : choix d’experts, recueillir des évaluations, remarques et communication des résultats et possibilité aux experts de discuter les opinions et les évaluations des autres. </w:t>
      </w:r>
    </w:p>
    <w:p w14:paraId="22101E1B" w14:textId="442FF93C" w:rsidR="00884E79" w:rsidRDefault="00884E79" w:rsidP="00884E79">
      <w:pPr>
        <w:pStyle w:val="ListParagraph"/>
        <w:numPr>
          <w:ilvl w:val="0"/>
          <w:numId w:val="5"/>
        </w:numPr>
        <w:jc w:val="both"/>
        <w:rPr>
          <w:b/>
        </w:rPr>
      </w:pPr>
      <w:r>
        <w:rPr>
          <w:b/>
        </w:rPr>
        <w:t xml:space="preserve">Comment peut-on améliorer la qualité des décisions ? </w:t>
      </w:r>
    </w:p>
    <w:p w14:paraId="1E8DD863" w14:textId="0E8EB5B0" w:rsidR="009B3E45" w:rsidRDefault="009B3E45" w:rsidP="009B3E45">
      <w:pPr>
        <w:pStyle w:val="ListParagraph"/>
        <w:numPr>
          <w:ilvl w:val="0"/>
          <w:numId w:val="2"/>
        </w:numPr>
        <w:jc w:val="both"/>
      </w:pPr>
      <w:r>
        <w:t>La créativité : se définit comme la capacité de former des nouveaux idées.</w:t>
      </w:r>
    </w:p>
    <w:p w14:paraId="03CB25E5" w14:textId="313453BF" w:rsidR="009B3E45" w:rsidRDefault="009B3E45" w:rsidP="009B3E45">
      <w:pPr>
        <w:pStyle w:val="ListParagraph"/>
        <w:numPr>
          <w:ilvl w:val="0"/>
          <w:numId w:val="2"/>
        </w:numPr>
        <w:jc w:val="both"/>
      </w:pPr>
      <w:r>
        <w:t xml:space="preserve">L’innovation : réfère au processus qui consiste à appliquer ces idées. </w:t>
      </w:r>
    </w:p>
    <w:p w14:paraId="203B9A00" w14:textId="77777777" w:rsidR="00F93034" w:rsidRDefault="00F93034" w:rsidP="00F93034">
      <w:pPr>
        <w:jc w:val="both"/>
      </w:pPr>
    </w:p>
    <w:p w14:paraId="0B49D744" w14:textId="11BF00E7" w:rsidR="00F93034" w:rsidRDefault="00F93034" w:rsidP="00F93034">
      <w:pPr>
        <w:jc w:val="both"/>
        <w:rPr>
          <w:b/>
        </w:rPr>
      </w:pPr>
      <w:r>
        <w:rPr>
          <w:b/>
        </w:rPr>
        <w:t xml:space="preserve">Chapitre 5 : Le gestionnaire en tant que planificateur </w:t>
      </w:r>
    </w:p>
    <w:p w14:paraId="2CB00F69" w14:textId="6BB08DEE" w:rsidR="00472391" w:rsidRDefault="004B7534" w:rsidP="004B7534">
      <w:pPr>
        <w:pStyle w:val="ListParagraph"/>
        <w:numPr>
          <w:ilvl w:val="0"/>
          <w:numId w:val="6"/>
        </w:numPr>
        <w:jc w:val="both"/>
        <w:rPr>
          <w:b/>
        </w:rPr>
      </w:pPr>
      <w:r w:rsidRPr="004B7534">
        <w:rPr>
          <w:b/>
        </w:rPr>
        <w:t xml:space="preserve">Expliquez en quoi un objectif se distingue d’un plan. </w:t>
      </w:r>
    </w:p>
    <w:p w14:paraId="535E841A" w14:textId="1EDE6840" w:rsidR="000B6075" w:rsidRDefault="000B6075" w:rsidP="000B6075">
      <w:pPr>
        <w:jc w:val="both"/>
      </w:pPr>
      <w:r>
        <w:t xml:space="preserve">Un objectif (but) représente un principe directeur qui incite un individu, un groupe ou une entreprise à s’engager dans une voie déterminée. Il apporte des indications qui aident à élaborer des stratégies (plan) et à répartir les ressources. </w:t>
      </w:r>
    </w:p>
    <w:p w14:paraId="0A91C81D" w14:textId="77777777" w:rsidR="00311291" w:rsidRPr="000B6075" w:rsidRDefault="00311291" w:rsidP="000B6075">
      <w:pPr>
        <w:jc w:val="both"/>
      </w:pPr>
    </w:p>
    <w:p w14:paraId="1C187483" w14:textId="07E055D0" w:rsidR="004B7534" w:rsidRDefault="004B7534" w:rsidP="004B7534">
      <w:pPr>
        <w:pStyle w:val="ListParagraph"/>
        <w:numPr>
          <w:ilvl w:val="0"/>
          <w:numId w:val="6"/>
        </w:numPr>
        <w:jc w:val="both"/>
        <w:rPr>
          <w:b/>
        </w:rPr>
      </w:pPr>
      <w:r>
        <w:rPr>
          <w:b/>
        </w:rPr>
        <w:t xml:space="preserve">Pourquoi la planification est-elle importante dans une entreprise ? </w:t>
      </w:r>
    </w:p>
    <w:p w14:paraId="56F38B56" w14:textId="5113FBB6" w:rsidR="00271618" w:rsidRDefault="002955F1" w:rsidP="00271618">
      <w:pPr>
        <w:jc w:val="both"/>
      </w:pPr>
      <w:r>
        <w:t xml:space="preserve">La planification est le processus qui permet de déterminer les objectifs à atteindre et la manière d’y parvenir. Elle a plusieurs avantages. </w:t>
      </w:r>
    </w:p>
    <w:p w14:paraId="0F39730F" w14:textId="1B45A959" w:rsidR="002955F1" w:rsidRDefault="002955F1" w:rsidP="002955F1">
      <w:pPr>
        <w:pStyle w:val="ListParagraph"/>
        <w:numPr>
          <w:ilvl w:val="0"/>
          <w:numId w:val="2"/>
        </w:numPr>
        <w:jc w:val="both"/>
      </w:pPr>
      <w:r>
        <w:t xml:space="preserve">Elle incite les gestionnaires à examiner différentes lignes de conduite avant de prendre une décision. Il faut donc se montrer créatifs, innovateurs, et ingénieux. </w:t>
      </w:r>
    </w:p>
    <w:p w14:paraId="6055B1B1" w14:textId="77777777" w:rsidR="002955F1" w:rsidRDefault="002955F1" w:rsidP="002955F1">
      <w:pPr>
        <w:pStyle w:val="ListParagraph"/>
        <w:numPr>
          <w:ilvl w:val="0"/>
          <w:numId w:val="2"/>
        </w:numPr>
        <w:jc w:val="both"/>
      </w:pPr>
      <w:r>
        <w:t>La planification aide à harmoniser les plans opérationnels à court terme avec les plans stratégiques à long terme. Elle permet d’établir un lien entre les plans opérationnels, et les plans tactiques et stratégiques.</w:t>
      </w:r>
    </w:p>
    <w:p w14:paraId="5632EED3" w14:textId="77777777" w:rsidR="002955F1" w:rsidRDefault="002955F1" w:rsidP="002955F1">
      <w:pPr>
        <w:pStyle w:val="ListParagraph"/>
        <w:numPr>
          <w:ilvl w:val="0"/>
          <w:numId w:val="2"/>
        </w:numPr>
        <w:jc w:val="both"/>
      </w:pPr>
      <w:r>
        <w:t xml:space="preserve">Elle fournit une raison d’être et une orientation. </w:t>
      </w:r>
    </w:p>
    <w:p w14:paraId="6E206590" w14:textId="77777777" w:rsidR="002955F1" w:rsidRDefault="002955F1" w:rsidP="002955F1">
      <w:pPr>
        <w:pStyle w:val="ListParagraph"/>
        <w:numPr>
          <w:ilvl w:val="0"/>
          <w:numId w:val="2"/>
        </w:numPr>
        <w:jc w:val="both"/>
      </w:pPr>
      <w:r>
        <w:t xml:space="preserve">Elle permet à une entreprise de composer avec le changement. </w:t>
      </w:r>
    </w:p>
    <w:p w14:paraId="40ABE1FB" w14:textId="77777777" w:rsidR="00955C9A" w:rsidRDefault="002955F1" w:rsidP="002955F1">
      <w:pPr>
        <w:pStyle w:val="ListParagraph"/>
        <w:numPr>
          <w:ilvl w:val="0"/>
          <w:numId w:val="2"/>
        </w:numPr>
        <w:jc w:val="both"/>
      </w:pPr>
      <w:r>
        <w:t xml:space="preserve">La planification contribue à simplifier le contrôle de gestion. Les gestionnaires peuvent en effet plus facilement surveiller et évaluer les progrès réalisés. </w:t>
      </w:r>
    </w:p>
    <w:p w14:paraId="06AC5148" w14:textId="1D09372C" w:rsidR="002955F1" w:rsidRPr="00271618" w:rsidRDefault="002955F1" w:rsidP="00955C9A">
      <w:pPr>
        <w:jc w:val="both"/>
      </w:pPr>
      <w:r>
        <w:t xml:space="preserve"> </w:t>
      </w:r>
    </w:p>
    <w:p w14:paraId="684706E4" w14:textId="6B2EE75E" w:rsidR="004B7534" w:rsidRDefault="004B7534" w:rsidP="004B7534">
      <w:pPr>
        <w:pStyle w:val="ListParagraph"/>
        <w:numPr>
          <w:ilvl w:val="0"/>
          <w:numId w:val="6"/>
        </w:numPr>
        <w:jc w:val="both"/>
        <w:rPr>
          <w:b/>
        </w:rPr>
      </w:pPr>
      <w:r>
        <w:rPr>
          <w:b/>
        </w:rPr>
        <w:t xml:space="preserve">Quels sont les principaux avantages d’un objectif ? </w:t>
      </w:r>
    </w:p>
    <w:p w14:paraId="08261895" w14:textId="2739E69E" w:rsidR="004E5C1D" w:rsidRDefault="004E5C1D" w:rsidP="004E5C1D">
      <w:pPr>
        <w:pStyle w:val="ListParagraph"/>
        <w:numPr>
          <w:ilvl w:val="0"/>
          <w:numId w:val="2"/>
        </w:numPr>
        <w:jc w:val="both"/>
      </w:pPr>
      <w:r>
        <w:t xml:space="preserve">Elle aide à déterminer exactement ce que l’on veut accomplir </w:t>
      </w:r>
    </w:p>
    <w:p w14:paraId="30B5BB6A" w14:textId="4BB85764" w:rsidR="004E5C1D" w:rsidRDefault="004E5C1D" w:rsidP="004E5C1D">
      <w:pPr>
        <w:pStyle w:val="ListParagraph"/>
        <w:numPr>
          <w:ilvl w:val="0"/>
          <w:numId w:val="2"/>
        </w:numPr>
        <w:jc w:val="both"/>
      </w:pPr>
      <w:r>
        <w:t xml:space="preserve">Elle facilite la coordination des activités </w:t>
      </w:r>
    </w:p>
    <w:p w14:paraId="4056599B" w14:textId="096A21A0" w:rsidR="004E5C1D" w:rsidRDefault="004E5C1D" w:rsidP="004E5C1D">
      <w:pPr>
        <w:pStyle w:val="ListParagraph"/>
        <w:numPr>
          <w:ilvl w:val="0"/>
          <w:numId w:val="2"/>
        </w:numPr>
        <w:jc w:val="both"/>
      </w:pPr>
      <w:r>
        <w:t xml:space="preserve">Elle fournit au personnel une importante source de motivation </w:t>
      </w:r>
    </w:p>
    <w:p w14:paraId="79FD6720" w14:textId="614D4A60" w:rsidR="004E5C1D" w:rsidRDefault="004E5C1D" w:rsidP="004E5C1D">
      <w:pPr>
        <w:pStyle w:val="ListParagraph"/>
        <w:numPr>
          <w:ilvl w:val="0"/>
          <w:numId w:val="2"/>
        </w:numPr>
        <w:jc w:val="both"/>
      </w:pPr>
      <w:r>
        <w:t xml:space="preserve">Elle fournit des normes qui permettent l’évaluation du rendement. </w:t>
      </w:r>
    </w:p>
    <w:p w14:paraId="30239D10" w14:textId="7CF4DE74" w:rsidR="004E5C1D" w:rsidRDefault="004E5C1D" w:rsidP="004E5C1D">
      <w:pPr>
        <w:pStyle w:val="ListParagraph"/>
        <w:numPr>
          <w:ilvl w:val="0"/>
          <w:numId w:val="2"/>
        </w:numPr>
        <w:jc w:val="both"/>
      </w:pPr>
      <w:r>
        <w:t xml:space="preserve">Elle réduit l’ampleur et le nombre des conflits entre les unités et les individus qui forment une entreprise. </w:t>
      </w:r>
    </w:p>
    <w:p w14:paraId="517B2986" w14:textId="77777777" w:rsidR="004E5C1D" w:rsidRPr="004E5C1D" w:rsidRDefault="004E5C1D" w:rsidP="004E5C1D">
      <w:pPr>
        <w:jc w:val="both"/>
      </w:pPr>
    </w:p>
    <w:p w14:paraId="2DBDF363" w14:textId="102E82AD" w:rsidR="004B7534" w:rsidRDefault="004B7534" w:rsidP="004B7534">
      <w:pPr>
        <w:pStyle w:val="ListParagraph"/>
        <w:numPr>
          <w:ilvl w:val="0"/>
          <w:numId w:val="6"/>
        </w:numPr>
        <w:jc w:val="both"/>
        <w:rPr>
          <w:b/>
        </w:rPr>
      </w:pPr>
      <w:r>
        <w:rPr>
          <w:b/>
        </w:rPr>
        <w:t xml:space="preserve">Qu’est ce qu’un énoncé des valeurs ? </w:t>
      </w:r>
    </w:p>
    <w:p w14:paraId="463448CB" w14:textId="5EDF72FB" w:rsidR="00120E7B" w:rsidRDefault="00120E7B" w:rsidP="00120E7B">
      <w:pPr>
        <w:jc w:val="both"/>
      </w:pPr>
      <w:r>
        <w:t xml:space="preserve">L’énoncé des valeurs est un texte qui décrit les croyances et les valeurs des membres d’une entreprise. Il s’agit d’un énoncé qualitatif expliquant les valeurs que défendent ces derniers. </w:t>
      </w:r>
    </w:p>
    <w:p w14:paraId="3D4AF494" w14:textId="77777777" w:rsidR="00CA4E02" w:rsidRPr="00120E7B" w:rsidRDefault="00CA4E02" w:rsidP="00120E7B">
      <w:pPr>
        <w:jc w:val="both"/>
      </w:pPr>
    </w:p>
    <w:p w14:paraId="7F95B318" w14:textId="5329CE6E" w:rsidR="00CA4E02" w:rsidRDefault="004B7534" w:rsidP="00CA4E02">
      <w:pPr>
        <w:pStyle w:val="ListParagraph"/>
        <w:numPr>
          <w:ilvl w:val="0"/>
          <w:numId w:val="6"/>
        </w:numPr>
        <w:jc w:val="both"/>
        <w:rPr>
          <w:b/>
        </w:rPr>
      </w:pPr>
      <w:r>
        <w:rPr>
          <w:b/>
        </w:rPr>
        <w:t>Quelle diff</w:t>
      </w:r>
      <w:r w:rsidR="000B6075">
        <w:rPr>
          <w:b/>
        </w:rPr>
        <w:t xml:space="preserve">érence y a-t-il entre une vision et une mission ? </w:t>
      </w:r>
    </w:p>
    <w:p w14:paraId="05E135B2" w14:textId="5C84A149" w:rsidR="00CA4E02" w:rsidRDefault="00CA4E02" w:rsidP="00CA4E02">
      <w:pPr>
        <w:pStyle w:val="ListParagraph"/>
        <w:numPr>
          <w:ilvl w:val="0"/>
          <w:numId w:val="2"/>
        </w:numPr>
        <w:jc w:val="both"/>
      </w:pPr>
      <w:r w:rsidRPr="00CA4E02">
        <w:rPr>
          <w:i/>
        </w:rPr>
        <w:lastRenderedPageBreak/>
        <w:t>Vision </w:t>
      </w:r>
      <w:r>
        <w:t>: dirigeant se forment une image de la position qu’ils désirent lui faire attendre sur le marché. On peut décrire une vision comme « le fruit d’un voyage mental où l’on part du connu pour explorer l’inconnu, élaborant ainsi une représentation de l’avenir. « </w:t>
      </w:r>
      <w:proofErr w:type="spellStart"/>
      <w:r>
        <w:t>Where</w:t>
      </w:r>
      <w:proofErr w:type="spellEnd"/>
      <w:r>
        <w:t xml:space="preserve"> </w:t>
      </w:r>
      <w:proofErr w:type="spellStart"/>
      <w:r>
        <w:t>you</w:t>
      </w:r>
      <w:proofErr w:type="spellEnd"/>
      <w:r>
        <w:t xml:space="preserve"> </w:t>
      </w:r>
      <w:proofErr w:type="spellStart"/>
      <w:r>
        <w:t>want</w:t>
      </w:r>
      <w:proofErr w:type="spellEnd"/>
      <w:r>
        <w:t xml:space="preserve"> to </w:t>
      </w:r>
      <w:proofErr w:type="spellStart"/>
      <w:r>
        <w:t>be</w:t>
      </w:r>
      <w:proofErr w:type="spellEnd"/>
      <w:r>
        <w:t xml:space="preserve"> » </w:t>
      </w:r>
    </w:p>
    <w:p w14:paraId="0F5D1C78" w14:textId="5AEC6059" w:rsidR="00CA4E02" w:rsidRPr="00CA4E02" w:rsidRDefault="00CA4E02" w:rsidP="00CA4E02">
      <w:pPr>
        <w:pStyle w:val="ListParagraph"/>
        <w:numPr>
          <w:ilvl w:val="0"/>
          <w:numId w:val="2"/>
        </w:numPr>
        <w:jc w:val="both"/>
      </w:pPr>
      <w:r>
        <w:rPr>
          <w:i/>
        </w:rPr>
        <w:t>Mission </w:t>
      </w:r>
      <w:r>
        <w:t xml:space="preserve">: une raison d’être. Elle est une description générale mais durable de sa raison d’être, indiquant les marchés et les produits concernés par ses activités. « How </w:t>
      </w:r>
      <w:proofErr w:type="spellStart"/>
      <w:r>
        <w:t>you</w:t>
      </w:r>
      <w:proofErr w:type="spellEnd"/>
      <w:r>
        <w:t xml:space="preserve"> </w:t>
      </w:r>
      <w:proofErr w:type="spellStart"/>
      <w:r>
        <w:t>will</w:t>
      </w:r>
      <w:proofErr w:type="spellEnd"/>
      <w:r>
        <w:t xml:space="preserve"> </w:t>
      </w:r>
      <w:proofErr w:type="spellStart"/>
      <w:r>
        <w:t>get</w:t>
      </w:r>
      <w:proofErr w:type="spellEnd"/>
      <w:r>
        <w:t xml:space="preserve"> </w:t>
      </w:r>
      <w:proofErr w:type="spellStart"/>
      <w:r>
        <w:t>there</w:t>
      </w:r>
      <w:proofErr w:type="spellEnd"/>
      <w:r>
        <w:t xml:space="preserve"> » </w:t>
      </w:r>
    </w:p>
    <w:p w14:paraId="724D30E2" w14:textId="67D7A919" w:rsidR="000B6075" w:rsidRDefault="000B6075" w:rsidP="004B7534">
      <w:pPr>
        <w:pStyle w:val="ListParagraph"/>
        <w:numPr>
          <w:ilvl w:val="0"/>
          <w:numId w:val="6"/>
        </w:numPr>
        <w:jc w:val="both"/>
        <w:rPr>
          <w:b/>
        </w:rPr>
      </w:pPr>
      <w:r>
        <w:rPr>
          <w:b/>
        </w:rPr>
        <w:t xml:space="preserve">En quoi les objectifs stratégiques, tactiques, et opérationnels diffèrent les uns des autres ? </w:t>
      </w:r>
    </w:p>
    <w:p w14:paraId="3FF4AD2B" w14:textId="3359D948" w:rsidR="00105118" w:rsidRDefault="00105118" w:rsidP="00105118">
      <w:pPr>
        <w:pStyle w:val="ListParagraph"/>
        <w:numPr>
          <w:ilvl w:val="0"/>
          <w:numId w:val="2"/>
        </w:numPr>
        <w:jc w:val="both"/>
      </w:pPr>
      <w:r w:rsidRPr="00105118">
        <w:rPr>
          <w:i/>
        </w:rPr>
        <w:t>Les objectifs stratégiques </w:t>
      </w:r>
      <w:r>
        <w:t xml:space="preserve">: se présentent sous la forme d’énoncés écrits lui donnant une orientation plus précise.  De nature qualitative ou quantitative, ils indiquent ce que l’entreprise se propose d’accomplir et concernent divers éléments : produits, marchés, savoir, technique, méthode de vente, ressources naturelles, procédés de distribution, taille, croissance, rentabilité et bénéfices. </w:t>
      </w:r>
    </w:p>
    <w:p w14:paraId="6247E82D" w14:textId="2999C3A6" w:rsidR="00105118" w:rsidRDefault="00105118" w:rsidP="00105118">
      <w:pPr>
        <w:pStyle w:val="ListParagraph"/>
        <w:numPr>
          <w:ilvl w:val="0"/>
          <w:numId w:val="2"/>
        </w:numPr>
        <w:jc w:val="both"/>
      </w:pPr>
      <w:r>
        <w:rPr>
          <w:i/>
        </w:rPr>
        <w:t>Les objectifs tactiques </w:t>
      </w:r>
      <w:r>
        <w:t xml:space="preserve">: ont un caractère plus précis et concernent une division qui relève d’un vice-président, comme la commercialisation, la production, les finances ou les ressources humaines. Ils indiquent ce que doit accomplir une fonction de l’entreprise. </w:t>
      </w:r>
    </w:p>
    <w:p w14:paraId="6B1BEE81" w14:textId="3701D865" w:rsidR="00105118" w:rsidRPr="00105118" w:rsidRDefault="00105118" w:rsidP="00105118">
      <w:pPr>
        <w:pStyle w:val="ListParagraph"/>
        <w:numPr>
          <w:ilvl w:val="0"/>
          <w:numId w:val="2"/>
        </w:numPr>
        <w:jc w:val="both"/>
      </w:pPr>
      <w:r>
        <w:rPr>
          <w:i/>
        </w:rPr>
        <w:t>Les objectifs opérationnels </w:t>
      </w:r>
      <w:r w:rsidRPr="00105118">
        <w:t>:</w:t>
      </w:r>
      <w:r>
        <w:t xml:space="preserve"> </w:t>
      </w:r>
      <w:r w:rsidR="00A473A7">
        <w:t>sont axés sur le rendement, on un caractère précis et donnent lieu à des résultats mesurable ; aussi les utilise-t-on pour assurer le contrôle des ressourc</w:t>
      </w:r>
      <w:r w:rsidR="00A318B4">
        <w:t xml:space="preserve">es internes, d’une entreprise. </w:t>
      </w:r>
    </w:p>
    <w:p w14:paraId="5B6C6125" w14:textId="60FFE0F7" w:rsidR="000B6075" w:rsidRDefault="000B6075" w:rsidP="004B7534">
      <w:pPr>
        <w:pStyle w:val="ListParagraph"/>
        <w:numPr>
          <w:ilvl w:val="0"/>
          <w:numId w:val="6"/>
        </w:numPr>
        <w:jc w:val="both"/>
        <w:rPr>
          <w:b/>
        </w:rPr>
      </w:pPr>
      <w:r>
        <w:rPr>
          <w:b/>
        </w:rPr>
        <w:t xml:space="preserve">Énumérez les plus importantes caractéristiques d’un objectif valable. </w:t>
      </w:r>
    </w:p>
    <w:p w14:paraId="0FD4FFDE" w14:textId="46824FE3" w:rsidR="002159E9" w:rsidRDefault="002159E9" w:rsidP="002159E9">
      <w:pPr>
        <w:pStyle w:val="ListParagraph"/>
        <w:numPr>
          <w:ilvl w:val="0"/>
          <w:numId w:val="2"/>
        </w:numPr>
        <w:jc w:val="both"/>
      </w:pPr>
      <w:r>
        <w:t>Viser des résultats précis et, si possible, mesurables</w:t>
      </w:r>
    </w:p>
    <w:p w14:paraId="4BB612A2" w14:textId="64FB6E3C" w:rsidR="002159E9" w:rsidRDefault="002159E9" w:rsidP="002159E9">
      <w:pPr>
        <w:pStyle w:val="ListParagraph"/>
        <w:numPr>
          <w:ilvl w:val="0"/>
          <w:numId w:val="2"/>
        </w:numPr>
        <w:jc w:val="both"/>
      </w:pPr>
      <w:r>
        <w:t xml:space="preserve">Présenter une dimension temporelle </w:t>
      </w:r>
    </w:p>
    <w:p w14:paraId="1CC0EB76" w14:textId="4E1CF956" w:rsidR="002159E9" w:rsidRDefault="002159E9" w:rsidP="002159E9">
      <w:pPr>
        <w:pStyle w:val="ListParagraph"/>
        <w:numPr>
          <w:ilvl w:val="0"/>
          <w:numId w:val="2"/>
        </w:numPr>
        <w:jc w:val="both"/>
      </w:pPr>
      <w:r>
        <w:t xml:space="preserve">Avoir un critère réaliste et stimulant </w:t>
      </w:r>
    </w:p>
    <w:p w14:paraId="3015C46B" w14:textId="7BF9D983" w:rsidR="002159E9" w:rsidRDefault="002159E9" w:rsidP="002159E9">
      <w:pPr>
        <w:pStyle w:val="ListParagraph"/>
        <w:numPr>
          <w:ilvl w:val="0"/>
          <w:numId w:val="2"/>
        </w:numPr>
        <w:jc w:val="both"/>
      </w:pPr>
      <w:r>
        <w:t xml:space="preserve">Être établi par la ou les personnes devant assurer sa réalisation </w:t>
      </w:r>
    </w:p>
    <w:p w14:paraId="5DA77329" w14:textId="1301E3C0" w:rsidR="002159E9" w:rsidRDefault="002159E9" w:rsidP="002159E9">
      <w:pPr>
        <w:pStyle w:val="ListParagraph"/>
        <w:numPr>
          <w:ilvl w:val="0"/>
          <w:numId w:val="2"/>
        </w:numPr>
        <w:jc w:val="both"/>
      </w:pPr>
      <w:r>
        <w:t>S’harmoniser avec les autres objectifs</w:t>
      </w:r>
    </w:p>
    <w:p w14:paraId="19C0C2E7" w14:textId="14DC5E1B" w:rsidR="002159E9" w:rsidRDefault="002159E9" w:rsidP="002159E9">
      <w:pPr>
        <w:pStyle w:val="ListParagraph"/>
        <w:numPr>
          <w:ilvl w:val="0"/>
          <w:numId w:val="2"/>
        </w:numPr>
        <w:jc w:val="both"/>
      </w:pPr>
      <w:r>
        <w:t xml:space="preserve">Servir à l’évaluation du rendement </w:t>
      </w:r>
    </w:p>
    <w:p w14:paraId="5EF26A14" w14:textId="2B14008C" w:rsidR="002159E9" w:rsidRDefault="002159E9" w:rsidP="002159E9">
      <w:pPr>
        <w:pStyle w:val="ListParagraph"/>
        <w:numPr>
          <w:ilvl w:val="0"/>
          <w:numId w:val="2"/>
        </w:numPr>
        <w:jc w:val="both"/>
      </w:pPr>
      <w:r>
        <w:t xml:space="preserve">Être flexible </w:t>
      </w:r>
    </w:p>
    <w:p w14:paraId="53A2E40F" w14:textId="1A8D3229" w:rsidR="002159E9" w:rsidRPr="002159E9" w:rsidRDefault="002159E9" w:rsidP="002159E9">
      <w:pPr>
        <w:pStyle w:val="ListParagraph"/>
        <w:numPr>
          <w:ilvl w:val="0"/>
          <w:numId w:val="2"/>
        </w:numPr>
        <w:jc w:val="both"/>
      </w:pPr>
      <w:r>
        <w:t>Définir les résultats plutôt que les activités</w:t>
      </w:r>
    </w:p>
    <w:p w14:paraId="79A24361" w14:textId="14B0D793" w:rsidR="000B6075" w:rsidRDefault="000B6075" w:rsidP="004B7534">
      <w:pPr>
        <w:pStyle w:val="ListParagraph"/>
        <w:numPr>
          <w:ilvl w:val="0"/>
          <w:numId w:val="6"/>
        </w:numPr>
        <w:jc w:val="both"/>
        <w:rPr>
          <w:b/>
        </w:rPr>
      </w:pPr>
      <w:r>
        <w:rPr>
          <w:b/>
        </w:rPr>
        <w:t xml:space="preserve">Décrivez les principales étapes du processus de planification. </w:t>
      </w:r>
    </w:p>
    <w:p w14:paraId="3FC62201" w14:textId="4CADF91C" w:rsidR="00D76288" w:rsidRDefault="00A0082B" w:rsidP="00A0082B">
      <w:pPr>
        <w:pStyle w:val="ListParagraph"/>
        <w:numPr>
          <w:ilvl w:val="0"/>
          <w:numId w:val="7"/>
        </w:numPr>
        <w:jc w:val="both"/>
      </w:pPr>
      <w:r>
        <w:t xml:space="preserve">Analyse de l’environnement externe (général et des conditions au sein de l’industrie) et des éléments internes. Analyse des possibilités de dangers ainsi que des forces et des faiblesses de l’entreprise. </w:t>
      </w:r>
    </w:p>
    <w:p w14:paraId="1E7D6C3C" w14:textId="7D19F7FF" w:rsidR="00A0082B" w:rsidRDefault="00A0082B" w:rsidP="00A0082B">
      <w:pPr>
        <w:pStyle w:val="ListParagraph"/>
        <w:numPr>
          <w:ilvl w:val="0"/>
          <w:numId w:val="7"/>
        </w:numPr>
        <w:jc w:val="both"/>
      </w:pPr>
      <w:r>
        <w:t xml:space="preserve">Identification des priorités, la formulation de l’énoncé de la mission et des objectifs, et la préparation des plans durables. Orientation de l’entreprise. </w:t>
      </w:r>
    </w:p>
    <w:p w14:paraId="0EAB1A7E" w14:textId="227B5DE4" w:rsidR="00A0082B" w:rsidRDefault="00A0082B" w:rsidP="00A0082B">
      <w:pPr>
        <w:pStyle w:val="ListParagraph"/>
        <w:numPr>
          <w:ilvl w:val="0"/>
          <w:numId w:val="7"/>
        </w:numPr>
        <w:jc w:val="both"/>
      </w:pPr>
      <w:r>
        <w:t xml:space="preserve">Élaboration des stratégies : examen des options possibles et choix de la stratégie appropriée. </w:t>
      </w:r>
    </w:p>
    <w:p w14:paraId="6203B12B" w14:textId="1755591B" w:rsidR="00A0082B" w:rsidRDefault="00A0082B" w:rsidP="00A0082B">
      <w:pPr>
        <w:pStyle w:val="ListParagraph"/>
        <w:numPr>
          <w:ilvl w:val="1"/>
          <w:numId w:val="7"/>
        </w:numPr>
        <w:jc w:val="both"/>
      </w:pPr>
      <w:r>
        <w:t xml:space="preserve">Stratégies d’ensemble </w:t>
      </w:r>
    </w:p>
    <w:p w14:paraId="01CFAE10" w14:textId="2B97B6A8" w:rsidR="00A0082B" w:rsidRDefault="00A0082B" w:rsidP="00A0082B">
      <w:pPr>
        <w:pStyle w:val="ListParagraph"/>
        <w:numPr>
          <w:ilvl w:val="1"/>
          <w:numId w:val="7"/>
        </w:numPr>
        <w:jc w:val="both"/>
      </w:pPr>
      <w:r>
        <w:t xml:space="preserve">Stratégies sectorielles </w:t>
      </w:r>
    </w:p>
    <w:p w14:paraId="40482A9E" w14:textId="20E001E3" w:rsidR="00A0082B" w:rsidRDefault="00A0082B" w:rsidP="00A0082B">
      <w:pPr>
        <w:pStyle w:val="ListParagraph"/>
        <w:numPr>
          <w:ilvl w:val="1"/>
          <w:numId w:val="7"/>
        </w:numPr>
        <w:jc w:val="both"/>
      </w:pPr>
      <w:r>
        <w:t xml:space="preserve">Stratégies fonctionnelles </w:t>
      </w:r>
    </w:p>
    <w:p w14:paraId="76471AE7" w14:textId="1A03E52B" w:rsidR="00A0082B" w:rsidRDefault="00A0082B" w:rsidP="00A0082B">
      <w:pPr>
        <w:pStyle w:val="ListParagraph"/>
        <w:numPr>
          <w:ilvl w:val="0"/>
          <w:numId w:val="7"/>
        </w:numPr>
        <w:jc w:val="both"/>
      </w:pPr>
      <w:r>
        <w:t xml:space="preserve">Mise en œuvre des stratégies : établissement des liens entre les stratégies, d’une part, et les plans opérationnels, la politique et les budgets. </w:t>
      </w:r>
    </w:p>
    <w:p w14:paraId="71E870D4" w14:textId="57512F8C" w:rsidR="00A0082B" w:rsidRDefault="00A0082B" w:rsidP="00A0082B">
      <w:pPr>
        <w:pStyle w:val="ListParagraph"/>
        <w:numPr>
          <w:ilvl w:val="1"/>
          <w:numId w:val="7"/>
        </w:numPr>
        <w:jc w:val="both"/>
      </w:pPr>
      <w:r>
        <w:t xml:space="preserve">Structure organisationnelle </w:t>
      </w:r>
    </w:p>
    <w:p w14:paraId="1BEFBDCD" w14:textId="14C795C2" w:rsidR="00A0082B" w:rsidRDefault="00A0082B" w:rsidP="00A0082B">
      <w:pPr>
        <w:pStyle w:val="ListParagraph"/>
        <w:numPr>
          <w:ilvl w:val="1"/>
          <w:numId w:val="7"/>
        </w:numPr>
        <w:jc w:val="both"/>
      </w:pPr>
      <w:r>
        <w:t xml:space="preserve">Leadership et climat </w:t>
      </w:r>
    </w:p>
    <w:p w14:paraId="19DED615" w14:textId="044AAE0C" w:rsidR="00A0082B" w:rsidRDefault="00A0082B" w:rsidP="00A0082B">
      <w:pPr>
        <w:pStyle w:val="ListParagraph"/>
        <w:numPr>
          <w:ilvl w:val="1"/>
          <w:numId w:val="7"/>
        </w:numPr>
        <w:jc w:val="both"/>
      </w:pPr>
      <w:r>
        <w:t xml:space="preserve">Répartition des ressources </w:t>
      </w:r>
    </w:p>
    <w:p w14:paraId="47C8FACF" w14:textId="224AC38B" w:rsidR="00A0082B" w:rsidRDefault="00A0082B" w:rsidP="00A0082B">
      <w:pPr>
        <w:pStyle w:val="ListParagraph"/>
        <w:numPr>
          <w:ilvl w:val="0"/>
          <w:numId w:val="7"/>
        </w:numPr>
        <w:jc w:val="both"/>
      </w:pPr>
      <w:r>
        <w:lastRenderedPageBreak/>
        <w:t xml:space="preserve">Préparation des plans opérationnels et des plans à application unique. Préparation des plans détaillés. </w:t>
      </w:r>
    </w:p>
    <w:p w14:paraId="4003A37A" w14:textId="1A5AA3CE" w:rsidR="00A0082B" w:rsidRPr="00D76288" w:rsidRDefault="00A0082B" w:rsidP="00A0082B">
      <w:pPr>
        <w:pStyle w:val="ListParagraph"/>
        <w:numPr>
          <w:ilvl w:val="0"/>
          <w:numId w:val="7"/>
        </w:numPr>
        <w:jc w:val="both"/>
      </w:pPr>
      <w:r>
        <w:t xml:space="preserve">Évaluation des résultats et le contrôle. Analyse des plans visant à assurer la réalisation des objectifs. </w:t>
      </w:r>
    </w:p>
    <w:p w14:paraId="53663FF7" w14:textId="30109B64" w:rsidR="000B6075" w:rsidRDefault="004E5C1D" w:rsidP="004B7534">
      <w:pPr>
        <w:pStyle w:val="ListParagraph"/>
        <w:numPr>
          <w:ilvl w:val="0"/>
          <w:numId w:val="6"/>
        </w:numPr>
        <w:jc w:val="both"/>
        <w:rPr>
          <w:b/>
        </w:rPr>
      </w:pPr>
      <w:r>
        <w:rPr>
          <w:b/>
        </w:rPr>
        <w:t>Quelle</w:t>
      </w:r>
      <w:r w:rsidR="000B6075">
        <w:rPr>
          <w:b/>
        </w:rPr>
        <w:t xml:space="preserve"> est la différence entre un « plan durable » et un « plan à application unique » ? </w:t>
      </w:r>
    </w:p>
    <w:p w14:paraId="12977E2F" w14:textId="12FE118A" w:rsidR="00743FA3" w:rsidRDefault="00215FF4" w:rsidP="00743FA3">
      <w:pPr>
        <w:jc w:val="both"/>
      </w:pPr>
      <w:r>
        <w:t xml:space="preserve">Les plans auxiliaires présentent un caractère détaillé et ont pour but d’aider les gestionnaires à élaborer leurs plans tactiques et opérationnels. </w:t>
      </w:r>
    </w:p>
    <w:p w14:paraId="5BF2F717" w14:textId="4278C90E" w:rsidR="00215FF4" w:rsidRDefault="00215FF4" w:rsidP="00215FF4">
      <w:pPr>
        <w:pStyle w:val="ListParagraph"/>
        <w:numPr>
          <w:ilvl w:val="0"/>
          <w:numId w:val="2"/>
        </w:numPr>
        <w:jc w:val="both"/>
      </w:pPr>
      <w:r>
        <w:t xml:space="preserve">Les plans durables : politique, marches à suivre, méthodes, règles, règlements, etc. </w:t>
      </w:r>
    </w:p>
    <w:p w14:paraId="381BAB8F" w14:textId="724C96E7" w:rsidR="00215FF4" w:rsidRDefault="00215FF4" w:rsidP="00215FF4">
      <w:pPr>
        <w:pStyle w:val="ListParagraph"/>
        <w:numPr>
          <w:ilvl w:val="0"/>
          <w:numId w:val="2"/>
        </w:numPr>
        <w:jc w:val="both"/>
      </w:pPr>
      <w:r>
        <w:t xml:space="preserve">Les plans à application unique : budgets, programmes, calendriers, projets et normes,  servent à réaliser un objectif particulier et deviennent inutiles sitôt qu’il est atteint. </w:t>
      </w:r>
    </w:p>
    <w:p w14:paraId="1A7BF3BD" w14:textId="77777777" w:rsidR="006E4102" w:rsidRDefault="006E4102" w:rsidP="006E4102">
      <w:pPr>
        <w:jc w:val="both"/>
        <w:rPr>
          <w:b/>
        </w:rPr>
      </w:pPr>
    </w:p>
    <w:p w14:paraId="5553C7BD" w14:textId="45275687" w:rsidR="006E4102" w:rsidRDefault="008C680A" w:rsidP="006E4102">
      <w:pPr>
        <w:jc w:val="both"/>
        <w:rPr>
          <w:b/>
        </w:rPr>
      </w:pPr>
      <w:r>
        <w:rPr>
          <w:b/>
        </w:rPr>
        <w:t xml:space="preserve">Chapitre 6 : Le gestionnaire en tant que stratège </w:t>
      </w:r>
    </w:p>
    <w:p w14:paraId="112F5462" w14:textId="03D1F68A" w:rsidR="008C680A" w:rsidRDefault="008C680A" w:rsidP="008C680A">
      <w:pPr>
        <w:pStyle w:val="ListParagraph"/>
        <w:numPr>
          <w:ilvl w:val="0"/>
          <w:numId w:val="8"/>
        </w:numPr>
        <w:jc w:val="both"/>
        <w:rPr>
          <w:b/>
        </w:rPr>
      </w:pPr>
      <w:r w:rsidRPr="008C680A">
        <w:rPr>
          <w:b/>
        </w:rPr>
        <w:t xml:space="preserve">Donnez la signification de « planification stratégique ». </w:t>
      </w:r>
    </w:p>
    <w:p w14:paraId="507406A7" w14:textId="5FEF6916" w:rsidR="007534B1" w:rsidRDefault="007534B1" w:rsidP="007534B1">
      <w:pPr>
        <w:jc w:val="both"/>
      </w:pPr>
      <w:r>
        <w:t xml:space="preserve">La planification stratégique vise surtout à déterminer la façon dont une organisation peut être le plus en harmonie avec son environnement. Elle constitue donc un outil de gestion servant à atteindre les objectifs stratégiques adoptés. En termes simples, elle représente un moyen (plan) que l’on adopte pour réaliser une fin (objectif). </w:t>
      </w:r>
    </w:p>
    <w:p w14:paraId="389D788D" w14:textId="77777777" w:rsidR="0021572E" w:rsidRPr="007534B1" w:rsidRDefault="0021572E" w:rsidP="007534B1">
      <w:pPr>
        <w:jc w:val="both"/>
      </w:pPr>
    </w:p>
    <w:p w14:paraId="5D9F3A68" w14:textId="72A16E78" w:rsidR="008C680A" w:rsidRDefault="008C680A" w:rsidP="008C680A">
      <w:pPr>
        <w:pStyle w:val="ListParagraph"/>
        <w:numPr>
          <w:ilvl w:val="0"/>
          <w:numId w:val="8"/>
        </w:numPr>
        <w:jc w:val="both"/>
        <w:rPr>
          <w:b/>
        </w:rPr>
      </w:pPr>
      <w:r>
        <w:rPr>
          <w:b/>
        </w:rPr>
        <w:t xml:space="preserve">Décrivez les étapes du processus de planification stratégique. </w:t>
      </w:r>
    </w:p>
    <w:p w14:paraId="6DFD1480" w14:textId="5EF3D769" w:rsidR="00263BCD" w:rsidRDefault="00263BCD" w:rsidP="00263BCD">
      <w:pPr>
        <w:jc w:val="both"/>
      </w:pPr>
      <w:r>
        <w:t xml:space="preserve">Les étapes du processus de planification stratégique : </w:t>
      </w:r>
    </w:p>
    <w:p w14:paraId="0C873A57" w14:textId="2A39737D" w:rsidR="0031352D" w:rsidRDefault="0031352D" w:rsidP="0031352D">
      <w:pPr>
        <w:pStyle w:val="ListParagraph"/>
        <w:numPr>
          <w:ilvl w:val="0"/>
          <w:numId w:val="9"/>
        </w:numPr>
        <w:jc w:val="both"/>
      </w:pPr>
      <w:r>
        <w:t xml:space="preserve">Analyse stratégique : quelle est la situation actuelle de votre organisation ? </w:t>
      </w:r>
    </w:p>
    <w:p w14:paraId="10BF220E" w14:textId="5F98C330" w:rsidR="00E84072" w:rsidRDefault="00E84072" w:rsidP="00E84072">
      <w:pPr>
        <w:pStyle w:val="ListParagraph"/>
        <w:numPr>
          <w:ilvl w:val="1"/>
          <w:numId w:val="9"/>
        </w:numPr>
        <w:jc w:val="both"/>
      </w:pPr>
      <w:r>
        <w:t xml:space="preserve">Effectuer un diagnostic de l’environnement général </w:t>
      </w:r>
    </w:p>
    <w:p w14:paraId="151173A1" w14:textId="3AEB2A3E" w:rsidR="0031352D" w:rsidRDefault="0031352D" w:rsidP="0031352D">
      <w:pPr>
        <w:pStyle w:val="ListParagraph"/>
        <w:numPr>
          <w:ilvl w:val="0"/>
          <w:numId w:val="9"/>
        </w:numPr>
        <w:jc w:val="both"/>
      </w:pPr>
      <w:r>
        <w:t xml:space="preserve">Orientation stratégique : Où voulons-nous être à l’avenir ? </w:t>
      </w:r>
    </w:p>
    <w:p w14:paraId="0284FF94" w14:textId="44E078DD" w:rsidR="00E84072" w:rsidRDefault="00E84072" w:rsidP="00E84072">
      <w:pPr>
        <w:pStyle w:val="ListParagraph"/>
        <w:numPr>
          <w:ilvl w:val="1"/>
          <w:numId w:val="9"/>
        </w:numPr>
        <w:jc w:val="both"/>
      </w:pPr>
      <w:r>
        <w:t xml:space="preserve">Elabore l’énoncer de la mission. </w:t>
      </w:r>
    </w:p>
    <w:p w14:paraId="1870D013" w14:textId="5E84C421" w:rsidR="0031352D" w:rsidRDefault="0031352D" w:rsidP="0031352D">
      <w:pPr>
        <w:pStyle w:val="ListParagraph"/>
        <w:numPr>
          <w:ilvl w:val="0"/>
          <w:numId w:val="9"/>
        </w:numPr>
        <w:jc w:val="both"/>
      </w:pPr>
      <w:r>
        <w:t xml:space="preserve">Élaboration des stratégies : Comment allons-nous atteindre nos objectifs ? </w:t>
      </w:r>
    </w:p>
    <w:p w14:paraId="728991B2" w14:textId="53625266" w:rsidR="00E84072" w:rsidRDefault="00E84072" w:rsidP="00E84072">
      <w:pPr>
        <w:pStyle w:val="ListParagraph"/>
        <w:numPr>
          <w:ilvl w:val="1"/>
          <w:numId w:val="9"/>
        </w:numPr>
        <w:jc w:val="both"/>
      </w:pPr>
      <w:r>
        <w:t xml:space="preserve">Les moyens, les plans ou les stratégies sont élaborés. </w:t>
      </w:r>
    </w:p>
    <w:p w14:paraId="59B4A3A7" w14:textId="54A65EE5" w:rsidR="0031352D" w:rsidRDefault="0031352D" w:rsidP="0031352D">
      <w:pPr>
        <w:pStyle w:val="ListParagraph"/>
        <w:numPr>
          <w:ilvl w:val="0"/>
          <w:numId w:val="9"/>
        </w:numPr>
        <w:jc w:val="both"/>
      </w:pPr>
      <w:r>
        <w:t xml:space="preserve">Mise en œuvre des stratégies : Comment allons-nous assurer une mise en œuvre efficace de nos stratégies ? </w:t>
      </w:r>
    </w:p>
    <w:p w14:paraId="7DFFE253" w14:textId="4D5FA1AA" w:rsidR="00E84072" w:rsidRDefault="00E84072" w:rsidP="00E84072">
      <w:pPr>
        <w:pStyle w:val="ListParagraph"/>
        <w:numPr>
          <w:ilvl w:val="1"/>
          <w:numId w:val="9"/>
        </w:numPr>
        <w:jc w:val="both"/>
      </w:pPr>
      <w:r>
        <w:t xml:space="preserve">Mise en place d’une structure organisationnelle, adoption d’un style de gestion, fournir les ressources nécessaires. </w:t>
      </w:r>
    </w:p>
    <w:p w14:paraId="054D440B" w14:textId="4D5FA1AA" w:rsidR="0031352D" w:rsidRDefault="0031352D" w:rsidP="0031352D">
      <w:pPr>
        <w:pStyle w:val="ListParagraph"/>
        <w:numPr>
          <w:ilvl w:val="0"/>
          <w:numId w:val="9"/>
        </w:numPr>
        <w:jc w:val="both"/>
      </w:pPr>
      <w:r>
        <w:t xml:space="preserve">Préparation des plans opérationnels : Qui va faire quoi et quand ? </w:t>
      </w:r>
    </w:p>
    <w:p w14:paraId="26E63E3E" w14:textId="5729C6E7" w:rsidR="00E84072" w:rsidRDefault="00E84072" w:rsidP="00E84072">
      <w:pPr>
        <w:pStyle w:val="ListParagraph"/>
        <w:numPr>
          <w:ilvl w:val="1"/>
          <w:numId w:val="9"/>
        </w:numPr>
        <w:jc w:val="both"/>
      </w:pPr>
      <w:r>
        <w:t xml:space="preserve">La préparation des plans opérationnels. </w:t>
      </w:r>
    </w:p>
    <w:p w14:paraId="25363B96" w14:textId="766BC987" w:rsidR="0031352D" w:rsidRDefault="0031352D" w:rsidP="0031352D">
      <w:pPr>
        <w:pStyle w:val="ListParagraph"/>
        <w:numPr>
          <w:ilvl w:val="0"/>
          <w:numId w:val="9"/>
        </w:numPr>
        <w:jc w:val="both"/>
      </w:pPr>
      <w:r>
        <w:t xml:space="preserve"> Contrôle stratégique : Comment saurons-nous si nous avons atteint nos objectifs et réalisé nos plans ? </w:t>
      </w:r>
    </w:p>
    <w:p w14:paraId="78C06A79" w14:textId="508DE3AA" w:rsidR="00E84072" w:rsidRDefault="00E84072" w:rsidP="00E84072">
      <w:pPr>
        <w:pStyle w:val="ListParagraph"/>
        <w:numPr>
          <w:ilvl w:val="1"/>
          <w:numId w:val="9"/>
        </w:numPr>
        <w:jc w:val="both"/>
      </w:pPr>
      <w:r>
        <w:t xml:space="preserve">Le contrôle stratégique, contrôle qualitatif, le contrôle quantitatif, fortune. </w:t>
      </w:r>
    </w:p>
    <w:p w14:paraId="1679EFDE" w14:textId="77777777" w:rsidR="00263BCD" w:rsidRPr="00263BCD" w:rsidRDefault="00263BCD" w:rsidP="00263BCD">
      <w:pPr>
        <w:jc w:val="both"/>
      </w:pPr>
    </w:p>
    <w:p w14:paraId="56075700" w14:textId="39355E60" w:rsidR="008C680A" w:rsidRDefault="008C680A" w:rsidP="008C680A">
      <w:pPr>
        <w:pStyle w:val="ListParagraph"/>
        <w:numPr>
          <w:ilvl w:val="0"/>
          <w:numId w:val="8"/>
        </w:numPr>
        <w:jc w:val="both"/>
        <w:rPr>
          <w:b/>
        </w:rPr>
      </w:pPr>
      <w:r>
        <w:rPr>
          <w:b/>
        </w:rPr>
        <w:t xml:space="preserve">Quelle est la différence entre une stratégie d’ensemble, une stratégie sectorielle et une stratégie fonctionnelle ? </w:t>
      </w:r>
    </w:p>
    <w:p w14:paraId="3C7F3962" w14:textId="110A15D0" w:rsidR="009147D7" w:rsidRDefault="009147D7" w:rsidP="009147D7">
      <w:pPr>
        <w:pStyle w:val="ListParagraph"/>
        <w:numPr>
          <w:ilvl w:val="0"/>
          <w:numId w:val="2"/>
        </w:numPr>
        <w:jc w:val="both"/>
      </w:pPr>
      <w:r w:rsidRPr="009147D7">
        <w:rPr>
          <w:i/>
        </w:rPr>
        <w:t>Stratégie d’ensemble </w:t>
      </w:r>
      <w:r>
        <w:t xml:space="preserve">: concernent les décisions prises par le P-D. G. et le comité de gestion quant à l’efficacité du tout que forme une organisation. </w:t>
      </w:r>
    </w:p>
    <w:p w14:paraId="0B795859" w14:textId="5CA39242" w:rsidR="009147D7" w:rsidRDefault="009147D7" w:rsidP="009147D7">
      <w:pPr>
        <w:pStyle w:val="ListParagraph"/>
        <w:numPr>
          <w:ilvl w:val="1"/>
          <w:numId w:val="2"/>
        </w:numPr>
        <w:jc w:val="both"/>
      </w:pPr>
      <w:r>
        <w:t xml:space="preserve">Prendre les décisions en matière de diversification </w:t>
      </w:r>
    </w:p>
    <w:p w14:paraId="51E516AB" w14:textId="703467E8" w:rsidR="009147D7" w:rsidRDefault="009147D7" w:rsidP="009147D7">
      <w:pPr>
        <w:pStyle w:val="ListParagraph"/>
        <w:numPr>
          <w:ilvl w:val="1"/>
          <w:numId w:val="2"/>
        </w:numPr>
        <w:jc w:val="both"/>
      </w:pPr>
      <w:r>
        <w:t xml:space="preserve">Mettre en branle certaines actions pour améliorer le rendement combiné des entreprises faisant partie de l’organisation </w:t>
      </w:r>
    </w:p>
    <w:p w14:paraId="2754830E" w14:textId="451AF243" w:rsidR="009147D7" w:rsidRDefault="009147D7" w:rsidP="009147D7">
      <w:pPr>
        <w:pStyle w:val="ListParagraph"/>
        <w:numPr>
          <w:ilvl w:val="1"/>
          <w:numId w:val="2"/>
        </w:numPr>
        <w:jc w:val="both"/>
      </w:pPr>
      <w:r>
        <w:lastRenderedPageBreak/>
        <w:t xml:space="preserve">Trouver diverses façons d’améliorer la synergie entre les unités sectorielles connexes afin de les rendre plus compétitives. </w:t>
      </w:r>
    </w:p>
    <w:p w14:paraId="1282F5C3" w14:textId="05ECCA21" w:rsidR="009147D7" w:rsidRDefault="009147D7" w:rsidP="009147D7">
      <w:pPr>
        <w:pStyle w:val="ListParagraph"/>
        <w:numPr>
          <w:ilvl w:val="1"/>
          <w:numId w:val="2"/>
        </w:numPr>
        <w:jc w:val="both"/>
      </w:pPr>
      <w:r>
        <w:t xml:space="preserve">Déterminer les dépenses d’investissement prioritaires et attribuer les ressources de l’organisation aux unités sectorielles les plus attrayantes. </w:t>
      </w:r>
    </w:p>
    <w:p w14:paraId="5F4790E3" w14:textId="13375A37" w:rsidR="00A31E69" w:rsidRDefault="00A31E69" w:rsidP="00A31E69">
      <w:pPr>
        <w:pStyle w:val="ListParagraph"/>
        <w:numPr>
          <w:ilvl w:val="0"/>
          <w:numId w:val="2"/>
        </w:numPr>
        <w:jc w:val="both"/>
      </w:pPr>
      <w:r>
        <w:rPr>
          <w:i/>
        </w:rPr>
        <w:t>Les stratégies sectorielles </w:t>
      </w:r>
      <w:r>
        <w:t xml:space="preserve">: un plan d’action établi pour une seule entreprise, c’est-à-dire pour une unité évoluant dans un secteur particulier. Elle vise avant tout à rendre une entreprise plus compétitive sur son marché. </w:t>
      </w:r>
    </w:p>
    <w:p w14:paraId="7A93CD49" w14:textId="7EEB7598" w:rsidR="00A31E69" w:rsidRPr="009147D7" w:rsidRDefault="00A31E69" w:rsidP="00A31E69">
      <w:pPr>
        <w:pStyle w:val="ListParagraph"/>
        <w:numPr>
          <w:ilvl w:val="0"/>
          <w:numId w:val="2"/>
        </w:numPr>
        <w:jc w:val="both"/>
      </w:pPr>
      <w:r>
        <w:rPr>
          <w:i/>
        </w:rPr>
        <w:t>Les stratégies fonctionnelles </w:t>
      </w:r>
      <w:r w:rsidRPr="00A31E69">
        <w:t>:</w:t>
      </w:r>
      <w:r>
        <w:t xml:space="preserve"> appliquent aux fonctions d’une unité sectorielle quant à la commercialisation, à la production, aux finances, aux ressources humaines ainsi qu’à la recherche et au développement. (tableau 6.1) </w:t>
      </w:r>
    </w:p>
    <w:p w14:paraId="3CF90B5A" w14:textId="4BD218A2" w:rsidR="008C680A" w:rsidRDefault="008C680A" w:rsidP="008C680A">
      <w:pPr>
        <w:pStyle w:val="ListParagraph"/>
        <w:numPr>
          <w:ilvl w:val="0"/>
          <w:numId w:val="8"/>
        </w:numPr>
        <w:jc w:val="both"/>
        <w:rPr>
          <w:b/>
        </w:rPr>
      </w:pPr>
      <w:r>
        <w:rPr>
          <w:b/>
        </w:rPr>
        <w:t>Présentez les différents types de stratégies de retrait que peuvent adopter les entreprises, puis fournissez un exemple de chacun d’entre eux.</w:t>
      </w:r>
    </w:p>
    <w:p w14:paraId="2A0B4A72" w14:textId="5A05D9F9" w:rsidR="00A31E69" w:rsidRDefault="00A31E69" w:rsidP="00A31E69">
      <w:pPr>
        <w:jc w:val="both"/>
      </w:pPr>
      <w:r>
        <w:t xml:space="preserve">Une stratégie de retrait peut décider de réduire ses activités, de liquider une partie de ses éléments d’actif ou de se retirer de certains domaines pour accroître sa productivité. </w:t>
      </w:r>
    </w:p>
    <w:p w14:paraId="77F7019D" w14:textId="2DE992DA" w:rsidR="00A31E69" w:rsidRDefault="00A31E69" w:rsidP="00A31E69">
      <w:pPr>
        <w:pStyle w:val="ListParagraph"/>
        <w:numPr>
          <w:ilvl w:val="0"/>
          <w:numId w:val="2"/>
        </w:numPr>
        <w:jc w:val="both"/>
      </w:pPr>
      <w:r w:rsidRPr="00A31E69">
        <w:rPr>
          <w:i/>
        </w:rPr>
        <w:t>Le retournement de la situation </w:t>
      </w:r>
      <w:r>
        <w:t xml:space="preserve">: recours à ce type de stratégie lorsqu’une de ses composantes enregistre des pertes et qu’elle eut améliorer le rendement de ses activités. </w:t>
      </w:r>
    </w:p>
    <w:p w14:paraId="3D812374" w14:textId="089B2FE7" w:rsidR="00A31E69" w:rsidRDefault="00A31E69" w:rsidP="00A31E69">
      <w:pPr>
        <w:pStyle w:val="ListParagraph"/>
        <w:numPr>
          <w:ilvl w:val="0"/>
          <w:numId w:val="2"/>
        </w:numPr>
        <w:jc w:val="both"/>
      </w:pPr>
      <w:r>
        <w:rPr>
          <w:i/>
        </w:rPr>
        <w:t>Les stratégies de réduction des coûts </w:t>
      </w:r>
      <w:r w:rsidRPr="00A31E69">
        <w:t>:</w:t>
      </w:r>
      <w:r>
        <w:t xml:space="preserve"> incite une entreprise à diminuer le nombre de ses cadres et de ses exécutants grâce à certaines méthodes de gestion. </w:t>
      </w:r>
    </w:p>
    <w:p w14:paraId="055D047B" w14:textId="77C4C84C" w:rsidR="00A31E69" w:rsidRDefault="00A31E69" w:rsidP="00A31E69">
      <w:pPr>
        <w:pStyle w:val="ListParagraph"/>
        <w:numPr>
          <w:ilvl w:val="0"/>
          <w:numId w:val="2"/>
        </w:numPr>
        <w:jc w:val="both"/>
      </w:pPr>
      <w:r>
        <w:rPr>
          <w:i/>
        </w:rPr>
        <w:t>Les stratégies d’accroissement du produit d’exploitation </w:t>
      </w:r>
      <w:r>
        <w:t xml:space="preserve">: publicité ou une stimulation des ventes plus intensive, par des activités de vente et même par une diminution des prix permettant à une entreprise de hausser sont chiffre d’affaires. </w:t>
      </w:r>
    </w:p>
    <w:p w14:paraId="1A5631E4" w14:textId="2883A277" w:rsidR="00A31E69" w:rsidRPr="00A31E69" w:rsidRDefault="00A31E69" w:rsidP="00A31E69">
      <w:pPr>
        <w:pStyle w:val="ListParagraph"/>
        <w:numPr>
          <w:ilvl w:val="0"/>
          <w:numId w:val="2"/>
        </w:numPr>
        <w:jc w:val="both"/>
      </w:pPr>
      <w:r>
        <w:rPr>
          <w:i/>
        </w:rPr>
        <w:t>Le désinvestissement </w:t>
      </w:r>
      <w:r w:rsidRPr="00A31E69">
        <w:t>:</w:t>
      </w:r>
      <w:r>
        <w:t xml:space="preserve"> vend une de ses unités sectorielles. </w:t>
      </w:r>
    </w:p>
    <w:p w14:paraId="49D3578A" w14:textId="57B3206F" w:rsidR="008C680A" w:rsidRDefault="008C680A" w:rsidP="008C680A">
      <w:pPr>
        <w:pStyle w:val="ListParagraph"/>
        <w:numPr>
          <w:ilvl w:val="0"/>
          <w:numId w:val="8"/>
        </w:numPr>
        <w:jc w:val="both"/>
        <w:rPr>
          <w:b/>
        </w:rPr>
      </w:pPr>
      <w:r>
        <w:rPr>
          <w:b/>
        </w:rPr>
        <w:t>Expliquez les différents types de stratégie</w:t>
      </w:r>
      <w:r w:rsidR="007534B1">
        <w:rPr>
          <w:b/>
        </w:rPr>
        <w:t xml:space="preserve">s concurrentielles. </w:t>
      </w:r>
    </w:p>
    <w:p w14:paraId="5CFC8911" w14:textId="4746639C" w:rsidR="00A31E69" w:rsidRDefault="00A31E69" w:rsidP="00A31E69">
      <w:pPr>
        <w:jc w:val="both"/>
      </w:pPr>
      <w:r>
        <w:t xml:space="preserve">Stratégies concurrentielles  s’appliquent dans les situations où une organisation doit se mesurer à ses concurrents dans un secteur donné. </w:t>
      </w:r>
    </w:p>
    <w:p w14:paraId="5E5E08FC" w14:textId="720A1289" w:rsidR="006724CC" w:rsidRDefault="006724CC" w:rsidP="006724CC">
      <w:pPr>
        <w:pStyle w:val="ListParagraph"/>
        <w:numPr>
          <w:ilvl w:val="0"/>
          <w:numId w:val="2"/>
        </w:numPr>
        <w:jc w:val="both"/>
      </w:pPr>
      <w:r>
        <w:t>L’analyse du climat de la concurrence </w:t>
      </w:r>
    </w:p>
    <w:p w14:paraId="348BCB7C" w14:textId="7CB4FAA6" w:rsidR="006724CC" w:rsidRDefault="006724CC" w:rsidP="006724CC">
      <w:pPr>
        <w:pStyle w:val="ListParagraph"/>
        <w:numPr>
          <w:ilvl w:val="1"/>
          <w:numId w:val="2"/>
        </w:numPr>
        <w:jc w:val="both"/>
      </w:pPr>
      <w:r>
        <w:t xml:space="preserve">La rivalité entre les concurrents </w:t>
      </w:r>
    </w:p>
    <w:p w14:paraId="08DC0B95" w14:textId="49406580" w:rsidR="006724CC" w:rsidRDefault="006724CC" w:rsidP="006724CC">
      <w:pPr>
        <w:pStyle w:val="ListParagraph"/>
        <w:numPr>
          <w:ilvl w:val="1"/>
          <w:numId w:val="2"/>
        </w:numPr>
        <w:jc w:val="both"/>
      </w:pPr>
      <w:r>
        <w:t xml:space="preserve">L’existence de produits ou de services substitues </w:t>
      </w:r>
    </w:p>
    <w:p w14:paraId="3BE927CD" w14:textId="69E1765A" w:rsidR="006724CC" w:rsidRDefault="006724CC" w:rsidP="006724CC">
      <w:pPr>
        <w:pStyle w:val="ListParagraph"/>
        <w:numPr>
          <w:ilvl w:val="1"/>
          <w:numId w:val="2"/>
        </w:numPr>
        <w:jc w:val="both"/>
      </w:pPr>
      <w:r>
        <w:t xml:space="preserve">La venue possible de nouveaux concurrents </w:t>
      </w:r>
    </w:p>
    <w:p w14:paraId="4230EC2E" w14:textId="3B91613E" w:rsidR="006724CC" w:rsidRDefault="006724CC" w:rsidP="006724CC">
      <w:pPr>
        <w:pStyle w:val="ListParagraph"/>
        <w:numPr>
          <w:ilvl w:val="1"/>
          <w:numId w:val="2"/>
        </w:numPr>
        <w:jc w:val="both"/>
      </w:pPr>
      <w:r>
        <w:t xml:space="preserve">Le pouvoir des fournisseurs </w:t>
      </w:r>
    </w:p>
    <w:p w14:paraId="26A8FA27" w14:textId="62075E44" w:rsidR="006724CC" w:rsidRDefault="006724CC" w:rsidP="006724CC">
      <w:pPr>
        <w:pStyle w:val="ListParagraph"/>
        <w:numPr>
          <w:ilvl w:val="1"/>
          <w:numId w:val="2"/>
        </w:numPr>
        <w:jc w:val="both"/>
      </w:pPr>
      <w:r>
        <w:t xml:space="preserve">Le pouvoir des consommateurs </w:t>
      </w:r>
    </w:p>
    <w:p w14:paraId="7BF7871D" w14:textId="7099D84B" w:rsidR="006724CC" w:rsidRDefault="006724CC" w:rsidP="006724CC">
      <w:pPr>
        <w:pStyle w:val="ListParagraph"/>
        <w:numPr>
          <w:ilvl w:val="0"/>
          <w:numId w:val="2"/>
        </w:numPr>
        <w:jc w:val="both"/>
      </w:pPr>
      <w:r>
        <w:t xml:space="preserve">Les stratégies universelles : représentent des plans d’action applicables dans plusieurs domaines d’activité. </w:t>
      </w:r>
    </w:p>
    <w:p w14:paraId="2DFB3408" w14:textId="3E0C40AE" w:rsidR="006724CC" w:rsidRDefault="006724CC" w:rsidP="006724CC">
      <w:pPr>
        <w:pStyle w:val="ListParagraph"/>
        <w:numPr>
          <w:ilvl w:val="1"/>
          <w:numId w:val="2"/>
        </w:numPr>
        <w:jc w:val="both"/>
      </w:pPr>
      <w:r>
        <w:t>Cinq éléments liés à la concurrence : la stratégie de différenciation, la stratégie de domination par les coûts et la stratégie de concentration</w:t>
      </w:r>
    </w:p>
    <w:p w14:paraId="771A37FD" w14:textId="3D98A696" w:rsidR="006724CC" w:rsidRDefault="006724CC" w:rsidP="006724CC">
      <w:pPr>
        <w:pStyle w:val="ListParagraph"/>
        <w:numPr>
          <w:ilvl w:val="1"/>
          <w:numId w:val="2"/>
        </w:numPr>
        <w:jc w:val="both"/>
      </w:pPr>
      <w:r>
        <w:t>L’axe horizontale : quel mesure les dirigeants d’une entreprise comptent rivaliser.</w:t>
      </w:r>
    </w:p>
    <w:p w14:paraId="1250B767" w14:textId="22CEE704" w:rsidR="006724CC" w:rsidRDefault="006724CC" w:rsidP="006724CC">
      <w:pPr>
        <w:pStyle w:val="ListParagraph"/>
        <w:numPr>
          <w:ilvl w:val="1"/>
          <w:numId w:val="2"/>
        </w:numPr>
        <w:jc w:val="both"/>
      </w:pPr>
      <w:r>
        <w:t>L’axe vertical : avantage stratégique recherché et se rapporte au type de produit ou de services que les dirigeants veulent mettre sur le marché</w:t>
      </w:r>
    </w:p>
    <w:p w14:paraId="4EC82E02" w14:textId="536F1163" w:rsidR="006724CC" w:rsidRDefault="006724CC" w:rsidP="006724CC">
      <w:pPr>
        <w:pStyle w:val="ListParagraph"/>
        <w:numPr>
          <w:ilvl w:val="0"/>
          <w:numId w:val="2"/>
        </w:numPr>
        <w:jc w:val="both"/>
      </w:pPr>
      <w:r>
        <w:t>La stratégie de différenciation : permet à une entreprise de concurrencer les autres en différenciant ses produits ou ses services (stratégie efficace).</w:t>
      </w:r>
    </w:p>
    <w:p w14:paraId="66FAF381" w14:textId="51F0B57F" w:rsidR="006724CC" w:rsidRDefault="006724CC" w:rsidP="006724CC">
      <w:pPr>
        <w:pStyle w:val="ListParagraph"/>
        <w:numPr>
          <w:ilvl w:val="0"/>
          <w:numId w:val="2"/>
        </w:numPr>
        <w:jc w:val="both"/>
      </w:pPr>
      <w:r>
        <w:t xml:space="preserve">La stratégie de domination par les coûts amène une entreprise à réduire ses coûts pour vendre ses produits ou ses services à un prix moins élevé que celui de ses concurrents. </w:t>
      </w:r>
    </w:p>
    <w:p w14:paraId="67AF7A38" w14:textId="3F81F171" w:rsidR="006724CC" w:rsidRPr="00A31E69" w:rsidRDefault="006724CC" w:rsidP="006724CC">
      <w:pPr>
        <w:pStyle w:val="ListParagraph"/>
        <w:numPr>
          <w:ilvl w:val="0"/>
          <w:numId w:val="2"/>
        </w:numPr>
        <w:jc w:val="both"/>
      </w:pPr>
      <w:r>
        <w:lastRenderedPageBreak/>
        <w:t xml:space="preserve">La stratégie de concentration : s’intéresse aux besoins d’un segment précis du marché et offrent des produits ou des services soir différenciés, soit peu coûteux. </w:t>
      </w:r>
    </w:p>
    <w:p w14:paraId="33E0F210" w14:textId="1831FAED" w:rsidR="007534B1" w:rsidRDefault="007534B1" w:rsidP="008C680A">
      <w:pPr>
        <w:pStyle w:val="ListParagraph"/>
        <w:numPr>
          <w:ilvl w:val="0"/>
          <w:numId w:val="8"/>
        </w:numPr>
        <w:jc w:val="both"/>
        <w:rPr>
          <w:b/>
        </w:rPr>
      </w:pPr>
      <w:r>
        <w:rPr>
          <w:b/>
        </w:rPr>
        <w:t xml:space="preserve">Quels sont les principaux avantages de la planification stratégique ? </w:t>
      </w:r>
    </w:p>
    <w:p w14:paraId="22D749FC" w14:textId="0E124BC6" w:rsidR="006B6BDC" w:rsidRDefault="006B6BDC" w:rsidP="006B6BDC">
      <w:pPr>
        <w:pStyle w:val="ListParagraph"/>
        <w:numPr>
          <w:ilvl w:val="0"/>
          <w:numId w:val="2"/>
        </w:numPr>
        <w:jc w:val="both"/>
      </w:pPr>
      <w:r>
        <w:t>permet aux dirigeant d’évaluer différentes options</w:t>
      </w:r>
    </w:p>
    <w:p w14:paraId="6EF19DF4" w14:textId="63B02996" w:rsidR="006B6BDC" w:rsidRDefault="006B6BDC" w:rsidP="006B6BDC">
      <w:pPr>
        <w:pStyle w:val="ListParagraph"/>
        <w:numPr>
          <w:ilvl w:val="0"/>
          <w:numId w:val="2"/>
        </w:numPr>
        <w:jc w:val="both"/>
      </w:pPr>
      <w:r>
        <w:t xml:space="preserve">envisager les choses d’une manière proactive </w:t>
      </w:r>
    </w:p>
    <w:p w14:paraId="038D6D8B" w14:textId="36E36FC8" w:rsidR="006B6BDC" w:rsidRDefault="003723DE" w:rsidP="006B6BDC">
      <w:pPr>
        <w:pStyle w:val="ListParagraph"/>
        <w:numPr>
          <w:ilvl w:val="0"/>
          <w:numId w:val="2"/>
        </w:numPr>
        <w:jc w:val="both"/>
      </w:pPr>
      <w:r>
        <w:t xml:space="preserve">planification systématique et logique </w:t>
      </w:r>
    </w:p>
    <w:p w14:paraId="74867EFF" w14:textId="4AEDD3C6" w:rsidR="006B6BDC" w:rsidRDefault="003723DE" w:rsidP="006B6BDC">
      <w:pPr>
        <w:pStyle w:val="ListParagraph"/>
        <w:numPr>
          <w:ilvl w:val="0"/>
          <w:numId w:val="2"/>
        </w:numPr>
        <w:jc w:val="both"/>
      </w:pPr>
      <w:r>
        <w:t xml:space="preserve">permet d’énoncer une mission et des objectifs à long terme </w:t>
      </w:r>
    </w:p>
    <w:p w14:paraId="771A66FC" w14:textId="1E1BE76A" w:rsidR="003723DE" w:rsidRDefault="003723DE" w:rsidP="006B6BDC">
      <w:pPr>
        <w:pStyle w:val="ListParagraph"/>
        <w:numPr>
          <w:ilvl w:val="0"/>
          <w:numId w:val="2"/>
        </w:numPr>
        <w:jc w:val="both"/>
      </w:pPr>
      <w:r>
        <w:t>évaluer les forces et les faiblesses ainsi que les possibilités et les dangers</w:t>
      </w:r>
    </w:p>
    <w:p w14:paraId="20E22115" w14:textId="0A414491" w:rsidR="003723DE" w:rsidRDefault="003723DE" w:rsidP="006B6BDC">
      <w:pPr>
        <w:pStyle w:val="ListParagraph"/>
        <w:numPr>
          <w:ilvl w:val="0"/>
          <w:numId w:val="2"/>
        </w:numPr>
        <w:jc w:val="both"/>
      </w:pPr>
      <w:r>
        <w:t xml:space="preserve">fournissent les points de repère pour l’évaluation des résultats. </w:t>
      </w:r>
    </w:p>
    <w:p w14:paraId="04F01BDD" w14:textId="19B7368B" w:rsidR="003723DE" w:rsidRPr="006B6BDC" w:rsidRDefault="003723DE" w:rsidP="006B6BDC">
      <w:pPr>
        <w:pStyle w:val="ListParagraph"/>
        <w:numPr>
          <w:ilvl w:val="0"/>
          <w:numId w:val="2"/>
        </w:numPr>
        <w:jc w:val="both"/>
      </w:pPr>
      <w:r>
        <w:t xml:space="preserve">Aide à regrouper les projets, les activités, les programmes et les budgets en un tout cohérent. </w:t>
      </w:r>
    </w:p>
    <w:sectPr w:rsidR="003723DE" w:rsidRPr="006B6BDC" w:rsidSect="0091474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71887"/>
    <w:multiLevelType w:val="hybridMultilevel"/>
    <w:tmpl w:val="AC163F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EB77BC"/>
    <w:multiLevelType w:val="hybridMultilevel"/>
    <w:tmpl w:val="54A6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6D0E15"/>
    <w:multiLevelType w:val="hybridMultilevel"/>
    <w:tmpl w:val="08AE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986E24"/>
    <w:multiLevelType w:val="hybridMultilevel"/>
    <w:tmpl w:val="62A0F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8B427F"/>
    <w:multiLevelType w:val="hybridMultilevel"/>
    <w:tmpl w:val="176E5DE8"/>
    <w:lvl w:ilvl="0" w:tplc="93F830D8">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414D3D"/>
    <w:multiLevelType w:val="hybridMultilevel"/>
    <w:tmpl w:val="CAC43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99357E"/>
    <w:multiLevelType w:val="hybridMultilevel"/>
    <w:tmpl w:val="2D383952"/>
    <w:lvl w:ilvl="0" w:tplc="855460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BB3704"/>
    <w:multiLevelType w:val="hybridMultilevel"/>
    <w:tmpl w:val="DD2EB4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0F007F"/>
    <w:multiLevelType w:val="hybridMultilevel"/>
    <w:tmpl w:val="6BD43F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7"/>
  </w:num>
  <w:num w:numId="6">
    <w:abstractNumId w:val="5"/>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3CA"/>
    <w:rsid w:val="00035684"/>
    <w:rsid w:val="0005625D"/>
    <w:rsid w:val="00081719"/>
    <w:rsid w:val="000A2C26"/>
    <w:rsid w:val="000B1102"/>
    <w:rsid w:val="000B6075"/>
    <w:rsid w:val="000C40B5"/>
    <w:rsid w:val="000C5B0F"/>
    <w:rsid w:val="00105118"/>
    <w:rsid w:val="00120E7B"/>
    <w:rsid w:val="00122C2F"/>
    <w:rsid w:val="001350AB"/>
    <w:rsid w:val="00146740"/>
    <w:rsid w:val="0018188C"/>
    <w:rsid w:val="001C407B"/>
    <w:rsid w:val="001D2FB6"/>
    <w:rsid w:val="0021572E"/>
    <w:rsid w:val="002159E9"/>
    <w:rsid w:val="00215FF4"/>
    <w:rsid w:val="00230D8E"/>
    <w:rsid w:val="00244A90"/>
    <w:rsid w:val="00263BCD"/>
    <w:rsid w:val="00271618"/>
    <w:rsid w:val="00281281"/>
    <w:rsid w:val="002955F1"/>
    <w:rsid w:val="002B1EAF"/>
    <w:rsid w:val="002D038C"/>
    <w:rsid w:val="002E57A3"/>
    <w:rsid w:val="00311291"/>
    <w:rsid w:val="0031352D"/>
    <w:rsid w:val="00330CAC"/>
    <w:rsid w:val="003723DE"/>
    <w:rsid w:val="003758B5"/>
    <w:rsid w:val="003861D6"/>
    <w:rsid w:val="003C15B2"/>
    <w:rsid w:val="003F509A"/>
    <w:rsid w:val="004053CA"/>
    <w:rsid w:val="00472391"/>
    <w:rsid w:val="004A3967"/>
    <w:rsid w:val="004B3C9F"/>
    <w:rsid w:val="004B7534"/>
    <w:rsid w:val="004C2046"/>
    <w:rsid w:val="004E5C1D"/>
    <w:rsid w:val="004F5687"/>
    <w:rsid w:val="00507E3F"/>
    <w:rsid w:val="00525FC4"/>
    <w:rsid w:val="005744D1"/>
    <w:rsid w:val="005D0B9B"/>
    <w:rsid w:val="00613773"/>
    <w:rsid w:val="00637455"/>
    <w:rsid w:val="006724CC"/>
    <w:rsid w:val="006B6BDC"/>
    <w:rsid w:val="006E4102"/>
    <w:rsid w:val="00741805"/>
    <w:rsid w:val="00743737"/>
    <w:rsid w:val="00743FA3"/>
    <w:rsid w:val="007534B1"/>
    <w:rsid w:val="007537CC"/>
    <w:rsid w:val="00785821"/>
    <w:rsid w:val="007926D3"/>
    <w:rsid w:val="008135EB"/>
    <w:rsid w:val="00884E79"/>
    <w:rsid w:val="00896F9D"/>
    <w:rsid w:val="008C52A7"/>
    <w:rsid w:val="008C680A"/>
    <w:rsid w:val="008E6D51"/>
    <w:rsid w:val="009004EC"/>
    <w:rsid w:val="0091180F"/>
    <w:rsid w:val="00914749"/>
    <w:rsid w:val="009147D7"/>
    <w:rsid w:val="009207F9"/>
    <w:rsid w:val="00955C9A"/>
    <w:rsid w:val="009757A9"/>
    <w:rsid w:val="00976068"/>
    <w:rsid w:val="009B3E45"/>
    <w:rsid w:val="009E4BF5"/>
    <w:rsid w:val="009F1E35"/>
    <w:rsid w:val="00A0082B"/>
    <w:rsid w:val="00A318B4"/>
    <w:rsid w:val="00A31E69"/>
    <w:rsid w:val="00A44DB2"/>
    <w:rsid w:val="00A473A7"/>
    <w:rsid w:val="00A5166E"/>
    <w:rsid w:val="00AB47D9"/>
    <w:rsid w:val="00AE6C91"/>
    <w:rsid w:val="00B70C8C"/>
    <w:rsid w:val="00B955E9"/>
    <w:rsid w:val="00BC6849"/>
    <w:rsid w:val="00BD7734"/>
    <w:rsid w:val="00BE3BB2"/>
    <w:rsid w:val="00BE7A98"/>
    <w:rsid w:val="00C85AE2"/>
    <w:rsid w:val="00C94099"/>
    <w:rsid w:val="00CA4E02"/>
    <w:rsid w:val="00CD4340"/>
    <w:rsid w:val="00CF74E8"/>
    <w:rsid w:val="00D27BE9"/>
    <w:rsid w:val="00D76288"/>
    <w:rsid w:val="00DA64AD"/>
    <w:rsid w:val="00E32CE7"/>
    <w:rsid w:val="00E33F46"/>
    <w:rsid w:val="00E44970"/>
    <w:rsid w:val="00E52A7D"/>
    <w:rsid w:val="00E5771C"/>
    <w:rsid w:val="00E71B6B"/>
    <w:rsid w:val="00E84072"/>
    <w:rsid w:val="00E86BC6"/>
    <w:rsid w:val="00EA6B53"/>
    <w:rsid w:val="00EC32B2"/>
    <w:rsid w:val="00F3171A"/>
    <w:rsid w:val="00F65295"/>
    <w:rsid w:val="00F81477"/>
    <w:rsid w:val="00F93034"/>
    <w:rsid w:val="00FC16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FC8E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3C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3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1469</TotalTime>
  <Pages>16</Pages>
  <Words>6131</Words>
  <Characters>34947</Characters>
  <Application>Microsoft Macintosh Word</Application>
  <DocSecurity>0</DocSecurity>
  <Lines>291</Lines>
  <Paragraphs>81</Paragraphs>
  <ScaleCrop>false</ScaleCrop>
  <Company/>
  <LinksUpToDate>false</LinksUpToDate>
  <CharactersWithSpaces>40997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Chehade</dc:creator>
  <cp:keywords/>
  <dc:description/>
  <cp:lastModifiedBy>Patricia Chehade</cp:lastModifiedBy>
  <cp:revision>35</cp:revision>
  <dcterms:created xsi:type="dcterms:W3CDTF">2015-10-29T19:30:00Z</dcterms:created>
  <dcterms:modified xsi:type="dcterms:W3CDTF">2015-11-04T14:34:00Z</dcterms:modified>
</cp:coreProperties>
</file>