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FD" w:rsidRPr="005F60A7" w:rsidRDefault="00D254FD" w:rsidP="005F60A7">
      <w:pPr>
        <w:pStyle w:val="NoSpacing"/>
        <w:jc w:val="center"/>
        <w:rPr>
          <w:color w:val="FF0000"/>
        </w:rPr>
      </w:pPr>
      <w:r w:rsidRPr="008D4B2A">
        <w:rPr>
          <w:b/>
          <w:color w:val="FF0000"/>
          <w:u w:val="single"/>
        </w:rPr>
        <w:t>Chapter 1 – Science of Macroeconomics</w:t>
      </w:r>
    </w:p>
    <w:p w:rsidR="00D254FD" w:rsidRPr="008D4B2A" w:rsidRDefault="00D254FD" w:rsidP="00FD7A8F">
      <w:pPr>
        <w:pStyle w:val="NoSpacing"/>
        <w:rPr>
          <w:color w:val="FF0000"/>
        </w:rPr>
      </w:pPr>
      <w:r>
        <w:rPr>
          <w:b/>
          <w:color w:val="FF0000"/>
          <w:u w:val="single"/>
        </w:rPr>
        <w:t xml:space="preserve">1.1: </w:t>
      </w:r>
      <w:r w:rsidRPr="008D4B2A">
        <w:rPr>
          <w:b/>
          <w:color w:val="FF0000"/>
          <w:u w:val="single"/>
        </w:rPr>
        <w:t>What Macroeconomists Study</w:t>
      </w:r>
    </w:p>
    <w:p w:rsidR="00D254FD" w:rsidRDefault="00D254FD" w:rsidP="00FD7A8F">
      <w:pPr>
        <w:pStyle w:val="NoSpacing"/>
        <w:numPr>
          <w:ilvl w:val="0"/>
          <w:numId w:val="1"/>
        </w:numPr>
      </w:pPr>
      <w:r>
        <w:rPr>
          <w:b/>
        </w:rPr>
        <w:t xml:space="preserve">Macroeconomics: </w:t>
      </w:r>
      <w:r>
        <w:t xml:space="preserve">study of the economy as a whole; how variables are determined and interact </w:t>
      </w:r>
    </w:p>
    <w:p w:rsidR="004F7AF6" w:rsidRDefault="004F7AF6" w:rsidP="004F7AF6">
      <w:pPr>
        <w:pStyle w:val="NoSpacing"/>
        <w:numPr>
          <w:ilvl w:val="0"/>
          <w:numId w:val="4"/>
        </w:numPr>
      </w:pPr>
      <w:r>
        <w:t xml:space="preserve">Uses </w:t>
      </w:r>
      <w:r>
        <w:rPr>
          <w:b/>
        </w:rPr>
        <w:t xml:space="preserve">scientific method: </w:t>
      </w:r>
      <w:r>
        <w:t>forms and tests</w:t>
      </w:r>
      <w:r w:rsidR="00B96032">
        <w:t xml:space="preserve"> (</w:t>
      </w:r>
      <w:r w:rsidR="00B96032" w:rsidRPr="00B96032">
        <w:rPr>
          <w:b/>
        </w:rPr>
        <w:t>empirical testing)</w:t>
      </w:r>
      <w:r>
        <w:t xml:space="preserve"> the </w:t>
      </w:r>
      <w:r>
        <w:rPr>
          <w:b/>
        </w:rPr>
        <w:t xml:space="preserve">hypothesis </w:t>
      </w:r>
      <w:r>
        <w:t>(which sets</w:t>
      </w:r>
      <w:r w:rsidR="00B96032">
        <w:t xml:space="preserve"> the existence of a cause &amp; </w:t>
      </w:r>
      <w:r>
        <w:t>effect relationship be</w:t>
      </w:r>
      <w:r w:rsidR="00B96032">
        <w:t xml:space="preserve">tween independent variables &amp; 1 </w:t>
      </w:r>
      <w:r>
        <w:t>dependent variable)</w:t>
      </w:r>
    </w:p>
    <w:p w:rsidR="00E91223" w:rsidRDefault="00E91223" w:rsidP="00FD7A8F">
      <w:pPr>
        <w:pStyle w:val="NoSpacing"/>
        <w:numPr>
          <w:ilvl w:val="0"/>
          <w:numId w:val="1"/>
        </w:numPr>
      </w:pPr>
      <w:r>
        <w:t>Understanding past &amp; present performance, forecasts of future, evaluating the effects of policies</w:t>
      </w:r>
    </w:p>
    <w:p w:rsidR="00D254FD" w:rsidRDefault="00D254FD" w:rsidP="005F60A7">
      <w:pPr>
        <w:pStyle w:val="NoSpacing"/>
        <w:numPr>
          <w:ilvl w:val="0"/>
          <w:numId w:val="1"/>
        </w:numPr>
      </w:pPr>
      <w:r>
        <w:t>Note: must use given historical data  to develop theories (unlike scientists, who can ex</w:t>
      </w:r>
      <w:bookmarkStart w:id="0" w:name="_GoBack"/>
      <w:bookmarkEnd w:id="0"/>
      <w:r>
        <w:t>periment)</w:t>
      </w:r>
    </w:p>
    <w:p w:rsidR="00D254FD" w:rsidRDefault="00D254FD" w:rsidP="00FD7A8F">
      <w:pPr>
        <w:pStyle w:val="NoSpacing"/>
        <w:numPr>
          <w:ilvl w:val="0"/>
          <w:numId w:val="1"/>
        </w:numPr>
      </w:pPr>
      <w:r>
        <w:t>basic principles of m</w:t>
      </w:r>
      <w:r w:rsidR="004F7AF6">
        <w:t xml:space="preserve">acroeconomics don’t change; </w:t>
      </w:r>
      <w:r>
        <w:t xml:space="preserve">principles must be applied with flexibility </w:t>
      </w:r>
    </w:p>
    <w:p w:rsidR="00D254FD" w:rsidRDefault="004F7AF6" w:rsidP="008D4B2A">
      <w:pPr>
        <w:pStyle w:val="NoSpacing"/>
        <w:numPr>
          <w:ilvl w:val="0"/>
          <w:numId w:val="1"/>
        </w:numPr>
      </w:pPr>
      <w:r>
        <w:rPr>
          <w:b/>
        </w:rPr>
        <w:t>Real GDP</w:t>
      </w:r>
      <w:r w:rsidR="00D254FD">
        <w:rPr>
          <w:b/>
        </w:rPr>
        <w:t xml:space="preserve">: </w:t>
      </w:r>
      <w:r w:rsidR="00D254FD">
        <w:t>measures total income of economy, adjusted for price level</w:t>
      </w:r>
    </w:p>
    <w:p w:rsidR="00D254FD" w:rsidRDefault="00E91223" w:rsidP="008D4B2A">
      <w:pPr>
        <w:pStyle w:val="NoSpacing"/>
        <w:numPr>
          <w:ilvl w:val="0"/>
          <w:numId w:val="2"/>
        </w:numPr>
      </w:pPr>
      <w:r>
        <w:t>Grows (unsteadily)</w:t>
      </w:r>
      <w:r w:rsidR="00D254FD">
        <w:t>, implying a higher standard of living</w:t>
      </w:r>
      <w:r>
        <w:t xml:space="preserve"> </w:t>
      </w:r>
      <w:r>
        <w:sym w:font="Wingdings" w:char="F0E0"/>
      </w:r>
      <w:r>
        <w:t xml:space="preserve"> 11x higher in 2009 then 1900</w:t>
      </w:r>
    </w:p>
    <w:p w:rsidR="00D254FD" w:rsidRDefault="00E91223" w:rsidP="008D4B2A">
      <w:pPr>
        <w:pStyle w:val="NoSpacing"/>
        <w:numPr>
          <w:ilvl w:val="0"/>
          <w:numId w:val="2"/>
        </w:numPr>
      </w:pPr>
      <w:r>
        <w:rPr>
          <w:b/>
        </w:rPr>
        <w:t>Business cycle:</w:t>
      </w:r>
      <w:r w:rsidR="00D254FD">
        <w:t xml:space="preserve"> periods of unsteady growth are </w:t>
      </w:r>
      <w:r w:rsidR="00D254FD">
        <w:rPr>
          <w:b/>
        </w:rPr>
        <w:t xml:space="preserve">recessions </w:t>
      </w:r>
      <w:r>
        <w:t>if</w:t>
      </w:r>
      <w:r w:rsidR="00D254FD">
        <w:t xml:space="preserve"> mild, and </w:t>
      </w:r>
      <w:r w:rsidR="00D254FD">
        <w:rPr>
          <w:b/>
        </w:rPr>
        <w:t xml:space="preserve">depressions </w:t>
      </w:r>
      <w:r w:rsidR="00D254FD">
        <w:t xml:space="preserve">if severe </w:t>
      </w:r>
    </w:p>
    <w:p w:rsidR="00D254FD" w:rsidRDefault="00D254FD" w:rsidP="008D4B2A">
      <w:pPr>
        <w:pStyle w:val="NoSpacing"/>
        <w:numPr>
          <w:ilvl w:val="0"/>
          <w:numId w:val="1"/>
        </w:numPr>
      </w:pPr>
      <w:r>
        <w:rPr>
          <w:b/>
        </w:rPr>
        <w:t>Inflation rate:</w:t>
      </w:r>
      <w:r>
        <w:t xml:space="preserve"> measures how quickly prices are rising as % change in P from year before</w:t>
      </w:r>
    </w:p>
    <w:p w:rsidR="00D254FD" w:rsidRDefault="00D254FD" w:rsidP="008D4B2A">
      <w:pPr>
        <w:pStyle w:val="NoSpacing"/>
        <w:numPr>
          <w:ilvl w:val="0"/>
          <w:numId w:val="1"/>
        </w:numPr>
      </w:pPr>
      <w:r>
        <w:rPr>
          <w:b/>
        </w:rPr>
        <w:t>Unemployment rate:</w:t>
      </w:r>
      <w:r>
        <w:t xml:space="preserve"> measures fraction of labour force that’s out of work and looking for jobs</w:t>
      </w:r>
    </w:p>
    <w:p w:rsidR="00E91223" w:rsidRDefault="00D254FD" w:rsidP="00E91223">
      <w:pPr>
        <w:pStyle w:val="NoSpacing"/>
        <w:numPr>
          <w:ilvl w:val="0"/>
          <w:numId w:val="2"/>
        </w:numPr>
      </w:pPr>
      <w:r>
        <w:rPr>
          <w:b/>
        </w:rPr>
        <w:t xml:space="preserve">Natural unemployment: </w:t>
      </w:r>
      <w:r>
        <w:t>there is always some unemployment, and this amount varies with time.</w:t>
      </w:r>
    </w:p>
    <w:p w:rsidR="00E91223" w:rsidRDefault="00E91223" w:rsidP="00E91223">
      <w:pPr>
        <w:pStyle w:val="NoSpacing"/>
        <w:numPr>
          <w:ilvl w:val="0"/>
          <w:numId w:val="3"/>
        </w:numPr>
      </w:pPr>
      <w:r w:rsidRPr="00E91223">
        <w:rPr>
          <w:b/>
        </w:rPr>
        <w:t>interest rate</w:t>
      </w:r>
      <w:r>
        <w:t>: cost of borrowing, and rate of return to saving</w:t>
      </w:r>
    </w:p>
    <w:p w:rsidR="00E91223" w:rsidRDefault="00E91223" w:rsidP="00E91223">
      <w:pPr>
        <w:pStyle w:val="NoSpacing"/>
        <w:numPr>
          <w:ilvl w:val="0"/>
          <w:numId w:val="3"/>
        </w:numPr>
      </w:pPr>
      <w:r w:rsidRPr="00E91223">
        <w:rPr>
          <w:b/>
        </w:rPr>
        <w:t>exchange rate</w:t>
      </w:r>
      <w:r>
        <w:t>: rate at which one country’s currency trades for the currency of another country</w:t>
      </w:r>
    </w:p>
    <w:p w:rsidR="00E91223" w:rsidRPr="00E91223" w:rsidRDefault="00E91223" w:rsidP="00E91223">
      <w:pPr>
        <w:pStyle w:val="NoSpacing"/>
      </w:pPr>
    </w:p>
    <w:p w:rsidR="00D254FD" w:rsidRPr="004F7AF6" w:rsidRDefault="00D254FD" w:rsidP="0058160D">
      <w:pPr>
        <w:pStyle w:val="NoSpacing"/>
        <w:rPr>
          <w:color w:val="FF0000"/>
        </w:rPr>
      </w:pPr>
      <w:r w:rsidRPr="0058160D">
        <w:rPr>
          <w:b/>
          <w:color w:val="FF0000"/>
          <w:u w:val="single"/>
        </w:rPr>
        <w:t>1.2: How Economists Think</w:t>
      </w:r>
      <w:r w:rsidR="004F7AF6">
        <w:rPr>
          <w:color w:val="FF0000"/>
        </w:rPr>
        <w:t xml:space="preserve">: </w:t>
      </w:r>
      <w:r w:rsidRPr="00B563D3">
        <w:rPr>
          <w:b/>
          <w:u w:val="single"/>
        </w:rPr>
        <w:t>Theory as Model Building</w:t>
      </w:r>
    </w:p>
    <w:p w:rsidR="004F7AF6" w:rsidRDefault="004F7AF6" w:rsidP="004F7AF6">
      <w:pPr>
        <w:pStyle w:val="NoSpacing"/>
        <w:numPr>
          <w:ilvl w:val="0"/>
          <w:numId w:val="1"/>
        </w:numPr>
      </w:pPr>
      <w:r>
        <w:rPr>
          <w:b/>
        </w:rPr>
        <w:t xml:space="preserve">Macroeconomic model: </w:t>
      </w:r>
      <w:r>
        <w:t>simplified, conceptual description of economy which provides logical and consistent framework for understanding how the economy works</w:t>
      </w:r>
    </w:p>
    <w:p w:rsidR="00D254FD" w:rsidRDefault="00D254FD" w:rsidP="0058160D">
      <w:pPr>
        <w:pStyle w:val="NoSpacing"/>
        <w:numPr>
          <w:ilvl w:val="0"/>
          <w:numId w:val="1"/>
        </w:numPr>
      </w:pPr>
      <w:r>
        <w:t xml:space="preserve">dispense irrelevant details to focus on connections between variables </w:t>
      </w:r>
      <w:r>
        <w:sym w:font="Wingdings" w:char="F0E0"/>
      </w:r>
      <w:r>
        <w:t xml:space="preserve"> using mathematical terms </w:t>
      </w:r>
    </w:p>
    <w:p w:rsidR="00D254FD" w:rsidRDefault="00D254FD" w:rsidP="0058160D">
      <w:pPr>
        <w:pStyle w:val="NoSpacing"/>
        <w:numPr>
          <w:ilvl w:val="0"/>
          <w:numId w:val="1"/>
        </w:numPr>
      </w:pPr>
      <w:r>
        <w:rPr>
          <w:b/>
        </w:rPr>
        <w:t xml:space="preserve">Endogenous variables: </w:t>
      </w:r>
      <w:r>
        <w:t>those that a model tries to explain (model’s output; determined by model)</w:t>
      </w:r>
    </w:p>
    <w:p w:rsidR="00D254FD" w:rsidRDefault="00D254FD" w:rsidP="0058160D">
      <w:pPr>
        <w:pStyle w:val="NoSpacing"/>
        <w:numPr>
          <w:ilvl w:val="0"/>
          <w:numId w:val="1"/>
        </w:numPr>
      </w:pPr>
      <w:r>
        <w:rPr>
          <w:b/>
        </w:rPr>
        <w:t>Exogenous variables:</w:t>
      </w:r>
      <w:r>
        <w:t xml:space="preserve"> those that a model takes as given (model’s input; no control over these)</w:t>
      </w:r>
    </w:p>
    <w:p w:rsidR="00D254FD" w:rsidRDefault="00D254FD" w:rsidP="0058160D">
      <w:pPr>
        <w:pStyle w:val="NoSpacing"/>
        <w:numPr>
          <w:ilvl w:val="0"/>
          <w:numId w:val="1"/>
        </w:numPr>
      </w:pPr>
      <w:r>
        <w:t>Purpose of a model is to show how exogenous variables affect endogenous variables</w:t>
      </w:r>
    </w:p>
    <w:p w:rsidR="00D254FD" w:rsidRDefault="00D254FD" w:rsidP="0058160D">
      <w:pPr>
        <w:pStyle w:val="NoSpacing"/>
        <w:numPr>
          <w:ilvl w:val="0"/>
          <w:numId w:val="1"/>
        </w:numPr>
      </w:pPr>
      <w:r>
        <w:t xml:space="preserve">art of economics = judging when a simplifying assumption clarifies thinking and when it misleads us </w:t>
      </w:r>
    </w:p>
    <w:p w:rsidR="00D254FD" w:rsidRDefault="00D254FD" w:rsidP="009331BA">
      <w:pPr>
        <w:pStyle w:val="NoSpacing"/>
        <w:numPr>
          <w:ilvl w:val="0"/>
          <w:numId w:val="1"/>
        </w:numPr>
      </w:pPr>
      <w:r w:rsidRPr="009331BA">
        <w:rPr>
          <w:b/>
        </w:rPr>
        <w:t>Example:</w:t>
      </w:r>
      <w:r>
        <w:t xml:space="preserve"> the model of the </w:t>
      </w:r>
      <w:r w:rsidRPr="001B0BEB">
        <w:rPr>
          <w:b/>
        </w:rPr>
        <w:t>market for a good</w:t>
      </w:r>
      <w:r>
        <w:t xml:space="preserve"> is represented by 3 equations</w:t>
      </w:r>
    </w:p>
    <w:p w:rsidR="00D254FD" w:rsidRDefault="00D254FD" w:rsidP="009331BA">
      <w:pPr>
        <w:pStyle w:val="NoSpacing"/>
        <w:numPr>
          <w:ilvl w:val="0"/>
          <w:numId w:val="2"/>
        </w:numPr>
      </w:pPr>
      <w:proofErr w:type="spellStart"/>
      <w:r>
        <w:t>Q</w:t>
      </w:r>
      <w:r>
        <w:rPr>
          <w:vertAlign w:val="superscript"/>
        </w:rPr>
        <w:t>d</w:t>
      </w:r>
      <w:proofErr w:type="spellEnd"/>
      <w:r>
        <w:t xml:space="preserve"> is a function of price of the good P and aggregate income Y </w:t>
      </w:r>
      <w:r>
        <w:sym w:font="Wingdings" w:char="F0E0"/>
      </w:r>
      <w:r>
        <w:t xml:space="preserve"> </w:t>
      </w:r>
      <w:proofErr w:type="spellStart"/>
      <w:r w:rsidRPr="001A2E4A">
        <w:rPr>
          <w:b/>
          <w:highlight w:val="yellow"/>
        </w:rPr>
        <w:t>Q</w:t>
      </w:r>
      <w:r w:rsidRPr="001A2E4A">
        <w:rPr>
          <w:b/>
          <w:highlight w:val="yellow"/>
          <w:vertAlign w:val="superscript"/>
        </w:rPr>
        <w:t>d</w:t>
      </w:r>
      <w:proofErr w:type="spellEnd"/>
      <w:r w:rsidRPr="001A2E4A">
        <w:rPr>
          <w:b/>
          <w:highlight w:val="yellow"/>
        </w:rPr>
        <w:t xml:space="preserve"> = D(P, Y)</w:t>
      </w:r>
    </w:p>
    <w:p w:rsidR="00D254FD" w:rsidRDefault="00D254FD" w:rsidP="009331BA">
      <w:pPr>
        <w:pStyle w:val="NoSpacing"/>
        <w:numPr>
          <w:ilvl w:val="0"/>
          <w:numId w:val="2"/>
        </w:numPr>
      </w:pPr>
      <w:r>
        <w:t>quantity supplied depends on price of the good P, and cost of materials P</w:t>
      </w:r>
      <w:r>
        <w:rPr>
          <w:vertAlign w:val="subscript"/>
        </w:rPr>
        <w:t>m</w:t>
      </w:r>
      <w:r>
        <w:t xml:space="preserve"> </w:t>
      </w:r>
      <w:r>
        <w:sym w:font="Wingdings" w:char="F0E0"/>
      </w:r>
      <w:r>
        <w:t xml:space="preserve"> </w:t>
      </w:r>
      <w:r w:rsidRPr="001A2E4A">
        <w:rPr>
          <w:b/>
          <w:highlight w:val="yellow"/>
        </w:rPr>
        <w:t>Q</w:t>
      </w:r>
      <w:r w:rsidRPr="001A2E4A">
        <w:rPr>
          <w:b/>
          <w:highlight w:val="yellow"/>
          <w:vertAlign w:val="superscript"/>
        </w:rPr>
        <w:t>s</w:t>
      </w:r>
      <w:r w:rsidRPr="001A2E4A">
        <w:rPr>
          <w:b/>
          <w:highlight w:val="yellow"/>
        </w:rPr>
        <w:t xml:space="preserve"> = S(P, P</w:t>
      </w:r>
      <w:r w:rsidRPr="001A2E4A">
        <w:rPr>
          <w:b/>
          <w:highlight w:val="yellow"/>
          <w:vertAlign w:val="subscript"/>
        </w:rPr>
        <w:t>m</w:t>
      </w:r>
      <w:r w:rsidRPr="001A2E4A">
        <w:rPr>
          <w:b/>
          <w:highlight w:val="yellow"/>
        </w:rPr>
        <w:t>)</w:t>
      </w:r>
    </w:p>
    <w:p w:rsidR="00D254FD" w:rsidRDefault="00D254FD" w:rsidP="009331BA">
      <w:pPr>
        <w:pStyle w:val="NoSpacing"/>
        <w:numPr>
          <w:ilvl w:val="0"/>
          <w:numId w:val="2"/>
        </w:numPr>
      </w:pPr>
      <w:r>
        <w:t xml:space="preserve">equilibrium is where </w:t>
      </w:r>
      <w:r w:rsidRPr="001A2E4A">
        <w:rPr>
          <w:b/>
          <w:highlight w:val="yellow"/>
        </w:rPr>
        <w:t>QD = QS</w:t>
      </w:r>
      <w:r>
        <w:t xml:space="preserve"> </w:t>
      </w:r>
      <w:r>
        <w:sym w:font="Wingdings" w:char="F0E0"/>
      </w:r>
      <w:r>
        <w:t xml:space="preserve"> adjust equilibrium when QD or QS shifts </w:t>
      </w:r>
    </w:p>
    <w:p w:rsidR="00D254FD" w:rsidRDefault="00D254FD" w:rsidP="009331BA">
      <w:pPr>
        <w:pStyle w:val="NoSpacing"/>
        <w:numPr>
          <w:ilvl w:val="0"/>
          <w:numId w:val="2"/>
        </w:numPr>
      </w:pPr>
      <w:r>
        <w:rPr>
          <w:b/>
        </w:rPr>
        <w:t xml:space="preserve">Demand curve: </w:t>
      </w:r>
      <w:r>
        <w:t>relationship between QD &amp; P of the good (Y constant). It slopes down.</w:t>
      </w:r>
    </w:p>
    <w:p w:rsidR="00D254FD" w:rsidRDefault="00D254FD" w:rsidP="009331BA">
      <w:pPr>
        <w:pStyle w:val="NoSpacing"/>
        <w:numPr>
          <w:ilvl w:val="0"/>
          <w:numId w:val="2"/>
        </w:numPr>
      </w:pPr>
      <w:r>
        <w:rPr>
          <w:b/>
        </w:rPr>
        <w:t xml:space="preserve">Supply curve: </w:t>
      </w:r>
      <w:r>
        <w:t>relationship between QS &amp; P (P</w:t>
      </w:r>
      <w:r>
        <w:rPr>
          <w:vertAlign w:val="subscript"/>
        </w:rPr>
        <w:t>m</w:t>
      </w:r>
      <w:r>
        <w:t xml:space="preserve"> constant). It slopes up.</w:t>
      </w:r>
    </w:p>
    <w:p w:rsidR="00D254FD" w:rsidRDefault="00D254FD" w:rsidP="009331BA">
      <w:pPr>
        <w:pStyle w:val="NoSpacing"/>
        <w:numPr>
          <w:ilvl w:val="0"/>
          <w:numId w:val="2"/>
        </w:numPr>
      </w:pPr>
      <w:r>
        <w:rPr>
          <w:b/>
        </w:rPr>
        <w:t xml:space="preserve">Note </w:t>
      </w:r>
      <w:r>
        <w:t>Y and P</w:t>
      </w:r>
      <w:r>
        <w:rPr>
          <w:vertAlign w:val="subscript"/>
        </w:rPr>
        <w:t>m</w:t>
      </w:r>
      <w:r>
        <w:t xml:space="preserve"> are exogenous, while P can be endogenous (from suppliers’ POV)</w:t>
      </w:r>
      <w:r w:rsidR="00A64B08">
        <w:t xml:space="preserve"> &amp; </w:t>
      </w:r>
      <w:proofErr w:type="spellStart"/>
      <w:r w:rsidR="00A64B08">
        <w:t>E</w:t>
      </w:r>
      <w:r w:rsidR="00A64B08">
        <w:rPr>
          <w:vertAlign w:val="superscript"/>
        </w:rPr>
        <w:t>q</w:t>
      </w:r>
      <w:proofErr w:type="spellEnd"/>
      <w:r w:rsidR="00A64B08">
        <w:rPr>
          <w:vertAlign w:val="subscript"/>
        </w:rPr>
        <w:t xml:space="preserve"> </w:t>
      </w:r>
      <w:r w:rsidR="00A64B08">
        <w:t>too</w:t>
      </w:r>
    </w:p>
    <w:p w:rsidR="00D254FD" w:rsidRDefault="00D254FD" w:rsidP="009331BA">
      <w:pPr>
        <w:pStyle w:val="NoSpacing"/>
        <w:numPr>
          <w:ilvl w:val="0"/>
          <w:numId w:val="2"/>
        </w:numPr>
      </w:pPr>
      <w:r>
        <w:rPr>
          <w:b/>
        </w:rPr>
        <w:t xml:space="preserve">Assumption: </w:t>
      </w:r>
      <w:r w:rsidRPr="001B0BEB">
        <w:t>there is only one price for that good</w:t>
      </w:r>
      <w:r w:rsidR="00AA3FFD">
        <w:t>, and income is held constant</w:t>
      </w:r>
    </w:p>
    <w:p w:rsidR="00D254FD" w:rsidRDefault="00D254FD" w:rsidP="00CA682F">
      <w:pPr>
        <w:pStyle w:val="NoSpacing"/>
        <w:numPr>
          <w:ilvl w:val="0"/>
          <w:numId w:val="1"/>
        </w:numPr>
      </w:pPr>
      <w:r>
        <w:t xml:space="preserve">no single model is universally applicable; use different models for different economic phenomena </w:t>
      </w:r>
    </w:p>
    <w:p w:rsidR="00D254FD" w:rsidRDefault="00D254FD" w:rsidP="00CA682F">
      <w:pPr>
        <w:pStyle w:val="NoSpacing"/>
        <w:numPr>
          <w:ilvl w:val="0"/>
          <w:numId w:val="1"/>
        </w:numPr>
      </w:pPr>
      <w:r>
        <w:t xml:space="preserve">Model is only as good as its assumptions, and assumptions are useful for SOME purposes </w:t>
      </w:r>
    </w:p>
    <w:p w:rsidR="00D254FD" w:rsidRPr="00B563D3" w:rsidRDefault="00D254FD" w:rsidP="00CA682F">
      <w:pPr>
        <w:pStyle w:val="NoSpacing"/>
        <w:rPr>
          <w:u w:val="single"/>
        </w:rPr>
      </w:pPr>
      <w:r w:rsidRPr="00B563D3">
        <w:rPr>
          <w:b/>
          <w:u w:val="single"/>
        </w:rPr>
        <w:t>Prices: Flexible vs. Sticky</w:t>
      </w:r>
    </w:p>
    <w:p w:rsidR="00D254FD" w:rsidRDefault="00D254FD" w:rsidP="005A73E0">
      <w:pPr>
        <w:pStyle w:val="NoSpacing"/>
        <w:numPr>
          <w:ilvl w:val="0"/>
          <w:numId w:val="1"/>
        </w:numPr>
      </w:pPr>
      <w:r w:rsidRPr="005A73E0">
        <w:rPr>
          <w:b/>
        </w:rPr>
        <w:t>m</w:t>
      </w:r>
      <w:r>
        <w:rPr>
          <w:b/>
        </w:rPr>
        <w:t xml:space="preserve">arket clearing models: </w:t>
      </w:r>
      <w:r w:rsidRPr="001A2E4A">
        <w:t>assume</w:t>
      </w:r>
      <w:r>
        <w:rPr>
          <w:b/>
        </w:rPr>
        <w:t xml:space="preserve"> </w:t>
      </w:r>
      <w:r>
        <w:t xml:space="preserve">prices adjust quickly </w:t>
      </w:r>
      <w:r w:rsidR="004F7AF6">
        <w:t xml:space="preserve">to bring QS or QD to equilibrium </w:t>
      </w:r>
    </w:p>
    <w:p w:rsidR="00D254FD" w:rsidRDefault="004F7AF6" w:rsidP="005A73E0">
      <w:pPr>
        <w:pStyle w:val="NoSpacing"/>
        <w:numPr>
          <w:ilvl w:val="0"/>
          <w:numId w:val="2"/>
        </w:numPr>
      </w:pPr>
      <w:r>
        <w:rPr>
          <w:b/>
        </w:rPr>
        <w:t xml:space="preserve">classical models: </w:t>
      </w:r>
      <w:r w:rsidR="00D254FD">
        <w:t xml:space="preserve">assuming prices/wages are </w:t>
      </w:r>
      <w:r w:rsidR="00D254FD">
        <w:rPr>
          <w:b/>
        </w:rPr>
        <w:t>flexible</w:t>
      </w:r>
      <w:r w:rsidR="00D254FD">
        <w:t xml:space="preserve">, in a </w:t>
      </w:r>
      <w:r w:rsidR="00D254FD">
        <w:rPr>
          <w:b/>
        </w:rPr>
        <w:t xml:space="preserve">continuous </w:t>
      </w:r>
      <w:r w:rsidR="00D254FD">
        <w:t xml:space="preserve">market </w:t>
      </w:r>
      <w:r w:rsidR="00D254FD">
        <w:sym w:font="Wingdings" w:char="F0E0"/>
      </w:r>
      <w:r w:rsidR="00D254FD">
        <w:t xml:space="preserve"> not realistic </w:t>
      </w:r>
    </w:p>
    <w:p w:rsidR="00D254FD" w:rsidRDefault="00D254FD" w:rsidP="005A73E0">
      <w:pPr>
        <w:pStyle w:val="NoSpacing"/>
        <w:numPr>
          <w:ilvl w:val="0"/>
          <w:numId w:val="2"/>
        </w:numPr>
      </w:pPr>
      <w:r>
        <w:t xml:space="preserve">good to describe LR </w:t>
      </w:r>
      <w:r w:rsidR="004F7AF6">
        <w:t xml:space="preserve">(5+ years) </w:t>
      </w:r>
      <w:r>
        <w:t>equilibrium price/wage toward which economy slowly gravitates</w:t>
      </w:r>
    </w:p>
    <w:p w:rsidR="00D254FD" w:rsidRDefault="00D254FD" w:rsidP="00CA682F">
      <w:pPr>
        <w:pStyle w:val="NoSpacing"/>
        <w:numPr>
          <w:ilvl w:val="0"/>
          <w:numId w:val="1"/>
        </w:numPr>
      </w:pPr>
      <w:r w:rsidRPr="001F583B">
        <w:rPr>
          <w:b/>
        </w:rPr>
        <w:t>Sticky:</w:t>
      </w:r>
      <w:r>
        <w:t xml:space="preserve"> real world wages/prices</w:t>
      </w:r>
      <w:r w:rsidR="004F7AF6">
        <w:t xml:space="preserve"> adjust slowly </w:t>
      </w:r>
      <w:r>
        <w:sym w:font="Wingdings" w:char="F0E0"/>
      </w:r>
      <w:r>
        <w:t xml:space="preserve"> sticky</w:t>
      </w:r>
      <w:r w:rsidR="004F7AF6">
        <w:t xml:space="preserve"> (</w:t>
      </w:r>
      <w:r w:rsidR="004F7AF6" w:rsidRPr="004F7AF6">
        <w:rPr>
          <w:b/>
        </w:rPr>
        <w:t>Keynesian)</w:t>
      </w:r>
      <w:r w:rsidRPr="004F7AF6">
        <w:rPr>
          <w:b/>
        </w:rPr>
        <w:t xml:space="preserve"> models</w:t>
      </w:r>
      <w:r>
        <w:t xml:space="preserve"> better for SR predictions</w:t>
      </w:r>
    </w:p>
    <w:p w:rsidR="00D254FD" w:rsidRPr="00B563D3" w:rsidRDefault="00D254FD" w:rsidP="001F583B">
      <w:pPr>
        <w:pStyle w:val="NoSpacing"/>
        <w:rPr>
          <w:u w:val="single"/>
        </w:rPr>
      </w:pPr>
      <w:r w:rsidRPr="00B563D3">
        <w:rPr>
          <w:b/>
          <w:u w:val="single"/>
        </w:rPr>
        <w:t>Microeconomic Thinking &amp; Macroeconomic Models</w:t>
      </w:r>
    </w:p>
    <w:p w:rsidR="00D254FD" w:rsidRDefault="00D254FD" w:rsidP="001F583B">
      <w:pPr>
        <w:pStyle w:val="NoSpacing"/>
        <w:numPr>
          <w:ilvl w:val="0"/>
          <w:numId w:val="1"/>
        </w:numPr>
      </w:pPr>
      <w:r w:rsidRPr="005C141A">
        <w:rPr>
          <w:b/>
        </w:rPr>
        <w:t>Microeconomics:</w:t>
      </w:r>
      <w:r>
        <w:t xml:space="preserve"> study of how households/firms make decisions, how they interact in marketplace </w:t>
      </w:r>
    </w:p>
    <w:p w:rsidR="00D254FD" w:rsidRPr="00884499" w:rsidRDefault="00D254FD" w:rsidP="00172F81">
      <w:pPr>
        <w:pStyle w:val="NoSpacing"/>
        <w:numPr>
          <w:ilvl w:val="0"/>
          <w:numId w:val="1"/>
        </w:numPr>
      </w:pPr>
      <w:r>
        <w:t xml:space="preserve">Central principle is that households and firms </w:t>
      </w:r>
      <w:r w:rsidRPr="00172F81">
        <w:rPr>
          <w:b/>
        </w:rPr>
        <w:t>optimize:</w:t>
      </w:r>
      <w:r>
        <w:t xml:space="preserve"> do the best they can for themselves, given their objectives and constraints </w:t>
      </w:r>
      <w:r w:rsidRPr="00172F81">
        <w:rPr>
          <w:b/>
        </w:rPr>
        <w:sym w:font="Wingdings" w:char="F0E0"/>
      </w:r>
      <w:r w:rsidRPr="00172F81">
        <w:rPr>
          <w:b/>
        </w:rPr>
        <w:t xml:space="preserve"> </w:t>
      </w:r>
      <w:r w:rsidRPr="00884499">
        <w:t>this optimizing behaviour is implicit rather than explicit</w:t>
      </w:r>
    </w:p>
    <w:p w:rsidR="00D254FD" w:rsidRDefault="00D254FD" w:rsidP="001A2E4A">
      <w:pPr>
        <w:pStyle w:val="NoSpacing"/>
        <w:numPr>
          <w:ilvl w:val="0"/>
          <w:numId w:val="2"/>
        </w:numPr>
      </w:pPr>
      <w:r w:rsidRPr="00172F81">
        <w:rPr>
          <w:b/>
        </w:rPr>
        <w:t>Households</w:t>
      </w:r>
      <w:r>
        <w:t xml:space="preserve"> maximize </w:t>
      </w:r>
      <w:r>
        <w:rPr>
          <w:b/>
        </w:rPr>
        <w:t xml:space="preserve">utility </w:t>
      </w:r>
      <w:r>
        <w:t xml:space="preserve">(satisfaction), </w:t>
      </w:r>
      <w:r w:rsidRPr="00172F81">
        <w:rPr>
          <w:b/>
        </w:rPr>
        <w:t>firms</w:t>
      </w:r>
      <w:r>
        <w:t xml:space="preserve"> make production decisions to maximize </w:t>
      </w:r>
      <w:r>
        <w:rPr>
          <w:b/>
        </w:rPr>
        <w:t>profits</w:t>
      </w:r>
    </w:p>
    <w:p w:rsidR="00D254FD" w:rsidRDefault="00D254FD" w:rsidP="001F583B">
      <w:pPr>
        <w:pStyle w:val="NoSpacing"/>
        <w:numPr>
          <w:ilvl w:val="0"/>
          <w:numId w:val="1"/>
        </w:numPr>
      </w:pPr>
      <w:r>
        <w:t xml:space="preserve">Microeconomics is linked with macroeconomics </w:t>
      </w:r>
      <w:r>
        <w:sym w:font="Wingdings" w:char="F0E0"/>
      </w:r>
      <w:r>
        <w:t xml:space="preserve"> all macro theory rests on micro foundation </w:t>
      </w:r>
    </w:p>
    <w:p w:rsidR="00D254FD" w:rsidRPr="00B563D3" w:rsidRDefault="00D254FD" w:rsidP="00B563D3">
      <w:pPr>
        <w:pStyle w:val="NoSpacing"/>
        <w:numPr>
          <w:ilvl w:val="0"/>
          <w:numId w:val="2"/>
        </w:numPr>
      </w:pPr>
      <w:r>
        <w:t>All macroeconomic events arise from the interaction of many households and firms</w:t>
      </w:r>
    </w:p>
    <w:sectPr w:rsidR="00D254FD" w:rsidRPr="00B563D3" w:rsidSect="00E047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3664D"/>
    <w:multiLevelType w:val="hybridMultilevel"/>
    <w:tmpl w:val="BE0C8B0C"/>
    <w:lvl w:ilvl="0" w:tplc="1B364446">
      <w:start w:val="1"/>
      <w:numFmt w:val="bullet"/>
      <w:lvlText w:val=""/>
      <w:lvlJc w:val="left"/>
      <w:pPr>
        <w:ind w:left="360" w:hanging="360"/>
      </w:pPr>
      <w:rPr>
        <w:rFonts w:ascii="Symbol" w:eastAsia="Malgun Gothic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5F5B16"/>
    <w:multiLevelType w:val="hybridMultilevel"/>
    <w:tmpl w:val="636ED51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1A10ED5"/>
    <w:multiLevelType w:val="hybridMultilevel"/>
    <w:tmpl w:val="C6D2FA64"/>
    <w:lvl w:ilvl="0" w:tplc="BB9AA4FC">
      <w:start w:val="1"/>
      <w:numFmt w:val="bullet"/>
      <w:lvlText w:val="-"/>
      <w:lvlJc w:val="left"/>
      <w:pPr>
        <w:ind w:left="502" w:hanging="360"/>
      </w:pPr>
      <w:rPr>
        <w:rFonts w:ascii="Calibri" w:eastAsia="Malgun Gothic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71C72420"/>
    <w:multiLevelType w:val="hybridMultilevel"/>
    <w:tmpl w:val="02DE64B6"/>
    <w:lvl w:ilvl="0" w:tplc="E158AC14">
      <w:start w:val="1"/>
      <w:numFmt w:val="bullet"/>
      <w:lvlText w:val="-"/>
      <w:lvlJc w:val="left"/>
      <w:pPr>
        <w:ind w:left="502" w:hanging="360"/>
      </w:pPr>
      <w:rPr>
        <w:rFonts w:ascii="Calibri" w:eastAsia="Malgun Gothic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A8F"/>
    <w:rsid w:val="00172F81"/>
    <w:rsid w:val="001A2E4A"/>
    <w:rsid w:val="001B0BEB"/>
    <w:rsid w:val="001F583B"/>
    <w:rsid w:val="002053BF"/>
    <w:rsid w:val="004403CC"/>
    <w:rsid w:val="004F7AF6"/>
    <w:rsid w:val="0058160D"/>
    <w:rsid w:val="0059744C"/>
    <w:rsid w:val="005A73E0"/>
    <w:rsid w:val="005C141A"/>
    <w:rsid w:val="005F60A7"/>
    <w:rsid w:val="00630018"/>
    <w:rsid w:val="00675985"/>
    <w:rsid w:val="00765A25"/>
    <w:rsid w:val="00884499"/>
    <w:rsid w:val="008A5311"/>
    <w:rsid w:val="008C6C73"/>
    <w:rsid w:val="008D4B2A"/>
    <w:rsid w:val="009331BA"/>
    <w:rsid w:val="009A1CEC"/>
    <w:rsid w:val="00A35951"/>
    <w:rsid w:val="00A64B08"/>
    <w:rsid w:val="00A87E90"/>
    <w:rsid w:val="00AA3FFD"/>
    <w:rsid w:val="00B563D3"/>
    <w:rsid w:val="00B96032"/>
    <w:rsid w:val="00BC6032"/>
    <w:rsid w:val="00C4533D"/>
    <w:rsid w:val="00CA682F"/>
    <w:rsid w:val="00D254FD"/>
    <w:rsid w:val="00D35B61"/>
    <w:rsid w:val="00D467A0"/>
    <w:rsid w:val="00DF119B"/>
    <w:rsid w:val="00E04706"/>
    <w:rsid w:val="00E8048C"/>
    <w:rsid w:val="00E91223"/>
    <w:rsid w:val="00F17663"/>
    <w:rsid w:val="00F3226E"/>
    <w:rsid w:val="00FD0FFC"/>
    <w:rsid w:val="00FD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algun Gothic" w:hAnsi="Calibri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A0"/>
    <w:pPr>
      <w:spacing w:after="200" w:line="276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467A0"/>
    <w:rPr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algun Gothic" w:hAnsi="Calibri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7A0"/>
    <w:pPr>
      <w:spacing w:after="200" w:line="276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467A0"/>
    <w:rPr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– Science of Macroeconomics</vt:lpstr>
    </vt:vector>
  </TitlesOfParts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– Science of Macroeconomics</dc:title>
  <dc:creator>Natasha Park</dc:creator>
  <cp:lastModifiedBy>Natasha Park</cp:lastModifiedBy>
  <cp:revision>8</cp:revision>
  <dcterms:created xsi:type="dcterms:W3CDTF">2012-06-04T22:00:00Z</dcterms:created>
  <dcterms:modified xsi:type="dcterms:W3CDTF">2012-06-05T04:08:00Z</dcterms:modified>
</cp:coreProperties>
</file>