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C258C6" w14:textId="77777777" w:rsidR="00E3585F" w:rsidRDefault="001A1199">
      <w:r>
        <w:t xml:space="preserve">Chapter 2 – Perception in Consumer Behaviour </w:t>
      </w:r>
    </w:p>
    <w:p w14:paraId="23D4AE2D" w14:textId="77777777" w:rsidR="001A1199" w:rsidRDefault="001A1199"/>
    <w:p w14:paraId="312AACC5" w14:textId="77777777" w:rsidR="001A1199" w:rsidRDefault="001A1199" w:rsidP="001A1199">
      <w:pPr>
        <w:pStyle w:val="ListParagraph"/>
        <w:numPr>
          <w:ilvl w:val="0"/>
          <w:numId w:val="1"/>
        </w:numPr>
      </w:pPr>
      <w:r>
        <w:t>Perception is very subjective</w:t>
      </w:r>
    </w:p>
    <w:p w14:paraId="4D32D2CA" w14:textId="77777777" w:rsidR="001A1199" w:rsidRDefault="001A1199" w:rsidP="001A1199">
      <w:pPr>
        <w:pStyle w:val="ListParagraph"/>
        <w:numPr>
          <w:ilvl w:val="0"/>
          <w:numId w:val="1"/>
        </w:numPr>
      </w:pPr>
      <w:r>
        <w:t xml:space="preserve">As a marketer, never assume anything. It is always based on what the consumer perceives. </w:t>
      </w:r>
    </w:p>
    <w:p w14:paraId="31CD6554" w14:textId="77777777" w:rsidR="001A1199" w:rsidRDefault="001A1199" w:rsidP="001A1199">
      <w:pPr>
        <w:pStyle w:val="ListParagraph"/>
        <w:numPr>
          <w:ilvl w:val="0"/>
          <w:numId w:val="1"/>
        </w:numPr>
      </w:pPr>
      <w:r>
        <w:t>How something is perceived by one person can be the opposite by another</w:t>
      </w:r>
    </w:p>
    <w:p w14:paraId="2FB5081B" w14:textId="77777777" w:rsidR="00C9591F" w:rsidRDefault="00C9591F" w:rsidP="00C9591F">
      <w:pPr>
        <w:rPr>
          <w:b/>
        </w:rPr>
      </w:pPr>
    </w:p>
    <w:p w14:paraId="4F04BD50" w14:textId="77777777" w:rsidR="00C9591F" w:rsidRDefault="00C9591F" w:rsidP="00C9591F">
      <w:pPr>
        <w:rPr>
          <w:b/>
        </w:rPr>
      </w:pPr>
      <w:r>
        <w:rPr>
          <w:b/>
        </w:rPr>
        <w:t>Sensory Systems:</w:t>
      </w:r>
    </w:p>
    <w:p w14:paraId="03DF872C" w14:textId="775B7EF8" w:rsidR="00C9591F" w:rsidRDefault="00C9591F" w:rsidP="00C9591F">
      <w:pPr>
        <w:pStyle w:val="ListParagraph"/>
        <w:numPr>
          <w:ilvl w:val="0"/>
          <w:numId w:val="4"/>
        </w:numPr>
      </w:pPr>
      <w:r>
        <w:t>The meaning of the stimulus is interpreted by the individual, who is influenced by hi</w:t>
      </w:r>
      <w:r w:rsidR="007D461C">
        <w:t>s</w:t>
      </w:r>
      <w:r>
        <w:t xml:space="preserve"> or her unique biases, needs, and experiences</w:t>
      </w:r>
    </w:p>
    <w:p w14:paraId="3151660C" w14:textId="77777777" w:rsidR="00C9591F" w:rsidRDefault="00C9591F" w:rsidP="00C9591F">
      <w:pPr>
        <w:pStyle w:val="ListParagraph"/>
        <w:numPr>
          <w:ilvl w:val="0"/>
          <w:numId w:val="4"/>
        </w:numPr>
      </w:pPr>
      <w:r>
        <w:rPr>
          <w:i/>
        </w:rPr>
        <w:t xml:space="preserve">External stimuli </w:t>
      </w:r>
      <w:r>
        <w:t xml:space="preserve">or </w:t>
      </w:r>
      <w:r>
        <w:rPr>
          <w:i/>
        </w:rPr>
        <w:t xml:space="preserve">sensory inputs </w:t>
      </w:r>
      <w:r>
        <w:t xml:space="preserve">can be received on a number of channels, and are picked by our 5 senses. </w:t>
      </w:r>
    </w:p>
    <w:p w14:paraId="1AC4A3A4" w14:textId="77777777" w:rsidR="00C9591F" w:rsidRDefault="00C9591F" w:rsidP="00C9591F">
      <w:pPr>
        <w:rPr>
          <w:b/>
        </w:rPr>
      </w:pPr>
    </w:p>
    <w:p w14:paraId="04C696C9" w14:textId="77777777" w:rsidR="00C9591F" w:rsidRPr="00C9591F" w:rsidRDefault="00C9591F" w:rsidP="00C9591F">
      <w:r w:rsidRPr="00C9591F">
        <w:rPr>
          <w:b/>
        </w:rPr>
        <w:t xml:space="preserve">Sensory marketing: </w:t>
      </w:r>
      <w:r>
        <w:t>companies pay extra attention to the impact of sensation on our product experiences…companies recognize that our senses help us decide which products appeal to us and stand out.</w:t>
      </w:r>
    </w:p>
    <w:p w14:paraId="51934614" w14:textId="77777777" w:rsidR="001A1199" w:rsidRPr="00C9591F" w:rsidRDefault="001A1199" w:rsidP="00C9591F">
      <w:pPr>
        <w:rPr>
          <w:i/>
        </w:rPr>
      </w:pPr>
      <w:r w:rsidRPr="00C9591F">
        <w:rPr>
          <w:b/>
          <w:i/>
        </w:rPr>
        <w:t>Sights</w:t>
      </w:r>
      <w:r w:rsidR="00C9591F" w:rsidRPr="00C9591F">
        <w:rPr>
          <w:i/>
        </w:rPr>
        <w:t xml:space="preserve">: </w:t>
      </w:r>
      <w:r w:rsidR="00C9591F">
        <w:t xml:space="preserve">store design, packaging, and advertising. </w:t>
      </w:r>
    </w:p>
    <w:p w14:paraId="19F45BCA" w14:textId="77777777" w:rsidR="00CA23A6" w:rsidRDefault="00C9591F" w:rsidP="00C9591F">
      <w:pPr>
        <w:pStyle w:val="ListParagraph"/>
        <w:numPr>
          <w:ilvl w:val="0"/>
          <w:numId w:val="6"/>
        </w:numPr>
      </w:pPr>
      <w:r w:rsidRPr="00C9591F">
        <w:rPr>
          <w:i/>
        </w:rPr>
        <w:t>Colour:</w:t>
      </w:r>
      <w:r>
        <w:t xml:space="preserve"> </w:t>
      </w:r>
      <w:r w:rsidR="00CA23A6">
        <w:t>influence our emotions directly. They signify</w:t>
      </w:r>
      <w:r>
        <w:t xml:space="preserve"> emotion, cultural reactions, product recognition, and the importance of package design.</w:t>
      </w:r>
      <w:r w:rsidR="00CA23A6">
        <w:t xml:space="preserve"> Some reactions are due to biological differences…women are drawn to brighter tones since they see colour better than men do. Some colours become known as the company’s </w:t>
      </w:r>
      <w:r w:rsidR="00CA23A6">
        <w:rPr>
          <w:i/>
        </w:rPr>
        <w:t xml:space="preserve">trade dress, </w:t>
      </w:r>
      <w:r w:rsidR="00CA23A6">
        <w:t>and the company might even be granted exclusive rights to these colours.</w:t>
      </w:r>
    </w:p>
    <w:p w14:paraId="4E7204C9" w14:textId="77777777" w:rsidR="00C9591F" w:rsidRPr="00560525" w:rsidRDefault="00CA23A6" w:rsidP="00560525">
      <w:pPr>
        <w:pStyle w:val="ListParagraph"/>
        <w:numPr>
          <w:ilvl w:val="0"/>
          <w:numId w:val="6"/>
        </w:numPr>
      </w:pPr>
      <w:r>
        <w:rPr>
          <w:i/>
        </w:rPr>
        <w:t>How your eyes make you eat more:</w:t>
      </w:r>
      <w:r>
        <w:t xml:space="preserve"> when eating/pouring foods, the size of the box or</w:t>
      </w:r>
      <w:r w:rsidR="00560525">
        <w:t xml:space="preserve"> plate suggests that it’s appropriate to eat more. Visual cues in packaging can impact consumption…people eat multiple smaller packets instead of eating just one of them.</w:t>
      </w:r>
    </w:p>
    <w:p w14:paraId="072E79E6" w14:textId="77777777" w:rsidR="00560525" w:rsidRPr="00560525" w:rsidRDefault="00560525" w:rsidP="00560525">
      <w:r>
        <w:rPr>
          <w:b/>
          <w:i/>
        </w:rPr>
        <w:t xml:space="preserve">Hearing: </w:t>
      </w:r>
      <w:r w:rsidR="00761677">
        <w:t>sound may affect people’s feelings and behaviours.</w:t>
      </w:r>
    </w:p>
    <w:p w14:paraId="1D072F18" w14:textId="77777777" w:rsidR="001A1199" w:rsidRPr="00560525" w:rsidRDefault="00560525" w:rsidP="00560525">
      <w:pPr>
        <w:pStyle w:val="ListParagraph"/>
        <w:numPr>
          <w:ilvl w:val="0"/>
          <w:numId w:val="10"/>
        </w:numPr>
      </w:pPr>
      <w:r>
        <w:t xml:space="preserve">By decomposing brand names into individual sounds, called </w:t>
      </w:r>
      <w:r w:rsidRPr="00560525">
        <w:rPr>
          <w:i/>
        </w:rPr>
        <w:t xml:space="preserve">phonemes, </w:t>
      </w:r>
      <w:r>
        <w:t xml:space="preserve">studies showed how these cues affect consumer evaluations and convey unique meanings </w:t>
      </w:r>
      <w:r w:rsidR="00761677">
        <w:t xml:space="preserve">about properties of the product (i.e.:  brand names with repetition in their structure, like </w:t>
      </w:r>
      <w:proofErr w:type="spellStart"/>
      <w:r w:rsidR="00761677">
        <w:t>Bebe</w:t>
      </w:r>
      <w:proofErr w:type="spellEnd"/>
      <w:r w:rsidR="00761677">
        <w:t>, produce positive effects).</w:t>
      </w:r>
    </w:p>
    <w:p w14:paraId="37A66A96" w14:textId="77777777" w:rsidR="00560525" w:rsidRDefault="001A1199" w:rsidP="00560525">
      <w:r w:rsidRPr="00560525">
        <w:rPr>
          <w:b/>
          <w:i/>
        </w:rPr>
        <w:t>Smells</w:t>
      </w:r>
      <w:r w:rsidR="00560525">
        <w:rPr>
          <w:b/>
          <w:i/>
        </w:rPr>
        <w:t xml:space="preserve">: </w:t>
      </w:r>
      <w:r w:rsidR="00560525">
        <w:t xml:space="preserve">odours can stir emotions or create a calming feeling. They can evoke memories or relieve stress. </w:t>
      </w:r>
    </w:p>
    <w:p w14:paraId="0653BF2F" w14:textId="77777777" w:rsidR="001A1199" w:rsidRDefault="00560525" w:rsidP="00560525">
      <w:pPr>
        <w:pStyle w:val="ListParagraph"/>
        <w:numPr>
          <w:ilvl w:val="0"/>
          <w:numId w:val="9"/>
        </w:numPr>
      </w:pPr>
      <w:r>
        <w:t>Businesses are exploring connections between smell, memory, and mood.</w:t>
      </w:r>
    </w:p>
    <w:p w14:paraId="55DA1483" w14:textId="77777777" w:rsidR="00560525" w:rsidRDefault="00560525" w:rsidP="00560525">
      <w:pPr>
        <w:pStyle w:val="ListParagraph"/>
        <w:numPr>
          <w:ilvl w:val="0"/>
          <w:numId w:val="8"/>
        </w:numPr>
      </w:pPr>
      <w:r>
        <w:t>Consumers’ reactions to odours depend on their cultural background; so many multinational companies adjust the scents from country to country.</w:t>
      </w:r>
    </w:p>
    <w:p w14:paraId="2A51C666" w14:textId="77777777" w:rsidR="00560525" w:rsidRPr="00560525" w:rsidRDefault="00560525" w:rsidP="00560525">
      <w:pPr>
        <w:pStyle w:val="ListParagraph"/>
        <w:numPr>
          <w:ilvl w:val="0"/>
          <w:numId w:val="8"/>
        </w:numPr>
      </w:pPr>
      <w:r>
        <w:t xml:space="preserve">We process fragrance cues in the </w:t>
      </w:r>
      <w:r>
        <w:rPr>
          <w:i/>
        </w:rPr>
        <w:t>limbic system,</w:t>
      </w:r>
      <w:r>
        <w:t xml:space="preserve"> the most primitive part of the brain and the place where we experience immediate emotion.</w:t>
      </w:r>
    </w:p>
    <w:p w14:paraId="1E35049C" w14:textId="77777777" w:rsidR="001A1199" w:rsidRDefault="001A1199" w:rsidP="00560525">
      <w:r w:rsidRPr="00560525">
        <w:rPr>
          <w:b/>
          <w:i/>
        </w:rPr>
        <w:t>Taste</w:t>
      </w:r>
      <w:r w:rsidR="00761677">
        <w:rPr>
          <w:b/>
          <w:i/>
        </w:rPr>
        <w:t xml:space="preserve">: </w:t>
      </w:r>
      <w:r w:rsidR="00761677">
        <w:t xml:space="preserve">taste receptors contribute to our experience of many products. </w:t>
      </w:r>
    </w:p>
    <w:p w14:paraId="72FE8812" w14:textId="77777777" w:rsidR="00761677" w:rsidRDefault="00761677" w:rsidP="00761677">
      <w:pPr>
        <w:pStyle w:val="ListParagraph"/>
        <w:numPr>
          <w:ilvl w:val="0"/>
          <w:numId w:val="12"/>
        </w:numPr>
      </w:pPr>
      <w:r>
        <w:t>Changes in our culture determine the tastes we find desirable (more demand for ethnic food has created a greater demand for spice).</w:t>
      </w:r>
    </w:p>
    <w:p w14:paraId="29B70B9C" w14:textId="77777777" w:rsidR="00761677" w:rsidRPr="00761677" w:rsidRDefault="00761677" w:rsidP="00761677">
      <w:pPr>
        <w:pStyle w:val="ListParagraph"/>
        <w:numPr>
          <w:ilvl w:val="0"/>
          <w:numId w:val="12"/>
        </w:numPr>
      </w:pPr>
      <w:r>
        <w:t xml:space="preserve">Ads that refer to more than one of the senses lead to more positive taste perceptions. </w:t>
      </w:r>
    </w:p>
    <w:p w14:paraId="6E4516E4" w14:textId="77777777" w:rsidR="00C9591F" w:rsidRDefault="00761677" w:rsidP="00560525">
      <w:r>
        <w:rPr>
          <w:b/>
          <w:i/>
        </w:rPr>
        <w:lastRenderedPageBreak/>
        <w:t xml:space="preserve">Touch: </w:t>
      </w:r>
      <w:r>
        <w:t>moods are relaxed or stimulated on the basis of sensations of the skin. It has even been shown to be a factor in sales interactions.</w:t>
      </w:r>
    </w:p>
    <w:p w14:paraId="6B8C2402" w14:textId="77777777" w:rsidR="00761677" w:rsidRPr="00761677" w:rsidRDefault="00761677" w:rsidP="00761677">
      <w:pPr>
        <w:pStyle w:val="ListParagraph"/>
        <w:numPr>
          <w:ilvl w:val="0"/>
          <w:numId w:val="11"/>
        </w:numPr>
      </w:pPr>
      <w:r>
        <w:t xml:space="preserve">Haptic senses appear to moderate the relationship between product experience and judgment confidence, in that we are more sure about what we perceive when we can touch it. </w:t>
      </w:r>
    </w:p>
    <w:p w14:paraId="7A4E523D" w14:textId="77777777" w:rsidR="00C9591F" w:rsidRDefault="00C9591F" w:rsidP="00C9591F"/>
    <w:p w14:paraId="29B5F58F" w14:textId="77777777" w:rsidR="00C9591F" w:rsidRDefault="001A1199" w:rsidP="00C9591F">
      <w:r>
        <w:t>Sensory Receptors:</w:t>
      </w:r>
    </w:p>
    <w:p w14:paraId="449A2B1E" w14:textId="77777777" w:rsidR="001A1199" w:rsidRDefault="001A1199" w:rsidP="00C9591F">
      <w:pPr>
        <w:pStyle w:val="ListParagraph"/>
        <w:numPr>
          <w:ilvl w:val="0"/>
          <w:numId w:val="5"/>
        </w:numPr>
      </w:pPr>
      <w:r>
        <w:t>Eyes</w:t>
      </w:r>
      <w:r w:rsidR="00C9591F">
        <w:t xml:space="preserve">, </w:t>
      </w:r>
      <w:r>
        <w:t>Ears</w:t>
      </w:r>
      <w:r w:rsidR="00C9591F">
        <w:t xml:space="preserve">, </w:t>
      </w:r>
      <w:r>
        <w:t>Nose</w:t>
      </w:r>
      <w:r w:rsidR="00C9591F">
        <w:t xml:space="preserve">, </w:t>
      </w:r>
      <w:r>
        <w:t>Mouth</w:t>
      </w:r>
      <w:r w:rsidR="00C9591F">
        <w:t xml:space="preserve">, </w:t>
      </w:r>
      <w:r>
        <w:t>Skin</w:t>
      </w:r>
    </w:p>
    <w:p w14:paraId="6974F244" w14:textId="77777777" w:rsidR="00C9591F" w:rsidRPr="00C9591F" w:rsidRDefault="00C9591F" w:rsidP="00761677"/>
    <w:p w14:paraId="467F08C6" w14:textId="77777777" w:rsidR="001801E9" w:rsidRDefault="00227E57" w:rsidP="00761677">
      <w:pPr>
        <w:rPr>
          <w:b/>
        </w:rPr>
      </w:pPr>
      <w:r w:rsidRPr="00761677">
        <w:rPr>
          <w:b/>
        </w:rPr>
        <w:t xml:space="preserve">Exposure: </w:t>
      </w:r>
    </w:p>
    <w:p w14:paraId="12806741" w14:textId="77777777" w:rsidR="00FD7B71" w:rsidRPr="00761677" w:rsidRDefault="001801E9" w:rsidP="00761677">
      <w:pPr>
        <w:rPr>
          <w:b/>
        </w:rPr>
      </w:pPr>
      <w:r>
        <w:t>A</w:t>
      </w:r>
      <w:r w:rsidR="00227E57">
        <w:t xml:space="preserve"> stimulus comes within a range of someone’s sensory receptors (we can concentrate, ignore, or miss stimuli)</w:t>
      </w:r>
      <w:r>
        <w:t xml:space="preserve">. </w:t>
      </w:r>
    </w:p>
    <w:p w14:paraId="6305DB7D" w14:textId="77777777" w:rsidR="00227E57" w:rsidRPr="001801E9" w:rsidRDefault="00227E57" w:rsidP="001A1199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Sensory thresholds:</w:t>
      </w:r>
      <w:r>
        <w:t xml:space="preserve"> </w:t>
      </w:r>
    </w:p>
    <w:p w14:paraId="72C2310F" w14:textId="77777777" w:rsidR="001801E9" w:rsidRPr="00227E57" w:rsidRDefault="001801E9" w:rsidP="001801E9">
      <w:pPr>
        <w:pStyle w:val="ListParagraph"/>
        <w:numPr>
          <w:ilvl w:val="1"/>
          <w:numId w:val="3"/>
        </w:numPr>
        <w:rPr>
          <w:b/>
        </w:rPr>
      </w:pPr>
      <w:r>
        <w:t xml:space="preserve">The science that focuses on how the physical environment is integrated into our personal, subjective world is </w:t>
      </w:r>
      <w:r>
        <w:rPr>
          <w:i/>
        </w:rPr>
        <w:t xml:space="preserve">psychophysics. </w:t>
      </w:r>
    </w:p>
    <w:p w14:paraId="1EE106CF" w14:textId="77777777" w:rsidR="00227E57" w:rsidRPr="00227E57" w:rsidRDefault="00227E57" w:rsidP="00227E57">
      <w:pPr>
        <w:pStyle w:val="ListParagraph"/>
        <w:numPr>
          <w:ilvl w:val="1"/>
          <w:numId w:val="3"/>
        </w:numPr>
        <w:rPr>
          <w:b/>
        </w:rPr>
      </w:pPr>
      <w:r w:rsidRPr="001801E9">
        <w:rPr>
          <w:b/>
        </w:rPr>
        <w:t>Absolute threshold:</w:t>
      </w:r>
      <w:r>
        <w:t xml:space="preserve"> the absolute minimum </w:t>
      </w:r>
      <w:r w:rsidR="001801E9">
        <w:t>amount of stimulation that can be detected on a sensory channel</w:t>
      </w:r>
      <w:r>
        <w:t xml:space="preserve"> (</w:t>
      </w:r>
      <w:r w:rsidR="001801E9">
        <w:t>a dog whistle is beyond our auditory absolute threshold</w:t>
      </w:r>
      <w:r>
        <w:t xml:space="preserve">) </w:t>
      </w:r>
      <w:r w:rsidR="001801E9">
        <w:t>(a billboard with too small of font)</w:t>
      </w:r>
    </w:p>
    <w:p w14:paraId="39CEFE81" w14:textId="77777777" w:rsidR="00227E57" w:rsidRPr="00227E57" w:rsidRDefault="00227E57" w:rsidP="00227E57">
      <w:pPr>
        <w:pStyle w:val="ListParagraph"/>
        <w:numPr>
          <w:ilvl w:val="1"/>
          <w:numId w:val="3"/>
        </w:numPr>
        <w:rPr>
          <w:b/>
        </w:rPr>
      </w:pPr>
      <w:r>
        <w:t>Sensory adaptation</w:t>
      </w:r>
    </w:p>
    <w:p w14:paraId="55066365" w14:textId="77777777" w:rsidR="00227E57" w:rsidRPr="00227E57" w:rsidRDefault="00227E57" w:rsidP="00227E57">
      <w:pPr>
        <w:pStyle w:val="ListParagraph"/>
        <w:numPr>
          <w:ilvl w:val="1"/>
          <w:numId w:val="3"/>
        </w:numPr>
        <w:rPr>
          <w:b/>
        </w:rPr>
      </w:pPr>
      <w:r>
        <w:t>Need to change ads on a regular basis in order to stay relevant in the minds of consumers.</w:t>
      </w:r>
    </w:p>
    <w:p w14:paraId="711FECEF" w14:textId="77777777" w:rsidR="00227E57" w:rsidRPr="001801E9" w:rsidRDefault="00227E57" w:rsidP="00227E57">
      <w:pPr>
        <w:pStyle w:val="ListParagraph"/>
        <w:numPr>
          <w:ilvl w:val="1"/>
          <w:numId w:val="3"/>
        </w:numPr>
        <w:rPr>
          <w:b/>
        </w:rPr>
      </w:pPr>
      <w:r w:rsidRPr="001801E9">
        <w:rPr>
          <w:b/>
        </w:rPr>
        <w:t>Differential threshold</w:t>
      </w:r>
      <w:r>
        <w:t xml:space="preserve">: </w:t>
      </w:r>
      <w:r w:rsidR="00E14B54">
        <w:t xml:space="preserve">the point where a consumer can detect a </w:t>
      </w:r>
      <w:r w:rsidR="001801E9">
        <w:t>changes in stimulus, or a difference between two stimuli</w:t>
      </w:r>
      <w:r w:rsidR="00E14B54">
        <w:t>.</w:t>
      </w:r>
    </w:p>
    <w:p w14:paraId="70D18575" w14:textId="77777777" w:rsidR="001801E9" w:rsidRPr="00E14B54" w:rsidRDefault="001801E9" w:rsidP="00227E57">
      <w:pPr>
        <w:pStyle w:val="ListParagraph"/>
        <w:numPr>
          <w:ilvl w:val="1"/>
          <w:numId w:val="3"/>
        </w:numPr>
        <w:rPr>
          <w:b/>
        </w:rPr>
      </w:pPr>
      <w:r>
        <w:t>A marketer may want consumers to notice a difference (price mark down), and sometimes they don’t (price mark ups)</w:t>
      </w:r>
    </w:p>
    <w:p w14:paraId="30F9C46E" w14:textId="77777777" w:rsidR="00E14B54" w:rsidRPr="00E14B54" w:rsidRDefault="00E14B54" w:rsidP="00E14B54">
      <w:pPr>
        <w:pStyle w:val="ListParagraph"/>
        <w:numPr>
          <w:ilvl w:val="2"/>
          <w:numId w:val="3"/>
        </w:numPr>
        <w:rPr>
          <w:b/>
        </w:rPr>
      </w:pPr>
      <w:r w:rsidRPr="001801E9">
        <w:rPr>
          <w:b/>
        </w:rPr>
        <w:t>JND</w:t>
      </w:r>
      <w:r>
        <w:t xml:space="preserve">: (Just Noticeable Difference) </w:t>
      </w:r>
      <w:r w:rsidR="001801E9">
        <w:t>the minimum change in a stimulus that can be detected.</w:t>
      </w:r>
    </w:p>
    <w:p w14:paraId="78F16B3A" w14:textId="77777777" w:rsidR="00E14B54" w:rsidRPr="00E14B54" w:rsidRDefault="00E14B54" w:rsidP="00E14B54">
      <w:pPr>
        <w:pStyle w:val="ListParagraph"/>
        <w:numPr>
          <w:ilvl w:val="2"/>
          <w:numId w:val="3"/>
        </w:numPr>
        <w:rPr>
          <w:b/>
        </w:rPr>
      </w:pPr>
      <w:r w:rsidRPr="001801E9">
        <w:rPr>
          <w:b/>
        </w:rPr>
        <w:t>Weber’s Law</w:t>
      </w:r>
      <w:r>
        <w:t xml:space="preserve">: </w:t>
      </w:r>
      <w:r w:rsidR="001801E9">
        <w:t>the stronger the initial stimulus, the greater the change must be for it to be noticed (i.e.: expensive items have to have a larger price decrease than inexpensive ones)</w:t>
      </w:r>
    </w:p>
    <w:p w14:paraId="60AB83E8" w14:textId="77777777" w:rsidR="00E14B54" w:rsidRPr="00E14B54" w:rsidRDefault="00E14B54" w:rsidP="00E14B54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 xml:space="preserve">Subliminal Perception: </w:t>
      </w:r>
      <w:r>
        <w:t>stimulus is below the level of consumer awareness</w:t>
      </w:r>
    </w:p>
    <w:p w14:paraId="2EF05497" w14:textId="77777777" w:rsidR="00E14B54" w:rsidRPr="00626774" w:rsidRDefault="00E14B54" w:rsidP="00E14B54">
      <w:pPr>
        <w:pStyle w:val="ListParagraph"/>
        <w:numPr>
          <w:ilvl w:val="1"/>
          <w:numId w:val="3"/>
        </w:numPr>
        <w:rPr>
          <w:b/>
          <w:i/>
        </w:rPr>
      </w:pPr>
      <w:r w:rsidRPr="00626774">
        <w:rPr>
          <w:i/>
        </w:rPr>
        <w:t>Embeds</w:t>
      </w:r>
      <w:r w:rsidR="00626774">
        <w:rPr>
          <w:i/>
        </w:rPr>
        <w:t>:</w:t>
      </w:r>
      <w:r w:rsidR="00626774">
        <w:t xml:space="preserve"> tiny figures that are inserted into magazines by using high-speed photography or airbrushing. </w:t>
      </w:r>
    </w:p>
    <w:p w14:paraId="54EA019E" w14:textId="77777777" w:rsidR="00E14B54" w:rsidRPr="008044D8" w:rsidRDefault="00E14B54" w:rsidP="008044D8">
      <w:pPr>
        <w:pStyle w:val="ListParagraph"/>
        <w:numPr>
          <w:ilvl w:val="1"/>
          <w:numId w:val="3"/>
        </w:numPr>
        <w:rPr>
          <w:b/>
        </w:rPr>
      </w:pPr>
      <w:r>
        <w:t xml:space="preserve">Subliminal auditory perception </w:t>
      </w:r>
    </w:p>
    <w:p w14:paraId="304CDF4B" w14:textId="77777777" w:rsidR="00626774" w:rsidRDefault="00626774" w:rsidP="00626774">
      <w:pPr>
        <w:rPr>
          <w:b/>
        </w:rPr>
      </w:pPr>
    </w:p>
    <w:p w14:paraId="101F125F" w14:textId="77777777" w:rsidR="00626774" w:rsidRDefault="00626774" w:rsidP="00626774">
      <w:pPr>
        <w:rPr>
          <w:b/>
        </w:rPr>
      </w:pPr>
      <w:r>
        <w:rPr>
          <w:b/>
        </w:rPr>
        <w:t xml:space="preserve">Attention: </w:t>
      </w:r>
    </w:p>
    <w:p w14:paraId="13107CFD" w14:textId="77777777" w:rsidR="00626774" w:rsidRDefault="00626774" w:rsidP="00626774">
      <w:r>
        <w:t xml:space="preserve">The extent to which the brains processing activity is devoted to a particular stimulus. </w:t>
      </w:r>
    </w:p>
    <w:p w14:paraId="7A97AB68" w14:textId="77777777" w:rsidR="00626774" w:rsidRDefault="00626774" w:rsidP="00626774">
      <w:pPr>
        <w:pStyle w:val="ListParagraph"/>
        <w:numPr>
          <w:ilvl w:val="0"/>
          <w:numId w:val="13"/>
        </w:numPr>
      </w:pPr>
      <w:r>
        <w:t xml:space="preserve">Allocations can vary depending on the characteristics of both the stimulus and the recipient. </w:t>
      </w:r>
    </w:p>
    <w:p w14:paraId="2797A926" w14:textId="77777777" w:rsidR="00626774" w:rsidRPr="00626774" w:rsidRDefault="00626774" w:rsidP="00626774">
      <w:pPr>
        <w:pStyle w:val="ListParagraph"/>
        <w:numPr>
          <w:ilvl w:val="0"/>
          <w:numId w:val="13"/>
        </w:numPr>
      </w:pPr>
      <w:r>
        <w:t xml:space="preserve">Consumers are often in a state of </w:t>
      </w:r>
      <w:r>
        <w:rPr>
          <w:i/>
        </w:rPr>
        <w:t xml:space="preserve">sensory overload, </w:t>
      </w:r>
      <w:r>
        <w:t>where they are exposed to far too much stimulus than they are able to process.</w:t>
      </w:r>
    </w:p>
    <w:p w14:paraId="0040CDBB" w14:textId="77777777" w:rsidR="00626774" w:rsidRPr="00626774" w:rsidRDefault="00626774" w:rsidP="00626774">
      <w:pPr>
        <w:pStyle w:val="ListParagraph"/>
        <w:numPr>
          <w:ilvl w:val="0"/>
          <w:numId w:val="13"/>
        </w:numPr>
        <w:rPr>
          <w:b/>
        </w:rPr>
      </w:pPr>
      <w:r>
        <w:t>Marketers need to break through all of the sensory clutter</w:t>
      </w:r>
    </w:p>
    <w:p w14:paraId="512137E1" w14:textId="77777777" w:rsidR="000C0D87" w:rsidRPr="000C0D87" w:rsidRDefault="00626774" w:rsidP="00626774">
      <w:pPr>
        <w:pStyle w:val="ListParagraph"/>
        <w:numPr>
          <w:ilvl w:val="0"/>
          <w:numId w:val="13"/>
        </w:numPr>
        <w:rPr>
          <w:b/>
        </w:rPr>
      </w:pPr>
      <w:r>
        <w:rPr>
          <w:i/>
        </w:rPr>
        <w:t xml:space="preserve">Guerilla marketing </w:t>
      </w:r>
      <w:r>
        <w:t>involves using communications that are unexpected and unconventional to target consumers in unexpected places (piano stairs)</w:t>
      </w:r>
    </w:p>
    <w:p w14:paraId="02698E62" w14:textId="77777777" w:rsidR="008044D8" w:rsidRPr="000C0D87" w:rsidRDefault="008044D8" w:rsidP="00626774">
      <w:pPr>
        <w:pStyle w:val="ListParagraph"/>
        <w:numPr>
          <w:ilvl w:val="0"/>
          <w:numId w:val="13"/>
        </w:numPr>
        <w:rPr>
          <w:b/>
        </w:rPr>
      </w:pPr>
      <w:r w:rsidRPr="000C0D87">
        <w:rPr>
          <w:b/>
        </w:rPr>
        <w:t xml:space="preserve">Perceptual selection factors: </w:t>
      </w:r>
      <w:r w:rsidR="000C0D87">
        <w:t xml:space="preserve">people attend to only a small portion of the stimuli to which they are exposed. </w:t>
      </w:r>
    </w:p>
    <w:p w14:paraId="2687E6B9" w14:textId="77777777" w:rsidR="000C0D87" w:rsidRPr="000C0D87" w:rsidRDefault="000C0D87" w:rsidP="000C0D87">
      <w:pPr>
        <w:pStyle w:val="ListParagraph"/>
        <w:numPr>
          <w:ilvl w:val="1"/>
          <w:numId w:val="3"/>
        </w:numPr>
        <w:rPr>
          <w:b/>
        </w:rPr>
      </w:pPr>
      <w:r>
        <w:rPr>
          <w:b/>
          <w:i/>
        </w:rPr>
        <w:t xml:space="preserve">Personal selection factors: </w:t>
      </w:r>
      <w:r>
        <w:t xml:space="preserve">experience, which is the result of acquiring stimulation, is a factor that determines how much exposure to a certain stimulus a person accepts. </w:t>
      </w:r>
    </w:p>
    <w:p w14:paraId="46AB05A0" w14:textId="77777777" w:rsidR="000C0D87" w:rsidRPr="000C0D87" w:rsidRDefault="000C0D87" w:rsidP="000C0D87">
      <w:pPr>
        <w:pStyle w:val="ListParagraph"/>
        <w:numPr>
          <w:ilvl w:val="2"/>
          <w:numId w:val="3"/>
        </w:numPr>
        <w:rPr>
          <w:b/>
        </w:rPr>
      </w:pPr>
      <w:r>
        <w:rPr>
          <w:i/>
        </w:rPr>
        <w:t xml:space="preserve">Perceptual filters </w:t>
      </w:r>
      <w:r>
        <w:t xml:space="preserve">based on consumers’ past experiences influence what they decide to process. </w:t>
      </w:r>
    </w:p>
    <w:p w14:paraId="2A03A15E" w14:textId="77777777" w:rsidR="000C0D87" w:rsidRPr="000C0D87" w:rsidRDefault="000C0D87" w:rsidP="000C0D87">
      <w:pPr>
        <w:pStyle w:val="ListParagraph"/>
        <w:numPr>
          <w:ilvl w:val="2"/>
          <w:numId w:val="3"/>
        </w:numPr>
        <w:rPr>
          <w:b/>
        </w:rPr>
      </w:pPr>
      <w:r>
        <w:rPr>
          <w:i/>
        </w:rPr>
        <w:t xml:space="preserve">Perceptual vigilance </w:t>
      </w:r>
      <w:r>
        <w:t xml:space="preserve">based on whether the stimuli relates to their current needs. </w:t>
      </w:r>
    </w:p>
    <w:p w14:paraId="68526F9C" w14:textId="77777777" w:rsidR="000C0D87" w:rsidRPr="000C0D87" w:rsidRDefault="000C0D87" w:rsidP="000C0D87">
      <w:pPr>
        <w:pStyle w:val="ListParagraph"/>
        <w:numPr>
          <w:ilvl w:val="2"/>
          <w:numId w:val="3"/>
        </w:numPr>
        <w:rPr>
          <w:b/>
        </w:rPr>
      </w:pPr>
      <w:r>
        <w:rPr>
          <w:i/>
        </w:rPr>
        <w:t xml:space="preserve">Perceptual defense </w:t>
      </w:r>
      <w:r>
        <w:t>when people see what they want to see.</w:t>
      </w:r>
    </w:p>
    <w:p w14:paraId="3D90930E" w14:textId="77777777" w:rsidR="000C0D87" w:rsidRPr="000C0D87" w:rsidRDefault="000C0D87" w:rsidP="000C0D87">
      <w:pPr>
        <w:pStyle w:val="ListParagraph"/>
        <w:numPr>
          <w:ilvl w:val="2"/>
          <w:numId w:val="3"/>
        </w:numPr>
        <w:rPr>
          <w:b/>
        </w:rPr>
      </w:pPr>
      <w:r>
        <w:rPr>
          <w:i/>
        </w:rPr>
        <w:t xml:space="preserve">Adaptation </w:t>
      </w:r>
      <w:r>
        <w:t>is the degree to which consumers continue to notice a stimuli over time (due to intensity, duration, discrimination, exposure, relevance)</w:t>
      </w:r>
    </w:p>
    <w:p w14:paraId="6E6662B0" w14:textId="65879D2D" w:rsidR="000C0D87" w:rsidRPr="00223354" w:rsidRDefault="000C0D87" w:rsidP="000C0D87">
      <w:pPr>
        <w:pStyle w:val="ListParagraph"/>
        <w:numPr>
          <w:ilvl w:val="1"/>
          <w:numId w:val="3"/>
        </w:numPr>
        <w:rPr>
          <w:b/>
        </w:rPr>
      </w:pPr>
      <w:r>
        <w:rPr>
          <w:b/>
          <w:i/>
        </w:rPr>
        <w:t xml:space="preserve">Stimulus selection factors: </w:t>
      </w:r>
      <w:r>
        <w:t xml:space="preserve">characteristics of the stimulus itself. </w:t>
      </w:r>
      <w:r w:rsidR="00223354">
        <w:t xml:space="preserve">We are more likely to notice stimuli that are different from others around it. </w:t>
      </w:r>
    </w:p>
    <w:p w14:paraId="68E4FBA3" w14:textId="77777777" w:rsidR="00E65688" w:rsidRPr="00E65688" w:rsidRDefault="000C0D87" w:rsidP="00E65688">
      <w:pPr>
        <w:pStyle w:val="ListParagraph"/>
        <w:numPr>
          <w:ilvl w:val="2"/>
          <w:numId w:val="3"/>
        </w:numPr>
        <w:rPr>
          <w:b/>
        </w:rPr>
      </w:pPr>
      <w:r>
        <w:rPr>
          <w:i/>
        </w:rPr>
        <w:t xml:space="preserve">Contrasting </w:t>
      </w:r>
      <w:r>
        <w:t>stimuli are more likely to be noticed</w:t>
      </w:r>
      <w:r w:rsidR="00E65688">
        <w:t xml:space="preserve"> (created by size, colour, position, or novelty)</w:t>
      </w:r>
    </w:p>
    <w:p w14:paraId="3396863D" w14:textId="77777777" w:rsidR="000C0D87" w:rsidRPr="000C0D87" w:rsidRDefault="000C0D87" w:rsidP="000C0D87">
      <w:pPr>
        <w:rPr>
          <w:b/>
        </w:rPr>
      </w:pPr>
    </w:p>
    <w:p w14:paraId="30A8ACD3" w14:textId="77777777" w:rsidR="000C0D87" w:rsidRDefault="000C0D87" w:rsidP="000C0D87">
      <w:pPr>
        <w:rPr>
          <w:b/>
        </w:rPr>
      </w:pPr>
      <w:r>
        <w:rPr>
          <w:b/>
        </w:rPr>
        <w:t xml:space="preserve">Interpretation: </w:t>
      </w:r>
    </w:p>
    <w:p w14:paraId="51FAEC40" w14:textId="77777777" w:rsidR="00E65688" w:rsidRDefault="00E65688" w:rsidP="000C0D87">
      <w:r>
        <w:t xml:space="preserve">The meanings that people assign to sensory stimuli. </w:t>
      </w:r>
    </w:p>
    <w:p w14:paraId="224625AC" w14:textId="77777777" w:rsidR="00E65688" w:rsidRDefault="00E65688" w:rsidP="00E65688">
      <w:pPr>
        <w:pStyle w:val="ListParagraph"/>
        <w:numPr>
          <w:ilvl w:val="0"/>
          <w:numId w:val="14"/>
        </w:numPr>
      </w:pPr>
      <w:r>
        <w:t xml:space="preserve">Consumers assign meaning to stimuli based on </w:t>
      </w:r>
      <w:r>
        <w:rPr>
          <w:b/>
        </w:rPr>
        <w:t>schema</w:t>
      </w:r>
      <w:r>
        <w:t>, a set of beliefs to which the stimulus is assigned (helps provide a cognitive framework that helps organize and interpret information that surrounds a stimulus).</w:t>
      </w:r>
    </w:p>
    <w:p w14:paraId="782009D4" w14:textId="77777777" w:rsidR="00E65688" w:rsidRDefault="00E65688" w:rsidP="00E65688">
      <w:pPr>
        <w:pStyle w:val="ListParagraph"/>
        <w:numPr>
          <w:ilvl w:val="0"/>
          <w:numId w:val="14"/>
        </w:numPr>
      </w:pPr>
      <w:r>
        <w:t xml:space="preserve">Identifying and evoking the correct schema is crucial to marketing decisions because it determines what criteria will be used to evaluate the product. </w:t>
      </w:r>
    </w:p>
    <w:p w14:paraId="0025FBC3" w14:textId="77777777" w:rsidR="00E65688" w:rsidRPr="00E65688" w:rsidRDefault="00E65688" w:rsidP="00E65688">
      <w:pPr>
        <w:pStyle w:val="ListParagraph"/>
        <w:numPr>
          <w:ilvl w:val="0"/>
          <w:numId w:val="14"/>
        </w:numPr>
        <w:rPr>
          <w:i/>
        </w:rPr>
      </w:pPr>
      <w:r w:rsidRPr="00E65688">
        <w:rPr>
          <w:b/>
          <w:i/>
        </w:rPr>
        <w:t>Stimulus Organization</w:t>
      </w:r>
      <w:r>
        <w:rPr>
          <w:b/>
          <w:i/>
        </w:rPr>
        <w:t xml:space="preserve">: </w:t>
      </w:r>
      <w:r>
        <w:t>people tend to view stimuli in terms of relationships with other events, sensations, or images (Gestalt psychology)…</w:t>
      </w:r>
    </w:p>
    <w:p w14:paraId="4C381120" w14:textId="77777777" w:rsidR="008044D8" w:rsidRPr="008044D8" w:rsidRDefault="008044D8" w:rsidP="00266748">
      <w:pPr>
        <w:pStyle w:val="ListParagraph"/>
        <w:numPr>
          <w:ilvl w:val="1"/>
          <w:numId w:val="3"/>
        </w:numPr>
        <w:rPr>
          <w:b/>
        </w:rPr>
      </w:pPr>
      <w:r w:rsidRPr="00E65688">
        <w:rPr>
          <w:i/>
        </w:rPr>
        <w:t>Principle of closure</w:t>
      </w:r>
      <w:r>
        <w:t xml:space="preserve">: </w:t>
      </w:r>
      <w:r w:rsidR="00E65688">
        <w:t>consumers tend to perceive an incomplete picture as complete (we fill in the blanks on the basis of our previous experience).</w:t>
      </w:r>
      <w:r w:rsidR="00266748">
        <w:t xml:space="preserve"> This encourages audience participation.</w:t>
      </w:r>
    </w:p>
    <w:p w14:paraId="1DF5D5B1" w14:textId="77777777" w:rsidR="008044D8" w:rsidRPr="00266748" w:rsidRDefault="008044D8" w:rsidP="00266748">
      <w:pPr>
        <w:pStyle w:val="ListParagraph"/>
        <w:numPr>
          <w:ilvl w:val="1"/>
          <w:numId w:val="3"/>
        </w:numPr>
        <w:rPr>
          <w:i/>
        </w:rPr>
      </w:pPr>
      <w:proofErr w:type="gramStart"/>
      <w:r w:rsidRPr="00266748">
        <w:rPr>
          <w:i/>
        </w:rPr>
        <w:t>Principle</w:t>
      </w:r>
      <w:proofErr w:type="gramEnd"/>
      <w:r w:rsidRPr="00266748">
        <w:rPr>
          <w:i/>
        </w:rPr>
        <w:t xml:space="preserve"> of similarity</w:t>
      </w:r>
      <w:r w:rsidR="00266748">
        <w:rPr>
          <w:i/>
        </w:rPr>
        <w:t xml:space="preserve">: </w:t>
      </w:r>
      <w:r w:rsidR="00266748">
        <w:t>consumers tend to group together objects that share similar physical characteristics.</w:t>
      </w:r>
    </w:p>
    <w:p w14:paraId="7B1399B9" w14:textId="77777777" w:rsidR="008044D8" w:rsidRDefault="008044D8" w:rsidP="00266748">
      <w:pPr>
        <w:pStyle w:val="ListParagraph"/>
        <w:numPr>
          <w:ilvl w:val="1"/>
          <w:numId w:val="3"/>
        </w:numPr>
      </w:pPr>
      <w:r w:rsidRPr="00266748">
        <w:rPr>
          <w:i/>
        </w:rPr>
        <w:t>Principle of figure-ground:</w:t>
      </w:r>
      <w:r w:rsidRPr="008044D8">
        <w:t xml:space="preserve"> </w:t>
      </w:r>
      <w:r w:rsidR="00266748">
        <w:t>one part of the stimulus will dominate while other parts recede into the background.</w:t>
      </w:r>
    </w:p>
    <w:p w14:paraId="39FD57C7" w14:textId="77777777" w:rsidR="008044D8" w:rsidRDefault="008044D8" w:rsidP="00266748">
      <w:bookmarkStart w:id="0" w:name="_GoBack"/>
      <w:bookmarkEnd w:id="0"/>
    </w:p>
    <w:p w14:paraId="471D33A7" w14:textId="77777777" w:rsidR="00266748" w:rsidRDefault="00266748" w:rsidP="00266748">
      <w:r>
        <w:t>Interpretation Biases:</w:t>
      </w:r>
    </w:p>
    <w:p w14:paraId="465356A6" w14:textId="77777777" w:rsidR="00266748" w:rsidRDefault="00EB199D" w:rsidP="00266748">
      <w:pPr>
        <w:pStyle w:val="ListParagraph"/>
        <w:numPr>
          <w:ilvl w:val="0"/>
          <w:numId w:val="15"/>
        </w:numPr>
      </w:pPr>
      <w:r>
        <w:t>Stimuli are often ambiguous (its up to us to determine the meaning based on our past experiences and needs).</w:t>
      </w:r>
    </w:p>
    <w:p w14:paraId="062FF500" w14:textId="77777777" w:rsidR="00EB199D" w:rsidRPr="008044D8" w:rsidRDefault="00EB199D" w:rsidP="00F717A6">
      <w:pPr>
        <w:pStyle w:val="ListParagraph"/>
      </w:pPr>
    </w:p>
    <w:sectPr w:rsidR="00EB199D" w:rsidRPr="008044D8" w:rsidSect="00E3585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D5A2C"/>
    <w:multiLevelType w:val="hybridMultilevel"/>
    <w:tmpl w:val="425C32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B2575A"/>
    <w:multiLevelType w:val="hybridMultilevel"/>
    <w:tmpl w:val="AA76F6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506BD9"/>
    <w:multiLevelType w:val="hybridMultilevel"/>
    <w:tmpl w:val="7C6E04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72441E"/>
    <w:multiLevelType w:val="hybridMultilevel"/>
    <w:tmpl w:val="CF1E49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EC6CC2"/>
    <w:multiLevelType w:val="hybridMultilevel"/>
    <w:tmpl w:val="4F004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091298"/>
    <w:multiLevelType w:val="hybridMultilevel"/>
    <w:tmpl w:val="EC10CC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13715A"/>
    <w:multiLevelType w:val="hybridMultilevel"/>
    <w:tmpl w:val="D36A3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1060FC"/>
    <w:multiLevelType w:val="hybridMultilevel"/>
    <w:tmpl w:val="C69244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9A2A60"/>
    <w:multiLevelType w:val="hybridMultilevel"/>
    <w:tmpl w:val="A000B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61220F"/>
    <w:multiLevelType w:val="hybridMultilevel"/>
    <w:tmpl w:val="8FF2C9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337BC1"/>
    <w:multiLevelType w:val="hybridMultilevel"/>
    <w:tmpl w:val="FBE8A2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8237D4"/>
    <w:multiLevelType w:val="hybridMultilevel"/>
    <w:tmpl w:val="E3467A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AF48C4"/>
    <w:multiLevelType w:val="hybridMultilevel"/>
    <w:tmpl w:val="8904C6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E311BF"/>
    <w:multiLevelType w:val="hybridMultilevel"/>
    <w:tmpl w:val="036814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9E7401"/>
    <w:multiLevelType w:val="hybridMultilevel"/>
    <w:tmpl w:val="19E4A9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0"/>
  </w:num>
  <w:num w:numId="4">
    <w:abstractNumId w:val="5"/>
  </w:num>
  <w:num w:numId="5">
    <w:abstractNumId w:val="6"/>
  </w:num>
  <w:num w:numId="6">
    <w:abstractNumId w:val="14"/>
  </w:num>
  <w:num w:numId="7">
    <w:abstractNumId w:val="2"/>
  </w:num>
  <w:num w:numId="8">
    <w:abstractNumId w:val="11"/>
  </w:num>
  <w:num w:numId="9">
    <w:abstractNumId w:val="7"/>
  </w:num>
  <w:num w:numId="10">
    <w:abstractNumId w:val="8"/>
  </w:num>
  <w:num w:numId="11">
    <w:abstractNumId w:val="13"/>
  </w:num>
  <w:num w:numId="12">
    <w:abstractNumId w:val="12"/>
  </w:num>
  <w:num w:numId="13">
    <w:abstractNumId w:val="1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199"/>
    <w:rsid w:val="000C0D87"/>
    <w:rsid w:val="001801E9"/>
    <w:rsid w:val="001A1199"/>
    <w:rsid w:val="00223354"/>
    <w:rsid w:val="00227E57"/>
    <w:rsid w:val="00266748"/>
    <w:rsid w:val="00560525"/>
    <w:rsid w:val="00626774"/>
    <w:rsid w:val="00761677"/>
    <w:rsid w:val="007D461C"/>
    <w:rsid w:val="008044D8"/>
    <w:rsid w:val="00A5571B"/>
    <w:rsid w:val="00C9591F"/>
    <w:rsid w:val="00CA23A6"/>
    <w:rsid w:val="00E14B54"/>
    <w:rsid w:val="00E3585F"/>
    <w:rsid w:val="00E65688"/>
    <w:rsid w:val="00EB199D"/>
    <w:rsid w:val="00F717A6"/>
    <w:rsid w:val="00FD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0BF538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11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11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3</Pages>
  <Words>1001</Words>
  <Characters>5712</Characters>
  <Application>Microsoft Macintosh Word</Application>
  <DocSecurity>0</DocSecurity>
  <Lines>47</Lines>
  <Paragraphs>13</Paragraphs>
  <ScaleCrop>false</ScaleCrop>
  <Company/>
  <LinksUpToDate>false</LinksUpToDate>
  <CharactersWithSpaces>6700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Castellani</dc:creator>
  <cp:keywords/>
  <dc:description/>
  <cp:lastModifiedBy>Laura Castellani</cp:lastModifiedBy>
  <cp:revision>4</cp:revision>
  <dcterms:created xsi:type="dcterms:W3CDTF">2015-09-17T21:33:00Z</dcterms:created>
  <dcterms:modified xsi:type="dcterms:W3CDTF">2015-10-07T00:40:00Z</dcterms:modified>
</cp:coreProperties>
</file>