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04B" w:rsidRDefault="00240F73">
      <w:pPr>
        <w:rPr>
          <w:lang w:val="en-US"/>
        </w:rPr>
      </w:pPr>
      <w:r>
        <w:rPr>
          <w:lang w:val="en-US"/>
        </w:rPr>
        <w:t xml:space="preserve">STRUCTURAL MODELLING </w:t>
      </w:r>
      <w:r w:rsidR="0035644A">
        <w:rPr>
          <w:lang w:val="en-US"/>
        </w:rPr>
        <w:t>(CRC CARDS)</w:t>
      </w:r>
      <w:bookmarkStart w:id="0" w:name="_GoBack"/>
      <w:bookmarkEnd w:id="0"/>
    </w:p>
    <w:p w:rsidR="00282066" w:rsidRDefault="00282066" w:rsidP="00282066">
      <w:pPr>
        <w:spacing w:after="0"/>
        <w:rPr>
          <w:rFonts w:ascii="Minion-Regular" w:hAnsi="Minion-Regular" w:cs="Minion-Regular"/>
          <w:b/>
          <w:color w:val="231F20"/>
          <w:sz w:val="20"/>
          <w:szCs w:val="20"/>
        </w:rPr>
      </w:pPr>
      <w:r w:rsidRPr="00282066">
        <w:rPr>
          <w:rFonts w:ascii="Minion-Regular" w:hAnsi="Minion-Regular" w:cs="Minion-Regular"/>
          <w:b/>
          <w:color w:val="231F20"/>
          <w:sz w:val="20"/>
          <w:szCs w:val="20"/>
        </w:rPr>
        <w:t xml:space="preserve">Relationships </w:t>
      </w:r>
    </w:p>
    <w:p w:rsidR="00282066" w:rsidRDefault="00282066" w:rsidP="00282066">
      <w:pPr>
        <w:pStyle w:val="ListParagraph"/>
        <w:numPr>
          <w:ilvl w:val="0"/>
          <w:numId w:val="11"/>
        </w:numPr>
        <w:spacing w:after="0"/>
        <w:rPr>
          <w:rFonts w:ascii="Minion-Regular" w:hAnsi="Minion-Regular" w:cs="Minion-Regular"/>
          <w:b/>
          <w:color w:val="231F20"/>
          <w:sz w:val="20"/>
          <w:szCs w:val="20"/>
        </w:rPr>
      </w:pPr>
      <w:r>
        <w:rPr>
          <w:rFonts w:ascii="Minion-Regular" w:hAnsi="Minion-Regular" w:cs="Minion-Regular"/>
          <w:b/>
          <w:color w:val="231F20"/>
          <w:sz w:val="20"/>
          <w:szCs w:val="20"/>
        </w:rPr>
        <w:t xml:space="preserve">Generalization Relationships </w:t>
      </w:r>
    </w:p>
    <w:p w:rsidR="00282066" w:rsidRPr="00282066" w:rsidRDefault="00282066" w:rsidP="00282066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  <w:r w:rsidRPr="00282066">
        <w:rPr>
          <w:rFonts w:ascii="Minion-Regular" w:hAnsi="Minion-Regular" w:cs="Minion-Regular"/>
          <w:color w:val="231F20"/>
          <w:sz w:val="20"/>
          <w:szCs w:val="20"/>
        </w:rPr>
        <w:t>The generalization abstraction enables the analyst to create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classes that inherit attributes and operations of other classes. The analyst creates a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superclass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 xml:space="preserve">that contains the basic attributes and operations that will be used in several </w:t>
      </w:r>
      <w:r w:rsidRPr="00282066">
        <w:rPr>
          <w:rFonts w:ascii="Minion-Regular" w:hAnsi="Minion-Regular" w:cs="Minion-Regular"/>
          <w:i/>
          <w:iCs/>
          <w:color w:val="231F20"/>
          <w:sz w:val="20"/>
          <w:szCs w:val="20"/>
        </w:rPr>
        <w:t>subclasses.</w:t>
      </w:r>
    </w:p>
    <w:p w:rsidR="00282066" w:rsidRDefault="00282066" w:rsidP="00282066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  <w:r w:rsidRPr="00282066">
        <w:rPr>
          <w:rFonts w:ascii="Minion-Regular" w:hAnsi="Minion-Regular" w:cs="Minion-Regular"/>
          <w:color w:val="231F20"/>
          <w:sz w:val="20"/>
          <w:szCs w:val="20"/>
        </w:rPr>
        <w:t>The subclasses inherit the attributes and operations of their superclass and can also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contain attributes and operations that are unique just to them.</w:t>
      </w:r>
    </w:p>
    <w:p w:rsidR="00282066" w:rsidRDefault="00282066" w:rsidP="00282066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  <w:r w:rsidRPr="00282066">
        <w:rPr>
          <w:rFonts w:ascii="Minion-Regular" w:hAnsi="Minion-Regular" w:cs="Minion-Regular"/>
          <w:color w:val="231F20"/>
          <w:sz w:val="20"/>
          <w:szCs w:val="20"/>
        </w:rPr>
        <w:t>Generalization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 xml:space="preserve">is represented with the </w:t>
      </w:r>
      <w:r w:rsidRPr="00282066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a-kind-of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relationship, so that we say that an employee is a-kind-of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person.</w:t>
      </w:r>
    </w:p>
    <w:p w:rsidR="00282066" w:rsidRDefault="00282066" w:rsidP="00282066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>G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eneralization relationships between classes can be combined to form generalization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hierarchies. Based on the previous examples, a secretary class and an engineer class can be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subclasses of an employee class, which in turn could be a subclass of a person class. This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would be read as a secretary and an engineer are a-kind-of employee and a customer and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an employee are a-kind-of person.</w:t>
      </w:r>
    </w:p>
    <w:p w:rsidR="00282066" w:rsidRPr="00282066" w:rsidRDefault="00282066" w:rsidP="00282066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>T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 xml:space="preserve">he analyst should apply the principle of </w:t>
      </w:r>
      <w:r w:rsidRPr="00282066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substitutability.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By this we mean that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the subclass should be capable of substituting for the superclass anywhere that uses the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superclass (e.g., anywhere we use the employee superclass, we could also logically use its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secretary subclass). By focusing on the a-kind-of interpretation of the generalization relationship,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82066">
        <w:rPr>
          <w:rFonts w:ascii="Minion-Regular" w:hAnsi="Minion-Regular" w:cs="Minion-Regular"/>
          <w:color w:val="231F20"/>
          <w:sz w:val="20"/>
          <w:szCs w:val="20"/>
        </w:rPr>
        <w:t>the principle of substitutability is applied.</w:t>
      </w:r>
    </w:p>
    <w:p w:rsidR="00282066" w:rsidRDefault="00282066" w:rsidP="00282066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</w:p>
    <w:p w:rsidR="00282066" w:rsidRPr="00282066" w:rsidRDefault="00282066" w:rsidP="00282066">
      <w:pPr>
        <w:pStyle w:val="ListParagraph"/>
        <w:numPr>
          <w:ilvl w:val="0"/>
          <w:numId w:val="11"/>
        </w:numPr>
        <w:spacing w:after="0"/>
        <w:rPr>
          <w:rFonts w:ascii="Minion-Regular" w:hAnsi="Minion-Regular" w:cs="Minion-Regular"/>
          <w:b/>
          <w:color w:val="231F20"/>
          <w:sz w:val="20"/>
          <w:szCs w:val="20"/>
        </w:rPr>
      </w:pPr>
      <w:r w:rsidRPr="00282066">
        <w:rPr>
          <w:rFonts w:ascii="Minion-Regular" w:hAnsi="Minion-Regular" w:cs="Minion-Regular"/>
          <w:b/>
          <w:bCs/>
          <w:color w:val="231F20"/>
          <w:sz w:val="20"/>
          <w:szCs w:val="20"/>
        </w:rPr>
        <w:t>Aggregation Relationships</w:t>
      </w:r>
    </w:p>
    <w:p w:rsidR="00282066" w:rsidRDefault="002E679A" w:rsidP="002E679A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>G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enerally speaking, all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 xml:space="preserve">aggregation relationships relate </w:t>
      </w:r>
      <w:r w:rsidRPr="002E679A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parts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 xml:space="preserve">to </w:t>
      </w:r>
      <w:r w:rsidRPr="002E679A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wholes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 xml:space="preserve">or parts to </w:t>
      </w:r>
      <w:r w:rsidRPr="002E679A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assemblies.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For our purposes, we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 xml:space="preserve">use the </w:t>
      </w:r>
      <w:r w:rsidRPr="002E679A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a-part-of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 xml:space="preserve">or </w:t>
      </w:r>
      <w:r w:rsidRPr="002E679A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has-parts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semantic relationship to represent the aggregation abstraction.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For example, a door is a-part-of a car, an employee is a-part-of a department, or a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department is a-part-of an organization. Like the generalization relationship, aggregation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relationships can be combined into aggregation hierarchies. For example, a piston is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a-part-of an engine, and an engine is a-part-of a car.</w:t>
      </w:r>
    </w:p>
    <w:p w:rsidR="002E679A" w:rsidRPr="002E679A" w:rsidRDefault="002E679A" w:rsidP="002E679A">
      <w:pPr>
        <w:spacing w:after="0"/>
        <w:rPr>
          <w:rFonts w:ascii="Minion-Regular" w:hAnsi="Minion-Regular" w:cs="Minion-Regular"/>
          <w:i/>
          <w:iCs/>
          <w:color w:val="231F20"/>
          <w:sz w:val="20"/>
          <w:szCs w:val="20"/>
        </w:rPr>
      </w:pPr>
      <w:r w:rsidRPr="002E679A">
        <w:rPr>
          <w:rFonts w:ascii="Minion-Regular" w:hAnsi="Minion-Regular" w:cs="Minion-Regular"/>
          <w:color w:val="231F20"/>
          <w:sz w:val="20"/>
          <w:szCs w:val="20"/>
        </w:rPr>
        <w:t xml:space="preserve">The flip side of aggregation is </w:t>
      </w:r>
      <w:r w:rsidRPr="002E679A">
        <w:rPr>
          <w:rFonts w:ascii="Minion-Regular" w:hAnsi="Minion-Regular" w:cs="Minion-Regular"/>
          <w:i/>
          <w:iCs/>
          <w:color w:val="231F20"/>
          <w:sz w:val="20"/>
          <w:szCs w:val="20"/>
        </w:rPr>
        <w:t>decomposition.</w:t>
      </w:r>
    </w:p>
    <w:p w:rsidR="002E679A" w:rsidRDefault="002E679A" w:rsidP="002E679A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  <w:r w:rsidRPr="002E679A">
        <w:rPr>
          <w:rFonts w:ascii="Minion-Regular" w:hAnsi="Minion-Regular" w:cs="Minion-Regular"/>
          <w:color w:val="231F20"/>
          <w:sz w:val="20"/>
          <w:szCs w:val="20"/>
        </w:rPr>
        <w:t>The analyst can use decomposition to uncover parts of a class that should be modeled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separately. For example, if a door and an engine are a-part-of a car, then a car has-parts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door and engine. The analyst can bounce around between the various parts to uncover new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parts. Fo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r example, the analyst can ask,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what other parts are there to a car. Or To which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other assemblies can a door belong?</w:t>
      </w:r>
    </w:p>
    <w:p w:rsidR="002E679A" w:rsidRDefault="002E679A" w:rsidP="002E679A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</w:p>
    <w:p w:rsidR="002E679A" w:rsidRPr="002E679A" w:rsidRDefault="002E679A" w:rsidP="002E679A">
      <w:pPr>
        <w:pStyle w:val="ListParagraph"/>
        <w:numPr>
          <w:ilvl w:val="0"/>
          <w:numId w:val="11"/>
        </w:numPr>
        <w:spacing w:after="0"/>
        <w:rPr>
          <w:rFonts w:ascii="Minion-Regular" w:hAnsi="Minion-Regular" w:cs="Minion-Regular"/>
          <w:color w:val="231F20"/>
          <w:sz w:val="20"/>
          <w:szCs w:val="20"/>
        </w:rPr>
      </w:pPr>
      <w:r w:rsidRPr="002E679A">
        <w:rPr>
          <w:rFonts w:ascii="Minion-Regular" w:hAnsi="Minion-Regular" w:cs="Minion-Regular"/>
          <w:b/>
          <w:bCs/>
          <w:color w:val="231F20"/>
          <w:sz w:val="20"/>
          <w:szCs w:val="20"/>
        </w:rPr>
        <w:t>Association Relationships</w:t>
      </w:r>
    </w:p>
    <w:p w:rsidR="002E679A" w:rsidRDefault="002E679A" w:rsidP="002E679A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  <w:r w:rsidRPr="002E679A">
        <w:rPr>
          <w:rFonts w:ascii="Minion-Regular" w:hAnsi="Minion-Regular" w:cs="Minion-Regular"/>
          <w:color w:val="231F20"/>
          <w:sz w:val="20"/>
          <w:szCs w:val="20"/>
        </w:rPr>
        <w:t>Technically speaking,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these relationships are usually a weaker form of the aggregation relationship. For example, a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patient schedules an appointment. It could be argued that a patient is a-part-of an appointment.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However, there is a clear semantic difference between this type of relationship and one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that models the relationship between doors and cars or even workers and unions. Thus they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 xml:space="preserve">are simply considered to be </w:t>
      </w:r>
      <w:r w:rsidRPr="002E679A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associations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between instances of classes.</w:t>
      </w:r>
    </w:p>
    <w:p w:rsidR="002E679A" w:rsidRDefault="002E679A" w:rsidP="002E679A">
      <w:pPr>
        <w:pStyle w:val="ListParagraph"/>
        <w:numPr>
          <w:ilvl w:val="0"/>
          <w:numId w:val="2"/>
        </w:numPr>
        <w:spacing w:after="0"/>
        <w:rPr>
          <w:rFonts w:ascii="Minion-Regular" w:hAnsi="Minion-Regular" w:cs="Minion-Regular"/>
          <w:b/>
          <w:color w:val="231F20"/>
          <w:sz w:val="20"/>
          <w:szCs w:val="20"/>
        </w:rPr>
      </w:pPr>
      <w:r w:rsidRPr="002E679A">
        <w:rPr>
          <w:rFonts w:ascii="Minion-Regular" w:hAnsi="Minion-Regular" w:cs="Minion-Regular"/>
          <w:b/>
          <w:color w:val="231F20"/>
          <w:sz w:val="20"/>
          <w:szCs w:val="20"/>
        </w:rPr>
        <w:t>Object Identification</w:t>
      </w:r>
    </w:p>
    <w:p w:rsidR="002E679A" w:rsidRDefault="002E679A" w:rsidP="002E679A">
      <w:pPr>
        <w:spacing w:after="0"/>
        <w:rPr>
          <w:rFonts w:ascii="Minion-Regular" w:hAnsi="Minion-Regular" w:cs="Minion-Regular"/>
          <w:b/>
          <w:color w:val="231F20"/>
          <w:sz w:val="20"/>
          <w:szCs w:val="20"/>
        </w:rPr>
      </w:pPr>
    </w:p>
    <w:p w:rsidR="002E679A" w:rsidRDefault="002E679A" w:rsidP="002E679A">
      <w:pPr>
        <w:spacing w:after="0"/>
        <w:rPr>
          <w:rFonts w:ascii="Minion-Regular" w:hAnsi="Minion-Regular" w:cs="Minion-Regular"/>
          <w:color w:val="231F20"/>
          <w:sz w:val="20"/>
          <w:szCs w:val="20"/>
        </w:rPr>
      </w:pPr>
      <w:r w:rsidRPr="002E679A">
        <w:rPr>
          <w:rFonts w:ascii="Minion-Regular" w:hAnsi="Minion-Regular" w:cs="Minion-Regular"/>
          <w:color w:val="231F20"/>
          <w:sz w:val="20"/>
          <w:szCs w:val="20"/>
        </w:rPr>
        <w:t>The four most common approaches are textual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analysis, brainstorming, common object lists, and patterns.</w:t>
      </w:r>
    </w:p>
    <w:p w:rsidR="002E679A" w:rsidRDefault="002E679A" w:rsidP="002E679A">
      <w:pPr>
        <w:pStyle w:val="ListParagraph"/>
        <w:numPr>
          <w:ilvl w:val="0"/>
          <w:numId w:val="11"/>
        </w:numPr>
        <w:rPr>
          <w:rFonts w:ascii="Minion-Regular" w:hAnsi="Minion-Regular" w:cs="Minion-Regular"/>
          <w:color w:val="231F20"/>
          <w:sz w:val="20"/>
          <w:szCs w:val="20"/>
        </w:rPr>
      </w:pPr>
      <w:r w:rsidRPr="002E679A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Textual analysis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is an analysis of the text in the use-case descriptions.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The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nouns in the use case suggest possible classes, and the verbs suggest possible operations</w:t>
      </w:r>
    </w:p>
    <w:p w:rsidR="005C2EB5" w:rsidRDefault="005C2EB5" w:rsidP="005C2EB5">
      <w:pPr>
        <w:pStyle w:val="ListParagraph"/>
        <w:ind w:left="360"/>
        <w:rPr>
          <w:rFonts w:ascii="Minion-Regular" w:hAnsi="Minion-Regular" w:cs="Minion-Regular"/>
          <w:color w:val="231F20"/>
          <w:sz w:val="20"/>
          <w:szCs w:val="20"/>
        </w:rPr>
      </w:pPr>
    </w:p>
    <w:p w:rsidR="005C2EB5" w:rsidRPr="005C2EB5" w:rsidRDefault="002E679A" w:rsidP="005C2EB5">
      <w:pPr>
        <w:pStyle w:val="ListParagraph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2E679A"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Brainstorming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is a discovery technique that has been used successfully in identifying candidate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classes. Essentially, in this context, brainstorming is a process of a set of individuals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setting around a table and suggesting potential classes that could be useful for the problem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under consideration.</w:t>
      </w:r>
      <w:r w:rsidRPr="002E679A">
        <w:rPr>
          <w:rFonts w:eastAsia="MS PGothic" w:hAnsi="News Gothic MT"/>
          <w:color w:val="595959"/>
          <w:kern w:val="24"/>
          <w:sz w:val="44"/>
          <w:szCs w:val="44"/>
          <w:lang w:val="en-US"/>
        </w:rPr>
        <w:t xml:space="preserve"> </w:t>
      </w:r>
      <w:r w:rsidR="00A533A3" w:rsidRPr="002E679A">
        <w:rPr>
          <w:rFonts w:ascii="Minion-Regular" w:hAnsi="Minion-Regular" w:cs="Minion-Regular"/>
          <w:color w:val="231F20"/>
          <w:sz w:val="20"/>
          <w:szCs w:val="20"/>
          <w:lang w:val="en-US"/>
        </w:rPr>
        <w:t>Initial list of classes (objects) is developed</w:t>
      </w:r>
      <w:r>
        <w:rPr>
          <w:rFonts w:ascii="Minion-Regular" w:hAnsi="Minion-Regular" w:cs="Minion-Regular"/>
          <w:color w:val="231F20"/>
          <w:sz w:val="20"/>
          <w:szCs w:val="20"/>
          <w:lang w:val="en-US"/>
        </w:rPr>
        <w:t xml:space="preserve">. </w:t>
      </w:r>
      <w:r w:rsidR="00A533A3" w:rsidRPr="002E679A">
        <w:rPr>
          <w:rFonts w:ascii="Minion-Regular" w:hAnsi="Minion-Regular" w:cs="Minion-Regular"/>
          <w:color w:val="231F20"/>
          <w:sz w:val="20"/>
          <w:szCs w:val="20"/>
          <w:lang w:val="en-US"/>
        </w:rPr>
        <w:t>Attributes, operations and relationships to other classes can be assigned in a second round</w:t>
      </w:r>
    </w:p>
    <w:p w:rsidR="005C2EB5" w:rsidRPr="002E679A" w:rsidRDefault="005C2EB5" w:rsidP="005C2EB5">
      <w:pPr>
        <w:pStyle w:val="ListParagraph"/>
        <w:autoSpaceDE w:val="0"/>
        <w:autoSpaceDN w:val="0"/>
        <w:adjustRightInd w:val="0"/>
        <w:spacing w:after="0" w:line="240" w:lineRule="auto"/>
        <w:ind w:left="360"/>
        <w:rPr>
          <w:rFonts w:ascii="Minion-Regular" w:hAnsi="Minion-Regular" w:cs="Minion-Regular"/>
          <w:color w:val="231F20"/>
          <w:sz w:val="20"/>
          <w:szCs w:val="20"/>
        </w:rPr>
      </w:pPr>
    </w:p>
    <w:p w:rsidR="002E679A" w:rsidRDefault="002E679A" w:rsidP="002E679A">
      <w:pPr>
        <w:pStyle w:val="ListParagraph"/>
        <w:numPr>
          <w:ilvl w:val="0"/>
          <w:numId w:val="11"/>
        </w:numPr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i/>
          <w:iCs/>
          <w:color w:val="231F20"/>
          <w:sz w:val="20"/>
          <w:szCs w:val="20"/>
        </w:rPr>
        <w:lastRenderedPageBreak/>
        <w:t>C</w:t>
      </w:r>
      <w:r w:rsidRPr="002E679A">
        <w:rPr>
          <w:rFonts w:ascii="Minion-Regular" w:hAnsi="Minion-Regular" w:cs="Minion-Regular"/>
          <w:i/>
          <w:iCs/>
          <w:color w:val="231F20"/>
          <w:sz w:val="20"/>
          <w:szCs w:val="20"/>
        </w:rPr>
        <w:t xml:space="preserve">ommon object list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is simply a list of objects common to the business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domain of the system. Several categories of objects have been found to help the analyst in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creating the list, such as physical or tangible things, incidents, roles, and interactions.</w:t>
      </w:r>
    </w:p>
    <w:p w:rsidR="005C2EB5" w:rsidRDefault="005C2EB5" w:rsidP="005C2EB5">
      <w:pPr>
        <w:pStyle w:val="ListParagraph"/>
        <w:ind w:left="360"/>
        <w:rPr>
          <w:rFonts w:ascii="Minion-Regular" w:hAnsi="Minion-Regular" w:cs="Minion-Regular"/>
          <w:color w:val="231F20"/>
          <w:sz w:val="20"/>
          <w:szCs w:val="20"/>
        </w:rPr>
      </w:pPr>
    </w:p>
    <w:p w:rsidR="002E679A" w:rsidRDefault="002E679A" w:rsidP="002E679A">
      <w:pPr>
        <w:pStyle w:val="ListParagraph"/>
        <w:numPr>
          <w:ilvl w:val="0"/>
          <w:numId w:val="11"/>
        </w:numPr>
        <w:rPr>
          <w:rFonts w:ascii="Minion-Regular" w:hAnsi="Minion-Regular" w:cs="Minion-Regular"/>
          <w:color w:val="231F20"/>
          <w:sz w:val="20"/>
          <w:szCs w:val="20"/>
        </w:rPr>
      </w:pPr>
      <w:r w:rsidRPr="002E679A">
        <w:rPr>
          <w:rFonts w:ascii="Minion-Regular" w:hAnsi="Minion-Regular" w:cs="Minion-Regular"/>
          <w:color w:val="231F20"/>
          <w:sz w:val="20"/>
          <w:szCs w:val="20"/>
        </w:rPr>
        <w:t xml:space="preserve">The idea of using patterns is a relatively new area in object-oriented systems development. There have been many definitions of exactly what a pattern is. From our perspective, a </w:t>
      </w:r>
      <w:r w:rsidRPr="002E679A">
        <w:rPr>
          <w:rFonts w:ascii="Minion-Italic" w:hAnsi="Minion-Italic" w:cs="Minion-Italic"/>
          <w:i/>
          <w:iCs/>
          <w:color w:val="231F20"/>
          <w:sz w:val="20"/>
          <w:szCs w:val="20"/>
        </w:rPr>
        <w:t>pattern</w:t>
      </w: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is simply a useful group of collaborating classes that provide a solution to a commonly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occurring problem.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it is possible to make very sophisticated buildings by stringing together commonly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2E679A">
        <w:rPr>
          <w:rFonts w:ascii="Minion-Regular" w:hAnsi="Minion-Regular" w:cs="Minion-Regular"/>
          <w:color w:val="231F20"/>
          <w:sz w:val="20"/>
          <w:szCs w:val="20"/>
        </w:rPr>
        <w:t>found patterns</w:t>
      </w:r>
    </w:p>
    <w:p w:rsidR="005C2EB5" w:rsidRDefault="005C2EB5" w:rsidP="005C2EB5">
      <w:pPr>
        <w:pStyle w:val="ListParagraph"/>
        <w:ind w:left="360"/>
        <w:rPr>
          <w:rFonts w:ascii="Minion-Regular" w:hAnsi="Minion-Regular" w:cs="Minion-Regular"/>
          <w:color w:val="231F20"/>
          <w:sz w:val="20"/>
          <w:szCs w:val="20"/>
        </w:rPr>
      </w:pPr>
    </w:p>
    <w:p w:rsidR="005C2EB5" w:rsidRDefault="005C2EB5" w:rsidP="005C2EB5">
      <w:pPr>
        <w:pStyle w:val="ListParagraph"/>
        <w:ind w:left="360"/>
        <w:rPr>
          <w:rFonts w:ascii="Minion-Regular" w:hAnsi="Minion-Regular" w:cs="Minion-Regular"/>
          <w:color w:val="231F20"/>
          <w:sz w:val="20"/>
          <w:szCs w:val="20"/>
        </w:rPr>
      </w:pPr>
      <w:r w:rsidRPr="005C2EB5">
        <w:rPr>
          <w:rFonts w:ascii="Minion-Regular" w:hAnsi="Minion-Regular" w:cs="Minion-Regular"/>
          <w:noProof/>
          <w:color w:val="231F20"/>
          <w:sz w:val="20"/>
          <w:szCs w:val="20"/>
          <w:lang w:val="en-US" w:eastAsia="en-US"/>
        </w:rPr>
        <w:drawing>
          <wp:inline distT="0" distB="0" distL="0" distR="0" wp14:anchorId="39D2A219" wp14:editId="60A17A1D">
            <wp:extent cx="3119654" cy="1684655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51" cy="169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2EB5" w:rsidRDefault="005C2EB5" w:rsidP="005C2EB5">
      <w:pPr>
        <w:pStyle w:val="ListParagraph"/>
        <w:ind w:left="360"/>
        <w:rPr>
          <w:rFonts w:ascii="Minion-Regular" w:hAnsi="Minion-Regular" w:cs="Minion-Regular"/>
          <w:color w:val="231F20"/>
          <w:sz w:val="20"/>
          <w:szCs w:val="20"/>
        </w:rPr>
      </w:pPr>
    </w:p>
    <w:p w:rsidR="005C2EB5" w:rsidRDefault="005C2EB5" w:rsidP="005C2EB5">
      <w:pPr>
        <w:pStyle w:val="ListParagraph"/>
        <w:numPr>
          <w:ilvl w:val="0"/>
          <w:numId w:val="2"/>
        </w:numPr>
        <w:rPr>
          <w:rFonts w:ascii="Minion-Regular" w:hAnsi="Minion-Regular" w:cs="Minion-Regular"/>
          <w:b/>
          <w:color w:val="231F20"/>
          <w:sz w:val="20"/>
          <w:szCs w:val="20"/>
        </w:rPr>
      </w:pPr>
      <w:r w:rsidRPr="005C2EB5">
        <w:rPr>
          <w:rFonts w:ascii="Minion-Regular" w:hAnsi="Minion-Regular" w:cs="Minion-Regular"/>
          <w:b/>
          <w:color w:val="231F20"/>
          <w:sz w:val="20"/>
          <w:szCs w:val="20"/>
        </w:rPr>
        <w:t xml:space="preserve">CRC cards </w:t>
      </w:r>
    </w:p>
    <w:p w:rsidR="005C2EB5" w:rsidRDefault="005C2EB5" w:rsidP="005C2EB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CRC (Class–Responsibility–Collaboration) cards </w:t>
      </w:r>
      <w:r>
        <w:rPr>
          <w:rFonts w:ascii="Minion-Regular" w:hAnsi="Minion-Regular" w:cs="Minion-Regular"/>
          <w:color w:val="231F20"/>
          <w:sz w:val="20"/>
          <w:szCs w:val="20"/>
        </w:rPr>
        <w:t>are used to document the responsibilities and collaborations of a class. In some object-oriented systems-development methodologies,</w:t>
      </w:r>
    </w:p>
    <w:p w:rsidR="005C2EB5" w:rsidRDefault="005C2EB5" w:rsidP="005C2EB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>CRC cards are seen to be an alternative competitor to the Unified Process employment of use cases and class diagrams. However, we see them as a useful, low-tech approach that can complement a typical high-tech Unified Process approach that uses CASE tools.</w:t>
      </w:r>
    </w:p>
    <w:p w:rsidR="005C2EB5" w:rsidRDefault="005C2EB5" w:rsidP="005C2EB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5C2EB5" w:rsidRDefault="005C2EB5" w:rsidP="005C2EB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  <w:r w:rsidRPr="005C2EB5">
        <w:rPr>
          <w:rFonts w:ascii="Minion-Regular" w:hAnsi="Minion-Regular" w:cs="Minion-Regular"/>
          <w:b/>
          <w:color w:val="231F20"/>
          <w:sz w:val="20"/>
          <w:szCs w:val="20"/>
        </w:rPr>
        <w:t xml:space="preserve">Responsibilities </w:t>
      </w:r>
    </w:p>
    <w:p w:rsidR="005C2EB5" w:rsidRPr="005C2EB5" w:rsidRDefault="005C2EB5" w:rsidP="005C2EB5">
      <w:pPr>
        <w:autoSpaceDE w:val="0"/>
        <w:autoSpaceDN w:val="0"/>
        <w:adjustRightInd w:val="0"/>
        <w:spacing w:after="0" w:line="240" w:lineRule="auto"/>
        <w:rPr>
          <w:rFonts w:ascii="Minion-Italic" w:hAnsi="Minion-Italic" w:cs="Minion-Italic"/>
          <w:i/>
          <w:iCs/>
          <w:color w:val="231F20"/>
          <w:sz w:val="20"/>
          <w:szCs w:val="20"/>
        </w:rPr>
      </w:pP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Responsibilities 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of a class can be broken into two separate types: knowing and doing. </w:t>
      </w: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Knowing responsibilities </w:t>
      </w:r>
      <w:r>
        <w:rPr>
          <w:rFonts w:ascii="Minion-Regular" w:hAnsi="Minion-Regular" w:cs="Minion-Regular"/>
          <w:color w:val="231F20"/>
          <w:sz w:val="20"/>
          <w:szCs w:val="20"/>
        </w:rPr>
        <w:t>are those things that an instance of a c</w:t>
      </w:r>
      <w:r w:rsidR="00516123">
        <w:rPr>
          <w:rFonts w:ascii="Minion-Regular" w:hAnsi="Minion-Regular" w:cs="Minion-Regular"/>
          <w:color w:val="231F20"/>
          <w:sz w:val="20"/>
          <w:szCs w:val="20"/>
        </w:rPr>
        <w:t>lass must be capable of knowing (attributes)</w:t>
      </w:r>
    </w:p>
    <w:p w:rsidR="005C2EB5" w:rsidRDefault="005C2EB5" w:rsidP="005C2EB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 xml:space="preserve">An instance of a class typically knows the values of its attributes and its relationships. </w:t>
      </w: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Doing responsibilities </w:t>
      </w:r>
      <w:r>
        <w:rPr>
          <w:rFonts w:ascii="Minion-Regular" w:hAnsi="Minion-Regular" w:cs="Minion-Regular"/>
          <w:color w:val="231F20"/>
          <w:sz w:val="20"/>
          <w:szCs w:val="20"/>
        </w:rPr>
        <w:t>are those things that an instance of a class must be capable of doing. In this</w:t>
      </w: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 </w:t>
      </w:r>
      <w:r>
        <w:rPr>
          <w:rFonts w:ascii="Minion-Regular" w:hAnsi="Minion-Regular" w:cs="Minion-Regular"/>
          <w:color w:val="231F20"/>
          <w:sz w:val="20"/>
          <w:szCs w:val="20"/>
        </w:rPr>
        <w:t>case, an instance of a class can execute its operations or it can request a second instance,</w:t>
      </w: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 </w:t>
      </w:r>
      <w:r>
        <w:rPr>
          <w:rFonts w:ascii="Minion-Regular" w:hAnsi="Minion-Regular" w:cs="Minion-Regular"/>
          <w:color w:val="231F20"/>
          <w:sz w:val="20"/>
          <w:szCs w:val="20"/>
        </w:rPr>
        <w:t>which it knows about, to execute one of its operations on behalf of the first instance.</w:t>
      </w:r>
    </w:p>
    <w:p w:rsidR="005C2EB5" w:rsidRDefault="005C2EB5" w:rsidP="005C2EB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5C2EB5" w:rsidRDefault="005C2EB5" w:rsidP="005C2EB5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Minion-Italic" w:hAnsi="Minion-Italic" w:cs="Minion-Italic"/>
          <w:b/>
          <w:iCs/>
          <w:color w:val="231F20"/>
          <w:sz w:val="20"/>
          <w:szCs w:val="20"/>
        </w:rPr>
      </w:pPr>
      <w:r w:rsidRPr="005C2EB5">
        <w:rPr>
          <w:rFonts w:ascii="Minion-Italic" w:hAnsi="Minion-Italic" w:cs="Minion-Italic"/>
          <w:b/>
          <w:iCs/>
          <w:color w:val="231F20"/>
          <w:sz w:val="20"/>
          <w:szCs w:val="20"/>
        </w:rPr>
        <w:t xml:space="preserve">Collaborations </w:t>
      </w:r>
    </w:p>
    <w:p w:rsidR="005C2EB5" w:rsidRDefault="005C2EB5" w:rsidP="005C2EB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>Most use cases involve a set of several classes, not just one class.</w:t>
      </w:r>
    </w:p>
    <w:p w:rsidR="005C2EB5" w:rsidRDefault="005C2EB5" w:rsidP="005C2EB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 xml:space="preserve">These classes form </w:t>
      </w: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>collaborations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. </w:t>
      </w:r>
      <w:r w:rsidR="005F12BD">
        <w:rPr>
          <w:rFonts w:ascii="Minion-Regular" w:hAnsi="Minion-Regular" w:cs="Minion-Regular"/>
          <w:color w:val="231F20"/>
          <w:sz w:val="20"/>
          <w:szCs w:val="20"/>
        </w:rPr>
        <w:t>(</w:t>
      </w:r>
      <w:r w:rsidR="005F12BD" w:rsidRPr="005F12BD">
        <w:rPr>
          <w:rFonts w:ascii="Minion-Regular" w:hAnsi="Minion-Regular" w:cs="Minion-Regular"/>
          <w:color w:val="231F20"/>
          <w:sz w:val="20"/>
          <w:szCs w:val="20"/>
        </w:rPr>
        <w:t>Objects working together to service a r</w:t>
      </w:r>
      <w:r w:rsidR="005F12BD">
        <w:rPr>
          <w:rFonts w:ascii="Minion-Regular" w:hAnsi="Minion-Regular" w:cs="Minion-Regular"/>
          <w:color w:val="231F20"/>
          <w:sz w:val="20"/>
          <w:szCs w:val="20"/>
        </w:rPr>
        <w:t xml:space="preserve">equest) </w:t>
      </w:r>
      <w:r>
        <w:rPr>
          <w:rFonts w:ascii="Minion-Regular" w:hAnsi="Minion-Regular" w:cs="Minion-Regular"/>
          <w:color w:val="231F20"/>
          <w:sz w:val="20"/>
          <w:szCs w:val="20"/>
        </w:rPr>
        <w:t>Collaborations allow the analyst to think in terms of clients, servers, and contracts.</w:t>
      </w:r>
      <w:r>
        <w:rPr>
          <w:rFonts w:ascii="Minion-Regular" w:hAnsi="Minion-Regular" w:cs="Minion-Regular"/>
          <w:color w:val="231F20"/>
          <w:sz w:val="14"/>
          <w:szCs w:val="14"/>
        </w:rPr>
        <w:t xml:space="preserve"> 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A </w:t>
      </w: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client 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object is an instance of a class that sends a request to an instance of another class for an operation to be executed. A </w:t>
      </w: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server 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object is the instance that receives the request from the client object. A </w:t>
      </w:r>
      <w:r>
        <w:rPr>
          <w:rFonts w:ascii="Minion-Italic" w:hAnsi="Minion-Italic" w:cs="Minion-Italic"/>
          <w:i/>
          <w:iCs/>
          <w:color w:val="231F20"/>
          <w:sz w:val="20"/>
          <w:szCs w:val="20"/>
        </w:rPr>
        <w:t xml:space="preserve">contract 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formalizes the interactions </w:t>
      </w:r>
      <w:r w:rsidRPr="005C2EB5">
        <w:rPr>
          <w:rFonts w:ascii="Minion-Regular" w:hAnsi="Minion-Regular" w:cs="Minion-Regular"/>
          <w:color w:val="231F20"/>
          <w:sz w:val="20"/>
          <w:szCs w:val="20"/>
        </w:rPr>
        <w:t>between the client and server objects.</w:t>
      </w:r>
    </w:p>
    <w:p w:rsidR="005C2EB5" w:rsidRDefault="005C2EB5" w:rsidP="005C2EB5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5F12BD" w:rsidRPr="005F12BD" w:rsidRDefault="005F12BD" w:rsidP="005F12BD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5F12BD">
        <w:rPr>
          <w:rFonts w:ascii="Minion-Regular" w:hAnsi="Minion-Regular" w:cs="Minion-Regular"/>
          <w:b/>
          <w:bCs/>
          <w:color w:val="231F20"/>
          <w:sz w:val="20"/>
          <w:szCs w:val="20"/>
        </w:rPr>
        <w:t>Elements of a CRC Card</w:t>
      </w:r>
    </w:p>
    <w:p w:rsidR="005F12BD" w:rsidRDefault="005F12BD" w:rsidP="005F12BD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5F12BD">
        <w:rPr>
          <w:rFonts w:ascii="Minion-Regular" w:hAnsi="Minion-Regular" w:cs="Minion-Regular"/>
          <w:noProof/>
          <w:color w:val="231F20"/>
          <w:sz w:val="20"/>
          <w:szCs w:val="20"/>
          <w:lang w:val="en-US" w:eastAsia="en-US"/>
        </w:rPr>
        <w:lastRenderedPageBreak/>
        <w:drawing>
          <wp:inline distT="0" distB="0" distL="0" distR="0">
            <wp:extent cx="3770483" cy="4281857"/>
            <wp:effectExtent l="0" t="0" r="1905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4142" cy="428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2BD" w:rsidRPr="005F12BD" w:rsidRDefault="005F12BD" w:rsidP="005F12BD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516123" w:rsidRDefault="00516123" w:rsidP="0051612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 xml:space="preserve">Name of a class should be a noun. </w:t>
      </w:r>
    </w:p>
    <w:p w:rsidR="00516123" w:rsidRDefault="00516123" w:rsidP="0051612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516123" w:rsidRDefault="00516123" w:rsidP="0051612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 xml:space="preserve">Responsibilities: the doing responsibilities, operations that the class must contain. </w:t>
      </w:r>
    </w:p>
    <w:p w:rsidR="00516123" w:rsidRDefault="00516123" w:rsidP="005F12BD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5C2EB5" w:rsidRDefault="005F12BD" w:rsidP="005F12BD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>A</w:t>
      </w:r>
      <w:r w:rsidRPr="005F12BD">
        <w:rPr>
          <w:rFonts w:ascii="Minion-Regular" w:hAnsi="Minion-Regular" w:cs="Minion-Regular"/>
          <w:color w:val="231F20"/>
          <w:sz w:val="20"/>
          <w:szCs w:val="20"/>
        </w:rPr>
        <w:t>ttributes of the class represent the knowing responsibilities that each instance of the class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5F12BD">
        <w:rPr>
          <w:rFonts w:ascii="Minion-Regular" w:hAnsi="Minion-Regular" w:cs="Minion-Regular"/>
          <w:color w:val="231F20"/>
          <w:sz w:val="20"/>
          <w:szCs w:val="20"/>
        </w:rPr>
        <w:t>has to meet.</w:t>
      </w:r>
    </w:p>
    <w:p w:rsidR="005F12BD" w:rsidRDefault="005F12BD" w:rsidP="005F12BD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5F12BD" w:rsidRDefault="005F12BD" w:rsidP="005F12BD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5F12BD">
        <w:rPr>
          <w:rFonts w:ascii="Minion-Regular" w:hAnsi="Minion-Regular" w:cs="Minion-Regular"/>
          <w:color w:val="231F20"/>
          <w:sz w:val="20"/>
          <w:szCs w:val="20"/>
        </w:rPr>
        <w:t>CRC cards are used to document the essential properties of a class. However, once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5F12BD">
        <w:rPr>
          <w:rFonts w:ascii="Minion-Regular" w:hAnsi="Minion-Regular" w:cs="Minion-Regular"/>
          <w:color w:val="231F20"/>
          <w:sz w:val="20"/>
          <w:szCs w:val="20"/>
        </w:rPr>
        <w:t>the cards are filled out, the analyst can use the cards and anthropomorphisms in roleplaying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5F12BD">
        <w:rPr>
          <w:rFonts w:ascii="Minion-Regular" w:hAnsi="Minion-Regular" w:cs="Minion-Regular"/>
          <w:color w:val="231F20"/>
          <w:sz w:val="20"/>
          <w:szCs w:val="20"/>
        </w:rPr>
        <w:t>(described in the next section) to uncover missing properties by executing the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 </w:t>
      </w:r>
      <w:r w:rsidRPr="005F12BD">
        <w:rPr>
          <w:rFonts w:ascii="Minion-Regular" w:hAnsi="Minion-Regular" w:cs="Minion-Regular"/>
          <w:color w:val="231F20"/>
          <w:sz w:val="20"/>
          <w:szCs w:val="20"/>
        </w:rPr>
        <w:t>different scenarios associated with the use cases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. </w:t>
      </w:r>
    </w:p>
    <w:p w:rsidR="005F12BD" w:rsidRDefault="005F12BD" w:rsidP="005F12BD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5F12BD" w:rsidRPr="00A533A3" w:rsidRDefault="00A533A3" w:rsidP="00A533A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  <w:r w:rsidRPr="00A533A3">
        <w:rPr>
          <w:rFonts w:ascii="Minion-Regular" w:hAnsi="Minion-Regular" w:cs="Minion-Regular"/>
          <w:b/>
          <w:color w:val="231F20"/>
          <w:sz w:val="20"/>
          <w:szCs w:val="20"/>
          <w:lang w:val="en-US"/>
        </w:rPr>
        <w:t>CRC Cards &amp; Role-Playing</w:t>
      </w:r>
    </w:p>
    <w:p w:rsidR="00A533A3" w:rsidRDefault="00A533A3" w:rsidP="00A533A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A533A3">
        <w:rPr>
          <w:rFonts w:ascii="Minion-Regular" w:hAnsi="Minion-Regular" w:cs="Minion-Regular"/>
          <w:color w:val="231F20"/>
          <w:sz w:val="20"/>
          <w:szCs w:val="20"/>
          <w:lang w:val="en-US"/>
        </w:rPr>
        <w:t>An exercise to help discover additional objects, attributes, relationships &amp; operations</w:t>
      </w:r>
    </w:p>
    <w:p w:rsidR="00C949B1" w:rsidRPr="00A533A3" w:rsidRDefault="00A533A3" w:rsidP="00A533A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A533A3">
        <w:rPr>
          <w:rFonts w:ascii="Minion-Regular" w:hAnsi="Minion-Regular" w:cs="Minion-Regular"/>
          <w:color w:val="231F20"/>
          <w:sz w:val="20"/>
          <w:szCs w:val="20"/>
          <w:lang w:val="en-US"/>
        </w:rPr>
        <w:t>Team members perform roles associated with the actors and objects previously identified</w:t>
      </w:r>
      <w:r w:rsidR="00516123">
        <w:rPr>
          <w:rFonts w:ascii="Minion-Regular" w:hAnsi="Minion-Regular" w:cs="Minion-Regular"/>
          <w:color w:val="231F20"/>
          <w:sz w:val="20"/>
          <w:szCs w:val="20"/>
          <w:lang w:val="en-US"/>
        </w:rPr>
        <w:t xml:space="preserve">- steps associated with a scenario (a single, unique execution path through the use case) </w:t>
      </w:r>
    </w:p>
    <w:p w:rsidR="00C949B1" w:rsidRPr="00A533A3" w:rsidRDefault="00A533A3" w:rsidP="00A533A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A533A3">
        <w:rPr>
          <w:rFonts w:ascii="Minion-Regular" w:hAnsi="Minion-Regular" w:cs="Minion-Regular"/>
          <w:color w:val="231F20"/>
          <w:sz w:val="20"/>
          <w:szCs w:val="20"/>
          <w:lang w:val="en-US"/>
        </w:rPr>
        <w:t>Utilize activity diagrams to run through the steps in a scenario</w:t>
      </w:r>
    </w:p>
    <w:p w:rsidR="00C949B1" w:rsidRPr="00A533A3" w:rsidRDefault="00A533A3" w:rsidP="00A533A3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A533A3">
        <w:rPr>
          <w:rFonts w:ascii="Minion-Regular" w:hAnsi="Minion-Regular" w:cs="Minion-Regular"/>
          <w:color w:val="231F20"/>
          <w:sz w:val="20"/>
          <w:szCs w:val="20"/>
          <w:lang w:val="en-US"/>
        </w:rPr>
        <w:t>Identify an important use-case</w:t>
      </w:r>
    </w:p>
    <w:p w:rsidR="00C949B1" w:rsidRPr="00A533A3" w:rsidRDefault="00A533A3" w:rsidP="00A533A3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A533A3">
        <w:rPr>
          <w:rFonts w:ascii="Minion-Regular" w:hAnsi="Minion-Regular" w:cs="Minion-Regular"/>
          <w:color w:val="231F20"/>
          <w:sz w:val="20"/>
          <w:szCs w:val="20"/>
          <w:lang w:val="en-US"/>
        </w:rPr>
        <w:t>Assign roles based on actors and objects</w:t>
      </w:r>
    </w:p>
    <w:p w:rsidR="00C949B1" w:rsidRPr="00A533A3" w:rsidRDefault="00A533A3" w:rsidP="00A533A3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A533A3">
        <w:rPr>
          <w:rFonts w:ascii="Minion-Regular" w:hAnsi="Minion-Regular" w:cs="Minion-Regular"/>
          <w:color w:val="231F20"/>
          <w:sz w:val="20"/>
          <w:szCs w:val="20"/>
          <w:lang w:val="en-US"/>
        </w:rPr>
        <w:t>Team</w:t>
      </w:r>
      <w:r w:rsidR="00516123">
        <w:rPr>
          <w:rFonts w:ascii="Minion-Regular" w:hAnsi="Minion-Regular" w:cs="Minion-Regular"/>
          <w:color w:val="231F20"/>
          <w:sz w:val="20"/>
          <w:szCs w:val="20"/>
          <w:lang w:val="en-US"/>
        </w:rPr>
        <w:t xml:space="preserve"> members perform each role-play</w:t>
      </w:r>
      <w:r w:rsidRPr="00A533A3">
        <w:rPr>
          <w:rFonts w:ascii="Minion-Regular" w:hAnsi="Minion-Regular" w:cs="Minion-Regular"/>
          <w:color w:val="231F20"/>
          <w:sz w:val="20"/>
          <w:szCs w:val="20"/>
          <w:lang w:val="en-US"/>
        </w:rPr>
        <w:t xml:space="preserve"> in the scenario</w:t>
      </w:r>
      <w:r w:rsidR="00516123">
        <w:rPr>
          <w:rFonts w:ascii="Minion-Regular" w:hAnsi="Minion-Regular" w:cs="Minion-Regular"/>
          <w:color w:val="231F20"/>
          <w:sz w:val="20"/>
          <w:szCs w:val="20"/>
          <w:lang w:val="en-US"/>
        </w:rPr>
        <w:t xml:space="preserve"> (each team member pretends he or she is an instance of the role assigned to him) </w:t>
      </w:r>
    </w:p>
    <w:p w:rsidR="00C949B1" w:rsidRPr="00A533A3" w:rsidRDefault="00A533A3" w:rsidP="00A533A3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A533A3">
        <w:rPr>
          <w:rFonts w:ascii="Minion-Regular" w:hAnsi="Minion-Regular" w:cs="Minion-Regular"/>
          <w:color w:val="231F20"/>
          <w:sz w:val="20"/>
          <w:szCs w:val="20"/>
          <w:lang w:val="en-US"/>
        </w:rPr>
        <w:t>Discover and fix problems until a successful conclusion is reached</w:t>
      </w:r>
    </w:p>
    <w:p w:rsidR="00C949B1" w:rsidRPr="00516123" w:rsidRDefault="00A533A3" w:rsidP="00A533A3">
      <w:pPr>
        <w:numPr>
          <w:ilvl w:val="1"/>
          <w:numId w:val="13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 w:rsidRPr="00A533A3">
        <w:rPr>
          <w:rFonts w:ascii="Minion-Regular" w:hAnsi="Minion-Regular" w:cs="Minion-Regular"/>
          <w:color w:val="231F20"/>
          <w:sz w:val="20"/>
          <w:szCs w:val="20"/>
          <w:lang w:val="en-US"/>
        </w:rPr>
        <w:t>Repeat for remaining use-cases</w:t>
      </w:r>
    </w:p>
    <w:p w:rsidR="00516123" w:rsidRPr="00516123" w:rsidRDefault="00516123" w:rsidP="00516123">
      <w:pPr>
        <w:autoSpaceDE w:val="0"/>
        <w:autoSpaceDN w:val="0"/>
        <w:adjustRightInd w:val="0"/>
        <w:spacing w:after="0" w:line="240" w:lineRule="auto"/>
        <w:ind w:left="1440"/>
        <w:rPr>
          <w:rFonts w:ascii="Minion-Regular" w:hAnsi="Minion-Regular" w:cs="Minion-Regular"/>
          <w:color w:val="231F20"/>
          <w:sz w:val="20"/>
          <w:szCs w:val="20"/>
        </w:rPr>
      </w:pPr>
    </w:p>
    <w:p w:rsidR="00516123" w:rsidRDefault="00516123" w:rsidP="0051612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516123" w:rsidRDefault="00516123" w:rsidP="00516123">
      <w:pPr>
        <w:pStyle w:val="ListParagraph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  <w:r w:rsidRPr="00516123">
        <w:rPr>
          <w:rFonts w:ascii="Minion-Regular" w:hAnsi="Minion-Regular" w:cs="Minion-Regular"/>
          <w:b/>
          <w:color w:val="231F20"/>
          <w:sz w:val="20"/>
          <w:szCs w:val="20"/>
        </w:rPr>
        <w:t xml:space="preserve">Elements of a class diagram </w:t>
      </w:r>
    </w:p>
    <w:p w:rsidR="00952DCA" w:rsidRDefault="00952DCA" w:rsidP="00952DCA">
      <w:pPr>
        <w:pStyle w:val="ListParagraph"/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</w:p>
    <w:p w:rsidR="00952DCA" w:rsidRDefault="00952DCA" w:rsidP="00952DCA">
      <w:pPr>
        <w:pStyle w:val="ListParagraph"/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</w:p>
    <w:p w:rsidR="00952DCA" w:rsidRDefault="00952DCA" w:rsidP="00952DCA">
      <w:pPr>
        <w:pStyle w:val="ListParagraph"/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</w:p>
    <w:p w:rsidR="00952DCA" w:rsidRDefault="00952DCA" w:rsidP="00952DCA">
      <w:pPr>
        <w:pStyle w:val="ListParagraph"/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</w:p>
    <w:p w:rsidR="00952DCA" w:rsidRDefault="00952DCA" w:rsidP="00952DCA">
      <w:pPr>
        <w:pStyle w:val="ListParagraph"/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</w:p>
    <w:p w:rsidR="00952DCA" w:rsidRDefault="00952DCA" w:rsidP="00952DCA">
      <w:pPr>
        <w:pStyle w:val="ListParagraph"/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</w:p>
    <w:p w:rsidR="00952DCA" w:rsidRDefault="00952DCA" w:rsidP="00952DCA">
      <w:pPr>
        <w:pStyle w:val="ListParagraph"/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</w:p>
    <w:p w:rsidR="005F7B45" w:rsidRDefault="005F7B45" w:rsidP="005F7B4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b/>
          <w:color w:val="231F20"/>
          <w:sz w:val="20"/>
          <w:szCs w:val="20"/>
        </w:rPr>
      </w:pPr>
      <w:r w:rsidRPr="005F7B45">
        <w:rPr>
          <w:rFonts w:ascii="Minion-Regular" w:hAnsi="Minion-Regular" w:cs="Minion-Regular"/>
          <w:b/>
          <w:color w:val="231F20"/>
          <w:sz w:val="20"/>
          <w:szCs w:val="20"/>
        </w:rPr>
        <w:t>Relationships between classes</w:t>
      </w:r>
    </w:p>
    <w:p w:rsidR="005F7B45" w:rsidRDefault="005F7B45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  <w:r w:rsidRPr="005F7B45">
        <w:rPr>
          <w:rFonts w:ascii="Minion-Regular" w:hAnsi="Minion-Regular" w:cs="Minion-Regular"/>
          <w:color w:val="231F20"/>
          <w:sz w:val="20"/>
          <w:szCs w:val="20"/>
        </w:rPr>
        <w:t>Line with either the name of the relationship of the role</w:t>
      </w:r>
      <w:r>
        <w:rPr>
          <w:rFonts w:ascii="Minion-Regular" w:hAnsi="Minion-Regular" w:cs="Minion-Regular"/>
          <w:color w:val="231F20"/>
          <w:sz w:val="20"/>
          <w:szCs w:val="20"/>
        </w:rPr>
        <w:t>s</w:t>
      </w:r>
      <w:r w:rsidRPr="005F7B45">
        <w:rPr>
          <w:rFonts w:ascii="Minion-Regular" w:hAnsi="Minion-Regular" w:cs="Minion-Regular"/>
          <w:color w:val="231F20"/>
          <w:sz w:val="20"/>
          <w:szCs w:val="20"/>
        </w:rPr>
        <w:t xml:space="preserve"> played by class</w:t>
      </w:r>
      <w:r>
        <w:rPr>
          <w:rFonts w:ascii="Minion-Regular" w:hAnsi="Minion-Regular" w:cs="Minion-Regular"/>
          <w:color w:val="231F20"/>
          <w:sz w:val="20"/>
          <w:szCs w:val="20"/>
        </w:rPr>
        <w:t>es</w:t>
      </w:r>
      <w:r w:rsidRPr="005F7B45">
        <w:rPr>
          <w:rFonts w:ascii="Minion-Regular" w:hAnsi="Minion-Regular" w:cs="Minion-Regular"/>
          <w:color w:val="231F20"/>
          <w:sz w:val="20"/>
          <w:szCs w:val="20"/>
        </w:rPr>
        <w:t xml:space="preserve"> in the </w:t>
      </w:r>
      <w:r>
        <w:rPr>
          <w:rFonts w:ascii="Minion-Regular" w:hAnsi="Minion-Regular" w:cs="Minion-Regular"/>
          <w:color w:val="231F20"/>
          <w:sz w:val="20"/>
          <w:szCs w:val="20"/>
        </w:rPr>
        <w:t xml:space="preserve">relationship. When it is a role name: + (not a relationship) </w:t>
      </w:r>
    </w:p>
    <w:p w:rsid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</w:p>
    <w:p w:rsid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>Multiplicity: minimum</w:t>
      </w:r>
      <w:proofErr w:type="gramStart"/>
      <w:r>
        <w:rPr>
          <w:rFonts w:ascii="Minion-Regular" w:hAnsi="Minion-Regular" w:cs="Minion-Regular"/>
          <w:color w:val="231F20"/>
          <w:sz w:val="20"/>
          <w:szCs w:val="20"/>
        </w:rPr>
        <w:t>..</w:t>
      </w:r>
      <w:proofErr w:type="gramEnd"/>
      <w:r>
        <w:rPr>
          <w:rFonts w:ascii="Minion-Regular" w:hAnsi="Minion-Regular" w:cs="Minion-Regular"/>
          <w:color w:val="231F20"/>
          <w:sz w:val="20"/>
          <w:szCs w:val="20"/>
        </w:rPr>
        <w:t xml:space="preserve">maximum, many = * </w:t>
      </w:r>
    </w:p>
    <w:p w:rsid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 xml:space="preserve">If many to many relationship, an association class is constructed: </w:t>
      </w:r>
    </w:p>
    <w:p w:rsid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</w:p>
    <w:p w:rsid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  <w:r w:rsidRPr="00952DCA">
        <w:rPr>
          <w:rFonts w:ascii="Minion-Regular" w:hAnsi="Minion-Regular" w:cs="Minion-Regular"/>
          <w:noProof/>
          <w:color w:val="231F20"/>
          <w:sz w:val="20"/>
          <w:szCs w:val="20"/>
          <w:lang w:val="en-US" w:eastAsia="en-US"/>
        </w:rPr>
        <w:drawing>
          <wp:inline distT="0" distB="0" distL="0" distR="0">
            <wp:extent cx="2398863" cy="2833687"/>
            <wp:effectExtent l="0" t="7937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414165" cy="2851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i/>
          <w:color w:val="231F20"/>
          <w:sz w:val="20"/>
          <w:szCs w:val="20"/>
        </w:rPr>
      </w:pPr>
      <w:r w:rsidRPr="00952DCA">
        <w:rPr>
          <w:rFonts w:ascii="Minion-Regular" w:hAnsi="Minion-Regular" w:cs="Minion-Regular"/>
          <w:i/>
          <w:color w:val="231F20"/>
          <w:sz w:val="20"/>
          <w:szCs w:val="20"/>
        </w:rPr>
        <w:t xml:space="preserve">Generalization + aggregation Associations: </w:t>
      </w:r>
    </w:p>
    <w:p w:rsid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>Generalizations: (arrow)</w:t>
      </w:r>
    </w:p>
    <w:p w:rsid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</w:p>
    <w:p w:rsid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</w:p>
    <w:p w:rsid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</w:p>
    <w:p w:rsidR="00952DCA" w:rsidRPr="00952DCA" w:rsidRDefault="00952DCA" w:rsidP="005F7B45">
      <w:pPr>
        <w:pStyle w:val="ListParagraph"/>
        <w:autoSpaceDE w:val="0"/>
        <w:autoSpaceDN w:val="0"/>
        <w:adjustRightInd w:val="0"/>
        <w:spacing w:after="0" w:line="240" w:lineRule="auto"/>
        <w:ind w:left="1080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 xml:space="preserve">Aggregations: </w:t>
      </w:r>
    </w:p>
    <w:p w:rsidR="00A533A3" w:rsidRDefault="00952DCA" w:rsidP="00A533A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>Aggregation (possible for the part to be associated with multiple wholes)</w:t>
      </w:r>
    </w:p>
    <w:p w:rsidR="00952DCA" w:rsidRPr="00A533A3" w:rsidRDefault="00952DCA" w:rsidP="00A533A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952DCA" w:rsidRDefault="00952DCA" w:rsidP="00A533A3">
      <w:pPr>
        <w:autoSpaceDE w:val="0"/>
        <w:autoSpaceDN w:val="0"/>
        <w:adjustRightInd w:val="0"/>
        <w:spacing w:after="0" w:line="240" w:lineRule="auto"/>
        <w:rPr>
          <w:rFonts w:ascii="Minion-Regular" w:hAnsi="Minion-Regular" w:cs="Minion-Regular"/>
          <w:color w:val="231F20"/>
          <w:sz w:val="20"/>
          <w:szCs w:val="20"/>
        </w:rPr>
      </w:pPr>
    </w:p>
    <w:p w:rsidR="00952DCA" w:rsidRPr="00952DCA" w:rsidRDefault="00952DCA" w:rsidP="00952DCA">
      <w:pPr>
        <w:rPr>
          <w:rFonts w:ascii="Minion-Regular" w:hAnsi="Minion-Regular" w:cs="Minion-Regular"/>
          <w:sz w:val="20"/>
          <w:szCs w:val="20"/>
        </w:rPr>
      </w:pPr>
    </w:p>
    <w:p w:rsidR="00952DCA" w:rsidRPr="00952DCA" w:rsidRDefault="00952DCA" w:rsidP="00952DCA">
      <w:pPr>
        <w:rPr>
          <w:rFonts w:ascii="Minion-Regular" w:hAnsi="Minion-Regular" w:cs="Minion-Regular"/>
          <w:sz w:val="20"/>
          <w:szCs w:val="20"/>
        </w:rPr>
      </w:pPr>
    </w:p>
    <w:p w:rsidR="005A0FF6" w:rsidRDefault="00952DCA" w:rsidP="00952DCA">
      <w:p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color w:val="231F20"/>
          <w:sz w:val="20"/>
          <w:szCs w:val="20"/>
        </w:rPr>
        <w:t>Composition (the part can be associated with only a single whole)</w:t>
      </w:r>
    </w:p>
    <w:p w:rsidR="005A0FF6" w:rsidRPr="005A0FF6" w:rsidRDefault="005A0FF6" w:rsidP="005A0FF6">
      <w:pPr>
        <w:rPr>
          <w:rFonts w:ascii="Minion-Regular" w:hAnsi="Minion-Regular" w:cs="Minion-Regular"/>
          <w:sz w:val="20"/>
          <w:szCs w:val="20"/>
        </w:rPr>
      </w:pPr>
    </w:p>
    <w:p w:rsidR="005A0FF6" w:rsidRPr="005A0FF6" w:rsidRDefault="005A0FF6" w:rsidP="005A0FF6">
      <w:pPr>
        <w:rPr>
          <w:rFonts w:ascii="Minion-Regular" w:hAnsi="Minion-Regular" w:cs="Minion-Regular"/>
          <w:sz w:val="20"/>
          <w:szCs w:val="20"/>
        </w:rPr>
      </w:pPr>
    </w:p>
    <w:p w:rsidR="005A0FF6" w:rsidRDefault="005A0FF6" w:rsidP="005A0FF6">
      <w:pPr>
        <w:rPr>
          <w:rFonts w:ascii="Minion-Regular" w:hAnsi="Minion-Regular" w:cs="Minion-Regular"/>
          <w:sz w:val="20"/>
          <w:szCs w:val="20"/>
        </w:rPr>
      </w:pPr>
    </w:p>
    <w:p w:rsidR="00A533A3" w:rsidRDefault="005A0FF6" w:rsidP="005A0FF6">
      <w:pPr>
        <w:rPr>
          <w:rFonts w:ascii="Minion-Regular" w:hAnsi="Minion-Regular" w:cs="Minion-Regular"/>
          <w:b/>
          <w:sz w:val="20"/>
          <w:szCs w:val="20"/>
        </w:rPr>
      </w:pPr>
      <w:r w:rsidRPr="005A0FF6">
        <w:rPr>
          <w:rFonts w:ascii="Minion-Regular" w:hAnsi="Minion-Regular" w:cs="Minion-Regular"/>
          <w:b/>
          <w:sz w:val="20"/>
          <w:szCs w:val="20"/>
        </w:rPr>
        <w:t xml:space="preserve">Simplifying diagrams: </w:t>
      </w:r>
    </w:p>
    <w:p w:rsidR="005A0FF6" w:rsidRDefault="005A0FF6" w:rsidP="005A0FF6">
      <w:p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sz w:val="20"/>
          <w:szCs w:val="20"/>
        </w:rPr>
        <w:t>By using view mechanism: show only a subset of the info contained in the DB. Use case view shows only for the sue-case, or views to show only particular type of relationships, or show only limited stuff for each class…</w:t>
      </w:r>
    </w:p>
    <w:p w:rsidR="005A0FF6" w:rsidRDefault="005A0FF6" w:rsidP="005A0FF6">
      <w:p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sz w:val="20"/>
          <w:szCs w:val="20"/>
        </w:rPr>
        <w:t xml:space="preserve">By using packages: logical groups of classes </w:t>
      </w:r>
    </w:p>
    <w:p w:rsidR="005A0FF6" w:rsidRDefault="005A0FF6" w:rsidP="005A0FF6">
      <w:pPr>
        <w:rPr>
          <w:rFonts w:ascii="Minion-Regular" w:hAnsi="Minion-Regular" w:cs="Minion-Regular"/>
          <w:b/>
          <w:sz w:val="20"/>
          <w:szCs w:val="20"/>
        </w:rPr>
      </w:pPr>
      <w:r w:rsidRPr="005A0FF6">
        <w:rPr>
          <w:rFonts w:ascii="Minion-Regular" w:hAnsi="Minion-Regular" w:cs="Minion-Regular"/>
          <w:b/>
          <w:sz w:val="20"/>
          <w:szCs w:val="20"/>
        </w:rPr>
        <w:lastRenderedPageBreak/>
        <w:t xml:space="preserve">Object diagrams  </w:t>
      </w:r>
    </w:p>
    <w:p w:rsidR="005A0FF6" w:rsidRDefault="005A0FF6" w:rsidP="005A0FF6">
      <w:pPr>
        <w:rPr>
          <w:rFonts w:ascii="Minion-Regular" w:hAnsi="Minion-Regular" w:cs="Minion-Regular"/>
          <w:b/>
          <w:sz w:val="20"/>
          <w:szCs w:val="20"/>
        </w:rPr>
      </w:pPr>
    </w:p>
    <w:p w:rsidR="005A0FF6" w:rsidRDefault="005A0FF6" w:rsidP="005A0FF6">
      <w:pPr>
        <w:pStyle w:val="ListParagraph"/>
        <w:numPr>
          <w:ilvl w:val="0"/>
          <w:numId w:val="2"/>
        </w:numPr>
        <w:rPr>
          <w:rFonts w:ascii="Minion-Regular" w:hAnsi="Minion-Regular" w:cs="Minion-Regular"/>
          <w:b/>
          <w:sz w:val="20"/>
          <w:szCs w:val="20"/>
        </w:rPr>
      </w:pPr>
      <w:r>
        <w:rPr>
          <w:rFonts w:ascii="Minion-Regular" w:hAnsi="Minion-Regular" w:cs="Minion-Regular"/>
          <w:b/>
          <w:sz w:val="20"/>
          <w:szCs w:val="20"/>
        </w:rPr>
        <w:t xml:space="preserve">CREATING STRUCTURAL MODELS USING CRC CARDS AND CLASS DIAGRAMS </w:t>
      </w:r>
    </w:p>
    <w:p w:rsidR="005A0FF6" w:rsidRDefault="005A0FF6" w:rsidP="005A0FF6">
      <w:pPr>
        <w:pStyle w:val="ListParagraph"/>
        <w:rPr>
          <w:rFonts w:ascii="Minion-Regular" w:hAnsi="Minion-Regular" w:cs="Minion-Regular"/>
          <w:b/>
          <w:sz w:val="20"/>
          <w:szCs w:val="20"/>
        </w:rPr>
      </w:pPr>
    </w:p>
    <w:p w:rsidR="005A0FF6" w:rsidRDefault="005A0FF6" w:rsidP="005A0FF6">
      <w:pPr>
        <w:pStyle w:val="ListParagraph"/>
        <w:numPr>
          <w:ilvl w:val="0"/>
          <w:numId w:val="9"/>
        </w:numPr>
        <w:rPr>
          <w:rFonts w:ascii="Minion-Regular" w:hAnsi="Minion-Regular" w:cs="Minion-Regular"/>
          <w:sz w:val="20"/>
          <w:szCs w:val="20"/>
        </w:rPr>
      </w:pPr>
      <w:r w:rsidRPr="005A0FF6">
        <w:rPr>
          <w:rFonts w:ascii="Minion-Regular" w:hAnsi="Minion-Regular" w:cs="Minion-Regular"/>
          <w:sz w:val="20"/>
          <w:szCs w:val="20"/>
        </w:rPr>
        <w:t>It’s an iterative process</w:t>
      </w:r>
    </w:p>
    <w:p w:rsidR="005A0FF6" w:rsidRDefault="005A0FF6" w:rsidP="00B5633B">
      <w:pPr>
        <w:pStyle w:val="ListParagraph"/>
        <w:ind w:left="1080"/>
        <w:rPr>
          <w:rFonts w:ascii="Minion-Regular" w:hAnsi="Minion-Regular" w:cs="Minion-Regular"/>
          <w:sz w:val="20"/>
          <w:szCs w:val="20"/>
        </w:rPr>
      </w:pPr>
    </w:p>
    <w:p w:rsidR="00B5633B" w:rsidRDefault="00B5633B" w:rsidP="00B5633B">
      <w:pPr>
        <w:pStyle w:val="ListParagraph"/>
        <w:numPr>
          <w:ilvl w:val="0"/>
          <w:numId w:val="16"/>
        </w:num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sz w:val="20"/>
          <w:szCs w:val="20"/>
        </w:rPr>
        <w:t xml:space="preserve">Create CRC cards </w:t>
      </w:r>
    </w:p>
    <w:p w:rsidR="00B5633B" w:rsidRDefault="00B5633B" w:rsidP="00B5633B">
      <w:pPr>
        <w:pStyle w:val="ListParagraph"/>
        <w:numPr>
          <w:ilvl w:val="0"/>
          <w:numId w:val="16"/>
        </w:num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sz w:val="20"/>
          <w:szCs w:val="20"/>
        </w:rPr>
        <w:t xml:space="preserve">Review CRC cards (brainstorming and common list approaches) </w:t>
      </w:r>
    </w:p>
    <w:p w:rsidR="00B5633B" w:rsidRDefault="00B5633B" w:rsidP="00B5633B">
      <w:pPr>
        <w:pStyle w:val="ListParagraph"/>
        <w:numPr>
          <w:ilvl w:val="0"/>
          <w:numId w:val="16"/>
        </w:num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sz w:val="20"/>
          <w:szCs w:val="20"/>
        </w:rPr>
        <w:t xml:space="preserve">Role play the CRC cards (each scenario) </w:t>
      </w:r>
    </w:p>
    <w:p w:rsidR="00B5633B" w:rsidRDefault="00B5633B" w:rsidP="00B5633B">
      <w:pPr>
        <w:pStyle w:val="ListParagraph"/>
        <w:numPr>
          <w:ilvl w:val="0"/>
          <w:numId w:val="16"/>
        </w:num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sz w:val="20"/>
          <w:szCs w:val="20"/>
        </w:rPr>
        <w:t xml:space="preserve">Create Class diagrams (A s a general rule, attributes are private and operations are public) -&gt; still record all changes in the CRC cards </w:t>
      </w:r>
    </w:p>
    <w:p w:rsidR="00B5633B" w:rsidRDefault="00B5633B" w:rsidP="00B5633B">
      <w:pPr>
        <w:pStyle w:val="ListParagraph"/>
        <w:numPr>
          <w:ilvl w:val="0"/>
          <w:numId w:val="16"/>
        </w:num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sz w:val="20"/>
          <w:szCs w:val="20"/>
        </w:rPr>
        <w:t xml:space="preserve">Review Class diagram (for missing AND for unnecessary classes) </w:t>
      </w:r>
    </w:p>
    <w:p w:rsidR="00B5633B" w:rsidRDefault="00DC58DB" w:rsidP="00B5633B">
      <w:pPr>
        <w:pStyle w:val="ListParagraph"/>
        <w:numPr>
          <w:ilvl w:val="0"/>
          <w:numId w:val="16"/>
        </w:num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sz w:val="20"/>
          <w:szCs w:val="20"/>
        </w:rPr>
        <w:t xml:space="preserve">Incorporate Patterns </w:t>
      </w:r>
    </w:p>
    <w:p w:rsidR="00DC58DB" w:rsidRDefault="00DC58DB" w:rsidP="00B5633B">
      <w:pPr>
        <w:pStyle w:val="ListParagraph"/>
        <w:numPr>
          <w:ilvl w:val="0"/>
          <w:numId w:val="16"/>
        </w:num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sz w:val="20"/>
          <w:szCs w:val="20"/>
        </w:rPr>
        <w:t xml:space="preserve">Review the model (CRC cards + class diagram) </w:t>
      </w:r>
    </w:p>
    <w:p w:rsidR="00F26F16" w:rsidRDefault="00F26F16" w:rsidP="00F26F16">
      <w:pPr>
        <w:pStyle w:val="ListParagraph"/>
        <w:ind w:left="1440"/>
        <w:rPr>
          <w:rFonts w:ascii="Minion-Regular" w:hAnsi="Minion-Regular" w:cs="Minion-Regular"/>
          <w:sz w:val="20"/>
          <w:szCs w:val="20"/>
        </w:rPr>
      </w:pPr>
    </w:p>
    <w:p w:rsidR="00F26F16" w:rsidRDefault="00F26F16" w:rsidP="00F26F16">
      <w:pPr>
        <w:pStyle w:val="ListParagraph"/>
        <w:numPr>
          <w:ilvl w:val="0"/>
          <w:numId w:val="2"/>
        </w:numPr>
        <w:rPr>
          <w:rFonts w:ascii="Minion-Regular" w:hAnsi="Minion-Regular" w:cs="Minion-Regular"/>
          <w:sz w:val="20"/>
          <w:szCs w:val="20"/>
        </w:rPr>
      </w:pPr>
      <w:r>
        <w:rPr>
          <w:rFonts w:ascii="Minion-Regular" w:hAnsi="Minion-Regular" w:cs="Minion-Regular"/>
          <w:sz w:val="20"/>
          <w:szCs w:val="20"/>
        </w:rPr>
        <w:t xml:space="preserve">Verifying and Validating the structural model </w:t>
      </w:r>
    </w:p>
    <w:p w:rsidR="00F26F16" w:rsidRDefault="00E26332" w:rsidP="00F26F16">
      <w:pPr>
        <w:pStyle w:val="ListParagraph"/>
        <w:rPr>
          <w:rFonts w:ascii="Minion-Regular" w:hAnsi="Minion-Regular" w:cs="Minion-Regular"/>
          <w:sz w:val="20"/>
          <w:szCs w:val="20"/>
          <w:lang w:val="en-US"/>
        </w:rPr>
      </w:pPr>
      <w:r w:rsidRPr="00F26F16">
        <w:rPr>
          <w:rFonts w:ascii="Minion-Regular" w:hAnsi="Minion-Regular" w:cs="Minion-Regular"/>
          <w:sz w:val="20"/>
          <w:szCs w:val="20"/>
          <w:lang w:val="en-US"/>
        </w:rPr>
        <w:t>Analyst presents to developers &amp; users</w:t>
      </w:r>
      <w:r w:rsidR="00F26F16">
        <w:rPr>
          <w:rFonts w:ascii="Minion-Regular" w:hAnsi="Minion-Regular" w:cs="Minion-Regular"/>
          <w:sz w:val="20"/>
          <w:szCs w:val="20"/>
          <w:lang w:val="en-US"/>
        </w:rPr>
        <w:t xml:space="preserve">: </w:t>
      </w:r>
    </w:p>
    <w:p w:rsidR="003271B7" w:rsidRPr="00F26F16" w:rsidRDefault="00E26332" w:rsidP="00F26F16">
      <w:pPr>
        <w:pStyle w:val="ListParagraph"/>
        <w:rPr>
          <w:rFonts w:ascii="Minion-Regular" w:hAnsi="Minion-Regular" w:cs="Minion-Regular"/>
          <w:sz w:val="20"/>
          <w:szCs w:val="20"/>
          <w:lang w:val="en-US"/>
        </w:rPr>
      </w:pPr>
      <w:r w:rsidRPr="00F26F16">
        <w:rPr>
          <w:rFonts w:ascii="Minion-Regular" w:hAnsi="Minion-Regular" w:cs="Minion-Regular"/>
          <w:sz w:val="20"/>
          <w:szCs w:val="20"/>
          <w:lang w:val="en-US"/>
        </w:rPr>
        <w:t>Walks through the model</w:t>
      </w:r>
    </w:p>
    <w:p w:rsidR="00F26F16" w:rsidRDefault="00F26F16" w:rsidP="00F26F16">
      <w:pPr>
        <w:pStyle w:val="ListParagraph"/>
        <w:rPr>
          <w:rFonts w:ascii="Minion-Regular" w:hAnsi="Minion-Regular" w:cs="Minion-Regular"/>
          <w:sz w:val="20"/>
          <w:szCs w:val="20"/>
          <w:lang w:val="en-US"/>
        </w:rPr>
      </w:pPr>
      <w:r w:rsidRPr="00F26F16">
        <w:rPr>
          <w:rFonts w:ascii="Minion-Regular" w:hAnsi="Minion-Regular" w:cs="Minion-Regular"/>
          <w:sz w:val="20"/>
          <w:szCs w:val="20"/>
          <w:lang w:val="en-US"/>
        </w:rPr>
        <w:t>Provides explanations &amp; reasoning behind each class</w:t>
      </w:r>
    </w:p>
    <w:p w:rsidR="00F26F16" w:rsidRDefault="00F26F16" w:rsidP="00F26F16">
      <w:pPr>
        <w:pStyle w:val="ListParagraph"/>
        <w:rPr>
          <w:rFonts w:ascii="Minion-Regular" w:hAnsi="Minion-Regular" w:cs="Minion-Regular"/>
          <w:sz w:val="20"/>
          <w:szCs w:val="20"/>
          <w:lang w:val="en-US"/>
        </w:rPr>
      </w:pPr>
    </w:p>
    <w:p w:rsidR="003271B7" w:rsidRPr="00F26F16" w:rsidRDefault="00E26332" w:rsidP="00F26F16">
      <w:pPr>
        <w:pStyle w:val="ListParagraph"/>
        <w:numPr>
          <w:ilvl w:val="0"/>
          <w:numId w:val="18"/>
        </w:numPr>
        <w:rPr>
          <w:rFonts w:ascii="Minion-Regular" w:hAnsi="Minion-Regular" w:cs="Minion-Regular"/>
          <w:sz w:val="20"/>
          <w:szCs w:val="20"/>
        </w:rPr>
      </w:pPr>
      <w:r w:rsidRPr="00F26F16">
        <w:rPr>
          <w:rFonts w:ascii="Minion-Regular" w:hAnsi="Minion-Regular" w:cs="Minion-Regular"/>
          <w:sz w:val="20"/>
          <w:szCs w:val="20"/>
          <w:lang w:val="en-US"/>
        </w:rPr>
        <w:t>Rules</w:t>
      </w:r>
    </w:p>
    <w:p w:rsidR="003271B7" w:rsidRPr="00F26F16" w:rsidRDefault="00E26332" w:rsidP="00F26F16">
      <w:pPr>
        <w:pStyle w:val="ListParagraph"/>
        <w:numPr>
          <w:ilvl w:val="1"/>
          <w:numId w:val="18"/>
        </w:numPr>
        <w:rPr>
          <w:rFonts w:ascii="Minion-Regular" w:hAnsi="Minion-Regular" w:cs="Minion-Regular"/>
          <w:sz w:val="20"/>
          <w:szCs w:val="20"/>
        </w:rPr>
      </w:pPr>
      <w:r w:rsidRPr="00F26F16">
        <w:rPr>
          <w:rFonts w:ascii="Minion-Regular" w:hAnsi="Minion-Regular" w:cs="Minion-Regular"/>
          <w:sz w:val="20"/>
          <w:szCs w:val="20"/>
          <w:lang w:val="en-US"/>
        </w:rPr>
        <w:t>Each CRC card is associated with a class</w:t>
      </w:r>
    </w:p>
    <w:p w:rsidR="003271B7" w:rsidRPr="00F26F16" w:rsidRDefault="00E26332" w:rsidP="00F26F16">
      <w:pPr>
        <w:pStyle w:val="ListParagraph"/>
        <w:numPr>
          <w:ilvl w:val="1"/>
          <w:numId w:val="18"/>
        </w:numPr>
        <w:rPr>
          <w:rFonts w:ascii="Minion-Regular" w:hAnsi="Minion-Regular" w:cs="Minion-Regular"/>
          <w:sz w:val="20"/>
          <w:szCs w:val="20"/>
        </w:rPr>
      </w:pPr>
      <w:r w:rsidRPr="00F26F16">
        <w:rPr>
          <w:rFonts w:ascii="Minion-Regular" w:hAnsi="Minion-Regular" w:cs="Minion-Regular"/>
          <w:sz w:val="20"/>
          <w:szCs w:val="20"/>
          <w:lang w:val="en-US"/>
        </w:rPr>
        <w:t>Responsibilities on the front of the card are included as operations on the class diagram</w:t>
      </w:r>
    </w:p>
    <w:p w:rsidR="003271B7" w:rsidRPr="00F26F16" w:rsidRDefault="00E26332" w:rsidP="00F26F16">
      <w:pPr>
        <w:pStyle w:val="ListParagraph"/>
        <w:numPr>
          <w:ilvl w:val="1"/>
          <w:numId w:val="18"/>
        </w:numPr>
        <w:rPr>
          <w:rFonts w:ascii="Minion-Regular" w:hAnsi="Minion-Regular" w:cs="Minion-Regular"/>
          <w:sz w:val="20"/>
          <w:szCs w:val="20"/>
        </w:rPr>
      </w:pPr>
      <w:r w:rsidRPr="00F26F16">
        <w:rPr>
          <w:rFonts w:ascii="Minion-Regular" w:hAnsi="Minion-Regular" w:cs="Minion-Regular"/>
          <w:sz w:val="20"/>
          <w:szCs w:val="20"/>
          <w:lang w:val="en-US"/>
        </w:rPr>
        <w:t>Collaborators on the front of the card imply a relationship on the back of the card</w:t>
      </w:r>
    </w:p>
    <w:p w:rsidR="003271B7" w:rsidRPr="00F26F16" w:rsidRDefault="00E26332" w:rsidP="00F26F16">
      <w:pPr>
        <w:pStyle w:val="ListParagraph"/>
        <w:numPr>
          <w:ilvl w:val="1"/>
          <w:numId w:val="18"/>
        </w:numPr>
        <w:rPr>
          <w:rFonts w:ascii="Minion-Regular" w:hAnsi="Minion-Regular" w:cs="Minion-Regular"/>
          <w:sz w:val="20"/>
          <w:szCs w:val="20"/>
        </w:rPr>
      </w:pPr>
      <w:r w:rsidRPr="00F26F16">
        <w:rPr>
          <w:rFonts w:ascii="Minion-Regular" w:hAnsi="Minion-Regular" w:cs="Minion-Regular"/>
          <w:sz w:val="20"/>
          <w:szCs w:val="20"/>
          <w:lang w:val="en-US"/>
        </w:rPr>
        <w:t>Attributes on the back of the card are listed as attributes on the class diagram</w:t>
      </w:r>
    </w:p>
    <w:p w:rsidR="003271B7" w:rsidRPr="00F26F16" w:rsidRDefault="00E26332" w:rsidP="00F26F16">
      <w:pPr>
        <w:pStyle w:val="ListParagraph"/>
        <w:numPr>
          <w:ilvl w:val="1"/>
          <w:numId w:val="18"/>
        </w:numPr>
        <w:rPr>
          <w:rFonts w:ascii="Minion-Regular" w:hAnsi="Minion-Regular" w:cs="Minion-Regular"/>
          <w:sz w:val="20"/>
          <w:szCs w:val="20"/>
        </w:rPr>
      </w:pPr>
      <w:r w:rsidRPr="00F26F16">
        <w:rPr>
          <w:rFonts w:ascii="Minion-Regular" w:hAnsi="Minion-Regular" w:cs="Minion-Regular"/>
          <w:sz w:val="20"/>
          <w:szCs w:val="20"/>
          <w:lang w:val="en-US"/>
        </w:rPr>
        <w:t>Attributes on the back of the CRC card each have a data type (e.g., salary implies a number format)</w:t>
      </w:r>
    </w:p>
    <w:p w:rsidR="003271B7" w:rsidRPr="00E26332" w:rsidRDefault="00E26332" w:rsidP="00E26332">
      <w:pPr>
        <w:pStyle w:val="ListParagraph"/>
        <w:numPr>
          <w:ilvl w:val="1"/>
          <w:numId w:val="18"/>
        </w:numPr>
        <w:rPr>
          <w:rFonts w:ascii="Minion-Regular" w:hAnsi="Minion-Regular" w:cs="Minion-Regular"/>
          <w:sz w:val="20"/>
          <w:szCs w:val="20"/>
        </w:rPr>
      </w:pPr>
      <w:r w:rsidRPr="00E26332">
        <w:rPr>
          <w:rFonts w:ascii="Minion-Regular" w:hAnsi="Minion-Regular" w:cs="Minion-Regular"/>
          <w:sz w:val="20"/>
          <w:szCs w:val="20"/>
          <w:lang w:val="en-US"/>
        </w:rPr>
        <w:t>Relationships on the back of the card must be properly depicted on the class diagram</w:t>
      </w:r>
    </w:p>
    <w:p w:rsidR="003271B7" w:rsidRPr="00E26332" w:rsidRDefault="00E26332" w:rsidP="00E26332">
      <w:pPr>
        <w:pStyle w:val="ListParagraph"/>
        <w:ind w:left="1440"/>
        <w:rPr>
          <w:rFonts w:ascii="Minion-Regular" w:hAnsi="Minion-Regular" w:cs="Minion-Regular"/>
          <w:sz w:val="20"/>
          <w:szCs w:val="20"/>
        </w:rPr>
      </w:pPr>
      <w:r w:rsidRPr="00E26332">
        <w:rPr>
          <w:rFonts w:ascii="Minion-Regular" w:hAnsi="Minion-Regular" w:cs="Minion-Regular"/>
          <w:sz w:val="20"/>
          <w:szCs w:val="20"/>
          <w:lang w:val="en-US"/>
        </w:rPr>
        <w:t>Aggregation/Association</w:t>
      </w:r>
    </w:p>
    <w:p w:rsidR="003271B7" w:rsidRPr="00E26332" w:rsidRDefault="00E26332" w:rsidP="00E26332">
      <w:pPr>
        <w:pStyle w:val="ListParagraph"/>
        <w:ind w:left="1440"/>
        <w:rPr>
          <w:rFonts w:ascii="Minion-Regular" w:hAnsi="Minion-Regular" w:cs="Minion-Regular"/>
          <w:sz w:val="20"/>
          <w:szCs w:val="20"/>
        </w:rPr>
      </w:pPr>
      <w:r w:rsidRPr="00E26332">
        <w:rPr>
          <w:rFonts w:ascii="Minion-Regular" w:hAnsi="Minion-Regular" w:cs="Minion-Regular"/>
          <w:sz w:val="20"/>
          <w:szCs w:val="20"/>
          <w:lang w:val="en-US"/>
        </w:rPr>
        <w:t>Multiplicity</w:t>
      </w:r>
    </w:p>
    <w:p w:rsidR="003271B7" w:rsidRPr="00E26332" w:rsidRDefault="00E26332" w:rsidP="00E26332">
      <w:pPr>
        <w:pStyle w:val="ListParagraph"/>
        <w:numPr>
          <w:ilvl w:val="1"/>
          <w:numId w:val="18"/>
        </w:numPr>
        <w:rPr>
          <w:rFonts w:ascii="Minion-Regular" w:hAnsi="Minion-Regular" w:cs="Minion-Regular"/>
          <w:sz w:val="20"/>
          <w:szCs w:val="20"/>
        </w:rPr>
      </w:pPr>
      <w:r w:rsidRPr="00E26332">
        <w:rPr>
          <w:rFonts w:ascii="Minion-Regular" w:hAnsi="Minion-Regular" w:cs="Minion-Regular"/>
          <w:sz w:val="20"/>
          <w:szCs w:val="20"/>
          <w:lang w:val="en-US"/>
        </w:rPr>
        <w:t>Association classes are used only to include attributes that describe a relationship</w:t>
      </w:r>
    </w:p>
    <w:p w:rsidR="00F26F16" w:rsidRPr="00F26F16" w:rsidRDefault="00F26F16" w:rsidP="00E26332">
      <w:pPr>
        <w:pStyle w:val="ListParagraph"/>
        <w:ind w:left="1440"/>
        <w:rPr>
          <w:rFonts w:ascii="Minion-Regular" w:hAnsi="Minion-Regular" w:cs="Minion-Regular"/>
          <w:sz w:val="20"/>
          <w:szCs w:val="20"/>
        </w:rPr>
      </w:pPr>
    </w:p>
    <w:p w:rsidR="00F26F16" w:rsidRPr="00F26F16" w:rsidRDefault="00F26F16" w:rsidP="00F26F16">
      <w:pPr>
        <w:pStyle w:val="ListParagraph"/>
        <w:rPr>
          <w:rFonts w:ascii="Minion-Regular" w:hAnsi="Minion-Regular" w:cs="Minion-Regular"/>
          <w:sz w:val="20"/>
          <w:szCs w:val="20"/>
        </w:rPr>
      </w:pPr>
    </w:p>
    <w:sectPr w:rsidR="00F26F16" w:rsidRPr="00F26F1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Minion-Regular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inion-Italic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PGothic">
    <w:charset w:val="80"/>
    <w:family w:val="swiss"/>
    <w:pitch w:val="variable"/>
    <w:sig w:usb0="E00002FF" w:usb1="6AC7FDFB" w:usb2="00000012" w:usb3="00000000" w:csb0="0002009F" w:csb1="00000000"/>
  </w:font>
  <w:font w:name="News Gothic MT">
    <w:panose1 w:val="020B0504020203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02D21"/>
    <w:multiLevelType w:val="hybridMultilevel"/>
    <w:tmpl w:val="B77EF25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9535361"/>
    <w:multiLevelType w:val="hybridMultilevel"/>
    <w:tmpl w:val="0BAE5B10"/>
    <w:lvl w:ilvl="0" w:tplc="C778BC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9FE8CC0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0820D5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98AF6A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19A5F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3B8073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5F2D5E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AAA435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4184F1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AE77D67"/>
    <w:multiLevelType w:val="hybridMultilevel"/>
    <w:tmpl w:val="6E2E5786"/>
    <w:lvl w:ilvl="0" w:tplc="2E1C44C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ABEB8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60FB5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27E6FF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14A59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834327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E982A6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682CEC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3EEB8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5423A26"/>
    <w:multiLevelType w:val="hybridMultilevel"/>
    <w:tmpl w:val="0F9C3CC6"/>
    <w:lvl w:ilvl="0" w:tplc="DC90348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85E8D74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3BE978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4C49AE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064BD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0382DB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43A322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22EC5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FEAC91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8B62793"/>
    <w:multiLevelType w:val="hybridMultilevel"/>
    <w:tmpl w:val="C122BAA2"/>
    <w:lvl w:ilvl="0" w:tplc="54E2C4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A9639E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10D8E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783F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DFE173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6210E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1FAED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5ABD6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5FC69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1F1C3AF7"/>
    <w:multiLevelType w:val="hybridMultilevel"/>
    <w:tmpl w:val="1A9C52DA"/>
    <w:lvl w:ilvl="0" w:tplc="10090013">
      <w:start w:val="1"/>
      <w:numFmt w:val="upperRoman"/>
      <w:lvlText w:val="%1."/>
      <w:lvlJc w:val="righ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676669"/>
    <w:multiLevelType w:val="hybridMultilevel"/>
    <w:tmpl w:val="09405CAA"/>
    <w:lvl w:ilvl="0" w:tplc="3EFA8B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15A6E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EAAD7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E4630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0A972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4621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A4A8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3645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1EA0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5D35D2"/>
    <w:multiLevelType w:val="hybridMultilevel"/>
    <w:tmpl w:val="D2CC5B9C"/>
    <w:lvl w:ilvl="0" w:tplc="37E24CC4">
      <w:start w:val="5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17427B2"/>
    <w:multiLevelType w:val="hybridMultilevel"/>
    <w:tmpl w:val="161EDB20"/>
    <w:lvl w:ilvl="0" w:tplc="0834EFC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A109A42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FF4163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6F44F4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67A280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D23A5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AA6C7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C4AE4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58B9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25A616D8"/>
    <w:multiLevelType w:val="hybridMultilevel"/>
    <w:tmpl w:val="0F5221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DC1B82"/>
    <w:multiLevelType w:val="hybridMultilevel"/>
    <w:tmpl w:val="7FAA1B0E"/>
    <w:lvl w:ilvl="0" w:tplc="F1B665B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361173EC"/>
    <w:multiLevelType w:val="hybridMultilevel"/>
    <w:tmpl w:val="FFDC350C"/>
    <w:lvl w:ilvl="0" w:tplc="938CC95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AA2D1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16E837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C2D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DE11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A98321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26F9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3CB49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04486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B7290A"/>
    <w:multiLevelType w:val="hybridMultilevel"/>
    <w:tmpl w:val="322E925A"/>
    <w:lvl w:ilvl="0" w:tplc="EC5AF8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824314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9746E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430E8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3ACB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74278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5BC17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1486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C02D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71F3BDB"/>
    <w:multiLevelType w:val="hybridMultilevel"/>
    <w:tmpl w:val="44E2E9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96A3CBD"/>
    <w:multiLevelType w:val="hybridMultilevel"/>
    <w:tmpl w:val="37E23EE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9E64C6D"/>
    <w:multiLevelType w:val="hybridMultilevel"/>
    <w:tmpl w:val="8E16445A"/>
    <w:lvl w:ilvl="0" w:tplc="A71AF89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D743D80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184821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6B698C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BD8A09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1C0E1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98EC5A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0E4650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E36A7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>
    <w:nsid w:val="4C674D5F"/>
    <w:multiLevelType w:val="hybridMultilevel"/>
    <w:tmpl w:val="09F8C718"/>
    <w:lvl w:ilvl="0" w:tplc="8C5C2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EA35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C059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B14EE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A48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545E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67C47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EA9B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03479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FA82095"/>
    <w:multiLevelType w:val="hybridMultilevel"/>
    <w:tmpl w:val="456A5DB6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F1392C"/>
    <w:multiLevelType w:val="hybridMultilevel"/>
    <w:tmpl w:val="272656F2"/>
    <w:lvl w:ilvl="0" w:tplc="18F0312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E0FA2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7A4A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F605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CCFE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AA3D8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09CA3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CB87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E982B1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41B31E5"/>
    <w:multiLevelType w:val="hybridMultilevel"/>
    <w:tmpl w:val="B232AB7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901539"/>
    <w:multiLevelType w:val="hybridMultilevel"/>
    <w:tmpl w:val="B316D5F8"/>
    <w:lvl w:ilvl="0" w:tplc="1370ECF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DC23A4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D6EB3B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108710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0EF06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006D6E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EE33C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DED88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C4600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>
    <w:nsid w:val="71EC2B26"/>
    <w:multiLevelType w:val="hybridMultilevel"/>
    <w:tmpl w:val="2E9A1DD0"/>
    <w:lvl w:ilvl="0" w:tplc="0B24BD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E055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0EC26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7E4EF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5468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58FA4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8ADA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DA26D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8C6A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5CE31A2"/>
    <w:multiLevelType w:val="hybridMultilevel"/>
    <w:tmpl w:val="A426D872"/>
    <w:lvl w:ilvl="0" w:tplc="1D383AE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98EE08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85C6F7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7449BB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9C49C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60480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F00BF7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9D6F27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586CB7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>
    <w:nsid w:val="76B13FB0"/>
    <w:multiLevelType w:val="hybridMultilevel"/>
    <w:tmpl w:val="FEE8C3EA"/>
    <w:lvl w:ilvl="0" w:tplc="81FE8D8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D3E212E"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C6621F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C54400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808425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FA6D92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D20046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DC816F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FFA5A3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7"/>
  </w:num>
  <w:num w:numId="2">
    <w:abstractNumId w:val="5"/>
  </w:num>
  <w:num w:numId="3">
    <w:abstractNumId w:val="4"/>
  </w:num>
  <w:num w:numId="4">
    <w:abstractNumId w:val="9"/>
  </w:num>
  <w:num w:numId="5">
    <w:abstractNumId w:val="0"/>
  </w:num>
  <w:num w:numId="6">
    <w:abstractNumId w:val="15"/>
  </w:num>
  <w:num w:numId="7">
    <w:abstractNumId w:val="22"/>
  </w:num>
  <w:num w:numId="8">
    <w:abstractNumId w:val="8"/>
  </w:num>
  <w:num w:numId="9">
    <w:abstractNumId w:val="7"/>
  </w:num>
  <w:num w:numId="10">
    <w:abstractNumId w:val="1"/>
  </w:num>
  <w:num w:numId="11">
    <w:abstractNumId w:val="14"/>
  </w:num>
  <w:num w:numId="12">
    <w:abstractNumId w:val="20"/>
  </w:num>
  <w:num w:numId="13">
    <w:abstractNumId w:val="13"/>
  </w:num>
  <w:num w:numId="14">
    <w:abstractNumId w:val="3"/>
  </w:num>
  <w:num w:numId="15">
    <w:abstractNumId w:val="19"/>
  </w:num>
  <w:num w:numId="16">
    <w:abstractNumId w:val="10"/>
  </w:num>
  <w:num w:numId="17">
    <w:abstractNumId w:val="23"/>
  </w:num>
  <w:num w:numId="18">
    <w:abstractNumId w:val="2"/>
  </w:num>
  <w:num w:numId="19">
    <w:abstractNumId w:val="16"/>
  </w:num>
  <w:num w:numId="20">
    <w:abstractNumId w:val="6"/>
  </w:num>
  <w:num w:numId="21">
    <w:abstractNumId w:val="21"/>
  </w:num>
  <w:num w:numId="22">
    <w:abstractNumId w:val="18"/>
  </w:num>
  <w:num w:numId="23">
    <w:abstractNumId w:val="11"/>
  </w:num>
  <w:num w:numId="2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F73"/>
    <w:rsid w:val="001669CC"/>
    <w:rsid w:val="00240F73"/>
    <w:rsid w:val="00282066"/>
    <w:rsid w:val="002E679A"/>
    <w:rsid w:val="00316DE4"/>
    <w:rsid w:val="003271B7"/>
    <w:rsid w:val="0035644A"/>
    <w:rsid w:val="00413994"/>
    <w:rsid w:val="00516123"/>
    <w:rsid w:val="0051704B"/>
    <w:rsid w:val="005A0FF6"/>
    <w:rsid w:val="005C1840"/>
    <w:rsid w:val="005C2EB5"/>
    <w:rsid w:val="005F12BD"/>
    <w:rsid w:val="005F7B45"/>
    <w:rsid w:val="008A517F"/>
    <w:rsid w:val="00952DCA"/>
    <w:rsid w:val="00A533A3"/>
    <w:rsid w:val="00AB17F0"/>
    <w:rsid w:val="00B5633B"/>
    <w:rsid w:val="00C949B1"/>
    <w:rsid w:val="00DC58DB"/>
    <w:rsid w:val="00E26332"/>
    <w:rsid w:val="00F2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F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644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44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0F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5644A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644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470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998">
          <w:marLeft w:val="108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69825">
          <w:marLeft w:val="108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1385">
          <w:marLeft w:val="108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273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61601">
          <w:marLeft w:val="108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08936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1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398312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86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08713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7447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4560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47352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213664">
          <w:marLeft w:val="1267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300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6984">
          <w:marLeft w:val="125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5966">
          <w:marLeft w:val="125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86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455516">
          <w:marLeft w:val="1267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31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82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9103">
          <w:marLeft w:val="1267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0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70365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9207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38709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0207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5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856603">
          <w:marLeft w:val="108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34263">
          <w:marLeft w:val="108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94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21779">
          <w:marLeft w:val="1267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5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0785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39818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241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3383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760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73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0771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852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7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359192">
          <w:marLeft w:val="72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3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75073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5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13404">
          <w:marLeft w:val="108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6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805950">
          <w:marLeft w:val="547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5724">
          <w:marLeft w:val="1080"/>
          <w:marRight w:val="0"/>
          <w:marTop w:val="12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emf"/><Relationship Id="rId7" Type="http://schemas.openxmlformats.org/officeDocument/2006/relationships/image" Target="media/image2.emf"/><Relationship Id="rId8" Type="http://schemas.openxmlformats.org/officeDocument/2006/relationships/image" Target="media/image3.emf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1372</Words>
  <Characters>7821</Characters>
  <Application>Microsoft Macintosh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 Libraries</Company>
  <LinksUpToDate>false</LinksUpToDate>
  <CharactersWithSpaces>9175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Kamilia Bouraoui-Karoui</dc:creator>
  <cp:keywords/>
  <dc:description/>
  <cp:lastModifiedBy>Kamilia Bouraoui</cp:lastModifiedBy>
  <cp:revision>2</cp:revision>
  <dcterms:created xsi:type="dcterms:W3CDTF">2015-10-21T21:45:00Z</dcterms:created>
  <dcterms:modified xsi:type="dcterms:W3CDTF">2015-10-21T21:45:00Z</dcterms:modified>
</cp:coreProperties>
</file>