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725E27">
      <w:r>
        <w:t>PSYCH 3AC3 Sexuality Lecture 15 February 8, 2012</w:t>
      </w:r>
    </w:p>
    <w:p w:rsidR="00725E27" w:rsidRDefault="00725E27">
      <w:r>
        <w:t>Reproductive Fitness (Continued): Physique</w:t>
      </w:r>
    </w:p>
    <w:p w:rsidR="00725E27" w:rsidRDefault="00725E27">
      <w:r>
        <w:t xml:space="preserve">Today we will conclude our discussion of what men find attractive; what men </w:t>
      </w:r>
      <w:proofErr w:type="spellStart"/>
      <w:r>
        <w:t>fnd</w:t>
      </w:r>
      <w:proofErr w:type="spellEnd"/>
      <w:r>
        <w:t xml:space="preserve"> attractive is actually what boosts their reproductive success. We talked about youth (being able to recognize youth as the potential number of babies); signals of attractiveness however tell us more about fertility (signals that suggest that they’re healthy and have the right hormonal profile to carry pregnancies all the way through). We will now talk about what is attractive below the neck in terms of what men prefer in women. </w:t>
      </w:r>
    </w:p>
    <w:p w:rsidR="00725E27" w:rsidRDefault="00725E27">
      <w:r>
        <w:t>% Body Fat</w:t>
      </w:r>
    </w:p>
    <w:p w:rsidR="00725E27" w:rsidRDefault="00725E27">
      <w:r>
        <w:t xml:space="preserve">The problem with percent body fat as a measure of what men find attractive is that there is so much variation across time and culture that there is no constancy. Audrey Hepburn had almost no fat on her body; ‘attractive women’ in Victorian times were slightly chubbier. If a woman like Audrey went to places in Africa, they may feel quite sorry for her thinking that no man would marry her. In most non-Western countries, men prefer women with more hips and butt. So why does this preference shift? We think it has to do with survival and with cues to social status. If you have a lot of resources and therefore your wives and daughters have fat on them, this is a very positive signal to be sending to the world about you (this is important especially in cultures where it is more difficult to attain food </w:t>
      </w:r>
      <w:proofErr w:type="spellStart"/>
      <w:r>
        <w:t>ie</w:t>
      </w:r>
      <w:proofErr w:type="spellEnd"/>
      <w:r>
        <w:t xml:space="preserve"> in Africa; heavier women in these areas are preferred!) % body fat becomes attractive when there is no guarantee that people will be able to eat; moreover, body fat is required for successful pregnancy. In wealthier places however, there is no real constant worry about food and the way that you show your resources is by </w:t>
      </w:r>
      <w:proofErr w:type="spellStart"/>
      <w:r>
        <w:t>havng</w:t>
      </w:r>
      <w:proofErr w:type="spellEnd"/>
      <w:r>
        <w:t xml:space="preserve"> trophy wives and daughters who are very thin, so that in these areas men prefer signals that they are wealthy. Note: all of this is within the range of normal body weight (not 300 pound women!) There are many discussion</w:t>
      </w:r>
      <w:r w:rsidR="00632D5D">
        <w:t>s</w:t>
      </w:r>
      <w:r>
        <w:t xml:space="preserve"> occurring in the last 10 years about a psychological mechanism for this: if there is plenty of food, the preference for body fat need not apply; if there is shortage of food, they will prefer body fat. We evolved such that men who knew to choose women with more body fat during famines were more reproductively successful, but this preference is not essential when there is enough food.  </w:t>
      </w:r>
      <w:r w:rsidR="00632D5D">
        <w:t xml:space="preserve">One of the biggest groups seeking reproductive and fertility help </w:t>
      </w:r>
      <w:proofErr w:type="gramStart"/>
      <w:r w:rsidR="00632D5D">
        <w:t>are</w:t>
      </w:r>
      <w:proofErr w:type="gramEnd"/>
      <w:r w:rsidR="00632D5D">
        <w:t xml:space="preserve"> those that are very thin, as are those that are quite obese. </w:t>
      </w:r>
    </w:p>
    <w:p w:rsidR="00632D5D" w:rsidRDefault="00632D5D">
      <w:r>
        <w:t>A while ago, Dr. O wrote a paper on Women’s Misconception of Men’s Preferences (</w:t>
      </w:r>
      <w:proofErr w:type="spellStart"/>
      <w:r>
        <w:t>Rozin</w:t>
      </w:r>
      <w:proofErr w:type="spellEnd"/>
      <w:r>
        <w:t xml:space="preserve"> &amp; Fallon 1985, 1988, </w:t>
      </w:r>
      <w:proofErr w:type="spellStart"/>
      <w:r>
        <w:t>Ostovich</w:t>
      </w:r>
      <w:proofErr w:type="spellEnd"/>
      <w:r>
        <w:t xml:space="preserve"> &amp; </w:t>
      </w:r>
      <w:proofErr w:type="spellStart"/>
      <w:r>
        <w:t>Rozin</w:t>
      </w:r>
      <w:proofErr w:type="spellEnd"/>
      <w:r>
        <w:t xml:space="preserve"> 2004). Women think that men want skinny women as mates, but they don’t understand that men want women who can reproduce and not that does not necessarily mean being skinny. 1985 study included students, 1988 included students and their parents, 2004 replication included students, their parents and their grandparents. The studies were conducted in an Ivy </w:t>
      </w:r>
      <w:proofErr w:type="gramStart"/>
      <w:r>
        <w:t>league</w:t>
      </w:r>
      <w:proofErr w:type="gramEnd"/>
      <w:r>
        <w:t xml:space="preserve"> school, and therefore they should not have a preference for body fat because most of them are white, wealthy. Subjects (women) were presented with figures (pictures</w:t>
      </w:r>
      <w:proofErr w:type="gramStart"/>
      <w:r>
        <w:t>)and</w:t>
      </w:r>
      <w:proofErr w:type="gramEnd"/>
      <w:r>
        <w:t xml:space="preserve"> asked which they thought men would be most interested in to date? They choose, surprisingly, something pretty close to anorexia! Men themselves, however, chose a physique that was relatively normative (still relatively thin but able </w:t>
      </w:r>
      <w:r>
        <w:lastRenderedPageBreak/>
        <w:t xml:space="preserve">to reproduce in a healthy manner). As a result, there is not a preference for body fat, but there is also not a preference for lack of body fat (which would be maladaptive because it is harder to get pregnant). </w:t>
      </w:r>
    </w:p>
    <w:p w:rsidR="00632D5D" w:rsidRDefault="00632D5D">
      <w:r>
        <w:t xml:space="preserve">Therefore, body fat seems to cue to some extent reproductive fitness (too much and too little predicts reproductive fitness) </w:t>
      </w:r>
      <w:proofErr w:type="gramStart"/>
      <w:r>
        <w:t>Anywhere</w:t>
      </w:r>
      <w:proofErr w:type="gramEnd"/>
      <w:r>
        <w:t xml:space="preserve"> in the middle is fair game, and it depends more on what is going on in your current environment (</w:t>
      </w:r>
      <w:proofErr w:type="spellStart"/>
      <w:r>
        <w:t>ie</w:t>
      </w:r>
      <w:proofErr w:type="spellEnd"/>
      <w:r>
        <w:t xml:space="preserve"> cultural preferences) </w:t>
      </w:r>
    </w:p>
    <w:p w:rsidR="00632D5D" w:rsidRDefault="00632D5D">
      <w:r>
        <w:t xml:space="preserve">Men tend to think that women who are heavier are older and lighter ones are younger; women who are too skinny are often viewed as being </w:t>
      </w:r>
      <w:proofErr w:type="spellStart"/>
      <w:r>
        <w:t>prebusbescent</w:t>
      </w:r>
      <w:proofErr w:type="spellEnd"/>
      <w:r>
        <w:t>. Body fat % doesn’t seem to cue much else about reproductive fitness once you are in the normal range of weight. There is a more reliable cue!! Waist to hip ratio (WHR)</w:t>
      </w:r>
    </w:p>
    <w:p w:rsidR="00632D5D" w:rsidRDefault="00632D5D">
      <w:r>
        <w:t>WHR</w:t>
      </w:r>
      <w:r>
        <w:sym w:font="Wingdings" w:char="F0E0"/>
      </w:r>
      <w:r>
        <w:t xml:space="preserve"> the waist should be about 30% smaller than the hips (you wan</w:t>
      </w:r>
      <w:r w:rsidR="002232B1">
        <w:t>t</w:t>
      </w:r>
      <w:r>
        <w:t xml:space="preserve"> a </w:t>
      </w:r>
      <w:r w:rsidR="002232B1">
        <w:t xml:space="preserve">ratio of 0.7 where the hips are bigger than the waist). During pregnancy, hip and buttock and upper thigh fat is what is used. Fat in the right places indicate reproductive success, but in the wrong places make you look masculine. Men have preferred this WHR even as far back into ancient literature; in Victorian times, women tried to achieve optimal WHR by wearing corsets. Some women would even have their 2 lower ribs removed to make their waist look smaller (during Victorian Times). The corset lasted well into the late 1900 and was replaced by the girdle, and in the 1980s </w:t>
      </w:r>
      <w:proofErr w:type="spellStart"/>
      <w:r w:rsidR="002232B1">
        <w:t>womenswear</w:t>
      </w:r>
      <w:proofErr w:type="spellEnd"/>
      <w:r w:rsidR="002232B1">
        <w:t xml:space="preserve"> involved belts, all of which try to emphasize and pull in a small waist. </w:t>
      </w:r>
    </w:p>
    <w:p w:rsidR="002232B1" w:rsidRDefault="002232B1">
      <w:r>
        <w:t xml:space="preserve">Jessica Rabbit (from Who Framed Roger Rabbit?) would not be able to stand up in real life (unrealistic WHR). This character was very famous in the 80s. Marilyn Monroe and Audrey Hepburn both had perfect WHR; there is an increasing trend in Western world to be thin. Garner studied weights of playboy centrefold models and Miss America pageant winners; he found that every year, these people had less body fat % and weighed less over time. </w:t>
      </w:r>
      <w:proofErr w:type="spellStart"/>
      <w:r>
        <w:t>Devendre</w:t>
      </w:r>
      <w:proofErr w:type="spellEnd"/>
      <w:r>
        <w:t xml:space="preserve"> Singh took a look at these data again, this time looking not only at weight, but also at WHR, and he found that WHR did not deviate as the weights changed. So Miss America pageant winners from 1923 to 1987, although their weights decreased, WHR changed only from 0.7 to 0.68; </w:t>
      </w:r>
      <w:proofErr w:type="gramStart"/>
      <w:r>
        <w:t>playboy models was</w:t>
      </w:r>
      <w:proofErr w:type="gramEnd"/>
      <w:r>
        <w:t xml:space="preserve"> the same from 0.68 to 0.71. WHR is therefore a very well established preference in all cultures and across time, while body fat % is variable across culture and time. </w:t>
      </w:r>
    </w:p>
    <w:p w:rsidR="004A4636" w:rsidRDefault="002232B1">
      <w:proofErr w:type="spellStart"/>
      <w:r w:rsidRPr="002232B1">
        <w:rPr>
          <w:lang w:val="fr-FR"/>
        </w:rPr>
        <w:t>Suschinsky</w:t>
      </w:r>
      <w:proofErr w:type="spellEnd"/>
      <w:r w:rsidRPr="002232B1">
        <w:rPr>
          <w:lang w:val="fr-FR"/>
        </w:rPr>
        <w:t xml:space="preserve"> et al (2007) on </w:t>
      </w:r>
      <w:proofErr w:type="spellStart"/>
      <w:r w:rsidRPr="002232B1">
        <w:rPr>
          <w:lang w:val="fr-FR"/>
        </w:rPr>
        <w:t>attentional</w:t>
      </w:r>
      <w:proofErr w:type="spellEnd"/>
      <w:r w:rsidRPr="002232B1">
        <w:rPr>
          <w:lang w:val="fr-FR"/>
        </w:rPr>
        <w:t xml:space="preserve"> </w:t>
      </w:r>
      <w:proofErr w:type="spellStart"/>
      <w:r w:rsidRPr="002232B1">
        <w:rPr>
          <w:lang w:val="fr-FR"/>
        </w:rPr>
        <w:t>bias</w:t>
      </w:r>
      <w:proofErr w:type="spellEnd"/>
      <w:r w:rsidRPr="002232B1">
        <w:rPr>
          <w:lang w:val="fr-FR"/>
        </w:rPr>
        <w:t xml:space="preserve"> (</w:t>
      </w:r>
      <w:proofErr w:type="spellStart"/>
      <w:r w:rsidRPr="002232B1">
        <w:rPr>
          <w:lang w:val="fr-FR"/>
        </w:rPr>
        <w:t>ie</w:t>
      </w:r>
      <w:proofErr w:type="spellEnd"/>
      <w:r w:rsidRPr="002232B1">
        <w:rPr>
          <w:lang w:val="fr-FR"/>
        </w:rPr>
        <w:t xml:space="preserve">. </w:t>
      </w:r>
      <w:r w:rsidRPr="002232B1">
        <w:t>Remember women’s pr</w:t>
      </w:r>
      <w:r>
        <w:t>eferences for financ</w:t>
      </w:r>
      <w:r w:rsidRPr="002232B1">
        <w:t>es wearing different clothes</w:t>
      </w:r>
      <w:r>
        <w:t xml:space="preserve">; this is </w:t>
      </w:r>
      <w:proofErr w:type="spellStart"/>
      <w:r>
        <w:t>attentional</w:t>
      </w:r>
      <w:proofErr w:type="spellEnd"/>
      <w:r>
        <w:t xml:space="preserve"> bias for wealthy men and an overestimation of the proportion of men who were wealthy</w:t>
      </w:r>
      <w:r w:rsidRPr="002232B1">
        <w:t>)</w:t>
      </w:r>
      <w:r>
        <w:t xml:space="preserve">: this same design was used by them except that the arrays had women who had 0.7 WHR and 0.9 WHR, which is more masculine. There was a preference for looking at the women with 0.7, and there was an overestimation of the number of 0.7 WHR women. This suggests that men have a biological preparedness to notice this important trait. </w:t>
      </w:r>
      <w:r w:rsidR="004A4636">
        <w:t xml:space="preserve">Singh’s (1993) research: studied WHR by varying WHR in drawings (line drawings) of women (although the women were not in either extreme in terms of weight). </w:t>
      </w:r>
      <w:r w:rsidRPr="002232B1">
        <w:t xml:space="preserve"> </w:t>
      </w:r>
      <w:r w:rsidR="004A4636">
        <w:t xml:space="preserve">He placed them in an array that subjects can hold and look at, and asks subjects to rate them from 1 to 12 (with 1 being the best as a long-term mate) Basically what he found was that the normal body weight 0.7 WHR person was the most often chosen as number 1; it was the case that the underweight pictures were most often chosen as number 12. Graph: above the black line, male subjects </w:t>
      </w:r>
      <w:r w:rsidR="004A4636">
        <w:lastRenderedPageBreak/>
        <w:t xml:space="preserve">liked the picture, below they did not. Normal weight women had a strong preference for men, but 0.7 was far more preferred than 0.8, 0.9 and 1.0 (although all were above 0). Underweight women are unattractive if they have masculine WHR (0.9 &amp; 1.0) but they did tend to choose the underweight 0.7 WHR woman as the second most likely (often chosen as number 2). Overweight women were always below zero (all negative attractiveness rating; rarely chosen as their top pick or one of the top picks). Overall, masculine looking underweight women were worst off. Overall, he found that 0.7 WHR women were more attractive, healthier, </w:t>
      </w:r>
      <w:proofErr w:type="gramStart"/>
      <w:r w:rsidR="004A4636">
        <w:t>more</w:t>
      </w:r>
      <w:proofErr w:type="gramEnd"/>
      <w:r w:rsidR="004A4636">
        <w:t xml:space="preserve"> youthful across cultures! This is a very robust finding; in cultures with slightly more intensive food cultures tend t prefer slightly higher WHR but still within the same range. If you put in models of 0.6 even, they are slightly less preferred than 0.7 therefore, 0.7 is the magic number!!</w:t>
      </w:r>
    </w:p>
    <w:p w:rsidR="004A4636" w:rsidRDefault="004A4636">
      <w:r>
        <w:t>Singh &amp; Randall (2007)</w:t>
      </w:r>
      <w:r>
        <w:sym w:font="Wingdings" w:char="F0E0"/>
      </w:r>
      <w:r>
        <w:t xml:space="preserve"> Singh thought that body fat had nothing to do with the argument within the normal range. There is a surgery where you take the body fat from waist and put it in your butt, thereby improving your WHR. Singh got a surgeon involved in his research </w:t>
      </w:r>
      <w:r w:rsidR="009804FC">
        <w:t>that</w:t>
      </w:r>
      <w:r>
        <w:t xml:space="preserve"> was performing this research; got photos of 15 women pre and post op, and measurements of the women’s BMI and their WHR. He brought some men into his lab and simply showed them the pictures in random order </w:t>
      </w:r>
      <w:r w:rsidR="009804FC">
        <w:t xml:space="preserve">before and after the operations. Example: </w:t>
      </w:r>
      <w:proofErr w:type="spellStart"/>
      <w:r w:rsidR="009804FC">
        <w:t>preop</w:t>
      </w:r>
      <w:proofErr w:type="spellEnd"/>
      <w:r w:rsidR="009804FC">
        <w:t xml:space="preserve">: BMI 25.3, WHR 0.9, post-op BMI 26.2, </w:t>
      </w:r>
      <w:proofErr w:type="gramStart"/>
      <w:r w:rsidR="009804FC">
        <w:t>WHR</w:t>
      </w:r>
      <w:proofErr w:type="gramEnd"/>
      <w:r w:rsidR="009804FC">
        <w:t xml:space="preserve"> 0.76. 10 of the women in these studies actually gained weight after the operation, but their WHR went down. They found that weight had nothing to do with anything in terms of perceived attractiveness. In every single case, however, WHR was the primary screening tool for men’s attractiveness perception. So why is low WHR preferred for men? It must be somehow adaptive! </w:t>
      </w:r>
    </w:p>
    <w:p w:rsidR="009804FC" w:rsidRDefault="009804FC">
      <w:r>
        <w:t xml:space="preserve">WHR allows you to identify the gender of the person that you encounter (if you make a mistake about who you are encountering this is hard to determine); pre-puberty, boys and girls have the same WHR about 0.85-0.95. After puberty, the men stay the same (actually </w:t>
      </w:r>
      <w:proofErr w:type="gramStart"/>
      <w:r>
        <w:t>may</w:t>
      </w:r>
      <w:proofErr w:type="gramEnd"/>
      <w:r>
        <w:t xml:space="preserve"> </w:t>
      </w:r>
      <w:proofErr w:type="spellStart"/>
      <w:r>
        <w:t>lsoe</w:t>
      </w:r>
      <w:proofErr w:type="spellEnd"/>
      <w:r>
        <w:t xml:space="preserve"> a bit of fat from </w:t>
      </w:r>
      <w:proofErr w:type="spellStart"/>
      <w:r>
        <w:t>their</w:t>
      </w:r>
      <w:proofErr w:type="spellEnd"/>
      <w:r>
        <w:t xml:space="preserve"> butt), but women deposit fat in their hips and </w:t>
      </w:r>
      <w:proofErr w:type="spellStart"/>
      <w:r>
        <w:t>ipper</w:t>
      </w:r>
      <w:proofErr w:type="spellEnd"/>
      <w:r>
        <w:t xml:space="preserve"> thighs. After puberty, you can see who’s who!</w:t>
      </w:r>
    </w:p>
    <w:p w:rsidR="009804FC" w:rsidRDefault="009804FC">
      <w:r>
        <w:t xml:space="preserve">WHR can also be a cue for age; if it looks in the masculine range, they may be pre-puberty or they may have hit menopause and may be reproductively useless. The preference there would be adaptive because you would choose mates who can successfully mate and are within the right ratio. </w:t>
      </w:r>
    </w:p>
    <w:p w:rsidR="009804FC" w:rsidRDefault="009804FC">
      <w:r>
        <w:t xml:space="preserve">WHR essentially cues woman’s fertility; at puberty </w:t>
      </w:r>
      <w:proofErr w:type="spellStart"/>
      <w:r>
        <w:t>estrogen</w:t>
      </w:r>
      <w:proofErr w:type="spellEnd"/>
      <w:r>
        <w:t xml:space="preserve"> increases, at menopause it decreases. This mimics changes in WHR. Someone with </w:t>
      </w:r>
      <w:proofErr w:type="gramStart"/>
      <w:r>
        <w:t>a</w:t>
      </w:r>
      <w:proofErr w:type="gramEnd"/>
      <w:r>
        <w:t xml:space="preserve"> </w:t>
      </w:r>
      <w:proofErr w:type="spellStart"/>
      <w:r>
        <w:t>avourable</w:t>
      </w:r>
      <w:proofErr w:type="spellEnd"/>
      <w:r>
        <w:t xml:space="preserve"> WHR </w:t>
      </w:r>
      <w:proofErr w:type="spellStart"/>
      <w:r>
        <w:t>wold</w:t>
      </w:r>
      <w:proofErr w:type="spellEnd"/>
      <w:r>
        <w:t xml:space="preserve"> appear to be very fertile. </w:t>
      </w:r>
      <w:proofErr w:type="spellStart"/>
      <w:r>
        <w:t>Jasienka</w:t>
      </w:r>
      <w:proofErr w:type="spellEnd"/>
      <w:r>
        <w:t xml:space="preserve"> et al, 2004 looked at the level of </w:t>
      </w:r>
      <w:proofErr w:type="spellStart"/>
      <w:r>
        <w:t>estradiol</w:t>
      </w:r>
      <w:proofErr w:type="spellEnd"/>
      <w:r>
        <w:t xml:space="preserve"> in women with varying WHR and they found that WHR of about 0.7 involved having 26% more </w:t>
      </w:r>
      <w:proofErr w:type="spellStart"/>
      <w:r>
        <w:t>hormore</w:t>
      </w:r>
      <w:proofErr w:type="spellEnd"/>
      <w:r>
        <w:t xml:space="preserve"> than women whose WHR was above 0.8 Women with WHR have a much easier time getting pregnant; when the woman’s body is at fault, this usually has to do with </w:t>
      </w:r>
      <w:proofErr w:type="spellStart"/>
      <w:r>
        <w:t>estrogen</w:t>
      </w:r>
      <w:proofErr w:type="spellEnd"/>
      <w:r>
        <w:t xml:space="preserve">. Having a low WHR makes you more likely to have regular menstrual cycles; women with lower WHR ovulate more frequently and they also have a lower </w:t>
      </w:r>
      <w:proofErr w:type="spellStart"/>
      <w:r>
        <w:t>endocervical</w:t>
      </w:r>
      <w:proofErr w:type="spellEnd"/>
      <w:r>
        <w:t xml:space="preserve"> pH (</w:t>
      </w:r>
      <w:proofErr w:type="spellStart"/>
      <w:r>
        <w:t>ie</w:t>
      </w:r>
      <w:proofErr w:type="spellEnd"/>
      <w:r>
        <w:t xml:space="preserve">. their reproductive tracts are sperm-friendly because acidity is less likely to kill sperm) </w:t>
      </w:r>
    </w:p>
    <w:p w:rsidR="009804FC" w:rsidRPr="002232B1" w:rsidRDefault="009804FC">
      <w:r>
        <w:t xml:space="preserve">WHR is also a cue for health; cues all kinds of diseases; if your WHR is high, you are more likely to have high blood pressure, heart disease, cancer, etc. These are not necessarily related with body fat, but with where the fat is distributed therefore WHR. </w:t>
      </w:r>
    </w:p>
    <w:sectPr w:rsidR="009804FC" w:rsidRPr="002232B1" w:rsidSect="00A145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5E27"/>
    <w:rsid w:val="00056635"/>
    <w:rsid w:val="002232B1"/>
    <w:rsid w:val="004A4636"/>
    <w:rsid w:val="00632D5D"/>
    <w:rsid w:val="00725E27"/>
    <w:rsid w:val="007B4710"/>
    <w:rsid w:val="009804FC"/>
    <w:rsid w:val="00A145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5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1564</Words>
  <Characters>8916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1</cp:revision>
  <dcterms:created xsi:type="dcterms:W3CDTF">2012-02-08T17:29:00Z</dcterms:created>
  <dcterms:modified xsi:type="dcterms:W3CDTF">2012-02-08T18:33:00Z</dcterms:modified>
</cp:coreProperties>
</file>