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E2" w:rsidRDefault="002C06E2" w:rsidP="002C06E2">
      <w:pPr>
        <w:jc w:val="center"/>
      </w:pPr>
      <w:r>
        <w:t>Chapter 8: The Nature and Practices of Qualitative Research</w:t>
      </w:r>
    </w:p>
    <w:p w:rsidR="002C06E2" w:rsidRDefault="00661E75" w:rsidP="002C06E2">
      <w:r>
        <w:rPr>
          <w:u w:val="single"/>
        </w:rPr>
        <w:t>Qualitative Methods</w:t>
      </w:r>
    </w:p>
    <w:p w:rsidR="00661E75" w:rsidRDefault="00661E75" w:rsidP="00661E75">
      <w:pPr>
        <w:pStyle w:val="ListParagraph"/>
        <w:numPr>
          <w:ilvl w:val="0"/>
          <w:numId w:val="1"/>
        </w:numPr>
      </w:pPr>
      <w:r>
        <w:t>Interviewing, Focus groups and ethnography</w:t>
      </w:r>
    </w:p>
    <w:p w:rsidR="00661E75" w:rsidRDefault="00661E75" w:rsidP="00661E75">
      <w:r>
        <w:rPr>
          <w:u w:val="single"/>
        </w:rPr>
        <w:t>Qualitative Interviewing</w:t>
      </w:r>
    </w:p>
    <w:p w:rsidR="00661E75" w:rsidRDefault="00661E75" w:rsidP="00661E75">
      <w:r>
        <w:rPr>
          <w:b/>
          <w:bCs/>
        </w:rPr>
        <w:t>Questions:</w:t>
      </w:r>
    </w:p>
    <w:p w:rsidR="00661E75" w:rsidRDefault="00661E75" w:rsidP="00661E75">
      <w:pPr>
        <w:pStyle w:val="ListParagraph"/>
        <w:numPr>
          <w:ilvl w:val="0"/>
          <w:numId w:val="1"/>
        </w:numPr>
      </w:pPr>
      <w:r>
        <w:t>Quite general, esp. early in the research</w:t>
      </w:r>
    </w:p>
    <w:p w:rsidR="00661E75" w:rsidRDefault="00661E75" w:rsidP="00661E75">
      <w:pPr>
        <w:pStyle w:val="ListParagraph"/>
        <w:numPr>
          <w:ilvl w:val="0"/>
          <w:numId w:val="1"/>
        </w:numPr>
      </w:pPr>
      <w:r>
        <w:t>Not theory and hypothesis driven</w:t>
      </w:r>
    </w:p>
    <w:p w:rsidR="00661E75" w:rsidRDefault="00661E75" w:rsidP="00661E75">
      <w:pPr>
        <w:pStyle w:val="ListParagraph"/>
        <w:numPr>
          <w:ilvl w:val="1"/>
          <w:numId w:val="1"/>
        </w:numPr>
      </w:pPr>
      <w:r>
        <w:t xml:space="preserve">Searching for </w:t>
      </w:r>
      <w:r>
        <w:rPr>
          <w:b/>
          <w:bCs/>
        </w:rPr>
        <w:t>thick data</w:t>
      </w:r>
      <w:r>
        <w:t xml:space="preserve"> instead (case study idea)</w:t>
      </w:r>
    </w:p>
    <w:p w:rsidR="00661E75" w:rsidRDefault="00661E75" w:rsidP="00661E75">
      <w:pPr>
        <w:pStyle w:val="ListParagraph"/>
        <w:numPr>
          <w:ilvl w:val="1"/>
          <w:numId w:val="1"/>
        </w:numPr>
      </w:pPr>
      <w:r>
        <w:t xml:space="preserve">Not necessarily absent in the phenomenon </w:t>
      </w:r>
    </w:p>
    <w:p w:rsidR="00661E75" w:rsidRDefault="00661E75" w:rsidP="00661E75">
      <w:pPr>
        <w:pStyle w:val="ListParagraph"/>
        <w:numPr>
          <w:ilvl w:val="0"/>
          <w:numId w:val="1"/>
        </w:numPr>
      </w:pPr>
      <w:r>
        <w:t>The topics explored and Q’s asked often change as the study progresses</w:t>
      </w:r>
    </w:p>
    <w:p w:rsidR="00661E75" w:rsidRDefault="00585480" w:rsidP="00661E75">
      <w:r>
        <w:t>Types of Interviews</w:t>
      </w:r>
    </w:p>
    <w:p w:rsidR="00585480" w:rsidRDefault="00585480" w:rsidP="00585480">
      <w:pPr>
        <w:pStyle w:val="ListParagraph"/>
        <w:numPr>
          <w:ilvl w:val="0"/>
          <w:numId w:val="1"/>
        </w:numPr>
      </w:pPr>
      <w:r w:rsidRPr="00C64215">
        <w:rPr>
          <w:b/>
          <w:bCs/>
          <w:highlight w:val="yellow"/>
        </w:rPr>
        <w:t>Semi-structured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>Have a simple, changeable interview schedule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>Usually called an interview guide in this context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>Follow the core guide (the general questions) then veer off to more specific questions</w:t>
      </w:r>
    </w:p>
    <w:p w:rsidR="00585480" w:rsidRDefault="00585480" w:rsidP="00585480">
      <w:pPr>
        <w:pStyle w:val="ListParagraph"/>
        <w:numPr>
          <w:ilvl w:val="0"/>
          <w:numId w:val="1"/>
        </w:numPr>
      </w:pPr>
      <w:r w:rsidRPr="00C64215">
        <w:rPr>
          <w:b/>
          <w:bCs/>
          <w:highlight w:val="yellow"/>
        </w:rPr>
        <w:t>Unstructured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>Have little or no interview schedule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>Go with the flow interview, not specific</w:t>
      </w:r>
    </w:p>
    <w:p w:rsidR="00585480" w:rsidRDefault="00585480" w:rsidP="00585480">
      <w:pPr>
        <w:pStyle w:val="ListParagraph"/>
        <w:numPr>
          <w:ilvl w:val="0"/>
          <w:numId w:val="1"/>
        </w:numPr>
      </w:pPr>
      <w:r w:rsidRPr="00C64215">
        <w:rPr>
          <w:b/>
          <w:bCs/>
          <w:highlight w:val="yellow"/>
        </w:rPr>
        <w:t>Life History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>Usually used with personal documents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>Builds the story of one person, or one family over the course of their lives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 xml:space="preserve">Usually </w:t>
      </w:r>
      <w:r>
        <w:rPr>
          <w:b/>
          <w:bCs/>
        </w:rPr>
        <w:t>retrospective</w:t>
      </w:r>
      <w:r>
        <w:t xml:space="preserve"> </w:t>
      </w:r>
    </w:p>
    <w:p w:rsidR="00C64215" w:rsidRDefault="00C64215" w:rsidP="00C64215">
      <w:pPr>
        <w:pStyle w:val="ListParagraph"/>
        <w:numPr>
          <w:ilvl w:val="2"/>
          <w:numId w:val="1"/>
        </w:numPr>
      </w:pPr>
      <w:r>
        <w:t>In the past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>Ex. Oscar Lewis, 1961, the Sanchez family in Mexico city</w:t>
      </w:r>
    </w:p>
    <w:p w:rsidR="00585480" w:rsidRPr="00585480" w:rsidRDefault="00585480" w:rsidP="00585480">
      <w:r w:rsidRPr="00C64215">
        <w:rPr>
          <w:highlight w:val="yellow"/>
          <w:u w:val="single"/>
        </w:rPr>
        <w:t>Quantitative vs. Qualitative Interviewing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15"/>
        <w:gridCol w:w="4315"/>
      </w:tblGrid>
      <w:tr w:rsidR="00585480" w:rsidTr="00585480">
        <w:tc>
          <w:tcPr>
            <w:tcW w:w="4315" w:type="dxa"/>
          </w:tcPr>
          <w:p w:rsidR="00585480" w:rsidRDefault="00585480" w:rsidP="00585480">
            <w:pPr>
              <w:pStyle w:val="ListParagraph"/>
              <w:ind w:left="0"/>
            </w:pPr>
            <w:r>
              <w:rPr>
                <w:b/>
                <w:bCs/>
              </w:rPr>
              <w:t>Survey (Structured) Interviews</w:t>
            </w:r>
          </w:p>
        </w:tc>
        <w:tc>
          <w:tcPr>
            <w:tcW w:w="4315" w:type="dxa"/>
          </w:tcPr>
          <w:p w:rsidR="00585480" w:rsidRPr="00585480" w:rsidRDefault="00585480" w:rsidP="00585480">
            <w:pPr>
              <w:pStyle w:val="ListParagraph"/>
              <w:ind w:left="0"/>
            </w:pPr>
            <w:r>
              <w:rPr>
                <w:b/>
                <w:bCs/>
              </w:rPr>
              <w:t>Qualitative Interviews</w:t>
            </w:r>
          </w:p>
        </w:tc>
      </w:tr>
      <w:tr w:rsidR="00585480" w:rsidTr="00585480">
        <w:tc>
          <w:tcPr>
            <w:tcW w:w="4315" w:type="dxa"/>
          </w:tcPr>
          <w:p w:rsidR="00585480" w:rsidRDefault="00585480" w:rsidP="00585480">
            <w:pPr>
              <w:pStyle w:val="ListParagraph"/>
              <w:ind w:left="0"/>
            </w:pPr>
            <w:r>
              <w:t xml:space="preserve">Standardized </w:t>
            </w:r>
            <w:r>
              <w:rPr>
                <w:i/>
                <w:iCs/>
              </w:rPr>
              <w:t>interview schedule</w:t>
            </w:r>
          </w:p>
          <w:p w:rsidR="00585480" w:rsidRDefault="00585480" w:rsidP="00585480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Questions and question order standardized for all</w:t>
            </w:r>
          </w:p>
          <w:p w:rsidR="00585480" w:rsidRDefault="00585480" w:rsidP="00585480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Clear beginning/end</w:t>
            </w:r>
          </w:p>
          <w:p w:rsidR="00585480" w:rsidRDefault="00585480" w:rsidP="00585480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Often </w:t>
            </w:r>
            <w:r>
              <w:rPr>
                <w:i/>
                <w:iCs/>
              </w:rPr>
              <w:t>closed-ended</w:t>
            </w:r>
          </w:p>
          <w:p w:rsidR="00585480" w:rsidRDefault="00585480" w:rsidP="00585480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Interviewer remains neutral/objective</w:t>
            </w:r>
          </w:p>
          <w:p w:rsidR="00585480" w:rsidRDefault="00585480" w:rsidP="00585480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Profession tone/no jokes anecdotes etc.</w:t>
            </w:r>
          </w:p>
        </w:tc>
        <w:tc>
          <w:tcPr>
            <w:tcW w:w="4315" w:type="dxa"/>
          </w:tcPr>
          <w:p w:rsidR="00585480" w:rsidRDefault="00585480" w:rsidP="00585480">
            <w:pPr>
              <w:pStyle w:val="ListParagraph"/>
              <w:ind w:left="0"/>
            </w:pPr>
            <w:r>
              <w:t xml:space="preserve">Unstructured </w:t>
            </w:r>
            <w:r>
              <w:rPr>
                <w:i/>
                <w:iCs/>
              </w:rPr>
              <w:t>interview guide</w:t>
            </w:r>
          </w:p>
          <w:p w:rsidR="00585480" w:rsidRDefault="00585480" w:rsidP="00585480">
            <w:pPr>
              <w:pStyle w:val="ListParagraph"/>
              <w:numPr>
                <w:ilvl w:val="0"/>
                <w:numId w:val="1"/>
              </w:numPr>
            </w:pPr>
            <w:r>
              <w:t>Questions and order often tailored to respondent</w:t>
            </w:r>
          </w:p>
          <w:p w:rsidR="00585480" w:rsidRDefault="00585480" w:rsidP="00585480">
            <w:pPr>
              <w:pStyle w:val="ListParagraph"/>
              <w:numPr>
                <w:ilvl w:val="0"/>
                <w:numId w:val="1"/>
              </w:numPr>
            </w:pPr>
            <w:r>
              <w:t>Beginning/end not clear</w:t>
            </w:r>
          </w:p>
          <w:p w:rsidR="00585480" w:rsidRDefault="00585480" w:rsidP="00585480">
            <w:pPr>
              <w:ind w:left="360"/>
            </w:pPr>
            <w:r>
              <w:t xml:space="preserve">                 Interview can continue later</w:t>
            </w:r>
          </w:p>
          <w:p w:rsidR="00585480" w:rsidRDefault="00585480" w:rsidP="00585480">
            <w:pPr>
              <w:pStyle w:val="ListParagraph"/>
              <w:numPr>
                <w:ilvl w:val="0"/>
                <w:numId w:val="1"/>
              </w:numPr>
            </w:pPr>
            <w:r>
              <w:t xml:space="preserve">Often </w:t>
            </w:r>
            <w:r>
              <w:rPr>
                <w:i/>
                <w:iCs/>
              </w:rPr>
              <w:t>open-ended,</w:t>
            </w:r>
            <w:r>
              <w:t xml:space="preserve"> with many probes</w:t>
            </w:r>
          </w:p>
          <w:p w:rsidR="00585480" w:rsidRDefault="00585480" w:rsidP="00585480">
            <w:pPr>
              <w:pStyle w:val="ListParagraph"/>
              <w:numPr>
                <w:ilvl w:val="0"/>
                <w:numId w:val="1"/>
              </w:numPr>
            </w:pPr>
            <w:r>
              <w:t>Interviewer shows personal interest</w:t>
            </w:r>
          </w:p>
          <w:p w:rsidR="00585480" w:rsidRDefault="00585480" w:rsidP="00585480">
            <w:pPr>
              <w:ind w:left="360"/>
            </w:pPr>
            <w:r>
              <w:t xml:space="preserve">                 More like a simple conversation</w:t>
            </w:r>
          </w:p>
          <w:p w:rsidR="00585480" w:rsidRPr="00585480" w:rsidRDefault="00585480" w:rsidP="00585480">
            <w:pPr>
              <w:pStyle w:val="ListParagraph"/>
              <w:numPr>
                <w:ilvl w:val="0"/>
                <w:numId w:val="1"/>
              </w:numPr>
            </w:pPr>
            <w:r>
              <w:t>Often informal, with diversion etc.</w:t>
            </w:r>
          </w:p>
        </w:tc>
      </w:tr>
    </w:tbl>
    <w:p w:rsidR="00585480" w:rsidRDefault="00585480" w:rsidP="00585480">
      <w:r w:rsidRPr="006D3CD5">
        <w:rPr>
          <w:highlight w:val="yellow"/>
          <w:u w:val="single"/>
        </w:rPr>
        <w:t>Focus Groups</w:t>
      </w:r>
    </w:p>
    <w:p w:rsidR="00585480" w:rsidRDefault="00585480" w:rsidP="00585480">
      <w:pPr>
        <w:pStyle w:val="ListParagraph"/>
        <w:numPr>
          <w:ilvl w:val="0"/>
          <w:numId w:val="1"/>
        </w:numPr>
      </w:pPr>
      <w:r>
        <w:t>In-depth group interviews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>6-10 participants usually considered optimum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>Usually meet on one occasion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lastRenderedPageBreak/>
        <w:t>Usually recorded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>
        <w:t xml:space="preserve">Work with a </w:t>
      </w:r>
      <w:r>
        <w:rPr>
          <w:b/>
          <w:bCs/>
        </w:rPr>
        <w:t>specific issue</w:t>
      </w:r>
    </w:p>
    <w:p w:rsidR="00585480" w:rsidRPr="006D3CD5" w:rsidRDefault="00585480" w:rsidP="00585480">
      <w:pPr>
        <w:pStyle w:val="ListParagraph"/>
        <w:numPr>
          <w:ilvl w:val="0"/>
          <w:numId w:val="1"/>
        </w:numPr>
        <w:rPr>
          <w:highlight w:val="yellow"/>
        </w:rPr>
      </w:pPr>
      <w:r w:rsidRPr="006D3CD5">
        <w:rPr>
          <w:highlight w:val="yellow"/>
        </w:rPr>
        <w:t xml:space="preserve">Discussion controlled by a </w:t>
      </w:r>
      <w:r w:rsidRPr="006D3CD5">
        <w:rPr>
          <w:b/>
          <w:bCs/>
          <w:highlight w:val="yellow"/>
        </w:rPr>
        <w:t>skilled moderator</w:t>
      </w:r>
    </w:p>
    <w:p w:rsidR="00585480" w:rsidRPr="006D3CD5" w:rsidRDefault="00585480" w:rsidP="00585480">
      <w:pPr>
        <w:pStyle w:val="ListParagraph"/>
        <w:numPr>
          <w:ilvl w:val="1"/>
          <w:numId w:val="1"/>
        </w:numPr>
        <w:rPr>
          <w:highlight w:val="yellow"/>
        </w:rPr>
      </w:pPr>
      <w:r w:rsidRPr="006D3CD5">
        <w:rPr>
          <w:highlight w:val="yellow"/>
        </w:rPr>
        <w:t>Success heavily dependent on his/her skills</w:t>
      </w:r>
    </w:p>
    <w:p w:rsidR="00585480" w:rsidRPr="006D3CD5" w:rsidRDefault="00585480" w:rsidP="00585480">
      <w:pPr>
        <w:pStyle w:val="ListParagraph"/>
        <w:numPr>
          <w:ilvl w:val="1"/>
          <w:numId w:val="1"/>
        </w:numPr>
        <w:rPr>
          <w:highlight w:val="yellow"/>
        </w:rPr>
      </w:pPr>
      <w:r w:rsidRPr="006D3CD5">
        <w:rPr>
          <w:highlight w:val="yellow"/>
        </w:rPr>
        <w:t>Ma</w:t>
      </w:r>
      <w:r w:rsidR="006D3CD5" w:rsidRPr="006D3CD5">
        <w:rPr>
          <w:highlight w:val="yellow"/>
        </w:rPr>
        <w:t>k</w:t>
      </w:r>
      <w:r w:rsidRPr="006D3CD5">
        <w:rPr>
          <w:highlight w:val="yellow"/>
        </w:rPr>
        <w:t>e sure everyone participates</w:t>
      </w:r>
    </w:p>
    <w:p w:rsidR="00E73520" w:rsidRPr="006D3CD5" w:rsidRDefault="00E73520" w:rsidP="00E73520">
      <w:pPr>
        <w:pStyle w:val="ListParagraph"/>
        <w:numPr>
          <w:ilvl w:val="2"/>
          <w:numId w:val="1"/>
        </w:numPr>
        <w:rPr>
          <w:highlight w:val="yellow"/>
        </w:rPr>
      </w:pPr>
      <w:r w:rsidRPr="006D3CD5">
        <w:rPr>
          <w:highlight w:val="yellow"/>
        </w:rPr>
        <w:t>Constantly talking, no silence</w:t>
      </w:r>
    </w:p>
    <w:p w:rsidR="00585480" w:rsidRDefault="00585480" w:rsidP="00585480">
      <w:pPr>
        <w:pStyle w:val="ListParagraph"/>
        <w:numPr>
          <w:ilvl w:val="1"/>
          <w:numId w:val="1"/>
        </w:numPr>
      </w:pPr>
      <w:r w:rsidRPr="006D3CD5">
        <w:rPr>
          <w:highlight w:val="yellow"/>
        </w:rPr>
        <w:t>Exploit group dynamics to obtain conflicting view points</w:t>
      </w:r>
    </w:p>
    <w:p w:rsidR="00585480" w:rsidRDefault="00E73520" w:rsidP="00E73520">
      <w:pPr>
        <w:pStyle w:val="ListParagraph"/>
        <w:numPr>
          <w:ilvl w:val="0"/>
          <w:numId w:val="1"/>
        </w:numPr>
      </w:pPr>
      <w:r>
        <w:t>Collects a lot of information quickly</w:t>
      </w:r>
    </w:p>
    <w:p w:rsidR="00E73520" w:rsidRDefault="00E73520" w:rsidP="00E73520">
      <w:pPr>
        <w:pStyle w:val="ListParagraph"/>
        <w:numPr>
          <w:ilvl w:val="1"/>
          <w:numId w:val="1"/>
        </w:numPr>
      </w:pPr>
      <w:r>
        <w:t>Possibly too much to make use of</w:t>
      </w:r>
    </w:p>
    <w:p w:rsidR="00E73520" w:rsidRDefault="00E73520" w:rsidP="00E73520">
      <w:pPr>
        <w:pStyle w:val="ListParagraph"/>
        <w:numPr>
          <w:ilvl w:val="0"/>
          <w:numId w:val="1"/>
        </w:numPr>
      </w:pPr>
      <w:r>
        <w:t>Potential problems:</w:t>
      </w:r>
    </w:p>
    <w:p w:rsidR="00E73520" w:rsidRPr="006D3CD5" w:rsidRDefault="00E73520" w:rsidP="00E73520">
      <w:pPr>
        <w:pStyle w:val="ListParagraph"/>
        <w:numPr>
          <w:ilvl w:val="1"/>
          <w:numId w:val="1"/>
        </w:numPr>
        <w:rPr>
          <w:highlight w:val="yellow"/>
        </w:rPr>
      </w:pPr>
      <w:r w:rsidRPr="006D3CD5">
        <w:rPr>
          <w:highlight w:val="yellow"/>
        </w:rPr>
        <w:t>Dominant/shy personalities</w:t>
      </w:r>
      <w:r w:rsidR="006D3CD5" w:rsidRPr="006D3CD5">
        <w:rPr>
          <w:highlight w:val="yellow"/>
        </w:rPr>
        <w:t xml:space="preserve"> within the focus group</w:t>
      </w:r>
    </w:p>
    <w:p w:rsidR="00E73520" w:rsidRDefault="00E73520" w:rsidP="00E73520">
      <w:pPr>
        <w:pStyle w:val="ListParagraph"/>
        <w:numPr>
          <w:ilvl w:val="2"/>
          <w:numId w:val="1"/>
        </w:numPr>
      </w:pPr>
      <w:r>
        <w:t>Opinion matters more than others, debate people to be correct/people who have troubles speaking up and keeping a convo</w:t>
      </w:r>
    </w:p>
    <w:p w:rsidR="00E73520" w:rsidRDefault="00E73520" w:rsidP="00E73520">
      <w:r>
        <w:rPr>
          <w:u w:val="single"/>
        </w:rPr>
        <w:t>Participant Observation/ethnography</w:t>
      </w:r>
    </w:p>
    <w:p w:rsidR="00E73520" w:rsidRDefault="00E73520" w:rsidP="00E73520">
      <w:pPr>
        <w:pStyle w:val="ListParagraph"/>
        <w:numPr>
          <w:ilvl w:val="0"/>
          <w:numId w:val="1"/>
        </w:numPr>
      </w:pPr>
      <w:r w:rsidRPr="00CF30CD">
        <w:rPr>
          <w:b/>
          <w:bCs/>
          <w:highlight w:val="yellow"/>
        </w:rPr>
        <w:t>Ethnography</w:t>
      </w:r>
      <w:r>
        <w:t xml:space="preserve"> is the more inclusive term</w:t>
      </w:r>
    </w:p>
    <w:p w:rsidR="00E73520" w:rsidRDefault="00E73520" w:rsidP="00E73520">
      <w:pPr>
        <w:pStyle w:val="ListParagraph"/>
        <w:numPr>
          <w:ilvl w:val="1"/>
          <w:numId w:val="1"/>
        </w:numPr>
      </w:pPr>
      <w:r>
        <w:rPr>
          <w:b/>
          <w:bCs/>
        </w:rPr>
        <w:t>Participant observation</w:t>
      </w:r>
      <w:r>
        <w:t xml:space="preserve"> refers to the observational component of this sort of work</w:t>
      </w:r>
    </w:p>
    <w:p w:rsidR="00E73520" w:rsidRDefault="00E73520" w:rsidP="00E73520">
      <w:pPr>
        <w:pStyle w:val="ListParagraph"/>
        <w:numPr>
          <w:ilvl w:val="2"/>
          <w:numId w:val="1"/>
        </w:numPr>
      </w:pPr>
      <w:r>
        <w:t>not all ethnography includes participation</w:t>
      </w:r>
    </w:p>
    <w:p w:rsidR="00E73520" w:rsidRPr="00CF30CD" w:rsidRDefault="00E73520" w:rsidP="00E73520">
      <w:pPr>
        <w:pStyle w:val="ListParagraph"/>
        <w:numPr>
          <w:ilvl w:val="1"/>
          <w:numId w:val="1"/>
        </w:numPr>
        <w:rPr>
          <w:highlight w:val="yellow"/>
        </w:rPr>
      </w:pPr>
      <w:r w:rsidRPr="00CF30CD">
        <w:rPr>
          <w:highlight w:val="yellow"/>
        </w:rPr>
        <w:t>researcher is immersed in a particular social setting or a long period of time, sometimes even years</w:t>
      </w:r>
    </w:p>
    <w:p w:rsidR="00E73520" w:rsidRDefault="00E73520" w:rsidP="00E73520">
      <w:pPr>
        <w:pStyle w:val="ListParagraph"/>
        <w:numPr>
          <w:ilvl w:val="2"/>
          <w:numId w:val="1"/>
        </w:numPr>
      </w:pPr>
      <w:r>
        <w:t>behaviour is observed in an unstructured way</w:t>
      </w:r>
    </w:p>
    <w:p w:rsidR="00E73520" w:rsidRDefault="00E73520" w:rsidP="00E73520">
      <w:pPr>
        <w:pStyle w:val="ListParagraph"/>
        <w:numPr>
          <w:ilvl w:val="2"/>
          <w:numId w:val="1"/>
        </w:numPr>
      </w:pPr>
      <w:r>
        <w:t>in-depth, unstructured discussions and interviews usually accompany observation</w:t>
      </w:r>
    </w:p>
    <w:p w:rsidR="00E73520" w:rsidRDefault="00E73520" w:rsidP="00E73520">
      <w:pPr>
        <w:pStyle w:val="ListParagraph"/>
        <w:numPr>
          <w:ilvl w:val="0"/>
          <w:numId w:val="1"/>
        </w:numPr>
      </w:pPr>
      <w:r>
        <w:t xml:space="preserve">Exs. </w:t>
      </w:r>
    </w:p>
    <w:p w:rsidR="00E73520" w:rsidRDefault="00E73520" w:rsidP="00E73520">
      <w:pPr>
        <w:pStyle w:val="ListParagraph"/>
        <w:numPr>
          <w:ilvl w:val="1"/>
          <w:numId w:val="1"/>
        </w:numPr>
      </w:pPr>
      <w:r>
        <w:t>Foster’s research on crime in a housing complex in Britain</w:t>
      </w:r>
    </w:p>
    <w:p w:rsidR="00E73520" w:rsidRDefault="00E73520" w:rsidP="00E73520">
      <w:pPr>
        <w:pStyle w:val="ListParagraph"/>
        <w:numPr>
          <w:ilvl w:val="1"/>
          <w:numId w:val="1"/>
        </w:numPr>
      </w:pPr>
      <w:r>
        <w:t>Hothschild’s research on emotional labour among stewardesses</w:t>
      </w:r>
    </w:p>
    <w:p w:rsidR="00E73520" w:rsidRDefault="00E73520" w:rsidP="00E73520">
      <w:pPr>
        <w:pStyle w:val="ListParagraph"/>
        <w:numPr>
          <w:ilvl w:val="0"/>
          <w:numId w:val="1"/>
        </w:numPr>
      </w:pPr>
      <w:r>
        <w:t xml:space="preserve">N.B. </w:t>
      </w:r>
      <w:r w:rsidRPr="006D3CD5">
        <w:t>Ethnography can be contrasted with structured observation</w:t>
      </w:r>
      <w:r>
        <w:t xml:space="preserve"> and much discussion here mirrors discussion from chapter 6 </w:t>
      </w:r>
    </w:p>
    <w:p w:rsidR="00E73520" w:rsidRDefault="00E73520" w:rsidP="00E73520">
      <w:r>
        <w:rPr>
          <w:u w:val="single"/>
        </w:rPr>
        <w:t>Active or Passive?</w:t>
      </w:r>
    </w:p>
    <w:p w:rsidR="00E73520" w:rsidRPr="003829E3" w:rsidRDefault="00E73520" w:rsidP="00E73520">
      <w:pPr>
        <w:pStyle w:val="ListParagraph"/>
        <w:numPr>
          <w:ilvl w:val="0"/>
          <w:numId w:val="1"/>
        </w:numPr>
        <w:rPr>
          <w:highlight w:val="yellow"/>
        </w:rPr>
      </w:pPr>
      <w:r w:rsidRPr="003829E3">
        <w:rPr>
          <w:highlight w:val="yellow"/>
        </w:rPr>
        <w:t xml:space="preserve">Sometimes an </w:t>
      </w:r>
      <w:r w:rsidRPr="003829E3">
        <w:rPr>
          <w:b/>
          <w:bCs/>
          <w:highlight w:val="yellow"/>
        </w:rPr>
        <w:t>active role</w:t>
      </w:r>
      <w:r w:rsidRPr="003829E3">
        <w:rPr>
          <w:highlight w:val="yellow"/>
        </w:rPr>
        <w:t xml:space="preserve"> is necessary</w:t>
      </w:r>
    </w:p>
    <w:p w:rsidR="00E73520" w:rsidRDefault="00E73520" w:rsidP="00E73520">
      <w:pPr>
        <w:pStyle w:val="ListParagraph"/>
        <w:numPr>
          <w:ilvl w:val="1"/>
          <w:numId w:val="1"/>
        </w:numPr>
      </w:pPr>
      <w:r>
        <w:t>Doing what your subjects are doing</w:t>
      </w:r>
    </w:p>
    <w:p w:rsidR="00E73520" w:rsidRDefault="00E73520" w:rsidP="00E73520">
      <w:pPr>
        <w:pStyle w:val="ListParagraph"/>
        <w:numPr>
          <w:ilvl w:val="1"/>
          <w:numId w:val="1"/>
        </w:numPr>
      </w:pPr>
      <w:r>
        <w:t>Even when role is more observer and less participant</w:t>
      </w:r>
    </w:p>
    <w:p w:rsidR="00E73520" w:rsidRDefault="00E73520" w:rsidP="00E73520">
      <w:pPr>
        <w:pStyle w:val="ListParagraph"/>
        <w:numPr>
          <w:ilvl w:val="2"/>
          <w:numId w:val="1"/>
        </w:numPr>
      </w:pPr>
      <w:r w:rsidRPr="003829E3">
        <w:rPr>
          <w:highlight w:val="yellow"/>
        </w:rPr>
        <w:t>Maintain credibility in the minds of the people studied</w:t>
      </w:r>
    </w:p>
    <w:p w:rsidR="00E73520" w:rsidRDefault="00E73520" w:rsidP="00E73520">
      <w:pPr>
        <w:pStyle w:val="ListParagraph"/>
        <w:numPr>
          <w:ilvl w:val="2"/>
          <w:numId w:val="1"/>
        </w:numPr>
      </w:pPr>
      <w:r>
        <w:t>Sometimes just happens – comes with the territory</w:t>
      </w:r>
    </w:p>
    <w:p w:rsidR="00E73520" w:rsidRDefault="00E73520" w:rsidP="00E73520">
      <w:pPr>
        <w:pStyle w:val="ListParagraph"/>
        <w:numPr>
          <w:ilvl w:val="0"/>
          <w:numId w:val="1"/>
        </w:numPr>
      </w:pPr>
      <w:r>
        <w:t>Sometimes an active role is physically dangerous, illegal or has ethical implications</w:t>
      </w:r>
    </w:p>
    <w:p w:rsidR="00E73520" w:rsidRDefault="00E73520" w:rsidP="00E73520">
      <w:pPr>
        <w:pStyle w:val="ListParagraph"/>
        <w:numPr>
          <w:ilvl w:val="1"/>
          <w:numId w:val="1"/>
        </w:numPr>
      </w:pPr>
      <w:r w:rsidRPr="003829E3">
        <w:rPr>
          <w:highlight w:val="yellow"/>
        </w:rPr>
        <w:t>Requires that limits are placed on level of activity</w:t>
      </w:r>
    </w:p>
    <w:p w:rsidR="00E73520" w:rsidRDefault="00635EFD" w:rsidP="00E73520">
      <w:pPr>
        <w:pStyle w:val="ListParagraph"/>
        <w:numPr>
          <w:ilvl w:val="0"/>
          <w:numId w:val="1"/>
        </w:numPr>
      </w:pPr>
      <w:r>
        <w:t xml:space="preserve">Potential for </w:t>
      </w:r>
      <w:r w:rsidRPr="003829E3">
        <w:rPr>
          <w:b/>
          <w:bCs/>
          <w:highlight w:val="yellow"/>
        </w:rPr>
        <w:t>going native</w:t>
      </w:r>
    </w:p>
    <w:p w:rsidR="00635EFD" w:rsidRDefault="00635EFD" w:rsidP="00635EFD">
      <w:pPr>
        <w:pStyle w:val="ListParagraph"/>
        <w:numPr>
          <w:ilvl w:val="1"/>
          <w:numId w:val="1"/>
        </w:numPr>
      </w:pPr>
      <w:r w:rsidRPr="003829E3">
        <w:rPr>
          <w:highlight w:val="yellow"/>
        </w:rPr>
        <w:t>When you genuinely join the subjects (group, community) you are studying</w:t>
      </w:r>
    </w:p>
    <w:p w:rsidR="00635EFD" w:rsidRDefault="00635EFD" w:rsidP="00635EFD">
      <w:pPr>
        <w:pStyle w:val="ListParagraph"/>
        <w:numPr>
          <w:ilvl w:val="1"/>
          <w:numId w:val="1"/>
        </w:numPr>
      </w:pPr>
      <w:r>
        <w:t>Can happen</w:t>
      </w:r>
    </w:p>
    <w:p w:rsidR="00635EFD" w:rsidRDefault="00635EFD" w:rsidP="00635EFD">
      <w:pPr>
        <w:pStyle w:val="ListParagraph"/>
        <w:numPr>
          <w:ilvl w:val="2"/>
          <w:numId w:val="1"/>
        </w:numPr>
      </w:pPr>
      <w:r>
        <w:t>Ex. White’s street corner society</w:t>
      </w:r>
    </w:p>
    <w:p w:rsidR="00635EFD" w:rsidRDefault="00635EFD" w:rsidP="00635EFD">
      <w:pPr>
        <w:pStyle w:val="ListParagraph"/>
        <w:numPr>
          <w:ilvl w:val="3"/>
          <w:numId w:val="1"/>
        </w:numPr>
      </w:pPr>
      <w:r>
        <w:t>He married into and stayed in community</w:t>
      </w:r>
    </w:p>
    <w:p w:rsidR="00635EFD" w:rsidRDefault="00635EFD" w:rsidP="00635EFD">
      <w:pPr>
        <w:pStyle w:val="ListParagraph"/>
        <w:numPr>
          <w:ilvl w:val="1"/>
          <w:numId w:val="1"/>
        </w:numPr>
      </w:pPr>
      <w:r>
        <w:t>Yet should not be overstated</w:t>
      </w:r>
    </w:p>
    <w:p w:rsidR="00635EFD" w:rsidRDefault="00635EFD" w:rsidP="00635EFD"/>
    <w:p w:rsidR="00635EFD" w:rsidRDefault="00635EFD" w:rsidP="00635EFD">
      <w:r>
        <w:rPr>
          <w:u w:val="single"/>
        </w:rPr>
        <w:t>Access</w:t>
      </w:r>
    </w:p>
    <w:p w:rsidR="00635EFD" w:rsidRPr="003829E3" w:rsidRDefault="00635EFD" w:rsidP="00635EFD">
      <w:pPr>
        <w:pStyle w:val="ListParagraph"/>
        <w:numPr>
          <w:ilvl w:val="0"/>
          <w:numId w:val="1"/>
        </w:numPr>
        <w:rPr>
          <w:highlight w:val="yellow"/>
        </w:rPr>
      </w:pPr>
      <w:r w:rsidRPr="003829E3">
        <w:rPr>
          <w:b/>
          <w:bCs/>
          <w:highlight w:val="yellow"/>
        </w:rPr>
        <w:t>Open Settings</w:t>
      </w:r>
    </w:p>
    <w:p w:rsidR="00635EFD" w:rsidRDefault="00635EFD" w:rsidP="00635EFD">
      <w:pPr>
        <w:pStyle w:val="ListParagraph"/>
        <w:numPr>
          <w:ilvl w:val="1"/>
          <w:numId w:val="1"/>
        </w:numPr>
      </w:pPr>
      <w:r w:rsidRPr="003829E3">
        <w:rPr>
          <w:highlight w:val="yellow"/>
        </w:rPr>
        <w:t>Public settings</w:t>
      </w:r>
    </w:p>
    <w:p w:rsidR="00635EFD" w:rsidRDefault="00635EFD" w:rsidP="00635EFD">
      <w:pPr>
        <w:pStyle w:val="ListParagraph"/>
        <w:numPr>
          <w:ilvl w:val="2"/>
          <w:numId w:val="1"/>
        </w:numPr>
      </w:pPr>
      <w:r>
        <w:t>Public parks, downtown sidewalks, cafées etc.</w:t>
      </w:r>
    </w:p>
    <w:p w:rsidR="00635EFD" w:rsidRDefault="00635EFD" w:rsidP="00635EFD">
      <w:pPr>
        <w:pStyle w:val="ListParagraph"/>
        <w:numPr>
          <w:ilvl w:val="2"/>
          <w:numId w:val="1"/>
        </w:numPr>
      </w:pPr>
      <w:r>
        <w:t>Not all settings are appropriate for all researchers</w:t>
      </w:r>
    </w:p>
    <w:p w:rsidR="00635EFD" w:rsidRPr="003829E3" w:rsidRDefault="00635EFD" w:rsidP="00635EFD">
      <w:pPr>
        <w:pStyle w:val="ListParagraph"/>
        <w:numPr>
          <w:ilvl w:val="0"/>
          <w:numId w:val="1"/>
        </w:numPr>
        <w:rPr>
          <w:highlight w:val="yellow"/>
        </w:rPr>
      </w:pPr>
      <w:r w:rsidRPr="003829E3">
        <w:rPr>
          <w:b/>
          <w:bCs/>
          <w:highlight w:val="yellow"/>
        </w:rPr>
        <w:t>Closed Settings</w:t>
      </w:r>
    </w:p>
    <w:p w:rsidR="00635EFD" w:rsidRPr="003829E3" w:rsidRDefault="00635EFD" w:rsidP="00635EFD">
      <w:pPr>
        <w:pStyle w:val="ListParagraph"/>
        <w:numPr>
          <w:ilvl w:val="1"/>
          <w:numId w:val="1"/>
        </w:numPr>
        <w:rPr>
          <w:highlight w:val="yellow"/>
        </w:rPr>
      </w:pPr>
      <w:r w:rsidRPr="003829E3">
        <w:rPr>
          <w:highlight w:val="yellow"/>
        </w:rPr>
        <w:t>Private or restricted settings:</w:t>
      </w:r>
    </w:p>
    <w:p w:rsidR="00635EFD" w:rsidRDefault="00635EFD" w:rsidP="00635EFD">
      <w:pPr>
        <w:pStyle w:val="ListParagraph"/>
        <w:numPr>
          <w:ilvl w:val="2"/>
          <w:numId w:val="1"/>
        </w:numPr>
      </w:pPr>
      <w:r>
        <w:t>Meetings of private clubs, social movement organizational centres, private business offices, some schools etc.</w:t>
      </w:r>
    </w:p>
    <w:p w:rsidR="00635EFD" w:rsidRPr="003829E3" w:rsidRDefault="00635EFD" w:rsidP="00635EFD">
      <w:pPr>
        <w:pStyle w:val="ListParagraph"/>
        <w:numPr>
          <w:ilvl w:val="0"/>
          <w:numId w:val="1"/>
        </w:numPr>
        <w:rPr>
          <w:highlight w:val="yellow"/>
        </w:rPr>
      </w:pPr>
      <w:r w:rsidRPr="003829E3">
        <w:rPr>
          <w:b/>
          <w:bCs/>
          <w:highlight w:val="yellow"/>
        </w:rPr>
        <w:t>Overt observation</w:t>
      </w:r>
    </w:p>
    <w:p w:rsidR="00635EFD" w:rsidRPr="003829E3" w:rsidRDefault="00635EFD" w:rsidP="00635EFD">
      <w:pPr>
        <w:pStyle w:val="ListParagraph"/>
        <w:numPr>
          <w:ilvl w:val="1"/>
          <w:numId w:val="1"/>
        </w:numPr>
        <w:rPr>
          <w:highlight w:val="yellow"/>
        </w:rPr>
      </w:pPr>
      <w:r w:rsidRPr="003829E3">
        <w:rPr>
          <w:highlight w:val="yellow"/>
        </w:rPr>
        <w:t>The people being studied know they are being observed by a researcher</w:t>
      </w:r>
    </w:p>
    <w:p w:rsidR="00635EFD" w:rsidRPr="003829E3" w:rsidRDefault="00635EFD" w:rsidP="00635EFD">
      <w:pPr>
        <w:pStyle w:val="ListParagraph"/>
        <w:numPr>
          <w:ilvl w:val="0"/>
          <w:numId w:val="1"/>
        </w:numPr>
        <w:rPr>
          <w:highlight w:val="yellow"/>
        </w:rPr>
      </w:pPr>
      <w:r w:rsidRPr="003829E3">
        <w:rPr>
          <w:b/>
          <w:bCs/>
          <w:highlight w:val="yellow"/>
        </w:rPr>
        <w:t>Covert Observation</w:t>
      </w:r>
    </w:p>
    <w:p w:rsidR="00635EFD" w:rsidRPr="003829E3" w:rsidRDefault="00635EFD" w:rsidP="00635EFD">
      <w:pPr>
        <w:pStyle w:val="ListParagraph"/>
        <w:numPr>
          <w:ilvl w:val="1"/>
          <w:numId w:val="1"/>
        </w:numPr>
        <w:rPr>
          <w:highlight w:val="yellow"/>
        </w:rPr>
      </w:pPr>
      <w:r w:rsidRPr="003829E3">
        <w:rPr>
          <w:highlight w:val="yellow"/>
        </w:rPr>
        <w:t>The people being studied do not know they are being observed by a researcher</w:t>
      </w:r>
    </w:p>
    <w:p w:rsidR="00635EFD" w:rsidRPr="003829E3" w:rsidRDefault="00635EFD" w:rsidP="00635EFD">
      <w:pPr>
        <w:pStyle w:val="ListParagraph"/>
        <w:numPr>
          <w:ilvl w:val="1"/>
          <w:numId w:val="1"/>
        </w:numPr>
        <w:rPr>
          <w:highlight w:val="yellow"/>
        </w:rPr>
      </w:pPr>
      <w:r w:rsidRPr="003829E3">
        <w:rPr>
          <w:highlight w:val="yellow"/>
        </w:rPr>
        <w:t>Undercover but usually involves a debrief</w:t>
      </w:r>
    </w:p>
    <w:p w:rsidR="00635EFD" w:rsidRDefault="00635EFD" w:rsidP="00635EFD">
      <w:pPr>
        <w:pStyle w:val="ListParagraph"/>
      </w:pPr>
    </w:p>
    <w:p w:rsidR="00635EFD" w:rsidRDefault="00635EFD" w:rsidP="00635EFD">
      <w:pPr>
        <w:pStyle w:val="ListParagraph"/>
        <w:numPr>
          <w:ilvl w:val="0"/>
          <w:numId w:val="1"/>
        </w:numPr>
      </w:pPr>
      <w:r>
        <w:t>N.B. combinations of type of setting and observation technique create 4 basic types of ethnography</w:t>
      </w:r>
    </w:p>
    <w:p w:rsidR="00635EFD" w:rsidRDefault="00635EFD" w:rsidP="00635EFD">
      <w:r>
        <w:t>How do you access closed settings or gain entre as a covert observer?</w:t>
      </w:r>
    </w:p>
    <w:p w:rsidR="00635EFD" w:rsidRDefault="00635EFD" w:rsidP="00635EFD">
      <w:pPr>
        <w:pStyle w:val="ListParagraph"/>
        <w:numPr>
          <w:ilvl w:val="0"/>
          <w:numId w:val="1"/>
        </w:numPr>
      </w:pPr>
      <w:r>
        <w:t xml:space="preserve">You probably need a </w:t>
      </w:r>
      <w:r>
        <w:rPr>
          <w:b/>
          <w:bCs/>
        </w:rPr>
        <w:t>sponsor</w:t>
      </w:r>
    </w:p>
    <w:p w:rsidR="00635EFD" w:rsidRDefault="00635EFD" w:rsidP="00635EFD">
      <w:pPr>
        <w:pStyle w:val="ListParagraph"/>
        <w:numPr>
          <w:ilvl w:val="1"/>
          <w:numId w:val="1"/>
        </w:numPr>
      </w:pPr>
      <w:r w:rsidRPr="003829E3">
        <w:rPr>
          <w:highlight w:val="yellow"/>
        </w:rPr>
        <w:t>Someone in the group/organization who can vouch for you</w:t>
      </w:r>
    </w:p>
    <w:p w:rsidR="00635EFD" w:rsidRDefault="00635EFD" w:rsidP="00635EFD">
      <w:pPr>
        <w:pStyle w:val="ListParagraph"/>
        <w:numPr>
          <w:ilvl w:val="2"/>
          <w:numId w:val="1"/>
        </w:numPr>
      </w:pPr>
      <w:r>
        <w:t>Sometimes very difficult to find one</w:t>
      </w:r>
    </w:p>
    <w:p w:rsidR="00635EFD" w:rsidRDefault="00635EFD" w:rsidP="00635EFD">
      <w:pPr>
        <w:pStyle w:val="ListParagraph"/>
        <w:numPr>
          <w:ilvl w:val="2"/>
          <w:numId w:val="1"/>
        </w:numPr>
      </w:pPr>
      <w:r>
        <w:t>Use friends, previous contacts, and colleagues if possible</w:t>
      </w:r>
    </w:p>
    <w:p w:rsidR="00635EFD" w:rsidRDefault="00635EFD" w:rsidP="00635EFD">
      <w:pPr>
        <w:pStyle w:val="ListParagraph"/>
        <w:numPr>
          <w:ilvl w:val="1"/>
          <w:numId w:val="1"/>
        </w:numPr>
      </w:pPr>
      <w:r>
        <w:t xml:space="preserve">Sponsors can also serve as </w:t>
      </w:r>
      <w:r>
        <w:rPr>
          <w:b/>
          <w:bCs/>
        </w:rPr>
        <w:t>key informants</w:t>
      </w:r>
    </w:p>
    <w:p w:rsidR="00635EFD" w:rsidRDefault="00635EFD" w:rsidP="00635EFD">
      <w:pPr>
        <w:pStyle w:val="ListParagraph"/>
        <w:numPr>
          <w:ilvl w:val="2"/>
          <w:numId w:val="1"/>
        </w:numPr>
      </w:pPr>
      <w:r w:rsidRPr="003829E3">
        <w:rPr>
          <w:highlight w:val="yellow"/>
        </w:rPr>
        <w:t>Persons who are particularly knowledgeable and cooperative</w:t>
      </w:r>
    </w:p>
    <w:p w:rsidR="00635EFD" w:rsidRDefault="00635EFD" w:rsidP="00635EFD">
      <w:pPr>
        <w:pStyle w:val="ListParagraph"/>
        <w:numPr>
          <w:ilvl w:val="3"/>
          <w:numId w:val="1"/>
        </w:numPr>
      </w:pPr>
      <w:r>
        <w:t>Drawbacks to using them:</w:t>
      </w:r>
    </w:p>
    <w:p w:rsidR="00635EFD" w:rsidRDefault="00635EFD" w:rsidP="00635EFD">
      <w:pPr>
        <w:pStyle w:val="ListParagraph"/>
        <w:numPr>
          <w:ilvl w:val="4"/>
          <w:numId w:val="1"/>
        </w:numPr>
      </w:pPr>
      <w:r>
        <w:t>Researcher may ignore other group members</w:t>
      </w:r>
    </w:p>
    <w:p w:rsidR="00635EFD" w:rsidRPr="003829E3" w:rsidRDefault="00635EFD" w:rsidP="00635EFD">
      <w:pPr>
        <w:pStyle w:val="ListParagraph"/>
        <w:numPr>
          <w:ilvl w:val="4"/>
          <w:numId w:val="1"/>
        </w:numPr>
        <w:rPr>
          <w:highlight w:val="yellow"/>
        </w:rPr>
      </w:pPr>
      <w:r w:rsidRPr="003829E3">
        <w:rPr>
          <w:highlight w:val="yellow"/>
        </w:rPr>
        <w:t>Key informant’s view may not be representative of the group as a whole</w:t>
      </w:r>
    </w:p>
    <w:p w:rsidR="00635EFD" w:rsidRDefault="003E1AEA" w:rsidP="00635EFD">
      <w:pPr>
        <w:pStyle w:val="ListParagraph"/>
        <w:numPr>
          <w:ilvl w:val="1"/>
          <w:numId w:val="1"/>
        </w:numPr>
      </w:pPr>
      <w:r>
        <w:t xml:space="preserve">Even if you have a sponsor, you may need the approval of </w:t>
      </w:r>
      <w:r>
        <w:rPr>
          <w:b/>
          <w:bCs/>
        </w:rPr>
        <w:t>gatekeepers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 xml:space="preserve">Ex. </w:t>
      </w:r>
      <w:r w:rsidRPr="00574695">
        <w:rPr>
          <w:highlight w:val="yellow"/>
        </w:rPr>
        <w:t>Social worker who runs a group home of troubled youth, have the power to deny contact, or to decide the nature of contact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>“As long as the social worker is in the room you can talk to him”</w:t>
      </w:r>
    </w:p>
    <w:p w:rsidR="003E1AEA" w:rsidRDefault="003E1AEA" w:rsidP="003E1AEA">
      <w:pPr>
        <w:pStyle w:val="ListParagraph"/>
        <w:numPr>
          <w:ilvl w:val="3"/>
          <w:numId w:val="1"/>
        </w:numPr>
      </w:pPr>
      <w:r>
        <w:t xml:space="preserve">This </w:t>
      </w:r>
      <w:r w:rsidRPr="00574695">
        <w:t>could result in skewed data</w:t>
      </w:r>
      <w:r>
        <w:t xml:space="preserve"> from the intimidation of the social worker on the subject (person in study)</w:t>
      </w:r>
    </w:p>
    <w:p w:rsidR="003E1AEA" w:rsidRDefault="003E1AEA" w:rsidP="003E1AEA">
      <w:r>
        <w:rPr>
          <w:u w:val="single"/>
        </w:rPr>
        <w:t>Ethnographic Data?</w:t>
      </w:r>
    </w:p>
    <w:p w:rsidR="003E1AEA" w:rsidRDefault="003E1AEA" w:rsidP="003E1AEA">
      <w:pPr>
        <w:pStyle w:val="ListParagraph"/>
        <w:numPr>
          <w:ilvl w:val="0"/>
          <w:numId w:val="1"/>
        </w:numPr>
      </w:pPr>
      <w:r>
        <w:t>Incredible amount of note taking and arranging takes place</w:t>
      </w:r>
    </w:p>
    <w:p w:rsidR="003E1AEA" w:rsidRDefault="003E1AEA" w:rsidP="003E1AEA">
      <w:pPr>
        <w:pStyle w:val="ListParagraph"/>
        <w:numPr>
          <w:ilvl w:val="1"/>
          <w:numId w:val="1"/>
        </w:numPr>
      </w:pPr>
      <w:r w:rsidRPr="00574695">
        <w:rPr>
          <w:b/>
          <w:bCs/>
          <w:highlight w:val="yellow"/>
        </w:rPr>
        <w:t>Mental notes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>Memory, when not possible to write anything down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>Ex. During cover</w:t>
      </w:r>
      <w:r w:rsidR="00574695">
        <w:t>t</w:t>
      </w:r>
      <w:r>
        <w:t xml:space="preserve"> observation</w:t>
      </w:r>
    </w:p>
    <w:p w:rsidR="003E1AEA" w:rsidRDefault="003E1AEA" w:rsidP="003E1AEA">
      <w:pPr>
        <w:pStyle w:val="ListParagraph"/>
        <w:numPr>
          <w:ilvl w:val="1"/>
          <w:numId w:val="1"/>
        </w:numPr>
      </w:pPr>
      <w:r w:rsidRPr="00574695">
        <w:rPr>
          <w:b/>
          <w:bCs/>
          <w:highlight w:val="yellow"/>
        </w:rPr>
        <w:t>Jotted notes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lastRenderedPageBreak/>
        <w:t>Written on the fly in the field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>Temporary reminders of what’s happening as it unfolds (keywords, little phrases; quotes)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>Ex. Run to the bathroom, write something down on a napkin and store for later</w:t>
      </w:r>
    </w:p>
    <w:p w:rsidR="003E1AEA" w:rsidRDefault="003E1AEA" w:rsidP="003E1AEA">
      <w:pPr>
        <w:pStyle w:val="ListParagraph"/>
        <w:numPr>
          <w:ilvl w:val="1"/>
          <w:numId w:val="1"/>
        </w:numPr>
      </w:pPr>
      <w:r w:rsidRPr="00574695">
        <w:rPr>
          <w:b/>
          <w:bCs/>
          <w:highlight w:val="yellow"/>
        </w:rPr>
        <w:t>Direct Observation Notes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>Recorded immediately after leaving the field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>Chronologically ordered by date, time, and place for each entry</w:t>
      </w:r>
    </w:p>
    <w:p w:rsidR="003E1AEA" w:rsidRDefault="003E1AEA" w:rsidP="003E1AEA">
      <w:pPr>
        <w:pStyle w:val="ListParagraph"/>
        <w:numPr>
          <w:ilvl w:val="1"/>
          <w:numId w:val="1"/>
        </w:numPr>
      </w:pPr>
      <w:r w:rsidRPr="00574695">
        <w:rPr>
          <w:b/>
          <w:bCs/>
          <w:highlight w:val="yellow"/>
        </w:rPr>
        <w:t>Analytic memos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>Insights and inferences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>Notes on how to proceed</w:t>
      </w:r>
    </w:p>
    <w:p w:rsidR="003E1AEA" w:rsidRDefault="003E1AEA" w:rsidP="003E1AEA">
      <w:pPr>
        <w:pStyle w:val="ListParagraph"/>
        <w:numPr>
          <w:ilvl w:val="3"/>
          <w:numId w:val="1"/>
        </w:numPr>
      </w:pPr>
      <w:r>
        <w:t>Either in the future or next in the current research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>Typically involves theoretical insights</w:t>
      </w:r>
    </w:p>
    <w:p w:rsidR="003E1AEA" w:rsidRPr="00574695" w:rsidRDefault="003E1AEA" w:rsidP="003E1AEA">
      <w:pPr>
        <w:pStyle w:val="ListParagraph"/>
        <w:numPr>
          <w:ilvl w:val="1"/>
          <w:numId w:val="1"/>
        </w:numPr>
        <w:rPr>
          <w:highlight w:val="yellow"/>
        </w:rPr>
      </w:pPr>
      <w:r w:rsidRPr="00574695">
        <w:rPr>
          <w:b/>
          <w:bCs/>
          <w:highlight w:val="yellow"/>
        </w:rPr>
        <w:t>Personal notes</w:t>
      </w:r>
    </w:p>
    <w:p w:rsidR="003E1AEA" w:rsidRDefault="003E1AEA" w:rsidP="003E1AEA">
      <w:pPr>
        <w:pStyle w:val="ListParagraph"/>
        <w:numPr>
          <w:ilvl w:val="2"/>
          <w:numId w:val="1"/>
        </w:numPr>
      </w:pPr>
      <w:r>
        <w:t>For purposes of reflexivity</w:t>
      </w:r>
    </w:p>
    <w:p w:rsidR="003E1AEA" w:rsidRDefault="003E1AEA" w:rsidP="003E1AEA">
      <w:pPr>
        <w:pStyle w:val="ListParagraph"/>
        <w:numPr>
          <w:ilvl w:val="3"/>
          <w:numId w:val="1"/>
        </w:numPr>
      </w:pPr>
      <w:r>
        <w:t>Feelings and emotional reactions to research etc.</w:t>
      </w:r>
    </w:p>
    <w:p w:rsidR="003E1AEA" w:rsidRDefault="003E1AEA" w:rsidP="003E1AEA">
      <w:pPr>
        <w:pStyle w:val="ListParagraph"/>
        <w:numPr>
          <w:ilvl w:val="3"/>
          <w:numId w:val="1"/>
        </w:numPr>
      </w:pPr>
      <w:r>
        <w:t>Ex. If you feel like something that you have observed haven’t</w:t>
      </w:r>
      <w:r w:rsidR="008B4349">
        <w:t xml:space="preserve"> </w:t>
      </w:r>
      <w:bookmarkStart w:id="0" w:name="_GoBack"/>
      <w:bookmarkEnd w:id="0"/>
      <w:r>
        <w:t xml:space="preserve"> and you feel uncomfortable about it</w:t>
      </w:r>
    </w:p>
    <w:p w:rsidR="003A39C6" w:rsidRPr="004C78AE" w:rsidRDefault="003A39C6" w:rsidP="004C78AE"/>
    <w:sectPr w:rsidR="003A39C6" w:rsidRPr="004C78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F13CC"/>
    <w:multiLevelType w:val="hybridMultilevel"/>
    <w:tmpl w:val="AC22065E"/>
    <w:lvl w:ilvl="0" w:tplc="B25CE7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6E2"/>
    <w:rsid w:val="0000024D"/>
    <w:rsid w:val="00000C70"/>
    <w:rsid w:val="0000132B"/>
    <w:rsid w:val="000037BE"/>
    <w:rsid w:val="0001690B"/>
    <w:rsid w:val="0001709B"/>
    <w:rsid w:val="0002465D"/>
    <w:rsid w:val="000262D1"/>
    <w:rsid w:val="000267DC"/>
    <w:rsid w:val="000335D8"/>
    <w:rsid w:val="0004023A"/>
    <w:rsid w:val="00041652"/>
    <w:rsid w:val="00051FE0"/>
    <w:rsid w:val="00054384"/>
    <w:rsid w:val="0005525A"/>
    <w:rsid w:val="00055FF4"/>
    <w:rsid w:val="000569FA"/>
    <w:rsid w:val="00061663"/>
    <w:rsid w:val="00066DBB"/>
    <w:rsid w:val="00067978"/>
    <w:rsid w:val="000717B3"/>
    <w:rsid w:val="00072FCC"/>
    <w:rsid w:val="000877E6"/>
    <w:rsid w:val="00091E9C"/>
    <w:rsid w:val="00093191"/>
    <w:rsid w:val="0009580B"/>
    <w:rsid w:val="000970E8"/>
    <w:rsid w:val="00097C68"/>
    <w:rsid w:val="000B39F8"/>
    <w:rsid w:val="000B7D11"/>
    <w:rsid w:val="000C078D"/>
    <w:rsid w:val="000C2F86"/>
    <w:rsid w:val="000C3043"/>
    <w:rsid w:val="000C6CD8"/>
    <w:rsid w:val="000C7973"/>
    <w:rsid w:val="000D280D"/>
    <w:rsid w:val="000D45F2"/>
    <w:rsid w:val="000D4D00"/>
    <w:rsid w:val="000F6954"/>
    <w:rsid w:val="00104E5F"/>
    <w:rsid w:val="001062C3"/>
    <w:rsid w:val="0010688B"/>
    <w:rsid w:val="00107614"/>
    <w:rsid w:val="00110548"/>
    <w:rsid w:val="00117F3C"/>
    <w:rsid w:val="00125DCC"/>
    <w:rsid w:val="00131B71"/>
    <w:rsid w:val="0013679A"/>
    <w:rsid w:val="00144A31"/>
    <w:rsid w:val="00145F31"/>
    <w:rsid w:val="001515E1"/>
    <w:rsid w:val="0015184A"/>
    <w:rsid w:val="00151E73"/>
    <w:rsid w:val="00152C35"/>
    <w:rsid w:val="0016271F"/>
    <w:rsid w:val="00165378"/>
    <w:rsid w:val="00165EF8"/>
    <w:rsid w:val="00167CA8"/>
    <w:rsid w:val="001821D4"/>
    <w:rsid w:val="001869D9"/>
    <w:rsid w:val="00187229"/>
    <w:rsid w:val="00187BCA"/>
    <w:rsid w:val="00195EEE"/>
    <w:rsid w:val="001A26A3"/>
    <w:rsid w:val="001A3610"/>
    <w:rsid w:val="001B07FB"/>
    <w:rsid w:val="001B3C6A"/>
    <w:rsid w:val="001C09E2"/>
    <w:rsid w:val="001C4754"/>
    <w:rsid w:val="001C4DC3"/>
    <w:rsid w:val="001D24B0"/>
    <w:rsid w:val="001D7620"/>
    <w:rsid w:val="001D7F05"/>
    <w:rsid w:val="001E3285"/>
    <w:rsid w:val="001E4650"/>
    <w:rsid w:val="001E76E4"/>
    <w:rsid w:val="001F20A8"/>
    <w:rsid w:val="0020351D"/>
    <w:rsid w:val="0020517A"/>
    <w:rsid w:val="0021180B"/>
    <w:rsid w:val="00211A1F"/>
    <w:rsid w:val="00214B37"/>
    <w:rsid w:val="00214DB0"/>
    <w:rsid w:val="00215F8D"/>
    <w:rsid w:val="00227A11"/>
    <w:rsid w:val="002460AC"/>
    <w:rsid w:val="00256835"/>
    <w:rsid w:val="00257609"/>
    <w:rsid w:val="0026149C"/>
    <w:rsid w:val="00272E2F"/>
    <w:rsid w:val="00284125"/>
    <w:rsid w:val="002A108C"/>
    <w:rsid w:val="002A54C5"/>
    <w:rsid w:val="002A590E"/>
    <w:rsid w:val="002B1E85"/>
    <w:rsid w:val="002B2E65"/>
    <w:rsid w:val="002C06E2"/>
    <w:rsid w:val="002C0D93"/>
    <w:rsid w:val="002C1D35"/>
    <w:rsid w:val="002C338C"/>
    <w:rsid w:val="002D7CAF"/>
    <w:rsid w:val="002E1488"/>
    <w:rsid w:val="002E4A65"/>
    <w:rsid w:val="002F3175"/>
    <w:rsid w:val="002F5CA7"/>
    <w:rsid w:val="00300C24"/>
    <w:rsid w:val="00301DA0"/>
    <w:rsid w:val="003029BE"/>
    <w:rsid w:val="003034DD"/>
    <w:rsid w:val="0031016E"/>
    <w:rsid w:val="00312319"/>
    <w:rsid w:val="00313A72"/>
    <w:rsid w:val="00315154"/>
    <w:rsid w:val="0031532E"/>
    <w:rsid w:val="003174D5"/>
    <w:rsid w:val="0032109B"/>
    <w:rsid w:val="003218A7"/>
    <w:rsid w:val="003232EC"/>
    <w:rsid w:val="003273EB"/>
    <w:rsid w:val="00335BF3"/>
    <w:rsid w:val="003409BF"/>
    <w:rsid w:val="0036381F"/>
    <w:rsid w:val="00364FBE"/>
    <w:rsid w:val="00365F37"/>
    <w:rsid w:val="0037792D"/>
    <w:rsid w:val="00382061"/>
    <w:rsid w:val="003829E3"/>
    <w:rsid w:val="003866C7"/>
    <w:rsid w:val="003907CD"/>
    <w:rsid w:val="00391316"/>
    <w:rsid w:val="00391434"/>
    <w:rsid w:val="0039421C"/>
    <w:rsid w:val="003966B8"/>
    <w:rsid w:val="003A39C6"/>
    <w:rsid w:val="003A612A"/>
    <w:rsid w:val="003A7495"/>
    <w:rsid w:val="003B2553"/>
    <w:rsid w:val="003C4605"/>
    <w:rsid w:val="003C461E"/>
    <w:rsid w:val="003C5138"/>
    <w:rsid w:val="003E1AEA"/>
    <w:rsid w:val="003E34E9"/>
    <w:rsid w:val="003E43E4"/>
    <w:rsid w:val="003E5138"/>
    <w:rsid w:val="003E518D"/>
    <w:rsid w:val="003E74DD"/>
    <w:rsid w:val="004054A2"/>
    <w:rsid w:val="00406790"/>
    <w:rsid w:val="00407C3A"/>
    <w:rsid w:val="00414924"/>
    <w:rsid w:val="004163B2"/>
    <w:rsid w:val="0042040B"/>
    <w:rsid w:val="004351E7"/>
    <w:rsid w:val="00444488"/>
    <w:rsid w:val="004458F4"/>
    <w:rsid w:val="00446242"/>
    <w:rsid w:val="0045696A"/>
    <w:rsid w:val="00461C98"/>
    <w:rsid w:val="004641FD"/>
    <w:rsid w:val="0046704A"/>
    <w:rsid w:val="0047453F"/>
    <w:rsid w:val="00480F79"/>
    <w:rsid w:val="004826F7"/>
    <w:rsid w:val="004A0CC9"/>
    <w:rsid w:val="004A26D8"/>
    <w:rsid w:val="004B2826"/>
    <w:rsid w:val="004C5D38"/>
    <w:rsid w:val="004C5D82"/>
    <w:rsid w:val="004C6061"/>
    <w:rsid w:val="004C78AE"/>
    <w:rsid w:val="004D46E7"/>
    <w:rsid w:val="004D7A64"/>
    <w:rsid w:val="004E05E7"/>
    <w:rsid w:val="004E2244"/>
    <w:rsid w:val="004E2C75"/>
    <w:rsid w:val="004F090D"/>
    <w:rsid w:val="004F3636"/>
    <w:rsid w:val="004F5BB8"/>
    <w:rsid w:val="004F753F"/>
    <w:rsid w:val="00500494"/>
    <w:rsid w:val="00505D56"/>
    <w:rsid w:val="00512EDA"/>
    <w:rsid w:val="00513F08"/>
    <w:rsid w:val="00514173"/>
    <w:rsid w:val="00514F83"/>
    <w:rsid w:val="00516D18"/>
    <w:rsid w:val="00521D6F"/>
    <w:rsid w:val="0052545A"/>
    <w:rsid w:val="00531070"/>
    <w:rsid w:val="005344F1"/>
    <w:rsid w:val="00535783"/>
    <w:rsid w:val="0054389E"/>
    <w:rsid w:val="00543B27"/>
    <w:rsid w:val="00544C99"/>
    <w:rsid w:val="00551B03"/>
    <w:rsid w:val="0055285F"/>
    <w:rsid w:val="00562416"/>
    <w:rsid w:val="00565CB2"/>
    <w:rsid w:val="005700A1"/>
    <w:rsid w:val="005706B2"/>
    <w:rsid w:val="00573B75"/>
    <w:rsid w:val="00574695"/>
    <w:rsid w:val="00574CC6"/>
    <w:rsid w:val="00585480"/>
    <w:rsid w:val="00593202"/>
    <w:rsid w:val="005A1FD0"/>
    <w:rsid w:val="005B62BD"/>
    <w:rsid w:val="005C6895"/>
    <w:rsid w:val="005D253D"/>
    <w:rsid w:val="005D2C5B"/>
    <w:rsid w:val="005D347C"/>
    <w:rsid w:val="005E0279"/>
    <w:rsid w:val="005E315C"/>
    <w:rsid w:val="005E3A5B"/>
    <w:rsid w:val="005F3147"/>
    <w:rsid w:val="005F62FE"/>
    <w:rsid w:val="0062059E"/>
    <w:rsid w:val="00623FA9"/>
    <w:rsid w:val="00625DFB"/>
    <w:rsid w:val="006347F9"/>
    <w:rsid w:val="00635EFD"/>
    <w:rsid w:val="00640910"/>
    <w:rsid w:val="00655CAD"/>
    <w:rsid w:val="00661CCC"/>
    <w:rsid w:val="00661E75"/>
    <w:rsid w:val="00663A76"/>
    <w:rsid w:val="00676446"/>
    <w:rsid w:val="00682532"/>
    <w:rsid w:val="006857FA"/>
    <w:rsid w:val="00686D46"/>
    <w:rsid w:val="00692757"/>
    <w:rsid w:val="00695AA3"/>
    <w:rsid w:val="006B5014"/>
    <w:rsid w:val="006C1C95"/>
    <w:rsid w:val="006D0F62"/>
    <w:rsid w:val="006D2509"/>
    <w:rsid w:val="006D2A8C"/>
    <w:rsid w:val="006D3CD5"/>
    <w:rsid w:val="006D4DDF"/>
    <w:rsid w:val="006D6D1F"/>
    <w:rsid w:val="006E2D11"/>
    <w:rsid w:val="006E352A"/>
    <w:rsid w:val="006E54CF"/>
    <w:rsid w:val="006E6FE6"/>
    <w:rsid w:val="006E7D02"/>
    <w:rsid w:val="006F02E5"/>
    <w:rsid w:val="00701BF6"/>
    <w:rsid w:val="007023BC"/>
    <w:rsid w:val="007057E2"/>
    <w:rsid w:val="007107B2"/>
    <w:rsid w:val="00712E52"/>
    <w:rsid w:val="0071462F"/>
    <w:rsid w:val="007153B2"/>
    <w:rsid w:val="0071618B"/>
    <w:rsid w:val="00721E15"/>
    <w:rsid w:val="007251CE"/>
    <w:rsid w:val="007307C4"/>
    <w:rsid w:val="00732A11"/>
    <w:rsid w:val="00737158"/>
    <w:rsid w:val="00737428"/>
    <w:rsid w:val="00741CBA"/>
    <w:rsid w:val="00753CD2"/>
    <w:rsid w:val="00753E59"/>
    <w:rsid w:val="00761812"/>
    <w:rsid w:val="007627A5"/>
    <w:rsid w:val="00762D49"/>
    <w:rsid w:val="007650C1"/>
    <w:rsid w:val="007736C9"/>
    <w:rsid w:val="00774928"/>
    <w:rsid w:val="00775562"/>
    <w:rsid w:val="00783F13"/>
    <w:rsid w:val="00792954"/>
    <w:rsid w:val="00793B34"/>
    <w:rsid w:val="00797B06"/>
    <w:rsid w:val="007B0AFF"/>
    <w:rsid w:val="007B2EDD"/>
    <w:rsid w:val="007C0467"/>
    <w:rsid w:val="007C0B98"/>
    <w:rsid w:val="007C186C"/>
    <w:rsid w:val="007C4013"/>
    <w:rsid w:val="007C7348"/>
    <w:rsid w:val="007D277E"/>
    <w:rsid w:val="007D5F47"/>
    <w:rsid w:val="007D6B46"/>
    <w:rsid w:val="007E6D72"/>
    <w:rsid w:val="007E7D83"/>
    <w:rsid w:val="007F4E2C"/>
    <w:rsid w:val="00801EE1"/>
    <w:rsid w:val="0080544E"/>
    <w:rsid w:val="00810767"/>
    <w:rsid w:val="008178C0"/>
    <w:rsid w:val="0081794D"/>
    <w:rsid w:val="008225B1"/>
    <w:rsid w:val="00822B8E"/>
    <w:rsid w:val="00823BB0"/>
    <w:rsid w:val="00825873"/>
    <w:rsid w:val="008270A3"/>
    <w:rsid w:val="00827575"/>
    <w:rsid w:val="00844602"/>
    <w:rsid w:val="0084634C"/>
    <w:rsid w:val="00866EF7"/>
    <w:rsid w:val="0087275A"/>
    <w:rsid w:val="00872D8E"/>
    <w:rsid w:val="008738EC"/>
    <w:rsid w:val="008769E0"/>
    <w:rsid w:val="008808F6"/>
    <w:rsid w:val="0088470F"/>
    <w:rsid w:val="00885BB9"/>
    <w:rsid w:val="00885F5E"/>
    <w:rsid w:val="00890F52"/>
    <w:rsid w:val="008A5E7E"/>
    <w:rsid w:val="008B4349"/>
    <w:rsid w:val="008C5B66"/>
    <w:rsid w:val="008D261B"/>
    <w:rsid w:val="008D37BF"/>
    <w:rsid w:val="008D56AE"/>
    <w:rsid w:val="008D75C9"/>
    <w:rsid w:val="008E5318"/>
    <w:rsid w:val="008E697A"/>
    <w:rsid w:val="008E7EEA"/>
    <w:rsid w:val="008F0F98"/>
    <w:rsid w:val="008F6802"/>
    <w:rsid w:val="00903620"/>
    <w:rsid w:val="00904389"/>
    <w:rsid w:val="00907CAA"/>
    <w:rsid w:val="00910A66"/>
    <w:rsid w:val="0091531D"/>
    <w:rsid w:val="00917882"/>
    <w:rsid w:val="00926F66"/>
    <w:rsid w:val="009329DD"/>
    <w:rsid w:val="00935A46"/>
    <w:rsid w:val="00942952"/>
    <w:rsid w:val="00943104"/>
    <w:rsid w:val="00943F20"/>
    <w:rsid w:val="00946E90"/>
    <w:rsid w:val="009516CD"/>
    <w:rsid w:val="00951CA4"/>
    <w:rsid w:val="00953AB8"/>
    <w:rsid w:val="009570B0"/>
    <w:rsid w:val="00963C6D"/>
    <w:rsid w:val="00965A34"/>
    <w:rsid w:val="00973089"/>
    <w:rsid w:val="0098034C"/>
    <w:rsid w:val="0098114B"/>
    <w:rsid w:val="00981498"/>
    <w:rsid w:val="00990C08"/>
    <w:rsid w:val="009922F3"/>
    <w:rsid w:val="009A04F0"/>
    <w:rsid w:val="009A2432"/>
    <w:rsid w:val="009A6E5F"/>
    <w:rsid w:val="009A7F46"/>
    <w:rsid w:val="009B022A"/>
    <w:rsid w:val="009B47B9"/>
    <w:rsid w:val="009B5BEF"/>
    <w:rsid w:val="009B6E97"/>
    <w:rsid w:val="009C126A"/>
    <w:rsid w:val="009D44A9"/>
    <w:rsid w:val="009D63D5"/>
    <w:rsid w:val="009D6947"/>
    <w:rsid w:val="009E2255"/>
    <w:rsid w:val="009E5BC2"/>
    <w:rsid w:val="009E67B4"/>
    <w:rsid w:val="009E72EA"/>
    <w:rsid w:val="00A2195C"/>
    <w:rsid w:val="00A27A12"/>
    <w:rsid w:val="00A30330"/>
    <w:rsid w:val="00A3052A"/>
    <w:rsid w:val="00A4437D"/>
    <w:rsid w:val="00A47AE2"/>
    <w:rsid w:val="00A47FB7"/>
    <w:rsid w:val="00A56327"/>
    <w:rsid w:val="00A573FB"/>
    <w:rsid w:val="00A6059F"/>
    <w:rsid w:val="00A61C6B"/>
    <w:rsid w:val="00A61D06"/>
    <w:rsid w:val="00A643BA"/>
    <w:rsid w:val="00A6592F"/>
    <w:rsid w:val="00A66BB9"/>
    <w:rsid w:val="00A74459"/>
    <w:rsid w:val="00A77CF4"/>
    <w:rsid w:val="00A81BF1"/>
    <w:rsid w:val="00A9652D"/>
    <w:rsid w:val="00AA6467"/>
    <w:rsid w:val="00AA66ED"/>
    <w:rsid w:val="00AB0529"/>
    <w:rsid w:val="00AC0187"/>
    <w:rsid w:val="00AC22FB"/>
    <w:rsid w:val="00AC3DF7"/>
    <w:rsid w:val="00AC6993"/>
    <w:rsid w:val="00AD1755"/>
    <w:rsid w:val="00AD43F8"/>
    <w:rsid w:val="00AE0290"/>
    <w:rsid w:val="00AE55E1"/>
    <w:rsid w:val="00AE72D2"/>
    <w:rsid w:val="00AF7B47"/>
    <w:rsid w:val="00B154EC"/>
    <w:rsid w:val="00B23A01"/>
    <w:rsid w:val="00B31F77"/>
    <w:rsid w:val="00B32514"/>
    <w:rsid w:val="00B3261D"/>
    <w:rsid w:val="00B32C69"/>
    <w:rsid w:val="00B33830"/>
    <w:rsid w:val="00B46E9E"/>
    <w:rsid w:val="00B479AA"/>
    <w:rsid w:val="00B565E7"/>
    <w:rsid w:val="00B65116"/>
    <w:rsid w:val="00B66921"/>
    <w:rsid w:val="00B72B0D"/>
    <w:rsid w:val="00B8264A"/>
    <w:rsid w:val="00B93BBF"/>
    <w:rsid w:val="00B95B06"/>
    <w:rsid w:val="00BB0A05"/>
    <w:rsid w:val="00BB44A1"/>
    <w:rsid w:val="00BB7EA4"/>
    <w:rsid w:val="00BC299E"/>
    <w:rsid w:val="00BC2A7F"/>
    <w:rsid w:val="00BC5173"/>
    <w:rsid w:val="00BE41DE"/>
    <w:rsid w:val="00BE4E07"/>
    <w:rsid w:val="00BE5E13"/>
    <w:rsid w:val="00BE5F84"/>
    <w:rsid w:val="00BF094D"/>
    <w:rsid w:val="00BF1869"/>
    <w:rsid w:val="00BF28AE"/>
    <w:rsid w:val="00BF65FD"/>
    <w:rsid w:val="00BF69D7"/>
    <w:rsid w:val="00C107AA"/>
    <w:rsid w:val="00C20E3A"/>
    <w:rsid w:val="00C342C6"/>
    <w:rsid w:val="00C349B6"/>
    <w:rsid w:val="00C455D8"/>
    <w:rsid w:val="00C4599D"/>
    <w:rsid w:val="00C516ED"/>
    <w:rsid w:val="00C627D0"/>
    <w:rsid w:val="00C64215"/>
    <w:rsid w:val="00C74D33"/>
    <w:rsid w:val="00C754C2"/>
    <w:rsid w:val="00C76790"/>
    <w:rsid w:val="00C80730"/>
    <w:rsid w:val="00C81135"/>
    <w:rsid w:val="00C82C96"/>
    <w:rsid w:val="00C93D17"/>
    <w:rsid w:val="00CA1BC0"/>
    <w:rsid w:val="00CA4601"/>
    <w:rsid w:val="00CA49BD"/>
    <w:rsid w:val="00CB048C"/>
    <w:rsid w:val="00CB59C1"/>
    <w:rsid w:val="00CB65F6"/>
    <w:rsid w:val="00CC1922"/>
    <w:rsid w:val="00CC2659"/>
    <w:rsid w:val="00CC5856"/>
    <w:rsid w:val="00CC5E44"/>
    <w:rsid w:val="00CC762A"/>
    <w:rsid w:val="00CC7D37"/>
    <w:rsid w:val="00CD2566"/>
    <w:rsid w:val="00CD5C68"/>
    <w:rsid w:val="00CE3490"/>
    <w:rsid w:val="00CE3AEB"/>
    <w:rsid w:val="00CF11F5"/>
    <w:rsid w:val="00CF13F9"/>
    <w:rsid w:val="00CF30CD"/>
    <w:rsid w:val="00CF4965"/>
    <w:rsid w:val="00CF5FF8"/>
    <w:rsid w:val="00CF63C2"/>
    <w:rsid w:val="00D03058"/>
    <w:rsid w:val="00D03AC7"/>
    <w:rsid w:val="00D04C52"/>
    <w:rsid w:val="00D17743"/>
    <w:rsid w:val="00D24349"/>
    <w:rsid w:val="00D25F26"/>
    <w:rsid w:val="00D3012F"/>
    <w:rsid w:val="00D41F75"/>
    <w:rsid w:val="00D43C10"/>
    <w:rsid w:val="00D43ECE"/>
    <w:rsid w:val="00D46016"/>
    <w:rsid w:val="00D47D47"/>
    <w:rsid w:val="00D51E1F"/>
    <w:rsid w:val="00D52FBA"/>
    <w:rsid w:val="00D543B4"/>
    <w:rsid w:val="00D60748"/>
    <w:rsid w:val="00D614BA"/>
    <w:rsid w:val="00D64D72"/>
    <w:rsid w:val="00D75860"/>
    <w:rsid w:val="00D76CAC"/>
    <w:rsid w:val="00D80EED"/>
    <w:rsid w:val="00D83671"/>
    <w:rsid w:val="00D864F3"/>
    <w:rsid w:val="00D86E8B"/>
    <w:rsid w:val="00D928FD"/>
    <w:rsid w:val="00D94EF5"/>
    <w:rsid w:val="00D97CA5"/>
    <w:rsid w:val="00D97E3F"/>
    <w:rsid w:val="00DA2F52"/>
    <w:rsid w:val="00DA4FEC"/>
    <w:rsid w:val="00DA5BC1"/>
    <w:rsid w:val="00DB193E"/>
    <w:rsid w:val="00DB25AA"/>
    <w:rsid w:val="00DB2683"/>
    <w:rsid w:val="00DB434B"/>
    <w:rsid w:val="00DC17D9"/>
    <w:rsid w:val="00DC2398"/>
    <w:rsid w:val="00DC2718"/>
    <w:rsid w:val="00DD3C41"/>
    <w:rsid w:val="00DE2A74"/>
    <w:rsid w:val="00DE404D"/>
    <w:rsid w:val="00DF2637"/>
    <w:rsid w:val="00DF5617"/>
    <w:rsid w:val="00DF6DE3"/>
    <w:rsid w:val="00E0561C"/>
    <w:rsid w:val="00E0679F"/>
    <w:rsid w:val="00E06BC0"/>
    <w:rsid w:val="00E126C4"/>
    <w:rsid w:val="00E14210"/>
    <w:rsid w:val="00E164EC"/>
    <w:rsid w:val="00E22C74"/>
    <w:rsid w:val="00E31299"/>
    <w:rsid w:val="00E32528"/>
    <w:rsid w:val="00E3776E"/>
    <w:rsid w:val="00E549F5"/>
    <w:rsid w:val="00E54D5B"/>
    <w:rsid w:val="00E55E66"/>
    <w:rsid w:val="00E57C35"/>
    <w:rsid w:val="00E628F7"/>
    <w:rsid w:val="00E62E71"/>
    <w:rsid w:val="00E73520"/>
    <w:rsid w:val="00E754E3"/>
    <w:rsid w:val="00E861E9"/>
    <w:rsid w:val="00E979E0"/>
    <w:rsid w:val="00EA0829"/>
    <w:rsid w:val="00EA518D"/>
    <w:rsid w:val="00EB3D74"/>
    <w:rsid w:val="00EB6165"/>
    <w:rsid w:val="00EB6E05"/>
    <w:rsid w:val="00EC20C2"/>
    <w:rsid w:val="00EC3487"/>
    <w:rsid w:val="00EC4C04"/>
    <w:rsid w:val="00EC53A8"/>
    <w:rsid w:val="00ED0D76"/>
    <w:rsid w:val="00ED0DA3"/>
    <w:rsid w:val="00EE2156"/>
    <w:rsid w:val="00EE5E6A"/>
    <w:rsid w:val="00EE7167"/>
    <w:rsid w:val="00EF1348"/>
    <w:rsid w:val="00EF688C"/>
    <w:rsid w:val="00F02E04"/>
    <w:rsid w:val="00F11508"/>
    <w:rsid w:val="00F23C20"/>
    <w:rsid w:val="00F25D27"/>
    <w:rsid w:val="00F3062B"/>
    <w:rsid w:val="00F34125"/>
    <w:rsid w:val="00F365A7"/>
    <w:rsid w:val="00F425AD"/>
    <w:rsid w:val="00F42E66"/>
    <w:rsid w:val="00F6177F"/>
    <w:rsid w:val="00F61B77"/>
    <w:rsid w:val="00F6233E"/>
    <w:rsid w:val="00F635B1"/>
    <w:rsid w:val="00F6388E"/>
    <w:rsid w:val="00F647F7"/>
    <w:rsid w:val="00F72B58"/>
    <w:rsid w:val="00F82243"/>
    <w:rsid w:val="00F868C6"/>
    <w:rsid w:val="00F922F8"/>
    <w:rsid w:val="00F9316F"/>
    <w:rsid w:val="00FA445B"/>
    <w:rsid w:val="00FB02C8"/>
    <w:rsid w:val="00FB5A15"/>
    <w:rsid w:val="00FB7FA5"/>
    <w:rsid w:val="00FC43C6"/>
    <w:rsid w:val="00FC53E6"/>
    <w:rsid w:val="00FD2888"/>
    <w:rsid w:val="00FD36A9"/>
    <w:rsid w:val="00FD5867"/>
    <w:rsid w:val="00FE2957"/>
    <w:rsid w:val="00FE2C97"/>
    <w:rsid w:val="00FE4D8A"/>
    <w:rsid w:val="00FE6B12"/>
    <w:rsid w:val="00FF034E"/>
    <w:rsid w:val="00FF09F0"/>
    <w:rsid w:val="00FF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49424A-5D02-479E-8F63-68FEDE3F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1E75"/>
    <w:pPr>
      <w:ind w:left="720"/>
      <w:contextualSpacing/>
    </w:pPr>
  </w:style>
  <w:style w:type="table" w:styleId="TableGrid">
    <w:name w:val="Table Grid"/>
    <w:basedOn w:val="TableNormal"/>
    <w:uiPriority w:val="39"/>
    <w:rsid w:val="00585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746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46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46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46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469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4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6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1586</TotalTime>
  <Pages>4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Brine</dc:creator>
  <cp:keywords/>
  <dc:description/>
  <cp:lastModifiedBy>Devin Brine</cp:lastModifiedBy>
  <cp:revision>5</cp:revision>
  <dcterms:created xsi:type="dcterms:W3CDTF">2015-04-06T12:37:00Z</dcterms:created>
  <dcterms:modified xsi:type="dcterms:W3CDTF">2015-04-08T03:02:00Z</dcterms:modified>
</cp:coreProperties>
</file>