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Anatomy of the Peripheral Nervous System</w:t>
        <w:br w:type="textWrapping"/>
        <w:br w:type="textWrapping"/>
      </w:r>
      <w:r w:rsidDel="00000000" w:rsidR="00000000" w:rsidRPr="00000000">
        <w:rPr>
          <w:rtl w:val="0"/>
        </w:rPr>
        <w:t xml:space="preserve">• ANS regulates involuntary responses of smooth muscle and glandular tissue (ex. vascular tone, HR, contractility, uterine contraction, GI motility, and bladder function) </w:t>
        <w:br w:type="textWrapping"/>
        <w:t xml:space="preserve">• Divided into </w:t>
      </w:r>
      <w:r w:rsidDel="00000000" w:rsidR="00000000" w:rsidRPr="00000000">
        <w:rPr>
          <w:b w:val="1"/>
          <w:rtl w:val="0"/>
        </w:rPr>
        <w:t xml:space="preserve">sympathetic</w:t>
      </w:r>
      <w:r w:rsidDel="00000000" w:rsidR="00000000" w:rsidRPr="00000000">
        <w:rPr>
          <w:rtl w:val="0"/>
        </w:rPr>
        <w:t xml:space="preserve"> nervous system and </w:t>
      </w:r>
      <w:r w:rsidDel="00000000" w:rsidR="00000000" w:rsidRPr="00000000">
        <w:rPr>
          <w:b w:val="1"/>
          <w:rtl w:val="0"/>
        </w:rPr>
        <w:t xml:space="preserve">parasympathetic </w:t>
      </w:r>
      <w:r w:rsidDel="00000000" w:rsidR="00000000" w:rsidRPr="00000000">
        <w:rPr>
          <w:rtl w:val="0"/>
        </w:rPr>
        <w:t xml:space="preserve">nervous system.</w:t>
        <w:br w:type="textWrapping"/>
        <w:t xml:space="preserve">• </w:t>
      </w:r>
      <w:r w:rsidDel="00000000" w:rsidR="00000000" w:rsidRPr="00000000">
        <w:rPr>
          <w:b w:val="1"/>
          <w:rtl w:val="0"/>
        </w:rPr>
        <w:t xml:space="preserve">Sympathetic: </w:t>
      </w:r>
      <w:r w:rsidDel="00000000" w:rsidR="00000000" w:rsidRPr="00000000">
        <w:rPr>
          <w:rtl w:val="0"/>
        </w:rPr>
        <w:t xml:space="preserve">“fight or flight”</w:t>
        <w:br w:type="textWrapping"/>
        <w:t xml:space="preserve">• </w:t>
      </w:r>
      <w:r w:rsidDel="00000000" w:rsidR="00000000" w:rsidRPr="00000000">
        <w:rPr>
          <w:b w:val="1"/>
          <w:rtl w:val="0"/>
        </w:rPr>
        <w:t xml:space="preserve">Parasympathetic:</w:t>
      </w:r>
      <w:r w:rsidDel="00000000" w:rsidR="00000000" w:rsidRPr="00000000">
        <w:rPr>
          <w:rtl w:val="0"/>
        </w:rPr>
        <w:t xml:space="preserve"> “rest and digest” </w:t>
        <w:br w:type="textWrapping"/>
        <w:t xml:space="preserve">• Sensory and somatic peripheral nervous system carries sensory signals from the periphery to the CNS and motor signals from the CNS to striated muscle; these signals regulate voluntary movement.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Autonomic Nervous System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• Autonomic nerve fibers interact with their target organs by a two-neuron pathway.</w:t>
        <w:br w:type="textWrapping"/>
        <w:t xml:space="preserve">• Brainstem or spinal cord → first neuron (</w:t>
      </w:r>
      <w:r w:rsidDel="00000000" w:rsidR="00000000" w:rsidRPr="00000000">
        <w:rPr>
          <w:b w:val="1"/>
          <w:rtl w:val="0"/>
        </w:rPr>
        <w:t xml:space="preserve">preganglionic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 → outside spinal cord → second neuron (</w:t>
      </w:r>
      <w:r w:rsidDel="00000000" w:rsidR="00000000" w:rsidRPr="00000000">
        <w:rPr>
          <w:b w:val="1"/>
          <w:rtl w:val="0"/>
        </w:rPr>
        <w:t xml:space="preserve">postganglionic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 → innervate target organ.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Preganglionic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brain and spinal cord to ganglia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Ganglia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aggregation of cell bodies of postganglionic neurons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Postganglionic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axons from ganglia to effector organs</w:t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  <w:r w:rsidDel="00000000" w:rsidR="00000000" w:rsidRPr="00000000">
        <w:rPr>
          <w:rtl w:val="0"/>
        </w:rPr>
        <w:t xml:space="preserve">→ synthesize and release norepinephrine (except for neuroendocrine cells of adrenal medulla)</w:t>
        <w:br w:type="textWrapping"/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Anatomy of the Sympathetic Nervous System</w:t>
        <w:br w:type="textWrapping"/>
      </w:r>
      <w:r w:rsidDel="00000000" w:rsidR="00000000" w:rsidRPr="00000000">
        <w:rPr>
          <w:rtl w:val="0"/>
        </w:rPr>
        <w:t xml:space="preserve">• Also known as the </w:t>
      </w:r>
      <w:r w:rsidDel="00000000" w:rsidR="00000000" w:rsidRPr="00000000">
        <w:rPr>
          <w:b w:val="1"/>
          <w:rtl w:val="0"/>
        </w:rPr>
        <w:t xml:space="preserve">thoracolumbar system</w:t>
      </w:r>
      <w:r w:rsidDel="00000000" w:rsidR="00000000" w:rsidRPr="00000000">
        <w:rPr>
          <w:rtl w:val="0"/>
        </w:rPr>
        <w:t xml:space="preserve">, because its preganglionic fibers arise from the first thoracic segment to the second or third lumbar segment of the spinal cord. </w:t>
        <w:br w:type="textWrapping"/>
        <w:t xml:space="preserve">• Preganglionic nerve cell bodies arise from the </w:t>
      </w:r>
      <w:r w:rsidDel="00000000" w:rsidR="00000000" w:rsidRPr="00000000">
        <w:rPr>
          <w:b w:val="1"/>
          <w:rtl w:val="0"/>
        </w:rPr>
        <w:t xml:space="preserve">intermediolateral </w:t>
      </w:r>
      <w:r w:rsidDel="00000000" w:rsidR="00000000" w:rsidRPr="00000000">
        <w:rPr>
          <w:rtl w:val="0"/>
        </w:rPr>
        <w:t xml:space="preserve">columns in the spinal cord, nerves exit the spinal cord at the ventral roots of each vertebral level and make synaptic connection with postganglionic neurons in sympathetic ganglia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• Most sympathetic ganglia lie on the sympathetic chain, which consists of 25 pairs of interconnected ganglia that lie on either side of the vertebral column.</w:t>
        <w:br w:type="textWrapping"/>
        <w:t xml:space="preserve">• First three ganglia, termed the </w:t>
      </w:r>
      <w:r w:rsidDel="00000000" w:rsidR="00000000" w:rsidRPr="00000000">
        <w:rPr>
          <w:b w:val="1"/>
          <w:rtl w:val="0"/>
        </w:rPr>
        <w:t xml:space="preserve">superior cervical ganglion, middle cervical ganglion,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b w:val="1"/>
          <w:rtl w:val="0"/>
        </w:rPr>
        <w:t xml:space="preserve">inferior cervical ganglion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sympathetic nervous system has organ-specific distribution of adrenergic receptor types, allowing drugs to modulate sympathetic activity selectively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• short preganglionic, long postganglionic</w:t>
        <w:br w:type="textWrapping"/>
        <w:t xml:space="preserve">• one preganglionic to many postganglionic fibers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Superior Cervical Ganglion Innervates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pupil</w:t>
        <w:br w:type="textWrapping"/>
        <w:t xml:space="preserve">→ salivary glands</w:t>
        <w:br w:type="textWrapping"/>
        <w:t xml:space="preserve">→ lacrimal Glands</w:t>
        <w:br w:type="textWrapping"/>
        <w:t xml:space="preserve">→ blood vessels</w:t>
        <w:br w:type="textWrapping"/>
        <w:t xml:space="preserve">→ sweat glands (head &amp; face)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Middle &amp; Inferior &amp; Cervical Ganglion Innervates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→ heart</w:t>
        <w:br w:type="textWrapping"/>
        <w:t xml:space="preserve">→ lungs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Paravertebral Ganglia Innervates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→ sweat glands</w:t>
        <w:br w:type="textWrapping"/>
        <w:t xml:space="preserve">→ pilomotor muscles</w:t>
        <w:br w:type="textWrapping"/>
        <w:t xml:space="preserve">→ blood vessels (skeletal muscle and skin)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Prevertebral Ganglia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</w:t>
      </w:r>
      <w:r w:rsidDel="00000000" w:rsidR="00000000" w:rsidRPr="00000000">
        <w:rPr>
          <w:b w:val="1"/>
          <w:rtl w:val="0"/>
        </w:rPr>
        <w:t xml:space="preserve">celiac ganglion, superior mesenteric ganglion,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b w:val="1"/>
          <w:rtl w:val="0"/>
        </w:rPr>
        <w:t xml:space="preserve">inferior mesenteric ganglion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located anterior to the aorta</w:t>
      </w: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innervates the GI tract down to the sigmoid colon, including the liver and pancreas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Adrenal Medulla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contained within the adrenal glands that lie on the superior surface of the kidneys</w:t>
        <w:br w:type="textWrapping"/>
        <w:t xml:space="preserve">→ contains postsynaptic neuroendocrine cell that synthesize and release norepinephrine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`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Anatomy of the Parasympathetic Nervous System</w:t>
        <w:br w:type="textWrapping"/>
      </w:r>
      <w:r w:rsidDel="00000000" w:rsidR="00000000" w:rsidRPr="00000000">
        <w:rPr>
          <w:rtl w:val="0"/>
        </w:rPr>
        <w:t xml:space="preserve">• nearly all parasympathetic ganglia lie in or near the organs they innervate.</w:t>
        <w:br w:type="textWrapping"/>
        <w:t xml:space="preserve">• preganglionic fibers arise in the brainstem or sacral segments of the spinal cord (</w:t>
      </w:r>
      <w:r w:rsidDel="00000000" w:rsidR="00000000" w:rsidRPr="00000000">
        <w:rPr>
          <w:b w:val="1"/>
          <w:rtl w:val="0"/>
        </w:rPr>
        <w:t xml:space="preserve">craniosacral system</w:t>
      </w:r>
      <w:r w:rsidDel="00000000" w:rsidR="00000000" w:rsidRPr="00000000">
        <w:rPr>
          <w:rtl w:val="0"/>
        </w:rPr>
        <w:t xml:space="preserve">) </w:t>
        <w:br w:type="textWrapping"/>
        <w:t xml:space="preserve">• long preganglionic, short postganglionic</w:t>
        <w:br w:type="textWrapping"/>
        <w:t xml:space="preserve">• one preganglionic fiber to one postganglionic fiber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Communication in the Autonomic Nervous System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autonomic nerves classified based on primary neurotransmitter (Acetylcholine or Norepinephrine)</w:t>
        <w:br w:type="textWrapping"/>
        <w:t xml:space="preserve">→ cholinergic neurons = acetylcholine</w:t>
        <w:br w:type="textWrapping"/>
        <w:t xml:space="preserve">→ noradrenergic (or adrenergic) = norepinephrine or epinephrine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Acetylcholine</w:t>
        <w:br w:type="textWrapping"/>
      </w:r>
      <w:r w:rsidDel="00000000" w:rsidR="00000000" w:rsidRPr="00000000">
        <w:rPr>
          <w:rtl w:val="0"/>
        </w:rPr>
        <w:t xml:space="preserve">• functions of cholinergic pathways are complex, but generally involve the neuromuscular junction (NMJ), the autonomic nervous system, and the central nervous system. </w:t>
        <w:br w:type="textWrapping"/>
        <w:t xml:space="preserve">• due to complexity of cholinergic functions it is difficult to effect a specific pharmacologic intervention without inducing adverse effects.</w:t>
        <w:br w:type="textWrapping"/>
        <w:t xml:space="preserve">• specific effects of Ach at a particular cholinergic synapse is largely determined by the Ach receptor type at that synapse</w:t>
        <w:br w:type="textWrapping"/>
        <w:t xml:space="preserve">• two receptor classes: </w:t>
      </w:r>
      <w:r w:rsidDel="00000000" w:rsidR="00000000" w:rsidRPr="00000000">
        <w:rPr>
          <w:b w:val="1"/>
          <w:rtl w:val="0"/>
        </w:rPr>
        <w:t xml:space="preserve">muscarinic cholinergic receptors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nicotinic cholinergic receptors</w:t>
      </w:r>
      <w:r w:rsidDel="00000000" w:rsidR="00000000" w:rsidRPr="00000000">
        <w:rPr>
          <w:rtl w:val="0"/>
        </w:rPr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Acetycholinesterase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responsible for acetylcholine degradation</w:t>
        <w:br w:type="textWrapping"/>
        <w:t xml:space="preserve">→ an important pharmacologic target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Synthesis of Acetylcholine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synthesized in a single step by </w:t>
      </w:r>
      <w:r w:rsidDel="00000000" w:rsidR="00000000" w:rsidRPr="00000000">
        <w:rPr>
          <w:b w:val="1"/>
          <w:rtl w:val="0"/>
        </w:rPr>
        <w:t xml:space="preserve">acetyltransferase (ChAT)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Acetyl CoA + Choline → ChAT → Acetylcholine + CoA + H2O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Acetyl CoA derived mainly from glycolysis and is ultimately produced by the enzyme pyruvate dehydrogenase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Storage and Release of Acetylcholine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Ach is transported into synaptic vesicles for storage</w:t>
        <w:br w:type="textWrapping"/>
        <w:t xml:space="preserve">→ ATPase that pumps protons into the vesicle provides the energy necessary for this process. → Proton transport out coupled to Ach uptake via an ACh-H+ antiport channel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Cholinergic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After ACh has been released into the synaptic cleft, it binds to one of two classes of Rc: muscarinic or nicotinic.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Muscarinic cholinergic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G protein-linked</w:t>
        <w:br w:type="textWrapping"/>
        <w:t xml:space="preserve">→ expressed at the terminal synapses of all parasympathetic postganglionic fibers and a few sympathetic postganglionic fibers, at autonomic ganglia, and in the CNS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latency of 100-250ms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predominant effect is to increase the opening of specific K+ channels, thereby hyperpolarizing the cell.</w:t>
        <w:br w:type="textWrapping"/>
        <w:t xml:space="preserve">→ M1, M3, M5 = coupled to G proteins responsible for stimulation of phospholipase C, facilitates excitation of the cell</w:t>
        <w:br w:type="textWrapping"/>
        <w:t xml:space="preserve">→ M2, M4 = coupled to G proteins responsible for adenylyl cyclase inhibition and K+ channel activation, suppresses cellular excitability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M1 Receptor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Some autonomic ganglia</w:t>
        <w:br w:type="textWrapping"/>
        <w:t xml:space="preserve">→ ↑ activation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M2 Receptor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Heart</w:t>
        <w:br w:type="textWrapping"/>
        <w:t xml:space="preserve">→ ↓ rate and force of contraction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M3 Receptor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→ smooth muscle (contracts)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endothelial cells (↑ EDRF release)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glandular tissue (↑ secretion)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M5 Receptor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endothelial cells (↑ EDRF releas = relax vasc. smooth muscle)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M1, M3, M5 Muscarinic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agonist → Rc → activated Rc →active G prot→ activated phospholipase C → cleavage → PIP2 PIP2 → DAG → PKC → activated PKC </w:t>
        <w:br w:type="textWrapping"/>
        <w:t xml:space="preserve">PIP2 → IP3</w:t>
        <w:br w:type="textWrapping"/>
        <w:t xml:space="preserve">Stored Calcium → IP3 → Free Calcium → activated calcium-dependant protein kinases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M2 &amp; M4 Muscarinic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agonist → active Rc → active G Prot → inhibit adenylate cyclase (ATP → cAMP) → cAMP → protein kinase → +enzyme → phosphorylated enzyme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Cholinergic Effects in Blood Vessels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not PSNS input to blood vessels, but cholinergic RC are present on endothelial cells that line the blood vessels (direct agonists relax vasc. smooth muscle)</w:t>
        <w:br w:type="textWrapping"/>
        <w:t xml:space="preserve">M+ (musc. Rc. agonist) → M3 Rc → Endothelial cell (↑ EDRF) → EDRF→ smooth muscle cell → relaxation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Nicotinic Cholinergic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ligand-gated ion channels that are concentrated postsynaptically at many excitatory autonomic synapses and presynaptically in the CNs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latency of 5ms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Nm and Nn</w:t>
        <w:br w:type="textWrapping"/>
        <w:t xml:space="preserve">→ Ion channels = stimulatory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Rc subunits make up ion channel (Na+/K+)</w:t>
        <w:br w:type="textWrapping"/>
        <w:t xml:space="preserve">→ Ion influx = depolarization/secretion/contraction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Nn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postganglionic neurons (excitation)</w:t>
        <w:br w:type="textWrapping"/>
        <w:t xml:space="preserve">→ adrenal gland (secretion)</w:t>
        <w:br w:type="textWrapping"/>
        <w:t xml:space="preserve">→ CNS (excitation)</w:t>
        <w:br w:type="textWrapping"/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  <w:r w:rsidDel="00000000" w:rsidR="00000000" w:rsidRPr="00000000">
        <w:rPr>
          <w:b w:val="1"/>
          <w:u w:val="single"/>
          <w:rtl w:val="0"/>
        </w:rPr>
        <w:t xml:space="preserve">Nm Receptors</w:t>
        <w:br w:type="textWrapping"/>
      </w:r>
      <w:r w:rsidDel="00000000" w:rsidR="00000000" w:rsidRPr="00000000">
        <w:rPr>
          <w:rtl w:val="0"/>
        </w:rPr>
        <w:t xml:space="preserve">→ Skeletal muscle (contraction)</w:t>
        <w:br w:type="textWrapping"/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Adrenergic Transmission</w:t>
        <w:br w:type="textWrapping"/>
      </w:r>
      <w:r w:rsidDel="00000000" w:rsidR="00000000" w:rsidRPr="00000000">
        <w:rPr>
          <w:rtl w:val="0"/>
        </w:rPr>
        <w:t xml:space="preserve">Three step synthesis</w:t>
        <w:br w:type="textWrapping"/>
        <w:t xml:space="preserve">1) Tyrosine hydroxylase</w:t>
        <w:br w:type="textWrapping"/>
        <w:t xml:space="preserve">2) Dopa decarboxylase</w:t>
        <w:br w:type="textWrapping"/>
        <w:t xml:space="preserve">3) Dopamine B-hydroxylase</w:t>
        <w:br w:type="textWrapping"/>
        <w:br w:type="textWrapping"/>
        <w:t xml:space="preserve">Termination:</w:t>
        <w:br w:type="textWrapping"/>
        <w:t xml:space="preserve">1) Re-uptake</w:t>
        <w:br w:type="textWrapping"/>
        <w:t xml:space="preserve">2) Diffusion away from synapse</w:t>
        <w:br w:type="textWrapping"/>
        <w:t xml:space="preserve">Metabolized by: monoamine oxidase (MAO) or catechol-O-methyl transferase (COMT)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Potential site of action:</w:t>
        <w:br w:type="textWrapping"/>
        <w:t xml:space="preserve">→ Tyrosine hydroxylase (Tyr → DOPA)</w:t>
        <w:br w:type="textWrapping"/>
        <w:t xml:space="preserve">→ Dopamine B-hydroxylase (Dopamine → NE)</w:t>
        <w:br w:type="textWrapping"/>
        <w:t xml:space="preserve">→ a-2 adrenoceptors </w:t>
        <w:br w:type="textWrapping"/>
        <w:t xml:space="preserve">→ Active transport (uptake 1)</w:t>
        <w:br w:type="textWrapping"/>
        <w:t xml:space="preserve">→ Adrenoceptors a1, b1, b2 (uptake 2 passive diffusion)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Dopamine transported into synaptic vesicles and converted to NE by B-hydroxylase</w:t>
        <w:br w:type="textWrapping"/>
        <w:br w:type="textWrapping"/>
        <w:t xml:space="preserve">Other transmitters:</w:t>
        <w:br w:type="textWrapping"/>
        <w:t xml:space="preserve">→ Epi released in adrenal medulla — circulates via blood to various tissues</w:t>
        <w:br w:type="textWrapping"/>
        <w:t xml:space="preserve">→ Dopamine released in kidney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Adrenoceptors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1) Alpha (a1, a2): </w:t>
        <w:br w:type="textWrapping"/>
        <w:t xml:space="preserve">→ All adrenoceptors are linked to G protein second messenger systems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a1 same as M1, M3, M5</w:t>
        <w:br w:type="textWrapping"/>
        <w:t xml:space="preserve">→ a2 same as M2, M4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2) Beta (b1, b2, b3)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B1, B2, B3 Adrenergic Receptors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agonist → active Rc → active G prot. → (+) adenylate cyclase (ATP→cAMP) → cAMP → protein kinase → +enzyme → phosphorylated enzyme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Alpha Receptors</w:t>
        <w:br w:type="textWrapping"/>
        <w:br w:type="textWrapping"/>
        <w:t xml:space="preserve">a1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Smooth muscle cells (eye, vascular[organs and skin], GI, and urinary sphincters</w:t>
        <w:br w:type="textWrapping"/>
        <w:t xml:space="preserve">→ contraction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a2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SNS nerve terminals</w:t>
        <w:br w:type="textWrapping"/>
        <w:t xml:space="preserve">→ ↓ NE</w:t>
        <w:br w:type="textWrapping"/>
        <w:br w:type="textWrapping"/>
        <w:t xml:space="preserve">PSNS nerve terminals in GI tract</w:t>
        <w:br w:type="textWrapping"/>
        <w:t xml:space="preserve">→ ↓ ACh</w:t>
        <w:br w:type="textWrapping"/>
        <w:br w:type="textWrapping"/>
        <w:t xml:space="preserve">platelets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aggregation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Beta Receptors</w:t>
        <w:br w:type="textWrapping"/>
        <w:br w:type="textWrapping"/>
        <w:t xml:space="preserve">B1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Heart</w:t>
        <w:br w:type="textWrapping"/>
        <w:t xml:space="preserve">→ ↑ rate/force of contraction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br w:type="textWrapping"/>
        <w:t xml:space="preserve">B2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Smooth muscle cells (blood vessels supplying skeletal muscle, bronchial tree, uterine, GI &amp; bladder walls)</w:t>
        <w:br w:type="textWrapping"/>
        <w:t xml:space="preserve">→ relaxation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Blocking B2 causes constriction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B3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Fat cells</w:t>
        <w:br w:type="textWrapping"/>
        <w:t xml:space="preserve">→ ↑ lipolysis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The Eye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Sphincter contraction (M3) = constriction of pupil</w:t>
        <w:br w:type="textWrapping"/>
        <w:t xml:space="preserve">→ Contraction of dilator (a1) = dilation of pupil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Intraocular pressure determined by amount of aqueous humor</w:t>
        <w:br w:type="textWrapping"/>
        <w:t xml:space="preserve">→ Removal: contraction of ciliary muscle (M3) → ↑ drainage</w:t>
        <w:br w:type="textWrapping"/>
        <w:t xml:space="preserve">→ Production: a = ↓ secretion, b = ↑ secretion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Effects of Direct-Acting Receptor Agonists</w:t>
        <w:br w:type="textWrapping"/>
        <w:br w:type="textWrapping"/>
        <w:t xml:space="preserve">Cardiovascular System</w:t>
        <w:br w:type="textWrapping"/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Heart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M2 → ↓ heart rate</w:t>
        <w:br w:type="textWrapping"/>
        <w:t xml:space="preserve">B1 → ↑ heart rate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Blood vessels (most)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M3 → vasodil. </w:t>
        <w:br w:type="textWrapping"/>
        <w:t xml:space="preserve">a1 → vasocons.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Blood vessels (skeletal muscle)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B2 → vasodilation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Most Organ Systems/Glands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M3 = contraction → ↑ activity, ↑ secretion</w:t>
        <w:br w:type="textWrapping"/>
        <w:t xml:space="preserve">B2 = relaxation of smooth muscle</w:t>
        <w:br w:type="textWrapping"/>
        <w:t xml:space="preserve">a1 = constriction of sphincters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Autonomic Drugs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Autonomic transmission can be inhibited or stimulated by chemicals that affect </w:t>
        <w:br w:type="textWrapping"/>
        <w:t xml:space="preserve">• neurotransmitter synthesis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• neurotransmitter storage</w:t>
        <w:br w:type="textWrapping"/>
        <w:t xml:space="preserve">• neurotransmitter release</w:t>
        <w:br w:type="textWrapping"/>
        <w:t xml:space="preserve">• receptor activation</w:t>
        <w:br w:type="textWrapping"/>
        <w:t xml:space="preserve">• neurotransmitter re-uptake or inactivation</w:t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Cholinergic Drugs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Basic pharmacology and clinical applications of: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Cholinomimetics:</w:t>
        <w:br w:type="textWrapping"/>
        <w:t xml:space="preserve">Mimic action of Ach</w:t>
        <w:br w:type="textWrapping"/>
        <w:t xml:space="preserve">a) Direct (receptor agonists)</w:t>
        <w:br w:type="textWrapping"/>
        <w:t xml:space="preserve">b) Indirect (AChE inhibitors)</w:t>
        <w:br w:type="textWrapping"/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Cholinergic Antagonists:</w:t>
        <w:br w:type="textWrapping"/>
        <w:t xml:space="preserve">a) Antimuscarinic</w:t>
        <w:br w:type="textWrapping"/>
        <w:t xml:space="preserve">b) Antinicotinic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Direct Acting 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Acetylcholine (Acetylcholinesterase susceptible, M, N)</w:t>
        <w:br w:type="textWrapping"/>
        <w:t xml:space="preserve">→ Bethanechol (M)</w:t>
        <w:br w:type="textWrapping"/>
        <w:t xml:space="preserve">→ Muscarine (M)</w:t>
        <w:br w:type="textWrapping"/>
        <w:t xml:space="preserve">→ Pilocarpine (M)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Nicotine (N)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Esters of Choline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Acetylcholine</w:t>
        <w:br w:type="textWrapping"/>
        <w:t xml:space="preserve">→ Bethanechol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Not absorbed/distributed well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Alkaloids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Muscarine</w:t>
        <w:br w:type="textWrapping"/>
        <w:t xml:space="preserve">→ Nicotine</w:t>
        <w:br w:type="textWrapping"/>
        <w:t xml:space="preserve">→ Pilocarpine</w:t>
        <w:br w:type="textWrapping"/>
        <w:t xml:space="preserve">→ Absorbed and distributed well, even in CNS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 Rc subtype selective agonists are not used clinically but are under investigation</w:t>
        <w:br w:type="textWrapping"/>
        <w:t xml:space="preserve">No Nm or Nn receptor selective agonists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Receptor Activation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Muscarinic</w:t>
        <w:br w:type="textWrapping"/>
        <w:t xml:space="preserve">→ Responses same as PSNS activation</w:t>
        <w:br w:type="textWrapping"/>
        <w:t xml:space="preserve">→ + sweat glands</w:t>
        <w:br w:type="textWrapping"/>
        <w:t xml:space="preserve">→ + endothelial derived relaxation of blood vessels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Nicotinic</w:t>
        <w:br w:type="textWrapping"/>
        <w:t xml:space="preserve">→ activates PSNS and SNS</w:t>
        <w:br w:type="textWrapping"/>
        <w:t xml:space="preserve">→ skeletal muscle contraction</w:t>
        <w:br w:type="textWrapping"/>
        <w:t xml:space="preserve">(nicotine: initially stimulates then blocks)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Muscarinic Receptor 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M2 → Heart</w:t>
        <w:br w:type="textWrapping"/>
        <w:t xml:space="preserve">M3 → Eye, salivary glands, bronchi, colon, stomach, bladder, genitals, sweat glands, endothelial cells</w:t>
        <w:br w:type="textWrapping"/>
        <w:t xml:space="preserve">M5 → endothelial cells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Nicotinic Rc 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Nicotine: activates PSNS/SNS, skeletal muscle contraction, stim. nico. rc. in CNS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Organ System Effects of Nicotine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Most organ systems - PSNS is dominant</w:t>
        <w:br w:type="textWrapping"/>
        <w:t xml:space="preserve">→ When both systems are activated, PSNS response is observed</w:t>
        <w:br w:type="textWrapping"/>
        <w:t xml:space="preserve">→ eg. Nicotine and the GI tract: ↑ motility, secretion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Tissues with no PSNS input: SNS response only</w:t>
        <w:br w:type="textWrapping"/>
        <w:t xml:space="preserve">→ eg. SNS response in blood vessels</w:t>
        <w:br w:type="textWrapping"/>
        <w:t xml:space="preserve">a1 = vasocons. (organs and skin)</w:t>
        <w:br w:type="textWrapping"/>
        <w:t xml:space="preserve">B2 = vasodil. (skeletal muscle)</w:t>
        <w:br w:type="textWrapping"/>
        <w:t xml:space="preserve">→ overall effect = vasoconstriction</w:t>
        <w:br w:type="textWrapping"/>
        <w:br w:type="textWrapping"/>
        <w:t xml:space="preserve">Heart:</w:t>
        <w:br w:type="textWrapping"/>
        <w:t xml:space="preserve">→ ↑ heart 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Indirect Acting Agonist (AChE inhibitors)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Physostigmine (intermediate, carbamate)</w:t>
        <w:br w:type="textWrapping"/>
        <w:t xml:space="preserve">→ Echothiophate (long, organophosphate)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Inhibitors bind to AChE = ↓ ACh hydrolysis = ↑ local ACh conc. = ↑ effect of ACh </w:t>
        <w:br w:type="textWrapping"/>
        <w:t xml:space="preserve">→ Characteristic of acetylated enzyme determines duration of action of AChE inhibitor</w:t>
        <w:br w:type="textWrapping"/>
        <w:t xml:space="preserve">→ Action: amplification of endogenous ACh</w:t>
        <w:br w:type="textWrapping"/>
        <w:t xml:space="preserve">→ Effects similar to direct acting cholinomimetic drugs (only where ACh is released)</w:t>
        <w:br w:type="textWrapping"/>
        <w:t xml:space="preserve">→ ↑ ACh in: </w:t>
        <w:br w:type="textWrapping"/>
        <w:t xml:space="preserve">• tissues innervated by autonomic ACh-releasing neurons</w:t>
        <w:br w:type="textWrapping"/>
        <w:t xml:space="preserve">• at PSNS and SNS ganglia</w:t>
        <w:br w:type="textWrapping"/>
        <w:t xml:space="preserve">• at skeletal muscle</w:t>
        <w:br w:type="textWrapping"/>
        <w:t xml:space="preserve">• in CNS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Hydrolysis of ACh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ACh → binds to active site of cholinesterase → choline + acetylated enzyme → hydration (+H2O) → acetate + choline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Reversible Inhibitors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Carbamate esters: (physostigmine)</w:t>
        <w:br w:type="textWrapping"/>
        <w:t xml:space="preserve">→ Covalent bond between drug and AChE somewhat resistant to hydration (step 2 of hydrolysis) → half-life = 30 min - 6h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Poor absorption and distribution (except physostigmine)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Irreversible Inhibitors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Organophosphates: (echothiophate)</w:t>
        <w:br w:type="textWrapping"/>
        <w:t xml:space="preserve">→ Covalent bond between drug and AChE </w:t>
        <w:br w:type="textWrapping"/>
        <w:t xml:space="preserve">→ Phosphorous stabilizes bond</w:t>
        <w:br w:type="textWrapping"/>
        <w:t xml:space="preserve">→ half-life = days to weeks</w:t>
        <w:br w:type="textWrapping"/>
        <w:t xml:space="preserve">→ Absorbed and distributed well (even in CNS)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Antagonists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Atropine (M- 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Trimethaphan (Nn- )</w:t>
        <w:br w:type="textWrapping"/>
        <w:t xml:space="preserve">→ D-tubocurarine (Nm- 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Toxicities Assoc. with Cholinomimetics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Muscarinic Excess = activation of musc. rc in</w:t>
        <w:br w:type="textWrapping"/>
        <w:t xml:space="preserve">1) tissues/organs innervated by PSNS</w:t>
        <w:br w:type="textWrapping"/>
        <w:t xml:space="preserve">2) sweat glands +  blood vessels (EDRF)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3) CNS (excitation)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Symptoms of Muscarinic Excess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→ Diarrhea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Urination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Miosis</w:t>
        <w:br w:type="textWrapping"/>
        <w:t xml:space="preserve">→ Bradycardia (↓ heart rate)</w:t>
        <w:br w:type="textWrapping"/>
        <w:t xml:space="preserve">→ Bronchoconstriction</w:t>
        <w:br w:type="textWrapping"/>
        <w:t xml:space="preserve">→ Excitation (CNS)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Lacrimation</w:t>
        <w:br w:type="textWrapping"/>
        <w:t xml:space="preserve">→ Sweating and Salivation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Nicotine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Activates Nn and Nm</w:t>
        <w:br w:type="textWrapping"/>
        <w:t xml:space="preserve">→ postganglionic neurons (excitation)</w:t>
        <w:br w:type="textWrapping"/>
        <w:t xml:space="preserve">→ adrenal gland (secretion)</w:t>
        <w:br w:type="textWrapping"/>
        <w:t xml:space="preserve">→ CNS (excitation)</w:t>
        <w:br w:type="textWrapping"/>
        <w:t xml:space="preserve">→ skeletal muscle contraction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Organophosphates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Pesticides, nerve gas</w:t>
        <w:br w:type="textWrapping"/>
        <w:t xml:space="preserve">→ initial signs = symptoms of musc. excess</w:t>
        <w:br w:type="textWrapping"/>
        <w:t xml:space="preserve">→ Followed by CNS stim., peripheral Nn and Nm activation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Why are atropine and pralidoxime used to treat organophosphate poisoning?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Antagonists, competes with Ach binding, reducing effects of muscarinic excess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br w:type="textWrapping"/>
        <w:t xml:space="preserve">Antimuscarinic Drugs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Atropine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Equal affinity for M1, M2, M3 subtype</w:t>
        <w:br w:type="textWrapping"/>
        <w:t xml:space="preserve">→ well absorbed/distributed (also in CNS)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half-life = 2h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Antinicotinic Drugs</w:t>
        <w:br w:type="textWrapping"/>
        <w:br w:type="textWrapping"/>
        <w:t xml:space="preserve">1. Ganglionic Blockers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Trimethaphan</w:t>
        <w:br w:type="textWrapping"/>
        <w:t xml:space="preserve">Can be used for hypertensive crisis or dissecting aortic aneurysm - rarely used clinically, only if other drugs ineffective or contraindicated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2. Neuromuscular Blockers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D-Turbocurarine</w:t>
        <w:br w:type="textWrapping"/>
        <w:t xml:space="preserve">Used in surgical procedures to reduce skeletal muscle contraction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Adrenergic Drugs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many clinical application and toxicities assoc. with adrenergic drugs involve the cardiovascular system because it is an </w:t>
      </w:r>
      <w:r w:rsidDel="00000000" w:rsidR="00000000" w:rsidRPr="00000000">
        <w:rPr>
          <w:b w:val="1"/>
          <w:rtl w:val="0"/>
        </w:rPr>
        <w:t xml:space="preserve">SNS dominant system - involved in rapid regulation of blood pressure (BP)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Heart rate + blood volume = cardiac output (CO)</w:t>
        <w:br w:type="textWrapping"/>
        <w:t xml:space="preserve">→ Vascular tone = peripheral vascular resistance (PVR)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BP = CO x PVR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Sympathomimetics &amp; Adrenergic Antagonists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Sympathomimetics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Mimic action of NE/epinephrine</w:t>
        <w:br w:type="textWrapping"/>
        <w:t xml:space="preserve">a) Direct: activate receptors directly (one or more subtypes, depending on drug)</w:t>
        <w:br w:type="textWrapping"/>
        <w:t xml:space="preserve">b) Indirect: increase level of NE at synapes = ↑ activity at multiple receptor subtypes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Presence of -OH groups = catecholamine</w:t>
        <w:br w:type="textWrapping"/>
        <w:t xml:space="preserve">→ Absence of one or both = ↓ potency at adrenergic Rc, ↓ susceptibility to COMT (↓degradation)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Addition of group at alpha-carbon = resistant to MAO (↓ metabolization)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Addition of group on amino end alters Rc affinity (larger groups = ↑ B-Rc activity, ↓ a-Rc activity)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Direct Acting Sympathomimetic Drugs</w:t>
        <w:br w:type="textWrapping"/>
        <w:br w:type="textWrapping"/>
      </w:r>
      <w:r w:rsidDel="00000000" w:rsidR="00000000" w:rsidRPr="00000000">
        <w:rPr>
          <w:rtl w:val="0"/>
        </w:rPr>
        <w:t xml:space="preserve">Mixed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Epinephrine (a1 = a2, B1 = B2)</w:t>
        <w:br w:type="textWrapping"/>
        <w:t xml:space="preserve">→ Norepinephrine (a1 = a2, B1&gt;&gt;B2)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Alpha </w:t>
        <w:br w:type="textWrapping"/>
        <w:t xml:space="preserve">→ Phenylephrine (a1&gt;a2)</w:t>
        <w:br w:type="textWrapping"/>
        <w:t xml:space="preserve">→ Clonidine (a2&gt;a1)</w:t>
        <w:br w:type="textWrapping"/>
        <w:br w:type="textWrapping"/>
        <w:t xml:space="preserve">Beta</w:t>
        <w:br w:type="textWrapping"/>
        <w:t xml:space="preserve">→ Dobutamine (B1&gt;B2)</w:t>
        <w:br w:type="textWrapping"/>
        <w:t xml:space="preserve">→ Isoproterenol B1=B2)</w:t>
        <w:br w:type="textWrapping"/>
        <w:t xml:space="preserve">→ Albuterol (B2&gt;&gt;B1)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Organ System Effects of Adrenergic Activation</w:t>
        <w:br w:type="textWrapping"/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Eye</w:t>
        <w:br w:type="textWrapping"/>
        <w:t xml:space="preserve">a1 → contraction of dilator muscle = dilation of pupil (mydriasis)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 → ↓ secretion of aqueous humor</w:t>
        <w:br w:type="textWrapping"/>
        <w:t xml:space="preserve">B → ↑ secretion of aqueous humor from ciliary epithelium into eye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Heart</w:t>
        <w:br w:type="textWrapping"/>
        <w:t xml:space="preserve">B1 → ↑ heart rate/force of contraction</w:t>
        <w:br w:type="textWrapping"/>
        <w:br w:type="textWrapping"/>
        <w:t xml:space="preserve">Blood vessels:</w:t>
        <w:br w:type="textWrapping"/>
        <w:t xml:space="preserve">a1 → vasoconstriction (organs/skin)</w:t>
        <w:br w:type="textWrapping"/>
        <w:t xml:space="preserve">B2 → vasodilation (skeletal muscles)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Blood Pressure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monitored by baro Rc</w:t>
        <w:br w:type="textWrapping"/>
        <w:t xml:space="preserve">→ When BP changes, baro Rc initiate flex pathways for moment to moment regulation of BP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Eg. ↓ BP = message to CNS to ↓ PSNS and ↑ SNS activity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Adrenergic drugs alter BP by altering CO and/or PVR —  body tries to compensate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Baro Rc reflex response to adrenergic drugs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Eg. Dobutamine</w:t>
        <w:br w:type="textWrapping"/>
        <w:t xml:space="preserve">Activates B1 → ↑ heart rate/force of contraction</w:t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BaroRc detect ↑ BP → CNS → ↑ PSNS &amp; ↓ SNS → vasodilation</w:t>
        <w:br w:type="textWrapping"/>
        <w:br w:type="textWrapping"/>
        <w:t xml:space="preserve">Eg. Phenylephrine</w:t>
        <w:br w:type="textWrapping"/>
        <w:t xml:space="preserve">Activates a1 in blood vessels → vasoconstriction</w:t>
        <w:br w:type="textWrapping"/>
        <w:tab/>
        <w:t xml:space="preserve">BaroRc detect ↑ BP → CNS → ↑ PSNS &amp; ↓ SNS → decreased heart rate</w:t>
        <w:br w:type="textWrapping"/>
        <w:tab/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Organ System Effect of Adrenergic Activation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Bronchi:</w:t>
        <w:br w:type="textWrapping"/>
        <w:t xml:space="preserve">B2 → relaxation (bronchodilation)</w:t>
        <w:br w:type="textWrapping"/>
        <w:br w:type="textWrapping"/>
        <w:t xml:space="preserve">GI Tract:</w:t>
        <w:br w:type="textWrapping"/>
        <w:t xml:space="preserve">B2 → relaxes smooth muscle (↓ motility)</w:t>
        <w:br w:type="textWrapping"/>
        <w:t xml:space="preserve">a2 → ↓ ACh release (↓ motility)</w:t>
        <w:br w:type="textWrapping"/>
        <w:t xml:space="preserve">a1 → contracts smooth muscle at sphincters</w:t>
        <w:br w:type="textWrapping"/>
        <w:br w:type="textWrapping"/>
        <w:t xml:space="preserve">Bladder:</w:t>
        <w:br w:type="textWrapping"/>
        <w:t xml:space="preserve">B2 → relaxes smooth muscle (↓ motility)</w:t>
        <w:br w:type="textWrapping"/>
        <w:t xml:space="preserve">a1 → contracts smooth muscle at sphincters</w:t>
        <w:br w:type="textWrapping"/>
        <w:br w:type="textWrapping"/>
        <w:t xml:space="preserve">Uterus:</w:t>
        <w:br w:type="textWrapping"/>
        <w:t xml:space="preserve">B2 → relaxes smooth muscle</w:t>
        <w:br w:type="textWrapping"/>
        <w:br w:type="textWrapping"/>
        <w:t xml:space="preserve">Skin:</w:t>
        <w:br w:type="textWrapping"/>
        <w:t xml:space="preserve">a1 → contraction of pilomotor smooth muscle</w:t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Clinical Pharmacology of Adrenergic Drugs</w:t>
        <w:br w:type="textWrapping"/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Clonidine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→ several therapeutic uses: ie. opiate drug withdrawal, hypertension, pain, ADHD, glaucoma, diarrhea etc.</w:t>
        <w:br w:type="textWrapping"/>
        <w:br w:type="textWrapping"/>
        <w:t xml:space="preserve">glaucoma: </w:t>
        <w:br w:type="textWrapping"/>
        <w:t xml:space="preserve">a-receptor agonists → ↓ aqueous humor production in the eye → ↓ intraocular pressure</w:t>
        <w:br w:type="textWrapping"/>
        <w:br w:type="textWrapping"/>
        <w:t xml:space="preserve">diarrhea:</w:t>
        <w:br w:type="textWrapping"/>
        <w:t xml:space="preserve">a2 rc on Ach-releasing neurons in GI tract clonidine activates a2 → ↓ Ach release → ↓ M3 rc activation → ↓ GI tract motility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 xml:space="preserve">Hypertension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a2 Rc on adrenergic nerve terminals in CNS → ↓ NE in CNS→ ↓ SNS output = ↓ CO &amp; PVR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Indirect Acting Sympathomimetics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Tyramine: found in some cheeses and fermented foods</w:t>
        <w:br w:type="textWrapping"/>
        <w:br w:type="textWrapping"/>
        <w:t xml:space="preserve">- normally metabolized by MAO during first pass through liver</w:t>
        <w:br w:type="textWrapping"/>
        <w:t xml:space="preserve">- if taking MAO inhibitor, tyramine from diet not metabolized</w:t>
        <w:br w:type="textWrapping"/>
        <w:br w:type="textWrapping"/>
        <w:t xml:space="preserve">Tyramine → ↑ NE release (can be toxic → sympathetic excess)</w:t>
        <w:br w:type="textWrapping"/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Amphetamine:</w:t>
        <w:br w:type="textWrapping"/>
        <w:t xml:space="preserve">→ stimulates release of NE</w:t>
        <w:br w:type="textWrapping"/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Cocaine:</w:t>
        <w:br w:type="textWrapping"/>
        <w:t xml:space="preserve">→ prevents re-uptake of NE</w:t>
        <w:br w:type="textWrapping"/>
        <w:t xml:space="preserve">→ combined action as a local anesthetic and vasoconstrictor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Toxicities Associated with Sympathomimetics</w:t>
        <w:br w:type="textWrapping"/>
      </w:r>
      <w:r w:rsidDel="00000000" w:rsidR="00000000" w:rsidRPr="00000000">
        <w:rPr>
          <w:rtl w:val="0"/>
        </w:rPr>
        <w:br w:type="textWrapping"/>
        <w:t xml:space="preserve">Toxicities = extension of pharmacological effects in cardiovascular system and CNS</w:t>
        <w:br w:type="textWrapping"/>
      </w:r>
      <w:r w:rsidDel="00000000" w:rsidR="00000000" w:rsidRPr="00000000">
        <w:rPr>
          <w:b w:val="1"/>
          <w:rtl w:val="0"/>
        </w:rPr>
        <w:br w:type="textWrapping"/>
        <w:t xml:space="preserve">Cardiovascular System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• B1 agonists → tachycardia → arrhythmias/myocardial damage</w:t>
        <w:br w:type="textWrapping"/>
        <w:t xml:space="preserve">• agents that ↑ BP → ↑ cardiac work → heart failure, cardiac arrest, stroke</w:t>
        <w:br w:type="textWrapping"/>
        <w:t xml:space="preserve">• Elderly patients with high BP, previous heart attack or coronary artery disease particularly at risk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CNS</w:t>
        <w:br w:type="textWrapping"/>
      </w:r>
      <w:r w:rsidDel="00000000" w:rsidR="00000000" w:rsidRPr="00000000">
        <w:rPr>
          <w:rtl w:val="0"/>
        </w:rPr>
        <w:t xml:space="preserve">• Toxicity rarely observed with direct agonists</w:t>
        <w:br w:type="textWrapping"/>
        <w:t xml:space="preserve">• Indirect agonist: (multiple transmitters affected, NE, dopamine and serotonin) restlessness, tremor, insomia, anxiety)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Cocaine → convulsion &amp; cerebral hemorrhage in addition to risk of arrhythmias and heart attack</w:t>
      </w:r>
    </w:p>
    <w:p w:rsidR="00000000" w:rsidDel="00000000" w:rsidP="00000000" w:rsidRDefault="00000000" w:rsidRPr="00000000">
      <w:pPr>
        <w:ind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Adrenergic Antagonists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Receptor blockers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Block a or B receptors normally activated by NE or epinephrine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Decrease level of NE in synapse (inhibit synthesis, storage or release of NE)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In most organs, SNS &amp; PSNS are physiological antagonists = inhibition of adrenergic system has same effect as activation of PSNS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Alpha Adrenergic 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Prazosin → a1&gt;&gt;&gt;&gt;a2</w:t>
        <w:br w:type="textWrapping"/>
        <w:t xml:space="preserve">Yohimbine → a2&gt;&gt;a1</w:t>
        <w:br w:type="textWrapping"/>
        <w:br w:type="textWrapping"/>
      </w:r>
      <w:r w:rsidDel="00000000" w:rsidR="00000000" w:rsidRPr="00000000">
        <w:rPr>
          <w:b w:val="1"/>
          <w:u w:val="single"/>
          <w:rtl w:val="0"/>
        </w:rPr>
        <w:t xml:space="preserve">Beta Adrenergic Antagonists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Metoprolol → B1&gt;&gt;&gt;B2</w:t>
        <w:br w:type="textWrapping"/>
        <w:t xml:space="preserve">Propranolol → B1=B2</w:t>
        <w:br w:type="textWrapping"/>
        <w:t xml:space="preserve">Butoxamine B2&gt;&gt;&gt;B1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Organ System Effect of Adrenergic Inhibition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Eye:</w:t>
        <w:br w:type="textWrapping"/>
        <w:t xml:space="preserve">• block a1 → constriction of pupil (miosis)</w:t>
        <w:br w:type="textWrapping"/>
        <w:t xml:space="preserve">• block B → ↓ secretion of aqueous humor from ciliary epithelium</w:t>
        <w:br w:type="textWrapping"/>
        <w:br w:type="textWrapping"/>
        <w:t xml:space="preserve">Heart:</w:t>
        <w:br w:type="textWrapping"/>
        <w:t xml:space="preserve">• block B1 → ↓ heart rate/force of contraction</w:t>
        <w:br w:type="textWrapping"/>
        <w:br w:type="textWrapping"/>
        <w:t xml:space="preserve">Blood vessels:</w:t>
        <w:br w:type="textWrapping"/>
        <w:t xml:space="preserve">• block a1 → vasodilation (organs/skin)</w:t>
        <w:br w:type="textWrapping"/>
        <w:t xml:space="preserve">• block b2 → vasoconstriction (skeletal muscles)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Baro Rc reflex response: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Eg. Beta blockers</w:t>
        <w:br w:type="textWrapping"/>
        <w:t xml:space="preserve">• Inhibition of B1 → ↓ heart rate/force of contraction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• Baro Rc detect ↓ BP → ↑ SNS &amp; ↓ PSNS → vasoconstriction via a1 (organs &amp; skin)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Eg. Alpha blockers</w:t>
        <w:br w:type="textWrapping"/>
        <w:t xml:space="preserve">• Inhibition of a1 in blood vessels → vasodilation</w:t>
        <w:br w:type="textWrapping"/>
        <w:t xml:space="preserve">• Baro Rc detect ↓ BP → ↑ SNS &amp; ↓ PSNS → increased heart rate via B1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Bronchi:</w:t>
        <w:br w:type="textWrapping"/>
        <w:t xml:space="preserve">• block B2 → bronchoconstriction</w:t>
        <w:br w:type="textWrapping"/>
        <w:br w:type="textWrapping"/>
        <w:t xml:space="preserve">GI Tract:</w:t>
        <w:br w:type="textWrapping"/>
        <w:t xml:space="preserve">• block B2 → ↑ motility</w:t>
        <w:br w:type="textWrapping"/>
        <w:t xml:space="preserve">• block a2 → ↑ ACh release (↑ motility)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• block a1 → relaxes sphincter muscles</w:t>
        <w:br w:type="textWrapping"/>
        <w:br w:type="textWrapping"/>
        <w:t xml:space="preserve">Urinary bladder: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• block B2 → contract smooth muscle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Clinical Pharmacology of Adrenergic Drugs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A patient with asthma was prescribed with propranolol for the treatment of glaucoma.  Why might this drug choice be bad?</w:t>
        <w:br w:type="textWrapping"/>
      </w:r>
      <w:r w:rsidDel="00000000" w:rsidR="00000000" w:rsidRPr="00000000">
        <w:rPr>
          <w:rtl w:val="0"/>
        </w:rPr>
        <w:t xml:space="preserve">It might be bad because propanolol blocks B1=B2. Blocking B2 will cause bronchoconstriction, therefore worsening their asthma. Instead, a better choice might be an alpha blocker that blocks a1&gt;a2 such as Prazosin.</w:t>
      </w:r>
      <w:r w:rsidDel="00000000" w:rsidR="00000000" w:rsidRPr="00000000">
        <w:rPr>
          <w:b w:val="1"/>
          <w:rtl w:val="0"/>
        </w:rPr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AUTONOMIC DRUG LIST 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Cholinergic agonists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acetylcholine (M/N)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muscarine (M)</w:t>
        <w:br w:type="textWrapping"/>
        <w:t xml:space="preserve">pilocarpine (M)</w:t>
        <w:br w:type="textWrapping"/>
        <w:t xml:space="preserve">bethanechol (M)</w:t>
        <w:br w:type="textWrapping"/>
        <w:t xml:space="preserve">nicotine (N)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physostigmine (AChE inhibitor)</w:t>
        <w:br w:type="textWrapping"/>
        <w:t xml:space="preserve">achothiophate (AChE inhibitor)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Cholinergic antagonists</w:t>
        <w:br w:type="textWrapping"/>
      </w:r>
      <w:r w:rsidDel="00000000" w:rsidR="00000000" w:rsidRPr="00000000">
        <w:rPr>
          <w:rtl w:val="0"/>
        </w:rPr>
        <w:t xml:space="preserve">Atropine (M)</w:t>
        <w:br w:type="textWrapping"/>
        <w:t xml:space="preserve">Trimethaphan (Nn)</w:t>
        <w:br w:type="textWrapping"/>
        <w:t xml:space="preserve">D-Turbocurarine (Nm    -&gt;</w:t>
        <w:br w:type="textWrapping"/>
        <w:br w:type="textWrapping"/>
        <w:t xml:space="preserve">Other: pralidoxime (PAM)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Adrenergic agonists</w:t>
        <w:br w:type="textWrapping"/>
      </w:r>
      <w:r w:rsidDel="00000000" w:rsidR="00000000" w:rsidRPr="00000000">
        <w:rPr>
          <w:rtl w:val="0"/>
        </w:rPr>
        <w:t xml:space="preserve">norepinephrine (a1, a2, B1)</w:t>
        <w:br w:type="textWrapping"/>
        <w:t xml:space="preserve">epinephrine (a1, a2, B1, B2)</w:t>
        <w:br w:type="textWrapping"/>
        <w:t xml:space="preserve">pheylephrine (a1)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clonidine (a2)</w:t>
        <w:br w:type="textWrapping"/>
        <w:t xml:space="preserve">dobutmine (B1)</w:t>
        <w:br w:type="textWrapping"/>
        <w:t xml:space="preserve">iosproterenol (B1, B2)</w:t>
        <w:br w:type="textWrapping"/>
        <w:t xml:space="preserve">albuterol (B2)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tyramine (indirect)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amphetamine (indirect)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cocaine (indirect)</w:t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Adrenergic antagonists</w:t>
        <w:br w:type="textWrapping"/>
      </w:r>
      <w:r w:rsidDel="00000000" w:rsidR="00000000" w:rsidRPr="00000000">
        <w:rPr>
          <w:rtl w:val="0"/>
        </w:rPr>
        <w:t xml:space="preserve">prazosin (a1)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yohimbine (a2)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metaprolol (B1)</w:t>
        <w:br w:type="textWrapping"/>
        <w:t xml:space="preserve">propranolol (B1, B2)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butoxamine (B2)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