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4A6" w:rsidRDefault="000804A6" w:rsidP="000804A6">
      <w:pPr>
        <w:jc w:val="center"/>
      </w:pPr>
      <w:r>
        <w:t>EOSC 310 Quiz 2A</w:t>
      </w:r>
      <w:bookmarkStart w:id="0" w:name="_GoBack"/>
      <w:bookmarkEnd w:id="0"/>
    </w:p>
    <w:p w:rsidR="000804A6" w:rsidRDefault="000804A6"/>
    <w:tbl>
      <w:tblPr>
        <w:tblW w:w="12000" w:type="dxa"/>
        <w:shd w:val="clear" w:color="auto" w:fill="FFFFFF"/>
        <w:tblCellMar>
          <w:top w:w="15" w:type="dxa"/>
          <w:left w:w="15" w:type="dxa"/>
          <w:bottom w:w="15" w:type="dxa"/>
          <w:right w:w="15" w:type="dxa"/>
        </w:tblCellMar>
        <w:tblLook w:val="04A0" w:firstRow="1" w:lastRow="0" w:firstColumn="1" w:lastColumn="0" w:noHBand="0" w:noVBand="1"/>
      </w:tblPr>
      <w:tblGrid>
        <w:gridCol w:w="4602"/>
        <w:gridCol w:w="6618"/>
        <w:gridCol w:w="780"/>
      </w:tblGrid>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main factor determining the bulk composition of the planets and their satellites is</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distance from the Sun, because the temperature in the solar nebula decreased with distance from the Sun</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Perseid meteor shower occurs when</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Earth passes through the debris trail left by Comet Swift-Tuttle.</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Which of the following characteristics of the Moon are an expected result of the giant impact formation hypothesis?</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crust and the lithosphere (crust and uppermost mantle) of the Moon is much thicker than that of the Earth; The interior of the Moon contains almost no volatile compounds (such as water and carbon dioxide); The average composition of the Moon has a much lower proportion of iron and nickel than does the Earth (small metallic core)</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90% of the earth's magnetic field has the shape of a dipole field</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True</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Dipole field is currently tilted at about 10degrees from the rotational axis</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true</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magnetic north pole is the location on the Earth’s surface where the inclination (or dip) of the magnetic field is vertical.The present inclination of the Earth's magnetic field is approximately</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Vertical at the magnetic poles, not the geographical poles</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What primarily generates the earth's magnetic field?</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Convection in the outer core</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Alternating stripes in magnetism extending from mid-ocean ridges are cause by:</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direction of earth's magnetic field reversing</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Secular variation affects:</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Intensity or field; inclination of field; declination of field; convective flow patterns in outer core</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"plate" in tectonics is:</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lithosphere, the cold and rigid part of the earth</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lastRenderedPageBreak/>
              <w:t>Isostasy represents how an object will reach a state of buoyancy balance that depends on its density and that of the fluid (liquid or ductile solid) that it 'floats' in.</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True</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creation of new crust at mid-ocean ridges due to divergent motion of the seafloor</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Seafloor spreading</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The heat of the rising rock below the spreading center means the rock in the region expands. Therefore, there is a high ridge at the spreading center. The plates are pulled down and away from the ridge by gravity.</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Ridge push (should be called ridge pull)</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What is the average speed of plate movement?</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4cm / year - changes over time</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At a subduction zone, the 'plate' that sinks down into the mantle is always:</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Oceanic lithosphere</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Conduction example:</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Hand getting warm as you hold a cup of hot tea</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Advection example</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breeze wafting smell of fresh baked goods past you</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Normal fault causes what deformation?</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Extension</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Thrust (or reverse) fault causes what deformation?</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Compression</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Strike-slip fault causes what deformation?</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Regional Shear</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Necessities to calculate moment magnitude:</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Area of rupture zone along fault; Slip distance; physical properties of fault zone rocks (rigidity, compressibility)</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Mercali Index is determined by:</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Amount of damage</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Richter magnitude is determined by</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maximum surface vibration or motion</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Differences between continental arc and island arc volcanoes:</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Island arc are more mafic</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Hawaii is an island arc volcano</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False</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Many carribean islands are island arc volcanoes</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True</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Does hotspot volcanism require plate tectonics?</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No (Hawaii)</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More silica = more felsic</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True</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More silica = more viscous</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True</w:t>
            </w:r>
          </w:p>
        </w:tc>
        <w:tc>
          <w:tcPr>
            <w:tcW w:w="780" w:type="dxa"/>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Hot spot volcanoes built on continental crust tend to be much more explosive than those on oceanic crust.</w:t>
            </w:r>
          </w:p>
        </w:tc>
        <w:tc>
          <w:tcPr>
            <w:tcW w:w="0" w:type="auto"/>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True</w:t>
            </w:r>
          </w:p>
        </w:tc>
        <w:tc>
          <w:tcPr>
            <w:tcW w:w="780" w:type="dxa"/>
            <w:tcBorders>
              <w:top w:val="single" w:sz="6" w:space="0" w:color="DDDDDD"/>
            </w:tcBorders>
            <w:shd w:val="clear" w:color="auto" w:fill="FFFFFF"/>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p>
        </w:tc>
      </w:tr>
      <w:tr w:rsidR="000804A6" w:rsidRPr="000804A6" w:rsidTr="000804A6">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Mantle plumes or hotspots can generate mafic volcanism at both oceanic or continental volcanoes.</w:t>
            </w:r>
          </w:p>
        </w:tc>
        <w:tc>
          <w:tcPr>
            <w:tcW w:w="0" w:type="auto"/>
            <w:tcBorders>
              <w:top w:val="single" w:sz="6" w:space="0" w:color="DDDDDD"/>
            </w:tcBorders>
            <w:shd w:val="clear" w:color="auto" w:fill="F9F9F9"/>
            <w:tcMar>
              <w:top w:w="120" w:type="dxa"/>
              <w:left w:w="120" w:type="dxa"/>
              <w:bottom w:w="120" w:type="dxa"/>
              <w:right w:w="120" w:type="dxa"/>
            </w:tcMar>
            <w:hideMark/>
          </w:tcPr>
          <w:p w:rsidR="000804A6" w:rsidRPr="000804A6" w:rsidRDefault="000804A6" w:rsidP="000804A6">
            <w:pPr>
              <w:spacing w:after="270" w:line="270" w:lineRule="atLeast"/>
              <w:rPr>
                <w:rFonts w:ascii="Helvetica Neue" w:eastAsia="Times New Roman" w:hAnsi="Helvetica Neue" w:cs="Times New Roman"/>
                <w:color w:val="333333"/>
                <w:sz w:val="20"/>
                <w:szCs w:val="20"/>
                <w:lang w:val="en-CA"/>
              </w:rPr>
            </w:pPr>
            <w:r w:rsidRPr="000804A6">
              <w:rPr>
                <w:rFonts w:ascii="Helvetica Neue" w:eastAsia="Times New Roman" w:hAnsi="Helvetica Neue" w:cs="Times New Roman"/>
                <w:color w:val="333333"/>
                <w:sz w:val="20"/>
                <w:szCs w:val="20"/>
                <w:lang w:val="en-CA"/>
              </w:rPr>
              <w:t>True (but continental volcanoes are more felsic due to partial melt of crust)</w:t>
            </w:r>
          </w:p>
        </w:tc>
        <w:tc>
          <w:tcPr>
            <w:tcW w:w="0" w:type="auto"/>
            <w:shd w:val="clear" w:color="auto" w:fill="FFFFFF"/>
            <w:vAlign w:val="center"/>
            <w:hideMark/>
          </w:tcPr>
          <w:p w:rsidR="000804A6" w:rsidRPr="000804A6" w:rsidRDefault="000804A6" w:rsidP="000804A6">
            <w:pPr>
              <w:rPr>
                <w:rFonts w:ascii="Times New Roman" w:eastAsia="Times New Roman" w:hAnsi="Times New Roman" w:cs="Times New Roman"/>
                <w:sz w:val="20"/>
                <w:szCs w:val="20"/>
                <w:lang w:val="en-CA"/>
              </w:rPr>
            </w:pPr>
          </w:p>
        </w:tc>
      </w:tr>
    </w:tbl>
    <w:p w:rsidR="00881839" w:rsidRDefault="00881839"/>
    <w:sectPr w:rsidR="00881839" w:rsidSect="002713E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4A6"/>
    <w:rsid w:val="000804A6"/>
    <w:rsid w:val="002713EF"/>
    <w:rsid w:val="008818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054C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4690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529</Words>
  <Characters>3019</Characters>
  <Application>Microsoft Macintosh Word</Application>
  <DocSecurity>0</DocSecurity>
  <Lines>25</Lines>
  <Paragraphs>7</Paragraphs>
  <ScaleCrop>false</ScaleCrop>
  <Company/>
  <LinksUpToDate>false</LinksUpToDate>
  <CharactersWithSpaces>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Lee</dc:creator>
  <cp:keywords/>
  <dc:description/>
  <cp:lastModifiedBy>David Lee</cp:lastModifiedBy>
  <cp:revision>1</cp:revision>
  <dcterms:created xsi:type="dcterms:W3CDTF">2015-10-15T22:14:00Z</dcterms:created>
  <dcterms:modified xsi:type="dcterms:W3CDTF">2015-10-15T22:14:00Z</dcterms:modified>
</cp:coreProperties>
</file>