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CE8" w:rsidRPr="002B4D5F" w:rsidRDefault="002B4D5F" w:rsidP="009F1CE8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</w:t>
      </w:r>
      <w:r w:rsidR="009F1CE8" w:rsidRPr="002B4D5F">
        <w:rPr>
          <w:rFonts w:ascii="Arial" w:hAnsi="Arial" w:cs="Arial"/>
          <w:b/>
        </w:rPr>
        <w:t>icrotubules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</w:rPr>
        <w:t>Microtubules are hollow and tubular-break relatively easily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</w:rPr>
        <w:t>Not a flexible structure-much more rigid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</w:rPr>
        <w:t>Can be extremely dynamic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</w:rPr>
        <w:t xml:space="preserve">There are 2 </w:t>
      </w:r>
      <w:proofErr w:type="spellStart"/>
      <w:r w:rsidRPr="002B4D5F">
        <w:rPr>
          <w:rFonts w:ascii="Arial" w:hAnsi="Arial" w:cs="Arial"/>
        </w:rPr>
        <w:t>tyupes</w:t>
      </w:r>
      <w:proofErr w:type="spellEnd"/>
      <w:r w:rsidRPr="002B4D5F">
        <w:rPr>
          <w:rFonts w:ascii="Arial" w:hAnsi="Arial" w:cs="Arial"/>
        </w:rPr>
        <w:t>: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Cytoplasmic-very dynamic-form networks within the cell-are constantly being broken up and down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proofErr w:type="spellStart"/>
      <w:r w:rsidRPr="002B4D5F">
        <w:rPr>
          <w:rFonts w:ascii="Arial" w:hAnsi="Arial" w:cs="Arial"/>
        </w:rPr>
        <w:t>Axonemal</w:t>
      </w:r>
      <w:proofErr w:type="spellEnd"/>
      <w:r w:rsidRPr="002B4D5F">
        <w:rPr>
          <w:rFonts w:ascii="Arial" w:hAnsi="Arial" w:cs="Arial"/>
        </w:rPr>
        <w:t>-in cilia and flagella-are very stable-form and stay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proofErr w:type="spellStart"/>
      <w:r w:rsidRPr="002B4D5F">
        <w:rPr>
          <w:rFonts w:ascii="Arial" w:hAnsi="Arial" w:cs="Arial"/>
        </w:rPr>
        <w:t>Microtubular</w:t>
      </w:r>
      <w:proofErr w:type="spellEnd"/>
      <w:r w:rsidRPr="002B4D5F">
        <w:rPr>
          <w:rFonts w:ascii="Arial" w:hAnsi="Arial" w:cs="Arial"/>
        </w:rPr>
        <w:t xml:space="preserve"> arrays are found in all eukaryotic cells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</w:rPr>
        <w:t>Structure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 xml:space="preserve"> Built from tubulins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proofErr w:type="spellStart"/>
      <w:r w:rsidRPr="002B4D5F">
        <w:rPr>
          <w:rFonts w:ascii="Arial" w:hAnsi="Arial" w:cs="Arial"/>
        </w:rPr>
        <w:t>Heterodimer</w:t>
      </w:r>
      <w:proofErr w:type="spellEnd"/>
      <w:r w:rsidRPr="002B4D5F">
        <w:rPr>
          <w:rFonts w:ascii="Arial" w:hAnsi="Arial" w:cs="Arial"/>
        </w:rPr>
        <w:t xml:space="preserve"> rather than monomer which is used to building block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Alpha and beta tubulins (alpha on bottom, beta on top) both globular and each binds a nucleotide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GTP that is bound to beta tubulins can be hydrolyzed to GDP (molecule becomes much less stable-tends to dissociate)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 xml:space="preserve">GTP that is bound to alpha tubulins </w:t>
      </w:r>
      <w:proofErr w:type="gramStart"/>
      <w:r w:rsidRPr="002B4D5F">
        <w:rPr>
          <w:rFonts w:ascii="Arial" w:hAnsi="Arial" w:cs="Arial"/>
        </w:rPr>
        <w:t>are</w:t>
      </w:r>
      <w:proofErr w:type="gramEnd"/>
      <w:r w:rsidRPr="002B4D5F">
        <w:rPr>
          <w:rFonts w:ascii="Arial" w:hAnsi="Arial" w:cs="Arial"/>
        </w:rPr>
        <w:t xml:space="preserve"> not hydrolyzed..?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 xml:space="preserve">Take alpha beta tubulins dimmers, string them together in the same order (has polarity), - end=alpha </w:t>
      </w:r>
      <w:proofErr w:type="spellStart"/>
      <w:r w:rsidRPr="002B4D5F">
        <w:rPr>
          <w:rFonts w:ascii="Arial" w:hAnsi="Arial" w:cs="Arial"/>
        </w:rPr>
        <w:t>tubulin</w:t>
      </w:r>
      <w:proofErr w:type="spellEnd"/>
      <w:r w:rsidRPr="002B4D5F">
        <w:rPr>
          <w:rFonts w:ascii="Arial" w:hAnsi="Arial" w:cs="Arial"/>
        </w:rPr>
        <w:t xml:space="preserve"> and + end =beta </w:t>
      </w:r>
      <w:proofErr w:type="spellStart"/>
      <w:r w:rsidRPr="002B4D5F">
        <w:rPr>
          <w:rFonts w:ascii="Arial" w:hAnsi="Arial" w:cs="Arial"/>
        </w:rPr>
        <w:t>tubulin</w:t>
      </w:r>
      <w:proofErr w:type="spellEnd"/>
      <w:r w:rsidRPr="002B4D5F">
        <w:rPr>
          <w:rFonts w:ascii="Arial" w:hAnsi="Arial" w:cs="Arial"/>
        </w:rPr>
        <w:t xml:space="preserve">, you get a </w:t>
      </w:r>
      <w:proofErr w:type="spellStart"/>
      <w:r w:rsidRPr="002B4D5F">
        <w:rPr>
          <w:rFonts w:ascii="Arial" w:hAnsi="Arial" w:cs="Arial"/>
        </w:rPr>
        <w:t>protilaments</w:t>
      </w:r>
      <w:proofErr w:type="spellEnd"/>
      <w:r w:rsidRPr="002B4D5F">
        <w:rPr>
          <w:rFonts w:ascii="Arial" w:hAnsi="Arial" w:cs="Arial"/>
        </w:rPr>
        <w:t xml:space="preserve"> that is a string</w:t>
      </w:r>
      <w:r w:rsidRPr="002B4D5F">
        <w:rPr>
          <w:rFonts w:ascii="Arial" w:hAnsi="Arial" w:cs="Arial"/>
        </w:rPr>
        <w:sym w:font="Wingdings" w:char="F0E0"/>
      </w:r>
      <w:r w:rsidRPr="002B4D5F">
        <w:rPr>
          <w:rFonts w:ascii="Arial" w:hAnsi="Arial" w:cs="Arial"/>
        </w:rPr>
        <w:t>take 13 of these and construct them into cylinder and you have a microtubule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Hollow structure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All the interaction that hold this together are non-covalent (breaks down easily)</w:t>
      </w:r>
    </w:p>
    <w:p w:rsidR="009F1CE8" w:rsidRPr="002B4D5F" w:rsidRDefault="009F1CE8" w:rsidP="009F1CE8">
      <w:pPr>
        <w:pStyle w:val="ListParagraph"/>
        <w:numPr>
          <w:ilvl w:val="0"/>
          <w:numId w:val="1"/>
        </w:numPr>
        <w:ind w:left="2157"/>
        <w:rPr>
          <w:rFonts w:ascii="Arial" w:hAnsi="Arial" w:cs="Arial"/>
        </w:rPr>
      </w:pPr>
      <w:r w:rsidRPr="002B4D5F">
        <w:rPr>
          <w:rFonts w:ascii="Arial" w:hAnsi="Arial" w:cs="Arial"/>
          <w:b/>
        </w:rPr>
        <w:t>Dynamic nature</w:t>
      </w:r>
      <w:r w:rsidRPr="002B4D5F">
        <w:rPr>
          <w:rFonts w:ascii="Arial" w:hAnsi="Arial" w:cs="Arial"/>
        </w:rPr>
        <w:t>: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Can have alpha beta tubulins with GTP added,=-likely to polymerize and ones polymerizes GTP can be hydrolyzed to GDP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GDP tubulins tends to dissociate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Dissociation at the – end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If rate of addition at + end = rate of dissociation at the – end it stays the same length but you get a turnover</w:t>
      </w:r>
    </w:p>
    <w:p w:rsidR="009F1CE8" w:rsidRPr="002B4D5F" w:rsidRDefault="009F1CE8" w:rsidP="009F1CE8">
      <w:pPr>
        <w:pStyle w:val="ListParagraph"/>
        <w:numPr>
          <w:ilvl w:val="1"/>
          <w:numId w:val="1"/>
        </w:numPr>
        <w:ind w:left="2877"/>
        <w:rPr>
          <w:rFonts w:ascii="Arial" w:hAnsi="Arial" w:cs="Arial"/>
        </w:rPr>
      </w:pPr>
      <w:r w:rsidRPr="002B4D5F">
        <w:rPr>
          <w:rFonts w:ascii="Arial" w:hAnsi="Arial" w:cs="Arial"/>
        </w:rPr>
        <w:t>Dynamic instability-what happens at the + end of a microtubule (where GTP tubulins is being bound and when its added to the plus end its hydrolyzed to GDP)</w:t>
      </w:r>
    </w:p>
    <w:p w:rsidR="009F1CE8" w:rsidRPr="002B4D5F" w:rsidRDefault="009F1CE8" w:rsidP="009F1CE8">
      <w:pPr>
        <w:pStyle w:val="ListParagraph"/>
        <w:numPr>
          <w:ilvl w:val="2"/>
          <w:numId w:val="1"/>
        </w:numPr>
        <w:ind w:left="3597"/>
        <w:rPr>
          <w:rFonts w:ascii="Arial" w:hAnsi="Arial" w:cs="Arial"/>
        </w:rPr>
      </w:pPr>
      <w:r w:rsidRPr="002B4D5F">
        <w:rPr>
          <w:rFonts w:ascii="Arial" w:hAnsi="Arial" w:cs="Arial"/>
        </w:rPr>
        <w:t>If rate of addition is not fast enough then the plus end can become unstable=shrinkage at the plus end which is called catastrophe</w:t>
      </w:r>
    </w:p>
    <w:p w:rsidR="009F1CE8" w:rsidRPr="002B4D5F" w:rsidRDefault="009F1CE8" w:rsidP="009F1CE8">
      <w:pPr>
        <w:pStyle w:val="ListParagraph"/>
        <w:numPr>
          <w:ilvl w:val="2"/>
          <w:numId w:val="1"/>
        </w:numPr>
        <w:ind w:left="3597"/>
        <w:rPr>
          <w:rFonts w:ascii="Arial" w:hAnsi="Arial" w:cs="Arial"/>
        </w:rPr>
      </w:pPr>
      <w:r w:rsidRPr="002B4D5F">
        <w:rPr>
          <w:rFonts w:ascii="Arial" w:hAnsi="Arial" w:cs="Arial"/>
        </w:rPr>
        <w:t>With microtubules you can get shrinkage at the plus end if that rate of addition is not fast enough (depends on how much GTP tubulins is available)</w:t>
      </w:r>
    </w:p>
    <w:p w:rsidR="00E700CE" w:rsidRPr="002B4D5F" w:rsidRDefault="00E700CE">
      <w:pPr>
        <w:rPr>
          <w:rFonts w:ascii="Arial" w:hAnsi="Arial" w:cs="Arial"/>
        </w:rPr>
      </w:pPr>
    </w:p>
    <w:sectPr w:rsidR="00E700CE" w:rsidRPr="002B4D5F" w:rsidSect="00787636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E0FA4"/>
    <w:multiLevelType w:val="hybridMultilevel"/>
    <w:tmpl w:val="64AEDBB8"/>
    <w:lvl w:ilvl="0" w:tplc="10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F1CE8"/>
    <w:rsid w:val="002B4D5F"/>
    <w:rsid w:val="005C3C06"/>
    <w:rsid w:val="00787636"/>
    <w:rsid w:val="009F1CE8"/>
    <w:rsid w:val="00A05918"/>
    <w:rsid w:val="00E17EBF"/>
    <w:rsid w:val="00E46453"/>
    <w:rsid w:val="00E70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432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2011-02-14T06:56:00Z</cp:lastPrinted>
  <dcterms:created xsi:type="dcterms:W3CDTF">2011-02-14T06:18:00Z</dcterms:created>
  <dcterms:modified xsi:type="dcterms:W3CDTF">2011-02-14T06:56:00Z</dcterms:modified>
</cp:coreProperties>
</file>