
<file path=[Content_Types].xml><?xml version="1.0" encoding="utf-8"?>
<Types xmlns="http://schemas.openxmlformats.org/package/2006/content-types">
  <Override PartName="/word/diagrams/quickStyle2.xml" ContentType="application/vnd.openxmlformats-officedocument.drawingml.diagramStyle+xml"/>
  <Override PartName="/word/diagrams/data3.xml" ContentType="application/vnd.openxmlformats-officedocument.drawingml.diagramData+xml"/>
  <Override PartName="/word/diagrams/colors5.xml" ContentType="application/vnd.openxmlformats-officedocument.drawingml.diagramColors+xml"/>
  <Override PartName="/customXml/itemProps1.xml" ContentType="application/vnd.openxmlformats-officedocument.customXmlProperties+xml"/>
  <Override PartName="/word/diagrams/data1.xml" ContentType="application/vnd.openxmlformats-officedocument.drawingml.diagramData+xml"/>
  <Override PartName="/word/diagrams/colors3.xml" ContentType="application/vnd.openxmlformats-officedocument.drawingml.diagramColors+xml"/>
  <Override PartName="/word/diagrams/drawing8.xml" ContentType="application/vnd.ms-office.drawingml.diagramDrawing+xml"/>
  <Override PartName="/word/diagrams/colors1.xml" ContentType="application/vnd.openxmlformats-officedocument.drawingml.diagramColors+xml"/>
  <Default Extension="jpeg" ContentType="image/jpeg"/>
  <Override PartName="/word/diagrams/drawing5.xml" ContentType="application/vnd.ms-office.drawingml.diagramDrawing+xml"/>
  <Override PartName="/word/diagrams/drawing6.xml" ContentType="application/vnd.ms-office.drawingml.diagramDrawing+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diagrams/drawing3.xml" ContentType="application/vnd.ms-office.drawingml.diagramDrawing+xml"/>
  <Override PartName="/word/diagrams/drawing4.xml" ContentType="application/vnd.ms-office.drawingml.diagramDrawing+xml"/>
  <Override PartName="/word/diagrams/layout9.xml" ContentType="application/vnd.openxmlformats-officedocument.drawingml.diagramLayout+xml"/>
  <Override PartName="/docProps/app.xml" ContentType="application/vnd.openxmlformats-officedocument.extended-properties+xml"/>
  <Override PartName="/word/settings.xml" ContentType="application/vnd.openxmlformats-officedocument.wordprocessingml.settings+xml"/>
  <Override PartName="/word/diagrams/drawing1.xml" ContentType="application/vnd.ms-office.drawingml.diagramDrawing+xml"/>
  <Override PartName="/word/diagrams/drawing2.xml" ContentType="application/vnd.ms-office.drawingml.diagramDrawing+xml"/>
  <Override PartName="/word/diagrams/layout7.xml" ContentType="application/vnd.openxmlformats-officedocument.drawingml.diagramLayout+xml"/>
  <Override PartName="/word/diagrams/layout8.xml" ContentType="application/vnd.openxmlformats-officedocument.drawingml.diagramLayout+xml"/>
  <Override PartName="/word/diagrams/quickStyle9.xml" ContentType="application/vnd.openxmlformats-officedocument.drawingml.diagramStyle+xml"/>
  <Override PartName="/word/diagrams/layout5.xml" ContentType="application/vnd.openxmlformats-officedocument.drawingml.diagramLayout+xml"/>
  <Override PartName="/word/diagrams/layout6.xml" ContentType="application/vnd.openxmlformats-officedocument.drawingml.diagramLayout+xml"/>
  <Override PartName="/word/diagrams/quickStyle7.xml" ContentType="application/vnd.openxmlformats-officedocument.drawingml.diagramStyle+xml"/>
  <Override PartName="/word/diagrams/quickStyle8.xml" ContentType="application/vnd.openxmlformats-officedocument.drawingml.diagramStyle+xml"/>
  <Override PartName="/word/diagrams/data9.xml" ContentType="application/vnd.openxmlformats-officedocument.drawingml.diagramData+xml"/>
  <Override PartName="/word/theme/theme1.xml" ContentType="application/vnd.openxmlformats-officedocument.theme+xml"/>
  <Override PartName="/word/diagrams/layout3.xml" ContentType="application/vnd.openxmlformats-officedocument.drawingml.diagramLayout+xml"/>
  <Override PartName="/word/diagrams/layout4.xml" ContentType="application/vnd.openxmlformats-officedocument.drawingml.diagramLayout+xml"/>
  <Override PartName="/word/diagrams/quickStyle5.xml" ContentType="application/vnd.openxmlformats-officedocument.drawingml.diagramStyle+xml"/>
  <Override PartName="/word/diagrams/quickStyle6.xml" ContentType="application/vnd.openxmlformats-officedocument.drawingml.diagramStyle+xml"/>
  <Override PartName="/word/diagrams/data7.xml" ContentType="application/vnd.openxmlformats-officedocument.drawingml.diagramData+xml"/>
  <Override PartName="/word/diagrams/data8.xml" ContentType="application/vnd.openxmlformats-officedocument.drawingml.diagramData+xml"/>
  <Override PartName="/word/diagrams/colors8.xml" ContentType="application/vnd.openxmlformats-officedocument.drawingml.diagramColors+xml"/>
  <Override PartName="/word/diagrams/colors9.xml" ContentType="application/vnd.openxmlformats-officedocument.drawingml.diagramColors+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word/diagrams/layout2.xml" ContentType="application/vnd.openxmlformats-officedocument.drawingml.diagramLayout+xml"/>
  <Override PartName="/word/diagrams/quickStyle3.xml" ContentType="application/vnd.openxmlformats-officedocument.drawingml.diagramStyle+xml"/>
  <Override PartName="/word/diagrams/quickStyle4.xml" ContentType="application/vnd.openxmlformats-officedocument.drawingml.diagramStyle+xml"/>
  <Override PartName="/word/diagrams/data5.xml" ContentType="application/vnd.openxmlformats-officedocument.drawingml.diagramData+xml"/>
  <Override PartName="/word/diagrams/data6.xml" ContentType="application/vnd.openxmlformats-officedocument.drawingml.diagramData+xml"/>
  <Override PartName="/word/diagrams/colors6.xml" ContentType="application/vnd.openxmlformats-officedocument.drawingml.diagramColors+xml"/>
  <Override PartName="/word/diagrams/colors7.xml" ContentType="application/vnd.openxmlformats-officedocument.drawingml.diagramColors+xml"/>
  <Override PartName="/docProps/core.xml" ContentType="application/vnd.openxmlformats-package.core-properties+xml"/>
  <Override PartName="/word/diagrams/quickStyle1.xml" ContentType="application/vnd.openxmlformats-officedocument.drawingml.diagramStyle+xml"/>
  <Default Extension="png" ContentType="image/png"/>
  <Override PartName="/word/diagrams/data4.xml" ContentType="application/vnd.openxmlformats-officedocument.drawingml.diagramData+xml"/>
  <Override PartName="/word/diagrams/colors4.xml" ContentType="application/vnd.openxmlformats-officedocument.drawingml.diagramColors+xml"/>
  <Override PartName="/word/diagrams/drawing9.xml" ContentType="application/vnd.ms-office.drawingml.diagramDrawing+xml"/>
  <Override PartName="/word/diagrams/data2.xml" ContentType="application/vnd.openxmlformats-officedocument.drawingml.diagramData+xml"/>
  <Override PartName="/word/diagrams/colors2.xml" ContentType="application/vnd.openxmlformats-officedocument.drawingml.diagramColors+xml"/>
  <Override PartName="/word/diagrams/drawing7.xml" ContentType="application/vnd.ms-office.drawingml.diagramDraw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2499" w:rsidRDefault="00A72499" w:rsidP="00A72499">
      <w:pPr>
        <w:pStyle w:val="NoSpacing"/>
      </w:pPr>
      <w:r>
        <w:t xml:space="preserve">APA 2134 – Administration of Leisure Sport and PA </w:t>
      </w:r>
    </w:p>
    <w:p w:rsidR="00A72499" w:rsidRPr="00A72499" w:rsidRDefault="00A72499" w:rsidP="00A72499">
      <w:pPr>
        <w:pStyle w:val="NoSpacing"/>
        <w:rPr>
          <w:color w:val="FF0000"/>
        </w:rPr>
      </w:pPr>
      <w:r w:rsidRPr="00A72499">
        <w:rPr>
          <w:color w:val="FF0000"/>
        </w:rPr>
        <w:t>Lecture 3: January 24</w:t>
      </w:r>
      <w:r w:rsidRPr="00A72499">
        <w:rPr>
          <w:color w:val="FF0000"/>
          <w:vertAlign w:val="superscript"/>
        </w:rPr>
        <w:t>th</w:t>
      </w:r>
      <w:r w:rsidRPr="00A72499">
        <w:rPr>
          <w:color w:val="FF0000"/>
        </w:rPr>
        <w:t xml:space="preserve"> 2012</w:t>
      </w:r>
    </w:p>
    <w:p w:rsidR="00A72499" w:rsidRDefault="00A72499" w:rsidP="00A72499">
      <w:pPr>
        <w:pStyle w:val="NoSpacing"/>
      </w:pPr>
    </w:p>
    <w:p w:rsidR="00A72499" w:rsidRPr="00A72499" w:rsidRDefault="00A72499" w:rsidP="00A72499">
      <w:pPr>
        <w:pStyle w:val="NoSpacing"/>
        <w:rPr>
          <w:b/>
          <w:u w:val="single"/>
        </w:rPr>
      </w:pPr>
      <w:r w:rsidRPr="00A72499">
        <w:rPr>
          <w:b/>
          <w:u w:val="single"/>
        </w:rPr>
        <w:t>Financial Management</w:t>
      </w:r>
    </w:p>
    <w:p w:rsidR="00A72499" w:rsidRDefault="00A72499" w:rsidP="00A72499">
      <w:pPr>
        <w:pStyle w:val="NoSpacing"/>
      </w:pPr>
    </w:p>
    <w:p w:rsidR="00170E5B" w:rsidRPr="00170E5B" w:rsidRDefault="00170E5B" w:rsidP="00170E5B">
      <w:pPr>
        <w:pStyle w:val="NoSpacing"/>
      </w:pPr>
    </w:p>
    <w:p w:rsidR="00170E5B" w:rsidRPr="00170E5B" w:rsidRDefault="00170E5B" w:rsidP="00170E5B">
      <w:pPr>
        <w:pStyle w:val="NoSpacing"/>
      </w:pPr>
      <w:r w:rsidRPr="00170E5B">
        <w:rPr>
          <w:b/>
          <w:bCs/>
        </w:rPr>
        <w:t xml:space="preserve">Today’s Outline </w:t>
      </w:r>
    </w:p>
    <w:p w:rsidR="00170E5B" w:rsidRDefault="00170E5B" w:rsidP="00170E5B">
      <w:pPr>
        <w:pStyle w:val="NoSpacing"/>
        <w:numPr>
          <w:ilvl w:val="0"/>
          <w:numId w:val="1"/>
        </w:numPr>
      </w:pPr>
      <w:r w:rsidRPr="00170E5B">
        <w:t xml:space="preserve">Your Basic Financial Plan </w:t>
      </w:r>
    </w:p>
    <w:p w:rsidR="00170E5B" w:rsidRDefault="00170E5B" w:rsidP="00170E5B">
      <w:pPr>
        <w:pStyle w:val="NoSpacing"/>
        <w:numPr>
          <w:ilvl w:val="0"/>
          <w:numId w:val="1"/>
        </w:numPr>
      </w:pPr>
      <w:r w:rsidRPr="00170E5B">
        <w:t xml:space="preserve">Budgeting </w:t>
      </w:r>
    </w:p>
    <w:p w:rsidR="00170E5B" w:rsidRDefault="00170E5B" w:rsidP="00170E5B">
      <w:pPr>
        <w:pStyle w:val="NoSpacing"/>
        <w:numPr>
          <w:ilvl w:val="0"/>
          <w:numId w:val="1"/>
        </w:numPr>
      </w:pPr>
      <w:r w:rsidRPr="00170E5B">
        <w:t xml:space="preserve">Balance Sheet Barrier (video) </w:t>
      </w:r>
    </w:p>
    <w:p w:rsidR="00170E5B" w:rsidRDefault="00170E5B" w:rsidP="00170E5B">
      <w:pPr>
        <w:pStyle w:val="NoSpacing"/>
        <w:numPr>
          <w:ilvl w:val="0"/>
          <w:numId w:val="1"/>
        </w:numPr>
      </w:pPr>
      <w:r w:rsidRPr="00170E5B">
        <w:t xml:space="preserve">Basic Economics </w:t>
      </w:r>
    </w:p>
    <w:p w:rsidR="00170E5B" w:rsidRPr="00170E5B" w:rsidRDefault="00170E5B" w:rsidP="00170E5B">
      <w:pPr>
        <w:pStyle w:val="NoSpacing"/>
      </w:pPr>
    </w:p>
    <w:p w:rsidR="00170E5B" w:rsidRDefault="00170E5B" w:rsidP="00170E5B">
      <w:pPr>
        <w:pStyle w:val="NoSpacing"/>
        <w:numPr>
          <w:ilvl w:val="0"/>
          <w:numId w:val="2"/>
        </w:numPr>
      </w:pPr>
      <w:r w:rsidRPr="00170E5B">
        <w:t xml:space="preserve">Additional Responsibilities for the Financial Management Unit of the Course include PowerPoint slides regarding: </w:t>
      </w:r>
    </w:p>
    <w:p w:rsidR="00170E5B" w:rsidRDefault="00170E5B" w:rsidP="00170E5B">
      <w:pPr>
        <w:pStyle w:val="NoSpacing"/>
        <w:numPr>
          <w:ilvl w:val="1"/>
          <w:numId w:val="2"/>
        </w:numPr>
      </w:pPr>
      <w:r w:rsidRPr="00170E5B">
        <w:t xml:space="preserve">Basic Economics: Supply and Demand etc. </w:t>
      </w:r>
    </w:p>
    <w:p w:rsidR="00170E5B" w:rsidRPr="00170E5B" w:rsidRDefault="00170E5B" w:rsidP="00170E5B">
      <w:pPr>
        <w:pStyle w:val="NoSpacing"/>
      </w:pPr>
    </w:p>
    <w:p w:rsidR="00170E5B" w:rsidRPr="00170E5B" w:rsidRDefault="00170E5B" w:rsidP="00170E5B">
      <w:pPr>
        <w:pStyle w:val="NoSpacing"/>
      </w:pPr>
    </w:p>
    <w:p w:rsidR="00170E5B" w:rsidRPr="00170E5B" w:rsidRDefault="00170E5B" w:rsidP="00170E5B">
      <w:pPr>
        <w:pStyle w:val="NoSpacing"/>
      </w:pPr>
      <w:r w:rsidRPr="00170E5B">
        <w:rPr>
          <w:b/>
          <w:bCs/>
        </w:rPr>
        <w:t xml:space="preserve">Your Basic Financial Plan </w:t>
      </w:r>
    </w:p>
    <w:p w:rsidR="00170E5B" w:rsidRDefault="00170E5B" w:rsidP="00170E5B">
      <w:pPr>
        <w:pStyle w:val="NoSpacing"/>
        <w:numPr>
          <w:ilvl w:val="0"/>
          <w:numId w:val="2"/>
        </w:numPr>
      </w:pPr>
      <w:r w:rsidRPr="00170E5B">
        <w:t xml:space="preserve">Exercise in data gathering and financial planning </w:t>
      </w:r>
    </w:p>
    <w:p w:rsidR="00170E5B" w:rsidRDefault="00170E5B" w:rsidP="00170E5B">
      <w:pPr>
        <w:pStyle w:val="NoSpacing"/>
        <w:numPr>
          <w:ilvl w:val="0"/>
          <w:numId w:val="2"/>
        </w:numPr>
      </w:pPr>
      <w:r w:rsidRPr="00170E5B">
        <w:t xml:space="preserve">Three parts </w:t>
      </w:r>
    </w:p>
    <w:p w:rsidR="00170E5B" w:rsidRDefault="00170E5B" w:rsidP="00CB45DE">
      <w:pPr>
        <w:pStyle w:val="NoSpacing"/>
        <w:numPr>
          <w:ilvl w:val="0"/>
          <w:numId w:val="3"/>
        </w:numPr>
      </w:pPr>
      <w:r w:rsidRPr="00170E5B">
        <w:t xml:space="preserve">Present Expenditures (4 week tracking) </w:t>
      </w:r>
    </w:p>
    <w:p w:rsidR="00170E5B" w:rsidRDefault="00170E5B" w:rsidP="00CB45DE">
      <w:pPr>
        <w:pStyle w:val="NoSpacing"/>
        <w:numPr>
          <w:ilvl w:val="0"/>
          <w:numId w:val="4"/>
        </w:numPr>
      </w:pPr>
      <w:r w:rsidRPr="00170E5B">
        <w:t xml:space="preserve">Are you keeping your receipts? </w:t>
      </w:r>
    </w:p>
    <w:p w:rsidR="00170E5B" w:rsidRPr="00170E5B" w:rsidRDefault="00170E5B" w:rsidP="00CB45DE">
      <w:pPr>
        <w:pStyle w:val="NoSpacing"/>
        <w:numPr>
          <w:ilvl w:val="0"/>
          <w:numId w:val="3"/>
        </w:numPr>
      </w:pPr>
      <w:r w:rsidRPr="00170E5B">
        <w:t xml:space="preserve">Future Planning and Projecting </w:t>
      </w:r>
    </w:p>
    <w:p w:rsidR="00170E5B" w:rsidRPr="00170E5B" w:rsidRDefault="00170E5B" w:rsidP="00CB45DE">
      <w:pPr>
        <w:pStyle w:val="NoSpacing"/>
        <w:numPr>
          <w:ilvl w:val="0"/>
          <w:numId w:val="4"/>
        </w:numPr>
      </w:pPr>
      <w:r w:rsidRPr="00170E5B">
        <w:t xml:space="preserve">3 years out, where do you see yourself? </w:t>
      </w:r>
    </w:p>
    <w:p w:rsidR="00170E5B" w:rsidRDefault="00170E5B" w:rsidP="00CB45DE">
      <w:pPr>
        <w:pStyle w:val="NoSpacing"/>
        <w:numPr>
          <w:ilvl w:val="0"/>
          <w:numId w:val="3"/>
        </w:numPr>
      </w:pPr>
      <w:r w:rsidRPr="00170E5B">
        <w:t xml:space="preserve">Summary </w:t>
      </w:r>
    </w:p>
    <w:p w:rsidR="00170E5B" w:rsidRDefault="00170E5B" w:rsidP="00170E5B">
      <w:pPr>
        <w:pStyle w:val="NoSpacing"/>
      </w:pPr>
    </w:p>
    <w:p w:rsidR="00170E5B" w:rsidRDefault="00170E5B" w:rsidP="00170E5B">
      <w:pPr>
        <w:pStyle w:val="NoSpacing"/>
        <w:rPr>
          <w:b/>
        </w:rPr>
      </w:pPr>
      <w:r>
        <w:rPr>
          <w:b/>
        </w:rPr>
        <w:t>Assignment Considerations</w:t>
      </w:r>
    </w:p>
    <w:p w:rsidR="00170E5B" w:rsidRPr="00170E5B" w:rsidRDefault="00170E5B" w:rsidP="00CB45DE">
      <w:pPr>
        <w:pStyle w:val="NoSpacing"/>
        <w:numPr>
          <w:ilvl w:val="0"/>
          <w:numId w:val="4"/>
        </w:numPr>
        <w:rPr>
          <w:rFonts w:ascii="Arial" w:hAnsi="Arial" w:cs="Arial"/>
          <w:color w:val="000000"/>
          <w:sz w:val="24"/>
          <w:szCs w:val="24"/>
        </w:rPr>
      </w:pPr>
      <w:r w:rsidRPr="00170E5B">
        <w:t xml:space="preserve">Present Expenditures </w:t>
      </w:r>
    </w:p>
    <w:p w:rsidR="00170E5B" w:rsidRDefault="00170E5B" w:rsidP="00CB45DE">
      <w:pPr>
        <w:pStyle w:val="NoSpacing"/>
        <w:numPr>
          <w:ilvl w:val="1"/>
          <w:numId w:val="4"/>
        </w:numPr>
      </w:pPr>
      <w:r w:rsidRPr="00170E5B">
        <w:t xml:space="preserve">Costs (e.g. books, rent, food, transportation, entertainment, miscellaneous etc.) </w:t>
      </w:r>
    </w:p>
    <w:p w:rsidR="00170E5B" w:rsidRDefault="00170E5B" w:rsidP="00CB45DE">
      <w:pPr>
        <w:pStyle w:val="NoSpacing"/>
        <w:numPr>
          <w:ilvl w:val="1"/>
          <w:numId w:val="4"/>
        </w:numPr>
      </w:pPr>
      <w:r w:rsidRPr="00170E5B">
        <w:t xml:space="preserve">4 weeks expenses </w:t>
      </w:r>
    </w:p>
    <w:p w:rsidR="00170E5B" w:rsidRPr="00170E5B" w:rsidRDefault="00170E5B" w:rsidP="00CB45DE">
      <w:pPr>
        <w:pStyle w:val="NoSpacing"/>
        <w:numPr>
          <w:ilvl w:val="2"/>
          <w:numId w:val="4"/>
        </w:numPr>
      </w:pPr>
      <w:r w:rsidRPr="00170E5B">
        <w:t xml:space="preserve">Fixed vs. variable </w:t>
      </w:r>
    </w:p>
    <w:p w:rsidR="00170E5B" w:rsidRPr="00170E5B" w:rsidRDefault="00170E5B" w:rsidP="00CB45DE">
      <w:pPr>
        <w:pStyle w:val="NoSpacing"/>
        <w:numPr>
          <w:ilvl w:val="0"/>
          <w:numId w:val="4"/>
        </w:numPr>
      </w:pPr>
      <w:r w:rsidRPr="00170E5B">
        <w:t xml:space="preserve">Income (e.g., part time job, other funding sources) </w:t>
      </w:r>
    </w:p>
    <w:p w:rsidR="00170E5B" w:rsidRPr="00170E5B" w:rsidRDefault="00170E5B" w:rsidP="00CB45DE">
      <w:pPr>
        <w:pStyle w:val="NoSpacing"/>
        <w:numPr>
          <w:ilvl w:val="0"/>
          <w:numId w:val="4"/>
        </w:numPr>
      </w:pPr>
      <w:r w:rsidRPr="00170E5B">
        <w:t xml:space="preserve">Future Financial Planning and Projecting </w:t>
      </w:r>
    </w:p>
    <w:p w:rsidR="00170E5B" w:rsidRPr="00170E5B" w:rsidRDefault="00170E5B" w:rsidP="00CB45DE">
      <w:pPr>
        <w:pStyle w:val="NoSpacing"/>
        <w:numPr>
          <w:ilvl w:val="0"/>
          <w:numId w:val="4"/>
        </w:numPr>
      </w:pPr>
      <w:r w:rsidRPr="00170E5B">
        <w:t xml:space="preserve">Trip to Europe for 1-month </w:t>
      </w:r>
    </w:p>
    <w:p w:rsidR="00170E5B" w:rsidRPr="00170E5B" w:rsidRDefault="00170E5B" w:rsidP="00CB45DE">
      <w:pPr>
        <w:pStyle w:val="NoSpacing"/>
        <w:numPr>
          <w:ilvl w:val="0"/>
          <w:numId w:val="4"/>
        </w:numPr>
      </w:pPr>
      <w:r w:rsidRPr="00170E5B">
        <w:t xml:space="preserve">New vehicle </w:t>
      </w:r>
    </w:p>
    <w:p w:rsidR="00170E5B" w:rsidRPr="00170E5B" w:rsidRDefault="00170E5B" w:rsidP="00CB45DE">
      <w:pPr>
        <w:pStyle w:val="NoSpacing"/>
        <w:numPr>
          <w:ilvl w:val="0"/>
          <w:numId w:val="4"/>
        </w:numPr>
      </w:pPr>
      <w:r w:rsidRPr="00170E5B">
        <w:t xml:space="preserve">Graduate School </w:t>
      </w:r>
    </w:p>
    <w:p w:rsidR="00170E5B" w:rsidRPr="00170E5B" w:rsidRDefault="00170E5B" w:rsidP="00CB45DE">
      <w:pPr>
        <w:pStyle w:val="NoSpacing"/>
        <w:numPr>
          <w:ilvl w:val="0"/>
          <w:numId w:val="4"/>
        </w:numPr>
      </w:pPr>
      <w:r w:rsidRPr="00170E5B">
        <w:t xml:space="preserve">Other? </w:t>
      </w:r>
    </w:p>
    <w:p w:rsidR="00170E5B" w:rsidRPr="00170E5B" w:rsidRDefault="00170E5B" w:rsidP="00CB45DE">
      <w:pPr>
        <w:pStyle w:val="NoSpacing"/>
        <w:numPr>
          <w:ilvl w:val="0"/>
          <w:numId w:val="4"/>
        </w:numPr>
      </w:pPr>
      <w:r w:rsidRPr="00170E5B">
        <w:t xml:space="preserve">All associated costs with that activity </w:t>
      </w:r>
    </w:p>
    <w:p w:rsidR="00170E5B" w:rsidRPr="00170E5B" w:rsidRDefault="00170E5B" w:rsidP="00170E5B">
      <w:pPr>
        <w:pStyle w:val="NoSpacing"/>
        <w:ind w:left="1800"/>
      </w:pPr>
    </w:p>
    <w:p w:rsidR="00170E5B" w:rsidRPr="00170E5B" w:rsidRDefault="00170E5B" w:rsidP="00170E5B">
      <w:pPr>
        <w:pStyle w:val="NoSpacing"/>
      </w:pPr>
      <w:r w:rsidRPr="00170E5B">
        <w:rPr>
          <w:b/>
          <w:bCs/>
        </w:rPr>
        <w:t xml:space="preserve">Budgeting </w:t>
      </w:r>
    </w:p>
    <w:p w:rsidR="00170E5B" w:rsidRPr="00170E5B" w:rsidRDefault="00170E5B" w:rsidP="00CB45DE">
      <w:pPr>
        <w:pStyle w:val="NoSpacing"/>
        <w:numPr>
          <w:ilvl w:val="0"/>
          <w:numId w:val="4"/>
        </w:numPr>
      </w:pPr>
      <w:r w:rsidRPr="00170E5B">
        <w:t xml:space="preserve">Budgeting can make or break organizations! </w:t>
      </w:r>
    </w:p>
    <w:p w:rsidR="00170E5B" w:rsidRPr="00170E5B" w:rsidRDefault="00170E5B" w:rsidP="00CB45DE">
      <w:pPr>
        <w:pStyle w:val="NoSpacing"/>
        <w:numPr>
          <w:ilvl w:val="0"/>
          <w:numId w:val="4"/>
        </w:numPr>
      </w:pPr>
      <w:r w:rsidRPr="00170E5B">
        <w:t xml:space="preserve">Covers both </w:t>
      </w:r>
      <w:r>
        <w:t>short</w:t>
      </w:r>
      <w:r w:rsidRPr="00170E5B">
        <w:t xml:space="preserve"> and </w:t>
      </w:r>
      <w:r>
        <w:t xml:space="preserve">long term </w:t>
      </w:r>
      <w:r w:rsidRPr="00170E5B">
        <w:t xml:space="preserve">plans. </w:t>
      </w:r>
    </w:p>
    <w:p w:rsidR="00170E5B" w:rsidRPr="00170E5B" w:rsidRDefault="00170E5B" w:rsidP="00CB45DE">
      <w:pPr>
        <w:pStyle w:val="NoSpacing"/>
        <w:numPr>
          <w:ilvl w:val="0"/>
          <w:numId w:val="4"/>
        </w:numPr>
      </w:pPr>
      <w:r w:rsidRPr="00170E5B">
        <w:t>Budget functions as an</w:t>
      </w:r>
      <w:r>
        <w:t xml:space="preserve"> action plan</w:t>
      </w:r>
      <w:r w:rsidRPr="00170E5B">
        <w:t xml:space="preserve">. </w:t>
      </w:r>
    </w:p>
    <w:p w:rsidR="00170E5B" w:rsidRPr="00170E5B" w:rsidRDefault="00170E5B" w:rsidP="00CB45DE">
      <w:pPr>
        <w:pStyle w:val="NoSpacing"/>
        <w:numPr>
          <w:ilvl w:val="0"/>
          <w:numId w:val="4"/>
        </w:numPr>
      </w:pPr>
      <w:r w:rsidRPr="00170E5B">
        <w:t xml:space="preserve">Planning, coordinating/communicating, monitoring, evaluating </w:t>
      </w:r>
    </w:p>
    <w:p w:rsidR="00170E5B" w:rsidRPr="00170E5B" w:rsidRDefault="00170E5B" w:rsidP="00CB45DE">
      <w:pPr>
        <w:pStyle w:val="NoSpacing"/>
        <w:numPr>
          <w:ilvl w:val="0"/>
          <w:numId w:val="4"/>
        </w:numPr>
      </w:pPr>
      <w:r w:rsidRPr="00170E5B">
        <w:t xml:space="preserve">Budgeting requires looking at revenues, expenses (costs), operating income from all functional areas of the organization. </w:t>
      </w:r>
    </w:p>
    <w:p w:rsidR="00170E5B" w:rsidRDefault="00170E5B" w:rsidP="00170E5B">
      <w:pPr>
        <w:pStyle w:val="NoSpacing"/>
      </w:pPr>
    </w:p>
    <w:p w:rsidR="00170E5B" w:rsidRPr="00170E5B" w:rsidRDefault="00170E5B" w:rsidP="00A72499">
      <w:pPr>
        <w:pStyle w:val="NoSpacing"/>
        <w:rPr>
          <w:b/>
        </w:rPr>
      </w:pPr>
      <w:r w:rsidRPr="00170E5B">
        <w:rPr>
          <w:b/>
        </w:rPr>
        <w:lastRenderedPageBreak/>
        <w:t>Business Revenue</w:t>
      </w:r>
    </w:p>
    <w:p w:rsidR="00170E5B" w:rsidRDefault="00170E5B" w:rsidP="00CB45DE">
      <w:pPr>
        <w:pStyle w:val="NoSpacing"/>
        <w:numPr>
          <w:ilvl w:val="0"/>
          <w:numId w:val="4"/>
        </w:numPr>
      </w:pPr>
      <w:r>
        <w:t>Money coming into a business</w:t>
      </w:r>
    </w:p>
    <w:p w:rsidR="00170E5B" w:rsidRDefault="00170E5B" w:rsidP="00CB45DE">
      <w:pPr>
        <w:pStyle w:val="NoSpacing"/>
        <w:numPr>
          <w:ilvl w:val="1"/>
          <w:numId w:val="4"/>
        </w:numPr>
      </w:pPr>
      <w:r>
        <w:t>Broadcast contracts</w:t>
      </w:r>
    </w:p>
    <w:p w:rsidR="00170E5B" w:rsidRDefault="00170E5B" w:rsidP="00CB45DE">
      <w:pPr>
        <w:pStyle w:val="NoSpacing"/>
        <w:numPr>
          <w:ilvl w:val="1"/>
          <w:numId w:val="4"/>
        </w:numPr>
      </w:pPr>
      <w:r>
        <w:t>Ticket Sales</w:t>
      </w:r>
    </w:p>
    <w:p w:rsidR="00170E5B" w:rsidRDefault="00170E5B" w:rsidP="00CB45DE">
      <w:pPr>
        <w:pStyle w:val="NoSpacing"/>
        <w:numPr>
          <w:ilvl w:val="1"/>
          <w:numId w:val="4"/>
        </w:numPr>
      </w:pPr>
      <w:r>
        <w:t>Sponsorship agreements</w:t>
      </w:r>
    </w:p>
    <w:p w:rsidR="00170E5B" w:rsidRDefault="00170E5B" w:rsidP="00CB45DE">
      <w:pPr>
        <w:pStyle w:val="NoSpacing"/>
        <w:numPr>
          <w:ilvl w:val="1"/>
          <w:numId w:val="4"/>
        </w:numPr>
      </w:pPr>
      <w:r>
        <w:t>Concession sales</w:t>
      </w:r>
    </w:p>
    <w:p w:rsidR="00170E5B" w:rsidRDefault="00170E5B" w:rsidP="00CB45DE">
      <w:pPr>
        <w:pStyle w:val="NoSpacing"/>
        <w:numPr>
          <w:ilvl w:val="1"/>
          <w:numId w:val="4"/>
        </w:numPr>
      </w:pPr>
      <w:r>
        <w:t xml:space="preserve">Licensed merchandise </w:t>
      </w:r>
    </w:p>
    <w:p w:rsidR="00170E5B" w:rsidRDefault="00170E5B" w:rsidP="00CB45DE">
      <w:pPr>
        <w:pStyle w:val="NoSpacing"/>
        <w:numPr>
          <w:ilvl w:val="1"/>
          <w:numId w:val="4"/>
        </w:numPr>
      </w:pPr>
      <w:r>
        <w:t>Alumni donations</w:t>
      </w:r>
    </w:p>
    <w:p w:rsidR="00170E5B" w:rsidRDefault="00170E5B" w:rsidP="00CB45DE">
      <w:pPr>
        <w:pStyle w:val="NoSpacing"/>
        <w:numPr>
          <w:ilvl w:val="1"/>
          <w:numId w:val="4"/>
        </w:numPr>
      </w:pPr>
      <w:r>
        <w:t xml:space="preserve">Other </w:t>
      </w:r>
    </w:p>
    <w:p w:rsidR="00170E5B" w:rsidRDefault="00170E5B" w:rsidP="00170E5B">
      <w:pPr>
        <w:pStyle w:val="NoSpacing"/>
      </w:pPr>
    </w:p>
    <w:p w:rsidR="00170E5B" w:rsidRDefault="00170E5B" w:rsidP="00170E5B">
      <w:pPr>
        <w:pStyle w:val="NoSpacing"/>
        <w:rPr>
          <w:b/>
        </w:rPr>
      </w:pPr>
      <w:r>
        <w:rPr>
          <w:b/>
        </w:rPr>
        <w:t>Business Expenses</w:t>
      </w:r>
    </w:p>
    <w:p w:rsidR="00170E5B" w:rsidRDefault="00170E5B" w:rsidP="00CB45DE">
      <w:pPr>
        <w:pStyle w:val="NoSpacing"/>
        <w:numPr>
          <w:ilvl w:val="0"/>
          <w:numId w:val="4"/>
        </w:numPr>
      </w:pPr>
      <w:r>
        <w:t>Costs that are incurred by a business</w:t>
      </w:r>
    </w:p>
    <w:p w:rsidR="00170E5B" w:rsidRDefault="00170E5B" w:rsidP="00CB45DE">
      <w:pPr>
        <w:pStyle w:val="NoSpacing"/>
        <w:numPr>
          <w:ilvl w:val="1"/>
          <w:numId w:val="4"/>
        </w:numPr>
      </w:pPr>
      <w:r>
        <w:t>Salaries</w:t>
      </w:r>
    </w:p>
    <w:p w:rsidR="00170E5B" w:rsidRDefault="00170E5B" w:rsidP="00CB45DE">
      <w:pPr>
        <w:pStyle w:val="NoSpacing"/>
        <w:numPr>
          <w:ilvl w:val="1"/>
          <w:numId w:val="4"/>
        </w:numPr>
      </w:pPr>
      <w:r>
        <w:t>Equipment</w:t>
      </w:r>
    </w:p>
    <w:p w:rsidR="00170E5B" w:rsidRDefault="00170E5B" w:rsidP="00CB45DE">
      <w:pPr>
        <w:pStyle w:val="NoSpacing"/>
        <w:numPr>
          <w:ilvl w:val="1"/>
          <w:numId w:val="4"/>
        </w:numPr>
      </w:pPr>
      <w:r>
        <w:t xml:space="preserve">Rent </w:t>
      </w:r>
    </w:p>
    <w:p w:rsidR="00170E5B" w:rsidRDefault="00170E5B" w:rsidP="00CB45DE">
      <w:pPr>
        <w:pStyle w:val="NoSpacing"/>
        <w:numPr>
          <w:ilvl w:val="1"/>
          <w:numId w:val="4"/>
        </w:numPr>
      </w:pPr>
      <w:r>
        <w:t>Travel</w:t>
      </w:r>
    </w:p>
    <w:p w:rsidR="00170E5B" w:rsidRDefault="00170E5B" w:rsidP="00CB45DE">
      <w:pPr>
        <w:pStyle w:val="NoSpacing"/>
        <w:numPr>
          <w:ilvl w:val="1"/>
          <w:numId w:val="4"/>
        </w:numPr>
      </w:pPr>
      <w:r>
        <w:t>Facility upkeep</w:t>
      </w:r>
    </w:p>
    <w:p w:rsidR="00170E5B" w:rsidRDefault="00170E5B" w:rsidP="00CB45DE">
      <w:pPr>
        <w:pStyle w:val="NoSpacing"/>
        <w:numPr>
          <w:ilvl w:val="1"/>
          <w:numId w:val="4"/>
        </w:numPr>
      </w:pPr>
      <w:r>
        <w:t>Insurance</w:t>
      </w:r>
    </w:p>
    <w:p w:rsidR="00170E5B" w:rsidRDefault="00170E5B" w:rsidP="00CB45DE">
      <w:pPr>
        <w:pStyle w:val="NoSpacing"/>
        <w:numPr>
          <w:ilvl w:val="1"/>
          <w:numId w:val="4"/>
        </w:numPr>
      </w:pPr>
      <w:r>
        <w:t>Legal</w:t>
      </w:r>
    </w:p>
    <w:p w:rsidR="00170E5B" w:rsidRDefault="00170E5B" w:rsidP="00CB45DE">
      <w:pPr>
        <w:pStyle w:val="NoSpacing"/>
        <w:numPr>
          <w:ilvl w:val="1"/>
          <w:numId w:val="4"/>
        </w:numPr>
      </w:pPr>
      <w:r>
        <w:t>Other</w:t>
      </w:r>
    </w:p>
    <w:p w:rsidR="00170E5B" w:rsidRDefault="00170E5B" w:rsidP="00170E5B">
      <w:pPr>
        <w:pStyle w:val="NoSpacing"/>
        <w:rPr>
          <w:b/>
        </w:rPr>
      </w:pPr>
      <w:r>
        <w:rPr>
          <w:b/>
        </w:rPr>
        <w:t>Fixed Cost</w:t>
      </w:r>
    </w:p>
    <w:p w:rsidR="00170E5B" w:rsidRDefault="00170E5B" w:rsidP="00CB45DE">
      <w:pPr>
        <w:pStyle w:val="NoSpacing"/>
        <w:numPr>
          <w:ilvl w:val="0"/>
          <w:numId w:val="4"/>
        </w:numPr>
      </w:pPr>
      <w:r>
        <w:t>Regular expenses that are incurred regardless of activity, inactivity, or level of activity</w:t>
      </w:r>
    </w:p>
    <w:p w:rsidR="00170E5B" w:rsidRDefault="00170E5B" w:rsidP="00CB45DE">
      <w:pPr>
        <w:pStyle w:val="NoSpacing"/>
        <w:numPr>
          <w:ilvl w:val="0"/>
          <w:numId w:val="4"/>
        </w:numPr>
      </w:pPr>
      <w:r>
        <w:t>Very little change from month to month</w:t>
      </w:r>
    </w:p>
    <w:p w:rsidR="00170E5B" w:rsidRDefault="00170E5B" w:rsidP="00CB45DE">
      <w:pPr>
        <w:pStyle w:val="NoSpacing"/>
        <w:numPr>
          <w:ilvl w:val="1"/>
          <w:numId w:val="4"/>
        </w:numPr>
      </w:pPr>
      <w:r>
        <w:t>Rent or lease</w:t>
      </w:r>
    </w:p>
    <w:p w:rsidR="00170E5B" w:rsidRDefault="00170E5B" w:rsidP="00CB45DE">
      <w:pPr>
        <w:pStyle w:val="NoSpacing"/>
        <w:numPr>
          <w:ilvl w:val="1"/>
          <w:numId w:val="4"/>
        </w:numPr>
      </w:pPr>
      <w:r>
        <w:t>House payment (mortgage)</w:t>
      </w:r>
    </w:p>
    <w:p w:rsidR="00170E5B" w:rsidRDefault="00170E5B" w:rsidP="00CB45DE">
      <w:pPr>
        <w:pStyle w:val="NoSpacing"/>
        <w:numPr>
          <w:ilvl w:val="1"/>
          <w:numId w:val="4"/>
        </w:numPr>
      </w:pPr>
      <w:r>
        <w:t xml:space="preserve">Salary (generally) </w:t>
      </w:r>
    </w:p>
    <w:p w:rsidR="00170E5B" w:rsidRDefault="00170E5B" w:rsidP="00CB45DE">
      <w:pPr>
        <w:pStyle w:val="NoSpacing"/>
        <w:numPr>
          <w:ilvl w:val="1"/>
          <w:numId w:val="4"/>
        </w:numPr>
      </w:pPr>
      <w:r>
        <w:t>Fixed term phone bill</w:t>
      </w:r>
    </w:p>
    <w:p w:rsidR="00170E5B" w:rsidRDefault="00170E5B" w:rsidP="00CB45DE">
      <w:pPr>
        <w:pStyle w:val="NoSpacing"/>
        <w:numPr>
          <w:ilvl w:val="1"/>
          <w:numId w:val="4"/>
        </w:numPr>
      </w:pPr>
      <w:r>
        <w:t xml:space="preserve">Car payment </w:t>
      </w:r>
    </w:p>
    <w:p w:rsidR="00170E5B" w:rsidRDefault="00170E5B" w:rsidP="00CB45DE">
      <w:pPr>
        <w:pStyle w:val="NoSpacing"/>
        <w:numPr>
          <w:ilvl w:val="1"/>
          <w:numId w:val="4"/>
        </w:numPr>
      </w:pPr>
      <w:r>
        <w:t>Insurance payment</w:t>
      </w:r>
    </w:p>
    <w:p w:rsidR="00170E5B" w:rsidRDefault="00170E5B" w:rsidP="00CB45DE">
      <w:pPr>
        <w:pStyle w:val="NoSpacing"/>
        <w:numPr>
          <w:ilvl w:val="1"/>
          <w:numId w:val="4"/>
        </w:numPr>
      </w:pPr>
      <w:r>
        <w:t>Loan payment</w:t>
      </w:r>
    </w:p>
    <w:p w:rsidR="00170E5B" w:rsidRDefault="00170E5B" w:rsidP="00170E5B">
      <w:pPr>
        <w:pStyle w:val="NoSpacing"/>
      </w:pPr>
    </w:p>
    <w:p w:rsidR="00170E5B" w:rsidRDefault="00170E5B" w:rsidP="00170E5B">
      <w:pPr>
        <w:pStyle w:val="NoSpacing"/>
        <w:rPr>
          <w:b/>
        </w:rPr>
      </w:pPr>
      <w:r>
        <w:rPr>
          <w:b/>
        </w:rPr>
        <w:t>Variable Cost</w:t>
      </w:r>
    </w:p>
    <w:p w:rsidR="00170E5B" w:rsidRPr="00170E5B" w:rsidRDefault="00170E5B" w:rsidP="00CB45DE">
      <w:pPr>
        <w:pStyle w:val="NoSpacing"/>
        <w:numPr>
          <w:ilvl w:val="0"/>
          <w:numId w:val="4"/>
        </w:numPr>
      </w:pPr>
      <w:r>
        <w:t>Expenses that are not constant but are incurred from time to time, and that may change in price</w:t>
      </w:r>
    </w:p>
    <w:p w:rsidR="00170E5B" w:rsidRDefault="00170E5B" w:rsidP="00CB45DE">
      <w:pPr>
        <w:pStyle w:val="NoSpacing"/>
        <w:numPr>
          <w:ilvl w:val="0"/>
          <w:numId w:val="4"/>
        </w:numPr>
      </w:pPr>
      <w:r>
        <w:t>Changes from bill to bill</w:t>
      </w:r>
    </w:p>
    <w:p w:rsidR="00A13C37" w:rsidRDefault="00A13C37" w:rsidP="00CB45DE">
      <w:pPr>
        <w:pStyle w:val="NoSpacing"/>
        <w:numPr>
          <w:ilvl w:val="1"/>
          <w:numId w:val="4"/>
        </w:numPr>
      </w:pPr>
      <w:r>
        <w:t>Food</w:t>
      </w:r>
    </w:p>
    <w:p w:rsidR="00A13C37" w:rsidRDefault="00A13C37" w:rsidP="00CB45DE">
      <w:pPr>
        <w:pStyle w:val="NoSpacing"/>
        <w:numPr>
          <w:ilvl w:val="1"/>
          <w:numId w:val="4"/>
        </w:numPr>
      </w:pPr>
      <w:r>
        <w:t>Fuel costs</w:t>
      </w:r>
    </w:p>
    <w:p w:rsidR="00A13C37" w:rsidRDefault="00A13C37" w:rsidP="00CB45DE">
      <w:pPr>
        <w:pStyle w:val="NoSpacing"/>
        <w:numPr>
          <w:ilvl w:val="1"/>
          <w:numId w:val="4"/>
        </w:numPr>
      </w:pPr>
      <w:r>
        <w:t>Entertainment</w:t>
      </w:r>
    </w:p>
    <w:p w:rsidR="00A13C37" w:rsidRDefault="00A13C37" w:rsidP="00CB45DE">
      <w:pPr>
        <w:pStyle w:val="NoSpacing"/>
        <w:numPr>
          <w:ilvl w:val="1"/>
          <w:numId w:val="4"/>
        </w:numPr>
      </w:pPr>
      <w:r>
        <w:t xml:space="preserve">Clothing </w:t>
      </w:r>
    </w:p>
    <w:p w:rsidR="00A13C37" w:rsidRDefault="00A13C37" w:rsidP="00CB45DE">
      <w:pPr>
        <w:pStyle w:val="NoSpacing"/>
        <w:numPr>
          <w:ilvl w:val="1"/>
          <w:numId w:val="4"/>
        </w:numPr>
      </w:pPr>
      <w:r>
        <w:t>Medical expenses</w:t>
      </w:r>
    </w:p>
    <w:p w:rsidR="00A13C37" w:rsidRDefault="00A13C37" w:rsidP="00CB45DE">
      <w:pPr>
        <w:pStyle w:val="NoSpacing"/>
        <w:numPr>
          <w:ilvl w:val="1"/>
          <w:numId w:val="4"/>
        </w:numPr>
      </w:pPr>
      <w:r>
        <w:t>Travel</w:t>
      </w:r>
    </w:p>
    <w:p w:rsidR="00A13C37" w:rsidRDefault="00A13C37" w:rsidP="00CB45DE">
      <w:pPr>
        <w:pStyle w:val="NoSpacing"/>
        <w:numPr>
          <w:ilvl w:val="1"/>
          <w:numId w:val="4"/>
        </w:numPr>
      </w:pPr>
      <w:r>
        <w:t>Gifts</w:t>
      </w:r>
    </w:p>
    <w:p w:rsidR="00A13C37" w:rsidRDefault="00A13C37" w:rsidP="00CB45DE">
      <w:pPr>
        <w:pStyle w:val="NoSpacing"/>
        <w:numPr>
          <w:ilvl w:val="1"/>
          <w:numId w:val="4"/>
        </w:numPr>
      </w:pPr>
      <w:r>
        <w:t>Professional fees</w:t>
      </w:r>
    </w:p>
    <w:p w:rsidR="00A13C37" w:rsidRDefault="00A13C37" w:rsidP="00CB45DE">
      <w:pPr>
        <w:pStyle w:val="NoSpacing"/>
        <w:numPr>
          <w:ilvl w:val="1"/>
          <w:numId w:val="4"/>
        </w:numPr>
      </w:pPr>
      <w:r>
        <w:t>Others</w:t>
      </w:r>
    </w:p>
    <w:p w:rsidR="00170E5B" w:rsidRDefault="00170E5B" w:rsidP="00170E5B">
      <w:pPr>
        <w:pStyle w:val="NoSpacing"/>
      </w:pPr>
    </w:p>
    <w:p w:rsidR="00A13C37" w:rsidRDefault="00A13C37" w:rsidP="00170E5B">
      <w:pPr>
        <w:pStyle w:val="NoSpacing"/>
        <w:rPr>
          <w:b/>
        </w:rPr>
      </w:pPr>
    </w:p>
    <w:p w:rsidR="00A13C37" w:rsidRDefault="00A13C37" w:rsidP="00170E5B">
      <w:pPr>
        <w:pStyle w:val="NoSpacing"/>
        <w:rPr>
          <w:b/>
        </w:rPr>
      </w:pPr>
    </w:p>
    <w:p w:rsidR="00170E5B" w:rsidRDefault="00170E5B" w:rsidP="00170E5B">
      <w:pPr>
        <w:pStyle w:val="NoSpacing"/>
        <w:rPr>
          <w:b/>
        </w:rPr>
      </w:pPr>
      <w:r>
        <w:rPr>
          <w:b/>
        </w:rPr>
        <w:lastRenderedPageBreak/>
        <w:t>Budgets</w:t>
      </w:r>
    </w:p>
    <w:p w:rsidR="00170E5B" w:rsidRDefault="00170E5B" w:rsidP="00CB45DE">
      <w:pPr>
        <w:pStyle w:val="NoSpacing"/>
        <w:numPr>
          <w:ilvl w:val="0"/>
          <w:numId w:val="4"/>
        </w:numPr>
      </w:pPr>
      <w:r>
        <w:t>Revenues and expenses are included in various types of financial statements (e.g., budgets, income, balance sheet)</w:t>
      </w:r>
    </w:p>
    <w:p w:rsidR="00A13C37" w:rsidRDefault="00A13C37" w:rsidP="00CB45DE">
      <w:pPr>
        <w:pStyle w:val="NoSpacing"/>
        <w:numPr>
          <w:ilvl w:val="0"/>
          <w:numId w:val="4"/>
        </w:numPr>
      </w:pPr>
      <w:r>
        <w:t>Many consequences on strategic planning</w:t>
      </w:r>
    </w:p>
    <w:p w:rsidR="00170E5B" w:rsidRDefault="00170E5B" w:rsidP="00CB45DE">
      <w:pPr>
        <w:pStyle w:val="NoSpacing"/>
        <w:numPr>
          <w:ilvl w:val="0"/>
          <w:numId w:val="4"/>
        </w:numPr>
      </w:pPr>
      <w:r>
        <w:t>The budget is a road map showing where money is intended on being spent</w:t>
      </w:r>
    </w:p>
    <w:p w:rsidR="00A13C37" w:rsidRDefault="00A13C37" w:rsidP="00CB45DE">
      <w:pPr>
        <w:pStyle w:val="NoSpacing"/>
        <w:numPr>
          <w:ilvl w:val="1"/>
          <w:numId w:val="4"/>
        </w:numPr>
      </w:pPr>
      <w:r>
        <w:t xml:space="preserve">E.g., allocates a certain amount of money for marketing, a certain amount for research etc. </w:t>
      </w:r>
    </w:p>
    <w:p w:rsidR="00A13C37" w:rsidRDefault="00A13C37" w:rsidP="00A13C37">
      <w:pPr>
        <w:pStyle w:val="NoSpacing"/>
      </w:pPr>
    </w:p>
    <w:p w:rsidR="00A13C37" w:rsidRDefault="00A13C37" w:rsidP="00A13C37">
      <w:pPr>
        <w:pStyle w:val="NoSpacing"/>
        <w:rPr>
          <w:b/>
        </w:rPr>
      </w:pPr>
      <w:r>
        <w:rPr>
          <w:b/>
        </w:rPr>
        <w:t xml:space="preserve">Budget Planning </w:t>
      </w:r>
    </w:p>
    <w:p w:rsidR="00A13C37" w:rsidRDefault="00A13C37" w:rsidP="00CB45DE">
      <w:pPr>
        <w:pStyle w:val="NoSpacing"/>
        <w:numPr>
          <w:ilvl w:val="0"/>
          <w:numId w:val="4"/>
        </w:numPr>
      </w:pPr>
      <w:r>
        <w:t>What are the organizations goals?</w:t>
      </w:r>
    </w:p>
    <w:p w:rsidR="00A13C37" w:rsidRDefault="00A13C37" w:rsidP="00CB45DE">
      <w:pPr>
        <w:pStyle w:val="NoSpacing"/>
        <w:numPr>
          <w:ilvl w:val="1"/>
          <w:numId w:val="4"/>
        </w:numPr>
      </w:pPr>
      <w:r>
        <w:t>Measurable goals are best (SMART)</w:t>
      </w:r>
    </w:p>
    <w:p w:rsidR="00A13C37" w:rsidRDefault="00A13C37" w:rsidP="00CB45DE">
      <w:pPr>
        <w:pStyle w:val="NoSpacing"/>
        <w:numPr>
          <w:ilvl w:val="2"/>
          <w:numId w:val="4"/>
        </w:numPr>
      </w:pPr>
      <w:r>
        <w:t>Ticket sales, championship ring, 10% improvement from last year etc.</w:t>
      </w:r>
    </w:p>
    <w:p w:rsidR="00A13C37" w:rsidRDefault="00A13C37" w:rsidP="00CB45DE">
      <w:pPr>
        <w:pStyle w:val="NoSpacing"/>
        <w:numPr>
          <w:ilvl w:val="0"/>
          <w:numId w:val="4"/>
        </w:numPr>
      </w:pPr>
      <w:r>
        <w:t>What are the organizations options?</w:t>
      </w:r>
    </w:p>
    <w:p w:rsidR="00A13C37" w:rsidRDefault="00A13C37" w:rsidP="00CB45DE">
      <w:pPr>
        <w:pStyle w:val="NoSpacing"/>
        <w:numPr>
          <w:ilvl w:val="1"/>
          <w:numId w:val="4"/>
        </w:numPr>
      </w:pPr>
      <w:r>
        <w:t>Examine the cost and the benefit ratio</w:t>
      </w:r>
    </w:p>
    <w:p w:rsidR="00A13C37" w:rsidRDefault="00A13C37" w:rsidP="00CB45DE">
      <w:pPr>
        <w:pStyle w:val="NoSpacing"/>
        <w:numPr>
          <w:ilvl w:val="2"/>
          <w:numId w:val="4"/>
        </w:numPr>
      </w:pPr>
      <w:r>
        <w:t xml:space="preserve">Incentives for fans (give-aways), cut costs, sell more ad space etc. </w:t>
      </w:r>
    </w:p>
    <w:p w:rsidR="00A13C37" w:rsidRDefault="00A13C37" w:rsidP="00CB45DE">
      <w:pPr>
        <w:pStyle w:val="NoSpacing"/>
        <w:numPr>
          <w:ilvl w:val="3"/>
          <w:numId w:val="4"/>
        </w:numPr>
      </w:pPr>
      <w:r>
        <w:t>When teams give out sport team tickets they are being counter-productive because</w:t>
      </w:r>
      <w:r w:rsidR="00A75853">
        <w:t xml:space="preserve"> </w:t>
      </w:r>
      <w:r>
        <w:t xml:space="preserve">giving something away for free de-values the product. </w:t>
      </w:r>
    </w:p>
    <w:p w:rsidR="00A75853" w:rsidRDefault="00A75853" w:rsidP="00CB45DE">
      <w:pPr>
        <w:pStyle w:val="NoSpacing"/>
        <w:numPr>
          <w:ilvl w:val="4"/>
          <w:numId w:val="4"/>
        </w:numPr>
      </w:pPr>
      <w:r>
        <w:t>Attract people/customers/consumers</w:t>
      </w:r>
    </w:p>
    <w:p w:rsidR="00A13C37" w:rsidRDefault="00A13C37" w:rsidP="00A13C37">
      <w:pPr>
        <w:pStyle w:val="NoSpacing"/>
      </w:pPr>
    </w:p>
    <w:p w:rsidR="00A13C37" w:rsidRDefault="00A13C37" w:rsidP="00A13C37">
      <w:pPr>
        <w:pStyle w:val="NoSpacing"/>
        <w:rPr>
          <w:b/>
        </w:rPr>
      </w:pPr>
      <w:r>
        <w:rPr>
          <w:b/>
        </w:rPr>
        <w:t>Operating Budget</w:t>
      </w:r>
    </w:p>
    <w:p w:rsidR="00A13C37" w:rsidRDefault="00A13C37" w:rsidP="00CB45DE">
      <w:pPr>
        <w:pStyle w:val="NoSpacing"/>
        <w:numPr>
          <w:ilvl w:val="0"/>
          <w:numId w:val="4"/>
        </w:numPr>
      </w:pPr>
      <w:r>
        <w:t>Steps:</w:t>
      </w:r>
    </w:p>
    <w:p w:rsidR="00A13C37" w:rsidRDefault="00A13C37" w:rsidP="00CB45DE">
      <w:pPr>
        <w:pStyle w:val="NoSpacing"/>
        <w:numPr>
          <w:ilvl w:val="0"/>
          <w:numId w:val="5"/>
        </w:numPr>
      </w:pPr>
      <w:r>
        <w:t>Calculate expected revenue</w:t>
      </w:r>
    </w:p>
    <w:p w:rsidR="00A13C37" w:rsidRDefault="00A13C37" w:rsidP="00CB45DE">
      <w:pPr>
        <w:pStyle w:val="NoSpacing"/>
        <w:numPr>
          <w:ilvl w:val="0"/>
          <w:numId w:val="5"/>
        </w:numPr>
      </w:pPr>
      <w:r>
        <w:t>Calculate expected cost of goods sold</w:t>
      </w:r>
    </w:p>
    <w:p w:rsidR="00A13C37" w:rsidRDefault="00A13C37" w:rsidP="00CB45DE">
      <w:pPr>
        <w:pStyle w:val="NoSpacing"/>
        <w:numPr>
          <w:ilvl w:val="0"/>
          <w:numId w:val="5"/>
        </w:numPr>
      </w:pPr>
      <w:r>
        <w:t>Calculate expected other costs</w:t>
      </w:r>
    </w:p>
    <w:p w:rsidR="00A13C37" w:rsidRDefault="00A13C37" w:rsidP="00CB45DE">
      <w:pPr>
        <w:pStyle w:val="NoSpacing"/>
        <w:numPr>
          <w:ilvl w:val="0"/>
          <w:numId w:val="5"/>
        </w:numPr>
      </w:pPr>
      <w:r>
        <w:t>Calculate expected operating income</w:t>
      </w:r>
    </w:p>
    <w:p w:rsidR="00A13C37" w:rsidRDefault="00A13C37" w:rsidP="00CB45DE">
      <w:pPr>
        <w:pStyle w:val="NoSpacing"/>
        <w:numPr>
          <w:ilvl w:val="0"/>
          <w:numId w:val="5"/>
        </w:numPr>
        <w:rPr>
          <w:color w:val="FF0000"/>
        </w:rPr>
      </w:pPr>
      <w:r w:rsidRPr="00A13C37">
        <w:rPr>
          <w:color w:val="FF0000"/>
        </w:rPr>
        <w:t>Develop alternative scenarios</w:t>
      </w:r>
    </w:p>
    <w:p w:rsidR="00A75853" w:rsidRPr="00A75853" w:rsidRDefault="00A75853" w:rsidP="00CB45DE">
      <w:pPr>
        <w:pStyle w:val="NoSpacing"/>
        <w:numPr>
          <w:ilvl w:val="0"/>
          <w:numId w:val="4"/>
        </w:numPr>
      </w:pPr>
      <w:r w:rsidRPr="00A75853">
        <w:t>Based on market size and market revenue</w:t>
      </w:r>
    </w:p>
    <w:p w:rsidR="00A75853" w:rsidRDefault="00A75853" w:rsidP="00CB45DE">
      <w:pPr>
        <w:pStyle w:val="NoSpacing"/>
        <w:numPr>
          <w:ilvl w:val="1"/>
          <w:numId w:val="4"/>
        </w:numPr>
      </w:pPr>
      <w:r w:rsidRPr="00A75853">
        <w:t>Tough to predict in sports (teams fluctuate in winnings)</w:t>
      </w:r>
    </w:p>
    <w:p w:rsidR="00A75853" w:rsidRDefault="00A75853" w:rsidP="00CB45DE">
      <w:pPr>
        <w:pStyle w:val="NoSpacing"/>
        <w:numPr>
          <w:ilvl w:val="2"/>
          <w:numId w:val="4"/>
        </w:numPr>
      </w:pPr>
      <w:r>
        <w:t xml:space="preserve">Dependent on raw materials </w:t>
      </w:r>
    </w:p>
    <w:p w:rsidR="00A75853" w:rsidRDefault="00A75853" w:rsidP="00CB45DE">
      <w:pPr>
        <w:pStyle w:val="NoSpacing"/>
        <w:numPr>
          <w:ilvl w:val="3"/>
          <w:numId w:val="4"/>
        </w:numPr>
      </w:pPr>
      <w:r>
        <w:t>Example: lumber prices for a baseball bat company</w:t>
      </w:r>
    </w:p>
    <w:p w:rsidR="00A75853" w:rsidRDefault="00A75853" w:rsidP="00CB45DE">
      <w:pPr>
        <w:pStyle w:val="NoSpacing"/>
        <w:numPr>
          <w:ilvl w:val="2"/>
          <w:numId w:val="4"/>
        </w:numPr>
      </w:pPr>
      <w:r>
        <w:t>Dependent on labour involvement</w:t>
      </w:r>
    </w:p>
    <w:p w:rsidR="00A75853" w:rsidRDefault="00A75853" w:rsidP="00CB45DE">
      <w:pPr>
        <w:pStyle w:val="NoSpacing"/>
        <w:numPr>
          <w:ilvl w:val="3"/>
          <w:numId w:val="4"/>
        </w:numPr>
      </w:pPr>
      <w:r>
        <w:t xml:space="preserve">Example: Minimum wage increasing </w:t>
      </w:r>
    </w:p>
    <w:p w:rsidR="00A75853" w:rsidRDefault="00A75853" w:rsidP="00CB45DE">
      <w:pPr>
        <w:pStyle w:val="NoSpacing"/>
        <w:numPr>
          <w:ilvl w:val="2"/>
          <w:numId w:val="4"/>
        </w:numPr>
      </w:pPr>
      <w:r>
        <w:t>Travel costs</w:t>
      </w:r>
    </w:p>
    <w:p w:rsidR="00A13C37" w:rsidRPr="00A75853" w:rsidRDefault="00A75853" w:rsidP="00CB45DE">
      <w:pPr>
        <w:pStyle w:val="NoSpacing"/>
        <w:numPr>
          <w:ilvl w:val="2"/>
          <w:numId w:val="4"/>
        </w:numPr>
      </w:pPr>
      <w:r>
        <w:t xml:space="preserve">Design costs </w:t>
      </w:r>
    </w:p>
    <w:p w:rsidR="00A13C37" w:rsidRDefault="00A13C37" w:rsidP="00A13C37">
      <w:pPr>
        <w:pStyle w:val="NoSpacing"/>
        <w:rPr>
          <w:b/>
        </w:rPr>
      </w:pPr>
      <w:r>
        <w:rPr>
          <w:b/>
        </w:rPr>
        <w:t>Basic Economics</w:t>
      </w:r>
    </w:p>
    <w:p w:rsidR="00A13C37" w:rsidRDefault="00A13C37" w:rsidP="00CB45DE">
      <w:pPr>
        <w:pStyle w:val="NoSpacing"/>
        <w:numPr>
          <w:ilvl w:val="0"/>
          <w:numId w:val="4"/>
        </w:numPr>
      </w:pPr>
      <w:r>
        <w:t>The Basic Theory of the Firm</w:t>
      </w:r>
    </w:p>
    <w:p w:rsidR="00A13C37" w:rsidRDefault="00A75853" w:rsidP="00CB45DE">
      <w:pPr>
        <w:pStyle w:val="NoSpacing"/>
        <w:numPr>
          <w:ilvl w:val="1"/>
          <w:numId w:val="4"/>
        </w:numPr>
      </w:pPr>
      <w:r>
        <w:t>Profit maximization model (capitalism 101- capitalize short-term profits)</w:t>
      </w:r>
    </w:p>
    <w:p w:rsidR="00A13C37" w:rsidRDefault="00A13C37" w:rsidP="00CB45DE">
      <w:pPr>
        <w:pStyle w:val="NoSpacing"/>
        <w:numPr>
          <w:ilvl w:val="2"/>
          <w:numId w:val="4"/>
        </w:numPr>
      </w:pPr>
      <w:r>
        <w:t>Maximizing short term profits</w:t>
      </w:r>
    </w:p>
    <w:p w:rsidR="00A13C37" w:rsidRDefault="00A13C37" w:rsidP="00CB45DE">
      <w:pPr>
        <w:pStyle w:val="NoSpacing"/>
        <w:numPr>
          <w:ilvl w:val="1"/>
          <w:numId w:val="4"/>
        </w:numPr>
      </w:pPr>
      <w:r>
        <w:t>Present Value Profits</w:t>
      </w:r>
    </w:p>
    <w:p w:rsidR="00A13C37" w:rsidRDefault="00A13C37" w:rsidP="00CB45DE">
      <w:pPr>
        <w:pStyle w:val="NoSpacing"/>
        <w:numPr>
          <w:ilvl w:val="2"/>
          <w:numId w:val="4"/>
        </w:numPr>
      </w:pPr>
      <w:r>
        <w:t>Value based on current value of the dollar</w:t>
      </w:r>
    </w:p>
    <w:p w:rsidR="00A75853" w:rsidRDefault="00A75853" w:rsidP="00CB45DE">
      <w:pPr>
        <w:pStyle w:val="NoSpacing"/>
        <w:numPr>
          <w:ilvl w:val="2"/>
          <w:numId w:val="4"/>
        </w:numPr>
      </w:pPr>
      <w:r>
        <w:t>Canadian NHL teams ($1 CDN ~= $.99 USD)</w:t>
      </w:r>
    </w:p>
    <w:p w:rsidR="00A75853" w:rsidRDefault="00A75853" w:rsidP="00CB45DE">
      <w:pPr>
        <w:pStyle w:val="NoSpacing"/>
        <w:numPr>
          <w:ilvl w:val="2"/>
          <w:numId w:val="4"/>
        </w:numPr>
      </w:pPr>
      <w:r>
        <w:t>Inflation causes the dollar value to decrease over time</w:t>
      </w:r>
    </w:p>
    <w:p w:rsidR="00A75853" w:rsidRDefault="00A75853" w:rsidP="00CB45DE">
      <w:pPr>
        <w:pStyle w:val="NoSpacing"/>
        <w:numPr>
          <w:ilvl w:val="2"/>
          <w:numId w:val="4"/>
        </w:numPr>
      </w:pPr>
      <w:r>
        <w:t>Inflation rates ~= 2%</w:t>
      </w:r>
    </w:p>
    <w:p w:rsidR="00A75853" w:rsidRDefault="00A75853" w:rsidP="00CB45DE">
      <w:pPr>
        <w:pStyle w:val="NoSpacing"/>
        <w:numPr>
          <w:ilvl w:val="3"/>
          <w:numId w:val="4"/>
        </w:numPr>
      </w:pPr>
      <w:r>
        <w:t xml:space="preserve">According to the Bank of Canada, since 1992, the rate of consumer price index inflation has fluctuated around 2 per cent. </w:t>
      </w:r>
    </w:p>
    <w:p w:rsidR="00A75853" w:rsidRDefault="00A75853" w:rsidP="00A75853">
      <w:pPr>
        <w:pStyle w:val="NoSpacing"/>
        <w:rPr>
          <w:b/>
        </w:rPr>
      </w:pPr>
      <w:r>
        <w:rPr>
          <w:b/>
        </w:rPr>
        <w:lastRenderedPageBreak/>
        <w:t>Profit Maximization</w:t>
      </w:r>
    </w:p>
    <w:p w:rsidR="00A75853" w:rsidRPr="00A75853" w:rsidRDefault="00A75853" w:rsidP="00CB45DE">
      <w:pPr>
        <w:pStyle w:val="NoSpacing"/>
        <w:numPr>
          <w:ilvl w:val="0"/>
          <w:numId w:val="4"/>
        </w:numPr>
        <w:rPr>
          <w:color w:val="00B050"/>
        </w:rPr>
      </w:pPr>
      <w:r w:rsidRPr="00A75853">
        <w:rPr>
          <w:color w:val="00B050"/>
        </w:rPr>
        <w:t>Business Profits = Revenue – Expenses</w:t>
      </w:r>
    </w:p>
    <w:p w:rsidR="00A75853" w:rsidRDefault="00A75853" w:rsidP="00CB45DE">
      <w:pPr>
        <w:pStyle w:val="NoSpacing"/>
        <w:numPr>
          <w:ilvl w:val="0"/>
          <w:numId w:val="4"/>
        </w:numPr>
      </w:pPr>
      <w:r>
        <w:t>Fiscal Year: one-year period used to analyze financial performance and create new budgets for the coming year (common to use August)</w:t>
      </w:r>
    </w:p>
    <w:p w:rsidR="00A75853" w:rsidRPr="00A33544" w:rsidRDefault="00A75853" w:rsidP="00CB45DE">
      <w:pPr>
        <w:pStyle w:val="NoSpacing"/>
        <w:numPr>
          <w:ilvl w:val="0"/>
          <w:numId w:val="4"/>
        </w:numPr>
        <w:rPr>
          <w:color w:val="00B050"/>
        </w:rPr>
      </w:pPr>
      <w:r w:rsidRPr="00A75853">
        <w:rPr>
          <w:color w:val="00B050"/>
        </w:rPr>
        <w:t xml:space="preserve">Economic profits = Business profits </w:t>
      </w:r>
      <w:r>
        <w:rPr>
          <w:color w:val="00B050"/>
        </w:rPr>
        <w:t>–</w:t>
      </w:r>
      <w:r w:rsidRPr="00A75853">
        <w:rPr>
          <w:color w:val="00B050"/>
        </w:rPr>
        <w:t xml:space="preserve"> </w:t>
      </w:r>
      <w:r w:rsidRPr="00A75853">
        <w:rPr>
          <w:color w:val="0070C0"/>
        </w:rPr>
        <w:t>opportunity costs</w:t>
      </w:r>
    </w:p>
    <w:p w:rsidR="00A33544" w:rsidRDefault="00A33544" w:rsidP="00A33544">
      <w:pPr>
        <w:pStyle w:val="NoSpacing"/>
        <w:rPr>
          <w:color w:val="00B050"/>
        </w:rPr>
      </w:pPr>
    </w:p>
    <w:p w:rsidR="00A33544" w:rsidRDefault="00A33544" w:rsidP="00A33544">
      <w:pPr>
        <w:pStyle w:val="NoSpacing"/>
        <w:rPr>
          <w:b/>
        </w:rPr>
      </w:pPr>
      <w:r>
        <w:rPr>
          <w:b/>
        </w:rPr>
        <w:t>Normal Rate of Return</w:t>
      </w:r>
    </w:p>
    <w:p w:rsidR="00A33544" w:rsidRDefault="00A33544" w:rsidP="00CB45DE">
      <w:pPr>
        <w:pStyle w:val="NoSpacing"/>
        <w:numPr>
          <w:ilvl w:val="0"/>
          <w:numId w:val="4"/>
        </w:numPr>
      </w:pPr>
      <w:r>
        <w:t>When business profits equal opportunity costs</w:t>
      </w:r>
    </w:p>
    <w:p w:rsidR="00A33544" w:rsidRPr="00A33544" w:rsidRDefault="00A33544" w:rsidP="00CB45DE">
      <w:pPr>
        <w:pStyle w:val="NoSpacing"/>
        <w:numPr>
          <w:ilvl w:val="0"/>
          <w:numId w:val="4"/>
        </w:numPr>
        <w:rPr>
          <w:color w:val="00B050"/>
        </w:rPr>
      </w:pPr>
      <w:r w:rsidRPr="00A75853">
        <w:rPr>
          <w:color w:val="00B050"/>
        </w:rPr>
        <w:t xml:space="preserve">Economic profits = Business profits </w:t>
      </w:r>
      <w:r>
        <w:rPr>
          <w:color w:val="00B050"/>
        </w:rPr>
        <w:t>–</w:t>
      </w:r>
      <w:r w:rsidRPr="00A75853">
        <w:rPr>
          <w:color w:val="00B050"/>
        </w:rPr>
        <w:t xml:space="preserve"> </w:t>
      </w:r>
      <w:r w:rsidRPr="00A75853">
        <w:rPr>
          <w:color w:val="0070C0"/>
        </w:rPr>
        <w:t>opportunity costs</w:t>
      </w:r>
    </w:p>
    <w:p w:rsidR="00A33544" w:rsidRDefault="00A33544" w:rsidP="00CB45DE">
      <w:pPr>
        <w:pStyle w:val="NoSpacing"/>
        <w:numPr>
          <w:ilvl w:val="1"/>
          <w:numId w:val="4"/>
        </w:numPr>
      </w:pPr>
      <w:r>
        <w:t xml:space="preserve">Therefore, you have a ZERO economic profit </w:t>
      </w:r>
    </w:p>
    <w:p w:rsidR="00A33544" w:rsidRDefault="00A33544" w:rsidP="00CB45DE">
      <w:pPr>
        <w:pStyle w:val="NoSpacing"/>
        <w:numPr>
          <w:ilvl w:val="2"/>
          <w:numId w:val="4"/>
        </w:numPr>
      </w:pPr>
      <w:r>
        <w:t>Not losing money</w:t>
      </w:r>
    </w:p>
    <w:p w:rsidR="00A33544" w:rsidRDefault="00A33544" w:rsidP="00A33544">
      <w:pPr>
        <w:pStyle w:val="NoSpacing"/>
      </w:pPr>
    </w:p>
    <w:p w:rsidR="00A33544" w:rsidRDefault="00A33544" w:rsidP="00A33544">
      <w:pPr>
        <w:pStyle w:val="NoSpacing"/>
      </w:pPr>
      <w:r>
        <w:rPr>
          <w:b/>
        </w:rPr>
        <w:t xml:space="preserve">Basic Economics </w:t>
      </w:r>
    </w:p>
    <w:p w:rsidR="00A33544" w:rsidRDefault="00A33544" w:rsidP="00CB45DE">
      <w:pPr>
        <w:pStyle w:val="NoSpacing"/>
        <w:numPr>
          <w:ilvl w:val="0"/>
          <w:numId w:val="4"/>
        </w:numPr>
      </w:pPr>
      <w:r>
        <w:t>Alternative Theory</w:t>
      </w:r>
    </w:p>
    <w:p w:rsidR="00A33544" w:rsidRDefault="00A33544" w:rsidP="00CB45DE">
      <w:pPr>
        <w:pStyle w:val="NoSpacing"/>
        <w:numPr>
          <w:ilvl w:val="1"/>
          <w:numId w:val="4"/>
        </w:numPr>
      </w:pPr>
      <w:r>
        <w:t>The Winning Maximization Model</w:t>
      </w:r>
    </w:p>
    <w:p w:rsidR="00A33544" w:rsidRDefault="00A33544" w:rsidP="00CB45DE">
      <w:pPr>
        <w:pStyle w:val="NoSpacing"/>
        <w:numPr>
          <w:ilvl w:val="1"/>
          <w:numId w:val="4"/>
        </w:numPr>
      </w:pPr>
      <w:r>
        <w:t>Primary objects is to be /1</w:t>
      </w:r>
    </w:p>
    <w:p w:rsidR="00A33544" w:rsidRDefault="00A33544" w:rsidP="00CB45DE">
      <w:pPr>
        <w:pStyle w:val="NoSpacing"/>
        <w:numPr>
          <w:ilvl w:val="2"/>
          <w:numId w:val="4"/>
        </w:numPr>
      </w:pPr>
      <w:r>
        <w:t>Player contracts</w:t>
      </w:r>
    </w:p>
    <w:p w:rsidR="00A33544" w:rsidRDefault="00A33544" w:rsidP="00CB45DE">
      <w:pPr>
        <w:pStyle w:val="NoSpacing"/>
        <w:numPr>
          <w:ilvl w:val="1"/>
          <w:numId w:val="4"/>
        </w:numPr>
      </w:pPr>
      <w:r>
        <w:t>Yankees and Blue Jays (for profit org.)</w:t>
      </w:r>
    </w:p>
    <w:p w:rsidR="00A33544" w:rsidRDefault="00A33544" w:rsidP="00CB45DE">
      <w:pPr>
        <w:pStyle w:val="NoSpacing"/>
        <w:numPr>
          <w:ilvl w:val="1"/>
          <w:numId w:val="4"/>
        </w:numPr>
      </w:pPr>
      <w:r>
        <w:t xml:space="preserve">COC and CIS (not for profit org.) </w:t>
      </w:r>
    </w:p>
    <w:p w:rsidR="00A33544" w:rsidRPr="00A33544" w:rsidRDefault="00A33544" w:rsidP="00CB45DE">
      <w:pPr>
        <w:pStyle w:val="NoSpacing"/>
        <w:numPr>
          <w:ilvl w:val="0"/>
          <w:numId w:val="4"/>
        </w:numPr>
        <w:rPr>
          <w:b/>
        </w:rPr>
      </w:pPr>
      <w:r w:rsidRPr="00A33544">
        <w:rPr>
          <w:b/>
        </w:rPr>
        <w:t>No matter what type the sport organization, there are several common financial practices</w:t>
      </w:r>
    </w:p>
    <w:p w:rsidR="00A33544" w:rsidRPr="00A33544" w:rsidRDefault="00A33544" w:rsidP="00CB45DE">
      <w:pPr>
        <w:pStyle w:val="NoSpacing"/>
        <w:numPr>
          <w:ilvl w:val="0"/>
          <w:numId w:val="6"/>
        </w:numPr>
        <w:rPr>
          <w:color w:val="7030A0"/>
        </w:rPr>
      </w:pPr>
      <w:r w:rsidRPr="00A33544">
        <w:rPr>
          <w:color w:val="7030A0"/>
        </w:rPr>
        <w:t>Budgets</w:t>
      </w:r>
    </w:p>
    <w:p w:rsidR="00A33544" w:rsidRPr="00A33544" w:rsidRDefault="00A33544" w:rsidP="00CB45DE">
      <w:pPr>
        <w:pStyle w:val="NoSpacing"/>
        <w:numPr>
          <w:ilvl w:val="0"/>
          <w:numId w:val="6"/>
        </w:numPr>
        <w:rPr>
          <w:color w:val="7030A0"/>
        </w:rPr>
      </w:pPr>
      <w:r w:rsidRPr="00A33544">
        <w:rPr>
          <w:color w:val="7030A0"/>
        </w:rPr>
        <w:t>Income statements</w:t>
      </w:r>
    </w:p>
    <w:p w:rsidR="00A33544" w:rsidRDefault="00A33544" w:rsidP="00CB45DE">
      <w:pPr>
        <w:pStyle w:val="NoSpacing"/>
        <w:numPr>
          <w:ilvl w:val="0"/>
          <w:numId w:val="6"/>
        </w:numPr>
        <w:rPr>
          <w:color w:val="7030A0"/>
        </w:rPr>
      </w:pPr>
      <w:r w:rsidRPr="00A33544">
        <w:rPr>
          <w:color w:val="7030A0"/>
        </w:rPr>
        <w:t xml:space="preserve">Balance Sheets </w:t>
      </w:r>
    </w:p>
    <w:p w:rsidR="007765F5" w:rsidRDefault="007765F5" w:rsidP="007765F5">
      <w:pPr>
        <w:pStyle w:val="NoSpacing"/>
        <w:rPr>
          <w:color w:val="7030A0"/>
        </w:rPr>
      </w:pPr>
    </w:p>
    <w:p w:rsidR="007765F5" w:rsidRDefault="007765F5" w:rsidP="00CB45DE">
      <w:pPr>
        <w:pStyle w:val="NoSpacing"/>
        <w:numPr>
          <w:ilvl w:val="0"/>
          <w:numId w:val="4"/>
        </w:numPr>
      </w:pPr>
      <w:r>
        <w:t>In business money comes in and out</w:t>
      </w:r>
    </w:p>
    <w:p w:rsidR="007765F5" w:rsidRDefault="007765F5" w:rsidP="00CB45DE">
      <w:pPr>
        <w:pStyle w:val="NoSpacing"/>
        <w:numPr>
          <w:ilvl w:val="1"/>
          <w:numId w:val="4"/>
        </w:numPr>
      </w:pPr>
      <w:r>
        <w:t>Where did it come from?</w:t>
      </w:r>
    </w:p>
    <w:p w:rsidR="007765F5" w:rsidRPr="007765F5" w:rsidRDefault="007765F5" w:rsidP="00CB45DE">
      <w:pPr>
        <w:pStyle w:val="NoSpacing"/>
        <w:numPr>
          <w:ilvl w:val="2"/>
          <w:numId w:val="4"/>
        </w:numPr>
        <w:rPr>
          <w:b/>
        </w:rPr>
      </w:pPr>
      <w:r w:rsidRPr="007765F5">
        <w:rPr>
          <w:b/>
        </w:rPr>
        <w:t>Share capital</w:t>
      </w:r>
    </w:p>
    <w:p w:rsidR="007765F5" w:rsidRDefault="007765F5" w:rsidP="00CB45DE">
      <w:pPr>
        <w:pStyle w:val="NoSpacing"/>
        <w:numPr>
          <w:ilvl w:val="3"/>
          <w:numId w:val="4"/>
        </w:numPr>
      </w:pPr>
      <w:r>
        <w:t xml:space="preserve">People sharing the risk </w:t>
      </w:r>
    </w:p>
    <w:p w:rsidR="007765F5" w:rsidRPr="007765F5" w:rsidRDefault="007765F5" w:rsidP="00CB45DE">
      <w:pPr>
        <w:pStyle w:val="NoSpacing"/>
        <w:numPr>
          <w:ilvl w:val="2"/>
          <w:numId w:val="4"/>
        </w:numPr>
        <w:rPr>
          <w:b/>
        </w:rPr>
      </w:pPr>
      <w:r w:rsidRPr="007765F5">
        <w:rPr>
          <w:b/>
        </w:rPr>
        <w:t>Loan capital</w:t>
      </w:r>
    </w:p>
    <w:p w:rsidR="007765F5" w:rsidRDefault="007765F5" w:rsidP="00CB45DE">
      <w:pPr>
        <w:pStyle w:val="NoSpacing"/>
        <w:numPr>
          <w:ilvl w:val="3"/>
          <w:numId w:val="4"/>
        </w:numPr>
      </w:pPr>
      <w:r>
        <w:t>People taking out a loan</w:t>
      </w:r>
    </w:p>
    <w:p w:rsidR="007765F5" w:rsidRDefault="007765F5" w:rsidP="00CB45DE">
      <w:pPr>
        <w:pStyle w:val="NoSpacing"/>
        <w:numPr>
          <w:ilvl w:val="3"/>
          <w:numId w:val="4"/>
        </w:numPr>
      </w:pPr>
      <w:r>
        <w:t>Borrowing</w:t>
      </w:r>
    </w:p>
    <w:p w:rsidR="007765F5" w:rsidRDefault="007765F5" w:rsidP="00CB45DE">
      <w:pPr>
        <w:pStyle w:val="NoSpacing"/>
        <w:numPr>
          <w:ilvl w:val="1"/>
          <w:numId w:val="4"/>
        </w:numPr>
      </w:pPr>
      <w:r>
        <w:t>Where is it going?</w:t>
      </w:r>
    </w:p>
    <w:p w:rsidR="007765F5" w:rsidRPr="007765F5" w:rsidRDefault="007765F5" w:rsidP="00CB45DE">
      <w:pPr>
        <w:pStyle w:val="NoSpacing"/>
        <w:numPr>
          <w:ilvl w:val="2"/>
          <w:numId w:val="4"/>
        </w:numPr>
        <w:rPr>
          <w:b/>
        </w:rPr>
      </w:pPr>
      <w:r w:rsidRPr="007765F5">
        <w:rPr>
          <w:b/>
        </w:rPr>
        <w:t>Fixed assets</w:t>
      </w:r>
    </w:p>
    <w:p w:rsidR="007765F5" w:rsidRDefault="007765F5" w:rsidP="00CB45DE">
      <w:pPr>
        <w:pStyle w:val="NoSpacing"/>
        <w:numPr>
          <w:ilvl w:val="3"/>
          <w:numId w:val="4"/>
        </w:numPr>
      </w:pPr>
      <w:r>
        <w:t>Things you need</w:t>
      </w:r>
    </w:p>
    <w:p w:rsidR="007765F5" w:rsidRPr="007765F5" w:rsidRDefault="007765F5" w:rsidP="00CB45DE">
      <w:pPr>
        <w:pStyle w:val="NoSpacing"/>
        <w:numPr>
          <w:ilvl w:val="2"/>
          <w:numId w:val="4"/>
        </w:numPr>
        <w:rPr>
          <w:b/>
        </w:rPr>
      </w:pPr>
      <w:r w:rsidRPr="007765F5">
        <w:rPr>
          <w:b/>
        </w:rPr>
        <w:t>Working capital</w:t>
      </w:r>
    </w:p>
    <w:p w:rsidR="007765F5" w:rsidRDefault="007765F5" w:rsidP="00CB45DE">
      <w:pPr>
        <w:pStyle w:val="NoSpacing"/>
        <w:numPr>
          <w:ilvl w:val="3"/>
          <w:numId w:val="4"/>
        </w:numPr>
      </w:pPr>
      <w:r>
        <w:t>Things you need to sell</w:t>
      </w:r>
    </w:p>
    <w:p w:rsidR="007765F5" w:rsidRPr="003D6AB6" w:rsidRDefault="007765F5" w:rsidP="00CB45DE">
      <w:pPr>
        <w:pStyle w:val="NoSpacing"/>
        <w:numPr>
          <w:ilvl w:val="0"/>
          <w:numId w:val="4"/>
        </w:numPr>
        <w:rPr>
          <w:b/>
          <w:color w:val="FF0000"/>
        </w:rPr>
      </w:pPr>
      <w:r w:rsidRPr="003D6AB6">
        <w:rPr>
          <w:b/>
          <w:color w:val="FF0000"/>
        </w:rPr>
        <w:t>Working capital</w:t>
      </w:r>
    </w:p>
    <w:p w:rsidR="007765F5" w:rsidRDefault="007765F5" w:rsidP="00CB45DE">
      <w:pPr>
        <w:pStyle w:val="NoSpacing"/>
        <w:numPr>
          <w:ilvl w:val="1"/>
          <w:numId w:val="4"/>
        </w:numPr>
      </w:pPr>
      <w:r>
        <w:t>Put money in, get money out – if you make profit you’re in business</w:t>
      </w:r>
    </w:p>
    <w:p w:rsidR="007765F5" w:rsidRDefault="007765F5" w:rsidP="00CB45DE">
      <w:pPr>
        <w:pStyle w:val="NoSpacing"/>
        <w:numPr>
          <w:ilvl w:val="2"/>
          <w:numId w:val="4"/>
        </w:numPr>
      </w:pPr>
      <w:r>
        <w:t>Fixed assets can’t make money on their own</w:t>
      </w:r>
    </w:p>
    <w:p w:rsidR="007765F5" w:rsidRDefault="007765F5" w:rsidP="00CB45DE">
      <w:pPr>
        <w:pStyle w:val="NoSpacing"/>
        <w:numPr>
          <w:ilvl w:val="2"/>
          <w:numId w:val="4"/>
        </w:numPr>
      </w:pPr>
      <w:r>
        <w:t xml:space="preserve">Need working capital to buy raw materials and to pay the workers (labour) and the overhead </w:t>
      </w:r>
    </w:p>
    <w:p w:rsidR="003D6AB6" w:rsidRDefault="007765F5" w:rsidP="00CB45DE">
      <w:pPr>
        <w:pStyle w:val="NoSpacing"/>
        <w:numPr>
          <w:ilvl w:val="1"/>
          <w:numId w:val="4"/>
        </w:numPr>
      </w:pPr>
      <w:r>
        <w:t xml:space="preserve">As little money as possible is wanted tied up in working capital </w:t>
      </w:r>
    </w:p>
    <w:p w:rsidR="003D6AB6" w:rsidRDefault="003D6AB6" w:rsidP="003D6AB6">
      <w:pPr>
        <w:pStyle w:val="NoSpacing"/>
      </w:pPr>
    </w:p>
    <w:p w:rsidR="003D6AB6" w:rsidRDefault="003D6AB6" w:rsidP="003D6AB6">
      <w:pPr>
        <w:pStyle w:val="NoSpacing"/>
      </w:pPr>
    </w:p>
    <w:p w:rsidR="003D6AB6" w:rsidRDefault="003D6AB6" w:rsidP="003D6AB6">
      <w:pPr>
        <w:pStyle w:val="NoSpacing"/>
      </w:pPr>
    </w:p>
    <w:p w:rsidR="003D6AB6" w:rsidRDefault="003D6AB6" w:rsidP="003D6AB6">
      <w:pPr>
        <w:pStyle w:val="NoSpacing"/>
      </w:pPr>
    </w:p>
    <w:p w:rsidR="003D6AB6" w:rsidRDefault="003D6AB6" w:rsidP="003D6AB6">
      <w:pPr>
        <w:pStyle w:val="NoSpacing"/>
      </w:pPr>
    </w:p>
    <w:p w:rsidR="003D6AB6" w:rsidRDefault="003D6AB6" w:rsidP="003D6AB6">
      <w:pPr>
        <w:pStyle w:val="NoSpacing"/>
      </w:pPr>
    </w:p>
    <w:p w:rsidR="003D6AB6" w:rsidRDefault="003D6AB6" w:rsidP="00CB45DE">
      <w:pPr>
        <w:pStyle w:val="NoSpacing"/>
        <w:numPr>
          <w:ilvl w:val="0"/>
          <w:numId w:val="7"/>
        </w:numPr>
      </w:pPr>
      <w:r>
        <w:t xml:space="preserve">Put money in </w:t>
      </w:r>
    </w:p>
    <w:p w:rsidR="003D6AB6" w:rsidRDefault="003D6AB6" w:rsidP="00CB45DE">
      <w:pPr>
        <w:pStyle w:val="NoSpacing"/>
        <w:numPr>
          <w:ilvl w:val="0"/>
          <w:numId w:val="7"/>
        </w:numPr>
      </w:pPr>
      <w:r>
        <w:t>Buy raw materials with working capital</w:t>
      </w:r>
    </w:p>
    <w:p w:rsidR="003D6AB6" w:rsidRDefault="003D6AB6" w:rsidP="00CB45DE">
      <w:pPr>
        <w:pStyle w:val="NoSpacing"/>
        <w:numPr>
          <w:ilvl w:val="0"/>
          <w:numId w:val="7"/>
        </w:numPr>
      </w:pPr>
      <w:r>
        <w:t>Pay for labour</w:t>
      </w:r>
    </w:p>
    <w:p w:rsidR="003D6AB6" w:rsidRDefault="003D6AB6" w:rsidP="00CB45DE">
      <w:pPr>
        <w:pStyle w:val="NoSpacing"/>
        <w:numPr>
          <w:ilvl w:val="0"/>
          <w:numId w:val="7"/>
        </w:numPr>
      </w:pPr>
      <w:r>
        <w:t>Pay off overhead</w:t>
      </w:r>
      <w:r w:rsidR="00552384">
        <w:t xml:space="preserve"> (weekly fixed costs)</w:t>
      </w:r>
    </w:p>
    <w:p w:rsidR="003D6AB6" w:rsidRDefault="003D6AB6" w:rsidP="00CB45DE">
      <w:pPr>
        <w:pStyle w:val="NoSpacing"/>
        <w:numPr>
          <w:ilvl w:val="3"/>
          <w:numId w:val="4"/>
        </w:numPr>
      </w:pPr>
      <w:r>
        <w:t>Once a week (more consignments produced each week, the more profit on each consignment – the overhead is divided into smaller portions)</w:t>
      </w:r>
    </w:p>
    <w:p w:rsidR="003D6AB6" w:rsidRDefault="003D6AB6" w:rsidP="00CB45DE">
      <w:pPr>
        <w:pStyle w:val="NoSpacing"/>
        <w:numPr>
          <w:ilvl w:val="0"/>
          <w:numId w:val="7"/>
        </w:numPr>
      </w:pPr>
      <w:r>
        <w:t>Sell product</w:t>
      </w:r>
    </w:p>
    <w:p w:rsidR="003D6AB6" w:rsidRDefault="003D6AB6" w:rsidP="00CB45DE">
      <w:pPr>
        <w:pStyle w:val="NoSpacing"/>
        <w:numPr>
          <w:ilvl w:val="0"/>
          <w:numId w:val="7"/>
        </w:numPr>
      </w:pPr>
      <w:r>
        <w:t>Make enough money to cover working capital</w:t>
      </w:r>
    </w:p>
    <w:p w:rsidR="00A33544" w:rsidRDefault="000434FD" w:rsidP="00CB45DE">
      <w:pPr>
        <w:pStyle w:val="NoSpacing"/>
        <w:numPr>
          <w:ilvl w:val="0"/>
          <w:numId w:val="7"/>
        </w:numPr>
      </w:pPr>
      <w:r>
        <w:t xml:space="preserve">Make profit </w:t>
      </w:r>
    </w:p>
    <w:p w:rsidR="000434FD" w:rsidRDefault="000434FD" w:rsidP="00CB45DE">
      <w:pPr>
        <w:pStyle w:val="NoSpacing"/>
        <w:numPr>
          <w:ilvl w:val="1"/>
          <w:numId w:val="7"/>
        </w:numPr>
      </w:pPr>
      <w:r>
        <w:t>Profit goes to more products (more business</w:t>
      </w:r>
      <w:r w:rsidR="009F5A91">
        <w:t>)</w:t>
      </w:r>
    </w:p>
    <w:p w:rsidR="000434FD" w:rsidRDefault="000434FD" w:rsidP="00CB45DE">
      <w:pPr>
        <w:pStyle w:val="NoSpacing"/>
        <w:numPr>
          <w:ilvl w:val="1"/>
          <w:numId w:val="7"/>
        </w:numPr>
      </w:pPr>
      <w:r>
        <w:t>Investments</w:t>
      </w:r>
    </w:p>
    <w:p w:rsidR="000434FD" w:rsidRPr="003D6AB6" w:rsidRDefault="009F5A91" w:rsidP="00CB45DE">
      <w:pPr>
        <w:pStyle w:val="NoSpacing"/>
        <w:numPr>
          <w:ilvl w:val="1"/>
          <w:numId w:val="7"/>
        </w:numPr>
      </w:pPr>
      <w:r>
        <w:t>Working capital</w:t>
      </w:r>
    </w:p>
    <w:p w:rsidR="003D6AB6" w:rsidRPr="003D6AB6" w:rsidRDefault="003D6AB6" w:rsidP="00CB45DE">
      <w:pPr>
        <w:pStyle w:val="NoSpacing"/>
        <w:numPr>
          <w:ilvl w:val="0"/>
          <w:numId w:val="4"/>
        </w:numPr>
      </w:pPr>
      <w:r w:rsidRPr="003D6AB6">
        <w:t xml:space="preserve">Corporation Taxes minimize profit </w:t>
      </w:r>
    </w:p>
    <w:p w:rsidR="003D6AB6" w:rsidRPr="003D6AB6" w:rsidRDefault="003D6AB6" w:rsidP="00CB45DE">
      <w:pPr>
        <w:pStyle w:val="NoSpacing"/>
        <w:numPr>
          <w:ilvl w:val="0"/>
          <w:numId w:val="4"/>
        </w:numPr>
      </w:pPr>
      <w:r w:rsidRPr="003D6AB6">
        <w:t>Share holders take share of profit after money is put back in the business (reserves)</w:t>
      </w:r>
    </w:p>
    <w:p w:rsidR="003D6AB6" w:rsidRPr="000434FD" w:rsidRDefault="003D6AB6" w:rsidP="00CB45DE">
      <w:pPr>
        <w:pStyle w:val="NoSpacing"/>
        <w:numPr>
          <w:ilvl w:val="1"/>
          <w:numId w:val="4"/>
        </w:numPr>
        <w:rPr>
          <w:b/>
        </w:rPr>
      </w:pPr>
      <w:r w:rsidRPr="000434FD">
        <w:rPr>
          <w:b/>
        </w:rPr>
        <w:t xml:space="preserve">Where money has gone to: </w:t>
      </w:r>
    </w:p>
    <w:p w:rsidR="003D6AB6" w:rsidRPr="00B75742" w:rsidRDefault="003D6AB6" w:rsidP="00CB45DE">
      <w:pPr>
        <w:pStyle w:val="NoSpacing"/>
        <w:numPr>
          <w:ilvl w:val="2"/>
          <w:numId w:val="4"/>
        </w:numPr>
      </w:pPr>
      <w:r w:rsidRPr="00B75742">
        <w:t>To  make better fixed assets (</w:t>
      </w:r>
      <w:r w:rsidR="00B75742" w:rsidRPr="00B75742">
        <w:t>buy materials to make business more efficient)</w:t>
      </w:r>
    </w:p>
    <w:p w:rsidR="003D6AB6" w:rsidRPr="00B75742" w:rsidRDefault="003D6AB6" w:rsidP="00CB45DE">
      <w:pPr>
        <w:pStyle w:val="NoSpacing"/>
        <w:numPr>
          <w:ilvl w:val="2"/>
          <w:numId w:val="4"/>
        </w:numPr>
      </w:pPr>
      <w:r w:rsidRPr="00B75742">
        <w:t>Salary</w:t>
      </w:r>
      <w:r w:rsidR="00B75742">
        <w:t xml:space="preserve"> (Working capital) </w:t>
      </w:r>
    </w:p>
    <w:p w:rsidR="003D6AB6" w:rsidRDefault="003D6AB6" w:rsidP="00CB45DE">
      <w:pPr>
        <w:pStyle w:val="NoSpacing"/>
        <w:numPr>
          <w:ilvl w:val="2"/>
          <w:numId w:val="4"/>
        </w:numPr>
      </w:pPr>
      <w:r w:rsidRPr="00B75742">
        <w:t xml:space="preserve">Investments </w:t>
      </w:r>
    </w:p>
    <w:p w:rsidR="000434FD" w:rsidRDefault="000434FD" w:rsidP="00CB45DE">
      <w:pPr>
        <w:pStyle w:val="NoSpacing"/>
        <w:numPr>
          <w:ilvl w:val="0"/>
          <w:numId w:val="4"/>
        </w:numPr>
      </w:pPr>
      <w:r>
        <w:t>Current Assets (picture of the business frozen in time):</w:t>
      </w:r>
    </w:p>
    <w:p w:rsidR="000434FD" w:rsidRDefault="000434FD" w:rsidP="00CB45DE">
      <w:pPr>
        <w:pStyle w:val="NoSpacing"/>
        <w:numPr>
          <w:ilvl w:val="1"/>
          <w:numId w:val="4"/>
        </w:numPr>
      </w:pPr>
      <w:r>
        <w:t>Raw materials +</w:t>
      </w:r>
    </w:p>
    <w:p w:rsidR="000434FD" w:rsidRDefault="000434FD" w:rsidP="00CB45DE">
      <w:pPr>
        <w:pStyle w:val="NoSpacing"/>
        <w:numPr>
          <w:ilvl w:val="1"/>
          <w:numId w:val="4"/>
        </w:numPr>
      </w:pPr>
      <w:r>
        <w:t>Work in progress +</w:t>
      </w:r>
    </w:p>
    <w:p w:rsidR="000434FD" w:rsidRDefault="000434FD" w:rsidP="00CB45DE">
      <w:pPr>
        <w:pStyle w:val="NoSpacing"/>
        <w:numPr>
          <w:ilvl w:val="1"/>
          <w:numId w:val="4"/>
        </w:numPr>
      </w:pPr>
      <w:r>
        <w:t>Finished goods +</w:t>
      </w:r>
    </w:p>
    <w:p w:rsidR="000434FD" w:rsidRDefault="000434FD" w:rsidP="00CB45DE">
      <w:pPr>
        <w:pStyle w:val="NoSpacing"/>
        <w:numPr>
          <w:ilvl w:val="1"/>
          <w:numId w:val="4"/>
        </w:numPr>
      </w:pPr>
      <w:r>
        <w:t xml:space="preserve">Debtors + </w:t>
      </w:r>
    </w:p>
    <w:p w:rsidR="000434FD" w:rsidRDefault="000434FD" w:rsidP="00CB45DE">
      <w:pPr>
        <w:pStyle w:val="NoSpacing"/>
        <w:numPr>
          <w:ilvl w:val="1"/>
          <w:numId w:val="4"/>
        </w:numPr>
      </w:pPr>
      <w:r>
        <w:t>Cash at bank =</w:t>
      </w:r>
    </w:p>
    <w:p w:rsidR="000434FD" w:rsidRDefault="000434FD" w:rsidP="00CB45DE">
      <w:pPr>
        <w:pStyle w:val="NoSpacing"/>
        <w:numPr>
          <w:ilvl w:val="1"/>
          <w:numId w:val="4"/>
        </w:numPr>
      </w:pPr>
      <w:r>
        <w:t>– Creditors (or money owed)</w:t>
      </w:r>
    </w:p>
    <w:p w:rsidR="000434FD" w:rsidRPr="00B75742" w:rsidRDefault="000434FD" w:rsidP="00CB45DE">
      <w:pPr>
        <w:pStyle w:val="NoSpacing"/>
        <w:numPr>
          <w:ilvl w:val="1"/>
          <w:numId w:val="4"/>
        </w:numPr>
      </w:pPr>
      <w:r>
        <w:t>= total</w:t>
      </w:r>
    </w:p>
    <w:p w:rsidR="00A75853" w:rsidRDefault="00A75853" w:rsidP="00A75853">
      <w:pPr>
        <w:pStyle w:val="NoSpacing"/>
      </w:pPr>
    </w:p>
    <w:p w:rsidR="000434FD" w:rsidRDefault="000434FD" w:rsidP="00CB45DE">
      <w:pPr>
        <w:pStyle w:val="NoSpacing"/>
        <w:numPr>
          <w:ilvl w:val="0"/>
          <w:numId w:val="4"/>
        </w:numPr>
      </w:pPr>
      <w:r>
        <w:t>Cash flow forecast</w:t>
      </w:r>
    </w:p>
    <w:p w:rsidR="000434FD" w:rsidRDefault="000434FD" w:rsidP="00CB45DE">
      <w:pPr>
        <w:pStyle w:val="NoSpacing"/>
        <w:numPr>
          <w:ilvl w:val="1"/>
          <w:numId w:val="4"/>
        </w:numPr>
      </w:pPr>
      <w:r>
        <w:t>Start with current balance for each week</w:t>
      </w:r>
    </w:p>
    <w:p w:rsidR="000434FD" w:rsidRDefault="000434FD" w:rsidP="00CB45DE">
      <w:pPr>
        <w:pStyle w:val="NoSpacing"/>
        <w:numPr>
          <w:ilvl w:val="1"/>
          <w:numId w:val="4"/>
        </w:numPr>
      </w:pPr>
      <w:r>
        <w:t xml:space="preserve">Take away weekly expenses to see what they business makes </w:t>
      </w:r>
    </w:p>
    <w:p w:rsidR="00552384" w:rsidRDefault="00552384" w:rsidP="00552384">
      <w:pPr>
        <w:pStyle w:val="NoSpacing"/>
      </w:pPr>
    </w:p>
    <w:p w:rsidR="007658E6" w:rsidRDefault="007658E6" w:rsidP="00552384">
      <w:pPr>
        <w:pStyle w:val="NoSpacing"/>
        <w:rPr>
          <w:b/>
        </w:rPr>
      </w:pPr>
    </w:p>
    <w:p w:rsidR="007658E6" w:rsidRDefault="007658E6" w:rsidP="00552384">
      <w:pPr>
        <w:pStyle w:val="NoSpacing"/>
        <w:rPr>
          <w:b/>
        </w:rPr>
      </w:pPr>
    </w:p>
    <w:p w:rsidR="007658E6" w:rsidRDefault="007658E6" w:rsidP="00552384">
      <w:pPr>
        <w:pStyle w:val="NoSpacing"/>
        <w:rPr>
          <w:b/>
        </w:rPr>
      </w:pPr>
    </w:p>
    <w:p w:rsidR="007658E6" w:rsidRDefault="007658E6" w:rsidP="00552384">
      <w:pPr>
        <w:pStyle w:val="NoSpacing"/>
        <w:rPr>
          <w:b/>
        </w:rPr>
      </w:pPr>
    </w:p>
    <w:p w:rsidR="007658E6" w:rsidRDefault="007658E6" w:rsidP="00552384">
      <w:pPr>
        <w:pStyle w:val="NoSpacing"/>
        <w:rPr>
          <w:b/>
        </w:rPr>
      </w:pPr>
    </w:p>
    <w:p w:rsidR="007658E6" w:rsidRDefault="007658E6" w:rsidP="00552384">
      <w:pPr>
        <w:pStyle w:val="NoSpacing"/>
        <w:rPr>
          <w:b/>
        </w:rPr>
      </w:pPr>
    </w:p>
    <w:p w:rsidR="007658E6" w:rsidRDefault="007658E6" w:rsidP="00552384">
      <w:pPr>
        <w:pStyle w:val="NoSpacing"/>
        <w:rPr>
          <w:b/>
        </w:rPr>
      </w:pPr>
    </w:p>
    <w:p w:rsidR="007658E6" w:rsidRDefault="007658E6" w:rsidP="00552384">
      <w:pPr>
        <w:pStyle w:val="NoSpacing"/>
        <w:rPr>
          <w:b/>
        </w:rPr>
      </w:pPr>
    </w:p>
    <w:p w:rsidR="007658E6" w:rsidRDefault="007658E6" w:rsidP="00552384">
      <w:pPr>
        <w:pStyle w:val="NoSpacing"/>
        <w:rPr>
          <w:b/>
        </w:rPr>
      </w:pPr>
    </w:p>
    <w:p w:rsidR="007658E6" w:rsidRDefault="007658E6" w:rsidP="00552384">
      <w:pPr>
        <w:pStyle w:val="NoSpacing"/>
        <w:rPr>
          <w:b/>
        </w:rPr>
      </w:pPr>
    </w:p>
    <w:p w:rsidR="007658E6" w:rsidRDefault="007658E6" w:rsidP="00552384">
      <w:pPr>
        <w:pStyle w:val="NoSpacing"/>
        <w:rPr>
          <w:b/>
        </w:rPr>
      </w:pPr>
    </w:p>
    <w:p w:rsidR="007658E6" w:rsidRDefault="007658E6" w:rsidP="00552384">
      <w:pPr>
        <w:pStyle w:val="NoSpacing"/>
        <w:rPr>
          <w:b/>
        </w:rPr>
      </w:pPr>
    </w:p>
    <w:p w:rsidR="007658E6" w:rsidRDefault="007658E6" w:rsidP="00552384">
      <w:pPr>
        <w:pStyle w:val="NoSpacing"/>
        <w:rPr>
          <w:b/>
        </w:rPr>
      </w:pPr>
    </w:p>
    <w:p w:rsidR="007658E6" w:rsidRDefault="007658E6" w:rsidP="00552384">
      <w:pPr>
        <w:pStyle w:val="NoSpacing"/>
        <w:rPr>
          <w:b/>
        </w:rPr>
      </w:pPr>
    </w:p>
    <w:p w:rsidR="00552384" w:rsidRDefault="00552384" w:rsidP="00552384">
      <w:pPr>
        <w:pStyle w:val="NoSpacing"/>
        <w:rPr>
          <w:b/>
        </w:rPr>
      </w:pPr>
      <w:r>
        <w:rPr>
          <w:b/>
        </w:rPr>
        <w:lastRenderedPageBreak/>
        <w:t>Financial Statements</w:t>
      </w:r>
    </w:p>
    <w:p w:rsidR="00552384" w:rsidRDefault="00552384" w:rsidP="00CB45DE">
      <w:pPr>
        <w:pStyle w:val="NoSpacing"/>
        <w:numPr>
          <w:ilvl w:val="0"/>
          <w:numId w:val="8"/>
        </w:numPr>
      </w:pPr>
      <w:r>
        <w:t>Balance Sheet: Window into the present</w:t>
      </w:r>
    </w:p>
    <w:p w:rsidR="007658E6" w:rsidRDefault="007658E6" w:rsidP="00CB45DE">
      <w:pPr>
        <w:pStyle w:val="NoSpacing"/>
        <w:numPr>
          <w:ilvl w:val="0"/>
          <w:numId w:val="4"/>
        </w:numPr>
      </w:pPr>
      <w:r>
        <w:t>Four main uses for this financial statement:</w:t>
      </w:r>
    </w:p>
    <w:p w:rsidR="007658E6" w:rsidRDefault="007658E6" w:rsidP="00CB45DE">
      <w:pPr>
        <w:pStyle w:val="NoSpacing"/>
        <w:numPr>
          <w:ilvl w:val="1"/>
          <w:numId w:val="4"/>
        </w:numPr>
      </w:pPr>
      <w:r>
        <w:t>Shows changes in the business over a period of time</w:t>
      </w:r>
    </w:p>
    <w:p w:rsidR="007658E6" w:rsidRDefault="007658E6" w:rsidP="00CB45DE">
      <w:pPr>
        <w:pStyle w:val="NoSpacing"/>
        <w:numPr>
          <w:ilvl w:val="1"/>
          <w:numId w:val="4"/>
        </w:numPr>
      </w:pPr>
      <w:r>
        <w:t>Shows growth or decline in various phases of the business</w:t>
      </w:r>
    </w:p>
    <w:p w:rsidR="007658E6" w:rsidRDefault="007658E6" w:rsidP="00CB45DE">
      <w:pPr>
        <w:pStyle w:val="NoSpacing"/>
        <w:numPr>
          <w:ilvl w:val="1"/>
          <w:numId w:val="4"/>
        </w:numPr>
      </w:pPr>
      <w:r>
        <w:t>Shows the business’s ability to pay debts</w:t>
      </w:r>
    </w:p>
    <w:p w:rsidR="007658E6" w:rsidRDefault="007658E6" w:rsidP="00CB45DE">
      <w:pPr>
        <w:pStyle w:val="NoSpacing"/>
        <w:numPr>
          <w:ilvl w:val="1"/>
          <w:numId w:val="4"/>
        </w:numPr>
      </w:pPr>
      <w:r>
        <w:t>Though rations, shows financial position</w:t>
      </w:r>
    </w:p>
    <w:p w:rsidR="00552384" w:rsidRDefault="00552384" w:rsidP="00CB45DE">
      <w:pPr>
        <w:pStyle w:val="NoSpacing"/>
        <w:numPr>
          <w:ilvl w:val="1"/>
          <w:numId w:val="8"/>
        </w:numPr>
      </w:pPr>
      <w:r>
        <w:t>Assets – The company uses cash and other funds provided by the creditor/investor to acquire assets</w:t>
      </w:r>
    </w:p>
    <w:p w:rsidR="00552384" w:rsidRDefault="00552384" w:rsidP="00CB45DE">
      <w:pPr>
        <w:pStyle w:val="NoSpacing"/>
        <w:numPr>
          <w:ilvl w:val="2"/>
          <w:numId w:val="8"/>
        </w:numPr>
      </w:pPr>
      <w:r>
        <w:t>Current – maturity based on timeline of less than 1 year:</w:t>
      </w:r>
    </w:p>
    <w:p w:rsidR="00552384" w:rsidRDefault="00552384" w:rsidP="00CB45DE">
      <w:pPr>
        <w:pStyle w:val="NoSpacing"/>
        <w:numPr>
          <w:ilvl w:val="2"/>
          <w:numId w:val="4"/>
        </w:numPr>
      </w:pPr>
      <w:r>
        <w:t>Cash on hand</w:t>
      </w:r>
    </w:p>
    <w:p w:rsidR="00552384" w:rsidRDefault="00552384" w:rsidP="00CB45DE">
      <w:pPr>
        <w:pStyle w:val="NoSpacing"/>
        <w:numPr>
          <w:ilvl w:val="2"/>
          <w:numId w:val="4"/>
        </w:numPr>
      </w:pPr>
      <w:r>
        <w:t>Cash in bank</w:t>
      </w:r>
    </w:p>
    <w:p w:rsidR="00552384" w:rsidRDefault="00552384" w:rsidP="00CB45DE">
      <w:pPr>
        <w:pStyle w:val="NoSpacing"/>
        <w:numPr>
          <w:ilvl w:val="2"/>
          <w:numId w:val="4"/>
        </w:numPr>
      </w:pPr>
      <w:r>
        <w:t>Materials and inventory</w:t>
      </w:r>
    </w:p>
    <w:p w:rsidR="00552384" w:rsidRDefault="00552384" w:rsidP="00CB45DE">
      <w:pPr>
        <w:pStyle w:val="NoSpacing"/>
        <w:numPr>
          <w:ilvl w:val="2"/>
          <w:numId w:val="4"/>
        </w:numPr>
      </w:pPr>
      <w:r>
        <w:t>Marketable securities</w:t>
      </w:r>
    </w:p>
    <w:p w:rsidR="00552384" w:rsidRDefault="00552384" w:rsidP="00CB45DE">
      <w:pPr>
        <w:pStyle w:val="NoSpacing"/>
        <w:numPr>
          <w:ilvl w:val="2"/>
          <w:numId w:val="4"/>
        </w:numPr>
      </w:pPr>
      <w:r>
        <w:t>Accounts receivable (A/R)</w:t>
      </w:r>
    </w:p>
    <w:p w:rsidR="00552384" w:rsidRDefault="00552384" w:rsidP="00CB45DE">
      <w:pPr>
        <w:pStyle w:val="NoSpacing"/>
        <w:numPr>
          <w:ilvl w:val="2"/>
          <w:numId w:val="4"/>
        </w:numPr>
      </w:pPr>
      <w:r>
        <w:t>Prepaid expenses</w:t>
      </w:r>
    </w:p>
    <w:p w:rsidR="00552384" w:rsidRDefault="00552384" w:rsidP="00CB45DE">
      <w:pPr>
        <w:pStyle w:val="NoSpacing"/>
        <w:numPr>
          <w:ilvl w:val="2"/>
          <w:numId w:val="8"/>
        </w:numPr>
      </w:pPr>
      <w:r>
        <w:t>Fixed</w:t>
      </w:r>
      <w:r w:rsidR="007658E6">
        <w:t xml:space="preserve"> – long term –</w:t>
      </w:r>
    </w:p>
    <w:p w:rsidR="007658E6" w:rsidRDefault="007658E6" w:rsidP="00CB45DE">
      <w:pPr>
        <w:pStyle w:val="NoSpacing"/>
        <w:numPr>
          <w:ilvl w:val="2"/>
          <w:numId w:val="4"/>
        </w:numPr>
      </w:pPr>
      <w:r>
        <w:t>Property, plant, and equipment (have long lives, and you expense them over the term of their productive life)</w:t>
      </w:r>
    </w:p>
    <w:p w:rsidR="007658E6" w:rsidRDefault="007658E6" w:rsidP="00CB45DE">
      <w:pPr>
        <w:pStyle w:val="NoSpacing"/>
        <w:numPr>
          <w:ilvl w:val="2"/>
          <w:numId w:val="4"/>
        </w:numPr>
      </w:pPr>
      <w:r>
        <w:t>Appreciable: Land (will very rarely ever depreciate)</w:t>
      </w:r>
    </w:p>
    <w:p w:rsidR="007658E6" w:rsidRDefault="007658E6" w:rsidP="00CB45DE">
      <w:pPr>
        <w:pStyle w:val="NoSpacing"/>
        <w:numPr>
          <w:ilvl w:val="2"/>
          <w:numId w:val="4"/>
        </w:numPr>
      </w:pPr>
      <w:r>
        <w:t>Depreciable: Buildings, Machinery, Equipment, Furniture</w:t>
      </w:r>
    </w:p>
    <w:p w:rsidR="00552384" w:rsidRDefault="00552384" w:rsidP="00CB45DE">
      <w:pPr>
        <w:pStyle w:val="NoSpacing"/>
        <w:numPr>
          <w:ilvl w:val="1"/>
          <w:numId w:val="8"/>
        </w:numPr>
      </w:pPr>
      <w:r>
        <w:t>Liabilities</w:t>
      </w:r>
      <w:r w:rsidR="000D7B15">
        <w:t xml:space="preserve"> </w:t>
      </w:r>
    </w:p>
    <w:p w:rsidR="000D7B15" w:rsidRDefault="000D7B15" w:rsidP="00CB45DE">
      <w:pPr>
        <w:pStyle w:val="NoSpacing"/>
        <w:numPr>
          <w:ilvl w:val="0"/>
          <w:numId w:val="4"/>
        </w:numPr>
      </w:pPr>
      <w:r>
        <w:t>Accounts payable</w:t>
      </w:r>
    </w:p>
    <w:p w:rsidR="000D7B15" w:rsidRDefault="000D7B15" w:rsidP="00CB45DE">
      <w:pPr>
        <w:pStyle w:val="NoSpacing"/>
        <w:numPr>
          <w:ilvl w:val="1"/>
          <w:numId w:val="4"/>
        </w:numPr>
      </w:pPr>
      <w:r>
        <w:t>Raw materials</w:t>
      </w:r>
    </w:p>
    <w:p w:rsidR="000D7B15" w:rsidRDefault="000D7B15" w:rsidP="00CB45DE">
      <w:pPr>
        <w:pStyle w:val="NoSpacing"/>
        <w:numPr>
          <w:ilvl w:val="0"/>
          <w:numId w:val="4"/>
        </w:numPr>
      </w:pPr>
      <w:r>
        <w:t>Notes payable (12 months payable interest loans)</w:t>
      </w:r>
    </w:p>
    <w:p w:rsidR="000D7B15" w:rsidRPr="000D7B15" w:rsidRDefault="000D7B15" w:rsidP="00CB45DE">
      <w:pPr>
        <w:pStyle w:val="NoSpacing"/>
        <w:numPr>
          <w:ilvl w:val="0"/>
          <w:numId w:val="4"/>
        </w:numPr>
        <w:rPr>
          <w:b/>
        </w:rPr>
      </w:pPr>
      <w:r w:rsidRPr="000D7B15">
        <w:rPr>
          <w:b/>
        </w:rPr>
        <w:t>Non-current liabilities</w:t>
      </w:r>
    </w:p>
    <w:p w:rsidR="000D7B15" w:rsidRDefault="000D7B15" w:rsidP="00CB45DE">
      <w:pPr>
        <w:pStyle w:val="NoSpacing"/>
        <w:numPr>
          <w:ilvl w:val="1"/>
          <w:numId w:val="4"/>
        </w:numPr>
      </w:pPr>
      <w:r>
        <w:t>Non-current portion of long term debt (LTD)</w:t>
      </w:r>
    </w:p>
    <w:p w:rsidR="000D7B15" w:rsidRDefault="000D7B15" w:rsidP="00CB45DE">
      <w:pPr>
        <w:pStyle w:val="NoSpacing"/>
        <w:numPr>
          <w:ilvl w:val="2"/>
          <w:numId w:val="4"/>
        </w:numPr>
      </w:pPr>
      <w:r>
        <w:t>Example: Building of new facilities</w:t>
      </w:r>
    </w:p>
    <w:p w:rsidR="000D7B15" w:rsidRDefault="000D7B15" w:rsidP="00CB45DE">
      <w:pPr>
        <w:pStyle w:val="NoSpacing"/>
        <w:numPr>
          <w:ilvl w:val="1"/>
          <w:numId w:val="4"/>
        </w:numPr>
      </w:pPr>
      <w:r>
        <w:t>Subordinate officer loans (Sub-Off)</w:t>
      </w:r>
    </w:p>
    <w:p w:rsidR="000D7B15" w:rsidRDefault="000D7B15" w:rsidP="00CB45DE">
      <w:pPr>
        <w:pStyle w:val="NoSpacing"/>
        <w:numPr>
          <w:ilvl w:val="1"/>
          <w:numId w:val="4"/>
        </w:numPr>
      </w:pPr>
      <w:r>
        <w:t>Contingent liabilities</w:t>
      </w:r>
    </w:p>
    <w:p w:rsidR="000D7B15" w:rsidRPr="000D7B15" w:rsidRDefault="000D7B15" w:rsidP="00CB45DE">
      <w:pPr>
        <w:pStyle w:val="NoSpacing"/>
        <w:numPr>
          <w:ilvl w:val="0"/>
          <w:numId w:val="4"/>
        </w:numPr>
      </w:pPr>
      <w:r>
        <w:rPr>
          <w:b/>
        </w:rPr>
        <w:t>Long term liabilities</w:t>
      </w:r>
    </w:p>
    <w:p w:rsidR="000D7B15" w:rsidRDefault="000D7B15" w:rsidP="00CB45DE">
      <w:pPr>
        <w:pStyle w:val="NoSpacing"/>
        <w:numPr>
          <w:ilvl w:val="1"/>
          <w:numId w:val="4"/>
        </w:numPr>
      </w:pPr>
      <w:r>
        <w:t xml:space="preserve">Debts owed that are due in over </w:t>
      </w:r>
      <w:proofErr w:type="spellStart"/>
      <w:r>
        <w:t>oen</w:t>
      </w:r>
      <w:proofErr w:type="spellEnd"/>
      <w:r>
        <w:t xml:space="preserve"> year, are used to finance the future operations of a business</w:t>
      </w:r>
    </w:p>
    <w:p w:rsidR="000D7B15" w:rsidRDefault="000D7B15" w:rsidP="00CB45DE">
      <w:pPr>
        <w:pStyle w:val="NoSpacing"/>
        <w:numPr>
          <w:ilvl w:val="2"/>
          <w:numId w:val="4"/>
        </w:numPr>
      </w:pPr>
      <w:r>
        <w:t>Equipment</w:t>
      </w:r>
    </w:p>
    <w:p w:rsidR="000D7B15" w:rsidRDefault="000D7B15" w:rsidP="00CB45DE">
      <w:pPr>
        <w:pStyle w:val="NoSpacing"/>
        <w:numPr>
          <w:ilvl w:val="2"/>
          <w:numId w:val="4"/>
        </w:numPr>
      </w:pPr>
      <w:r>
        <w:t>Bonds</w:t>
      </w:r>
    </w:p>
    <w:p w:rsidR="000D7B15" w:rsidRPr="000D7B15" w:rsidRDefault="000D7B15" w:rsidP="00CB45DE">
      <w:pPr>
        <w:pStyle w:val="NoSpacing"/>
        <w:numPr>
          <w:ilvl w:val="0"/>
          <w:numId w:val="4"/>
        </w:numPr>
      </w:pPr>
      <w:r>
        <w:rPr>
          <w:b/>
        </w:rPr>
        <w:t xml:space="preserve">Total: </w:t>
      </w:r>
      <w:r>
        <w:t xml:space="preserve">Represent the sum of all </w:t>
      </w:r>
      <w:r w:rsidRPr="000D7B15">
        <w:t xml:space="preserve">monetary obligations of a business and all claims creditors have on its assets. </w:t>
      </w:r>
    </w:p>
    <w:p w:rsidR="000D7B15" w:rsidRDefault="000D7B15" w:rsidP="00CB45DE">
      <w:pPr>
        <w:pStyle w:val="NoSpacing"/>
        <w:numPr>
          <w:ilvl w:val="0"/>
          <w:numId w:val="4"/>
        </w:numPr>
      </w:pPr>
      <w:r>
        <w:rPr>
          <w:b/>
        </w:rPr>
        <w:t xml:space="preserve">Equity: </w:t>
      </w:r>
      <w:r>
        <w:t>Represented by total assets minus total liabilities. Equity or Net Worth is last to mature source of funds</w:t>
      </w:r>
    </w:p>
    <w:p w:rsidR="000D7B15" w:rsidRDefault="000D7B15" w:rsidP="00CB45DE">
      <w:pPr>
        <w:pStyle w:val="NoSpacing"/>
        <w:numPr>
          <w:ilvl w:val="1"/>
          <w:numId w:val="8"/>
        </w:numPr>
      </w:pPr>
      <w:r>
        <w:t>E</w:t>
      </w:r>
      <w:r w:rsidR="00552384">
        <w:t>quity</w:t>
      </w:r>
      <w:r>
        <w:t xml:space="preserve"> (Owner’s Equity)- the amount of money invested by owners</w:t>
      </w:r>
    </w:p>
    <w:p w:rsidR="000D7B15" w:rsidRDefault="000D7B15" w:rsidP="00CB45DE">
      <w:pPr>
        <w:pStyle w:val="NoSpacing"/>
        <w:numPr>
          <w:ilvl w:val="0"/>
          <w:numId w:val="4"/>
        </w:numPr>
      </w:pPr>
      <w:r>
        <w:t>Total amount the owner invested from personal funds – Earned income</w:t>
      </w:r>
    </w:p>
    <w:p w:rsidR="00552384" w:rsidRDefault="00552384" w:rsidP="00CB45DE">
      <w:pPr>
        <w:pStyle w:val="NoSpacing"/>
        <w:numPr>
          <w:ilvl w:val="2"/>
          <w:numId w:val="8"/>
        </w:numPr>
      </w:pPr>
      <w:r>
        <w:t>Book value</w:t>
      </w:r>
    </w:p>
    <w:p w:rsidR="00552384" w:rsidRDefault="00552384" w:rsidP="00CB45DE">
      <w:pPr>
        <w:pStyle w:val="NoSpacing"/>
        <w:numPr>
          <w:ilvl w:val="2"/>
          <w:numId w:val="8"/>
        </w:numPr>
      </w:pPr>
      <w:r>
        <w:t>Real value</w:t>
      </w:r>
    </w:p>
    <w:p w:rsidR="00552384" w:rsidRDefault="00552384" w:rsidP="00CB45DE">
      <w:pPr>
        <w:pStyle w:val="NoSpacing"/>
        <w:numPr>
          <w:ilvl w:val="0"/>
          <w:numId w:val="8"/>
        </w:numPr>
      </w:pPr>
      <w:r>
        <w:t>Income statement: Window into the past (analyzing profit or loss)</w:t>
      </w:r>
    </w:p>
    <w:p w:rsidR="00552384" w:rsidRDefault="00552384" w:rsidP="00CB45DE">
      <w:pPr>
        <w:pStyle w:val="NoSpacing"/>
        <w:numPr>
          <w:ilvl w:val="1"/>
          <w:numId w:val="8"/>
        </w:numPr>
      </w:pPr>
      <w:r>
        <w:t>Revenues</w:t>
      </w:r>
    </w:p>
    <w:p w:rsidR="00552384" w:rsidRDefault="00552384" w:rsidP="00CB45DE">
      <w:pPr>
        <w:pStyle w:val="NoSpacing"/>
        <w:numPr>
          <w:ilvl w:val="1"/>
          <w:numId w:val="8"/>
        </w:numPr>
      </w:pPr>
      <w:r>
        <w:t>Expenses</w:t>
      </w:r>
    </w:p>
    <w:p w:rsidR="00552384" w:rsidRDefault="00552384" w:rsidP="00CB45DE">
      <w:pPr>
        <w:pStyle w:val="NoSpacing"/>
        <w:numPr>
          <w:ilvl w:val="1"/>
          <w:numId w:val="8"/>
        </w:numPr>
      </w:pPr>
      <w:r>
        <w:t>Bottom line</w:t>
      </w:r>
    </w:p>
    <w:p w:rsidR="000D7B15" w:rsidRDefault="000D7B15" w:rsidP="000D7B15">
      <w:pPr>
        <w:pStyle w:val="NoSpacing"/>
      </w:pPr>
    </w:p>
    <w:p w:rsidR="000D7B15" w:rsidRDefault="000D7B15" w:rsidP="000D7B15">
      <w:pPr>
        <w:pStyle w:val="NoSpacing"/>
        <w:rPr>
          <w:b/>
        </w:rPr>
      </w:pPr>
      <w:r>
        <w:rPr>
          <w:b/>
        </w:rPr>
        <w:lastRenderedPageBreak/>
        <w:t>Company Valuation</w:t>
      </w:r>
    </w:p>
    <w:p w:rsidR="000D7B15" w:rsidRDefault="000D7B15" w:rsidP="00CB45DE">
      <w:pPr>
        <w:pStyle w:val="NoSpacing"/>
        <w:numPr>
          <w:ilvl w:val="0"/>
          <w:numId w:val="4"/>
        </w:numPr>
      </w:pPr>
      <w:r>
        <w:t>Book Value</w:t>
      </w:r>
    </w:p>
    <w:p w:rsidR="000D7B15" w:rsidRDefault="000D7B15" w:rsidP="00CB45DE">
      <w:pPr>
        <w:pStyle w:val="NoSpacing"/>
        <w:numPr>
          <w:ilvl w:val="0"/>
          <w:numId w:val="4"/>
        </w:numPr>
      </w:pPr>
      <w:r>
        <w:t>Market Value</w:t>
      </w:r>
    </w:p>
    <w:p w:rsidR="000D7B15" w:rsidRDefault="000D7B15" w:rsidP="00CB45DE">
      <w:pPr>
        <w:pStyle w:val="NoSpacing"/>
        <w:numPr>
          <w:ilvl w:val="0"/>
          <w:numId w:val="4"/>
        </w:numPr>
      </w:pPr>
      <w:r>
        <w:t>Annual Report</w:t>
      </w:r>
    </w:p>
    <w:p w:rsidR="000D7B15" w:rsidRDefault="000D7B15" w:rsidP="000D7B15">
      <w:pPr>
        <w:pStyle w:val="NoSpacing"/>
      </w:pPr>
    </w:p>
    <w:p w:rsidR="000D7B15" w:rsidRDefault="000D7B15" w:rsidP="000D7B15">
      <w:pPr>
        <w:pStyle w:val="NoSpacing"/>
        <w:rPr>
          <w:b/>
        </w:rPr>
      </w:pPr>
      <w:r>
        <w:rPr>
          <w:b/>
        </w:rPr>
        <w:t>Income Statement</w:t>
      </w:r>
    </w:p>
    <w:p w:rsidR="000D7B15" w:rsidRDefault="000D7B15" w:rsidP="00CB45DE">
      <w:pPr>
        <w:pStyle w:val="NoSpacing"/>
        <w:numPr>
          <w:ilvl w:val="0"/>
          <w:numId w:val="4"/>
        </w:numPr>
      </w:pPr>
      <w:r>
        <w:t>Allows you to analyze the success of the business for a given time frame</w:t>
      </w:r>
    </w:p>
    <w:p w:rsidR="000D7B15" w:rsidRDefault="000D7B15" w:rsidP="00CB45DE">
      <w:pPr>
        <w:pStyle w:val="NoSpacing"/>
        <w:numPr>
          <w:ilvl w:val="1"/>
          <w:numId w:val="4"/>
        </w:numPr>
      </w:pPr>
      <w:r>
        <w:t>Profit or loss is found here</w:t>
      </w:r>
    </w:p>
    <w:p w:rsidR="000D7B15" w:rsidRDefault="000D7B15" w:rsidP="00CB45DE">
      <w:pPr>
        <w:pStyle w:val="NoSpacing"/>
        <w:numPr>
          <w:ilvl w:val="2"/>
          <w:numId w:val="4"/>
        </w:numPr>
      </w:pPr>
      <w:r>
        <w:t>Difference between what you earned and what you lost</w:t>
      </w:r>
    </w:p>
    <w:p w:rsidR="000D7B15" w:rsidRDefault="000D7B15" w:rsidP="00CB45DE">
      <w:pPr>
        <w:pStyle w:val="NoSpacing"/>
        <w:numPr>
          <w:ilvl w:val="1"/>
          <w:numId w:val="4"/>
        </w:numPr>
      </w:pPr>
      <w:r>
        <w:t>Read from top down (E.g., gross proceeds on the top line, and net income on the bottom)</w:t>
      </w:r>
    </w:p>
    <w:p w:rsidR="000D7B15" w:rsidRDefault="000D7B15" w:rsidP="000D7B15">
      <w:pPr>
        <w:pStyle w:val="NoSpacing"/>
      </w:pPr>
    </w:p>
    <w:p w:rsidR="000D7B15" w:rsidRDefault="000D7B15" w:rsidP="000D7B15">
      <w:pPr>
        <w:pStyle w:val="NoSpacing"/>
        <w:rPr>
          <w:b/>
        </w:rPr>
      </w:pPr>
      <w:r>
        <w:rPr>
          <w:b/>
        </w:rPr>
        <w:t>Cash Flow Statement</w:t>
      </w:r>
    </w:p>
    <w:p w:rsidR="000D7B15" w:rsidRDefault="000D7B15" w:rsidP="00CB45DE">
      <w:pPr>
        <w:pStyle w:val="NoSpacing"/>
        <w:numPr>
          <w:ilvl w:val="0"/>
          <w:numId w:val="4"/>
        </w:numPr>
      </w:pPr>
      <w:r>
        <w:t>Why do analysts have interest in the Cash Flow of the company</w:t>
      </w:r>
    </w:p>
    <w:p w:rsidR="000D7B15" w:rsidRDefault="000D7B15" w:rsidP="00CB45DE">
      <w:pPr>
        <w:pStyle w:val="NoSpacing"/>
        <w:numPr>
          <w:ilvl w:val="0"/>
          <w:numId w:val="4"/>
        </w:numPr>
      </w:pPr>
      <w:r>
        <w:t xml:space="preserve">Cash is the most easily mishandled asset of the company </w:t>
      </w:r>
    </w:p>
    <w:p w:rsidR="003F4189" w:rsidRDefault="003F4189" w:rsidP="003F4189">
      <w:pPr>
        <w:pStyle w:val="NoSpacing"/>
      </w:pPr>
    </w:p>
    <w:p w:rsidR="003F4189" w:rsidRDefault="003F4189" w:rsidP="003F4189">
      <w:pPr>
        <w:pStyle w:val="NoSpacing"/>
        <w:rPr>
          <w:b/>
        </w:rPr>
      </w:pPr>
      <w:r>
        <w:rPr>
          <w:b/>
        </w:rPr>
        <w:t>Classifying Sport Organizations</w:t>
      </w:r>
    </w:p>
    <w:p w:rsidR="003F4189" w:rsidRDefault="003F4189" w:rsidP="00CB45DE">
      <w:pPr>
        <w:pStyle w:val="NoSpacing"/>
        <w:numPr>
          <w:ilvl w:val="0"/>
          <w:numId w:val="4"/>
        </w:numPr>
      </w:pPr>
      <w:r>
        <w:t>Recall</w:t>
      </w:r>
    </w:p>
    <w:p w:rsidR="003F4189" w:rsidRDefault="003F4189" w:rsidP="00CB45DE">
      <w:pPr>
        <w:pStyle w:val="NoSpacing"/>
        <w:numPr>
          <w:ilvl w:val="1"/>
          <w:numId w:val="4"/>
        </w:numPr>
      </w:pPr>
      <w:r>
        <w:t>Profit organizations</w:t>
      </w:r>
    </w:p>
    <w:p w:rsidR="003F4189" w:rsidRDefault="003F4189" w:rsidP="00CB45DE">
      <w:pPr>
        <w:pStyle w:val="NoSpacing"/>
        <w:numPr>
          <w:ilvl w:val="1"/>
          <w:numId w:val="4"/>
        </w:numPr>
      </w:pPr>
      <w:proofErr w:type="spellStart"/>
      <w:r>
        <w:t>Nonprofit</w:t>
      </w:r>
      <w:proofErr w:type="spellEnd"/>
      <w:r>
        <w:t xml:space="preserve"> organizations</w:t>
      </w:r>
    </w:p>
    <w:p w:rsidR="003F4189" w:rsidRDefault="003F4189" w:rsidP="00CB45DE">
      <w:pPr>
        <w:pStyle w:val="NoSpacing"/>
        <w:numPr>
          <w:ilvl w:val="0"/>
          <w:numId w:val="4"/>
        </w:numPr>
      </w:pPr>
      <w:r>
        <w:t>Further considerations</w:t>
      </w:r>
    </w:p>
    <w:p w:rsidR="003F4189" w:rsidRDefault="003F4189" w:rsidP="00CB45DE">
      <w:pPr>
        <w:pStyle w:val="NoSpacing"/>
        <w:numPr>
          <w:ilvl w:val="1"/>
          <w:numId w:val="4"/>
        </w:numPr>
      </w:pPr>
      <w:r>
        <w:t>Sole proprietorships</w:t>
      </w:r>
    </w:p>
    <w:p w:rsidR="003F4189" w:rsidRDefault="003F4189" w:rsidP="00CB45DE">
      <w:pPr>
        <w:pStyle w:val="NoSpacing"/>
        <w:numPr>
          <w:ilvl w:val="1"/>
          <w:numId w:val="4"/>
        </w:numPr>
      </w:pPr>
      <w:r>
        <w:t>Partnerships</w:t>
      </w:r>
    </w:p>
    <w:p w:rsidR="003F4189" w:rsidRDefault="003F4189" w:rsidP="00CB45DE">
      <w:pPr>
        <w:pStyle w:val="NoSpacing"/>
        <w:numPr>
          <w:ilvl w:val="1"/>
          <w:numId w:val="4"/>
        </w:numPr>
      </w:pPr>
      <w:r>
        <w:t>Corporations</w:t>
      </w:r>
    </w:p>
    <w:p w:rsidR="003F4189" w:rsidRDefault="003F4189" w:rsidP="003F4189">
      <w:pPr>
        <w:pStyle w:val="NoSpacing"/>
      </w:pPr>
    </w:p>
    <w:p w:rsidR="003F4189" w:rsidRDefault="003F4189" w:rsidP="003F4189">
      <w:pPr>
        <w:pStyle w:val="NoSpacing"/>
        <w:rPr>
          <w:b/>
        </w:rPr>
      </w:pPr>
      <w:r>
        <w:rPr>
          <w:b/>
        </w:rPr>
        <w:t>Economics of Sport</w:t>
      </w:r>
    </w:p>
    <w:p w:rsidR="003F4189" w:rsidRDefault="003F4189" w:rsidP="00CB45DE">
      <w:pPr>
        <w:pStyle w:val="NoSpacing"/>
        <w:numPr>
          <w:ilvl w:val="0"/>
          <w:numId w:val="4"/>
        </w:numPr>
      </w:pPr>
      <w:r>
        <w:t>The study of how people within the sport industry deal with scarcity</w:t>
      </w:r>
    </w:p>
    <w:p w:rsidR="003F4189" w:rsidRDefault="003F4189" w:rsidP="00CB45DE">
      <w:pPr>
        <w:pStyle w:val="NoSpacing"/>
        <w:numPr>
          <w:ilvl w:val="1"/>
          <w:numId w:val="4"/>
        </w:numPr>
      </w:pPr>
      <w:r>
        <w:t>Scarcity: not enough resources to meet the wants and needs of society for consumption</w:t>
      </w:r>
    </w:p>
    <w:p w:rsidR="00AD3CDC" w:rsidRDefault="00AD3CDC" w:rsidP="00AD3CDC">
      <w:pPr>
        <w:pStyle w:val="NoSpacing"/>
      </w:pPr>
    </w:p>
    <w:p w:rsidR="00AD3CDC" w:rsidRDefault="00AD3CDC" w:rsidP="00AD3CDC">
      <w:pPr>
        <w:pStyle w:val="NoSpacing"/>
      </w:pPr>
    </w:p>
    <w:p w:rsidR="00AD3CDC" w:rsidRDefault="00AD3CDC" w:rsidP="00AD3CDC">
      <w:pPr>
        <w:pStyle w:val="NoSpacing"/>
      </w:pPr>
    </w:p>
    <w:p w:rsidR="00AD3CDC" w:rsidRDefault="00AD3CDC" w:rsidP="00AD3CDC">
      <w:pPr>
        <w:pStyle w:val="NoSpacing"/>
      </w:pPr>
    </w:p>
    <w:p w:rsidR="00AD3CDC" w:rsidRDefault="00AD3CDC" w:rsidP="00AD3CDC">
      <w:pPr>
        <w:pStyle w:val="NoSpacing"/>
      </w:pPr>
    </w:p>
    <w:p w:rsidR="00AD3CDC" w:rsidRDefault="00AD3CDC" w:rsidP="00AD3CDC">
      <w:pPr>
        <w:pStyle w:val="NoSpacing"/>
      </w:pPr>
    </w:p>
    <w:p w:rsidR="00AD3CDC" w:rsidRDefault="00AD3CDC" w:rsidP="00AD3CDC">
      <w:pPr>
        <w:pStyle w:val="NoSpacing"/>
      </w:pPr>
    </w:p>
    <w:p w:rsidR="00AD3CDC" w:rsidRDefault="00AD3CDC" w:rsidP="00AD3CDC">
      <w:pPr>
        <w:pStyle w:val="NoSpacing"/>
      </w:pPr>
    </w:p>
    <w:p w:rsidR="00AD3CDC" w:rsidRDefault="00AD3CDC" w:rsidP="00AD3CDC">
      <w:pPr>
        <w:pStyle w:val="NoSpacing"/>
      </w:pPr>
    </w:p>
    <w:p w:rsidR="00AD3CDC" w:rsidRDefault="00AD3CDC" w:rsidP="00AD3CDC">
      <w:pPr>
        <w:pStyle w:val="NoSpacing"/>
      </w:pPr>
    </w:p>
    <w:p w:rsidR="00AD3CDC" w:rsidRDefault="00AD3CDC" w:rsidP="00AD3CDC">
      <w:pPr>
        <w:pStyle w:val="NoSpacing"/>
      </w:pPr>
    </w:p>
    <w:p w:rsidR="00AD3CDC" w:rsidRDefault="00AD3CDC" w:rsidP="00AD3CDC">
      <w:pPr>
        <w:pStyle w:val="NoSpacing"/>
      </w:pPr>
    </w:p>
    <w:p w:rsidR="00AD3CDC" w:rsidRDefault="00AD3CDC" w:rsidP="00AD3CDC">
      <w:pPr>
        <w:pStyle w:val="NoSpacing"/>
      </w:pPr>
    </w:p>
    <w:p w:rsidR="00AD3CDC" w:rsidRDefault="00AD3CDC" w:rsidP="00AD3CDC">
      <w:pPr>
        <w:pStyle w:val="NoSpacing"/>
      </w:pPr>
    </w:p>
    <w:p w:rsidR="00AD3CDC" w:rsidRDefault="00AD3CDC" w:rsidP="00AD3CDC">
      <w:pPr>
        <w:pStyle w:val="NoSpacing"/>
      </w:pPr>
    </w:p>
    <w:p w:rsidR="00AD3CDC" w:rsidRDefault="00AD3CDC" w:rsidP="00AD3CDC">
      <w:pPr>
        <w:pStyle w:val="NoSpacing"/>
      </w:pPr>
    </w:p>
    <w:p w:rsidR="00AD3CDC" w:rsidRDefault="00AD3CDC" w:rsidP="00AD3CDC">
      <w:pPr>
        <w:pStyle w:val="NoSpacing"/>
      </w:pPr>
    </w:p>
    <w:p w:rsidR="00AD3CDC" w:rsidRDefault="00AD3CDC" w:rsidP="00AD3CDC">
      <w:pPr>
        <w:pStyle w:val="NoSpacing"/>
      </w:pPr>
    </w:p>
    <w:p w:rsidR="00AD3CDC" w:rsidRDefault="00AD3CDC" w:rsidP="00AD3CDC">
      <w:pPr>
        <w:pStyle w:val="NoSpacing"/>
      </w:pPr>
    </w:p>
    <w:p w:rsidR="00AD3CDC" w:rsidRDefault="00AD3CDC" w:rsidP="00AD3CDC">
      <w:pPr>
        <w:pStyle w:val="NoSpacing"/>
        <w:rPr>
          <w:color w:val="FF0000"/>
        </w:rPr>
      </w:pPr>
      <w:r>
        <w:rPr>
          <w:color w:val="FF0000"/>
        </w:rPr>
        <w:lastRenderedPageBreak/>
        <w:t>Lecture 4: January 31</w:t>
      </w:r>
      <w:r w:rsidRPr="00AD3CDC">
        <w:rPr>
          <w:color w:val="FF0000"/>
          <w:vertAlign w:val="superscript"/>
        </w:rPr>
        <w:t>st</w:t>
      </w:r>
      <w:r>
        <w:rPr>
          <w:color w:val="FF0000"/>
        </w:rPr>
        <w:t xml:space="preserve"> 2011</w:t>
      </w:r>
    </w:p>
    <w:p w:rsidR="00AD3CDC" w:rsidRDefault="00AD3CDC" w:rsidP="00AD3CDC">
      <w:pPr>
        <w:pStyle w:val="NoSpacing"/>
        <w:rPr>
          <w:color w:val="FF0000"/>
        </w:rPr>
      </w:pPr>
    </w:p>
    <w:p w:rsidR="00AD3CDC" w:rsidRDefault="00AD3CDC" w:rsidP="00AD3CDC">
      <w:pPr>
        <w:pStyle w:val="NoSpacing"/>
        <w:rPr>
          <w:b/>
          <w:u w:val="single"/>
        </w:rPr>
      </w:pPr>
      <w:r>
        <w:rPr>
          <w:b/>
          <w:u w:val="single"/>
        </w:rPr>
        <w:t>Sport Organizations and the concept of “Organizational Culture”</w:t>
      </w:r>
    </w:p>
    <w:p w:rsidR="00AD3CDC" w:rsidRDefault="00AD3CDC" w:rsidP="00AD3CDC">
      <w:pPr>
        <w:pStyle w:val="NoSpacing"/>
        <w:rPr>
          <w:b/>
          <w:u w:val="single"/>
        </w:rPr>
      </w:pPr>
    </w:p>
    <w:p w:rsidR="00AD3CDC" w:rsidRPr="00C2157A" w:rsidRDefault="00C2157A" w:rsidP="00CB45DE">
      <w:pPr>
        <w:pStyle w:val="NoSpacing"/>
        <w:numPr>
          <w:ilvl w:val="0"/>
          <w:numId w:val="4"/>
        </w:numPr>
      </w:pPr>
      <w:r w:rsidRPr="00C2157A">
        <w:t>What makes that organization different from others?</w:t>
      </w:r>
    </w:p>
    <w:p w:rsidR="00C2157A" w:rsidRPr="00C2157A" w:rsidRDefault="00C2157A" w:rsidP="00CB45DE">
      <w:pPr>
        <w:pStyle w:val="NoSpacing"/>
        <w:numPr>
          <w:ilvl w:val="0"/>
          <w:numId w:val="4"/>
        </w:numPr>
      </w:pPr>
      <w:r w:rsidRPr="00C2157A">
        <w:t>Does it have any special characteristics or habits?</w:t>
      </w:r>
    </w:p>
    <w:p w:rsidR="00C2157A" w:rsidRDefault="00C2157A" w:rsidP="00CB45DE">
      <w:pPr>
        <w:pStyle w:val="NoSpacing"/>
        <w:numPr>
          <w:ilvl w:val="0"/>
          <w:numId w:val="4"/>
        </w:numPr>
      </w:pPr>
      <w:r w:rsidRPr="00C2157A">
        <w:t xml:space="preserve">Does is have distinctive values or way of doing things? </w:t>
      </w:r>
    </w:p>
    <w:p w:rsidR="00C2157A" w:rsidRDefault="00C2157A" w:rsidP="00C2157A">
      <w:pPr>
        <w:pStyle w:val="NoSpacing"/>
      </w:pPr>
    </w:p>
    <w:p w:rsidR="00C2157A" w:rsidRDefault="00C2157A" w:rsidP="00C2157A">
      <w:pPr>
        <w:pStyle w:val="NoSpacing"/>
        <w:rPr>
          <w:b/>
        </w:rPr>
      </w:pPr>
      <w:r>
        <w:rPr>
          <w:b/>
        </w:rPr>
        <w:t>Organizational Culture (OC)</w:t>
      </w:r>
    </w:p>
    <w:p w:rsidR="00C2157A" w:rsidRDefault="00C2157A" w:rsidP="00CB45DE">
      <w:pPr>
        <w:pStyle w:val="NoSpacing"/>
        <w:numPr>
          <w:ilvl w:val="0"/>
          <w:numId w:val="4"/>
        </w:numPr>
      </w:pPr>
      <w:r>
        <w:t>Consists of the values, beliefs, and assumptions shared within an organization</w:t>
      </w:r>
    </w:p>
    <w:p w:rsidR="00C2157A" w:rsidRDefault="00C2157A" w:rsidP="00CB45DE">
      <w:pPr>
        <w:pStyle w:val="NoSpacing"/>
        <w:numPr>
          <w:ilvl w:val="0"/>
          <w:numId w:val="4"/>
        </w:numPr>
      </w:pPr>
      <w:r>
        <w:t>Defines what is important and unimportant in the company</w:t>
      </w:r>
    </w:p>
    <w:p w:rsidR="00C2157A" w:rsidRDefault="00C2157A" w:rsidP="00CB45DE">
      <w:pPr>
        <w:pStyle w:val="NoSpacing"/>
        <w:numPr>
          <w:ilvl w:val="1"/>
          <w:numId w:val="4"/>
        </w:numPr>
      </w:pPr>
      <w:r>
        <w:t>Founder and leadership play key role</w:t>
      </w:r>
    </w:p>
    <w:p w:rsidR="00C2157A" w:rsidRDefault="00C2157A" w:rsidP="00CB45DE">
      <w:pPr>
        <w:pStyle w:val="NoSpacing"/>
        <w:numPr>
          <w:ilvl w:val="0"/>
          <w:numId w:val="4"/>
        </w:numPr>
      </w:pPr>
      <w:r>
        <w:t>Directs people toward the ‘right way’ of doing things</w:t>
      </w:r>
    </w:p>
    <w:p w:rsidR="00C2157A" w:rsidRDefault="00C2157A" w:rsidP="00CB45DE">
      <w:pPr>
        <w:pStyle w:val="NoSpacing"/>
        <w:numPr>
          <w:ilvl w:val="0"/>
          <w:numId w:val="4"/>
        </w:numPr>
      </w:pPr>
      <w:r>
        <w:t>Like the DNA of the organization</w:t>
      </w:r>
    </w:p>
    <w:p w:rsidR="00C2157A" w:rsidRDefault="00C2157A" w:rsidP="00CB45DE">
      <w:pPr>
        <w:pStyle w:val="NoSpacing"/>
        <w:numPr>
          <w:ilvl w:val="0"/>
          <w:numId w:val="4"/>
        </w:numPr>
      </w:pPr>
      <w:r>
        <w:t>Founders shape OG, they reinforce and make decisions based on their belief system</w:t>
      </w:r>
    </w:p>
    <w:p w:rsidR="00C2157A" w:rsidRDefault="00C2157A" w:rsidP="00CB45DE">
      <w:pPr>
        <w:pStyle w:val="NoSpacing"/>
        <w:numPr>
          <w:ilvl w:val="1"/>
          <w:numId w:val="4"/>
        </w:numPr>
      </w:pPr>
      <w:r>
        <w:t>Founders leave, leadership plays a big role</w:t>
      </w:r>
    </w:p>
    <w:p w:rsidR="00923091" w:rsidRDefault="00923091" w:rsidP="00923091">
      <w:pPr>
        <w:pStyle w:val="NoSpacing"/>
        <w:rPr>
          <w:b/>
        </w:rPr>
      </w:pPr>
    </w:p>
    <w:p w:rsidR="00923091" w:rsidRPr="00923091" w:rsidRDefault="00923091" w:rsidP="00923091">
      <w:pPr>
        <w:pStyle w:val="NoSpacing"/>
        <w:rPr>
          <w:b/>
        </w:rPr>
      </w:pPr>
      <w:r>
        <w:rPr>
          <w:b/>
        </w:rPr>
        <w:t>How is Culture Created?</w:t>
      </w:r>
    </w:p>
    <w:p w:rsidR="00C2157A" w:rsidRDefault="00923091" w:rsidP="00CB45DE">
      <w:pPr>
        <w:pStyle w:val="NoSpacing"/>
        <w:numPr>
          <w:ilvl w:val="0"/>
          <w:numId w:val="4"/>
        </w:numPr>
      </w:pPr>
      <w:r>
        <w:t>Founding ideas</w:t>
      </w:r>
    </w:p>
    <w:p w:rsidR="00923091" w:rsidRDefault="00923091" w:rsidP="00CB45DE">
      <w:pPr>
        <w:pStyle w:val="NoSpacing"/>
        <w:numPr>
          <w:ilvl w:val="0"/>
          <w:numId w:val="4"/>
        </w:numPr>
      </w:pPr>
      <w:r>
        <w:t>Critical Incidents</w:t>
      </w:r>
    </w:p>
    <w:p w:rsidR="00923091" w:rsidRDefault="00923091" w:rsidP="00CB45DE">
      <w:pPr>
        <w:pStyle w:val="NoSpacing"/>
        <w:numPr>
          <w:ilvl w:val="0"/>
          <w:numId w:val="4"/>
        </w:numPr>
      </w:pPr>
      <w:r>
        <w:t>What leaders pay attention to, measure and control</w:t>
      </w:r>
    </w:p>
    <w:p w:rsidR="00923091" w:rsidRDefault="00923091" w:rsidP="00CB45DE">
      <w:pPr>
        <w:pStyle w:val="NoSpacing"/>
        <w:numPr>
          <w:ilvl w:val="0"/>
          <w:numId w:val="4"/>
        </w:numPr>
      </w:pPr>
      <w:r w:rsidRPr="001435C9">
        <w:rPr>
          <w:color w:val="00B050"/>
        </w:rPr>
        <w:t>Primary Embedding Mechanisms</w:t>
      </w:r>
      <w:r>
        <w:t>:</w:t>
      </w:r>
    </w:p>
    <w:p w:rsidR="00923091" w:rsidRDefault="00923091" w:rsidP="00CB45DE">
      <w:pPr>
        <w:pStyle w:val="NoSpacing"/>
        <w:numPr>
          <w:ilvl w:val="1"/>
          <w:numId w:val="4"/>
        </w:numPr>
      </w:pPr>
      <w:r>
        <w:t>Role modeling and coaching; Criteria for rewards and status; Criteria for recruitment, selection, promotion, retirement...</w:t>
      </w:r>
    </w:p>
    <w:p w:rsidR="00923091" w:rsidRPr="001435C9" w:rsidRDefault="00923091" w:rsidP="00CB45DE">
      <w:pPr>
        <w:pStyle w:val="NoSpacing"/>
        <w:numPr>
          <w:ilvl w:val="0"/>
          <w:numId w:val="4"/>
        </w:numPr>
        <w:rPr>
          <w:color w:val="00B050"/>
        </w:rPr>
      </w:pPr>
      <w:r w:rsidRPr="001435C9">
        <w:rPr>
          <w:color w:val="00B050"/>
        </w:rPr>
        <w:t>Secondary Articulation and Reinforcement Mechanisms:</w:t>
      </w:r>
    </w:p>
    <w:p w:rsidR="00923091" w:rsidRDefault="00923091" w:rsidP="00CB45DE">
      <w:pPr>
        <w:pStyle w:val="NoSpacing"/>
        <w:numPr>
          <w:ilvl w:val="1"/>
          <w:numId w:val="4"/>
        </w:numPr>
      </w:pPr>
      <w:r>
        <w:t>Organization’s design and structure; Organizational systems and procedures; Design of physical space; Stories, legends, myths and symbols; Formal statements of philosophy</w:t>
      </w:r>
    </w:p>
    <w:p w:rsidR="001435C9" w:rsidRDefault="001435C9" w:rsidP="001435C9">
      <w:pPr>
        <w:pStyle w:val="NoSpacing"/>
      </w:pPr>
    </w:p>
    <w:p w:rsidR="001435C9" w:rsidRDefault="001435C9" w:rsidP="001435C9">
      <w:pPr>
        <w:pStyle w:val="NoSpacing"/>
        <w:rPr>
          <w:b/>
        </w:rPr>
      </w:pPr>
      <w:r>
        <w:rPr>
          <w:b/>
        </w:rPr>
        <w:t>Why OC is important?</w:t>
      </w:r>
    </w:p>
    <w:p w:rsidR="001435C9" w:rsidRDefault="001435C9" w:rsidP="00CB45DE">
      <w:pPr>
        <w:pStyle w:val="NoSpacing"/>
        <w:numPr>
          <w:ilvl w:val="0"/>
          <w:numId w:val="4"/>
        </w:numPr>
      </w:pPr>
      <w:r>
        <w:t>General importance:</w:t>
      </w:r>
    </w:p>
    <w:p w:rsidR="001435C9" w:rsidRDefault="001435C9" w:rsidP="00CB45DE">
      <w:pPr>
        <w:pStyle w:val="NoSpacing"/>
        <w:numPr>
          <w:ilvl w:val="1"/>
          <w:numId w:val="4"/>
        </w:numPr>
      </w:pPr>
      <w:r>
        <w:t>Helps guide and coordinate member behaviour</w:t>
      </w:r>
    </w:p>
    <w:p w:rsidR="001435C9" w:rsidRDefault="001435C9" w:rsidP="00CB45DE">
      <w:pPr>
        <w:pStyle w:val="NoSpacing"/>
        <w:numPr>
          <w:ilvl w:val="1"/>
          <w:numId w:val="4"/>
        </w:numPr>
      </w:pPr>
      <w:r>
        <w:t>Helps people adapt to their environment</w:t>
      </w:r>
    </w:p>
    <w:p w:rsidR="001435C9" w:rsidRDefault="001435C9" w:rsidP="00CB45DE">
      <w:pPr>
        <w:pStyle w:val="NoSpacing"/>
        <w:numPr>
          <w:ilvl w:val="1"/>
          <w:numId w:val="4"/>
        </w:numPr>
      </w:pPr>
      <w:r>
        <w:t xml:space="preserve">Helps management direct decision making </w:t>
      </w:r>
    </w:p>
    <w:p w:rsidR="0062097E" w:rsidRDefault="0062097E" w:rsidP="00CB45DE">
      <w:pPr>
        <w:pStyle w:val="NoSpacing"/>
        <w:numPr>
          <w:ilvl w:val="0"/>
          <w:numId w:val="4"/>
        </w:numPr>
      </w:pPr>
      <w:r>
        <w:t>Research has demonstrated that OC influences such factors as:</w:t>
      </w:r>
    </w:p>
    <w:p w:rsidR="0062097E" w:rsidRDefault="0062097E" w:rsidP="00CB45DE">
      <w:pPr>
        <w:pStyle w:val="NoSpacing"/>
        <w:numPr>
          <w:ilvl w:val="1"/>
          <w:numId w:val="4"/>
        </w:numPr>
      </w:pPr>
      <w:r>
        <w:t>Person and job fit</w:t>
      </w:r>
    </w:p>
    <w:p w:rsidR="0062097E" w:rsidRDefault="0062097E" w:rsidP="00CB45DE">
      <w:pPr>
        <w:pStyle w:val="NoSpacing"/>
        <w:numPr>
          <w:ilvl w:val="1"/>
          <w:numId w:val="4"/>
        </w:numPr>
      </w:pPr>
      <w:r>
        <w:t>Job satisfaction</w:t>
      </w:r>
    </w:p>
    <w:p w:rsidR="0062097E" w:rsidRDefault="0062097E" w:rsidP="00CB45DE">
      <w:pPr>
        <w:pStyle w:val="NoSpacing"/>
        <w:numPr>
          <w:ilvl w:val="1"/>
          <w:numId w:val="4"/>
        </w:numPr>
      </w:pPr>
      <w:r>
        <w:t>Productivity</w:t>
      </w:r>
    </w:p>
    <w:p w:rsidR="0062097E" w:rsidRDefault="0062097E" w:rsidP="00CB45DE">
      <w:pPr>
        <w:pStyle w:val="NoSpacing"/>
        <w:numPr>
          <w:ilvl w:val="1"/>
          <w:numId w:val="4"/>
        </w:numPr>
      </w:pPr>
      <w:r>
        <w:t>Long term company success</w:t>
      </w:r>
    </w:p>
    <w:p w:rsidR="0062097E" w:rsidRDefault="0062097E" w:rsidP="00CB45DE">
      <w:pPr>
        <w:pStyle w:val="NoSpacing"/>
        <w:numPr>
          <w:ilvl w:val="2"/>
          <w:numId w:val="4"/>
        </w:numPr>
      </w:pPr>
      <w:r>
        <w:t xml:space="preserve">Etc. </w:t>
      </w:r>
    </w:p>
    <w:p w:rsidR="0062097E" w:rsidRDefault="0062097E" w:rsidP="0062097E">
      <w:pPr>
        <w:pStyle w:val="NoSpacing"/>
        <w:rPr>
          <w:b/>
        </w:rPr>
      </w:pPr>
    </w:p>
    <w:p w:rsidR="0062097E" w:rsidRDefault="0062097E" w:rsidP="0062097E">
      <w:pPr>
        <w:pStyle w:val="NoSpacing"/>
        <w:rPr>
          <w:b/>
        </w:rPr>
      </w:pPr>
    </w:p>
    <w:p w:rsidR="0062097E" w:rsidRDefault="0062097E" w:rsidP="0062097E">
      <w:pPr>
        <w:pStyle w:val="NoSpacing"/>
        <w:rPr>
          <w:b/>
        </w:rPr>
      </w:pPr>
    </w:p>
    <w:p w:rsidR="0062097E" w:rsidRDefault="0062097E" w:rsidP="0062097E">
      <w:pPr>
        <w:pStyle w:val="NoSpacing"/>
        <w:rPr>
          <w:b/>
        </w:rPr>
      </w:pPr>
    </w:p>
    <w:p w:rsidR="0062097E" w:rsidRDefault="0062097E" w:rsidP="0062097E">
      <w:pPr>
        <w:pStyle w:val="NoSpacing"/>
        <w:rPr>
          <w:b/>
        </w:rPr>
      </w:pPr>
    </w:p>
    <w:p w:rsidR="0062097E" w:rsidRDefault="0062097E" w:rsidP="0062097E">
      <w:pPr>
        <w:pStyle w:val="NoSpacing"/>
        <w:rPr>
          <w:b/>
        </w:rPr>
      </w:pPr>
    </w:p>
    <w:p w:rsidR="0062097E" w:rsidRDefault="0062097E" w:rsidP="0062097E">
      <w:pPr>
        <w:pStyle w:val="NoSpacing"/>
        <w:rPr>
          <w:b/>
        </w:rPr>
      </w:pPr>
    </w:p>
    <w:p w:rsidR="0062097E" w:rsidRDefault="0062097E" w:rsidP="0062097E">
      <w:pPr>
        <w:pStyle w:val="NoSpacing"/>
        <w:rPr>
          <w:b/>
        </w:rPr>
      </w:pPr>
    </w:p>
    <w:p w:rsidR="0062097E" w:rsidRDefault="0062097E" w:rsidP="0062097E">
      <w:pPr>
        <w:pStyle w:val="NoSpacing"/>
        <w:rPr>
          <w:b/>
        </w:rPr>
      </w:pPr>
      <w:r>
        <w:rPr>
          <w:b/>
        </w:rPr>
        <w:lastRenderedPageBreak/>
        <w:t>Why is OC important for managers?</w:t>
      </w:r>
      <w:r w:rsidRPr="0062097E">
        <w:rPr>
          <w:b/>
          <w:noProof/>
          <w:lang w:eastAsia="en-CA"/>
        </w:rPr>
        <w:t xml:space="preserve"> </w:t>
      </w:r>
      <w:r>
        <w:rPr>
          <w:b/>
          <w:noProof/>
          <w:lang w:eastAsia="en-CA"/>
        </w:rPr>
        <w:drawing>
          <wp:inline distT="0" distB="0" distL="0" distR="0">
            <wp:extent cx="4120338" cy="1190846"/>
            <wp:effectExtent l="19050" t="0" r="32562" b="0"/>
            <wp:docPr id="2"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 r:lo="rId7" r:qs="rId8" r:cs="rId9"/>
              </a:graphicData>
            </a:graphic>
          </wp:inline>
        </w:drawing>
      </w:r>
    </w:p>
    <w:p w:rsidR="0062097E" w:rsidRPr="0062097E" w:rsidRDefault="0062097E" w:rsidP="0062097E">
      <w:pPr>
        <w:pStyle w:val="NoSpacing"/>
        <w:rPr>
          <w:b/>
        </w:rPr>
      </w:pPr>
      <w:r w:rsidRPr="0062097E">
        <w:rPr>
          <w:b/>
        </w:rPr>
        <w:t>Why is OC important for employees?</w:t>
      </w:r>
    </w:p>
    <w:p w:rsidR="0062097E" w:rsidRDefault="0062097E" w:rsidP="0062097E">
      <w:pPr>
        <w:pStyle w:val="NoSpacing"/>
      </w:pPr>
      <w:r>
        <w:rPr>
          <w:noProof/>
          <w:lang w:eastAsia="en-CA"/>
        </w:rPr>
        <w:drawing>
          <wp:inline distT="0" distB="0" distL="0" distR="0">
            <wp:extent cx="4302051" cy="1010093"/>
            <wp:effectExtent l="19050" t="0" r="22299" b="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rsidR="0062097E" w:rsidRDefault="0062097E" w:rsidP="0062097E">
      <w:pPr>
        <w:pStyle w:val="NoSpacing"/>
        <w:rPr>
          <w:b/>
        </w:rPr>
      </w:pPr>
      <w:r>
        <w:rPr>
          <w:b/>
        </w:rPr>
        <w:t>Deciphering OC</w:t>
      </w:r>
    </w:p>
    <w:p w:rsidR="0062097E" w:rsidRDefault="0062097E" w:rsidP="00CB45DE">
      <w:pPr>
        <w:pStyle w:val="NoSpacing"/>
        <w:numPr>
          <w:ilvl w:val="3"/>
          <w:numId w:val="8"/>
        </w:numPr>
      </w:pPr>
      <w:r>
        <w:t>Company Artefacts: Visible to naked eye</w:t>
      </w:r>
    </w:p>
    <w:p w:rsidR="0062097E" w:rsidRDefault="0062097E" w:rsidP="00CB45DE">
      <w:pPr>
        <w:pStyle w:val="NoSpacing"/>
        <w:numPr>
          <w:ilvl w:val="4"/>
          <w:numId w:val="8"/>
        </w:numPr>
      </w:pPr>
      <w:r>
        <w:t>Symbols, language, company dress, rituals</w:t>
      </w:r>
    </w:p>
    <w:p w:rsidR="0062097E" w:rsidRDefault="0062097E" w:rsidP="00CB45DE">
      <w:pPr>
        <w:pStyle w:val="NoSpacing"/>
        <w:numPr>
          <w:ilvl w:val="3"/>
          <w:numId w:val="8"/>
        </w:numPr>
      </w:pPr>
      <w:r>
        <w:t>Values and Beliefs: Deeper Meaning</w:t>
      </w:r>
    </w:p>
    <w:p w:rsidR="0062097E" w:rsidRDefault="0062097E" w:rsidP="00CB45DE">
      <w:pPr>
        <w:pStyle w:val="NoSpacing"/>
        <w:numPr>
          <w:ilvl w:val="4"/>
          <w:numId w:val="8"/>
        </w:numPr>
      </w:pPr>
      <w:r>
        <w:t>Mission, philosophy, strategies, goals etc.</w:t>
      </w:r>
    </w:p>
    <w:p w:rsidR="0062097E" w:rsidRDefault="0062097E" w:rsidP="00CB45DE">
      <w:pPr>
        <w:pStyle w:val="NoSpacing"/>
        <w:numPr>
          <w:ilvl w:val="3"/>
          <w:numId w:val="8"/>
        </w:numPr>
      </w:pPr>
      <w:r>
        <w:t>Basic Assumptions: Unconscious beliefs</w:t>
      </w:r>
    </w:p>
    <w:p w:rsidR="0062097E" w:rsidRDefault="0062097E" w:rsidP="00CB45DE">
      <w:pPr>
        <w:pStyle w:val="NoSpacing"/>
        <w:numPr>
          <w:ilvl w:val="4"/>
          <w:numId w:val="8"/>
        </w:numPr>
      </w:pPr>
      <w:r>
        <w:t xml:space="preserve">Habits, automatic response, ultimate source of values </w:t>
      </w:r>
    </w:p>
    <w:p w:rsidR="0062097E" w:rsidRDefault="0062097E" w:rsidP="0062097E">
      <w:pPr>
        <w:pStyle w:val="NoSpacing"/>
        <w:rPr>
          <w:b/>
        </w:rPr>
      </w:pPr>
      <w:r>
        <w:rPr>
          <w:b/>
        </w:rPr>
        <w:t>Metaphor</w:t>
      </w:r>
    </w:p>
    <w:p w:rsidR="0062097E" w:rsidRDefault="0062097E" w:rsidP="00CB45DE">
      <w:pPr>
        <w:pStyle w:val="NoSpacing"/>
        <w:numPr>
          <w:ilvl w:val="0"/>
          <w:numId w:val="4"/>
        </w:numPr>
      </w:pPr>
      <w:r>
        <w:t>OC is like an iceberg</w:t>
      </w:r>
    </w:p>
    <w:p w:rsidR="0062097E" w:rsidRDefault="0062097E" w:rsidP="00CB45DE">
      <w:pPr>
        <w:pStyle w:val="NoSpacing"/>
        <w:numPr>
          <w:ilvl w:val="1"/>
          <w:numId w:val="4"/>
        </w:numPr>
      </w:pPr>
      <w:r>
        <w:t xml:space="preserve">One must go deeper into the organization to understand OC effects </w:t>
      </w:r>
    </w:p>
    <w:p w:rsidR="0062097E" w:rsidRDefault="0062097E" w:rsidP="00CB45DE">
      <w:pPr>
        <w:pStyle w:val="NoSpacing"/>
        <w:numPr>
          <w:ilvl w:val="1"/>
          <w:numId w:val="4"/>
        </w:numPr>
      </w:pPr>
      <w:r>
        <w:t>Shared assumptions and values are very slow to change</w:t>
      </w:r>
    </w:p>
    <w:p w:rsidR="00440708" w:rsidRDefault="00440708" w:rsidP="00CB45DE">
      <w:pPr>
        <w:pStyle w:val="NoSpacing"/>
        <w:numPr>
          <w:ilvl w:val="1"/>
          <w:numId w:val="4"/>
        </w:numPr>
      </w:pPr>
      <w:r>
        <w:t xml:space="preserve">The full picture is hard to decipher </w:t>
      </w:r>
    </w:p>
    <w:p w:rsidR="00B7376F" w:rsidRDefault="00B7376F" w:rsidP="00B7376F">
      <w:pPr>
        <w:pStyle w:val="NoSpacing"/>
      </w:pPr>
    </w:p>
    <w:p w:rsidR="00B7376F" w:rsidRDefault="00B7376F" w:rsidP="00B7376F">
      <w:pPr>
        <w:pStyle w:val="NoSpacing"/>
      </w:pPr>
    </w:p>
    <w:p w:rsidR="00B7376F" w:rsidRDefault="00743ECA" w:rsidP="00B7376F">
      <w:pPr>
        <w:pStyle w:val="NoSpacing"/>
        <w:rPr>
          <w:b/>
        </w:rPr>
      </w:pPr>
      <w:r>
        <w:rPr>
          <w:b/>
        </w:rPr>
        <w:t>OC and “Gaps”</w:t>
      </w:r>
    </w:p>
    <w:p w:rsidR="00743ECA" w:rsidRDefault="00743ECA" w:rsidP="00CB45DE">
      <w:pPr>
        <w:pStyle w:val="NoSpacing"/>
        <w:numPr>
          <w:ilvl w:val="0"/>
          <w:numId w:val="4"/>
        </w:numPr>
      </w:pPr>
      <w:r>
        <w:t>Thick versus Thin</w:t>
      </w:r>
    </w:p>
    <w:p w:rsidR="00743ECA" w:rsidRDefault="00743ECA" w:rsidP="00CB45DE">
      <w:pPr>
        <w:pStyle w:val="NoSpacing"/>
        <w:numPr>
          <w:ilvl w:val="1"/>
          <w:numId w:val="4"/>
        </w:numPr>
      </w:pPr>
      <w:r>
        <w:t>Thick Culture – consensus and unity</w:t>
      </w:r>
    </w:p>
    <w:p w:rsidR="00743ECA" w:rsidRDefault="00743ECA" w:rsidP="00CB45DE">
      <w:pPr>
        <w:pStyle w:val="NoSpacing"/>
        <w:numPr>
          <w:ilvl w:val="1"/>
          <w:numId w:val="4"/>
        </w:numPr>
      </w:pPr>
      <w:r>
        <w:t>Thin Culture – confusion and uncertainty</w:t>
      </w:r>
    </w:p>
    <w:p w:rsidR="00743ECA" w:rsidRDefault="00743ECA" w:rsidP="00CB45DE">
      <w:pPr>
        <w:pStyle w:val="NoSpacing"/>
        <w:numPr>
          <w:ilvl w:val="0"/>
          <w:numId w:val="4"/>
        </w:numPr>
      </w:pPr>
      <w:r>
        <w:t xml:space="preserve">Uncovering and OC can produce “gaps” between the espoused (that which is stated by the organization) values and beliefs and the actual enacted values and beliefs </w:t>
      </w:r>
    </w:p>
    <w:p w:rsidR="00743ECA" w:rsidRDefault="00743ECA" w:rsidP="00743ECA">
      <w:pPr>
        <w:pStyle w:val="NoSpacing"/>
      </w:pPr>
    </w:p>
    <w:p w:rsidR="00743ECA" w:rsidRDefault="00743ECA" w:rsidP="00743ECA">
      <w:pPr>
        <w:pStyle w:val="NoSpacing"/>
        <w:rPr>
          <w:b/>
        </w:rPr>
      </w:pPr>
      <w:r>
        <w:rPr>
          <w:b/>
        </w:rPr>
        <w:t>Organizational Subculture</w:t>
      </w:r>
    </w:p>
    <w:p w:rsidR="00743ECA" w:rsidRDefault="00743ECA" w:rsidP="00CB45DE">
      <w:pPr>
        <w:pStyle w:val="NoSpacing"/>
        <w:numPr>
          <w:ilvl w:val="0"/>
          <w:numId w:val="4"/>
        </w:numPr>
      </w:pPr>
      <w:r>
        <w:t>Joanne Martin’s Work</w:t>
      </w:r>
    </w:p>
    <w:p w:rsidR="00743ECA" w:rsidRDefault="00743ECA" w:rsidP="00CB45DE">
      <w:pPr>
        <w:pStyle w:val="NoSpacing"/>
        <w:numPr>
          <w:ilvl w:val="0"/>
          <w:numId w:val="4"/>
        </w:numPr>
      </w:pPr>
      <w:r>
        <w:t>Subcultures: functional areas within the organization that hold differences in values and beliefs</w:t>
      </w:r>
    </w:p>
    <w:p w:rsidR="00743ECA" w:rsidRDefault="00743ECA" w:rsidP="00CB45DE">
      <w:pPr>
        <w:pStyle w:val="NoSpacing"/>
        <w:numPr>
          <w:ilvl w:val="0"/>
          <w:numId w:val="4"/>
        </w:numPr>
      </w:pPr>
      <w:r>
        <w:t>Form based on function, age, gender, ethnicity, interest</w:t>
      </w:r>
    </w:p>
    <w:p w:rsidR="00743ECA" w:rsidRDefault="00743ECA" w:rsidP="00CB45DE">
      <w:pPr>
        <w:pStyle w:val="NoSpacing"/>
        <w:numPr>
          <w:ilvl w:val="0"/>
          <w:numId w:val="4"/>
        </w:numPr>
      </w:pPr>
      <w:r>
        <w:t>Integration, differentiation, fragmentation</w:t>
      </w:r>
    </w:p>
    <w:p w:rsidR="00743ECA" w:rsidRDefault="00743ECA" w:rsidP="00CB45DE">
      <w:pPr>
        <w:pStyle w:val="NoSpacing"/>
        <w:numPr>
          <w:ilvl w:val="0"/>
          <w:numId w:val="4"/>
        </w:numPr>
      </w:pPr>
      <w:r>
        <w:t>Sources of unity or conflict</w:t>
      </w:r>
    </w:p>
    <w:p w:rsidR="00743ECA" w:rsidRDefault="00743ECA" w:rsidP="00CB45DE">
      <w:pPr>
        <w:pStyle w:val="NoSpacing"/>
        <w:numPr>
          <w:ilvl w:val="1"/>
          <w:numId w:val="4"/>
        </w:numPr>
      </w:pPr>
      <w:r>
        <w:t>When managed appropriately, can create innovation and positive change</w:t>
      </w:r>
    </w:p>
    <w:p w:rsidR="00C212B8" w:rsidRDefault="00C212B8" w:rsidP="00C212B8">
      <w:pPr>
        <w:pStyle w:val="NoSpacing"/>
      </w:pPr>
    </w:p>
    <w:p w:rsidR="00C212B8" w:rsidRDefault="00C212B8" w:rsidP="00C212B8">
      <w:pPr>
        <w:pStyle w:val="NoSpacing"/>
        <w:rPr>
          <w:b/>
        </w:rPr>
      </w:pPr>
    </w:p>
    <w:p w:rsidR="00C212B8" w:rsidRDefault="00C212B8" w:rsidP="00C212B8">
      <w:pPr>
        <w:pStyle w:val="NoSpacing"/>
        <w:rPr>
          <w:b/>
        </w:rPr>
      </w:pPr>
    </w:p>
    <w:p w:rsidR="00C212B8" w:rsidRDefault="00C212B8" w:rsidP="00C212B8">
      <w:pPr>
        <w:pStyle w:val="NoSpacing"/>
        <w:rPr>
          <w:b/>
        </w:rPr>
      </w:pPr>
    </w:p>
    <w:p w:rsidR="00C212B8" w:rsidRDefault="00C212B8" w:rsidP="00C212B8">
      <w:pPr>
        <w:pStyle w:val="NoSpacing"/>
        <w:rPr>
          <w:b/>
        </w:rPr>
      </w:pPr>
    </w:p>
    <w:p w:rsidR="00C212B8" w:rsidRDefault="00C212B8" w:rsidP="00C212B8">
      <w:pPr>
        <w:pStyle w:val="NoSpacing"/>
        <w:rPr>
          <w:b/>
        </w:rPr>
      </w:pPr>
      <w:r>
        <w:rPr>
          <w:b/>
        </w:rPr>
        <w:t>Finding Employees</w:t>
      </w:r>
    </w:p>
    <w:p w:rsidR="00C212B8" w:rsidRDefault="00C212B8" w:rsidP="00CB45DE">
      <w:pPr>
        <w:pStyle w:val="NoSpacing"/>
        <w:numPr>
          <w:ilvl w:val="0"/>
          <w:numId w:val="4"/>
        </w:numPr>
      </w:pPr>
      <w:r>
        <w:t>Attraction-selection-attrition (ASA) Theory</w:t>
      </w:r>
    </w:p>
    <w:p w:rsidR="00C212B8" w:rsidRDefault="007D77B8" w:rsidP="00CB45DE">
      <w:pPr>
        <w:pStyle w:val="NoSpacing"/>
        <w:numPr>
          <w:ilvl w:val="1"/>
          <w:numId w:val="4"/>
        </w:numPr>
      </w:pPr>
      <w:r>
        <w:t>=</w:t>
      </w:r>
      <w:r w:rsidR="00C212B8">
        <w:t>Organizations tend “to attract, select, and retain people with values and personality characteristics that are consistent with the organization’s character, resulting in a more homogenous organization and a stronger culture” (</w:t>
      </w:r>
      <w:proofErr w:type="spellStart"/>
      <w:r w:rsidR="00C212B8">
        <w:t>Mcshane</w:t>
      </w:r>
      <w:proofErr w:type="spellEnd"/>
      <w:r w:rsidR="00C212B8">
        <w:t xml:space="preserve"> and Steen, 2010, p.343)</w:t>
      </w:r>
    </w:p>
    <w:p w:rsidR="00AA0986" w:rsidRDefault="00AA0986" w:rsidP="00AA0986">
      <w:pPr>
        <w:pStyle w:val="NoSpacing"/>
      </w:pPr>
    </w:p>
    <w:p w:rsidR="00AA0986" w:rsidRDefault="00AA0986" w:rsidP="00AA0986">
      <w:pPr>
        <w:pStyle w:val="NoSpacing"/>
        <w:rPr>
          <w:b/>
        </w:rPr>
      </w:pPr>
      <w:r>
        <w:rPr>
          <w:b/>
        </w:rPr>
        <w:t>Managing by Values</w:t>
      </w:r>
    </w:p>
    <w:p w:rsidR="00AA0986" w:rsidRDefault="00AA0986" w:rsidP="00CB45DE">
      <w:pPr>
        <w:pStyle w:val="NoSpacing"/>
        <w:numPr>
          <w:ilvl w:val="0"/>
          <w:numId w:val="4"/>
        </w:numPr>
      </w:pPr>
      <w:r>
        <w:t>The concept that we attempt to define the values most important to the organization</w:t>
      </w:r>
    </w:p>
    <w:p w:rsidR="00AA0986" w:rsidRDefault="00AA0986" w:rsidP="00CB45DE">
      <w:pPr>
        <w:pStyle w:val="NoSpacing"/>
        <w:numPr>
          <w:ilvl w:val="0"/>
          <w:numId w:val="4"/>
        </w:numPr>
      </w:pPr>
      <w:r>
        <w:t>To enact the values in the workforce</w:t>
      </w:r>
    </w:p>
    <w:p w:rsidR="00AA0986" w:rsidRDefault="00AA0986" w:rsidP="00CB45DE">
      <w:pPr>
        <w:pStyle w:val="NoSpacing"/>
        <w:numPr>
          <w:ilvl w:val="0"/>
          <w:numId w:val="4"/>
        </w:numPr>
      </w:pPr>
      <w:r>
        <w:t>To reward the expressions of values</w:t>
      </w:r>
    </w:p>
    <w:p w:rsidR="00AA0986" w:rsidRDefault="00AA0986" w:rsidP="00CB45DE">
      <w:pPr>
        <w:pStyle w:val="NoSpacing"/>
        <w:numPr>
          <w:ilvl w:val="0"/>
          <w:numId w:val="4"/>
        </w:numPr>
      </w:pPr>
      <w:r>
        <w:t xml:space="preserve">To use values as “the road map” for decision making </w:t>
      </w:r>
    </w:p>
    <w:p w:rsidR="00AA0986" w:rsidRDefault="00AA0986" w:rsidP="00AA0986">
      <w:pPr>
        <w:pStyle w:val="NoSpacing"/>
      </w:pPr>
    </w:p>
    <w:p w:rsidR="00AA0986" w:rsidRDefault="00AA0986" w:rsidP="00AA0986">
      <w:pPr>
        <w:pStyle w:val="NoSpacing"/>
        <w:rPr>
          <w:b/>
        </w:rPr>
      </w:pPr>
      <w:r>
        <w:rPr>
          <w:b/>
        </w:rPr>
        <w:t>Conclusion</w:t>
      </w:r>
    </w:p>
    <w:p w:rsidR="00AA0986" w:rsidRDefault="00AA0986" w:rsidP="00CB45DE">
      <w:pPr>
        <w:pStyle w:val="NoSpacing"/>
        <w:numPr>
          <w:ilvl w:val="0"/>
          <w:numId w:val="4"/>
        </w:numPr>
      </w:pPr>
      <w:r>
        <w:t>OC is one of the most important management phenomenon for any person working within an organization to understand</w:t>
      </w:r>
    </w:p>
    <w:p w:rsidR="00AA0986" w:rsidRDefault="00AA0986" w:rsidP="00CB45DE">
      <w:pPr>
        <w:pStyle w:val="NoSpacing"/>
        <w:numPr>
          <w:ilvl w:val="0"/>
          <w:numId w:val="4"/>
        </w:numPr>
      </w:pPr>
      <w:r>
        <w:t>Many researchers and practitioners believe that knowing OC is critical for the success of the company</w:t>
      </w:r>
    </w:p>
    <w:p w:rsidR="00440708" w:rsidRDefault="00440708" w:rsidP="00440708">
      <w:pPr>
        <w:pStyle w:val="NoSpacing"/>
      </w:pPr>
    </w:p>
    <w:p w:rsidR="001B16F8" w:rsidRDefault="001B16F8" w:rsidP="00440708">
      <w:pPr>
        <w:pStyle w:val="NoSpacing"/>
        <w:rPr>
          <w:color w:val="FF0000"/>
        </w:rPr>
      </w:pPr>
    </w:p>
    <w:p w:rsidR="001B16F8" w:rsidRDefault="001B16F8" w:rsidP="00440708">
      <w:pPr>
        <w:pStyle w:val="NoSpacing"/>
        <w:rPr>
          <w:color w:val="FF0000"/>
        </w:rPr>
      </w:pPr>
    </w:p>
    <w:p w:rsidR="001B16F8" w:rsidRDefault="001B16F8" w:rsidP="00440708">
      <w:pPr>
        <w:pStyle w:val="NoSpacing"/>
        <w:rPr>
          <w:color w:val="FF0000"/>
        </w:rPr>
      </w:pPr>
    </w:p>
    <w:p w:rsidR="001B16F8" w:rsidRDefault="001B16F8" w:rsidP="00440708">
      <w:pPr>
        <w:pStyle w:val="NoSpacing"/>
        <w:rPr>
          <w:color w:val="FF0000"/>
        </w:rPr>
      </w:pPr>
    </w:p>
    <w:p w:rsidR="001B16F8" w:rsidRDefault="001B16F8" w:rsidP="00440708">
      <w:pPr>
        <w:pStyle w:val="NoSpacing"/>
        <w:rPr>
          <w:color w:val="FF0000"/>
        </w:rPr>
      </w:pPr>
    </w:p>
    <w:p w:rsidR="001B16F8" w:rsidRDefault="001B16F8" w:rsidP="00440708">
      <w:pPr>
        <w:pStyle w:val="NoSpacing"/>
        <w:rPr>
          <w:color w:val="FF0000"/>
        </w:rPr>
      </w:pPr>
    </w:p>
    <w:p w:rsidR="001B16F8" w:rsidRDefault="001B16F8" w:rsidP="00440708">
      <w:pPr>
        <w:pStyle w:val="NoSpacing"/>
        <w:rPr>
          <w:color w:val="FF0000"/>
        </w:rPr>
      </w:pPr>
    </w:p>
    <w:p w:rsidR="001B16F8" w:rsidRDefault="001B16F8" w:rsidP="00440708">
      <w:pPr>
        <w:pStyle w:val="NoSpacing"/>
        <w:rPr>
          <w:color w:val="FF0000"/>
        </w:rPr>
      </w:pPr>
    </w:p>
    <w:p w:rsidR="001B16F8" w:rsidRDefault="001B16F8" w:rsidP="00440708">
      <w:pPr>
        <w:pStyle w:val="NoSpacing"/>
        <w:rPr>
          <w:color w:val="FF0000"/>
        </w:rPr>
      </w:pPr>
    </w:p>
    <w:p w:rsidR="001B16F8" w:rsidRDefault="001B16F8" w:rsidP="00440708">
      <w:pPr>
        <w:pStyle w:val="NoSpacing"/>
        <w:rPr>
          <w:color w:val="FF0000"/>
        </w:rPr>
      </w:pPr>
    </w:p>
    <w:p w:rsidR="001B16F8" w:rsidRDefault="001B16F8" w:rsidP="00440708">
      <w:pPr>
        <w:pStyle w:val="NoSpacing"/>
        <w:rPr>
          <w:color w:val="FF0000"/>
        </w:rPr>
      </w:pPr>
    </w:p>
    <w:p w:rsidR="001B16F8" w:rsidRDefault="001B16F8" w:rsidP="00440708">
      <w:pPr>
        <w:pStyle w:val="NoSpacing"/>
        <w:rPr>
          <w:color w:val="FF0000"/>
        </w:rPr>
      </w:pPr>
    </w:p>
    <w:p w:rsidR="001B16F8" w:rsidRDefault="001B16F8" w:rsidP="00440708">
      <w:pPr>
        <w:pStyle w:val="NoSpacing"/>
        <w:rPr>
          <w:color w:val="FF0000"/>
        </w:rPr>
      </w:pPr>
    </w:p>
    <w:p w:rsidR="001B16F8" w:rsidRDefault="001B16F8" w:rsidP="00440708">
      <w:pPr>
        <w:pStyle w:val="NoSpacing"/>
        <w:rPr>
          <w:color w:val="FF0000"/>
        </w:rPr>
      </w:pPr>
    </w:p>
    <w:p w:rsidR="001B16F8" w:rsidRDefault="001B16F8" w:rsidP="00440708">
      <w:pPr>
        <w:pStyle w:val="NoSpacing"/>
        <w:rPr>
          <w:color w:val="FF0000"/>
        </w:rPr>
      </w:pPr>
    </w:p>
    <w:p w:rsidR="001B16F8" w:rsidRDefault="001B16F8" w:rsidP="00440708">
      <w:pPr>
        <w:pStyle w:val="NoSpacing"/>
        <w:rPr>
          <w:color w:val="FF0000"/>
        </w:rPr>
      </w:pPr>
    </w:p>
    <w:p w:rsidR="001B16F8" w:rsidRDefault="001B16F8" w:rsidP="00440708">
      <w:pPr>
        <w:pStyle w:val="NoSpacing"/>
        <w:rPr>
          <w:color w:val="FF0000"/>
        </w:rPr>
      </w:pPr>
    </w:p>
    <w:p w:rsidR="001B16F8" w:rsidRDefault="001B16F8" w:rsidP="00440708">
      <w:pPr>
        <w:pStyle w:val="NoSpacing"/>
        <w:rPr>
          <w:color w:val="FF0000"/>
        </w:rPr>
      </w:pPr>
    </w:p>
    <w:p w:rsidR="001B16F8" w:rsidRDefault="001B16F8" w:rsidP="00440708">
      <w:pPr>
        <w:pStyle w:val="NoSpacing"/>
        <w:rPr>
          <w:color w:val="FF0000"/>
        </w:rPr>
      </w:pPr>
    </w:p>
    <w:p w:rsidR="001B16F8" w:rsidRDefault="001B16F8" w:rsidP="00440708">
      <w:pPr>
        <w:pStyle w:val="NoSpacing"/>
        <w:rPr>
          <w:color w:val="FF0000"/>
        </w:rPr>
      </w:pPr>
    </w:p>
    <w:p w:rsidR="001B16F8" w:rsidRDefault="001B16F8" w:rsidP="00440708">
      <w:pPr>
        <w:pStyle w:val="NoSpacing"/>
        <w:rPr>
          <w:color w:val="FF0000"/>
        </w:rPr>
      </w:pPr>
    </w:p>
    <w:p w:rsidR="001B16F8" w:rsidRDefault="001B16F8" w:rsidP="00440708">
      <w:pPr>
        <w:pStyle w:val="NoSpacing"/>
        <w:rPr>
          <w:color w:val="FF0000"/>
        </w:rPr>
      </w:pPr>
    </w:p>
    <w:p w:rsidR="001B16F8" w:rsidRDefault="001B16F8" w:rsidP="00440708">
      <w:pPr>
        <w:pStyle w:val="NoSpacing"/>
        <w:rPr>
          <w:color w:val="FF0000"/>
        </w:rPr>
      </w:pPr>
    </w:p>
    <w:p w:rsidR="001B16F8" w:rsidRDefault="001B16F8" w:rsidP="00440708">
      <w:pPr>
        <w:pStyle w:val="NoSpacing"/>
        <w:rPr>
          <w:color w:val="FF0000"/>
        </w:rPr>
      </w:pPr>
    </w:p>
    <w:p w:rsidR="001B16F8" w:rsidRDefault="001B16F8" w:rsidP="00440708">
      <w:pPr>
        <w:pStyle w:val="NoSpacing"/>
        <w:rPr>
          <w:color w:val="FF0000"/>
        </w:rPr>
      </w:pPr>
    </w:p>
    <w:p w:rsidR="001B16F8" w:rsidRDefault="001B16F8" w:rsidP="00440708">
      <w:pPr>
        <w:pStyle w:val="NoSpacing"/>
        <w:rPr>
          <w:color w:val="FF0000"/>
        </w:rPr>
      </w:pPr>
    </w:p>
    <w:p w:rsidR="001B16F8" w:rsidRDefault="001B16F8" w:rsidP="00440708">
      <w:pPr>
        <w:pStyle w:val="NoSpacing"/>
        <w:rPr>
          <w:color w:val="FF0000"/>
        </w:rPr>
      </w:pPr>
    </w:p>
    <w:p w:rsidR="00440708" w:rsidRDefault="00440708" w:rsidP="00440708">
      <w:pPr>
        <w:pStyle w:val="NoSpacing"/>
        <w:rPr>
          <w:color w:val="FF0000"/>
        </w:rPr>
      </w:pPr>
      <w:r>
        <w:rPr>
          <w:color w:val="FF0000"/>
        </w:rPr>
        <w:lastRenderedPageBreak/>
        <w:t>Lecture 5: Tuesday February 7</w:t>
      </w:r>
      <w:r w:rsidRPr="00440708">
        <w:rPr>
          <w:color w:val="FF0000"/>
          <w:vertAlign w:val="superscript"/>
        </w:rPr>
        <w:t>th</w:t>
      </w:r>
      <w:r>
        <w:rPr>
          <w:color w:val="FF0000"/>
        </w:rPr>
        <w:t xml:space="preserve"> 2012 </w:t>
      </w:r>
    </w:p>
    <w:p w:rsidR="00440708" w:rsidRDefault="00440708" w:rsidP="00440708">
      <w:pPr>
        <w:pStyle w:val="NoSpacing"/>
        <w:rPr>
          <w:color w:val="FF0000"/>
        </w:rPr>
      </w:pPr>
    </w:p>
    <w:p w:rsidR="00440708" w:rsidRDefault="00440708" w:rsidP="00440708">
      <w:pPr>
        <w:pStyle w:val="NoSpacing"/>
        <w:rPr>
          <w:b/>
          <w:u w:val="single"/>
        </w:rPr>
      </w:pPr>
      <w:r>
        <w:rPr>
          <w:b/>
          <w:u w:val="single"/>
        </w:rPr>
        <w:t>Event Management</w:t>
      </w:r>
    </w:p>
    <w:p w:rsidR="00440708" w:rsidRDefault="001B16F8" w:rsidP="00440708">
      <w:pPr>
        <w:pStyle w:val="NoSpacing"/>
        <w:rPr>
          <w:b/>
          <w:u w:val="single"/>
        </w:rPr>
      </w:pPr>
      <w:r>
        <w:rPr>
          <w:noProof/>
          <w:lang w:eastAsia="en-CA"/>
        </w:rPr>
        <w:drawing>
          <wp:inline distT="0" distB="0" distL="0" distR="0">
            <wp:extent cx="5943600" cy="2904259"/>
            <wp:effectExtent l="0" t="0" r="0" b="0"/>
            <wp:docPr id="4"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rsidR="001B16F8" w:rsidRDefault="001B16F8" w:rsidP="00440708">
      <w:pPr>
        <w:pStyle w:val="NoSpacing"/>
      </w:pPr>
    </w:p>
    <w:p w:rsidR="00440708" w:rsidRDefault="001B16F8" w:rsidP="00CB45DE">
      <w:pPr>
        <w:pStyle w:val="NoSpacing"/>
        <w:numPr>
          <w:ilvl w:val="0"/>
          <w:numId w:val="4"/>
        </w:numPr>
      </w:pPr>
      <w:r>
        <w:t>Festivals</w:t>
      </w:r>
    </w:p>
    <w:p w:rsidR="001B16F8" w:rsidRDefault="001B16F8" w:rsidP="00CB45DE">
      <w:pPr>
        <w:pStyle w:val="NoSpacing"/>
        <w:numPr>
          <w:ilvl w:val="1"/>
          <w:numId w:val="4"/>
        </w:numPr>
      </w:pPr>
      <w:r>
        <w:t>Public-themed celebration</w:t>
      </w:r>
    </w:p>
    <w:p w:rsidR="001B16F8" w:rsidRDefault="001B16F8" w:rsidP="00CB45DE">
      <w:pPr>
        <w:pStyle w:val="NoSpacing"/>
        <w:numPr>
          <w:ilvl w:val="2"/>
          <w:numId w:val="4"/>
        </w:numPr>
      </w:pPr>
      <w:r>
        <w:t xml:space="preserve">Greek Fest, </w:t>
      </w:r>
      <w:proofErr w:type="spellStart"/>
      <w:r>
        <w:t>Winterlude</w:t>
      </w:r>
      <w:proofErr w:type="spellEnd"/>
      <w:r>
        <w:t xml:space="preserve">, Tulip Festival </w:t>
      </w:r>
    </w:p>
    <w:p w:rsidR="001B16F8" w:rsidRDefault="001B16F8" w:rsidP="00CB45DE">
      <w:pPr>
        <w:pStyle w:val="NoSpacing"/>
        <w:numPr>
          <w:ilvl w:val="1"/>
          <w:numId w:val="4"/>
        </w:numPr>
      </w:pPr>
      <w:r>
        <w:t>More localized</w:t>
      </w:r>
    </w:p>
    <w:p w:rsidR="001B16F8" w:rsidRDefault="001B16F8" w:rsidP="00CB45DE">
      <w:pPr>
        <w:pStyle w:val="NoSpacing"/>
        <w:numPr>
          <w:ilvl w:val="1"/>
          <w:numId w:val="4"/>
        </w:numPr>
      </w:pPr>
      <w:r>
        <w:t>Yearly (usually)</w:t>
      </w:r>
    </w:p>
    <w:p w:rsidR="001B16F8" w:rsidRDefault="001B16F8" w:rsidP="00CB45DE">
      <w:pPr>
        <w:pStyle w:val="NoSpacing"/>
        <w:numPr>
          <w:ilvl w:val="0"/>
          <w:numId w:val="4"/>
        </w:numPr>
      </w:pPr>
      <w:r>
        <w:t>Hallmark Events</w:t>
      </w:r>
    </w:p>
    <w:p w:rsidR="001B16F8" w:rsidRDefault="001B16F8" w:rsidP="00CB45DE">
      <w:pPr>
        <w:pStyle w:val="NoSpacing"/>
        <w:numPr>
          <w:ilvl w:val="1"/>
          <w:numId w:val="4"/>
        </w:numPr>
      </w:pPr>
      <w:r>
        <w:t>Tied to a place (event and place are synonymous)</w:t>
      </w:r>
    </w:p>
    <w:p w:rsidR="001B16F8" w:rsidRDefault="001B16F8" w:rsidP="00CB45DE">
      <w:pPr>
        <w:pStyle w:val="NoSpacing"/>
        <w:numPr>
          <w:ilvl w:val="2"/>
          <w:numId w:val="4"/>
        </w:numPr>
      </w:pPr>
      <w:r>
        <w:t xml:space="preserve">Calgary Stampede, Wimbledon, Masters </w:t>
      </w:r>
    </w:p>
    <w:p w:rsidR="001B16F8" w:rsidRDefault="001B16F8" w:rsidP="00CB45DE">
      <w:pPr>
        <w:pStyle w:val="NoSpacing"/>
        <w:numPr>
          <w:ilvl w:val="0"/>
          <w:numId w:val="4"/>
        </w:numPr>
      </w:pPr>
      <w:r>
        <w:t>Mega-Events</w:t>
      </w:r>
    </w:p>
    <w:p w:rsidR="001B16F8" w:rsidRDefault="001B16F8" w:rsidP="00CB45DE">
      <w:pPr>
        <w:pStyle w:val="NoSpacing"/>
        <w:numPr>
          <w:ilvl w:val="1"/>
          <w:numId w:val="4"/>
        </w:numPr>
      </w:pPr>
      <w:r>
        <w:t>Events with over 1 million “participants|, capital costs over $500 million, designated as a “must-see”, and able to attract worldwide publicity</w:t>
      </w:r>
    </w:p>
    <w:p w:rsidR="001B16F8" w:rsidRDefault="001B16F8" w:rsidP="00CB45DE">
      <w:pPr>
        <w:pStyle w:val="NoSpacing"/>
        <w:numPr>
          <w:ilvl w:val="2"/>
          <w:numId w:val="4"/>
        </w:numPr>
      </w:pPr>
      <w:r>
        <w:t>Olympic Games</w:t>
      </w:r>
    </w:p>
    <w:p w:rsidR="001B16F8" w:rsidRDefault="001B16F8" w:rsidP="001B16F8">
      <w:pPr>
        <w:pStyle w:val="NoSpacing"/>
      </w:pPr>
    </w:p>
    <w:p w:rsidR="001B16F8" w:rsidRDefault="001B16F8" w:rsidP="001B16F8">
      <w:pPr>
        <w:pStyle w:val="NoSpacing"/>
        <w:rPr>
          <w:b/>
        </w:rPr>
      </w:pPr>
      <w:r>
        <w:rPr>
          <w:b/>
        </w:rPr>
        <w:t>Evolution of Events</w:t>
      </w:r>
    </w:p>
    <w:p w:rsidR="001B16F8" w:rsidRDefault="001B16F8" w:rsidP="00CB45DE">
      <w:pPr>
        <w:pStyle w:val="NoSpacing"/>
        <w:numPr>
          <w:ilvl w:val="0"/>
          <w:numId w:val="4"/>
        </w:numPr>
      </w:pPr>
      <w:r>
        <w:t>3 Modes</w:t>
      </w:r>
    </w:p>
    <w:p w:rsidR="001B16F8" w:rsidRPr="001B16F8" w:rsidRDefault="001B16F8" w:rsidP="00CB45DE">
      <w:pPr>
        <w:pStyle w:val="NoSpacing"/>
        <w:numPr>
          <w:ilvl w:val="0"/>
          <w:numId w:val="9"/>
        </w:numPr>
        <w:rPr>
          <w:color w:val="0070C0"/>
        </w:rPr>
      </w:pPr>
      <w:r w:rsidRPr="001B16F8">
        <w:rPr>
          <w:color w:val="0070C0"/>
        </w:rPr>
        <w:t>Planning</w:t>
      </w:r>
    </w:p>
    <w:p w:rsidR="001B16F8" w:rsidRPr="001B16F8" w:rsidRDefault="001B16F8" w:rsidP="00CB45DE">
      <w:pPr>
        <w:pStyle w:val="NoSpacing"/>
        <w:numPr>
          <w:ilvl w:val="0"/>
          <w:numId w:val="9"/>
        </w:numPr>
        <w:rPr>
          <w:color w:val="0070C0"/>
        </w:rPr>
      </w:pPr>
      <w:r w:rsidRPr="001B16F8">
        <w:rPr>
          <w:color w:val="0070C0"/>
        </w:rPr>
        <w:t>Implementation</w:t>
      </w:r>
    </w:p>
    <w:p w:rsidR="001B16F8" w:rsidRPr="001B16F8" w:rsidRDefault="001B16F8" w:rsidP="00CB45DE">
      <w:pPr>
        <w:pStyle w:val="NoSpacing"/>
        <w:numPr>
          <w:ilvl w:val="0"/>
          <w:numId w:val="9"/>
        </w:numPr>
        <w:rPr>
          <w:color w:val="0070C0"/>
        </w:rPr>
      </w:pPr>
      <w:r w:rsidRPr="001B16F8">
        <w:rPr>
          <w:color w:val="0070C0"/>
        </w:rPr>
        <w:t>Wrap-Up</w:t>
      </w:r>
    </w:p>
    <w:p w:rsidR="001B16F8" w:rsidRPr="001B16F8" w:rsidRDefault="001B16F8" w:rsidP="001B16F8">
      <w:pPr>
        <w:pStyle w:val="NoSpacing"/>
        <w:rPr>
          <w:color w:val="0070C0"/>
        </w:rPr>
      </w:pPr>
    </w:p>
    <w:p w:rsidR="001B16F8" w:rsidRPr="001B16F8" w:rsidRDefault="001B16F8" w:rsidP="001B16F8">
      <w:pPr>
        <w:pStyle w:val="NoSpacing"/>
        <w:rPr>
          <w:b/>
          <w:color w:val="0070C0"/>
        </w:rPr>
      </w:pPr>
      <w:r w:rsidRPr="001B16F8">
        <w:rPr>
          <w:b/>
          <w:color w:val="0070C0"/>
        </w:rPr>
        <w:t>Planning Mode</w:t>
      </w:r>
    </w:p>
    <w:p w:rsidR="001B16F8" w:rsidRDefault="001B16F8" w:rsidP="00CB45DE">
      <w:pPr>
        <w:pStyle w:val="NoSpacing"/>
        <w:numPr>
          <w:ilvl w:val="0"/>
          <w:numId w:val="4"/>
        </w:numPr>
      </w:pPr>
      <w:r>
        <w:t>Bid Phase</w:t>
      </w:r>
    </w:p>
    <w:p w:rsidR="001B16F8" w:rsidRDefault="001B16F8" w:rsidP="00CB45DE">
      <w:pPr>
        <w:pStyle w:val="NoSpacing"/>
        <w:numPr>
          <w:ilvl w:val="1"/>
          <w:numId w:val="4"/>
        </w:numPr>
      </w:pPr>
      <w:r>
        <w:t>Feasibility</w:t>
      </w:r>
    </w:p>
    <w:p w:rsidR="001B16F8" w:rsidRDefault="001B16F8" w:rsidP="00CB45DE">
      <w:pPr>
        <w:pStyle w:val="NoSpacing"/>
        <w:numPr>
          <w:ilvl w:val="1"/>
          <w:numId w:val="4"/>
        </w:numPr>
      </w:pPr>
      <w:r>
        <w:t>Decision to proceed</w:t>
      </w:r>
    </w:p>
    <w:p w:rsidR="001B16F8" w:rsidRDefault="001B16F8" w:rsidP="00CB45DE">
      <w:pPr>
        <w:pStyle w:val="NoSpacing"/>
        <w:numPr>
          <w:ilvl w:val="1"/>
          <w:numId w:val="4"/>
        </w:numPr>
      </w:pPr>
      <w:r>
        <w:t>Bid book/plan</w:t>
      </w:r>
    </w:p>
    <w:p w:rsidR="001B16F8" w:rsidRDefault="001B16F8" w:rsidP="00CB45DE">
      <w:pPr>
        <w:pStyle w:val="NoSpacing"/>
        <w:numPr>
          <w:ilvl w:val="1"/>
          <w:numId w:val="4"/>
        </w:numPr>
      </w:pPr>
      <w:r>
        <w:t>Bid decision/approval</w:t>
      </w:r>
    </w:p>
    <w:p w:rsidR="001B16F8" w:rsidRDefault="001B16F8" w:rsidP="00CB45DE">
      <w:pPr>
        <w:pStyle w:val="NoSpacing"/>
        <w:numPr>
          <w:ilvl w:val="0"/>
          <w:numId w:val="4"/>
        </w:numPr>
      </w:pPr>
      <w:r>
        <w:t>Determine Leadership</w:t>
      </w:r>
    </w:p>
    <w:p w:rsidR="001B16F8" w:rsidRDefault="001B16F8" w:rsidP="00CB45DE">
      <w:pPr>
        <w:pStyle w:val="NoSpacing"/>
        <w:numPr>
          <w:ilvl w:val="1"/>
          <w:numId w:val="4"/>
        </w:numPr>
      </w:pPr>
      <w:r>
        <w:t>Hiring of Chairman, President, CEO</w:t>
      </w:r>
    </w:p>
    <w:p w:rsidR="001B16F8" w:rsidRDefault="001B16F8" w:rsidP="00CB45DE">
      <w:pPr>
        <w:pStyle w:val="NoSpacing"/>
        <w:numPr>
          <w:ilvl w:val="0"/>
          <w:numId w:val="4"/>
        </w:numPr>
      </w:pPr>
      <w:r>
        <w:lastRenderedPageBreak/>
        <w:t>Business Plan Phase</w:t>
      </w:r>
    </w:p>
    <w:p w:rsidR="001B16F8" w:rsidRDefault="001B16F8" w:rsidP="00CB45DE">
      <w:pPr>
        <w:pStyle w:val="NoSpacing"/>
        <w:numPr>
          <w:ilvl w:val="1"/>
          <w:numId w:val="4"/>
        </w:numPr>
      </w:pPr>
      <w:r>
        <w:t>Organizational structure</w:t>
      </w:r>
    </w:p>
    <w:p w:rsidR="001B16F8" w:rsidRDefault="001B16F8" w:rsidP="00CB45DE">
      <w:pPr>
        <w:pStyle w:val="NoSpacing"/>
        <w:numPr>
          <w:ilvl w:val="1"/>
          <w:numId w:val="4"/>
        </w:numPr>
      </w:pPr>
      <w:r>
        <w:t>Key deliverables</w:t>
      </w:r>
    </w:p>
    <w:p w:rsidR="001B16F8" w:rsidRDefault="001B16F8" w:rsidP="00CB45DE">
      <w:pPr>
        <w:pStyle w:val="NoSpacing"/>
        <w:numPr>
          <w:ilvl w:val="1"/>
          <w:numId w:val="4"/>
        </w:numPr>
      </w:pPr>
      <w:r>
        <w:t>Major contracts and purchase orders</w:t>
      </w:r>
    </w:p>
    <w:p w:rsidR="001B16F8" w:rsidRDefault="001B16F8" w:rsidP="00CB45DE">
      <w:pPr>
        <w:pStyle w:val="NoSpacing"/>
        <w:numPr>
          <w:ilvl w:val="1"/>
          <w:numId w:val="4"/>
        </w:numPr>
      </w:pPr>
      <w:r>
        <w:t>Budget</w:t>
      </w:r>
    </w:p>
    <w:p w:rsidR="001B16F8" w:rsidRDefault="001B16F8" w:rsidP="00CB45DE">
      <w:pPr>
        <w:pStyle w:val="NoSpacing"/>
        <w:numPr>
          <w:ilvl w:val="1"/>
          <w:numId w:val="4"/>
        </w:numPr>
      </w:pPr>
      <w:r>
        <w:t>Human resource requirements</w:t>
      </w:r>
    </w:p>
    <w:p w:rsidR="001B16F8" w:rsidRDefault="001B16F8" w:rsidP="00CB45DE">
      <w:pPr>
        <w:pStyle w:val="NoSpacing"/>
        <w:numPr>
          <w:ilvl w:val="1"/>
          <w:numId w:val="4"/>
        </w:numPr>
      </w:pPr>
      <w:r>
        <w:t>Marketing analysis</w:t>
      </w:r>
    </w:p>
    <w:p w:rsidR="001B16F8" w:rsidRDefault="001B16F8" w:rsidP="00CB45DE">
      <w:pPr>
        <w:pStyle w:val="NoSpacing"/>
        <w:numPr>
          <w:ilvl w:val="1"/>
          <w:numId w:val="4"/>
        </w:numPr>
      </w:pPr>
      <w:r>
        <w:t>Timeline</w:t>
      </w:r>
    </w:p>
    <w:p w:rsidR="001B16F8" w:rsidRDefault="001B16F8" w:rsidP="00CB45DE">
      <w:pPr>
        <w:pStyle w:val="NoSpacing"/>
        <w:numPr>
          <w:ilvl w:val="0"/>
          <w:numId w:val="4"/>
        </w:numPr>
      </w:pPr>
      <w:r>
        <w:t>Operational Plan Phase</w:t>
      </w:r>
    </w:p>
    <w:p w:rsidR="001B16F8" w:rsidRDefault="001B16F8" w:rsidP="00CB45DE">
      <w:pPr>
        <w:pStyle w:val="NoSpacing"/>
        <w:numPr>
          <w:ilvl w:val="1"/>
          <w:numId w:val="4"/>
        </w:numPr>
      </w:pPr>
      <w:r>
        <w:t>What has to be done</w:t>
      </w:r>
    </w:p>
    <w:p w:rsidR="001B16F8" w:rsidRDefault="001B16F8" w:rsidP="00CB45DE">
      <w:pPr>
        <w:pStyle w:val="NoSpacing"/>
        <w:numPr>
          <w:ilvl w:val="1"/>
          <w:numId w:val="4"/>
        </w:numPr>
      </w:pPr>
      <w:r>
        <w:t>Who will do it and who has to assist</w:t>
      </w:r>
    </w:p>
    <w:p w:rsidR="001B16F8" w:rsidRDefault="001B16F8" w:rsidP="00CB45DE">
      <w:pPr>
        <w:pStyle w:val="NoSpacing"/>
        <w:numPr>
          <w:ilvl w:val="1"/>
          <w:numId w:val="4"/>
        </w:numPr>
      </w:pPr>
      <w:r>
        <w:t>When will it be done</w:t>
      </w:r>
    </w:p>
    <w:p w:rsidR="001B16F8" w:rsidRDefault="001B16F8" w:rsidP="00CB45DE">
      <w:pPr>
        <w:pStyle w:val="NoSpacing"/>
        <w:numPr>
          <w:ilvl w:val="1"/>
          <w:numId w:val="4"/>
        </w:numPr>
      </w:pPr>
      <w:r>
        <w:t>Where will it be done</w:t>
      </w:r>
    </w:p>
    <w:p w:rsidR="001B16F8" w:rsidRDefault="001B16F8" w:rsidP="00CB45DE">
      <w:pPr>
        <w:pStyle w:val="NoSpacing"/>
        <w:numPr>
          <w:ilvl w:val="1"/>
          <w:numId w:val="4"/>
        </w:numPr>
      </w:pPr>
      <w:r>
        <w:t>How will it be done</w:t>
      </w:r>
    </w:p>
    <w:p w:rsidR="001B16F8" w:rsidRPr="00D765B1" w:rsidRDefault="001B16F8" w:rsidP="00CB45DE">
      <w:pPr>
        <w:pStyle w:val="NoSpacing"/>
        <w:numPr>
          <w:ilvl w:val="1"/>
          <w:numId w:val="4"/>
        </w:numPr>
      </w:pPr>
      <w:r w:rsidRPr="001B16F8">
        <w:t>Must touch upon resources, logistics, venues, equipment, scheduling, health, ticketing, tourism, health/safety, contingencies, funding inputs (e.g., sponsorship) &amp; outputs (costs), investments, cash flow, and promotions</w:t>
      </w:r>
      <w:r w:rsidRPr="001B16F8">
        <w:rPr>
          <w:lang w:val="en-US"/>
        </w:rPr>
        <w:t xml:space="preserve"> </w:t>
      </w:r>
    </w:p>
    <w:p w:rsidR="00D765B1" w:rsidRPr="00D765B1" w:rsidRDefault="00D765B1" w:rsidP="00CB45DE">
      <w:pPr>
        <w:pStyle w:val="NoSpacing"/>
        <w:numPr>
          <w:ilvl w:val="1"/>
          <w:numId w:val="4"/>
        </w:numPr>
      </w:pPr>
      <w:r>
        <w:rPr>
          <w:lang w:val="en-US"/>
        </w:rPr>
        <w:t xml:space="preserve">Ambush marketing </w:t>
      </w:r>
    </w:p>
    <w:p w:rsidR="00D765B1" w:rsidRPr="00D765B1" w:rsidRDefault="00D765B1" w:rsidP="00CB45DE">
      <w:pPr>
        <w:pStyle w:val="NoSpacing"/>
        <w:numPr>
          <w:ilvl w:val="0"/>
          <w:numId w:val="4"/>
        </w:numPr>
      </w:pPr>
      <w:r>
        <w:rPr>
          <w:lang w:val="en-US"/>
        </w:rPr>
        <w:t>Work Packages Phase Details</w:t>
      </w:r>
    </w:p>
    <w:p w:rsidR="00D765B1" w:rsidRPr="00D765B1" w:rsidRDefault="00D765B1" w:rsidP="00CB45DE">
      <w:pPr>
        <w:pStyle w:val="NoSpacing"/>
        <w:numPr>
          <w:ilvl w:val="1"/>
          <w:numId w:val="4"/>
        </w:numPr>
      </w:pPr>
      <w:r>
        <w:rPr>
          <w:lang w:val="en-US"/>
        </w:rPr>
        <w:t>The work to be completed</w:t>
      </w:r>
    </w:p>
    <w:p w:rsidR="00D765B1" w:rsidRPr="00D765B1" w:rsidRDefault="00D765B1" w:rsidP="00CB45DE">
      <w:pPr>
        <w:pStyle w:val="NoSpacing"/>
        <w:numPr>
          <w:ilvl w:val="1"/>
          <w:numId w:val="4"/>
        </w:numPr>
      </w:pPr>
      <w:r>
        <w:rPr>
          <w:lang w:val="en-US"/>
        </w:rPr>
        <w:t>Provisional timelines</w:t>
      </w:r>
    </w:p>
    <w:p w:rsidR="00D765B1" w:rsidRPr="00D765B1" w:rsidRDefault="00D765B1" w:rsidP="00CB45DE">
      <w:pPr>
        <w:pStyle w:val="NoSpacing"/>
        <w:numPr>
          <w:ilvl w:val="1"/>
          <w:numId w:val="4"/>
        </w:numPr>
      </w:pPr>
      <w:r>
        <w:rPr>
          <w:lang w:val="en-US"/>
        </w:rPr>
        <w:t>Major contacts</w:t>
      </w:r>
    </w:p>
    <w:p w:rsidR="00D765B1" w:rsidRPr="00D765B1" w:rsidRDefault="00D765B1" w:rsidP="00CB45DE">
      <w:pPr>
        <w:pStyle w:val="NoSpacing"/>
        <w:numPr>
          <w:ilvl w:val="1"/>
          <w:numId w:val="4"/>
        </w:numPr>
      </w:pPr>
      <w:r>
        <w:rPr>
          <w:lang w:val="en-US"/>
        </w:rPr>
        <w:t>Overall costs</w:t>
      </w:r>
    </w:p>
    <w:p w:rsidR="00D765B1" w:rsidRPr="00D765B1" w:rsidRDefault="00D765B1" w:rsidP="00CB45DE">
      <w:pPr>
        <w:pStyle w:val="NoSpacing"/>
        <w:numPr>
          <w:ilvl w:val="1"/>
          <w:numId w:val="4"/>
        </w:numPr>
      </w:pPr>
      <w:r>
        <w:rPr>
          <w:lang w:val="en-US"/>
        </w:rPr>
        <w:t>This plan is done by each division based on the overall operational plan</w:t>
      </w:r>
    </w:p>
    <w:p w:rsidR="00D765B1" w:rsidRDefault="00D765B1" w:rsidP="00D765B1">
      <w:pPr>
        <w:pStyle w:val="NoSpacing"/>
        <w:rPr>
          <w:b/>
          <w:color w:val="0070C0"/>
          <w:lang w:val="en-US"/>
        </w:rPr>
      </w:pPr>
      <w:r>
        <w:rPr>
          <w:b/>
          <w:color w:val="0070C0"/>
          <w:lang w:val="en-US"/>
        </w:rPr>
        <w:t>Implementation Mode</w:t>
      </w:r>
    </w:p>
    <w:p w:rsidR="00D765B1" w:rsidRDefault="00D765B1" w:rsidP="00CB45DE">
      <w:pPr>
        <w:pStyle w:val="NoSpacing"/>
        <w:numPr>
          <w:ilvl w:val="0"/>
          <w:numId w:val="4"/>
        </w:numPr>
      </w:pPr>
      <w:r>
        <w:t>Decision making moves down the hierarchy</w:t>
      </w:r>
    </w:p>
    <w:p w:rsidR="00D765B1" w:rsidRDefault="00D765B1" w:rsidP="00CB45DE">
      <w:pPr>
        <w:pStyle w:val="NoSpacing"/>
        <w:numPr>
          <w:ilvl w:val="1"/>
          <w:numId w:val="4"/>
        </w:numPr>
      </w:pPr>
      <w:r>
        <w:t>Leadership directs focus</w:t>
      </w:r>
    </w:p>
    <w:p w:rsidR="00D765B1" w:rsidRDefault="00D765B1" w:rsidP="00CB45DE">
      <w:pPr>
        <w:pStyle w:val="NoSpacing"/>
        <w:numPr>
          <w:ilvl w:val="0"/>
          <w:numId w:val="4"/>
        </w:numPr>
      </w:pPr>
      <w:r>
        <w:t>From planning to operations</w:t>
      </w:r>
    </w:p>
    <w:p w:rsidR="00D765B1" w:rsidRDefault="00D765B1" w:rsidP="00CB45DE">
      <w:pPr>
        <w:pStyle w:val="NoSpacing"/>
        <w:numPr>
          <w:ilvl w:val="0"/>
          <w:numId w:val="4"/>
        </w:numPr>
      </w:pPr>
      <w:r>
        <w:t xml:space="preserve">Occurs halfway through the OC’s life </w:t>
      </w:r>
    </w:p>
    <w:p w:rsidR="00D765B1" w:rsidRDefault="00D765B1" w:rsidP="00CB45DE">
      <w:pPr>
        <w:pStyle w:val="NoSpacing"/>
        <w:numPr>
          <w:ilvl w:val="0"/>
          <w:numId w:val="4"/>
        </w:numPr>
      </w:pPr>
      <w:r>
        <w:t>Includes:</w:t>
      </w:r>
    </w:p>
    <w:p w:rsidR="00D765B1" w:rsidRDefault="00D765B1" w:rsidP="00CB45DE">
      <w:pPr>
        <w:pStyle w:val="NoSpacing"/>
        <w:numPr>
          <w:ilvl w:val="1"/>
          <w:numId w:val="4"/>
        </w:numPr>
      </w:pPr>
      <w:r>
        <w:t>Venue plans (“a day in the life of...”)</w:t>
      </w:r>
    </w:p>
    <w:p w:rsidR="00D765B1" w:rsidRDefault="00D765B1" w:rsidP="00CB45DE">
      <w:pPr>
        <w:pStyle w:val="NoSpacing"/>
        <w:numPr>
          <w:ilvl w:val="1"/>
          <w:numId w:val="4"/>
        </w:numPr>
      </w:pPr>
      <w:r>
        <w:t>Games/event time (actual operations, control, communications, crisis management/problem solving)</w:t>
      </w:r>
    </w:p>
    <w:p w:rsidR="00D765B1" w:rsidRDefault="00D765B1" w:rsidP="00CB45DE">
      <w:pPr>
        <w:pStyle w:val="NoSpacing"/>
        <w:numPr>
          <w:ilvl w:val="0"/>
          <w:numId w:val="4"/>
        </w:numPr>
      </w:pPr>
      <w:r>
        <w:t>Venue Plans</w:t>
      </w:r>
    </w:p>
    <w:p w:rsidR="00D765B1" w:rsidRDefault="00D765B1" w:rsidP="00CB45DE">
      <w:pPr>
        <w:pStyle w:val="NoSpacing"/>
        <w:numPr>
          <w:ilvl w:val="1"/>
          <w:numId w:val="4"/>
        </w:numPr>
      </w:pPr>
      <w:r>
        <w:t>Preparation:</w:t>
      </w:r>
    </w:p>
    <w:p w:rsidR="00D765B1" w:rsidRDefault="00D765B1" w:rsidP="00CB45DE">
      <w:pPr>
        <w:pStyle w:val="NoSpacing"/>
        <w:numPr>
          <w:ilvl w:val="2"/>
          <w:numId w:val="4"/>
        </w:numPr>
      </w:pPr>
      <w:r>
        <w:t>Licences/permits, insurance, bookings, contracts, risk analysis, emergency, procedures</w:t>
      </w:r>
    </w:p>
    <w:p w:rsidR="00D765B1" w:rsidRDefault="00D765B1" w:rsidP="00CB45DE">
      <w:pPr>
        <w:pStyle w:val="NoSpacing"/>
        <w:numPr>
          <w:ilvl w:val="1"/>
          <w:numId w:val="4"/>
        </w:numPr>
      </w:pPr>
      <w:r>
        <w:t>Logistics &amp; Supply functions:</w:t>
      </w:r>
    </w:p>
    <w:p w:rsidR="00D765B1" w:rsidRDefault="00D765B1" w:rsidP="00CB45DE">
      <w:pPr>
        <w:pStyle w:val="NoSpacing"/>
        <w:numPr>
          <w:ilvl w:val="2"/>
          <w:numId w:val="4"/>
        </w:numPr>
      </w:pPr>
      <w:r>
        <w:t xml:space="preserve">Power/utility supplies, supply items, (equipment, food, linens, plans, etc.), dressing rooms/public and/or crew facilities </w:t>
      </w:r>
    </w:p>
    <w:p w:rsidR="00D765B1" w:rsidRDefault="00D765B1" w:rsidP="00CB45DE">
      <w:pPr>
        <w:pStyle w:val="NoSpacing"/>
        <w:numPr>
          <w:ilvl w:val="0"/>
          <w:numId w:val="4"/>
        </w:numPr>
      </w:pPr>
      <w:r w:rsidRPr="00D765B1">
        <w:rPr>
          <w:b/>
        </w:rPr>
        <w:t>Risk Management:</w:t>
      </w:r>
      <w:r>
        <w:t xml:space="preserve"> The control of financial and personal injury loss from sudden, unforeseen, unusual accidents and intentional torts (illegal activity)</w:t>
      </w:r>
    </w:p>
    <w:p w:rsidR="00D765B1" w:rsidRPr="008362F0" w:rsidRDefault="00D765B1" w:rsidP="00CB45DE">
      <w:pPr>
        <w:pStyle w:val="NoSpacing"/>
        <w:numPr>
          <w:ilvl w:val="1"/>
          <w:numId w:val="4"/>
        </w:numPr>
        <w:rPr>
          <w:color w:val="C00000"/>
        </w:rPr>
      </w:pPr>
      <w:r w:rsidRPr="008362F0">
        <w:rPr>
          <w:color w:val="C00000"/>
        </w:rPr>
        <w:t xml:space="preserve">Consider: </w:t>
      </w:r>
    </w:p>
    <w:p w:rsidR="00D765B1" w:rsidRDefault="00D765B1" w:rsidP="00CB45DE">
      <w:pPr>
        <w:pStyle w:val="NoSpacing"/>
        <w:numPr>
          <w:ilvl w:val="2"/>
          <w:numId w:val="4"/>
        </w:numPr>
      </w:pPr>
      <w:r>
        <w:t>Protest &amp; terrorism</w:t>
      </w:r>
    </w:p>
    <w:p w:rsidR="00D765B1" w:rsidRDefault="00D765B1" w:rsidP="00CB45DE">
      <w:pPr>
        <w:pStyle w:val="NoSpacing"/>
        <w:numPr>
          <w:ilvl w:val="2"/>
          <w:numId w:val="4"/>
        </w:numPr>
      </w:pPr>
      <w:r>
        <w:t>Crowds &amp; traffic</w:t>
      </w:r>
    </w:p>
    <w:p w:rsidR="00D765B1" w:rsidRDefault="00D765B1" w:rsidP="00CB45DE">
      <w:pPr>
        <w:pStyle w:val="NoSpacing"/>
        <w:numPr>
          <w:ilvl w:val="2"/>
          <w:numId w:val="4"/>
        </w:numPr>
      </w:pPr>
      <w:r>
        <w:t>Celebration &amp; revelry</w:t>
      </w:r>
    </w:p>
    <w:p w:rsidR="00D765B1" w:rsidRDefault="00D765B1" w:rsidP="00CB45DE">
      <w:pPr>
        <w:pStyle w:val="NoSpacing"/>
        <w:numPr>
          <w:ilvl w:val="2"/>
          <w:numId w:val="4"/>
        </w:numPr>
      </w:pPr>
      <w:r>
        <w:t>Inexperienced management &amp; volunteers</w:t>
      </w:r>
    </w:p>
    <w:p w:rsidR="00D765B1" w:rsidRDefault="00D765B1" w:rsidP="00CB45DE">
      <w:pPr>
        <w:pStyle w:val="NoSpacing"/>
        <w:numPr>
          <w:ilvl w:val="2"/>
          <w:numId w:val="4"/>
        </w:numPr>
      </w:pPr>
      <w:r>
        <w:t>Crime</w:t>
      </w:r>
    </w:p>
    <w:p w:rsidR="00D765B1" w:rsidRDefault="00D765B1" w:rsidP="00CB45DE">
      <w:pPr>
        <w:pStyle w:val="NoSpacing"/>
        <w:numPr>
          <w:ilvl w:val="2"/>
          <w:numId w:val="4"/>
        </w:numPr>
      </w:pPr>
      <w:r>
        <w:lastRenderedPageBreak/>
        <w:t>Alcohol</w:t>
      </w:r>
    </w:p>
    <w:p w:rsidR="00D765B1" w:rsidRDefault="00D765B1" w:rsidP="00CB45DE">
      <w:pPr>
        <w:pStyle w:val="NoSpacing"/>
        <w:numPr>
          <w:ilvl w:val="3"/>
          <w:numId w:val="4"/>
        </w:numPr>
      </w:pPr>
      <w:r>
        <w:t xml:space="preserve">Etc. </w:t>
      </w:r>
    </w:p>
    <w:p w:rsidR="00D765B1" w:rsidRPr="008362F0" w:rsidRDefault="00D765B1" w:rsidP="00CB45DE">
      <w:pPr>
        <w:pStyle w:val="NoSpacing"/>
        <w:numPr>
          <w:ilvl w:val="1"/>
          <w:numId w:val="4"/>
        </w:numPr>
        <w:rPr>
          <w:color w:val="C00000"/>
        </w:rPr>
      </w:pPr>
      <w:r w:rsidRPr="008362F0">
        <w:rPr>
          <w:color w:val="C00000"/>
        </w:rPr>
        <w:t>4 Risk Fields</w:t>
      </w:r>
    </w:p>
    <w:p w:rsidR="00D765B1" w:rsidRDefault="00D765B1" w:rsidP="00CB45DE">
      <w:pPr>
        <w:pStyle w:val="NoSpacing"/>
        <w:numPr>
          <w:ilvl w:val="2"/>
          <w:numId w:val="4"/>
        </w:numPr>
      </w:pPr>
      <w:r>
        <w:t>Financial</w:t>
      </w:r>
    </w:p>
    <w:p w:rsidR="00D765B1" w:rsidRDefault="00D765B1" w:rsidP="00CB45DE">
      <w:pPr>
        <w:pStyle w:val="NoSpacing"/>
        <w:numPr>
          <w:ilvl w:val="2"/>
          <w:numId w:val="4"/>
        </w:numPr>
      </w:pPr>
      <w:r>
        <w:t>Management</w:t>
      </w:r>
    </w:p>
    <w:p w:rsidR="00D765B1" w:rsidRDefault="00D765B1" w:rsidP="00CB45DE">
      <w:pPr>
        <w:pStyle w:val="NoSpacing"/>
        <w:numPr>
          <w:ilvl w:val="2"/>
          <w:numId w:val="4"/>
        </w:numPr>
      </w:pPr>
      <w:r>
        <w:t>Health &amp; safety hazards for organizers, participants, guests &amp; general public</w:t>
      </w:r>
    </w:p>
    <w:p w:rsidR="00D765B1" w:rsidRDefault="00D765B1" w:rsidP="00CB45DE">
      <w:pPr>
        <w:pStyle w:val="NoSpacing"/>
        <w:numPr>
          <w:ilvl w:val="2"/>
          <w:numId w:val="4"/>
        </w:numPr>
      </w:pPr>
      <w:r>
        <w:t>Environmental</w:t>
      </w:r>
    </w:p>
    <w:p w:rsidR="008362F0" w:rsidRPr="00D765B1" w:rsidRDefault="008362F0" w:rsidP="008362F0">
      <w:pPr>
        <w:pStyle w:val="NoSpacing"/>
      </w:pPr>
    </w:p>
    <w:p w:rsidR="001B16F8" w:rsidRDefault="008362F0" w:rsidP="00CB45DE">
      <w:pPr>
        <w:pStyle w:val="NoSpacing"/>
        <w:numPr>
          <w:ilvl w:val="1"/>
          <w:numId w:val="4"/>
        </w:numPr>
      </w:pPr>
      <w:r>
        <w:t>Safety</w:t>
      </w:r>
    </w:p>
    <w:p w:rsidR="008362F0" w:rsidRDefault="008362F0" w:rsidP="00CB45DE">
      <w:pPr>
        <w:pStyle w:val="NoSpacing"/>
        <w:numPr>
          <w:ilvl w:val="2"/>
          <w:numId w:val="4"/>
        </w:numPr>
      </w:pPr>
      <w:r>
        <w:t>Everyone in and around the facility</w:t>
      </w:r>
    </w:p>
    <w:p w:rsidR="008362F0" w:rsidRDefault="008362F0" w:rsidP="00CB45DE">
      <w:pPr>
        <w:pStyle w:val="NoSpacing"/>
        <w:numPr>
          <w:ilvl w:val="1"/>
          <w:numId w:val="4"/>
        </w:numPr>
      </w:pPr>
      <w:r>
        <w:t>Staff</w:t>
      </w:r>
    </w:p>
    <w:p w:rsidR="008362F0" w:rsidRDefault="008362F0" w:rsidP="00CB45DE">
      <w:pPr>
        <w:pStyle w:val="NoSpacing"/>
        <w:numPr>
          <w:ilvl w:val="2"/>
          <w:numId w:val="4"/>
        </w:numPr>
      </w:pPr>
      <w:r>
        <w:t xml:space="preserve">Educated about risk management procedures </w:t>
      </w:r>
    </w:p>
    <w:p w:rsidR="008362F0" w:rsidRDefault="008362F0" w:rsidP="00CB45DE">
      <w:pPr>
        <w:pStyle w:val="NoSpacing"/>
        <w:numPr>
          <w:ilvl w:val="2"/>
          <w:numId w:val="4"/>
        </w:numPr>
      </w:pPr>
      <w:r>
        <w:t>Identify potential risks</w:t>
      </w:r>
    </w:p>
    <w:p w:rsidR="008362F0" w:rsidRDefault="008362F0" w:rsidP="00CB45DE">
      <w:pPr>
        <w:pStyle w:val="NoSpacing"/>
        <w:numPr>
          <w:ilvl w:val="2"/>
          <w:numId w:val="4"/>
        </w:numPr>
      </w:pPr>
      <w:r>
        <w:t>In constant communication with fans and clients</w:t>
      </w:r>
    </w:p>
    <w:p w:rsidR="008362F0" w:rsidRDefault="008362F0" w:rsidP="00CB45DE">
      <w:pPr>
        <w:pStyle w:val="NoSpacing"/>
        <w:numPr>
          <w:ilvl w:val="1"/>
          <w:numId w:val="4"/>
        </w:numPr>
      </w:pPr>
      <w:r>
        <w:t>Expensive endeavour</w:t>
      </w:r>
    </w:p>
    <w:p w:rsidR="008362F0" w:rsidRDefault="008362F0" w:rsidP="00CB45DE">
      <w:pPr>
        <w:pStyle w:val="NoSpacing"/>
        <w:numPr>
          <w:ilvl w:val="2"/>
          <w:numId w:val="4"/>
        </w:numPr>
      </w:pPr>
      <w:r>
        <w:t>In 2004, $1.4 billion (USD) was spent on security at the Athens Summer Olympics</w:t>
      </w:r>
    </w:p>
    <w:p w:rsidR="008362F0" w:rsidRDefault="008362F0" w:rsidP="00CB45DE">
      <w:pPr>
        <w:pStyle w:val="NoSpacing"/>
        <w:numPr>
          <w:ilvl w:val="1"/>
          <w:numId w:val="4"/>
        </w:numPr>
      </w:pPr>
      <w:r>
        <w:t>Technological advances</w:t>
      </w:r>
    </w:p>
    <w:p w:rsidR="008362F0" w:rsidRDefault="008362F0" w:rsidP="00CB45DE">
      <w:pPr>
        <w:pStyle w:val="NoSpacing"/>
        <w:numPr>
          <w:ilvl w:val="2"/>
          <w:numId w:val="4"/>
        </w:numPr>
      </w:pPr>
      <w:r>
        <w:t>Bar codes</w:t>
      </w:r>
    </w:p>
    <w:p w:rsidR="00440710" w:rsidRDefault="00440710" w:rsidP="00CB45DE">
      <w:pPr>
        <w:pStyle w:val="NoSpacing"/>
        <w:numPr>
          <w:ilvl w:val="3"/>
          <w:numId w:val="4"/>
        </w:numPr>
      </w:pPr>
      <w:r>
        <w:t>Track tickets</w:t>
      </w:r>
    </w:p>
    <w:p w:rsidR="00440710" w:rsidRDefault="008362F0" w:rsidP="00CB45DE">
      <w:pPr>
        <w:pStyle w:val="NoSpacing"/>
        <w:numPr>
          <w:ilvl w:val="2"/>
          <w:numId w:val="4"/>
        </w:numPr>
      </w:pPr>
      <w:r>
        <w:t>Collapsible equipment</w:t>
      </w:r>
    </w:p>
    <w:p w:rsidR="008362F0" w:rsidRDefault="00440710" w:rsidP="00440710">
      <w:pPr>
        <w:pStyle w:val="NoSpacing"/>
        <w:rPr>
          <w:b/>
        </w:rPr>
      </w:pPr>
      <w:r w:rsidRPr="00440710">
        <w:rPr>
          <w:b/>
          <w:color w:val="0070C0"/>
        </w:rPr>
        <w:t>Wrap-Up Mode</w:t>
      </w:r>
      <w:r w:rsidR="008362F0" w:rsidRPr="00440710">
        <w:rPr>
          <w:b/>
        </w:rPr>
        <w:t xml:space="preserve"> </w:t>
      </w:r>
    </w:p>
    <w:p w:rsidR="00440710" w:rsidRDefault="00440710" w:rsidP="00CB45DE">
      <w:pPr>
        <w:pStyle w:val="NoSpacing"/>
        <w:numPr>
          <w:ilvl w:val="0"/>
          <w:numId w:val="4"/>
        </w:numPr>
      </w:pPr>
      <w:r>
        <w:t>3 components</w:t>
      </w:r>
    </w:p>
    <w:p w:rsidR="00440710" w:rsidRDefault="00440710" w:rsidP="00CB45DE">
      <w:pPr>
        <w:pStyle w:val="NoSpacing"/>
        <w:numPr>
          <w:ilvl w:val="1"/>
          <w:numId w:val="4"/>
        </w:numPr>
      </w:pPr>
      <w:r>
        <w:t>Physical: facility decommissioning, equipment dismantling</w:t>
      </w:r>
    </w:p>
    <w:p w:rsidR="00440710" w:rsidRDefault="00440710" w:rsidP="00CB45DE">
      <w:pPr>
        <w:pStyle w:val="NoSpacing"/>
        <w:numPr>
          <w:ilvl w:val="1"/>
          <w:numId w:val="4"/>
        </w:numPr>
      </w:pPr>
      <w:r>
        <w:t>Administrative: recognition of staff/volunteers; legacy management</w:t>
      </w:r>
    </w:p>
    <w:p w:rsidR="00440710" w:rsidRDefault="00440710" w:rsidP="00CB45DE">
      <w:pPr>
        <w:pStyle w:val="NoSpacing"/>
        <w:numPr>
          <w:ilvl w:val="1"/>
          <w:numId w:val="4"/>
        </w:numPr>
      </w:pPr>
      <w:r>
        <w:rPr>
          <w:b/>
        </w:rPr>
        <w:t xml:space="preserve">Event evaluation: </w:t>
      </w:r>
      <w:r>
        <w:t xml:space="preserve">debriefing; report writing </w:t>
      </w:r>
    </w:p>
    <w:p w:rsidR="00440710" w:rsidRDefault="00440710" w:rsidP="00440710">
      <w:pPr>
        <w:pStyle w:val="NoSpacing"/>
      </w:pPr>
    </w:p>
    <w:p w:rsidR="00440710" w:rsidRDefault="00440710" w:rsidP="00440710">
      <w:pPr>
        <w:pStyle w:val="NoSpacing"/>
      </w:pPr>
    </w:p>
    <w:p w:rsidR="00440710" w:rsidRPr="00440710" w:rsidRDefault="00440710" w:rsidP="00440710">
      <w:pPr>
        <w:pStyle w:val="NoSpacing"/>
        <w:rPr>
          <w:b/>
        </w:rPr>
      </w:pPr>
      <w:r>
        <w:rPr>
          <w:b/>
        </w:rPr>
        <w:t>Types of Facilities</w:t>
      </w:r>
    </w:p>
    <w:p w:rsidR="00440710" w:rsidRDefault="00440710" w:rsidP="00CB45DE">
      <w:pPr>
        <w:pStyle w:val="NoSpacing"/>
        <w:numPr>
          <w:ilvl w:val="0"/>
          <w:numId w:val="10"/>
        </w:numPr>
      </w:pPr>
      <w:r>
        <w:t>Single purpose</w:t>
      </w:r>
    </w:p>
    <w:p w:rsidR="00440710" w:rsidRDefault="00440710" w:rsidP="00CB45DE">
      <w:pPr>
        <w:pStyle w:val="NoSpacing"/>
        <w:numPr>
          <w:ilvl w:val="1"/>
          <w:numId w:val="10"/>
        </w:numPr>
      </w:pPr>
      <w:r>
        <w:t>Designed for only one sport</w:t>
      </w:r>
    </w:p>
    <w:p w:rsidR="00440710" w:rsidRDefault="00440710" w:rsidP="00CB45DE">
      <w:pPr>
        <w:pStyle w:val="NoSpacing"/>
        <w:numPr>
          <w:ilvl w:val="0"/>
          <w:numId w:val="10"/>
        </w:numPr>
      </w:pPr>
      <w:r>
        <w:t>Multipurpose</w:t>
      </w:r>
    </w:p>
    <w:p w:rsidR="00440710" w:rsidRDefault="00440710" w:rsidP="00CB45DE">
      <w:pPr>
        <w:pStyle w:val="NoSpacing"/>
        <w:numPr>
          <w:ilvl w:val="1"/>
          <w:numId w:val="10"/>
        </w:numPr>
      </w:pPr>
      <w:r>
        <w:t>Designated to host a variety of events</w:t>
      </w:r>
    </w:p>
    <w:p w:rsidR="00440710" w:rsidRDefault="00440710" w:rsidP="00CB45DE">
      <w:pPr>
        <w:pStyle w:val="NoSpacing"/>
        <w:numPr>
          <w:ilvl w:val="0"/>
          <w:numId w:val="10"/>
        </w:numPr>
      </w:pPr>
      <w:r>
        <w:t>Non-traditional</w:t>
      </w:r>
    </w:p>
    <w:p w:rsidR="00440710" w:rsidRDefault="00440710" w:rsidP="00CB45DE">
      <w:pPr>
        <w:pStyle w:val="NoSpacing"/>
        <w:numPr>
          <w:ilvl w:val="1"/>
          <w:numId w:val="10"/>
        </w:numPr>
      </w:pPr>
      <w:r>
        <w:t xml:space="preserve">Designed to appeal to high-risk activities </w:t>
      </w:r>
    </w:p>
    <w:p w:rsidR="00440710" w:rsidRDefault="00440710" w:rsidP="00CB45DE">
      <w:pPr>
        <w:pStyle w:val="NoSpacing"/>
        <w:numPr>
          <w:ilvl w:val="2"/>
          <w:numId w:val="4"/>
        </w:numPr>
      </w:pPr>
      <w:r>
        <w:t>Skateboard parks</w:t>
      </w:r>
    </w:p>
    <w:p w:rsidR="00440710" w:rsidRDefault="00440710" w:rsidP="00CB45DE">
      <w:pPr>
        <w:pStyle w:val="NoSpacing"/>
        <w:numPr>
          <w:ilvl w:val="2"/>
          <w:numId w:val="4"/>
        </w:numPr>
      </w:pPr>
      <w:r>
        <w:t>Racket courts</w:t>
      </w:r>
    </w:p>
    <w:p w:rsidR="00440710" w:rsidRDefault="00440710" w:rsidP="00CB45DE">
      <w:pPr>
        <w:pStyle w:val="NoSpacing"/>
        <w:numPr>
          <w:ilvl w:val="2"/>
          <w:numId w:val="4"/>
        </w:numPr>
      </w:pPr>
      <w:r>
        <w:t>Jogging trails</w:t>
      </w:r>
    </w:p>
    <w:p w:rsidR="00440710" w:rsidRDefault="00440710" w:rsidP="00CB45DE">
      <w:pPr>
        <w:pStyle w:val="NoSpacing"/>
        <w:numPr>
          <w:ilvl w:val="2"/>
          <w:numId w:val="4"/>
        </w:numPr>
      </w:pPr>
      <w:r>
        <w:t>Gyms with indoor pools</w:t>
      </w:r>
    </w:p>
    <w:p w:rsidR="00440710" w:rsidRDefault="00440710" w:rsidP="00CB45DE">
      <w:pPr>
        <w:pStyle w:val="NoSpacing"/>
        <w:numPr>
          <w:ilvl w:val="2"/>
          <w:numId w:val="4"/>
        </w:numPr>
      </w:pPr>
      <w:r>
        <w:t xml:space="preserve">Etc. </w:t>
      </w:r>
    </w:p>
    <w:p w:rsidR="00440710" w:rsidRPr="00440710" w:rsidRDefault="00440710" w:rsidP="00CB45DE">
      <w:pPr>
        <w:pStyle w:val="NoSpacing"/>
        <w:numPr>
          <w:ilvl w:val="0"/>
          <w:numId w:val="4"/>
        </w:numPr>
      </w:pPr>
      <w:r>
        <w:t xml:space="preserve">Regardless of size or type, one factor remains consistent: </w:t>
      </w:r>
      <w:r>
        <w:rPr>
          <w:b/>
        </w:rPr>
        <w:t>management</w:t>
      </w:r>
    </w:p>
    <w:p w:rsidR="00440710" w:rsidRDefault="00440710" w:rsidP="00440710">
      <w:pPr>
        <w:pStyle w:val="NoSpacing"/>
        <w:rPr>
          <w:b/>
        </w:rPr>
      </w:pPr>
    </w:p>
    <w:p w:rsidR="006F409E" w:rsidRDefault="006F409E" w:rsidP="00440710">
      <w:pPr>
        <w:pStyle w:val="NoSpacing"/>
        <w:rPr>
          <w:b/>
        </w:rPr>
      </w:pPr>
    </w:p>
    <w:p w:rsidR="006F409E" w:rsidRDefault="006F409E" w:rsidP="00440710">
      <w:pPr>
        <w:pStyle w:val="NoSpacing"/>
        <w:rPr>
          <w:b/>
        </w:rPr>
      </w:pPr>
    </w:p>
    <w:p w:rsidR="006F409E" w:rsidRDefault="006F409E" w:rsidP="00440710">
      <w:pPr>
        <w:pStyle w:val="NoSpacing"/>
        <w:rPr>
          <w:b/>
        </w:rPr>
      </w:pPr>
    </w:p>
    <w:p w:rsidR="006F409E" w:rsidRDefault="006F409E" w:rsidP="00440710">
      <w:pPr>
        <w:pStyle w:val="NoSpacing"/>
        <w:rPr>
          <w:b/>
        </w:rPr>
      </w:pPr>
    </w:p>
    <w:p w:rsidR="006F409E" w:rsidRDefault="006F409E" w:rsidP="00440710">
      <w:pPr>
        <w:pStyle w:val="NoSpacing"/>
        <w:rPr>
          <w:b/>
        </w:rPr>
      </w:pPr>
    </w:p>
    <w:p w:rsidR="00440710" w:rsidRDefault="00440710" w:rsidP="00440710">
      <w:pPr>
        <w:pStyle w:val="NoSpacing"/>
        <w:rPr>
          <w:b/>
        </w:rPr>
      </w:pPr>
      <w:r>
        <w:rPr>
          <w:b/>
        </w:rPr>
        <w:lastRenderedPageBreak/>
        <w:t>Facility Management Companies</w:t>
      </w:r>
    </w:p>
    <w:p w:rsidR="00440710" w:rsidRDefault="00440710" w:rsidP="00CB45DE">
      <w:pPr>
        <w:pStyle w:val="NoSpacing"/>
        <w:numPr>
          <w:ilvl w:val="0"/>
          <w:numId w:val="4"/>
        </w:numPr>
      </w:pPr>
      <w:r>
        <w:t>These companies manage and operate event and convention centers, arenas, and stadiums around the world</w:t>
      </w:r>
    </w:p>
    <w:p w:rsidR="00440710" w:rsidRDefault="00440710" w:rsidP="00CB45DE">
      <w:pPr>
        <w:pStyle w:val="NoSpacing"/>
        <w:numPr>
          <w:ilvl w:val="1"/>
          <w:numId w:val="4"/>
        </w:numPr>
      </w:pPr>
      <w:r>
        <w:t>Spectator management group</w:t>
      </w:r>
    </w:p>
    <w:p w:rsidR="00440710" w:rsidRDefault="00440710" w:rsidP="00CB45DE">
      <w:pPr>
        <w:pStyle w:val="NoSpacing"/>
        <w:numPr>
          <w:ilvl w:val="1"/>
          <w:numId w:val="4"/>
        </w:numPr>
      </w:pPr>
      <w:r>
        <w:t>Global Spectrum (e.g., JLC in London)</w:t>
      </w:r>
    </w:p>
    <w:p w:rsidR="00440710" w:rsidRDefault="00440710" w:rsidP="00CB45DE">
      <w:pPr>
        <w:pStyle w:val="NoSpacing"/>
        <w:numPr>
          <w:ilvl w:val="1"/>
          <w:numId w:val="4"/>
        </w:numPr>
      </w:pPr>
      <w:proofErr w:type="spellStart"/>
      <w:r>
        <w:t>VenuWorks</w:t>
      </w:r>
      <w:proofErr w:type="spellEnd"/>
    </w:p>
    <w:p w:rsidR="006F409E" w:rsidRDefault="006F409E" w:rsidP="006F409E">
      <w:pPr>
        <w:pStyle w:val="NoSpacing"/>
      </w:pPr>
    </w:p>
    <w:p w:rsidR="006F409E" w:rsidRDefault="006F409E" w:rsidP="006F409E">
      <w:pPr>
        <w:pStyle w:val="NoSpacing"/>
        <w:rPr>
          <w:b/>
        </w:rPr>
      </w:pPr>
      <w:r>
        <w:rPr>
          <w:b/>
        </w:rPr>
        <w:t>Privatization</w:t>
      </w:r>
    </w:p>
    <w:p w:rsidR="006F409E" w:rsidRDefault="006F409E" w:rsidP="00CB45DE">
      <w:pPr>
        <w:pStyle w:val="NoSpacing"/>
        <w:numPr>
          <w:ilvl w:val="0"/>
          <w:numId w:val="4"/>
        </w:numPr>
      </w:pPr>
      <w:r>
        <w:t>Why?</w:t>
      </w:r>
    </w:p>
    <w:p w:rsidR="006F409E" w:rsidRDefault="006F409E" w:rsidP="00CB45DE">
      <w:pPr>
        <w:pStyle w:val="NoSpacing"/>
        <w:numPr>
          <w:ilvl w:val="1"/>
          <w:numId w:val="4"/>
        </w:numPr>
      </w:pPr>
      <w:r>
        <w:t>To make facility profitable</w:t>
      </w:r>
    </w:p>
    <w:p w:rsidR="006F409E" w:rsidRDefault="006F409E" w:rsidP="00CB45DE">
      <w:pPr>
        <w:pStyle w:val="NoSpacing"/>
        <w:numPr>
          <w:ilvl w:val="1"/>
          <w:numId w:val="4"/>
        </w:numPr>
      </w:pPr>
      <w:r>
        <w:t>To take advantage of expertise of private management companies</w:t>
      </w:r>
    </w:p>
    <w:p w:rsidR="006F409E" w:rsidRDefault="006F409E" w:rsidP="00CB45DE">
      <w:pPr>
        <w:pStyle w:val="NoSpacing"/>
        <w:numPr>
          <w:ilvl w:val="0"/>
          <w:numId w:val="4"/>
        </w:numPr>
      </w:pPr>
      <w:r>
        <w:t>Contract</w:t>
      </w:r>
    </w:p>
    <w:p w:rsidR="006F409E" w:rsidRDefault="006F409E" w:rsidP="00CB45DE">
      <w:pPr>
        <w:pStyle w:val="NoSpacing"/>
        <w:numPr>
          <w:ilvl w:val="1"/>
          <w:numId w:val="4"/>
        </w:numPr>
      </w:pPr>
      <w:r>
        <w:t>Negotiated by facility managers</w:t>
      </w:r>
    </w:p>
    <w:p w:rsidR="006F409E" w:rsidRDefault="006F409E" w:rsidP="00CB45DE">
      <w:pPr>
        <w:pStyle w:val="NoSpacing"/>
        <w:numPr>
          <w:ilvl w:val="1"/>
          <w:numId w:val="4"/>
        </w:numPr>
      </w:pPr>
      <w:r>
        <w:t>Normally 3-5 years in length</w:t>
      </w:r>
    </w:p>
    <w:p w:rsidR="006F409E" w:rsidRDefault="006F409E" w:rsidP="00CB45DE">
      <w:pPr>
        <w:pStyle w:val="NoSpacing"/>
        <w:numPr>
          <w:ilvl w:val="1"/>
          <w:numId w:val="4"/>
        </w:numPr>
      </w:pPr>
      <w:r>
        <w:t xml:space="preserve">Specifies base management fee plus incentives </w:t>
      </w:r>
    </w:p>
    <w:p w:rsidR="006F409E" w:rsidRDefault="006F409E" w:rsidP="00CB45DE">
      <w:pPr>
        <w:pStyle w:val="NoSpacing"/>
        <w:numPr>
          <w:ilvl w:val="0"/>
          <w:numId w:val="4"/>
        </w:numPr>
      </w:pPr>
      <w:r>
        <w:t>Three primary managers</w:t>
      </w:r>
    </w:p>
    <w:p w:rsidR="006F409E" w:rsidRDefault="006F409E" w:rsidP="00CB45DE">
      <w:pPr>
        <w:pStyle w:val="NoSpacing"/>
        <w:numPr>
          <w:ilvl w:val="0"/>
          <w:numId w:val="11"/>
        </w:numPr>
      </w:pPr>
      <w:r>
        <w:t>Facility</w:t>
      </w:r>
    </w:p>
    <w:p w:rsidR="006F409E" w:rsidRDefault="006F409E" w:rsidP="00CB45DE">
      <w:pPr>
        <w:pStyle w:val="NoSpacing"/>
        <w:numPr>
          <w:ilvl w:val="0"/>
          <w:numId w:val="11"/>
        </w:numPr>
      </w:pPr>
      <w:r>
        <w:t>Operations</w:t>
      </w:r>
    </w:p>
    <w:p w:rsidR="006F409E" w:rsidRDefault="006F409E" w:rsidP="00CB45DE">
      <w:pPr>
        <w:pStyle w:val="NoSpacing"/>
        <w:numPr>
          <w:ilvl w:val="0"/>
          <w:numId w:val="11"/>
        </w:numPr>
      </w:pPr>
      <w:r>
        <w:t>Event coordinator</w:t>
      </w:r>
    </w:p>
    <w:p w:rsidR="006F409E" w:rsidRDefault="006F409E" w:rsidP="00CB45DE">
      <w:pPr>
        <w:pStyle w:val="NoSpacing"/>
        <w:numPr>
          <w:ilvl w:val="2"/>
          <w:numId w:val="4"/>
        </w:numPr>
      </w:pPr>
      <w:r>
        <w:t>Each position ultimately helps out with management</w:t>
      </w:r>
    </w:p>
    <w:p w:rsidR="006F409E" w:rsidRDefault="006F409E" w:rsidP="006F409E">
      <w:pPr>
        <w:pStyle w:val="NoSpacing"/>
        <w:rPr>
          <w:b/>
        </w:rPr>
      </w:pPr>
      <w:r>
        <w:rPr>
          <w:b/>
        </w:rPr>
        <w:t>Facility Manager</w:t>
      </w:r>
    </w:p>
    <w:p w:rsidR="006F409E" w:rsidRDefault="006F409E" w:rsidP="00CB45DE">
      <w:pPr>
        <w:pStyle w:val="NoSpacing"/>
        <w:numPr>
          <w:ilvl w:val="0"/>
          <w:numId w:val="4"/>
        </w:numPr>
      </w:pPr>
      <w:r>
        <w:t>Creates Standard Operating Procedures (SOPs)</w:t>
      </w:r>
    </w:p>
    <w:p w:rsidR="006F409E" w:rsidRDefault="006F409E" w:rsidP="00CB45DE">
      <w:pPr>
        <w:pStyle w:val="NoSpacing"/>
        <w:numPr>
          <w:ilvl w:val="1"/>
          <w:numId w:val="4"/>
        </w:numPr>
      </w:pPr>
      <w:r>
        <w:t>Ensures SOPS are administered correctly</w:t>
      </w:r>
    </w:p>
    <w:p w:rsidR="006F409E" w:rsidRDefault="006F409E" w:rsidP="00CB45DE">
      <w:pPr>
        <w:pStyle w:val="NoSpacing"/>
        <w:numPr>
          <w:ilvl w:val="0"/>
          <w:numId w:val="4"/>
        </w:numPr>
      </w:pPr>
      <w:r>
        <w:t>Ultimately responsible for the successful outcomes of events</w:t>
      </w:r>
    </w:p>
    <w:p w:rsidR="006F409E" w:rsidRDefault="006F409E" w:rsidP="006F409E">
      <w:pPr>
        <w:pStyle w:val="NoSpacing"/>
      </w:pPr>
    </w:p>
    <w:p w:rsidR="006F409E" w:rsidRDefault="006F409E" w:rsidP="006F409E">
      <w:pPr>
        <w:pStyle w:val="NoSpacing"/>
        <w:rPr>
          <w:b/>
        </w:rPr>
      </w:pPr>
      <w:r>
        <w:rPr>
          <w:b/>
        </w:rPr>
        <w:t>Operations Managers</w:t>
      </w:r>
    </w:p>
    <w:p w:rsidR="006F409E" w:rsidRDefault="006F409E" w:rsidP="00CB45DE">
      <w:pPr>
        <w:pStyle w:val="NoSpacing"/>
        <w:numPr>
          <w:ilvl w:val="0"/>
          <w:numId w:val="4"/>
        </w:numPr>
      </w:pPr>
      <w:r>
        <w:t>Reports to facility manager</w:t>
      </w:r>
    </w:p>
    <w:p w:rsidR="006F409E" w:rsidRDefault="006F409E" w:rsidP="00CB45DE">
      <w:pPr>
        <w:pStyle w:val="NoSpacing"/>
        <w:numPr>
          <w:ilvl w:val="0"/>
          <w:numId w:val="4"/>
        </w:numPr>
      </w:pPr>
      <w:r>
        <w:t>Responsible for all personnel &amp; procedures</w:t>
      </w:r>
    </w:p>
    <w:p w:rsidR="006F409E" w:rsidRDefault="006F409E" w:rsidP="00CB45DE">
      <w:pPr>
        <w:pStyle w:val="NoSpacing"/>
        <w:numPr>
          <w:ilvl w:val="1"/>
          <w:numId w:val="4"/>
        </w:numPr>
      </w:pPr>
      <w:r>
        <w:t>Authority of staff, recruitment, coordination</w:t>
      </w:r>
    </w:p>
    <w:p w:rsidR="006F409E" w:rsidRPr="006F409E" w:rsidRDefault="006F409E" w:rsidP="00CB45DE">
      <w:pPr>
        <w:pStyle w:val="NoSpacing"/>
        <w:numPr>
          <w:ilvl w:val="2"/>
          <w:numId w:val="4"/>
        </w:numPr>
      </w:pPr>
      <w:r>
        <w:t xml:space="preserve">Activities related to the facility itself </w:t>
      </w:r>
    </w:p>
    <w:p w:rsidR="00440710" w:rsidRPr="00440710" w:rsidRDefault="00440710" w:rsidP="00440710">
      <w:pPr>
        <w:pStyle w:val="NoSpacing"/>
        <w:ind w:left="2520"/>
      </w:pPr>
    </w:p>
    <w:p w:rsidR="00440710" w:rsidRDefault="006F409E" w:rsidP="006F409E">
      <w:pPr>
        <w:pStyle w:val="NoSpacing"/>
        <w:rPr>
          <w:b/>
        </w:rPr>
      </w:pPr>
      <w:r>
        <w:rPr>
          <w:b/>
        </w:rPr>
        <w:t>Event Coordinator</w:t>
      </w:r>
    </w:p>
    <w:p w:rsidR="006F409E" w:rsidRDefault="006F409E" w:rsidP="00CB45DE">
      <w:pPr>
        <w:pStyle w:val="NoSpacing"/>
        <w:numPr>
          <w:ilvl w:val="0"/>
          <w:numId w:val="4"/>
        </w:numPr>
        <w:rPr>
          <w:b/>
        </w:rPr>
      </w:pPr>
      <w:r>
        <w:t>Reports to facility director</w:t>
      </w:r>
    </w:p>
    <w:p w:rsidR="006F409E" w:rsidRDefault="006F409E" w:rsidP="00CB45DE">
      <w:pPr>
        <w:pStyle w:val="NoSpacing"/>
        <w:numPr>
          <w:ilvl w:val="0"/>
          <w:numId w:val="4"/>
        </w:numPr>
      </w:pPr>
      <w:r>
        <w:t>Responsible for managing individual events</w:t>
      </w:r>
    </w:p>
    <w:p w:rsidR="006F409E" w:rsidRDefault="006F409E" w:rsidP="00CB45DE">
      <w:pPr>
        <w:pStyle w:val="NoSpacing"/>
        <w:numPr>
          <w:ilvl w:val="1"/>
          <w:numId w:val="4"/>
        </w:numPr>
      </w:pPr>
      <w:r>
        <w:t>Equipment, personnel, ticket distribution</w:t>
      </w:r>
    </w:p>
    <w:p w:rsidR="006F409E" w:rsidRDefault="006F409E" w:rsidP="00CB45DE">
      <w:pPr>
        <w:pStyle w:val="NoSpacing"/>
        <w:numPr>
          <w:ilvl w:val="1"/>
          <w:numId w:val="4"/>
        </w:numPr>
      </w:pPr>
      <w:r>
        <w:t>Ice shows, rallies, sports events</w:t>
      </w:r>
    </w:p>
    <w:p w:rsidR="006F409E" w:rsidRDefault="006F409E" w:rsidP="00CB45DE">
      <w:pPr>
        <w:pStyle w:val="NoSpacing"/>
        <w:numPr>
          <w:ilvl w:val="0"/>
          <w:numId w:val="4"/>
        </w:numPr>
      </w:pPr>
      <w:r>
        <w:t>Responsible for transporting, assembling, erecting and storing equipment; establishing a control system</w:t>
      </w:r>
    </w:p>
    <w:p w:rsidR="006F409E" w:rsidRDefault="006F409E" w:rsidP="00CB45DE">
      <w:pPr>
        <w:pStyle w:val="NoSpacing"/>
        <w:numPr>
          <w:ilvl w:val="0"/>
          <w:numId w:val="4"/>
        </w:numPr>
      </w:pPr>
      <w:r>
        <w:t>Ultimately, accountable for how the event is run, how smooth the event is for the fans</w:t>
      </w:r>
    </w:p>
    <w:p w:rsidR="006F409E" w:rsidRDefault="006F409E" w:rsidP="006F409E">
      <w:pPr>
        <w:pStyle w:val="NoSpacing"/>
      </w:pPr>
    </w:p>
    <w:p w:rsidR="006F409E" w:rsidRDefault="006F409E" w:rsidP="006F409E">
      <w:pPr>
        <w:pStyle w:val="NoSpacing"/>
      </w:pPr>
    </w:p>
    <w:p w:rsidR="006F409E" w:rsidRDefault="006F409E" w:rsidP="006F409E">
      <w:pPr>
        <w:pStyle w:val="NoSpacing"/>
      </w:pPr>
    </w:p>
    <w:p w:rsidR="006F409E" w:rsidRDefault="006F409E" w:rsidP="006F409E">
      <w:pPr>
        <w:pStyle w:val="NoSpacing"/>
      </w:pPr>
    </w:p>
    <w:p w:rsidR="006F409E" w:rsidRDefault="006F409E" w:rsidP="006F409E">
      <w:pPr>
        <w:pStyle w:val="NoSpacing"/>
      </w:pPr>
    </w:p>
    <w:p w:rsidR="006F409E" w:rsidRDefault="006F409E" w:rsidP="006F409E">
      <w:pPr>
        <w:pStyle w:val="NoSpacing"/>
      </w:pPr>
    </w:p>
    <w:p w:rsidR="006F409E" w:rsidRDefault="006F409E" w:rsidP="006F409E">
      <w:pPr>
        <w:pStyle w:val="NoSpacing"/>
      </w:pPr>
    </w:p>
    <w:p w:rsidR="006F409E" w:rsidRDefault="006F409E" w:rsidP="006F409E">
      <w:pPr>
        <w:pStyle w:val="NoSpacing"/>
      </w:pPr>
    </w:p>
    <w:p w:rsidR="006F409E" w:rsidRPr="006F409E" w:rsidRDefault="006F409E" w:rsidP="006F409E">
      <w:pPr>
        <w:pStyle w:val="NoSpacing"/>
        <w:rPr>
          <w:b/>
        </w:rPr>
      </w:pPr>
      <w:r w:rsidRPr="006F409E">
        <w:rPr>
          <w:b/>
        </w:rPr>
        <w:lastRenderedPageBreak/>
        <w:t>Great Event Management</w:t>
      </w:r>
    </w:p>
    <w:p w:rsidR="006F409E" w:rsidRDefault="006F409E" w:rsidP="00CB45DE">
      <w:pPr>
        <w:pStyle w:val="NoSpacing"/>
        <w:numPr>
          <w:ilvl w:val="0"/>
          <w:numId w:val="12"/>
        </w:numPr>
      </w:pPr>
      <w:r>
        <w:t>Planning</w:t>
      </w:r>
    </w:p>
    <w:p w:rsidR="006F409E" w:rsidRDefault="006F409E" w:rsidP="00CB45DE">
      <w:pPr>
        <w:pStyle w:val="NoSpacing"/>
        <w:numPr>
          <w:ilvl w:val="0"/>
          <w:numId w:val="12"/>
        </w:numPr>
      </w:pPr>
      <w:r>
        <w:t>Implementation</w:t>
      </w:r>
    </w:p>
    <w:p w:rsidR="006F409E" w:rsidRDefault="006F409E" w:rsidP="00CB45DE">
      <w:pPr>
        <w:pStyle w:val="NoSpacing"/>
        <w:numPr>
          <w:ilvl w:val="1"/>
          <w:numId w:val="12"/>
        </w:numPr>
      </w:pPr>
      <w:r>
        <w:t>Coordinating</w:t>
      </w:r>
    </w:p>
    <w:p w:rsidR="006F409E" w:rsidRDefault="006F409E" w:rsidP="00CB45DE">
      <w:pPr>
        <w:pStyle w:val="NoSpacing"/>
        <w:numPr>
          <w:ilvl w:val="1"/>
          <w:numId w:val="12"/>
        </w:numPr>
      </w:pPr>
      <w:r>
        <w:t>Staging</w:t>
      </w:r>
    </w:p>
    <w:p w:rsidR="006F409E" w:rsidRDefault="006F409E" w:rsidP="00CB45DE">
      <w:pPr>
        <w:pStyle w:val="NoSpacing"/>
        <w:numPr>
          <w:ilvl w:val="0"/>
          <w:numId w:val="12"/>
        </w:numPr>
      </w:pPr>
      <w:r>
        <w:t>Wrap-Up</w:t>
      </w:r>
    </w:p>
    <w:p w:rsidR="006F409E" w:rsidRDefault="006F409E" w:rsidP="00CB45DE">
      <w:pPr>
        <w:pStyle w:val="NoSpacing"/>
        <w:numPr>
          <w:ilvl w:val="1"/>
          <w:numId w:val="12"/>
        </w:numPr>
      </w:pPr>
      <w:r>
        <w:t>Evaluation</w:t>
      </w:r>
    </w:p>
    <w:p w:rsidR="006F409E" w:rsidRDefault="006F409E" w:rsidP="006F409E">
      <w:pPr>
        <w:pStyle w:val="NoSpacing"/>
      </w:pPr>
    </w:p>
    <w:p w:rsidR="006F409E" w:rsidRDefault="006F409E" w:rsidP="006F409E">
      <w:pPr>
        <w:pStyle w:val="NoSpacing"/>
      </w:pPr>
      <w:r>
        <w:t>90% is just not good enough</w:t>
      </w:r>
    </w:p>
    <w:p w:rsidR="006F409E" w:rsidRDefault="006F409E" w:rsidP="00CB45DE">
      <w:pPr>
        <w:pStyle w:val="NoSpacing"/>
        <w:numPr>
          <w:ilvl w:val="0"/>
          <w:numId w:val="4"/>
        </w:numPr>
      </w:pPr>
      <w:r>
        <w:t>If you ha</w:t>
      </w:r>
      <w:r w:rsidR="00E80888">
        <w:t>v</w:t>
      </w:r>
      <w:r>
        <w:t>e 70000 fans attending a sporting event, and your exit survey has a 90% satisfaction rating...</w:t>
      </w:r>
    </w:p>
    <w:p w:rsidR="006F409E" w:rsidRDefault="006F409E" w:rsidP="00CB45DE">
      <w:pPr>
        <w:pStyle w:val="NoSpacing"/>
        <w:numPr>
          <w:ilvl w:val="1"/>
          <w:numId w:val="4"/>
        </w:numPr>
      </w:pPr>
      <w:r>
        <w:t xml:space="preserve">You have 7000 fans dissatisfied </w:t>
      </w:r>
    </w:p>
    <w:p w:rsidR="00E80888" w:rsidRDefault="00E80888" w:rsidP="00E80888">
      <w:pPr>
        <w:pStyle w:val="NoSpacing"/>
      </w:pPr>
    </w:p>
    <w:p w:rsidR="00E80888" w:rsidRDefault="00E80888" w:rsidP="00E80888">
      <w:pPr>
        <w:pStyle w:val="NoSpacing"/>
        <w:rPr>
          <w:b/>
          <w:u w:val="single"/>
        </w:rPr>
      </w:pPr>
      <w:r>
        <w:rPr>
          <w:b/>
          <w:u w:val="single"/>
        </w:rPr>
        <w:t>The Commonwealth Games</w:t>
      </w:r>
    </w:p>
    <w:p w:rsidR="003A3973" w:rsidRPr="00E80888" w:rsidRDefault="00930BDC" w:rsidP="00CB45DE">
      <w:pPr>
        <w:pStyle w:val="NoSpacing"/>
        <w:numPr>
          <w:ilvl w:val="0"/>
          <w:numId w:val="4"/>
        </w:numPr>
      </w:pPr>
      <w:r w:rsidRPr="00E80888">
        <w:t>1930, Hamilton, Ontario, Canada</w:t>
      </w:r>
    </w:p>
    <w:p w:rsidR="00E80888" w:rsidRDefault="00930BDC" w:rsidP="00CB45DE">
      <w:pPr>
        <w:pStyle w:val="NoSpacing"/>
        <w:numPr>
          <w:ilvl w:val="0"/>
          <w:numId w:val="4"/>
        </w:numPr>
      </w:pPr>
      <w:r w:rsidRPr="00E80888">
        <w:t xml:space="preserve">1930-1950 called </w:t>
      </w:r>
      <w:r w:rsidR="00E80888">
        <w:t>the British Empire Games</w:t>
      </w:r>
    </w:p>
    <w:p w:rsidR="003A3973" w:rsidRPr="00E80888" w:rsidRDefault="00930BDC" w:rsidP="00CB45DE">
      <w:pPr>
        <w:pStyle w:val="NoSpacing"/>
        <w:numPr>
          <w:ilvl w:val="0"/>
          <w:numId w:val="4"/>
        </w:numPr>
      </w:pPr>
      <w:r w:rsidRPr="00E80888">
        <w:t>Held every 4 years</w:t>
      </w:r>
    </w:p>
    <w:p w:rsidR="003A3973" w:rsidRPr="00E80888" w:rsidRDefault="00930BDC" w:rsidP="00CB45DE">
      <w:pPr>
        <w:pStyle w:val="NoSpacing"/>
        <w:numPr>
          <w:ilvl w:val="0"/>
          <w:numId w:val="4"/>
        </w:numPr>
      </w:pPr>
      <w:r w:rsidRPr="00E80888">
        <w:t>Known as the “Friendly Games”</w:t>
      </w:r>
    </w:p>
    <w:p w:rsidR="003A3973" w:rsidRPr="00E80888" w:rsidRDefault="00930BDC" w:rsidP="00CB45DE">
      <w:pPr>
        <w:pStyle w:val="NoSpacing"/>
        <w:numPr>
          <w:ilvl w:val="0"/>
          <w:numId w:val="4"/>
        </w:numPr>
      </w:pPr>
      <w:r w:rsidRPr="00E80888">
        <w:t>17 different sporting competitions</w:t>
      </w:r>
    </w:p>
    <w:p w:rsidR="001358EB" w:rsidRDefault="001358EB" w:rsidP="001358EB">
      <w:pPr>
        <w:pStyle w:val="NoSpacing"/>
        <w:rPr>
          <w:b/>
          <w:bCs/>
          <w:lang w:val="en-US"/>
        </w:rPr>
      </w:pPr>
    </w:p>
    <w:p w:rsidR="003A3973" w:rsidRPr="00E80888" w:rsidRDefault="00930BDC" w:rsidP="001358EB">
      <w:pPr>
        <w:pStyle w:val="NoSpacing"/>
      </w:pPr>
      <w:r w:rsidRPr="00E80888">
        <w:rPr>
          <w:b/>
          <w:bCs/>
          <w:lang w:val="en-US"/>
        </w:rPr>
        <w:t xml:space="preserve">Vision: </w:t>
      </w:r>
      <w:r w:rsidRPr="00E80888">
        <w:rPr>
          <w:lang w:val="en-US"/>
        </w:rPr>
        <w:t>t</w:t>
      </w:r>
      <w:r w:rsidRPr="00E80888">
        <w:t xml:space="preserve">o promote a unique, friendly, world class Commonwealth Games and to develop sport for the benefit of the people, the nations and the territories of the Commonwealth, and thereby strengthen the Commonwealth. </w:t>
      </w:r>
    </w:p>
    <w:p w:rsidR="001358EB" w:rsidRDefault="001358EB" w:rsidP="001358EB">
      <w:pPr>
        <w:pStyle w:val="NoSpacing"/>
        <w:rPr>
          <w:b/>
          <w:bCs/>
        </w:rPr>
      </w:pPr>
    </w:p>
    <w:p w:rsidR="003A3973" w:rsidRPr="00E80888" w:rsidRDefault="00930BDC" w:rsidP="001358EB">
      <w:pPr>
        <w:pStyle w:val="NoSpacing"/>
      </w:pPr>
      <w:r w:rsidRPr="00E80888">
        <w:rPr>
          <w:b/>
          <w:bCs/>
          <w:lang w:val="en-US"/>
        </w:rPr>
        <w:t xml:space="preserve">Mission: </w:t>
      </w:r>
      <w:r w:rsidRPr="00E80888">
        <w:t xml:space="preserve">To ensure the successful organisation and celebration of the Commonwealth Games and to promote the best interests of athletes participating in them and to assist in the development of sport throughout the Commonwealth. </w:t>
      </w:r>
    </w:p>
    <w:p w:rsidR="001358EB" w:rsidRDefault="001358EB" w:rsidP="001358EB">
      <w:pPr>
        <w:pStyle w:val="NoSpacing"/>
        <w:rPr>
          <w:u w:val="single"/>
        </w:rPr>
      </w:pPr>
    </w:p>
    <w:p w:rsidR="001358EB" w:rsidRDefault="001358EB" w:rsidP="001358EB">
      <w:pPr>
        <w:pStyle w:val="NoSpacing"/>
        <w:rPr>
          <w:b/>
        </w:rPr>
      </w:pPr>
      <w:r w:rsidRPr="001358EB">
        <w:rPr>
          <w:b/>
        </w:rPr>
        <w:t>XIX Commonwealth Games</w:t>
      </w:r>
      <w:r>
        <w:rPr>
          <w:b/>
        </w:rPr>
        <w:t>: Delh</w:t>
      </w:r>
      <w:r w:rsidRPr="001358EB">
        <w:rPr>
          <w:b/>
        </w:rPr>
        <w:t>i India</w:t>
      </w:r>
    </w:p>
    <w:p w:rsidR="001358EB" w:rsidRDefault="001358EB" w:rsidP="00CB45DE">
      <w:pPr>
        <w:pStyle w:val="NoSpacing"/>
        <w:numPr>
          <w:ilvl w:val="0"/>
          <w:numId w:val="4"/>
        </w:numPr>
      </w:pPr>
      <w:r>
        <w:t>October 4</w:t>
      </w:r>
      <w:r w:rsidRPr="001358EB">
        <w:rPr>
          <w:vertAlign w:val="superscript"/>
        </w:rPr>
        <w:t>th</w:t>
      </w:r>
      <w:r>
        <w:t xml:space="preserve"> to 14</w:t>
      </w:r>
      <w:r w:rsidRPr="001358EB">
        <w:rPr>
          <w:vertAlign w:val="superscript"/>
        </w:rPr>
        <w:t>th</w:t>
      </w:r>
    </w:p>
    <w:p w:rsidR="001358EB" w:rsidRDefault="001358EB" w:rsidP="00CB45DE">
      <w:pPr>
        <w:pStyle w:val="NoSpacing"/>
        <w:numPr>
          <w:ilvl w:val="0"/>
          <w:numId w:val="4"/>
        </w:numPr>
      </w:pPr>
      <w:r>
        <w:t>First time the Commonwealth Games have been hosted in a developing country</w:t>
      </w:r>
    </w:p>
    <w:p w:rsidR="001358EB" w:rsidRDefault="001358EB" w:rsidP="00CB45DE">
      <w:pPr>
        <w:pStyle w:val="NoSpacing"/>
        <w:numPr>
          <w:ilvl w:val="0"/>
          <w:numId w:val="4"/>
        </w:numPr>
      </w:pPr>
      <w:r>
        <w:t>Winning bid (Over Hamilton, Ontario, Canada)</w:t>
      </w:r>
    </w:p>
    <w:p w:rsidR="001358EB" w:rsidRDefault="001358EB" w:rsidP="00CB45DE">
      <w:pPr>
        <w:pStyle w:val="NoSpacing"/>
        <w:numPr>
          <w:ilvl w:val="0"/>
          <w:numId w:val="4"/>
        </w:numPr>
      </w:pPr>
      <w:r>
        <w:t>Green Games</w:t>
      </w:r>
    </w:p>
    <w:p w:rsidR="001358EB" w:rsidRDefault="001358EB" w:rsidP="00CB45DE">
      <w:pPr>
        <w:pStyle w:val="NoSpacing"/>
        <w:numPr>
          <w:ilvl w:val="0"/>
          <w:numId w:val="4"/>
        </w:numPr>
      </w:pPr>
      <w:r>
        <w:t>Legacy</w:t>
      </w:r>
    </w:p>
    <w:p w:rsidR="001358EB" w:rsidRDefault="001358EB" w:rsidP="00CB45DE">
      <w:pPr>
        <w:pStyle w:val="NoSpacing"/>
        <w:numPr>
          <w:ilvl w:val="0"/>
          <w:numId w:val="4"/>
        </w:numPr>
      </w:pPr>
      <w:r>
        <w:t>Follow-up to Beijing winning Olympic Bid</w:t>
      </w:r>
    </w:p>
    <w:p w:rsidR="001358EB" w:rsidRDefault="001358EB" w:rsidP="001358EB">
      <w:pPr>
        <w:pStyle w:val="NoSpacing"/>
        <w:rPr>
          <w:b/>
        </w:rPr>
      </w:pPr>
    </w:p>
    <w:p w:rsidR="001358EB" w:rsidRDefault="001358EB" w:rsidP="001358EB">
      <w:pPr>
        <w:pStyle w:val="NoSpacing"/>
        <w:rPr>
          <w:b/>
        </w:rPr>
      </w:pPr>
      <w:r>
        <w:rPr>
          <w:b/>
        </w:rPr>
        <w:t>Media Information Leading Up to the Games</w:t>
      </w:r>
    </w:p>
    <w:p w:rsidR="001358EB" w:rsidRDefault="001358EB" w:rsidP="00CB45DE">
      <w:pPr>
        <w:pStyle w:val="NoSpacing"/>
        <w:numPr>
          <w:ilvl w:val="0"/>
          <w:numId w:val="4"/>
        </w:numPr>
      </w:pPr>
      <w:r>
        <w:t>Delhi Games are riddled with serious issues</w:t>
      </w:r>
    </w:p>
    <w:p w:rsidR="001358EB" w:rsidRDefault="001358EB" w:rsidP="00CB45DE">
      <w:pPr>
        <w:pStyle w:val="NoSpacing"/>
        <w:numPr>
          <w:ilvl w:val="1"/>
          <w:numId w:val="4"/>
        </w:numPr>
      </w:pPr>
      <w:r>
        <w:t>Bridge Collapse</w:t>
      </w:r>
    </w:p>
    <w:p w:rsidR="001358EB" w:rsidRDefault="001358EB" w:rsidP="00CB45DE">
      <w:pPr>
        <w:pStyle w:val="NoSpacing"/>
        <w:numPr>
          <w:ilvl w:val="1"/>
          <w:numId w:val="4"/>
        </w:numPr>
      </w:pPr>
      <w:r>
        <w:t>Roof Collapse</w:t>
      </w:r>
    </w:p>
    <w:p w:rsidR="001358EB" w:rsidRDefault="001358EB" w:rsidP="00CB45DE">
      <w:pPr>
        <w:pStyle w:val="NoSpacing"/>
        <w:numPr>
          <w:ilvl w:val="1"/>
          <w:numId w:val="4"/>
        </w:numPr>
      </w:pPr>
      <w:r>
        <w:t>Dengue Fever outbreak</w:t>
      </w:r>
    </w:p>
    <w:p w:rsidR="001358EB" w:rsidRDefault="001358EB" w:rsidP="00CB45DE">
      <w:pPr>
        <w:pStyle w:val="NoSpacing"/>
        <w:numPr>
          <w:ilvl w:val="1"/>
          <w:numId w:val="4"/>
        </w:numPr>
      </w:pPr>
      <w:r>
        <w:t>Unfit accommodations: Human feces in room</w:t>
      </w:r>
    </w:p>
    <w:p w:rsidR="001358EB" w:rsidRDefault="001358EB" w:rsidP="00CB45DE">
      <w:pPr>
        <w:pStyle w:val="NoSpacing"/>
        <w:numPr>
          <w:ilvl w:val="1"/>
          <w:numId w:val="4"/>
        </w:numPr>
      </w:pPr>
      <w:r>
        <w:t>Terrorism threats</w:t>
      </w:r>
    </w:p>
    <w:p w:rsidR="001358EB" w:rsidRDefault="001358EB" w:rsidP="00CB45DE">
      <w:pPr>
        <w:pStyle w:val="NoSpacing"/>
        <w:numPr>
          <w:ilvl w:val="1"/>
          <w:numId w:val="4"/>
        </w:numPr>
      </w:pPr>
      <w:r>
        <w:t>Security and issue</w:t>
      </w:r>
    </w:p>
    <w:p w:rsidR="001358EB" w:rsidRDefault="001358EB" w:rsidP="00CB45DE">
      <w:pPr>
        <w:pStyle w:val="NoSpacing"/>
        <w:numPr>
          <w:ilvl w:val="1"/>
          <w:numId w:val="4"/>
        </w:numPr>
      </w:pPr>
      <w:r>
        <w:t>Citizens displaced</w:t>
      </w:r>
    </w:p>
    <w:p w:rsidR="001358EB" w:rsidRDefault="001358EB" w:rsidP="00CB45DE">
      <w:pPr>
        <w:pStyle w:val="NoSpacing"/>
        <w:numPr>
          <w:ilvl w:val="1"/>
          <w:numId w:val="4"/>
        </w:numPr>
      </w:pPr>
      <w:r>
        <w:t>Corruption</w:t>
      </w:r>
    </w:p>
    <w:p w:rsidR="001358EB" w:rsidRDefault="001358EB" w:rsidP="00CB45DE">
      <w:pPr>
        <w:pStyle w:val="NoSpacing"/>
        <w:numPr>
          <w:ilvl w:val="0"/>
          <w:numId w:val="4"/>
        </w:numPr>
      </w:pPr>
      <w:r>
        <w:t>Overall, a state of unpreparedness</w:t>
      </w:r>
    </w:p>
    <w:p w:rsidR="001358EB" w:rsidRDefault="001358EB" w:rsidP="001358EB">
      <w:pPr>
        <w:pStyle w:val="NoSpacing"/>
      </w:pPr>
    </w:p>
    <w:p w:rsidR="001358EB" w:rsidRDefault="001358EB" w:rsidP="001358EB">
      <w:pPr>
        <w:pStyle w:val="NoSpacing"/>
        <w:rPr>
          <w:b/>
        </w:rPr>
      </w:pPr>
      <w:r>
        <w:rPr>
          <w:b/>
        </w:rPr>
        <w:lastRenderedPageBreak/>
        <w:t>The Athletes Perspective</w:t>
      </w:r>
    </w:p>
    <w:p w:rsidR="001358EB" w:rsidRDefault="001358EB" w:rsidP="00CB45DE">
      <w:pPr>
        <w:pStyle w:val="NoSpacing"/>
        <w:numPr>
          <w:ilvl w:val="0"/>
          <w:numId w:val="4"/>
        </w:numPr>
      </w:pPr>
      <w:r>
        <w:rPr>
          <w:b/>
        </w:rPr>
        <w:softHyphen/>
      </w:r>
      <w:r>
        <w:t xml:space="preserve">Prime beneficiaries </w:t>
      </w:r>
      <w:r w:rsidR="009A3106">
        <w:t>AND prime producers</w:t>
      </w:r>
    </w:p>
    <w:p w:rsidR="001358EB" w:rsidRDefault="001358EB" w:rsidP="00CB45DE">
      <w:pPr>
        <w:pStyle w:val="NoSpacing"/>
        <w:numPr>
          <w:ilvl w:val="0"/>
          <w:numId w:val="4"/>
        </w:numPr>
      </w:pPr>
      <w:r>
        <w:t>Thus, a preeminent role in fulfilling organizational objectives</w:t>
      </w:r>
    </w:p>
    <w:p w:rsidR="001358EB" w:rsidRDefault="001358EB" w:rsidP="00CB45DE">
      <w:pPr>
        <w:pStyle w:val="NoSpacing"/>
        <w:numPr>
          <w:ilvl w:val="0"/>
          <w:numId w:val="4"/>
        </w:numPr>
      </w:pPr>
      <w:r>
        <w:t>“athlete perspective may be the ultimate measure of organization effectiveness” (</w:t>
      </w:r>
      <w:proofErr w:type="spellStart"/>
      <w:r>
        <w:t>Chelladurai</w:t>
      </w:r>
      <w:proofErr w:type="spellEnd"/>
      <w:r>
        <w:t xml:space="preserve"> and </w:t>
      </w:r>
      <w:proofErr w:type="spellStart"/>
      <w:r>
        <w:t>Riemer</w:t>
      </w:r>
      <w:proofErr w:type="spellEnd"/>
      <w:r>
        <w:t xml:space="preserve"> p.135)</w:t>
      </w:r>
    </w:p>
    <w:p w:rsidR="009A3106" w:rsidRDefault="009A3106" w:rsidP="009A3106">
      <w:pPr>
        <w:pStyle w:val="NoSpacing"/>
      </w:pPr>
    </w:p>
    <w:p w:rsidR="009A3106" w:rsidRDefault="009A3106" w:rsidP="009A3106">
      <w:pPr>
        <w:pStyle w:val="NoSpacing"/>
        <w:rPr>
          <w:b/>
        </w:rPr>
      </w:pPr>
      <w:r>
        <w:rPr>
          <w:b/>
        </w:rPr>
        <w:t>The CGF Presidents’ Perspective</w:t>
      </w:r>
    </w:p>
    <w:p w:rsidR="009A3106" w:rsidRDefault="009A3106" w:rsidP="00CB45DE">
      <w:pPr>
        <w:pStyle w:val="NoSpacing"/>
        <w:numPr>
          <w:ilvl w:val="0"/>
          <w:numId w:val="4"/>
        </w:numPr>
      </w:pPr>
      <w:r>
        <w:t xml:space="preserve">“The result of the survey will be very important to our deliberations when we take a look at the way forward and how we can better address the needs of </w:t>
      </w:r>
      <w:proofErr w:type="spellStart"/>
      <w:r>
        <w:t>out</w:t>
      </w:r>
      <w:proofErr w:type="spellEnd"/>
      <w:r>
        <w:t xml:space="preserve"> main stakeholder; The Athlete” – Mike Fennel, President of the CGF (Sept.12 2010)</w:t>
      </w:r>
    </w:p>
    <w:p w:rsidR="009A3106" w:rsidRDefault="009A3106" w:rsidP="009A3106">
      <w:pPr>
        <w:pStyle w:val="NoSpacing"/>
      </w:pPr>
    </w:p>
    <w:p w:rsidR="009A3106" w:rsidRDefault="009A3106" w:rsidP="009A3106">
      <w:pPr>
        <w:pStyle w:val="NoSpacing"/>
      </w:pPr>
    </w:p>
    <w:p w:rsidR="009A3106" w:rsidRDefault="009A3106" w:rsidP="009A3106">
      <w:pPr>
        <w:pStyle w:val="NoSpacing"/>
        <w:rPr>
          <w:b/>
        </w:rPr>
      </w:pPr>
      <w:r>
        <w:rPr>
          <w:b/>
        </w:rPr>
        <w:t>Athlete Experience Questionnaire</w:t>
      </w:r>
    </w:p>
    <w:p w:rsidR="009A3106" w:rsidRDefault="009A3106" w:rsidP="00CB45DE">
      <w:pPr>
        <w:pStyle w:val="NoSpacing"/>
        <w:numPr>
          <w:ilvl w:val="0"/>
          <w:numId w:val="4"/>
        </w:numPr>
      </w:pPr>
      <w:r>
        <w:t>Extrinsic facets of the athlete’s experience</w:t>
      </w:r>
    </w:p>
    <w:p w:rsidR="009A3106" w:rsidRDefault="009A3106" w:rsidP="00CB45DE">
      <w:pPr>
        <w:pStyle w:val="NoSpacing"/>
        <w:numPr>
          <w:ilvl w:val="1"/>
          <w:numId w:val="4"/>
        </w:numPr>
      </w:pPr>
      <w:r>
        <w:t xml:space="preserve">Not about coaching, training, win-loss etc. </w:t>
      </w:r>
    </w:p>
    <w:p w:rsidR="009A3106" w:rsidRDefault="009A3106" w:rsidP="00CB45DE">
      <w:pPr>
        <w:pStyle w:val="NoSpacing"/>
        <w:numPr>
          <w:ilvl w:val="0"/>
          <w:numId w:val="4"/>
        </w:numPr>
      </w:pPr>
      <w:r>
        <w:t>Controllable facets for the OC to prepare</w:t>
      </w:r>
    </w:p>
    <w:p w:rsidR="009A3106" w:rsidRDefault="009A3106" w:rsidP="00CB45DE">
      <w:pPr>
        <w:pStyle w:val="NoSpacing"/>
        <w:numPr>
          <w:ilvl w:val="0"/>
          <w:numId w:val="4"/>
        </w:numPr>
      </w:pPr>
      <w:r>
        <w:t xml:space="preserve">Benchmark for future games </w:t>
      </w:r>
    </w:p>
    <w:p w:rsidR="009A3106" w:rsidRDefault="009A3106" w:rsidP="00CB45DE">
      <w:pPr>
        <w:pStyle w:val="NoSpacing"/>
        <w:numPr>
          <w:ilvl w:val="0"/>
          <w:numId w:val="4"/>
        </w:numPr>
      </w:pPr>
      <w:r>
        <w:t>Workin</w:t>
      </w:r>
      <w:r w:rsidR="00AF47C2">
        <w:t>g</w:t>
      </w:r>
      <w:r>
        <w:t xml:space="preserve"> with the Athletic Representative for the CGF, nine factors were examined in Delhi</w:t>
      </w:r>
    </w:p>
    <w:p w:rsidR="009A3106" w:rsidRDefault="009A3106" w:rsidP="00CB45DE">
      <w:pPr>
        <w:pStyle w:val="NoSpacing"/>
        <w:numPr>
          <w:ilvl w:val="3"/>
          <w:numId w:val="12"/>
        </w:numPr>
      </w:pPr>
      <w:r>
        <w:t>Athlete village</w:t>
      </w:r>
    </w:p>
    <w:p w:rsidR="009A3106" w:rsidRDefault="009A3106" w:rsidP="00CB45DE">
      <w:pPr>
        <w:pStyle w:val="NoSpacing"/>
        <w:numPr>
          <w:ilvl w:val="3"/>
          <w:numId w:val="12"/>
        </w:numPr>
      </w:pPr>
      <w:r>
        <w:t>Sporting venues</w:t>
      </w:r>
    </w:p>
    <w:p w:rsidR="009A3106" w:rsidRDefault="009A3106" w:rsidP="00CB45DE">
      <w:pPr>
        <w:pStyle w:val="NoSpacing"/>
        <w:numPr>
          <w:ilvl w:val="3"/>
          <w:numId w:val="12"/>
        </w:numPr>
      </w:pPr>
      <w:r>
        <w:t>Security</w:t>
      </w:r>
    </w:p>
    <w:p w:rsidR="009A3106" w:rsidRDefault="009A3106" w:rsidP="00CB45DE">
      <w:pPr>
        <w:pStyle w:val="NoSpacing"/>
        <w:numPr>
          <w:ilvl w:val="3"/>
          <w:numId w:val="12"/>
        </w:numPr>
      </w:pPr>
      <w:r>
        <w:t>Communication</w:t>
      </w:r>
    </w:p>
    <w:p w:rsidR="009A3106" w:rsidRDefault="009A3106" w:rsidP="00CB45DE">
      <w:pPr>
        <w:pStyle w:val="NoSpacing"/>
        <w:numPr>
          <w:ilvl w:val="3"/>
          <w:numId w:val="12"/>
        </w:numPr>
      </w:pPr>
      <w:r>
        <w:t>Overall satisfaction</w:t>
      </w:r>
    </w:p>
    <w:p w:rsidR="009A3106" w:rsidRDefault="009A3106" w:rsidP="00CB45DE">
      <w:pPr>
        <w:pStyle w:val="NoSpacing"/>
        <w:numPr>
          <w:ilvl w:val="3"/>
          <w:numId w:val="12"/>
        </w:numPr>
      </w:pPr>
      <w:r>
        <w:t>Food services</w:t>
      </w:r>
    </w:p>
    <w:p w:rsidR="009A3106" w:rsidRDefault="009A3106" w:rsidP="00CB45DE">
      <w:pPr>
        <w:pStyle w:val="NoSpacing"/>
        <w:numPr>
          <w:ilvl w:val="3"/>
          <w:numId w:val="12"/>
        </w:numPr>
      </w:pPr>
      <w:r>
        <w:t>Travel</w:t>
      </w:r>
    </w:p>
    <w:p w:rsidR="009A3106" w:rsidRDefault="009A3106" w:rsidP="00CB45DE">
      <w:pPr>
        <w:pStyle w:val="NoSpacing"/>
        <w:numPr>
          <w:ilvl w:val="3"/>
          <w:numId w:val="12"/>
        </w:numPr>
      </w:pPr>
      <w:r>
        <w:t>Ceremonies</w:t>
      </w:r>
    </w:p>
    <w:p w:rsidR="009A3106" w:rsidRDefault="009A3106" w:rsidP="00CB45DE">
      <w:pPr>
        <w:pStyle w:val="NoSpacing"/>
        <w:numPr>
          <w:ilvl w:val="3"/>
          <w:numId w:val="12"/>
        </w:numPr>
      </w:pPr>
      <w:r>
        <w:t>Medical</w:t>
      </w:r>
    </w:p>
    <w:p w:rsidR="009A3106" w:rsidRDefault="009A3106" w:rsidP="00CB45DE">
      <w:pPr>
        <w:pStyle w:val="NoSpacing"/>
        <w:numPr>
          <w:ilvl w:val="0"/>
          <w:numId w:val="4"/>
        </w:numPr>
      </w:pPr>
      <w:r>
        <w:t>Four open ended questions</w:t>
      </w:r>
    </w:p>
    <w:p w:rsidR="009A3106" w:rsidRDefault="009A3106" w:rsidP="00CB45DE">
      <w:pPr>
        <w:pStyle w:val="NoSpacing"/>
        <w:numPr>
          <w:ilvl w:val="0"/>
          <w:numId w:val="4"/>
        </w:numPr>
      </w:pPr>
      <w:r>
        <w:t>Observational data, archival data collected</w:t>
      </w:r>
    </w:p>
    <w:p w:rsidR="009A3106" w:rsidRDefault="009A3106" w:rsidP="00CB45DE">
      <w:pPr>
        <w:pStyle w:val="NoSpacing"/>
        <w:numPr>
          <w:ilvl w:val="1"/>
          <w:numId w:val="4"/>
        </w:numPr>
      </w:pPr>
      <w:r>
        <w:t>Main Findings: Total participants in survey – 628 athletes from 46 of the 71 different countries</w:t>
      </w:r>
    </w:p>
    <w:p w:rsidR="009A3106" w:rsidRDefault="009A3106" w:rsidP="00CB45DE">
      <w:pPr>
        <w:pStyle w:val="NoSpacing"/>
        <w:numPr>
          <w:ilvl w:val="0"/>
          <w:numId w:val="4"/>
        </w:numPr>
      </w:pPr>
      <w:r>
        <w:t>39 different items measuring a variety of key facets scored on a 5-point scale</w:t>
      </w:r>
    </w:p>
    <w:p w:rsidR="009A3106" w:rsidRDefault="009A3106" w:rsidP="00CB45DE">
      <w:pPr>
        <w:pStyle w:val="NoSpacing"/>
        <w:numPr>
          <w:ilvl w:val="0"/>
          <w:numId w:val="13"/>
        </w:numPr>
      </w:pPr>
      <w:r>
        <w:t>Very poor</w:t>
      </w:r>
    </w:p>
    <w:p w:rsidR="009A3106" w:rsidRDefault="009A3106" w:rsidP="00CB45DE">
      <w:pPr>
        <w:pStyle w:val="NoSpacing"/>
        <w:numPr>
          <w:ilvl w:val="0"/>
          <w:numId w:val="13"/>
        </w:numPr>
      </w:pPr>
      <w:r>
        <w:t>Poor</w:t>
      </w:r>
    </w:p>
    <w:p w:rsidR="009A3106" w:rsidRDefault="009A3106" w:rsidP="00CB45DE">
      <w:pPr>
        <w:pStyle w:val="NoSpacing"/>
        <w:numPr>
          <w:ilvl w:val="0"/>
          <w:numId w:val="13"/>
        </w:numPr>
      </w:pPr>
      <w:r>
        <w:t>Satisfactory</w:t>
      </w:r>
    </w:p>
    <w:p w:rsidR="009A3106" w:rsidRDefault="009A3106" w:rsidP="00CB45DE">
      <w:pPr>
        <w:pStyle w:val="NoSpacing"/>
        <w:numPr>
          <w:ilvl w:val="0"/>
          <w:numId w:val="13"/>
        </w:numPr>
      </w:pPr>
      <w:r>
        <w:t>Good</w:t>
      </w:r>
    </w:p>
    <w:p w:rsidR="009A3106" w:rsidRDefault="009A3106" w:rsidP="00CB45DE">
      <w:pPr>
        <w:pStyle w:val="NoSpacing"/>
        <w:numPr>
          <w:ilvl w:val="0"/>
          <w:numId w:val="13"/>
        </w:numPr>
      </w:pPr>
      <w:r>
        <w:t>Excellent</w:t>
      </w:r>
    </w:p>
    <w:p w:rsidR="00AF47C2" w:rsidRDefault="00AF47C2" w:rsidP="00AF47C2">
      <w:pPr>
        <w:pStyle w:val="NoSpacing"/>
      </w:pPr>
    </w:p>
    <w:p w:rsidR="00AF47C2" w:rsidRDefault="00AF47C2" w:rsidP="00AF47C2">
      <w:pPr>
        <w:pStyle w:val="NoSpacing"/>
        <w:rPr>
          <w:b/>
        </w:rPr>
      </w:pPr>
      <w:r>
        <w:rPr>
          <w:b/>
        </w:rPr>
        <w:t>Top 5 Problem Areas Identified</w:t>
      </w:r>
    </w:p>
    <w:p w:rsidR="00AF47C2" w:rsidRDefault="00AF47C2" w:rsidP="00CB45DE">
      <w:pPr>
        <w:pStyle w:val="NoSpacing"/>
        <w:numPr>
          <w:ilvl w:val="0"/>
          <w:numId w:val="14"/>
        </w:numPr>
      </w:pPr>
      <w:r>
        <w:t>Housekeeping</w:t>
      </w:r>
    </w:p>
    <w:p w:rsidR="00AF47C2" w:rsidRDefault="00AF47C2" w:rsidP="00CB45DE">
      <w:pPr>
        <w:pStyle w:val="NoSpacing"/>
        <w:numPr>
          <w:ilvl w:val="0"/>
          <w:numId w:val="14"/>
        </w:numPr>
      </w:pPr>
      <w:r>
        <w:t>Laundry</w:t>
      </w:r>
    </w:p>
    <w:p w:rsidR="00AF47C2" w:rsidRDefault="00AF47C2" w:rsidP="00CB45DE">
      <w:pPr>
        <w:pStyle w:val="NoSpacing"/>
        <w:numPr>
          <w:ilvl w:val="0"/>
          <w:numId w:val="14"/>
        </w:numPr>
      </w:pPr>
      <w:r>
        <w:t>Contacting people in village</w:t>
      </w:r>
    </w:p>
    <w:p w:rsidR="00AF47C2" w:rsidRDefault="00AF47C2" w:rsidP="00CB45DE">
      <w:pPr>
        <w:pStyle w:val="NoSpacing"/>
        <w:numPr>
          <w:ilvl w:val="0"/>
          <w:numId w:val="14"/>
        </w:numPr>
      </w:pPr>
      <w:r>
        <w:t>Wireless connections</w:t>
      </w:r>
    </w:p>
    <w:p w:rsidR="00AF47C2" w:rsidRDefault="00AF47C2" w:rsidP="00CB45DE">
      <w:pPr>
        <w:pStyle w:val="NoSpacing"/>
        <w:numPr>
          <w:ilvl w:val="0"/>
          <w:numId w:val="14"/>
        </w:numPr>
      </w:pPr>
      <w:r>
        <w:t>Bedrooms</w:t>
      </w:r>
    </w:p>
    <w:p w:rsidR="00AF47C2" w:rsidRDefault="00AF47C2" w:rsidP="00AF47C2">
      <w:pPr>
        <w:pStyle w:val="NoSpacing"/>
      </w:pPr>
    </w:p>
    <w:p w:rsidR="00AF47C2" w:rsidRDefault="00AF47C2" w:rsidP="00AF47C2">
      <w:pPr>
        <w:pStyle w:val="NoSpacing"/>
      </w:pPr>
    </w:p>
    <w:p w:rsidR="00AF47C2" w:rsidRDefault="00AF47C2" w:rsidP="00AF47C2">
      <w:pPr>
        <w:pStyle w:val="NoSpacing"/>
      </w:pPr>
    </w:p>
    <w:p w:rsidR="00AF47C2" w:rsidRDefault="00AF47C2" w:rsidP="00AF47C2">
      <w:pPr>
        <w:pStyle w:val="NoSpacing"/>
        <w:rPr>
          <w:b/>
        </w:rPr>
      </w:pPr>
      <w:r>
        <w:rPr>
          <w:b/>
        </w:rPr>
        <w:lastRenderedPageBreak/>
        <w:t>Immediate Concerns</w:t>
      </w:r>
    </w:p>
    <w:p w:rsidR="00AF47C2" w:rsidRDefault="00AF47C2" w:rsidP="00CB45DE">
      <w:pPr>
        <w:pStyle w:val="NoSpacing"/>
        <w:numPr>
          <w:ilvl w:val="0"/>
          <w:numId w:val="15"/>
        </w:numPr>
      </w:pPr>
      <w:r>
        <w:t>Cleanliness of accommodations</w:t>
      </w:r>
    </w:p>
    <w:p w:rsidR="00AF47C2" w:rsidRDefault="00AF47C2" w:rsidP="00CB45DE">
      <w:pPr>
        <w:pStyle w:val="NoSpacing"/>
        <w:numPr>
          <w:ilvl w:val="0"/>
          <w:numId w:val="15"/>
        </w:numPr>
      </w:pPr>
      <w:r>
        <w:t>Becoming ill due to environmental circumstances</w:t>
      </w:r>
    </w:p>
    <w:p w:rsidR="00AF47C2" w:rsidRDefault="00AF47C2" w:rsidP="00CB45DE">
      <w:pPr>
        <w:pStyle w:val="NoSpacing"/>
        <w:numPr>
          <w:ilvl w:val="0"/>
          <w:numId w:val="15"/>
        </w:numPr>
      </w:pPr>
      <w:r>
        <w:t>Wireless communication not working</w:t>
      </w:r>
    </w:p>
    <w:p w:rsidR="00AF47C2" w:rsidRDefault="00AF47C2" w:rsidP="00CB45DE">
      <w:pPr>
        <w:pStyle w:val="NoSpacing"/>
        <w:numPr>
          <w:ilvl w:val="0"/>
          <w:numId w:val="15"/>
        </w:numPr>
      </w:pPr>
      <w:r>
        <w:t>Security presence bothersome</w:t>
      </w:r>
    </w:p>
    <w:p w:rsidR="00AF47C2" w:rsidRDefault="00AF47C2" w:rsidP="00CB45DE">
      <w:pPr>
        <w:pStyle w:val="NoSpacing"/>
        <w:numPr>
          <w:ilvl w:val="0"/>
          <w:numId w:val="15"/>
        </w:numPr>
      </w:pPr>
      <w:r>
        <w:t>Invasive housekeeping services</w:t>
      </w:r>
    </w:p>
    <w:p w:rsidR="001226A7" w:rsidRDefault="001226A7" w:rsidP="001226A7">
      <w:pPr>
        <w:pStyle w:val="NoSpacing"/>
      </w:pPr>
    </w:p>
    <w:p w:rsidR="001226A7" w:rsidRDefault="001226A7" w:rsidP="001226A7">
      <w:pPr>
        <w:pStyle w:val="NoSpacing"/>
        <w:rPr>
          <w:b/>
        </w:rPr>
      </w:pPr>
      <w:r>
        <w:rPr>
          <w:b/>
        </w:rPr>
        <w:t>Improving Experience</w:t>
      </w:r>
    </w:p>
    <w:p w:rsidR="001226A7" w:rsidRDefault="001226A7" w:rsidP="00CB45DE">
      <w:pPr>
        <w:pStyle w:val="NoSpacing"/>
        <w:numPr>
          <w:ilvl w:val="0"/>
          <w:numId w:val="16"/>
        </w:numPr>
      </w:pPr>
      <w:r>
        <w:t>Internet and cellular availability</w:t>
      </w:r>
    </w:p>
    <w:p w:rsidR="001226A7" w:rsidRDefault="001226A7" w:rsidP="00CB45DE">
      <w:pPr>
        <w:pStyle w:val="NoSpacing"/>
        <w:numPr>
          <w:ilvl w:val="0"/>
          <w:numId w:val="16"/>
        </w:numPr>
      </w:pPr>
      <w:r>
        <w:t>Complete (and clean) accommodations earlier</w:t>
      </w:r>
    </w:p>
    <w:p w:rsidR="001226A7" w:rsidRDefault="001226A7" w:rsidP="00CB45DE">
      <w:pPr>
        <w:pStyle w:val="NoSpacing"/>
        <w:numPr>
          <w:ilvl w:val="0"/>
          <w:numId w:val="16"/>
        </w:numPr>
      </w:pPr>
      <w:r>
        <w:t>Better athlete transportation within village</w:t>
      </w:r>
    </w:p>
    <w:p w:rsidR="001226A7" w:rsidRDefault="001226A7" w:rsidP="00CB45DE">
      <w:pPr>
        <w:pStyle w:val="NoSpacing"/>
        <w:numPr>
          <w:ilvl w:val="0"/>
          <w:numId w:val="16"/>
        </w:numPr>
      </w:pPr>
      <w:r>
        <w:t>Increased merchandise options</w:t>
      </w:r>
    </w:p>
    <w:p w:rsidR="001226A7" w:rsidRDefault="001226A7" w:rsidP="00CB45DE">
      <w:pPr>
        <w:pStyle w:val="NoSpacing"/>
        <w:numPr>
          <w:ilvl w:val="0"/>
          <w:numId w:val="16"/>
        </w:numPr>
      </w:pPr>
      <w:r>
        <w:t xml:space="preserve">Increased opportunity to experience city </w:t>
      </w:r>
    </w:p>
    <w:p w:rsidR="001226A7" w:rsidRDefault="001226A7" w:rsidP="001226A7">
      <w:pPr>
        <w:pStyle w:val="NoSpacing"/>
      </w:pPr>
    </w:p>
    <w:p w:rsidR="001226A7" w:rsidRDefault="001226A7" w:rsidP="001226A7">
      <w:pPr>
        <w:pStyle w:val="NoSpacing"/>
        <w:rPr>
          <w:b/>
        </w:rPr>
      </w:pPr>
      <w:r>
        <w:rPr>
          <w:b/>
        </w:rPr>
        <w:t>Key Aspects Outside of Sport</w:t>
      </w:r>
    </w:p>
    <w:p w:rsidR="001226A7" w:rsidRDefault="001226A7" w:rsidP="00CB45DE">
      <w:pPr>
        <w:pStyle w:val="NoSpacing"/>
        <w:numPr>
          <w:ilvl w:val="0"/>
          <w:numId w:val="17"/>
        </w:numPr>
      </w:pPr>
      <w:r>
        <w:t>Meeting athletes from different villages</w:t>
      </w:r>
    </w:p>
    <w:p w:rsidR="001226A7" w:rsidRDefault="001226A7" w:rsidP="00CB45DE">
      <w:pPr>
        <w:pStyle w:val="NoSpacing"/>
        <w:numPr>
          <w:ilvl w:val="0"/>
          <w:numId w:val="17"/>
        </w:numPr>
      </w:pPr>
      <w:r>
        <w:t>Volunteer friendliness</w:t>
      </w:r>
    </w:p>
    <w:p w:rsidR="001226A7" w:rsidRDefault="001226A7" w:rsidP="00CB45DE">
      <w:pPr>
        <w:pStyle w:val="NoSpacing"/>
        <w:numPr>
          <w:ilvl w:val="0"/>
          <w:numId w:val="17"/>
        </w:numPr>
      </w:pPr>
      <w:r>
        <w:t xml:space="preserve">Opening ceremony </w:t>
      </w:r>
    </w:p>
    <w:p w:rsidR="001226A7" w:rsidRDefault="001226A7" w:rsidP="00CB45DE">
      <w:pPr>
        <w:pStyle w:val="NoSpacing"/>
        <w:numPr>
          <w:ilvl w:val="0"/>
          <w:numId w:val="17"/>
        </w:numPr>
      </w:pPr>
      <w:r>
        <w:t xml:space="preserve">Trip to the </w:t>
      </w:r>
      <w:proofErr w:type="spellStart"/>
      <w:r>
        <w:t>Taj</w:t>
      </w:r>
      <w:proofErr w:type="spellEnd"/>
      <w:r>
        <w:t xml:space="preserve"> </w:t>
      </w:r>
      <w:proofErr w:type="spellStart"/>
      <w:r>
        <w:t>Mahal</w:t>
      </w:r>
      <w:proofErr w:type="spellEnd"/>
    </w:p>
    <w:p w:rsidR="001226A7" w:rsidRDefault="001226A7" w:rsidP="00CB45DE">
      <w:pPr>
        <w:pStyle w:val="NoSpacing"/>
        <w:numPr>
          <w:ilvl w:val="0"/>
          <w:numId w:val="17"/>
        </w:numPr>
      </w:pPr>
      <w:r>
        <w:t>Atmosphere in athletes village</w:t>
      </w:r>
    </w:p>
    <w:p w:rsidR="001226A7" w:rsidRDefault="001226A7" w:rsidP="001226A7">
      <w:pPr>
        <w:pStyle w:val="NoSpacing"/>
      </w:pPr>
    </w:p>
    <w:p w:rsidR="001226A7" w:rsidRDefault="001226A7" w:rsidP="001226A7">
      <w:pPr>
        <w:pStyle w:val="NoSpacing"/>
        <w:rPr>
          <w:b/>
        </w:rPr>
      </w:pPr>
      <w:r>
        <w:rPr>
          <w:b/>
        </w:rPr>
        <w:t>Opening Ceremony Improvements</w:t>
      </w:r>
    </w:p>
    <w:p w:rsidR="001226A7" w:rsidRDefault="001226A7" w:rsidP="00CB45DE">
      <w:pPr>
        <w:pStyle w:val="NoSpacing"/>
        <w:numPr>
          <w:ilvl w:val="0"/>
          <w:numId w:val="18"/>
        </w:numPr>
      </w:pPr>
      <w:r>
        <w:t>Hold 24 hours prior to first competitions</w:t>
      </w:r>
    </w:p>
    <w:p w:rsidR="001226A7" w:rsidRDefault="001226A7" w:rsidP="00CB45DE">
      <w:pPr>
        <w:pStyle w:val="NoSpacing"/>
        <w:numPr>
          <w:ilvl w:val="0"/>
          <w:numId w:val="18"/>
        </w:numPr>
      </w:pPr>
      <w:r>
        <w:t>Air conditioning in holding areas</w:t>
      </w:r>
    </w:p>
    <w:p w:rsidR="001226A7" w:rsidRDefault="001226A7" w:rsidP="00CB45DE">
      <w:pPr>
        <w:pStyle w:val="NoSpacing"/>
        <w:numPr>
          <w:ilvl w:val="0"/>
          <w:numId w:val="18"/>
        </w:numPr>
      </w:pPr>
      <w:r>
        <w:t>Less time waiting in holding areas</w:t>
      </w:r>
    </w:p>
    <w:p w:rsidR="001226A7" w:rsidRDefault="001226A7" w:rsidP="00CB45DE">
      <w:pPr>
        <w:pStyle w:val="NoSpacing"/>
        <w:numPr>
          <w:ilvl w:val="0"/>
          <w:numId w:val="18"/>
        </w:numPr>
      </w:pPr>
      <w:r>
        <w:t>Shorter ceremony</w:t>
      </w:r>
    </w:p>
    <w:p w:rsidR="001226A7" w:rsidRPr="001226A7" w:rsidRDefault="001226A7" w:rsidP="00CB45DE">
      <w:pPr>
        <w:pStyle w:val="NoSpacing"/>
        <w:numPr>
          <w:ilvl w:val="0"/>
          <w:numId w:val="18"/>
        </w:numPr>
      </w:pPr>
      <w:r>
        <w:t xml:space="preserve">Entertainment provided while waiting </w:t>
      </w:r>
    </w:p>
    <w:p w:rsidR="001226A7" w:rsidRDefault="001226A7" w:rsidP="001226A7">
      <w:pPr>
        <w:pStyle w:val="NoSpacing"/>
      </w:pPr>
    </w:p>
    <w:p w:rsidR="001226A7" w:rsidRDefault="001226A7" w:rsidP="001226A7">
      <w:pPr>
        <w:pStyle w:val="NoSpacing"/>
        <w:rPr>
          <w:b/>
        </w:rPr>
      </w:pPr>
      <w:r>
        <w:rPr>
          <w:b/>
        </w:rPr>
        <w:t>Consider the Following:</w:t>
      </w:r>
    </w:p>
    <w:p w:rsidR="009A3106" w:rsidRPr="00930BDC" w:rsidRDefault="001226A7" w:rsidP="00CB45DE">
      <w:pPr>
        <w:pStyle w:val="NoSpacing"/>
        <w:numPr>
          <w:ilvl w:val="0"/>
          <w:numId w:val="4"/>
        </w:numPr>
        <w:rPr>
          <w:b/>
        </w:rPr>
      </w:pPr>
      <w:r>
        <w:t xml:space="preserve">Commonwealth games a disaster for local </w:t>
      </w:r>
      <w:r w:rsidR="00930BDC">
        <w:t>hotel business</w:t>
      </w:r>
    </w:p>
    <w:p w:rsidR="00930BDC" w:rsidRPr="00930BDC" w:rsidRDefault="00930BDC" w:rsidP="00CB45DE">
      <w:pPr>
        <w:pStyle w:val="NoSpacing"/>
        <w:numPr>
          <w:ilvl w:val="0"/>
          <w:numId w:val="4"/>
        </w:numPr>
        <w:rPr>
          <w:b/>
        </w:rPr>
      </w:pPr>
      <w:r>
        <w:t>40000 citizens displaced</w:t>
      </w:r>
    </w:p>
    <w:p w:rsidR="00930BDC" w:rsidRPr="00930BDC" w:rsidRDefault="00930BDC" w:rsidP="00CB45DE">
      <w:pPr>
        <w:pStyle w:val="NoSpacing"/>
        <w:numPr>
          <w:ilvl w:val="0"/>
          <w:numId w:val="4"/>
        </w:numPr>
        <w:rPr>
          <w:b/>
        </w:rPr>
      </w:pPr>
      <w:r>
        <w:t>Corruption within organizing committee</w:t>
      </w:r>
    </w:p>
    <w:p w:rsidR="00930BDC" w:rsidRPr="00930BDC" w:rsidRDefault="00930BDC" w:rsidP="00CB45DE">
      <w:pPr>
        <w:pStyle w:val="NoSpacing"/>
        <w:numPr>
          <w:ilvl w:val="0"/>
          <w:numId w:val="4"/>
        </w:numPr>
        <w:rPr>
          <w:b/>
        </w:rPr>
      </w:pPr>
      <w:r>
        <w:t>Investigation of corruption</w:t>
      </w:r>
    </w:p>
    <w:p w:rsidR="00930BDC" w:rsidRPr="00930BDC" w:rsidRDefault="00930BDC" w:rsidP="00CB45DE">
      <w:pPr>
        <w:pStyle w:val="NoSpacing"/>
        <w:numPr>
          <w:ilvl w:val="1"/>
          <w:numId w:val="4"/>
        </w:numPr>
        <w:rPr>
          <w:b/>
        </w:rPr>
      </w:pPr>
      <w:r>
        <w:t>Recently fired the Head of Organizing Committee (</w:t>
      </w:r>
      <w:proofErr w:type="spellStart"/>
      <w:r>
        <w:t>Sumesh</w:t>
      </w:r>
      <w:proofErr w:type="spellEnd"/>
      <w:r>
        <w:t xml:space="preserve"> </w:t>
      </w:r>
      <w:proofErr w:type="spellStart"/>
      <w:r>
        <w:t>Kalmedi</w:t>
      </w:r>
      <w:proofErr w:type="spellEnd"/>
      <w:r>
        <w:t xml:space="preserve">) </w:t>
      </w:r>
    </w:p>
    <w:p w:rsidR="00930BDC" w:rsidRDefault="00930BDC" w:rsidP="00930BDC">
      <w:pPr>
        <w:pStyle w:val="NoSpacing"/>
      </w:pPr>
    </w:p>
    <w:p w:rsidR="00930BDC" w:rsidRDefault="00930BDC" w:rsidP="00930BDC">
      <w:pPr>
        <w:pStyle w:val="NoSpacing"/>
        <w:rPr>
          <w:b/>
        </w:rPr>
      </w:pPr>
      <w:r>
        <w:rPr>
          <w:b/>
        </w:rPr>
        <w:t>Discussion Points</w:t>
      </w:r>
    </w:p>
    <w:p w:rsidR="00930BDC" w:rsidRDefault="00930BDC" w:rsidP="00CB45DE">
      <w:pPr>
        <w:pStyle w:val="NoSpacing"/>
        <w:numPr>
          <w:ilvl w:val="0"/>
          <w:numId w:val="4"/>
        </w:numPr>
      </w:pPr>
      <w:r>
        <w:t>Venues mostly met athletic competition standards</w:t>
      </w:r>
    </w:p>
    <w:p w:rsidR="00930BDC" w:rsidRDefault="00930BDC" w:rsidP="00CB45DE">
      <w:pPr>
        <w:pStyle w:val="NoSpacing"/>
        <w:numPr>
          <w:ilvl w:val="0"/>
          <w:numId w:val="4"/>
        </w:numPr>
      </w:pPr>
      <w:r>
        <w:t>Transportation serious concern in Delhi</w:t>
      </w:r>
    </w:p>
    <w:p w:rsidR="00930BDC" w:rsidRDefault="00930BDC" w:rsidP="00CB45DE">
      <w:pPr>
        <w:pStyle w:val="NoSpacing"/>
        <w:numPr>
          <w:ilvl w:val="0"/>
          <w:numId w:val="4"/>
        </w:numPr>
      </w:pPr>
      <w:r>
        <w:t>Accreditation issues for athletes and officials</w:t>
      </w:r>
    </w:p>
    <w:p w:rsidR="00930BDC" w:rsidRDefault="00930BDC" w:rsidP="00CB45DE">
      <w:pPr>
        <w:pStyle w:val="NoSpacing"/>
        <w:numPr>
          <w:ilvl w:val="0"/>
          <w:numId w:val="4"/>
        </w:numPr>
      </w:pPr>
      <w:r>
        <w:t>Communication problems from start to finish</w:t>
      </w:r>
    </w:p>
    <w:p w:rsidR="00930BDC" w:rsidRDefault="00930BDC" w:rsidP="00CB45DE">
      <w:pPr>
        <w:pStyle w:val="NoSpacing"/>
        <w:numPr>
          <w:ilvl w:val="0"/>
          <w:numId w:val="4"/>
        </w:numPr>
      </w:pPr>
      <w:r>
        <w:t xml:space="preserve">Expectancy to performance gap was evident for venues, accommodation, security according to athletes </w:t>
      </w:r>
    </w:p>
    <w:p w:rsidR="000243C7" w:rsidRDefault="000243C7" w:rsidP="000243C7">
      <w:pPr>
        <w:pStyle w:val="NoSpacing"/>
      </w:pPr>
    </w:p>
    <w:p w:rsidR="000243C7" w:rsidRDefault="000243C7" w:rsidP="000243C7">
      <w:pPr>
        <w:pStyle w:val="NoSpacing"/>
      </w:pPr>
    </w:p>
    <w:p w:rsidR="000243C7" w:rsidRDefault="000243C7" w:rsidP="000243C7">
      <w:pPr>
        <w:pStyle w:val="NoSpacing"/>
      </w:pPr>
    </w:p>
    <w:p w:rsidR="000243C7" w:rsidRDefault="000243C7" w:rsidP="000243C7">
      <w:pPr>
        <w:pStyle w:val="NoSpacing"/>
      </w:pPr>
    </w:p>
    <w:p w:rsidR="000243C7" w:rsidRDefault="000243C7" w:rsidP="000243C7">
      <w:pPr>
        <w:pStyle w:val="NoSpacing"/>
      </w:pPr>
    </w:p>
    <w:p w:rsidR="000243C7" w:rsidRDefault="000243C7" w:rsidP="000243C7">
      <w:pPr>
        <w:pStyle w:val="NoSpacing"/>
      </w:pPr>
    </w:p>
    <w:p w:rsidR="000243C7" w:rsidRDefault="000243C7" w:rsidP="000243C7">
      <w:pPr>
        <w:pStyle w:val="NoSpacing"/>
      </w:pPr>
    </w:p>
    <w:p w:rsidR="000243C7" w:rsidRDefault="000243C7" w:rsidP="000243C7">
      <w:pPr>
        <w:pStyle w:val="NoSpacing"/>
        <w:rPr>
          <w:color w:val="FF0000"/>
        </w:rPr>
      </w:pPr>
      <w:r w:rsidRPr="000243C7">
        <w:rPr>
          <w:color w:val="FF0000"/>
        </w:rPr>
        <w:t>Lecture 6: Tuesday February 14</w:t>
      </w:r>
      <w:r w:rsidRPr="000243C7">
        <w:rPr>
          <w:color w:val="FF0000"/>
          <w:vertAlign w:val="superscript"/>
        </w:rPr>
        <w:t>th</w:t>
      </w:r>
      <w:r w:rsidRPr="000243C7">
        <w:rPr>
          <w:color w:val="FF0000"/>
        </w:rPr>
        <w:t xml:space="preserve"> 2012</w:t>
      </w:r>
    </w:p>
    <w:p w:rsidR="000243C7" w:rsidRDefault="000243C7" w:rsidP="000243C7">
      <w:pPr>
        <w:pStyle w:val="NoSpacing"/>
        <w:rPr>
          <w:color w:val="FF0000"/>
        </w:rPr>
      </w:pPr>
    </w:p>
    <w:p w:rsidR="000243C7" w:rsidRDefault="000243C7" w:rsidP="000243C7">
      <w:pPr>
        <w:pStyle w:val="NoSpacing"/>
        <w:rPr>
          <w:b/>
          <w:u w:val="single"/>
        </w:rPr>
      </w:pPr>
      <w:r>
        <w:rPr>
          <w:b/>
          <w:u w:val="single"/>
        </w:rPr>
        <w:t>Corporate Social Responsibility</w:t>
      </w:r>
    </w:p>
    <w:p w:rsidR="000243C7" w:rsidRDefault="000243C7" w:rsidP="000243C7">
      <w:pPr>
        <w:pStyle w:val="NoSpacing"/>
        <w:rPr>
          <w:b/>
          <w:u w:val="single"/>
        </w:rPr>
      </w:pPr>
    </w:p>
    <w:p w:rsidR="000243C7" w:rsidRDefault="000243C7" w:rsidP="000243C7">
      <w:pPr>
        <w:pStyle w:val="NoSpacing"/>
      </w:pPr>
      <w:r>
        <w:t>What do YOU think it is?</w:t>
      </w:r>
    </w:p>
    <w:p w:rsidR="000243C7" w:rsidRDefault="000243C7" w:rsidP="00CB45DE">
      <w:pPr>
        <w:pStyle w:val="NoSpacing"/>
        <w:numPr>
          <w:ilvl w:val="0"/>
          <w:numId w:val="4"/>
        </w:numPr>
      </w:pPr>
      <w:r>
        <w:t xml:space="preserve">Notion of expectation of a company </w:t>
      </w:r>
    </w:p>
    <w:p w:rsidR="000243C7" w:rsidRDefault="000243C7" w:rsidP="000243C7">
      <w:pPr>
        <w:pStyle w:val="NoSpacing"/>
      </w:pPr>
    </w:p>
    <w:p w:rsidR="000243C7" w:rsidRDefault="000243C7" w:rsidP="000243C7">
      <w:pPr>
        <w:pStyle w:val="NoSpacing"/>
        <w:rPr>
          <w:b/>
        </w:rPr>
      </w:pPr>
      <w:r>
        <w:rPr>
          <w:b/>
        </w:rPr>
        <w:t>Thinking about CSR</w:t>
      </w:r>
    </w:p>
    <w:p w:rsidR="000243C7" w:rsidRDefault="000243C7" w:rsidP="00CB45DE">
      <w:pPr>
        <w:pStyle w:val="NoSpacing"/>
        <w:numPr>
          <w:ilvl w:val="0"/>
          <w:numId w:val="4"/>
        </w:numPr>
      </w:pPr>
      <w:r>
        <w:t>No universally accepted definition of CSR... but all of them encompass at least one of the following:</w:t>
      </w:r>
    </w:p>
    <w:p w:rsidR="000243C7" w:rsidRDefault="000243C7" w:rsidP="00CB45DE">
      <w:pPr>
        <w:pStyle w:val="NoSpacing"/>
        <w:numPr>
          <w:ilvl w:val="0"/>
          <w:numId w:val="19"/>
        </w:numPr>
      </w:pPr>
      <w:r>
        <w:t>Natural</w:t>
      </w:r>
    </w:p>
    <w:p w:rsidR="000243C7" w:rsidRDefault="000243C7" w:rsidP="00CB45DE">
      <w:pPr>
        <w:pStyle w:val="NoSpacing"/>
        <w:numPr>
          <w:ilvl w:val="0"/>
          <w:numId w:val="19"/>
        </w:numPr>
      </w:pPr>
      <w:r>
        <w:t>Social</w:t>
      </w:r>
    </w:p>
    <w:p w:rsidR="000243C7" w:rsidRDefault="000243C7" w:rsidP="00CB45DE">
      <w:pPr>
        <w:pStyle w:val="NoSpacing"/>
        <w:numPr>
          <w:ilvl w:val="0"/>
          <w:numId w:val="19"/>
        </w:numPr>
      </w:pPr>
      <w:r>
        <w:t>Economic</w:t>
      </w:r>
    </w:p>
    <w:p w:rsidR="000243C7" w:rsidRDefault="000243C7" w:rsidP="00CB45DE">
      <w:pPr>
        <w:pStyle w:val="NoSpacing"/>
        <w:numPr>
          <w:ilvl w:val="0"/>
          <w:numId w:val="19"/>
        </w:numPr>
      </w:pPr>
      <w:r>
        <w:t>Stakeholder</w:t>
      </w:r>
    </w:p>
    <w:p w:rsidR="000243C7" w:rsidRDefault="000243C7" w:rsidP="00CB45DE">
      <w:pPr>
        <w:pStyle w:val="NoSpacing"/>
        <w:numPr>
          <w:ilvl w:val="0"/>
          <w:numId w:val="19"/>
        </w:numPr>
      </w:pPr>
      <w:r>
        <w:t>Voluntariness</w:t>
      </w:r>
    </w:p>
    <w:p w:rsidR="000243C7" w:rsidRDefault="000243C7" w:rsidP="000243C7">
      <w:pPr>
        <w:pStyle w:val="NoSpacing"/>
      </w:pPr>
      <w:r>
        <w:t>Nearly all definitions, however, emphasize that CSR goes beyond lawful obedience!</w:t>
      </w:r>
    </w:p>
    <w:p w:rsidR="000243C7" w:rsidRDefault="000243C7" w:rsidP="000243C7">
      <w:pPr>
        <w:pStyle w:val="NoSpacing"/>
      </w:pPr>
    </w:p>
    <w:p w:rsidR="000243C7" w:rsidRDefault="00B925E6" w:rsidP="000243C7">
      <w:pPr>
        <w:pStyle w:val="NoSpacing"/>
        <w:rPr>
          <w:b/>
        </w:rPr>
      </w:pPr>
      <w:r>
        <w:rPr>
          <w:b/>
        </w:rPr>
        <w:t>Popular Definition</w:t>
      </w:r>
    </w:p>
    <w:p w:rsidR="00B925E6" w:rsidRDefault="00B925E6" w:rsidP="00CB45DE">
      <w:pPr>
        <w:pStyle w:val="NoSpacing"/>
        <w:numPr>
          <w:ilvl w:val="0"/>
          <w:numId w:val="4"/>
        </w:numPr>
      </w:pPr>
      <w:r>
        <w:t xml:space="preserve">Actions that appear to </w:t>
      </w:r>
      <w:proofErr w:type="spellStart"/>
      <w:r>
        <w:t>futher</w:t>
      </w:r>
      <w:proofErr w:type="spellEnd"/>
      <w:r>
        <w:t xml:space="preserve"> some social good, beyond the interest of the firm and that go beyond what is required by law (</w:t>
      </w:r>
      <w:proofErr w:type="spellStart"/>
      <w:r>
        <w:t>Mcwilliams</w:t>
      </w:r>
      <w:proofErr w:type="spellEnd"/>
      <w:r>
        <w:t xml:space="preserve"> &amp; Siegel, 2001)</w:t>
      </w:r>
    </w:p>
    <w:p w:rsidR="00B925E6" w:rsidRPr="00B925E6" w:rsidRDefault="00B925E6" w:rsidP="00CB45DE">
      <w:pPr>
        <w:pStyle w:val="NoSpacing"/>
        <w:numPr>
          <w:ilvl w:val="0"/>
          <w:numId w:val="4"/>
        </w:numPr>
        <w:rPr>
          <w:color w:val="00B0F0"/>
        </w:rPr>
      </w:pPr>
      <w:r w:rsidRPr="00B925E6">
        <w:rPr>
          <w:color w:val="00B0F0"/>
        </w:rPr>
        <w:t xml:space="preserve">Triple Bottom Line: </w:t>
      </w:r>
    </w:p>
    <w:p w:rsidR="00B925E6" w:rsidRPr="00B925E6" w:rsidRDefault="00B925E6" w:rsidP="00CB45DE">
      <w:pPr>
        <w:pStyle w:val="NoSpacing"/>
        <w:numPr>
          <w:ilvl w:val="1"/>
          <w:numId w:val="4"/>
        </w:numPr>
        <w:rPr>
          <w:color w:val="00B0F0"/>
        </w:rPr>
      </w:pPr>
      <w:r w:rsidRPr="00B925E6">
        <w:rPr>
          <w:color w:val="00B0F0"/>
        </w:rPr>
        <w:t>People</w:t>
      </w:r>
    </w:p>
    <w:p w:rsidR="00B925E6" w:rsidRPr="00B925E6" w:rsidRDefault="00B925E6" w:rsidP="00CB45DE">
      <w:pPr>
        <w:pStyle w:val="NoSpacing"/>
        <w:numPr>
          <w:ilvl w:val="1"/>
          <w:numId w:val="4"/>
        </w:numPr>
        <w:rPr>
          <w:color w:val="00B0F0"/>
        </w:rPr>
      </w:pPr>
      <w:r w:rsidRPr="00B925E6">
        <w:rPr>
          <w:color w:val="00B0F0"/>
        </w:rPr>
        <w:t>Planet</w:t>
      </w:r>
    </w:p>
    <w:p w:rsidR="00B925E6" w:rsidRDefault="00B925E6" w:rsidP="00CB45DE">
      <w:pPr>
        <w:pStyle w:val="NoSpacing"/>
        <w:numPr>
          <w:ilvl w:val="1"/>
          <w:numId w:val="4"/>
        </w:numPr>
        <w:rPr>
          <w:color w:val="00B0F0"/>
        </w:rPr>
      </w:pPr>
      <w:r w:rsidRPr="00B925E6">
        <w:rPr>
          <w:color w:val="00B0F0"/>
        </w:rPr>
        <w:t xml:space="preserve">Profit </w:t>
      </w:r>
    </w:p>
    <w:p w:rsidR="00B925E6" w:rsidRDefault="00B925E6" w:rsidP="00B925E6">
      <w:pPr>
        <w:pStyle w:val="NoSpacing"/>
        <w:rPr>
          <w:color w:val="00B0F0"/>
        </w:rPr>
      </w:pPr>
    </w:p>
    <w:p w:rsidR="00B925E6" w:rsidRDefault="00B925E6" w:rsidP="00B925E6">
      <w:pPr>
        <w:pStyle w:val="NoSpacing"/>
        <w:rPr>
          <w:b/>
        </w:rPr>
      </w:pPr>
      <w:proofErr w:type="spellStart"/>
      <w:r>
        <w:rPr>
          <w:b/>
        </w:rPr>
        <w:t>Coroporate</w:t>
      </w:r>
      <w:proofErr w:type="spellEnd"/>
      <w:r>
        <w:rPr>
          <w:b/>
        </w:rPr>
        <w:t xml:space="preserve"> Social Responsibility</w:t>
      </w:r>
    </w:p>
    <w:p w:rsidR="00B925E6" w:rsidRDefault="00B925E6" w:rsidP="00CB45DE">
      <w:pPr>
        <w:pStyle w:val="NoSpacing"/>
        <w:numPr>
          <w:ilvl w:val="0"/>
          <w:numId w:val="4"/>
        </w:numPr>
      </w:pPr>
      <w:r>
        <w:t xml:space="preserve">Key Point: CSR is a </w:t>
      </w:r>
      <w:r>
        <w:rPr>
          <w:b/>
          <w:u w:val="single"/>
        </w:rPr>
        <w:t xml:space="preserve">voluntary </w:t>
      </w:r>
      <w:r>
        <w:t>process</w:t>
      </w:r>
    </w:p>
    <w:p w:rsidR="00B925E6" w:rsidRDefault="00B925E6" w:rsidP="00CB45DE">
      <w:pPr>
        <w:pStyle w:val="NoSpacing"/>
        <w:numPr>
          <w:ilvl w:val="0"/>
          <w:numId w:val="4"/>
        </w:numPr>
      </w:pPr>
      <w:r>
        <w:t>Perceived as motivated to improve society or relationships with communities (</w:t>
      </w:r>
      <w:proofErr w:type="spellStart"/>
      <w:r>
        <w:t>Waddock</w:t>
      </w:r>
      <w:proofErr w:type="spellEnd"/>
      <w:r>
        <w:t>, 2004)</w:t>
      </w:r>
    </w:p>
    <w:p w:rsidR="00B925E6" w:rsidRPr="00B925E6" w:rsidRDefault="00B925E6" w:rsidP="00CB45DE">
      <w:pPr>
        <w:pStyle w:val="NoSpacing"/>
        <w:numPr>
          <w:ilvl w:val="0"/>
          <w:numId w:val="4"/>
        </w:numPr>
      </w:pPr>
      <w:r>
        <w:t>CSR initiative are also likely to be utilized as persuasive communications mechanisms (</w:t>
      </w:r>
      <w:proofErr w:type="spellStart"/>
      <w:r>
        <w:t>Battacharya</w:t>
      </w:r>
      <w:proofErr w:type="spellEnd"/>
      <w:r>
        <w:t xml:space="preserve"> and </w:t>
      </w:r>
      <w:proofErr w:type="spellStart"/>
      <w:r>
        <w:t>Sen</w:t>
      </w:r>
      <w:proofErr w:type="spellEnd"/>
      <w:r>
        <w:t>, 2004)</w:t>
      </w:r>
    </w:p>
    <w:p w:rsidR="000243C7" w:rsidRDefault="00B925E6" w:rsidP="000243C7">
      <w:pPr>
        <w:pStyle w:val="NoSpacing"/>
      </w:pPr>
      <w:r>
        <w:t>Examples:</w:t>
      </w:r>
    </w:p>
    <w:p w:rsidR="00B925E6" w:rsidRDefault="00B925E6" w:rsidP="00CB45DE">
      <w:pPr>
        <w:pStyle w:val="NoSpacing"/>
        <w:numPr>
          <w:ilvl w:val="0"/>
          <w:numId w:val="4"/>
        </w:numPr>
      </w:pPr>
      <w:r>
        <w:t>Environmental</w:t>
      </w:r>
    </w:p>
    <w:p w:rsidR="00B925E6" w:rsidRDefault="00B925E6" w:rsidP="00CB45DE">
      <w:pPr>
        <w:pStyle w:val="NoSpacing"/>
        <w:numPr>
          <w:ilvl w:val="1"/>
          <w:numId w:val="4"/>
        </w:numPr>
      </w:pPr>
      <w:proofErr w:type="gramStart"/>
      <w:r>
        <w:t>protecting</w:t>
      </w:r>
      <w:proofErr w:type="gramEnd"/>
      <w:r>
        <w:t xml:space="preserve"> a particular species, fighting climate change, protecting wetlands, etc.</w:t>
      </w:r>
    </w:p>
    <w:p w:rsidR="00B925E6" w:rsidRDefault="00B925E6" w:rsidP="00CB45DE">
      <w:pPr>
        <w:pStyle w:val="NoSpacing"/>
        <w:numPr>
          <w:ilvl w:val="0"/>
          <w:numId w:val="4"/>
        </w:numPr>
      </w:pPr>
      <w:r>
        <w:t xml:space="preserve">Social </w:t>
      </w:r>
    </w:p>
    <w:p w:rsidR="00B925E6" w:rsidRDefault="00B925E6" w:rsidP="00CB45DE">
      <w:pPr>
        <w:pStyle w:val="NoSpacing"/>
        <w:numPr>
          <w:ilvl w:val="1"/>
          <w:numId w:val="4"/>
        </w:numPr>
      </w:pPr>
      <w:r>
        <w:t>Helping the homeless, protecting against child labour</w:t>
      </w:r>
    </w:p>
    <w:p w:rsidR="00B925E6" w:rsidRPr="00B925E6" w:rsidRDefault="00B925E6" w:rsidP="00B925E6">
      <w:pPr>
        <w:pStyle w:val="NoSpacing"/>
        <w:rPr>
          <w:b/>
          <w:u w:val="single"/>
        </w:rPr>
      </w:pPr>
    </w:p>
    <w:p w:rsidR="000243C7" w:rsidRPr="00B925E6" w:rsidRDefault="00B925E6" w:rsidP="000243C7">
      <w:pPr>
        <w:pStyle w:val="NoSpacing"/>
        <w:rPr>
          <w:b/>
          <w:u w:val="single"/>
        </w:rPr>
      </w:pPr>
      <w:r w:rsidRPr="00B925E6">
        <w:rPr>
          <w:b/>
          <w:u w:val="single"/>
        </w:rPr>
        <w:t>Timeline</w:t>
      </w:r>
    </w:p>
    <w:p w:rsidR="00B925E6" w:rsidRPr="00873680" w:rsidRDefault="00B925E6" w:rsidP="00B925E6">
      <w:pPr>
        <w:pStyle w:val="NoSpacing"/>
        <w:rPr>
          <w:b/>
          <w:color w:val="00B050"/>
        </w:rPr>
      </w:pPr>
      <w:r w:rsidRPr="00873680">
        <w:rPr>
          <w:b/>
          <w:color w:val="00B050"/>
        </w:rPr>
        <w:t xml:space="preserve">1950 </w:t>
      </w:r>
    </w:p>
    <w:p w:rsidR="00B925E6" w:rsidRPr="00B925E6" w:rsidRDefault="00B925E6" w:rsidP="00CB45DE">
      <w:pPr>
        <w:pStyle w:val="NoSpacing"/>
        <w:numPr>
          <w:ilvl w:val="0"/>
          <w:numId w:val="4"/>
        </w:numPr>
      </w:pPr>
      <w:r>
        <w:t xml:space="preserve">Howard Bowen (1953) </w:t>
      </w:r>
      <w:r>
        <w:rPr>
          <w:i/>
        </w:rPr>
        <w:t>The Social Responsibilities of the Businessman</w:t>
      </w:r>
    </w:p>
    <w:p w:rsidR="00B925E6" w:rsidRDefault="00B925E6" w:rsidP="00CB45DE">
      <w:pPr>
        <w:pStyle w:val="NoSpacing"/>
        <w:numPr>
          <w:ilvl w:val="1"/>
          <w:numId w:val="4"/>
        </w:numPr>
      </w:pPr>
      <w:r>
        <w:t>Firms are part of a social institution that shape economic outcomes, and these firms must consider their social impact of business activity</w:t>
      </w:r>
    </w:p>
    <w:p w:rsidR="00B925E6" w:rsidRPr="00B925E6" w:rsidRDefault="00B925E6" w:rsidP="00CB45DE">
      <w:pPr>
        <w:pStyle w:val="NoSpacing"/>
        <w:numPr>
          <w:ilvl w:val="0"/>
          <w:numId w:val="4"/>
        </w:numPr>
      </w:pPr>
      <w:r>
        <w:t xml:space="preserve">Peter </w:t>
      </w:r>
      <w:proofErr w:type="spellStart"/>
      <w:r>
        <w:t>Drucker</w:t>
      </w:r>
      <w:proofErr w:type="spellEnd"/>
      <w:r>
        <w:t xml:space="preserve"> (1954) </w:t>
      </w:r>
      <w:r>
        <w:rPr>
          <w:i/>
        </w:rPr>
        <w:t>The Practice of Management</w:t>
      </w:r>
    </w:p>
    <w:p w:rsidR="00B925E6" w:rsidRDefault="00B925E6" w:rsidP="00CB45DE">
      <w:pPr>
        <w:pStyle w:val="NoSpacing"/>
        <w:numPr>
          <w:ilvl w:val="1"/>
          <w:numId w:val="4"/>
        </w:numPr>
      </w:pPr>
      <w:r>
        <w:t xml:space="preserve">CSR is a key </w:t>
      </w:r>
      <w:proofErr w:type="spellStart"/>
      <w:r>
        <w:t>compononent</w:t>
      </w:r>
      <w:proofErr w:type="spellEnd"/>
      <w:r>
        <w:t xml:space="preserve"> of business. Management’s priority should be making profit, but also need to consider the impact of their actions upon society</w:t>
      </w:r>
    </w:p>
    <w:p w:rsidR="00873680" w:rsidRDefault="00873680" w:rsidP="00873680">
      <w:pPr>
        <w:pStyle w:val="NoSpacing"/>
        <w:rPr>
          <w:b/>
        </w:rPr>
      </w:pPr>
      <w:r>
        <w:rPr>
          <w:b/>
        </w:rPr>
        <w:lastRenderedPageBreak/>
        <w:t>Is CSR really worth it?</w:t>
      </w:r>
    </w:p>
    <w:p w:rsidR="00873680" w:rsidRDefault="00873680" w:rsidP="00CB45DE">
      <w:pPr>
        <w:pStyle w:val="NoSpacing"/>
        <w:numPr>
          <w:ilvl w:val="0"/>
          <w:numId w:val="4"/>
        </w:numPr>
      </w:pPr>
      <w:r>
        <w:t>Historically controversial subject</w:t>
      </w:r>
    </w:p>
    <w:p w:rsidR="00873680" w:rsidRDefault="00873680" w:rsidP="00CB45DE">
      <w:pPr>
        <w:pStyle w:val="NoSpacing"/>
        <w:numPr>
          <w:ilvl w:val="1"/>
          <w:numId w:val="4"/>
        </w:numPr>
      </w:pPr>
      <w:proofErr w:type="gramStart"/>
      <w:r>
        <w:t>Isn’t  a</w:t>
      </w:r>
      <w:proofErr w:type="gramEnd"/>
      <w:r>
        <w:t xml:space="preserve"> corporation’s goal, after all, profit maximization?</w:t>
      </w:r>
    </w:p>
    <w:p w:rsidR="00873680" w:rsidRDefault="00873680" w:rsidP="00CB45DE">
      <w:pPr>
        <w:pStyle w:val="NoSpacing"/>
        <w:numPr>
          <w:ilvl w:val="1"/>
          <w:numId w:val="4"/>
        </w:numPr>
      </w:pPr>
      <w:r>
        <w:t xml:space="preserve">Most businesses accepting rising costs as their involvement in CSR increases without </w:t>
      </w:r>
      <w:proofErr w:type="gramStart"/>
      <w:r>
        <w:t>foreseeable  R.O.I</w:t>
      </w:r>
      <w:proofErr w:type="gramEnd"/>
      <w:r>
        <w:t>.?</w:t>
      </w:r>
    </w:p>
    <w:p w:rsidR="00873680" w:rsidRDefault="00873680" w:rsidP="00CB45DE">
      <w:pPr>
        <w:pStyle w:val="NoSpacing"/>
        <w:numPr>
          <w:ilvl w:val="0"/>
          <w:numId w:val="4"/>
        </w:numPr>
      </w:pPr>
      <w:r>
        <w:t>Consider the following:</w:t>
      </w:r>
    </w:p>
    <w:p w:rsidR="00873680" w:rsidRDefault="00873680" w:rsidP="00CB45DE">
      <w:pPr>
        <w:pStyle w:val="NoSpacing"/>
        <w:numPr>
          <w:ilvl w:val="1"/>
          <w:numId w:val="4"/>
        </w:numPr>
      </w:pPr>
      <w:r>
        <w:t>Strategic CSR vs. Altruistic CRS</w:t>
      </w:r>
    </w:p>
    <w:p w:rsidR="00873680" w:rsidRDefault="00873680" w:rsidP="00CB45DE">
      <w:pPr>
        <w:pStyle w:val="NoSpacing"/>
        <w:numPr>
          <w:ilvl w:val="2"/>
          <w:numId w:val="4"/>
        </w:numPr>
      </w:pPr>
      <w:r>
        <w:t xml:space="preserve">Ongoing debate </w:t>
      </w:r>
    </w:p>
    <w:p w:rsidR="00873680" w:rsidRDefault="00873680" w:rsidP="00CB45DE">
      <w:pPr>
        <w:pStyle w:val="NoSpacing"/>
        <w:numPr>
          <w:ilvl w:val="3"/>
          <w:numId w:val="4"/>
        </w:numPr>
      </w:pPr>
      <w:r>
        <w:t>Strategic CSR: CSR actions firm take with the expectation of a return on investment</w:t>
      </w:r>
    </w:p>
    <w:p w:rsidR="00873680" w:rsidRDefault="00873680" w:rsidP="00CB45DE">
      <w:pPr>
        <w:pStyle w:val="NoSpacing"/>
        <w:numPr>
          <w:ilvl w:val="4"/>
          <w:numId w:val="4"/>
        </w:numPr>
      </w:pPr>
      <w:r>
        <w:t>Competitive advantage, differentiation</w:t>
      </w:r>
    </w:p>
    <w:p w:rsidR="00873680" w:rsidRDefault="00873680" w:rsidP="00CB45DE">
      <w:pPr>
        <w:pStyle w:val="NoSpacing"/>
        <w:numPr>
          <w:ilvl w:val="3"/>
          <w:numId w:val="4"/>
        </w:numPr>
      </w:pPr>
      <w:r>
        <w:t>Altruistic CSR: actions firms take with the understanding that return on investment might not be forthcoming</w:t>
      </w:r>
    </w:p>
    <w:p w:rsidR="005F6392" w:rsidRDefault="005F6392" w:rsidP="005F6392">
      <w:pPr>
        <w:pStyle w:val="NoSpacing"/>
      </w:pPr>
    </w:p>
    <w:p w:rsidR="005F6392" w:rsidRDefault="005F6392" w:rsidP="005F6392">
      <w:pPr>
        <w:pStyle w:val="NoSpacing"/>
        <w:rPr>
          <w:b/>
        </w:rPr>
      </w:pPr>
      <w:r>
        <w:rPr>
          <w:b/>
        </w:rPr>
        <w:t>Maximizing CSR Value</w:t>
      </w:r>
    </w:p>
    <w:p w:rsidR="00471720" w:rsidRDefault="00471720" w:rsidP="005F6392">
      <w:pPr>
        <w:pStyle w:val="NoSpacing"/>
        <w:rPr>
          <w:b/>
        </w:rPr>
      </w:pPr>
    </w:p>
    <w:p w:rsidR="00471720" w:rsidRDefault="009F2D97" w:rsidP="005F6392">
      <w:pPr>
        <w:pStyle w:val="NoSpacing"/>
        <w:rPr>
          <w:b/>
        </w:rPr>
      </w:pPr>
      <w:r w:rsidRPr="009F2D97">
        <w:rPr>
          <w:b/>
          <w:noProof/>
          <w:lang w:val="en-US" w:eastAsia="zh-TW"/>
        </w:rPr>
        <w:pict>
          <v:shapetype id="_x0000_t202" coordsize="21600,21600" o:spt="202" path="m,l,21600r21600,l21600,xe">
            <v:stroke joinstyle="miter"/>
            <v:path gradientshapeok="t" o:connecttype="rect"/>
          </v:shapetype>
          <v:shape id="_x0000_s1028" type="#_x0000_t202" style="position:absolute;margin-left:179.55pt;margin-top:198.25pt;width:137.45pt;height:68.25pt;z-index:251660288;mso-width-relative:margin;mso-height-relative:margin" stroked="f">
            <v:textbox>
              <w:txbxContent>
                <w:p w:rsidR="00B64727" w:rsidRPr="00471720" w:rsidRDefault="00B64727">
                  <w:pPr>
                    <w:rPr>
                      <w:b/>
                      <w:color w:val="FF0000"/>
                      <w:sz w:val="32"/>
                      <w:szCs w:val="32"/>
                    </w:rPr>
                  </w:pPr>
                  <w:r w:rsidRPr="00471720">
                    <w:rPr>
                      <w:b/>
                      <w:color w:val="FF0000"/>
                      <w:sz w:val="32"/>
                      <w:szCs w:val="32"/>
                    </w:rPr>
                    <w:t>Combined Social and Economic Benefit</w:t>
                  </w:r>
                </w:p>
              </w:txbxContent>
            </v:textbox>
          </v:shape>
        </w:pict>
      </w:r>
      <w:r w:rsidR="00471720" w:rsidRPr="00471720">
        <w:rPr>
          <w:b/>
          <w:noProof/>
          <w:lang w:eastAsia="en-CA"/>
        </w:rPr>
        <w:drawing>
          <wp:inline distT="0" distB="0" distL="0" distR="0">
            <wp:extent cx="5943600" cy="4718050"/>
            <wp:effectExtent l="0" t="0" r="0" b="0"/>
            <wp:docPr id="7" name="Object 3"/>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8452048" cy="6708775"/>
                      <a:chOff x="539552" y="0"/>
                      <a:chExt cx="8452048" cy="6708775"/>
                    </a:xfrm>
                  </a:grpSpPr>
                  <a:sp>
                    <a:nvSpPr>
                      <a:cNvPr id="11266" name="Title 1"/>
                      <a:cNvSpPr>
                        <a:spLocks noGrp="1"/>
                      </a:cNvSpPr>
                    </a:nvSpPr>
                    <a:spPr bwMode="auto">
                      <a:xfrm>
                        <a:off x="539552" y="0"/>
                        <a:ext cx="8229600" cy="1143000"/>
                      </a:xfrm>
                      <a:prstGeom prst="rect">
                        <a:avLst/>
                      </a:prstGeom>
                      <a:noFill/>
                      <a:ln w="9525">
                        <a:noFill/>
                        <a:miter lim="800000"/>
                        <a:headEnd/>
                        <a:tailEnd/>
                      </a:ln>
                    </a:spPr>
                    <a:txSp>
                      <a:txBody>
                        <a:bodyPr vert="horz" wrap="square" lIns="91440" tIns="45720" rIns="91440" bIns="45720" numCol="1" anchor="ctr" anchorCtr="0" compatLnSpc="1">
                          <a:prstTxWarp prst="textNoShape">
                            <a:avLst/>
                          </a:prstTxWarp>
                        </a:bodyPr>
                        <a:lstStyle>
                          <a:lvl1pPr algn="ctr" rtl="0" eaLnBrk="0" fontAlgn="base" hangingPunct="0">
                            <a:spcBef>
                              <a:spcPct val="0"/>
                            </a:spcBef>
                            <a:spcAft>
                              <a:spcPct val="0"/>
                            </a:spcAft>
                            <a:defRPr sz="4400" kern="1200">
                              <a:solidFill>
                                <a:schemeClr val="tx1"/>
                              </a:solidFill>
                              <a:latin typeface="+mj-lt"/>
                              <a:ea typeface="+mj-ea"/>
                              <a:cs typeface="+mj-cs"/>
                            </a:defRPr>
                          </a:lvl1pPr>
                          <a:lvl2pPr algn="ctr" rtl="0" eaLnBrk="0" fontAlgn="base" hangingPunct="0">
                            <a:spcBef>
                              <a:spcPct val="0"/>
                            </a:spcBef>
                            <a:spcAft>
                              <a:spcPct val="0"/>
                            </a:spcAft>
                            <a:defRPr sz="4400">
                              <a:solidFill>
                                <a:schemeClr val="tx1"/>
                              </a:solidFill>
                              <a:latin typeface="Calibri" pitchFamily="34" charset="0"/>
                            </a:defRPr>
                          </a:lvl2pPr>
                          <a:lvl3pPr algn="ctr" rtl="0" eaLnBrk="0" fontAlgn="base" hangingPunct="0">
                            <a:spcBef>
                              <a:spcPct val="0"/>
                            </a:spcBef>
                            <a:spcAft>
                              <a:spcPct val="0"/>
                            </a:spcAft>
                            <a:defRPr sz="4400">
                              <a:solidFill>
                                <a:schemeClr val="tx1"/>
                              </a:solidFill>
                              <a:latin typeface="Calibri" pitchFamily="34" charset="0"/>
                            </a:defRPr>
                          </a:lvl3pPr>
                          <a:lvl4pPr algn="ctr" rtl="0" eaLnBrk="0" fontAlgn="base" hangingPunct="0">
                            <a:spcBef>
                              <a:spcPct val="0"/>
                            </a:spcBef>
                            <a:spcAft>
                              <a:spcPct val="0"/>
                            </a:spcAft>
                            <a:defRPr sz="4400">
                              <a:solidFill>
                                <a:schemeClr val="tx1"/>
                              </a:solidFill>
                              <a:latin typeface="Calibri" pitchFamily="34" charset="0"/>
                            </a:defRPr>
                          </a:lvl4pPr>
                          <a:lvl5pPr algn="ctr" rtl="0" eaLnBrk="0" fontAlgn="base" hangingPunct="0">
                            <a:spcBef>
                              <a:spcPct val="0"/>
                            </a:spcBef>
                            <a:spcAft>
                              <a:spcPct val="0"/>
                            </a:spcAft>
                            <a:defRPr sz="4400">
                              <a:solidFill>
                                <a:schemeClr val="tx1"/>
                              </a:solidFill>
                              <a:latin typeface="Calibri" pitchFamily="34" charset="0"/>
                            </a:defRPr>
                          </a:lvl5pPr>
                          <a:lvl6pPr marL="457200" algn="ctr" rtl="0" fontAlgn="base">
                            <a:spcBef>
                              <a:spcPct val="0"/>
                            </a:spcBef>
                            <a:spcAft>
                              <a:spcPct val="0"/>
                            </a:spcAft>
                            <a:defRPr sz="4400">
                              <a:solidFill>
                                <a:schemeClr val="tx1"/>
                              </a:solidFill>
                              <a:latin typeface="Calibri" pitchFamily="34" charset="0"/>
                            </a:defRPr>
                          </a:lvl6pPr>
                          <a:lvl7pPr marL="914400" algn="ctr" rtl="0" fontAlgn="base">
                            <a:spcBef>
                              <a:spcPct val="0"/>
                            </a:spcBef>
                            <a:spcAft>
                              <a:spcPct val="0"/>
                            </a:spcAft>
                            <a:defRPr sz="4400">
                              <a:solidFill>
                                <a:schemeClr val="tx1"/>
                              </a:solidFill>
                              <a:latin typeface="Calibri" pitchFamily="34" charset="0"/>
                            </a:defRPr>
                          </a:lvl7pPr>
                          <a:lvl8pPr marL="1371600" algn="ctr" rtl="0" fontAlgn="base">
                            <a:spcBef>
                              <a:spcPct val="0"/>
                            </a:spcBef>
                            <a:spcAft>
                              <a:spcPct val="0"/>
                            </a:spcAft>
                            <a:defRPr sz="4400">
                              <a:solidFill>
                                <a:schemeClr val="tx1"/>
                              </a:solidFill>
                              <a:latin typeface="Calibri" pitchFamily="34" charset="0"/>
                            </a:defRPr>
                          </a:lvl8pPr>
                          <a:lvl9pPr marL="1828800" algn="ctr" rtl="0" fontAlgn="base">
                            <a:spcBef>
                              <a:spcPct val="0"/>
                            </a:spcBef>
                            <a:spcAft>
                              <a:spcPct val="0"/>
                            </a:spcAft>
                            <a:defRPr sz="4400">
                              <a:solidFill>
                                <a:schemeClr val="tx1"/>
                              </a:solidFill>
                              <a:latin typeface="Calibri" pitchFamily="34" charset="0"/>
                            </a:defRPr>
                          </a:lvl9pPr>
                        </a:lstStyle>
                        <a:p>
                          <a:pPr eaLnBrk="1" hangingPunct="1"/>
                          <a:r>
                            <a:rPr lang="en-US" b="1" smtClean="0"/>
                            <a:t>Maximizing CSR Value</a:t>
                          </a:r>
                        </a:p>
                      </a:txBody>
                      <a:useSpRect/>
                    </a:txSp>
                  </a:sp>
                  <a:sp>
                    <a:nvSpPr>
                      <a:cNvPr id="18443" name="TextBox 31"/>
                      <a:cNvSpPr txBox="1">
                        <a:spLocks noChangeArrowheads="1"/>
                      </a:cNvSpPr>
                    </a:nvSpPr>
                    <a:spPr bwMode="auto">
                      <a:xfrm>
                        <a:off x="3733800" y="4016375"/>
                        <a:ext cx="2743200" cy="708025"/>
                      </a:xfrm>
                      <a:prstGeom prst="rect">
                        <a:avLst/>
                      </a:prstGeom>
                      <a:noFill/>
                      <a:ln w="9525">
                        <a:noFill/>
                        <a:miter lim="800000"/>
                        <a:headEnd/>
                        <a:tailEnd/>
                      </a:ln>
                    </a:spPr>
                    <a:txSp>
                      <a:txBody>
                        <a:bodyPr>
                          <a:spAutoFit/>
                        </a:bodyPr>
                        <a:lstStyle>
                          <a:defPPr>
                            <a:defRPr lang="en-US"/>
                          </a:defPPr>
                          <a:lvl1pPr algn="l" rtl="0" fontAlgn="base">
                            <a:spcBef>
                              <a:spcPct val="0"/>
                            </a:spcBef>
                            <a:spcAft>
                              <a:spcPct val="0"/>
                            </a:spcAft>
                            <a:defRPr kern="1200">
                              <a:solidFill>
                                <a:schemeClr val="tx1"/>
                              </a:solidFill>
                              <a:latin typeface="Arial" pitchFamily="34" charset="0"/>
                              <a:ea typeface="+mn-ea"/>
                              <a:cs typeface="+mn-cs"/>
                            </a:defRPr>
                          </a:lvl1pPr>
                          <a:lvl2pPr marL="457200" algn="l" rtl="0" fontAlgn="base">
                            <a:spcBef>
                              <a:spcPct val="0"/>
                            </a:spcBef>
                            <a:spcAft>
                              <a:spcPct val="0"/>
                            </a:spcAft>
                            <a:defRPr kern="1200">
                              <a:solidFill>
                                <a:schemeClr val="tx1"/>
                              </a:solidFill>
                              <a:latin typeface="Arial" pitchFamily="34" charset="0"/>
                              <a:ea typeface="+mn-ea"/>
                              <a:cs typeface="+mn-cs"/>
                            </a:defRPr>
                          </a:lvl2pPr>
                          <a:lvl3pPr marL="914400" algn="l" rtl="0" fontAlgn="base">
                            <a:spcBef>
                              <a:spcPct val="0"/>
                            </a:spcBef>
                            <a:spcAft>
                              <a:spcPct val="0"/>
                            </a:spcAft>
                            <a:defRPr kern="1200">
                              <a:solidFill>
                                <a:schemeClr val="tx1"/>
                              </a:solidFill>
                              <a:latin typeface="Arial" pitchFamily="34" charset="0"/>
                              <a:ea typeface="+mn-ea"/>
                              <a:cs typeface="+mn-cs"/>
                            </a:defRPr>
                          </a:lvl3pPr>
                          <a:lvl4pPr marL="1371600" algn="l" rtl="0" fontAlgn="base">
                            <a:spcBef>
                              <a:spcPct val="0"/>
                            </a:spcBef>
                            <a:spcAft>
                              <a:spcPct val="0"/>
                            </a:spcAft>
                            <a:defRPr kern="1200">
                              <a:solidFill>
                                <a:schemeClr val="tx1"/>
                              </a:solidFill>
                              <a:latin typeface="Arial" pitchFamily="34" charset="0"/>
                              <a:ea typeface="+mn-ea"/>
                              <a:cs typeface="+mn-cs"/>
                            </a:defRPr>
                          </a:lvl4pPr>
                          <a:lvl5pPr marL="1828800" algn="l" rtl="0" fontAlgn="base">
                            <a:spcBef>
                              <a:spcPct val="0"/>
                            </a:spcBef>
                            <a:spcAft>
                              <a:spcPct val="0"/>
                            </a:spcAft>
                            <a:defRPr kern="1200">
                              <a:solidFill>
                                <a:schemeClr val="tx1"/>
                              </a:solidFill>
                              <a:latin typeface="Arial" pitchFamily="34" charset="0"/>
                              <a:ea typeface="+mn-ea"/>
                              <a:cs typeface="+mn-cs"/>
                            </a:defRPr>
                          </a:lvl5pPr>
                          <a:lvl6pPr marL="2286000" algn="l" defTabSz="914400" rtl="0" eaLnBrk="1" latinLnBrk="0" hangingPunct="1">
                            <a:defRPr kern="1200">
                              <a:solidFill>
                                <a:schemeClr val="tx1"/>
                              </a:solidFill>
                              <a:latin typeface="Arial" pitchFamily="34" charset="0"/>
                              <a:ea typeface="+mn-ea"/>
                              <a:cs typeface="+mn-cs"/>
                            </a:defRPr>
                          </a:lvl6pPr>
                          <a:lvl7pPr marL="2743200" algn="l" defTabSz="914400" rtl="0" eaLnBrk="1" latinLnBrk="0" hangingPunct="1">
                            <a:defRPr kern="1200">
                              <a:solidFill>
                                <a:schemeClr val="tx1"/>
                              </a:solidFill>
                              <a:latin typeface="Arial" pitchFamily="34" charset="0"/>
                              <a:ea typeface="+mn-ea"/>
                              <a:cs typeface="+mn-cs"/>
                            </a:defRPr>
                          </a:lvl7pPr>
                          <a:lvl8pPr marL="3200400" algn="l" defTabSz="914400" rtl="0" eaLnBrk="1" latinLnBrk="0" hangingPunct="1">
                            <a:defRPr kern="1200">
                              <a:solidFill>
                                <a:schemeClr val="tx1"/>
                              </a:solidFill>
                              <a:latin typeface="Arial" pitchFamily="34" charset="0"/>
                              <a:ea typeface="+mn-ea"/>
                              <a:cs typeface="+mn-cs"/>
                            </a:defRPr>
                          </a:lvl8pPr>
                          <a:lvl9pPr marL="3657600" algn="l" defTabSz="914400" rtl="0" eaLnBrk="1" latinLnBrk="0" hangingPunct="1">
                            <a:defRPr kern="1200">
                              <a:solidFill>
                                <a:schemeClr val="tx1"/>
                              </a:solidFill>
                              <a:latin typeface="Arial" pitchFamily="34" charset="0"/>
                              <a:ea typeface="+mn-ea"/>
                              <a:cs typeface="+mn-cs"/>
                            </a:defRPr>
                          </a:lvl9pPr>
                        </a:lstStyle>
                        <a:p>
                          <a:r>
                            <a:rPr lang="en-US" sz="2000" b="1">
                              <a:solidFill>
                                <a:srgbClr val="FF0000"/>
                              </a:solidFill>
                              <a:cs typeface="Arial" pitchFamily="34" charset="0"/>
                            </a:rPr>
                            <a:t>Combined ____ and ________ benefit</a:t>
                          </a:r>
                        </a:p>
                      </a:txBody>
                      <a:useSpRect/>
                    </a:txSp>
                  </a:sp>
                  <a:grpSp>
                    <a:nvGrpSpPr>
                      <a:cNvPr id="3" name="Group 42"/>
                      <a:cNvGrpSpPr>
                        <a:grpSpLocks/>
                      </a:cNvGrpSpPr>
                    </a:nvGrpSpPr>
                    <a:grpSpPr bwMode="auto">
                      <a:xfrm>
                        <a:off x="1295400" y="1219200"/>
                        <a:ext cx="7620000" cy="4929188"/>
                        <a:chOff x="1295400" y="1143000"/>
                        <a:chExt cx="7619999" cy="4929375"/>
                      </a:xfrm>
                    </a:grpSpPr>
                    <a:cxnSp>
                      <a:nvCxnSpPr>
                        <a:cNvPr id="33" name="Straight Arrow Connector 32"/>
                        <a:cNvCxnSpPr/>
                      </a:nvCxnSpPr>
                      <a:spPr>
                        <a:xfrm rot="5400000" flipH="1" flipV="1">
                          <a:off x="1269112" y="1169288"/>
                          <a:ext cx="4929375" cy="4876799"/>
                        </a:xfrm>
                        <a:prstGeom prst="straightConnector1">
                          <a:avLst/>
                        </a:prstGeom>
                        <a:ln w="50800">
                          <a:solidFill>
                            <a:srgbClr val="00B0F0"/>
                          </a:solidFill>
                          <a:prstDash val="solid"/>
                          <a:tailEnd type="arrow"/>
                        </a:ln>
                      </a:spPr>
                      <a:style>
                        <a:lnRef idx="1">
                          <a:schemeClr val="accent1"/>
                        </a:lnRef>
                        <a:fillRef idx="0">
                          <a:schemeClr val="accent1"/>
                        </a:fillRef>
                        <a:effectRef idx="0">
                          <a:schemeClr val="accent1"/>
                        </a:effectRef>
                        <a:fontRef idx="minor">
                          <a:schemeClr val="tx1"/>
                        </a:fontRef>
                      </a:style>
                    </a:cxnSp>
                    <a:sp>
                      <a:nvSpPr>
                        <a:cNvPr id="11278" name="TextBox 39"/>
                        <a:cNvSpPr txBox="1">
                          <a:spLocks noChangeArrowheads="1"/>
                        </a:cNvSpPr>
                      </a:nvSpPr>
                      <a:spPr bwMode="auto">
                        <a:xfrm>
                          <a:off x="6172199" y="1219200"/>
                          <a:ext cx="2743200" cy="1631278"/>
                        </a:xfrm>
                        <a:prstGeom prst="rect">
                          <a:avLst/>
                        </a:prstGeom>
                        <a:noFill/>
                        <a:ln w="9525">
                          <a:noFill/>
                          <a:miter lim="800000"/>
                          <a:headEnd/>
                          <a:tailEnd/>
                        </a:ln>
                      </a:spPr>
                      <a:txSp>
                        <a:txBody>
                          <a:bodyPr>
                            <a:spAutoFit/>
                          </a:bodyPr>
                          <a:lstStyle>
                            <a:defPPr>
                              <a:defRPr lang="en-US"/>
                            </a:defPPr>
                            <a:lvl1pPr algn="l" rtl="0" fontAlgn="base">
                              <a:spcBef>
                                <a:spcPct val="0"/>
                              </a:spcBef>
                              <a:spcAft>
                                <a:spcPct val="0"/>
                              </a:spcAft>
                              <a:defRPr kern="1200">
                                <a:solidFill>
                                  <a:schemeClr val="tx1"/>
                                </a:solidFill>
                                <a:latin typeface="Arial" pitchFamily="34" charset="0"/>
                                <a:ea typeface="+mn-ea"/>
                                <a:cs typeface="+mn-cs"/>
                              </a:defRPr>
                            </a:lvl1pPr>
                            <a:lvl2pPr marL="457200" algn="l" rtl="0" fontAlgn="base">
                              <a:spcBef>
                                <a:spcPct val="0"/>
                              </a:spcBef>
                              <a:spcAft>
                                <a:spcPct val="0"/>
                              </a:spcAft>
                              <a:defRPr kern="1200">
                                <a:solidFill>
                                  <a:schemeClr val="tx1"/>
                                </a:solidFill>
                                <a:latin typeface="Arial" pitchFamily="34" charset="0"/>
                                <a:ea typeface="+mn-ea"/>
                                <a:cs typeface="+mn-cs"/>
                              </a:defRPr>
                            </a:lvl2pPr>
                            <a:lvl3pPr marL="914400" algn="l" rtl="0" fontAlgn="base">
                              <a:spcBef>
                                <a:spcPct val="0"/>
                              </a:spcBef>
                              <a:spcAft>
                                <a:spcPct val="0"/>
                              </a:spcAft>
                              <a:defRPr kern="1200">
                                <a:solidFill>
                                  <a:schemeClr val="tx1"/>
                                </a:solidFill>
                                <a:latin typeface="Arial" pitchFamily="34" charset="0"/>
                                <a:ea typeface="+mn-ea"/>
                                <a:cs typeface="+mn-cs"/>
                              </a:defRPr>
                            </a:lvl3pPr>
                            <a:lvl4pPr marL="1371600" algn="l" rtl="0" fontAlgn="base">
                              <a:spcBef>
                                <a:spcPct val="0"/>
                              </a:spcBef>
                              <a:spcAft>
                                <a:spcPct val="0"/>
                              </a:spcAft>
                              <a:defRPr kern="1200">
                                <a:solidFill>
                                  <a:schemeClr val="tx1"/>
                                </a:solidFill>
                                <a:latin typeface="Arial" pitchFamily="34" charset="0"/>
                                <a:ea typeface="+mn-ea"/>
                                <a:cs typeface="+mn-cs"/>
                              </a:defRPr>
                            </a:lvl4pPr>
                            <a:lvl5pPr marL="1828800" algn="l" rtl="0" fontAlgn="base">
                              <a:spcBef>
                                <a:spcPct val="0"/>
                              </a:spcBef>
                              <a:spcAft>
                                <a:spcPct val="0"/>
                              </a:spcAft>
                              <a:defRPr kern="1200">
                                <a:solidFill>
                                  <a:schemeClr val="tx1"/>
                                </a:solidFill>
                                <a:latin typeface="Arial" pitchFamily="34" charset="0"/>
                                <a:ea typeface="+mn-ea"/>
                                <a:cs typeface="+mn-cs"/>
                              </a:defRPr>
                            </a:lvl5pPr>
                            <a:lvl6pPr marL="2286000" algn="l" defTabSz="914400" rtl="0" eaLnBrk="1" latinLnBrk="0" hangingPunct="1">
                              <a:defRPr kern="1200">
                                <a:solidFill>
                                  <a:schemeClr val="tx1"/>
                                </a:solidFill>
                                <a:latin typeface="Arial" pitchFamily="34" charset="0"/>
                                <a:ea typeface="+mn-ea"/>
                                <a:cs typeface="+mn-cs"/>
                              </a:defRPr>
                            </a:lvl6pPr>
                            <a:lvl7pPr marL="2743200" algn="l" defTabSz="914400" rtl="0" eaLnBrk="1" latinLnBrk="0" hangingPunct="1">
                              <a:defRPr kern="1200">
                                <a:solidFill>
                                  <a:schemeClr val="tx1"/>
                                </a:solidFill>
                                <a:latin typeface="Arial" pitchFamily="34" charset="0"/>
                                <a:ea typeface="+mn-ea"/>
                                <a:cs typeface="+mn-cs"/>
                              </a:defRPr>
                            </a:lvl7pPr>
                            <a:lvl8pPr marL="3200400" algn="l" defTabSz="914400" rtl="0" eaLnBrk="1" latinLnBrk="0" hangingPunct="1">
                              <a:defRPr kern="1200">
                                <a:solidFill>
                                  <a:schemeClr val="tx1"/>
                                </a:solidFill>
                                <a:latin typeface="Arial" pitchFamily="34" charset="0"/>
                                <a:ea typeface="+mn-ea"/>
                                <a:cs typeface="+mn-cs"/>
                              </a:defRPr>
                            </a:lvl8pPr>
                            <a:lvl9pPr marL="3657600" algn="l" defTabSz="914400" rtl="0" eaLnBrk="1" latinLnBrk="0" hangingPunct="1">
                              <a:defRPr kern="1200">
                                <a:solidFill>
                                  <a:schemeClr val="tx1"/>
                                </a:solidFill>
                                <a:latin typeface="Arial" pitchFamily="34" charset="0"/>
                                <a:ea typeface="+mn-ea"/>
                                <a:cs typeface="+mn-cs"/>
                              </a:defRPr>
                            </a:lvl9pPr>
                          </a:lstStyle>
                          <a:p>
                            <a:r>
                              <a:rPr lang="en-US" sz="2000" b="1">
                                <a:solidFill>
                                  <a:srgbClr val="00B0F0"/>
                                </a:solidFill>
                                <a:cs typeface="Arial" pitchFamily="34" charset="0"/>
                              </a:rPr>
                              <a:t>Strategic CSR Approach: Maximizing combined social and economic value</a:t>
                            </a:r>
                          </a:p>
                        </a:txBody>
                        <a:useSpRect/>
                      </a:txSp>
                    </a:sp>
                  </a:grpSp>
                  <a:sp>
                    <a:nvSpPr>
                      <a:cNvPr id="20486" name="TextBox 53"/>
                      <a:cNvSpPr txBox="1">
                        <a:spLocks noChangeArrowheads="1"/>
                      </a:cNvSpPr>
                    </a:nvSpPr>
                    <a:spPr bwMode="auto">
                      <a:xfrm>
                        <a:off x="6858000" y="6400800"/>
                        <a:ext cx="2133600" cy="307975"/>
                      </a:xfrm>
                      <a:prstGeom prst="rect">
                        <a:avLst/>
                      </a:prstGeom>
                      <a:noFill/>
                      <a:ln w="9525">
                        <a:noFill/>
                        <a:miter lim="800000"/>
                        <a:headEnd/>
                        <a:tailEnd/>
                      </a:ln>
                    </a:spPr>
                    <a:txSp>
                      <a:txBody>
                        <a:bodyPr>
                          <a:spAutoFit/>
                        </a:bodyPr>
                        <a:lstStyle>
                          <a:defPPr>
                            <a:defRPr lang="en-US"/>
                          </a:defPPr>
                          <a:lvl1pPr algn="l" rtl="0" fontAlgn="base">
                            <a:spcBef>
                              <a:spcPct val="0"/>
                            </a:spcBef>
                            <a:spcAft>
                              <a:spcPct val="0"/>
                            </a:spcAft>
                            <a:defRPr kern="1200">
                              <a:solidFill>
                                <a:schemeClr val="tx1"/>
                              </a:solidFill>
                              <a:latin typeface="Arial" pitchFamily="34" charset="0"/>
                              <a:ea typeface="+mn-ea"/>
                              <a:cs typeface="+mn-cs"/>
                            </a:defRPr>
                          </a:lvl1pPr>
                          <a:lvl2pPr marL="457200" algn="l" rtl="0" fontAlgn="base">
                            <a:spcBef>
                              <a:spcPct val="0"/>
                            </a:spcBef>
                            <a:spcAft>
                              <a:spcPct val="0"/>
                            </a:spcAft>
                            <a:defRPr kern="1200">
                              <a:solidFill>
                                <a:schemeClr val="tx1"/>
                              </a:solidFill>
                              <a:latin typeface="Arial" pitchFamily="34" charset="0"/>
                              <a:ea typeface="+mn-ea"/>
                              <a:cs typeface="+mn-cs"/>
                            </a:defRPr>
                          </a:lvl2pPr>
                          <a:lvl3pPr marL="914400" algn="l" rtl="0" fontAlgn="base">
                            <a:spcBef>
                              <a:spcPct val="0"/>
                            </a:spcBef>
                            <a:spcAft>
                              <a:spcPct val="0"/>
                            </a:spcAft>
                            <a:defRPr kern="1200">
                              <a:solidFill>
                                <a:schemeClr val="tx1"/>
                              </a:solidFill>
                              <a:latin typeface="Arial" pitchFamily="34" charset="0"/>
                              <a:ea typeface="+mn-ea"/>
                              <a:cs typeface="+mn-cs"/>
                            </a:defRPr>
                          </a:lvl3pPr>
                          <a:lvl4pPr marL="1371600" algn="l" rtl="0" fontAlgn="base">
                            <a:spcBef>
                              <a:spcPct val="0"/>
                            </a:spcBef>
                            <a:spcAft>
                              <a:spcPct val="0"/>
                            </a:spcAft>
                            <a:defRPr kern="1200">
                              <a:solidFill>
                                <a:schemeClr val="tx1"/>
                              </a:solidFill>
                              <a:latin typeface="Arial" pitchFamily="34" charset="0"/>
                              <a:ea typeface="+mn-ea"/>
                              <a:cs typeface="+mn-cs"/>
                            </a:defRPr>
                          </a:lvl4pPr>
                          <a:lvl5pPr marL="1828800" algn="l" rtl="0" fontAlgn="base">
                            <a:spcBef>
                              <a:spcPct val="0"/>
                            </a:spcBef>
                            <a:spcAft>
                              <a:spcPct val="0"/>
                            </a:spcAft>
                            <a:defRPr kern="1200">
                              <a:solidFill>
                                <a:schemeClr val="tx1"/>
                              </a:solidFill>
                              <a:latin typeface="Arial" pitchFamily="34" charset="0"/>
                              <a:ea typeface="+mn-ea"/>
                              <a:cs typeface="+mn-cs"/>
                            </a:defRPr>
                          </a:lvl5pPr>
                          <a:lvl6pPr marL="2286000" algn="l" defTabSz="914400" rtl="0" eaLnBrk="1" latinLnBrk="0" hangingPunct="1">
                            <a:defRPr kern="1200">
                              <a:solidFill>
                                <a:schemeClr val="tx1"/>
                              </a:solidFill>
                              <a:latin typeface="Arial" pitchFamily="34" charset="0"/>
                              <a:ea typeface="+mn-ea"/>
                              <a:cs typeface="+mn-cs"/>
                            </a:defRPr>
                          </a:lvl6pPr>
                          <a:lvl7pPr marL="2743200" algn="l" defTabSz="914400" rtl="0" eaLnBrk="1" latinLnBrk="0" hangingPunct="1">
                            <a:defRPr kern="1200">
                              <a:solidFill>
                                <a:schemeClr val="tx1"/>
                              </a:solidFill>
                              <a:latin typeface="Arial" pitchFamily="34" charset="0"/>
                              <a:ea typeface="+mn-ea"/>
                              <a:cs typeface="+mn-cs"/>
                            </a:defRPr>
                          </a:lvl7pPr>
                          <a:lvl8pPr marL="3200400" algn="l" defTabSz="914400" rtl="0" eaLnBrk="1" latinLnBrk="0" hangingPunct="1">
                            <a:defRPr kern="1200">
                              <a:solidFill>
                                <a:schemeClr val="tx1"/>
                              </a:solidFill>
                              <a:latin typeface="Arial" pitchFamily="34" charset="0"/>
                              <a:ea typeface="+mn-ea"/>
                              <a:cs typeface="+mn-cs"/>
                            </a:defRPr>
                          </a:lvl8pPr>
                          <a:lvl9pPr marL="3657600" algn="l" defTabSz="914400" rtl="0" eaLnBrk="1" latinLnBrk="0" hangingPunct="1">
                            <a:defRPr kern="1200">
                              <a:solidFill>
                                <a:schemeClr val="tx1"/>
                              </a:solidFill>
                              <a:latin typeface="Arial" pitchFamily="34" charset="0"/>
                              <a:ea typeface="+mn-ea"/>
                              <a:cs typeface="+mn-cs"/>
                            </a:defRPr>
                          </a:lvl9pPr>
                        </a:lstStyle>
                        <a:p>
                          <a:r>
                            <a:rPr lang="en-US" sz="1400" b="1">
                              <a:cs typeface="Arial" pitchFamily="34" charset="0"/>
                            </a:rPr>
                            <a:t>Porter &amp; Kramer (2002)</a:t>
                          </a:r>
                        </a:p>
                      </a:txBody>
                      <a:useSpRect/>
                    </a:txSp>
                  </a:sp>
                  <a:grpSp>
                    <a:nvGrpSpPr>
                      <a:cNvPr id="4" name="Group 17"/>
                      <a:cNvGrpSpPr>
                        <a:grpSpLocks/>
                      </a:cNvGrpSpPr>
                    </a:nvGrpSpPr>
                    <a:grpSpPr bwMode="auto">
                      <a:xfrm>
                        <a:off x="1295400" y="1293813"/>
                        <a:ext cx="1828800" cy="4878387"/>
                        <a:chOff x="1295400" y="1293813"/>
                        <a:chExt cx="1828800" cy="4878387"/>
                      </a:xfrm>
                    </a:grpSpPr>
                    <a:cxnSp>
                      <a:nvCxnSpPr>
                        <a:cNvPr id="22" name="Straight Arrow Connector 21"/>
                        <a:cNvCxnSpPr/>
                      </a:nvCxnSpPr>
                      <a:spPr bwMode="auto">
                        <a:xfrm rot="5400000" flipH="1" flipV="1">
                          <a:off x="-229394" y="2818607"/>
                          <a:ext cx="4878387" cy="1828800"/>
                        </a:xfrm>
                        <a:prstGeom prst="straightConnector1">
                          <a:avLst/>
                        </a:prstGeom>
                        <a:ln w="50800">
                          <a:solidFill>
                            <a:schemeClr val="tx1"/>
                          </a:solidFill>
                          <a:prstDash val="dash"/>
                          <a:tailEnd type="arrow"/>
                        </a:ln>
                      </a:spPr>
                      <a:style>
                        <a:lnRef idx="1">
                          <a:schemeClr val="accent1"/>
                        </a:lnRef>
                        <a:fillRef idx="0">
                          <a:schemeClr val="accent1"/>
                        </a:fillRef>
                        <a:effectRef idx="0">
                          <a:schemeClr val="accent1"/>
                        </a:effectRef>
                        <a:fontRef idx="minor">
                          <a:schemeClr val="tx1"/>
                        </a:fontRef>
                      </a:style>
                    </a:cxnSp>
                    <a:sp>
                      <a:nvSpPr>
                        <a:cNvPr id="11276" name="TextBox 31"/>
                        <a:cNvSpPr txBox="1">
                          <a:spLocks noChangeArrowheads="1"/>
                        </a:cNvSpPr>
                      </a:nvSpPr>
                      <a:spPr bwMode="auto">
                        <a:xfrm>
                          <a:off x="1371600" y="1447800"/>
                          <a:ext cx="1676400" cy="1015663"/>
                        </a:xfrm>
                        <a:prstGeom prst="rect">
                          <a:avLst/>
                        </a:prstGeom>
                        <a:noFill/>
                        <a:ln w="9525">
                          <a:noFill/>
                          <a:miter lim="800000"/>
                          <a:headEnd/>
                          <a:tailEnd/>
                        </a:ln>
                      </a:spPr>
                      <a:txSp>
                        <a:txBody>
                          <a:bodyPr>
                            <a:spAutoFit/>
                          </a:bodyPr>
                          <a:lstStyle>
                            <a:defPPr>
                              <a:defRPr lang="en-US"/>
                            </a:defPPr>
                            <a:lvl1pPr algn="l" rtl="0" fontAlgn="base">
                              <a:spcBef>
                                <a:spcPct val="0"/>
                              </a:spcBef>
                              <a:spcAft>
                                <a:spcPct val="0"/>
                              </a:spcAft>
                              <a:defRPr kern="1200">
                                <a:solidFill>
                                  <a:schemeClr val="tx1"/>
                                </a:solidFill>
                                <a:latin typeface="Arial" pitchFamily="34" charset="0"/>
                                <a:ea typeface="+mn-ea"/>
                                <a:cs typeface="+mn-cs"/>
                              </a:defRPr>
                            </a:lvl1pPr>
                            <a:lvl2pPr marL="457200" algn="l" rtl="0" fontAlgn="base">
                              <a:spcBef>
                                <a:spcPct val="0"/>
                              </a:spcBef>
                              <a:spcAft>
                                <a:spcPct val="0"/>
                              </a:spcAft>
                              <a:defRPr kern="1200">
                                <a:solidFill>
                                  <a:schemeClr val="tx1"/>
                                </a:solidFill>
                                <a:latin typeface="Arial" pitchFamily="34" charset="0"/>
                                <a:ea typeface="+mn-ea"/>
                                <a:cs typeface="+mn-cs"/>
                              </a:defRPr>
                            </a:lvl2pPr>
                            <a:lvl3pPr marL="914400" algn="l" rtl="0" fontAlgn="base">
                              <a:spcBef>
                                <a:spcPct val="0"/>
                              </a:spcBef>
                              <a:spcAft>
                                <a:spcPct val="0"/>
                              </a:spcAft>
                              <a:defRPr kern="1200">
                                <a:solidFill>
                                  <a:schemeClr val="tx1"/>
                                </a:solidFill>
                                <a:latin typeface="Arial" pitchFamily="34" charset="0"/>
                                <a:ea typeface="+mn-ea"/>
                                <a:cs typeface="+mn-cs"/>
                              </a:defRPr>
                            </a:lvl3pPr>
                            <a:lvl4pPr marL="1371600" algn="l" rtl="0" fontAlgn="base">
                              <a:spcBef>
                                <a:spcPct val="0"/>
                              </a:spcBef>
                              <a:spcAft>
                                <a:spcPct val="0"/>
                              </a:spcAft>
                              <a:defRPr kern="1200">
                                <a:solidFill>
                                  <a:schemeClr val="tx1"/>
                                </a:solidFill>
                                <a:latin typeface="Arial" pitchFamily="34" charset="0"/>
                                <a:ea typeface="+mn-ea"/>
                                <a:cs typeface="+mn-cs"/>
                              </a:defRPr>
                            </a:lvl4pPr>
                            <a:lvl5pPr marL="1828800" algn="l" rtl="0" fontAlgn="base">
                              <a:spcBef>
                                <a:spcPct val="0"/>
                              </a:spcBef>
                              <a:spcAft>
                                <a:spcPct val="0"/>
                              </a:spcAft>
                              <a:defRPr kern="1200">
                                <a:solidFill>
                                  <a:schemeClr val="tx1"/>
                                </a:solidFill>
                                <a:latin typeface="Arial" pitchFamily="34" charset="0"/>
                                <a:ea typeface="+mn-ea"/>
                                <a:cs typeface="+mn-cs"/>
                              </a:defRPr>
                            </a:lvl5pPr>
                            <a:lvl6pPr marL="2286000" algn="l" defTabSz="914400" rtl="0" eaLnBrk="1" latinLnBrk="0" hangingPunct="1">
                              <a:defRPr kern="1200">
                                <a:solidFill>
                                  <a:schemeClr val="tx1"/>
                                </a:solidFill>
                                <a:latin typeface="Arial" pitchFamily="34" charset="0"/>
                                <a:ea typeface="+mn-ea"/>
                                <a:cs typeface="+mn-cs"/>
                              </a:defRPr>
                            </a:lvl6pPr>
                            <a:lvl7pPr marL="2743200" algn="l" defTabSz="914400" rtl="0" eaLnBrk="1" latinLnBrk="0" hangingPunct="1">
                              <a:defRPr kern="1200">
                                <a:solidFill>
                                  <a:schemeClr val="tx1"/>
                                </a:solidFill>
                                <a:latin typeface="Arial" pitchFamily="34" charset="0"/>
                                <a:ea typeface="+mn-ea"/>
                                <a:cs typeface="+mn-cs"/>
                              </a:defRPr>
                            </a:lvl7pPr>
                            <a:lvl8pPr marL="3200400" algn="l" defTabSz="914400" rtl="0" eaLnBrk="1" latinLnBrk="0" hangingPunct="1">
                              <a:defRPr kern="1200">
                                <a:solidFill>
                                  <a:schemeClr val="tx1"/>
                                </a:solidFill>
                                <a:latin typeface="Arial" pitchFamily="34" charset="0"/>
                                <a:ea typeface="+mn-ea"/>
                                <a:cs typeface="+mn-cs"/>
                              </a:defRPr>
                            </a:lvl8pPr>
                            <a:lvl9pPr marL="3657600" algn="l" defTabSz="914400" rtl="0" eaLnBrk="1" latinLnBrk="0" hangingPunct="1">
                              <a:defRPr kern="1200">
                                <a:solidFill>
                                  <a:schemeClr val="tx1"/>
                                </a:solidFill>
                                <a:latin typeface="Arial" pitchFamily="34" charset="0"/>
                                <a:ea typeface="+mn-ea"/>
                                <a:cs typeface="+mn-cs"/>
                              </a:defRPr>
                            </a:lvl9pPr>
                          </a:lstStyle>
                          <a:p>
                            <a:r>
                              <a:rPr lang="en-US" sz="2000" b="1">
                                <a:cs typeface="Arial" pitchFamily="34" charset="0"/>
                              </a:rPr>
                              <a:t>Traditional CSR Approach </a:t>
                            </a:r>
                          </a:p>
                        </a:txBody>
                        <a:useSpRect/>
                      </a:txSp>
                    </a:sp>
                  </a:grpSp>
                  <a:grpSp>
                    <a:nvGrpSpPr>
                      <a:cNvPr id="6" name="Group 18"/>
                      <a:cNvGrpSpPr>
                        <a:grpSpLocks/>
                      </a:cNvGrpSpPr>
                    </a:nvGrpSpPr>
                    <a:grpSpPr bwMode="auto">
                      <a:xfrm>
                        <a:off x="1295400" y="4343400"/>
                        <a:ext cx="6324600" cy="1827213"/>
                        <a:chOff x="1295400" y="4343400"/>
                        <a:chExt cx="6324600" cy="1827213"/>
                      </a:xfrm>
                    </a:grpSpPr>
                    <a:cxnSp>
                      <a:nvCxnSpPr>
                        <a:cNvPr id="24" name="Straight Arrow Connector 23"/>
                        <a:cNvCxnSpPr/>
                      </a:nvCxnSpPr>
                      <a:spPr bwMode="auto">
                        <a:xfrm flipV="1">
                          <a:off x="1295400" y="4343400"/>
                          <a:ext cx="6248400" cy="1827213"/>
                        </a:xfrm>
                        <a:prstGeom prst="straightConnector1">
                          <a:avLst/>
                        </a:prstGeom>
                        <a:ln w="50800">
                          <a:solidFill>
                            <a:schemeClr val="tx1"/>
                          </a:solidFill>
                          <a:prstDash val="dash"/>
                          <a:tailEnd type="arrow"/>
                        </a:ln>
                      </a:spPr>
                      <a:style>
                        <a:lnRef idx="1">
                          <a:schemeClr val="accent1"/>
                        </a:lnRef>
                        <a:fillRef idx="0">
                          <a:schemeClr val="accent1"/>
                        </a:fillRef>
                        <a:effectRef idx="0">
                          <a:schemeClr val="accent1"/>
                        </a:effectRef>
                        <a:fontRef idx="minor">
                          <a:schemeClr val="tx1"/>
                        </a:fontRef>
                      </a:style>
                    </a:cxnSp>
                    <a:sp>
                      <a:nvSpPr>
                        <a:cNvPr id="11274" name="TextBox 31"/>
                        <a:cNvSpPr txBox="1">
                          <a:spLocks noChangeArrowheads="1"/>
                        </a:cNvSpPr>
                      </a:nvSpPr>
                      <a:spPr bwMode="auto">
                        <a:xfrm>
                          <a:off x="5943600" y="4800600"/>
                          <a:ext cx="1676400" cy="1015663"/>
                        </a:xfrm>
                        <a:prstGeom prst="rect">
                          <a:avLst/>
                        </a:prstGeom>
                        <a:noFill/>
                        <a:ln w="9525">
                          <a:noFill/>
                          <a:miter lim="800000"/>
                          <a:headEnd/>
                          <a:tailEnd/>
                        </a:ln>
                      </a:spPr>
                      <a:txSp>
                        <a:txBody>
                          <a:bodyPr>
                            <a:spAutoFit/>
                          </a:bodyPr>
                          <a:lstStyle>
                            <a:defPPr>
                              <a:defRPr lang="en-US"/>
                            </a:defPPr>
                            <a:lvl1pPr algn="l" rtl="0" fontAlgn="base">
                              <a:spcBef>
                                <a:spcPct val="0"/>
                              </a:spcBef>
                              <a:spcAft>
                                <a:spcPct val="0"/>
                              </a:spcAft>
                              <a:defRPr kern="1200">
                                <a:solidFill>
                                  <a:schemeClr val="tx1"/>
                                </a:solidFill>
                                <a:latin typeface="Arial" pitchFamily="34" charset="0"/>
                                <a:ea typeface="+mn-ea"/>
                                <a:cs typeface="+mn-cs"/>
                              </a:defRPr>
                            </a:lvl1pPr>
                            <a:lvl2pPr marL="457200" algn="l" rtl="0" fontAlgn="base">
                              <a:spcBef>
                                <a:spcPct val="0"/>
                              </a:spcBef>
                              <a:spcAft>
                                <a:spcPct val="0"/>
                              </a:spcAft>
                              <a:defRPr kern="1200">
                                <a:solidFill>
                                  <a:schemeClr val="tx1"/>
                                </a:solidFill>
                                <a:latin typeface="Arial" pitchFamily="34" charset="0"/>
                                <a:ea typeface="+mn-ea"/>
                                <a:cs typeface="+mn-cs"/>
                              </a:defRPr>
                            </a:lvl2pPr>
                            <a:lvl3pPr marL="914400" algn="l" rtl="0" fontAlgn="base">
                              <a:spcBef>
                                <a:spcPct val="0"/>
                              </a:spcBef>
                              <a:spcAft>
                                <a:spcPct val="0"/>
                              </a:spcAft>
                              <a:defRPr kern="1200">
                                <a:solidFill>
                                  <a:schemeClr val="tx1"/>
                                </a:solidFill>
                                <a:latin typeface="Arial" pitchFamily="34" charset="0"/>
                                <a:ea typeface="+mn-ea"/>
                                <a:cs typeface="+mn-cs"/>
                              </a:defRPr>
                            </a:lvl3pPr>
                            <a:lvl4pPr marL="1371600" algn="l" rtl="0" fontAlgn="base">
                              <a:spcBef>
                                <a:spcPct val="0"/>
                              </a:spcBef>
                              <a:spcAft>
                                <a:spcPct val="0"/>
                              </a:spcAft>
                              <a:defRPr kern="1200">
                                <a:solidFill>
                                  <a:schemeClr val="tx1"/>
                                </a:solidFill>
                                <a:latin typeface="Arial" pitchFamily="34" charset="0"/>
                                <a:ea typeface="+mn-ea"/>
                                <a:cs typeface="+mn-cs"/>
                              </a:defRPr>
                            </a:lvl4pPr>
                            <a:lvl5pPr marL="1828800" algn="l" rtl="0" fontAlgn="base">
                              <a:spcBef>
                                <a:spcPct val="0"/>
                              </a:spcBef>
                              <a:spcAft>
                                <a:spcPct val="0"/>
                              </a:spcAft>
                              <a:defRPr kern="1200">
                                <a:solidFill>
                                  <a:schemeClr val="tx1"/>
                                </a:solidFill>
                                <a:latin typeface="Arial" pitchFamily="34" charset="0"/>
                                <a:ea typeface="+mn-ea"/>
                                <a:cs typeface="+mn-cs"/>
                              </a:defRPr>
                            </a:lvl5pPr>
                            <a:lvl6pPr marL="2286000" algn="l" defTabSz="914400" rtl="0" eaLnBrk="1" latinLnBrk="0" hangingPunct="1">
                              <a:defRPr kern="1200">
                                <a:solidFill>
                                  <a:schemeClr val="tx1"/>
                                </a:solidFill>
                                <a:latin typeface="Arial" pitchFamily="34" charset="0"/>
                                <a:ea typeface="+mn-ea"/>
                                <a:cs typeface="+mn-cs"/>
                              </a:defRPr>
                            </a:lvl6pPr>
                            <a:lvl7pPr marL="2743200" algn="l" defTabSz="914400" rtl="0" eaLnBrk="1" latinLnBrk="0" hangingPunct="1">
                              <a:defRPr kern="1200">
                                <a:solidFill>
                                  <a:schemeClr val="tx1"/>
                                </a:solidFill>
                                <a:latin typeface="Arial" pitchFamily="34" charset="0"/>
                                <a:ea typeface="+mn-ea"/>
                                <a:cs typeface="+mn-cs"/>
                              </a:defRPr>
                            </a:lvl7pPr>
                            <a:lvl8pPr marL="3200400" algn="l" defTabSz="914400" rtl="0" eaLnBrk="1" latinLnBrk="0" hangingPunct="1">
                              <a:defRPr kern="1200">
                                <a:solidFill>
                                  <a:schemeClr val="tx1"/>
                                </a:solidFill>
                                <a:latin typeface="Arial" pitchFamily="34" charset="0"/>
                                <a:ea typeface="+mn-ea"/>
                                <a:cs typeface="+mn-cs"/>
                              </a:defRPr>
                            </a:lvl8pPr>
                            <a:lvl9pPr marL="3657600" algn="l" defTabSz="914400" rtl="0" eaLnBrk="1" latinLnBrk="0" hangingPunct="1">
                              <a:defRPr kern="1200">
                                <a:solidFill>
                                  <a:schemeClr val="tx1"/>
                                </a:solidFill>
                                <a:latin typeface="Arial" pitchFamily="34" charset="0"/>
                                <a:ea typeface="+mn-ea"/>
                                <a:cs typeface="+mn-cs"/>
                              </a:defRPr>
                            </a:lvl9pPr>
                          </a:lstStyle>
                          <a:p>
                            <a:r>
                              <a:rPr lang="en-US" sz="2000" b="1">
                                <a:cs typeface="Arial" pitchFamily="34" charset="0"/>
                              </a:rPr>
                              <a:t>Classical Economic Approach</a:t>
                            </a:r>
                          </a:p>
                        </a:txBody>
                        <a:useSpRect/>
                      </a:txSp>
                    </a:sp>
                  </a:grpSp>
                </lc:lockedCanvas>
              </a:graphicData>
            </a:graphic>
          </wp:inline>
        </w:drawing>
      </w:r>
    </w:p>
    <w:p w:rsidR="005F6392" w:rsidRDefault="005F6392" w:rsidP="005F6392">
      <w:pPr>
        <w:pStyle w:val="NoSpacing"/>
        <w:rPr>
          <w:b/>
          <w:noProof/>
          <w:lang w:eastAsia="en-CA"/>
        </w:rPr>
      </w:pPr>
    </w:p>
    <w:p w:rsidR="00471720" w:rsidRDefault="00471720" w:rsidP="005F6392">
      <w:pPr>
        <w:pStyle w:val="NoSpacing"/>
        <w:rPr>
          <w:b/>
          <w:noProof/>
          <w:lang w:eastAsia="en-CA"/>
        </w:rPr>
      </w:pPr>
    </w:p>
    <w:p w:rsidR="00471720" w:rsidRDefault="00471720" w:rsidP="005F6392">
      <w:pPr>
        <w:pStyle w:val="NoSpacing"/>
        <w:rPr>
          <w:b/>
          <w:noProof/>
          <w:lang w:eastAsia="en-CA"/>
        </w:rPr>
      </w:pPr>
    </w:p>
    <w:p w:rsidR="00471720" w:rsidRDefault="00471720" w:rsidP="005F6392">
      <w:pPr>
        <w:pStyle w:val="NoSpacing"/>
        <w:rPr>
          <w:b/>
          <w:noProof/>
          <w:lang w:eastAsia="en-CA"/>
        </w:rPr>
      </w:pPr>
    </w:p>
    <w:p w:rsidR="005F6392" w:rsidRDefault="005F6392" w:rsidP="005F6392">
      <w:pPr>
        <w:pStyle w:val="NoSpacing"/>
        <w:rPr>
          <w:b/>
          <w:noProof/>
          <w:lang w:eastAsia="en-CA"/>
        </w:rPr>
      </w:pPr>
      <w:r>
        <w:rPr>
          <w:b/>
          <w:noProof/>
          <w:lang w:eastAsia="en-CA"/>
        </w:rPr>
        <w:lastRenderedPageBreak/>
        <w:t>When to implement a CSR action</w:t>
      </w:r>
    </w:p>
    <w:p w:rsidR="005F6392" w:rsidRDefault="005F6392" w:rsidP="00CB45DE">
      <w:pPr>
        <w:pStyle w:val="NoSpacing"/>
        <w:numPr>
          <w:ilvl w:val="0"/>
          <w:numId w:val="4"/>
        </w:numPr>
      </w:pPr>
      <w:r>
        <w:rPr>
          <w:noProof/>
          <w:lang w:eastAsia="en-CA"/>
        </w:rPr>
        <w:t>Carroll (1991) “for CSR to be accepted by a conscientious business person, it should be framed in such a way that the entire range of business responsibilities are embraced “ (p.227)</w:t>
      </w:r>
    </w:p>
    <w:p w:rsidR="005F6392" w:rsidRDefault="005F6392" w:rsidP="00CB45DE">
      <w:pPr>
        <w:pStyle w:val="NoSpacing"/>
        <w:numPr>
          <w:ilvl w:val="0"/>
          <w:numId w:val="20"/>
        </w:numPr>
      </w:pPr>
      <w:r>
        <w:rPr>
          <w:noProof/>
          <w:lang w:eastAsia="en-CA"/>
        </w:rPr>
        <w:t>Setting of objectives</w:t>
      </w:r>
    </w:p>
    <w:p w:rsidR="005F6392" w:rsidRDefault="005F6392" w:rsidP="00CB45DE">
      <w:pPr>
        <w:pStyle w:val="NoSpacing"/>
        <w:numPr>
          <w:ilvl w:val="0"/>
          <w:numId w:val="20"/>
        </w:numPr>
      </w:pPr>
      <w:r>
        <w:rPr>
          <w:noProof/>
          <w:lang w:eastAsia="en-CA"/>
        </w:rPr>
        <w:t xml:space="preserve">Deciding whether to pursue given objectives </w:t>
      </w:r>
    </w:p>
    <w:p w:rsidR="005F6392" w:rsidRDefault="005F6392" w:rsidP="00CB45DE">
      <w:pPr>
        <w:pStyle w:val="NoSpacing"/>
        <w:numPr>
          <w:ilvl w:val="0"/>
          <w:numId w:val="20"/>
        </w:numPr>
      </w:pPr>
      <w:r>
        <w:rPr>
          <w:noProof/>
          <w:lang w:eastAsia="en-CA"/>
        </w:rPr>
        <w:t xml:space="preserve">Finacning of these objectives </w:t>
      </w:r>
    </w:p>
    <w:p w:rsidR="00471720" w:rsidRDefault="00471720" w:rsidP="00471720">
      <w:pPr>
        <w:pStyle w:val="NoSpacing"/>
      </w:pPr>
      <w:r>
        <w:rPr>
          <w:noProof/>
          <w:lang w:eastAsia="en-CA"/>
        </w:rPr>
        <w:drawing>
          <wp:anchor distT="0" distB="0" distL="114300" distR="114300" simplePos="0" relativeHeight="251661312" behindDoc="0" locked="0" layoutInCell="1" allowOverlap="1">
            <wp:simplePos x="0" y="0"/>
            <wp:positionH relativeFrom="column">
              <wp:posOffset>307340</wp:posOffset>
            </wp:positionH>
            <wp:positionV relativeFrom="paragraph">
              <wp:posOffset>57150</wp:posOffset>
            </wp:positionV>
            <wp:extent cx="4672965" cy="4114800"/>
            <wp:effectExtent l="19050" t="0" r="0" b="0"/>
            <wp:wrapSquare wrapText="bothSides"/>
            <wp:docPr id="8" name="Picture 4" descr="CSR pyramid"/>
            <wp:cNvGraphicFramePr/>
            <a:graphic xmlns:a="http://schemas.openxmlformats.org/drawingml/2006/main">
              <a:graphicData uri="http://schemas.openxmlformats.org/drawingml/2006/picture">
                <pic:pic xmlns:pic="http://schemas.openxmlformats.org/drawingml/2006/picture">
                  <pic:nvPicPr>
                    <pic:cNvPr id="13314" name="Content Placeholder 3" descr="CSR pyramid"/>
                    <pic:cNvPicPr>
                      <a:picLocks/>
                    </pic:cNvPicPr>
                  </pic:nvPicPr>
                  <pic:blipFill>
                    <a:blip r:embed="rId21" cstate="print"/>
                    <a:srcRect/>
                    <a:stretch>
                      <a:fillRect/>
                    </a:stretch>
                  </pic:blipFill>
                  <pic:spPr bwMode="auto">
                    <a:xfrm>
                      <a:off x="0" y="0"/>
                      <a:ext cx="4672965" cy="4114800"/>
                    </a:xfrm>
                    <a:prstGeom prst="rect">
                      <a:avLst/>
                    </a:prstGeom>
                    <a:noFill/>
                    <a:ln w="9525">
                      <a:noFill/>
                      <a:miter lim="800000"/>
                      <a:headEnd/>
                      <a:tailEnd/>
                    </a:ln>
                  </pic:spPr>
                </pic:pic>
              </a:graphicData>
            </a:graphic>
          </wp:anchor>
        </w:drawing>
      </w:r>
    </w:p>
    <w:p w:rsidR="00471720" w:rsidRDefault="00471720" w:rsidP="00471720">
      <w:pPr>
        <w:pStyle w:val="NoSpacing"/>
      </w:pPr>
    </w:p>
    <w:p w:rsidR="00471720" w:rsidRDefault="00471720" w:rsidP="00471720">
      <w:pPr>
        <w:pStyle w:val="NoSpacing"/>
      </w:pPr>
    </w:p>
    <w:p w:rsidR="00471720" w:rsidRDefault="00471720" w:rsidP="00471720">
      <w:pPr>
        <w:pStyle w:val="NoSpacing"/>
      </w:pPr>
    </w:p>
    <w:p w:rsidR="00471720" w:rsidRDefault="00471720" w:rsidP="00471720">
      <w:pPr>
        <w:pStyle w:val="NoSpacing"/>
      </w:pPr>
    </w:p>
    <w:p w:rsidR="00471720" w:rsidRDefault="00471720" w:rsidP="00471720">
      <w:pPr>
        <w:pStyle w:val="NoSpacing"/>
      </w:pPr>
    </w:p>
    <w:p w:rsidR="00471720" w:rsidRDefault="00471720" w:rsidP="00471720">
      <w:pPr>
        <w:pStyle w:val="NoSpacing"/>
      </w:pPr>
    </w:p>
    <w:p w:rsidR="00471720" w:rsidRDefault="00471720" w:rsidP="00471720">
      <w:pPr>
        <w:pStyle w:val="NoSpacing"/>
      </w:pPr>
    </w:p>
    <w:p w:rsidR="00471720" w:rsidRDefault="00471720" w:rsidP="00471720">
      <w:pPr>
        <w:pStyle w:val="NoSpacing"/>
      </w:pPr>
    </w:p>
    <w:p w:rsidR="00471720" w:rsidRDefault="00471720" w:rsidP="00471720">
      <w:pPr>
        <w:pStyle w:val="NoSpacing"/>
      </w:pPr>
    </w:p>
    <w:p w:rsidR="00471720" w:rsidRDefault="00471720" w:rsidP="00471720">
      <w:pPr>
        <w:pStyle w:val="NoSpacing"/>
      </w:pPr>
    </w:p>
    <w:p w:rsidR="00471720" w:rsidRDefault="00471720" w:rsidP="00471720">
      <w:pPr>
        <w:pStyle w:val="NoSpacing"/>
      </w:pPr>
    </w:p>
    <w:p w:rsidR="00471720" w:rsidRDefault="00471720" w:rsidP="00471720">
      <w:pPr>
        <w:pStyle w:val="NoSpacing"/>
      </w:pPr>
    </w:p>
    <w:p w:rsidR="00471720" w:rsidRDefault="00471720" w:rsidP="00471720">
      <w:pPr>
        <w:pStyle w:val="NoSpacing"/>
      </w:pPr>
    </w:p>
    <w:p w:rsidR="00471720" w:rsidRDefault="00471720" w:rsidP="00471720">
      <w:pPr>
        <w:pStyle w:val="NoSpacing"/>
      </w:pPr>
    </w:p>
    <w:p w:rsidR="00471720" w:rsidRDefault="00471720" w:rsidP="00471720">
      <w:pPr>
        <w:pStyle w:val="NoSpacing"/>
      </w:pPr>
    </w:p>
    <w:p w:rsidR="00471720" w:rsidRDefault="00471720" w:rsidP="00471720">
      <w:pPr>
        <w:pStyle w:val="NoSpacing"/>
      </w:pPr>
    </w:p>
    <w:p w:rsidR="00471720" w:rsidRDefault="00471720" w:rsidP="00471720">
      <w:pPr>
        <w:pStyle w:val="NoSpacing"/>
      </w:pPr>
    </w:p>
    <w:p w:rsidR="00471720" w:rsidRDefault="00471720" w:rsidP="00471720">
      <w:pPr>
        <w:pStyle w:val="NoSpacing"/>
      </w:pPr>
    </w:p>
    <w:p w:rsidR="00471720" w:rsidRDefault="00471720" w:rsidP="00471720">
      <w:pPr>
        <w:pStyle w:val="NoSpacing"/>
      </w:pPr>
    </w:p>
    <w:p w:rsidR="00471720" w:rsidRDefault="00471720" w:rsidP="00471720">
      <w:pPr>
        <w:pStyle w:val="NoSpacing"/>
      </w:pPr>
    </w:p>
    <w:p w:rsidR="00471720" w:rsidRDefault="00471720" w:rsidP="00471720">
      <w:pPr>
        <w:pStyle w:val="NoSpacing"/>
      </w:pPr>
    </w:p>
    <w:p w:rsidR="00471720" w:rsidRDefault="00471720" w:rsidP="00471720">
      <w:pPr>
        <w:pStyle w:val="NoSpacing"/>
      </w:pPr>
    </w:p>
    <w:p w:rsidR="00471720" w:rsidRDefault="00471720" w:rsidP="00471720">
      <w:pPr>
        <w:pStyle w:val="NoSpacing"/>
      </w:pPr>
    </w:p>
    <w:p w:rsidR="00471720" w:rsidRDefault="00471720" w:rsidP="00471720">
      <w:pPr>
        <w:pStyle w:val="NoSpacing"/>
      </w:pPr>
    </w:p>
    <w:p w:rsidR="00471720" w:rsidRDefault="00471720" w:rsidP="00471720">
      <w:pPr>
        <w:pStyle w:val="NoSpacing"/>
        <w:rPr>
          <w:b/>
          <w:u w:val="single"/>
        </w:rPr>
      </w:pPr>
    </w:p>
    <w:p w:rsidR="00E334E5" w:rsidRDefault="00E334E5" w:rsidP="00471720">
      <w:pPr>
        <w:pStyle w:val="NoSpacing"/>
        <w:rPr>
          <w:b/>
          <w:u w:val="single"/>
        </w:rPr>
      </w:pPr>
    </w:p>
    <w:p w:rsidR="00E334E5" w:rsidRDefault="00E334E5" w:rsidP="00471720">
      <w:pPr>
        <w:pStyle w:val="NoSpacing"/>
        <w:rPr>
          <w:b/>
          <w:u w:val="single"/>
        </w:rPr>
      </w:pPr>
    </w:p>
    <w:p w:rsidR="00E334E5" w:rsidRDefault="00E334E5" w:rsidP="00471720">
      <w:pPr>
        <w:pStyle w:val="NoSpacing"/>
        <w:rPr>
          <w:b/>
          <w:u w:val="single"/>
        </w:rPr>
      </w:pPr>
    </w:p>
    <w:p w:rsidR="00E334E5" w:rsidRDefault="00E334E5" w:rsidP="00471720">
      <w:pPr>
        <w:pStyle w:val="NoSpacing"/>
        <w:rPr>
          <w:b/>
          <w:u w:val="single"/>
        </w:rPr>
      </w:pPr>
    </w:p>
    <w:p w:rsidR="00E334E5" w:rsidRDefault="00E334E5" w:rsidP="00471720">
      <w:pPr>
        <w:pStyle w:val="NoSpacing"/>
        <w:rPr>
          <w:b/>
          <w:u w:val="single"/>
        </w:rPr>
      </w:pPr>
    </w:p>
    <w:p w:rsidR="00E334E5" w:rsidRDefault="00E334E5" w:rsidP="00471720">
      <w:pPr>
        <w:pStyle w:val="NoSpacing"/>
        <w:rPr>
          <w:b/>
          <w:u w:val="single"/>
        </w:rPr>
      </w:pPr>
    </w:p>
    <w:p w:rsidR="00E334E5" w:rsidRDefault="00E334E5" w:rsidP="00471720">
      <w:pPr>
        <w:pStyle w:val="NoSpacing"/>
        <w:rPr>
          <w:b/>
          <w:u w:val="single"/>
        </w:rPr>
      </w:pPr>
    </w:p>
    <w:p w:rsidR="00E334E5" w:rsidRDefault="00E334E5" w:rsidP="00471720">
      <w:pPr>
        <w:pStyle w:val="NoSpacing"/>
        <w:rPr>
          <w:b/>
          <w:u w:val="single"/>
        </w:rPr>
      </w:pPr>
    </w:p>
    <w:p w:rsidR="00E334E5" w:rsidRDefault="00E334E5" w:rsidP="00471720">
      <w:pPr>
        <w:pStyle w:val="NoSpacing"/>
        <w:rPr>
          <w:b/>
          <w:u w:val="single"/>
        </w:rPr>
      </w:pPr>
    </w:p>
    <w:p w:rsidR="00E334E5" w:rsidRDefault="00E334E5" w:rsidP="00471720">
      <w:pPr>
        <w:pStyle w:val="NoSpacing"/>
        <w:rPr>
          <w:b/>
          <w:u w:val="single"/>
        </w:rPr>
      </w:pPr>
    </w:p>
    <w:p w:rsidR="00E334E5" w:rsidRDefault="00E334E5" w:rsidP="00471720">
      <w:pPr>
        <w:pStyle w:val="NoSpacing"/>
        <w:rPr>
          <w:b/>
          <w:u w:val="single"/>
        </w:rPr>
      </w:pPr>
    </w:p>
    <w:p w:rsidR="00E334E5" w:rsidRDefault="00E334E5" w:rsidP="00471720">
      <w:pPr>
        <w:pStyle w:val="NoSpacing"/>
        <w:rPr>
          <w:b/>
          <w:u w:val="single"/>
        </w:rPr>
      </w:pPr>
    </w:p>
    <w:p w:rsidR="00E334E5" w:rsidRDefault="00E334E5" w:rsidP="00471720">
      <w:pPr>
        <w:pStyle w:val="NoSpacing"/>
        <w:rPr>
          <w:b/>
          <w:u w:val="single"/>
        </w:rPr>
      </w:pPr>
    </w:p>
    <w:p w:rsidR="00E334E5" w:rsidRDefault="00E334E5" w:rsidP="00471720">
      <w:pPr>
        <w:pStyle w:val="NoSpacing"/>
        <w:rPr>
          <w:b/>
          <w:u w:val="single"/>
        </w:rPr>
      </w:pPr>
    </w:p>
    <w:p w:rsidR="00E334E5" w:rsidRDefault="00E334E5" w:rsidP="00471720">
      <w:pPr>
        <w:pStyle w:val="NoSpacing"/>
      </w:pPr>
    </w:p>
    <w:p w:rsidR="00E334E5" w:rsidRDefault="00E334E5" w:rsidP="00471720">
      <w:pPr>
        <w:pStyle w:val="NoSpacing"/>
        <w:rPr>
          <w:b/>
          <w:u w:val="single"/>
        </w:rPr>
      </w:pPr>
      <w:r w:rsidRPr="00E334E5">
        <w:rPr>
          <w:b/>
          <w:u w:val="single"/>
        </w:rPr>
        <w:lastRenderedPageBreak/>
        <w:t>Environmental CSR (ECSR)</w:t>
      </w:r>
    </w:p>
    <w:p w:rsidR="00E334E5" w:rsidRDefault="00E334E5" w:rsidP="00471720">
      <w:pPr>
        <w:pStyle w:val="NoSpacing"/>
        <w:rPr>
          <w:b/>
          <w:u w:val="single"/>
        </w:rPr>
      </w:pPr>
    </w:p>
    <w:p w:rsidR="00E334E5" w:rsidRPr="00E334E5" w:rsidRDefault="00E334E5" w:rsidP="00CB45DE">
      <w:pPr>
        <w:pStyle w:val="NoSpacing"/>
        <w:numPr>
          <w:ilvl w:val="0"/>
          <w:numId w:val="21"/>
        </w:numPr>
        <w:rPr>
          <w:u w:val="single"/>
        </w:rPr>
      </w:pPr>
      <w:r>
        <w:t>How is ESCR communicated to external stakeholders?</w:t>
      </w:r>
    </w:p>
    <w:p w:rsidR="00E334E5" w:rsidRPr="00E334E5" w:rsidRDefault="00E334E5" w:rsidP="00CB45DE">
      <w:pPr>
        <w:pStyle w:val="NoSpacing"/>
        <w:numPr>
          <w:ilvl w:val="0"/>
          <w:numId w:val="21"/>
        </w:numPr>
        <w:rPr>
          <w:u w:val="single"/>
        </w:rPr>
      </w:pPr>
      <w:r>
        <w:t>What are the motivations for the ECSR among alpine sport providers?</w:t>
      </w:r>
    </w:p>
    <w:p w:rsidR="00E334E5" w:rsidRPr="00E334E5" w:rsidRDefault="00E334E5" w:rsidP="00CB45DE">
      <w:pPr>
        <w:pStyle w:val="NoSpacing"/>
        <w:numPr>
          <w:ilvl w:val="0"/>
          <w:numId w:val="21"/>
        </w:numPr>
        <w:rPr>
          <w:u w:val="single"/>
        </w:rPr>
      </w:pPr>
      <w:r>
        <w:t>What is the demand for ECSR among skiers and snowboarders?</w:t>
      </w:r>
    </w:p>
    <w:p w:rsidR="00E334E5" w:rsidRDefault="00E334E5" w:rsidP="00E334E5">
      <w:pPr>
        <w:pStyle w:val="NoSpacing"/>
      </w:pPr>
    </w:p>
    <w:p w:rsidR="00E334E5" w:rsidRDefault="00E334E5" w:rsidP="00E334E5">
      <w:pPr>
        <w:pStyle w:val="NoSpacing"/>
        <w:rPr>
          <w:b/>
        </w:rPr>
      </w:pPr>
      <w:r>
        <w:rPr>
          <w:b/>
        </w:rPr>
        <w:t>Method</w:t>
      </w:r>
    </w:p>
    <w:p w:rsidR="00E334E5" w:rsidRPr="00E334E5" w:rsidRDefault="00E334E5" w:rsidP="00CB45DE">
      <w:pPr>
        <w:pStyle w:val="NoSpacing"/>
        <w:numPr>
          <w:ilvl w:val="0"/>
          <w:numId w:val="4"/>
        </w:numPr>
        <w:rPr>
          <w:u w:val="single"/>
        </w:rPr>
      </w:pPr>
      <w:r>
        <w:t>Sequential exploratory Study (Creswell, 2005)</w:t>
      </w:r>
    </w:p>
    <w:p w:rsidR="00E334E5" w:rsidRPr="00E334E5" w:rsidRDefault="00E334E5" w:rsidP="00CB45DE">
      <w:pPr>
        <w:pStyle w:val="NoSpacing"/>
        <w:numPr>
          <w:ilvl w:val="1"/>
          <w:numId w:val="4"/>
        </w:numPr>
        <w:rPr>
          <w:u w:val="single"/>
        </w:rPr>
      </w:pPr>
      <w:r>
        <w:t>Phase 1: Qualitative Content Analysis of organization’s external communications</w:t>
      </w:r>
    </w:p>
    <w:p w:rsidR="00E334E5" w:rsidRPr="00E334E5" w:rsidRDefault="00E334E5" w:rsidP="00CB45DE">
      <w:pPr>
        <w:pStyle w:val="NoSpacing"/>
        <w:numPr>
          <w:ilvl w:val="1"/>
          <w:numId w:val="4"/>
        </w:numPr>
        <w:rPr>
          <w:u w:val="single"/>
        </w:rPr>
      </w:pPr>
      <w:r>
        <w:t>Phase 2: Semi-structured interviews with leaders</w:t>
      </w:r>
    </w:p>
    <w:p w:rsidR="00E334E5" w:rsidRPr="00E334E5" w:rsidRDefault="00E334E5" w:rsidP="00CB45DE">
      <w:pPr>
        <w:pStyle w:val="NoSpacing"/>
        <w:numPr>
          <w:ilvl w:val="1"/>
          <w:numId w:val="4"/>
        </w:numPr>
        <w:rPr>
          <w:u w:val="single"/>
        </w:rPr>
      </w:pPr>
      <w:r>
        <w:t>Phase 3: Questionnaires with customers</w:t>
      </w:r>
    </w:p>
    <w:p w:rsidR="00E334E5" w:rsidRDefault="00E334E5" w:rsidP="00E334E5">
      <w:pPr>
        <w:pStyle w:val="NoSpacing"/>
        <w:rPr>
          <w:b/>
        </w:rPr>
      </w:pPr>
      <w:r>
        <w:rPr>
          <w:b/>
        </w:rPr>
        <w:t>Findings</w:t>
      </w:r>
    </w:p>
    <w:p w:rsidR="00E334E5" w:rsidRPr="00E334E5" w:rsidRDefault="00E334E5" w:rsidP="00CB45DE">
      <w:pPr>
        <w:pStyle w:val="NoSpacing"/>
        <w:numPr>
          <w:ilvl w:val="0"/>
          <w:numId w:val="4"/>
        </w:numPr>
        <w:rPr>
          <w:u w:val="single"/>
        </w:rPr>
      </w:pPr>
      <w:r>
        <w:t xml:space="preserve">The environment is framed as a resource that </w:t>
      </w:r>
      <w:r>
        <w:rPr>
          <w:b/>
        </w:rPr>
        <w:t xml:space="preserve">should be protected </w:t>
      </w:r>
      <w:r>
        <w:t>so that humans can enjoy what it offers</w:t>
      </w:r>
    </w:p>
    <w:p w:rsidR="00E334E5" w:rsidRPr="00E334E5" w:rsidRDefault="00E334E5" w:rsidP="00CB45DE">
      <w:pPr>
        <w:pStyle w:val="NoSpacing"/>
        <w:numPr>
          <w:ilvl w:val="1"/>
          <w:numId w:val="4"/>
        </w:numPr>
        <w:rPr>
          <w:u w:val="single"/>
        </w:rPr>
      </w:pPr>
      <w:r>
        <w:t>E.g., aesthetics, recreation opportunities, rejuvenating abilities</w:t>
      </w:r>
    </w:p>
    <w:p w:rsidR="00E334E5" w:rsidRPr="00E334E5" w:rsidRDefault="00E334E5" w:rsidP="00CB45DE">
      <w:pPr>
        <w:pStyle w:val="NoSpacing"/>
        <w:numPr>
          <w:ilvl w:val="0"/>
          <w:numId w:val="4"/>
        </w:numPr>
        <w:rPr>
          <w:u w:val="single"/>
        </w:rPr>
      </w:pPr>
      <w:r>
        <w:t>Vague Environmental Communications</w:t>
      </w:r>
    </w:p>
    <w:p w:rsidR="00E334E5" w:rsidRPr="00E334E5" w:rsidRDefault="00E334E5" w:rsidP="00CB45DE">
      <w:pPr>
        <w:pStyle w:val="NoSpacing"/>
        <w:numPr>
          <w:ilvl w:val="1"/>
          <w:numId w:val="4"/>
        </w:numPr>
        <w:rPr>
          <w:u w:val="single"/>
        </w:rPr>
      </w:pPr>
      <w:r>
        <w:t>E.g., “My Green Mountain: We take our environmental responsibility very seriously (which is only natural – we owe it all to Mother Nature).”</w:t>
      </w:r>
    </w:p>
    <w:p w:rsidR="00E334E5" w:rsidRPr="00E334E5" w:rsidRDefault="00E334E5" w:rsidP="00CB45DE">
      <w:pPr>
        <w:pStyle w:val="NoSpacing"/>
        <w:numPr>
          <w:ilvl w:val="1"/>
          <w:numId w:val="4"/>
        </w:numPr>
        <w:rPr>
          <w:u w:val="single"/>
        </w:rPr>
      </w:pPr>
      <w:r>
        <w:t>“The Ski Area’s Official Guide is printed on Rolland Opaque paper</w:t>
      </w:r>
    </w:p>
    <w:p w:rsidR="00E334E5" w:rsidRPr="00E334E5" w:rsidRDefault="00E334E5" w:rsidP="00CB45DE">
      <w:pPr>
        <w:pStyle w:val="NoSpacing"/>
        <w:numPr>
          <w:ilvl w:val="0"/>
          <w:numId w:val="4"/>
        </w:numPr>
        <w:rPr>
          <w:u w:val="single"/>
        </w:rPr>
      </w:pPr>
      <w:r>
        <w:t>The ECSR initiatives would be implemented if ROI were foreseeable</w:t>
      </w:r>
    </w:p>
    <w:p w:rsidR="00E334E5" w:rsidRPr="00E334E5" w:rsidRDefault="00E334E5" w:rsidP="00CB45DE">
      <w:pPr>
        <w:pStyle w:val="NoSpacing"/>
        <w:numPr>
          <w:ilvl w:val="1"/>
          <w:numId w:val="4"/>
        </w:numPr>
        <w:rPr>
          <w:u w:val="single"/>
        </w:rPr>
      </w:pPr>
      <w:r>
        <w:t>ECSR is strategically motivated</w:t>
      </w:r>
    </w:p>
    <w:p w:rsidR="00E334E5" w:rsidRPr="00E334E5" w:rsidRDefault="00E334E5" w:rsidP="00CB45DE">
      <w:pPr>
        <w:pStyle w:val="NoSpacing"/>
        <w:numPr>
          <w:ilvl w:val="0"/>
          <w:numId w:val="4"/>
        </w:numPr>
        <w:rPr>
          <w:u w:val="single"/>
        </w:rPr>
      </w:pPr>
      <w:r>
        <w:t>Customer demand for ECSR is low</w:t>
      </w:r>
    </w:p>
    <w:p w:rsidR="00E334E5" w:rsidRPr="00E334E5" w:rsidRDefault="00E334E5" w:rsidP="00CB45DE">
      <w:pPr>
        <w:pStyle w:val="NoSpacing"/>
        <w:numPr>
          <w:ilvl w:val="0"/>
          <w:numId w:val="4"/>
        </w:numPr>
        <w:rPr>
          <w:u w:val="single"/>
        </w:rPr>
      </w:pPr>
      <w:r>
        <w:t>Reluctance to communicate: Fatigue &amp; Scepticism</w:t>
      </w:r>
    </w:p>
    <w:p w:rsidR="00471720" w:rsidRDefault="00D5109F" w:rsidP="00CB45DE">
      <w:pPr>
        <w:pStyle w:val="NoSpacing"/>
        <w:numPr>
          <w:ilvl w:val="0"/>
          <w:numId w:val="4"/>
        </w:numPr>
      </w:pPr>
      <w:r>
        <w:t>French speaking people had significantly higher sample means towards all three factors</w:t>
      </w:r>
    </w:p>
    <w:p w:rsidR="00D5109F" w:rsidRDefault="00D5109F" w:rsidP="00CB45DE">
      <w:pPr>
        <w:pStyle w:val="NoSpacing"/>
        <w:numPr>
          <w:ilvl w:val="0"/>
          <w:numId w:val="4"/>
        </w:numPr>
      </w:pPr>
      <w:r>
        <w:t>Older age groups had significantly higher sample means for all three factors</w:t>
      </w:r>
    </w:p>
    <w:p w:rsidR="00D5109F" w:rsidRDefault="00D5109F" w:rsidP="00CB45DE">
      <w:pPr>
        <w:pStyle w:val="NoSpacing"/>
        <w:numPr>
          <w:ilvl w:val="0"/>
          <w:numId w:val="4"/>
        </w:numPr>
      </w:pPr>
      <w:proofErr w:type="spellStart"/>
      <w:r>
        <w:t>Env</w:t>
      </w:r>
      <w:proofErr w:type="spellEnd"/>
      <w:r>
        <w:t>. Expectations were higher for people who lived closer than 100km away (1 hour)</w:t>
      </w:r>
    </w:p>
    <w:p w:rsidR="00D5109F" w:rsidRDefault="00D5109F" w:rsidP="00CB45DE">
      <w:pPr>
        <w:pStyle w:val="NoSpacing"/>
        <w:numPr>
          <w:ilvl w:val="0"/>
          <w:numId w:val="4"/>
        </w:numPr>
      </w:pPr>
      <w:proofErr w:type="spellStart"/>
      <w:r>
        <w:t>Env</w:t>
      </w:r>
      <w:proofErr w:type="spellEnd"/>
      <w:r>
        <w:t>. Reputation higher for weekly attendees</w:t>
      </w:r>
    </w:p>
    <w:p w:rsidR="00D5109F" w:rsidRDefault="00D5109F" w:rsidP="00D5109F">
      <w:pPr>
        <w:pStyle w:val="NoSpacing"/>
      </w:pPr>
    </w:p>
    <w:p w:rsidR="00D5109F" w:rsidRDefault="00D5109F" w:rsidP="00D5109F">
      <w:pPr>
        <w:pStyle w:val="NoSpacing"/>
      </w:pPr>
    </w:p>
    <w:p w:rsidR="00D5109F" w:rsidRDefault="00D5109F" w:rsidP="00D5109F">
      <w:pPr>
        <w:pStyle w:val="NoSpacing"/>
        <w:rPr>
          <w:b/>
        </w:rPr>
      </w:pPr>
      <w:r>
        <w:rPr>
          <w:b/>
        </w:rPr>
        <w:t>Discussion</w:t>
      </w:r>
    </w:p>
    <w:p w:rsidR="00D5109F" w:rsidRDefault="00D5109F" w:rsidP="00CB45DE">
      <w:pPr>
        <w:pStyle w:val="NoSpacing"/>
        <w:numPr>
          <w:ilvl w:val="0"/>
          <w:numId w:val="4"/>
        </w:numPr>
      </w:pPr>
      <w:r>
        <w:t>ECSR appears strategic for this organization</w:t>
      </w:r>
    </w:p>
    <w:p w:rsidR="00D5109F" w:rsidRDefault="00D5109F" w:rsidP="00CB45DE">
      <w:pPr>
        <w:pStyle w:val="NoSpacing"/>
        <w:numPr>
          <w:ilvl w:val="0"/>
          <w:numId w:val="4"/>
        </w:numPr>
      </w:pPr>
      <w:r>
        <w:t>Contradictory to the proposition that “CSR is used to circumvent more stringent regulation”</w:t>
      </w:r>
    </w:p>
    <w:p w:rsidR="00D5109F" w:rsidRDefault="00D5109F" w:rsidP="00CB45DE">
      <w:pPr>
        <w:pStyle w:val="NoSpacing"/>
        <w:numPr>
          <w:ilvl w:val="0"/>
          <w:numId w:val="4"/>
        </w:numPr>
      </w:pPr>
      <w:r>
        <w:t>One of the few studies to investigate green-washing and environmental communications in sport</w:t>
      </w:r>
    </w:p>
    <w:p w:rsidR="00D5109F" w:rsidRDefault="00D5109F" w:rsidP="00CB45DE">
      <w:pPr>
        <w:pStyle w:val="NoSpacing"/>
        <w:numPr>
          <w:ilvl w:val="1"/>
          <w:numId w:val="4"/>
        </w:numPr>
      </w:pPr>
      <w:r>
        <w:t>Manager’s demonstrated reluctance to communicate environmental information</w:t>
      </w:r>
    </w:p>
    <w:p w:rsidR="00D5109F" w:rsidRPr="00D5109F" w:rsidRDefault="00D5109F" w:rsidP="00CB45DE">
      <w:pPr>
        <w:pStyle w:val="NoSpacing"/>
        <w:numPr>
          <w:ilvl w:val="0"/>
          <w:numId w:val="4"/>
        </w:numPr>
      </w:pPr>
      <w:r>
        <w:t>Supports research which points to consumer’s envuron</w:t>
      </w:r>
    </w:p>
    <w:p w:rsidR="00471720" w:rsidRDefault="00471720" w:rsidP="00471720">
      <w:pPr>
        <w:pStyle w:val="NoSpacing"/>
      </w:pPr>
    </w:p>
    <w:p w:rsidR="00471720" w:rsidRDefault="00471720" w:rsidP="00471720">
      <w:pPr>
        <w:pStyle w:val="NoSpacing"/>
      </w:pPr>
    </w:p>
    <w:p w:rsidR="00471720" w:rsidRDefault="00471720" w:rsidP="00471720">
      <w:pPr>
        <w:pStyle w:val="NoSpacing"/>
      </w:pPr>
    </w:p>
    <w:p w:rsidR="00471720" w:rsidRDefault="00471720" w:rsidP="00471720">
      <w:pPr>
        <w:pStyle w:val="NoSpacing"/>
      </w:pPr>
    </w:p>
    <w:p w:rsidR="00471720" w:rsidRDefault="00471720" w:rsidP="00471720">
      <w:pPr>
        <w:pStyle w:val="NoSpacing"/>
      </w:pPr>
    </w:p>
    <w:p w:rsidR="00471720" w:rsidRDefault="00471720" w:rsidP="00471720">
      <w:pPr>
        <w:pStyle w:val="NoSpacing"/>
      </w:pPr>
    </w:p>
    <w:p w:rsidR="00471720" w:rsidRDefault="00471720" w:rsidP="00471720">
      <w:pPr>
        <w:pStyle w:val="NoSpacing"/>
      </w:pPr>
    </w:p>
    <w:p w:rsidR="0005654B" w:rsidRPr="0005654B" w:rsidRDefault="00AB7A25" w:rsidP="0005654B">
      <w:pPr>
        <w:pStyle w:val="NoSpacing"/>
        <w:rPr>
          <w:b/>
          <w:u w:val="single"/>
        </w:rPr>
      </w:pPr>
      <w:r>
        <w:rPr>
          <w:b/>
          <w:u w:val="single"/>
        </w:rPr>
        <w:lastRenderedPageBreak/>
        <w:t>Human Resource Management</w:t>
      </w:r>
    </w:p>
    <w:p w:rsidR="0005654B" w:rsidRDefault="0005654B" w:rsidP="0005654B">
      <w:pPr>
        <w:pStyle w:val="NoSpacing"/>
      </w:pPr>
    </w:p>
    <w:p w:rsidR="0005654B" w:rsidRDefault="0005654B" w:rsidP="0005654B">
      <w:pPr>
        <w:pStyle w:val="NoSpacing"/>
        <w:rPr>
          <w:b/>
        </w:rPr>
      </w:pPr>
      <w:r>
        <w:rPr>
          <w:b/>
        </w:rPr>
        <w:t>What is HRM?</w:t>
      </w:r>
    </w:p>
    <w:p w:rsidR="0005654B" w:rsidRDefault="0005654B" w:rsidP="0005654B">
      <w:pPr>
        <w:pStyle w:val="NoSpacing"/>
        <w:ind w:left="1800"/>
      </w:pPr>
      <w:r>
        <w:t>Job descriptions</w:t>
      </w:r>
    </w:p>
    <w:p w:rsidR="0005654B" w:rsidRDefault="0005654B" w:rsidP="00CB45DE">
      <w:pPr>
        <w:pStyle w:val="NoSpacing"/>
        <w:numPr>
          <w:ilvl w:val="0"/>
          <w:numId w:val="4"/>
        </w:numPr>
      </w:pPr>
      <w:r>
        <w:t>Motivation and incentives</w:t>
      </w:r>
    </w:p>
    <w:p w:rsidR="0005654B" w:rsidRDefault="0005654B" w:rsidP="00CB45DE">
      <w:pPr>
        <w:pStyle w:val="NoSpacing"/>
        <w:numPr>
          <w:ilvl w:val="0"/>
          <w:numId w:val="4"/>
        </w:numPr>
      </w:pPr>
      <w:r>
        <w:t xml:space="preserve">Retention </w:t>
      </w:r>
    </w:p>
    <w:p w:rsidR="0005654B" w:rsidRDefault="0005654B" w:rsidP="00CB45DE">
      <w:pPr>
        <w:pStyle w:val="NoSpacing"/>
        <w:numPr>
          <w:ilvl w:val="1"/>
          <w:numId w:val="4"/>
        </w:numPr>
      </w:pPr>
      <w:r>
        <w:t>Keep people in the company for as long as possible</w:t>
      </w:r>
    </w:p>
    <w:p w:rsidR="0005654B" w:rsidRDefault="0005654B" w:rsidP="00CB45DE">
      <w:pPr>
        <w:pStyle w:val="NoSpacing"/>
        <w:numPr>
          <w:ilvl w:val="0"/>
          <w:numId w:val="4"/>
        </w:numPr>
      </w:pPr>
      <w:r>
        <w:t>Contracts of Employment</w:t>
      </w:r>
    </w:p>
    <w:p w:rsidR="0005654B" w:rsidRDefault="0005654B" w:rsidP="00CB45DE">
      <w:pPr>
        <w:pStyle w:val="NoSpacing"/>
        <w:numPr>
          <w:ilvl w:val="0"/>
          <w:numId w:val="4"/>
        </w:numPr>
      </w:pPr>
      <w:r>
        <w:t>Authority and Accountability</w:t>
      </w:r>
    </w:p>
    <w:p w:rsidR="0005654B" w:rsidRDefault="0005654B" w:rsidP="00CB45DE">
      <w:pPr>
        <w:pStyle w:val="NoSpacing"/>
        <w:numPr>
          <w:ilvl w:val="0"/>
          <w:numId w:val="4"/>
        </w:numPr>
      </w:pPr>
      <w:r>
        <w:t>Grievance Procedures</w:t>
      </w:r>
    </w:p>
    <w:p w:rsidR="0005654B" w:rsidRDefault="0005654B" w:rsidP="00CB45DE">
      <w:pPr>
        <w:pStyle w:val="NoSpacing"/>
        <w:numPr>
          <w:ilvl w:val="0"/>
          <w:numId w:val="4"/>
        </w:numPr>
      </w:pPr>
      <w:r>
        <w:t>Absenteeism</w:t>
      </w:r>
    </w:p>
    <w:p w:rsidR="0005654B" w:rsidRDefault="0005654B" w:rsidP="00CB45DE">
      <w:pPr>
        <w:pStyle w:val="NoSpacing"/>
        <w:numPr>
          <w:ilvl w:val="0"/>
          <w:numId w:val="4"/>
        </w:numPr>
      </w:pPr>
      <w:r>
        <w:t>Functions</w:t>
      </w:r>
    </w:p>
    <w:p w:rsidR="0005654B" w:rsidRDefault="0005654B" w:rsidP="00CB45DE">
      <w:pPr>
        <w:pStyle w:val="NoSpacing"/>
        <w:numPr>
          <w:ilvl w:val="0"/>
          <w:numId w:val="4"/>
        </w:numPr>
      </w:pPr>
      <w:r>
        <w:t>Teams</w:t>
      </w:r>
    </w:p>
    <w:p w:rsidR="0005654B" w:rsidRDefault="0005654B" w:rsidP="00CB45DE">
      <w:pPr>
        <w:pStyle w:val="NoSpacing"/>
        <w:numPr>
          <w:ilvl w:val="0"/>
          <w:numId w:val="4"/>
        </w:numPr>
      </w:pPr>
      <w:r>
        <w:t>Health and Safety in the workplaces</w:t>
      </w:r>
    </w:p>
    <w:p w:rsidR="0005654B" w:rsidRDefault="0005654B" w:rsidP="00CB45DE">
      <w:pPr>
        <w:pStyle w:val="NoSpacing"/>
        <w:numPr>
          <w:ilvl w:val="0"/>
          <w:numId w:val="4"/>
        </w:numPr>
      </w:pPr>
      <w:r>
        <w:t xml:space="preserve">Peron Specifications </w:t>
      </w:r>
    </w:p>
    <w:p w:rsidR="0005654B" w:rsidRDefault="0005654B" w:rsidP="00CB45DE">
      <w:pPr>
        <w:pStyle w:val="NoSpacing"/>
        <w:numPr>
          <w:ilvl w:val="0"/>
          <w:numId w:val="4"/>
        </w:numPr>
      </w:pPr>
      <w:r>
        <w:t xml:space="preserve">Recruitment </w:t>
      </w:r>
    </w:p>
    <w:p w:rsidR="0005654B" w:rsidRPr="0005654B" w:rsidRDefault="0005654B" w:rsidP="00CB45DE">
      <w:pPr>
        <w:pStyle w:val="NoSpacing"/>
        <w:numPr>
          <w:ilvl w:val="0"/>
          <w:numId w:val="4"/>
        </w:numPr>
      </w:pPr>
      <w:r>
        <w:t>Disciplinary Procedures</w:t>
      </w:r>
    </w:p>
    <w:p w:rsidR="00471720" w:rsidRDefault="00471720" w:rsidP="00471720">
      <w:pPr>
        <w:pStyle w:val="NoSpacing"/>
      </w:pPr>
    </w:p>
    <w:p w:rsidR="0005654B" w:rsidRDefault="0005654B" w:rsidP="00471720">
      <w:pPr>
        <w:pStyle w:val="NoSpacing"/>
        <w:rPr>
          <w:b/>
        </w:rPr>
      </w:pPr>
      <w:r>
        <w:rPr>
          <w:b/>
        </w:rPr>
        <w:t>History of HRM</w:t>
      </w:r>
    </w:p>
    <w:p w:rsidR="0005654B" w:rsidRPr="0005654B" w:rsidRDefault="0005654B" w:rsidP="00CB45DE">
      <w:pPr>
        <w:pStyle w:val="NoSpacing"/>
        <w:numPr>
          <w:ilvl w:val="0"/>
          <w:numId w:val="4"/>
        </w:numPr>
        <w:rPr>
          <w:b/>
        </w:rPr>
      </w:pPr>
      <w:r>
        <w:t xml:space="preserve">Early 1900’s HRM rather non-existent </w:t>
      </w:r>
    </w:p>
    <w:p w:rsidR="0005654B" w:rsidRPr="0005654B" w:rsidRDefault="0005654B" w:rsidP="00CB45DE">
      <w:pPr>
        <w:pStyle w:val="NoSpacing"/>
        <w:numPr>
          <w:ilvl w:val="1"/>
          <w:numId w:val="4"/>
        </w:numPr>
        <w:rPr>
          <w:b/>
        </w:rPr>
      </w:pPr>
      <w:r>
        <w:t>Few laws</w:t>
      </w:r>
    </w:p>
    <w:p w:rsidR="0005654B" w:rsidRPr="0005654B" w:rsidRDefault="0005654B" w:rsidP="00CB45DE">
      <w:pPr>
        <w:pStyle w:val="NoSpacing"/>
        <w:numPr>
          <w:ilvl w:val="1"/>
          <w:numId w:val="4"/>
        </w:numPr>
        <w:rPr>
          <w:b/>
        </w:rPr>
      </w:pPr>
      <w:r>
        <w:t>Human factor was considered unimportant</w:t>
      </w:r>
    </w:p>
    <w:p w:rsidR="0005654B" w:rsidRPr="0005654B" w:rsidRDefault="0005654B" w:rsidP="00CB45DE">
      <w:pPr>
        <w:pStyle w:val="NoSpacing"/>
        <w:numPr>
          <w:ilvl w:val="1"/>
          <w:numId w:val="4"/>
        </w:numPr>
        <w:rPr>
          <w:b/>
        </w:rPr>
      </w:pPr>
      <w:r>
        <w:t>Most important was acting in own self-interest</w:t>
      </w:r>
    </w:p>
    <w:p w:rsidR="0005654B" w:rsidRPr="0005654B" w:rsidRDefault="0005654B" w:rsidP="00CB45DE">
      <w:pPr>
        <w:pStyle w:val="NoSpacing"/>
        <w:numPr>
          <w:ilvl w:val="0"/>
          <w:numId w:val="4"/>
        </w:numPr>
        <w:rPr>
          <w:b/>
        </w:rPr>
      </w:pPr>
      <w:r>
        <w:t>Two developments impacted on HRM:</w:t>
      </w:r>
    </w:p>
    <w:p w:rsidR="0005654B" w:rsidRDefault="0005654B" w:rsidP="0005654B">
      <w:pPr>
        <w:pStyle w:val="NoSpacing"/>
        <w:rPr>
          <w:b/>
        </w:rPr>
      </w:pPr>
    </w:p>
    <w:p w:rsidR="0005654B" w:rsidRDefault="0005654B" w:rsidP="00CB45DE">
      <w:pPr>
        <w:pStyle w:val="NoSpacing"/>
        <w:numPr>
          <w:ilvl w:val="0"/>
          <w:numId w:val="22"/>
        </w:numPr>
      </w:pPr>
      <w:r>
        <w:rPr>
          <w:b/>
        </w:rPr>
        <w:t xml:space="preserve">Scientific Management </w:t>
      </w:r>
    </w:p>
    <w:p w:rsidR="0005654B" w:rsidRDefault="0005654B" w:rsidP="00CB45DE">
      <w:pPr>
        <w:pStyle w:val="NoSpacing"/>
        <w:numPr>
          <w:ilvl w:val="0"/>
          <w:numId w:val="4"/>
        </w:numPr>
      </w:pPr>
      <w:r>
        <w:t>The process of Job Analysis</w:t>
      </w:r>
    </w:p>
    <w:p w:rsidR="0005654B" w:rsidRDefault="0005654B" w:rsidP="00CB45DE">
      <w:pPr>
        <w:pStyle w:val="NoSpacing"/>
        <w:numPr>
          <w:ilvl w:val="1"/>
          <w:numId w:val="4"/>
        </w:numPr>
      </w:pPr>
      <w:r>
        <w:t>Resulted in job design</w:t>
      </w:r>
    </w:p>
    <w:p w:rsidR="0005654B" w:rsidRDefault="0005654B" w:rsidP="00CB45DE">
      <w:pPr>
        <w:pStyle w:val="NoSpacing"/>
        <w:numPr>
          <w:ilvl w:val="0"/>
          <w:numId w:val="4"/>
        </w:numPr>
      </w:pPr>
      <w:r>
        <w:t>Created a scientific selection process (workers who pass a certain test, i.e., aptitude tests, strength test)</w:t>
      </w:r>
    </w:p>
    <w:p w:rsidR="0005654B" w:rsidRDefault="0005654B" w:rsidP="0005654B">
      <w:pPr>
        <w:pStyle w:val="NoSpacing"/>
      </w:pPr>
    </w:p>
    <w:p w:rsidR="0005654B" w:rsidRDefault="0005654B" w:rsidP="00CB45DE">
      <w:pPr>
        <w:pStyle w:val="NoSpacing"/>
        <w:numPr>
          <w:ilvl w:val="0"/>
          <w:numId w:val="22"/>
        </w:numPr>
        <w:rPr>
          <w:b/>
        </w:rPr>
      </w:pPr>
      <w:r>
        <w:rPr>
          <w:b/>
        </w:rPr>
        <w:t>Human Relations Movement</w:t>
      </w:r>
    </w:p>
    <w:p w:rsidR="0005654B" w:rsidRDefault="0005654B" w:rsidP="00CB45DE">
      <w:pPr>
        <w:pStyle w:val="NoSpacing"/>
        <w:numPr>
          <w:ilvl w:val="0"/>
          <w:numId w:val="4"/>
        </w:numPr>
      </w:pPr>
      <w:r>
        <w:t xml:space="preserve">Emerged in 1920-30’s  &amp; fully embraced in the 1940’s </w:t>
      </w:r>
    </w:p>
    <w:p w:rsidR="0005654B" w:rsidRPr="0005654B" w:rsidRDefault="0005654B" w:rsidP="00CB45DE">
      <w:pPr>
        <w:pStyle w:val="NoSpacing"/>
        <w:numPr>
          <w:ilvl w:val="0"/>
          <w:numId w:val="4"/>
        </w:numPr>
      </w:pPr>
      <w:r>
        <w:t>Examined jobs from the perspective of workers (e.g., what mattered to them)</w:t>
      </w:r>
    </w:p>
    <w:p w:rsidR="00471720" w:rsidRDefault="0005654B" w:rsidP="00CB45DE">
      <w:pPr>
        <w:pStyle w:val="NoSpacing"/>
        <w:numPr>
          <w:ilvl w:val="0"/>
          <w:numId w:val="4"/>
        </w:numPr>
      </w:pPr>
      <w:r>
        <w:t>Focused on social solidarity, work group behaviour, non-authoritative supervision</w:t>
      </w:r>
    </w:p>
    <w:p w:rsidR="00471720" w:rsidRDefault="00471720" w:rsidP="00471720">
      <w:pPr>
        <w:pStyle w:val="NoSpacing"/>
      </w:pPr>
    </w:p>
    <w:p w:rsidR="00471720" w:rsidRDefault="00BE7030" w:rsidP="00471720">
      <w:pPr>
        <w:pStyle w:val="NoSpacing"/>
        <w:rPr>
          <w:b/>
        </w:rPr>
      </w:pPr>
      <w:r>
        <w:rPr>
          <w:b/>
        </w:rPr>
        <w:t>The Rise of Unions</w:t>
      </w:r>
    </w:p>
    <w:p w:rsidR="00BE7030" w:rsidRDefault="00BE7030" w:rsidP="00CB45DE">
      <w:pPr>
        <w:pStyle w:val="NoSpacing"/>
        <w:numPr>
          <w:ilvl w:val="0"/>
          <w:numId w:val="4"/>
        </w:numPr>
      </w:pPr>
      <w:r>
        <w:t>The depression (1930s)</w:t>
      </w:r>
    </w:p>
    <w:p w:rsidR="00BE7030" w:rsidRDefault="00BE7030" w:rsidP="00CB45DE">
      <w:pPr>
        <w:pStyle w:val="NoSpacing"/>
        <w:numPr>
          <w:ilvl w:val="1"/>
          <w:numId w:val="4"/>
        </w:numPr>
      </w:pPr>
      <w:r>
        <w:t xml:space="preserve">Wanted </w:t>
      </w:r>
      <w:proofErr w:type="spellStart"/>
      <w:r>
        <w:t>protextion</w:t>
      </w:r>
      <w:proofErr w:type="spellEnd"/>
      <w:r>
        <w:t xml:space="preserve"> of worker rights</w:t>
      </w:r>
    </w:p>
    <w:p w:rsidR="00BE7030" w:rsidRDefault="00BE7030" w:rsidP="00CB45DE">
      <w:pPr>
        <w:pStyle w:val="NoSpacing"/>
        <w:numPr>
          <w:ilvl w:val="1"/>
          <w:numId w:val="4"/>
        </w:numPr>
      </w:pPr>
      <w:r>
        <w:t xml:space="preserve">Government established </w:t>
      </w:r>
      <w:proofErr w:type="spellStart"/>
      <w:r>
        <w:t>legistlations</w:t>
      </w:r>
      <w:proofErr w:type="spellEnd"/>
    </w:p>
    <w:p w:rsidR="00BE7030" w:rsidRDefault="00BE7030" w:rsidP="00CB45DE">
      <w:pPr>
        <w:pStyle w:val="NoSpacing"/>
        <w:numPr>
          <w:ilvl w:val="2"/>
          <w:numId w:val="4"/>
        </w:numPr>
      </w:pPr>
      <w:r>
        <w:t>Minimum wage act</w:t>
      </w:r>
    </w:p>
    <w:p w:rsidR="00BE7030" w:rsidRDefault="00BE7030" w:rsidP="00CB45DE">
      <w:pPr>
        <w:pStyle w:val="NoSpacing"/>
        <w:numPr>
          <w:ilvl w:val="2"/>
          <w:numId w:val="4"/>
        </w:numPr>
      </w:pPr>
      <w:r>
        <w:t>Unemployment insurance</w:t>
      </w:r>
    </w:p>
    <w:p w:rsidR="00BE7030" w:rsidRDefault="00BE7030" w:rsidP="00CB45DE">
      <w:pPr>
        <w:pStyle w:val="NoSpacing"/>
        <w:numPr>
          <w:ilvl w:val="1"/>
          <w:numId w:val="4"/>
        </w:numPr>
      </w:pPr>
      <w:r>
        <w:t xml:space="preserve">1940-50’s increased focus on personnel dept. </w:t>
      </w:r>
    </w:p>
    <w:p w:rsidR="00BE7030" w:rsidRDefault="00BE7030" w:rsidP="00CB45DE">
      <w:pPr>
        <w:pStyle w:val="NoSpacing"/>
        <w:numPr>
          <w:ilvl w:val="1"/>
          <w:numId w:val="4"/>
        </w:numPr>
      </w:pPr>
      <w:r>
        <w:t>1960-80’s various laws passed impacting:</w:t>
      </w:r>
    </w:p>
    <w:p w:rsidR="00BE7030" w:rsidRDefault="00BE7030" w:rsidP="00CB45DE">
      <w:pPr>
        <w:pStyle w:val="NoSpacing"/>
        <w:numPr>
          <w:ilvl w:val="2"/>
          <w:numId w:val="4"/>
        </w:numPr>
      </w:pPr>
      <w:r>
        <w:t>Human Rights, wages, working conditions, health and safety, and benefits</w:t>
      </w:r>
    </w:p>
    <w:p w:rsidR="00BE7030" w:rsidRDefault="00BE7030" w:rsidP="00CB45DE">
      <w:pPr>
        <w:pStyle w:val="NoSpacing"/>
        <w:numPr>
          <w:ilvl w:val="3"/>
          <w:numId w:val="4"/>
        </w:numPr>
      </w:pPr>
      <w:r>
        <w:t xml:space="preserve">The term HUMAN RESOURCE MANAGEMENT emerged as a key concept during the early 70s </w:t>
      </w:r>
    </w:p>
    <w:p w:rsidR="00BE7030" w:rsidRDefault="00BE7030" w:rsidP="00BE7030">
      <w:pPr>
        <w:pStyle w:val="NoSpacing"/>
        <w:rPr>
          <w:b/>
        </w:rPr>
      </w:pPr>
      <w:r>
        <w:rPr>
          <w:b/>
        </w:rPr>
        <w:lastRenderedPageBreak/>
        <w:t>Modern Era of HRM</w:t>
      </w:r>
    </w:p>
    <w:p w:rsidR="00BE7030" w:rsidRDefault="00BE7030" w:rsidP="00CB45DE">
      <w:pPr>
        <w:pStyle w:val="NoSpacing"/>
        <w:numPr>
          <w:ilvl w:val="0"/>
          <w:numId w:val="23"/>
        </w:numPr>
      </w:pPr>
      <w:r>
        <w:t xml:space="preserve">Legal </w:t>
      </w:r>
    </w:p>
    <w:p w:rsidR="00BE7030" w:rsidRDefault="00BE7030" w:rsidP="00CB45DE">
      <w:pPr>
        <w:pStyle w:val="NoSpacing"/>
        <w:numPr>
          <w:ilvl w:val="1"/>
          <w:numId w:val="23"/>
        </w:numPr>
      </w:pPr>
      <w:r>
        <w:t>Rights, safety, equity</w:t>
      </w:r>
    </w:p>
    <w:p w:rsidR="00BE7030" w:rsidRDefault="00BE7030" w:rsidP="00CB45DE">
      <w:pPr>
        <w:pStyle w:val="NoSpacing"/>
        <w:numPr>
          <w:ilvl w:val="0"/>
          <w:numId w:val="23"/>
        </w:numPr>
      </w:pPr>
      <w:r>
        <w:t>Planning</w:t>
      </w:r>
    </w:p>
    <w:p w:rsidR="00BE7030" w:rsidRDefault="00BE7030" w:rsidP="00CB45DE">
      <w:pPr>
        <w:pStyle w:val="NoSpacing"/>
        <w:numPr>
          <w:ilvl w:val="1"/>
          <w:numId w:val="23"/>
        </w:numPr>
      </w:pPr>
      <w:r>
        <w:t>Labour relations</w:t>
      </w:r>
    </w:p>
    <w:p w:rsidR="00BE7030" w:rsidRDefault="00BE7030" w:rsidP="00CB45DE">
      <w:pPr>
        <w:pStyle w:val="NoSpacing"/>
        <w:numPr>
          <w:ilvl w:val="0"/>
          <w:numId w:val="23"/>
        </w:numPr>
      </w:pPr>
      <w:r>
        <w:t>Job analysis</w:t>
      </w:r>
    </w:p>
    <w:p w:rsidR="00BE7030" w:rsidRDefault="00BE7030" w:rsidP="00CB45DE">
      <w:pPr>
        <w:pStyle w:val="NoSpacing"/>
        <w:numPr>
          <w:ilvl w:val="0"/>
          <w:numId w:val="23"/>
        </w:numPr>
      </w:pPr>
      <w:r>
        <w:t>Recruitment</w:t>
      </w:r>
    </w:p>
    <w:p w:rsidR="00BE7030" w:rsidRDefault="00BE7030" w:rsidP="00CB45DE">
      <w:pPr>
        <w:pStyle w:val="NoSpacing"/>
        <w:numPr>
          <w:ilvl w:val="0"/>
          <w:numId w:val="23"/>
        </w:numPr>
      </w:pPr>
      <w:r>
        <w:t>Selection</w:t>
      </w:r>
    </w:p>
    <w:p w:rsidR="00BE7030" w:rsidRDefault="00BE7030" w:rsidP="00CB45DE">
      <w:pPr>
        <w:pStyle w:val="NoSpacing"/>
        <w:numPr>
          <w:ilvl w:val="0"/>
          <w:numId w:val="23"/>
        </w:numPr>
      </w:pPr>
      <w:r>
        <w:t>Training and developing</w:t>
      </w:r>
    </w:p>
    <w:p w:rsidR="00BE7030" w:rsidRDefault="00BE7030" w:rsidP="00CB45DE">
      <w:pPr>
        <w:pStyle w:val="NoSpacing"/>
        <w:numPr>
          <w:ilvl w:val="0"/>
          <w:numId w:val="23"/>
        </w:numPr>
      </w:pPr>
      <w:r>
        <w:t>Performance appraisal</w:t>
      </w:r>
    </w:p>
    <w:p w:rsidR="00BE7030" w:rsidRDefault="00BE7030" w:rsidP="00CB45DE">
      <w:pPr>
        <w:pStyle w:val="NoSpacing"/>
        <w:numPr>
          <w:ilvl w:val="0"/>
          <w:numId w:val="23"/>
        </w:numPr>
      </w:pPr>
      <w:r>
        <w:t>Compensation</w:t>
      </w:r>
    </w:p>
    <w:p w:rsidR="00BE7030" w:rsidRDefault="00BE7030" w:rsidP="00CB45DE">
      <w:pPr>
        <w:pStyle w:val="NoSpacing"/>
        <w:numPr>
          <w:ilvl w:val="1"/>
          <w:numId w:val="23"/>
        </w:numPr>
      </w:pPr>
      <w:r>
        <w:t>Benefits, C.B.A.</w:t>
      </w:r>
    </w:p>
    <w:p w:rsidR="00BE7030" w:rsidRDefault="00BE7030" w:rsidP="00CB45DE">
      <w:pPr>
        <w:pStyle w:val="NoSpacing"/>
        <w:numPr>
          <w:ilvl w:val="0"/>
          <w:numId w:val="23"/>
        </w:numPr>
      </w:pPr>
      <w:r>
        <w:t>Health and safety</w:t>
      </w:r>
    </w:p>
    <w:p w:rsidR="00BE7030" w:rsidRDefault="00BE7030" w:rsidP="00CB45DE">
      <w:pPr>
        <w:pStyle w:val="NoSpacing"/>
        <w:numPr>
          <w:ilvl w:val="0"/>
          <w:numId w:val="23"/>
        </w:numPr>
      </w:pPr>
      <w:r>
        <w:t>Job design</w:t>
      </w:r>
    </w:p>
    <w:p w:rsidR="00BE7030" w:rsidRDefault="00BE7030" w:rsidP="00BE7030">
      <w:pPr>
        <w:pStyle w:val="NoSpacing"/>
      </w:pPr>
    </w:p>
    <w:p w:rsidR="00BE7030" w:rsidRPr="0094134C" w:rsidRDefault="00BE7030" w:rsidP="00BE7030">
      <w:pPr>
        <w:pStyle w:val="NoSpacing"/>
        <w:rPr>
          <w:b/>
          <w:u w:val="single"/>
        </w:rPr>
      </w:pPr>
      <w:r w:rsidRPr="0094134C">
        <w:rPr>
          <w:b/>
          <w:u w:val="single"/>
        </w:rPr>
        <w:t>HRM Practices – Job Design</w:t>
      </w:r>
    </w:p>
    <w:p w:rsidR="00BE7030" w:rsidRDefault="0094134C" w:rsidP="00BE7030">
      <w:pPr>
        <w:pStyle w:val="NoSpacing"/>
        <w:rPr>
          <w:b/>
        </w:rPr>
      </w:pPr>
      <w:r>
        <w:rPr>
          <w:b/>
        </w:rPr>
        <w:t>Job characteristics Model</w:t>
      </w:r>
    </w:p>
    <w:p w:rsidR="00BE7030" w:rsidRDefault="00BE7030" w:rsidP="00CB45DE">
      <w:pPr>
        <w:pStyle w:val="NoSpacing"/>
        <w:numPr>
          <w:ilvl w:val="0"/>
          <w:numId w:val="4"/>
        </w:numPr>
      </w:pPr>
      <w:r>
        <w:t>Job</w:t>
      </w:r>
    </w:p>
    <w:p w:rsidR="00BE7030" w:rsidRDefault="00BE7030" w:rsidP="00CB45DE">
      <w:pPr>
        <w:pStyle w:val="NoSpacing"/>
        <w:numPr>
          <w:ilvl w:val="1"/>
          <w:numId w:val="4"/>
        </w:numPr>
      </w:pPr>
      <w:r>
        <w:t xml:space="preserve">Simplification </w:t>
      </w:r>
    </w:p>
    <w:p w:rsidR="0094134C" w:rsidRDefault="0094134C" w:rsidP="00CB45DE">
      <w:pPr>
        <w:pStyle w:val="NoSpacing"/>
        <w:numPr>
          <w:ilvl w:val="1"/>
          <w:numId w:val="4"/>
        </w:numPr>
      </w:pPr>
      <w:r>
        <w:t>Rotation</w:t>
      </w:r>
    </w:p>
    <w:p w:rsidR="0094134C" w:rsidRDefault="0094134C" w:rsidP="00CB45DE">
      <w:pPr>
        <w:pStyle w:val="NoSpacing"/>
        <w:numPr>
          <w:ilvl w:val="1"/>
          <w:numId w:val="4"/>
        </w:numPr>
      </w:pPr>
      <w:r>
        <w:t>Enlargement</w:t>
      </w:r>
    </w:p>
    <w:p w:rsidR="0094134C" w:rsidRDefault="0094134C" w:rsidP="00CB45DE">
      <w:pPr>
        <w:pStyle w:val="NoSpacing"/>
        <w:numPr>
          <w:ilvl w:val="1"/>
          <w:numId w:val="4"/>
        </w:numPr>
      </w:pPr>
      <w:r>
        <w:t xml:space="preserve">Enrichment </w:t>
      </w:r>
    </w:p>
    <w:p w:rsidR="0094134C" w:rsidRDefault="0094134C" w:rsidP="00CB45DE">
      <w:pPr>
        <w:pStyle w:val="NoSpacing"/>
        <w:numPr>
          <w:ilvl w:val="1"/>
          <w:numId w:val="4"/>
        </w:numPr>
      </w:pPr>
      <w:r>
        <w:t>Feedback</w:t>
      </w:r>
    </w:p>
    <w:p w:rsidR="0094134C" w:rsidRDefault="0094134C" w:rsidP="00CB45DE">
      <w:pPr>
        <w:pStyle w:val="NoSpacing"/>
        <w:numPr>
          <w:ilvl w:val="0"/>
          <w:numId w:val="4"/>
        </w:numPr>
      </w:pPr>
      <w:r>
        <w:t>Task</w:t>
      </w:r>
    </w:p>
    <w:p w:rsidR="0094134C" w:rsidRDefault="0094134C" w:rsidP="00CB45DE">
      <w:pPr>
        <w:pStyle w:val="NoSpacing"/>
        <w:numPr>
          <w:ilvl w:val="1"/>
          <w:numId w:val="4"/>
        </w:numPr>
      </w:pPr>
      <w:r>
        <w:t>Attributes</w:t>
      </w:r>
    </w:p>
    <w:p w:rsidR="0094134C" w:rsidRDefault="0094134C" w:rsidP="00CB45DE">
      <w:pPr>
        <w:pStyle w:val="NoSpacing"/>
        <w:numPr>
          <w:ilvl w:val="1"/>
          <w:numId w:val="4"/>
        </w:numPr>
      </w:pPr>
      <w:r>
        <w:t>Variety</w:t>
      </w:r>
    </w:p>
    <w:p w:rsidR="0094134C" w:rsidRDefault="0094134C" w:rsidP="00CB45DE">
      <w:pPr>
        <w:pStyle w:val="NoSpacing"/>
        <w:numPr>
          <w:ilvl w:val="1"/>
          <w:numId w:val="4"/>
        </w:numPr>
      </w:pPr>
      <w:r>
        <w:t>Variability</w:t>
      </w:r>
    </w:p>
    <w:p w:rsidR="0094134C" w:rsidRDefault="0094134C" w:rsidP="00CB45DE">
      <w:pPr>
        <w:pStyle w:val="NoSpacing"/>
        <w:numPr>
          <w:ilvl w:val="1"/>
          <w:numId w:val="4"/>
        </w:numPr>
      </w:pPr>
      <w:r>
        <w:t>Autonomy</w:t>
      </w:r>
    </w:p>
    <w:p w:rsidR="0094134C" w:rsidRDefault="0094134C" w:rsidP="00CB45DE">
      <w:pPr>
        <w:pStyle w:val="NoSpacing"/>
        <w:numPr>
          <w:ilvl w:val="1"/>
          <w:numId w:val="4"/>
        </w:numPr>
      </w:pPr>
      <w:r>
        <w:t>Identity (whole or partial task)</w:t>
      </w:r>
    </w:p>
    <w:p w:rsidR="0094134C" w:rsidRDefault="0094134C" w:rsidP="00CB45DE">
      <w:pPr>
        <w:pStyle w:val="NoSpacing"/>
        <w:numPr>
          <w:ilvl w:val="1"/>
          <w:numId w:val="4"/>
        </w:numPr>
      </w:pPr>
      <w:r>
        <w:t>Significance</w:t>
      </w:r>
    </w:p>
    <w:p w:rsidR="0094134C" w:rsidRDefault="0094134C" w:rsidP="0094134C">
      <w:pPr>
        <w:pStyle w:val="NoSpacing"/>
        <w:rPr>
          <w:b/>
        </w:rPr>
      </w:pPr>
      <w:r>
        <w:rPr>
          <w:b/>
        </w:rPr>
        <w:t>Job Rotation</w:t>
      </w:r>
    </w:p>
    <w:p w:rsidR="0094134C" w:rsidRDefault="0094134C" w:rsidP="00CB45DE">
      <w:pPr>
        <w:pStyle w:val="NoSpacing"/>
        <w:numPr>
          <w:ilvl w:val="0"/>
          <w:numId w:val="4"/>
        </w:numPr>
      </w:pPr>
      <w:r>
        <w:t>Moving from one job to another</w:t>
      </w:r>
    </w:p>
    <w:p w:rsidR="0094134C" w:rsidRDefault="0094134C" w:rsidP="00CB45DE">
      <w:pPr>
        <w:pStyle w:val="NoSpacing"/>
        <w:numPr>
          <w:ilvl w:val="0"/>
          <w:numId w:val="4"/>
        </w:numPr>
      </w:pPr>
      <w:r>
        <w:t>Benefits</w:t>
      </w:r>
    </w:p>
    <w:p w:rsidR="0094134C" w:rsidRDefault="0094134C" w:rsidP="00CB45DE">
      <w:pPr>
        <w:pStyle w:val="NoSpacing"/>
        <w:numPr>
          <w:ilvl w:val="1"/>
          <w:numId w:val="4"/>
        </w:numPr>
      </w:pPr>
      <w:r>
        <w:t>Minimizes repetitive strain injury</w:t>
      </w:r>
    </w:p>
    <w:p w:rsidR="0094134C" w:rsidRDefault="0094134C" w:rsidP="00CB45DE">
      <w:pPr>
        <w:pStyle w:val="NoSpacing"/>
        <w:numPr>
          <w:ilvl w:val="1"/>
          <w:numId w:val="4"/>
        </w:numPr>
      </w:pPr>
      <w:r>
        <w:t>Multi-skills the workforce</w:t>
      </w:r>
    </w:p>
    <w:p w:rsidR="0094134C" w:rsidRPr="0094134C" w:rsidRDefault="0094134C" w:rsidP="00CB45DE">
      <w:pPr>
        <w:pStyle w:val="NoSpacing"/>
        <w:numPr>
          <w:ilvl w:val="1"/>
          <w:numId w:val="4"/>
        </w:numPr>
      </w:pPr>
      <w:r>
        <w:t>Potentially reduced job boredom</w:t>
      </w:r>
    </w:p>
    <w:p w:rsidR="0094134C" w:rsidRDefault="0094134C" w:rsidP="0094134C">
      <w:pPr>
        <w:pStyle w:val="NoSpacing"/>
        <w:rPr>
          <w:b/>
        </w:rPr>
      </w:pPr>
      <w:r>
        <w:rPr>
          <w:b/>
        </w:rPr>
        <w:t>Job Enlargement</w:t>
      </w:r>
    </w:p>
    <w:p w:rsidR="0094134C" w:rsidRPr="0094134C" w:rsidRDefault="0094134C" w:rsidP="00CB45DE">
      <w:pPr>
        <w:pStyle w:val="NoSpacing"/>
        <w:numPr>
          <w:ilvl w:val="0"/>
          <w:numId w:val="4"/>
        </w:numPr>
      </w:pPr>
      <w:r w:rsidRPr="0094134C">
        <w:t>Adding tasks to an existing job</w:t>
      </w:r>
    </w:p>
    <w:p w:rsidR="0094134C" w:rsidRPr="0094134C" w:rsidRDefault="0094134C" w:rsidP="00CB45DE">
      <w:pPr>
        <w:pStyle w:val="NoSpacing"/>
        <w:numPr>
          <w:ilvl w:val="0"/>
          <w:numId w:val="4"/>
        </w:numPr>
      </w:pPr>
      <w:r w:rsidRPr="0094134C">
        <w:t xml:space="preserve">Example: sport video journalist </w:t>
      </w:r>
    </w:p>
    <w:p w:rsidR="0094134C" w:rsidRDefault="0094134C" w:rsidP="0094134C">
      <w:pPr>
        <w:pStyle w:val="NoSpacing"/>
        <w:rPr>
          <w:b/>
        </w:rPr>
      </w:pPr>
    </w:p>
    <w:p w:rsidR="0094134C" w:rsidRPr="0094134C" w:rsidRDefault="0094134C" w:rsidP="0094134C">
      <w:pPr>
        <w:pStyle w:val="NoSpacing"/>
        <w:rPr>
          <w:b/>
        </w:rPr>
      </w:pPr>
      <w:r w:rsidRPr="0094134C">
        <w:rPr>
          <w:b/>
        </w:rPr>
        <w:t>Job Enrichment</w:t>
      </w:r>
    </w:p>
    <w:p w:rsidR="0094134C" w:rsidRDefault="0094134C" w:rsidP="00CB45DE">
      <w:pPr>
        <w:pStyle w:val="NoSpacing"/>
        <w:numPr>
          <w:ilvl w:val="0"/>
          <w:numId w:val="4"/>
        </w:numPr>
      </w:pPr>
      <w:r>
        <w:t>Given more responsibility for scheduling, coordinating, and planning one’s own work</w:t>
      </w:r>
    </w:p>
    <w:p w:rsidR="0094134C" w:rsidRDefault="0094134C" w:rsidP="00CB45DE">
      <w:pPr>
        <w:pStyle w:val="NoSpacing"/>
        <w:numPr>
          <w:ilvl w:val="0"/>
          <w:numId w:val="24"/>
        </w:numPr>
      </w:pPr>
      <w:r>
        <w:t>Clustering tasks into natural groups</w:t>
      </w:r>
    </w:p>
    <w:p w:rsidR="0094134C" w:rsidRDefault="0094134C" w:rsidP="00CB45DE">
      <w:pPr>
        <w:pStyle w:val="NoSpacing"/>
        <w:numPr>
          <w:ilvl w:val="1"/>
          <w:numId w:val="24"/>
        </w:numPr>
      </w:pPr>
      <w:r>
        <w:t>Stitching highly interdependent tasks into one job</w:t>
      </w:r>
    </w:p>
    <w:p w:rsidR="0094134C" w:rsidRDefault="0094134C" w:rsidP="00CB45DE">
      <w:pPr>
        <w:pStyle w:val="NoSpacing"/>
        <w:numPr>
          <w:ilvl w:val="1"/>
          <w:numId w:val="24"/>
        </w:numPr>
      </w:pPr>
      <w:r>
        <w:t>E.g. video journalist, assembling entire product from idea through until the finished project</w:t>
      </w:r>
    </w:p>
    <w:p w:rsidR="0094134C" w:rsidRDefault="0094134C" w:rsidP="00CB45DE">
      <w:pPr>
        <w:pStyle w:val="NoSpacing"/>
        <w:numPr>
          <w:ilvl w:val="0"/>
          <w:numId w:val="24"/>
        </w:numPr>
      </w:pPr>
      <w:r>
        <w:t>Establishing client relationships</w:t>
      </w:r>
    </w:p>
    <w:p w:rsidR="0094134C" w:rsidRDefault="0094134C" w:rsidP="0094134C">
      <w:pPr>
        <w:pStyle w:val="NoSpacing"/>
      </w:pPr>
      <w:r>
        <w:lastRenderedPageBreak/>
        <w:t>** See Jobs Characteristics Model</w:t>
      </w:r>
    </w:p>
    <w:p w:rsidR="0094134C" w:rsidRDefault="0094134C" w:rsidP="0094134C">
      <w:pPr>
        <w:pStyle w:val="NoSpacing"/>
      </w:pPr>
    </w:p>
    <w:p w:rsidR="0094134C" w:rsidRDefault="0094134C" w:rsidP="0094134C">
      <w:pPr>
        <w:pStyle w:val="NoSpacing"/>
      </w:pPr>
      <w:r>
        <w:rPr>
          <w:noProof/>
          <w:lang w:eastAsia="en-CA"/>
        </w:rPr>
        <w:drawing>
          <wp:inline distT="0" distB="0" distL="0" distR="0">
            <wp:extent cx="3147060" cy="4444365"/>
            <wp:effectExtent l="19050" t="0" r="0" b="0"/>
            <wp:docPr id="1" name="Picture 1" descr="https://wikispaces.psu.edu/download/attachments/41095621/Job_Characteristics_Model_of_Work_Motivation.png?version=1&amp;modificationDate=1256840773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ikispaces.psu.edu/download/attachments/41095621/Job_Characteristics_Model_of_Work_Motivation.png?version=1&amp;modificationDate=1256840773000"/>
                    <pic:cNvPicPr>
                      <a:picLocks noChangeAspect="1" noChangeArrowheads="1"/>
                    </pic:cNvPicPr>
                  </pic:nvPicPr>
                  <pic:blipFill>
                    <a:blip r:embed="rId22" cstate="print"/>
                    <a:srcRect/>
                    <a:stretch>
                      <a:fillRect/>
                    </a:stretch>
                  </pic:blipFill>
                  <pic:spPr bwMode="auto">
                    <a:xfrm>
                      <a:off x="0" y="0"/>
                      <a:ext cx="3147060" cy="4444365"/>
                    </a:xfrm>
                    <a:prstGeom prst="rect">
                      <a:avLst/>
                    </a:prstGeom>
                    <a:noFill/>
                    <a:ln w="9525">
                      <a:noFill/>
                      <a:miter lim="800000"/>
                      <a:headEnd/>
                      <a:tailEnd/>
                    </a:ln>
                  </pic:spPr>
                </pic:pic>
              </a:graphicData>
            </a:graphic>
          </wp:inline>
        </w:drawing>
      </w:r>
    </w:p>
    <w:p w:rsidR="0094134C" w:rsidRDefault="0094134C" w:rsidP="0094134C">
      <w:pPr>
        <w:pStyle w:val="NoSpacing"/>
      </w:pPr>
    </w:p>
    <w:p w:rsidR="0094134C" w:rsidRDefault="00302139" w:rsidP="0094134C">
      <w:pPr>
        <w:pStyle w:val="NoSpacing"/>
        <w:rPr>
          <w:b/>
        </w:rPr>
      </w:pPr>
      <w:r>
        <w:rPr>
          <w:b/>
        </w:rPr>
        <w:t>HRM Practices-Staffing</w:t>
      </w:r>
    </w:p>
    <w:p w:rsidR="00302139" w:rsidRDefault="00302139" w:rsidP="00CB45DE">
      <w:pPr>
        <w:pStyle w:val="NoSpacing"/>
        <w:numPr>
          <w:ilvl w:val="0"/>
          <w:numId w:val="25"/>
        </w:numPr>
      </w:pPr>
      <w:r>
        <w:t>Focus on jobs</w:t>
      </w:r>
    </w:p>
    <w:p w:rsidR="00302139" w:rsidRDefault="00302139" w:rsidP="00CB45DE">
      <w:pPr>
        <w:pStyle w:val="NoSpacing"/>
        <w:numPr>
          <w:ilvl w:val="1"/>
          <w:numId w:val="25"/>
        </w:numPr>
      </w:pPr>
      <w:r>
        <w:t>Staffing needs assessment</w:t>
      </w:r>
    </w:p>
    <w:p w:rsidR="00302139" w:rsidRDefault="00302139" w:rsidP="00CB45DE">
      <w:pPr>
        <w:pStyle w:val="NoSpacing"/>
        <w:numPr>
          <w:ilvl w:val="1"/>
          <w:numId w:val="25"/>
        </w:numPr>
      </w:pPr>
      <w:r>
        <w:t>Job analysis</w:t>
      </w:r>
    </w:p>
    <w:p w:rsidR="00302139" w:rsidRDefault="00302139" w:rsidP="00CB45DE">
      <w:pPr>
        <w:pStyle w:val="NoSpacing"/>
        <w:numPr>
          <w:ilvl w:val="1"/>
          <w:numId w:val="25"/>
        </w:numPr>
      </w:pPr>
      <w:r>
        <w:t>Job description (what needs to be done)</w:t>
      </w:r>
    </w:p>
    <w:p w:rsidR="00302139" w:rsidRDefault="00302139" w:rsidP="00CB45DE">
      <w:pPr>
        <w:pStyle w:val="NoSpacing"/>
        <w:numPr>
          <w:ilvl w:val="0"/>
          <w:numId w:val="25"/>
        </w:numPr>
      </w:pPr>
      <w:r>
        <w:t>Focus on people: Job specification</w:t>
      </w:r>
    </w:p>
    <w:p w:rsidR="00302139" w:rsidRDefault="00302139" w:rsidP="00CB45DE">
      <w:pPr>
        <w:pStyle w:val="NoSpacing"/>
        <w:numPr>
          <w:ilvl w:val="1"/>
          <w:numId w:val="25"/>
        </w:numPr>
      </w:pPr>
      <w:r>
        <w:t>Recruiting</w:t>
      </w:r>
    </w:p>
    <w:p w:rsidR="00302139" w:rsidRDefault="00302139" w:rsidP="00CB45DE">
      <w:pPr>
        <w:pStyle w:val="NoSpacing"/>
        <w:numPr>
          <w:ilvl w:val="1"/>
          <w:numId w:val="25"/>
        </w:numPr>
      </w:pPr>
      <w:r>
        <w:t>Hiring</w:t>
      </w:r>
    </w:p>
    <w:p w:rsidR="00302139" w:rsidRDefault="00302139" w:rsidP="00CB45DE">
      <w:pPr>
        <w:pStyle w:val="NoSpacing"/>
        <w:numPr>
          <w:ilvl w:val="1"/>
          <w:numId w:val="25"/>
        </w:numPr>
      </w:pPr>
      <w:r>
        <w:t>Training</w:t>
      </w:r>
    </w:p>
    <w:p w:rsidR="00302139" w:rsidRDefault="00302139" w:rsidP="00CB45DE">
      <w:pPr>
        <w:pStyle w:val="NoSpacing"/>
        <w:numPr>
          <w:ilvl w:val="1"/>
          <w:numId w:val="25"/>
        </w:numPr>
      </w:pPr>
      <w:r>
        <w:t>Person-job fit</w:t>
      </w:r>
    </w:p>
    <w:p w:rsidR="00302139" w:rsidRDefault="00302139" w:rsidP="00CB45DE">
      <w:pPr>
        <w:pStyle w:val="NoSpacing"/>
        <w:numPr>
          <w:ilvl w:val="1"/>
          <w:numId w:val="25"/>
        </w:numPr>
      </w:pPr>
      <w:r>
        <w:t>Person- organizational fit</w:t>
      </w:r>
    </w:p>
    <w:p w:rsidR="00302139" w:rsidRDefault="00302139" w:rsidP="00302139">
      <w:pPr>
        <w:pStyle w:val="NoSpacing"/>
      </w:pPr>
    </w:p>
    <w:p w:rsidR="00302139" w:rsidRDefault="00302139" w:rsidP="00302139">
      <w:pPr>
        <w:pStyle w:val="NoSpacing"/>
        <w:rPr>
          <w:b/>
        </w:rPr>
      </w:pPr>
      <w:r>
        <w:rPr>
          <w:b/>
        </w:rPr>
        <w:t>HRM and Job Analysis</w:t>
      </w:r>
    </w:p>
    <w:p w:rsidR="00302139" w:rsidRDefault="00302139" w:rsidP="00CB45DE">
      <w:pPr>
        <w:pStyle w:val="NoSpacing"/>
        <w:numPr>
          <w:ilvl w:val="0"/>
          <w:numId w:val="4"/>
        </w:numPr>
      </w:pPr>
      <w:r>
        <w:t>Job description</w:t>
      </w:r>
    </w:p>
    <w:p w:rsidR="00302139" w:rsidRDefault="00302139" w:rsidP="00CB45DE">
      <w:pPr>
        <w:pStyle w:val="NoSpacing"/>
        <w:numPr>
          <w:ilvl w:val="0"/>
          <w:numId w:val="4"/>
        </w:numPr>
      </w:pPr>
      <w:r>
        <w:t>Position title</w:t>
      </w:r>
    </w:p>
    <w:p w:rsidR="00302139" w:rsidRDefault="00302139" w:rsidP="00CB45DE">
      <w:pPr>
        <w:pStyle w:val="NoSpacing"/>
        <w:numPr>
          <w:ilvl w:val="0"/>
          <w:numId w:val="4"/>
        </w:numPr>
      </w:pPr>
      <w:r>
        <w:t>Qualifications</w:t>
      </w:r>
    </w:p>
    <w:p w:rsidR="00302139" w:rsidRDefault="00302139" w:rsidP="00CB45DE">
      <w:pPr>
        <w:pStyle w:val="NoSpacing"/>
        <w:numPr>
          <w:ilvl w:val="0"/>
          <w:numId w:val="4"/>
        </w:numPr>
      </w:pPr>
      <w:r>
        <w:t>Responsibilities</w:t>
      </w:r>
    </w:p>
    <w:p w:rsidR="00302139" w:rsidRDefault="00302139" w:rsidP="00CB45DE">
      <w:pPr>
        <w:pStyle w:val="NoSpacing"/>
        <w:numPr>
          <w:ilvl w:val="0"/>
          <w:numId w:val="4"/>
        </w:numPr>
      </w:pPr>
      <w:r>
        <w:t xml:space="preserve">Supervision Received </w:t>
      </w:r>
    </w:p>
    <w:p w:rsidR="00302139" w:rsidRDefault="00302139" w:rsidP="00CB45DE">
      <w:pPr>
        <w:pStyle w:val="NoSpacing"/>
        <w:numPr>
          <w:ilvl w:val="0"/>
          <w:numId w:val="4"/>
        </w:numPr>
      </w:pPr>
      <w:r>
        <w:t>Supervision exercised</w:t>
      </w:r>
    </w:p>
    <w:p w:rsidR="00302139" w:rsidRDefault="00302139" w:rsidP="00302139">
      <w:pPr>
        <w:pStyle w:val="NoSpacing"/>
        <w:rPr>
          <w:b/>
          <w:noProof/>
          <w:lang w:eastAsia="en-CA"/>
        </w:rPr>
      </w:pPr>
      <w:r>
        <w:rPr>
          <w:b/>
          <w:noProof/>
          <w:lang w:eastAsia="en-CA"/>
        </w:rPr>
        <w:lastRenderedPageBreak/>
        <w:t>HRM and Recruiting</w:t>
      </w:r>
    </w:p>
    <w:p w:rsidR="00302139" w:rsidRDefault="00302139" w:rsidP="00CB45DE">
      <w:pPr>
        <w:pStyle w:val="NoSpacing"/>
        <w:numPr>
          <w:ilvl w:val="0"/>
          <w:numId w:val="4"/>
        </w:numPr>
      </w:pPr>
      <w:r>
        <w:rPr>
          <w:noProof/>
          <w:lang w:eastAsia="en-CA"/>
        </w:rPr>
        <w:t xml:space="preserve">To provide the sport organization with a pool of candidates </w:t>
      </w:r>
    </w:p>
    <w:p w:rsidR="00302139" w:rsidRDefault="00302139" w:rsidP="00302139">
      <w:pPr>
        <w:pStyle w:val="NoSpacing"/>
        <w:rPr>
          <w:noProof/>
          <w:lang w:eastAsia="en-CA"/>
        </w:rPr>
      </w:pPr>
    </w:p>
    <w:p w:rsidR="00302139" w:rsidRDefault="00302139" w:rsidP="00302139">
      <w:pPr>
        <w:pStyle w:val="NoSpacing"/>
        <w:rPr>
          <w:noProof/>
          <w:lang w:eastAsia="en-CA"/>
        </w:rPr>
      </w:pPr>
      <w:r>
        <w:rPr>
          <w:noProof/>
          <w:lang w:eastAsia="en-CA"/>
        </w:rPr>
        <w:t>Internal Advantages:</w:t>
      </w:r>
    </w:p>
    <w:p w:rsidR="00302139" w:rsidRDefault="00302139" w:rsidP="00CB45DE">
      <w:pPr>
        <w:pStyle w:val="NoSpacing"/>
        <w:numPr>
          <w:ilvl w:val="0"/>
          <w:numId w:val="26"/>
        </w:numPr>
      </w:pPr>
      <w:r>
        <w:rPr>
          <w:noProof/>
          <w:lang w:eastAsia="en-CA"/>
        </w:rPr>
        <w:t>Promotions provide incentives for people to work harder</w:t>
      </w:r>
    </w:p>
    <w:p w:rsidR="00302139" w:rsidRDefault="00302139" w:rsidP="00CB45DE">
      <w:pPr>
        <w:pStyle w:val="NoSpacing"/>
        <w:numPr>
          <w:ilvl w:val="0"/>
          <w:numId w:val="26"/>
        </w:numPr>
      </w:pPr>
      <w:r>
        <w:rPr>
          <w:noProof/>
          <w:lang w:eastAsia="en-CA"/>
        </w:rPr>
        <w:t>People know the jobs and organization – don’t have to retrain</w:t>
      </w:r>
    </w:p>
    <w:p w:rsidR="00302139" w:rsidRDefault="00302139" w:rsidP="00CB45DE">
      <w:pPr>
        <w:pStyle w:val="NoSpacing"/>
        <w:numPr>
          <w:ilvl w:val="0"/>
          <w:numId w:val="26"/>
        </w:numPr>
      </w:pPr>
      <w:r>
        <w:rPr>
          <w:noProof/>
          <w:lang w:eastAsia="en-CA"/>
        </w:rPr>
        <w:t>Fster</w:t>
      </w:r>
    </w:p>
    <w:p w:rsidR="00302139" w:rsidRDefault="00302139" w:rsidP="00CB45DE">
      <w:pPr>
        <w:pStyle w:val="NoSpacing"/>
        <w:numPr>
          <w:ilvl w:val="0"/>
          <w:numId w:val="26"/>
        </w:numPr>
      </w:pPr>
      <w:r>
        <w:rPr>
          <w:noProof/>
          <w:lang w:eastAsia="en-CA"/>
        </w:rPr>
        <w:t>Cheaper</w:t>
      </w:r>
    </w:p>
    <w:p w:rsidR="00302139" w:rsidRDefault="00302139" w:rsidP="00CB45DE">
      <w:pPr>
        <w:pStyle w:val="NoSpacing"/>
        <w:numPr>
          <w:ilvl w:val="0"/>
          <w:numId w:val="26"/>
        </w:numPr>
      </w:pPr>
      <w:r>
        <w:rPr>
          <w:noProof/>
          <w:lang w:eastAsia="en-CA"/>
        </w:rPr>
        <w:t>Increases Employee morale</w:t>
      </w:r>
    </w:p>
    <w:p w:rsidR="00302139" w:rsidRDefault="00302139" w:rsidP="00302139">
      <w:pPr>
        <w:pStyle w:val="NoSpacing"/>
        <w:rPr>
          <w:noProof/>
          <w:lang w:eastAsia="en-CA"/>
        </w:rPr>
      </w:pPr>
    </w:p>
    <w:p w:rsidR="00302139" w:rsidRDefault="00302139" w:rsidP="00302139">
      <w:pPr>
        <w:pStyle w:val="NoSpacing"/>
        <w:rPr>
          <w:noProof/>
          <w:lang w:eastAsia="en-CA"/>
        </w:rPr>
      </w:pPr>
      <w:r>
        <w:rPr>
          <w:noProof/>
          <w:lang w:eastAsia="en-CA"/>
        </w:rPr>
        <w:t>Internal Disadvantages:</w:t>
      </w:r>
    </w:p>
    <w:p w:rsidR="00302139" w:rsidRDefault="00302139" w:rsidP="00CB45DE">
      <w:pPr>
        <w:pStyle w:val="NoSpacing"/>
        <w:numPr>
          <w:ilvl w:val="0"/>
          <w:numId w:val="27"/>
        </w:numPr>
      </w:pPr>
      <w:r>
        <w:rPr>
          <w:noProof/>
          <w:lang w:eastAsia="en-CA"/>
        </w:rPr>
        <w:t>Stagnation</w:t>
      </w:r>
    </w:p>
    <w:p w:rsidR="00302139" w:rsidRDefault="00302139" w:rsidP="00CB45DE">
      <w:pPr>
        <w:pStyle w:val="NoSpacing"/>
        <w:numPr>
          <w:ilvl w:val="0"/>
          <w:numId w:val="27"/>
        </w:numPr>
      </w:pPr>
      <w:r>
        <w:rPr>
          <w:noProof/>
          <w:lang w:eastAsia="en-CA"/>
        </w:rPr>
        <w:t>In-breeding</w:t>
      </w:r>
    </w:p>
    <w:p w:rsidR="00302139" w:rsidRDefault="00302139" w:rsidP="00CB45DE">
      <w:pPr>
        <w:pStyle w:val="NoSpacing"/>
        <w:numPr>
          <w:ilvl w:val="0"/>
          <w:numId w:val="27"/>
        </w:numPr>
      </w:pPr>
      <w:r>
        <w:rPr>
          <w:noProof/>
          <w:lang w:eastAsia="en-CA"/>
        </w:rPr>
        <w:t>Limited Scope</w:t>
      </w:r>
    </w:p>
    <w:p w:rsidR="00302139" w:rsidRDefault="00302139" w:rsidP="00CB45DE">
      <w:pPr>
        <w:pStyle w:val="NoSpacing"/>
        <w:numPr>
          <w:ilvl w:val="0"/>
          <w:numId w:val="27"/>
        </w:numPr>
      </w:pPr>
      <w:r>
        <w:rPr>
          <w:noProof/>
          <w:lang w:eastAsia="en-CA"/>
        </w:rPr>
        <w:t>Infighting</w:t>
      </w:r>
    </w:p>
    <w:p w:rsidR="00302139" w:rsidRDefault="00302139" w:rsidP="00CB45DE">
      <w:pPr>
        <w:pStyle w:val="NoSpacing"/>
        <w:numPr>
          <w:ilvl w:val="1"/>
          <w:numId w:val="27"/>
        </w:numPr>
      </w:pPr>
      <w:r>
        <w:rPr>
          <w:noProof/>
          <w:lang w:eastAsia="en-CA"/>
        </w:rPr>
        <w:t xml:space="preserve">What happens to the person who does not get the position </w:t>
      </w:r>
    </w:p>
    <w:p w:rsidR="0078118A" w:rsidRDefault="0078118A" w:rsidP="0078118A">
      <w:pPr>
        <w:pStyle w:val="NoSpacing"/>
        <w:rPr>
          <w:noProof/>
          <w:lang w:eastAsia="en-CA"/>
        </w:rPr>
      </w:pPr>
    </w:p>
    <w:p w:rsidR="0078118A" w:rsidRDefault="0078118A" w:rsidP="0078118A">
      <w:pPr>
        <w:pStyle w:val="NoSpacing"/>
        <w:rPr>
          <w:noProof/>
          <w:lang w:eastAsia="en-CA"/>
        </w:rPr>
      </w:pPr>
      <w:r>
        <w:rPr>
          <w:noProof/>
          <w:lang w:eastAsia="en-CA"/>
        </w:rPr>
        <w:t>External Advantages:</w:t>
      </w:r>
    </w:p>
    <w:p w:rsidR="0078118A" w:rsidRDefault="0078118A" w:rsidP="00CB45DE">
      <w:pPr>
        <w:pStyle w:val="NoSpacing"/>
        <w:numPr>
          <w:ilvl w:val="0"/>
          <w:numId w:val="28"/>
        </w:numPr>
        <w:rPr>
          <w:noProof/>
          <w:lang w:eastAsia="en-CA"/>
        </w:rPr>
      </w:pPr>
      <w:r>
        <w:rPr>
          <w:noProof/>
          <w:lang w:eastAsia="en-CA"/>
        </w:rPr>
        <w:t>New blood, new ideas, new perspective</w:t>
      </w:r>
    </w:p>
    <w:p w:rsidR="0078118A" w:rsidRDefault="0078118A" w:rsidP="00CB45DE">
      <w:pPr>
        <w:pStyle w:val="NoSpacing"/>
        <w:numPr>
          <w:ilvl w:val="0"/>
          <w:numId w:val="28"/>
        </w:numPr>
        <w:rPr>
          <w:noProof/>
          <w:lang w:eastAsia="en-CA"/>
        </w:rPr>
      </w:pPr>
      <w:r>
        <w:rPr>
          <w:noProof/>
          <w:lang w:eastAsia="en-CA"/>
        </w:rPr>
        <w:t>Best possible person for the job</w:t>
      </w:r>
    </w:p>
    <w:p w:rsidR="0078118A" w:rsidRDefault="0078118A" w:rsidP="00CB45DE">
      <w:pPr>
        <w:pStyle w:val="NoSpacing"/>
        <w:numPr>
          <w:ilvl w:val="0"/>
          <w:numId w:val="28"/>
        </w:numPr>
        <w:rPr>
          <w:noProof/>
          <w:lang w:eastAsia="en-CA"/>
        </w:rPr>
      </w:pPr>
      <w:r>
        <w:rPr>
          <w:noProof/>
          <w:lang w:eastAsia="en-CA"/>
        </w:rPr>
        <w:t>Might be cheaper</w:t>
      </w:r>
    </w:p>
    <w:p w:rsidR="0078118A" w:rsidRDefault="0078118A" w:rsidP="00CB45DE">
      <w:pPr>
        <w:pStyle w:val="NoSpacing"/>
        <w:numPr>
          <w:ilvl w:val="0"/>
          <w:numId w:val="28"/>
        </w:numPr>
        <w:rPr>
          <w:noProof/>
          <w:lang w:eastAsia="en-CA"/>
        </w:rPr>
      </w:pPr>
      <w:r>
        <w:rPr>
          <w:noProof/>
          <w:lang w:eastAsia="en-CA"/>
        </w:rPr>
        <w:t>Avoids politics*</w:t>
      </w:r>
    </w:p>
    <w:p w:rsidR="0078118A" w:rsidRDefault="0078118A" w:rsidP="00CB45DE">
      <w:pPr>
        <w:pStyle w:val="NoSpacing"/>
        <w:numPr>
          <w:ilvl w:val="0"/>
          <w:numId w:val="28"/>
        </w:numPr>
        <w:rPr>
          <w:noProof/>
          <w:lang w:eastAsia="en-CA"/>
        </w:rPr>
      </w:pPr>
      <w:r>
        <w:rPr>
          <w:noProof/>
          <w:lang w:eastAsia="en-CA"/>
        </w:rPr>
        <w:t>Avoids gender/minority bias (good old boy network)</w:t>
      </w:r>
    </w:p>
    <w:p w:rsidR="0078118A" w:rsidRDefault="0078118A" w:rsidP="0078118A">
      <w:pPr>
        <w:pStyle w:val="NoSpacing"/>
        <w:rPr>
          <w:noProof/>
          <w:lang w:eastAsia="en-CA"/>
        </w:rPr>
      </w:pPr>
    </w:p>
    <w:p w:rsidR="0078118A" w:rsidRPr="00302139" w:rsidRDefault="0078118A" w:rsidP="0078118A">
      <w:pPr>
        <w:pStyle w:val="NoSpacing"/>
      </w:pPr>
      <w:r>
        <w:rPr>
          <w:noProof/>
          <w:lang w:eastAsia="en-CA"/>
        </w:rPr>
        <w:t>External Disadvantages:</w:t>
      </w:r>
    </w:p>
    <w:p w:rsidR="0094134C" w:rsidRDefault="0078118A" w:rsidP="00CB45DE">
      <w:pPr>
        <w:pStyle w:val="NoSpacing"/>
        <w:numPr>
          <w:ilvl w:val="0"/>
          <w:numId w:val="29"/>
        </w:numPr>
      </w:pPr>
      <w:r>
        <w:t>Takes more time</w:t>
      </w:r>
    </w:p>
    <w:p w:rsidR="0078118A" w:rsidRDefault="0078118A" w:rsidP="00CB45DE">
      <w:pPr>
        <w:pStyle w:val="NoSpacing"/>
        <w:numPr>
          <w:ilvl w:val="0"/>
          <w:numId w:val="29"/>
        </w:numPr>
      </w:pPr>
      <w:r>
        <w:t>May have to retain the individual</w:t>
      </w:r>
    </w:p>
    <w:p w:rsidR="0078118A" w:rsidRDefault="0078118A" w:rsidP="00CB45DE">
      <w:pPr>
        <w:pStyle w:val="NoSpacing"/>
        <w:numPr>
          <w:ilvl w:val="0"/>
          <w:numId w:val="29"/>
        </w:numPr>
      </w:pPr>
      <w:r>
        <w:t>Unknown quantity</w:t>
      </w:r>
    </w:p>
    <w:p w:rsidR="0078118A" w:rsidRDefault="0078118A" w:rsidP="00CB45DE">
      <w:pPr>
        <w:pStyle w:val="NoSpacing"/>
        <w:numPr>
          <w:ilvl w:val="0"/>
          <w:numId w:val="29"/>
        </w:numPr>
      </w:pPr>
      <w:r>
        <w:t>Cost more money</w:t>
      </w:r>
    </w:p>
    <w:p w:rsidR="0078118A" w:rsidRDefault="0078118A" w:rsidP="0078118A">
      <w:pPr>
        <w:pStyle w:val="NoSpacing"/>
      </w:pPr>
    </w:p>
    <w:p w:rsidR="0078118A" w:rsidRDefault="0078118A" w:rsidP="0078118A">
      <w:pPr>
        <w:pStyle w:val="NoSpacing"/>
      </w:pPr>
      <w:r>
        <w:t>FACT: 90% of management positions are filled internally</w:t>
      </w:r>
    </w:p>
    <w:p w:rsidR="0078118A" w:rsidRDefault="0078118A" w:rsidP="0078118A">
      <w:pPr>
        <w:pStyle w:val="NoSpacing"/>
      </w:pPr>
      <w:r>
        <w:t>In Most SM organizations- you have a combination of both</w:t>
      </w:r>
    </w:p>
    <w:p w:rsidR="0078118A" w:rsidRDefault="0078118A" w:rsidP="0078118A">
      <w:pPr>
        <w:pStyle w:val="NoSpacing"/>
      </w:pPr>
    </w:p>
    <w:p w:rsidR="0078118A" w:rsidRDefault="0078118A" w:rsidP="0078118A">
      <w:pPr>
        <w:pStyle w:val="NoSpacing"/>
        <w:rPr>
          <w:b/>
        </w:rPr>
      </w:pPr>
      <w:r>
        <w:rPr>
          <w:b/>
        </w:rPr>
        <w:t>Selecting and Hiring</w:t>
      </w:r>
    </w:p>
    <w:p w:rsidR="0078118A" w:rsidRDefault="0078118A" w:rsidP="00CB45DE">
      <w:pPr>
        <w:pStyle w:val="NoSpacing"/>
        <w:numPr>
          <w:ilvl w:val="0"/>
          <w:numId w:val="4"/>
        </w:numPr>
      </w:pPr>
      <w:r>
        <w:t>Applications (form, cover letter, resumes)</w:t>
      </w:r>
    </w:p>
    <w:p w:rsidR="0078118A" w:rsidRDefault="0078118A" w:rsidP="00CB45DE">
      <w:pPr>
        <w:pStyle w:val="NoSpacing"/>
        <w:numPr>
          <w:ilvl w:val="0"/>
          <w:numId w:val="4"/>
        </w:numPr>
      </w:pPr>
      <w:r>
        <w:t>Interviews (phone, in-person)</w:t>
      </w:r>
    </w:p>
    <w:p w:rsidR="0078118A" w:rsidRDefault="0078118A" w:rsidP="00CB45DE">
      <w:pPr>
        <w:pStyle w:val="NoSpacing"/>
        <w:numPr>
          <w:ilvl w:val="1"/>
          <w:numId w:val="4"/>
        </w:numPr>
      </w:pPr>
      <w:r>
        <w:t>Structured or un-structured</w:t>
      </w:r>
    </w:p>
    <w:p w:rsidR="0078118A" w:rsidRDefault="0078118A" w:rsidP="00CB45DE">
      <w:pPr>
        <w:pStyle w:val="NoSpacing"/>
        <w:numPr>
          <w:ilvl w:val="0"/>
          <w:numId w:val="4"/>
        </w:numPr>
      </w:pPr>
      <w:r>
        <w:t>Questions you can ask</w:t>
      </w:r>
    </w:p>
    <w:p w:rsidR="0078118A" w:rsidRDefault="0078118A" w:rsidP="00CB45DE">
      <w:pPr>
        <w:pStyle w:val="NoSpacing"/>
        <w:numPr>
          <w:ilvl w:val="1"/>
          <w:numId w:val="4"/>
        </w:numPr>
      </w:pPr>
      <w:r>
        <w:t xml:space="preserve">Salary </w:t>
      </w:r>
    </w:p>
    <w:p w:rsidR="0078118A" w:rsidRDefault="0078118A" w:rsidP="00CB45DE">
      <w:pPr>
        <w:pStyle w:val="NoSpacing"/>
        <w:numPr>
          <w:ilvl w:val="1"/>
          <w:numId w:val="4"/>
        </w:numPr>
      </w:pPr>
      <w:r>
        <w:t>Qualifications</w:t>
      </w:r>
    </w:p>
    <w:p w:rsidR="0078118A" w:rsidRDefault="0078118A" w:rsidP="00CB45DE">
      <w:pPr>
        <w:pStyle w:val="NoSpacing"/>
        <w:numPr>
          <w:ilvl w:val="1"/>
          <w:numId w:val="4"/>
        </w:numPr>
      </w:pPr>
      <w:r>
        <w:t>Duties/functions/responsibilities</w:t>
      </w:r>
    </w:p>
    <w:p w:rsidR="0078118A" w:rsidRDefault="0078118A" w:rsidP="00CB45DE">
      <w:pPr>
        <w:pStyle w:val="NoSpacing"/>
        <w:numPr>
          <w:ilvl w:val="1"/>
          <w:numId w:val="4"/>
        </w:numPr>
      </w:pPr>
      <w:r>
        <w:t xml:space="preserve">Supervision received/controlled </w:t>
      </w:r>
    </w:p>
    <w:p w:rsidR="0078118A" w:rsidRDefault="0078118A" w:rsidP="0078118A">
      <w:pPr>
        <w:pStyle w:val="NoSpacing"/>
      </w:pPr>
    </w:p>
    <w:p w:rsidR="0078118A" w:rsidRDefault="0078118A" w:rsidP="0078118A">
      <w:pPr>
        <w:pStyle w:val="NoSpacing"/>
        <w:rPr>
          <w:b/>
        </w:rPr>
      </w:pPr>
      <w:r>
        <w:rPr>
          <w:b/>
        </w:rPr>
        <w:t>Interviewing</w:t>
      </w:r>
    </w:p>
    <w:p w:rsidR="0078118A" w:rsidRDefault="0078118A" w:rsidP="00CB45DE">
      <w:pPr>
        <w:pStyle w:val="NoSpacing"/>
        <w:numPr>
          <w:ilvl w:val="0"/>
          <w:numId w:val="4"/>
        </w:numPr>
      </w:pPr>
      <w:r>
        <w:t>Rule of thumb – questions asked in an interview MUST directly pertain to the job</w:t>
      </w:r>
    </w:p>
    <w:p w:rsidR="0078118A" w:rsidRDefault="0078118A" w:rsidP="00CB45DE">
      <w:pPr>
        <w:pStyle w:val="NoSpacing"/>
        <w:numPr>
          <w:ilvl w:val="0"/>
          <w:numId w:val="4"/>
        </w:numPr>
      </w:pPr>
      <w:r>
        <w:t>All information submitted on the resume is fair game</w:t>
      </w:r>
    </w:p>
    <w:p w:rsidR="0078118A" w:rsidRDefault="0078118A" w:rsidP="00CB45DE">
      <w:pPr>
        <w:pStyle w:val="NoSpacing"/>
        <w:numPr>
          <w:ilvl w:val="0"/>
          <w:numId w:val="4"/>
        </w:numPr>
      </w:pPr>
      <w:r>
        <w:t>Preparation- critical – know what you want to ask</w:t>
      </w:r>
    </w:p>
    <w:p w:rsidR="0078118A" w:rsidRDefault="0078118A" w:rsidP="00CB45DE">
      <w:pPr>
        <w:pStyle w:val="NoSpacing"/>
        <w:numPr>
          <w:ilvl w:val="0"/>
          <w:numId w:val="4"/>
        </w:numPr>
      </w:pPr>
      <w:r>
        <w:t xml:space="preserve">Look for gaps/problems </w:t>
      </w:r>
    </w:p>
    <w:p w:rsidR="0078118A" w:rsidRDefault="0078118A" w:rsidP="00CB45DE">
      <w:pPr>
        <w:pStyle w:val="NoSpacing"/>
        <w:numPr>
          <w:ilvl w:val="0"/>
          <w:numId w:val="4"/>
        </w:numPr>
      </w:pPr>
      <w:r>
        <w:lastRenderedPageBreak/>
        <w:t>Person-job fit</w:t>
      </w:r>
    </w:p>
    <w:p w:rsidR="0078118A" w:rsidRDefault="0078118A" w:rsidP="00CB45DE">
      <w:pPr>
        <w:pStyle w:val="NoSpacing"/>
        <w:numPr>
          <w:ilvl w:val="1"/>
          <w:numId w:val="4"/>
        </w:numPr>
      </w:pPr>
      <w:r>
        <w:t>Skills, attributes, experience</w:t>
      </w:r>
    </w:p>
    <w:p w:rsidR="0078118A" w:rsidRDefault="0078118A" w:rsidP="00CB45DE">
      <w:pPr>
        <w:pStyle w:val="NoSpacing"/>
        <w:numPr>
          <w:ilvl w:val="0"/>
          <w:numId w:val="4"/>
        </w:numPr>
      </w:pPr>
      <w:r>
        <w:t>Person-organization fit</w:t>
      </w:r>
    </w:p>
    <w:p w:rsidR="0078118A" w:rsidRDefault="0078118A" w:rsidP="00CB45DE">
      <w:pPr>
        <w:pStyle w:val="NoSpacing"/>
        <w:numPr>
          <w:ilvl w:val="1"/>
          <w:numId w:val="4"/>
        </w:numPr>
      </w:pPr>
      <w:r>
        <w:t xml:space="preserve">Personality, values and beliefs </w:t>
      </w:r>
    </w:p>
    <w:p w:rsidR="0078118A" w:rsidRDefault="0078118A" w:rsidP="0078118A">
      <w:pPr>
        <w:pStyle w:val="NoSpacing"/>
      </w:pPr>
    </w:p>
    <w:p w:rsidR="0078118A" w:rsidRDefault="0078118A" w:rsidP="0078118A">
      <w:pPr>
        <w:pStyle w:val="NoSpacing"/>
        <w:rPr>
          <w:b/>
        </w:rPr>
      </w:pPr>
      <w:r>
        <w:rPr>
          <w:b/>
        </w:rPr>
        <w:t>Hiring</w:t>
      </w:r>
    </w:p>
    <w:p w:rsidR="0078118A" w:rsidRDefault="0078118A" w:rsidP="00CB45DE">
      <w:pPr>
        <w:pStyle w:val="NoSpacing"/>
        <w:numPr>
          <w:ilvl w:val="0"/>
          <w:numId w:val="4"/>
        </w:numPr>
      </w:pPr>
      <w:r>
        <w:t>Tests (work simulations, ability, personality)</w:t>
      </w:r>
    </w:p>
    <w:p w:rsidR="0078118A" w:rsidRDefault="0078118A" w:rsidP="00CB45DE">
      <w:pPr>
        <w:pStyle w:val="NoSpacing"/>
        <w:numPr>
          <w:ilvl w:val="0"/>
          <w:numId w:val="4"/>
        </w:numPr>
      </w:pPr>
      <w:r>
        <w:t xml:space="preserve">Reference Checks </w:t>
      </w:r>
    </w:p>
    <w:p w:rsidR="0078118A" w:rsidRDefault="0078118A" w:rsidP="00CB45DE">
      <w:pPr>
        <w:pStyle w:val="NoSpacing"/>
        <w:numPr>
          <w:ilvl w:val="0"/>
          <w:numId w:val="4"/>
        </w:numPr>
      </w:pPr>
      <w:r>
        <w:t>Decision Making (reject, offer, hold)</w:t>
      </w:r>
    </w:p>
    <w:p w:rsidR="0078118A" w:rsidRDefault="0078118A" w:rsidP="00CB45DE">
      <w:pPr>
        <w:pStyle w:val="NoSpacing"/>
        <w:numPr>
          <w:ilvl w:val="0"/>
          <w:numId w:val="4"/>
        </w:numPr>
      </w:pPr>
      <w:r>
        <w:t>Notification</w:t>
      </w:r>
    </w:p>
    <w:p w:rsidR="0078118A" w:rsidRDefault="0078118A" w:rsidP="00CB45DE">
      <w:pPr>
        <w:pStyle w:val="NoSpacing"/>
        <w:numPr>
          <w:ilvl w:val="0"/>
          <w:numId w:val="4"/>
        </w:numPr>
      </w:pPr>
      <w:r>
        <w:t>Recording of Results (legal)</w:t>
      </w:r>
    </w:p>
    <w:p w:rsidR="0078118A" w:rsidRDefault="0078118A" w:rsidP="0078118A">
      <w:pPr>
        <w:pStyle w:val="NoSpacing"/>
      </w:pPr>
    </w:p>
    <w:p w:rsidR="0078118A" w:rsidRDefault="0078118A" w:rsidP="0078118A">
      <w:pPr>
        <w:pStyle w:val="NoSpacing"/>
        <w:rPr>
          <w:b/>
        </w:rPr>
      </w:pPr>
      <w:r>
        <w:rPr>
          <w:b/>
        </w:rPr>
        <w:t>HRM and Training</w:t>
      </w:r>
    </w:p>
    <w:p w:rsidR="0078118A" w:rsidRDefault="0078118A" w:rsidP="00CB45DE">
      <w:pPr>
        <w:pStyle w:val="NoSpacing"/>
        <w:numPr>
          <w:ilvl w:val="0"/>
          <w:numId w:val="4"/>
        </w:numPr>
      </w:pPr>
      <w:r>
        <w:t>Orientation</w:t>
      </w:r>
    </w:p>
    <w:p w:rsidR="0078118A" w:rsidRDefault="0078118A" w:rsidP="00CB45DE">
      <w:pPr>
        <w:pStyle w:val="NoSpacing"/>
        <w:numPr>
          <w:ilvl w:val="0"/>
          <w:numId w:val="4"/>
        </w:numPr>
      </w:pPr>
      <w:r>
        <w:t>Socialization (Teaching corporate culture)</w:t>
      </w:r>
    </w:p>
    <w:p w:rsidR="0078118A" w:rsidRDefault="0078118A" w:rsidP="00CB45DE">
      <w:pPr>
        <w:pStyle w:val="NoSpacing"/>
        <w:numPr>
          <w:ilvl w:val="0"/>
          <w:numId w:val="4"/>
        </w:numPr>
      </w:pPr>
      <w:r>
        <w:t>Training (improving skills needed on job)</w:t>
      </w:r>
    </w:p>
    <w:p w:rsidR="0078118A" w:rsidRDefault="0078118A" w:rsidP="00CB45DE">
      <w:pPr>
        <w:pStyle w:val="NoSpacing"/>
        <w:numPr>
          <w:ilvl w:val="0"/>
          <w:numId w:val="4"/>
        </w:numPr>
      </w:pPr>
      <w:r>
        <w:t>Development (Improving skills over the long term)</w:t>
      </w:r>
    </w:p>
    <w:p w:rsidR="0078118A" w:rsidRDefault="0078118A" w:rsidP="0078118A">
      <w:pPr>
        <w:pStyle w:val="NoSpacing"/>
      </w:pPr>
    </w:p>
    <w:p w:rsidR="0078118A" w:rsidRDefault="0078118A" w:rsidP="0078118A">
      <w:pPr>
        <w:pStyle w:val="NoSpacing"/>
        <w:rPr>
          <w:b/>
        </w:rPr>
      </w:pPr>
      <w:r>
        <w:rPr>
          <w:b/>
        </w:rPr>
        <w:t>Socialization:</w:t>
      </w:r>
    </w:p>
    <w:p w:rsidR="0078118A" w:rsidRDefault="0078118A" w:rsidP="00CB45DE">
      <w:pPr>
        <w:pStyle w:val="NoSpacing"/>
        <w:numPr>
          <w:ilvl w:val="0"/>
          <w:numId w:val="4"/>
        </w:numPr>
      </w:pPr>
      <w:r>
        <w:t>Related Terminology:</w:t>
      </w:r>
      <w:r>
        <w:tab/>
      </w:r>
    </w:p>
    <w:p w:rsidR="0078118A" w:rsidRDefault="0078118A" w:rsidP="00CB45DE">
      <w:pPr>
        <w:pStyle w:val="NoSpacing"/>
        <w:numPr>
          <w:ilvl w:val="1"/>
          <w:numId w:val="4"/>
        </w:numPr>
      </w:pPr>
      <w:r>
        <w:t>On-boarding</w:t>
      </w:r>
    </w:p>
    <w:p w:rsidR="0078118A" w:rsidRDefault="0078118A" w:rsidP="00CB45DE">
      <w:pPr>
        <w:pStyle w:val="NoSpacing"/>
        <w:numPr>
          <w:ilvl w:val="1"/>
          <w:numId w:val="4"/>
        </w:numPr>
      </w:pPr>
      <w:r>
        <w:t>Personal Contract</w:t>
      </w:r>
    </w:p>
    <w:p w:rsidR="0078118A" w:rsidRDefault="0078118A" w:rsidP="00CB45DE">
      <w:pPr>
        <w:pStyle w:val="NoSpacing"/>
        <w:numPr>
          <w:ilvl w:val="1"/>
          <w:numId w:val="4"/>
        </w:numPr>
      </w:pPr>
      <w:r>
        <w:t xml:space="preserve">Person-organization fit </w:t>
      </w:r>
    </w:p>
    <w:p w:rsidR="0078118A" w:rsidRDefault="0078118A" w:rsidP="0078118A">
      <w:pPr>
        <w:pStyle w:val="NoSpacing"/>
      </w:pPr>
    </w:p>
    <w:p w:rsidR="0078118A" w:rsidRDefault="0078118A" w:rsidP="0078118A">
      <w:pPr>
        <w:pStyle w:val="NoSpacing"/>
        <w:rPr>
          <w:b/>
        </w:rPr>
      </w:pPr>
      <w:r>
        <w:rPr>
          <w:b/>
        </w:rPr>
        <w:t>Stages of Socialization</w:t>
      </w:r>
    </w:p>
    <w:p w:rsidR="0078118A" w:rsidRPr="0078118A" w:rsidRDefault="009F2D97" w:rsidP="0078118A">
      <w:pPr>
        <w:pStyle w:val="NoSpacing"/>
        <w:rPr>
          <w:b/>
        </w:rPr>
      </w:pPr>
      <w:r w:rsidRPr="009F2D97">
        <w:rPr>
          <w:noProof/>
          <w:lang w:val="en-US" w:eastAsia="zh-TW"/>
        </w:rPr>
        <w:pict>
          <v:shape id="_x0000_s1032" type="#_x0000_t202" style="position:absolute;margin-left:-45.9pt;margin-top:7.55pt;width:116.2pt;height:27.3pt;z-index:251664384;mso-width-relative:margin;mso-height-relative:margin">
            <v:textbox>
              <w:txbxContent>
                <w:p w:rsidR="00B64727" w:rsidRDefault="00B64727">
                  <w:r>
                    <w:t>Organizational Entry</w:t>
                  </w:r>
                </w:p>
              </w:txbxContent>
            </v:textbox>
          </v:shape>
        </w:pict>
      </w:r>
      <w:r>
        <w:rPr>
          <w:b/>
          <w:noProof/>
          <w:lang w:eastAsia="en-CA"/>
        </w:rPr>
        <w:pict>
          <v:shapetype id="_x0000_t32" coordsize="21600,21600" o:spt="32" o:oned="t" path="m,l21600,21600e" filled="f">
            <v:path arrowok="t" fillok="f" o:connecttype="none"/>
            <o:lock v:ext="edit" shapetype="t"/>
          </v:shapetype>
          <v:shape id="_x0000_s1031" type="#_x0000_t32" style="position:absolute;margin-left:89.6pt;margin-top:20.95pt;width:0;height:104.65pt;z-index:251662336" o:connectortype="straight" strokeweight="2.5pt"/>
        </w:pict>
      </w:r>
      <w:r w:rsidR="0078118A">
        <w:rPr>
          <w:b/>
          <w:noProof/>
          <w:lang w:eastAsia="en-CA"/>
        </w:rPr>
        <w:drawing>
          <wp:inline distT="0" distB="0" distL="0" distR="0">
            <wp:extent cx="3340838" cy="1562986"/>
            <wp:effectExtent l="19050" t="0" r="31012" b="0"/>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3" r:lo="rId24" r:qs="rId25" r:cs="rId26"/>
              </a:graphicData>
            </a:graphic>
          </wp:inline>
        </w:drawing>
      </w:r>
    </w:p>
    <w:p w:rsidR="0094134C" w:rsidRPr="0094134C" w:rsidRDefault="0094134C" w:rsidP="0094134C">
      <w:pPr>
        <w:pStyle w:val="NoSpacing"/>
      </w:pPr>
    </w:p>
    <w:p w:rsidR="00471720" w:rsidRDefault="00471720" w:rsidP="00471720">
      <w:pPr>
        <w:pStyle w:val="NoSpacing"/>
      </w:pPr>
    </w:p>
    <w:p w:rsidR="00471720" w:rsidRDefault="006E36B9" w:rsidP="00CB45DE">
      <w:pPr>
        <w:pStyle w:val="NoSpacing"/>
        <w:numPr>
          <w:ilvl w:val="0"/>
          <w:numId w:val="4"/>
        </w:numPr>
      </w:pPr>
      <w:r>
        <w:t>Anticipatory Stage</w:t>
      </w:r>
    </w:p>
    <w:p w:rsidR="006E36B9" w:rsidRDefault="006E36B9" w:rsidP="00CB45DE">
      <w:pPr>
        <w:pStyle w:val="NoSpacing"/>
        <w:numPr>
          <w:ilvl w:val="1"/>
          <w:numId w:val="4"/>
        </w:numPr>
      </w:pPr>
      <w:r>
        <w:t>The psychological contract</w:t>
      </w:r>
    </w:p>
    <w:p w:rsidR="006E36B9" w:rsidRDefault="006E36B9" w:rsidP="00CB45DE">
      <w:pPr>
        <w:pStyle w:val="NoSpacing"/>
        <w:numPr>
          <w:ilvl w:val="2"/>
          <w:numId w:val="4"/>
        </w:numPr>
      </w:pPr>
      <w:r>
        <w:t>Forming expectations</w:t>
      </w:r>
    </w:p>
    <w:p w:rsidR="006E36B9" w:rsidRDefault="006E36B9" w:rsidP="00CB45DE">
      <w:pPr>
        <w:pStyle w:val="NoSpacing"/>
        <w:numPr>
          <w:ilvl w:val="0"/>
          <w:numId w:val="4"/>
        </w:numPr>
      </w:pPr>
      <w:r>
        <w:t>Encounter stage</w:t>
      </w:r>
    </w:p>
    <w:p w:rsidR="006E36B9" w:rsidRDefault="006E36B9" w:rsidP="00CB45DE">
      <w:pPr>
        <w:pStyle w:val="NoSpacing"/>
        <w:numPr>
          <w:ilvl w:val="1"/>
          <w:numId w:val="4"/>
        </w:numPr>
      </w:pPr>
      <w:r>
        <w:t>Breaking in as a member</w:t>
      </w:r>
    </w:p>
    <w:p w:rsidR="006E36B9" w:rsidRDefault="006E36B9" w:rsidP="00CB45DE">
      <w:pPr>
        <w:pStyle w:val="NoSpacing"/>
        <w:numPr>
          <w:ilvl w:val="1"/>
          <w:numId w:val="4"/>
        </w:numPr>
      </w:pPr>
      <w:r>
        <w:t>On-boarding, orientation</w:t>
      </w:r>
    </w:p>
    <w:p w:rsidR="006E36B9" w:rsidRDefault="006E36B9" w:rsidP="00CB45DE">
      <w:pPr>
        <w:pStyle w:val="NoSpacing"/>
        <w:numPr>
          <w:ilvl w:val="0"/>
          <w:numId w:val="4"/>
        </w:numPr>
      </w:pPr>
      <w:r>
        <w:t>Role Management Stage</w:t>
      </w:r>
    </w:p>
    <w:p w:rsidR="006E36B9" w:rsidRDefault="006E36B9" w:rsidP="00CB45DE">
      <w:pPr>
        <w:pStyle w:val="NoSpacing"/>
        <w:numPr>
          <w:ilvl w:val="1"/>
          <w:numId w:val="4"/>
        </w:numPr>
      </w:pPr>
      <w:r>
        <w:t>Person-organization fit</w:t>
      </w:r>
    </w:p>
    <w:p w:rsidR="006E36B9" w:rsidRDefault="006E36B9" w:rsidP="00CB45DE">
      <w:pPr>
        <w:pStyle w:val="NoSpacing"/>
        <w:numPr>
          <w:ilvl w:val="1"/>
          <w:numId w:val="4"/>
        </w:numPr>
      </w:pPr>
      <w:r>
        <w:t>Fine tuning</w:t>
      </w:r>
    </w:p>
    <w:p w:rsidR="006E36B9" w:rsidRDefault="006E36B9" w:rsidP="006E36B9">
      <w:pPr>
        <w:pStyle w:val="NoSpacing"/>
      </w:pPr>
    </w:p>
    <w:p w:rsidR="006E36B9" w:rsidRDefault="006E36B9" w:rsidP="006E36B9">
      <w:pPr>
        <w:pStyle w:val="NoSpacing"/>
      </w:pPr>
    </w:p>
    <w:p w:rsidR="006E36B9" w:rsidRDefault="006E36B9" w:rsidP="006E36B9">
      <w:pPr>
        <w:pStyle w:val="NoSpacing"/>
      </w:pPr>
    </w:p>
    <w:p w:rsidR="006E36B9" w:rsidRDefault="006E36B9" w:rsidP="006E36B9">
      <w:pPr>
        <w:pStyle w:val="NoSpacing"/>
        <w:rPr>
          <w:b/>
        </w:rPr>
      </w:pPr>
      <w:r>
        <w:rPr>
          <w:b/>
        </w:rPr>
        <w:lastRenderedPageBreak/>
        <w:t>HRM Practices – (Re</w:t>
      </w:r>
      <w:proofErr w:type="gramStart"/>
      <w:r>
        <w:rPr>
          <w:b/>
        </w:rPr>
        <w:t>)aligning</w:t>
      </w:r>
      <w:proofErr w:type="gramEnd"/>
      <w:r>
        <w:rPr>
          <w:b/>
        </w:rPr>
        <w:t xml:space="preserve"> Expectations through evaluations</w:t>
      </w:r>
    </w:p>
    <w:p w:rsidR="006E36B9" w:rsidRPr="006E36B9" w:rsidRDefault="006E36B9" w:rsidP="00CB45DE">
      <w:pPr>
        <w:pStyle w:val="NoSpacing"/>
        <w:numPr>
          <w:ilvl w:val="0"/>
          <w:numId w:val="4"/>
        </w:numPr>
        <w:rPr>
          <w:b/>
        </w:rPr>
      </w:pPr>
      <w:r>
        <w:t>What to evaluate</w:t>
      </w:r>
    </w:p>
    <w:p w:rsidR="006E36B9" w:rsidRPr="006E36B9" w:rsidRDefault="006E36B9" w:rsidP="00CB45DE">
      <w:pPr>
        <w:pStyle w:val="NoSpacing"/>
        <w:numPr>
          <w:ilvl w:val="1"/>
          <w:numId w:val="4"/>
        </w:numPr>
      </w:pPr>
      <w:r w:rsidRPr="006E36B9">
        <w:t>Job-specific task performance</w:t>
      </w:r>
    </w:p>
    <w:p w:rsidR="006E36B9" w:rsidRPr="006E36B9" w:rsidRDefault="006E36B9" w:rsidP="00CB45DE">
      <w:pPr>
        <w:pStyle w:val="NoSpacing"/>
        <w:numPr>
          <w:ilvl w:val="2"/>
          <w:numId w:val="4"/>
        </w:numPr>
      </w:pPr>
      <w:r w:rsidRPr="006E36B9">
        <w:t>Written &amp; oral communication</w:t>
      </w:r>
    </w:p>
    <w:p w:rsidR="006E36B9" w:rsidRPr="006E36B9" w:rsidRDefault="006E36B9" w:rsidP="00CB45DE">
      <w:pPr>
        <w:pStyle w:val="NoSpacing"/>
        <w:numPr>
          <w:ilvl w:val="2"/>
          <w:numId w:val="4"/>
        </w:numPr>
      </w:pPr>
      <w:r w:rsidRPr="006E36B9">
        <w:t>Supervision &amp; leadership</w:t>
      </w:r>
    </w:p>
    <w:p w:rsidR="006E36B9" w:rsidRPr="006E36B9" w:rsidRDefault="006E36B9" w:rsidP="00CB45DE">
      <w:pPr>
        <w:pStyle w:val="NoSpacing"/>
        <w:numPr>
          <w:ilvl w:val="2"/>
          <w:numId w:val="4"/>
        </w:numPr>
      </w:pPr>
      <w:r w:rsidRPr="006E36B9">
        <w:t>Management &amp; administration</w:t>
      </w:r>
    </w:p>
    <w:p w:rsidR="006E36B9" w:rsidRPr="006E36B9" w:rsidRDefault="006E36B9" w:rsidP="00CB45DE">
      <w:pPr>
        <w:pStyle w:val="NoSpacing"/>
        <w:numPr>
          <w:ilvl w:val="1"/>
          <w:numId w:val="4"/>
        </w:numPr>
      </w:pPr>
      <w:r w:rsidRPr="006E36B9">
        <w:t xml:space="preserve"> Non-job-specific task performance</w:t>
      </w:r>
    </w:p>
    <w:p w:rsidR="006E36B9" w:rsidRPr="006E36B9" w:rsidRDefault="006E36B9" w:rsidP="00CB45DE">
      <w:pPr>
        <w:pStyle w:val="NoSpacing"/>
        <w:numPr>
          <w:ilvl w:val="2"/>
          <w:numId w:val="4"/>
        </w:numPr>
      </w:pPr>
      <w:r w:rsidRPr="006E36B9">
        <w:t xml:space="preserve"> Effort</w:t>
      </w:r>
    </w:p>
    <w:p w:rsidR="006E36B9" w:rsidRPr="006E36B9" w:rsidRDefault="006E36B9" w:rsidP="00CB45DE">
      <w:pPr>
        <w:pStyle w:val="NoSpacing"/>
        <w:numPr>
          <w:ilvl w:val="2"/>
          <w:numId w:val="4"/>
        </w:numPr>
      </w:pPr>
      <w:r w:rsidRPr="006E36B9">
        <w:t>Personal discipline</w:t>
      </w:r>
    </w:p>
    <w:p w:rsidR="006E36B9" w:rsidRPr="006E36B9" w:rsidRDefault="006E36B9" w:rsidP="00CB45DE">
      <w:pPr>
        <w:pStyle w:val="NoSpacing"/>
        <w:numPr>
          <w:ilvl w:val="2"/>
          <w:numId w:val="4"/>
        </w:numPr>
      </w:pPr>
      <w:r w:rsidRPr="006E36B9">
        <w:t>Facilitation of peer &amp; team performance</w:t>
      </w:r>
    </w:p>
    <w:p w:rsidR="00471720" w:rsidRDefault="00471720" w:rsidP="00471720">
      <w:pPr>
        <w:pStyle w:val="NoSpacing"/>
      </w:pPr>
    </w:p>
    <w:p w:rsidR="006E36B9" w:rsidRDefault="006E36B9" w:rsidP="00471720">
      <w:pPr>
        <w:pStyle w:val="NoSpacing"/>
        <w:rPr>
          <w:b/>
        </w:rPr>
      </w:pPr>
      <w:r>
        <w:rPr>
          <w:b/>
        </w:rPr>
        <w:t>HRM and Performance</w:t>
      </w:r>
    </w:p>
    <w:p w:rsidR="006E36B9" w:rsidRDefault="006E36B9" w:rsidP="00CB45DE">
      <w:pPr>
        <w:pStyle w:val="NoSpacing"/>
        <w:numPr>
          <w:ilvl w:val="0"/>
          <w:numId w:val="4"/>
        </w:numPr>
      </w:pPr>
      <w:r>
        <w:t>Objective measures (MBO)</w:t>
      </w:r>
    </w:p>
    <w:p w:rsidR="006E36B9" w:rsidRDefault="006E36B9" w:rsidP="00CB45DE">
      <w:pPr>
        <w:pStyle w:val="NoSpacing"/>
        <w:numPr>
          <w:ilvl w:val="1"/>
          <w:numId w:val="4"/>
        </w:numPr>
      </w:pPr>
      <w:r>
        <w:t>Sales figures</w:t>
      </w:r>
    </w:p>
    <w:p w:rsidR="006E36B9" w:rsidRDefault="006E36B9" w:rsidP="00CB45DE">
      <w:pPr>
        <w:pStyle w:val="NoSpacing"/>
        <w:numPr>
          <w:ilvl w:val="1"/>
          <w:numId w:val="4"/>
        </w:numPr>
      </w:pPr>
      <w:r>
        <w:t>Performance tests</w:t>
      </w:r>
    </w:p>
    <w:p w:rsidR="006E36B9" w:rsidRDefault="006E36B9" w:rsidP="00CB45DE">
      <w:pPr>
        <w:pStyle w:val="NoSpacing"/>
        <w:numPr>
          <w:ilvl w:val="1"/>
          <w:numId w:val="4"/>
        </w:numPr>
      </w:pPr>
      <w:r>
        <w:t>Rating scales (</w:t>
      </w:r>
      <w:proofErr w:type="spellStart"/>
      <w:r>
        <w:t>compairison</w:t>
      </w:r>
      <w:proofErr w:type="spellEnd"/>
      <w:r>
        <w:t xml:space="preserve"> of one employee to another)</w:t>
      </w:r>
    </w:p>
    <w:p w:rsidR="006E36B9" w:rsidRPr="006E36B9" w:rsidRDefault="006E36B9" w:rsidP="00CB45DE">
      <w:pPr>
        <w:pStyle w:val="NoSpacing"/>
        <w:numPr>
          <w:ilvl w:val="0"/>
          <w:numId w:val="4"/>
        </w:numPr>
      </w:pPr>
      <w:r>
        <w:t xml:space="preserve">Subjective methods </w:t>
      </w:r>
    </w:p>
    <w:p w:rsidR="00471720" w:rsidRDefault="00471720" w:rsidP="00471720">
      <w:pPr>
        <w:pStyle w:val="NoSpacing"/>
      </w:pPr>
    </w:p>
    <w:p w:rsidR="00471720" w:rsidRPr="006E36B9" w:rsidRDefault="006E36B9" w:rsidP="00471720">
      <w:pPr>
        <w:pStyle w:val="NoSpacing"/>
        <w:rPr>
          <w:b/>
        </w:rPr>
      </w:pPr>
      <w:r w:rsidRPr="006E36B9">
        <w:rPr>
          <w:b/>
        </w:rPr>
        <w:t xml:space="preserve">Performance-Based Rewards </w:t>
      </w:r>
    </w:p>
    <w:p w:rsidR="00471720" w:rsidRDefault="00471720" w:rsidP="00471720">
      <w:pPr>
        <w:pStyle w:val="NoSpacing"/>
      </w:pPr>
    </w:p>
    <w:p w:rsidR="00471720" w:rsidRDefault="006E36B9" w:rsidP="00471720">
      <w:pPr>
        <w:pStyle w:val="NoSpacing"/>
      </w:pPr>
      <w:r>
        <w:rPr>
          <w:noProof/>
          <w:lang w:eastAsia="en-CA"/>
        </w:rPr>
        <w:drawing>
          <wp:inline distT="0" distB="0" distL="0" distR="0">
            <wp:extent cx="5539563" cy="4720856"/>
            <wp:effectExtent l="0" t="0" r="0" b="3544"/>
            <wp:docPr id="9" name="Diagram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8" r:lo="rId29" r:qs="rId30" r:cs="rId31"/>
              </a:graphicData>
            </a:graphic>
          </wp:inline>
        </w:drawing>
      </w:r>
    </w:p>
    <w:p w:rsidR="00471720" w:rsidRDefault="006E36B9" w:rsidP="00471720">
      <w:pPr>
        <w:pStyle w:val="NoSpacing"/>
        <w:rPr>
          <w:b/>
        </w:rPr>
      </w:pPr>
      <w:r>
        <w:rPr>
          <w:b/>
        </w:rPr>
        <w:lastRenderedPageBreak/>
        <w:t>Improving Reward Effectiveness</w:t>
      </w:r>
    </w:p>
    <w:p w:rsidR="006E36B9" w:rsidRDefault="006E36B9" w:rsidP="00CB45DE">
      <w:pPr>
        <w:pStyle w:val="NoSpacing"/>
        <w:numPr>
          <w:ilvl w:val="0"/>
          <w:numId w:val="4"/>
        </w:numPr>
      </w:pPr>
      <w:r>
        <w:t>Link rewards to performance</w:t>
      </w:r>
    </w:p>
    <w:p w:rsidR="006E36B9" w:rsidRDefault="006E36B9" w:rsidP="00CB45DE">
      <w:pPr>
        <w:pStyle w:val="NoSpacing"/>
        <w:numPr>
          <w:ilvl w:val="0"/>
          <w:numId w:val="4"/>
        </w:numPr>
      </w:pPr>
      <w:r>
        <w:t>Ensure rewards are relevant to the person</w:t>
      </w:r>
    </w:p>
    <w:p w:rsidR="006E36B9" w:rsidRDefault="006E36B9" w:rsidP="00CB45DE">
      <w:pPr>
        <w:pStyle w:val="NoSpacing"/>
        <w:numPr>
          <w:ilvl w:val="0"/>
          <w:numId w:val="4"/>
        </w:numPr>
      </w:pPr>
      <w:r>
        <w:t>Ensure rewards are valued</w:t>
      </w:r>
    </w:p>
    <w:p w:rsidR="006E36B9" w:rsidRDefault="006E36B9" w:rsidP="00CB45DE">
      <w:pPr>
        <w:pStyle w:val="NoSpacing"/>
        <w:numPr>
          <w:ilvl w:val="0"/>
          <w:numId w:val="4"/>
        </w:numPr>
      </w:pPr>
      <w:r>
        <w:t>Watch out for unintended consequences of rewards</w:t>
      </w:r>
    </w:p>
    <w:p w:rsidR="006E36B9" w:rsidRDefault="006E36B9" w:rsidP="00CB45DE">
      <w:pPr>
        <w:pStyle w:val="NoSpacing"/>
        <w:numPr>
          <w:ilvl w:val="1"/>
          <w:numId w:val="4"/>
        </w:numPr>
      </w:pPr>
      <w:r>
        <w:t>Possible insults</w:t>
      </w:r>
    </w:p>
    <w:p w:rsidR="000A462F" w:rsidRDefault="000A462F" w:rsidP="006E36B9">
      <w:pPr>
        <w:pStyle w:val="NoSpacing"/>
        <w:rPr>
          <w:b/>
        </w:rPr>
      </w:pPr>
    </w:p>
    <w:p w:rsidR="006E36B9" w:rsidRDefault="000A462F" w:rsidP="006E36B9">
      <w:pPr>
        <w:pStyle w:val="NoSpacing"/>
        <w:rPr>
          <w:b/>
        </w:rPr>
      </w:pPr>
      <w:r>
        <w:rPr>
          <w:b/>
        </w:rPr>
        <w:t xml:space="preserve">HRM and Organizational Behaviour </w:t>
      </w:r>
    </w:p>
    <w:p w:rsidR="000A462F" w:rsidRDefault="000A462F" w:rsidP="00CB45DE">
      <w:pPr>
        <w:pStyle w:val="NoSpacing"/>
        <w:numPr>
          <w:ilvl w:val="0"/>
          <w:numId w:val="4"/>
        </w:numPr>
      </w:pPr>
      <w:r>
        <w:t xml:space="preserve">A </w:t>
      </w:r>
      <w:proofErr w:type="spellStart"/>
      <w:r>
        <w:t>higly</w:t>
      </w:r>
      <w:proofErr w:type="spellEnd"/>
      <w:r>
        <w:t xml:space="preserve"> skilled HRM will know a thing or two about employee behaviour:</w:t>
      </w:r>
    </w:p>
    <w:p w:rsidR="000A462F" w:rsidRDefault="000A462F" w:rsidP="00CB45DE">
      <w:pPr>
        <w:pStyle w:val="NoSpacing"/>
        <w:numPr>
          <w:ilvl w:val="1"/>
          <w:numId w:val="4"/>
        </w:numPr>
      </w:pPr>
      <w:r>
        <w:t>Employee motivation</w:t>
      </w:r>
    </w:p>
    <w:p w:rsidR="000A462F" w:rsidRDefault="000A462F" w:rsidP="00CB45DE">
      <w:pPr>
        <w:pStyle w:val="NoSpacing"/>
        <w:numPr>
          <w:ilvl w:val="1"/>
          <w:numId w:val="4"/>
        </w:numPr>
      </w:pPr>
      <w:r>
        <w:t>Employee satisfaction</w:t>
      </w:r>
    </w:p>
    <w:p w:rsidR="000A462F" w:rsidRDefault="000A462F" w:rsidP="00CB45DE">
      <w:pPr>
        <w:pStyle w:val="NoSpacing"/>
        <w:numPr>
          <w:ilvl w:val="1"/>
          <w:numId w:val="4"/>
        </w:numPr>
      </w:pPr>
      <w:r>
        <w:t xml:space="preserve">Employee Commitment </w:t>
      </w:r>
    </w:p>
    <w:p w:rsidR="00574BC7" w:rsidRDefault="00574BC7" w:rsidP="00574BC7">
      <w:pPr>
        <w:pStyle w:val="NoSpacing"/>
      </w:pPr>
    </w:p>
    <w:p w:rsidR="00574BC7" w:rsidRDefault="00574BC7" w:rsidP="00574BC7">
      <w:pPr>
        <w:pStyle w:val="NoSpacing"/>
      </w:pPr>
      <w:r>
        <w:rPr>
          <w:noProof/>
          <w:lang w:eastAsia="en-CA"/>
        </w:rPr>
        <w:drawing>
          <wp:inline distT="0" distB="0" distL="0" distR="0">
            <wp:extent cx="5475605" cy="3157855"/>
            <wp:effectExtent l="19050" t="0" r="0" b="0"/>
            <wp:docPr id="10" name="Picture 4" descr="http://www.yousigma.com/tools/marsmodelofindividualbehaviorandresults_image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yousigma.com/tools/marsmodelofindividualbehaviorandresults_image002.jpg"/>
                    <pic:cNvPicPr>
                      <a:picLocks noChangeAspect="1" noChangeArrowheads="1"/>
                    </pic:cNvPicPr>
                  </pic:nvPicPr>
                  <pic:blipFill>
                    <a:blip r:embed="rId33" cstate="print"/>
                    <a:srcRect/>
                    <a:stretch>
                      <a:fillRect/>
                    </a:stretch>
                  </pic:blipFill>
                  <pic:spPr bwMode="auto">
                    <a:xfrm>
                      <a:off x="0" y="0"/>
                      <a:ext cx="5475605" cy="3157855"/>
                    </a:xfrm>
                    <a:prstGeom prst="rect">
                      <a:avLst/>
                    </a:prstGeom>
                    <a:noFill/>
                    <a:ln w="9525">
                      <a:noFill/>
                      <a:miter lim="800000"/>
                      <a:headEnd/>
                      <a:tailEnd/>
                    </a:ln>
                  </pic:spPr>
                </pic:pic>
              </a:graphicData>
            </a:graphic>
          </wp:inline>
        </w:drawing>
      </w:r>
    </w:p>
    <w:p w:rsidR="00574BC7" w:rsidRDefault="00574BC7" w:rsidP="00574BC7">
      <w:pPr>
        <w:pStyle w:val="NoSpacing"/>
        <w:rPr>
          <w:b/>
        </w:rPr>
      </w:pPr>
      <w:r>
        <w:rPr>
          <w:b/>
        </w:rPr>
        <w:t>Employee Motivation</w:t>
      </w:r>
    </w:p>
    <w:p w:rsidR="00574BC7" w:rsidRDefault="00574BC7" w:rsidP="00CB45DE">
      <w:pPr>
        <w:pStyle w:val="NoSpacing"/>
        <w:numPr>
          <w:ilvl w:val="0"/>
          <w:numId w:val="4"/>
        </w:numPr>
      </w:pPr>
      <w:r>
        <w:t>Internal forces that affect a person’s voluntary choice of behaviour</w:t>
      </w:r>
    </w:p>
    <w:p w:rsidR="00574BC7" w:rsidRDefault="00574BC7" w:rsidP="00CB45DE">
      <w:pPr>
        <w:pStyle w:val="NoSpacing"/>
        <w:numPr>
          <w:ilvl w:val="1"/>
          <w:numId w:val="4"/>
        </w:numPr>
      </w:pPr>
      <w:r>
        <w:t>Direction</w:t>
      </w:r>
    </w:p>
    <w:p w:rsidR="00574BC7" w:rsidRDefault="00574BC7" w:rsidP="00CB45DE">
      <w:pPr>
        <w:pStyle w:val="NoSpacing"/>
        <w:numPr>
          <w:ilvl w:val="1"/>
          <w:numId w:val="4"/>
        </w:numPr>
      </w:pPr>
      <w:r>
        <w:t xml:space="preserve">Intensity </w:t>
      </w:r>
    </w:p>
    <w:p w:rsidR="00574BC7" w:rsidRDefault="00574BC7" w:rsidP="00CB45DE">
      <w:pPr>
        <w:pStyle w:val="NoSpacing"/>
        <w:numPr>
          <w:ilvl w:val="1"/>
          <w:numId w:val="4"/>
        </w:numPr>
      </w:pPr>
      <w:r>
        <w:t>Persistence</w:t>
      </w:r>
    </w:p>
    <w:p w:rsidR="006E36B9" w:rsidRDefault="006E36B9" w:rsidP="00574BC7">
      <w:pPr>
        <w:pStyle w:val="NoSpacing"/>
      </w:pPr>
    </w:p>
    <w:p w:rsidR="00574BC7" w:rsidRDefault="00574BC7" w:rsidP="00574BC7">
      <w:pPr>
        <w:pStyle w:val="NoSpacing"/>
        <w:rPr>
          <w:b/>
        </w:rPr>
      </w:pPr>
      <w:r>
        <w:rPr>
          <w:b/>
        </w:rPr>
        <w:t>Employee Ability</w:t>
      </w:r>
    </w:p>
    <w:p w:rsidR="00574BC7" w:rsidRPr="00574BC7" w:rsidRDefault="00574BC7" w:rsidP="00CB45DE">
      <w:pPr>
        <w:pStyle w:val="NoSpacing"/>
        <w:numPr>
          <w:ilvl w:val="0"/>
          <w:numId w:val="4"/>
        </w:numPr>
      </w:pPr>
      <w:r w:rsidRPr="00574BC7">
        <w:t>Natural aptitudes and learned capabilities required to successfully complete a task</w:t>
      </w:r>
    </w:p>
    <w:p w:rsidR="00574BC7" w:rsidRPr="00574BC7" w:rsidRDefault="00574BC7" w:rsidP="00CB45DE">
      <w:pPr>
        <w:pStyle w:val="NoSpacing"/>
        <w:numPr>
          <w:ilvl w:val="0"/>
          <w:numId w:val="4"/>
        </w:numPr>
      </w:pPr>
      <w:r w:rsidRPr="00574BC7">
        <w:t>Competencies</w:t>
      </w:r>
    </w:p>
    <w:p w:rsidR="00574BC7" w:rsidRPr="00574BC7" w:rsidRDefault="00574BC7" w:rsidP="00CB45DE">
      <w:pPr>
        <w:pStyle w:val="NoSpacing"/>
        <w:numPr>
          <w:ilvl w:val="1"/>
          <w:numId w:val="4"/>
        </w:numPr>
      </w:pPr>
      <w:r w:rsidRPr="00574BC7">
        <w:t xml:space="preserve">Personal characteristics that lead to superior </w:t>
      </w:r>
      <w:proofErr w:type="spellStart"/>
      <w:r w:rsidRPr="00574BC7">
        <w:t>perofmrnace</w:t>
      </w:r>
      <w:proofErr w:type="spellEnd"/>
    </w:p>
    <w:p w:rsidR="00574BC7" w:rsidRPr="00574BC7" w:rsidRDefault="00574BC7" w:rsidP="00CB45DE">
      <w:pPr>
        <w:pStyle w:val="NoSpacing"/>
        <w:numPr>
          <w:ilvl w:val="0"/>
          <w:numId w:val="4"/>
        </w:numPr>
      </w:pPr>
      <w:r w:rsidRPr="00574BC7">
        <w:t>Person- job matching</w:t>
      </w:r>
    </w:p>
    <w:p w:rsidR="00471720" w:rsidRPr="00574BC7" w:rsidRDefault="00574BC7" w:rsidP="00CB45DE">
      <w:pPr>
        <w:pStyle w:val="NoSpacing"/>
        <w:numPr>
          <w:ilvl w:val="1"/>
          <w:numId w:val="4"/>
        </w:numPr>
      </w:pPr>
      <w:r w:rsidRPr="00574BC7">
        <w:t>Selecting</w:t>
      </w:r>
    </w:p>
    <w:p w:rsidR="00574BC7" w:rsidRPr="00574BC7" w:rsidRDefault="00574BC7" w:rsidP="00CB45DE">
      <w:pPr>
        <w:pStyle w:val="NoSpacing"/>
        <w:numPr>
          <w:ilvl w:val="1"/>
          <w:numId w:val="4"/>
        </w:numPr>
      </w:pPr>
      <w:r w:rsidRPr="00574BC7">
        <w:t xml:space="preserve">Developing </w:t>
      </w:r>
    </w:p>
    <w:p w:rsidR="00574BC7" w:rsidRDefault="00574BC7" w:rsidP="00CB45DE">
      <w:pPr>
        <w:pStyle w:val="NoSpacing"/>
        <w:numPr>
          <w:ilvl w:val="1"/>
          <w:numId w:val="4"/>
        </w:numPr>
      </w:pPr>
      <w:r w:rsidRPr="00574BC7">
        <w:t xml:space="preserve">Redesigning </w:t>
      </w:r>
    </w:p>
    <w:p w:rsidR="00574BC7" w:rsidRDefault="00574BC7" w:rsidP="00574BC7">
      <w:pPr>
        <w:pStyle w:val="NoSpacing"/>
      </w:pPr>
    </w:p>
    <w:p w:rsidR="00574BC7" w:rsidRDefault="00574BC7" w:rsidP="00574BC7">
      <w:pPr>
        <w:pStyle w:val="NoSpacing"/>
        <w:rPr>
          <w:b/>
        </w:rPr>
      </w:pPr>
    </w:p>
    <w:p w:rsidR="00574BC7" w:rsidRDefault="00574BC7" w:rsidP="00574BC7">
      <w:pPr>
        <w:pStyle w:val="NoSpacing"/>
        <w:rPr>
          <w:b/>
        </w:rPr>
      </w:pPr>
      <w:r>
        <w:rPr>
          <w:b/>
        </w:rPr>
        <w:lastRenderedPageBreak/>
        <w:t>Role Perceptions</w:t>
      </w:r>
    </w:p>
    <w:p w:rsidR="00574BC7" w:rsidRDefault="00574BC7" w:rsidP="00CB45DE">
      <w:pPr>
        <w:pStyle w:val="NoSpacing"/>
        <w:numPr>
          <w:ilvl w:val="0"/>
          <w:numId w:val="4"/>
        </w:numPr>
      </w:pPr>
      <w:r>
        <w:t>Beliefs about what behaviour is required to achieve the desired results:</w:t>
      </w:r>
    </w:p>
    <w:p w:rsidR="00574BC7" w:rsidRDefault="00574BC7" w:rsidP="00CB45DE">
      <w:pPr>
        <w:pStyle w:val="NoSpacing"/>
        <w:numPr>
          <w:ilvl w:val="1"/>
          <w:numId w:val="4"/>
        </w:numPr>
      </w:pPr>
      <w:r>
        <w:t>Understanding what tasks to perform</w:t>
      </w:r>
    </w:p>
    <w:p w:rsidR="00574BC7" w:rsidRDefault="00574BC7" w:rsidP="00CB45DE">
      <w:pPr>
        <w:pStyle w:val="NoSpacing"/>
        <w:numPr>
          <w:ilvl w:val="1"/>
          <w:numId w:val="4"/>
        </w:numPr>
      </w:pPr>
      <w:r>
        <w:t>Understanding relative importance of tasks</w:t>
      </w:r>
    </w:p>
    <w:p w:rsidR="00574BC7" w:rsidRDefault="00574BC7" w:rsidP="00CB45DE">
      <w:pPr>
        <w:pStyle w:val="NoSpacing"/>
        <w:numPr>
          <w:ilvl w:val="1"/>
          <w:numId w:val="4"/>
        </w:numPr>
      </w:pPr>
      <w:r>
        <w:t>Understanding preferred behaviours to accomplish tasks</w:t>
      </w:r>
    </w:p>
    <w:p w:rsidR="00574BC7" w:rsidRDefault="00574BC7" w:rsidP="00574BC7">
      <w:pPr>
        <w:pStyle w:val="NoSpacing"/>
      </w:pPr>
    </w:p>
    <w:p w:rsidR="00574BC7" w:rsidRDefault="00574BC7" w:rsidP="00574BC7">
      <w:pPr>
        <w:pStyle w:val="NoSpacing"/>
        <w:rPr>
          <w:b/>
        </w:rPr>
      </w:pPr>
      <w:r>
        <w:rPr>
          <w:b/>
        </w:rPr>
        <w:t>Situational Factors</w:t>
      </w:r>
    </w:p>
    <w:p w:rsidR="00574BC7" w:rsidRDefault="00574BC7" w:rsidP="00CB45DE">
      <w:pPr>
        <w:pStyle w:val="NoSpacing"/>
        <w:numPr>
          <w:ilvl w:val="0"/>
          <w:numId w:val="4"/>
        </w:numPr>
      </w:pPr>
      <w:r>
        <w:t>Environmental conditions beyond the individual’s short term control that con</w:t>
      </w:r>
      <w:r w:rsidR="00944065">
        <w:t>s</w:t>
      </w:r>
      <w:r>
        <w:t>train or facilitate behaviour</w:t>
      </w:r>
    </w:p>
    <w:p w:rsidR="00574BC7" w:rsidRDefault="00574BC7" w:rsidP="00CB45DE">
      <w:pPr>
        <w:pStyle w:val="NoSpacing"/>
        <w:numPr>
          <w:ilvl w:val="1"/>
          <w:numId w:val="4"/>
        </w:numPr>
      </w:pPr>
      <w:r>
        <w:t>Time</w:t>
      </w:r>
    </w:p>
    <w:p w:rsidR="00574BC7" w:rsidRDefault="00574BC7" w:rsidP="00CB45DE">
      <w:pPr>
        <w:pStyle w:val="NoSpacing"/>
        <w:numPr>
          <w:ilvl w:val="1"/>
          <w:numId w:val="4"/>
        </w:numPr>
      </w:pPr>
      <w:r>
        <w:t xml:space="preserve">People </w:t>
      </w:r>
    </w:p>
    <w:p w:rsidR="00574BC7" w:rsidRDefault="00574BC7" w:rsidP="00CB45DE">
      <w:pPr>
        <w:pStyle w:val="NoSpacing"/>
        <w:numPr>
          <w:ilvl w:val="1"/>
          <w:numId w:val="4"/>
        </w:numPr>
      </w:pPr>
      <w:r>
        <w:t>Budget</w:t>
      </w:r>
    </w:p>
    <w:p w:rsidR="00574BC7" w:rsidRDefault="00574BC7" w:rsidP="00CB45DE">
      <w:pPr>
        <w:pStyle w:val="NoSpacing"/>
        <w:numPr>
          <w:ilvl w:val="1"/>
          <w:numId w:val="4"/>
        </w:numPr>
      </w:pPr>
      <w:r>
        <w:t xml:space="preserve">Work facilities </w:t>
      </w:r>
    </w:p>
    <w:p w:rsidR="00944065" w:rsidRDefault="00944065" w:rsidP="00944065">
      <w:pPr>
        <w:pStyle w:val="NoSpacing"/>
      </w:pPr>
    </w:p>
    <w:p w:rsidR="00944065" w:rsidRDefault="00944065" w:rsidP="00944065">
      <w:pPr>
        <w:pStyle w:val="NoSpacing"/>
        <w:rPr>
          <w:b/>
        </w:rPr>
      </w:pPr>
      <w:r>
        <w:rPr>
          <w:b/>
        </w:rPr>
        <w:t>HRM Outcomes – Satisfaction</w:t>
      </w:r>
    </w:p>
    <w:p w:rsidR="00944065" w:rsidRDefault="00944065" w:rsidP="00CB45DE">
      <w:pPr>
        <w:pStyle w:val="NoSpacing"/>
        <w:numPr>
          <w:ilvl w:val="0"/>
          <w:numId w:val="4"/>
        </w:numPr>
      </w:pPr>
      <w:r>
        <w:t xml:space="preserve">Job satisfaction: attitude people have </w:t>
      </w:r>
    </w:p>
    <w:p w:rsidR="00944065" w:rsidRDefault="00944065" w:rsidP="00CB45DE">
      <w:pPr>
        <w:pStyle w:val="NoSpacing"/>
        <w:numPr>
          <w:ilvl w:val="0"/>
          <w:numId w:val="4"/>
        </w:numPr>
      </w:pPr>
      <w:r>
        <w:t>about their job</w:t>
      </w:r>
    </w:p>
    <w:p w:rsidR="00944065" w:rsidRDefault="00944065" w:rsidP="00CB45DE">
      <w:pPr>
        <w:pStyle w:val="NoSpacing"/>
        <w:numPr>
          <w:ilvl w:val="1"/>
          <w:numId w:val="4"/>
        </w:numPr>
      </w:pPr>
      <w:r>
        <w:t>Many theories of job satisfaction</w:t>
      </w:r>
    </w:p>
    <w:p w:rsidR="00944065" w:rsidRDefault="00944065" w:rsidP="00CB45DE">
      <w:pPr>
        <w:pStyle w:val="NoSpacing"/>
        <w:numPr>
          <w:ilvl w:val="2"/>
          <w:numId w:val="4"/>
        </w:numPr>
      </w:pPr>
      <w:r>
        <w:t>Satisfactions with:</w:t>
      </w:r>
    </w:p>
    <w:p w:rsidR="00944065" w:rsidRDefault="00944065" w:rsidP="00CB45DE">
      <w:pPr>
        <w:pStyle w:val="NoSpacing"/>
        <w:numPr>
          <w:ilvl w:val="3"/>
          <w:numId w:val="4"/>
        </w:numPr>
      </w:pPr>
      <w:r>
        <w:t>Supervision</w:t>
      </w:r>
    </w:p>
    <w:p w:rsidR="00944065" w:rsidRDefault="00944065" w:rsidP="00CB45DE">
      <w:pPr>
        <w:pStyle w:val="NoSpacing"/>
        <w:numPr>
          <w:ilvl w:val="3"/>
          <w:numId w:val="4"/>
        </w:numPr>
      </w:pPr>
      <w:r>
        <w:t>Responsibilities</w:t>
      </w:r>
    </w:p>
    <w:p w:rsidR="00944065" w:rsidRDefault="00944065" w:rsidP="00CB45DE">
      <w:pPr>
        <w:pStyle w:val="NoSpacing"/>
        <w:numPr>
          <w:ilvl w:val="3"/>
          <w:numId w:val="4"/>
        </w:numPr>
      </w:pPr>
      <w:r>
        <w:t xml:space="preserve">Salary </w:t>
      </w:r>
    </w:p>
    <w:p w:rsidR="00944065" w:rsidRDefault="00944065" w:rsidP="00CB45DE">
      <w:pPr>
        <w:pStyle w:val="NoSpacing"/>
        <w:numPr>
          <w:ilvl w:val="3"/>
          <w:numId w:val="4"/>
        </w:numPr>
      </w:pPr>
      <w:r>
        <w:t xml:space="preserve">Management </w:t>
      </w:r>
    </w:p>
    <w:p w:rsidR="00944065" w:rsidRDefault="00944065" w:rsidP="00CB45DE">
      <w:pPr>
        <w:pStyle w:val="NoSpacing"/>
        <w:numPr>
          <w:ilvl w:val="3"/>
          <w:numId w:val="4"/>
        </w:numPr>
      </w:pPr>
      <w:r>
        <w:t xml:space="preserve">ETC. </w:t>
      </w:r>
    </w:p>
    <w:p w:rsidR="00944065" w:rsidRDefault="00944065" w:rsidP="00CB45DE">
      <w:pPr>
        <w:pStyle w:val="NoSpacing"/>
        <w:numPr>
          <w:ilvl w:val="1"/>
          <w:numId w:val="4"/>
        </w:numPr>
      </w:pPr>
      <w:r>
        <w:t>Common sense says “if you are happy in your job, you will produce more”.</w:t>
      </w:r>
    </w:p>
    <w:p w:rsidR="00944065" w:rsidRDefault="00944065" w:rsidP="00CB45DE">
      <w:pPr>
        <w:pStyle w:val="NoSpacing"/>
        <w:numPr>
          <w:ilvl w:val="2"/>
          <w:numId w:val="4"/>
        </w:numPr>
      </w:pPr>
      <w:r>
        <w:t>Research says that link is weak (r= 0.14)</w:t>
      </w:r>
    </w:p>
    <w:p w:rsidR="00944065" w:rsidRDefault="00944065" w:rsidP="00944065">
      <w:pPr>
        <w:pStyle w:val="NoSpacing"/>
        <w:rPr>
          <w:b/>
        </w:rPr>
      </w:pPr>
      <w:r>
        <w:rPr>
          <w:b/>
        </w:rPr>
        <w:t>Other HRM Responsibilities</w:t>
      </w:r>
    </w:p>
    <w:p w:rsidR="00944065" w:rsidRDefault="00944065" w:rsidP="00CB45DE">
      <w:pPr>
        <w:pStyle w:val="NoSpacing"/>
        <w:numPr>
          <w:ilvl w:val="0"/>
          <w:numId w:val="4"/>
        </w:numPr>
      </w:pPr>
      <w:r>
        <w:t>Design of CBA</w:t>
      </w:r>
    </w:p>
    <w:p w:rsidR="00944065" w:rsidRDefault="00944065" w:rsidP="00CB45DE">
      <w:pPr>
        <w:pStyle w:val="NoSpacing"/>
        <w:numPr>
          <w:ilvl w:val="1"/>
          <w:numId w:val="4"/>
        </w:numPr>
      </w:pPr>
      <w:r>
        <w:t>Grievance procedures</w:t>
      </w:r>
    </w:p>
    <w:p w:rsidR="00944065" w:rsidRDefault="00944065" w:rsidP="00CB45DE">
      <w:pPr>
        <w:pStyle w:val="NoSpacing"/>
        <w:numPr>
          <w:ilvl w:val="1"/>
          <w:numId w:val="4"/>
        </w:numPr>
      </w:pPr>
      <w:r>
        <w:t>Disciplinary procedures</w:t>
      </w:r>
    </w:p>
    <w:p w:rsidR="00944065" w:rsidRDefault="00944065" w:rsidP="00CB45DE">
      <w:pPr>
        <w:pStyle w:val="NoSpacing"/>
        <w:numPr>
          <w:ilvl w:val="1"/>
          <w:numId w:val="4"/>
        </w:numPr>
      </w:pPr>
      <w:r>
        <w:t>Contract expiration dates</w:t>
      </w:r>
    </w:p>
    <w:p w:rsidR="00944065" w:rsidRDefault="00944065" w:rsidP="00CB45DE">
      <w:pPr>
        <w:pStyle w:val="NoSpacing"/>
        <w:numPr>
          <w:ilvl w:val="1"/>
          <w:numId w:val="4"/>
        </w:numPr>
      </w:pPr>
      <w:r>
        <w:t>Union security clause</w:t>
      </w:r>
    </w:p>
    <w:p w:rsidR="00944065" w:rsidRPr="00944065" w:rsidRDefault="00944065" w:rsidP="00944065">
      <w:pPr>
        <w:pStyle w:val="NoSpacing"/>
      </w:pPr>
    </w:p>
    <w:p w:rsidR="00944065" w:rsidRDefault="00944065" w:rsidP="00944065">
      <w:pPr>
        <w:pStyle w:val="NoSpacing"/>
        <w:rPr>
          <w:b/>
        </w:rPr>
      </w:pPr>
      <w:r>
        <w:rPr>
          <w:b/>
        </w:rPr>
        <w:t>Trends in the Workplace</w:t>
      </w:r>
    </w:p>
    <w:p w:rsidR="00944065" w:rsidRDefault="00944065" w:rsidP="00CB45DE">
      <w:pPr>
        <w:pStyle w:val="NoSpacing"/>
        <w:numPr>
          <w:ilvl w:val="0"/>
          <w:numId w:val="30"/>
        </w:numPr>
      </w:pPr>
      <w:r>
        <w:t>Age</w:t>
      </w:r>
    </w:p>
    <w:p w:rsidR="00944065" w:rsidRDefault="00944065" w:rsidP="00CB45DE">
      <w:pPr>
        <w:pStyle w:val="NoSpacing"/>
        <w:numPr>
          <w:ilvl w:val="0"/>
          <w:numId w:val="30"/>
        </w:numPr>
      </w:pPr>
      <w:r>
        <w:t>Gender</w:t>
      </w:r>
    </w:p>
    <w:p w:rsidR="00944065" w:rsidRDefault="00944065" w:rsidP="00CB45DE">
      <w:pPr>
        <w:pStyle w:val="NoSpacing"/>
        <w:numPr>
          <w:ilvl w:val="0"/>
          <w:numId w:val="30"/>
        </w:numPr>
      </w:pPr>
      <w:r>
        <w:t>People of colour</w:t>
      </w:r>
    </w:p>
    <w:p w:rsidR="00944065" w:rsidRDefault="00944065" w:rsidP="00CB45DE">
      <w:pPr>
        <w:pStyle w:val="NoSpacing"/>
        <w:numPr>
          <w:ilvl w:val="0"/>
          <w:numId w:val="30"/>
        </w:numPr>
      </w:pPr>
      <w:r>
        <w:t>People of homosexual orientation</w:t>
      </w:r>
    </w:p>
    <w:p w:rsidR="00944065" w:rsidRDefault="00944065" w:rsidP="00CB45DE">
      <w:pPr>
        <w:pStyle w:val="NoSpacing"/>
        <w:numPr>
          <w:ilvl w:val="0"/>
          <w:numId w:val="30"/>
        </w:numPr>
      </w:pPr>
      <w:r>
        <w:t>People with differing abilities</w:t>
      </w:r>
    </w:p>
    <w:p w:rsidR="00944065" w:rsidRDefault="00944065" w:rsidP="00CB45DE">
      <w:pPr>
        <w:pStyle w:val="NoSpacing"/>
        <w:numPr>
          <w:ilvl w:val="0"/>
          <w:numId w:val="30"/>
        </w:numPr>
      </w:pPr>
      <w:r>
        <w:t>Underemployment</w:t>
      </w:r>
    </w:p>
    <w:p w:rsidR="00944065" w:rsidRDefault="00944065" w:rsidP="00CB45DE">
      <w:pPr>
        <w:pStyle w:val="NoSpacing"/>
        <w:numPr>
          <w:ilvl w:val="1"/>
          <w:numId w:val="30"/>
        </w:numPr>
      </w:pPr>
      <w:r>
        <w:t>Not being utilized to your best ability</w:t>
      </w:r>
    </w:p>
    <w:p w:rsidR="00944065" w:rsidRDefault="00944065" w:rsidP="00944065">
      <w:pPr>
        <w:pStyle w:val="NoSpacing"/>
        <w:rPr>
          <w:b/>
        </w:rPr>
      </w:pPr>
    </w:p>
    <w:p w:rsidR="00944065" w:rsidRDefault="00944065" w:rsidP="00944065">
      <w:pPr>
        <w:pStyle w:val="NoSpacing"/>
        <w:rPr>
          <w:b/>
        </w:rPr>
      </w:pPr>
    </w:p>
    <w:p w:rsidR="00944065" w:rsidRDefault="00944065" w:rsidP="00944065">
      <w:pPr>
        <w:pStyle w:val="NoSpacing"/>
        <w:rPr>
          <w:b/>
        </w:rPr>
      </w:pPr>
    </w:p>
    <w:p w:rsidR="00944065" w:rsidRDefault="00944065" w:rsidP="00944065">
      <w:pPr>
        <w:pStyle w:val="NoSpacing"/>
        <w:rPr>
          <w:b/>
        </w:rPr>
      </w:pPr>
    </w:p>
    <w:p w:rsidR="00944065" w:rsidRDefault="00944065" w:rsidP="00944065">
      <w:pPr>
        <w:pStyle w:val="NoSpacing"/>
        <w:rPr>
          <w:b/>
        </w:rPr>
      </w:pPr>
    </w:p>
    <w:p w:rsidR="00944065" w:rsidRDefault="00944065" w:rsidP="00944065">
      <w:pPr>
        <w:pStyle w:val="NoSpacing"/>
        <w:rPr>
          <w:b/>
        </w:rPr>
      </w:pPr>
    </w:p>
    <w:p w:rsidR="00944065" w:rsidRDefault="00944065" w:rsidP="00944065">
      <w:pPr>
        <w:pStyle w:val="NoSpacing"/>
        <w:rPr>
          <w:b/>
        </w:rPr>
      </w:pPr>
    </w:p>
    <w:p w:rsidR="00944065" w:rsidRDefault="00944065" w:rsidP="00944065">
      <w:pPr>
        <w:pStyle w:val="NoSpacing"/>
        <w:rPr>
          <w:b/>
        </w:rPr>
      </w:pPr>
      <w:r>
        <w:rPr>
          <w:b/>
        </w:rPr>
        <w:lastRenderedPageBreak/>
        <w:t>Trends in HRM</w:t>
      </w:r>
    </w:p>
    <w:p w:rsidR="00944065" w:rsidRDefault="00944065" w:rsidP="00CB45DE">
      <w:pPr>
        <w:pStyle w:val="NoSpacing"/>
        <w:numPr>
          <w:ilvl w:val="0"/>
          <w:numId w:val="31"/>
        </w:numPr>
      </w:pPr>
      <w:r>
        <w:t xml:space="preserve">Financial pressure to reduce costs </w:t>
      </w:r>
    </w:p>
    <w:p w:rsidR="00944065" w:rsidRDefault="00944065" w:rsidP="00CB45DE">
      <w:pPr>
        <w:pStyle w:val="NoSpacing"/>
        <w:numPr>
          <w:ilvl w:val="1"/>
          <w:numId w:val="31"/>
        </w:numPr>
      </w:pPr>
      <w:r>
        <w:t>Budgets under scrutiny</w:t>
      </w:r>
    </w:p>
    <w:p w:rsidR="00944065" w:rsidRDefault="00944065" w:rsidP="00CB45DE">
      <w:pPr>
        <w:pStyle w:val="NoSpacing"/>
        <w:numPr>
          <w:ilvl w:val="0"/>
          <w:numId w:val="31"/>
        </w:numPr>
      </w:pPr>
      <w:r>
        <w:t>Internal job posting systems vs. Out-posting</w:t>
      </w:r>
    </w:p>
    <w:p w:rsidR="00944065" w:rsidRDefault="00944065" w:rsidP="00CB45DE">
      <w:pPr>
        <w:pStyle w:val="NoSpacing"/>
        <w:numPr>
          <w:ilvl w:val="0"/>
          <w:numId w:val="31"/>
        </w:numPr>
      </w:pPr>
      <w:r>
        <w:t>Internships critical for recruiting</w:t>
      </w:r>
    </w:p>
    <w:p w:rsidR="00944065" w:rsidRDefault="00944065" w:rsidP="00CB45DE">
      <w:pPr>
        <w:pStyle w:val="NoSpacing"/>
        <w:numPr>
          <w:ilvl w:val="0"/>
          <w:numId w:val="31"/>
        </w:numPr>
      </w:pPr>
      <w:r>
        <w:t>Cheap recruitment strategies</w:t>
      </w:r>
    </w:p>
    <w:p w:rsidR="00944065" w:rsidRDefault="00944065" w:rsidP="00CB45DE">
      <w:pPr>
        <w:pStyle w:val="NoSpacing"/>
        <w:numPr>
          <w:ilvl w:val="1"/>
          <w:numId w:val="31"/>
        </w:numPr>
      </w:pPr>
      <w:r>
        <w:t>Internet, corporate websites</w:t>
      </w:r>
    </w:p>
    <w:p w:rsidR="00944065" w:rsidRDefault="00944065" w:rsidP="00CB45DE">
      <w:pPr>
        <w:pStyle w:val="NoSpacing"/>
        <w:numPr>
          <w:ilvl w:val="1"/>
          <w:numId w:val="31"/>
        </w:numPr>
      </w:pPr>
      <w:r>
        <w:t>Word of mouth</w:t>
      </w:r>
    </w:p>
    <w:p w:rsidR="00944065" w:rsidRDefault="00944065" w:rsidP="00944065">
      <w:pPr>
        <w:pStyle w:val="NoSpacing"/>
        <w:rPr>
          <w:b/>
        </w:rPr>
      </w:pPr>
    </w:p>
    <w:p w:rsidR="00944065" w:rsidRPr="00765E1F" w:rsidRDefault="00944065" w:rsidP="00944065">
      <w:pPr>
        <w:pStyle w:val="NoSpacing"/>
      </w:pPr>
      <w:r>
        <w:rPr>
          <w:b/>
        </w:rPr>
        <w:t>Managing Diversity</w:t>
      </w:r>
    </w:p>
    <w:p w:rsidR="00765E1F" w:rsidRPr="00765E1F" w:rsidRDefault="00765E1F" w:rsidP="00CB45DE">
      <w:pPr>
        <w:pStyle w:val="NoSpacing"/>
        <w:numPr>
          <w:ilvl w:val="0"/>
          <w:numId w:val="4"/>
        </w:numPr>
      </w:pPr>
      <w:r w:rsidRPr="00765E1F">
        <w:t xml:space="preserve">Dimensions of diversity </w:t>
      </w:r>
    </w:p>
    <w:p w:rsidR="00765E1F" w:rsidRDefault="00765E1F" w:rsidP="00CB45DE">
      <w:pPr>
        <w:pStyle w:val="NoSpacing"/>
        <w:numPr>
          <w:ilvl w:val="1"/>
          <w:numId w:val="4"/>
        </w:numPr>
      </w:pPr>
      <w:r w:rsidRPr="00765E1F">
        <w:t>Internal: visible human characteristics throughout one’s life (e.g., gender, age, ethnicity, disability)</w:t>
      </w:r>
    </w:p>
    <w:p w:rsidR="00765E1F" w:rsidRDefault="00765E1F" w:rsidP="00CB45DE">
      <w:pPr>
        <w:pStyle w:val="NoSpacing"/>
        <w:numPr>
          <w:ilvl w:val="1"/>
          <w:numId w:val="4"/>
        </w:numPr>
      </w:pPr>
      <w:r>
        <w:t>External: decisions one makes in everyday life (e.g., educational, personal, career choices)</w:t>
      </w:r>
    </w:p>
    <w:p w:rsidR="00944065" w:rsidRPr="00765E1F" w:rsidRDefault="00944065" w:rsidP="00CB45DE">
      <w:pPr>
        <w:pStyle w:val="NoSpacing"/>
        <w:numPr>
          <w:ilvl w:val="0"/>
          <w:numId w:val="4"/>
        </w:numPr>
      </w:pPr>
      <w:r w:rsidRPr="00765E1F">
        <w:t>Benefits of Diversity</w:t>
      </w:r>
    </w:p>
    <w:p w:rsidR="00944065" w:rsidRDefault="00944065" w:rsidP="00CB45DE">
      <w:pPr>
        <w:pStyle w:val="NoSpacing"/>
        <w:numPr>
          <w:ilvl w:val="0"/>
          <w:numId w:val="4"/>
        </w:numPr>
      </w:pPr>
      <w:r>
        <w:t>Costs of Diversity</w:t>
      </w:r>
    </w:p>
    <w:p w:rsidR="00944065" w:rsidRDefault="00944065" w:rsidP="00CB45DE">
      <w:pPr>
        <w:pStyle w:val="NoSpacing"/>
        <w:numPr>
          <w:ilvl w:val="0"/>
          <w:numId w:val="4"/>
        </w:numPr>
      </w:pPr>
      <w:r>
        <w:t>Barriers to Diversity</w:t>
      </w:r>
    </w:p>
    <w:p w:rsidR="00944065" w:rsidRDefault="00944065" w:rsidP="00521326">
      <w:pPr>
        <w:pStyle w:val="NoSpacing"/>
      </w:pPr>
    </w:p>
    <w:p w:rsidR="00521326" w:rsidRDefault="00521326" w:rsidP="00521326">
      <w:pPr>
        <w:pStyle w:val="NoSpacing"/>
      </w:pPr>
    </w:p>
    <w:p w:rsidR="00521326" w:rsidRDefault="00521326" w:rsidP="00521326">
      <w:pPr>
        <w:pStyle w:val="NoSpacing"/>
      </w:pPr>
    </w:p>
    <w:p w:rsidR="00521326" w:rsidRDefault="00521326" w:rsidP="00521326">
      <w:pPr>
        <w:pStyle w:val="NoSpacing"/>
      </w:pPr>
    </w:p>
    <w:p w:rsidR="00521326" w:rsidRDefault="00521326" w:rsidP="00521326">
      <w:pPr>
        <w:pStyle w:val="NoSpacing"/>
      </w:pPr>
    </w:p>
    <w:p w:rsidR="00521326" w:rsidRDefault="00521326" w:rsidP="00521326">
      <w:pPr>
        <w:pStyle w:val="NoSpacing"/>
      </w:pPr>
    </w:p>
    <w:p w:rsidR="00521326" w:rsidRDefault="00521326" w:rsidP="00521326">
      <w:pPr>
        <w:pStyle w:val="NoSpacing"/>
      </w:pPr>
    </w:p>
    <w:p w:rsidR="00521326" w:rsidRDefault="00521326" w:rsidP="00521326">
      <w:pPr>
        <w:pStyle w:val="NoSpacing"/>
      </w:pPr>
    </w:p>
    <w:p w:rsidR="00521326" w:rsidRDefault="00521326" w:rsidP="00521326">
      <w:pPr>
        <w:pStyle w:val="NoSpacing"/>
      </w:pPr>
    </w:p>
    <w:p w:rsidR="00521326" w:rsidRDefault="00521326" w:rsidP="00521326">
      <w:pPr>
        <w:pStyle w:val="NoSpacing"/>
      </w:pPr>
    </w:p>
    <w:p w:rsidR="00521326" w:rsidRDefault="00521326" w:rsidP="00521326">
      <w:pPr>
        <w:pStyle w:val="NoSpacing"/>
      </w:pPr>
    </w:p>
    <w:p w:rsidR="00521326" w:rsidRDefault="00521326" w:rsidP="00521326">
      <w:pPr>
        <w:pStyle w:val="NoSpacing"/>
      </w:pPr>
    </w:p>
    <w:p w:rsidR="00521326" w:rsidRDefault="00521326" w:rsidP="00521326">
      <w:pPr>
        <w:pStyle w:val="NoSpacing"/>
      </w:pPr>
    </w:p>
    <w:p w:rsidR="00521326" w:rsidRDefault="00521326" w:rsidP="00521326">
      <w:pPr>
        <w:pStyle w:val="NoSpacing"/>
      </w:pPr>
    </w:p>
    <w:p w:rsidR="00521326" w:rsidRDefault="00521326" w:rsidP="00521326">
      <w:pPr>
        <w:pStyle w:val="NoSpacing"/>
      </w:pPr>
    </w:p>
    <w:p w:rsidR="00521326" w:rsidRDefault="00521326" w:rsidP="00521326">
      <w:pPr>
        <w:pStyle w:val="NoSpacing"/>
      </w:pPr>
    </w:p>
    <w:p w:rsidR="00521326" w:rsidRDefault="00521326" w:rsidP="00521326">
      <w:pPr>
        <w:pStyle w:val="NoSpacing"/>
      </w:pPr>
    </w:p>
    <w:p w:rsidR="00521326" w:rsidRDefault="00521326" w:rsidP="00521326">
      <w:pPr>
        <w:pStyle w:val="NoSpacing"/>
      </w:pPr>
    </w:p>
    <w:p w:rsidR="00521326" w:rsidRDefault="00521326" w:rsidP="00521326">
      <w:pPr>
        <w:pStyle w:val="NoSpacing"/>
      </w:pPr>
    </w:p>
    <w:p w:rsidR="00521326" w:rsidRDefault="00521326" w:rsidP="00521326">
      <w:pPr>
        <w:pStyle w:val="NoSpacing"/>
      </w:pPr>
    </w:p>
    <w:p w:rsidR="00521326" w:rsidRDefault="00521326" w:rsidP="00521326">
      <w:pPr>
        <w:pStyle w:val="NoSpacing"/>
      </w:pPr>
    </w:p>
    <w:p w:rsidR="00521326" w:rsidRDefault="00521326" w:rsidP="00521326">
      <w:pPr>
        <w:pStyle w:val="NoSpacing"/>
      </w:pPr>
    </w:p>
    <w:p w:rsidR="00521326" w:rsidRDefault="00521326" w:rsidP="00521326">
      <w:pPr>
        <w:pStyle w:val="NoSpacing"/>
      </w:pPr>
    </w:p>
    <w:p w:rsidR="00521326" w:rsidRDefault="00521326" w:rsidP="00521326">
      <w:pPr>
        <w:pStyle w:val="NoSpacing"/>
      </w:pPr>
    </w:p>
    <w:p w:rsidR="00521326" w:rsidRDefault="00521326" w:rsidP="00521326">
      <w:pPr>
        <w:pStyle w:val="NoSpacing"/>
      </w:pPr>
    </w:p>
    <w:p w:rsidR="00521326" w:rsidRDefault="00521326" w:rsidP="00521326">
      <w:pPr>
        <w:pStyle w:val="NoSpacing"/>
      </w:pPr>
    </w:p>
    <w:p w:rsidR="00521326" w:rsidRDefault="00521326" w:rsidP="00521326">
      <w:pPr>
        <w:pStyle w:val="NoSpacing"/>
      </w:pPr>
    </w:p>
    <w:p w:rsidR="00521326" w:rsidRDefault="00521326" w:rsidP="00521326">
      <w:pPr>
        <w:pStyle w:val="NoSpacing"/>
      </w:pPr>
    </w:p>
    <w:p w:rsidR="00521326" w:rsidRDefault="00521326" w:rsidP="00521326">
      <w:pPr>
        <w:pStyle w:val="NoSpacing"/>
      </w:pPr>
    </w:p>
    <w:p w:rsidR="00521326" w:rsidRDefault="00521326" w:rsidP="00521326">
      <w:pPr>
        <w:pStyle w:val="NoSpacing"/>
      </w:pPr>
    </w:p>
    <w:p w:rsidR="00521326" w:rsidRDefault="00521326" w:rsidP="00521326">
      <w:pPr>
        <w:pStyle w:val="NoSpacing"/>
        <w:rPr>
          <w:b/>
          <w:u w:val="single"/>
        </w:rPr>
      </w:pPr>
      <w:r>
        <w:rPr>
          <w:b/>
          <w:u w:val="single"/>
        </w:rPr>
        <w:lastRenderedPageBreak/>
        <w:t>Introduction to Sport Marketing</w:t>
      </w:r>
    </w:p>
    <w:p w:rsidR="00521326" w:rsidRDefault="00521326" w:rsidP="00521326">
      <w:pPr>
        <w:pStyle w:val="NoSpacing"/>
        <w:rPr>
          <w:b/>
          <w:u w:val="single"/>
        </w:rPr>
      </w:pPr>
      <w:r>
        <w:rPr>
          <w:b/>
          <w:u w:val="single"/>
        </w:rPr>
        <w:t>Guest Lecture</w:t>
      </w:r>
    </w:p>
    <w:p w:rsidR="00521326" w:rsidRDefault="00521326" w:rsidP="00521326">
      <w:pPr>
        <w:pStyle w:val="NoSpacing"/>
        <w:rPr>
          <w:color w:val="FF0000"/>
        </w:rPr>
      </w:pPr>
      <w:r w:rsidRPr="00521326">
        <w:rPr>
          <w:color w:val="FF0000"/>
        </w:rPr>
        <w:t>March 13</w:t>
      </w:r>
      <w:r w:rsidRPr="00521326">
        <w:rPr>
          <w:color w:val="FF0000"/>
          <w:vertAlign w:val="superscript"/>
        </w:rPr>
        <w:t>th</w:t>
      </w:r>
      <w:r w:rsidRPr="00521326">
        <w:rPr>
          <w:color w:val="FF0000"/>
        </w:rPr>
        <w:t xml:space="preserve"> 2012</w:t>
      </w:r>
    </w:p>
    <w:p w:rsidR="00521326" w:rsidRDefault="00521326" w:rsidP="00521326">
      <w:pPr>
        <w:pStyle w:val="NoSpacing"/>
        <w:rPr>
          <w:color w:val="FF0000"/>
        </w:rPr>
      </w:pPr>
    </w:p>
    <w:p w:rsidR="00521326" w:rsidRDefault="00521326" w:rsidP="00521326">
      <w:pPr>
        <w:pStyle w:val="NoSpacing"/>
      </w:pPr>
      <w:r>
        <w:t>What comes to mind when you think of marketing?</w:t>
      </w:r>
    </w:p>
    <w:p w:rsidR="00521326" w:rsidRDefault="00521326" w:rsidP="00CB45DE">
      <w:pPr>
        <w:pStyle w:val="NoSpacing"/>
        <w:numPr>
          <w:ilvl w:val="0"/>
          <w:numId w:val="32"/>
        </w:numPr>
      </w:pPr>
      <w:r>
        <w:t>Advertising</w:t>
      </w:r>
    </w:p>
    <w:p w:rsidR="00521326" w:rsidRDefault="00521326" w:rsidP="00CB45DE">
      <w:pPr>
        <w:pStyle w:val="NoSpacing"/>
        <w:numPr>
          <w:ilvl w:val="0"/>
          <w:numId w:val="32"/>
        </w:numPr>
      </w:pPr>
      <w:r>
        <w:t>Money</w:t>
      </w:r>
    </w:p>
    <w:p w:rsidR="00521326" w:rsidRDefault="00521326" w:rsidP="00CB45DE">
      <w:pPr>
        <w:pStyle w:val="NoSpacing"/>
        <w:numPr>
          <w:ilvl w:val="0"/>
          <w:numId w:val="32"/>
        </w:numPr>
      </w:pPr>
      <w:r>
        <w:t xml:space="preserve">Promotion </w:t>
      </w:r>
    </w:p>
    <w:p w:rsidR="00B87667" w:rsidRDefault="00B87667" w:rsidP="00B87667">
      <w:pPr>
        <w:pStyle w:val="NoSpacing"/>
      </w:pPr>
    </w:p>
    <w:p w:rsidR="00B87667" w:rsidRDefault="00B87667" w:rsidP="00B87667">
      <w:pPr>
        <w:pStyle w:val="NoSpacing"/>
      </w:pPr>
      <w:r>
        <w:t>Definition of “Sports Marketing”</w:t>
      </w:r>
    </w:p>
    <w:p w:rsidR="00521326" w:rsidRDefault="00B87667" w:rsidP="00521326">
      <w:pPr>
        <w:pStyle w:val="NoSpacing"/>
      </w:pPr>
      <w:r>
        <w:rPr>
          <w:noProof/>
          <w:lang w:eastAsia="en-CA"/>
        </w:rPr>
        <w:drawing>
          <wp:inline distT="0" distB="0" distL="0" distR="0">
            <wp:extent cx="2945219" cy="1690577"/>
            <wp:effectExtent l="0" t="0" r="0" b="0"/>
            <wp:docPr id="11"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4" r:lo="rId35" r:qs="rId36" r:cs="rId37"/>
              </a:graphicData>
            </a:graphic>
          </wp:inline>
        </w:drawing>
      </w:r>
    </w:p>
    <w:p w:rsidR="00B87667" w:rsidRDefault="00B87667" w:rsidP="00CB45DE">
      <w:pPr>
        <w:pStyle w:val="NoSpacing"/>
        <w:numPr>
          <w:ilvl w:val="0"/>
          <w:numId w:val="33"/>
        </w:numPr>
      </w:pPr>
      <w:r>
        <w:t>Marketing consists of making products and services available to consumers</w:t>
      </w:r>
    </w:p>
    <w:p w:rsidR="00B87667" w:rsidRDefault="00B87667" w:rsidP="00B87667">
      <w:pPr>
        <w:pStyle w:val="NoSpacing"/>
      </w:pPr>
    </w:p>
    <w:p w:rsidR="00B87667" w:rsidRDefault="00B87667" w:rsidP="00B87667">
      <w:pPr>
        <w:pStyle w:val="NoSpacing"/>
      </w:pPr>
      <w:r>
        <w:rPr>
          <w:noProof/>
          <w:lang w:eastAsia="en-CA"/>
        </w:rPr>
        <w:drawing>
          <wp:inline distT="0" distB="0" distL="0" distR="0">
            <wp:extent cx="3383369" cy="754912"/>
            <wp:effectExtent l="0" t="0" r="45631" b="7088"/>
            <wp:docPr id="12" name="Diagram 1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9" r:lo="rId40" r:qs="rId41" r:cs="rId42"/>
              </a:graphicData>
            </a:graphic>
          </wp:inline>
        </w:drawing>
      </w:r>
    </w:p>
    <w:p w:rsidR="00B87667" w:rsidRDefault="00B87667" w:rsidP="00B87667">
      <w:pPr>
        <w:pStyle w:val="NoSpacing"/>
      </w:pPr>
      <w:r>
        <w:t>Definition of Marketing in 1980</w:t>
      </w:r>
    </w:p>
    <w:p w:rsidR="00B87667" w:rsidRDefault="00B87667" w:rsidP="00CB45DE">
      <w:pPr>
        <w:pStyle w:val="NoSpacing"/>
        <w:numPr>
          <w:ilvl w:val="0"/>
          <w:numId w:val="33"/>
        </w:numPr>
      </w:pPr>
      <w:r>
        <w:t xml:space="preserve">“...process of planning and executing the conception of pricing, promotion, and distribution of ideas, goods and services to create exchange that satisfy individual and organizational objectives” </w:t>
      </w:r>
    </w:p>
    <w:p w:rsidR="00B87667" w:rsidRDefault="00B87667" w:rsidP="00B87667">
      <w:pPr>
        <w:pStyle w:val="NoSpacing"/>
      </w:pPr>
    </w:p>
    <w:p w:rsidR="00B87667" w:rsidRDefault="00B87667" w:rsidP="00B87667">
      <w:pPr>
        <w:pStyle w:val="NoSpacing"/>
      </w:pPr>
      <w:r>
        <w:t>Definition of Marketing in 2000s</w:t>
      </w:r>
    </w:p>
    <w:p w:rsidR="00B87667" w:rsidRDefault="00B87667" w:rsidP="00CB45DE">
      <w:pPr>
        <w:pStyle w:val="NoSpacing"/>
        <w:numPr>
          <w:ilvl w:val="0"/>
          <w:numId w:val="33"/>
        </w:numPr>
      </w:pPr>
      <w:r>
        <w:t>If perceived value of the solutions provided &gt; client expectations?</w:t>
      </w:r>
      <w:r>
        <w:rPr>
          <w:noProof/>
          <w:lang w:eastAsia="en-CA"/>
        </w:rPr>
        <w:drawing>
          <wp:inline distT="0" distB="0" distL="0" distR="0">
            <wp:extent cx="4136065" cy="2371060"/>
            <wp:effectExtent l="0" t="0" r="0" b="0"/>
            <wp:docPr id="13" name="Diagram 1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4" r:lo="rId45" r:qs="rId46" r:cs="rId47"/>
              </a:graphicData>
            </a:graphic>
          </wp:inline>
        </w:drawing>
      </w:r>
    </w:p>
    <w:p w:rsidR="00B87667" w:rsidRDefault="00FF25D4" w:rsidP="00FF25D4">
      <w:pPr>
        <w:pStyle w:val="NoSpacing"/>
        <w:rPr>
          <w:b/>
          <w:u w:val="single"/>
        </w:rPr>
      </w:pPr>
      <w:r w:rsidRPr="00FF25D4">
        <w:rPr>
          <w:b/>
          <w:u w:val="single"/>
        </w:rPr>
        <w:lastRenderedPageBreak/>
        <w:t xml:space="preserve">Marketing </w:t>
      </w:r>
    </w:p>
    <w:p w:rsidR="00FF25D4" w:rsidRDefault="00FF25D4" w:rsidP="00CB45DE">
      <w:pPr>
        <w:pStyle w:val="NoSpacing"/>
        <w:numPr>
          <w:ilvl w:val="0"/>
          <w:numId w:val="33"/>
        </w:numPr>
      </w:pPr>
      <w:r>
        <w:t>Organizational function</w:t>
      </w:r>
    </w:p>
    <w:p w:rsidR="00FF25D4" w:rsidRDefault="00FF25D4" w:rsidP="00CB45DE">
      <w:pPr>
        <w:pStyle w:val="NoSpacing"/>
        <w:numPr>
          <w:ilvl w:val="0"/>
          <w:numId w:val="33"/>
        </w:numPr>
      </w:pPr>
      <w:r>
        <w:t>Set of processes that enable the creation of relationships between the organization and its stakeholders (internal and external)</w:t>
      </w:r>
    </w:p>
    <w:p w:rsidR="00FF25D4" w:rsidRDefault="00FF25D4" w:rsidP="00CB45DE">
      <w:pPr>
        <w:pStyle w:val="NoSpacing"/>
        <w:numPr>
          <w:ilvl w:val="1"/>
          <w:numId w:val="33"/>
        </w:numPr>
      </w:pPr>
      <w:r>
        <w:t>Anyone who may be impacted by the organization</w:t>
      </w:r>
    </w:p>
    <w:p w:rsidR="00FF25D4" w:rsidRDefault="00FF25D4" w:rsidP="00CB45DE">
      <w:pPr>
        <w:pStyle w:val="NoSpacing"/>
        <w:numPr>
          <w:ilvl w:val="0"/>
          <w:numId w:val="33"/>
        </w:numPr>
      </w:pPr>
      <w:r>
        <w:t>An exchange between two parties that provides a win-win benefit to both</w:t>
      </w:r>
    </w:p>
    <w:p w:rsidR="00FF25D4" w:rsidRDefault="00FF25D4" w:rsidP="00CB45DE">
      <w:pPr>
        <w:pStyle w:val="NoSpacing"/>
        <w:numPr>
          <w:ilvl w:val="1"/>
          <w:numId w:val="33"/>
        </w:numPr>
      </w:pPr>
      <w:r>
        <w:t>Exchange:</w:t>
      </w:r>
      <w:r>
        <w:tab/>
      </w:r>
    </w:p>
    <w:p w:rsidR="00FF25D4" w:rsidRDefault="00FF25D4" w:rsidP="00CB45DE">
      <w:pPr>
        <w:pStyle w:val="NoSpacing"/>
        <w:numPr>
          <w:ilvl w:val="2"/>
          <w:numId w:val="33"/>
        </w:numPr>
      </w:pPr>
      <w:r>
        <w:t>A transaction in which both parties receive value that they perceive to be greater than what the exchange cost them</w:t>
      </w:r>
    </w:p>
    <w:p w:rsidR="00FF25D4" w:rsidRDefault="00FF25D4" w:rsidP="00CB45DE">
      <w:pPr>
        <w:pStyle w:val="NoSpacing"/>
        <w:numPr>
          <w:ilvl w:val="0"/>
          <w:numId w:val="33"/>
        </w:numPr>
        <w:rPr>
          <w:b/>
          <w:color w:val="7030A0"/>
        </w:rPr>
      </w:pPr>
      <w:r w:rsidRPr="00FF25D4">
        <w:rPr>
          <w:b/>
          <w:color w:val="7030A0"/>
        </w:rPr>
        <w:t>All activities designed to meet the needs and wants of consumers through exchange processes</w:t>
      </w:r>
    </w:p>
    <w:p w:rsidR="00FF25D4" w:rsidRDefault="00FF25D4" w:rsidP="00FF25D4">
      <w:pPr>
        <w:pStyle w:val="NoSpacing"/>
        <w:rPr>
          <w:b/>
          <w:color w:val="7030A0"/>
        </w:rPr>
      </w:pPr>
    </w:p>
    <w:p w:rsidR="00FF25D4" w:rsidRDefault="00FF25D4" w:rsidP="00FF25D4">
      <w:pPr>
        <w:pStyle w:val="NoSpacing"/>
        <w:rPr>
          <w:b/>
          <w:u w:val="single"/>
        </w:rPr>
      </w:pPr>
      <w:r>
        <w:rPr>
          <w:b/>
          <w:u w:val="single"/>
        </w:rPr>
        <w:t>Core Concepts</w:t>
      </w:r>
    </w:p>
    <w:p w:rsidR="00FF25D4" w:rsidRDefault="00FF25D4" w:rsidP="00CB45DE">
      <w:pPr>
        <w:pStyle w:val="NoSpacing"/>
        <w:numPr>
          <w:ilvl w:val="0"/>
          <w:numId w:val="34"/>
        </w:numPr>
      </w:pPr>
      <w:r>
        <w:t>Needs: deprivation of some basic satisfaction</w:t>
      </w:r>
    </w:p>
    <w:p w:rsidR="00FF25D4" w:rsidRDefault="00FF25D4" w:rsidP="00CB45DE">
      <w:pPr>
        <w:pStyle w:val="NoSpacing"/>
        <w:numPr>
          <w:ilvl w:val="1"/>
          <w:numId w:val="34"/>
        </w:numPr>
      </w:pPr>
      <w:r>
        <w:t>Food, air, water, shelter, safety, belonging, and esteem</w:t>
      </w:r>
    </w:p>
    <w:p w:rsidR="00FF25D4" w:rsidRDefault="00FF25D4" w:rsidP="00CB45DE">
      <w:pPr>
        <w:pStyle w:val="NoSpacing"/>
        <w:numPr>
          <w:ilvl w:val="0"/>
          <w:numId w:val="34"/>
        </w:numPr>
      </w:pPr>
      <w:r>
        <w:t>Wants: desires for specific satisfiers of needs</w:t>
      </w:r>
    </w:p>
    <w:p w:rsidR="00FF25D4" w:rsidRDefault="00FF25D4" w:rsidP="00CB45DE">
      <w:pPr>
        <w:pStyle w:val="NoSpacing"/>
        <w:numPr>
          <w:ilvl w:val="1"/>
          <w:numId w:val="34"/>
        </w:numPr>
      </w:pPr>
      <w:r>
        <w:t>Need for but want a hamburger</w:t>
      </w:r>
    </w:p>
    <w:p w:rsidR="00FF25D4" w:rsidRDefault="00FF25D4" w:rsidP="00CB45DE">
      <w:pPr>
        <w:pStyle w:val="NoSpacing"/>
        <w:numPr>
          <w:ilvl w:val="1"/>
          <w:numId w:val="34"/>
        </w:numPr>
      </w:pPr>
      <w:r>
        <w:t>Need shelter but want a mansion</w:t>
      </w:r>
    </w:p>
    <w:p w:rsidR="00FF25D4" w:rsidRDefault="00FF25D4" w:rsidP="00CB45DE">
      <w:pPr>
        <w:pStyle w:val="NoSpacing"/>
        <w:numPr>
          <w:ilvl w:val="0"/>
          <w:numId w:val="34"/>
        </w:numPr>
      </w:pPr>
      <w:r>
        <w:t>Demands: want specific products backed by an ability and willingness to purchase them</w:t>
      </w:r>
    </w:p>
    <w:p w:rsidR="00FF25D4" w:rsidRDefault="00FF25D4" w:rsidP="00CB45DE">
      <w:pPr>
        <w:pStyle w:val="NoSpacing"/>
        <w:numPr>
          <w:ilvl w:val="1"/>
          <w:numId w:val="34"/>
        </w:numPr>
      </w:pPr>
      <w:r>
        <w:t>Want a Ferrari but few are able and willing to purchase one</w:t>
      </w:r>
    </w:p>
    <w:p w:rsidR="00FF25D4" w:rsidRDefault="00FF25D4" w:rsidP="00FF25D4">
      <w:pPr>
        <w:pStyle w:val="NoSpacing"/>
      </w:pPr>
    </w:p>
    <w:p w:rsidR="00FF25D4" w:rsidRDefault="00FF25D4" w:rsidP="00FF25D4">
      <w:pPr>
        <w:pStyle w:val="NoSpacing"/>
        <w:rPr>
          <w:b/>
          <w:u w:val="single"/>
        </w:rPr>
      </w:pPr>
      <w:r>
        <w:rPr>
          <w:b/>
          <w:u w:val="single"/>
        </w:rPr>
        <w:t>4 P’s of Marketing</w:t>
      </w:r>
    </w:p>
    <w:p w:rsidR="00FF25D4" w:rsidRDefault="00FF25D4" w:rsidP="00CB45DE">
      <w:pPr>
        <w:pStyle w:val="NoSpacing"/>
        <w:numPr>
          <w:ilvl w:val="0"/>
          <w:numId w:val="35"/>
        </w:numPr>
      </w:pPr>
      <w:r>
        <w:t>Product</w:t>
      </w:r>
    </w:p>
    <w:p w:rsidR="00FF25D4" w:rsidRDefault="00FF25D4" w:rsidP="00CB45DE">
      <w:pPr>
        <w:pStyle w:val="NoSpacing"/>
        <w:numPr>
          <w:ilvl w:val="1"/>
          <w:numId w:val="35"/>
        </w:numPr>
      </w:pPr>
      <w:r>
        <w:t>Tangible good, service, idea, or behaviour, or the product attributes desired by the target market</w:t>
      </w:r>
    </w:p>
    <w:p w:rsidR="00FF25D4" w:rsidRDefault="00FF25D4" w:rsidP="00CB45DE">
      <w:pPr>
        <w:pStyle w:val="NoSpacing"/>
        <w:numPr>
          <w:ilvl w:val="0"/>
          <w:numId w:val="35"/>
        </w:numPr>
      </w:pPr>
      <w:r>
        <w:t>Price</w:t>
      </w:r>
    </w:p>
    <w:p w:rsidR="00FF25D4" w:rsidRDefault="00FF25D4" w:rsidP="00CB45DE">
      <w:pPr>
        <w:pStyle w:val="NoSpacing"/>
        <w:numPr>
          <w:ilvl w:val="1"/>
          <w:numId w:val="35"/>
        </w:numPr>
      </w:pPr>
      <w:r>
        <w:t>A cost that leads to perceived value</w:t>
      </w:r>
    </w:p>
    <w:p w:rsidR="00FF25D4" w:rsidRDefault="00FF25D4" w:rsidP="00CB45DE">
      <w:pPr>
        <w:pStyle w:val="NoSpacing"/>
        <w:numPr>
          <w:ilvl w:val="0"/>
          <w:numId w:val="35"/>
        </w:numPr>
      </w:pPr>
      <w:r>
        <w:t>Promotion</w:t>
      </w:r>
    </w:p>
    <w:p w:rsidR="00FF25D4" w:rsidRDefault="00FF25D4" w:rsidP="00CB45DE">
      <w:pPr>
        <w:pStyle w:val="NoSpacing"/>
        <w:numPr>
          <w:ilvl w:val="1"/>
          <w:numId w:val="35"/>
        </w:numPr>
      </w:pPr>
      <w:r>
        <w:t>Communication that will reach the target market</w:t>
      </w:r>
    </w:p>
    <w:p w:rsidR="00FF25D4" w:rsidRDefault="00FF25D4" w:rsidP="00CB45DE">
      <w:pPr>
        <w:pStyle w:val="NoSpacing"/>
        <w:numPr>
          <w:ilvl w:val="0"/>
          <w:numId w:val="35"/>
        </w:numPr>
      </w:pPr>
      <w:r>
        <w:t>Place</w:t>
      </w:r>
    </w:p>
    <w:p w:rsidR="00FF25D4" w:rsidRDefault="00FF25D4" w:rsidP="00CB45DE">
      <w:pPr>
        <w:pStyle w:val="NoSpacing"/>
        <w:numPr>
          <w:ilvl w:val="1"/>
          <w:numId w:val="35"/>
        </w:numPr>
      </w:pPr>
      <w:r>
        <w:t xml:space="preserve">The ability to purchase and/or receive the product at a convenient and accessible location; ensuring distribution is set up to get the product to consumers </w:t>
      </w:r>
    </w:p>
    <w:p w:rsidR="00151EF6" w:rsidRDefault="00151EF6" w:rsidP="00151EF6">
      <w:pPr>
        <w:pStyle w:val="NoSpacing"/>
      </w:pPr>
    </w:p>
    <w:p w:rsidR="00151EF6" w:rsidRDefault="00151EF6" w:rsidP="00151EF6">
      <w:pPr>
        <w:pStyle w:val="NoSpacing"/>
        <w:rPr>
          <w:b/>
          <w:u w:val="single"/>
        </w:rPr>
      </w:pPr>
      <w:r>
        <w:rPr>
          <w:b/>
          <w:u w:val="single"/>
        </w:rPr>
        <w:t>Definition of Sports</w:t>
      </w:r>
    </w:p>
    <w:p w:rsidR="00151EF6" w:rsidRDefault="00151EF6" w:rsidP="00151EF6">
      <w:pPr>
        <w:pStyle w:val="NoSpacing"/>
        <w:rPr>
          <w:b/>
          <w:u w:val="single"/>
        </w:rPr>
      </w:pPr>
      <w:r>
        <w:rPr>
          <w:b/>
          <w:u w:val="single"/>
        </w:rPr>
        <w:t>Sport Marketing</w:t>
      </w:r>
    </w:p>
    <w:p w:rsidR="00151EF6" w:rsidRPr="00151EF6" w:rsidRDefault="00151EF6" w:rsidP="00CB45DE">
      <w:pPr>
        <w:pStyle w:val="NoSpacing"/>
        <w:numPr>
          <w:ilvl w:val="0"/>
          <w:numId w:val="36"/>
        </w:numPr>
      </w:pPr>
      <w:r>
        <w:t>Activities that provide organizations – both those marketing sport and those marketing through sport- with access to properties where people have unbridled.....</w:t>
      </w:r>
    </w:p>
    <w:p w:rsidR="00FF25D4" w:rsidRDefault="00FF25D4" w:rsidP="00FF25D4">
      <w:pPr>
        <w:pStyle w:val="NoSpacing"/>
      </w:pPr>
    </w:p>
    <w:p w:rsidR="00FF25D4" w:rsidRDefault="00151EF6" w:rsidP="00CB45DE">
      <w:pPr>
        <w:pStyle w:val="NoSpacing"/>
        <w:numPr>
          <w:ilvl w:val="0"/>
          <w:numId w:val="36"/>
        </w:numPr>
      </w:pPr>
      <w:r>
        <w:t>Sport Product:</w:t>
      </w:r>
    </w:p>
    <w:p w:rsidR="00151EF6" w:rsidRDefault="00151EF6" w:rsidP="00CB45DE">
      <w:pPr>
        <w:pStyle w:val="NoSpacing"/>
        <w:numPr>
          <w:ilvl w:val="1"/>
          <w:numId w:val="36"/>
        </w:numPr>
      </w:pPr>
      <w:r>
        <w:t>A good, service, or any combination of the two that is designed to provide benefits to a sports spectator, participant, or sponsor.</w:t>
      </w:r>
    </w:p>
    <w:p w:rsidR="00151EF6" w:rsidRDefault="00151EF6" w:rsidP="00CB45DE">
      <w:pPr>
        <w:pStyle w:val="NoSpacing"/>
        <w:numPr>
          <w:ilvl w:val="2"/>
          <w:numId w:val="36"/>
        </w:numPr>
      </w:pPr>
      <w:r>
        <w:t>Spectator sport events</w:t>
      </w:r>
    </w:p>
    <w:p w:rsidR="00151EF6" w:rsidRDefault="00151EF6" w:rsidP="00CB45DE">
      <w:pPr>
        <w:pStyle w:val="NoSpacing"/>
        <w:numPr>
          <w:ilvl w:val="3"/>
          <w:numId w:val="36"/>
        </w:numPr>
      </w:pPr>
      <w:r>
        <w:t>The game event itself</w:t>
      </w:r>
    </w:p>
    <w:p w:rsidR="00151EF6" w:rsidRDefault="00151EF6" w:rsidP="00CB45DE">
      <w:pPr>
        <w:pStyle w:val="NoSpacing"/>
        <w:numPr>
          <w:ilvl w:val="3"/>
          <w:numId w:val="36"/>
        </w:numPr>
      </w:pPr>
      <w:r>
        <w:t>Major marketing objectives: make more people watch</w:t>
      </w:r>
    </w:p>
    <w:p w:rsidR="00151EF6" w:rsidRDefault="00151EF6" w:rsidP="00CB45DE">
      <w:pPr>
        <w:pStyle w:val="NoSpacing"/>
        <w:numPr>
          <w:ilvl w:val="4"/>
          <w:numId w:val="36"/>
        </w:numPr>
      </w:pPr>
      <w:r>
        <w:t>Live audience</w:t>
      </w:r>
    </w:p>
    <w:p w:rsidR="00AD4555" w:rsidRDefault="00AD4555" w:rsidP="00CB45DE">
      <w:pPr>
        <w:pStyle w:val="NoSpacing"/>
        <w:numPr>
          <w:ilvl w:val="4"/>
          <w:numId w:val="36"/>
        </w:numPr>
      </w:pPr>
      <w:r>
        <w:t>Direct audience</w:t>
      </w:r>
    </w:p>
    <w:p w:rsidR="00AD4555" w:rsidRDefault="00AD4555" w:rsidP="00CB45DE">
      <w:pPr>
        <w:pStyle w:val="NoSpacing"/>
        <w:numPr>
          <w:ilvl w:val="1"/>
          <w:numId w:val="36"/>
        </w:numPr>
      </w:pPr>
      <w:r>
        <w:t>Sports participation/training</w:t>
      </w:r>
    </w:p>
    <w:p w:rsidR="00AD4555" w:rsidRDefault="00AD4555" w:rsidP="00CB45DE">
      <w:pPr>
        <w:pStyle w:val="NoSpacing"/>
        <w:numPr>
          <w:ilvl w:val="2"/>
          <w:numId w:val="36"/>
        </w:numPr>
      </w:pPr>
      <w:r>
        <w:t>Market the idea of participating</w:t>
      </w:r>
    </w:p>
    <w:p w:rsidR="00AD4555" w:rsidRDefault="00AD4555" w:rsidP="00CB45DE">
      <w:pPr>
        <w:pStyle w:val="NoSpacing"/>
        <w:numPr>
          <w:ilvl w:val="3"/>
          <w:numId w:val="36"/>
        </w:numPr>
      </w:pPr>
      <w:r>
        <w:t>Play golf</w:t>
      </w:r>
    </w:p>
    <w:p w:rsidR="00AD4555" w:rsidRDefault="00AD4555" w:rsidP="00CB45DE">
      <w:pPr>
        <w:pStyle w:val="NoSpacing"/>
        <w:numPr>
          <w:ilvl w:val="3"/>
          <w:numId w:val="36"/>
        </w:numPr>
      </w:pPr>
      <w:r>
        <w:lastRenderedPageBreak/>
        <w:t>Engage in more 10-pin bowling</w:t>
      </w:r>
    </w:p>
    <w:p w:rsidR="00AD4555" w:rsidRDefault="00AD4555" w:rsidP="00CB45DE">
      <w:pPr>
        <w:pStyle w:val="NoSpacing"/>
        <w:numPr>
          <w:ilvl w:val="2"/>
          <w:numId w:val="36"/>
        </w:numPr>
      </w:pPr>
      <w:r>
        <w:t>Fitness and health services</w:t>
      </w:r>
    </w:p>
    <w:p w:rsidR="00AD4555" w:rsidRDefault="00AD4555" w:rsidP="00CB45DE">
      <w:pPr>
        <w:pStyle w:val="NoSpacing"/>
        <w:numPr>
          <w:ilvl w:val="2"/>
          <w:numId w:val="36"/>
        </w:numPr>
      </w:pPr>
      <w:r>
        <w:t>Sports camps and instruction</w:t>
      </w:r>
    </w:p>
    <w:p w:rsidR="00AD4555" w:rsidRDefault="00AD4555" w:rsidP="00AD4555">
      <w:pPr>
        <w:pStyle w:val="NoSpacing"/>
      </w:pPr>
    </w:p>
    <w:p w:rsidR="00AD4555" w:rsidRDefault="00AD4555" w:rsidP="00AD4555">
      <w:pPr>
        <w:pStyle w:val="NoSpacing"/>
        <w:rPr>
          <w:b/>
          <w:u w:val="single"/>
        </w:rPr>
      </w:pPr>
      <w:r>
        <w:rPr>
          <w:b/>
          <w:u w:val="single"/>
        </w:rPr>
        <w:t>Major Thrusts of Sports Marketing</w:t>
      </w:r>
    </w:p>
    <w:p w:rsidR="00AD4555" w:rsidRDefault="00AD4555" w:rsidP="00AD4555">
      <w:pPr>
        <w:pStyle w:val="NoSpacing"/>
        <w:rPr>
          <w:b/>
          <w:u w:val="single"/>
        </w:rPr>
      </w:pPr>
    </w:p>
    <w:p w:rsidR="00AD4555" w:rsidRDefault="00AD4555" w:rsidP="00CB45DE">
      <w:pPr>
        <w:pStyle w:val="NoSpacing"/>
        <w:numPr>
          <w:ilvl w:val="0"/>
          <w:numId w:val="37"/>
        </w:numPr>
      </w:pPr>
      <w:r>
        <w:t>Marketing Through Sports</w:t>
      </w:r>
    </w:p>
    <w:p w:rsidR="00AD4555" w:rsidRDefault="00AD4555" w:rsidP="00CB45DE">
      <w:pPr>
        <w:pStyle w:val="NoSpacing"/>
        <w:numPr>
          <w:ilvl w:val="1"/>
          <w:numId w:val="37"/>
        </w:numPr>
      </w:pPr>
      <w:r>
        <w:t xml:space="preserve">Promoting a product, service, etc. Through the popularity of sport </w:t>
      </w:r>
    </w:p>
    <w:p w:rsidR="00AD4555" w:rsidRDefault="00AD4555" w:rsidP="00CB45DE">
      <w:pPr>
        <w:pStyle w:val="NoSpacing"/>
        <w:numPr>
          <w:ilvl w:val="0"/>
          <w:numId w:val="37"/>
        </w:numPr>
      </w:pPr>
      <w:r>
        <w:t>Marketing of Sports</w:t>
      </w:r>
    </w:p>
    <w:p w:rsidR="00AD4555" w:rsidRDefault="00AD4555" w:rsidP="00CB45DE">
      <w:pPr>
        <w:pStyle w:val="NoSpacing"/>
        <w:numPr>
          <w:ilvl w:val="1"/>
          <w:numId w:val="37"/>
        </w:numPr>
      </w:pPr>
      <w:r>
        <w:t>Promoting the sport itself</w:t>
      </w:r>
    </w:p>
    <w:p w:rsidR="00AD4555" w:rsidRDefault="00AD4555" w:rsidP="00AD4555">
      <w:pPr>
        <w:pStyle w:val="NoSpacing"/>
      </w:pPr>
    </w:p>
    <w:p w:rsidR="00AD4555" w:rsidRDefault="00AD4555" w:rsidP="00AD4555">
      <w:pPr>
        <w:pStyle w:val="NoSpacing"/>
        <w:rPr>
          <w:b/>
          <w:u w:val="single"/>
        </w:rPr>
      </w:pPr>
      <w:r>
        <w:rPr>
          <w:b/>
          <w:u w:val="single"/>
        </w:rPr>
        <w:t>Why is sport marketing unique?</w:t>
      </w:r>
    </w:p>
    <w:p w:rsidR="00AD4555" w:rsidRDefault="00AD4555" w:rsidP="00CB45DE">
      <w:pPr>
        <w:pStyle w:val="NoSpacing"/>
        <w:numPr>
          <w:ilvl w:val="0"/>
          <w:numId w:val="38"/>
        </w:numPr>
      </w:pPr>
      <w:r>
        <w:t>Intangible, experimental, subjective</w:t>
      </w:r>
    </w:p>
    <w:p w:rsidR="00AD4555" w:rsidRDefault="00AD4555" w:rsidP="00CB45DE">
      <w:pPr>
        <w:pStyle w:val="NoSpacing"/>
        <w:numPr>
          <w:ilvl w:val="0"/>
          <w:numId w:val="38"/>
        </w:numPr>
      </w:pPr>
      <w:r>
        <w:t>Basic sport product is simultaneously produced and consumed. It is a perishable commodity that must be pre-sold and no inventory</w:t>
      </w:r>
    </w:p>
    <w:p w:rsidR="00AD4555" w:rsidRDefault="00AD4555" w:rsidP="00CB45DE">
      <w:pPr>
        <w:pStyle w:val="NoSpacing"/>
        <w:numPr>
          <w:ilvl w:val="0"/>
          <w:numId w:val="38"/>
        </w:numPr>
      </w:pPr>
      <w:r>
        <w:t>Generally publicity consumed and consumer satisfaction is invariably affected by social facilitation</w:t>
      </w:r>
    </w:p>
    <w:p w:rsidR="00AD4555" w:rsidRDefault="00AD4555" w:rsidP="00CB45DE">
      <w:pPr>
        <w:pStyle w:val="NoSpacing"/>
        <w:numPr>
          <w:ilvl w:val="0"/>
          <w:numId w:val="38"/>
        </w:numPr>
      </w:pPr>
      <w:r>
        <w:t xml:space="preserve">Sport product is inconsistent and unpredictable </w:t>
      </w:r>
    </w:p>
    <w:p w:rsidR="000F350D" w:rsidRDefault="000F350D" w:rsidP="00CB45DE">
      <w:pPr>
        <w:pStyle w:val="NoSpacing"/>
        <w:numPr>
          <w:ilvl w:val="0"/>
          <w:numId w:val="38"/>
        </w:numPr>
      </w:pPr>
      <w:r>
        <w:t>Little control over composition of the core product</w:t>
      </w:r>
    </w:p>
    <w:p w:rsidR="000F350D" w:rsidRDefault="000F350D" w:rsidP="00CB45DE">
      <w:pPr>
        <w:pStyle w:val="NoSpacing"/>
        <w:numPr>
          <w:ilvl w:val="0"/>
          <w:numId w:val="38"/>
        </w:numPr>
      </w:pPr>
      <w:r>
        <w:t xml:space="preserve">Greater emphasis on product extension rather than on the core product </w:t>
      </w:r>
    </w:p>
    <w:p w:rsidR="000F350D" w:rsidRDefault="000F350D" w:rsidP="00CB45DE">
      <w:pPr>
        <w:pStyle w:val="NoSpacing"/>
        <w:numPr>
          <w:ilvl w:val="0"/>
          <w:numId w:val="38"/>
        </w:numPr>
      </w:pPr>
      <w:r>
        <w:t>Sport is both a consumer and an industrial good</w:t>
      </w:r>
    </w:p>
    <w:p w:rsidR="000F350D" w:rsidRDefault="000F350D" w:rsidP="00CB45DE">
      <w:pPr>
        <w:pStyle w:val="NoSpacing"/>
        <w:numPr>
          <w:ilvl w:val="0"/>
          <w:numId w:val="38"/>
        </w:numPr>
      </w:pPr>
      <w:r>
        <w:t>Sport has an almost universal appeal and pervades all the elements of life</w:t>
      </w:r>
    </w:p>
    <w:p w:rsidR="000F350D" w:rsidRDefault="000F350D" w:rsidP="00CB45DE">
      <w:pPr>
        <w:pStyle w:val="NoSpacing"/>
        <w:numPr>
          <w:ilvl w:val="0"/>
          <w:numId w:val="38"/>
        </w:numPr>
      </w:pPr>
      <w:r>
        <w:t>Many sport organizations simultaneously compete and cooperate</w:t>
      </w:r>
    </w:p>
    <w:p w:rsidR="000F350D" w:rsidRDefault="000F350D" w:rsidP="00CB45DE">
      <w:pPr>
        <w:pStyle w:val="NoSpacing"/>
        <w:numPr>
          <w:ilvl w:val="0"/>
          <w:numId w:val="38"/>
        </w:numPr>
      </w:pPr>
      <w:r>
        <w:t>No business other than sport is viewed so simplistically to the point where the consumers view themselves as experts in terms of product knowledge</w:t>
      </w:r>
    </w:p>
    <w:p w:rsidR="000F350D" w:rsidRDefault="000F350D" w:rsidP="00CB45DE">
      <w:pPr>
        <w:pStyle w:val="NoSpacing"/>
        <w:numPr>
          <w:ilvl w:val="0"/>
          <w:numId w:val="38"/>
        </w:numPr>
      </w:pPr>
      <w:r>
        <w:t>No other product evokes such a strong personal identification and emotional attachment as sport</w:t>
      </w:r>
    </w:p>
    <w:p w:rsidR="000F350D" w:rsidRDefault="000F350D" w:rsidP="000F350D">
      <w:pPr>
        <w:pStyle w:val="NoSpacing"/>
      </w:pPr>
    </w:p>
    <w:p w:rsidR="000F350D" w:rsidRDefault="000F350D" w:rsidP="000F350D">
      <w:pPr>
        <w:pStyle w:val="NoSpacing"/>
        <w:rPr>
          <w:b/>
          <w:u w:val="single"/>
        </w:rPr>
      </w:pPr>
      <w:r>
        <w:rPr>
          <w:b/>
          <w:u w:val="single"/>
        </w:rPr>
        <w:t>Traditional Strategies</w:t>
      </w:r>
    </w:p>
    <w:p w:rsidR="000F350D" w:rsidRDefault="000F350D" w:rsidP="00CB45DE">
      <w:pPr>
        <w:pStyle w:val="NoSpacing"/>
        <w:numPr>
          <w:ilvl w:val="0"/>
          <w:numId w:val="39"/>
        </w:numPr>
      </w:pPr>
      <w:r>
        <w:t>Employ the basic components of marketing strategy with sports being incorporated (somewhere) within the marketing plan</w:t>
      </w:r>
    </w:p>
    <w:p w:rsidR="000F350D" w:rsidRDefault="000F350D" w:rsidP="000F350D">
      <w:pPr>
        <w:pStyle w:val="NoSpacing"/>
      </w:pPr>
    </w:p>
    <w:p w:rsidR="000F350D" w:rsidRDefault="000F350D" w:rsidP="000F350D">
      <w:pPr>
        <w:pStyle w:val="NoSpacing"/>
        <w:rPr>
          <w:b/>
          <w:u w:val="single"/>
        </w:rPr>
      </w:pPr>
      <w:r>
        <w:rPr>
          <w:b/>
          <w:u w:val="single"/>
        </w:rPr>
        <w:t>Sponsorship-Based Strategies</w:t>
      </w:r>
    </w:p>
    <w:p w:rsidR="000F350D" w:rsidRDefault="002706A0" w:rsidP="00CB45DE">
      <w:pPr>
        <w:pStyle w:val="NoSpacing"/>
        <w:numPr>
          <w:ilvl w:val="0"/>
          <w:numId w:val="39"/>
        </w:numPr>
      </w:pPr>
      <w:r>
        <w:t>Employ an official sponsorship-based relationship with a sports entity</w:t>
      </w:r>
    </w:p>
    <w:p w:rsidR="002706A0" w:rsidRDefault="002706A0" w:rsidP="00CB45DE">
      <w:pPr>
        <w:pStyle w:val="NoSpacing"/>
        <w:numPr>
          <w:ilvl w:val="0"/>
          <w:numId w:val="39"/>
        </w:numPr>
      </w:pPr>
      <w:r>
        <w:t>3 forms of sponsorship:</w:t>
      </w:r>
    </w:p>
    <w:p w:rsidR="002706A0" w:rsidRDefault="002706A0" w:rsidP="00CB45DE">
      <w:pPr>
        <w:pStyle w:val="NoSpacing"/>
        <w:numPr>
          <w:ilvl w:val="1"/>
          <w:numId w:val="39"/>
        </w:numPr>
      </w:pPr>
      <w:r>
        <w:t xml:space="preserve">Venue naming Rights (Building </w:t>
      </w:r>
      <w:proofErr w:type="spellStart"/>
      <w:r>
        <w:t>sponsorhip</w:t>
      </w:r>
      <w:proofErr w:type="spellEnd"/>
      <w:r>
        <w:t>)</w:t>
      </w:r>
    </w:p>
    <w:p w:rsidR="002706A0" w:rsidRDefault="002706A0" w:rsidP="00CB45DE">
      <w:pPr>
        <w:pStyle w:val="NoSpacing"/>
        <w:numPr>
          <w:ilvl w:val="1"/>
          <w:numId w:val="39"/>
        </w:numPr>
      </w:pPr>
      <w:r>
        <w:t>Endorsements (Personal of personality sponsorship)</w:t>
      </w:r>
    </w:p>
    <w:p w:rsidR="002706A0" w:rsidRDefault="002706A0" w:rsidP="00CB45DE">
      <w:pPr>
        <w:pStyle w:val="NoSpacing"/>
        <w:numPr>
          <w:ilvl w:val="1"/>
          <w:numId w:val="39"/>
        </w:numPr>
      </w:pPr>
      <w:r>
        <w:t>Licensing (right to use intellectual properties)</w:t>
      </w:r>
    </w:p>
    <w:p w:rsidR="00486A94" w:rsidRDefault="00486A94" w:rsidP="00486A94">
      <w:pPr>
        <w:pStyle w:val="NoSpacing"/>
      </w:pPr>
    </w:p>
    <w:p w:rsidR="00486A94" w:rsidRDefault="00486A94" w:rsidP="00486A94">
      <w:pPr>
        <w:pStyle w:val="NoSpacing"/>
      </w:pPr>
    </w:p>
    <w:p w:rsidR="00486A94" w:rsidRDefault="00486A94" w:rsidP="00486A94">
      <w:pPr>
        <w:pStyle w:val="NoSpacing"/>
      </w:pPr>
    </w:p>
    <w:p w:rsidR="00486A94" w:rsidRDefault="00486A94" w:rsidP="00486A94">
      <w:pPr>
        <w:pStyle w:val="NoSpacing"/>
      </w:pPr>
    </w:p>
    <w:p w:rsidR="00486A94" w:rsidRDefault="00486A94" w:rsidP="00486A94">
      <w:pPr>
        <w:pStyle w:val="NoSpacing"/>
      </w:pPr>
    </w:p>
    <w:p w:rsidR="00486A94" w:rsidRDefault="00486A94" w:rsidP="00486A94">
      <w:pPr>
        <w:pStyle w:val="NoSpacing"/>
      </w:pPr>
    </w:p>
    <w:p w:rsidR="00486A94" w:rsidRDefault="00486A94" w:rsidP="00486A94">
      <w:pPr>
        <w:pStyle w:val="NoSpacing"/>
      </w:pPr>
    </w:p>
    <w:p w:rsidR="00486A94" w:rsidRDefault="00486A94" w:rsidP="00486A94">
      <w:pPr>
        <w:pStyle w:val="NoSpacing"/>
      </w:pPr>
    </w:p>
    <w:p w:rsidR="00486A94" w:rsidRDefault="00486A94" w:rsidP="00486A94">
      <w:pPr>
        <w:pStyle w:val="NoSpacing"/>
      </w:pPr>
    </w:p>
    <w:p w:rsidR="00486A94" w:rsidRDefault="00486A94" w:rsidP="00486A94">
      <w:pPr>
        <w:pStyle w:val="NoSpacing"/>
      </w:pPr>
    </w:p>
    <w:p w:rsidR="00486A94" w:rsidRDefault="00486A94" w:rsidP="00486A94">
      <w:pPr>
        <w:pStyle w:val="NoSpacing"/>
        <w:rPr>
          <w:b/>
          <w:u w:val="single"/>
        </w:rPr>
      </w:pPr>
      <w:r>
        <w:rPr>
          <w:b/>
          <w:u w:val="single"/>
        </w:rPr>
        <w:lastRenderedPageBreak/>
        <w:t>The marketing process</w:t>
      </w:r>
    </w:p>
    <w:p w:rsidR="00486A94" w:rsidRDefault="00486A94" w:rsidP="00486A94">
      <w:pPr>
        <w:pStyle w:val="NoSpacing"/>
      </w:pPr>
      <w:r>
        <w:rPr>
          <w:noProof/>
          <w:lang w:eastAsia="en-CA"/>
        </w:rPr>
        <w:drawing>
          <wp:inline distT="0" distB="0" distL="0" distR="0">
            <wp:extent cx="3285460" cy="1945758"/>
            <wp:effectExtent l="0" t="0" r="0" b="0"/>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9" r:lo="rId50" r:qs="rId51" r:cs="rId52"/>
              </a:graphicData>
            </a:graphic>
          </wp:inline>
        </w:drawing>
      </w:r>
    </w:p>
    <w:p w:rsidR="00486A94" w:rsidRDefault="00486A94" w:rsidP="00486A94">
      <w:pPr>
        <w:pStyle w:val="NoSpacing"/>
      </w:pPr>
    </w:p>
    <w:p w:rsidR="00486A94" w:rsidRDefault="00486A94" w:rsidP="00486A94">
      <w:pPr>
        <w:pStyle w:val="NoSpacing"/>
        <w:rPr>
          <w:b/>
          <w:u w:val="single"/>
        </w:rPr>
      </w:pPr>
      <w:r>
        <w:rPr>
          <w:b/>
          <w:u w:val="single"/>
        </w:rPr>
        <w:t>Basic Competitive Strategies</w:t>
      </w:r>
    </w:p>
    <w:p w:rsidR="00486A94" w:rsidRDefault="00486A94" w:rsidP="00CB45DE">
      <w:pPr>
        <w:pStyle w:val="NoSpacing"/>
        <w:numPr>
          <w:ilvl w:val="0"/>
          <w:numId w:val="40"/>
        </w:numPr>
      </w:pPr>
      <w:r>
        <w:t>Overall cost leadership (lowest in cost)</w:t>
      </w:r>
    </w:p>
    <w:p w:rsidR="00486A94" w:rsidRDefault="00486A94" w:rsidP="00CB45DE">
      <w:pPr>
        <w:pStyle w:val="NoSpacing"/>
        <w:numPr>
          <w:ilvl w:val="0"/>
          <w:numId w:val="40"/>
        </w:numPr>
      </w:pPr>
      <w:r>
        <w:t>Differentiation (highest in perceived value)</w:t>
      </w:r>
    </w:p>
    <w:p w:rsidR="00486A94" w:rsidRDefault="00486A94" w:rsidP="00CB45DE">
      <w:pPr>
        <w:pStyle w:val="NoSpacing"/>
        <w:numPr>
          <w:ilvl w:val="0"/>
          <w:numId w:val="40"/>
        </w:numPr>
      </w:pPr>
      <w:r>
        <w:t>Focus (best in serving a small segment)</w:t>
      </w:r>
    </w:p>
    <w:p w:rsidR="00486A94" w:rsidRDefault="00486A94" w:rsidP="00486A94">
      <w:pPr>
        <w:pStyle w:val="NoSpacing"/>
      </w:pPr>
    </w:p>
    <w:p w:rsidR="00486A94" w:rsidRDefault="00486A94" w:rsidP="00486A94">
      <w:pPr>
        <w:pStyle w:val="NoSpacing"/>
        <w:rPr>
          <w:b/>
          <w:u w:val="single"/>
        </w:rPr>
      </w:pPr>
      <w:r>
        <w:rPr>
          <w:b/>
          <w:u w:val="single"/>
        </w:rPr>
        <w:t>Market Position and Marketing Strategy</w:t>
      </w:r>
    </w:p>
    <w:p w:rsidR="00486A94" w:rsidRDefault="00486A94" w:rsidP="00CB45DE">
      <w:pPr>
        <w:pStyle w:val="NoSpacing"/>
        <w:numPr>
          <w:ilvl w:val="0"/>
          <w:numId w:val="41"/>
        </w:numPr>
      </w:pPr>
      <w:r>
        <w:t>Market leader strategy</w:t>
      </w:r>
    </w:p>
    <w:p w:rsidR="00486A94" w:rsidRDefault="00486A94" w:rsidP="00CB45DE">
      <w:pPr>
        <w:pStyle w:val="NoSpacing"/>
        <w:numPr>
          <w:ilvl w:val="1"/>
          <w:numId w:val="41"/>
        </w:numPr>
      </w:pPr>
      <w:r>
        <w:t>Expand total market</w:t>
      </w:r>
    </w:p>
    <w:p w:rsidR="00486A94" w:rsidRDefault="00486A94" w:rsidP="00CB45DE">
      <w:pPr>
        <w:pStyle w:val="NoSpacing"/>
        <w:numPr>
          <w:ilvl w:val="1"/>
          <w:numId w:val="41"/>
        </w:numPr>
      </w:pPr>
      <w:r>
        <w:t>Protect market share</w:t>
      </w:r>
    </w:p>
    <w:p w:rsidR="00486A94" w:rsidRDefault="00486A94" w:rsidP="00CB45DE">
      <w:pPr>
        <w:pStyle w:val="NoSpacing"/>
        <w:numPr>
          <w:ilvl w:val="1"/>
          <w:numId w:val="41"/>
        </w:numPr>
      </w:pPr>
      <w:r>
        <w:t>Expand market share</w:t>
      </w:r>
    </w:p>
    <w:p w:rsidR="00486A94" w:rsidRDefault="00486A94" w:rsidP="00CB45DE">
      <w:pPr>
        <w:pStyle w:val="NoSpacing"/>
        <w:numPr>
          <w:ilvl w:val="0"/>
          <w:numId w:val="41"/>
        </w:numPr>
      </w:pPr>
      <w:r>
        <w:t>Market challenger strategies</w:t>
      </w:r>
    </w:p>
    <w:p w:rsidR="00486A94" w:rsidRDefault="00486A94" w:rsidP="00CB45DE">
      <w:pPr>
        <w:pStyle w:val="NoSpacing"/>
        <w:numPr>
          <w:ilvl w:val="1"/>
          <w:numId w:val="41"/>
        </w:numPr>
      </w:pPr>
      <w:r>
        <w:t>Full frontal attack or indirect attack</w:t>
      </w:r>
    </w:p>
    <w:p w:rsidR="00486A94" w:rsidRDefault="00486A94" w:rsidP="00CB45DE">
      <w:pPr>
        <w:pStyle w:val="NoSpacing"/>
        <w:numPr>
          <w:ilvl w:val="0"/>
          <w:numId w:val="41"/>
        </w:numPr>
      </w:pPr>
      <w:r>
        <w:t>Market follower strategy</w:t>
      </w:r>
    </w:p>
    <w:p w:rsidR="00486A94" w:rsidRDefault="00486A94" w:rsidP="00CB45DE">
      <w:pPr>
        <w:pStyle w:val="NoSpacing"/>
        <w:numPr>
          <w:ilvl w:val="1"/>
          <w:numId w:val="41"/>
        </w:numPr>
      </w:pPr>
      <w:r>
        <w:t>Follow closely or at a distance</w:t>
      </w:r>
    </w:p>
    <w:p w:rsidR="00486A94" w:rsidRDefault="00486A94" w:rsidP="00CB45DE">
      <w:pPr>
        <w:pStyle w:val="NoSpacing"/>
        <w:numPr>
          <w:ilvl w:val="0"/>
          <w:numId w:val="41"/>
        </w:numPr>
      </w:pPr>
      <w:r>
        <w:t>Market niche strategy</w:t>
      </w:r>
    </w:p>
    <w:p w:rsidR="00486A94" w:rsidRDefault="00486A94" w:rsidP="00CB45DE">
      <w:pPr>
        <w:pStyle w:val="NoSpacing"/>
        <w:numPr>
          <w:ilvl w:val="1"/>
          <w:numId w:val="41"/>
        </w:numPr>
      </w:pPr>
      <w:r>
        <w:t>Be costumer, market, quality/price</w:t>
      </w:r>
    </w:p>
    <w:p w:rsidR="00486A94" w:rsidRDefault="00486A94" w:rsidP="00CB45DE">
      <w:pPr>
        <w:pStyle w:val="NoSpacing"/>
        <w:numPr>
          <w:ilvl w:val="1"/>
          <w:numId w:val="41"/>
        </w:numPr>
      </w:pPr>
      <w:r>
        <w:t xml:space="preserve">Multiple </w:t>
      </w:r>
      <w:proofErr w:type="spellStart"/>
      <w:r>
        <w:t>niching</w:t>
      </w:r>
      <w:proofErr w:type="spellEnd"/>
      <w:r w:rsidR="00797654">
        <w:t xml:space="preserve"> </w:t>
      </w:r>
    </w:p>
    <w:p w:rsidR="00797654" w:rsidRDefault="00797654" w:rsidP="00797654">
      <w:pPr>
        <w:pStyle w:val="NoSpacing"/>
      </w:pPr>
    </w:p>
    <w:p w:rsidR="00797654" w:rsidRDefault="00797654" w:rsidP="00797654">
      <w:pPr>
        <w:pStyle w:val="NoSpacing"/>
        <w:rPr>
          <w:b/>
          <w:u w:val="single"/>
        </w:rPr>
      </w:pPr>
      <w:r>
        <w:rPr>
          <w:b/>
          <w:u w:val="single"/>
        </w:rPr>
        <w:t>Major Segmentation Variables</w:t>
      </w:r>
    </w:p>
    <w:p w:rsidR="00797654" w:rsidRDefault="00797654" w:rsidP="00CB45DE">
      <w:pPr>
        <w:pStyle w:val="NoSpacing"/>
        <w:numPr>
          <w:ilvl w:val="0"/>
          <w:numId w:val="42"/>
        </w:numPr>
      </w:pPr>
      <w:r>
        <w:t>Geographic</w:t>
      </w:r>
    </w:p>
    <w:p w:rsidR="00797654" w:rsidRDefault="00797654" w:rsidP="00CB45DE">
      <w:pPr>
        <w:pStyle w:val="NoSpacing"/>
        <w:numPr>
          <w:ilvl w:val="1"/>
          <w:numId w:val="42"/>
        </w:numPr>
      </w:pPr>
      <w:r>
        <w:t>Country</w:t>
      </w:r>
    </w:p>
    <w:p w:rsidR="00797654" w:rsidRDefault="00797654" w:rsidP="00CB45DE">
      <w:pPr>
        <w:pStyle w:val="NoSpacing"/>
        <w:numPr>
          <w:ilvl w:val="1"/>
          <w:numId w:val="42"/>
        </w:numPr>
      </w:pPr>
      <w:r>
        <w:t xml:space="preserve">Region </w:t>
      </w:r>
    </w:p>
    <w:p w:rsidR="00797654" w:rsidRDefault="00797654" w:rsidP="00CB45DE">
      <w:pPr>
        <w:pStyle w:val="NoSpacing"/>
        <w:numPr>
          <w:ilvl w:val="1"/>
          <w:numId w:val="42"/>
        </w:numPr>
      </w:pPr>
      <w:r>
        <w:t>City</w:t>
      </w:r>
    </w:p>
    <w:p w:rsidR="00797654" w:rsidRDefault="00797654" w:rsidP="00CB45DE">
      <w:pPr>
        <w:pStyle w:val="NoSpacing"/>
        <w:numPr>
          <w:ilvl w:val="1"/>
          <w:numId w:val="42"/>
        </w:numPr>
      </w:pPr>
      <w:r>
        <w:t>Density</w:t>
      </w:r>
    </w:p>
    <w:p w:rsidR="00797654" w:rsidRDefault="00797654" w:rsidP="00CB45DE">
      <w:pPr>
        <w:pStyle w:val="NoSpacing"/>
        <w:numPr>
          <w:ilvl w:val="1"/>
          <w:numId w:val="42"/>
        </w:numPr>
      </w:pPr>
      <w:r>
        <w:t>Climate</w:t>
      </w:r>
    </w:p>
    <w:p w:rsidR="00797654" w:rsidRDefault="00797654" w:rsidP="00CB45DE">
      <w:pPr>
        <w:pStyle w:val="NoSpacing"/>
        <w:numPr>
          <w:ilvl w:val="0"/>
          <w:numId w:val="42"/>
        </w:numPr>
      </w:pPr>
      <w:r>
        <w:t>Socio-demographic</w:t>
      </w:r>
    </w:p>
    <w:p w:rsidR="00797654" w:rsidRDefault="00797654" w:rsidP="00CB45DE">
      <w:pPr>
        <w:pStyle w:val="NoSpacing"/>
        <w:numPr>
          <w:ilvl w:val="1"/>
          <w:numId w:val="42"/>
        </w:numPr>
      </w:pPr>
      <w:r>
        <w:t>Age, gender</w:t>
      </w:r>
    </w:p>
    <w:p w:rsidR="00797654" w:rsidRDefault="00797654" w:rsidP="00CB45DE">
      <w:pPr>
        <w:pStyle w:val="NoSpacing"/>
        <w:numPr>
          <w:ilvl w:val="1"/>
          <w:numId w:val="42"/>
        </w:numPr>
      </w:pPr>
      <w:r>
        <w:t>Household size</w:t>
      </w:r>
    </w:p>
    <w:p w:rsidR="00797654" w:rsidRDefault="00797654" w:rsidP="00CB45DE">
      <w:pPr>
        <w:pStyle w:val="NoSpacing"/>
        <w:numPr>
          <w:ilvl w:val="1"/>
          <w:numId w:val="42"/>
        </w:numPr>
      </w:pPr>
      <w:r>
        <w:t>Family life cycle</w:t>
      </w:r>
    </w:p>
    <w:p w:rsidR="00797654" w:rsidRDefault="00797654" w:rsidP="00CB45DE">
      <w:pPr>
        <w:pStyle w:val="NoSpacing"/>
        <w:numPr>
          <w:ilvl w:val="1"/>
          <w:numId w:val="42"/>
        </w:numPr>
      </w:pPr>
      <w:r>
        <w:t>Income</w:t>
      </w:r>
    </w:p>
    <w:p w:rsidR="00797654" w:rsidRDefault="00797654" w:rsidP="00CB45DE">
      <w:pPr>
        <w:pStyle w:val="NoSpacing"/>
        <w:numPr>
          <w:ilvl w:val="1"/>
          <w:numId w:val="42"/>
        </w:numPr>
      </w:pPr>
      <w:r>
        <w:t>Occupation</w:t>
      </w:r>
    </w:p>
    <w:p w:rsidR="00797654" w:rsidRDefault="00797654" w:rsidP="00CB45DE">
      <w:pPr>
        <w:pStyle w:val="NoSpacing"/>
        <w:numPr>
          <w:ilvl w:val="1"/>
          <w:numId w:val="42"/>
        </w:numPr>
      </w:pPr>
      <w:r>
        <w:t>Education</w:t>
      </w:r>
    </w:p>
    <w:p w:rsidR="00797654" w:rsidRDefault="00797654" w:rsidP="00CB45DE">
      <w:pPr>
        <w:pStyle w:val="NoSpacing"/>
        <w:numPr>
          <w:ilvl w:val="1"/>
          <w:numId w:val="42"/>
        </w:numPr>
      </w:pPr>
      <w:r>
        <w:t>Nationality</w:t>
      </w:r>
    </w:p>
    <w:p w:rsidR="00797654" w:rsidRDefault="00797654" w:rsidP="00CB45DE">
      <w:pPr>
        <w:pStyle w:val="NoSpacing"/>
        <w:numPr>
          <w:ilvl w:val="0"/>
          <w:numId w:val="42"/>
        </w:numPr>
      </w:pPr>
      <w:r>
        <w:t>Psychographic</w:t>
      </w:r>
    </w:p>
    <w:p w:rsidR="00797654" w:rsidRDefault="00797654" w:rsidP="00CB45DE">
      <w:pPr>
        <w:pStyle w:val="NoSpacing"/>
        <w:numPr>
          <w:ilvl w:val="1"/>
          <w:numId w:val="42"/>
        </w:numPr>
      </w:pPr>
      <w:r>
        <w:lastRenderedPageBreak/>
        <w:t>Social class</w:t>
      </w:r>
    </w:p>
    <w:p w:rsidR="00797654" w:rsidRDefault="00797654" w:rsidP="00CB45DE">
      <w:pPr>
        <w:pStyle w:val="NoSpacing"/>
        <w:numPr>
          <w:ilvl w:val="1"/>
          <w:numId w:val="42"/>
        </w:numPr>
      </w:pPr>
      <w:r>
        <w:t xml:space="preserve">Lifestyle </w:t>
      </w:r>
    </w:p>
    <w:p w:rsidR="00797654" w:rsidRDefault="00797654" w:rsidP="00CB45DE">
      <w:pPr>
        <w:pStyle w:val="NoSpacing"/>
        <w:numPr>
          <w:ilvl w:val="1"/>
          <w:numId w:val="42"/>
        </w:numPr>
      </w:pPr>
      <w:r>
        <w:t>personality</w:t>
      </w:r>
    </w:p>
    <w:p w:rsidR="00797654" w:rsidRDefault="00797654" w:rsidP="00CB45DE">
      <w:pPr>
        <w:pStyle w:val="NoSpacing"/>
        <w:numPr>
          <w:ilvl w:val="0"/>
          <w:numId w:val="42"/>
        </w:numPr>
      </w:pPr>
      <w:r>
        <w:t>Behavioural</w:t>
      </w:r>
    </w:p>
    <w:p w:rsidR="00797654" w:rsidRDefault="00797654" w:rsidP="00CB45DE">
      <w:pPr>
        <w:pStyle w:val="NoSpacing"/>
        <w:numPr>
          <w:ilvl w:val="1"/>
          <w:numId w:val="42"/>
        </w:numPr>
      </w:pPr>
      <w:r>
        <w:t>Buying occasions</w:t>
      </w:r>
    </w:p>
    <w:p w:rsidR="00797654" w:rsidRDefault="00797654" w:rsidP="00CB45DE">
      <w:pPr>
        <w:pStyle w:val="NoSpacing"/>
        <w:numPr>
          <w:ilvl w:val="1"/>
          <w:numId w:val="42"/>
        </w:numPr>
      </w:pPr>
      <w:r>
        <w:t>Expected benefits</w:t>
      </w:r>
    </w:p>
    <w:p w:rsidR="00797654" w:rsidRDefault="00797654" w:rsidP="00CB45DE">
      <w:pPr>
        <w:pStyle w:val="NoSpacing"/>
        <w:numPr>
          <w:ilvl w:val="1"/>
          <w:numId w:val="42"/>
        </w:numPr>
      </w:pPr>
      <w:r>
        <w:t>User status</w:t>
      </w:r>
    </w:p>
    <w:p w:rsidR="00797654" w:rsidRDefault="00797654" w:rsidP="00CB45DE">
      <w:pPr>
        <w:pStyle w:val="NoSpacing"/>
        <w:numPr>
          <w:ilvl w:val="1"/>
          <w:numId w:val="42"/>
        </w:numPr>
      </w:pPr>
      <w:r>
        <w:t>Usage rates</w:t>
      </w:r>
    </w:p>
    <w:p w:rsidR="00797654" w:rsidRDefault="00797654" w:rsidP="00CB45DE">
      <w:pPr>
        <w:pStyle w:val="NoSpacing"/>
        <w:numPr>
          <w:ilvl w:val="1"/>
          <w:numId w:val="42"/>
        </w:numPr>
      </w:pPr>
      <w:r>
        <w:t>Loyalty status</w:t>
      </w:r>
    </w:p>
    <w:p w:rsidR="00797654" w:rsidRDefault="00797654" w:rsidP="00CB45DE">
      <w:pPr>
        <w:pStyle w:val="NoSpacing"/>
        <w:numPr>
          <w:ilvl w:val="1"/>
          <w:numId w:val="42"/>
        </w:numPr>
      </w:pPr>
      <w:r>
        <w:t xml:space="preserve">Product attitude </w:t>
      </w:r>
    </w:p>
    <w:p w:rsidR="006F4050" w:rsidRDefault="006F4050" w:rsidP="006F4050">
      <w:pPr>
        <w:pStyle w:val="NoSpacing"/>
      </w:pPr>
    </w:p>
    <w:p w:rsidR="006F4050" w:rsidRDefault="006F4050" w:rsidP="006F4050">
      <w:pPr>
        <w:pStyle w:val="NoSpacing"/>
      </w:pPr>
    </w:p>
    <w:p w:rsidR="006F4050" w:rsidRDefault="006F4050" w:rsidP="00CB45DE">
      <w:pPr>
        <w:pStyle w:val="NoSpacing"/>
        <w:numPr>
          <w:ilvl w:val="0"/>
          <w:numId w:val="43"/>
        </w:numPr>
      </w:pPr>
      <w:r>
        <w:t>Segmentation must be:</w:t>
      </w:r>
    </w:p>
    <w:p w:rsidR="006F4050" w:rsidRDefault="006F4050" w:rsidP="00CB45DE">
      <w:pPr>
        <w:pStyle w:val="NoSpacing"/>
        <w:numPr>
          <w:ilvl w:val="1"/>
          <w:numId w:val="43"/>
        </w:numPr>
      </w:pPr>
      <w:r>
        <w:t>Measurable</w:t>
      </w:r>
    </w:p>
    <w:p w:rsidR="006F4050" w:rsidRDefault="006F4050" w:rsidP="00CB45DE">
      <w:pPr>
        <w:pStyle w:val="NoSpacing"/>
        <w:numPr>
          <w:ilvl w:val="1"/>
          <w:numId w:val="43"/>
        </w:numPr>
      </w:pPr>
      <w:r>
        <w:t>Substantial</w:t>
      </w:r>
    </w:p>
    <w:p w:rsidR="006F4050" w:rsidRDefault="006F4050" w:rsidP="00CB45DE">
      <w:pPr>
        <w:pStyle w:val="NoSpacing"/>
        <w:numPr>
          <w:ilvl w:val="1"/>
          <w:numId w:val="43"/>
        </w:numPr>
      </w:pPr>
      <w:r>
        <w:t>Accessible</w:t>
      </w:r>
    </w:p>
    <w:p w:rsidR="006F4050" w:rsidRDefault="006F4050" w:rsidP="00CB45DE">
      <w:pPr>
        <w:pStyle w:val="NoSpacing"/>
        <w:numPr>
          <w:ilvl w:val="1"/>
          <w:numId w:val="43"/>
        </w:numPr>
      </w:pPr>
      <w:r>
        <w:t>Differentiable</w:t>
      </w:r>
    </w:p>
    <w:p w:rsidR="006F4050" w:rsidRDefault="006F4050" w:rsidP="00CB45DE">
      <w:pPr>
        <w:pStyle w:val="NoSpacing"/>
        <w:numPr>
          <w:ilvl w:val="1"/>
          <w:numId w:val="43"/>
        </w:numPr>
      </w:pPr>
      <w:r>
        <w:t xml:space="preserve">Actionable </w:t>
      </w:r>
    </w:p>
    <w:p w:rsidR="00CB45DE" w:rsidRDefault="00CB45DE" w:rsidP="00CB45DE">
      <w:pPr>
        <w:pStyle w:val="NoSpacing"/>
      </w:pPr>
    </w:p>
    <w:p w:rsidR="00CB45DE" w:rsidRDefault="00CB45DE" w:rsidP="00CB45DE">
      <w:pPr>
        <w:pStyle w:val="NoSpacing"/>
        <w:rPr>
          <w:b/>
          <w:u w:val="single"/>
        </w:rPr>
      </w:pPr>
      <w:r>
        <w:rPr>
          <w:b/>
          <w:u w:val="single"/>
        </w:rPr>
        <w:t>Promotions</w:t>
      </w:r>
    </w:p>
    <w:p w:rsidR="00527CF7" w:rsidRDefault="00527CF7" w:rsidP="00CB45DE">
      <w:pPr>
        <w:pStyle w:val="NoSpacing"/>
        <w:rPr>
          <w:b/>
          <w:u w:val="single"/>
        </w:rPr>
      </w:pPr>
    </w:p>
    <w:p w:rsidR="00527CF7" w:rsidRDefault="00527CF7" w:rsidP="00CB45DE">
      <w:pPr>
        <w:pStyle w:val="NoSpacing"/>
        <w:rPr>
          <w:b/>
          <w:u w:val="single"/>
        </w:rPr>
      </w:pPr>
    </w:p>
    <w:p w:rsidR="00527CF7" w:rsidRDefault="00527CF7" w:rsidP="00CB45DE">
      <w:pPr>
        <w:pStyle w:val="NoSpacing"/>
        <w:rPr>
          <w:b/>
          <w:u w:val="single"/>
        </w:rPr>
      </w:pPr>
    </w:p>
    <w:p w:rsidR="00527CF7" w:rsidRDefault="00527CF7" w:rsidP="00CB45DE">
      <w:pPr>
        <w:pStyle w:val="NoSpacing"/>
        <w:rPr>
          <w:b/>
          <w:u w:val="single"/>
        </w:rPr>
      </w:pPr>
    </w:p>
    <w:p w:rsidR="00527CF7" w:rsidRDefault="00527CF7" w:rsidP="00CB45DE">
      <w:pPr>
        <w:pStyle w:val="NoSpacing"/>
        <w:rPr>
          <w:b/>
          <w:u w:val="single"/>
        </w:rPr>
      </w:pPr>
    </w:p>
    <w:p w:rsidR="00527CF7" w:rsidRDefault="00527CF7" w:rsidP="00CB45DE">
      <w:pPr>
        <w:pStyle w:val="NoSpacing"/>
        <w:rPr>
          <w:b/>
          <w:u w:val="single"/>
        </w:rPr>
      </w:pPr>
    </w:p>
    <w:p w:rsidR="00527CF7" w:rsidRDefault="00527CF7" w:rsidP="00CB45DE">
      <w:pPr>
        <w:pStyle w:val="NoSpacing"/>
        <w:rPr>
          <w:b/>
          <w:u w:val="single"/>
        </w:rPr>
      </w:pPr>
    </w:p>
    <w:p w:rsidR="00527CF7" w:rsidRDefault="00527CF7" w:rsidP="00CB45DE">
      <w:pPr>
        <w:pStyle w:val="NoSpacing"/>
        <w:rPr>
          <w:b/>
          <w:u w:val="single"/>
        </w:rPr>
      </w:pPr>
    </w:p>
    <w:p w:rsidR="00527CF7" w:rsidRDefault="00527CF7" w:rsidP="00CB45DE">
      <w:pPr>
        <w:pStyle w:val="NoSpacing"/>
        <w:rPr>
          <w:b/>
          <w:u w:val="single"/>
        </w:rPr>
      </w:pPr>
    </w:p>
    <w:p w:rsidR="00527CF7" w:rsidRDefault="00527CF7" w:rsidP="00CB45DE">
      <w:pPr>
        <w:pStyle w:val="NoSpacing"/>
        <w:rPr>
          <w:b/>
          <w:u w:val="single"/>
        </w:rPr>
      </w:pPr>
    </w:p>
    <w:p w:rsidR="00527CF7" w:rsidRDefault="00527CF7" w:rsidP="00CB45DE">
      <w:pPr>
        <w:pStyle w:val="NoSpacing"/>
        <w:rPr>
          <w:b/>
          <w:u w:val="single"/>
        </w:rPr>
      </w:pPr>
    </w:p>
    <w:p w:rsidR="00527CF7" w:rsidRDefault="00527CF7" w:rsidP="00CB45DE">
      <w:pPr>
        <w:pStyle w:val="NoSpacing"/>
        <w:rPr>
          <w:b/>
          <w:u w:val="single"/>
        </w:rPr>
      </w:pPr>
    </w:p>
    <w:p w:rsidR="00527CF7" w:rsidRDefault="00527CF7" w:rsidP="00CB45DE">
      <w:pPr>
        <w:pStyle w:val="NoSpacing"/>
        <w:rPr>
          <w:b/>
          <w:u w:val="single"/>
        </w:rPr>
      </w:pPr>
    </w:p>
    <w:p w:rsidR="00527CF7" w:rsidRDefault="00527CF7" w:rsidP="00CB45DE">
      <w:pPr>
        <w:pStyle w:val="NoSpacing"/>
        <w:rPr>
          <w:b/>
          <w:u w:val="single"/>
        </w:rPr>
      </w:pPr>
    </w:p>
    <w:p w:rsidR="00527CF7" w:rsidRDefault="00527CF7" w:rsidP="00CB45DE">
      <w:pPr>
        <w:pStyle w:val="NoSpacing"/>
        <w:rPr>
          <w:b/>
          <w:u w:val="single"/>
        </w:rPr>
      </w:pPr>
    </w:p>
    <w:p w:rsidR="00527CF7" w:rsidRDefault="00527CF7" w:rsidP="00CB45DE">
      <w:pPr>
        <w:pStyle w:val="NoSpacing"/>
        <w:rPr>
          <w:b/>
          <w:u w:val="single"/>
        </w:rPr>
      </w:pPr>
    </w:p>
    <w:p w:rsidR="00527CF7" w:rsidRDefault="00527CF7" w:rsidP="00CB45DE">
      <w:pPr>
        <w:pStyle w:val="NoSpacing"/>
        <w:rPr>
          <w:b/>
          <w:u w:val="single"/>
        </w:rPr>
      </w:pPr>
    </w:p>
    <w:p w:rsidR="00527CF7" w:rsidRDefault="00527CF7" w:rsidP="00CB45DE">
      <w:pPr>
        <w:pStyle w:val="NoSpacing"/>
        <w:rPr>
          <w:b/>
          <w:u w:val="single"/>
        </w:rPr>
      </w:pPr>
    </w:p>
    <w:p w:rsidR="00527CF7" w:rsidRDefault="00527CF7" w:rsidP="00CB45DE">
      <w:pPr>
        <w:pStyle w:val="NoSpacing"/>
        <w:rPr>
          <w:b/>
          <w:u w:val="single"/>
        </w:rPr>
      </w:pPr>
    </w:p>
    <w:p w:rsidR="00527CF7" w:rsidRDefault="00527CF7" w:rsidP="00CB45DE">
      <w:pPr>
        <w:pStyle w:val="NoSpacing"/>
        <w:rPr>
          <w:b/>
          <w:u w:val="single"/>
        </w:rPr>
      </w:pPr>
    </w:p>
    <w:p w:rsidR="00527CF7" w:rsidRDefault="00527CF7" w:rsidP="00CB45DE">
      <w:pPr>
        <w:pStyle w:val="NoSpacing"/>
        <w:rPr>
          <w:b/>
          <w:u w:val="single"/>
        </w:rPr>
      </w:pPr>
    </w:p>
    <w:p w:rsidR="00527CF7" w:rsidRDefault="00527CF7" w:rsidP="00CB45DE">
      <w:pPr>
        <w:pStyle w:val="NoSpacing"/>
        <w:rPr>
          <w:b/>
          <w:u w:val="single"/>
        </w:rPr>
      </w:pPr>
    </w:p>
    <w:p w:rsidR="00527CF7" w:rsidRDefault="00527CF7" w:rsidP="00CB45DE">
      <w:pPr>
        <w:pStyle w:val="NoSpacing"/>
        <w:rPr>
          <w:b/>
          <w:u w:val="single"/>
        </w:rPr>
      </w:pPr>
    </w:p>
    <w:p w:rsidR="00527CF7" w:rsidRDefault="00527CF7" w:rsidP="00CB45DE">
      <w:pPr>
        <w:pStyle w:val="NoSpacing"/>
        <w:rPr>
          <w:b/>
          <w:u w:val="single"/>
        </w:rPr>
      </w:pPr>
    </w:p>
    <w:p w:rsidR="00527CF7" w:rsidRDefault="00527CF7" w:rsidP="00CB45DE">
      <w:pPr>
        <w:pStyle w:val="NoSpacing"/>
        <w:rPr>
          <w:b/>
          <w:u w:val="single"/>
        </w:rPr>
      </w:pPr>
    </w:p>
    <w:p w:rsidR="00527CF7" w:rsidRDefault="00527CF7" w:rsidP="00CB45DE">
      <w:pPr>
        <w:pStyle w:val="NoSpacing"/>
        <w:rPr>
          <w:b/>
          <w:u w:val="single"/>
        </w:rPr>
      </w:pPr>
    </w:p>
    <w:p w:rsidR="00527CF7" w:rsidRDefault="00527CF7" w:rsidP="00CB45DE">
      <w:pPr>
        <w:pStyle w:val="NoSpacing"/>
        <w:rPr>
          <w:b/>
          <w:u w:val="single"/>
        </w:rPr>
      </w:pPr>
    </w:p>
    <w:p w:rsidR="00527CF7" w:rsidRDefault="00527CF7" w:rsidP="00CB45DE">
      <w:pPr>
        <w:pStyle w:val="NoSpacing"/>
        <w:rPr>
          <w:b/>
          <w:u w:val="single"/>
        </w:rPr>
      </w:pPr>
    </w:p>
    <w:p w:rsidR="00527CF7" w:rsidRDefault="00527CF7" w:rsidP="00CB45DE">
      <w:pPr>
        <w:pStyle w:val="NoSpacing"/>
        <w:rPr>
          <w:b/>
          <w:u w:val="single"/>
        </w:rPr>
      </w:pPr>
      <w:r>
        <w:rPr>
          <w:b/>
          <w:u w:val="single"/>
        </w:rPr>
        <w:lastRenderedPageBreak/>
        <w:t>Leadership</w:t>
      </w:r>
    </w:p>
    <w:p w:rsidR="00527CF7" w:rsidRPr="00527CF7" w:rsidRDefault="00527CF7" w:rsidP="00CB45DE">
      <w:pPr>
        <w:pStyle w:val="NoSpacing"/>
        <w:rPr>
          <w:color w:val="FF0000"/>
        </w:rPr>
      </w:pPr>
      <w:r w:rsidRPr="00527CF7">
        <w:rPr>
          <w:color w:val="FF0000"/>
        </w:rPr>
        <w:t>Tuesday March 27</w:t>
      </w:r>
      <w:r w:rsidRPr="00527CF7">
        <w:rPr>
          <w:color w:val="FF0000"/>
          <w:vertAlign w:val="superscript"/>
        </w:rPr>
        <w:t>th</w:t>
      </w:r>
      <w:r w:rsidRPr="00527CF7">
        <w:rPr>
          <w:color w:val="FF0000"/>
        </w:rPr>
        <w:t xml:space="preserve"> 2012</w:t>
      </w:r>
    </w:p>
    <w:p w:rsidR="00CB45DE" w:rsidRDefault="00CB45DE" w:rsidP="00CB45DE">
      <w:pPr>
        <w:pStyle w:val="NoSpacing"/>
      </w:pPr>
    </w:p>
    <w:p w:rsidR="00527CF7" w:rsidRDefault="00B72EA3" w:rsidP="00CB45DE">
      <w:pPr>
        <w:pStyle w:val="NoSpacing"/>
        <w:rPr>
          <w:b/>
        </w:rPr>
      </w:pPr>
      <w:r>
        <w:rPr>
          <w:b/>
        </w:rPr>
        <w:t>Qualities</w:t>
      </w:r>
    </w:p>
    <w:p w:rsidR="00B72EA3" w:rsidRDefault="00B72EA3" w:rsidP="00B72EA3">
      <w:pPr>
        <w:pStyle w:val="NoSpacing"/>
        <w:numPr>
          <w:ilvl w:val="0"/>
          <w:numId w:val="44"/>
        </w:numPr>
      </w:pPr>
      <w:r>
        <w:t>Focused</w:t>
      </w:r>
    </w:p>
    <w:p w:rsidR="00B72EA3" w:rsidRDefault="00B72EA3" w:rsidP="00B72EA3">
      <w:pPr>
        <w:pStyle w:val="NoSpacing"/>
        <w:numPr>
          <w:ilvl w:val="0"/>
          <w:numId w:val="44"/>
        </w:numPr>
      </w:pPr>
      <w:r>
        <w:t>Determined</w:t>
      </w:r>
    </w:p>
    <w:p w:rsidR="00B72EA3" w:rsidRDefault="00B72EA3" w:rsidP="00B72EA3">
      <w:pPr>
        <w:pStyle w:val="NoSpacing"/>
        <w:numPr>
          <w:ilvl w:val="0"/>
          <w:numId w:val="44"/>
        </w:numPr>
      </w:pPr>
      <w:r>
        <w:t>Confident</w:t>
      </w:r>
    </w:p>
    <w:p w:rsidR="00B72EA3" w:rsidRDefault="00B72EA3" w:rsidP="00B72EA3">
      <w:pPr>
        <w:pStyle w:val="NoSpacing"/>
        <w:numPr>
          <w:ilvl w:val="0"/>
          <w:numId w:val="44"/>
        </w:numPr>
      </w:pPr>
      <w:r>
        <w:t>Clear</w:t>
      </w:r>
    </w:p>
    <w:p w:rsidR="00B72EA3" w:rsidRDefault="00B72EA3" w:rsidP="00B72EA3">
      <w:pPr>
        <w:pStyle w:val="NoSpacing"/>
        <w:numPr>
          <w:ilvl w:val="0"/>
          <w:numId w:val="44"/>
        </w:numPr>
      </w:pPr>
      <w:r>
        <w:t>Knowledgeable</w:t>
      </w:r>
    </w:p>
    <w:p w:rsidR="00B72EA3" w:rsidRDefault="00B72EA3" w:rsidP="00B72EA3">
      <w:pPr>
        <w:pStyle w:val="NoSpacing"/>
        <w:numPr>
          <w:ilvl w:val="0"/>
          <w:numId w:val="44"/>
        </w:numPr>
      </w:pPr>
      <w:r>
        <w:t>Charismatic</w:t>
      </w:r>
    </w:p>
    <w:p w:rsidR="00B72EA3" w:rsidRDefault="00B72EA3" w:rsidP="00B72EA3">
      <w:pPr>
        <w:pStyle w:val="NoSpacing"/>
        <w:numPr>
          <w:ilvl w:val="0"/>
          <w:numId w:val="44"/>
        </w:numPr>
      </w:pPr>
      <w:r>
        <w:t>Visionary</w:t>
      </w:r>
    </w:p>
    <w:p w:rsidR="00B72EA3" w:rsidRDefault="00B72EA3" w:rsidP="00B72EA3">
      <w:pPr>
        <w:pStyle w:val="NoSpacing"/>
        <w:numPr>
          <w:ilvl w:val="0"/>
          <w:numId w:val="44"/>
        </w:numPr>
      </w:pPr>
      <w:r>
        <w:t>Competent</w:t>
      </w:r>
    </w:p>
    <w:p w:rsidR="00B72EA3" w:rsidRDefault="00B72EA3" w:rsidP="00B72EA3">
      <w:pPr>
        <w:pStyle w:val="NoSpacing"/>
        <w:numPr>
          <w:ilvl w:val="0"/>
          <w:numId w:val="44"/>
        </w:numPr>
      </w:pPr>
      <w:r>
        <w:t>Enthusiastic</w:t>
      </w:r>
    </w:p>
    <w:p w:rsidR="00B72EA3" w:rsidRDefault="00B72EA3" w:rsidP="00B72EA3">
      <w:pPr>
        <w:pStyle w:val="NoSpacing"/>
        <w:numPr>
          <w:ilvl w:val="0"/>
          <w:numId w:val="44"/>
        </w:numPr>
      </w:pPr>
      <w:r>
        <w:t>Energetic</w:t>
      </w:r>
    </w:p>
    <w:p w:rsidR="00B72EA3" w:rsidRDefault="00B72EA3" w:rsidP="00B72EA3">
      <w:pPr>
        <w:pStyle w:val="NoSpacing"/>
        <w:numPr>
          <w:ilvl w:val="0"/>
          <w:numId w:val="44"/>
        </w:numPr>
      </w:pPr>
      <w:r>
        <w:t>Considerate</w:t>
      </w:r>
    </w:p>
    <w:p w:rsidR="00B72EA3" w:rsidRDefault="00B72EA3" w:rsidP="00B72EA3">
      <w:pPr>
        <w:pStyle w:val="NoSpacing"/>
        <w:numPr>
          <w:ilvl w:val="0"/>
          <w:numId w:val="44"/>
        </w:numPr>
      </w:pPr>
      <w:r>
        <w:t>Honest/Credible  *</w:t>
      </w:r>
    </w:p>
    <w:p w:rsidR="00B72EA3" w:rsidRDefault="00B72EA3" w:rsidP="00B72EA3">
      <w:pPr>
        <w:pStyle w:val="NoSpacing"/>
        <w:numPr>
          <w:ilvl w:val="0"/>
          <w:numId w:val="44"/>
        </w:numPr>
      </w:pPr>
      <w:r>
        <w:t>Understanding</w:t>
      </w:r>
    </w:p>
    <w:p w:rsidR="00B72EA3" w:rsidRDefault="00B72EA3" w:rsidP="00B72EA3">
      <w:pPr>
        <w:pStyle w:val="NoSpacing"/>
        <w:numPr>
          <w:ilvl w:val="0"/>
          <w:numId w:val="44"/>
        </w:numPr>
      </w:pPr>
      <w:r>
        <w:t>Dominant</w:t>
      </w:r>
    </w:p>
    <w:p w:rsidR="00B72EA3" w:rsidRDefault="00B72EA3" w:rsidP="00B72EA3">
      <w:pPr>
        <w:pStyle w:val="NoSpacing"/>
        <w:numPr>
          <w:ilvl w:val="0"/>
          <w:numId w:val="44"/>
        </w:numPr>
      </w:pPr>
      <w:r>
        <w:t>Forward Looking</w:t>
      </w:r>
    </w:p>
    <w:p w:rsidR="00B72EA3" w:rsidRDefault="00B72EA3" w:rsidP="00B72EA3">
      <w:pPr>
        <w:pStyle w:val="NoSpacing"/>
        <w:numPr>
          <w:ilvl w:val="0"/>
          <w:numId w:val="44"/>
        </w:numPr>
      </w:pPr>
      <w:r>
        <w:t>Inspiring</w:t>
      </w:r>
    </w:p>
    <w:p w:rsidR="00B72EA3" w:rsidRDefault="00B72EA3" w:rsidP="00B72EA3">
      <w:pPr>
        <w:pStyle w:val="NoSpacing"/>
      </w:pPr>
    </w:p>
    <w:p w:rsidR="00B72EA3" w:rsidRDefault="00B72EA3" w:rsidP="00B72EA3">
      <w:pPr>
        <w:pStyle w:val="NoSpacing"/>
        <w:rPr>
          <w:b/>
        </w:rPr>
      </w:pPr>
      <w:r>
        <w:rPr>
          <w:b/>
        </w:rPr>
        <w:t>Leadership</w:t>
      </w:r>
    </w:p>
    <w:p w:rsidR="00B72EA3" w:rsidRDefault="00B72EA3" w:rsidP="00B72EA3">
      <w:pPr>
        <w:pStyle w:val="NoSpacing"/>
        <w:numPr>
          <w:ilvl w:val="0"/>
          <w:numId w:val="45"/>
        </w:numPr>
      </w:pPr>
      <w:r>
        <w:t xml:space="preserve">The process of influencing </w:t>
      </w:r>
      <w:proofErr w:type="spellStart"/>
      <w:r>
        <w:t>athe</w:t>
      </w:r>
      <w:proofErr w:type="spellEnd"/>
      <w:r>
        <w:t xml:space="preserve"> activities of an individual or group in efforts to achieve a goal in a given situation</w:t>
      </w:r>
    </w:p>
    <w:p w:rsidR="00B72EA3" w:rsidRDefault="00B72EA3" w:rsidP="00B72EA3">
      <w:pPr>
        <w:pStyle w:val="NoSpacing"/>
        <w:numPr>
          <w:ilvl w:val="0"/>
          <w:numId w:val="45"/>
        </w:numPr>
      </w:pPr>
      <w:r>
        <w:t>Leaders motivate and influence others towards goal achievement</w:t>
      </w:r>
    </w:p>
    <w:p w:rsidR="00B72EA3" w:rsidRDefault="00B72EA3" w:rsidP="00B72EA3">
      <w:pPr>
        <w:pStyle w:val="NoSpacing"/>
        <w:numPr>
          <w:ilvl w:val="0"/>
          <w:numId w:val="45"/>
        </w:numPr>
      </w:pPr>
      <w:r>
        <w:t xml:space="preserve">Leaders </w:t>
      </w:r>
      <w:proofErr w:type="spellStart"/>
      <w:r>
        <w:t>aligh</w:t>
      </w:r>
      <w:proofErr w:type="spellEnd"/>
      <w:r>
        <w:t xml:space="preserve"> people and set the course</w:t>
      </w:r>
    </w:p>
    <w:p w:rsidR="00B72EA3" w:rsidRDefault="00B72EA3" w:rsidP="00B72EA3">
      <w:pPr>
        <w:pStyle w:val="NoSpacing"/>
        <w:numPr>
          <w:ilvl w:val="0"/>
          <w:numId w:val="45"/>
        </w:numPr>
      </w:pPr>
      <w:r>
        <w:t>Interpersonal</w:t>
      </w:r>
    </w:p>
    <w:p w:rsidR="00B72EA3" w:rsidRDefault="00B72EA3" w:rsidP="00B72EA3">
      <w:pPr>
        <w:pStyle w:val="NoSpacing"/>
        <w:numPr>
          <w:ilvl w:val="1"/>
          <w:numId w:val="45"/>
        </w:numPr>
      </w:pPr>
      <w:r>
        <w:t>Situational contingency model</w:t>
      </w:r>
    </w:p>
    <w:p w:rsidR="00B72EA3" w:rsidRDefault="00B72EA3" w:rsidP="00B72EA3">
      <w:pPr>
        <w:pStyle w:val="NoSpacing"/>
        <w:numPr>
          <w:ilvl w:val="0"/>
          <w:numId w:val="45"/>
        </w:numPr>
      </w:pPr>
      <w:r>
        <w:t>Power is the basis of a leader’s influence</w:t>
      </w:r>
    </w:p>
    <w:p w:rsidR="00B72EA3" w:rsidRDefault="00B72EA3" w:rsidP="00B72EA3">
      <w:pPr>
        <w:pStyle w:val="NoSpacing"/>
        <w:numPr>
          <w:ilvl w:val="0"/>
          <w:numId w:val="45"/>
        </w:numPr>
      </w:pPr>
      <w:r>
        <w:t>In order to lead someone must follow</w:t>
      </w:r>
    </w:p>
    <w:p w:rsidR="00B72EA3" w:rsidRDefault="00B72EA3" w:rsidP="00B72EA3">
      <w:pPr>
        <w:pStyle w:val="NoSpacing"/>
      </w:pPr>
    </w:p>
    <w:p w:rsidR="00B72EA3" w:rsidRDefault="00B72EA3" w:rsidP="00B72EA3">
      <w:pPr>
        <w:pStyle w:val="NoSpacing"/>
        <w:rPr>
          <w:b/>
        </w:rPr>
      </w:pPr>
      <w:r>
        <w:rPr>
          <w:b/>
        </w:rPr>
        <w:t>Bad leadership</w:t>
      </w:r>
    </w:p>
    <w:p w:rsidR="00B72EA3" w:rsidRPr="00B72EA3" w:rsidRDefault="00B72EA3" w:rsidP="00B72EA3">
      <w:pPr>
        <w:pStyle w:val="NoSpacing"/>
        <w:numPr>
          <w:ilvl w:val="0"/>
          <w:numId w:val="46"/>
        </w:numPr>
        <w:rPr>
          <w:b/>
        </w:rPr>
      </w:pPr>
      <w:r>
        <w:t>Is bad leadership immoral or unethical?</w:t>
      </w:r>
    </w:p>
    <w:p w:rsidR="00B72EA3" w:rsidRPr="00B72EA3" w:rsidRDefault="00B72EA3" w:rsidP="00B72EA3">
      <w:pPr>
        <w:pStyle w:val="NoSpacing"/>
        <w:numPr>
          <w:ilvl w:val="0"/>
          <w:numId w:val="46"/>
        </w:numPr>
        <w:rPr>
          <w:b/>
        </w:rPr>
      </w:pPr>
      <w:r>
        <w:t>Is bad leadership incompetent or ineffective?</w:t>
      </w:r>
    </w:p>
    <w:p w:rsidR="00B72EA3" w:rsidRPr="00B72EA3" w:rsidRDefault="00B72EA3" w:rsidP="00B72EA3">
      <w:pPr>
        <w:pStyle w:val="NoSpacing"/>
        <w:numPr>
          <w:ilvl w:val="1"/>
          <w:numId w:val="46"/>
        </w:numPr>
        <w:rPr>
          <w:b/>
        </w:rPr>
      </w:pPr>
      <w:r>
        <w:t>Consider legendary coach Bobby Knight</w:t>
      </w:r>
    </w:p>
    <w:p w:rsidR="00B72EA3" w:rsidRDefault="00B72EA3" w:rsidP="00B72EA3">
      <w:pPr>
        <w:pStyle w:val="NoSpacing"/>
      </w:pPr>
    </w:p>
    <w:p w:rsidR="00B72EA3" w:rsidRDefault="00B72EA3" w:rsidP="00B72EA3">
      <w:pPr>
        <w:pStyle w:val="NoSpacing"/>
        <w:rPr>
          <w:b/>
        </w:rPr>
      </w:pPr>
      <w:r>
        <w:rPr>
          <w:b/>
        </w:rPr>
        <w:t>Types of Bad Leaders</w:t>
      </w:r>
    </w:p>
    <w:p w:rsidR="00B72EA3" w:rsidRDefault="00B72EA3" w:rsidP="00B72EA3">
      <w:pPr>
        <w:pStyle w:val="NoSpacing"/>
        <w:numPr>
          <w:ilvl w:val="0"/>
          <w:numId w:val="47"/>
        </w:numPr>
      </w:pPr>
      <w:r>
        <w:t>Rigid</w:t>
      </w:r>
    </w:p>
    <w:p w:rsidR="00B72EA3" w:rsidRDefault="00B72EA3" w:rsidP="00B72EA3">
      <w:pPr>
        <w:pStyle w:val="NoSpacing"/>
        <w:numPr>
          <w:ilvl w:val="0"/>
          <w:numId w:val="47"/>
        </w:numPr>
      </w:pPr>
      <w:r>
        <w:t>Incompetent</w:t>
      </w:r>
    </w:p>
    <w:p w:rsidR="00B72EA3" w:rsidRDefault="00B72EA3" w:rsidP="00B72EA3">
      <w:pPr>
        <w:pStyle w:val="NoSpacing"/>
        <w:numPr>
          <w:ilvl w:val="0"/>
          <w:numId w:val="47"/>
        </w:numPr>
      </w:pPr>
      <w:r>
        <w:t>Intemperate</w:t>
      </w:r>
    </w:p>
    <w:p w:rsidR="00B72EA3" w:rsidRDefault="00B72EA3" w:rsidP="00B72EA3">
      <w:pPr>
        <w:pStyle w:val="NoSpacing"/>
        <w:numPr>
          <w:ilvl w:val="0"/>
          <w:numId w:val="47"/>
        </w:numPr>
      </w:pPr>
      <w:r>
        <w:t>Callous</w:t>
      </w:r>
    </w:p>
    <w:p w:rsidR="00B72EA3" w:rsidRDefault="00B72EA3" w:rsidP="00B72EA3">
      <w:pPr>
        <w:pStyle w:val="NoSpacing"/>
        <w:numPr>
          <w:ilvl w:val="0"/>
          <w:numId w:val="47"/>
        </w:numPr>
      </w:pPr>
      <w:r>
        <w:t xml:space="preserve">Corrupt </w:t>
      </w:r>
    </w:p>
    <w:p w:rsidR="00B72EA3" w:rsidRDefault="00B72EA3" w:rsidP="00B72EA3">
      <w:pPr>
        <w:pStyle w:val="NoSpacing"/>
        <w:numPr>
          <w:ilvl w:val="0"/>
          <w:numId w:val="47"/>
        </w:numPr>
      </w:pPr>
      <w:r>
        <w:t>Insular</w:t>
      </w:r>
    </w:p>
    <w:p w:rsidR="00B72EA3" w:rsidRDefault="00B72EA3" w:rsidP="00B72EA3">
      <w:pPr>
        <w:pStyle w:val="NoSpacing"/>
        <w:numPr>
          <w:ilvl w:val="0"/>
          <w:numId w:val="47"/>
        </w:numPr>
      </w:pPr>
      <w:r>
        <w:t>Evil</w:t>
      </w:r>
    </w:p>
    <w:p w:rsidR="00B72EA3" w:rsidRDefault="00B72EA3" w:rsidP="00B72EA3">
      <w:pPr>
        <w:pStyle w:val="NoSpacing"/>
      </w:pPr>
    </w:p>
    <w:p w:rsidR="00B72EA3" w:rsidRDefault="00B72EA3" w:rsidP="00B72EA3">
      <w:pPr>
        <w:pStyle w:val="NoSpacing"/>
        <w:rPr>
          <w:b/>
        </w:rPr>
      </w:pPr>
    </w:p>
    <w:p w:rsidR="00B72EA3" w:rsidRDefault="00B72EA3" w:rsidP="00B72EA3">
      <w:pPr>
        <w:pStyle w:val="NoSpacing"/>
        <w:rPr>
          <w:b/>
        </w:rPr>
      </w:pPr>
    </w:p>
    <w:p w:rsidR="00B72EA3" w:rsidRDefault="00B72EA3" w:rsidP="00B72EA3">
      <w:pPr>
        <w:pStyle w:val="NoSpacing"/>
        <w:rPr>
          <w:b/>
        </w:rPr>
      </w:pPr>
      <w:r>
        <w:rPr>
          <w:b/>
        </w:rPr>
        <w:lastRenderedPageBreak/>
        <w:t>Leadership Process</w:t>
      </w:r>
    </w:p>
    <w:p w:rsidR="00B72EA3" w:rsidRDefault="00B72EA3" w:rsidP="00B72EA3">
      <w:pPr>
        <w:pStyle w:val="NoSpacing"/>
        <w:numPr>
          <w:ilvl w:val="0"/>
          <w:numId w:val="48"/>
        </w:numPr>
      </w:pPr>
      <w:r>
        <w:t>An organizational process of the internal work environment</w:t>
      </w:r>
    </w:p>
    <w:p w:rsidR="00B72EA3" w:rsidRDefault="001D795D" w:rsidP="001D795D">
      <w:pPr>
        <w:pStyle w:val="NoSpacing"/>
        <w:rPr>
          <w:b/>
        </w:rPr>
      </w:pPr>
      <w:r>
        <w:br/>
      </w:r>
      <w:r>
        <w:rPr>
          <w:b/>
        </w:rPr>
        <w:t>Leaders vs. Managers</w:t>
      </w:r>
    </w:p>
    <w:p w:rsidR="001D795D" w:rsidRDefault="001D795D" w:rsidP="001D795D">
      <w:pPr>
        <w:pStyle w:val="NoSpacing"/>
        <w:numPr>
          <w:ilvl w:val="0"/>
          <w:numId w:val="48"/>
        </w:numPr>
      </w:pPr>
      <w:r>
        <w:t>We frequently use manager and leader interchangeable. They are not the same</w:t>
      </w:r>
    </w:p>
    <w:p w:rsidR="001D795D" w:rsidRDefault="001D795D" w:rsidP="001D795D">
      <w:pPr>
        <w:pStyle w:val="NoSpacing"/>
        <w:numPr>
          <w:ilvl w:val="0"/>
          <w:numId w:val="48"/>
        </w:numPr>
      </w:pPr>
      <w:r>
        <w:t>Leading is a management function (planning, organizing, implementing (leading), and controlling)</w:t>
      </w:r>
    </w:p>
    <w:p w:rsidR="001D795D" w:rsidRDefault="001D795D" w:rsidP="001D795D">
      <w:pPr>
        <w:pStyle w:val="NoSpacing"/>
      </w:pPr>
    </w:p>
    <w:p w:rsidR="001D795D" w:rsidRDefault="001D795D" w:rsidP="001D795D">
      <w:pPr>
        <w:pStyle w:val="NoSpacing"/>
        <w:rPr>
          <w:b/>
        </w:rPr>
      </w:pPr>
      <w:proofErr w:type="spellStart"/>
      <w:r>
        <w:rPr>
          <w:b/>
        </w:rPr>
        <w:t>Mintzberg’s</w:t>
      </w:r>
      <w:proofErr w:type="spellEnd"/>
      <w:r>
        <w:rPr>
          <w:b/>
        </w:rPr>
        <w:t xml:space="preserve"> (1973) Managerial Roles</w:t>
      </w:r>
    </w:p>
    <w:p w:rsidR="001D795D" w:rsidRDefault="001D795D" w:rsidP="001D795D">
      <w:pPr>
        <w:pStyle w:val="NoSpacing"/>
        <w:numPr>
          <w:ilvl w:val="0"/>
          <w:numId w:val="49"/>
        </w:numPr>
      </w:pPr>
      <w:r>
        <w:t>Interpersonal</w:t>
      </w:r>
    </w:p>
    <w:p w:rsidR="001D795D" w:rsidRDefault="001D795D" w:rsidP="001D795D">
      <w:pPr>
        <w:pStyle w:val="NoSpacing"/>
        <w:numPr>
          <w:ilvl w:val="1"/>
          <w:numId w:val="49"/>
        </w:numPr>
      </w:pPr>
      <w:r>
        <w:t>Figurehead</w:t>
      </w:r>
    </w:p>
    <w:p w:rsidR="001D795D" w:rsidRDefault="001D795D" w:rsidP="001D795D">
      <w:pPr>
        <w:pStyle w:val="NoSpacing"/>
        <w:numPr>
          <w:ilvl w:val="1"/>
          <w:numId w:val="49"/>
        </w:numPr>
      </w:pPr>
      <w:r>
        <w:t>Leader</w:t>
      </w:r>
    </w:p>
    <w:p w:rsidR="001D795D" w:rsidRDefault="001D795D" w:rsidP="001D795D">
      <w:pPr>
        <w:pStyle w:val="NoSpacing"/>
        <w:numPr>
          <w:ilvl w:val="1"/>
          <w:numId w:val="49"/>
        </w:numPr>
      </w:pPr>
      <w:proofErr w:type="spellStart"/>
      <w:r>
        <w:t>Liason</w:t>
      </w:r>
      <w:proofErr w:type="spellEnd"/>
    </w:p>
    <w:p w:rsidR="001D795D" w:rsidRDefault="001D795D" w:rsidP="001D795D">
      <w:pPr>
        <w:pStyle w:val="NoSpacing"/>
        <w:numPr>
          <w:ilvl w:val="0"/>
          <w:numId w:val="49"/>
        </w:numPr>
      </w:pPr>
      <w:r>
        <w:t>Information processing</w:t>
      </w:r>
    </w:p>
    <w:p w:rsidR="001D795D" w:rsidRDefault="001D795D" w:rsidP="001D795D">
      <w:pPr>
        <w:pStyle w:val="NoSpacing"/>
        <w:numPr>
          <w:ilvl w:val="1"/>
          <w:numId w:val="49"/>
        </w:numPr>
      </w:pPr>
      <w:r>
        <w:t>Monitor</w:t>
      </w:r>
    </w:p>
    <w:p w:rsidR="001D795D" w:rsidRDefault="001D795D" w:rsidP="001D795D">
      <w:pPr>
        <w:pStyle w:val="NoSpacing"/>
        <w:numPr>
          <w:ilvl w:val="1"/>
          <w:numId w:val="49"/>
        </w:numPr>
      </w:pPr>
      <w:r>
        <w:t>Disseminator</w:t>
      </w:r>
    </w:p>
    <w:p w:rsidR="001D795D" w:rsidRDefault="001D795D" w:rsidP="001D795D">
      <w:pPr>
        <w:pStyle w:val="NoSpacing"/>
        <w:numPr>
          <w:ilvl w:val="1"/>
          <w:numId w:val="49"/>
        </w:numPr>
      </w:pPr>
      <w:r>
        <w:t>Spokesperson</w:t>
      </w:r>
    </w:p>
    <w:p w:rsidR="001D795D" w:rsidRDefault="001D795D" w:rsidP="001D795D">
      <w:pPr>
        <w:pStyle w:val="NoSpacing"/>
        <w:numPr>
          <w:ilvl w:val="0"/>
          <w:numId w:val="49"/>
        </w:numPr>
      </w:pPr>
      <w:r>
        <w:t>Decision making behaviour</w:t>
      </w:r>
    </w:p>
    <w:p w:rsidR="001D795D" w:rsidRDefault="001D795D" w:rsidP="001D795D">
      <w:pPr>
        <w:pStyle w:val="NoSpacing"/>
        <w:numPr>
          <w:ilvl w:val="1"/>
          <w:numId w:val="49"/>
        </w:numPr>
      </w:pPr>
      <w:r>
        <w:t>Entrepreneur</w:t>
      </w:r>
    </w:p>
    <w:p w:rsidR="001D795D" w:rsidRDefault="001D795D" w:rsidP="001D795D">
      <w:pPr>
        <w:pStyle w:val="NoSpacing"/>
        <w:numPr>
          <w:ilvl w:val="1"/>
          <w:numId w:val="49"/>
        </w:numPr>
      </w:pPr>
      <w:r>
        <w:t>Disturbance handler</w:t>
      </w:r>
    </w:p>
    <w:p w:rsidR="001D795D" w:rsidRDefault="001D795D" w:rsidP="001D795D">
      <w:pPr>
        <w:pStyle w:val="NoSpacing"/>
        <w:numPr>
          <w:ilvl w:val="1"/>
          <w:numId w:val="49"/>
        </w:numPr>
      </w:pPr>
      <w:r>
        <w:t>Resource allocator</w:t>
      </w:r>
    </w:p>
    <w:p w:rsidR="001D795D" w:rsidRDefault="001D795D" w:rsidP="001D795D">
      <w:pPr>
        <w:pStyle w:val="NoSpacing"/>
        <w:numPr>
          <w:ilvl w:val="1"/>
          <w:numId w:val="49"/>
        </w:numPr>
      </w:pPr>
      <w:r>
        <w:t>Negotiator</w:t>
      </w:r>
    </w:p>
    <w:p w:rsidR="001D795D" w:rsidRDefault="001D795D" w:rsidP="001D795D">
      <w:pPr>
        <w:pStyle w:val="NoSpacing"/>
      </w:pPr>
    </w:p>
    <w:p w:rsidR="001D795D" w:rsidRDefault="001D795D" w:rsidP="001D795D">
      <w:pPr>
        <w:pStyle w:val="NoSpacing"/>
        <w:rPr>
          <w:b/>
        </w:rPr>
      </w:pPr>
      <w:r>
        <w:rPr>
          <w:b/>
        </w:rPr>
        <w:t>Leadership Perspectives</w:t>
      </w:r>
    </w:p>
    <w:p w:rsidR="001D795D" w:rsidRDefault="001D795D" w:rsidP="001D795D">
      <w:pPr>
        <w:pStyle w:val="NoSpacing"/>
        <w:numPr>
          <w:ilvl w:val="0"/>
          <w:numId w:val="50"/>
        </w:numPr>
      </w:pPr>
      <w:r>
        <w:t>Trait approach</w:t>
      </w:r>
    </w:p>
    <w:p w:rsidR="001D795D" w:rsidRDefault="001D795D" w:rsidP="001D795D">
      <w:pPr>
        <w:pStyle w:val="NoSpacing"/>
        <w:numPr>
          <w:ilvl w:val="0"/>
          <w:numId w:val="50"/>
        </w:numPr>
      </w:pPr>
      <w:r>
        <w:t>Behavioural</w:t>
      </w:r>
    </w:p>
    <w:p w:rsidR="001D795D" w:rsidRDefault="001D795D" w:rsidP="001D795D">
      <w:pPr>
        <w:pStyle w:val="NoSpacing"/>
        <w:numPr>
          <w:ilvl w:val="0"/>
          <w:numId w:val="50"/>
        </w:numPr>
      </w:pPr>
      <w:r>
        <w:t>Situationa</w:t>
      </w:r>
      <w:r w:rsidR="007A44CD">
        <w:t xml:space="preserve">l </w:t>
      </w:r>
    </w:p>
    <w:p w:rsidR="001D795D" w:rsidRDefault="001D795D" w:rsidP="001D795D">
      <w:pPr>
        <w:pStyle w:val="NoSpacing"/>
        <w:numPr>
          <w:ilvl w:val="0"/>
          <w:numId w:val="50"/>
        </w:numPr>
      </w:pPr>
      <w:proofErr w:type="spellStart"/>
      <w:r>
        <w:t>Tranformational</w:t>
      </w:r>
      <w:proofErr w:type="spellEnd"/>
    </w:p>
    <w:p w:rsidR="001D795D" w:rsidRDefault="001D795D" w:rsidP="001D795D">
      <w:pPr>
        <w:pStyle w:val="NoSpacing"/>
        <w:numPr>
          <w:ilvl w:val="1"/>
          <w:numId w:val="50"/>
        </w:numPr>
      </w:pPr>
      <w:r>
        <w:t xml:space="preserve">Transformational vs. </w:t>
      </w:r>
    </w:p>
    <w:p w:rsidR="001D795D" w:rsidRDefault="001D795D" w:rsidP="001D795D">
      <w:pPr>
        <w:pStyle w:val="NoSpacing"/>
      </w:pPr>
    </w:p>
    <w:p w:rsidR="001D795D" w:rsidRDefault="001D795D" w:rsidP="001D795D">
      <w:pPr>
        <w:pStyle w:val="NoSpacing"/>
        <w:rPr>
          <w:b/>
        </w:rPr>
      </w:pPr>
      <w:r>
        <w:rPr>
          <w:b/>
        </w:rPr>
        <w:t>The Trait Approach</w:t>
      </w:r>
    </w:p>
    <w:p w:rsidR="001D795D" w:rsidRDefault="001D795D" w:rsidP="001D795D">
      <w:pPr>
        <w:pStyle w:val="NoSpacing"/>
        <w:numPr>
          <w:ilvl w:val="0"/>
          <w:numId w:val="51"/>
        </w:numPr>
      </w:pPr>
      <w:r>
        <w:t>The Great Man Theory</w:t>
      </w:r>
    </w:p>
    <w:p w:rsidR="001D795D" w:rsidRDefault="001D795D" w:rsidP="001D795D">
      <w:pPr>
        <w:pStyle w:val="NoSpacing"/>
        <w:numPr>
          <w:ilvl w:val="0"/>
          <w:numId w:val="51"/>
        </w:numPr>
      </w:pPr>
      <w:r>
        <w:t>Individual attributes (physical characteristics, intelligence, skills, social background)</w:t>
      </w:r>
    </w:p>
    <w:p w:rsidR="001D795D" w:rsidRDefault="001D795D" w:rsidP="001D795D">
      <w:pPr>
        <w:pStyle w:val="NoSpacing"/>
        <w:numPr>
          <w:ilvl w:val="0"/>
          <w:numId w:val="51"/>
        </w:numPr>
      </w:pPr>
      <w:r>
        <w:t>1930-40s research was inconclusive</w:t>
      </w:r>
    </w:p>
    <w:p w:rsidR="001D795D" w:rsidRDefault="001D795D" w:rsidP="001D795D">
      <w:pPr>
        <w:pStyle w:val="NoSpacing"/>
        <w:numPr>
          <w:ilvl w:val="0"/>
          <w:numId w:val="51"/>
        </w:numPr>
      </w:pPr>
      <w:r>
        <w:t xml:space="preserve">1980s research identified mental abilities, personality traits. </w:t>
      </w:r>
    </w:p>
    <w:p w:rsidR="001D795D" w:rsidRDefault="001D795D" w:rsidP="001D795D">
      <w:pPr>
        <w:pStyle w:val="NoSpacing"/>
      </w:pPr>
    </w:p>
    <w:p w:rsidR="001D795D" w:rsidRDefault="001D795D" w:rsidP="001D795D">
      <w:pPr>
        <w:pStyle w:val="NoSpacing"/>
        <w:rPr>
          <w:b/>
        </w:rPr>
      </w:pPr>
      <w:r>
        <w:rPr>
          <w:b/>
        </w:rPr>
        <w:t>The Behavioural Approach</w:t>
      </w:r>
    </w:p>
    <w:p w:rsidR="001D795D" w:rsidRDefault="004E64A5" w:rsidP="001D795D">
      <w:pPr>
        <w:pStyle w:val="NoSpacing"/>
        <w:numPr>
          <w:ilvl w:val="0"/>
          <w:numId w:val="52"/>
        </w:numPr>
      </w:pPr>
      <w:r>
        <w:t>What effective leaders actually do</w:t>
      </w:r>
    </w:p>
    <w:p w:rsidR="004E64A5" w:rsidRDefault="004E64A5" w:rsidP="004E64A5">
      <w:pPr>
        <w:pStyle w:val="NoSpacing"/>
        <w:numPr>
          <w:ilvl w:val="1"/>
          <w:numId w:val="52"/>
        </w:numPr>
      </w:pPr>
      <w:r>
        <w:t>Process/task-oriented behaviour vs. Relationship/People-oriented behaviour</w:t>
      </w:r>
    </w:p>
    <w:p w:rsidR="004E64A5" w:rsidRDefault="004E64A5" w:rsidP="004E64A5">
      <w:pPr>
        <w:pStyle w:val="NoSpacing"/>
      </w:pPr>
    </w:p>
    <w:p w:rsidR="004E64A5" w:rsidRDefault="004E64A5" w:rsidP="004E64A5">
      <w:pPr>
        <w:pStyle w:val="NoSpacing"/>
        <w:rPr>
          <w:b/>
        </w:rPr>
      </w:pPr>
      <w:r>
        <w:rPr>
          <w:b/>
        </w:rPr>
        <w:t>The Situational Leadership Approach</w:t>
      </w:r>
    </w:p>
    <w:p w:rsidR="004E64A5" w:rsidRDefault="004E64A5" w:rsidP="004E64A5">
      <w:pPr>
        <w:pStyle w:val="NoSpacing"/>
        <w:numPr>
          <w:ilvl w:val="0"/>
          <w:numId w:val="52"/>
        </w:numPr>
      </w:pPr>
      <w:r>
        <w:t>A leaders style must change to suit the situation (time/place and circumstance)</w:t>
      </w:r>
    </w:p>
    <w:p w:rsidR="004E64A5" w:rsidRPr="004E64A5" w:rsidRDefault="004E64A5" w:rsidP="004E64A5">
      <w:pPr>
        <w:pStyle w:val="NoSpacing"/>
        <w:numPr>
          <w:ilvl w:val="0"/>
          <w:numId w:val="52"/>
        </w:numPr>
      </w:pPr>
      <w:r>
        <w:t>Leader effectiveness depends on....</w:t>
      </w:r>
    </w:p>
    <w:p w:rsidR="001D795D" w:rsidRDefault="001D795D" w:rsidP="001D795D">
      <w:pPr>
        <w:pStyle w:val="NoSpacing"/>
      </w:pPr>
    </w:p>
    <w:p w:rsidR="00B64727" w:rsidRDefault="00B64727" w:rsidP="001D795D">
      <w:pPr>
        <w:pStyle w:val="NoSpacing"/>
      </w:pPr>
    </w:p>
    <w:p w:rsidR="00B64727" w:rsidRDefault="00B64727" w:rsidP="001D795D">
      <w:pPr>
        <w:pStyle w:val="NoSpacing"/>
      </w:pPr>
    </w:p>
    <w:p w:rsidR="00B64727" w:rsidRDefault="00B64727" w:rsidP="001D795D">
      <w:pPr>
        <w:pStyle w:val="NoSpacing"/>
      </w:pPr>
    </w:p>
    <w:p w:rsidR="00B64727" w:rsidRPr="00B64727" w:rsidRDefault="00B64727" w:rsidP="001D795D">
      <w:pPr>
        <w:pStyle w:val="NoSpacing"/>
        <w:rPr>
          <w:color w:val="FF0000"/>
        </w:rPr>
      </w:pPr>
      <w:r w:rsidRPr="00B64727">
        <w:rPr>
          <w:color w:val="FF0000"/>
        </w:rPr>
        <w:lastRenderedPageBreak/>
        <w:t>April 3</w:t>
      </w:r>
      <w:r w:rsidRPr="00B64727">
        <w:rPr>
          <w:color w:val="FF0000"/>
          <w:vertAlign w:val="superscript"/>
        </w:rPr>
        <w:t>rd</w:t>
      </w:r>
      <w:r w:rsidRPr="00B64727">
        <w:rPr>
          <w:color w:val="FF0000"/>
        </w:rPr>
        <w:t xml:space="preserve"> 2012</w:t>
      </w:r>
    </w:p>
    <w:p w:rsidR="00B64727" w:rsidRDefault="00B64727" w:rsidP="001D795D">
      <w:pPr>
        <w:pStyle w:val="NoSpacing"/>
        <w:rPr>
          <w:b/>
        </w:rPr>
      </w:pPr>
      <w:r>
        <w:rPr>
          <w:b/>
        </w:rPr>
        <w:t>Sport and Development</w:t>
      </w:r>
    </w:p>
    <w:p w:rsidR="00B64727" w:rsidRDefault="00B64727" w:rsidP="00B64727">
      <w:pPr>
        <w:pStyle w:val="NoSpacing"/>
        <w:numPr>
          <w:ilvl w:val="0"/>
          <w:numId w:val="53"/>
        </w:numPr>
      </w:pPr>
      <w:r>
        <w:t>Within the broad conceptual-field of sport and development, specific terms are used to describe programs that are aimed at achieving various initiatives</w:t>
      </w:r>
    </w:p>
    <w:p w:rsidR="00B64727" w:rsidRDefault="00B64727" w:rsidP="00B64727">
      <w:pPr>
        <w:pStyle w:val="NoSpacing"/>
        <w:numPr>
          <w:ilvl w:val="1"/>
          <w:numId w:val="53"/>
        </w:numPr>
      </w:pPr>
      <w:r>
        <w:t>Individual development</w:t>
      </w:r>
    </w:p>
    <w:p w:rsidR="00B64727" w:rsidRDefault="00B64727" w:rsidP="00B64727">
      <w:pPr>
        <w:pStyle w:val="NoSpacing"/>
        <w:numPr>
          <w:ilvl w:val="1"/>
          <w:numId w:val="53"/>
        </w:numPr>
      </w:pPr>
      <w:r>
        <w:t>Infrastructure development</w:t>
      </w:r>
    </w:p>
    <w:p w:rsidR="00B64727" w:rsidRDefault="00B64727" w:rsidP="00B64727">
      <w:pPr>
        <w:pStyle w:val="NoSpacing"/>
        <w:numPr>
          <w:ilvl w:val="1"/>
          <w:numId w:val="53"/>
        </w:numPr>
      </w:pPr>
      <w:r>
        <w:t xml:space="preserve">Community development </w:t>
      </w:r>
    </w:p>
    <w:p w:rsidR="00B64727" w:rsidRPr="00B64727" w:rsidRDefault="00B64727" w:rsidP="00B64727">
      <w:pPr>
        <w:pStyle w:val="NoSpacing"/>
        <w:numPr>
          <w:ilvl w:val="0"/>
          <w:numId w:val="53"/>
        </w:numPr>
      </w:pPr>
      <w:r>
        <w:t>These are not on par with each other</w:t>
      </w:r>
    </w:p>
    <w:p w:rsidR="001D795D" w:rsidRDefault="001D795D" w:rsidP="001D795D">
      <w:pPr>
        <w:pStyle w:val="NoSpacing"/>
      </w:pPr>
    </w:p>
    <w:p w:rsidR="00B64727" w:rsidRDefault="00B64727" w:rsidP="00B64727">
      <w:pPr>
        <w:pStyle w:val="NoSpacing"/>
      </w:pPr>
      <w:r>
        <w:t>Terminology</w:t>
      </w:r>
    </w:p>
    <w:p w:rsidR="00B64727" w:rsidRDefault="00B64727" w:rsidP="00EA2391">
      <w:pPr>
        <w:pStyle w:val="NoSpacing"/>
        <w:numPr>
          <w:ilvl w:val="0"/>
          <w:numId w:val="54"/>
        </w:numPr>
      </w:pPr>
      <w:r>
        <w:t>One-third world</w:t>
      </w:r>
    </w:p>
    <w:p w:rsidR="00B64727" w:rsidRDefault="00B64727" w:rsidP="00EA2391">
      <w:pPr>
        <w:pStyle w:val="NoSpacing"/>
        <w:numPr>
          <w:ilvl w:val="1"/>
          <w:numId w:val="54"/>
        </w:numPr>
      </w:pPr>
      <w:r>
        <w:t>Advanced economies</w:t>
      </w:r>
    </w:p>
    <w:p w:rsidR="00B64727" w:rsidRDefault="00B64727" w:rsidP="00EA2391">
      <w:pPr>
        <w:pStyle w:val="NoSpacing"/>
        <w:numPr>
          <w:ilvl w:val="0"/>
          <w:numId w:val="54"/>
        </w:numPr>
      </w:pPr>
      <w:r>
        <w:t>Two-thirds world</w:t>
      </w:r>
    </w:p>
    <w:p w:rsidR="00B64727" w:rsidRDefault="00B64727" w:rsidP="00EA2391">
      <w:pPr>
        <w:pStyle w:val="NoSpacing"/>
        <w:numPr>
          <w:ilvl w:val="1"/>
          <w:numId w:val="54"/>
        </w:numPr>
      </w:pPr>
      <w:r>
        <w:t>Rest of the world</w:t>
      </w:r>
    </w:p>
    <w:p w:rsidR="00B64727" w:rsidRDefault="00B64727" w:rsidP="00B64727">
      <w:pPr>
        <w:pStyle w:val="NoSpacing"/>
      </w:pPr>
    </w:p>
    <w:p w:rsidR="00B64727" w:rsidRDefault="00B64727" w:rsidP="00B64727">
      <w:pPr>
        <w:pStyle w:val="NoSpacing"/>
      </w:pPr>
      <w:r>
        <w:t>Development of Sport</w:t>
      </w:r>
    </w:p>
    <w:p w:rsidR="00B64727" w:rsidRDefault="00B64727" w:rsidP="00EA2391">
      <w:pPr>
        <w:pStyle w:val="NoSpacing"/>
        <w:numPr>
          <w:ilvl w:val="0"/>
          <w:numId w:val="55"/>
        </w:numPr>
      </w:pPr>
      <w:r>
        <w:t>The use of sport to develop and prepare athletes to participate in elite sporting competitions through organized training and major competitions</w:t>
      </w:r>
    </w:p>
    <w:p w:rsidR="00B64727" w:rsidRDefault="00B64727" w:rsidP="00EA2391">
      <w:pPr>
        <w:pStyle w:val="NoSpacing"/>
        <w:numPr>
          <w:ilvl w:val="1"/>
          <w:numId w:val="55"/>
        </w:numPr>
      </w:pPr>
      <w:r>
        <w:t>Olympic Solidarity Funding</w:t>
      </w:r>
    </w:p>
    <w:p w:rsidR="00B64727" w:rsidRDefault="00B64727" w:rsidP="00B64727">
      <w:pPr>
        <w:pStyle w:val="NoSpacing"/>
      </w:pPr>
    </w:p>
    <w:p w:rsidR="00B64727" w:rsidRDefault="00B64727" w:rsidP="00B64727">
      <w:pPr>
        <w:pStyle w:val="NoSpacing"/>
      </w:pPr>
      <w:r>
        <w:t xml:space="preserve">Development of </w:t>
      </w:r>
      <w:r>
        <w:sym w:font="Wingdings" w:char="F0E0"/>
      </w:r>
      <w:r>
        <w:t xml:space="preserve"> Through Sport</w:t>
      </w:r>
    </w:p>
    <w:p w:rsidR="00B64727" w:rsidRDefault="00B64727" w:rsidP="00EA2391">
      <w:pPr>
        <w:pStyle w:val="NoSpacing"/>
        <w:numPr>
          <w:ilvl w:val="0"/>
          <w:numId w:val="55"/>
        </w:numPr>
      </w:pPr>
      <w:r>
        <w:t>1962: Count Jean de Beaumont creates Committee for International Olympic Aid</w:t>
      </w:r>
    </w:p>
    <w:p w:rsidR="00B64727" w:rsidRDefault="00B64727" w:rsidP="00EA2391">
      <w:pPr>
        <w:pStyle w:val="NoSpacing"/>
        <w:numPr>
          <w:ilvl w:val="1"/>
          <w:numId w:val="55"/>
        </w:numPr>
      </w:pPr>
      <w:r>
        <w:t>Development of sport as “primary focus”</w:t>
      </w:r>
    </w:p>
    <w:p w:rsidR="00B64727" w:rsidRDefault="00B64727" w:rsidP="00EA2391">
      <w:pPr>
        <w:pStyle w:val="NoSpacing"/>
        <w:numPr>
          <w:ilvl w:val="2"/>
          <w:numId w:val="55"/>
        </w:numPr>
      </w:pPr>
      <w:r>
        <w:t xml:space="preserve">Training for athletes, etc. </w:t>
      </w:r>
    </w:p>
    <w:p w:rsidR="00B64727" w:rsidRDefault="00B64727" w:rsidP="00EA2391">
      <w:pPr>
        <w:pStyle w:val="NoSpacing"/>
        <w:numPr>
          <w:ilvl w:val="1"/>
          <w:numId w:val="55"/>
        </w:numPr>
      </w:pPr>
      <w:r>
        <w:t>Funding problematic</w:t>
      </w:r>
    </w:p>
    <w:p w:rsidR="00B64727" w:rsidRDefault="00B64727" w:rsidP="00EA2391">
      <w:pPr>
        <w:pStyle w:val="NoSpacing"/>
        <w:numPr>
          <w:ilvl w:val="0"/>
          <w:numId w:val="55"/>
        </w:numPr>
      </w:pPr>
      <w:r>
        <w:t>1971: merging of various IOC commissions</w:t>
      </w:r>
    </w:p>
    <w:p w:rsidR="00B64727" w:rsidRDefault="00B64727" w:rsidP="00EA2391">
      <w:pPr>
        <w:pStyle w:val="NoSpacing"/>
        <w:numPr>
          <w:ilvl w:val="0"/>
          <w:numId w:val="55"/>
        </w:numPr>
      </w:pPr>
      <w:r>
        <w:t>1973: formalized into Olympic Solidarity program</w:t>
      </w:r>
    </w:p>
    <w:p w:rsidR="00B64727" w:rsidRDefault="00B64727" w:rsidP="00EA2391">
      <w:pPr>
        <w:pStyle w:val="NoSpacing"/>
        <w:numPr>
          <w:ilvl w:val="1"/>
          <w:numId w:val="55"/>
        </w:numPr>
      </w:pPr>
      <w:r>
        <w:t>Olympic Aid (focus within Africa), partnered with United Nations High Commissioner for Refugees</w:t>
      </w:r>
    </w:p>
    <w:p w:rsidR="00B64727" w:rsidRDefault="00B64727" w:rsidP="00EA2391">
      <w:pPr>
        <w:pStyle w:val="NoSpacing"/>
        <w:numPr>
          <w:ilvl w:val="2"/>
          <w:numId w:val="55"/>
        </w:numPr>
      </w:pPr>
      <w:r>
        <w:t>Later to be known as Right to Play</w:t>
      </w:r>
    </w:p>
    <w:p w:rsidR="00B64727" w:rsidRDefault="00B64727" w:rsidP="00B64727">
      <w:pPr>
        <w:pStyle w:val="NoSpacing"/>
      </w:pPr>
    </w:p>
    <w:p w:rsidR="00B64727" w:rsidRDefault="00B64727" w:rsidP="00B64727">
      <w:pPr>
        <w:pStyle w:val="NoSpacing"/>
        <w:rPr>
          <w:b/>
        </w:rPr>
      </w:pPr>
      <w:r>
        <w:rPr>
          <w:b/>
        </w:rPr>
        <w:t>Development through sport --- AKA: Sport for Development</w:t>
      </w:r>
    </w:p>
    <w:p w:rsidR="00B64727" w:rsidRDefault="008B320E" w:rsidP="00EA2391">
      <w:pPr>
        <w:pStyle w:val="NoSpacing"/>
        <w:numPr>
          <w:ilvl w:val="0"/>
          <w:numId w:val="56"/>
        </w:numPr>
      </w:pPr>
      <w:r>
        <w:t>Focuses on supporting humanitarian interventions in the two-thirds world</w:t>
      </w:r>
    </w:p>
    <w:p w:rsidR="008B320E" w:rsidRDefault="008B320E" w:rsidP="00EA2391">
      <w:pPr>
        <w:pStyle w:val="NoSpacing"/>
        <w:numPr>
          <w:ilvl w:val="0"/>
          <w:numId w:val="56"/>
        </w:numPr>
      </w:pPr>
      <w:r>
        <w:t xml:space="preserve">Use </w:t>
      </w:r>
    </w:p>
    <w:p w:rsidR="008B320E" w:rsidRDefault="008B320E" w:rsidP="008B320E">
      <w:pPr>
        <w:pStyle w:val="NoSpacing"/>
      </w:pPr>
    </w:p>
    <w:p w:rsidR="008B320E" w:rsidRDefault="008B320E" w:rsidP="008B320E">
      <w:pPr>
        <w:pStyle w:val="NoSpacing"/>
        <w:rPr>
          <w:b/>
        </w:rPr>
      </w:pPr>
      <w:r>
        <w:rPr>
          <w:b/>
        </w:rPr>
        <w:t>UN MDG’s</w:t>
      </w:r>
    </w:p>
    <w:p w:rsidR="008B320E" w:rsidRDefault="008B320E" w:rsidP="00EA2391">
      <w:pPr>
        <w:pStyle w:val="NoSpacing"/>
        <w:numPr>
          <w:ilvl w:val="0"/>
          <w:numId w:val="57"/>
        </w:numPr>
      </w:pPr>
      <w:r>
        <w:t>End hunger</w:t>
      </w:r>
    </w:p>
    <w:p w:rsidR="008B320E" w:rsidRDefault="008B320E" w:rsidP="00EA2391">
      <w:pPr>
        <w:pStyle w:val="NoSpacing"/>
        <w:numPr>
          <w:ilvl w:val="0"/>
          <w:numId w:val="57"/>
        </w:numPr>
      </w:pPr>
      <w:r>
        <w:t>Universal education</w:t>
      </w:r>
    </w:p>
    <w:p w:rsidR="008B320E" w:rsidRDefault="008B320E" w:rsidP="00EA2391">
      <w:pPr>
        <w:pStyle w:val="NoSpacing"/>
        <w:numPr>
          <w:ilvl w:val="0"/>
          <w:numId w:val="57"/>
        </w:numPr>
      </w:pPr>
      <w:r>
        <w:t>Gender equity</w:t>
      </w:r>
    </w:p>
    <w:p w:rsidR="008B320E" w:rsidRDefault="008B320E" w:rsidP="00EA2391">
      <w:pPr>
        <w:pStyle w:val="NoSpacing"/>
        <w:numPr>
          <w:ilvl w:val="0"/>
          <w:numId w:val="57"/>
        </w:numPr>
      </w:pPr>
      <w:r>
        <w:t>Child health</w:t>
      </w:r>
    </w:p>
    <w:p w:rsidR="008B320E" w:rsidRDefault="008B320E" w:rsidP="00EA2391">
      <w:pPr>
        <w:pStyle w:val="NoSpacing"/>
        <w:numPr>
          <w:ilvl w:val="0"/>
          <w:numId w:val="57"/>
        </w:numPr>
      </w:pPr>
      <w:r>
        <w:t>Maternal health</w:t>
      </w:r>
    </w:p>
    <w:p w:rsidR="008B320E" w:rsidRDefault="008B320E" w:rsidP="00EA2391">
      <w:pPr>
        <w:pStyle w:val="NoSpacing"/>
        <w:numPr>
          <w:ilvl w:val="0"/>
          <w:numId w:val="57"/>
        </w:numPr>
      </w:pPr>
      <w:r>
        <w:t>Combat HIV/AIDS</w:t>
      </w:r>
    </w:p>
    <w:p w:rsidR="008B320E" w:rsidRDefault="008B320E" w:rsidP="00EA2391">
      <w:pPr>
        <w:pStyle w:val="NoSpacing"/>
        <w:numPr>
          <w:ilvl w:val="0"/>
          <w:numId w:val="57"/>
        </w:numPr>
      </w:pPr>
      <w:r>
        <w:t>Environmental sustainability</w:t>
      </w:r>
    </w:p>
    <w:p w:rsidR="008B320E" w:rsidRDefault="008B320E" w:rsidP="00EA2391">
      <w:pPr>
        <w:pStyle w:val="NoSpacing"/>
        <w:numPr>
          <w:ilvl w:val="0"/>
          <w:numId w:val="57"/>
        </w:numPr>
      </w:pPr>
      <w:r>
        <w:t xml:space="preserve">Global partnership </w:t>
      </w:r>
    </w:p>
    <w:p w:rsidR="008B320E" w:rsidRDefault="008B320E" w:rsidP="008B320E">
      <w:pPr>
        <w:pStyle w:val="NoSpacing"/>
        <w:rPr>
          <w:b/>
        </w:rPr>
      </w:pPr>
    </w:p>
    <w:p w:rsidR="008B320E" w:rsidRDefault="008B320E" w:rsidP="008B320E">
      <w:pPr>
        <w:pStyle w:val="NoSpacing"/>
        <w:rPr>
          <w:b/>
        </w:rPr>
      </w:pPr>
    </w:p>
    <w:p w:rsidR="008B320E" w:rsidRDefault="008B320E" w:rsidP="008B320E">
      <w:pPr>
        <w:pStyle w:val="NoSpacing"/>
        <w:rPr>
          <w:b/>
        </w:rPr>
      </w:pPr>
    </w:p>
    <w:p w:rsidR="008B320E" w:rsidRDefault="008B320E" w:rsidP="008B320E">
      <w:pPr>
        <w:pStyle w:val="NoSpacing"/>
        <w:rPr>
          <w:b/>
        </w:rPr>
      </w:pPr>
      <w:r>
        <w:rPr>
          <w:b/>
        </w:rPr>
        <w:lastRenderedPageBreak/>
        <w:t>Commonwealth Games Canada</w:t>
      </w:r>
    </w:p>
    <w:p w:rsidR="008B320E" w:rsidRDefault="008B320E" w:rsidP="00EA2391">
      <w:pPr>
        <w:pStyle w:val="NoSpacing"/>
        <w:numPr>
          <w:ilvl w:val="0"/>
          <w:numId w:val="58"/>
        </w:numPr>
      </w:pPr>
      <w:r>
        <w:t>Mis</w:t>
      </w:r>
      <w:r w:rsidR="007D2233">
        <w:t>s</w:t>
      </w:r>
      <w:r>
        <w:t>ion, vision, philosophy</w:t>
      </w:r>
    </w:p>
    <w:p w:rsidR="008B320E" w:rsidRDefault="008B320E" w:rsidP="00EA2391">
      <w:pPr>
        <w:pStyle w:val="NoSpacing"/>
        <w:numPr>
          <w:ilvl w:val="1"/>
          <w:numId w:val="58"/>
        </w:numPr>
      </w:pPr>
      <w:r>
        <w:t>High focus on elite sport development system</w:t>
      </w:r>
    </w:p>
    <w:p w:rsidR="008B320E" w:rsidRDefault="008B320E" w:rsidP="00EA2391">
      <w:pPr>
        <w:pStyle w:val="NoSpacing"/>
        <w:numPr>
          <w:ilvl w:val="0"/>
          <w:numId w:val="58"/>
        </w:numPr>
      </w:pPr>
      <w:r>
        <w:t>Espoused Values</w:t>
      </w:r>
    </w:p>
    <w:p w:rsidR="008B320E" w:rsidRDefault="008B320E" w:rsidP="00EA2391">
      <w:pPr>
        <w:pStyle w:val="NoSpacing"/>
        <w:numPr>
          <w:ilvl w:val="1"/>
          <w:numId w:val="58"/>
        </w:numPr>
      </w:pPr>
      <w:r>
        <w:t>Caring, justice, education</w:t>
      </w:r>
    </w:p>
    <w:p w:rsidR="008B320E" w:rsidRDefault="008B320E" w:rsidP="00EA2391">
      <w:pPr>
        <w:pStyle w:val="NoSpacing"/>
        <w:numPr>
          <w:ilvl w:val="0"/>
          <w:numId w:val="58"/>
        </w:numPr>
      </w:pPr>
      <w:r>
        <w:t>Also focus on sport and development related issues</w:t>
      </w:r>
    </w:p>
    <w:p w:rsidR="008B320E" w:rsidRDefault="008B320E" w:rsidP="00EA2391">
      <w:pPr>
        <w:pStyle w:val="NoSpacing"/>
        <w:numPr>
          <w:ilvl w:val="1"/>
          <w:numId w:val="58"/>
        </w:numPr>
      </w:pPr>
      <w:r>
        <w:t>International Development through Sport (IDS)</w:t>
      </w:r>
    </w:p>
    <w:p w:rsidR="008B320E" w:rsidRDefault="008B320E" w:rsidP="00EA2391">
      <w:pPr>
        <w:pStyle w:val="NoSpacing"/>
        <w:numPr>
          <w:ilvl w:val="2"/>
          <w:numId w:val="58"/>
        </w:numPr>
      </w:pPr>
      <w:r>
        <w:t xml:space="preserve">Internships in African and Caribbean National Olympic Committees and Commonwealth Games Association </w:t>
      </w:r>
    </w:p>
    <w:p w:rsidR="007D2233" w:rsidRDefault="007D2233" w:rsidP="007D2233">
      <w:pPr>
        <w:pStyle w:val="NoSpacing"/>
      </w:pPr>
    </w:p>
    <w:p w:rsidR="007D2233" w:rsidRDefault="007D2233" w:rsidP="007D2233">
      <w:pPr>
        <w:pStyle w:val="NoSpacing"/>
        <w:rPr>
          <w:b/>
        </w:rPr>
      </w:pPr>
      <w:r>
        <w:rPr>
          <w:b/>
        </w:rPr>
        <w:t>General Program Challenges</w:t>
      </w:r>
    </w:p>
    <w:p w:rsidR="007D2233" w:rsidRDefault="007D2233" w:rsidP="00EA2391">
      <w:pPr>
        <w:pStyle w:val="NoSpacing"/>
        <w:numPr>
          <w:ilvl w:val="0"/>
          <w:numId w:val="59"/>
        </w:numPr>
      </w:pPr>
      <w:r>
        <w:t>Sustainability, self reliance, program ownership</w:t>
      </w:r>
    </w:p>
    <w:p w:rsidR="007D2233" w:rsidRDefault="007D2233" w:rsidP="00EA2391">
      <w:pPr>
        <w:pStyle w:val="NoSpacing"/>
        <w:numPr>
          <w:ilvl w:val="1"/>
          <w:numId w:val="59"/>
        </w:numPr>
      </w:pPr>
      <w:r>
        <w:t>Finance</w:t>
      </w:r>
    </w:p>
    <w:p w:rsidR="007D2233" w:rsidRDefault="007D2233" w:rsidP="00EA2391">
      <w:pPr>
        <w:pStyle w:val="NoSpacing"/>
        <w:numPr>
          <w:ilvl w:val="1"/>
          <w:numId w:val="59"/>
        </w:numPr>
      </w:pPr>
      <w:r>
        <w:t>Accreditation/Capacity</w:t>
      </w:r>
    </w:p>
    <w:p w:rsidR="007D2233" w:rsidRDefault="007D2233" w:rsidP="00EA2391">
      <w:pPr>
        <w:pStyle w:val="NoSpacing"/>
        <w:numPr>
          <w:ilvl w:val="1"/>
          <w:numId w:val="59"/>
        </w:numPr>
      </w:pPr>
      <w:r>
        <w:t xml:space="preserve">Partnerships </w:t>
      </w:r>
    </w:p>
    <w:p w:rsidR="007D2233" w:rsidRDefault="007D2233" w:rsidP="00EA2391">
      <w:pPr>
        <w:pStyle w:val="NoSpacing"/>
        <w:numPr>
          <w:ilvl w:val="0"/>
          <w:numId w:val="59"/>
        </w:numPr>
      </w:pPr>
      <w:r>
        <w:t>Inclusion</w:t>
      </w:r>
    </w:p>
    <w:p w:rsidR="007D2233" w:rsidRDefault="007D2233" w:rsidP="00EA2391">
      <w:pPr>
        <w:pStyle w:val="NoSpacing"/>
        <w:numPr>
          <w:ilvl w:val="1"/>
          <w:numId w:val="59"/>
        </w:numPr>
      </w:pPr>
      <w:r>
        <w:t>Working with school – what about children and youth that are not at school? Disabled? Foster families? Disadvantaged?</w:t>
      </w:r>
    </w:p>
    <w:p w:rsidR="007D2233" w:rsidRDefault="007D2233" w:rsidP="007D2233">
      <w:pPr>
        <w:pStyle w:val="NoSpacing"/>
      </w:pPr>
    </w:p>
    <w:p w:rsidR="007D2233" w:rsidRDefault="007D2233" w:rsidP="007D2233">
      <w:pPr>
        <w:pStyle w:val="NoSpacing"/>
        <w:rPr>
          <w:b/>
        </w:rPr>
      </w:pPr>
      <w:r>
        <w:rPr>
          <w:b/>
        </w:rPr>
        <w:t>Lack of Activity</w:t>
      </w:r>
    </w:p>
    <w:p w:rsidR="007D2233" w:rsidRDefault="007D2233" w:rsidP="00EA2391">
      <w:pPr>
        <w:pStyle w:val="NoSpacing"/>
        <w:numPr>
          <w:ilvl w:val="0"/>
          <w:numId w:val="60"/>
        </w:numPr>
      </w:pPr>
      <w:r>
        <w:t>Over 50% of children and youth are not active the recommended 5 times per week</w:t>
      </w:r>
    </w:p>
    <w:p w:rsidR="007D2233" w:rsidRDefault="007D2233" w:rsidP="007D2233">
      <w:pPr>
        <w:pStyle w:val="NoSpacing"/>
      </w:pPr>
    </w:p>
    <w:p w:rsidR="007D2233" w:rsidRDefault="007D2233" w:rsidP="007D2233">
      <w:pPr>
        <w:pStyle w:val="NoSpacing"/>
        <w:rPr>
          <w:b/>
        </w:rPr>
      </w:pPr>
      <w:r>
        <w:rPr>
          <w:b/>
        </w:rPr>
        <w:t xml:space="preserve">Right to </w:t>
      </w:r>
      <w:proofErr w:type="gramStart"/>
      <w:r>
        <w:rPr>
          <w:b/>
        </w:rPr>
        <w:t>Play’s</w:t>
      </w:r>
      <w:proofErr w:type="gramEnd"/>
      <w:r>
        <w:rPr>
          <w:b/>
        </w:rPr>
        <w:t xml:space="preserve"> Response:</w:t>
      </w:r>
    </w:p>
    <w:p w:rsidR="007D2233" w:rsidRDefault="007D2233" w:rsidP="00EA2391">
      <w:pPr>
        <w:pStyle w:val="NoSpacing"/>
        <w:numPr>
          <w:ilvl w:val="0"/>
          <w:numId w:val="60"/>
        </w:numPr>
      </w:pPr>
      <w:r>
        <w:t>After school program in addition to broomball</w:t>
      </w:r>
    </w:p>
    <w:p w:rsidR="007D2233" w:rsidRDefault="007D2233" w:rsidP="007D2233">
      <w:pPr>
        <w:pStyle w:val="NoSpacing"/>
      </w:pPr>
    </w:p>
    <w:p w:rsidR="007D2233" w:rsidRDefault="007D2233" w:rsidP="007D2233">
      <w:pPr>
        <w:pStyle w:val="NoSpacing"/>
        <w:rPr>
          <w:b/>
        </w:rPr>
      </w:pPr>
      <w:r>
        <w:rPr>
          <w:b/>
        </w:rPr>
        <w:t>Hockey</w:t>
      </w:r>
    </w:p>
    <w:p w:rsidR="007D2233" w:rsidRDefault="007D2233" w:rsidP="00EA2391">
      <w:pPr>
        <w:pStyle w:val="NoSpacing"/>
        <w:numPr>
          <w:ilvl w:val="0"/>
          <w:numId w:val="60"/>
        </w:numPr>
      </w:pPr>
      <w:r>
        <w:t>Considerations:</w:t>
      </w:r>
    </w:p>
    <w:p w:rsidR="007D2233" w:rsidRDefault="007D2233" w:rsidP="00EA2391">
      <w:pPr>
        <w:pStyle w:val="NoSpacing"/>
        <w:numPr>
          <w:ilvl w:val="1"/>
          <w:numId w:val="60"/>
        </w:numPr>
      </w:pPr>
      <w:r>
        <w:t>Coaching certification</w:t>
      </w:r>
    </w:p>
    <w:p w:rsidR="007D2233" w:rsidRDefault="007D2233" w:rsidP="00EA2391">
      <w:pPr>
        <w:pStyle w:val="NoSpacing"/>
        <w:numPr>
          <w:ilvl w:val="1"/>
          <w:numId w:val="60"/>
        </w:numPr>
      </w:pPr>
      <w:r>
        <w:t>Lack of equipment</w:t>
      </w:r>
    </w:p>
    <w:p w:rsidR="007D2233" w:rsidRDefault="007D2233" w:rsidP="00EA2391">
      <w:pPr>
        <w:pStyle w:val="NoSpacing"/>
        <w:numPr>
          <w:ilvl w:val="2"/>
          <w:numId w:val="60"/>
        </w:numPr>
      </w:pPr>
      <w:r>
        <w:t xml:space="preserve">NHLPA, Bauer, MLSE, etc. </w:t>
      </w:r>
    </w:p>
    <w:p w:rsidR="007D2233" w:rsidRDefault="007D2233" w:rsidP="00EA2391">
      <w:pPr>
        <w:pStyle w:val="NoSpacing"/>
        <w:numPr>
          <w:ilvl w:val="0"/>
          <w:numId w:val="60"/>
        </w:numPr>
      </w:pPr>
      <w:r>
        <w:t>Right to play’s response:</w:t>
      </w:r>
    </w:p>
    <w:p w:rsidR="007D2233" w:rsidRDefault="007D2233" w:rsidP="00EA2391">
      <w:pPr>
        <w:pStyle w:val="NoSpacing"/>
        <w:numPr>
          <w:ilvl w:val="1"/>
          <w:numId w:val="60"/>
        </w:numPr>
      </w:pPr>
      <w:r>
        <w:t>Coaching clinics</w:t>
      </w:r>
    </w:p>
    <w:p w:rsidR="007D2233" w:rsidRDefault="007D2233" w:rsidP="00EA2391">
      <w:pPr>
        <w:pStyle w:val="NoSpacing"/>
        <w:numPr>
          <w:ilvl w:val="1"/>
          <w:numId w:val="60"/>
        </w:numPr>
      </w:pPr>
      <w:r>
        <w:t>Equipment distribution</w:t>
      </w:r>
    </w:p>
    <w:p w:rsidR="007D2233" w:rsidRDefault="007D2233" w:rsidP="00EA2391">
      <w:pPr>
        <w:pStyle w:val="NoSpacing"/>
        <w:numPr>
          <w:ilvl w:val="1"/>
          <w:numId w:val="60"/>
        </w:numPr>
      </w:pPr>
      <w:r>
        <w:t xml:space="preserve">On-ice skill acquisition </w:t>
      </w:r>
    </w:p>
    <w:p w:rsidR="00A22BAB" w:rsidRDefault="00A22BAB" w:rsidP="00A22BAB">
      <w:pPr>
        <w:pStyle w:val="NoSpacing"/>
      </w:pPr>
    </w:p>
    <w:p w:rsidR="00A22BAB" w:rsidRDefault="00A22BAB" w:rsidP="00A22BAB">
      <w:pPr>
        <w:pStyle w:val="NoSpacing"/>
        <w:rPr>
          <w:b/>
        </w:rPr>
      </w:pPr>
      <w:r>
        <w:rPr>
          <w:b/>
        </w:rPr>
        <w:t>Parental Involvement</w:t>
      </w:r>
    </w:p>
    <w:p w:rsidR="00A22BAB" w:rsidRDefault="00A22BAB" w:rsidP="00EA2391">
      <w:pPr>
        <w:pStyle w:val="NoSpacing"/>
        <w:numPr>
          <w:ilvl w:val="0"/>
          <w:numId w:val="61"/>
        </w:numPr>
      </w:pPr>
      <w:r>
        <w:t>Considerations:</w:t>
      </w:r>
    </w:p>
    <w:p w:rsidR="00A22BAB" w:rsidRDefault="00A22BAB" w:rsidP="00EA2391">
      <w:pPr>
        <w:pStyle w:val="NoSpacing"/>
        <w:numPr>
          <w:ilvl w:val="1"/>
          <w:numId w:val="61"/>
        </w:numPr>
      </w:pPr>
      <w:r>
        <w:t>Parents lack of involvement in their child’s sport and physical activity programs</w:t>
      </w:r>
    </w:p>
    <w:p w:rsidR="00A22BAB" w:rsidRDefault="00A22BAB" w:rsidP="00EA2391">
      <w:pPr>
        <w:pStyle w:val="NoSpacing"/>
        <w:numPr>
          <w:ilvl w:val="0"/>
          <w:numId w:val="61"/>
        </w:numPr>
      </w:pPr>
      <w:r>
        <w:t>Right to play’s response:</w:t>
      </w:r>
    </w:p>
    <w:p w:rsidR="00A22BAB" w:rsidRDefault="00A22BAB" w:rsidP="00EA2391">
      <w:pPr>
        <w:pStyle w:val="NoSpacing"/>
        <w:numPr>
          <w:ilvl w:val="1"/>
          <w:numId w:val="61"/>
        </w:numPr>
      </w:pPr>
      <w:r>
        <w:t>Intergenerational tournaments (etc.)</w:t>
      </w:r>
    </w:p>
    <w:p w:rsidR="00A22BAB" w:rsidRDefault="00A22BAB" w:rsidP="00A22BAB">
      <w:pPr>
        <w:pStyle w:val="NoSpacing"/>
      </w:pPr>
    </w:p>
    <w:p w:rsidR="00A22BAB" w:rsidRDefault="00A22BAB" w:rsidP="00A22BAB">
      <w:pPr>
        <w:pStyle w:val="NoSpacing"/>
        <w:rPr>
          <w:b/>
        </w:rPr>
      </w:pPr>
      <w:r>
        <w:rPr>
          <w:b/>
        </w:rPr>
        <w:t>Future</w:t>
      </w:r>
    </w:p>
    <w:p w:rsidR="00A22BAB" w:rsidRDefault="00A22BAB" w:rsidP="00EA2391">
      <w:pPr>
        <w:pStyle w:val="NoSpacing"/>
        <w:numPr>
          <w:ilvl w:val="0"/>
          <w:numId w:val="62"/>
        </w:numPr>
      </w:pPr>
      <w:r>
        <w:t>Hockey for Development continues</w:t>
      </w:r>
    </w:p>
    <w:p w:rsidR="00A22BAB" w:rsidRDefault="00A22BAB" w:rsidP="00EA2391">
      <w:pPr>
        <w:pStyle w:val="NoSpacing"/>
        <w:numPr>
          <w:ilvl w:val="0"/>
          <w:numId w:val="62"/>
        </w:numPr>
      </w:pPr>
      <w:r>
        <w:t>After school programming flourishing</w:t>
      </w:r>
    </w:p>
    <w:p w:rsidR="00A22BAB" w:rsidRDefault="00A22BAB" w:rsidP="00EA2391">
      <w:pPr>
        <w:pStyle w:val="NoSpacing"/>
        <w:numPr>
          <w:ilvl w:val="0"/>
          <w:numId w:val="62"/>
        </w:numPr>
      </w:pPr>
      <w:r>
        <w:t xml:space="preserve">Leadership and mentoring programming expanding in Northern Ontario rapidly </w:t>
      </w:r>
    </w:p>
    <w:p w:rsidR="00A22BAB" w:rsidRDefault="00A22BAB" w:rsidP="00A22BAB">
      <w:pPr>
        <w:pStyle w:val="NoSpacing"/>
      </w:pPr>
      <w:r>
        <w:t>KEY TAKE AWAY</w:t>
      </w:r>
    </w:p>
    <w:p w:rsidR="00A22BAB" w:rsidRDefault="00A22BAB" w:rsidP="00EA2391">
      <w:pPr>
        <w:pStyle w:val="NoSpacing"/>
        <w:numPr>
          <w:ilvl w:val="0"/>
          <w:numId w:val="63"/>
        </w:numPr>
      </w:pPr>
      <w:r>
        <w:t>Hockey is the hook, but likely not the anchor</w:t>
      </w:r>
    </w:p>
    <w:p w:rsidR="00EA2391" w:rsidRDefault="00EA2391" w:rsidP="00EA2391">
      <w:pPr>
        <w:pStyle w:val="NoSpacing"/>
        <w:rPr>
          <w:b/>
        </w:rPr>
      </w:pPr>
      <w:r>
        <w:rPr>
          <w:b/>
        </w:rPr>
        <w:lastRenderedPageBreak/>
        <w:t>Foundational Knowledge</w:t>
      </w:r>
    </w:p>
    <w:p w:rsidR="00EA2391" w:rsidRDefault="00EA2391" w:rsidP="00EA2391">
      <w:pPr>
        <w:pStyle w:val="NoSpacing"/>
        <w:numPr>
          <w:ilvl w:val="0"/>
          <w:numId w:val="63"/>
        </w:numPr>
      </w:pPr>
      <w:r>
        <w:t xml:space="preserve">Classifications of organizations can tell you part of the story from a macro-perspective </w:t>
      </w:r>
    </w:p>
    <w:p w:rsidR="00EA2391" w:rsidRDefault="00EA2391" w:rsidP="00EA2391">
      <w:pPr>
        <w:pStyle w:val="NoSpacing"/>
        <w:numPr>
          <w:ilvl w:val="1"/>
          <w:numId w:val="63"/>
        </w:numPr>
      </w:pPr>
      <w:r>
        <w:t>Institutional environment</w:t>
      </w:r>
    </w:p>
    <w:p w:rsidR="00EA2391" w:rsidRDefault="00EA2391" w:rsidP="00EA2391">
      <w:pPr>
        <w:pStyle w:val="NoSpacing"/>
        <w:numPr>
          <w:ilvl w:val="2"/>
          <w:numId w:val="63"/>
        </w:numPr>
      </w:pPr>
      <w:r>
        <w:t>Politics, fiscal environment, regulations</w:t>
      </w:r>
    </w:p>
    <w:p w:rsidR="00EA2391" w:rsidRDefault="00EA2391" w:rsidP="00EA2391">
      <w:pPr>
        <w:pStyle w:val="NoSpacing"/>
        <w:numPr>
          <w:ilvl w:val="0"/>
          <w:numId w:val="63"/>
        </w:numPr>
      </w:pPr>
      <w:r>
        <w:t>How things are around here – can tell you more of a story from a micro-perspective</w:t>
      </w:r>
    </w:p>
    <w:p w:rsidR="00EA2391" w:rsidRDefault="00EA2391" w:rsidP="00EA2391">
      <w:pPr>
        <w:pStyle w:val="NoSpacing"/>
        <w:numPr>
          <w:ilvl w:val="1"/>
          <w:numId w:val="63"/>
        </w:numPr>
      </w:pPr>
      <w:r>
        <w:t>Organizational culture</w:t>
      </w:r>
    </w:p>
    <w:p w:rsidR="00EA2391" w:rsidRDefault="00EA2391" w:rsidP="00EA2391">
      <w:pPr>
        <w:pStyle w:val="NoSpacing"/>
        <w:numPr>
          <w:ilvl w:val="1"/>
          <w:numId w:val="63"/>
        </w:numPr>
      </w:pPr>
      <w:r>
        <w:t>Leadership</w:t>
      </w:r>
    </w:p>
    <w:p w:rsidR="00EA2391" w:rsidRPr="00EA2391" w:rsidRDefault="00EA2391" w:rsidP="00EA2391">
      <w:pPr>
        <w:pStyle w:val="NoSpacing"/>
        <w:numPr>
          <w:ilvl w:val="2"/>
          <w:numId w:val="63"/>
        </w:numPr>
      </w:pPr>
      <w:r>
        <w:t xml:space="preserve">Can explain individual level and group level behaviours </w:t>
      </w:r>
    </w:p>
    <w:sectPr w:rsidR="00EA2391" w:rsidRPr="00EA2391" w:rsidSect="00DF44A8">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6B14DD"/>
    <w:multiLevelType w:val="hybridMultilevel"/>
    <w:tmpl w:val="16A629B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1A95BDB"/>
    <w:multiLevelType w:val="hybridMultilevel"/>
    <w:tmpl w:val="031480F4"/>
    <w:lvl w:ilvl="0" w:tplc="8D12944E">
      <w:start w:val="1"/>
      <w:numFmt w:val="decimal"/>
      <w:lvlText w:val="%1."/>
      <w:lvlJc w:val="left"/>
      <w:pPr>
        <w:ind w:left="2520" w:hanging="360"/>
      </w:pPr>
      <w:rPr>
        <w:rFonts w:hint="default"/>
      </w:rPr>
    </w:lvl>
    <w:lvl w:ilvl="1" w:tplc="10090019">
      <w:start w:val="1"/>
      <w:numFmt w:val="lowerLetter"/>
      <w:lvlText w:val="%2."/>
      <w:lvlJc w:val="left"/>
      <w:pPr>
        <w:ind w:left="3240" w:hanging="360"/>
      </w:pPr>
    </w:lvl>
    <w:lvl w:ilvl="2" w:tplc="1009001B" w:tentative="1">
      <w:start w:val="1"/>
      <w:numFmt w:val="lowerRoman"/>
      <w:lvlText w:val="%3."/>
      <w:lvlJc w:val="right"/>
      <w:pPr>
        <w:ind w:left="3960" w:hanging="180"/>
      </w:pPr>
    </w:lvl>
    <w:lvl w:ilvl="3" w:tplc="1009000F" w:tentative="1">
      <w:start w:val="1"/>
      <w:numFmt w:val="decimal"/>
      <w:lvlText w:val="%4."/>
      <w:lvlJc w:val="left"/>
      <w:pPr>
        <w:ind w:left="4680" w:hanging="360"/>
      </w:pPr>
    </w:lvl>
    <w:lvl w:ilvl="4" w:tplc="10090019" w:tentative="1">
      <w:start w:val="1"/>
      <w:numFmt w:val="lowerLetter"/>
      <w:lvlText w:val="%5."/>
      <w:lvlJc w:val="left"/>
      <w:pPr>
        <w:ind w:left="5400" w:hanging="360"/>
      </w:pPr>
    </w:lvl>
    <w:lvl w:ilvl="5" w:tplc="1009001B" w:tentative="1">
      <w:start w:val="1"/>
      <w:numFmt w:val="lowerRoman"/>
      <w:lvlText w:val="%6."/>
      <w:lvlJc w:val="right"/>
      <w:pPr>
        <w:ind w:left="6120" w:hanging="180"/>
      </w:pPr>
    </w:lvl>
    <w:lvl w:ilvl="6" w:tplc="1009000F" w:tentative="1">
      <w:start w:val="1"/>
      <w:numFmt w:val="decimal"/>
      <w:lvlText w:val="%7."/>
      <w:lvlJc w:val="left"/>
      <w:pPr>
        <w:ind w:left="6840" w:hanging="360"/>
      </w:pPr>
    </w:lvl>
    <w:lvl w:ilvl="7" w:tplc="10090019" w:tentative="1">
      <w:start w:val="1"/>
      <w:numFmt w:val="lowerLetter"/>
      <w:lvlText w:val="%8."/>
      <w:lvlJc w:val="left"/>
      <w:pPr>
        <w:ind w:left="7560" w:hanging="360"/>
      </w:pPr>
    </w:lvl>
    <w:lvl w:ilvl="8" w:tplc="1009001B" w:tentative="1">
      <w:start w:val="1"/>
      <w:numFmt w:val="lowerRoman"/>
      <w:lvlText w:val="%9."/>
      <w:lvlJc w:val="right"/>
      <w:pPr>
        <w:ind w:left="8280" w:hanging="180"/>
      </w:pPr>
    </w:lvl>
  </w:abstractNum>
  <w:abstractNum w:abstractNumId="2">
    <w:nsid w:val="04653ACA"/>
    <w:multiLevelType w:val="hybridMultilevel"/>
    <w:tmpl w:val="71DEB1B6"/>
    <w:lvl w:ilvl="0" w:tplc="7D5C9C5E">
      <w:start w:val="1"/>
      <w:numFmt w:val="decimal"/>
      <w:lvlText w:val="%1."/>
      <w:lvlJc w:val="left"/>
      <w:pPr>
        <w:ind w:left="2880" w:hanging="360"/>
      </w:pPr>
      <w:rPr>
        <w:rFonts w:hint="default"/>
      </w:rPr>
    </w:lvl>
    <w:lvl w:ilvl="1" w:tplc="10090019">
      <w:start w:val="1"/>
      <w:numFmt w:val="lowerLetter"/>
      <w:lvlText w:val="%2."/>
      <w:lvlJc w:val="left"/>
      <w:pPr>
        <w:ind w:left="3600" w:hanging="360"/>
      </w:pPr>
    </w:lvl>
    <w:lvl w:ilvl="2" w:tplc="1009001B" w:tentative="1">
      <w:start w:val="1"/>
      <w:numFmt w:val="lowerRoman"/>
      <w:lvlText w:val="%3."/>
      <w:lvlJc w:val="right"/>
      <w:pPr>
        <w:ind w:left="4320" w:hanging="180"/>
      </w:pPr>
    </w:lvl>
    <w:lvl w:ilvl="3" w:tplc="1009000F" w:tentative="1">
      <w:start w:val="1"/>
      <w:numFmt w:val="decimal"/>
      <w:lvlText w:val="%4."/>
      <w:lvlJc w:val="left"/>
      <w:pPr>
        <w:ind w:left="5040" w:hanging="360"/>
      </w:pPr>
    </w:lvl>
    <w:lvl w:ilvl="4" w:tplc="10090019" w:tentative="1">
      <w:start w:val="1"/>
      <w:numFmt w:val="lowerLetter"/>
      <w:lvlText w:val="%5."/>
      <w:lvlJc w:val="left"/>
      <w:pPr>
        <w:ind w:left="5760" w:hanging="360"/>
      </w:pPr>
    </w:lvl>
    <w:lvl w:ilvl="5" w:tplc="1009001B" w:tentative="1">
      <w:start w:val="1"/>
      <w:numFmt w:val="lowerRoman"/>
      <w:lvlText w:val="%6."/>
      <w:lvlJc w:val="right"/>
      <w:pPr>
        <w:ind w:left="6480" w:hanging="180"/>
      </w:pPr>
    </w:lvl>
    <w:lvl w:ilvl="6" w:tplc="1009000F" w:tentative="1">
      <w:start w:val="1"/>
      <w:numFmt w:val="decimal"/>
      <w:lvlText w:val="%7."/>
      <w:lvlJc w:val="left"/>
      <w:pPr>
        <w:ind w:left="7200" w:hanging="360"/>
      </w:pPr>
    </w:lvl>
    <w:lvl w:ilvl="7" w:tplc="10090019" w:tentative="1">
      <w:start w:val="1"/>
      <w:numFmt w:val="lowerLetter"/>
      <w:lvlText w:val="%8."/>
      <w:lvlJc w:val="left"/>
      <w:pPr>
        <w:ind w:left="7920" w:hanging="360"/>
      </w:pPr>
    </w:lvl>
    <w:lvl w:ilvl="8" w:tplc="1009001B" w:tentative="1">
      <w:start w:val="1"/>
      <w:numFmt w:val="lowerRoman"/>
      <w:lvlText w:val="%9."/>
      <w:lvlJc w:val="right"/>
      <w:pPr>
        <w:ind w:left="8640" w:hanging="180"/>
      </w:pPr>
    </w:lvl>
  </w:abstractNum>
  <w:abstractNum w:abstractNumId="3">
    <w:nsid w:val="054554B5"/>
    <w:multiLevelType w:val="hybridMultilevel"/>
    <w:tmpl w:val="EA2ADAB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5844889"/>
    <w:multiLevelType w:val="hybridMultilevel"/>
    <w:tmpl w:val="2DD0EFE2"/>
    <w:lvl w:ilvl="0" w:tplc="27FC6656">
      <w:start w:val="1"/>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06E77C6B"/>
    <w:multiLevelType w:val="hybridMultilevel"/>
    <w:tmpl w:val="C712A4D2"/>
    <w:lvl w:ilvl="0" w:tplc="27FC6656">
      <w:start w:val="1"/>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08DB7B70"/>
    <w:multiLevelType w:val="hybridMultilevel"/>
    <w:tmpl w:val="446C694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0EEB0D5D"/>
    <w:multiLevelType w:val="hybridMultilevel"/>
    <w:tmpl w:val="F6D01860"/>
    <w:lvl w:ilvl="0" w:tplc="205E406C">
      <w:start w:val="1"/>
      <w:numFmt w:val="decimal"/>
      <w:lvlText w:val="%1."/>
      <w:lvlJc w:val="left"/>
      <w:pPr>
        <w:ind w:left="2520" w:hanging="360"/>
      </w:pPr>
      <w:rPr>
        <w:rFonts w:hint="default"/>
      </w:rPr>
    </w:lvl>
    <w:lvl w:ilvl="1" w:tplc="10090019" w:tentative="1">
      <w:start w:val="1"/>
      <w:numFmt w:val="lowerLetter"/>
      <w:lvlText w:val="%2."/>
      <w:lvlJc w:val="left"/>
      <w:pPr>
        <w:ind w:left="3240" w:hanging="360"/>
      </w:pPr>
    </w:lvl>
    <w:lvl w:ilvl="2" w:tplc="1009001B" w:tentative="1">
      <w:start w:val="1"/>
      <w:numFmt w:val="lowerRoman"/>
      <w:lvlText w:val="%3."/>
      <w:lvlJc w:val="right"/>
      <w:pPr>
        <w:ind w:left="3960" w:hanging="180"/>
      </w:pPr>
    </w:lvl>
    <w:lvl w:ilvl="3" w:tplc="1009000F" w:tentative="1">
      <w:start w:val="1"/>
      <w:numFmt w:val="decimal"/>
      <w:lvlText w:val="%4."/>
      <w:lvlJc w:val="left"/>
      <w:pPr>
        <w:ind w:left="4680" w:hanging="360"/>
      </w:pPr>
    </w:lvl>
    <w:lvl w:ilvl="4" w:tplc="10090019" w:tentative="1">
      <w:start w:val="1"/>
      <w:numFmt w:val="lowerLetter"/>
      <w:lvlText w:val="%5."/>
      <w:lvlJc w:val="left"/>
      <w:pPr>
        <w:ind w:left="5400" w:hanging="360"/>
      </w:pPr>
    </w:lvl>
    <w:lvl w:ilvl="5" w:tplc="1009001B" w:tentative="1">
      <w:start w:val="1"/>
      <w:numFmt w:val="lowerRoman"/>
      <w:lvlText w:val="%6."/>
      <w:lvlJc w:val="right"/>
      <w:pPr>
        <w:ind w:left="6120" w:hanging="180"/>
      </w:pPr>
    </w:lvl>
    <w:lvl w:ilvl="6" w:tplc="1009000F" w:tentative="1">
      <w:start w:val="1"/>
      <w:numFmt w:val="decimal"/>
      <w:lvlText w:val="%7."/>
      <w:lvlJc w:val="left"/>
      <w:pPr>
        <w:ind w:left="6840" w:hanging="360"/>
      </w:pPr>
    </w:lvl>
    <w:lvl w:ilvl="7" w:tplc="10090019" w:tentative="1">
      <w:start w:val="1"/>
      <w:numFmt w:val="lowerLetter"/>
      <w:lvlText w:val="%8."/>
      <w:lvlJc w:val="left"/>
      <w:pPr>
        <w:ind w:left="7560" w:hanging="360"/>
      </w:pPr>
    </w:lvl>
    <w:lvl w:ilvl="8" w:tplc="1009001B" w:tentative="1">
      <w:start w:val="1"/>
      <w:numFmt w:val="lowerRoman"/>
      <w:lvlText w:val="%9."/>
      <w:lvlJc w:val="right"/>
      <w:pPr>
        <w:ind w:left="8280" w:hanging="180"/>
      </w:pPr>
    </w:lvl>
  </w:abstractNum>
  <w:abstractNum w:abstractNumId="8">
    <w:nsid w:val="0FC65D63"/>
    <w:multiLevelType w:val="hybridMultilevel"/>
    <w:tmpl w:val="EDD6DD78"/>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nsid w:val="12545604"/>
    <w:multiLevelType w:val="hybridMultilevel"/>
    <w:tmpl w:val="4ED0124A"/>
    <w:lvl w:ilvl="0" w:tplc="27FC6656">
      <w:start w:val="1"/>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129A427D"/>
    <w:multiLevelType w:val="hybridMultilevel"/>
    <w:tmpl w:val="D45C47D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nsid w:val="1C1B61AA"/>
    <w:multiLevelType w:val="hybridMultilevel"/>
    <w:tmpl w:val="67F0D49A"/>
    <w:lvl w:ilvl="0" w:tplc="5E520EA0">
      <w:start w:val="1"/>
      <w:numFmt w:val="decimal"/>
      <w:lvlText w:val="%1."/>
      <w:lvlJc w:val="left"/>
      <w:pPr>
        <w:ind w:left="2160" w:hanging="360"/>
      </w:pPr>
      <w:rPr>
        <w:rFonts w:hint="default"/>
      </w:rPr>
    </w:lvl>
    <w:lvl w:ilvl="1" w:tplc="10090019" w:tentative="1">
      <w:start w:val="1"/>
      <w:numFmt w:val="lowerLetter"/>
      <w:lvlText w:val="%2."/>
      <w:lvlJc w:val="left"/>
      <w:pPr>
        <w:ind w:left="2880" w:hanging="360"/>
      </w:pPr>
    </w:lvl>
    <w:lvl w:ilvl="2" w:tplc="1009001B" w:tentative="1">
      <w:start w:val="1"/>
      <w:numFmt w:val="lowerRoman"/>
      <w:lvlText w:val="%3."/>
      <w:lvlJc w:val="right"/>
      <w:pPr>
        <w:ind w:left="3600" w:hanging="180"/>
      </w:pPr>
    </w:lvl>
    <w:lvl w:ilvl="3" w:tplc="1009000F" w:tentative="1">
      <w:start w:val="1"/>
      <w:numFmt w:val="decimal"/>
      <w:lvlText w:val="%4."/>
      <w:lvlJc w:val="left"/>
      <w:pPr>
        <w:ind w:left="4320" w:hanging="360"/>
      </w:pPr>
    </w:lvl>
    <w:lvl w:ilvl="4" w:tplc="10090019" w:tentative="1">
      <w:start w:val="1"/>
      <w:numFmt w:val="lowerLetter"/>
      <w:lvlText w:val="%5."/>
      <w:lvlJc w:val="left"/>
      <w:pPr>
        <w:ind w:left="5040" w:hanging="360"/>
      </w:pPr>
    </w:lvl>
    <w:lvl w:ilvl="5" w:tplc="1009001B" w:tentative="1">
      <w:start w:val="1"/>
      <w:numFmt w:val="lowerRoman"/>
      <w:lvlText w:val="%6."/>
      <w:lvlJc w:val="right"/>
      <w:pPr>
        <w:ind w:left="5760" w:hanging="180"/>
      </w:pPr>
    </w:lvl>
    <w:lvl w:ilvl="6" w:tplc="1009000F" w:tentative="1">
      <w:start w:val="1"/>
      <w:numFmt w:val="decimal"/>
      <w:lvlText w:val="%7."/>
      <w:lvlJc w:val="left"/>
      <w:pPr>
        <w:ind w:left="6480" w:hanging="360"/>
      </w:pPr>
    </w:lvl>
    <w:lvl w:ilvl="7" w:tplc="10090019" w:tentative="1">
      <w:start w:val="1"/>
      <w:numFmt w:val="lowerLetter"/>
      <w:lvlText w:val="%8."/>
      <w:lvlJc w:val="left"/>
      <w:pPr>
        <w:ind w:left="7200" w:hanging="360"/>
      </w:pPr>
    </w:lvl>
    <w:lvl w:ilvl="8" w:tplc="1009001B" w:tentative="1">
      <w:start w:val="1"/>
      <w:numFmt w:val="lowerRoman"/>
      <w:lvlText w:val="%9."/>
      <w:lvlJc w:val="right"/>
      <w:pPr>
        <w:ind w:left="7920" w:hanging="180"/>
      </w:pPr>
    </w:lvl>
  </w:abstractNum>
  <w:abstractNum w:abstractNumId="12">
    <w:nsid w:val="1C4B1B59"/>
    <w:multiLevelType w:val="hybridMultilevel"/>
    <w:tmpl w:val="52E218D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22DA44DE"/>
    <w:multiLevelType w:val="hybridMultilevel"/>
    <w:tmpl w:val="D758CEE8"/>
    <w:lvl w:ilvl="0" w:tplc="27A2BE4A">
      <w:start w:val="1"/>
      <w:numFmt w:val="decimal"/>
      <w:lvlText w:val="%1."/>
      <w:lvlJc w:val="left"/>
      <w:pPr>
        <w:ind w:left="2520" w:hanging="360"/>
      </w:pPr>
      <w:rPr>
        <w:rFonts w:hint="default"/>
      </w:rPr>
    </w:lvl>
    <w:lvl w:ilvl="1" w:tplc="10090019" w:tentative="1">
      <w:start w:val="1"/>
      <w:numFmt w:val="lowerLetter"/>
      <w:lvlText w:val="%2."/>
      <w:lvlJc w:val="left"/>
      <w:pPr>
        <w:ind w:left="3240" w:hanging="360"/>
      </w:pPr>
    </w:lvl>
    <w:lvl w:ilvl="2" w:tplc="1009001B" w:tentative="1">
      <w:start w:val="1"/>
      <w:numFmt w:val="lowerRoman"/>
      <w:lvlText w:val="%3."/>
      <w:lvlJc w:val="right"/>
      <w:pPr>
        <w:ind w:left="3960" w:hanging="180"/>
      </w:pPr>
    </w:lvl>
    <w:lvl w:ilvl="3" w:tplc="1009000F" w:tentative="1">
      <w:start w:val="1"/>
      <w:numFmt w:val="decimal"/>
      <w:lvlText w:val="%4."/>
      <w:lvlJc w:val="left"/>
      <w:pPr>
        <w:ind w:left="4680" w:hanging="360"/>
      </w:pPr>
    </w:lvl>
    <w:lvl w:ilvl="4" w:tplc="10090019" w:tentative="1">
      <w:start w:val="1"/>
      <w:numFmt w:val="lowerLetter"/>
      <w:lvlText w:val="%5."/>
      <w:lvlJc w:val="left"/>
      <w:pPr>
        <w:ind w:left="5400" w:hanging="360"/>
      </w:pPr>
    </w:lvl>
    <w:lvl w:ilvl="5" w:tplc="1009001B" w:tentative="1">
      <w:start w:val="1"/>
      <w:numFmt w:val="lowerRoman"/>
      <w:lvlText w:val="%6."/>
      <w:lvlJc w:val="right"/>
      <w:pPr>
        <w:ind w:left="6120" w:hanging="180"/>
      </w:pPr>
    </w:lvl>
    <w:lvl w:ilvl="6" w:tplc="1009000F" w:tentative="1">
      <w:start w:val="1"/>
      <w:numFmt w:val="decimal"/>
      <w:lvlText w:val="%7."/>
      <w:lvlJc w:val="left"/>
      <w:pPr>
        <w:ind w:left="6840" w:hanging="360"/>
      </w:pPr>
    </w:lvl>
    <w:lvl w:ilvl="7" w:tplc="10090019" w:tentative="1">
      <w:start w:val="1"/>
      <w:numFmt w:val="lowerLetter"/>
      <w:lvlText w:val="%8."/>
      <w:lvlJc w:val="left"/>
      <w:pPr>
        <w:ind w:left="7560" w:hanging="360"/>
      </w:pPr>
    </w:lvl>
    <w:lvl w:ilvl="8" w:tplc="1009001B" w:tentative="1">
      <w:start w:val="1"/>
      <w:numFmt w:val="lowerRoman"/>
      <w:lvlText w:val="%9."/>
      <w:lvlJc w:val="right"/>
      <w:pPr>
        <w:ind w:left="8280" w:hanging="180"/>
      </w:pPr>
    </w:lvl>
  </w:abstractNum>
  <w:abstractNum w:abstractNumId="14">
    <w:nsid w:val="242979EE"/>
    <w:multiLevelType w:val="hybridMultilevel"/>
    <w:tmpl w:val="106693E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nsid w:val="26AC5F6C"/>
    <w:multiLevelType w:val="hybridMultilevel"/>
    <w:tmpl w:val="EB4A37A2"/>
    <w:lvl w:ilvl="0" w:tplc="4EAC986E">
      <w:start w:val="1"/>
      <w:numFmt w:val="decimal"/>
      <w:lvlText w:val="%1."/>
      <w:lvlJc w:val="left"/>
      <w:pPr>
        <w:ind w:left="144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6">
    <w:nsid w:val="2A2B64EE"/>
    <w:multiLevelType w:val="hybridMultilevel"/>
    <w:tmpl w:val="AA2E425A"/>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0C58018A">
      <w:start w:val="1"/>
      <w:numFmt w:val="decimal"/>
      <w:lvlText w:val="%3."/>
      <w:lvlJc w:val="left"/>
      <w:pPr>
        <w:ind w:left="2340" w:hanging="360"/>
      </w:pPr>
      <w:rPr>
        <w:rFonts w:hint="default"/>
      </w:rPr>
    </w:lvl>
    <w:lvl w:ilvl="3" w:tplc="1009000F">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
    <w:nsid w:val="2A472EC0"/>
    <w:multiLevelType w:val="hybridMultilevel"/>
    <w:tmpl w:val="DC52F586"/>
    <w:lvl w:ilvl="0" w:tplc="27FC6656">
      <w:start w:val="1"/>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2C2A7C27"/>
    <w:multiLevelType w:val="hybridMultilevel"/>
    <w:tmpl w:val="7C8A416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9">
    <w:nsid w:val="2D944D48"/>
    <w:multiLevelType w:val="hybridMultilevel"/>
    <w:tmpl w:val="9802049A"/>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0">
    <w:nsid w:val="2E662CC7"/>
    <w:multiLevelType w:val="hybridMultilevel"/>
    <w:tmpl w:val="D67262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2F614BA6"/>
    <w:multiLevelType w:val="hybridMultilevel"/>
    <w:tmpl w:val="B720B4D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309E694C"/>
    <w:multiLevelType w:val="hybridMultilevel"/>
    <w:tmpl w:val="C5A26A9C"/>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3">
    <w:nsid w:val="30A439BF"/>
    <w:multiLevelType w:val="hybridMultilevel"/>
    <w:tmpl w:val="F962E47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4">
    <w:nsid w:val="34456DCF"/>
    <w:multiLevelType w:val="hybridMultilevel"/>
    <w:tmpl w:val="04D6C1EE"/>
    <w:lvl w:ilvl="0" w:tplc="0EFAD3DA">
      <w:start w:val="1"/>
      <w:numFmt w:val="decimal"/>
      <w:lvlText w:val="%1."/>
      <w:lvlJc w:val="left"/>
      <w:pPr>
        <w:ind w:left="2520" w:hanging="360"/>
      </w:pPr>
      <w:rPr>
        <w:rFonts w:hint="default"/>
      </w:rPr>
    </w:lvl>
    <w:lvl w:ilvl="1" w:tplc="10090019" w:tentative="1">
      <w:start w:val="1"/>
      <w:numFmt w:val="lowerLetter"/>
      <w:lvlText w:val="%2."/>
      <w:lvlJc w:val="left"/>
      <w:pPr>
        <w:ind w:left="3240" w:hanging="360"/>
      </w:pPr>
    </w:lvl>
    <w:lvl w:ilvl="2" w:tplc="1009001B" w:tentative="1">
      <w:start w:val="1"/>
      <w:numFmt w:val="lowerRoman"/>
      <w:lvlText w:val="%3."/>
      <w:lvlJc w:val="right"/>
      <w:pPr>
        <w:ind w:left="3960" w:hanging="180"/>
      </w:pPr>
    </w:lvl>
    <w:lvl w:ilvl="3" w:tplc="1009000F" w:tentative="1">
      <w:start w:val="1"/>
      <w:numFmt w:val="decimal"/>
      <w:lvlText w:val="%4."/>
      <w:lvlJc w:val="left"/>
      <w:pPr>
        <w:ind w:left="4680" w:hanging="360"/>
      </w:pPr>
    </w:lvl>
    <w:lvl w:ilvl="4" w:tplc="10090019" w:tentative="1">
      <w:start w:val="1"/>
      <w:numFmt w:val="lowerLetter"/>
      <w:lvlText w:val="%5."/>
      <w:lvlJc w:val="left"/>
      <w:pPr>
        <w:ind w:left="5400" w:hanging="360"/>
      </w:pPr>
    </w:lvl>
    <w:lvl w:ilvl="5" w:tplc="1009001B" w:tentative="1">
      <w:start w:val="1"/>
      <w:numFmt w:val="lowerRoman"/>
      <w:lvlText w:val="%6."/>
      <w:lvlJc w:val="right"/>
      <w:pPr>
        <w:ind w:left="6120" w:hanging="180"/>
      </w:pPr>
    </w:lvl>
    <w:lvl w:ilvl="6" w:tplc="1009000F" w:tentative="1">
      <w:start w:val="1"/>
      <w:numFmt w:val="decimal"/>
      <w:lvlText w:val="%7."/>
      <w:lvlJc w:val="left"/>
      <w:pPr>
        <w:ind w:left="6840" w:hanging="360"/>
      </w:pPr>
    </w:lvl>
    <w:lvl w:ilvl="7" w:tplc="10090019" w:tentative="1">
      <w:start w:val="1"/>
      <w:numFmt w:val="lowerLetter"/>
      <w:lvlText w:val="%8."/>
      <w:lvlJc w:val="left"/>
      <w:pPr>
        <w:ind w:left="7560" w:hanging="360"/>
      </w:pPr>
    </w:lvl>
    <w:lvl w:ilvl="8" w:tplc="1009001B" w:tentative="1">
      <w:start w:val="1"/>
      <w:numFmt w:val="lowerRoman"/>
      <w:lvlText w:val="%9."/>
      <w:lvlJc w:val="right"/>
      <w:pPr>
        <w:ind w:left="8280" w:hanging="180"/>
      </w:pPr>
    </w:lvl>
  </w:abstractNum>
  <w:abstractNum w:abstractNumId="25">
    <w:nsid w:val="34CC4190"/>
    <w:multiLevelType w:val="hybridMultilevel"/>
    <w:tmpl w:val="CD2C9D64"/>
    <w:lvl w:ilvl="0" w:tplc="27FC6656">
      <w:start w:val="1"/>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351D66E5"/>
    <w:multiLevelType w:val="hybridMultilevel"/>
    <w:tmpl w:val="C00C3B52"/>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7">
    <w:nsid w:val="355A6E0A"/>
    <w:multiLevelType w:val="hybridMultilevel"/>
    <w:tmpl w:val="5D1213D8"/>
    <w:lvl w:ilvl="0" w:tplc="AB86B86A">
      <w:start w:val="1"/>
      <w:numFmt w:val="decimal"/>
      <w:lvlText w:val="%1."/>
      <w:lvlJc w:val="left"/>
      <w:pPr>
        <w:ind w:left="720" w:hanging="360"/>
      </w:pPr>
      <w:rPr>
        <w:rFonts w:hint="default"/>
        <w:b/>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8">
    <w:nsid w:val="3C235789"/>
    <w:multiLevelType w:val="hybridMultilevel"/>
    <w:tmpl w:val="CB1EF40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3CE90990"/>
    <w:multiLevelType w:val="hybridMultilevel"/>
    <w:tmpl w:val="F02418B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3E0D3896"/>
    <w:multiLevelType w:val="hybridMultilevel"/>
    <w:tmpl w:val="307A458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404304A5"/>
    <w:multiLevelType w:val="hybridMultilevel"/>
    <w:tmpl w:val="D5A4A96E"/>
    <w:lvl w:ilvl="0" w:tplc="27FC6656">
      <w:start w:val="1"/>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421605C7"/>
    <w:multiLevelType w:val="hybridMultilevel"/>
    <w:tmpl w:val="A6A6D07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4252743A"/>
    <w:multiLevelType w:val="hybridMultilevel"/>
    <w:tmpl w:val="52C26F96"/>
    <w:lvl w:ilvl="0" w:tplc="27FC6656">
      <w:start w:val="1"/>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43195518"/>
    <w:multiLevelType w:val="hybridMultilevel"/>
    <w:tmpl w:val="0BE6EE44"/>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5">
    <w:nsid w:val="44704910"/>
    <w:multiLevelType w:val="hybridMultilevel"/>
    <w:tmpl w:val="82684CDC"/>
    <w:lvl w:ilvl="0" w:tplc="27FC6656">
      <w:start w:val="1"/>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4A7C322F"/>
    <w:multiLevelType w:val="hybridMultilevel"/>
    <w:tmpl w:val="A6F0DB9E"/>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7">
    <w:nsid w:val="4B5A731A"/>
    <w:multiLevelType w:val="hybridMultilevel"/>
    <w:tmpl w:val="FB102592"/>
    <w:lvl w:ilvl="0" w:tplc="27FC6656">
      <w:start w:val="1"/>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4D557B93"/>
    <w:multiLevelType w:val="hybridMultilevel"/>
    <w:tmpl w:val="1E18DD26"/>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9">
    <w:nsid w:val="4E3B7117"/>
    <w:multiLevelType w:val="hybridMultilevel"/>
    <w:tmpl w:val="974A55A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0">
    <w:nsid w:val="514452AB"/>
    <w:multiLevelType w:val="hybridMultilevel"/>
    <w:tmpl w:val="540248E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nsid w:val="51934DC2"/>
    <w:multiLevelType w:val="hybridMultilevel"/>
    <w:tmpl w:val="A3CC750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nsid w:val="51B72BF8"/>
    <w:multiLevelType w:val="hybridMultilevel"/>
    <w:tmpl w:val="9ACAE01E"/>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3">
    <w:nsid w:val="5D2D436C"/>
    <w:multiLevelType w:val="hybridMultilevel"/>
    <w:tmpl w:val="6FB02524"/>
    <w:lvl w:ilvl="0" w:tplc="27FC6656">
      <w:start w:val="1"/>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nsid w:val="612064EE"/>
    <w:multiLevelType w:val="hybridMultilevel"/>
    <w:tmpl w:val="F0184D5A"/>
    <w:lvl w:ilvl="0" w:tplc="2A7C43F8">
      <w:start w:val="1"/>
      <w:numFmt w:val="decimal"/>
      <w:lvlText w:val="%1."/>
      <w:lvlJc w:val="left"/>
      <w:pPr>
        <w:ind w:left="2520" w:hanging="360"/>
      </w:pPr>
      <w:rPr>
        <w:rFonts w:hint="default"/>
      </w:rPr>
    </w:lvl>
    <w:lvl w:ilvl="1" w:tplc="10090019" w:tentative="1">
      <w:start w:val="1"/>
      <w:numFmt w:val="lowerLetter"/>
      <w:lvlText w:val="%2."/>
      <w:lvlJc w:val="left"/>
      <w:pPr>
        <w:ind w:left="3240" w:hanging="360"/>
      </w:pPr>
    </w:lvl>
    <w:lvl w:ilvl="2" w:tplc="1009001B" w:tentative="1">
      <w:start w:val="1"/>
      <w:numFmt w:val="lowerRoman"/>
      <w:lvlText w:val="%3."/>
      <w:lvlJc w:val="right"/>
      <w:pPr>
        <w:ind w:left="3960" w:hanging="180"/>
      </w:pPr>
    </w:lvl>
    <w:lvl w:ilvl="3" w:tplc="1009000F" w:tentative="1">
      <w:start w:val="1"/>
      <w:numFmt w:val="decimal"/>
      <w:lvlText w:val="%4."/>
      <w:lvlJc w:val="left"/>
      <w:pPr>
        <w:ind w:left="4680" w:hanging="360"/>
      </w:pPr>
    </w:lvl>
    <w:lvl w:ilvl="4" w:tplc="10090019" w:tentative="1">
      <w:start w:val="1"/>
      <w:numFmt w:val="lowerLetter"/>
      <w:lvlText w:val="%5."/>
      <w:lvlJc w:val="left"/>
      <w:pPr>
        <w:ind w:left="5400" w:hanging="360"/>
      </w:pPr>
    </w:lvl>
    <w:lvl w:ilvl="5" w:tplc="1009001B" w:tentative="1">
      <w:start w:val="1"/>
      <w:numFmt w:val="lowerRoman"/>
      <w:lvlText w:val="%6."/>
      <w:lvlJc w:val="right"/>
      <w:pPr>
        <w:ind w:left="6120" w:hanging="180"/>
      </w:pPr>
    </w:lvl>
    <w:lvl w:ilvl="6" w:tplc="1009000F" w:tentative="1">
      <w:start w:val="1"/>
      <w:numFmt w:val="decimal"/>
      <w:lvlText w:val="%7."/>
      <w:lvlJc w:val="left"/>
      <w:pPr>
        <w:ind w:left="6840" w:hanging="360"/>
      </w:pPr>
    </w:lvl>
    <w:lvl w:ilvl="7" w:tplc="10090019" w:tentative="1">
      <w:start w:val="1"/>
      <w:numFmt w:val="lowerLetter"/>
      <w:lvlText w:val="%8."/>
      <w:lvlJc w:val="left"/>
      <w:pPr>
        <w:ind w:left="7560" w:hanging="360"/>
      </w:pPr>
    </w:lvl>
    <w:lvl w:ilvl="8" w:tplc="1009001B" w:tentative="1">
      <w:start w:val="1"/>
      <w:numFmt w:val="lowerRoman"/>
      <w:lvlText w:val="%9."/>
      <w:lvlJc w:val="right"/>
      <w:pPr>
        <w:ind w:left="8280" w:hanging="180"/>
      </w:pPr>
    </w:lvl>
  </w:abstractNum>
  <w:abstractNum w:abstractNumId="45">
    <w:nsid w:val="625D599D"/>
    <w:multiLevelType w:val="hybridMultilevel"/>
    <w:tmpl w:val="7C2C06A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6">
    <w:nsid w:val="62691647"/>
    <w:multiLevelType w:val="hybridMultilevel"/>
    <w:tmpl w:val="9B0A63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nsid w:val="65BC3AAA"/>
    <w:multiLevelType w:val="hybridMultilevel"/>
    <w:tmpl w:val="A6545F4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nsid w:val="668F4BED"/>
    <w:multiLevelType w:val="hybridMultilevel"/>
    <w:tmpl w:val="A8CAEDE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nsid w:val="66A8070D"/>
    <w:multiLevelType w:val="hybridMultilevel"/>
    <w:tmpl w:val="FB9C3A4C"/>
    <w:lvl w:ilvl="0" w:tplc="27FC6656">
      <w:start w:val="1"/>
      <w:numFmt w:val="bullet"/>
      <w:lvlText w:val="-"/>
      <w:lvlJc w:val="left"/>
      <w:pPr>
        <w:ind w:left="1800" w:hanging="360"/>
      </w:pPr>
      <w:rPr>
        <w:rFonts w:ascii="Calibri" w:eastAsiaTheme="minorHAnsi" w:hAnsi="Calibri" w:cs="Calibri" w:hint="default"/>
      </w:rPr>
    </w:lvl>
    <w:lvl w:ilvl="1" w:tplc="10090003">
      <w:start w:val="1"/>
      <w:numFmt w:val="bullet"/>
      <w:lvlText w:val="o"/>
      <w:lvlJc w:val="left"/>
      <w:pPr>
        <w:ind w:left="2520" w:hanging="360"/>
      </w:pPr>
      <w:rPr>
        <w:rFonts w:ascii="Courier New" w:hAnsi="Courier New" w:cs="Courier New" w:hint="default"/>
      </w:rPr>
    </w:lvl>
    <w:lvl w:ilvl="2" w:tplc="10090005">
      <w:start w:val="1"/>
      <w:numFmt w:val="bullet"/>
      <w:lvlText w:val=""/>
      <w:lvlJc w:val="left"/>
      <w:pPr>
        <w:ind w:left="3240" w:hanging="360"/>
      </w:pPr>
      <w:rPr>
        <w:rFonts w:ascii="Wingdings" w:hAnsi="Wingdings" w:hint="default"/>
      </w:rPr>
    </w:lvl>
    <w:lvl w:ilvl="3" w:tplc="10090001">
      <w:start w:val="1"/>
      <w:numFmt w:val="bullet"/>
      <w:lvlText w:val=""/>
      <w:lvlJc w:val="left"/>
      <w:pPr>
        <w:ind w:left="3960" w:hanging="360"/>
      </w:pPr>
      <w:rPr>
        <w:rFonts w:ascii="Symbol" w:hAnsi="Symbol" w:hint="default"/>
      </w:rPr>
    </w:lvl>
    <w:lvl w:ilvl="4" w:tplc="10090003">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50">
    <w:nsid w:val="673122A6"/>
    <w:multiLevelType w:val="hybridMultilevel"/>
    <w:tmpl w:val="C6180290"/>
    <w:lvl w:ilvl="0" w:tplc="7F7660B0">
      <w:start w:val="1"/>
      <w:numFmt w:val="decimal"/>
      <w:lvlText w:val="%1."/>
      <w:lvlJc w:val="left"/>
      <w:pPr>
        <w:ind w:left="2160" w:hanging="360"/>
      </w:pPr>
      <w:rPr>
        <w:rFonts w:hint="default"/>
      </w:rPr>
    </w:lvl>
    <w:lvl w:ilvl="1" w:tplc="10090019">
      <w:start w:val="1"/>
      <w:numFmt w:val="lowerLetter"/>
      <w:lvlText w:val="%2."/>
      <w:lvlJc w:val="left"/>
      <w:pPr>
        <w:ind w:left="2880" w:hanging="360"/>
      </w:pPr>
    </w:lvl>
    <w:lvl w:ilvl="2" w:tplc="1009001B" w:tentative="1">
      <w:start w:val="1"/>
      <w:numFmt w:val="lowerRoman"/>
      <w:lvlText w:val="%3."/>
      <w:lvlJc w:val="right"/>
      <w:pPr>
        <w:ind w:left="3600" w:hanging="180"/>
      </w:pPr>
    </w:lvl>
    <w:lvl w:ilvl="3" w:tplc="1009000F" w:tentative="1">
      <w:start w:val="1"/>
      <w:numFmt w:val="decimal"/>
      <w:lvlText w:val="%4."/>
      <w:lvlJc w:val="left"/>
      <w:pPr>
        <w:ind w:left="4320" w:hanging="360"/>
      </w:pPr>
    </w:lvl>
    <w:lvl w:ilvl="4" w:tplc="10090019" w:tentative="1">
      <w:start w:val="1"/>
      <w:numFmt w:val="lowerLetter"/>
      <w:lvlText w:val="%5."/>
      <w:lvlJc w:val="left"/>
      <w:pPr>
        <w:ind w:left="5040" w:hanging="360"/>
      </w:pPr>
    </w:lvl>
    <w:lvl w:ilvl="5" w:tplc="1009001B" w:tentative="1">
      <w:start w:val="1"/>
      <w:numFmt w:val="lowerRoman"/>
      <w:lvlText w:val="%6."/>
      <w:lvlJc w:val="right"/>
      <w:pPr>
        <w:ind w:left="5760" w:hanging="180"/>
      </w:pPr>
    </w:lvl>
    <w:lvl w:ilvl="6" w:tplc="1009000F" w:tentative="1">
      <w:start w:val="1"/>
      <w:numFmt w:val="decimal"/>
      <w:lvlText w:val="%7."/>
      <w:lvlJc w:val="left"/>
      <w:pPr>
        <w:ind w:left="6480" w:hanging="360"/>
      </w:pPr>
    </w:lvl>
    <w:lvl w:ilvl="7" w:tplc="10090019" w:tentative="1">
      <w:start w:val="1"/>
      <w:numFmt w:val="lowerLetter"/>
      <w:lvlText w:val="%8."/>
      <w:lvlJc w:val="left"/>
      <w:pPr>
        <w:ind w:left="7200" w:hanging="360"/>
      </w:pPr>
    </w:lvl>
    <w:lvl w:ilvl="8" w:tplc="1009001B" w:tentative="1">
      <w:start w:val="1"/>
      <w:numFmt w:val="lowerRoman"/>
      <w:lvlText w:val="%9."/>
      <w:lvlJc w:val="right"/>
      <w:pPr>
        <w:ind w:left="7920" w:hanging="180"/>
      </w:pPr>
    </w:lvl>
  </w:abstractNum>
  <w:abstractNum w:abstractNumId="51">
    <w:nsid w:val="673F1BB6"/>
    <w:multiLevelType w:val="hybridMultilevel"/>
    <w:tmpl w:val="7A78C73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nsid w:val="69BA3FE5"/>
    <w:multiLevelType w:val="hybridMultilevel"/>
    <w:tmpl w:val="F502D3D6"/>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3">
    <w:nsid w:val="6A0E6C6B"/>
    <w:multiLevelType w:val="hybridMultilevel"/>
    <w:tmpl w:val="EA6A7522"/>
    <w:lvl w:ilvl="0" w:tplc="78C2274C">
      <w:start w:val="1"/>
      <w:numFmt w:val="decimal"/>
      <w:lvlText w:val="%1."/>
      <w:lvlJc w:val="left"/>
      <w:pPr>
        <w:ind w:left="2160" w:hanging="360"/>
      </w:pPr>
      <w:rPr>
        <w:rFonts w:hint="default"/>
      </w:rPr>
    </w:lvl>
    <w:lvl w:ilvl="1" w:tplc="10090019" w:tentative="1">
      <w:start w:val="1"/>
      <w:numFmt w:val="lowerLetter"/>
      <w:lvlText w:val="%2."/>
      <w:lvlJc w:val="left"/>
      <w:pPr>
        <w:ind w:left="2880" w:hanging="360"/>
      </w:pPr>
    </w:lvl>
    <w:lvl w:ilvl="2" w:tplc="1009001B" w:tentative="1">
      <w:start w:val="1"/>
      <w:numFmt w:val="lowerRoman"/>
      <w:lvlText w:val="%3."/>
      <w:lvlJc w:val="right"/>
      <w:pPr>
        <w:ind w:left="3600" w:hanging="180"/>
      </w:pPr>
    </w:lvl>
    <w:lvl w:ilvl="3" w:tplc="1009000F" w:tentative="1">
      <w:start w:val="1"/>
      <w:numFmt w:val="decimal"/>
      <w:lvlText w:val="%4."/>
      <w:lvlJc w:val="left"/>
      <w:pPr>
        <w:ind w:left="4320" w:hanging="360"/>
      </w:pPr>
    </w:lvl>
    <w:lvl w:ilvl="4" w:tplc="10090019" w:tentative="1">
      <w:start w:val="1"/>
      <w:numFmt w:val="lowerLetter"/>
      <w:lvlText w:val="%5."/>
      <w:lvlJc w:val="left"/>
      <w:pPr>
        <w:ind w:left="5040" w:hanging="360"/>
      </w:pPr>
    </w:lvl>
    <w:lvl w:ilvl="5" w:tplc="1009001B" w:tentative="1">
      <w:start w:val="1"/>
      <w:numFmt w:val="lowerRoman"/>
      <w:lvlText w:val="%6."/>
      <w:lvlJc w:val="right"/>
      <w:pPr>
        <w:ind w:left="5760" w:hanging="180"/>
      </w:pPr>
    </w:lvl>
    <w:lvl w:ilvl="6" w:tplc="1009000F" w:tentative="1">
      <w:start w:val="1"/>
      <w:numFmt w:val="decimal"/>
      <w:lvlText w:val="%7."/>
      <w:lvlJc w:val="left"/>
      <w:pPr>
        <w:ind w:left="6480" w:hanging="360"/>
      </w:pPr>
    </w:lvl>
    <w:lvl w:ilvl="7" w:tplc="10090019" w:tentative="1">
      <w:start w:val="1"/>
      <w:numFmt w:val="lowerLetter"/>
      <w:lvlText w:val="%8."/>
      <w:lvlJc w:val="left"/>
      <w:pPr>
        <w:ind w:left="7200" w:hanging="360"/>
      </w:pPr>
    </w:lvl>
    <w:lvl w:ilvl="8" w:tplc="1009001B" w:tentative="1">
      <w:start w:val="1"/>
      <w:numFmt w:val="lowerRoman"/>
      <w:lvlText w:val="%9."/>
      <w:lvlJc w:val="right"/>
      <w:pPr>
        <w:ind w:left="7920" w:hanging="180"/>
      </w:pPr>
    </w:lvl>
  </w:abstractNum>
  <w:abstractNum w:abstractNumId="54">
    <w:nsid w:val="6C5701D7"/>
    <w:multiLevelType w:val="hybridMultilevel"/>
    <w:tmpl w:val="81EA8A3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5">
    <w:nsid w:val="6C750F6A"/>
    <w:multiLevelType w:val="hybridMultilevel"/>
    <w:tmpl w:val="2E887DBE"/>
    <w:lvl w:ilvl="0" w:tplc="27FC6656">
      <w:start w:val="1"/>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6">
    <w:nsid w:val="6D49546F"/>
    <w:multiLevelType w:val="hybridMultilevel"/>
    <w:tmpl w:val="DE2CFEF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7">
    <w:nsid w:val="6E3122A6"/>
    <w:multiLevelType w:val="hybridMultilevel"/>
    <w:tmpl w:val="AD5AD47E"/>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8">
    <w:nsid w:val="7360725E"/>
    <w:multiLevelType w:val="hybridMultilevel"/>
    <w:tmpl w:val="8946D80E"/>
    <w:lvl w:ilvl="0" w:tplc="27FC6656">
      <w:start w:val="1"/>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9">
    <w:nsid w:val="76710CE2"/>
    <w:multiLevelType w:val="hybridMultilevel"/>
    <w:tmpl w:val="9EBAC35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0">
    <w:nsid w:val="7AF2691B"/>
    <w:multiLevelType w:val="hybridMultilevel"/>
    <w:tmpl w:val="956AAA8C"/>
    <w:lvl w:ilvl="0" w:tplc="EEC0D29E">
      <w:start w:val="1"/>
      <w:numFmt w:val="decimal"/>
      <w:lvlText w:val="%1."/>
      <w:lvlJc w:val="left"/>
      <w:pPr>
        <w:ind w:left="1800" w:hanging="360"/>
      </w:pPr>
      <w:rPr>
        <w:rFonts w:hint="default"/>
      </w:rPr>
    </w:lvl>
    <w:lvl w:ilvl="1" w:tplc="10090019">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61">
    <w:nsid w:val="7E8A3B37"/>
    <w:multiLevelType w:val="hybridMultilevel"/>
    <w:tmpl w:val="E66AF36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2">
    <w:nsid w:val="7EC75C2F"/>
    <w:multiLevelType w:val="hybridMultilevel"/>
    <w:tmpl w:val="830865AC"/>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38"/>
  </w:num>
  <w:num w:numId="2">
    <w:abstractNumId w:val="9"/>
  </w:num>
  <w:num w:numId="3">
    <w:abstractNumId w:val="15"/>
  </w:num>
  <w:num w:numId="4">
    <w:abstractNumId w:val="49"/>
  </w:num>
  <w:num w:numId="5">
    <w:abstractNumId w:val="7"/>
  </w:num>
  <w:num w:numId="6">
    <w:abstractNumId w:val="44"/>
  </w:num>
  <w:num w:numId="7">
    <w:abstractNumId w:val="2"/>
  </w:num>
  <w:num w:numId="8">
    <w:abstractNumId w:val="36"/>
  </w:num>
  <w:num w:numId="9">
    <w:abstractNumId w:val="1"/>
  </w:num>
  <w:num w:numId="10">
    <w:abstractNumId w:val="50"/>
  </w:num>
  <w:num w:numId="11">
    <w:abstractNumId w:val="13"/>
  </w:num>
  <w:num w:numId="12">
    <w:abstractNumId w:val="16"/>
  </w:num>
  <w:num w:numId="13">
    <w:abstractNumId w:val="24"/>
  </w:num>
  <w:num w:numId="14">
    <w:abstractNumId w:val="10"/>
  </w:num>
  <w:num w:numId="15">
    <w:abstractNumId w:val="23"/>
  </w:num>
  <w:num w:numId="16">
    <w:abstractNumId w:val="6"/>
  </w:num>
  <w:num w:numId="17">
    <w:abstractNumId w:val="14"/>
  </w:num>
  <w:num w:numId="18">
    <w:abstractNumId w:val="18"/>
  </w:num>
  <w:num w:numId="19">
    <w:abstractNumId w:val="53"/>
  </w:num>
  <w:num w:numId="20">
    <w:abstractNumId w:val="11"/>
  </w:num>
  <w:num w:numId="21">
    <w:abstractNumId w:val="54"/>
  </w:num>
  <w:num w:numId="22">
    <w:abstractNumId w:val="27"/>
  </w:num>
  <w:num w:numId="23">
    <w:abstractNumId w:val="26"/>
  </w:num>
  <w:num w:numId="24">
    <w:abstractNumId w:val="60"/>
  </w:num>
  <w:num w:numId="25">
    <w:abstractNumId w:val="22"/>
  </w:num>
  <w:num w:numId="26">
    <w:abstractNumId w:val="59"/>
  </w:num>
  <w:num w:numId="27">
    <w:abstractNumId w:val="57"/>
  </w:num>
  <w:num w:numId="28">
    <w:abstractNumId w:val="8"/>
  </w:num>
  <w:num w:numId="29">
    <w:abstractNumId w:val="39"/>
  </w:num>
  <w:num w:numId="30">
    <w:abstractNumId w:val="52"/>
  </w:num>
  <w:num w:numId="31">
    <w:abstractNumId w:val="19"/>
  </w:num>
  <w:num w:numId="32">
    <w:abstractNumId w:val="31"/>
  </w:num>
  <w:num w:numId="33">
    <w:abstractNumId w:val="17"/>
  </w:num>
  <w:num w:numId="34">
    <w:abstractNumId w:val="43"/>
  </w:num>
  <w:num w:numId="35">
    <w:abstractNumId w:val="58"/>
  </w:num>
  <w:num w:numId="36">
    <w:abstractNumId w:val="4"/>
  </w:num>
  <w:num w:numId="37">
    <w:abstractNumId w:val="62"/>
  </w:num>
  <w:num w:numId="38">
    <w:abstractNumId w:val="35"/>
  </w:num>
  <w:num w:numId="39">
    <w:abstractNumId w:val="55"/>
  </w:num>
  <w:num w:numId="40">
    <w:abstractNumId w:val="25"/>
  </w:num>
  <w:num w:numId="41">
    <w:abstractNumId w:val="37"/>
  </w:num>
  <w:num w:numId="42">
    <w:abstractNumId w:val="33"/>
  </w:num>
  <w:num w:numId="43">
    <w:abstractNumId w:val="5"/>
  </w:num>
  <w:num w:numId="44">
    <w:abstractNumId w:val="46"/>
  </w:num>
  <w:num w:numId="45">
    <w:abstractNumId w:val="28"/>
  </w:num>
  <w:num w:numId="46">
    <w:abstractNumId w:val="47"/>
  </w:num>
  <w:num w:numId="47">
    <w:abstractNumId w:val="45"/>
  </w:num>
  <w:num w:numId="48">
    <w:abstractNumId w:val="20"/>
  </w:num>
  <w:num w:numId="49">
    <w:abstractNumId w:val="51"/>
  </w:num>
  <w:num w:numId="50">
    <w:abstractNumId w:val="42"/>
  </w:num>
  <w:num w:numId="51">
    <w:abstractNumId w:val="32"/>
  </w:num>
  <w:num w:numId="52">
    <w:abstractNumId w:val="48"/>
  </w:num>
  <w:num w:numId="53">
    <w:abstractNumId w:val="56"/>
  </w:num>
  <w:num w:numId="54">
    <w:abstractNumId w:val="0"/>
  </w:num>
  <w:num w:numId="55">
    <w:abstractNumId w:val="40"/>
  </w:num>
  <w:num w:numId="56">
    <w:abstractNumId w:val="61"/>
  </w:num>
  <w:num w:numId="57">
    <w:abstractNumId w:val="34"/>
  </w:num>
  <w:num w:numId="58">
    <w:abstractNumId w:val="21"/>
  </w:num>
  <w:num w:numId="59">
    <w:abstractNumId w:val="29"/>
  </w:num>
  <w:num w:numId="60">
    <w:abstractNumId w:val="30"/>
  </w:num>
  <w:num w:numId="61">
    <w:abstractNumId w:val="3"/>
  </w:num>
  <w:num w:numId="62">
    <w:abstractNumId w:val="41"/>
  </w:num>
  <w:num w:numId="63">
    <w:abstractNumId w:val="12"/>
  </w:num>
  <w:numIdMacAtCleanup w:val="6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compat/>
  <w:rsids>
    <w:rsidRoot w:val="00A72499"/>
    <w:rsid w:val="000243C7"/>
    <w:rsid w:val="000434FD"/>
    <w:rsid w:val="00053935"/>
    <w:rsid w:val="0005654B"/>
    <w:rsid w:val="000A462F"/>
    <w:rsid w:val="000D7B15"/>
    <w:rsid w:val="000E71D0"/>
    <w:rsid w:val="000F350D"/>
    <w:rsid w:val="001226A7"/>
    <w:rsid w:val="001358EB"/>
    <w:rsid w:val="001435C9"/>
    <w:rsid w:val="00151EF6"/>
    <w:rsid w:val="00170E5B"/>
    <w:rsid w:val="001B16F8"/>
    <w:rsid w:val="001D795D"/>
    <w:rsid w:val="00265B9F"/>
    <w:rsid w:val="002706A0"/>
    <w:rsid w:val="00281CFC"/>
    <w:rsid w:val="00302139"/>
    <w:rsid w:val="003A3973"/>
    <w:rsid w:val="003D6AB6"/>
    <w:rsid w:val="003F4189"/>
    <w:rsid w:val="00400E8C"/>
    <w:rsid w:val="00440708"/>
    <w:rsid w:val="00440710"/>
    <w:rsid w:val="00471720"/>
    <w:rsid w:val="00486A94"/>
    <w:rsid w:val="004C5656"/>
    <w:rsid w:val="004E64A5"/>
    <w:rsid w:val="00521326"/>
    <w:rsid w:val="00527CF7"/>
    <w:rsid w:val="0054638B"/>
    <w:rsid w:val="00552384"/>
    <w:rsid w:val="00574BC7"/>
    <w:rsid w:val="005F6392"/>
    <w:rsid w:val="0062097E"/>
    <w:rsid w:val="006E36B9"/>
    <w:rsid w:val="006F4050"/>
    <w:rsid w:val="006F409E"/>
    <w:rsid w:val="00743ECA"/>
    <w:rsid w:val="007658E6"/>
    <w:rsid w:val="00765E1F"/>
    <w:rsid w:val="007765F5"/>
    <w:rsid w:val="0078118A"/>
    <w:rsid w:val="00785DE6"/>
    <w:rsid w:val="00797654"/>
    <w:rsid w:val="007A44CD"/>
    <w:rsid w:val="007D2233"/>
    <w:rsid w:val="007D77B8"/>
    <w:rsid w:val="008362F0"/>
    <w:rsid w:val="00865F1E"/>
    <w:rsid w:val="00873680"/>
    <w:rsid w:val="008868A3"/>
    <w:rsid w:val="008B320E"/>
    <w:rsid w:val="00923091"/>
    <w:rsid w:val="00930BDC"/>
    <w:rsid w:val="0094134C"/>
    <w:rsid w:val="00944065"/>
    <w:rsid w:val="009A3106"/>
    <w:rsid w:val="009F0233"/>
    <w:rsid w:val="009F2D97"/>
    <w:rsid w:val="009F5A91"/>
    <w:rsid w:val="00A13C37"/>
    <w:rsid w:val="00A22BAB"/>
    <w:rsid w:val="00A33544"/>
    <w:rsid w:val="00A72499"/>
    <w:rsid w:val="00A75853"/>
    <w:rsid w:val="00AA0986"/>
    <w:rsid w:val="00AB7A25"/>
    <w:rsid w:val="00AD3CDC"/>
    <w:rsid w:val="00AD4555"/>
    <w:rsid w:val="00AF47C2"/>
    <w:rsid w:val="00B64727"/>
    <w:rsid w:val="00B72EA3"/>
    <w:rsid w:val="00B730FD"/>
    <w:rsid w:val="00B7376F"/>
    <w:rsid w:val="00B75742"/>
    <w:rsid w:val="00B87667"/>
    <w:rsid w:val="00B925E6"/>
    <w:rsid w:val="00BC523A"/>
    <w:rsid w:val="00BE7030"/>
    <w:rsid w:val="00C212B8"/>
    <w:rsid w:val="00C2157A"/>
    <w:rsid w:val="00C63ED2"/>
    <w:rsid w:val="00CB45DE"/>
    <w:rsid w:val="00D5109F"/>
    <w:rsid w:val="00D765B1"/>
    <w:rsid w:val="00DF44A8"/>
    <w:rsid w:val="00E334E5"/>
    <w:rsid w:val="00E80888"/>
    <w:rsid w:val="00EA2391"/>
    <w:rsid w:val="00EF14D4"/>
    <w:rsid w:val="00F40540"/>
    <w:rsid w:val="00FD0447"/>
    <w:rsid w:val="00FF25D4"/>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rules v:ext="edit">
        <o:r id="V:Rule2" type="connector" idref="#_x0000_s1031"/>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44A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72499"/>
    <w:pPr>
      <w:spacing w:after="0" w:line="240" w:lineRule="auto"/>
    </w:pPr>
  </w:style>
  <w:style w:type="paragraph" w:customStyle="1" w:styleId="Default">
    <w:name w:val="Default"/>
    <w:rsid w:val="00170E5B"/>
    <w:pPr>
      <w:autoSpaceDE w:val="0"/>
      <w:autoSpaceDN w:val="0"/>
      <w:adjustRightInd w:val="0"/>
      <w:spacing w:after="0" w:line="240" w:lineRule="auto"/>
    </w:pPr>
    <w:rPr>
      <w:rFonts w:ascii="Arial" w:hAnsi="Arial" w:cs="Arial"/>
      <w:color w:val="000000"/>
      <w:sz w:val="24"/>
      <w:szCs w:val="24"/>
    </w:rPr>
  </w:style>
  <w:style w:type="paragraph" w:styleId="BalloonText">
    <w:name w:val="Balloon Text"/>
    <w:basedOn w:val="Normal"/>
    <w:link w:val="BalloonTextChar"/>
    <w:uiPriority w:val="99"/>
    <w:semiHidden/>
    <w:unhideWhenUsed/>
    <w:rsid w:val="0062097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097E"/>
    <w:rPr>
      <w:rFonts w:ascii="Tahoma" w:hAnsi="Tahoma" w:cs="Tahoma"/>
      <w:sz w:val="16"/>
      <w:szCs w:val="16"/>
    </w:rPr>
  </w:style>
  <w:style w:type="paragraph" w:styleId="ListParagraph">
    <w:name w:val="List Paragraph"/>
    <w:basedOn w:val="Normal"/>
    <w:uiPriority w:val="34"/>
    <w:qFormat/>
    <w:rsid w:val="001B16F8"/>
    <w:pPr>
      <w:ind w:left="720"/>
      <w:contextualSpacing/>
    </w:pPr>
  </w:style>
</w:styles>
</file>

<file path=word/webSettings.xml><?xml version="1.0" encoding="utf-8"?>
<w:webSettings xmlns:r="http://schemas.openxmlformats.org/officeDocument/2006/relationships" xmlns:w="http://schemas.openxmlformats.org/wordprocessingml/2006/main">
  <w:divs>
    <w:div w:id="55124954">
      <w:bodyDiv w:val="1"/>
      <w:marLeft w:val="0"/>
      <w:marRight w:val="0"/>
      <w:marTop w:val="0"/>
      <w:marBottom w:val="0"/>
      <w:divBdr>
        <w:top w:val="none" w:sz="0" w:space="0" w:color="auto"/>
        <w:left w:val="none" w:sz="0" w:space="0" w:color="auto"/>
        <w:bottom w:val="none" w:sz="0" w:space="0" w:color="auto"/>
        <w:right w:val="none" w:sz="0" w:space="0" w:color="auto"/>
      </w:divBdr>
    </w:div>
    <w:div w:id="417940833">
      <w:bodyDiv w:val="1"/>
      <w:marLeft w:val="0"/>
      <w:marRight w:val="0"/>
      <w:marTop w:val="0"/>
      <w:marBottom w:val="0"/>
      <w:divBdr>
        <w:top w:val="none" w:sz="0" w:space="0" w:color="auto"/>
        <w:left w:val="none" w:sz="0" w:space="0" w:color="auto"/>
        <w:bottom w:val="none" w:sz="0" w:space="0" w:color="auto"/>
        <w:right w:val="none" w:sz="0" w:space="0" w:color="auto"/>
      </w:divBdr>
    </w:div>
    <w:div w:id="863983054">
      <w:bodyDiv w:val="1"/>
      <w:marLeft w:val="0"/>
      <w:marRight w:val="0"/>
      <w:marTop w:val="0"/>
      <w:marBottom w:val="0"/>
      <w:divBdr>
        <w:top w:val="none" w:sz="0" w:space="0" w:color="auto"/>
        <w:left w:val="none" w:sz="0" w:space="0" w:color="auto"/>
        <w:bottom w:val="none" w:sz="0" w:space="0" w:color="auto"/>
        <w:right w:val="none" w:sz="0" w:space="0" w:color="auto"/>
      </w:divBdr>
      <w:divsChild>
        <w:div w:id="1203402942">
          <w:marLeft w:val="547"/>
          <w:marRight w:val="0"/>
          <w:marTop w:val="154"/>
          <w:marBottom w:val="0"/>
          <w:divBdr>
            <w:top w:val="none" w:sz="0" w:space="0" w:color="auto"/>
            <w:left w:val="none" w:sz="0" w:space="0" w:color="auto"/>
            <w:bottom w:val="none" w:sz="0" w:space="0" w:color="auto"/>
            <w:right w:val="none" w:sz="0" w:space="0" w:color="auto"/>
          </w:divBdr>
        </w:div>
        <w:div w:id="1054352057">
          <w:marLeft w:val="547"/>
          <w:marRight w:val="0"/>
          <w:marTop w:val="154"/>
          <w:marBottom w:val="0"/>
          <w:divBdr>
            <w:top w:val="none" w:sz="0" w:space="0" w:color="auto"/>
            <w:left w:val="none" w:sz="0" w:space="0" w:color="auto"/>
            <w:bottom w:val="none" w:sz="0" w:space="0" w:color="auto"/>
            <w:right w:val="none" w:sz="0" w:space="0" w:color="auto"/>
          </w:divBdr>
        </w:div>
        <w:div w:id="452096028">
          <w:marLeft w:val="547"/>
          <w:marRight w:val="0"/>
          <w:marTop w:val="154"/>
          <w:marBottom w:val="0"/>
          <w:divBdr>
            <w:top w:val="none" w:sz="0" w:space="0" w:color="auto"/>
            <w:left w:val="none" w:sz="0" w:space="0" w:color="auto"/>
            <w:bottom w:val="none" w:sz="0" w:space="0" w:color="auto"/>
            <w:right w:val="none" w:sz="0" w:space="0" w:color="auto"/>
          </w:divBdr>
        </w:div>
        <w:div w:id="54745193">
          <w:marLeft w:val="547"/>
          <w:marRight w:val="0"/>
          <w:marTop w:val="154"/>
          <w:marBottom w:val="0"/>
          <w:divBdr>
            <w:top w:val="none" w:sz="0" w:space="0" w:color="auto"/>
            <w:left w:val="none" w:sz="0" w:space="0" w:color="auto"/>
            <w:bottom w:val="none" w:sz="0" w:space="0" w:color="auto"/>
            <w:right w:val="none" w:sz="0" w:space="0" w:color="auto"/>
          </w:divBdr>
        </w:div>
        <w:div w:id="1546480228">
          <w:marLeft w:val="547"/>
          <w:marRight w:val="0"/>
          <w:marTop w:val="154"/>
          <w:marBottom w:val="0"/>
          <w:divBdr>
            <w:top w:val="none" w:sz="0" w:space="0" w:color="auto"/>
            <w:left w:val="none" w:sz="0" w:space="0" w:color="auto"/>
            <w:bottom w:val="none" w:sz="0" w:space="0" w:color="auto"/>
            <w:right w:val="none" w:sz="0" w:space="0" w:color="auto"/>
          </w:divBdr>
        </w:div>
      </w:divsChild>
    </w:div>
    <w:div w:id="1032807954">
      <w:bodyDiv w:val="1"/>
      <w:marLeft w:val="0"/>
      <w:marRight w:val="0"/>
      <w:marTop w:val="0"/>
      <w:marBottom w:val="0"/>
      <w:divBdr>
        <w:top w:val="none" w:sz="0" w:space="0" w:color="auto"/>
        <w:left w:val="none" w:sz="0" w:space="0" w:color="auto"/>
        <w:bottom w:val="none" w:sz="0" w:space="0" w:color="auto"/>
        <w:right w:val="none" w:sz="0" w:space="0" w:color="auto"/>
      </w:divBdr>
    </w:div>
    <w:div w:id="1828592111">
      <w:bodyDiv w:val="1"/>
      <w:marLeft w:val="0"/>
      <w:marRight w:val="0"/>
      <w:marTop w:val="0"/>
      <w:marBottom w:val="0"/>
      <w:divBdr>
        <w:top w:val="none" w:sz="0" w:space="0" w:color="auto"/>
        <w:left w:val="none" w:sz="0" w:space="0" w:color="auto"/>
        <w:bottom w:val="none" w:sz="0" w:space="0" w:color="auto"/>
        <w:right w:val="none" w:sz="0" w:space="0" w:color="auto"/>
      </w:divBdr>
      <w:divsChild>
        <w:div w:id="2076079226">
          <w:marLeft w:val="547"/>
          <w:marRight w:val="0"/>
          <w:marTop w:val="134"/>
          <w:marBottom w:val="0"/>
          <w:divBdr>
            <w:top w:val="none" w:sz="0" w:space="0" w:color="auto"/>
            <w:left w:val="none" w:sz="0" w:space="0" w:color="auto"/>
            <w:bottom w:val="none" w:sz="0" w:space="0" w:color="auto"/>
            <w:right w:val="none" w:sz="0" w:space="0" w:color="auto"/>
          </w:divBdr>
        </w:div>
        <w:div w:id="98991599">
          <w:marLeft w:val="547"/>
          <w:marRight w:val="0"/>
          <w:marTop w:val="134"/>
          <w:marBottom w:val="0"/>
          <w:divBdr>
            <w:top w:val="none" w:sz="0" w:space="0" w:color="auto"/>
            <w:left w:val="none" w:sz="0" w:space="0" w:color="auto"/>
            <w:bottom w:val="none" w:sz="0" w:space="0" w:color="auto"/>
            <w:right w:val="none" w:sz="0" w:space="0" w:color="auto"/>
          </w:divBdr>
        </w:div>
      </w:divsChild>
    </w:div>
    <w:div w:id="1916893328">
      <w:bodyDiv w:val="1"/>
      <w:marLeft w:val="0"/>
      <w:marRight w:val="0"/>
      <w:marTop w:val="0"/>
      <w:marBottom w:val="0"/>
      <w:divBdr>
        <w:top w:val="none" w:sz="0" w:space="0" w:color="auto"/>
        <w:left w:val="none" w:sz="0" w:space="0" w:color="auto"/>
        <w:bottom w:val="none" w:sz="0" w:space="0" w:color="auto"/>
        <w:right w:val="none" w:sz="0" w:space="0" w:color="auto"/>
      </w:divBdr>
      <w:divsChild>
        <w:div w:id="690255023">
          <w:marLeft w:val="806"/>
          <w:marRight w:val="0"/>
          <w:marTop w:val="154"/>
          <w:marBottom w:val="0"/>
          <w:divBdr>
            <w:top w:val="none" w:sz="0" w:space="0" w:color="auto"/>
            <w:left w:val="none" w:sz="0" w:space="0" w:color="auto"/>
            <w:bottom w:val="none" w:sz="0" w:space="0" w:color="auto"/>
            <w:right w:val="none" w:sz="0" w:space="0" w:color="auto"/>
          </w:divBdr>
        </w:div>
        <w:div w:id="59402286">
          <w:marLeft w:val="806"/>
          <w:marRight w:val="0"/>
          <w:marTop w:val="154"/>
          <w:marBottom w:val="0"/>
          <w:divBdr>
            <w:top w:val="none" w:sz="0" w:space="0" w:color="auto"/>
            <w:left w:val="none" w:sz="0" w:space="0" w:color="auto"/>
            <w:bottom w:val="none" w:sz="0" w:space="0" w:color="auto"/>
            <w:right w:val="none" w:sz="0" w:space="0" w:color="auto"/>
          </w:divBdr>
        </w:div>
        <w:div w:id="1492062969">
          <w:marLeft w:val="806"/>
          <w:marRight w:val="0"/>
          <w:marTop w:val="154"/>
          <w:marBottom w:val="0"/>
          <w:divBdr>
            <w:top w:val="none" w:sz="0" w:space="0" w:color="auto"/>
            <w:left w:val="none" w:sz="0" w:space="0" w:color="auto"/>
            <w:bottom w:val="none" w:sz="0" w:space="0" w:color="auto"/>
            <w:right w:val="none" w:sz="0" w:space="0" w:color="auto"/>
          </w:divBdr>
        </w:div>
        <w:div w:id="2063747137">
          <w:marLeft w:val="806"/>
          <w:marRight w:val="0"/>
          <w:marTop w:val="154"/>
          <w:marBottom w:val="0"/>
          <w:divBdr>
            <w:top w:val="none" w:sz="0" w:space="0" w:color="auto"/>
            <w:left w:val="none" w:sz="0" w:space="0" w:color="auto"/>
            <w:bottom w:val="none" w:sz="0" w:space="0" w:color="auto"/>
            <w:right w:val="none" w:sz="0" w:space="0" w:color="auto"/>
          </w:divBdr>
        </w:div>
        <w:div w:id="50076313">
          <w:marLeft w:val="806"/>
          <w:marRight w:val="0"/>
          <w:marTop w:val="154"/>
          <w:marBottom w:val="0"/>
          <w:divBdr>
            <w:top w:val="none" w:sz="0" w:space="0" w:color="auto"/>
            <w:left w:val="none" w:sz="0" w:space="0" w:color="auto"/>
            <w:bottom w:val="none" w:sz="0" w:space="0" w:color="auto"/>
            <w:right w:val="none" w:sz="0" w:space="0" w:color="auto"/>
          </w:divBdr>
        </w:div>
      </w:divsChild>
    </w:div>
    <w:div w:id="1959214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diagramQuickStyle" Target="diagrams/quickStyle2.xml"/><Relationship Id="rId18" Type="http://schemas.openxmlformats.org/officeDocument/2006/relationships/diagramQuickStyle" Target="diagrams/quickStyle3.xml"/><Relationship Id="rId26" Type="http://schemas.openxmlformats.org/officeDocument/2006/relationships/diagramColors" Target="diagrams/colors4.xml"/><Relationship Id="rId39" Type="http://schemas.openxmlformats.org/officeDocument/2006/relationships/diagramData" Target="diagrams/data7.xml"/><Relationship Id="rId21" Type="http://schemas.openxmlformats.org/officeDocument/2006/relationships/image" Target="media/image1.jpeg"/><Relationship Id="rId34" Type="http://schemas.openxmlformats.org/officeDocument/2006/relationships/diagramData" Target="diagrams/data6.xml"/><Relationship Id="rId42" Type="http://schemas.openxmlformats.org/officeDocument/2006/relationships/diagramColors" Target="diagrams/colors7.xml"/><Relationship Id="rId47" Type="http://schemas.openxmlformats.org/officeDocument/2006/relationships/diagramColors" Target="diagrams/colors8.xml"/><Relationship Id="rId50" Type="http://schemas.openxmlformats.org/officeDocument/2006/relationships/diagramLayout" Target="diagrams/layout9.xml"/><Relationship Id="rId55" Type="http://schemas.openxmlformats.org/officeDocument/2006/relationships/theme" Target="theme/theme1.xml"/><Relationship Id="rId7" Type="http://schemas.openxmlformats.org/officeDocument/2006/relationships/diagramLayout" Target="diagrams/layout1.xml"/><Relationship Id="rId12" Type="http://schemas.openxmlformats.org/officeDocument/2006/relationships/diagramLayout" Target="diagrams/layout2.xml"/><Relationship Id="rId17" Type="http://schemas.openxmlformats.org/officeDocument/2006/relationships/diagramLayout" Target="diagrams/layout3.xml"/><Relationship Id="rId25" Type="http://schemas.openxmlformats.org/officeDocument/2006/relationships/diagramQuickStyle" Target="diagrams/quickStyle4.xml"/><Relationship Id="rId33" Type="http://schemas.openxmlformats.org/officeDocument/2006/relationships/image" Target="media/image3.jpeg"/><Relationship Id="rId38" Type="http://schemas.microsoft.com/office/2007/relationships/diagramDrawing" Target="diagrams/drawing6.xml"/><Relationship Id="rId46" Type="http://schemas.openxmlformats.org/officeDocument/2006/relationships/diagramQuickStyle" Target="diagrams/quickStyle8.xml"/><Relationship Id="rId2" Type="http://schemas.openxmlformats.org/officeDocument/2006/relationships/numbering" Target="numbering.xml"/><Relationship Id="rId16" Type="http://schemas.openxmlformats.org/officeDocument/2006/relationships/diagramData" Target="diagrams/data3.xml"/><Relationship Id="rId20" Type="http://schemas.microsoft.com/office/2007/relationships/diagramDrawing" Target="diagrams/drawing3.xml"/><Relationship Id="rId29" Type="http://schemas.openxmlformats.org/officeDocument/2006/relationships/diagramLayout" Target="diagrams/layout5.xml"/><Relationship Id="rId41" Type="http://schemas.openxmlformats.org/officeDocument/2006/relationships/diagramQuickStyle" Target="diagrams/quickStyle7.xm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diagramData" Target="diagrams/data1.xml"/><Relationship Id="rId11" Type="http://schemas.openxmlformats.org/officeDocument/2006/relationships/diagramData" Target="diagrams/data2.xml"/><Relationship Id="rId24" Type="http://schemas.openxmlformats.org/officeDocument/2006/relationships/diagramLayout" Target="diagrams/layout4.xml"/><Relationship Id="rId32" Type="http://schemas.microsoft.com/office/2007/relationships/diagramDrawing" Target="diagrams/drawing5.xml"/><Relationship Id="rId37" Type="http://schemas.openxmlformats.org/officeDocument/2006/relationships/diagramColors" Target="diagrams/colors6.xml"/><Relationship Id="rId40" Type="http://schemas.openxmlformats.org/officeDocument/2006/relationships/diagramLayout" Target="diagrams/layout7.xml"/><Relationship Id="rId45" Type="http://schemas.openxmlformats.org/officeDocument/2006/relationships/diagramLayout" Target="diagrams/layout8.xml"/><Relationship Id="rId53" Type="http://schemas.microsoft.com/office/2007/relationships/diagramDrawing" Target="diagrams/drawing9.xml"/><Relationship Id="rId5" Type="http://schemas.openxmlformats.org/officeDocument/2006/relationships/webSettings" Target="webSettings.xml"/><Relationship Id="rId15" Type="http://schemas.microsoft.com/office/2007/relationships/diagramDrawing" Target="diagrams/drawing2.xml"/><Relationship Id="rId23" Type="http://schemas.openxmlformats.org/officeDocument/2006/relationships/diagramData" Target="diagrams/data4.xml"/><Relationship Id="rId28" Type="http://schemas.openxmlformats.org/officeDocument/2006/relationships/diagramData" Target="diagrams/data5.xml"/><Relationship Id="rId36" Type="http://schemas.openxmlformats.org/officeDocument/2006/relationships/diagramQuickStyle" Target="diagrams/quickStyle6.xml"/><Relationship Id="rId49" Type="http://schemas.openxmlformats.org/officeDocument/2006/relationships/diagramData" Target="diagrams/data9.xml"/><Relationship Id="rId10" Type="http://schemas.microsoft.com/office/2007/relationships/diagramDrawing" Target="diagrams/drawing1.xml"/><Relationship Id="rId19" Type="http://schemas.openxmlformats.org/officeDocument/2006/relationships/diagramColors" Target="diagrams/colors3.xml"/><Relationship Id="rId31" Type="http://schemas.openxmlformats.org/officeDocument/2006/relationships/diagramColors" Target="diagrams/colors5.xml"/><Relationship Id="rId44" Type="http://schemas.openxmlformats.org/officeDocument/2006/relationships/diagramData" Target="diagrams/data8.xml"/><Relationship Id="rId52" Type="http://schemas.openxmlformats.org/officeDocument/2006/relationships/diagramColors" Target="diagrams/colors9.xml"/><Relationship Id="rId4" Type="http://schemas.openxmlformats.org/officeDocument/2006/relationships/settings" Target="settings.xml"/><Relationship Id="rId9" Type="http://schemas.openxmlformats.org/officeDocument/2006/relationships/diagramColors" Target="diagrams/colors1.xml"/><Relationship Id="rId14" Type="http://schemas.openxmlformats.org/officeDocument/2006/relationships/diagramColors" Target="diagrams/colors2.xml"/><Relationship Id="rId22" Type="http://schemas.openxmlformats.org/officeDocument/2006/relationships/image" Target="media/image2.png"/><Relationship Id="rId27" Type="http://schemas.microsoft.com/office/2007/relationships/diagramDrawing" Target="diagrams/drawing4.xml"/><Relationship Id="rId30" Type="http://schemas.openxmlformats.org/officeDocument/2006/relationships/diagramQuickStyle" Target="diagrams/quickStyle5.xml"/><Relationship Id="rId35" Type="http://schemas.openxmlformats.org/officeDocument/2006/relationships/diagramLayout" Target="diagrams/layout6.xml"/><Relationship Id="rId43" Type="http://schemas.microsoft.com/office/2007/relationships/diagramDrawing" Target="diagrams/drawing7.xml"/><Relationship Id="rId48" Type="http://schemas.microsoft.com/office/2007/relationships/diagramDrawing" Target="diagrams/drawing8.xml"/><Relationship Id="rId8" Type="http://schemas.openxmlformats.org/officeDocument/2006/relationships/diagramQuickStyle" Target="diagrams/quickStyle1.xml"/><Relationship Id="rId51" Type="http://schemas.openxmlformats.org/officeDocument/2006/relationships/diagramQuickStyle" Target="diagrams/quickStyle9.xml"/><Relationship Id="rId3" Type="http://schemas.openxmlformats.org/officeDocument/2006/relationships/styles" Target="styles.xml"/></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6.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7.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8.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9.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E0C8C52-0802-4B0D-9F8B-185C6DAE91A7}" type="doc">
      <dgm:prSet loTypeId="urn:microsoft.com/office/officeart/2005/8/layout/process1" loCatId="process" qsTypeId="urn:microsoft.com/office/officeart/2005/8/quickstyle/simple1" qsCatId="simple" csTypeId="urn:microsoft.com/office/officeart/2005/8/colors/colorful4" csCatId="colorful" phldr="1"/>
      <dgm:spPr/>
    </dgm:pt>
    <dgm:pt modelId="{3D7111E1-6436-40CC-87AA-AAAA92893E2B}">
      <dgm:prSet phldrT="[Text]"/>
      <dgm:spPr/>
      <dgm:t>
        <a:bodyPr/>
        <a:lstStyle/>
        <a:p>
          <a:r>
            <a:rPr lang="en-CA"/>
            <a:t>Social control system</a:t>
          </a:r>
        </a:p>
      </dgm:t>
    </dgm:pt>
    <dgm:pt modelId="{5BE4A754-0B78-4A77-BF96-799B8F010882}" type="parTrans" cxnId="{14FEBA19-1D4C-4F52-82C7-FD90876BFAC9}">
      <dgm:prSet/>
      <dgm:spPr/>
      <dgm:t>
        <a:bodyPr/>
        <a:lstStyle/>
        <a:p>
          <a:endParaRPr lang="en-CA"/>
        </a:p>
      </dgm:t>
    </dgm:pt>
    <dgm:pt modelId="{CE97256A-59F5-4E2E-8DF9-C8B07A655976}" type="sibTrans" cxnId="{14FEBA19-1D4C-4F52-82C7-FD90876BFAC9}">
      <dgm:prSet/>
      <dgm:spPr/>
      <dgm:t>
        <a:bodyPr/>
        <a:lstStyle/>
        <a:p>
          <a:endParaRPr lang="en-CA"/>
        </a:p>
      </dgm:t>
    </dgm:pt>
    <dgm:pt modelId="{12B737D1-10BB-43FD-A20D-3C8328E6AE90}">
      <dgm:prSet phldrT="[Text]"/>
      <dgm:spPr/>
      <dgm:t>
        <a:bodyPr/>
        <a:lstStyle/>
        <a:p>
          <a:r>
            <a:rPr lang="en-CA"/>
            <a:t>Influence Behaviour</a:t>
          </a:r>
        </a:p>
      </dgm:t>
    </dgm:pt>
    <dgm:pt modelId="{935DB7A5-FD72-42DE-9E02-197AD21C5BE0}" type="parTrans" cxnId="{1B6B5098-81B7-4150-90AD-96639AEF372E}">
      <dgm:prSet/>
      <dgm:spPr/>
      <dgm:t>
        <a:bodyPr/>
        <a:lstStyle/>
        <a:p>
          <a:endParaRPr lang="en-CA"/>
        </a:p>
      </dgm:t>
    </dgm:pt>
    <dgm:pt modelId="{8B415369-A219-4B69-B839-A08C9854B65B}" type="sibTrans" cxnId="{1B6B5098-81B7-4150-90AD-96639AEF372E}">
      <dgm:prSet/>
      <dgm:spPr/>
      <dgm:t>
        <a:bodyPr/>
        <a:lstStyle/>
        <a:p>
          <a:endParaRPr lang="en-CA"/>
        </a:p>
      </dgm:t>
    </dgm:pt>
    <dgm:pt modelId="{56F0E600-93C9-4F6B-8C1C-0D4BB1C738ED}">
      <dgm:prSet phldrT="[Text]"/>
      <dgm:spPr/>
      <dgm:t>
        <a:bodyPr/>
        <a:lstStyle/>
        <a:p>
          <a:r>
            <a:rPr lang="en-CA"/>
            <a:t>Shape Performance Goals</a:t>
          </a:r>
        </a:p>
      </dgm:t>
    </dgm:pt>
    <dgm:pt modelId="{9E9A2201-446A-4B02-812D-1A11375D3CCF}" type="parTrans" cxnId="{BA5C23C3-F694-483D-89D6-2A54C5DC0A66}">
      <dgm:prSet/>
      <dgm:spPr/>
      <dgm:t>
        <a:bodyPr/>
        <a:lstStyle/>
        <a:p>
          <a:endParaRPr lang="en-CA"/>
        </a:p>
      </dgm:t>
    </dgm:pt>
    <dgm:pt modelId="{29BAC2F8-A839-4A74-B733-B654F43A5181}" type="sibTrans" cxnId="{BA5C23C3-F694-483D-89D6-2A54C5DC0A66}">
      <dgm:prSet/>
      <dgm:spPr/>
      <dgm:t>
        <a:bodyPr/>
        <a:lstStyle/>
        <a:p>
          <a:endParaRPr lang="en-CA"/>
        </a:p>
      </dgm:t>
    </dgm:pt>
    <dgm:pt modelId="{674FD38A-A98C-4A06-8ABE-30072E62D09A}" type="pres">
      <dgm:prSet presAssocID="{DE0C8C52-0802-4B0D-9F8B-185C6DAE91A7}" presName="Name0" presStyleCnt="0">
        <dgm:presLayoutVars>
          <dgm:dir/>
          <dgm:resizeHandles val="exact"/>
        </dgm:presLayoutVars>
      </dgm:prSet>
      <dgm:spPr/>
    </dgm:pt>
    <dgm:pt modelId="{F5FBA158-9318-45EB-B47F-20B9E3AE8748}" type="pres">
      <dgm:prSet presAssocID="{3D7111E1-6436-40CC-87AA-AAAA92893E2B}" presName="node" presStyleLbl="node1" presStyleIdx="0" presStyleCnt="3">
        <dgm:presLayoutVars>
          <dgm:bulletEnabled val="1"/>
        </dgm:presLayoutVars>
      </dgm:prSet>
      <dgm:spPr/>
      <dgm:t>
        <a:bodyPr/>
        <a:lstStyle/>
        <a:p>
          <a:endParaRPr lang="en-CA"/>
        </a:p>
      </dgm:t>
    </dgm:pt>
    <dgm:pt modelId="{3A3163B0-488B-4657-B496-03F9B58D8F96}" type="pres">
      <dgm:prSet presAssocID="{CE97256A-59F5-4E2E-8DF9-C8B07A655976}" presName="sibTrans" presStyleLbl="sibTrans2D1" presStyleIdx="0" presStyleCnt="2"/>
      <dgm:spPr/>
      <dgm:t>
        <a:bodyPr/>
        <a:lstStyle/>
        <a:p>
          <a:endParaRPr lang="en-CA"/>
        </a:p>
      </dgm:t>
    </dgm:pt>
    <dgm:pt modelId="{6C14ED0C-553E-4840-9C63-D2E1573AB066}" type="pres">
      <dgm:prSet presAssocID="{CE97256A-59F5-4E2E-8DF9-C8B07A655976}" presName="connectorText" presStyleLbl="sibTrans2D1" presStyleIdx="0" presStyleCnt="2"/>
      <dgm:spPr/>
      <dgm:t>
        <a:bodyPr/>
        <a:lstStyle/>
        <a:p>
          <a:endParaRPr lang="en-CA"/>
        </a:p>
      </dgm:t>
    </dgm:pt>
    <dgm:pt modelId="{87B28CF9-93EF-4583-9755-9ACCE16AD3D9}" type="pres">
      <dgm:prSet presAssocID="{12B737D1-10BB-43FD-A20D-3C8328E6AE90}" presName="node" presStyleLbl="node1" presStyleIdx="1" presStyleCnt="3">
        <dgm:presLayoutVars>
          <dgm:bulletEnabled val="1"/>
        </dgm:presLayoutVars>
      </dgm:prSet>
      <dgm:spPr/>
      <dgm:t>
        <a:bodyPr/>
        <a:lstStyle/>
        <a:p>
          <a:endParaRPr lang="en-CA"/>
        </a:p>
      </dgm:t>
    </dgm:pt>
    <dgm:pt modelId="{338A7180-973E-4692-AED5-0B87F8B6315F}" type="pres">
      <dgm:prSet presAssocID="{8B415369-A219-4B69-B839-A08C9854B65B}" presName="sibTrans" presStyleLbl="sibTrans2D1" presStyleIdx="1" presStyleCnt="2"/>
      <dgm:spPr/>
      <dgm:t>
        <a:bodyPr/>
        <a:lstStyle/>
        <a:p>
          <a:endParaRPr lang="en-CA"/>
        </a:p>
      </dgm:t>
    </dgm:pt>
    <dgm:pt modelId="{DEE49F58-D007-4701-B3C7-7B0AA42E0F31}" type="pres">
      <dgm:prSet presAssocID="{8B415369-A219-4B69-B839-A08C9854B65B}" presName="connectorText" presStyleLbl="sibTrans2D1" presStyleIdx="1" presStyleCnt="2"/>
      <dgm:spPr/>
      <dgm:t>
        <a:bodyPr/>
        <a:lstStyle/>
        <a:p>
          <a:endParaRPr lang="en-CA"/>
        </a:p>
      </dgm:t>
    </dgm:pt>
    <dgm:pt modelId="{7ADC27C7-80F8-4C67-BC08-A424A41E585B}" type="pres">
      <dgm:prSet presAssocID="{56F0E600-93C9-4F6B-8C1C-0D4BB1C738ED}" presName="node" presStyleLbl="node1" presStyleIdx="2" presStyleCnt="3">
        <dgm:presLayoutVars>
          <dgm:bulletEnabled val="1"/>
        </dgm:presLayoutVars>
      </dgm:prSet>
      <dgm:spPr/>
      <dgm:t>
        <a:bodyPr/>
        <a:lstStyle/>
        <a:p>
          <a:endParaRPr lang="en-CA"/>
        </a:p>
      </dgm:t>
    </dgm:pt>
  </dgm:ptLst>
  <dgm:cxnLst>
    <dgm:cxn modelId="{D71FA6F9-24B3-4B6B-B072-7A703B545E96}" type="presOf" srcId="{3D7111E1-6436-40CC-87AA-AAAA92893E2B}" destId="{F5FBA158-9318-45EB-B47F-20B9E3AE8748}" srcOrd="0" destOrd="0" presId="urn:microsoft.com/office/officeart/2005/8/layout/process1"/>
    <dgm:cxn modelId="{7E31E3BF-76A9-43C1-8FE7-841EBDC60082}" type="presOf" srcId="{12B737D1-10BB-43FD-A20D-3C8328E6AE90}" destId="{87B28CF9-93EF-4583-9755-9ACCE16AD3D9}" srcOrd="0" destOrd="0" presId="urn:microsoft.com/office/officeart/2005/8/layout/process1"/>
    <dgm:cxn modelId="{DD3F47F7-3B47-4ECA-9D23-7D3CB5DBF0CA}" type="presOf" srcId="{8B415369-A219-4B69-B839-A08C9854B65B}" destId="{338A7180-973E-4692-AED5-0B87F8B6315F}" srcOrd="0" destOrd="0" presId="urn:microsoft.com/office/officeart/2005/8/layout/process1"/>
    <dgm:cxn modelId="{14FEBA19-1D4C-4F52-82C7-FD90876BFAC9}" srcId="{DE0C8C52-0802-4B0D-9F8B-185C6DAE91A7}" destId="{3D7111E1-6436-40CC-87AA-AAAA92893E2B}" srcOrd="0" destOrd="0" parTransId="{5BE4A754-0B78-4A77-BF96-799B8F010882}" sibTransId="{CE97256A-59F5-4E2E-8DF9-C8B07A655976}"/>
    <dgm:cxn modelId="{3283EA12-7DA4-4C07-97B0-3DDAD1BB3D75}" type="presOf" srcId="{56F0E600-93C9-4F6B-8C1C-0D4BB1C738ED}" destId="{7ADC27C7-80F8-4C67-BC08-A424A41E585B}" srcOrd="0" destOrd="0" presId="urn:microsoft.com/office/officeart/2005/8/layout/process1"/>
    <dgm:cxn modelId="{BA5C23C3-F694-483D-89D6-2A54C5DC0A66}" srcId="{DE0C8C52-0802-4B0D-9F8B-185C6DAE91A7}" destId="{56F0E600-93C9-4F6B-8C1C-0D4BB1C738ED}" srcOrd="2" destOrd="0" parTransId="{9E9A2201-446A-4B02-812D-1A11375D3CCF}" sibTransId="{29BAC2F8-A839-4A74-B733-B654F43A5181}"/>
    <dgm:cxn modelId="{BEE79694-C0E3-44A6-A5F2-D7C5778A94B7}" type="presOf" srcId="{CE97256A-59F5-4E2E-8DF9-C8B07A655976}" destId="{6C14ED0C-553E-4840-9C63-D2E1573AB066}" srcOrd="1" destOrd="0" presId="urn:microsoft.com/office/officeart/2005/8/layout/process1"/>
    <dgm:cxn modelId="{38087536-6E3D-4895-ACBD-3EA067ABF76C}" type="presOf" srcId="{CE97256A-59F5-4E2E-8DF9-C8B07A655976}" destId="{3A3163B0-488B-4657-B496-03F9B58D8F96}" srcOrd="0" destOrd="0" presId="urn:microsoft.com/office/officeart/2005/8/layout/process1"/>
    <dgm:cxn modelId="{1B6B5098-81B7-4150-90AD-96639AEF372E}" srcId="{DE0C8C52-0802-4B0D-9F8B-185C6DAE91A7}" destId="{12B737D1-10BB-43FD-A20D-3C8328E6AE90}" srcOrd="1" destOrd="0" parTransId="{935DB7A5-FD72-42DE-9E02-197AD21C5BE0}" sibTransId="{8B415369-A219-4B69-B839-A08C9854B65B}"/>
    <dgm:cxn modelId="{A9C731FE-2B0D-405C-AA29-8A5B88D5CFEB}" type="presOf" srcId="{DE0C8C52-0802-4B0D-9F8B-185C6DAE91A7}" destId="{674FD38A-A98C-4A06-8ABE-30072E62D09A}" srcOrd="0" destOrd="0" presId="urn:microsoft.com/office/officeart/2005/8/layout/process1"/>
    <dgm:cxn modelId="{7AF1DC98-BD90-4463-AC80-583187BF30B7}" type="presOf" srcId="{8B415369-A219-4B69-B839-A08C9854B65B}" destId="{DEE49F58-D007-4701-B3C7-7B0AA42E0F31}" srcOrd="1" destOrd="0" presId="urn:microsoft.com/office/officeart/2005/8/layout/process1"/>
    <dgm:cxn modelId="{873930B7-2E14-4C2E-962B-CD9F227E8668}" type="presParOf" srcId="{674FD38A-A98C-4A06-8ABE-30072E62D09A}" destId="{F5FBA158-9318-45EB-B47F-20B9E3AE8748}" srcOrd="0" destOrd="0" presId="urn:microsoft.com/office/officeart/2005/8/layout/process1"/>
    <dgm:cxn modelId="{D7CB3681-4D5F-4E40-B2DD-C701F8B42701}" type="presParOf" srcId="{674FD38A-A98C-4A06-8ABE-30072E62D09A}" destId="{3A3163B0-488B-4657-B496-03F9B58D8F96}" srcOrd="1" destOrd="0" presId="urn:microsoft.com/office/officeart/2005/8/layout/process1"/>
    <dgm:cxn modelId="{8A5D234C-3FBA-4CBA-BCA6-EB586EB31374}" type="presParOf" srcId="{3A3163B0-488B-4657-B496-03F9B58D8F96}" destId="{6C14ED0C-553E-4840-9C63-D2E1573AB066}" srcOrd="0" destOrd="0" presId="urn:microsoft.com/office/officeart/2005/8/layout/process1"/>
    <dgm:cxn modelId="{91A2EA46-D56F-423B-8C51-5755412D91C1}" type="presParOf" srcId="{674FD38A-A98C-4A06-8ABE-30072E62D09A}" destId="{87B28CF9-93EF-4583-9755-9ACCE16AD3D9}" srcOrd="2" destOrd="0" presId="urn:microsoft.com/office/officeart/2005/8/layout/process1"/>
    <dgm:cxn modelId="{47382EA0-6490-470D-97EE-4D2D03ED3262}" type="presParOf" srcId="{674FD38A-A98C-4A06-8ABE-30072E62D09A}" destId="{338A7180-973E-4692-AED5-0B87F8B6315F}" srcOrd="3" destOrd="0" presId="urn:microsoft.com/office/officeart/2005/8/layout/process1"/>
    <dgm:cxn modelId="{2DF512FF-F423-463A-803F-CF3D4D1737CE}" type="presParOf" srcId="{338A7180-973E-4692-AED5-0B87F8B6315F}" destId="{DEE49F58-D007-4701-B3C7-7B0AA42E0F31}" srcOrd="0" destOrd="0" presId="urn:microsoft.com/office/officeart/2005/8/layout/process1"/>
    <dgm:cxn modelId="{5ACF7319-8004-465E-B4F9-5F4764167FB0}" type="presParOf" srcId="{674FD38A-A98C-4A06-8ABE-30072E62D09A}" destId="{7ADC27C7-80F8-4C67-BC08-A424A41E585B}" srcOrd="4" destOrd="0" presId="urn:microsoft.com/office/officeart/2005/8/layout/process1"/>
  </dgm:cxnLst>
  <dgm:bg/>
  <dgm:whole/>
  <dgm:extLst>
    <a:ext uri="http://schemas.microsoft.com/office/drawing/2008/diagram">
      <dsp:dataModelExt xmlns:dsp="http://schemas.microsoft.com/office/drawing/2008/diagram" xmlns="" relId="rId10"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FC098912-EF5F-4AD6-94FD-CFB84B4BBCE5}" type="doc">
      <dgm:prSet loTypeId="urn:microsoft.com/office/officeart/2005/8/layout/process1" loCatId="process" qsTypeId="urn:microsoft.com/office/officeart/2005/8/quickstyle/simple1" qsCatId="simple" csTypeId="urn:microsoft.com/office/officeart/2005/8/colors/colorful4" csCatId="colorful" phldr="1"/>
      <dgm:spPr/>
    </dgm:pt>
    <dgm:pt modelId="{29ABB8AA-FE73-41E6-9108-6F1736F6B818}">
      <dgm:prSet phldrT="[Text]"/>
      <dgm:spPr/>
      <dgm:t>
        <a:bodyPr/>
        <a:lstStyle/>
        <a:p>
          <a:r>
            <a:rPr lang="en-CA"/>
            <a:t>Sense-making</a:t>
          </a:r>
        </a:p>
      </dgm:t>
    </dgm:pt>
    <dgm:pt modelId="{0B2293EE-DF2F-492E-84FE-ECDAC65FA5D4}" type="parTrans" cxnId="{A7D2EB68-9023-4C8C-82C2-3068B9CB4BB1}">
      <dgm:prSet/>
      <dgm:spPr/>
      <dgm:t>
        <a:bodyPr/>
        <a:lstStyle/>
        <a:p>
          <a:endParaRPr lang="en-CA"/>
        </a:p>
      </dgm:t>
    </dgm:pt>
    <dgm:pt modelId="{271E5DB1-13B0-42BA-9FEB-F46F6E7858D6}" type="sibTrans" cxnId="{A7D2EB68-9023-4C8C-82C2-3068B9CB4BB1}">
      <dgm:prSet/>
      <dgm:spPr/>
      <dgm:t>
        <a:bodyPr/>
        <a:lstStyle/>
        <a:p>
          <a:endParaRPr lang="en-CA"/>
        </a:p>
      </dgm:t>
    </dgm:pt>
    <dgm:pt modelId="{582E6755-CD56-4D0A-8205-E5D357A76B84}">
      <dgm:prSet phldrT="[Text]"/>
      <dgm:spPr/>
      <dgm:t>
        <a:bodyPr/>
        <a:lstStyle/>
        <a:p>
          <a:r>
            <a:rPr lang="en-CA"/>
            <a:t>Understanding of Expectations</a:t>
          </a:r>
        </a:p>
      </dgm:t>
    </dgm:pt>
    <dgm:pt modelId="{2F0C7242-5C14-4E6D-A92B-E5986EA72BB3}" type="parTrans" cxnId="{F85A6677-EF4F-4139-A9CC-8CFEFC69CF11}">
      <dgm:prSet/>
      <dgm:spPr/>
      <dgm:t>
        <a:bodyPr/>
        <a:lstStyle/>
        <a:p>
          <a:endParaRPr lang="en-CA"/>
        </a:p>
      </dgm:t>
    </dgm:pt>
    <dgm:pt modelId="{82FFBE73-4300-4525-A453-7DCC617C636E}" type="sibTrans" cxnId="{F85A6677-EF4F-4139-A9CC-8CFEFC69CF11}">
      <dgm:prSet/>
      <dgm:spPr/>
      <dgm:t>
        <a:bodyPr/>
        <a:lstStyle/>
        <a:p>
          <a:endParaRPr lang="en-CA"/>
        </a:p>
      </dgm:t>
    </dgm:pt>
    <dgm:pt modelId="{141A24D5-468F-40D9-84C2-4DF6945BC2D0}">
      <dgm:prSet phldrT="[Text]"/>
      <dgm:spPr/>
      <dgm:t>
        <a:bodyPr/>
        <a:lstStyle/>
        <a:p>
          <a:r>
            <a:rPr lang="en-CA"/>
            <a:t>Alleviates Uncertainty</a:t>
          </a:r>
        </a:p>
      </dgm:t>
    </dgm:pt>
    <dgm:pt modelId="{FD7C7289-94C0-4B0F-BD6B-6BD07CB87E38}" type="parTrans" cxnId="{3B8A86EB-852D-46B6-826E-997715112F9B}">
      <dgm:prSet/>
      <dgm:spPr/>
      <dgm:t>
        <a:bodyPr/>
        <a:lstStyle/>
        <a:p>
          <a:endParaRPr lang="en-CA"/>
        </a:p>
      </dgm:t>
    </dgm:pt>
    <dgm:pt modelId="{80BA59E4-3C65-4A0B-AC46-3E9DA0743242}" type="sibTrans" cxnId="{3B8A86EB-852D-46B6-826E-997715112F9B}">
      <dgm:prSet/>
      <dgm:spPr/>
      <dgm:t>
        <a:bodyPr/>
        <a:lstStyle/>
        <a:p>
          <a:endParaRPr lang="en-CA"/>
        </a:p>
      </dgm:t>
    </dgm:pt>
    <dgm:pt modelId="{D8C9A4E7-5592-444D-845C-9BB59C8190E2}" type="pres">
      <dgm:prSet presAssocID="{FC098912-EF5F-4AD6-94FD-CFB84B4BBCE5}" presName="Name0" presStyleCnt="0">
        <dgm:presLayoutVars>
          <dgm:dir/>
          <dgm:resizeHandles val="exact"/>
        </dgm:presLayoutVars>
      </dgm:prSet>
      <dgm:spPr/>
    </dgm:pt>
    <dgm:pt modelId="{472DF3AD-BFA0-42CA-B0A5-0E653F202508}" type="pres">
      <dgm:prSet presAssocID="{29ABB8AA-FE73-41E6-9108-6F1736F6B818}" presName="node" presStyleLbl="node1" presStyleIdx="0" presStyleCnt="3">
        <dgm:presLayoutVars>
          <dgm:bulletEnabled val="1"/>
        </dgm:presLayoutVars>
      </dgm:prSet>
      <dgm:spPr/>
      <dgm:t>
        <a:bodyPr/>
        <a:lstStyle/>
        <a:p>
          <a:endParaRPr lang="en-CA"/>
        </a:p>
      </dgm:t>
    </dgm:pt>
    <dgm:pt modelId="{557D6F5A-8266-4BE9-ADD1-7BC369DA3729}" type="pres">
      <dgm:prSet presAssocID="{271E5DB1-13B0-42BA-9FEB-F46F6E7858D6}" presName="sibTrans" presStyleLbl="sibTrans2D1" presStyleIdx="0" presStyleCnt="2"/>
      <dgm:spPr/>
      <dgm:t>
        <a:bodyPr/>
        <a:lstStyle/>
        <a:p>
          <a:endParaRPr lang="en-CA"/>
        </a:p>
      </dgm:t>
    </dgm:pt>
    <dgm:pt modelId="{E16D76A0-E960-4F59-A636-46ABBE26010E}" type="pres">
      <dgm:prSet presAssocID="{271E5DB1-13B0-42BA-9FEB-F46F6E7858D6}" presName="connectorText" presStyleLbl="sibTrans2D1" presStyleIdx="0" presStyleCnt="2"/>
      <dgm:spPr/>
      <dgm:t>
        <a:bodyPr/>
        <a:lstStyle/>
        <a:p>
          <a:endParaRPr lang="en-CA"/>
        </a:p>
      </dgm:t>
    </dgm:pt>
    <dgm:pt modelId="{AE965056-F089-45DC-9E94-09DE0244F6E9}" type="pres">
      <dgm:prSet presAssocID="{582E6755-CD56-4D0A-8205-E5D357A76B84}" presName="node" presStyleLbl="node1" presStyleIdx="1" presStyleCnt="3">
        <dgm:presLayoutVars>
          <dgm:bulletEnabled val="1"/>
        </dgm:presLayoutVars>
      </dgm:prSet>
      <dgm:spPr/>
      <dgm:t>
        <a:bodyPr/>
        <a:lstStyle/>
        <a:p>
          <a:endParaRPr lang="en-CA"/>
        </a:p>
      </dgm:t>
    </dgm:pt>
    <dgm:pt modelId="{89105AF5-312E-4C22-A73E-7484EF2C50DB}" type="pres">
      <dgm:prSet presAssocID="{82FFBE73-4300-4525-A453-7DCC617C636E}" presName="sibTrans" presStyleLbl="sibTrans2D1" presStyleIdx="1" presStyleCnt="2"/>
      <dgm:spPr/>
      <dgm:t>
        <a:bodyPr/>
        <a:lstStyle/>
        <a:p>
          <a:endParaRPr lang="en-CA"/>
        </a:p>
      </dgm:t>
    </dgm:pt>
    <dgm:pt modelId="{FF94D4D7-9A2F-4FAF-A7EF-589E66D9E979}" type="pres">
      <dgm:prSet presAssocID="{82FFBE73-4300-4525-A453-7DCC617C636E}" presName="connectorText" presStyleLbl="sibTrans2D1" presStyleIdx="1" presStyleCnt="2"/>
      <dgm:spPr/>
      <dgm:t>
        <a:bodyPr/>
        <a:lstStyle/>
        <a:p>
          <a:endParaRPr lang="en-CA"/>
        </a:p>
      </dgm:t>
    </dgm:pt>
    <dgm:pt modelId="{A5C18633-8AC3-49CD-B3F3-A93A2A11D28F}" type="pres">
      <dgm:prSet presAssocID="{141A24D5-468F-40D9-84C2-4DF6945BC2D0}" presName="node" presStyleLbl="node1" presStyleIdx="2" presStyleCnt="3">
        <dgm:presLayoutVars>
          <dgm:bulletEnabled val="1"/>
        </dgm:presLayoutVars>
      </dgm:prSet>
      <dgm:spPr/>
      <dgm:t>
        <a:bodyPr/>
        <a:lstStyle/>
        <a:p>
          <a:endParaRPr lang="en-CA"/>
        </a:p>
      </dgm:t>
    </dgm:pt>
  </dgm:ptLst>
  <dgm:cxnLst>
    <dgm:cxn modelId="{2C9C606E-D243-452F-BB01-1ADF7E4B0F80}" type="presOf" srcId="{29ABB8AA-FE73-41E6-9108-6F1736F6B818}" destId="{472DF3AD-BFA0-42CA-B0A5-0E653F202508}" srcOrd="0" destOrd="0" presId="urn:microsoft.com/office/officeart/2005/8/layout/process1"/>
    <dgm:cxn modelId="{53C4296F-ACC2-4FFA-ACC2-00E3D010F2A5}" type="presOf" srcId="{82FFBE73-4300-4525-A453-7DCC617C636E}" destId="{89105AF5-312E-4C22-A73E-7484EF2C50DB}" srcOrd="0" destOrd="0" presId="urn:microsoft.com/office/officeart/2005/8/layout/process1"/>
    <dgm:cxn modelId="{A7D2EB68-9023-4C8C-82C2-3068B9CB4BB1}" srcId="{FC098912-EF5F-4AD6-94FD-CFB84B4BBCE5}" destId="{29ABB8AA-FE73-41E6-9108-6F1736F6B818}" srcOrd="0" destOrd="0" parTransId="{0B2293EE-DF2F-492E-84FE-ECDAC65FA5D4}" sibTransId="{271E5DB1-13B0-42BA-9FEB-F46F6E7858D6}"/>
    <dgm:cxn modelId="{25B141BF-98D9-4E61-A1B9-16BD0ABE764B}" type="presOf" srcId="{271E5DB1-13B0-42BA-9FEB-F46F6E7858D6}" destId="{557D6F5A-8266-4BE9-ADD1-7BC369DA3729}" srcOrd="0" destOrd="0" presId="urn:microsoft.com/office/officeart/2005/8/layout/process1"/>
    <dgm:cxn modelId="{59E33579-54C5-474C-A093-B441C5993688}" type="presOf" srcId="{271E5DB1-13B0-42BA-9FEB-F46F6E7858D6}" destId="{E16D76A0-E960-4F59-A636-46ABBE26010E}" srcOrd="1" destOrd="0" presId="urn:microsoft.com/office/officeart/2005/8/layout/process1"/>
    <dgm:cxn modelId="{532F5F92-566B-4769-B338-BF3F8F108518}" type="presOf" srcId="{582E6755-CD56-4D0A-8205-E5D357A76B84}" destId="{AE965056-F089-45DC-9E94-09DE0244F6E9}" srcOrd="0" destOrd="0" presId="urn:microsoft.com/office/officeart/2005/8/layout/process1"/>
    <dgm:cxn modelId="{B326F01E-CF34-4BC2-A376-A1652A46FFBB}" type="presOf" srcId="{82FFBE73-4300-4525-A453-7DCC617C636E}" destId="{FF94D4D7-9A2F-4FAF-A7EF-589E66D9E979}" srcOrd="1" destOrd="0" presId="urn:microsoft.com/office/officeart/2005/8/layout/process1"/>
    <dgm:cxn modelId="{F85A6677-EF4F-4139-A9CC-8CFEFC69CF11}" srcId="{FC098912-EF5F-4AD6-94FD-CFB84B4BBCE5}" destId="{582E6755-CD56-4D0A-8205-E5D357A76B84}" srcOrd="1" destOrd="0" parTransId="{2F0C7242-5C14-4E6D-A92B-E5986EA72BB3}" sibTransId="{82FFBE73-4300-4525-A453-7DCC617C636E}"/>
    <dgm:cxn modelId="{34E09680-48D4-4EEB-BE8A-D27082A310DB}" type="presOf" srcId="{FC098912-EF5F-4AD6-94FD-CFB84B4BBCE5}" destId="{D8C9A4E7-5592-444D-845C-9BB59C8190E2}" srcOrd="0" destOrd="0" presId="urn:microsoft.com/office/officeart/2005/8/layout/process1"/>
    <dgm:cxn modelId="{86ADBFFD-81E4-47DE-A1CA-8BB6444D3563}" type="presOf" srcId="{141A24D5-468F-40D9-84C2-4DF6945BC2D0}" destId="{A5C18633-8AC3-49CD-B3F3-A93A2A11D28F}" srcOrd="0" destOrd="0" presId="urn:microsoft.com/office/officeart/2005/8/layout/process1"/>
    <dgm:cxn modelId="{3B8A86EB-852D-46B6-826E-997715112F9B}" srcId="{FC098912-EF5F-4AD6-94FD-CFB84B4BBCE5}" destId="{141A24D5-468F-40D9-84C2-4DF6945BC2D0}" srcOrd="2" destOrd="0" parTransId="{FD7C7289-94C0-4B0F-BD6B-6BD07CB87E38}" sibTransId="{80BA59E4-3C65-4A0B-AC46-3E9DA0743242}"/>
    <dgm:cxn modelId="{463A046C-6033-47A7-ACC8-3A62D8F73BF9}" type="presParOf" srcId="{D8C9A4E7-5592-444D-845C-9BB59C8190E2}" destId="{472DF3AD-BFA0-42CA-B0A5-0E653F202508}" srcOrd="0" destOrd="0" presId="urn:microsoft.com/office/officeart/2005/8/layout/process1"/>
    <dgm:cxn modelId="{6C4E0355-8DC4-433B-ADDD-9C4DFA9CA40B}" type="presParOf" srcId="{D8C9A4E7-5592-444D-845C-9BB59C8190E2}" destId="{557D6F5A-8266-4BE9-ADD1-7BC369DA3729}" srcOrd="1" destOrd="0" presId="urn:microsoft.com/office/officeart/2005/8/layout/process1"/>
    <dgm:cxn modelId="{5BA889B5-481D-4B53-B453-B535F28BEE94}" type="presParOf" srcId="{557D6F5A-8266-4BE9-ADD1-7BC369DA3729}" destId="{E16D76A0-E960-4F59-A636-46ABBE26010E}" srcOrd="0" destOrd="0" presId="urn:microsoft.com/office/officeart/2005/8/layout/process1"/>
    <dgm:cxn modelId="{9B7D4543-6AB5-4471-9AD3-998B232E67A5}" type="presParOf" srcId="{D8C9A4E7-5592-444D-845C-9BB59C8190E2}" destId="{AE965056-F089-45DC-9E94-09DE0244F6E9}" srcOrd="2" destOrd="0" presId="urn:microsoft.com/office/officeart/2005/8/layout/process1"/>
    <dgm:cxn modelId="{8F79FAA2-4D9E-42DC-808F-A96A52A7B40B}" type="presParOf" srcId="{D8C9A4E7-5592-444D-845C-9BB59C8190E2}" destId="{89105AF5-312E-4C22-A73E-7484EF2C50DB}" srcOrd="3" destOrd="0" presId="urn:microsoft.com/office/officeart/2005/8/layout/process1"/>
    <dgm:cxn modelId="{87DAB689-A9CC-4B08-B6B9-3025CA96155A}" type="presParOf" srcId="{89105AF5-312E-4C22-A73E-7484EF2C50DB}" destId="{FF94D4D7-9A2F-4FAF-A7EF-589E66D9E979}" srcOrd="0" destOrd="0" presId="urn:microsoft.com/office/officeart/2005/8/layout/process1"/>
    <dgm:cxn modelId="{1B3F8FB9-7EFC-460E-B17D-21131678E8C9}" type="presParOf" srcId="{D8C9A4E7-5592-444D-845C-9BB59C8190E2}" destId="{A5C18633-8AC3-49CD-B3F3-A93A2A11D28F}" srcOrd="4" destOrd="0" presId="urn:microsoft.com/office/officeart/2005/8/layout/process1"/>
  </dgm:cxnLst>
  <dgm:bg/>
  <dgm:whole/>
  <dgm:extLst>
    <a:ext uri="http://schemas.microsoft.com/office/drawing/2008/diagram">
      <dsp:dataModelExt xmlns:dsp="http://schemas.microsoft.com/office/drawing/2008/diagram" xmlns="" relId="rId15"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B6BD9EC7-71DB-4495-A4B7-94FCFB3536AB}" type="doc">
      <dgm:prSet loTypeId="urn:microsoft.com/office/officeart/2005/8/layout/orgChart1" loCatId="hierarchy" qsTypeId="urn:microsoft.com/office/officeart/2005/8/quickstyle/simple1" qsCatId="simple" csTypeId="urn:microsoft.com/office/officeart/2005/8/colors/accent1_2" csCatId="accent1" phldr="1"/>
      <dgm:spPr/>
      <dgm:t>
        <a:bodyPr/>
        <a:lstStyle/>
        <a:p>
          <a:endParaRPr lang="en-CA"/>
        </a:p>
      </dgm:t>
    </dgm:pt>
    <dgm:pt modelId="{EF3FEEF1-7433-48D2-B98D-6152CA368344}">
      <dgm:prSet phldrT="[Text]"/>
      <dgm:spPr/>
      <dgm:t>
        <a:bodyPr/>
        <a:lstStyle/>
        <a:p>
          <a:r>
            <a:rPr lang="en-CA"/>
            <a:t>Events</a:t>
          </a:r>
        </a:p>
      </dgm:t>
    </dgm:pt>
    <dgm:pt modelId="{FF91B0AB-1D84-4681-B3E1-572E4931F248}" type="parTrans" cxnId="{4C1365EE-BF97-48ED-AB97-09B8B9A693F9}">
      <dgm:prSet/>
      <dgm:spPr/>
      <dgm:t>
        <a:bodyPr/>
        <a:lstStyle/>
        <a:p>
          <a:endParaRPr lang="en-CA"/>
        </a:p>
      </dgm:t>
    </dgm:pt>
    <dgm:pt modelId="{3C012CF0-3136-418C-B2C6-D17C5577E592}" type="sibTrans" cxnId="{4C1365EE-BF97-48ED-AB97-09B8B9A693F9}">
      <dgm:prSet/>
      <dgm:spPr/>
      <dgm:t>
        <a:bodyPr/>
        <a:lstStyle/>
        <a:p>
          <a:endParaRPr lang="en-CA"/>
        </a:p>
      </dgm:t>
    </dgm:pt>
    <dgm:pt modelId="{CD13C666-E6D4-42C2-A777-50DBE80B48BD}" type="asst">
      <dgm:prSet phldrT="[Text]"/>
      <dgm:spPr/>
      <dgm:t>
        <a:bodyPr/>
        <a:lstStyle/>
        <a:p>
          <a:r>
            <a:rPr lang="en-CA"/>
            <a:t>Ordinary</a:t>
          </a:r>
        </a:p>
      </dgm:t>
    </dgm:pt>
    <dgm:pt modelId="{8DA79FAF-A20D-4A1D-9A81-5ED1B9506C32}" type="parTrans" cxnId="{7CF880D2-C3A4-4921-92A4-1E5316CF1295}">
      <dgm:prSet/>
      <dgm:spPr/>
      <dgm:t>
        <a:bodyPr/>
        <a:lstStyle/>
        <a:p>
          <a:endParaRPr lang="en-CA"/>
        </a:p>
      </dgm:t>
    </dgm:pt>
    <dgm:pt modelId="{740D03B0-0E51-4E77-A3F8-EFA1DA621A0E}" type="sibTrans" cxnId="{7CF880D2-C3A4-4921-92A4-1E5316CF1295}">
      <dgm:prSet/>
      <dgm:spPr/>
      <dgm:t>
        <a:bodyPr/>
        <a:lstStyle/>
        <a:p>
          <a:endParaRPr lang="en-CA"/>
        </a:p>
      </dgm:t>
    </dgm:pt>
    <dgm:pt modelId="{5359C5C6-3EDC-4359-9F24-52556CB70EBC}" type="asst">
      <dgm:prSet/>
      <dgm:spPr/>
      <dgm:t>
        <a:bodyPr/>
        <a:lstStyle/>
        <a:p>
          <a:r>
            <a:rPr lang="en-CA"/>
            <a:t>Special</a:t>
          </a:r>
        </a:p>
      </dgm:t>
    </dgm:pt>
    <dgm:pt modelId="{2015E3CE-BDF5-4CEF-BF56-E8C0F4B49F30}" type="parTrans" cxnId="{9D10FCBD-3559-4F3B-B03A-AB13FCC32D05}">
      <dgm:prSet/>
      <dgm:spPr/>
      <dgm:t>
        <a:bodyPr/>
        <a:lstStyle/>
        <a:p>
          <a:endParaRPr lang="en-CA"/>
        </a:p>
      </dgm:t>
    </dgm:pt>
    <dgm:pt modelId="{8B640652-7BF6-4E34-95A2-1BD39A0B2E01}" type="sibTrans" cxnId="{9D10FCBD-3559-4F3B-B03A-AB13FCC32D05}">
      <dgm:prSet/>
      <dgm:spPr/>
      <dgm:t>
        <a:bodyPr/>
        <a:lstStyle/>
        <a:p>
          <a:endParaRPr lang="en-CA"/>
        </a:p>
      </dgm:t>
    </dgm:pt>
    <dgm:pt modelId="{5F4AD0CF-233B-436A-833F-568F738CD05B}">
      <dgm:prSet/>
      <dgm:spPr/>
      <dgm:t>
        <a:bodyPr/>
        <a:lstStyle/>
        <a:p>
          <a:r>
            <a:rPr lang="en-CA"/>
            <a:t>Minor</a:t>
          </a:r>
        </a:p>
      </dgm:t>
    </dgm:pt>
    <dgm:pt modelId="{B73FF795-07E9-4BA2-81B1-CADA3EB3AF77}" type="parTrans" cxnId="{5527CBAE-DC11-4DB7-A7E8-06B285B17703}">
      <dgm:prSet/>
      <dgm:spPr/>
      <dgm:t>
        <a:bodyPr/>
        <a:lstStyle/>
        <a:p>
          <a:endParaRPr lang="en-CA"/>
        </a:p>
      </dgm:t>
    </dgm:pt>
    <dgm:pt modelId="{2A357FCF-680A-490E-BAC0-4F0AD9B902E3}" type="sibTrans" cxnId="{5527CBAE-DC11-4DB7-A7E8-06B285B17703}">
      <dgm:prSet/>
      <dgm:spPr/>
      <dgm:t>
        <a:bodyPr/>
        <a:lstStyle/>
        <a:p>
          <a:endParaRPr lang="en-CA"/>
        </a:p>
      </dgm:t>
    </dgm:pt>
    <dgm:pt modelId="{6F6982D5-9AA4-4336-A051-1B27AE670645}">
      <dgm:prSet/>
      <dgm:spPr/>
      <dgm:t>
        <a:bodyPr/>
        <a:lstStyle/>
        <a:p>
          <a:r>
            <a:rPr lang="en-CA"/>
            <a:t>Festivals </a:t>
          </a:r>
        </a:p>
      </dgm:t>
    </dgm:pt>
    <dgm:pt modelId="{04CEACBE-965A-4051-A6A2-2367E622B090}" type="parTrans" cxnId="{46AC5842-1094-4270-921A-311658195727}">
      <dgm:prSet/>
      <dgm:spPr/>
      <dgm:t>
        <a:bodyPr/>
        <a:lstStyle/>
        <a:p>
          <a:endParaRPr lang="en-CA"/>
        </a:p>
      </dgm:t>
    </dgm:pt>
    <dgm:pt modelId="{172FDF74-83DD-4A54-B05F-434136C014C7}" type="sibTrans" cxnId="{46AC5842-1094-4270-921A-311658195727}">
      <dgm:prSet/>
      <dgm:spPr/>
      <dgm:t>
        <a:bodyPr/>
        <a:lstStyle/>
        <a:p>
          <a:endParaRPr lang="en-CA"/>
        </a:p>
      </dgm:t>
    </dgm:pt>
    <dgm:pt modelId="{06B118B7-3767-46F1-890A-61F816DD85DC}">
      <dgm:prSet/>
      <dgm:spPr/>
      <dgm:t>
        <a:bodyPr/>
        <a:lstStyle/>
        <a:p>
          <a:r>
            <a:rPr lang="en-CA"/>
            <a:t>Major</a:t>
          </a:r>
        </a:p>
      </dgm:t>
    </dgm:pt>
    <dgm:pt modelId="{6CEAD068-6E2E-4B66-B2EA-255F0F10CEF7}" type="parTrans" cxnId="{2AED0DFA-B252-4BD2-9EB6-7A8B5DB39B2F}">
      <dgm:prSet/>
      <dgm:spPr/>
      <dgm:t>
        <a:bodyPr/>
        <a:lstStyle/>
        <a:p>
          <a:endParaRPr lang="en-CA"/>
        </a:p>
      </dgm:t>
    </dgm:pt>
    <dgm:pt modelId="{8F14307D-6F53-4754-AE0E-A8F91555E2DA}" type="sibTrans" cxnId="{2AED0DFA-B252-4BD2-9EB6-7A8B5DB39B2F}">
      <dgm:prSet/>
      <dgm:spPr/>
      <dgm:t>
        <a:bodyPr/>
        <a:lstStyle/>
        <a:p>
          <a:endParaRPr lang="en-CA"/>
        </a:p>
      </dgm:t>
    </dgm:pt>
    <dgm:pt modelId="{6D16ACB7-2706-410B-949D-ACD0DF85CA3E}">
      <dgm:prSet/>
      <dgm:spPr/>
      <dgm:t>
        <a:bodyPr/>
        <a:lstStyle/>
        <a:p>
          <a:r>
            <a:rPr lang="en-CA"/>
            <a:t>Hallmark</a:t>
          </a:r>
        </a:p>
      </dgm:t>
    </dgm:pt>
    <dgm:pt modelId="{FCCF1DA5-76EE-40EC-993F-B62EFF6B09F7}" type="parTrans" cxnId="{9CA77E92-4DD3-4C86-84E8-6B1F9489C2EA}">
      <dgm:prSet/>
      <dgm:spPr/>
      <dgm:t>
        <a:bodyPr/>
        <a:lstStyle/>
        <a:p>
          <a:endParaRPr lang="en-CA"/>
        </a:p>
      </dgm:t>
    </dgm:pt>
    <dgm:pt modelId="{D673C708-4283-429C-851A-31F5D98954DE}" type="sibTrans" cxnId="{9CA77E92-4DD3-4C86-84E8-6B1F9489C2EA}">
      <dgm:prSet/>
      <dgm:spPr/>
      <dgm:t>
        <a:bodyPr/>
        <a:lstStyle/>
        <a:p>
          <a:endParaRPr lang="en-CA"/>
        </a:p>
      </dgm:t>
    </dgm:pt>
    <dgm:pt modelId="{0634B751-0B3D-4D5C-9B7E-AA3B3C8D6379}">
      <dgm:prSet/>
      <dgm:spPr/>
      <dgm:t>
        <a:bodyPr/>
        <a:lstStyle/>
        <a:p>
          <a:r>
            <a:rPr lang="en-CA"/>
            <a:t>Mega</a:t>
          </a:r>
        </a:p>
      </dgm:t>
    </dgm:pt>
    <dgm:pt modelId="{C1CDAA5C-6ADF-43FA-B9A4-C337083D6DB8}" type="parTrans" cxnId="{8BF12EA9-4D8F-460E-A50E-C00F76FF746C}">
      <dgm:prSet/>
      <dgm:spPr/>
      <dgm:t>
        <a:bodyPr/>
        <a:lstStyle/>
        <a:p>
          <a:endParaRPr lang="en-CA"/>
        </a:p>
      </dgm:t>
    </dgm:pt>
    <dgm:pt modelId="{B722A944-BC54-49A7-AB77-3A2DF5EE5C04}" type="sibTrans" cxnId="{8BF12EA9-4D8F-460E-A50E-C00F76FF746C}">
      <dgm:prSet/>
      <dgm:spPr/>
      <dgm:t>
        <a:bodyPr/>
        <a:lstStyle/>
        <a:p>
          <a:endParaRPr lang="en-CA"/>
        </a:p>
      </dgm:t>
    </dgm:pt>
    <dgm:pt modelId="{52EC515A-9AB5-4C78-BC89-7070DBA1E5DB}" type="pres">
      <dgm:prSet presAssocID="{B6BD9EC7-71DB-4495-A4B7-94FCFB3536AB}" presName="hierChild1" presStyleCnt="0">
        <dgm:presLayoutVars>
          <dgm:orgChart val="1"/>
          <dgm:chPref val="1"/>
          <dgm:dir/>
          <dgm:animOne val="branch"/>
          <dgm:animLvl val="lvl"/>
          <dgm:resizeHandles/>
        </dgm:presLayoutVars>
      </dgm:prSet>
      <dgm:spPr/>
      <dgm:t>
        <a:bodyPr/>
        <a:lstStyle/>
        <a:p>
          <a:endParaRPr lang="en-CA"/>
        </a:p>
      </dgm:t>
    </dgm:pt>
    <dgm:pt modelId="{A27871F6-F864-450F-9293-0D71822C5288}" type="pres">
      <dgm:prSet presAssocID="{EF3FEEF1-7433-48D2-B98D-6152CA368344}" presName="hierRoot1" presStyleCnt="0">
        <dgm:presLayoutVars>
          <dgm:hierBranch val="init"/>
        </dgm:presLayoutVars>
      </dgm:prSet>
      <dgm:spPr/>
    </dgm:pt>
    <dgm:pt modelId="{7188C4EC-EA6D-4D07-9E15-3C3937949E5D}" type="pres">
      <dgm:prSet presAssocID="{EF3FEEF1-7433-48D2-B98D-6152CA368344}" presName="rootComposite1" presStyleCnt="0"/>
      <dgm:spPr/>
    </dgm:pt>
    <dgm:pt modelId="{B76EFFA2-C943-4545-9E7D-DB92D3B4B581}" type="pres">
      <dgm:prSet presAssocID="{EF3FEEF1-7433-48D2-B98D-6152CA368344}" presName="rootText1" presStyleLbl="node0" presStyleIdx="0" presStyleCnt="1">
        <dgm:presLayoutVars>
          <dgm:chPref val="3"/>
        </dgm:presLayoutVars>
      </dgm:prSet>
      <dgm:spPr/>
      <dgm:t>
        <a:bodyPr/>
        <a:lstStyle/>
        <a:p>
          <a:endParaRPr lang="en-CA"/>
        </a:p>
      </dgm:t>
    </dgm:pt>
    <dgm:pt modelId="{75C1D825-3DAB-4B5F-8AF9-A14D168A820F}" type="pres">
      <dgm:prSet presAssocID="{EF3FEEF1-7433-48D2-B98D-6152CA368344}" presName="rootConnector1" presStyleLbl="node1" presStyleIdx="0" presStyleCnt="0"/>
      <dgm:spPr/>
      <dgm:t>
        <a:bodyPr/>
        <a:lstStyle/>
        <a:p>
          <a:endParaRPr lang="en-CA"/>
        </a:p>
      </dgm:t>
    </dgm:pt>
    <dgm:pt modelId="{7F7880BC-B21E-4FCC-B37E-99524B7D3857}" type="pres">
      <dgm:prSet presAssocID="{EF3FEEF1-7433-48D2-B98D-6152CA368344}" presName="hierChild2" presStyleCnt="0"/>
      <dgm:spPr/>
    </dgm:pt>
    <dgm:pt modelId="{20680BB4-0308-4E5D-B99C-2C6D5B64260A}" type="pres">
      <dgm:prSet presAssocID="{EF3FEEF1-7433-48D2-B98D-6152CA368344}" presName="hierChild3" presStyleCnt="0"/>
      <dgm:spPr/>
    </dgm:pt>
    <dgm:pt modelId="{F2FC5485-BC4E-41C1-8E77-307437292EF9}" type="pres">
      <dgm:prSet presAssocID="{8DA79FAF-A20D-4A1D-9A81-5ED1B9506C32}" presName="Name111" presStyleLbl="parChTrans1D2" presStyleIdx="0" presStyleCnt="2"/>
      <dgm:spPr/>
      <dgm:t>
        <a:bodyPr/>
        <a:lstStyle/>
        <a:p>
          <a:endParaRPr lang="en-CA"/>
        </a:p>
      </dgm:t>
    </dgm:pt>
    <dgm:pt modelId="{C0DCF5AA-418D-40E7-AF80-255A374D2AF8}" type="pres">
      <dgm:prSet presAssocID="{CD13C666-E6D4-42C2-A777-50DBE80B48BD}" presName="hierRoot3" presStyleCnt="0">
        <dgm:presLayoutVars>
          <dgm:hierBranch val="init"/>
        </dgm:presLayoutVars>
      </dgm:prSet>
      <dgm:spPr/>
    </dgm:pt>
    <dgm:pt modelId="{868D35DC-3D21-444F-BF60-6B1EE473C770}" type="pres">
      <dgm:prSet presAssocID="{CD13C666-E6D4-42C2-A777-50DBE80B48BD}" presName="rootComposite3" presStyleCnt="0"/>
      <dgm:spPr/>
    </dgm:pt>
    <dgm:pt modelId="{B499C754-AC7C-4E3D-BEC3-C662896C6C94}" type="pres">
      <dgm:prSet presAssocID="{CD13C666-E6D4-42C2-A777-50DBE80B48BD}" presName="rootText3" presStyleLbl="asst1" presStyleIdx="0" presStyleCnt="2">
        <dgm:presLayoutVars>
          <dgm:chPref val="3"/>
        </dgm:presLayoutVars>
      </dgm:prSet>
      <dgm:spPr/>
      <dgm:t>
        <a:bodyPr/>
        <a:lstStyle/>
        <a:p>
          <a:endParaRPr lang="en-CA"/>
        </a:p>
      </dgm:t>
    </dgm:pt>
    <dgm:pt modelId="{C1CE30C8-F8C5-4659-9510-364BA8BDA18B}" type="pres">
      <dgm:prSet presAssocID="{CD13C666-E6D4-42C2-A777-50DBE80B48BD}" presName="rootConnector3" presStyleLbl="asst1" presStyleIdx="0" presStyleCnt="2"/>
      <dgm:spPr/>
      <dgm:t>
        <a:bodyPr/>
        <a:lstStyle/>
        <a:p>
          <a:endParaRPr lang="en-CA"/>
        </a:p>
      </dgm:t>
    </dgm:pt>
    <dgm:pt modelId="{DDDDE9F2-E7F8-47F6-B809-89B5F36E9905}" type="pres">
      <dgm:prSet presAssocID="{CD13C666-E6D4-42C2-A777-50DBE80B48BD}" presName="hierChild6" presStyleCnt="0"/>
      <dgm:spPr/>
    </dgm:pt>
    <dgm:pt modelId="{4494D0A8-F47C-4805-9086-7F27AF697663}" type="pres">
      <dgm:prSet presAssocID="{CD13C666-E6D4-42C2-A777-50DBE80B48BD}" presName="hierChild7" presStyleCnt="0"/>
      <dgm:spPr/>
    </dgm:pt>
    <dgm:pt modelId="{566252ED-096D-487B-B118-D44FB7757673}" type="pres">
      <dgm:prSet presAssocID="{2015E3CE-BDF5-4CEF-BF56-E8C0F4B49F30}" presName="Name111" presStyleLbl="parChTrans1D2" presStyleIdx="1" presStyleCnt="2"/>
      <dgm:spPr/>
      <dgm:t>
        <a:bodyPr/>
        <a:lstStyle/>
        <a:p>
          <a:endParaRPr lang="en-CA"/>
        </a:p>
      </dgm:t>
    </dgm:pt>
    <dgm:pt modelId="{AEA62D52-714A-4D6A-8F8B-25D91839FEF6}" type="pres">
      <dgm:prSet presAssocID="{5359C5C6-3EDC-4359-9F24-52556CB70EBC}" presName="hierRoot3" presStyleCnt="0">
        <dgm:presLayoutVars>
          <dgm:hierBranch val="init"/>
        </dgm:presLayoutVars>
      </dgm:prSet>
      <dgm:spPr/>
    </dgm:pt>
    <dgm:pt modelId="{3F8F68DF-AF16-462D-86DA-E88673557DD9}" type="pres">
      <dgm:prSet presAssocID="{5359C5C6-3EDC-4359-9F24-52556CB70EBC}" presName="rootComposite3" presStyleCnt="0"/>
      <dgm:spPr/>
    </dgm:pt>
    <dgm:pt modelId="{9849C4F1-34D4-4350-B423-1F6F57D882E0}" type="pres">
      <dgm:prSet presAssocID="{5359C5C6-3EDC-4359-9F24-52556CB70EBC}" presName="rootText3" presStyleLbl="asst1" presStyleIdx="1" presStyleCnt="2">
        <dgm:presLayoutVars>
          <dgm:chPref val="3"/>
        </dgm:presLayoutVars>
      </dgm:prSet>
      <dgm:spPr/>
      <dgm:t>
        <a:bodyPr/>
        <a:lstStyle/>
        <a:p>
          <a:endParaRPr lang="en-CA"/>
        </a:p>
      </dgm:t>
    </dgm:pt>
    <dgm:pt modelId="{020B892B-5CBE-4DFA-BA9D-E8097E4BBC77}" type="pres">
      <dgm:prSet presAssocID="{5359C5C6-3EDC-4359-9F24-52556CB70EBC}" presName="rootConnector3" presStyleLbl="asst1" presStyleIdx="1" presStyleCnt="2"/>
      <dgm:spPr/>
      <dgm:t>
        <a:bodyPr/>
        <a:lstStyle/>
        <a:p>
          <a:endParaRPr lang="en-CA"/>
        </a:p>
      </dgm:t>
    </dgm:pt>
    <dgm:pt modelId="{7FC618FD-332F-4D59-8CDB-7BE59CDA5AEE}" type="pres">
      <dgm:prSet presAssocID="{5359C5C6-3EDC-4359-9F24-52556CB70EBC}" presName="hierChild6" presStyleCnt="0"/>
      <dgm:spPr/>
    </dgm:pt>
    <dgm:pt modelId="{36121F54-495B-4A43-8844-FBF9C8F3FC21}" type="pres">
      <dgm:prSet presAssocID="{B73FF795-07E9-4BA2-81B1-CADA3EB3AF77}" presName="Name37" presStyleLbl="parChTrans1D3" presStyleIdx="0" presStyleCnt="3"/>
      <dgm:spPr/>
      <dgm:t>
        <a:bodyPr/>
        <a:lstStyle/>
        <a:p>
          <a:endParaRPr lang="en-CA"/>
        </a:p>
      </dgm:t>
    </dgm:pt>
    <dgm:pt modelId="{03D7C69F-38D2-4B5F-B039-7EE47276CF14}" type="pres">
      <dgm:prSet presAssocID="{5F4AD0CF-233B-436A-833F-568F738CD05B}" presName="hierRoot2" presStyleCnt="0">
        <dgm:presLayoutVars>
          <dgm:hierBranch val="init"/>
        </dgm:presLayoutVars>
      </dgm:prSet>
      <dgm:spPr/>
    </dgm:pt>
    <dgm:pt modelId="{8A5A1B33-0F0B-4F82-9364-32C811D754DC}" type="pres">
      <dgm:prSet presAssocID="{5F4AD0CF-233B-436A-833F-568F738CD05B}" presName="rootComposite" presStyleCnt="0"/>
      <dgm:spPr/>
    </dgm:pt>
    <dgm:pt modelId="{3CEA628A-6A5A-4C2D-8DC1-FED9E8C4C60E}" type="pres">
      <dgm:prSet presAssocID="{5F4AD0CF-233B-436A-833F-568F738CD05B}" presName="rootText" presStyleLbl="node3" presStyleIdx="0" presStyleCnt="3" custLinFactX="-33392" custLinFactNeighborX="-100000" custLinFactNeighborY="12238">
        <dgm:presLayoutVars>
          <dgm:chPref val="3"/>
        </dgm:presLayoutVars>
      </dgm:prSet>
      <dgm:spPr/>
      <dgm:t>
        <a:bodyPr/>
        <a:lstStyle/>
        <a:p>
          <a:endParaRPr lang="en-CA"/>
        </a:p>
      </dgm:t>
    </dgm:pt>
    <dgm:pt modelId="{D10E15E3-4FBE-472D-9184-8138D181CACC}" type="pres">
      <dgm:prSet presAssocID="{5F4AD0CF-233B-436A-833F-568F738CD05B}" presName="rootConnector" presStyleLbl="node3" presStyleIdx="0" presStyleCnt="3"/>
      <dgm:spPr/>
      <dgm:t>
        <a:bodyPr/>
        <a:lstStyle/>
        <a:p>
          <a:endParaRPr lang="en-CA"/>
        </a:p>
      </dgm:t>
    </dgm:pt>
    <dgm:pt modelId="{5E1DDF5C-28F2-4894-9A64-B8A41068A5D5}" type="pres">
      <dgm:prSet presAssocID="{5F4AD0CF-233B-436A-833F-568F738CD05B}" presName="hierChild4" presStyleCnt="0"/>
      <dgm:spPr/>
    </dgm:pt>
    <dgm:pt modelId="{1DCE9C9E-1A71-4C7F-AAC4-5EB4CE380885}" type="pres">
      <dgm:prSet presAssocID="{5F4AD0CF-233B-436A-833F-568F738CD05B}" presName="hierChild5" presStyleCnt="0"/>
      <dgm:spPr/>
    </dgm:pt>
    <dgm:pt modelId="{762CF3EE-256B-494F-A33A-CA567C2A4CD3}" type="pres">
      <dgm:prSet presAssocID="{04CEACBE-965A-4051-A6A2-2367E622B090}" presName="Name37" presStyleLbl="parChTrans1D3" presStyleIdx="1" presStyleCnt="3"/>
      <dgm:spPr/>
      <dgm:t>
        <a:bodyPr/>
        <a:lstStyle/>
        <a:p>
          <a:endParaRPr lang="en-CA"/>
        </a:p>
      </dgm:t>
    </dgm:pt>
    <dgm:pt modelId="{44847504-1D6F-435F-8B01-8D6B0F45EE73}" type="pres">
      <dgm:prSet presAssocID="{6F6982D5-9AA4-4336-A051-1B27AE670645}" presName="hierRoot2" presStyleCnt="0">
        <dgm:presLayoutVars>
          <dgm:hierBranch val="init"/>
        </dgm:presLayoutVars>
      </dgm:prSet>
      <dgm:spPr/>
    </dgm:pt>
    <dgm:pt modelId="{D25AD309-AE56-4878-A81A-5E4E09A3F522}" type="pres">
      <dgm:prSet presAssocID="{6F6982D5-9AA4-4336-A051-1B27AE670645}" presName="rootComposite" presStyleCnt="0"/>
      <dgm:spPr/>
    </dgm:pt>
    <dgm:pt modelId="{D65CFEF4-5592-4ED3-837D-99A0BF371857}" type="pres">
      <dgm:prSet presAssocID="{6F6982D5-9AA4-4336-A051-1B27AE670645}" presName="rootText" presStyleLbl="node3" presStyleIdx="1" presStyleCnt="3" custLinFactX="-30589" custLinFactNeighborX="-100000" custLinFactNeighborY="18587">
        <dgm:presLayoutVars>
          <dgm:chPref val="3"/>
        </dgm:presLayoutVars>
      </dgm:prSet>
      <dgm:spPr/>
      <dgm:t>
        <a:bodyPr/>
        <a:lstStyle/>
        <a:p>
          <a:endParaRPr lang="en-CA"/>
        </a:p>
      </dgm:t>
    </dgm:pt>
    <dgm:pt modelId="{052365B9-5314-40D5-9755-0FDC525D7139}" type="pres">
      <dgm:prSet presAssocID="{6F6982D5-9AA4-4336-A051-1B27AE670645}" presName="rootConnector" presStyleLbl="node3" presStyleIdx="1" presStyleCnt="3"/>
      <dgm:spPr/>
      <dgm:t>
        <a:bodyPr/>
        <a:lstStyle/>
        <a:p>
          <a:endParaRPr lang="en-CA"/>
        </a:p>
      </dgm:t>
    </dgm:pt>
    <dgm:pt modelId="{87718363-A3C7-43CA-AF44-E92090EC3AD1}" type="pres">
      <dgm:prSet presAssocID="{6F6982D5-9AA4-4336-A051-1B27AE670645}" presName="hierChild4" presStyleCnt="0"/>
      <dgm:spPr/>
    </dgm:pt>
    <dgm:pt modelId="{C936338D-1CBA-45A8-9CA9-8DDD59BAB0A1}" type="pres">
      <dgm:prSet presAssocID="{6F6982D5-9AA4-4336-A051-1B27AE670645}" presName="hierChild5" presStyleCnt="0"/>
      <dgm:spPr/>
    </dgm:pt>
    <dgm:pt modelId="{2D6A7B43-155E-4CEE-99BB-B1A8576E283F}" type="pres">
      <dgm:prSet presAssocID="{6CEAD068-6E2E-4B66-B2EA-255F0F10CEF7}" presName="Name37" presStyleLbl="parChTrans1D3" presStyleIdx="2" presStyleCnt="3"/>
      <dgm:spPr/>
      <dgm:t>
        <a:bodyPr/>
        <a:lstStyle/>
        <a:p>
          <a:endParaRPr lang="en-CA"/>
        </a:p>
      </dgm:t>
    </dgm:pt>
    <dgm:pt modelId="{E63323DF-1253-4266-84AC-9B4B9E573379}" type="pres">
      <dgm:prSet presAssocID="{06B118B7-3767-46F1-890A-61F816DD85DC}" presName="hierRoot2" presStyleCnt="0">
        <dgm:presLayoutVars>
          <dgm:hierBranch val="init"/>
        </dgm:presLayoutVars>
      </dgm:prSet>
      <dgm:spPr/>
    </dgm:pt>
    <dgm:pt modelId="{A2505A20-C975-4215-BA2D-81843380D978}" type="pres">
      <dgm:prSet presAssocID="{06B118B7-3767-46F1-890A-61F816DD85DC}" presName="rootComposite" presStyleCnt="0"/>
      <dgm:spPr/>
    </dgm:pt>
    <dgm:pt modelId="{51C3D6C4-A480-460B-AEDB-71A333E2D09F}" type="pres">
      <dgm:prSet presAssocID="{06B118B7-3767-46F1-890A-61F816DD85DC}" presName="rootText" presStyleLbl="node3" presStyleIdx="2" presStyleCnt="3" custLinFactX="-5665" custLinFactNeighborX="-100000" custLinFactNeighborY="4766">
        <dgm:presLayoutVars>
          <dgm:chPref val="3"/>
        </dgm:presLayoutVars>
      </dgm:prSet>
      <dgm:spPr/>
      <dgm:t>
        <a:bodyPr/>
        <a:lstStyle/>
        <a:p>
          <a:endParaRPr lang="en-CA"/>
        </a:p>
      </dgm:t>
    </dgm:pt>
    <dgm:pt modelId="{773A4FCA-40A9-4640-B2C6-1F0BB234AB1E}" type="pres">
      <dgm:prSet presAssocID="{06B118B7-3767-46F1-890A-61F816DD85DC}" presName="rootConnector" presStyleLbl="node3" presStyleIdx="2" presStyleCnt="3"/>
      <dgm:spPr/>
      <dgm:t>
        <a:bodyPr/>
        <a:lstStyle/>
        <a:p>
          <a:endParaRPr lang="en-CA"/>
        </a:p>
      </dgm:t>
    </dgm:pt>
    <dgm:pt modelId="{A3C61933-D21A-4D26-B889-12FB2EA4AD36}" type="pres">
      <dgm:prSet presAssocID="{06B118B7-3767-46F1-890A-61F816DD85DC}" presName="hierChild4" presStyleCnt="0"/>
      <dgm:spPr/>
    </dgm:pt>
    <dgm:pt modelId="{320D3547-8F83-41E3-9CBB-459BA7BBDD95}" type="pres">
      <dgm:prSet presAssocID="{FCCF1DA5-76EE-40EC-993F-B62EFF6B09F7}" presName="Name37" presStyleLbl="parChTrans1D4" presStyleIdx="0" presStyleCnt="2"/>
      <dgm:spPr/>
      <dgm:t>
        <a:bodyPr/>
        <a:lstStyle/>
        <a:p>
          <a:endParaRPr lang="en-CA"/>
        </a:p>
      </dgm:t>
    </dgm:pt>
    <dgm:pt modelId="{7F4716E5-8712-4348-8DD0-20A4CB8D48B9}" type="pres">
      <dgm:prSet presAssocID="{6D16ACB7-2706-410B-949D-ACD0DF85CA3E}" presName="hierRoot2" presStyleCnt="0">
        <dgm:presLayoutVars>
          <dgm:hierBranch val="init"/>
        </dgm:presLayoutVars>
      </dgm:prSet>
      <dgm:spPr/>
    </dgm:pt>
    <dgm:pt modelId="{70019A64-286A-4622-9A2F-562163083859}" type="pres">
      <dgm:prSet presAssocID="{6D16ACB7-2706-410B-949D-ACD0DF85CA3E}" presName="rootComposite" presStyleCnt="0"/>
      <dgm:spPr/>
    </dgm:pt>
    <dgm:pt modelId="{6DE72A9D-524D-4260-8461-4A12FF5EA1FB}" type="pres">
      <dgm:prSet presAssocID="{6D16ACB7-2706-410B-949D-ACD0DF85CA3E}" presName="rootText" presStyleLbl="node4" presStyleIdx="0" presStyleCnt="2" custLinFactNeighborX="-69159" custLinFactNeighborY="56349">
        <dgm:presLayoutVars>
          <dgm:chPref val="3"/>
        </dgm:presLayoutVars>
      </dgm:prSet>
      <dgm:spPr/>
      <dgm:t>
        <a:bodyPr/>
        <a:lstStyle/>
        <a:p>
          <a:endParaRPr lang="en-CA"/>
        </a:p>
      </dgm:t>
    </dgm:pt>
    <dgm:pt modelId="{D2104029-A55D-426E-8D64-D1C365AE0DF8}" type="pres">
      <dgm:prSet presAssocID="{6D16ACB7-2706-410B-949D-ACD0DF85CA3E}" presName="rootConnector" presStyleLbl="node4" presStyleIdx="0" presStyleCnt="2"/>
      <dgm:spPr/>
      <dgm:t>
        <a:bodyPr/>
        <a:lstStyle/>
        <a:p>
          <a:endParaRPr lang="en-CA"/>
        </a:p>
      </dgm:t>
    </dgm:pt>
    <dgm:pt modelId="{B86BD45B-11EE-4C9C-9E3A-24CA3B6453F9}" type="pres">
      <dgm:prSet presAssocID="{6D16ACB7-2706-410B-949D-ACD0DF85CA3E}" presName="hierChild4" presStyleCnt="0"/>
      <dgm:spPr/>
    </dgm:pt>
    <dgm:pt modelId="{DF6C2614-4A92-4E9A-9033-D75D9BFAD59A}" type="pres">
      <dgm:prSet presAssocID="{6D16ACB7-2706-410B-949D-ACD0DF85CA3E}" presName="hierChild5" presStyleCnt="0"/>
      <dgm:spPr/>
    </dgm:pt>
    <dgm:pt modelId="{DBCF89B0-734F-46FE-B1E2-77F64549A668}" type="pres">
      <dgm:prSet presAssocID="{C1CDAA5C-6ADF-43FA-B9A4-C337083D6DB8}" presName="Name37" presStyleLbl="parChTrans1D4" presStyleIdx="1" presStyleCnt="2"/>
      <dgm:spPr/>
      <dgm:t>
        <a:bodyPr/>
        <a:lstStyle/>
        <a:p>
          <a:endParaRPr lang="en-CA"/>
        </a:p>
      </dgm:t>
    </dgm:pt>
    <dgm:pt modelId="{C130B2B6-07AE-4C7A-9143-7BE4B91D0AB3}" type="pres">
      <dgm:prSet presAssocID="{0634B751-0B3D-4D5C-9B7E-AA3B3C8D6379}" presName="hierRoot2" presStyleCnt="0">
        <dgm:presLayoutVars>
          <dgm:hierBranch val="init"/>
        </dgm:presLayoutVars>
      </dgm:prSet>
      <dgm:spPr/>
    </dgm:pt>
    <dgm:pt modelId="{3BBA3C9C-1BD6-4ED5-BF0D-CC12599E44F2}" type="pres">
      <dgm:prSet presAssocID="{0634B751-0B3D-4D5C-9B7E-AA3B3C8D6379}" presName="rootComposite" presStyleCnt="0"/>
      <dgm:spPr/>
    </dgm:pt>
    <dgm:pt modelId="{351B06AD-8F9A-4DF9-935A-079F9F123890}" type="pres">
      <dgm:prSet presAssocID="{0634B751-0B3D-4D5C-9B7E-AA3B3C8D6379}" presName="rootText" presStyleLbl="node4" presStyleIdx="1" presStyleCnt="2" custLinFactX="-100000" custLinFactNeighborX="-148761" custLinFactNeighborY="-79276">
        <dgm:presLayoutVars>
          <dgm:chPref val="3"/>
        </dgm:presLayoutVars>
      </dgm:prSet>
      <dgm:spPr/>
      <dgm:t>
        <a:bodyPr/>
        <a:lstStyle/>
        <a:p>
          <a:endParaRPr lang="en-CA"/>
        </a:p>
      </dgm:t>
    </dgm:pt>
    <dgm:pt modelId="{8799BDBB-4AFF-4E06-B13D-9D2B9A2731CE}" type="pres">
      <dgm:prSet presAssocID="{0634B751-0B3D-4D5C-9B7E-AA3B3C8D6379}" presName="rootConnector" presStyleLbl="node4" presStyleIdx="1" presStyleCnt="2"/>
      <dgm:spPr/>
      <dgm:t>
        <a:bodyPr/>
        <a:lstStyle/>
        <a:p>
          <a:endParaRPr lang="en-CA"/>
        </a:p>
      </dgm:t>
    </dgm:pt>
    <dgm:pt modelId="{AE1D2A39-DA33-4169-931F-4F95C7D34E17}" type="pres">
      <dgm:prSet presAssocID="{0634B751-0B3D-4D5C-9B7E-AA3B3C8D6379}" presName="hierChild4" presStyleCnt="0"/>
      <dgm:spPr/>
    </dgm:pt>
    <dgm:pt modelId="{36354B62-1152-40E1-A334-FE4A62D19F06}" type="pres">
      <dgm:prSet presAssocID="{0634B751-0B3D-4D5C-9B7E-AA3B3C8D6379}" presName="hierChild5" presStyleCnt="0"/>
      <dgm:spPr/>
    </dgm:pt>
    <dgm:pt modelId="{B3650006-DC04-4AA1-A95E-C5DD90F10862}" type="pres">
      <dgm:prSet presAssocID="{06B118B7-3767-46F1-890A-61F816DD85DC}" presName="hierChild5" presStyleCnt="0"/>
      <dgm:spPr/>
    </dgm:pt>
    <dgm:pt modelId="{2B21D546-CB14-4A5A-AFB4-A046A2A1AEA3}" type="pres">
      <dgm:prSet presAssocID="{5359C5C6-3EDC-4359-9F24-52556CB70EBC}" presName="hierChild7" presStyleCnt="0"/>
      <dgm:spPr/>
    </dgm:pt>
  </dgm:ptLst>
  <dgm:cxnLst>
    <dgm:cxn modelId="{E8E640BA-B6F4-4456-A8D2-D3FCD9B82E6B}" type="presOf" srcId="{2015E3CE-BDF5-4CEF-BF56-E8C0F4B49F30}" destId="{566252ED-096D-487B-B118-D44FB7757673}" srcOrd="0" destOrd="0" presId="urn:microsoft.com/office/officeart/2005/8/layout/orgChart1"/>
    <dgm:cxn modelId="{DF6A2EE0-D832-4153-88BF-6C26585BCE87}" type="presOf" srcId="{EF3FEEF1-7433-48D2-B98D-6152CA368344}" destId="{75C1D825-3DAB-4B5F-8AF9-A14D168A820F}" srcOrd="1" destOrd="0" presId="urn:microsoft.com/office/officeart/2005/8/layout/orgChart1"/>
    <dgm:cxn modelId="{F580D869-B395-40B2-9538-367ECD0EC14E}" type="presOf" srcId="{5359C5C6-3EDC-4359-9F24-52556CB70EBC}" destId="{020B892B-5CBE-4DFA-BA9D-E8097E4BBC77}" srcOrd="1" destOrd="0" presId="urn:microsoft.com/office/officeart/2005/8/layout/orgChart1"/>
    <dgm:cxn modelId="{548D2C76-C0F5-433B-9F7F-E5D8C5986EC4}" type="presOf" srcId="{C1CDAA5C-6ADF-43FA-B9A4-C337083D6DB8}" destId="{DBCF89B0-734F-46FE-B1E2-77F64549A668}" srcOrd="0" destOrd="0" presId="urn:microsoft.com/office/officeart/2005/8/layout/orgChart1"/>
    <dgm:cxn modelId="{4C1365EE-BF97-48ED-AB97-09B8B9A693F9}" srcId="{B6BD9EC7-71DB-4495-A4B7-94FCFB3536AB}" destId="{EF3FEEF1-7433-48D2-B98D-6152CA368344}" srcOrd="0" destOrd="0" parTransId="{FF91B0AB-1D84-4681-B3E1-572E4931F248}" sibTransId="{3C012CF0-3136-418C-B2C6-D17C5577E592}"/>
    <dgm:cxn modelId="{5527CBAE-DC11-4DB7-A7E8-06B285B17703}" srcId="{5359C5C6-3EDC-4359-9F24-52556CB70EBC}" destId="{5F4AD0CF-233B-436A-833F-568F738CD05B}" srcOrd="0" destOrd="0" parTransId="{B73FF795-07E9-4BA2-81B1-CADA3EB3AF77}" sibTransId="{2A357FCF-680A-490E-BAC0-4F0AD9B902E3}"/>
    <dgm:cxn modelId="{EEF9A4D9-C322-47B5-B711-B32175303815}" type="presOf" srcId="{0634B751-0B3D-4D5C-9B7E-AA3B3C8D6379}" destId="{351B06AD-8F9A-4DF9-935A-079F9F123890}" srcOrd="0" destOrd="0" presId="urn:microsoft.com/office/officeart/2005/8/layout/orgChart1"/>
    <dgm:cxn modelId="{8BF12EA9-4D8F-460E-A50E-C00F76FF746C}" srcId="{06B118B7-3767-46F1-890A-61F816DD85DC}" destId="{0634B751-0B3D-4D5C-9B7E-AA3B3C8D6379}" srcOrd="1" destOrd="0" parTransId="{C1CDAA5C-6ADF-43FA-B9A4-C337083D6DB8}" sibTransId="{B722A944-BC54-49A7-AB77-3A2DF5EE5C04}"/>
    <dgm:cxn modelId="{65596E68-8FFB-4B68-8844-C2D4A88D7111}" type="presOf" srcId="{B6BD9EC7-71DB-4495-A4B7-94FCFB3536AB}" destId="{52EC515A-9AB5-4C78-BC89-7070DBA1E5DB}" srcOrd="0" destOrd="0" presId="urn:microsoft.com/office/officeart/2005/8/layout/orgChart1"/>
    <dgm:cxn modelId="{98E80E66-AC6C-4ADA-ACD7-3BCAEB24BBBA}" type="presOf" srcId="{06B118B7-3767-46F1-890A-61F816DD85DC}" destId="{773A4FCA-40A9-4640-B2C6-1F0BB234AB1E}" srcOrd="1" destOrd="0" presId="urn:microsoft.com/office/officeart/2005/8/layout/orgChart1"/>
    <dgm:cxn modelId="{46AC5842-1094-4270-921A-311658195727}" srcId="{5359C5C6-3EDC-4359-9F24-52556CB70EBC}" destId="{6F6982D5-9AA4-4336-A051-1B27AE670645}" srcOrd="1" destOrd="0" parTransId="{04CEACBE-965A-4051-A6A2-2367E622B090}" sibTransId="{172FDF74-83DD-4A54-B05F-434136C014C7}"/>
    <dgm:cxn modelId="{E473EFA0-CD70-47E0-AB4F-B522C13A828F}" type="presOf" srcId="{6F6982D5-9AA4-4336-A051-1B27AE670645}" destId="{052365B9-5314-40D5-9755-0FDC525D7139}" srcOrd="1" destOrd="0" presId="urn:microsoft.com/office/officeart/2005/8/layout/orgChart1"/>
    <dgm:cxn modelId="{372D1519-0B9C-423F-8ED9-959828A9EAFE}" type="presOf" srcId="{EF3FEEF1-7433-48D2-B98D-6152CA368344}" destId="{B76EFFA2-C943-4545-9E7D-DB92D3B4B581}" srcOrd="0" destOrd="0" presId="urn:microsoft.com/office/officeart/2005/8/layout/orgChart1"/>
    <dgm:cxn modelId="{9CA77E92-4DD3-4C86-84E8-6B1F9489C2EA}" srcId="{06B118B7-3767-46F1-890A-61F816DD85DC}" destId="{6D16ACB7-2706-410B-949D-ACD0DF85CA3E}" srcOrd="0" destOrd="0" parTransId="{FCCF1DA5-76EE-40EC-993F-B62EFF6B09F7}" sibTransId="{D673C708-4283-429C-851A-31F5D98954DE}"/>
    <dgm:cxn modelId="{9D10FCBD-3559-4F3B-B03A-AB13FCC32D05}" srcId="{EF3FEEF1-7433-48D2-B98D-6152CA368344}" destId="{5359C5C6-3EDC-4359-9F24-52556CB70EBC}" srcOrd="1" destOrd="0" parTransId="{2015E3CE-BDF5-4CEF-BF56-E8C0F4B49F30}" sibTransId="{8B640652-7BF6-4E34-95A2-1BD39A0B2E01}"/>
    <dgm:cxn modelId="{2AED0DFA-B252-4BD2-9EB6-7A8B5DB39B2F}" srcId="{5359C5C6-3EDC-4359-9F24-52556CB70EBC}" destId="{06B118B7-3767-46F1-890A-61F816DD85DC}" srcOrd="2" destOrd="0" parTransId="{6CEAD068-6E2E-4B66-B2EA-255F0F10CEF7}" sibTransId="{8F14307D-6F53-4754-AE0E-A8F91555E2DA}"/>
    <dgm:cxn modelId="{1EF7655B-73F9-427D-A1AB-0AEE34960C7E}" type="presOf" srcId="{6D16ACB7-2706-410B-949D-ACD0DF85CA3E}" destId="{D2104029-A55D-426E-8D64-D1C365AE0DF8}" srcOrd="1" destOrd="0" presId="urn:microsoft.com/office/officeart/2005/8/layout/orgChart1"/>
    <dgm:cxn modelId="{800F75FF-6E3D-4677-ACB3-BDA8675175B7}" type="presOf" srcId="{6CEAD068-6E2E-4B66-B2EA-255F0F10CEF7}" destId="{2D6A7B43-155E-4CEE-99BB-B1A8576E283F}" srcOrd="0" destOrd="0" presId="urn:microsoft.com/office/officeart/2005/8/layout/orgChart1"/>
    <dgm:cxn modelId="{5FF7B595-1922-4FDC-98D3-D3A65E1C7DCE}" type="presOf" srcId="{B73FF795-07E9-4BA2-81B1-CADA3EB3AF77}" destId="{36121F54-495B-4A43-8844-FBF9C8F3FC21}" srcOrd="0" destOrd="0" presId="urn:microsoft.com/office/officeart/2005/8/layout/orgChart1"/>
    <dgm:cxn modelId="{B7913160-9D8B-4E02-865D-DA3E8A963C14}" type="presOf" srcId="{06B118B7-3767-46F1-890A-61F816DD85DC}" destId="{51C3D6C4-A480-460B-AEDB-71A333E2D09F}" srcOrd="0" destOrd="0" presId="urn:microsoft.com/office/officeart/2005/8/layout/orgChart1"/>
    <dgm:cxn modelId="{AC369F4D-7731-4EF7-A7A7-87B968A69010}" type="presOf" srcId="{5F4AD0CF-233B-436A-833F-568F738CD05B}" destId="{3CEA628A-6A5A-4C2D-8DC1-FED9E8C4C60E}" srcOrd="0" destOrd="0" presId="urn:microsoft.com/office/officeart/2005/8/layout/orgChart1"/>
    <dgm:cxn modelId="{7CF880D2-C3A4-4921-92A4-1E5316CF1295}" srcId="{EF3FEEF1-7433-48D2-B98D-6152CA368344}" destId="{CD13C666-E6D4-42C2-A777-50DBE80B48BD}" srcOrd="0" destOrd="0" parTransId="{8DA79FAF-A20D-4A1D-9A81-5ED1B9506C32}" sibTransId="{740D03B0-0E51-4E77-A3F8-EFA1DA621A0E}"/>
    <dgm:cxn modelId="{85503499-A639-4B8E-88CA-3867FDC954AF}" type="presOf" srcId="{5F4AD0CF-233B-436A-833F-568F738CD05B}" destId="{D10E15E3-4FBE-472D-9184-8138D181CACC}" srcOrd="1" destOrd="0" presId="urn:microsoft.com/office/officeart/2005/8/layout/orgChart1"/>
    <dgm:cxn modelId="{A9DAF490-9D45-4598-B500-97F3503106C8}" type="presOf" srcId="{FCCF1DA5-76EE-40EC-993F-B62EFF6B09F7}" destId="{320D3547-8F83-41E3-9CBB-459BA7BBDD95}" srcOrd="0" destOrd="0" presId="urn:microsoft.com/office/officeart/2005/8/layout/orgChart1"/>
    <dgm:cxn modelId="{08BA017C-9658-4D30-8F21-A6102FC60BE6}" type="presOf" srcId="{5359C5C6-3EDC-4359-9F24-52556CB70EBC}" destId="{9849C4F1-34D4-4350-B423-1F6F57D882E0}" srcOrd="0" destOrd="0" presId="urn:microsoft.com/office/officeart/2005/8/layout/orgChart1"/>
    <dgm:cxn modelId="{B45B7D95-7FA0-40EF-9D4A-F9E5FD101BED}" type="presOf" srcId="{04CEACBE-965A-4051-A6A2-2367E622B090}" destId="{762CF3EE-256B-494F-A33A-CA567C2A4CD3}" srcOrd="0" destOrd="0" presId="urn:microsoft.com/office/officeart/2005/8/layout/orgChart1"/>
    <dgm:cxn modelId="{CE85857C-89C1-4461-8DA4-EEFD7A6C88F6}" type="presOf" srcId="{CD13C666-E6D4-42C2-A777-50DBE80B48BD}" destId="{C1CE30C8-F8C5-4659-9510-364BA8BDA18B}" srcOrd="1" destOrd="0" presId="urn:microsoft.com/office/officeart/2005/8/layout/orgChart1"/>
    <dgm:cxn modelId="{3A25721B-97CD-4B48-A1C9-0032031CB380}" type="presOf" srcId="{6D16ACB7-2706-410B-949D-ACD0DF85CA3E}" destId="{6DE72A9D-524D-4260-8461-4A12FF5EA1FB}" srcOrd="0" destOrd="0" presId="urn:microsoft.com/office/officeart/2005/8/layout/orgChart1"/>
    <dgm:cxn modelId="{B87E3F1E-00AA-4EE2-880E-9BBFFD4CAE34}" type="presOf" srcId="{CD13C666-E6D4-42C2-A777-50DBE80B48BD}" destId="{B499C754-AC7C-4E3D-BEC3-C662896C6C94}" srcOrd="0" destOrd="0" presId="urn:microsoft.com/office/officeart/2005/8/layout/orgChart1"/>
    <dgm:cxn modelId="{76151048-EABF-4356-A684-310639813259}" type="presOf" srcId="{6F6982D5-9AA4-4336-A051-1B27AE670645}" destId="{D65CFEF4-5592-4ED3-837D-99A0BF371857}" srcOrd="0" destOrd="0" presId="urn:microsoft.com/office/officeart/2005/8/layout/orgChart1"/>
    <dgm:cxn modelId="{D7526930-80B4-48F4-8C4C-E6B321BD695F}" type="presOf" srcId="{0634B751-0B3D-4D5C-9B7E-AA3B3C8D6379}" destId="{8799BDBB-4AFF-4E06-B13D-9D2B9A2731CE}" srcOrd="1" destOrd="0" presId="urn:microsoft.com/office/officeart/2005/8/layout/orgChart1"/>
    <dgm:cxn modelId="{AD7CD174-0ADE-4962-9307-49C08E904304}" type="presOf" srcId="{8DA79FAF-A20D-4A1D-9A81-5ED1B9506C32}" destId="{F2FC5485-BC4E-41C1-8E77-307437292EF9}" srcOrd="0" destOrd="0" presId="urn:microsoft.com/office/officeart/2005/8/layout/orgChart1"/>
    <dgm:cxn modelId="{110225BB-AB76-4163-8FFB-B50E5CCE7AED}" type="presParOf" srcId="{52EC515A-9AB5-4C78-BC89-7070DBA1E5DB}" destId="{A27871F6-F864-450F-9293-0D71822C5288}" srcOrd="0" destOrd="0" presId="urn:microsoft.com/office/officeart/2005/8/layout/orgChart1"/>
    <dgm:cxn modelId="{3DAFCCFE-D0A7-4441-A158-74AC51108257}" type="presParOf" srcId="{A27871F6-F864-450F-9293-0D71822C5288}" destId="{7188C4EC-EA6D-4D07-9E15-3C3937949E5D}" srcOrd="0" destOrd="0" presId="urn:microsoft.com/office/officeart/2005/8/layout/orgChart1"/>
    <dgm:cxn modelId="{E6F039C7-BA45-4EA0-B64E-2FF3C10FE030}" type="presParOf" srcId="{7188C4EC-EA6D-4D07-9E15-3C3937949E5D}" destId="{B76EFFA2-C943-4545-9E7D-DB92D3B4B581}" srcOrd="0" destOrd="0" presId="urn:microsoft.com/office/officeart/2005/8/layout/orgChart1"/>
    <dgm:cxn modelId="{F4787EC6-31B8-418A-BF82-35F6E85525D5}" type="presParOf" srcId="{7188C4EC-EA6D-4D07-9E15-3C3937949E5D}" destId="{75C1D825-3DAB-4B5F-8AF9-A14D168A820F}" srcOrd="1" destOrd="0" presId="urn:microsoft.com/office/officeart/2005/8/layout/orgChart1"/>
    <dgm:cxn modelId="{C171E181-7329-439D-B155-59F4CC3CE61F}" type="presParOf" srcId="{A27871F6-F864-450F-9293-0D71822C5288}" destId="{7F7880BC-B21E-4FCC-B37E-99524B7D3857}" srcOrd="1" destOrd="0" presId="urn:microsoft.com/office/officeart/2005/8/layout/orgChart1"/>
    <dgm:cxn modelId="{17AEB1E4-BFFF-4B96-ABD6-F23FC074EFE3}" type="presParOf" srcId="{A27871F6-F864-450F-9293-0D71822C5288}" destId="{20680BB4-0308-4E5D-B99C-2C6D5B64260A}" srcOrd="2" destOrd="0" presId="urn:microsoft.com/office/officeart/2005/8/layout/orgChart1"/>
    <dgm:cxn modelId="{4527A233-20F0-478C-B3DA-05E99DD6E755}" type="presParOf" srcId="{20680BB4-0308-4E5D-B99C-2C6D5B64260A}" destId="{F2FC5485-BC4E-41C1-8E77-307437292EF9}" srcOrd="0" destOrd="0" presId="urn:microsoft.com/office/officeart/2005/8/layout/orgChart1"/>
    <dgm:cxn modelId="{0EAD31F4-92B9-4A88-8CD5-B9C357A4DC6C}" type="presParOf" srcId="{20680BB4-0308-4E5D-B99C-2C6D5B64260A}" destId="{C0DCF5AA-418D-40E7-AF80-255A374D2AF8}" srcOrd="1" destOrd="0" presId="urn:microsoft.com/office/officeart/2005/8/layout/orgChart1"/>
    <dgm:cxn modelId="{14AC3668-A91A-448B-B035-EF9252EE00A7}" type="presParOf" srcId="{C0DCF5AA-418D-40E7-AF80-255A374D2AF8}" destId="{868D35DC-3D21-444F-BF60-6B1EE473C770}" srcOrd="0" destOrd="0" presId="urn:microsoft.com/office/officeart/2005/8/layout/orgChart1"/>
    <dgm:cxn modelId="{F1FF4365-D4DE-4C16-8256-1DDE24833CAE}" type="presParOf" srcId="{868D35DC-3D21-444F-BF60-6B1EE473C770}" destId="{B499C754-AC7C-4E3D-BEC3-C662896C6C94}" srcOrd="0" destOrd="0" presId="urn:microsoft.com/office/officeart/2005/8/layout/orgChart1"/>
    <dgm:cxn modelId="{4A46A10A-C47B-4575-9309-2066957D9D67}" type="presParOf" srcId="{868D35DC-3D21-444F-BF60-6B1EE473C770}" destId="{C1CE30C8-F8C5-4659-9510-364BA8BDA18B}" srcOrd="1" destOrd="0" presId="urn:microsoft.com/office/officeart/2005/8/layout/orgChart1"/>
    <dgm:cxn modelId="{18FEDF8B-0888-4737-BA94-093889D7ECF8}" type="presParOf" srcId="{C0DCF5AA-418D-40E7-AF80-255A374D2AF8}" destId="{DDDDE9F2-E7F8-47F6-B809-89B5F36E9905}" srcOrd="1" destOrd="0" presId="urn:microsoft.com/office/officeart/2005/8/layout/orgChart1"/>
    <dgm:cxn modelId="{7FD429FA-4249-4CDA-93FB-AB7972074A87}" type="presParOf" srcId="{C0DCF5AA-418D-40E7-AF80-255A374D2AF8}" destId="{4494D0A8-F47C-4805-9086-7F27AF697663}" srcOrd="2" destOrd="0" presId="urn:microsoft.com/office/officeart/2005/8/layout/orgChart1"/>
    <dgm:cxn modelId="{B98266ED-87A6-42AD-9D59-281BC8F0AD2C}" type="presParOf" srcId="{20680BB4-0308-4E5D-B99C-2C6D5B64260A}" destId="{566252ED-096D-487B-B118-D44FB7757673}" srcOrd="2" destOrd="0" presId="urn:microsoft.com/office/officeart/2005/8/layout/orgChart1"/>
    <dgm:cxn modelId="{2872DE3E-94DE-4551-8CC5-E2733591CCC2}" type="presParOf" srcId="{20680BB4-0308-4E5D-B99C-2C6D5B64260A}" destId="{AEA62D52-714A-4D6A-8F8B-25D91839FEF6}" srcOrd="3" destOrd="0" presId="urn:microsoft.com/office/officeart/2005/8/layout/orgChart1"/>
    <dgm:cxn modelId="{686A671A-4901-407D-9A29-C4BA08D7688F}" type="presParOf" srcId="{AEA62D52-714A-4D6A-8F8B-25D91839FEF6}" destId="{3F8F68DF-AF16-462D-86DA-E88673557DD9}" srcOrd="0" destOrd="0" presId="urn:microsoft.com/office/officeart/2005/8/layout/orgChart1"/>
    <dgm:cxn modelId="{1E9592C9-7730-4CC1-A073-4F40B089D928}" type="presParOf" srcId="{3F8F68DF-AF16-462D-86DA-E88673557DD9}" destId="{9849C4F1-34D4-4350-B423-1F6F57D882E0}" srcOrd="0" destOrd="0" presId="urn:microsoft.com/office/officeart/2005/8/layout/orgChart1"/>
    <dgm:cxn modelId="{068E7DC2-0731-411A-978C-95EB59990155}" type="presParOf" srcId="{3F8F68DF-AF16-462D-86DA-E88673557DD9}" destId="{020B892B-5CBE-4DFA-BA9D-E8097E4BBC77}" srcOrd="1" destOrd="0" presId="urn:microsoft.com/office/officeart/2005/8/layout/orgChart1"/>
    <dgm:cxn modelId="{55077F37-43CB-49C6-892E-800F643BE886}" type="presParOf" srcId="{AEA62D52-714A-4D6A-8F8B-25D91839FEF6}" destId="{7FC618FD-332F-4D59-8CDB-7BE59CDA5AEE}" srcOrd="1" destOrd="0" presId="urn:microsoft.com/office/officeart/2005/8/layout/orgChart1"/>
    <dgm:cxn modelId="{16FB7C07-CE7E-498F-8DBA-FC5728ECE821}" type="presParOf" srcId="{7FC618FD-332F-4D59-8CDB-7BE59CDA5AEE}" destId="{36121F54-495B-4A43-8844-FBF9C8F3FC21}" srcOrd="0" destOrd="0" presId="urn:microsoft.com/office/officeart/2005/8/layout/orgChart1"/>
    <dgm:cxn modelId="{02FCB36F-A300-4953-A888-0FF63E36AB6A}" type="presParOf" srcId="{7FC618FD-332F-4D59-8CDB-7BE59CDA5AEE}" destId="{03D7C69F-38D2-4B5F-B039-7EE47276CF14}" srcOrd="1" destOrd="0" presId="urn:microsoft.com/office/officeart/2005/8/layout/orgChart1"/>
    <dgm:cxn modelId="{A7C7F965-D17D-4F77-B91C-EFFDA370531A}" type="presParOf" srcId="{03D7C69F-38D2-4B5F-B039-7EE47276CF14}" destId="{8A5A1B33-0F0B-4F82-9364-32C811D754DC}" srcOrd="0" destOrd="0" presId="urn:microsoft.com/office/officeart/2005/8/layout/orgChart1"/>
    <dgm:cxn modelId="{4BAC989C-A224-4995-A1FC-AE8A34C86788}" type="presParOf" srcId="{8A5A1B33-0F0B-4F82-9364-32C811D754DC}" destId="{3CEA628A-6A5A-4C2D-8DC1-FED9E8C4C60E}" srcOrd="0" destOrd="0" presId="urn:microsoft.com/office/officeart/2005/8/layout/orgChart1"/>
    <dgm:cxn modelId="{1A4CA862-2856-49B7-BFEA-A369E5743745}" type="presParOf" srcId="{8A5A1B33-0F0B-4F82-9364-32C811D754DC}" destId="{D10E15E3-4FBE-472D-9184-8138D181CACC}" srcOrd="1" destOrd="0" presId="urn:microsoft.com/office/officeart/2005/8/layout/orgChart1"/>
    <dgm:cxn modelId="{C290607C-6F11-4C51-AB39-7D03D00CDE14}" type="presParOf" srcId="{03D7C69F-38D2-4B5F-B039-7EE47276CF14}" destId="{5E1DDF5C-28F2-4894-9A64-B8A41068A5D5}" srcOrd="1" destOrd="0" presId="urn:microsoft.com/office/officeart/2005/8/layout/orgChart1"/>
    <dgm:cxn modelId="{34C85AF0-8459-4F09-8817-44F147EC0935}" type="presParOf" srcId="{03D7C69F-38D2-4B5F-B039-7EE47276CF14}" destId="{1DCE9C9E-1A71-4C7F-AAC4-5EB4CE380885}" srcOrd="2" destOrd="0" presId="urn:microsoft.com/office/officeart/2005/8/layout/orgChart1"/>
    <dgm:cxn modelId="{DAFF9D4C-A939-4AFF-9346-4A4D5C060462}" type="presParOf" srcId="{7FC618FD-332F-4D59-8CDB-7BE59CDA5AEE}" destId="{762CF3EE-256B-494F-A33A-CA567C2A4CD3}" srcOrd="2" destOrd="0" presId="urn:microsoft.com/office/officeart/2005/8/layout/orgChart1"/>
    <dgm:cxn modelId="{255A8B79-4F03-422B-88DA-2A6246EEB2BC}" type="presParOf" srcId="{7FC618FD-332F-4D59-8CDB-7BE59CDA5AEE}" destId="{44847504-1D6F-435F-8B01-8D6B0F45EE73}" srcOrd="3" destOrd="0" presId="urn:microsoft.com/office/officeart/2005/8/layout/orgChart1"/>
    <dgm:cxn modelId="{29A35A1E-7679-4DDC-8416-ECCED57DA4BC}" type="presParOf" srcId="{44847504-1D6F-435F-8B01-8D6B0F45EE73}" destId="{D25AD309-AE56-4878-A81A-5E4E09A3F522}" srcOrd="0" destOrd="0" presId="urn:microsoft.com/office/officeart/2005/8/layout/orgChart1"/>
    <dgm:cxn modelId="{BD938DB2-D5ED-46A1-85B5-B78E778DBC33}" type="presParOf" srcId="{D25AD309-AE56-4878-A81A-5E4E09A3F522}" destId="{D65CFEF4-5592-4ED3-837D-99A0BF371857}" srcOrd="0" destOrd="0" presId="urn:microsoft.com/office/officeart/2005/8/layout/orgChart1"/>
    <dgm:cxn modelId="{EEE8707A-6AD0-4BB4-9C10-5AEF5AACC567}" type="presParOf" srcId="{D25AD309-AE56-4878-A81A-5E4E09A3F522}" destId="{052365B9-5314-40D5-9755-0FDC525D7139}" srcOrd="1" destOrd="0" presId="urn:microsoft.com/office/officeart/2005/8/layout/orgChart1"/>
    <dgm:cxn modelId="{01B03378-8E4F-4028-B8AB-95351BE20165}" type="presParOf" srcId="{44847504-1D6F-435F-8B01-8D6B0F45EE73}" destId="{87718363-A3C7-43CA-AF44-E92090EC3AD1}" srcOrd="1" destOrd="0" presId="urn:microsoft.com/office/officeart/2005/8/layout/orgChart1"/>
    <dgm:cxn modelId="{AC710BCB-E1B7-431C-BE64-5CE2CE9FC528}" type="presParOf" srcId="{44847504-1D6F-435F-8B01-8D6B0F45EE73}" destId="{C936338D-1CBA-45A8-9CA9-8DDD59BAB0A1}" srcOrd="2" destOrd="0" presId="urn:microsoft.com/office/officeart/2005/8/layout/orgChart1"/>
    <dgm:cxn modelId="{AB088624-CEBD-444F-9B7E-2CDC16562F36}" type="presParOf" srcId="{7FC618FD-332F-4D59-8CDB-7BE59CDA5AEE}" destId="{2D6A7B43-155E-4CEE-99BB-B1A8576E283F}" srcOrd="4" destOrd="0" presId="urn:microsoft.com/office/officeart/2005/8/layout/orgChart1"/>
    <dgm:cxn modelId="{307FFCFE-576F-4C9F-B4C4-360D68A4C3D4}" type="presParOf" srcId="{7FC618FD-332F-4D59-8CDB-7BE59CDA5AEE}" destId="{E63323DF-1253-4266-84AC-9B4B9E573379}" srcOrd="5" destOrd="0" presId="urn:microsoft.com/office/officeart/2005/8/layout/orgChart1"/>
    <dgm:cxn modelId="{F048CA9F-8C4B-4895-AB74-B88CA806C232}" type="presParOf" srcId="{E63323DF-1253-4266-84AC-9B4B9E573379}" destId="{A2505A20-C975-4215-BA2D-81843380D978}" srcOrd="0" destOrd="0" presId="urn:microsoft.com/office/officeart/2005/8/layout/orgChart1"/>
    <dgm:cxn modelId="{E52638F9-F919-448D-AC70-6AF43773C205}" type="presParOf" srcId="{A2505A20-C975-4215-BA2D-81843380D978}" destId="{51C3D6C4-A480-460B-AEDB-71A333E2D09F}" srcOrd="0" destOrd="0" presId="urn:microsoft.com/office/officeart/2005/8/layout/orgChart1"/>
    <dgm:cxn modelId="{E48D4993-E022-41AA-A438-4DE6D03CA24C}" type="presParOf" srcId="{A2505A20-C975-4215-BA2D-81843380D978}" destId="{773A4FCA-40A9-4640-B2C6-1F0BB234AB1E}" srcOrd="1" destOrd="0" presId="urn:microsoft.com/office/officeart/2005/8/layout/orgChart1"/>
    <dgm:cxn modelId="{C2F63453-A1B2-4ABD-9548-C17EF12ECEBF}" type="presParOf" srcId="{E63323DF-1253-4266-84AC-9B4B9E573379}" destId="{A3C61933-D21A-4D26-B889-12FB2EA4AD36}" srcOrd="1" destOrd="0" presId="urn:microsoft.com/office/officeart/2005/8/layout/orgChart1"/>
    <dgm:cxn modelId="{E22E2199-9033-4718-B649-EE38213DECD3}" type="presParOf" srcId="{A3C61933-D21A-4D26-B889-12FB2EA4AD36}" destId="{320D3547-8F83-41E3-9CBB-459BA7BBDD95}" srcOrd="0" destOrd="0" presId="urn:microsoft.com/office/officeart/2005/8/layout/orgChart1"/>
    <dgm:cxn modelId="{24A4F4D8-CA6D-464C-8E03-CFAA66547242}" type="presParOf" srcId="{A3C61933-D21A-4D26-B889-12FB2EA4AD36}" destId="{7F4716E5-8712-4348-8DD0-20A4CB8D48B9}" srcOrd="1" destOrd="0" presId="urn:microsoft.com/office/officeart/2005/8/layout/orgChart1"/>
    <dgm:cxn modelId="{AA646CAB-6214-4B03-91D6-F6C0EF7F611F}" type="presParOf" srcId="{7F4716E5-8712-4348-8DD0-20A4CB8D48B9}" destId="{70019A64-286A-4622-9A2F-562163083859}" srcOrd="0" destOrd="0" presId="urn:microsoft.com/office/officeart/2005/8/layout/orgChart1"/>
    <dgm:cxn modelId="{EDC36AAD-2CC7-4830-B56E-B218B068ABC7}" type="presParOf" srcId="{70019A64-286A-4622-9A2F-562163083859}" destId="{6DE72A9D-524D-4260-8461-4A12FF5EA1FB}" srcOrd="0" destOrd="0" presId="urn:microsoft.com/office/officeart/2005/8/layout/orgChart1"/>
    <dgm:cxn modelId="{90373A24-862F-498D-9C51-3D897FEE975F}" type="presParOf" srcId="{70019A64-286A-4622-9A2F-562163083859}" destId="{D2104029-A55D-426E-8D64-D1C365AE0DF8}" srcOrd="1" destOrd="0" presId="urn:microsoft.com/office/officeart/2005/8/layout/orgChart1"/>
    <dgm:cxn modelId="{95F9EAD9-044E-4E3C-8249-D617C14BFAF7}" type="presParOf" srcId="{7F4716E5-8712-4348-8DD0-20A4CB8D48B9}" destId="{B86BD45B-11EE-4C9C-9E3A-24CA3B6453F9}" srcOrd="1" destOrd="0" presId="urn:microsoft.com/office/officeart/2005/8/layout/orgChart1"/>
    <dgm:cxn modelId="{7B0013B9-45B8-4C1E-9C78-45120CE3E7E1}" type="presParOf" srcId="{7F4716E5-8712-4348-8DD0-20A4CB8D48B9}" destId="{DF6C2614-4A92-4E9A-9033-D75D9BFAD59A}" srcOrd="2" destOrd="0" presId="urn:microsoft.com/office/officeart/2005/8/layout/orgChart1"/>
    <dgm:cxn modelId="{562C778D-0321-4C89-9F9B-726F136F7D59}" type="presParOf" srcId="{A3C61933-D21A-4D26-B889-12FB2EA4AD36}" destId="{DBCF89B0-734F-46FE-B1E2-77F64549A668}" srcOrd="2" destOrd="0" presId="urn:microsoft.com/office/officeart/2005/8/layout/orgChart1"/>
    <dgm:cxn modelId="{65D18C81-641F-471B-9EF8-8D781EA4BD69}" type="presParOf" srcId="{A3C61933-D21A-4D26-B889-12FB2EA4AD36}" destId="{C130B2B6-07AE-4C7A-9143-7BE4B91D0AB3}" srcOrd="3" destOrd="0" presId="urn:microsoft.com/office/officeart/2005/8/layout/orgChart1"/>
    <dgm:cxn modelId="{231B19F5-13FF-4C5D-A563-482EE07B324F}" type="presParOf" srcId="{C130B2B6-07AE-4C7A-9143-7BE4B91D0AB3}" destId="{3BBA3C9C-1BD6-4ED5-BF0D-CC12599E44F2}" srcOrd="0" destOrd="0" presId="urn:microsoft.com/office/officeart/2005/8/layout/orgChart1"/>
    <dgm:cxn modelId="{DA192D5B-6745-4FDE-A676-68883FAF67B8}" type="presParOf" srcId="{3BBA3C9C-1BD6-4ED5-BF0D-CC12599E44F2}" destId="{351B06AD-8F9A-4DF9-935A-079F9F123890}" srcOrd="0" destOrd="0" presId="urn:microsoft.com/office/officeart/2005/8/layout/orgChart1"/>
    <dgm:cxn modelId="{16642E0D-3984-4A69-B031-539392EB21D3}" type="presParOf" srcId="{3BBA3C9C-1BD6-4ED5-BF0D-CC12599E44F2}" destId="{8799BDBB-4AFF-4E06-B13D-9D2B9A2731CE}" srcOrd="1" destOrd="0" presId="urn:microsoft.com/office/officeart/2005/8/layout/orgChart1"/>
    <dgm:cxn modelId="{782315FD-4E68-4A55-BBEA-C2A1D3826E72}" type="presParOf" srcId="{C130B2B6-07AE-4C7A-9143-7BE4B91D0AB3}" destId="{AE1D2A39-DA33-4169-931F-4F95C7D34E17}" srcOrd="1" destOrd="0" presId="urn:microsoft.com/office/officeart/2005/8/layout/orgChart1"/>
    <dgm:cxn modelId="{DBC7E680-2351-4610-885B-EB8080506C63}" type="presParOf" srcId="{C130B2B6-07AE-4C7A-9143-7BE4B91D0AB3}" destId="{36354B62-1152-40E1-A334-FE4A62D19F06}" srcOrd="2" destOrd="0" presId="urn:microsoft.com/office/officeart/2005/8/layout/orgChart1"/>
    <dgm:cxn modelId="{CA7CD716-8904-4957-89C7-38A0F5E48519}" type="presParOf" srcId="{E63323DF-1253-4266-84AC-9B4B9E573379}" destId="{B3650006-DC04-4AA1-A95E-C5DD90F10862}" srcOrd="2" destOrd="0" presId="urn:microsoft.com/office/officeart/2005/8/layout/orgChart1"/>
    <dgm:cxn modelId="{95A7C526-9A5A-4AB9-B2A2-5F32EBD87FD8}" type="presParOf" srcId="{AEA62D52-714A-4D6A-8F8B-25D91839FEF6}" destId="{2B21D546-CB14-4A5A-AFB4-A046A2A1AEA3}" srcOrd="2" destOrd="0" presId="urn:microsoft.com/office/officeart/2005/8/layout/orgChart1"/>
  </dgm:cxnLst>
  <dgm:bg/>
  <dgm:whole/>
  <dgm:extLst>
    <a:ext uri="http://schemas.microsoft.com/office/drawing/2008/diagram">
      <dsp:dataModelExt xmlns:dsp="http://schemas.microsoft.com/office/drawing/2008/diagram" xmlns="" relId="rId20"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C59FFF44-4169-49A3-9CBC-675474669D7F}" type="doc">
      <dgm:prSet loTypeId="urn:microsoft.com/office/officeart/2005/8/layout/hProcess9" loCatId="process" qsTypeId="urn:microsoft.com/office/officeart/2005/8/quickstyle/simple1" qsCatId="simple" csTypeId="urn:microsoft.com/office/officeart/2005/8/colors/colorful5" csCatId="colorful" phldr="1"/>
      <dgm:spPr/>
    </dgm:pt>
    <dgm:pt modelId="{60FD246F-3EAF-4C64-9F7F-D1FA5E7C8AF7}">
      <dgm:prSet phldrT="[Text]"/>
      <dgm:spPr/>
      <dgm:t>
        <a:bodyPr/>
        <a:lstStyle/>
        <a:p>
          <a:r>
            <a:rPr lang="en-CA"/>
            <a:t>Anticipatory Socialization</a:t>
          </a:r>
        </a:p>
      </dgm:t>
    </dgm:pt>
    <dgm:pt modelId="{D45E5C7E-5739-483B-8043-82EDD3A773A2}" type="parTrans" cxnId="{A4E18013-6B0F-4539-901D-450025AAF2CE}">
      <dgm:prSet/>
      <dgm:spPr/>
      <dgm:t>
        <a:bodyPr/>
        <a:lstStyle/>
        <a:p>
          <a:endParaRPr lang="en-CA"/>
        </a:p>
      </dgm:t>
    </dgm:pt>
    <dgm:pt modelId="{47A7266C-3601-4A2D-B731-C9D5665138F7}" type="sibTrans" cxnId="{A4E18013-6B0F-4539-901D-450025AAF2CE}">
      <dgm:prSet/>
      <dgm:spPr/>
      <dgm:t>
        <a:bodyPr/>
        <a:lstStyle/>
        <a:p>
          <a:endParaRPr lang="en-CA"/>
        </a:p>
      </dgm:t>
    </dgm:pt>
    <dgm:pt modelId="{25FAB32B-AE24-4143-A981-BCC80C329FFF}">
      <dgm:prSet phldrT="[Text]"/>
      <dgm:spPr/>
      <dgm:t>
        <a:bodyPr/>
        <a:lstStyle/>
        <a:p>
          <a:r>
            <a:rPr lang="en-CA"/>
            <a:t>Encounter Socialization</a:t>
          </a:r>
        </a:p>
      </dgm:t>
    </dgm:pt>
    <dgm:pt modelId="{F990D9F1-E2A5-4886-BADA-0204B96AA82B}" type="parTrans" cxnId="{F8D1E02A-3311-4B1C-8408-4D1FC023F3AF}">
      <dgm:prSet/>
      <dgm:spPr/>
      <dgm:t>
        <a:bodyPr/>
        <a:lstStyle/>
        <a:p>
          <a:endParaRPr lang="en-CA"/>
        </a:p>
      </dgm:t>
    </dgm:pt>
    <dgm:pt modelId="{797A75A9-EBBD-4E7A-A962-D485BFDC258A}" type="sibTrans" cxnId="{F8D1E02A-3311-4B1C-8408-4D1FC023F3AF}">
      <dgm:prSet/>
      <dgm:spPr/>
      <dgm:t>
        <a:bodyPr/>
        <a:lstStyle/>
        <a:p>
          <a:endParaRPr lang="en-CA"/>
        </a:p>
      </dgm:t>
    </dgm:pt>
    <dgm:pt modelId="{DED70C6B-DF9B-459B-A6E5-2D057F8A6738}">
      <dgm:prSet phldrT="[Text]"/>
      <dgm:spPr/>
      <dgm:t>
        <a:bodyPr/>
        <a:lstStyle/>
        <a:p>
          <a:r>
            <a:rPr lang="en-CA"/>
            <a:t>Role Management</a:t>
          </a:r>
        </a:p>
      </dgm:t>
    </dgm:pt>
    <dgm:pt modelId="{937CDB10-2F3F-45BB-9B36-B256257761CC}" type="parTrans" cxnId="{EFD9F7AC-A4D9-49FF-8A94-F2047364E024}">
      <dgm:prSet/>
      <dgm:spPr/>
      <dgm:t>
        <a:bodyPr/>
        <a:lstStyle/>
        <a:p>
          <a:endParaRPr lang="en-CA"/>
        </a:p>
      </dgm:t>
    </dgm:pt>
    <dgm:pt modelId="{38625FCE-FE40-4DD9-B3E2-715CCA7F4A3F}" type="sibTrans" cxnId="{EFD9F7AC-A4D9-49FF-8A94-F2047364E024}">
      <dgm:prSet/>
      <dgm:spPr/>
      <dgm:t>
        <a:bodyPr/>
        <a:lstStyle/>
        <a:p>
          <a:endParaRPr lang="en-CA"/>
        </a:p>
      </dgm:t>
    </dgm:pt>
    <dgm:pt modelId="{92DC4E34-BAB6-4B79-881E-B871D039A149}" type="pres">
      <dgm:prSet presAssocID="{C59FFF44-4169-49A3-9CBC-675474669D7F}" presName="CompostProcess" presStyleCnt="0">
        <dgm:presLayoutVars>
          <dgm:dir/>
          <dgm:resizeHandles val="exact"/>
        </dgm:presLayoutVars>
      </dgm:prSet>
      <dgm:spPr/>
    </dgm:pt>
    <dgm:pt modelId="{8131A3C9-CFED-4A61-8D5D-D3B051BBC9AD}" type="pres">
      <dgm:prSet presAssocID="{C59FFF44-4169-49A3-9CBC-675474669D7F}" presName="arrow" presStyleLbl="bgShp" presStyleIdx="0" presStyleCnt="1"/>
      <dgm:spPr/>
    </dgm:pt>
    <dgm:pt modelId="{072F0160-CA64-4A28-B4AD-B5997C043C54}" type="pres">
      <dgm:prSet presAssocID="{C59FFF44-4169-49A3-9CBC-675474669D7F}" presName="linearProcess" presStyleCnt="0"/>
      <dgm:spPr/>
    </dgm:pt>
    <dgm:pt modelId="{F4FF176A-3F26-44AF-B98C-B1B36CF605F7}" type="pres">
      <dgm:prSet presAssocID="{60FD246F-3EAF-4C64-9F7F-D1FA5E7C8AF7}" presName="textNode" presStyleLbl="node1" presStyleIdx="0" presStyleCnt="3">
        <dgm:presLayoutVars>
          <dgm:bulletEnabled val="1"/>
        </dgm:presLayoutVars>
      </dgm:prSet>
      <dgm:spPr/>
      <dgm:t>
        <a:bodyPr/>
        <a:lstStyle/>
        <a:p>
          <a:endParaRPr lang="en-CA"/>
        </a:p>
      </dgm:t>
    </dgm:pt>
    <dgm:pt modelId="{51634F20-7342-4FB3-AAB7-57E910B6DA92}" type="pres">
      <dgm:prSet presAssocID="{47A7266C-3601-4A2D-B731-C9D5665138F7}" presName="sibTrans" presStyleCnt="0"/>
      <dgm:spPr/>
    </dgm:pt>
    <dgm:pt modelId="{FF0DB9F0-3B81-4618-8B81-150021B1FE46}" type="pres">
      <dgm:prSet presAssocID="{25FAB32B-AE24-4143-A981-BCC80C329FFF}" presName="textNode" presStyleLbl="node1" presStyleIdx="1" presStyleCnt="3">
        <dgm:presLayoutVars>
          <dgm:bulletEnabled val="1"/>
        </dgm:presLayoutVars>
      </dgm:prSet>
      <dgm:spPr/>
      <dgm:t>
        <a:bodyPr/>
        <a:lstStyle/>
        <a:p>
          <a:endParaRPr lang="en-CA"/>
        </a:p>
      </dgm:t>
    </dgm:pt>
    <dgm:pt modelId="{FAD6E255-939D-4E60-8B06-D9232542BE8D}" type="pres">
      <dgm:prSet presAssocID="{797A75A9-EBBD-4E7A-A962-D485BFDC258A}" presName="sibTrans" presStyleCnt="0"/>
      <dgm:spPr/>
    </dgm:pt>
    <dgm:pt modelId="{6B64057C-A736-473F-8B54-4271CC9D6C30}" type="pres">
      <dgm:prSet presAssocID="{DED70C6B-DF9B-459B-A6E5-2D057F8A6738}" presName="textNode" presStyleLbl="node1" presStyleIdx="2" presStyleCnt="3">
        <dgm:presLayoutVars>
          <dgm:bulletEnabled val="1"/>
        </dgm:presLayoutVars>
      </dgm:prSet>
      <dgm:spPr/>
      <dgm:t>
        <a:bodyPr/>
        <a:lstStyle/>
        <a:p>
          <a:endParaRPr lang="en-CA"/>
        </a:p>
      </dgm:t>
    </dgm:pt>
  </dgm:ptLst>
  <dgm:cxnLst>
    <dgm:cxn modelId="{769E1727-91EE-42F4-8443-7B6A19BB558D}" type="presOf" srcId="{60FD246F-3EAF-4C64-9F7F-D1FA5E7C8AF7}" destId="{F4FF176A-3F26-44AF-B98C-B1B36CF605F7}" srcOrd="0" destOrd="0" presId="urn:microsoft.com/office/officeart/2005/8/layout/hProcess9"/>
    <dgm:cxn modelId="{A4E18013-6B0F-4539-901D-450025AAF2CE}" srcId="{C59FFF44-4169-49A3-9CBC-675474669D7F}" destId="{60FD246F-3EAF-4C64-9F7F-D1FA5E7C8AF7}" srcOrd="0" destOrd="0" parTransId="{D45E5C7E-5739-483B-8043-82EDD3A773A2}" sibTransId="{47A7266C-3601-4A2D-B731-C9D5665138F7}"/>
    <dgm:cxn modelId="{7995792D-E3D2-4738-9EA4-73726630EDA5}" type="presOf" srcId="{C59FFF44-4169-49A3-9CBC-675474669D7F}" destId="{92DC4E34-BAB6-4B79-881E-B871D039A149}" srcOrd="0" destOrd="0" presId="urn:microsoft.com/office/officeart/2005/8/layout/hProcess9"/>
    <dgm:cxn modelId="{EFD9F7AC-A4D9-49FF-8A94-F2047364E024}" srcId="{C59FFF44-4169-49A3-9CBC-675474669D7F}" destId="{DED70C6B-DF9B-459B-A6E5-2D057F8A6738}" srcOrd="2" destOrd="0" parTransId="{937CDB10-2F3F-45BB-9B36-B256257761CC}" sibTransId="{38625FCE-FE40-4DD9-B3E2-715CCA7F4A3F}"/>
    <dgm:cxn modelId="{85C3CB7D-ACB7-49BE-B939-FB1FD0E7FACC}" type="presOf" srcId="{DED70C6B-DF9B-459B-A6E5-2D057F8A6738}" destId="{6B64057C-A736-473F-8B54-4271CC9D6C30}" srcOrd="0" destOrd="0" presId="urn:microsoft.com/office/officeart/2005/8/layout/hProcess9"/>
    <dgm:cxn modelId="{98387B36-B3DA-4584-914A-FC70D91CC009}" type="presOf" srcId="{25FAB32B-AE24-4143-A981-BCC80C329FFF}" destId="{FF0DB9F0-3B81-4618-8B81-150021B1FE46}" srcOrd="0" destOrd="0" presId="urn:microsoft.com/office/officeart/2005/8/layout/hProcess9"/>
    <dgm:cxn modelId="{F8D1E02A-3311-4B1C-8408-4D1FC023F3AF}" srcId="{C59FFF44-4169-49A3-9CBC-675474669D7F}" destId="{25FAB32B-AE24-4143-A981-BCC80C329FFF}" srcOrd="1" destOrd="0" parTransId="{F990D9F1-E2A5-4886-BADA-0204B96AA82B}" sibTransId="{797A75A9-EBBD-4E7A-A962-D485BFDC258A}"/>
    <dgm:cxn modelId="{218DB1D9-4B18-4BF1-88E8-F791C9F02584}" type="presParOf" srcId="{92DC4E34-BAB6-4B79-881E-B871D039A149}" destId="{8131A3C9-CFED-4A61-8D5D-D3B051BBC9AD}" srcOrd="0" destOrd="0" presId="urn:microsoft.com/office/officeart/2005/8/layout/hProcess9"/>
    <dgm:cxn modelId="{08855F17-1B42-4CBE-8480-3CB186ABD04C}" type="presParOf" srcId="{92DC4E34-BAB6-4B79-881E-B871D039A149}" destId="{072F0160-CA64-4A28-B4AD-B5997C043C54}" srcOrd="1" destOrd="0" presId="urn:microsoft.com/office/officeart/2005/8/layout/hProcess9"/>
    <dgm:cxn modelId="{5FB57052-5CB3-4DEC-BB0F-AB064F0B2D41}" type="presParOf" srcId="{072F0160-CA64-4A28-B4AD-B5997C043C54}" destId="{F4FF176A-3F26-44AF-B98C-B1B36CF605F7}" srcOrd="0" destOrd="0" presId="urn:microsoft.com/office/officeart/2005/8/layout/hProcess9"/>
    <dgm:cxn modelId="{5F5293FB-137D-4837-8BD5-C1C3334964E7}" type="presParOf" srcId="{072F0160-CA64-4A28-B4AD-B5997C043C54}" destId="{51634F20-7342-4FB3-AAB7-57E910B6DA92}" srcOrd="1" destOrd="0" presId="urn:microsoft.com/office/officeart/2005/8/layout/hProcess9"/>
    <dgm:cxn modelId="{E5CC2D00-1E43-4ADA-A7C5-4C5ABCEA1803}" type="presParOf" srcId="{072F0160-CA64-4A28-B4AD-B5997C043C54}" destId="{FF0DB9F0-3B81-4618-8B81-150021B1FE46}" srcOrd="2" destOrd="0" presId="urn:microsoft.com/office/officeart/2005/8/layout/hProcess9"/>
    <dgm:cxn modelId="{6A00B475-BA6E-4CDB-AAF6-2B3899A98D12}" type="presParOf" srcId="{072F0160-CA64-4A28-B4AD-B5997C043C54}" destId="{FAD6E255-939D-4E60-8B06-D9232542BE8D}" srcOrd="3" destOrd="0" presId="urn:microsoft.com/office/officeart/2005/8/layout/hProcess9"/>
    <dgm:cxn modelId="{BFCA57DA-1C95-4361-B024-7763EE825CA6}" type="presParOf" srcId="{072F0160-CA64-4A28-B4AD-B5997C043C54}" destId="{6B64057C-A736-473F-8B54-4271CC9D6C30}" srcOrd="4" destOrd="0" presId="urn:microsoft.com/office/officeart/2005/8/layout/hProcess9"/>
  </dgm:cxnLst>
  <dgm:bg/>
  <dgm:whole/>
  <dgm:extLst>
    <a:ext uri="http://schemas.microsoft.com/office/drawing/2008/diagram">
      <dsp:dataModelExt xmlns:dsp="http://schemas.microsoft.com/office/drawing/2008/diagram" xmlns="" relId="rId27"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DB7C230C-6C4D-4F5E-9D2A-7F3955ADB05A}" type="doc">
      <dgm:prSet loTypeId="urn:microsoft.com/office/officeart/2005/8/layout/venn2" loCatId="relationship" qsTypeId="urn:microsoft.com/office/officeart/2005/8/quickstyle/simple1" qsCatId="simple" csTypeId="urn:microsoft.com/office/officeart/2005/8/colors/colorful2" csCatId="colorful" phldr="1"/>
      <dgm:spPr/>
      <dgm:t>
        <a:bodyPr/>
        <a:lstStyle/>
        <a:p>
          <a:endParaRPr lang="en-CA"/>
        </a:p>
      </dgm:t>
    </dgm:pt>
    <dgm:pt modelId="{3183BE5A-44BC-4A68-8BF5-4A4861EFE5CB}">
      <dgm:prSet phldrT="[Text]" custT="1"/>
      <dgm:spPr/>
      <dgm:t>
        <a:bodyPr/>
        <a:lstStyle/>
        <a:p>
          <a:endParaRPr lang="en-CA" sz="1000"/>
        </a:p>
        <a:p>
          <a:r>
            <a:rPr lang="en-CA" sz="1000"/>
            <a:t>Organizational Rewards:</a:t>
          </a:r>
        </a:p>
        <a:p>
          <a:r>
            <a:rPr lang="en-CA" sz="1000"/>
            <a:t>Profit Sharing</a:t>
          </a:r>
        </a:p>
        <a:p>
          <a:r>
            <a:rPr lang="en-CA" sz="1000"/>
            <a:t>Share Ownership</a:t>
          </a:r>
        </a:p>
        <a:p>
          <a:r>
            <a:rPr lang="en-CA" sz="1000"/>
            <a:t>Share Options</a:t>
          </a:r>
        </a:p>
        <a:p>
          <a:r>
            <a:rPr lang="en-CA" sz="1000"/>
            <a:t>Balanced Scorecard</a:t>
          </a:r>
        </a:p>
        <a:p>
          <a:endParaRPr lang="en-CA" sz="500"/>
        </a:p>
      </dgm:t>
    </dgm:pt>
    <dgm:pt modelId="{9B40EC94-9BF8-4271-A1DD-3E77C1F81C8C}" type="parTrans" cxnId="{13683DD3-042A-42F6-8835-AF7A179B6670}">
      <dgm:prSet/>
      <dgm:spPr/>
      <dgm:t>
        <a:bodyPr/>
        <a:lstStyle/>
        <a:p>
          <a:endParaRPr lang="en-CA"/>
        </a:p>
      </dgm:t>
    </dgm:pt>
    <dgm:pt modelId="{F6458B6A-25D8-4DED-880E-5D4EC7429F4E}" type="sibTrans" cxnId="{13683DD3-042A-42F6-8835-AF7A179B6670}">
      <dgm:prSet/>
      <dgm:spPr/>
      <dgm:t>
        <a:bodyPr/>
        <a:lstStyle/>
        <a:p>
          <a:endParaRPr lang="en-CA"/>
        </a:p>
      </dgm:t>
    </dgm:pt>
    <dgm:pt modelId="{F52BA9A9-9DF1-43EA-84D1-BBCE9CB468D9}">
      <dgm:prSet phldrT="[Text]" custT="1"/>
      <dgm:spPr/>
      <dgm:t>
        <a:bodyPr/>
        <a:lstStyle/>
        <a:p>
          <a:r>
            <a:rPr lang="en-CA" sz="1200"/>
            <a:t>Team Rewards</a:t>
          </a:r>
        </a:p>
        <a:p>
          <a:r>
            <a:rPr lang="en-CA" sz="1200"/>
            <a:t>Bonuses </a:t>
          </a:r>
        </a:p>
        <a:p>
          <a:r>
            <a:rPr lang="en-CA" sz="1200"/>
            <a:t>Gainsharing </a:t>
          </a:r>
        </a:p>
      </dgm:t>
    </dgm:pt>
    <dgm:pt modelId="{E64F260B-8C40-442A-BD24-F7B6D355BCBB}" type="parTrans" cxnId="{2DA2B3E9-5708-4D8F-A0C0-DE5F42A18E16}">
      <dgm:prSet/>
      <dgm:spPr/>
      <dgm:t>
        <a:bodyPr/>
        <a:lstStyle/>
        <a:p>
          <a:endParaRPr lang="en-CA"/>
        </a:p>
      </dgm:t>
    </dgm:pt>
    <dgm:pt modelId="{651521AB-86A5-446E-A216-CD094F52D333}" type="sibTrans" cxnId="{2DA2B3E9-5708-4D8F-A0C0-DE5F42A18E16}">
      <dgm:prSet/>
      <dgm:spPr/>
      <dgm:t>
        <a:bodyPr/>
        <a:lstStyle/>
        <a:p>
          <a:endParaRPr lang="en-CA"/>
        </a:p>
      </dgm:t>
    </dgm:pt>
    <dgm:pt modelId="{43E5D174-3A5E-4A35-ABED-46CE51D7832B}">
      <dgm:prSet phldrT="[Text]" custT="1"/>
      <dgm:spPr/>
      <dgm:t>
        <a:bodyPr/>
        <a:lstStyle/>
        <a:p>
          <a:r>
            <a:rPr lang="en-CA" sz="1200"/>
            <a:t>Individual Rewards: Bonuses</a:t>
          </a:r>
        </a:p>
        <a:p>
          <a:r>
            <a:rPr lang="en-CA" sz="1200"/>
            <a:t>Commissions</a:t>
          </a:r>
        </a:p>
        <a:p>
          <a:r>
            <a:rPr lang="en-CA" sz="1200"/>
            <a:t>Piece Rate </a:t>
          </a:r>
        </a:p>
        <a:p>
          <a:endParaRPr lang="en-CA" sz="700"/>
        </a:p>
      </dgm:t>
    </dgm:pt>
    <dgm:pt modelId="{D95111BF-89A3-4EEB-A8DD-58F13FE3DE8C}" type="parTrans" cxnId="{E7FC77FA-013D-43DC-A3B6-D1F05A7FAA88}">
      <dgm:prSet/>
      <dgm:spPr/>
      <dgm:t>
        <a:bodyPr/>
        <a:lstStyle/>
        <a:p>
          <a:endParaRPr lang="en-CA"/>
        </a:p>
      </dgm:t>
    </dgm:pt>
    <dgm:pt modelId="{DB070880-5395-41BA-ACAE-F9450149AD9A}" type="sibTrans" cxnId="{E7FC77FA-013D-43DC-A3B6-D1F05A7FAA88}">
      <dgm:prSet/>
      <dgm:spPr/>
      <dgm:t>
        <a:bodyPr/>
        <a:lstStyle/>
        <a:p>
          <a:endParaRPr lang="en-CA"/>
        </a:p>
      </dgm:t>
    </dgm:pt>
    <dgm:pt modelId="{9B1A6FE5-238D-452E-BA03-8C1C24FE5E7E}" type="pres">
      <dgm:prSet presAssocID="{DB7C230C-6C4D-4F5E-9D2A-7F3955ADB05A}" presName="Name0" presStyleCnt="0">
        <dgm:presLayoutVars>
          <dgm:chMax val="7"/>
          <dgm:resizeHandles val="exact"/>
        </dgm:presLayoutVars>
      </dgm:prSet>
      <dgm:spPr/>
      <dgm:t>
        <a:bodyPr/>
        <a:lstStyle/>
        <a:p>
          <a:endParaRPr lang="en-CA"/>
        </a:p>
      </dgm:t>
    </dgm:pt>
    <dgm:pt modelId="{4D9839B0-7250-470D-97B9-1C7104428B15}" type="pres">
      <dgm:prSet presAssocID="{DB7C230C-6C4D-4F5E-9D2A-7F3955ADB05A}" presName="comp1" presStyleCnt="0"/>
      <dgm:spPr/>
    </dgm:pt>
    <dgm:pt modelId="{626E8082-4078-4E99-80FB-4DA6C0980B18}" type="pres">
      <dgm:prSet presAssocID="{DB7C230C-6C4D-4F5E-9D2A-7F3955ADB05A}" presName="circle1" presStyleLbl="node1" presStyleIdx="0" presStyleCnt="3" custLinFactNeighborX="1329"/>
      <dgm:spPr/>
      <dgm:t>
        <a:bodyPr/>
        <a:lstStyle/>
        <a:p>
          <a:endParaRPr lang="en-CA"/>
        </a:p>
      </dgm:t>
    </dgm:pt>
    <dgm:pt modelId="{CF274FB5-8C24-44EB-8E89-1E35975E0E79}" type="pres">
      <dgm:prSet presAssocID="{DB7C230C-6C4D-4F5E-9D2A-7F3955ADB05A}" presName="c1text" presStyleLbl="node1" presStyleIdx="0" presStyleCnt="3">
        <dgm:presLayoutVars>
          <dgm:bulletEnabled val="1"/>
        </dgm:presLayoutVars>
      </dgm:prSet>
      <dgm:spPr/>
      <dgm:t>
        <a:bodyPr/>
        <a:lstStyle/>
        <a:p>
          <a:endParaRPr lang="en-CA"/>
        </a:p>
      </dgm:t>
    </dgm:pt>
    <dgm:pt modelId="{C73B1877-FB91-434A-AF29-6CA8A761C5B3}" type="pres">
      <dgm:prSet presAssocID="{DB7C230C-6C4D-4F5E-9D2A-7F3955ADB05A}" presName="comp2" presStyleCnt="0"/>
      <dgm:spPr/>
    </dgm:pt>
    <dgm:pt modelId="{645F1750-0C64-4D44-82FE-5856F04BB066}" type="pres">
      <dgm:prSet presAssocID="{DB7C230C-6C4D-4F5E-9D2A-7F3955ADB05A}" presName="circle2" presStyleLbl="node1" presStyleIdx="1" presStyleCnt="3"/>
      <dgm:spPr/>
      <dgm:t>
        <a:bodyPr/>
        <a:lstStyle/>
        <a:p>
          <a:endParaRPr lang="en-CA"/>
        </a:p>
      </dgm:t>
    </dgm:pt>
    <dgm:pt modelId="{D39E3816-7D48-433A-B158-163B8A5C4117}" type="pres">
      <dgm:prSet presAssocID="{DB7C230C-6C4D-4F5E-9D2A-7F3955ADB05A}" presName="c2text" presStyleLbl="node1" presStyleIdx="1" presStyleCnt="3">
        <dgm:presLayoutVars>
          <dgm:bulletEnabled val="1"/>
        </dgm:presLayoutVars>
      </dgm:prSet>
      <dgm:spPr/>
      <dgm:t>
        <a:bodyPr/>
        <a:lstStyle/>
        <a:p>
          <a:endParaRPr lang="en-CA"/>
        </a:p>
      </dgm:t>
    </dgm:pt>
    <dgm:pt modelId="{CDC59FB2-0CE9-4037-A0F2-B75554F28BF6}" type="pres">
      <dgm:prSet presAssocID="{DB7C230C-6C4D-4F5E-9D2A-7F3955ADB05A}" presName="comp3" presStyleCnt="0"/>
      <dgm:spPr/>
    </dgm:pt>
    <dgm:pt modelId="{E8D68C6F-6381-48BA-85FB-6C456FEDE316}" type="pres">
      <dgm:prSet presAssocID="{DB7C230C-6C4D-4F5E-9D2A-7F3955ADB05A}" presName="circle3" presStyleLbl="node1" presStyleIdx="2" presStyleCnt="3" custLinFactNeighborX="-664"/>
      <dgm:spPr/>
      <dgm:t>
        <a:bodyPr/>
        <a:lstStyle/>
        <a:p>
          <a:endParaRPr lang="en-CA"/>
        </a:p>
      </dgm:t>
    </dgm:pt>
    <dgm:pt modelId="{810588A8-0993-44FD-A29E-49DA4C082509}" type="pres">
      <dgm:prSet presAssocID="{DB7C230C-6C4D-4F5E-9D2A-7F3955ADB05A}" presName="c3text" presStyleLbl="node1" presStyleIdx="2" presStyleCnt="3">
        <dgm:presLayoutVars>
          <dgm:bulletEnabled val="1"/>
        </dgm:presLayoutVars>
      </dgm:prSet>
      <dgm:spPr/>
      <dgm:t>
        <a:bodyPr/>
        <a:lstStyle/>
        <a:p>
          <a:endParaRPr lang="en-CA"/>
        </a:p>
      </dgm:t>
    </dgm:pt>
  </dgm:ptLst>
  <dgm:cxnLst>
    <dgm:cxn modelId="{956F7566-8287-4EC0-B028-655CBEF93DD9}" type="presOf" srcId="{F52BA9A9-9DF1-43EA-84D1-BBCE9CB468D9}" destId="{645F1750-0C64-4D44-82FE-5856F04BB066}" srcOrd="0" destOrd="0" presId="urn:microsoft.com/office/officeart/2005/8/layout/venn2"/>
    <dgm:cxn modelId="{1CE59012-B8DB-4BEB-88FA-046577094424}" type="presOf" srcId="{DB7C230C-6C4D-4F5E-9D2A-7F3955ADB05A}" destId="{9B1A6FE5-238D-452E-BA03-8C1C24FE5E7E}" srcOrd="0" destOrd="0" presId="urn:microsoft.com/office/officeart/2005/8/layout/venn2"/>
    <dgm:cxn modelId="{5BCF727C-166E-4CC4-92EC-1F2C3358F204}" type="presOf" srcId="{43E5D174-3A5E-4A35-ABED-46CE51D7832B}" destId="{810588A8-0993-44FD-A29E-49DA4C082509}" srcOrd="1" destOrd="0" presId="urn:microsoft.com/office/officeart/2005/8/layout/venn2"/>
    <dgm:cxn modelId="{13683DD3-042A-42F6-8835-AF7A179B6670}" srcId="{DB7C230C-6C4D-4F5E-9D2A-7F3955ADB05A}" destId="{3183BE5A-44BC-4A68-8BF5-4A4861EFE5CB}" srcOrd="0" destOrd="0" parTransId="{9B40EC94-9BF8-4271-A1DD-3E77C1F81C8C}" sibTransId="{F6458B6A-25D8-4DED-880E-5D4EC7429F4E}"/>
    <dgm:cxn modelId="{E7FC77FA-013D-43DC-A3B6-D1F05A7FAA88}" srcId="{DB7C230C-6C4D-4F5E-9D2A-7F3955ADB05A}" destId="{43E5D174-3A5E-4A35-ABED-46CE51D7832B}" srcOrd="2" destOrd="0" parTransId="{D95111BF-89A3-4EEB-A8DD-58F13FE3DE8C}" sibTransId="{DB070880-5395-41BA-ACAE-F9450149AD9A}"/>
    <dgm:cxn modelId="{884D3636-B30C-41FA-BBBA-9A3D4683DE47}" type="presOf" srcId="{43E5D174-3A5E-4A35-ABED-46CE51D7832B}" destId="{E8D68C6F-6381-48BA-85FB-6C456FEDE316}" srcOrd="0" destOrd="0" presId="urn:microsoft.com/office/officeart/2005/8/layout/venn2"/>
    <dgm:cxn modelId="{84B93407-BEF3-4CE8-A802-5F33D0B705A8}" type="presOf" srcId="{3183BE5A-44BC-4A68-8BF5-4A4861EFE5CB}" destId="{626E8082-4078-4E99-80FB-4DA6C0980B18}" srcOrd="0" destOrd="0" presId="urn:microsoft.com/office/officeart/2005/8/layout/venn2"/>
    <dgm:cxn modelId="{FCA027E5-ADFD-4183-B650-228E4BC8E47F}" type="presOf" srcId="{F52BA9A9-9DF1-43EA-84D1-BBCE9CB468D9}" destId="{D39E3816-7D48-433A-B158-163B8A5C4117}" srcOrd="1" destOrd="0" presId="urn:microsoft.com/office/officeart/2005/8/layout/venn2"/>
    <dgm:cxn modelId="{2DA2B3E9-5708-4D8F-A0C0-DE5F42A18E16}" srcId="{DB7C230C-6C4D-4F5E-9D2A-7F3955ADB05A}" destId="{F52BA9A9-9DF1-43EA-84D1-BBCE9CB468D9}" srcOrd="1" destOrd="0" parTransId="{E64F260B-8C40-442A-BD24-F7B6D355BCBB}" sibTransId="{651521AB-86A5-446E-A216-CD094F52D333}"/>
    <dgm:cxn modelId="{FE59B393-3674-4E42-AF55-C776A84C95EF}" type="presOf" srcId="{3183BE5A-44BC-4A68-8BF5-4A4861EFE5CB}" destId="{CF274FB5-8C24-44EB-8E89-1E35975E0E79}" srcOrd="1" destOrd="0" presId="urn:microsoft.com/office/officeart/2005/8/layout/venn2"/>
    <dgm:cxn modelId="{A2156CA6-C4F0-4421-BCF2-378B60F8FF57}" type="presParOf" srcId="{9B1A6FE5-238D-452E-BA03-8C1C24FE5E7E}" destId="{4D9839B0-7250-470D-97B9-1C7104428B15}" srcOrd="0" destOrd="0" presId="urn:microsoft.com/office/officeart/2005/8/layout/venn2"/>
    <dgm:cxn modelId="{3AAF7007-4A22-4013-80B8-EC90E81707EB}" type="presParOf" srcId="{4D9839B0-7250-470D-97B9-1C7104428B15}" destId="{626E8082-4078-4E99-80FB-4DA6C0980B18}" srcOrd="0" destOrd="0" presId="urn:microsoft.com/office/officeart/2005/8/layout/venn2"/>
    <dgm:cxn modelId="{69F7A2F4-AE14-413A-A66C-E7B20154E4F7}" type="presParOf" srcId="{4D9839B0-7250-470D-97B9-1C7104428B15}" destId="{CF274FB5-8C24-44EB-8E89-1E35975E0E79}" srcOrd="1" destOrd="0" presId="urn:microsoft.com/office/officeart/2005/8/layout/venn2"/>
    <dgm:cxn modelId="{F9CF260C-75BB-4560-8713-4EB62D0F52B0}" type="presParOf" srcId="{9B1A6FE5-238D-452E-BA03-8C1C24FE5E7E}" destId="{C73B1877-FB91-434A-AF29-6CA8A761C5B3}" srcOrd="1" destOrd="0" presId="urn:microsoft.com/office/officeart/2005/8/layout/venn2"/>
    <dgm:cxn modelId="{3B3CDC1D-BE34-4DEB-B5E9-B254E2699D6B}" type="presParOf" srcId="{C73B1877-FB91-434A-AF29-6CA8A761C5B3}" destId="{645F1750-0C64-4D44-82FE-5856F04BB066}" srcOrd="0" destOrd="0" presId="urn:microsoft.com/office/officeart/2005/8/layout/venn2"/>
    <dgm:cxn modelId="{915BF438-2B10-4F89-8FCC-B9D4FDA9CF07}" type="presParOf" srcId="{C73B1877-FB91-434A-AF29-6CA8A761C5B3}" destId="{D39E3816-7D48-433A-B158-163B8A5C4117}" srcOrd="1" destOrd="0" presId="urn:microsoft.com/office/officeart/2005/8/layout/venn2"/>
    <dgm:cxn modelId="{1741E6A7-4DF1-440D-9695-6329088B2F94}" type="presParOf" srcId="{9B1A6FE5-238D-452E-BA03-8C1C24FE5E7E}" destId="{CDC59FB2-0CE9-4037-A0F2-B75554F28BF6}" srcOrd="2" destOrd="0" presId="urn:microsoft.com/office/officeart/2005/8/layout/venn2"/>
    <dgm:cxn modelId="{E020CA2C-2820-4779-991C-B86885E48DC9}" type="presParOf" srcId="{CDC59FB2-0CE9-4037-A0F2-B75554F28BF6}" destId="{E8D68C6F-6381-48BA-85FB-6C456FEDE316}" srcOrd="0" destOrd="0" presId="urn:microsoft.com/office/officeart/2005/8/layout/venn2"/>
    <dgm:cxn modelId="{42C9F5D3-671D-4E2C-ABB8-2B7F633CF416}" type="presParOf" srcId="{CDC59FB2-0CE9-4037-A0F2-B75554F28BF6}" destId="{810588A8-0993-44FD-A29E-49DA4C082509}" srcOrd="1" destOrd="0" presId="urn:microsoft.com/office/officeart/2005/8/layout/venn2"/>
  </dgm:cxnLst>
  <dgm:bg/>
  <dgm:whole/>
  <dgm:extLst>
    <a:ext uri="http://schemas.microsoft.com/office/drawing/2008/diagram">
      <dsp:dataModelExt xmlns:dsp="http://schemas.microsoft.com/office/drawing/2008/diagram" xmlns="" relId="rId32" minVer="http://schemas.openxmlformats.org/drawingml/2006/diagram"/>
    </a:ext>
  </dgm:extLst>
</dgm:dataModel>
</file>

<file path=word/diagrams/data6.xml><?xml version="1.0" encoding="utf-8"?>
<dgm:dataModel xmlns:dgm="http://schemas.openxmlformats.org/drawingml/2006/diagram" xmlns:a="http://schemas.openxmlformats.org/drawingml/2006/main">
  <dgm:ptLst>
    <dgm:pt modelId="{554800D3-B9C7-4EAF-95FE-87BEE5D5171A}" type="doc">
      <dgm:prSet loTypeId="urn:microsoft.com/office/officeart/2005/8/layout/venn1" loCatId="relationship" qsTypeId="urn:microsoft.com/office/officeart/2005/8/quickstyle/simple1" qsCatId="simple" csTypeId="urn:microsoft.com/office/officeart/2005/8/colors/colorful4" csCatId="colorful" phldr="1"/>
      <dgm:spPr/>
    </dgm:pt>
    <dgm:pt modelId="{898BEA00-2553-48CD-A388-69153BEB1E4E}">
      <dgm:prSet phldrT="[Text]"/>
      <dgm:spPr/>
      <dgm:t>
        <a:bodyPr/>
        <a:lstStyle/>
        <a:p>
          <a:r>
            <a:rPr lang="en-CA"/>
            <a:t>Sports</a:t>
          </a:r>
        </a:p>
      </dgm:t>
    </dgm:pt>
    <dgm:pt modelId="{0A520CB6-349A-4222-956F-DFBA148615B6}" type="parTrans" cxnId="{8F7B44D9-ABC5-4315-9C2C-70744166580E}">
      <dgm:prSet/>
      <dgm:spPr/>
      <dgm:t>
        <a:bodyPr/>
        <a:lstStyle/>
        <a:p>
          <a:endParaRPr lang="en-CA"/>
        </a:p>
      </dgm:t>
    </dgm:pt>
    <dgm:pt modelId="{549A7404-5BB8-4A98-B6B4-DDDC84F71581}" type="sibTrans" cxnId="{8F7B44D9-ABC5-4315-9C2C-70744166580E}">
      <dgm:prSet/>
      <dgm:spPr/>
      <dgm:t>
        <a:bodyPr/>
        <a:lstStyle/>
        <a:p>
          <a:endParaRPr lang="en-CA"/>
        </a:p>
      </dgm:t>
    </dgm:pt>
    <dgm:pt modelId="{4196F8FA-55CE-48B0-A5C3-DAEE38A8B7BF}">
      <dgm:prSet phldrT="[Text]"/>
      <dgm:spPr/>
      <dgm:t>
        <a:bodyPr/>
        <a:lstStyle/>
        <a:p>
          <a:r>
            <a:rPr lang="en-CA"/>
            <a:t>Marketing</a:t>
          </a:r>
        </a:p>
      </dgm:t>
    </dgm:pt>
    <dgm:pt modelId="{3AFC99C2-F5C3-4CFB-98CE-CF7951D3ADBB}" type="parTrans" cxnId="{A2A8685F-7B8C-44FA-9291-E8AD80CD6D2B}">
      <dgm:prSet/>
      <dgm:spPr/>
      <dgm:t>
        <a:bodyPr/>
        <a:lstStyle/>
        <a:p>
          <a:endParaRPr lang="en-CA"/>
        </a:p>
      </dgm:t>
    </dgm:pt>
    <dgm:pt modelId="{3065988D-3C02-40AA-8191-565F625E0131}" type="sibTrans" cxnId="{A2A8685F-7B8C-44FA-9291-E8AD80CD6D2B}">
      <dgm:prSet/>
      <dgm:spPr/>
      <dgm:t>
        <a:bodyPr/>
        <a:lstStyle/>
        <a:p>
          <a:endParaRPr lang="en-CA"/>
        </a:p>
      </dgm:t>
    </dgm:pt>
    <dgm:pt modelId="{50978372-D8B9-42EC-99BC-3801F7A3FF12}" type="pres">
      <dgm:prSet presAssocID="{554800D3-B9C7-4EAF-95FE-87BEE5D5171A}" presName="compositeShape" presStyleCnt="0">
        <dgm:presLayoutVars>
          <dgm:chMax val="7"/>
          <dgm:dir/>
          <dgm:resizeHandles val="exact"/>
        </dgm:presLayoutVars>
      </dgm:prSet>
      <dgm:spPr/>
    </dgm:pt>
    <dgm:pt modelId="{B6421A39-FFCC-4B4B-83D2-F749D1C7536D}" type="pres">
      <dgm:prSet presAssocID="{898BEA00-2553-48CD-A388-69153BEB1E4E}" presName="circ1" presStyleLbl="vennNode1" presStyleIdx="0" presStyleCnt="2"/>
      <dgm:spPr/>
      <dgm:t>
        <a:bodyPr/>
        <a:lstStyle/>
        <a:p>
          <a:endParaRPr lang="en-CA"/>
        </a:p>
      </dgm:t>
    </dgm:pt>
    <dgm:pt modelId="{46FFC6D7-3545-4F75-A491-6BF4641D354D}" type="pres">
      <dgm:prSet presAssocID="{898BEA00-2553-48CD-A388-69153BEB1E4E}" presName="circ1Tx" presStyleLbl="revTx" presStyleIdx="0" presStyleCnt="0">
        <dgm:presLayoutVars>
          <dgm:chMax val="0"/>
          <dgm:chPref val="0"/>
          <dgm:bulletEnabled val="1"/>
        </dgm:presLayoutVars>
      </dgm:prSet>
      <dgm:spPr/>
      <dgm:t>
        <a:bodyPr/>
        <a:lstStyle/>
        <a:p>
          <a:endParaRPr lang="en-CA"/>
        </a:p>
      </dgm:t>
    </dgm:pt>
    <dgm:pt modelId="{AB198C76-DD5F-45C5-A55D-B50DC9C20908}" type="pres">
      <dgm:prSet presAssocID="{4196F8FA-55CE-48B0-A5C3-DAEE38A8B7BF}" presName="circ2" presStyleLbl="vennNode1" presStyleIdx="1" presStyleCnt="2"/>
      <dgm:spPr/>
      <dgm:t>
        <a:bodyPr/>
        <a:lstStyle/>
        <a:p>
          <a:endParaRPr lang="en-CA"/>
        </a:p>
      </dgm:t>
    </dgm:pt>
    <dgm:pt modelId="{41BA980F-58B7-4162-8CCA-1FFCF11FF019}" type="pres">
      <dgm:prSet presAssocID="{4196F8FA-55CE-48B0-A5C3-DAEE38A8B7BF}" presName="circ2Tx" presStyleLbl="revTx" presStyleIdx="0" presStyleCnt="0">
        <dgm:presLayoutVars>
          <dgm:chMax val="0"/>
          <dgm:chPref val="0"/>
          <dgm:bulletEnabled val="1"/>
        </dgm:presLayoutVars>
      </dgm:prSet>
      <dgm:spPr/>
      <dgm:t>
        <a:bodyPr/>
        <a:lstStyle/>
        <a:p>
          <a:endParaRPr lang="en-CA"/>
        </a:p>
      </dgm:t>
    </dgm:pt>
  </dgm:ptLst>
  <dgm:cxnLst>
    <dgm:cxn modelId="{76CB5FCB-7C72-426F-A31A-FCFF4B531525}" type="presOf" srcId="{4196F8FA-55CE-48B0-A5C3-DAEE38A8B7BF}" destId="{AB198C76-DD5F-45C5-A55D-B50DC9C20908}" srcOrd="0" destOrd="0" presId="urn:microsoft.com/office/officeart/2005/8/layout/venn1"/>
    <dgm:cxn modelId="{52ED8752-22DC-40B0-BF2C-38074CEE2C95}" type="presOf" srcId="{898BEA00-2553-48CD-A388-69153BEB1E4E}" destId="{46FFC6D7-3545-4F75-A491-6BF4641D354D}" srcOrd="1" destOrd="0" presId="urn:microsoft.com/office/officeart/2005/8/layout/venn1"/>
    <dgm:cxn modelId="{F0E766CB-7557-424E-879B-59099ED864DF}" type="presOf" srcId="{554800D3-B9C7-4EAF-95FE-87BEE5D5171A}" destId="{50978372-D8B9-42EC-99BC-3801F7A3FF12}" srcOrd="0" destOrd="0" presId="urn:microsoft.com/office/officeart/2005/8/layout/venn1"/>
    <dgm:cxn modelId="{8F7B44D9-ABC5-4315-9C2C-70744166580E}" srcId="{554800D3-B9C7-4EAF-95FE-87BEE5D5171A}" destId="{898BEA00-2553-48CD-A388-69153BEB1E4E}" srcOrd="0" destOrd="0" parTransId="{0A520CB6-349A-4222-956F-DFBA148615B6}" sibTransId="{549A7404-5BB8-4A98-B6B4-DDDC84F71581}"/>
    <dgm:cxn modelId="{A2A8685F-7B8C-44FA-9291-E8AD80CD6D2B}" srcId="{554800D3-B9C7-4EAF-95FE-87BEE5D5171A}" destId="{4196F8FA-55CE-48B0-A5C3-DAEE38A8B7BF}" srcOrd="1" destOrd="0" parTransId="{3AFC99C2-F5C3-4CFB-98CE-CF7951D3ADBB}" sibTransId="{3065988D-3C02-40AA-8191-565F625E0131}"/>
    <dgm:cxn modelId="{FA9F552A-21D0-4F4C-A539-F08EF4A69CD5}" type="presOf" srcId="{898BEA00-2553-48CD-A388-69153BEB1E4E}" destId="{B6421A39-FFCC-4B4B-83D2-F749D1C7536D}" srcOrd="0" destOrd="0" presId="urn:microsoft.com/office/officeart/2005/8/layout/venn1"/>
    <dgm:cxn modelId="{570A8101-22FA-4652-8545-96C17AB7206B}" type="presOf" srcId="{4196F8FA-55CE-48B0-A5C3-DAEE38A8B7BF}" destId="{41BA980F-58B7-4162-8CCA-1FFCF11FF019}" srcOrd="1" destOrd="0" presId="urn:microsoft.com/office/officeart/2005/8/layout/venn1"/>
    <dgm:cxn modelId="{86E982C2-47F9-482A-B0D0-EC01A3F97738}" type="presParOf" srcId="{50978372-D8B9-42EC-99BC-3801F7A3FF12}" destId="{B6421A39-FFCC-4B4B-83D2-F749D1C7536D}" srcOrd="0" destOrd="0" presId="urn:microsoft.com/office/officeart/2005/8/layout/venn1"/>
    <dgm:cxn modelId="{54165976-1EAA-4235-BC09-C0639784F647}" type="presParOf" srcId="{50978372-D8B9-42EC-99BC-3801F7A3FF12}" destId="{46FFC6D7-3545-4F75-A491-6BF4641D354D}" srcOrd="1" destOrd="0" presId="urn:microsoft.com/office/officeart/2005/8/layout/venn1"/>
    <dgm:cxn modelId="{88966857-38EE-4860-A841-DE1228AB6E25}" type="presParOf" srcId="{50978372-D8B9-42EC-99BC-3801F7A3FF12}" destId="{AB198C76-DD5F-45C5-A55D-B50DC9C20908}" srcOrd="2" destOrd="0" presId="urn:microsoft.com/office/officeart/2005/8/layout/venn1"/>
    <dgm:cxn modelId="{CB7399CD-2F08-4346-B3A5-DF1F1C43C1CB}" type="presParOf" srcId="{50978372-D8B9-42EC-99BC-3801F7A3FF12}" destId="{41BA980F-58B7-4162-8CCA-1FFCF11FF019}" srcOrd="3" destOrd="0" presId="urn:microsoft.com/office/officeart/2005/8/layout/venn1"/>
  </dgm:cxnLst>
  <dgm:bg/>
  <dgm:whole/>
  <dgm:extLst>
    <a:ext uri="http://schemas.microsoft.com/office/drawing/2008/diagram">
      <dsp:dataModelExt xmlns:dsp="http://schemas.microsoft.com/office/drawing/2008/diagram" xmlns="" relId="rId38" minVer="http://schemas.openxmlformats.org/drawingml/2006/diagram"/>
    </a:ext>
  </dgm:extLst>
</dgm:dataModel>
</file>

<file path=word/diagrams/data7.xml><?xml version="1.0" encoding="utf-8"?>
<dgm:dataModel xmlns:dgm="http://schemas.openxmlformats.org/drawingml/2006/diagram" xmlns:a="http://schemas.openxmlformats.org/drawingml/2006/main">
  <dgm:ptLst>
    <dgm:pt modelId="{4C5C5CC8-B947-4841-998F-3FD7462F37C1}" type="doc">
      <dgm:prSet loTypeId="urn:microsoft.com/office/officeart/2005/8/layout/process1" loCatId="process" qsTypeId="urn:microsoft.com/office/officeart/2005/8/quickstyle/simple1" qsCatId="simple" csTypeId="urn:microsoft.com/office/officeart/2005/8/colors/colorful4" csCatId="colorful" phldr="1"/>
      <dgm:spPr/>
    </dgm:pt>
    <dgm:pt modelId="{C09D4F30-E676-44E9-8C18-F1CAD506D5E3}">
      <dgm:prSet phldrT="[Text]"/>
      <dgm:spPr/>
      <dgm:t>
        <a:bodyPr/>
        <a:lstStyle/>
        <a:p>
          <a:r>
            <a:rPr lang="en-CA"/>
            <a:t>Company</a:t>
          </a:r>
        </a:p>
      </dgm:t>
    </dgm:pt>
    <dgm:pt modelId="{7332BCB8-5DC6-42EE-AE38-AF5BD383D3F4}" type="parTrans" cxnId="{CB0934FF-F961-4AC9-9659-24FBB4E05C02}">
      <dgm:prSet/>
      <dgm:spPr/>
      <dgm:t>
        <a:bodyPr/>
        <a:lstStyle/>
        <a:p>
          <a:endParaRPr lang="en-CA"/>
        </a:p>
      </dgm:t>
    </dgm:pt>
    <dgm:pt modelId="{DC469A86-60E9-45BE-BC41-923E4D75CF94}" type="sibTrans" cxnId="{CB0934FF-F961-4AC9-9659-24FBB4E05C02}">
      <dgm:prSet/>
      <dgm:spPr/>
      <dgm:t>
        <a:bodyPr/>
        <a:lstStyle/>
        <a:p>
          <a:endParaRPr lang="en-CA">
            <a:solidFill>
              <a:sysClr val="windowText" lastClr="000000"/>
            </a:solidFill>
          </a:endParaRPr>
        </a:p>
      </dgm:t>
    </dgm:pt>
    <dgm:pt modelId="{CC884C17-1184-4D9B-A9E9-1059D4D278EC}">
      <dgm:prSet phldrT="[Text]"/>
      <dgm:spPr/>
      <dgm:t>
        <a:bodyPr/>
        <a:lstStyle/>
        <a:p>
          <a:r>
            <a:rPr lang="en-CA"/>
            <a:t>Consumer</a:t>
          </a:r>
        </a:p>
      </dgm:t>
    </dgm:pt>
    <dgm:pt modelId="{8A304A23-19EE-41C8-9618-914675DFD03C}" type="parTrans" cxnId="{11EE7091-4E43-4DCE-BCC3-6595FBF15950}">
      <dgm:prSet/>
      <dgm:spPr/>
      <dgm:t>
        <a:bodyPr/>
        <a:lstStyle/>
        <a:p>
          <a:endParaRPr lang="en-CA"/>
        </a:p>
      </dgm:t>
    </dgm:pt>
    <dgm:pt modelId="{6CB17E42-2877-4B53-8CF8-E5693DD30506}" type="sibTrans" cxnId="{11EE7091-4E43-4DCE-BCC3-6595FBF15950}">
      <dgm:prSet/>
      <dgm:spPr/>
      <dgm:t>
        <a:bodyPr/>
        <a:lstStyle/>
        <a:p>
          <a:endParaRPr lang="en-CA"/>
        </a:p>
      </dgm:t>
    </dgm:pt>
    <dgm:pt modelId="{AF38AE74-4283-4686-AF78-00D57BF14EA7}" type="pres">
      <dgm:prSet presAssocID="{4C5C5CC8-B947-4841-998F-3FD7462F37C1}" presName="Name0" presStyleCnt="0">
        <dgm:presLayoutVars>
          <dgm:dir/>
          <dgm:resizeHandles val="exact"/>
        </dgm:presLayoutVars>
      </dgm:prSet>
      <dgm:spPr/>
    </dgm:pt>
    <dgm:pt modelId="{7C2D5FB0-270A-48A0-8CD9-5038490AEB44}" type="pres">
      <dgm:prSet presAssocID="{C09D4F30-E676-44E9-8C18-F1CAD506D5E3}" presName="node" presStyleLbl="node1" presStyleIdx="0" presStyleCnt="2">
        <dgm:presLayoutVars>
          <dgm:bulletEnabled val="1"/>
        </dgm:presLayoutVars>
      </dgm:prSet>
      <dgm:spPr/>
      <dgm:t>
        <a:bodyPr/>
        <a:lstStyle/>
        <a:p>
          <a:endParaRPr lang="en-CA"/>
        </a:p>
      </dgm:t>
    </dgm:pt>
    <dgm:pt modelId="{93376B3E-5763-4928-8C8C-EA8E2FB3AC75}" type="pres">
      <dgm:prSet presAssocID="{DC469A86-60E9-45BE-BC41-923E4D75CF94}" presName="sibTrans" presStyleLbl="sibTrans2D1" presStyleIdx="0" presStyleCnt="1" custScaleX="105909" custScaleY="91934"/>
      <dgm:spPr>
        <a:prstGeom prst="leftRightArrowCallout">
          <a:avLst/>
        </a:prstGeom>
      </dgm:spPr>
      <dgm:t>
        <a:bodyPr/>
        <a:lstStyle/>
        <a:p>
          <a:endParaRPr lang="en-CA"/>
        </a:p>
      </dgm:t>
    </dgm:pt>
    <dgm:pt modelId="{7B6273F3-D862-4715-AD9E-0C469D5540CC}" type="pres">
      <dgm:prSet presAssocID="{DC469A86-60E9-45BE-BC41-923E4D75CF94}" presName="connectorText" presStyleLbl="sibTrans2D1" presStyleIdx="0" presStyleCnt="1"/>
      <dgm:spPr/>
      <dgm:t>
        <a:bodyPr/>
        <a:lstStyle/>
        <a:p>
          <a:endParaRPr lang="en-CA"/>
        </a:p>
      </dgm:t>
    </dgm:pt>
    <dgm:pt modelId="{807B47E3-E7F9-4897-B77C-CFF03FD861A0}" type="pres">
      <dgm:prSet presAssocID="{CC884C17-1184-4D9B-A9E9-1059D4D278EC}" presName="node" presStyleLbl="node1" presStyleIdx="1" presStyleCnt="2">
        <dgm:presLayoutVars>
          <dgm:bulletEnabled val="1"/>
        </dgm:presLayoutVars>
      </dgm:prSet>
      <dgm:spPr/>
      <dgm:t>
        <a:bodyPr/>
        <a:lstStyle/>
        <a:p>
          <a:endParaRPr lang="en-CA"/>
        </a:p>
      </dgm:t>
    </dgm:pt>
  </dgm:ptLst>
  <dgm:cxnLst>
    <dgm:cxn modelId="{1E972E10-8844-4B03-A6AD-A27D43399772}" type="presOf" srcId="{DC469A86-60E9-45BE-BC41-923E4D75CF94}" destId="{7B6273F3-D862-4715-AD9E-0C469D5540CC}" srcOrd="1" destOrd="0" presId="urn:microsoft.com/office/officeart/2005/8/layout/process1"/>
    <dgm:cxn modelId="{11EE7091-4E43-4DCE-BCC3-6595FBF15950}" srcId="{4C5C5CC8-B947-4841-998F-3FD7462F37C1}" destId="{CC884C17-1184-4D9B-A9E9-1059D4D278EC}" srcOrd="1" destOrd="0" parTransId="{8A304A23-19EE-41C8-9618-914675DFD03C}" sibTransId="{6CB17E42-2877-4B53-8CF8-E5693DD30506}"/>
    <dgm:cxn modelId="{0D0D0FBF-3881-4E51-88F4-65358EF0BE6B}" type="presOf" srcId="{DC469A86-60E9-45BE-BC41-923E4D75CF94}" destId="{93376B3E-5763-4928-8C8C-EA8E2FB3AC75}" srcOrd="0" destOrd="0" presId="urn:microsoft.com/office/officeart/2005/8/layout/process1"/>
    <dgm:cxn modelId="{CB0934FF-F961-4AC9-9659-24FBB4E05C02}" srcId="{4C5C5CC8-B947-4841-998F-3FD7462F37C1}" destId="{C09D4F30-E676-44E9-8C18-F1CAD506D5E3}" srcOrd="0" destOrd="0" parTransId="{7332BCB8-5DC6-42EE-AE38-AF5BD383D3F4}" sibTransId="{DC469A86-60E9-45BE-BC41-923E4D75CF94}"/>
    <dgm:cxn modelId="{4B08D190-973F-4854-BE4B-2151DF1FFB7A}" type="presOf" srcId="{4C5C5CC8-B947-4841-998F-3FD7462F37C1}" destId="{AF38AE74-4283-4686-AF78-00D57BF14EA7}" srcOrd="0" destOrd="0" presId="urn:microsoft.com/office/officeart/2005/8/layout/process1"/>
    <dgm:cxn modelId="{106F95BC-D6E4-4201-A158-2A34D9036576}" type="presOf" srcId="{CC884C17-1184-4D9B-A9E9-1059D4D278EC}" destId="{807B47E3-E7F9-4897-B77C-CFF03FD861A0}" srcOrd="0" destOrd="0" presId="urn:microsoft.com/office/officeart/2005/8/layout/process1"/>
    <dgm:cxn modelId="{F2DD40A1-FEE2-4006-9A22-23D8530549D5}" type="presOf" srcId="{C09D4F30-E676-44E9-8C18-F1CAD506D5E3}" destId="{7C2D5FB0-270A-48A0-8CD9-5038490AEB44}" srcOrd="0" destOrd="0" presId="urn:microsoft.com/office/officeart/2005/8/layout/process1"/>
    <dgm:cxn modelId="{D8460163-FAA8-4B37-9FD3-FD4ADC1DFDDB}" type="presParOf" srcId="{AF38AE74-4283-4686-AF78-00D57BF14EA7}" destId="{7C2D5FB0-270A-48A0-8CD9-5038490AEB44}" srcOrd="0" destOrd="0" presId="urn:microsoft.com/office/officeart/2005/8/layout/process1"/>
    <dgm:cxn modelId="{C53C2F23-1FC3-4B69-AE18-5C1FB5EAEAE5}" type="presParOf" srcId="{AF38AE74-4283-4686-AF78-00D57BF14EA7}" destId="{93376B3E-5763-4928-8C8C-EA8E2FB3AC75}" srcOrd="1" destOrd="0" presId="urn:microsoft.com/office/officeart/2005/8/layout/process1"/>
    <dgm:cxn modelId="{D76BF28D-8CDA-46E0-A454-E960B0D59AB4}" type="presParOf" srcId="{93376B3E-5763-4928-8C8C-EA8E2FB3AC75}" destId="{7B6273F3-D862-4715-AD9E-0C469D5540CC}" srcOrd="0" destOrd="0" presId="urn:microsoft.com/office/officeart/2005/8/layout/process1"/>
    <dgm:cxn modelId="{60163688-DFB5-4D36-97C8-CE632C9D0FC1}" type="presParOf" srcId="{AF38AE74-4283-4686-AF78-00D57BF14EA7}" destId="{807B47E3-E7F9-4897-B77C-CFF03FD861A0}" srcOrd="2" destOrd="0" presId="urn:microsoft.com/office/officeart/2005/8/layout/process1"/>
  </dgm:cxnLst>
  <dgm:bg/>
  <dgm:whole/>
  <dgm:extLst>
    <a:ext uri="http://schemas.microsoft.com/office/drawing/2008/diagram">
      <dsp:dataModelExt xmlns:dsp="http://schemas.microsoft.com/office/drawing/2008/diagram" xmlns="" relId="rId43" minVer="http://schemas.openxmlformats.org/drawingml/2006/diagram"/>
    </a:ext>
  </dgm:extLst>
</dgm:dataModel>
</file>

<file path=word/diagrams/data8.xml><?xml version="1.0" encoding="utf-8"?>
<dgm:dataModel xmlns:dgm="http://schemas.openxmlformats.org/drawingml/2006/diagram" xmlns:a="http://schemas.openxmlformats.org/drawingml/2006/main">
  <dgm:ptLst>
    <dgm:pt modelId="{6E9AB38F-DFD8-4B5F-AF71-8B9B4FFE7695}" type="doc">
      <dgm:prSet loTypeId="urn:microsoft.com/office/officeart/2005/8/layout/cycle8" loCatId="cycle" qsTypeId="urn:microsoft.com/office/officeart/2005/8/quickstyle/simple1" qsCatId="simple" csTypeId="urn:microsoft.com/office/officeart/2005/8/colors/colorful4" csCatId="colorful" phldr="1"/>
      <dgm:spPr/>
    </dgm:pt>
    <dgm:pt modelId="{B98141C5-69D4-49F7-A37E-84F6BC7DAFE4}">
      <dgm:prSet phldrT="[Text]"/>
      <dgm:spPr/>
      <dgm:t>
        <a:bodyPr/>
        <a:lstStyle/>
        <a:p>
          <a:r>
            <a:rPr lang="en-CA"/>
            <a:t>Client:</a:t>
          </a:r>
        </a:p>
        <a:p>
          <a:r>
            <a:rPr lang="en-CA"/>
            <a:t>Needs, wants, demand</a:t>
          </a:r>
        </a:p>
        <a:p>
          <a:r>
            <a:rPr lang="en-CA"/>
            <a:t>= expectations</a:t>
          </a:r>
        </a:p>
      </dgm:t>
    </dgm:pt>
    <dgm:pt modelId="{C7A34970-E40B-497E-A70D-1A66A332B98C}" type="parTrans" cxnId="{2602B05D-D994-4593-99E7-5E7A6371E905}">
      <dgm:prSet/>
      <dgm:spPr/>
      <dgm:t>
        <a:bodyPr/>
        <a:lstStyle/>
        <a:p>
          <a:endParaRPr lang="en-CA"/>
        </a:p>
      </dgm:t>
    </dgm:pt>
    <dgm:pt modelId="{10FCB2C0-3864-4326-9987-8AE74B2F63B4}" type="sibTrans" cxnId="{2602B05D-D994-4593-99E7-5E7A6371E905}">
      <dgm:prSet/>
      <dgm:spPr/>
      <dgm:t>
        <a:bodyPr/>
        <a:lstStyle/>
        <a:p>
          <a:endParaRPr lang="en-CA"/>
        </a:p>
      </dgm:t>
    </dgm:pt>
    <dgm:pt modelId="{3E77EAB1-CBED-42CC-AADA-460E80F7FA43}">
      <dgm:prSet phldrT="[Text]"/>
      <dgm:spPr/>
      <dgm:t>
        <a:bodyPr/>
        <a:lstStyle/>
        <a:p>
          <a:r>
            <a:rPr lang="en-CA"/>
            <a:t>Organization: </a:t>
          </a:r>
        </a:p>
        <a:p>
          <a:r>
            <a:rPr lang="en-CA"/>
            <a:t>Products, Services, Experiences </a:t>
          </a:r>
        </a:p>
        <a:p>
          <a:r>
            <a:rPr lang="en-CA"/>
            <a:t>= solutions</a:t>
          </a:r>
        </a:p>
      </dgm:t>
    </dgm:pt>
    <dgm:pt modelId="{1A1D627D-58FD-4874-A43D-048C687FCBFF}" type="parTrans" cxnId="{481A324D-D965-45AF-A90C-441DDDFDABDD}">
      <dgm:prSet/>
      <dgm:spPr/>
      <dgm:t>
        <a:bodyPr/>
        <a:lstStyle/>
        <a:p>
          <a:endParaRPr lang="en-CA"/>
        </a:p>
      </dgm:t>
    </dgm:pt>
    <dgm:pt modelId="{7A207848-A74F-4BBA-B17E-65AF35E4CF88}" type="sibTrans" cxnId="{481A324D-D965-45AF-A90C-441DDDFDABDD}">
      <dgm:prSet/>
      <dgm:spPr/>
      <dgm:t>
        <a:bodyPr/>
        <a:lstStyle/>
        <a:p>
          <a:endParaRPr lang="en-CA"/>
        </a:p>
      </dgm:t>
    </dgm:pt>
    <dgm:pt modelId="{EEDF8650-70FF-47E4-A9C3-8561C182AFF3}" type="pres">
      <dgm:prSet presAssocID="{6E9AB38F-DFD8-4B5F-AF71-8B9B4FFE7695}" presName="compositeShape" presStyleCnt="0">
        <dgm:presLayoutVars>
          <dgm:chMax val="7"/>
          <dgm:dir/>
          <dgm:resizeHandles val="exact"/>
        </dgm:presLayoutVars>
      </dgm:prSet>
      <dgm:spPr/>
    </dgm:pt>
    <dgm:pt modelId="{88D6291E-5DD9-4FCC-BFFA-49DB2C7E8D46}" type="pres">
      <dgm:prSet presAssocID="{6E9AB38F-DFD8-4B5F-AF71-8B9B4FFE7695}" presName="wedge1" presStyleLbl="node1" presStyleIdx="0" presStyleCnt="2"/>
      <dgm:spPr/>
      <dgm:t>
        <a:bodyPr/>
        <a:lstStyle/>
        <a:p>
          <a:endParaRPr lang="en-CA"/>
        </a:p>
      </dgm:t>
    </dgm:pt>
    <dgm:pt modelId="{0D5DB4F7-EE09-445D-BA95-88761682ED1B}" type="pres">
      <dgm:prSet presAssocID="{6E9AB38F-DFD8-4B5F-AF71-8B9B4FFE7695}" presName="dummy1a" presStyleCnt="0"/>
      <dgm:spPr/>
    </dgm:pt>
    <dgm:pt modelId="{9A0BF2FF-EF25-45AE-AB30-D0B4F93E1AA1}" type="pres">
      <dgm:prSet presAssocID="{6E9AB38F-DFD8-4B5F-AF71-8B9B4FFE7695}" presName="dummy1b" presStyleCnt="0"/>
      <dgm:spPr/>
    </dgm:pt>
    <dgm:pt modelId="{56214048-3609-40D1-BAF7-C979BA574D48}" type="pres">
      <dgm:prSet presAssocID="{6E9AB38F-DFD8-4B5F-AF71-8B9B4FFE7695}" presName="wedge1Tx" presStyleLbl="node1" presStyleIdx="0" presStyleCnt="2">
        <dgm:presLayoutVars>
          <dgm:chMax val="0"/>
          <dgm:chPref val="0"/>
          <dgm:bulletEnabled val="1"/>
        </dgm:presLayoutVars>
      </dgm:prSet>
      <dgm:spPr/>
      <dgm:t>
        <a:bodyPr/>
        <a:lstStyle/>
        <a:p>
          <a:endParaRPr lang="en-CA"/>
        </a:p>
      </dgm:t>
    </dgm:pt>
    <dgm:pt modelId="{B3F0ED3C-4C9A-4E32-B576-15E2FF594725}" type="pres">
      <dgm:prSet presAssocID="{6E9AB38F-DFD8-4B5F-AF71-8B9B4FFE7695}" presName="wedge2" presStyleLbl="node1" presStyleIdx="1" presStyleCnt="2"/>
      <dgm:spPr/>
      <dgm:t>
        <a:bodyPr/>
        <a:lstStyle/>
        <a:p>
          <a:endParaRPr lang="en-CA"/>
        </a:p>
      </dgm:t>
    </dgm:pt>
    <dgm:pt modelId="{A7095E7D-7AF4-4EC6-88C4-17AC58EDDE70}" type="pres">
      <dgm:prSet presAssocID="{6E9AB38F-DFD8-4B5F-AF71-8B9B4FFE7695}" presName="dummy2a" presStyleCnt="0"/>
      <dgm:spPr/>
    </dgm:pt>
    <dgm:pt modelId="{A4917C0D-D32A-4179-8C77-72A7247A2A5D}" type="pres">
      <dgm:prSet presAssocID="{6E9AB38F-DFD8-4B5F-AF71-8B9B4FFE7695}" presName="dummy2b" presStyleCnt="0"/>
      <dgm:spPr/>
    </dgm:pt>
    <dgm:pt modelId="{DBE2427F-2212-4CCF-B3E4-816E8DB0A53D}" type="pres">
      <dgm:prSet presAssocID="{6E9AB38F-DFD8-4B5F-AF71-8B9B4FFE7695}" presName="wedge2Tx" presStyleLbl="node1" presStyleIdx="1" presStyleCnt="2">
        <dgm:presLayoutVars>
          <dgm:chMax val="0"/>
          <dgm:chPref val="0"/>
          <dgm:bulletEnabled val="1"/>
        </dgm:presLayoutVars>
      </dgm:prSet>
      <dgm:spPr/>
      <dgm:t>
        <a:bodyPr/>
        <a:lstStyle/>
        <a:p>
          <a:endParaRPr lang="en-CA"/>
        </a:p>
      </dgm:t>
    </dgm:pt>
    <dgm:pt modelId="{A395F5D5-BD45-4F25-9AD7-153BD38F3799}" type="pres">
      <dgm:prSet presAssocID="{10FCB2C0-3864-4326-9987-8AE74B2F63B4}" presName="arrowWedge1" presStyleLbl="fgSibTrans2D1" presStyleIdx="0" presStyleCnt="2"/>
      <dgm:spPr/>
    </dgm:pt>
    <dgm:pt modelId="{3C2B001A-8658-4491-A713-CD83C4F60A78}" type="pres">
      <dgm:prSet presAssocID="{7A207848-A74F-4BBA-B17E-65AF35E4CF88}" presName="arrowWedge2" presStyleLbl="fgSibTrans2D1" presStyleIdx="1" presStyleCnt="2"/>
      <dgm:spPr/>
    </dgm:pt>
  </dgm:ptLst>
  <dgm:cxnLst>
    <dgm:cxn modelId="{53AEB00D-B871-45E0-B3DC-4AD7AF5B1879}" type="presOf" srcId="{3E77EAB1-CBED-42CC-AADA-460E80F7FA43}" destId="{B3F0ED3C-4C9A-4E32-B576-15E2FF594725}" srcOrd="0" destOrd="0" presId="urn:microsoft.com/office/officeart/2005/8/layout/cycle8"/>
    <dgm:cxn modelId="{06547A50-1091-4D3B-88E4-E08C046B0A79}" type="presOf" srcId="{6E9AB38F-DFD8-4B5F-AF71-8B9B4FFE7695}" destId="{EEDF8650-70FF-47E4-A9C3-8561C182AFF3}" srcOrd="0" destOrd="0" presId="urn:microsoft.com/office/officeart/2005/8/layout/cycle8"/>
    <dgm:cxn modelId="{2602B05D-D994-4593-99E7-5E7A6371E905}" srcId="{6E9AB38F-DFD8-4B5F-AF71-8B9B4FFE7695}" destId="{B98141C5-69D4-49F7-A37E-84F6BC7DAFE4}" srcOrd="0" destOrd="0" parTransId="{C7A34970-E40B-497E-A70D-1A66A332B98C}" sibTransId="{10FCB2C0-3864-4326-9987-8AE74B2F63B4}"/>
    <dgm:cxn modelId="{481A324D-D965-45AF-A90C-441DDDFDABDD}" srcId="{6E9AB38F-DFD8-4B5F-AF71-8B9B4FFE7695}" destId="{3E77EAB1-CBED-42CC-AADA-460E80F7FA43}" srcOrd="1" destOrd="0" parTransId="{1A1D627D-58FD-4874-A43D-048C687FCBFF}" sibTransId="{7A207848-A74F-4BBA-B17E-65AF35E4CF88}"/>
    <dgm:cxn modelId="{E651E518-834A-4429-81AE-7AE6AE6AB5DD}" type="presOf" srcId="{3E77EAB1-CBED-42CC-AADA-460E80F7FA43}" destId="{DBE2427F-2212-4CCF-B3E4-816E8DB0A53D}" srcOrd="1" destOrd="0" presId="urn:microsoft.com/office/officeart/2005/8/layout/cycle8"/>
    <dgm:cxn modelId="{19DFADC7-29C8-46EC-990F-3F1CA62DBDAD}" type="presOf" srcId="{B98141C5-69D4-49F7-A37E-84F6BC7DAFE4}" destId="{56214048-3609-40D1-BAF7-C979BA574D48}" srcOrd="1" destOrd="0" presId="urn:microsoft.com/office/officeart/2005/8/layout/cycle8"/>
    <dgm:cxn modelId="{B967E53B-6994-4643-94D1-6A1AB1FA5AC7}" type="presOf" srcId="{B98141C5-69D4-49F7-A37E-84F6BC7DAFE4}" destId="{88D6291E-5DD9-4FCC-BFFA-49DB2C7E8D46}" srcOrd="0" destOrd="0" presId="urn:microsoft.com/office/officeart/2005/8/layout/cycle8"/>
    <dgm:cxn modelId="{011DE5B2-FB28-433A-A20A-4DA6FD5EE268}" type="presParOf" srcId="{EEDF8650-70FF-47E4-A9C3-8561C182AFF3}" destId="{88D6291E-5DD9-4FCC-BFFA-49DB2C7E8D46}" srcOrd="0" destOrd="0" presId="urn:microsoft.com/office/officeart/2005/8/layout/cycle8"/>
    <dgm:cxn modelId="{A94C8CA6-7E6F-42A4-A71A-ACAEA9C9DADC}" type="presParOf" srcId="{EEDF8650-70FF-47E4-A9C3-8561C182AFF3}" destId="{0D5DB4F7-EE09-445D-BA95-88761682ED1B}" srcOrd="1" destOrd="0" presId="urn:microsoft.com/office/officeart/2005/8/layout/cycle8"/>
    <dgm:cxn modelId="{E0BD76A7-04B7-4E41-9AED-87D4C33F3678}" type="presParOf" srcId="{EEDF8650-70FF-47E4-A9C3-8561C182AFF3}" destId="{9A0BF2FF-EF25-45AE-AB30-D0B4F93E1AA1}" srcOrd="2" destOrd="0" presId="urn:microsoft.com/office/officeart/2005/8/layout/cycle8"/>
    <dgm:cxn modelId="{D4BA5612-D8DF-4DDE-92F5-88E29DE90DE3}" type="presParOf" srcId="{EEDF8650-70FF-47E4-A9C3-8561C182AFF3}" destId="{56214048-3609-40D1-BAF7-C979BA574D48}" srcOrd="3" destOrd="0" presId="urn:microsoft.com/office/officeart/2005/8/layout/cycle8"/>
    <dgm:cxn modelId="{45EC044E-FF4C-4C63-AE93-A152F0701968}" type="presParOf" srcId="{EEDF8650-70FF-47E4-A9C3-8561C182AFF3}" destId="{B3F0ED3C-4C9A-4E32-B576-15E2FF594725}" srcOrd="4" destOrd="0" presId="urn:microsoft.com/office/officeart/2005/8/layout/cycle8"/>
    <dgm:cxn modelId="{7F426384-D653-41EA-8397-37CF114B5770}" type="presParOf" srcId="{EEDF8650-70FF-47E4-A9C3-8561C182AFF3}" destId="{A7095E7D-7AF4-4EC6-88C4-17AC58EDDE70}" srcOrd="5" destOrd="0" presId="urn:microsoft.com/office/officeart/2005/8/layout/cycle8"/>
    <dgm:cxn modelId="{EA6603BF-6554-4402-8CAB-1964637D85A1}" type="presParOf" srcId="{EEDF8650-70FF-47E4-A9C3-8561C182AFF3}" destId="{A4917C0D-D32A-4179-8C77-72A7247A2A5D}" srcOrd="6" destOrd="0" presId="urn:microsoft.com/office/officeart/2005/8/layout/cycle8"/>
    <dgm:cxn modelId="{CDE6764E-F8BB-4C11-9FB6-E4A5EB6F8872}" type="presParOf" srcId="{EEDF8650-70FF-47E4-A9C3-8561C182AFF3}" destId="{DBE2427F-2212-4CCF-B3E4-816E8DB0A53D}" srcOrd="7" destOrd="0" presId="urn:microsoft.com/office/officeart/2005/8/layout/cycle8"/>
    <dgm:cxn modelId="{5235F823-B850-4BD3-AD86-F615B81555D3}" type="presParOf" srcId="{EEDF8650-70FF-47E4-A9C3-8561C182AFF3}" destId="{A395F5D5-BD45-4F25-9AD7-153BD38F3799}" srcOrd="8" destOrd="0" presId="urn:microsoft.com/office/officeart/2005/8/layout/cycle8"/>
    <dgm:cxn modelId="{62AB31C8-DB86-4B33-B294-70C4D5E2E740}" type="presParOf" srcId="{EEDF8650-70FF-47E4-A9C3-8561C182AFF3}" destId="{3C2B001A-8658-4491-A713-CD83C4F60A78}" srcOrd="9" destOrd="0" presId="urn:microsoft.com/office/officeart/2005/8/layout/cycle8"/>
  </dgm:cxnLst>
  <dgm:bg/>
  <dgm:whole/>
  <dgm:extLst>
    <a:ext uri="http://schemas.microsoft.com/office/drawing/2008/diagram">
      <dsp:dataModelExt xmlns:dsp="http://schemas.microsoft.com/office/drawing/2008/diagram" xmlns="" relId="rId48" minVer="http://schemas.openxmlformats.org/drawingml/2006/diagram"/>
    </a:ext>
  </dgm:extLst>
</dgm:dataModel>
</file>

<file path=word/diagrams/data9.xml><?xml version="1.0" encoding="utf-8"?>
<dgm:dataModel xmlns:dgm="http://schemas.openxmlformats.org/drawingml/2006/diagram" xmlns:a="http://schemas.openxmlformats.org/drawingml/2006/main">
  <dgm:ptLst>
    <dgm:pt modelId="{644CD2D4-FCC3-46AD-AAFF-BD6070D0F4CF}" type="doc">
      <dgm:prSet loTypeId="urn:microsoft.com/office/officeart/2005/8/layout/default" loCatId="list" qsTypeId="urn:microsoft.com/office/officeart/2005/8/quickstyle/simple1" qsCatId="simple" csTypeId="urn:microsoft.com/office/officeart/2005/8/colors/colorful4" csCatId="colorful" phldr="1"/>
      <dgm:spPr/>
      <dgm:t>
        <a:bodyPr/>
        <a:lstStyle/>
        <a:p>
          <a:endParaRPr lang="en-CA"/>
        </a:p>
      </dgm:t>
    </dgm:pt>
    <dgm:pt modelId="{1C9C2139-978E-46A0-A3D0-4182092C4722}">
      <dgm:prSet phldrT="[Text]"/>
      <dgm:spPr/>
      <dgm:t>
        <a:bodyPr/>
        <a:lstStyle/>
        <a:p>
          <a:r>
            <a:rPr lang="en-CA"/>
            <a:t>Marketing Strategy:</a:t>
          </a:r>
        </a:p>
        <a:p>
          <a:r>
            <a:rPr lang="en-CA"/>
            <a:t>Objectives, Segmentation, Targets, Positioning</a:t>
          </a:r>
        </a:p>
      </dgm:t>
    </dgm:pt>
    <dgm:pt modelId="{7EAECFB1-2AB2-4D44-B9CE-C48CC3E858C5}" type="parTrans" cxnId="{4FBD4771-D9AF-4F07-A8CE-FC9D375DAD34}">
      <dgm:prSet/>
      <dgm:spPr/>
      <dgm:t>
        <a:bodyPr/>
        <a:lstStyle/>
        <a:p>
          <a:endParaRPr lang="en-CA"/>
        </a:p>
      </dgm:t>
    </dgm:pt>
    <dgm:pt modelId="{DC190BCA-7D4B-46B4-8228-C519A88B7C82}" type="sibTrans" cxnId="{4FBD4771-D9AF-4F07-A8CE-FC9D375DAD34}">
      <dgm:prSet/>
      <dgm:spPr/>
      <dgm:t>
        <a:bodyPr/>
        <a:lstStyle/>
        <a:p>
          <a:endParaRPr lang="en-CA"/>
        </a:p>
      </dgm:t>
    </dgm:pt>
    <dgm:pt modelId="{982D3A4F-575C-4C6E-A764-F2A5DE5EE780}">
      <dgm:prSet phldrT="[Text]"/>
      <dgm:spPr/>
      <dgm:t>
        <a:bodyPr/>
        <a:lstStyle/>
        <a:p>
          <a:r>
            <a:rPr lang="en-CA"/>
            <a:t>Marketing Mix:</a:t>
          </a:r>
        </a:p>
        <a:p>
          <a:r>
            <a:rPr lang="en-CA"/>
            <a:t>Product, Price, Distribution, Communication</a:t>
          </a:r>
        </a:p>
      </dgm:t>
    </dgm:pt>
    <dgm:pt modelId="{7EF6F2A3-5ADE-4725-AEA2-C0048D4BD8D7}" type="parTrans" cxnId="{112A7759-E172-42A5-9A94-82FB465E83AF}">
      <dgm:prSet/>
      <dgm:spPr/>
      <dgm:t>
        <a:bodyPr/>
        <a:lstStyle/>
        <a:p>
          <a:endParaRPr lang="en-CA"/>
        </a:p>
      </dgm:t>
    </dgm:pt>
    <dgm:pt modelId="{D1D9CA62-F65E-40B8-A41C-66594D11C4CE}" type="sibTrans" cxnId="{112A7759-E172-42A5-9A94-82FB465E83AF}">
      <dgm:prSet/>
      <dgm:spPr/>
      <dgm:t>
        <a:bodyPr/>
        <a:lstStyle/>
        <a:p>
          <a:endParaRPr lang="en-CA"/>
        </a:p>
      </dgm:t>
    </dgm:pt>
    <dgm:pt modelId="{3AA7A2CC-AFA3-484B-BD3E-20A94AD04C26}">
      <dgm:prSet phldrT="[Text]" phldr="1"/>
      <dgm:spPr/>
      <dgm:t>
        <a:bodyPr/>
        <a:lstStyle/>
        <a:p>
          <a:endParaRPr lang="en-CA"/>
        </a:p>
      </dgm:t>
    </dgm:pt>
    <dgm:pt modelId="{5C5661EA-642B-446C-B2F3-35AFC15E684E}" type="parTrans" cxnId="{2E71FF73-D2AD-46E2-B5FA-8F0E770D332E}">
      <dgm:prSet/>
      <dgm:spPr/>
      <dgm:t>
        <a:bodyPr/>
        <a:lstStyle/>
        <a:p>
          <a:endParaRPr lang="en-CA"/>
        </a:p>
      </dgm:t>
    </dgm:pt>
    <dgm:pt modelId="{2350EE1A-C7A7-4DD4-8320-92D536742EF7}" type="sibTrans" cxnId="{2E71FF73-D2AD-46E2-B5FA-8F0E770D332E}">
      <dgm:prSet/>
      <dgm:spPr/>
      <dgm:t>
        <a:bodyPr/>
        <a:lstStyle/>
        <a:p>
          <a:endParaRPr lang="en-CA"/>
        </a:p>
      </dgm:t>
    </dgm:pt>
    <dgm:pt modelId="{C848F9DB-D01E-46EE-A0DC-76859EFAF16B}">
      <dgm:prSet phldrT="[Text]" phldr="1"/>
      <dgm:spPr/>
      <dgm:t>
        <a:bodyPr/>
        <a:lstStyle/>
        <a:p>
          <a:endParaRPr lang="en-CA"/>
        </a:p>
      </dgm:t>
    </dgm:pt>
    <dgm:pt modelId="{14B25EA1-7230-4F1F-A6DB-0333C919F57B}" type="parTrans" cxnId="{69998668-0864-490D-8284-8F406DA2D633}">
      <dgm:prSet/>
      <dgm:spPr/>
      <dgm:t>
        <a:bodyPr/>
        <a:lstStyle/>
        <a:p>
          <a:endParaRPr lang="en-CA"/>
        </a:p>
      </dgm:t>
    </dgm:pt>
    <dgm:pt modelId="{D4FAD8DF-51BC-498A-979E-4D10C2011009}" type="sibTrans" cxnId="{69998668-0864-490D-8284-8F406DA2D633}">
      <dgm:prSet/>
      <dgm:spPr/>
      <dgm:t>
        <a:bodyPr/>
        <a:lstStyle/>
        <a:p>
          <a:endParaRPr lang="en-CA"/>
        </a:p>
      </dgm:t>
    </dgm:pt>
    <dgm:pt modelId="{91BFDAB6-BD85-438F-8595-EA8475DEA8C8}" type="pres">
      <dgm:prSet presAssocID="{644CD2D4-FCC3-46AD-AAFF-BD6070D0F4CF}" presName="diagram" presStyleCnt="0">
        <dgm:presLayoutVars>
          <dgm:dir/>
          <dgm:resizeHandles val="exact"/>
        </dgm:presLayoutVars>
      </dgm:prSet>
      <dgm:spPr/>
      <dgm:t>
        <a:bodyPr/>
        <a:lstStyle/>
        <a:p>
          <a:endParaRPr lang="en-CA"/>
        </a:p>
      </dgm:t>
    </dgm:pt>
    <dgm:pt modelId="{7A1D92D2-C19B-4219-9A93-794F8098FB46}" type="pres">
      <dgm:prSet presAssocID="{1C9C2139-978E-46A0-A3D0-4182092C4722}" presName="node" presStyleLbl="node1" presStyleIdx="0" presStyleCnt="4">
        <dgm:presLayoutVars>
          <dgm:bulletEnabled val="1"/>
        </dgm:presLayoutVars>
      </dgm:prSet>
      <dgm:spPr/>
      <dgm:t>
        <a:bodyPr/>
        <a:lstStyle/>
        <a:p>
          <a:endParaRPr lang="en-CA"/>
        </a:p>
      </dgm:t>
    </dgm:pt>
    <dgm:pt modelId="{A5BC0BF1-8F6B-420E-A68A-65F8E1E53D59}" type="pres">
      <dgm:prSet presAssocID="{DC190BCA-7D4B-46B4-8228-C519A88B7C82}" presName="sibTrans" presStyleCnt="0"/>
      <dgm:spPr/>
    </dgm:pt>
    <dgm:pt modelId="{C848AD4A-043D-44B3-A48D-346B09738E59}" type="pres">
      <dgm:prSet presAssocID="{982D3A4F-575C-4C6E-A764-F2A5DE5EE780}" presName="node" presStyleLbl="node1" presStyleIdx="1" presStyleCnt="4">
        <dgm:presLayoutVars>
          <dgm:bulletEnabled val="1"/>
        </dgm:presLayoutVars>
      </dgm:prSet>
      <dgm:spPr/>
      <dgm:t>
        <a:bodyPr/>
        <a:lstStyle/>
        <a:p>
          <a:endParaRPr lang="en-CA"/>
        </a:p>
      </dgm:t>
    </dgm:pt>
    <dgm:pt modelId="{E03D2E96-2581-4F1E-8522-F0272D848E72}" type="pres">
      <dgm:prSet presAssocID="{D1D9CA62-F65E-40B8-A41C-66594D11C4CE}" presName="sibTrans" presStyleCnt="0"/>
      <dgm:spPr/>
    </dgm:pt>
    <dgm:pt modelId="{011E4AE3-589A-412C-915C-B3C04407DD06}" type="pres">
      <dgm:prSet presAssocID="{3AA7A2CC-AFA3-484B-BD3E-20A94AD04C26}" presName="node" presStyleLbl="node1" presStyleIdx="2" presStyleCnt="4">
        <dgm:presLayoutVars>
          <dgm:bulletEnabled val="1"/>
        </dgm:presLayoutVars>
      </dgm:prSet>
      <dgm:spPr/>
      <dgm:t>
        <a:bodyPr/>
        <a:lstStyle/>
        <a:p>
          <a:endParaRPr lang="en-CA"/>
        </a:p>
      </dgm:t>
    </dgm:pt>
    <dgm:pt modelId="{0ECA2041-DE86-4D78-8EBB-D153E0D917E4}" type="pres">
      <dgm:prSet presAssocID="{2350EE1A-C7A7-4DD4-8320-92D536742EF7}" presName="sibTrans" presStyleCnt="0"/>
      <dgm:spPr/>
    </dgm:pt>
    <dgm:pt modelId="{586C47B3-CEE9-46A4-A782-0BCE8A1A4CE1}" type="pres">
      <dgm:prSet presAssocID="{C848F9DB-D01E-46EE-A0DC-76859EFAF16B}" presName="node" presStyleLbl="node1" presStyleIdx="3" presStyleCnt="4">
        <dgm:presLayoutVars>
          <dgm:bulletEnabled val="1"/>
        </dgm:presLayoutVars>
      </dgm:prSet>
      <dgm:spPr/>
      <dgm:t>
        <a:bodyPr/>
        <a:lstStyle/>
        <a:p>
          <a:endParaRPr lang="en-CA"/>
        </a:p>
      </dgm:t>
    </dgm:pt>
  </dgm:ptLst>
  <dgm:cxnLst>
    <dgm:cxn modelId="{40D9552B-B669-4DB2-AAC1-80CC39C790CE}" type="presOf" srcId="{C848F9DB-D01E-46EE-A0DC-76859EFAF16B}" destId="{586C47B3-CEE9-46A4-A782-0BCE8A1A4CE1}" srcOrd="0" destOrd="0" presId="urn:microsoft.com/office/officeart/2005/8/layout/default"/>
    <dgm:cxn modelId="{69998668-0864-490D-8284-8F406DA2D633}" srcId="{644CD2D4-FCC3-46AD-AAFF-BD6070D0F4CF}" destId="{C848F9DB-D01E-46EE-A0DC-76859EFAF16B}" srcOrd="3" destOrd="0" parTransId="{14B25EA1-7230-4F1F-A6DB-0333C919F57B}" sibTransId="{D4FAD8DF-51BC-498A-979E-4D10C2011009}"/>
    <dgm:cxn modelId="{E620CAC2-6AD1-4B52-87ED-EBC7BEE4D038}" type="presOf" srcId="{644CD2D4-FCC3-46AD-AAFF-BD6070D0F4CF}" destId="{91BFDAB6-BD85-438F-8595-EA8475DEA8C8}" srcOrd="0" destOrd="0" presId="urn:microsoft.com/office/officeart/2005/8/layout/default"/>
    <dgm:cxn modelId="{2E71FF73-D2AD-46E2-B5FA-8F0E770D332E}" srcId="{644CD2D4-FCC3-46AD-AAFF-BD6070D0F4CF}" destId="{3AA7A2CC-AFA3-484B-BD3E-20A94AD04C26}" srcOrd="2" destOrd="0" parTransId="{5C5661EA-642B-446C-B2F3-35AFC15E684E}" sibTransId="{2350EE1A-C7A7-4DD4-8320-92D536742EF7}"/>
    <dgm:cxn modelId="{F7C62C36-05EA-43E6-ADAF-CC220CD21ADD}" type="presOf" srcId="{1C9C2139-978E-46A0-A3D0-4182092C4722}" destId="{7A1D92D2-C19B-4219-9A93-794F8098FB46}" srcOrd="0" destOrd="0" presId="urn:microsoft.com/office/officeart/2005/8/layout/default"/>
    <dgm:cxn modelId="{CB1CC4B1-3D05-4456-8E6A-D1CADFBD7032}" type="presOf" srcId="{982D3A4F-575C-4C6E-A764-F2A5DE5EE780}" destId="{C848AD4A-043D-44B3-A48D-346B09738E59}" srcOrd="0" destOrd="0" presId="urn:microsoft.com/office/officeart/2005/8/layout/default"/>
    <dgm:cxn modelId="{6D4E8F80-38BD-4752-A7B9-872B8D8C5C35}" type="presOf" srcId="{3AA7A2CC-AFA3-484B-BD3E-20A94AD04C26}" destId="{011E4AE3-589A-412C-915C-B3C04407DD06}" srcOrd="0" destOrd="0" presId="urn:microsoft.com/office/officeart/2005/8/layout/default"/>
    <dgm:cxn modelId="{112A7759-E172-42A5-9A94-82FB465E83AF}" srcId="{644CD2D4-FCC3-46AD-AAFF-BD6070D0F4CF}" destId="{982D3A4F-575C-4C6E-A764-F2A5DE5EE780}" srcOrd="1" destOrd="0" parTransId="{7EF6F2A3-5ADE-4725-AEA2-C0048D4BD8D7}" sibTransId="{D1D9CA62-F65E-40B8-A41C-66594D11C4CE}"/>
    <dgm:cxn modelId="{4FBD4771-D9AF-4F07-A8CE-FC9D375DAD34}" srcId="{644CD2D4-FCC3-46AD-AAFF-BD6070D0F4CF}" destId="{1C9C2139-978E-46A0-A3D0-4182092C4722}" srcOrd="0" destOrd="0" parTransId="{7EAECFB1-2AB2-4D44-B9CE-C48CC3E858C5}" sibTransId="{DC190BCA-7D4B-46B4-8228-C519A88B7C82}"/>
    <dgm:cxn modelId="{C3F6E8A1-E880-4BF6-96D5-581D57CB65D4}" type="presParOf" srcId="{91BFDAB6-BD85-438F-8595-EA8475DEA8C8}" destId="{7A1D92D2-C19B-4219-9A93-794F8098FB46}" srcOrd="0" destOrd="0" presId="urn:microsoft.com/office/officeart/2005/8/layout/default"/>
    <dgm:cxn modelId="{CA49B2B4-2A39-4741-805E-1E9C47B6536B}" type="presParOf" srcId="{91BFDAB6-BD85-438F-8595-EA8475DEA8C8}" destId="{A5BC0BF1-8F6B-420E-A68A-65F8E1E53D59}" srcOrd="1" destOrd="0" presId="urn:microsoft.com/office/officeart/2005/8/layout/default"/>
    <dgm:cxn modelId="{3CE47890-8694-46BE-BED5-178D560BDF5B}" type="presParOf" srcId="{91BFDAB6-BD85-438F-8595-EA8475DEA8C8}" destId="{C848AD4A-043D-44B3-A48D-346B09738E59}" srcOrd="2" destOrd="0" presId="urn:microsoft.com/office/officeart/2005/8/layout/default"/>
    <dgm:cxn modelId="{81F1330E-B361-4A39-A970-3A8C0CC8A434}" type="presParOf" srcId="{91BFDAB6-BD85-438F-8595-EA8475DEA8C8}" destId="{E03D2E96-2581-4F1E-8522-F0272D848E72}" srcOrd="3" destOrd="0" presId="urn:microsoft.com/office/officeart/2005/8/layout/default"/>
    <dgm:cxn modelId="{047409AF-DEDD-4D23-B650-6F4DC872029F}" type="presParOf" srcId="{91BFDAB6-BD85-438F-8595-EA8475DEA8C8}" destId="{011E4AE3-589A-412C-915C-B3C04407DD06}" srcOrd="4" destOrd="0" presId="urn:microsoft.com/office/officeart/2005/8/layout/default"/>
    <dgm:cxn modelId="{D2DAD893-CC0D-4B5B-8B20-81CB6B4352D9}" type="presParOf" srcId="{91BFDAB6-BD85-438F-8595-EA8475DEA8C8}" destId="{0ECA2041-DE86-4D78-8EBB-D153E0D917E4}" srcOrd="5" destOrd="0" presId="urn:microsoft.com/office/officeart/2005/8/layout/default"/>
    <dgm:cxn modelId="{BD20400A-9A95-4EAC-B19A-F7B4F884F302}" type="presParOf" srcId="{91BFDAB6-BD85-438F-8595-EA8475DEA8C8}" destId="{586C47B3-CEE9-46A4-A782-0BCE8A1A4CE1}" srcOrd="6" destOrd="0" presId="urn:microsoft.com/office/officeart/2005/8/layout/default"/>
  </dgm:cxnLst>
  <dgm:bg/>
  <dgm:whole/>
  <dgm:extLst>
    <a:ext uri="http://schemas.microsoft.com/office/drawing/2008/diagram">
      <dsp:dataModelExt xmlns:dsp="http://schemas.microsoft.com/office/drawing/2008/diagram" xmlns="" relId="rId53" minVer="http://schemas.openxmlformats.org/drawingml/2006/diagram"/>
    </a:ext>
  </dgm:extLst>
</dgm:dataModel>
</file>

<file path=word/diagrams/drawing1.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F5FBA158-9318-45EB-B47F-20B9E3AE8748}">
      <dsp:nvSpPr>
        <dsp:cNvPr id="0" name=""/>
        <dsp:cNvSpPr/>
      </dsp:nvSpPr>
      <dsp:spPr>
        <a:xfrm>
          <a:off x="3621" y="240262"/>
          <a:ext cx="1082393" cy="710320"/>
        </a:xfrm>
        <a:prstGeom prst="roundRect">
          <a:avLst>
            <a:gd name="adj" fmla="val 10000"/>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lvl="0" algn="ctr" defTabSz="577850">
            <a:lnSpc>
              <a:spcPct val="90000"/>
            </a:lnSpc>
            <a:spcBef>
              <a:spcPct val="0"/>
            </a:spcBef>
            <a:spcAft>
              <a:spcPct val="35000"/>
            </a:spcAft>
          </a:pPr>
          <a:r>
            <a:rPr lang="en-CA" sz="1300" kern="1200"/>
            <a:t>Social control system</a:t>
          </a:r>
        </a:p>
      </dsp:txBody>
      <dsp:txXfrm>
        <a:off x="3621" y="240262"/>
        <a:ext cx="1082393" cy="710320"/>
      </dsp:txXfrm>
    </dsp:sp>
    <dsp:sp modelId="{3A3163B0-488B-4657-B496-03F9B58D8F96}">
      <dsp:nvSpPr>
        <dsp:cNvPr id="0" name=""/>
        <dsp:cNvSpPr/>
      </dsp:nvSpPr>
      <dsp:spPr>
        <a:xfrm>
          <a:off x="1194254" y="461206"/>
          <a:ext cx="229467" cy="268433"/>
        </a:xfrm>
        <a:prstGeom prst="rightArrow">
          <a:avLst>
            <a:gd name="adj1" fmla="val 60000"/>
            <a:gd name="adj2" fmla="val 50000"/>
          </a:avLst>
        </a:prstGeom>
        <a:solidFill>
          <a:schemeClr val="accent4">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88950">
            <a:lnSpc>
              <a:spcPct val="90000"/>
            </a:lnSpc>
            <a:spcBef>
              <a:spcPct val="0"/>
            </a:spcBef>
            <a:spcAft>
              <a:spcPct val="35000"/>
            </a:spcAft>
          </a:pPr>
          <a:endParaRPr lang="en-CA" sz="1100" kern="1200"/>
        </a:p>
      </dsp:txBody>
      <dsp:txXfrm>
        <a:off x="1194254" y="461206"/>
        <a:ext cx="229467" cy="268433"/>
      </dsp:txXfrm>
    </dsp:sp>
    <dsp:sp modelId="{87B28CF9-93EF-4583-9755-9ACCE16AD3D9}">
      <dsp:nvSpPr>
        <dsp:cNvPr id="0" name=""/>
        <dsp:cNvSpPr/>
      </dsp:nvSpPr>
      <dsp:spPr>
        <a:xfrm>
          <a:off x="1518972" y="240262"/>
          <a:ext cx="1082393" cy="710320"/>
        </a:xfrm>
        <a:prstGeom prst="roundRect">
          <a:avLst>
            <a:gd name="adj" fmla="val 10000"/>
          </a:avLst>
        </a:prstGeom>
        <a:solidFill>
          <a:schemeClr val="accent4">
            <a:hueOff val="-2232385"/>
            <a:satOff val="13449"/>
            <a:lumOff val="1078"/>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lvl="0" algn="ctr" defTabSz="577850">
            <a:lnSpc>
              <a:spcPct val="90000"/>
            </a:lnSpc>
            <a:spcBef>
              <a:spcPct val="0"/>
            </a:spcBef>
            <a:spcAft>
              <a:spcPct val="35000"/>
            </a:spcAft>
          </a:pPr>
          <a:r>
            <a:rPr lang="en-CA" sz="1300" kern="1200"/>
            <a:t>Influence Behaviour</a:t>
          </a:r>
        </a:p>
      </dsp:txBody>
      <dsp:txXfrm>
        <a:off x="1518972" y="240262"/>
        <a:ext cx="1082393" cy="710320"/>
      </dsp:txXfrm>
    </dsp:sp>
    <dsp:sp modelId="{338A7180-973E-4692-AED5-0B87F8B6315F}">
      <dsp:nvSpPr>
        <dsp:cNvPr id="0" name=""/>
        <dsp:cNvSpPr/>
      </dsp:nvSpPr>
      <dsp:spPr>
        <a:xfrm>
          <a:off x="2709605" y="461206"/>
          <a:ext cx="229467" cy="268433"/>
        </a:xfrm>
        <a:prstGeom prst="rightArrow">
          <a:avLst>
            <a:gd name="adj1" fmla="val 60000"/>
            <a:gd name="adj2" fmla="val 50000"/>
          </a:avLst>
        </a:prstGeom>
        <a:solidFill>
          <a:schemeClr val="accent4">
            <a:hueOff val="-4464770"/>
            <a:satOff val="26899"/>
            <a:lumOff val="2156"/>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88950">
            <a:lnSpc>
              <a:spcPct val="90000"/>
            </a:lnSpc>
            <a:spcBef>
              <a:spcPct val="0"/>
            </a:spcBef>
            <a:spcAft>
              <a:spcPct val="35000"/>
            </a:spcAft>
          </a:pPr>
          <a:endParaRPr lang="en-CA" sz="1100" kern="1200"/>
        </a:p>
      </dsp:txBody>
      <dsp:txXfrm>
        <a:off x="2709605" y="461206"/>
        <a:ext cx="229467" cy="268433"/>
      </dsp:txXfrm>
    </dsp:sp>
    <dsp:sp modelId="{7ADC27C7-80F8-4C67-BC08-A424A41E585B}">
      <dsp:nvSpPr>
        <dsp:cNvPr id="0" name=""/>
        <dsp:cNvSpPr/>
      </dsp:nvSpPr>
      <dsp:spPr>
        <a:xfrm>
          <a:off x="3034323" y="240262"/>
          <a:ext cx="1082393" cy="710320"/>
        </a:xfrm>
        <a:prstGeom prst="roundRect">
          <a:avLst>
            <a:gd name="adj" fmla="val 10000"/>
          </a:avLst>
        </a:prstGeom>
        <a:solidFill>
          <a:schemeClr val="accent4">
            <a:hueOff val="-4464770"/>
            <a:satOff val="26899"/>
            <a:lumOff val="2156"/>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lvl="0" algn="ctr" defTabSz="577850">
            <a:lnSpc>
              <a:spcPct val="90000"/>
            </a:lnSpc>
            <a:spcBef>
              <a:spcPct val="0"/>
            </a:spcBef>
            <a:spcAft>
              <a:spcPct val="35000"/>
            </a:spcAft>
          </a:pPr>
          <a:r>
            <a:rPr lang="en-CA" sz="1300" kern="1200"/>
            <a:t>Shape Performance Goals</a:t>
          </a:r>
        </a:p>
      </dsp:txBody>
      <dsp:txXfrm>
        <a:off x="3034323" y="240262"/>
        <a:ext cx="1082393" cy="710320"/>
      </dsp:txXfrm>
    </dsp:sp>
  </dsp:spTree>
</dsp:drawing>
</file>

<file path=word/diagrams/drawing2.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472DF3AD-BFA0-42CA-B0A5-0E653F202508}">
      <dsp:nvSpPr>
        <dsp:cNvPr id="0" name=""/>
        <dsp:cNvSpPr/>
      </dsp:nvSpPr>
      <dsp:spPr>
        <a:xfrm>
          <a:off x="3781" y="166007"/>
          <a:ext cx="1130128" cy="678077"/>
        </a:xfrm>
        <a:prstGeom prst="roundRect">
          <a:avLst>
            <a:gd name="adj" fmla="val 10000"/>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CA" sz="1200" kern="1200"/>
            <a:t>Sense-making</a:t>
          </a:r>
        </a:p>
      </dsp:txBody>
      <dsp:txXfrm>
        <a:off x="3781" y="166007"/>
        <a:ext cx="1130128" cy="678077"/>
      </dsp:txXfrm>
    </dsp:sp>
    <dsp:sp modelId="{557D6F5A-8266-4BE9-ADD1-7BC369DA3729}">
      <dsp:nvSpPr>
        <dsp:cNvPr id="0" name=""/>
        <dsp:cNvSpPr/>
      </dsp:nvSpPr>
      <dsp:spPr>
        <a:xfrm>
          <a:off x="1246922" y="364910"/>
          <a:ext cx="239587" cy="280271"/>
        </a:xfrm>
        <a:prstGeom prst="rightArrow">
          <a:avLst>
            <a:gd name="adj1" fmla="val 60000"/>
            <a:gd name="adj2" fmla="val 50000"/>
          </a:avLst>
        </a:prstGeom>
        <a:solidFill>
          <a:schemeClr val="accent4">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44500">
            <a:lnSpc>
              <a:spcPct val="90000"/>
            </a:lnSpc>
            <a:spcBef>
              <a:spcPct val="0"/>
            </a:spcBef>
            <a:spcAft>
              <a:spcPct val="35000"/>
            </a:spcAft>
          </a:pPr>
          <a:endParaRPr lang="en-CA" sz="1000" kern="1200"/>
        </a:p>
      </dsp:txBody>
      <dsp:txXfrm>
        <a:off x="1246922" y="364910"/>
        <a:ext cx="239587" cy="280271"/>
      </dsp:txXfrm>
    </dsp:sp>
    <dsp:sp modelId="{AE965056-F089-45DC-9E94-09DE0244F6E9}">
      <dsp:nvSpPr>
        <dsp:cNvPr id="0" name=""/>
        <dsp:cNvSpPr/>
      </dsp:nvSpPr>
      <dsp:spPr>
        <a:xfrm>
          <a:off x="1585961" y="166007"/>
          <a:ext cx="1130128" cy="678077"/>
        </a:xfrm>
        <a:prstGeom prst="roundRect">
          <a:avLst>
            <a:gd name="adj" fmla="val 10000"/>
          </a:avLst>
        </a:prstGeom>
        <a:solidFill>
          <a:schemeClr val="accent4">
            <a:hueOff val="-2232385"/>
            <a:satOff val="13449"/>
            <a:lumOff val="1078"/>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CA" sz="1200" kern="1200"/>
            <a:t>Understanding of Expectations</a:t>
          </a:r>
        </a:p>
      </dsp:txBody>
      <dsp:txXfrm>
        <a:off x="1585961" y="166007"/>
        <a:ext cx="1130128" cy="678077"/>
      </dsp:txXfrm>
    </dsp:sp>
    <dsp:sp modelId="{89105AF5-312E-4C22-A73E-7484EF2C50DB}">
      <dsp:nvSpPr>
        <dsp:cNvPr id="0" name=""/>
        <dsp:cNvSpPr/>
      </dsp:nvSpPr>
      <dsp:spPr>
        <a:xfrm>
          <a:off x="2829102" y="364910"/>
          <a:ext cx="239587" cy="280271"/>
        </a:xfrm>
        <a:prstGeom prst="rightArrow">
          <a:avLst>
            <a:gd name="adj1" fmla="val 60000"/>
            <a:gd name="adj2" fmla="val 50000"/>
          </a:avLst>
        </a:prstGeom>
        <a:solidFill>
          <a:schemeClr val="accent4">
            <a:hueOff val="-4464770"/>
            <a:satOff val="26899"/>
            <a:lumOff val="2156"/>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44500">
            <a:lnSpc>
              <a:spcPct val="90000"/>
            </a:lnSpc>
            <a:spcBef>
              <a:spcPct val="0"/>
            </a:spcBef>
            <a:spcAft>
              <a:spcPct val="35000"/>
            </a:spcAft>
          </a:pPr>
          <a:endParaRPr lang="en-CA" sz="1000" kern="1200"/>
        </a:p>
      </dsp:txBody>
      <dsp:txXfrm>
        <a:off x="2829102" y="364910"/>
        <a:ext cx="239587" cy="280271"/>
      </dsp:txXfrm>
    </dsp:sp>
    <dsp:sp modelId="{A5C18633-8AC3-49CD-B3F3-A93A2A11D28F}">
      <dsp:nvSpPr>
        <dsp:cNvPr id="0" name=""/>
        <dsp:cNvSpPr/>
      </dsp:nvSpPr>
      <dsp:spPr>
        <a:xfrm>
          <a:off x="3168141" y="166007"/>
          <a:ext cx="1130128" cy="678077"/>
        </a:xfrm>
        <a:prstGeom prst="roundRect">
          <a:avLst>
            <a:gd name="adj" fmla="val 10000"/>
          </a:avLst>
        </a:prstGeom>
        <a:solidFill>
          <a:schemeClr val="accent4">
            <a:hueOff val="-4464770"/>
            <a:satOff val="26899"/>
            <a:lumOff val="2156"/>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CA" sz="1200" kern="1200"/>
            <a:t>Alleviates Uncertainty</a:t>
          </a:r>
        </a:p>
      </dsp:txBody>
      <dsp:txXfrm>
        <a:off x="3168141" y="166007"/>
        <a:ext cx="1130128" cy="678077"/>
      </dsp:txXfrm>
    </dsp:sp>
  </dsp:spTree>
</dsp:drawing>
</file>

<file path=word/diagrams/drawing3.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DBCF89B0-734F-46FE-B1E2-77F64549A668}">
      <dsp:nvSpPr>
        <dsp:cNvPr id="0" name=""/>
        <dsp:cNvSpPr/>
      </dsp:nvSpPr>
      <dsp:spPr>
        <a:xfrm>
          <a:off x="2930434" y="1690041"/>
          <a:ext cx="244106" cy="651440"/>
        </a:xfrm>
        <a:custGeom>
          <a:avLst/>
          <a:gdLst/>
          <a:ahLst/>
          <a:cxnLst/>
          <a:rect l="0" t="0" r="0" b="0"/>
          <a:pathLst>
            <a:path>
              <a:moveTo>
                <a:pt x="244106" y="0"/>
              </a:moveTo>
              <a:lnTo>
                <a:pt x="244106" y="651440"/>
              </a:lnTo>
              <a:lnTo>
                <a:pt x="0" y="651440"/>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320D3547-8F83-41E3-9CBB-459BA7BBDD95}">
      <dsp:nvSpPr>
        <dsp:cNvPr id="0" name=""/>
        <dsp:cNvSpPr/>
      </dsp:nvSpPr>
      <dsp:spPr>
        <a:xfrm>
          <a:off x="3174541" y="1690041"/>
          <a:ext cx="447499" cy="623746"/>
        </a:xfrm>
        <a:custGeom>
          <a:avLst/>
          <a:gdLst/>
          <a:ahLst/>
          <a:cxnLst/>
          <a:rect l="0" t="0" r="0" b="0"/>
          <a:pathLst>
            <a:path>
              <a:moveTo>
                <a:pt x="0" y="0"/>
              </a:moveTo>
              <a:lnTo>
                <a:pt x="0" y="623746"/>
              </a:lnTo>
              <a:lnTo>
                <a:pt x="447499" y="623746"/>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D6A7B43-155E-4CEE-99BB-B1A8576E283F}">
      <dsp:nvSpPr>
        <dsp:cNvPr id="0" name=""/>
        <dsp:cNvSpPr/>
      </dsp:nvSpPr>
      <dsp:spPr>
        <a:xfrm>
          <a:off x="3388838" y="1052467"/>
          <a:ext cx="133235" cy="203158"/>
        </a:xfrm>
        <a:custGeom>
          <a:avLst/>
          <a:gdLst/>
          <a:ahLst/>
          <a:cxnLst/>
          <a:rect l="0" t="0" r="0" b="0"/>
          <a:pathLst>
            <a:path>
              <a:moveTo>
                <a:pt x="0" y="0"/>
              </a:moveTo>
              <a:lnTo>
                <a:pt x="0" y="111931"/>
              </a:lnTo>
              <a:lnTo>
                <a:pt x="133235" y="111931"/>
              </a:lnTo>
              <a:lnTo>
                <a:pt x="133235" y="203158"/>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762CF3EE-256B-494F-A33A-CA567C2A4CD3}">
      <dsp:nvSpPr>
        <dsp:cNvPr id="0" name=""/>
        <dsp:cNvSpPr/>
      </dsp:nvSpPr>
      <dsp:spPr>
        <a:xfrm>
          <a:off x="2254241" y="1052467"/>
          <a:ext cx="1134597" cy="263199"/>
        </a:xfrm>
        <a:custGeom>
          <a:avLst/>
          <a:gdLst/>
          <a:ahLst/>
          <a:cxnLst/>
          <a:rect l="0" t="0" r="0" b="0"/>
          <a:pathLst>
            <a:path>
              <a:moveTo>
                <a:pt x="1134597" y="0"/>
              </a:moveTo>
              <a:lnTo>
                <a:pt x="1134597" y="171972"/>
              </a:lnTo>
              <a:lnTo>
                <a:pt x="0" y="171972"/>
              </a:lnTo>
              <a:lnTo>
                <a:pt x="0" y="263199"/>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36121F54-495B-4A43-8844-FBF9C8F3FC21}">
      <dsp:nvSpPr>
        <dsp:cNvPr id="0" name=""/>
        <dsp:cNvSpPr/>
      </dsp:nvSpPr>
      <dsp:spPr>
        <a:xfrm>
          <a:off x="1178602" y="1052467"/>
          <a:ext cx="2210235" cy="235618"/>
        </a:xfrm>
        <a:custGeom>
          <a:avLst/>
          <a:gdLst/>
          <a:ahLst/>
          <a:cxnLst/>
          <a:rect l="0" t="0" r="0" b="0"/>
          <a:pathLst>
            <a:path>
              <a:moveTo>
                <a:pt x="2210235" y="0"/>
              </a:moveTo>
              <a:lnTo>
                <a:pt x="2210235" y="144390"/>
              </a:lnTo>
              <a:lnTo>
                <a:pt x="0" y="144390"/>
              </a:lnTo>
              <a:lnTo>
                <a:pt x="0" y="235618"/>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66252ED-096D-487B-B118-D44FB7757673}">
      <dsp:nvSpPr>
        <dsp:cNvPr id="0" name=""/>
        <dsp:cNvSpPr/>
      </dsp:nvSpPr>
      <dsp:spPr>
        <a:xfrm>
          <a:off x="1811911" y="435597"/>
          <a:ext cx="1142512" cy="399662"/>
        </a:xfrm>
        <a:custGeom>
          <a:avLst/>
          <a:gdLst/>
          <a:ahLst/>
          <a:cxnLst/>
          <a:rect l="0" t="0" r="0" b="0"/>
          <a:pathLst>
            <a:path>
              <a:moveTo>
                <a:pt x="0" y="0"/>
              </a:moveTo>
              <a:lnTo>
                <a:pt x="0" y="399662"/>
              </a:lnTo>
              <a:lnTo>
                <a:pt x="1142512" y="399662"/>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F2FC5485-BC4E-41C1-8E77-307437292EF9}">
      <dsp:nvSpPr>
        <dsp:cNvPr id="0" name=""/>
        <dsp:cNvSpPr/>
      </dsp:nvSpPr>
      <dsp:spPr>
        <a:xfrm>
          <a:off x="1674963" y="435597"/>
          <a:ext cx="91440" cy="399662"/>
        </a:xfrm>
        <a:custGeom>
          <a:avLst/>
          <a:gdLst/>
          <a:ahLst/>
          <a:cxnLst/>
          <a:rect l="0" t="0" r="0" b="0"/>
          <a:pathLst>
            <a:path>
              <a:moveTo>
                <a:pt x="136947" y="0"/>
              </a:moveTo>
              <a:lnTo>
                <a:pt x="136947" y="399662"/>
              </a:lnTo>
              <a:lnTo>
                <a:pt x="45720" y="399662"/>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76EFFA2-C943-4545-9E7D-DB92D3B4B581}">
      <dsp:nvSpPr>
        <dsp:cNvPr id="0" name=""/>
        <dsp:cNvSpPr/>
      </dsp:nvSpPr>
      <dsp:spPr>
        <a:xfrm>
          <a:off x="1377495" y="1182"/>
          <a:ext cx="868830" cy="434415"/>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lvl="0" algn="ctr" defTabSz="800100">
            <a:lnSpc>
              <a:spcPct val="90000"/>
            </a:lnSpc>
            <a:spcBef>
              <a:spcPct val="0"/>
            </a:spcBef>
            <a:spcAft>
              <a:spcPct val="35000"/>
            </a:spcAft>
          </a:pPr>
          <a:r>
            <a:rPr lang="en-CA" sz="1800" kern="1200"/>
            <a:t>Events</a:t>
          </a:r>
        </a:p>
      </dsp:txBody>
      <dsp:txXfrm>
        <a:off x="1377495" y="1182"/>
        <a:ext cx="868830" cy="434415"/>
      </dsp:txXfrm>
    </dsp:sp>
    <dsp:sp modelId="{B499C754-AC7C-4E3D-BEC3-C662896C6C94}">
      <dsp:nvSpPr>
        <dsp:cNvPr id="0" name=""/>
        <dsp:cNvSpPr/>
      </dsp:nvSpPr>
      <dsp:spPr>
        <a:xfrm>
          <a:off x="851853" y="618052"/>
          <a:ext cx="868830" cy="434415"/>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lvl="0" algn="ctr" defTabSz="800100">
            <a:lnSpc>
              <a:spcPct val="90000"/>
            </a:lnSpc>
            <a:spcBef>
              <a:spcPct val="0"/>
            </a:spcBef>
            <a:spcAft>
              <a:spcPct val="35000"/>
            </a:spcAft>
          </a:pPr>
          <a:r>
            <a:rPr lang="en-CA" sz="1800" kern="1200"/>
            <a:t>Ordinary</a:t>
          </a:r>
        </a:p>
      </dsp:txBody>
      <dsp:txXfrm>
        <a:off x="851853" y="618052"/>
        <a:ext cx="868830" cy="434415"/>
      </dsp:txXfrm>
    </dsp:sp>
    <dsp:sp modelId="{9849C4F1-34D4-4350-B423-1F6F57D882E0}">
      <dsp:nvSpPr>
        <dsp:cNvPr id="0" name=""/>
        <dsp:cNvSpPr/>
      </dsp:nvSpPr>
      <dsp:spPr>
        <a:xfrm>
          <a:off x="2954423" y="618052"/>
          <a:ext cx="868830" cy="434415"/>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lvl="0" algn="ctr" defTabSz="800100">
            <a:lnSpc>
              <a:spcPct val="90000"/>
            </a:lnSpc>
            <a:spcBef>
              <a:spcPct val="0"/>
            </a:spcBef>
            <a:spcAft>
              <a:spcPct val="35000"/>
            </a:spcAft>
          </a:pPr>
          <a:r>
            <a:rPr lang="en-CA" sz="1800" kern="1200"/>
            <a:t>Special</a:t>
          </a:r>
        </a:p>
      </dsp:txBody>
      <dsp:txXfrm>
        <a:off x="2954423" y="618052"/>
        <a:ext cx="868830" cy="434415"/>
      </dsp:txXfrm>
    </dsp:sp>
    <dsp:sp modelId="{3CEA628A-6A5A-4C2D-8DC1-FED9E8C4C60E}">
      <dsp:nvSpPr>
        <dsp:cNvPr id="0" name=""/>
        <dsp:cNvSpPr/>
      </dsp:nvSpPr>
      <dsp:spPr>
        <a:xfrm>
          <a:off x="744187" y="1288085"/>
          <a:ext cx="868830" cy="434415"/>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lvl="0" algn="ctr" defTabSz="800100">
            <a:lnSpc>
              <a:spcPct val="90000"/>
            </a:lnSpc>
            <a:spcBef>
              <a:spcPct val="0"/>
            </a:spcBef>
            <a:spcAft>
              <a:spcPct val="35000"/>
            </a:spcAft>
          </a:pPr>
          <a:r>
            <a:rPr lang="en-CA" sz="1800" kern="1200"/>
            <a:t>Minor</a:t>
          </a:r>
        </a:p>
      </dsp:txBody>
      <dsp:txXfrm>
        <a:off x="744187" y="1288085"/>
        <a:ext cx="868830" cy="434415"/>
      </dsp:txXfrm>
    </dsp:sp>
    <dsp:sp modelId="{D65CFEF4-5592-4ED3-837D-99A0BF371857}">
      <dsp:nvSpPr>
        <dsp:cNvPr id="0" name=""/>
        <dsp:cNvSpPr/>
      </dsp:nvSpPr>
      <dsp:spPr>
        <a:xfrm>
          <a:off x="1819826" y="1315666"/>
          <a:ext cx="868830" cy="434415"/>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lvl="0" algn="ctr" defTabSz="800100">
            <a:lnSpc>
              <a:spcPct val="90000"/>
            </a:lnSpc>
            <a:spcBef>
              <a:spcPct val="0"/>
            </a:spcBef>
            <a:spcAft>
              <a:spcPct val="35000"/>
            </a:spcAft>
          </a:pPr>
          <a:r>
            <a:rPr lang="en-CA" sz="1800" kern="1200"/>
            <a:t>Festivals </a:t>
          </a:r>
        </a:p>
      </dsp:txBody>
      <dsp:txXfrm>
        <a:off x="1819826" y="1315666"/>
        <a:ext cx="868830" cy="434415"/>
      </dsp:txXfrm>
    </dsp:sp>
    <dsp:sp modelId="{51C3D6C4-A480-460B-AEDB-71A333E2D09F}">
      <dsp:nvSpPr>
        <dsp:cNvPr id="0" name=""/>
        <dsp:cNvSpPr/>
      </dsp:nvSpPr>
      <dsp:spPr>
        <a:xfrm>
          <a:off x="3087658" y="1255626"/>
          <a:ext cx="868830" cy="434415"/>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lvl="0" algn="ctr" defTabSz="800100">
            <a:lnSpc>
              <a:spcPct val="90000"/>
            </a:lnSpc>
            <a:spcBef>
              <a:spcPct val="0"/>
            </a:spcBef>
            <a:spcAft>
              <a:spcPct val="35000"/>
            </a:spcAft>
          </a:pPr>
          <a:r>
            <a:rPr lang="en-CA" sz="1800" kern="1200"/>
            <a:t>Major</a:t>
          </a:r>
        </a:p>
      </dsp:txBody>
      <dsp:txXfrm>
        <a:off x="3087658" y="1255626"/>
        <a:ext cx="868830" cy="434415"/>
      </dsp:txXfrm>
    </dsp:sp>
    <dsp:sp modelId="{6DE72A9D-524D-4260-8461-4A12FF5EA1FB}">
      <dsp:nvSpPr>
        <dsp:cNvPr id="0" name=""/>
        <dsp:cNvSpPr/>
      </dsp:nvSpPr>
      <dsp:spPr>
        <a:xfrm>
          <a:off x="3622041" y="2096580"/>
          <a:ext cx="868830" cy="434415"/>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lvl="0" algn="ctr" defTabSz="800100">
            <a:lnSpc>
              <a:spcPct val="90000"/>
            </a:lnSpc>
            <a:spcBef>
              <a:spcPct val="0"/>
            </a:spcBef>
            <a:spcAft>
              <a:spcPct val="35000"/>
            </a:spcAft>
          </a:pPr>
          <a:r>
            <a:rPr lang="en-CA" sz="1800" kern="1200"/>
            <a:t>Hallmark</a:t>
          </a:r>
        </a:p>
      </dsp:txBody>
      <dsp:txXfrm>
        <a:off x="3622041" y="2096580"/>
        <a:ext cx="868830" cy="434415"/>
      </dsp:txXfrm>
    </dsp:sp>
    <dsp:sp modelId="{351B06AD-8F9A-4DF9-935A-079F9F123890}">
      <dsp:nvSpPr>
        <dsp:cNvPr id="0" name=""/>
        <dsp:cNvSpPr/>
      </dsp:nvSpPr>
      <dsp:spPr>
        <a:xfrm>
          <a:off x="2061604" y="2124274"/>
          <a:ext cx="868830" cy="434415"/>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lvl="0" algn="ctr" defTabSz="800100">
            <a:lnSpc>
              <a:spcPct val="90000"/>
            </a:lnSpc>
            <a:spcBef>
              <a:spcPct val="0"/>
            </a:spcBef>
            <a:spcAft>
              <a:spcPct val="35000"/>
            </a:spcAft>
          </a:pPr>
          <a:r>
            <a:rPr lang="en-CA" sz="1800" kern="1200"/>
            <a:t>Mega</a:t>
          </a:r>
        </a:p>
      </dsp:txBody>
      <dsp:txXfrm>
        <a:off x="2061604" y="2124274"/>
        <a:ext cx="868830" cy="434415"/>
      </dsp:txXfrm>
    </dsp:sp>
  </dsp:spTree>
</dsp:drawing>
</file>

<file path=word/diagrams/drawing4.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8131A3C9-CFED-4A61-8D5D-D3B051BBC9AD}">
      <dsp:nvSpPr>
        <dsp:cNvPr id="0" name=""/>
        <dsp:cNvSpPr/>
      </dsp:nvSpPr>
      <dsp:spPr>
        <a:xfrm>
          <a:off x="250562" y="0"/>
          <a:ext cx="2839712" cy="1562986"/>
        </a:xfrm>
        <a:prstGeom prst="rightArrow">
          <a:avLst/>
        </a:prstGeom>
        <a:solidFill>
          <a:schemeClr val="accent5">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F4FF176A-3F26-44AF-B98C-B1B36CF605F7}">
      <dsp:nvSpPr>
        <dsp:cNvPr id="0" name=""/>
        <dsp:cNvSpPr/>
      </dsp:nvSpPr>
      <dsp:spPr>
        <a:xfrm>
          <a:off x="3588" y="468895"/>
          <a:ext cx="1075332" cy="625194"/>
        </a:xfrm>
        <a:prstGeom prst="roundRect">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lvl="0" algn="ctr" defTabSz="577850">
            <a:lnSpc>
              <a:spcPct val="90000"/>
            </a:lnSpc>
            <a:spcBef>
              <a:spcPct val="0"/>
            </a:spcBef>
            <a:spcAft>
              <a:spcPct val="35000"/>
            </a:spcAft>
          </a:pPr>
          <a:r>
            <a:rPr lang="en-CA" sz="1300" kern="1200"/>
            <a:t>Anticipatory Socialization</a:t>
          </a:r>
        </a:p>
      </dsp:txBody>
      <dsp:txXfrm>
        <a:off x="3588" y="468895"/>
        <a:ext cx="1075332" cy="625194"/>
      </dsp:txXfrm>
    </dsp:sp>
    <dsp:sp modelId="{FF0DB9F0-3B81-4618-8B81-150021B1FE46}">
      <dsp:nvSpPr>
        <dsp:cNvPr id="0" name=""/>
        <dsp:cNvSpPr/>
      </dsp:nvSpPr>
      <dsp:spPr>
        <a:xfrm>
          <a:off x="1132752" y="468895"/>
          <a:ext cx="1075332" cy="625194"/>
        </a:xfrm>
        <a:prstGeom prst="roundRect">
          <a:avLst/>
        </a:prstGeom>
        <a:solidFill>
          <a:schemeClr val="accent5">
            <a:hueOff val="-4966938"/>
            <a:satOff val="19906"/>
            <a:lumOff val="4314"/>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lvl="0" algn="ctr" defTabSz="577850">
            <a:lnSpc>
              <a:spcPct val="90000"/>
            </a:lnSpc>
            <a:spcBef>
              <a:spcPct val="0"/>
            </a:spcBef>
            <a:spcAft>
              <a:spcPct val="35000"/>
            </a:spcAft>
          </a:pPr>
          <a:r>
            <a:rPr lang="en-CA" sz="1300" kern="1200"/>
            <a:t>Encounter Socialization</a:t>
          </a:r>
        </a:p>
      </dsp:txBody>
      <dsp:txXfrm>
        <a:off x="1132752" y="468895"/>
        <a:ext cx="1075332" cy="625194"/>
      </dsp:txXfrm>
    </dsp:sp>
    <dsp:sp modelId="{6B64057C-A736-473F-8B54-4271CC9D6C30}">
      <dsp:nvSpPr>
        <dsp:cNvPr id="0" name=""/>
        <dsp:cNvSpPr/>
      </dsp:nvSpPr>
      <dsp:spPr>
        <a:xfrm>
          <a:off x="2261916" y="468895"/>
          <a:ext cx="1075332" cy="625194"/>
        </a:xfrm>
        <a:prstGeom prst="roundRect">
          <a:avLst/>
        </a:prstGeom>
        <a:solidFill>
          <a:schemeClr val="accent5">
            <a:hueOff val="-9933876"/>
            <a:satOff val="39811"/>
            <a:lumOff val="8628"/>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lvl="0" algn="ctr" defTabSz="577850">
            <a:lnSpc>
              <a:spcPct val="90000"/>
            </a:lnSpc>
            <a:spcBef>
              <a:spcPct val="0"/>
            </a:spcBef>
            <a:spcAft>
              <a:spcPct val="35000"/>
            </a:spcAft>
          </a:pPr>
          <a:r>
            <a:rPr lang="en-CA" sz="1300" kern="1200"/>
            <a:t>Role Management</a:t>
          </a:r>
        </a:p>
      </dsp:txBody>
      <dsp:txXfrm>
        <a:off x="2261916" y="468895"/>
        <a:ext cx="1075332" cy="625194"/>
      </dsp:txXfrm>
    </dsp:sp>
  </dsp:spTree>
</dsp:drawing>
</file>

<file path=word/diagrams/drawing5.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626E8082-4078-4E99-80FB-4DA6C0980B18}">
      <dsp:nvSpPr>
        <dsp:cNvPr id="0" name=""/>
        <dsp:cNvSpPr/>
      </dsp:nvSpPr>
      <dsp:spPr>
        <a:xfrm>
          <a:off x="472093" y="0"/>
          <a:ext cx="4720856" cy="4720856"/>
        </a:xfrm>
        <a:prstGeom prst="ellipse">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ctr" anchorCtr="0">
          <a:noAutofit/>
        </a:bodyPr>
        <a:lstStyle/>
        <a:p>
          <a:pPr lvl="0" algn="ctr" defTabSz="444500">
            <a:lnSpc>
              <a:spcPct val="90000"/>
            </a:lnSpc>
            <a:spcBef>
              <a:spcPct val="0"/>
            </a:spcBef>
            <a:spcAft>
              <a:spcPct val="35000"/>
            </a:spcAft>
          </a:pPr>
          <a:endParaRPr lang="en-CA" sz="1000" kern="1200"/>
        </a:p>
        <a:p>
          <a:pPr lvl="0" algn="ctr" defTabSz="444500">
            <a:lnSpc>
              <a:spcPct val="90000"/>
            </a:lnSpc>
            <a:spcBef>
              <a:spcPct val="0"/>
            </a:spcBef>
            <a:spcAft>
              <a:spcPct val="35000"/>
            </a:spcAft>
          </a:pPr>
          <a:r>
            <a:rPr lang="en-CA" sz="1000" kern="1200"/>
            <a:t>Organizational Rewards:</a:t>
          </a:r>
        </a:p>
        <a:p>
          <a:pPr lvl="0" algn="ctr" defTabSz="444500">
            <a:lnSpc>
              <a:spcPct val="90000"/>
            </a:lnSpc>
            <a:spcBef>
              <a:spcPct val="0"/>
            </a:spcBef>
            <a:spcAft>
              <a:spcPct val="35000"/>
            </a:spcAft>
          </a:pPr>
          <a:r>
            <a:rPr lang="en-CA" sz="1000" kern="1200"/>
            <a:t>Profit Sharing</a:t>
          </a:r>
        </a:p>
        <a:p>
          <a:pPr lvl="0" algn="ctr" defTabSz="444500">
            <a:lnSpc>
              <a:spcPct val="90000"/>
            </a:lnSpc>
            <a:spcBef>
              <a:spcPct val="0"/>
            </a:spcBef>
            <a:spcAft>
              <a:spcPct val="35000"/>
            </a:spcAft>
          </a:pPr>
          <a:r>
            <a:rPr lang="en-CA" sz="1000" kern="1200"/>
            <a:t>Share Ownership</a:t>
          </a:r>
        </a:p>
        <a:p>
          <a:pPr lvl="0" algn="ctr" defTabSz="444500">
            <a:lnSpc>
              <a:spcPct val="90000"/>
            </a:lnSpc>
            <a:spcBef>
              <a:spcPct val="0"/>
            </a:spcBef>
            <a:spcAft>
              <a:spcPct val="35000"/>
            </a:spcAft>
          </a:pPr>
          <a:r>
            <a:rPr lang="en-CA" sz="1000" kern="1200"/>
            <a:t>Share Options</a:t>
          </a:r>
        </a:p>
        <a:p>
          <a:pPr lvl="0" algn="ctr" defTabSz="444500">
            <a:lnSpc>
              <a:spcPct val="90000"/>
            </a:lnSpc>
            <a:spcBef>
              <a:spcPct val="0"/>
            </a:spcBef>
            <a:spcAft>
              <a:spcPct val="35000"/>
            </a:spcAft>
          </a:pPr>
          <a:r>
            <a:rPr lang="en-CA" sz="1000" kern="1200"/>
            <a:t>Balanced Scorecard</a:t>
          </a:r>
        </a:p>
        <a:p>
          <a:pPr lvl="0" algn="ctr" defTabSz="444500">
            <a:lnSpc>
              <a:spcPct val="90000"/>
            </a:lnSpc>
            <a:spcBef>
              <a:spcPct val="0"/>
            </a:spcBef>
            <a:spcAft>
              <a:spcPct val="35000"/>
            </a:spcAft>
          </a:pPr>
          <a:endParaRPr lang="en-CA" sz="500" kern="1200"/>
        </a:p>
      </dsp:txBody>
      <dsp:txXfrm>
        <a:off x="2007552" y="236042"/>
        <a:ext cx="1649939" cy="708128"/>
      </dsp:txXfrm>
    </dsp:sp>
    <dsp:sp modelId="{645F1750-0C64-4D44-82FE-5856F04BB066}">
      <dsp:nvSpPr>
        <dsp:cNvPr id="0" name=""/>
        <dsp:cNvSpPr/>
      </dsp:nvSpPr>
      <dsp:spPr>
        <a:xfrm>
          <a:off x="999460" y="1180213"/>
          <a:ext cx="3540642" cy="3540642"/>
        </a:xfrm>
        <a:prstGeom prst="ellipse">
          <a:avLst/>
        </a:prstGeom>
        <a:solidFill>
          <a:schemeClr val="accent2">
            <a:hueOff val="2340759"/>
            <a:satOff val="-2919"/>
            <a:lumOff val="686"/>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lvl="0" algn="ctr" defTabSz="533400">
            <a:lnSpc>
              <a:spcPct val="90000"/>
            </a:lnSpc>
            <a:spcBef>
              <a:spcPct val="0"/>
            </a:spcBef>
            <a:spcAft>
              <a:spcPct val="35000"/>
            </a:spcAft>
          </a:pPr>
          <a:r>
            <a:rPr lang="en-CA" sz="1200" kern="1200"/>
            <a:t>Team Rewards</a:t>
          </a:r>
        </a:p>
        <a:p>
          <a:pPr lvl="0" algn="ctr" defTabSz="533400">
            <a:lnSpc>
              <a:spcPct val="90000"/>
            </a:lnSpc>
            <a:spcBef>
              <a:spcPct val="0"/>
            </a:spcBef>
            <a:spcAft>
              <a:spcPct val="35000"/>
            </a:spcAft>
          </a:pPr>
          <a:r>
            <a:rPr lang="en-CA" sz="1200" kern="1200"/>
            <a:t>Bonuses </a:t>
          </a:r>
        </a:p>
        <a:p>
          <a:pPr lvl="0" algn="ctr" defTabSz="533400">
            <a:lnSpc>
              <a:spcPct val="90000"/>
            </a:lnSpc>
            <a:spcBef>
              <a:spcPct val="0"/>
            </a:spcBef>
            <a:spcAft>
              <a:spcPct val="35000"/>
            </a:spcAft>
          </a:pPr>
          <a:r>
            <a:rPr lang="en-CA" sz="1200" kern="1200"/>
            <a:t>Gainsharing </a:t>
          </a:r>
        </a:p>
      </dsp:txBody>
      <dsp:txXfrm>
        <a:off x="1944811" y="1401504"/>
        <a:ext cx="1649939" cy="663870"/>
      </dsp:txXfrm>
    </dsp:sp>
    <dsp:sp modelId="{E8D68C6F-6381-48BA-85FB-6C456FEDE316}">
      <dsp:nvSpPr>
        <dsp:cNvPr id="0" name=""/>
        <dsp:cNvSpPr/>
      </dsp:nvSpPr>
      <dsp:spPr>
        <a:xfrm>
          <a:off x="1573894" y="2360428"/>
          <a:ext cx="2360428" cy="2360428"/>
        </a:xfrm>
        <a:prstGeom prst="ellipse">
          <a:avLst/>
        </a:prstGeom>
        <a:solidFill>
          <a:schemeClr val="accent2">
            <a:hueOff val="4681519"/>
            <a:satOff val="-5839"/>
            <a:lumOff val="1373"/>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lvl="0" algn="ctr" defTabSz="533400">
            <a:lnSpc>
              <a:spcPct val="90000"/>
            </a:lnSpc>
            <a:spcBef>
              <a:spcPct val="0"/>
            </a:spcBef>
            <a:spcAft>
              <a:spcPct val="35000"/>
            </a:spcAft>
          </a:pPr>
          <a:r>
            <a:rPr lang="en-CA" sz="1200" kern="1200"/>
            <a:t>Individual Rewards: Bonuses</a:t>
          </a:r>
        </a:p>
        <a:p>
          <a:pPr lvl="0" algn="ctr" defTabSz="533400">
            <a:lnSpc>
              <a:spcPct val="90000"/>
            </a:lnSpc>
            <a:spcBef>
              <a:spcPct val="0"/>
            </a:spcBef>
            <a:spcAft>
              <a:spcPct val="35000"/>
            </a:spcAft>
          </a:pPr>
          <a:r>
            <a:rPr lang="en-CA" sz="1200" kern="1200"/>
            <a:t>Commissions</a:t>
          </a:r>
        </a:p>
        <a:p>
          <a:pPr lvl="0" algn="ctr" defTabSz="533400">
            <a:lnSpc>
              <a:spcPct val="90000"/>
            </a:lnSpc>
            <a:spcBef>
              <a:spcPct val="0"/>
            </a:spcBef>
            <a:spcAft>
              <a:spcPct val="35000"/>
            </a:spcAft>
          </a:pPr>
          <a:r>
            <a:rPr lang="en-CA" sz="1200" kern="1200"/>
            <a:t>Piece Rate </a:t>
          </a:r>
        </a:p>
        <a:p>
          <a:pPr lvl="0" algn="ctr" defTabSz="533400">
            <a:lnSpc>
              <a:spcPct val="90000"/>
            </a:lnSpc>
            <a:spcBef>
              <a:spcPct val="0"/>
            </a:spcBef>
            <a:spcAft>
              <a:spcPct val="35000"/>
            </a:spcAft>
          </a:pPr>
          <a:endParaRPr lang="en-CA" sz="700" kern="1200"/>
        </a:p>
      </dsp:txBody>
      <dsp:txXfrm>
        <a:off x="1919570" y="2950535"/>
        <a:ext cx="1669074" cy="1180214"/>
      </dsp:txXfrm>
    </dsp:sp>
  </dsp:spTree>
</dsp:drawing>
</file>

<file path=word/diagrams/drawing6.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B6421A39-FFCC-4B4B-83D2-F749D1C7536D}">
      <dsp:nvSpPr>
        <dsp:cNvPr id="0" name=""/>
        <dsp:cNvSpPr/>
      </dsp:nvSpPr>
      <dsp:spPr>
        <a:xfrm>
          <a:off x="66267" y="27990"/>
          <a:ext cx="1634596" cy="1634596"/>
        </a:xfrm>
        <a:prstGeom prst="ellipse">
          <a:avLst/>
        </a:prstGeom>
        <a:solidFill>
          <a:schemeClr val="accent4">
            <a:alpha val="5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0" tIns="0" rIns="0" bIns="0" numCol="1" spcCol="1270" anchor="ctr" anchorCtr="0">
          <a:noAutofit/>
        </a:bodyPr>
        <a:lstStyle/>
        <a:p>
          <a:pPr lvl="0" algn="ctr" defTabSz="755650">
            <a:lnSpc>
              <a:spcPct val="90000"/>
            </a:lnSpc>
            <a:spcBef>
              <a:spcPct val="0"/>
            </a:spcBef>
            <a:spcAft>
              <a:spcPct val="35000"/>
            </a:spcAft>
          </a:pPr>
          <a:r>
            <a:rPr lang="en-CA" sz="1700" kern="1200"/>
            <a:t>Sports</a:t>
          </a:r>
        </a:p>
      </dsp:txBody>
      <dsp:txXfrm>
        <a:off x="294521" y="220744"/>
        <a:ext cx="942470" cy="1249088"/>
      </dsp:txXfrm>
    </dsp:sp>
    <dsp:sp modelId="{AB198C76-DD5F-45C5-A55D-B50DC9C20908}">
      <dsp:nvSpPr>
        <dsp:cNvPr id="0" name=""/>
        <dsp:cNvSpPr/>
      </dsp:nvSpPr>
      <dsp:spPr>
        <a:xfrm>
          <a:off x="1244355" y="27990"/>
          <a:ext cx="1634596" cy="1634596"/>
        </a:xfrm>
        <a:prstGeom prst="ellipse">
          <a:avLst/>
        </a:prstGeom>
        <a:solidFill>
          <a:schemeClr val="accent4">
            <a:alpha val="50000"/>
            <a:hueOff val="-4464770"/>
            <a:satOff val="26899"/>
            <a:lumOff val="2156"/>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0" tIns="0" rIns="0" bIns="0" numCol="1" spcCol="1270" anchor="ctr" anchorCtr="0">
          <a:noAutofit/>
        </a:bodyPr>
        <a:lstStyle/>
        <a:p>
          <a:pPr lvl="0" algn="ctr" defTabSz="755650">
            <a:lnSpc>
              <a:spcPct val="90000"/>
            </a:lnSpc>
            <a:spcBef>
              <a:spcPct val="0"/>
            </a:spcBef>
            <a:spcAft>
              <a:spcPct val="35000"/>
            </a:spcAft>
          </a:pPr>
          <a:r>
            <a:rPr lang="en-CA" sz="1700" kern="1200"/>
            <a:t>Marketing</a:t>
          </a:r>
        </a:p>
      </dsp:txBody>
      <dsp:txXfrm>
        <a:off x="1708227" y="220744"/>
        <a:ext cx="942470" cy="1249088"/>
      </dsp:txXfrm>
    </dsp:sp>
  </dsp:spTree>
</dsp:drawing>
</file>

<file path=word/diagrams/drawing7.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7C2D5FB0-270A-48A0-8CD9-5038490AEB44}">
      <dsp:nvSpPr>
        <dsp:cNvPr id="0" name=""/>
        <dsp:cNvSpPr/>
      </dsp:nvSpPr>
      <dsp:spPr>
        <a:xfrm>
          <a:off x="660" y="0"/>
          <a:ext cx="1409186" cy="754912"/>
        </a:xfrm>
        <a:prstGeom prst="roundRect">
          <a:avLst>
            <a:gd name="adj" fmla="val 10000"/>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3820" tIns="83820" rIns="83820" bIns="83820" numCol="1" spcCol="1270" anchor="ctr" anchorCtr="0">
          <a:noAutofit/>
        </a:bodyPr>
        <a:lstStyle/>
        <a:p>
          <a:pPr lvl="0" algn="ctr" defTabSz="977900">
            <a:lnSpc>
              <a:spcPct val="90000"/>
            </a:lnSpc>
            <a:spcBef>
              <a:spcPct val="0"/>
            </a:spcBef>
            <a:spcAft>
              <a:spcPct val="35000"/>
            </a:spcAft>
          </a:pPr>
          <a:r>
            <a:rPr lang="en-CA" sz="2200" kern="1200"/>
            <a:t>Company</a:t>
          </a:r>
        </a:p>
      </dsp:txBody>
      <dsp:txXfrm>
        <a:off x="660" y="0"/>
        <a:ext cx="1409186" cy="754912"/>
      </dsp:txXfrm>
    </dsp:sp>
    <dsp:sp modelId="{93376B3E-5763-4928-8C8C-EA8E2FB3AC75}">
      <dsp:nvSpPr>
        <dsp:cNvPr id="0" name=""/>
        <dsp:cNvSpPr/>
      </dsp:nvSpPr>
      <dsp:spPr>
        <a:xfrm>
          <a:off x="1541939" y="216811"/>
          <a:ext cx="316400" cy="321289"/>
        </a:xfrm>
        <a:prstGeom prst="leftRightArrowCallout">
          <a:avLst/>
        </a:prstGeom>
        <a:solidFill>
          <a:schemeClr val="accent4">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577850">
            <a:lnSpc>
              <a:spcPct val="90000"/>
            </a:lnSpc>
            <a:spcBef>
              <a:spcPct val="0"/>
            </a:spcBef>
            <a:spcAft>
              <a:spcPct val="35000"/>
            </a:spcAft>
          </a:pPr>
          <a:endParaRPr lang="en-CA" sz="1300" kern="1200">
            <a:solidFill>
              <a:sysClr val="windowText" lastClr="000000"/>
            </a:solidFill>
          </a:endParaRPr>
        </a:p>
      </dsp:txBody>
      <dsp:txXfrm>
        <a:off x="1541939" y="216811"/>
        <a:ext cx="316400" cy="321289"/>
      </dsp:txXfrm>
    </dsp:sp>
    <dsp:sp modelId="{807B47E3-E7F9-4897-B77C-CFF03FD861A0}">
      <dsp:nvSpPr>
        <dsp:cNvPr id="0" name=""/>
        <dsp:cNvSpPr/>
      </dsp:nvSpPr>
      <dsp:spPr>
        <a:xfrm>
          <a:off x="1973521" y="0"/>
          <a:ext cx="1409186" cy="754912"/>
        </a:xfrm>
        <a:prstGeom prst="roundRect">
          <a:avLst>
            <a:gd name="adj" fmla="val 10000"/>
          </a:avLst>
        </a:prstGeom>
        <a:solidFill>
          <a:schemeClr val="accent4">
            <a:hueOff val="-4464770"/>
            <a:satOff val="26899"/>
            <a:lumOff val="2156"/>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3820" tIns="83820" rIns="83820" bIns="83820" numCol="1" spcCol="1270" anchor="ctr" anchorCtr="0">
          <a:noAutofit/>
        </a:bodyPr>
        <a:lstStyle/>
        <a:p>
          <a:pPr lvl="0" algn="ctr" defTabSz="977900">
            <a:lnSpc>
              <a:spcPct val="90000"/>
            </a:lnSpc>
            <a:spcBef>
              <a:spcPct val="0"/>
            </a:spcBef>
            <a:spcAft>
              <a:spcPct val="35000"/>
            </a:spcAft>
          </a:pPr>
          <a:r>
            <a:rPr lang="en-CA" sz="2200" kern="1200"/>
            <a:t>Consumer</a:t>
          </a:r>
        </a:p>
      </dsp:txBody>
      <dsp:txXfrm>
        <a:off x="1973521" y="0"/>
        <a:ext cx="1409186" cy="754912"/>
      </dsp:txXfrm>
    </dsp:sp>
  </dsp:spTree>
</dsp:drawing>
</file>

<file path=word/diagrams/drawing8.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88D6291E-5DD9-4FCC-BFFA-49DB2C7E8D46}">
      <dsp:nvSpPr>
        <dsp:cNvPr id="0" name=""/>
        <dsp:cNvSpPr/>
      </dsp:nvSpPr>
      <dsp:spPr>
        <a:xfrm>
          <a:off x="1119608" y="171684"/>
          <a:ext cx="1991690" cy="1991690"/>
        </a:xfrm>
        <a:prstGeom prst="pie">
          <a:avLst>
            <a:gd name="adj1" fmla="val 16200000"/>
            <a:gd name="adj2" fmla="val 5400000"/>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en-CA" sz="900" kern="1200"/>
            <a:t>Client:</a:t>
          </a:r>
        </a:p>
        <a:p>
          <a:pPr lvl="0" algn="ctr" defTabSz="400050">
            <a:lnSpc>
              <a:spcPct val="90000"/>
            </a:lnSpc>
            <a:spcBef>
              <a:spcPct val="0"/>
            </a:spcBef>
            <a:spcAft>
              <a:spcPct val="35000"/>
            </a:spcAft>
          </a:pPr>
          <a:r>
            <a:rPr lang="en-CA" sz="900" kern="1200"/>
            <a:t>Needs, wants, demand</a:t>
          </a:r>
        </a:p>
        <a:p>
          <a:pPr lvl="0" algn="ctr" defTabSz="400050">
            <a:lnSpc>
              <a:spcPct val="90000"/>
            </a:lnSpc>
            <a:spcBef>
              <a:spcPct val="0"/>
            </a:spcBef>
            <a:spcAft>
              <a:spcPct val="35000"/>
            </a:spcAft>
          </a:pPr>
          <a:r>
            <a:rPr lang="en-CA" sz="900" kern="1200"/>
            <a:t>= expectations</a:t>
          </a:r>
        </a:p>
      </dsp:txBody>
      <dsp:txXfrm>
        <a:off x="2207925" y="693318"/>
        <a:ext cx="711318" cy="948424"/>
      </dsp:txXfrm>
    </dsp:sp>
    <dsp:sp modelId="{B3F0ED3C-4C9A-4E32-B576-15E2FF594725}">
      <dsp:nvSpPr>
        <dsp:cNvPr id="0" name=""/>
        <dsp:cNvSpPr/>
      </dsp:nvSpPr>
      <dsp:spPr>
        <a:xfrm>
          <a:off x="1024766" y="171684"/>
          <a:ext cx="1991690" cy="1991690"/>
        </a:xfrm>
        <a:prstGeom prst="pie">
          <a:avLst>
            <a:gd name="adj1" fmla="val 5400000"/>
            <a:gd name="adj2" fmla="val 16200000"/>
          </a:avLst>
        </a:prstGeom>
        <a:solidFill>
          <a:schemeClr val="accent4">
            <a:hueOff val="-4464770"/>
            <a:satOff val="26899"/>
            <a:lumOff val="2156"/>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en-CA" sz="900" kern="1200"/>
            <a:t>Organization: </a:t>
          </a:r>
        </a:p>
        <a:p>
          <a:pPr lvl="0" algn="ctr" defTabSz="400050">
            <a:lnSpc>
              <a:spcPct val="90000"/>
            </a:lnSpc>
            <a:spcBef>
              <a:spcPct val="0"/>
            </a:spcBef>
            <a:spcAft>
              <a:spcPct val="35000"/>
            </a:spcAft>
          </a:pPr>
          <a:r>
            <a:rPr lang="en-CA" sz="900" kern="1200"/>
            <a:t>Products, Services, Experiences </a:t>
          </a:r>
        </a:p>
        <a:p>
          <a:pPr lvl="0" algn="ctr" defTabSz="400050">
            <a:lnSpc>
              <a:spcPct val="90000"/>
            </a:lnSpc>
            <a:spcBef>
              <a:spcPct val="0"/>
            </a:spcBef>
            <a:spcAft>
              <a:spcPct val="35000"/>
            </a:spcAft>
          </a:pPr>
          <a:r>
            <a:rPr lang="en-CA" sz="900" kern="1200"/>
            <a:t>= solutions</a:t>
          </a:r>
        </a:p>
      </dsp:txBody>
      <dsp:txXfrm>
        <a:off x="1216821" y="693318"/>
        <a:ext cx="711318" cy="948424"/>
      </dsp:txXfrm>
    </dsp:sp>
    <dsp:sp modelId="{A395F5D5-BD45-4F25-9AD7-153BD38F3799}">
      <dsp:nvSpPr>
        <dsp:cNvPr id="0" name=""/>
        <dsp:cNvSpPr/>
      </dsp:nvSpPr>
      <dsp:spPr>
        <a:xfrm>
          <a:off x="996313" y="48389"/>
          <a:ext cx="2238280" cy="2238280"/>
        </a:xfrm>
        <a:prstGeom prst="circularArrow">
          <a:avLst>
            <a:gd name="adj1" fmla="val 5085"/>
            <a:gd name="adj2" fmla="val 327528"/>
            <a:gd name="adj3" fmla="val 5072472"/>
            <a:gd name="adj4" fmla="val 16200000"/>
            <a:gd name="adj5" fmla="val 5932"/>
          </a:avLst>
        </a:prstGeom>
        <a:solidFill>
          <a:schemeClr val="accent4">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3C2B001A-8658-4491-A713-CD83C4F60A78}">
      <dsp:nvSpPr>
        <dsp:cNvPr id="0" name=""/>
        <dsp:cNvSpPr/>
      </dsp:nvSpPr>
      <dsp:spPr>
        <a:xfrm>
          <a:off x="901470" y="48389"/>
          <a:ext cx="2238280" cy="2238280"/>
        </a:xfrm>
        <a:prstGeom prst="circularArrow">
          <a:avLst>
            <a:gd name="adj1" fmla="val 5085"/>
            <a:gd name="adj2" fmla="val 327528"/>
            <a:gd name="adj3" fmla="val 15872472"/>
            <a:gd name="adj4" fmla="val 5400000"/>
            <a:gd name="adj5" fmla="val 5932"/>
          </a:avLst>
        </a:prstGeom>
        <a:solidFill>
          <a:schemeClr val="accent4">
            <a:hueOff val="-4464770"/>
            <a:satOff val="26899"/>
            <a:lumOff val="2156"/>
            <a:alphaOff val="0"/>
          </a:schemeClr>
        </a:solidFill>
        <a:ln>
          <a:noFill/>
        </a:ln>
        <a:effectLst/>
      </dsp:spPr>
      <dsp:style>
        <a:lnRef idx="0">
          <a:scrgbClr r="0" g="0" b="0"/>
        </a:lnRef>
        <a:fillRef idx="1">
          <a:scrgbClr r="0" g="0" b="0"/>
        </a:fillRef>
        <a:effectRef idx="0">
          <a:scrgbClr r="0" g="0" b="0"/>
        </a:effectRef>
        <a:fontRef idx="minor">
          <a:schemeClr val="lt1"/>
        </a:fontRef>
      </dsp:style>
    </dsp:sp>
  </dsp:spTree>
</dsp:drawing>
</file>

<file path=word/diagrams/drawing9.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7A1D92D2-C19B-4219-9A93-794F8098FB46}">
      <dsp:nvSpPr>
        <dsp:cNvPr id="0" name=""/>
        <dsp:cNvSpPr/>
      </dsp:nvSpPr>
      <dsp:spPr>
        <a:xfrm>
          <a:off x="72831" y="1037"/>
          <a:ext cx="1495140" cy="897084"/>
        </a:xfrm>
        <a:prstGeom prst="rect">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lvl="0" algn="ctr" defTabSz="577850">
            <a:lnSpc>
              <a:spcPct val="90000"/>
            </a:lnSpc>
            <a:spcBef>
              <a:spcPct val="0"/>
            </a:spcBef>
            <a:spcAft>
              <a:spcPct val="35000"/>
            </a:spcAft>
          </a:pPr>
          <a:r>
            <a:rPr lang="en-CA" sz="1300" kern="1200"/>
            <a:t>Marketing Strategy:</a:t>
          </a:r>
        </a:p>
        <a:p>
          <a:pPr lvl="0" algn="ctr" defTabSz="577850">
            <a:lnSpc>
              <a:spcPct val="90000"/>
            </a:lnSpc>
            <a:spcBef>
              <a:spcPct val="0"/>
            </a:spcBef>
            <a:spcAft>
              <a:spcPct val="35000"/>
            </a:spcAft>
          </a:pPr>
          <a:r>
            <a:rPr lang="en-CA" sz="1300" kern="1200"/>
            <a:t>Objectives, Segmentation, Targets, Positioning</a:t>
          </a:r>
        </a:p>
      </dsp:txBody>
      <dsp:txXfrm>
        <a:off x="72831" y="1037"/>
        <a:ext cx="1495140" cy="897084"/>
      </dsp:txXfrm>
    </dsp:sp>
    <dsp:sp modelId="{C848AD4A-043D-44B3-A48D-346B09738E59}">
      <dsp:nvSpPr>
        <dsp:cNvPr id="0" name=""/>
        <dsp:cNvSpPr/>
      </dsp:nvSpPr>
      <dsp:spPr>
        <a:xfrm>
          <a:off x="1717487" y="1037"/>
          <a:ext cx="1495140" cy="897084"/>
        </a:xfrm>
        <a:prstGeom prst="rect">
          <a:avLst/>
        </a:prstGeom>
        <a:solidFill>
          <a:schemeClr val="accent4">
            <a:hueOff val="-1488257"/>
            <a:satOff val="8966"/>
            <a:lumOff val="719"/>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lvl="0" algn="ctr" defTabSz="577850">
            <a:lnSpc>
              <a:spcPct val="90000"/>
            </a:lnSpc>
            <a:spcBef>
              <a:spcPct val="0"/>
            </a:spcBef>
            <a:spcAft>
              <a:spcPct val="35000"/>
            </a:spcAft>
          </a:pPr>
          <a:r>
            <a:rPr lang="en-CA" sz="1300" kern="1200"/>
            <a:t>Marketing Mix:</a:t>
          </a:r>
        </a:p>
        <a:p>
          <a:pPr lvl="0" algn="ctr" defTabSz="577850">
            <a:lnSpc>
              <a:spcPct val="90000"/>
            </a:lnSpc>
            <a:spcBef>
              <a:spcPct val="0"/>
            </a:spcBef>
            <a:spcAft>
              <a:spcPct val="35000"/>
            </a:spcAft>
          </a:pPr>
          <a:r>
            <a:rPr lang="en-CA" sz="1300" kern="1200"/>
            <a:t>Product, Price, Distribution, Communication</a:t>
          </a:r>
        </a:p>
      </dsp:txBody>
      <dsp:txXfrm>
        <a:off x="1717487" y="1037"/>
        <a:ext cx="1495140" cy="897084"/>
      </dsp:txXfrm>
    </dsp:sp>
    <dsp:sp modelId="{011E4AE3-589A-412C-915C-B3C04407DD06}">
      <dsp:nvSpPr>
        <dsp:cNvPr id="0" name=""/>
        <dsp:cNvSpPr/>
      </dsp:nvSpPr>
      <dsp:spPr>
        <a:xfrm>
          <a:off x="72831" y="1047636"/>
          <a:ext cx="1495140" cy="897084"/>
        </a:xfrm>
        <a:prstGeom prst="rect">
          <a:avLst/>
        </a:prstGeom>
        <a:solidFill>
          <a:schemeClr val="accent4">
            <a:hueOff val="-2976513"/>
            <a:satOff val="17933"/>
            <a:lumOff val="1437"/>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lvl="0" algn="ctr" defTabSz="577850">
            <a:lnSpc>
              <a:spcPct val="90000"/>
            </a:lnSpc>
            <a:spcBef>
              <a:spcPct val="0"/>
            </a:spcBef>
            <a:spcAft>
              <a:spcPct val="35000"/>
            </a:spcAft>
          </a:pPr>
          <a:endParaRPr lang="en-CA" sz="1300" kern="1200"/>
        </a:p>
      </dsp:txBody>
      <dsp:txXfrm>
        <a:off x="72831" y="1047636"/>
        <a:ext cx="1495140" cy="897084"/>
      </dsp:txXfrm>
    </dsp:sp>
    <dsp:sp modelId="{586C47B3-CEE9-46A4-A782-0BCE8A1A4CE1}">
      <dsp:nvSpPr>
        <dsp:cNvPr id="0" name=""/>
        <dsp:cNvSpPr/>
      </dsp:nvSpPr>
      <dsp:spPr>
        <a:xfrm>
          <a:off x="1717487" y="1047636"/>
          <a:ext cx="1495140" cy="897084"/>
        </a:xfrm>
        <a:prstGeom prst="rect">
          <a:avLst/>
        </a:prstGeom>
        <a:solidFill>
          <a:schemeClr val="accent4">
            <a:hueOff val="-4464770"/>
            <a:satOff val="26899"/>
            <a:lumOff val="2156"/>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lvl="0" algn="ctr" defTabSz="577850">
            <a:lnSpc>
              <a:spcPct val="90000"/>
            </a:lnSpc>
            <a:spcBef>
              <a:spcPct val="0"/>
            </a:spcBef>
            <a:spcAft>
              <a:spcPct val="35000"/>
            </a:spcAft>
          </a:pPr>
          <a:endParaRPr lang="en-CA" sz="1300" kern="1200"/>
        </a:p>
      </dsp:txBody>
      <dsp:txXfrm>
        <a:off x="1717487" y="1047636"/>
        <a:ext cx="1495140" cy="897084"/>
      </dsp:txXfrm>
    </dsp:sp>
  </dsp:spTree>
</dsp:drawing>
</file>

<file path=word/diagrams/layout1.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hProcess9">
  <dgm:title val=""/>
  <dgm:desc val=""/>
  <dgm:catLst>
    <dgm:cat type="process" pri="5000"/>
    <dgm:cat type="convert"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CompostProcess">
    <dgm:varLst>
      <dgm:dir/>
      <dgm:resizeHandles val="exact"/>
    </dgm:varLst>
    <dgm:alg type="composite">
      <dgm:param type="horzAlign" val="ctr"/>
      <dgm:param type="vertAlign" val="mid"/>
    </dgm:alg>
    <dgm:shape xmlns:r="http://schemas.openxmlformats.org/officeDocument/2006/relationships" r:blip="">
      <dgm:adjLst/>
    </dgm:shape>
    <dgm:presOf/>
    <dgm:constrLst>
      <dgm:constr type="w" for="ch" forName="arrow" refType="w" fact="0.85"/>
      <dgm:constr type="h" for="ch" forName="arrow" refType="h"/>
      <dgm:constr type="ctrX" for="ch" forName="arrow" refType="w" fact="0.5"/>
      <dgm:constr type="ctrY" for="ch" forName="arrow" refType="h" fact="0.5"/>
      <dgm:constr type="w" for="ch" forName="linearProcess" refType="w"/>
      <dgm:constr type="h" for="ch" forName="linearProcess" refType="h" fact="0.4"/>
      <dgm:constr type="ctrX" for="ch" forName="linearProcess" refType="w" fact="0.5"/>
      <dgm:constr type="ctrY" for="ch" forName="linearProcess" refType="h" fact="0.5"/>
    </dgm:constrLst>
    <dgm:ruleLst/>
    <dgm:layoutNode name="arrow" styleLbl="bgShp">
      <dgm:alg type="sp"/>
      <dgm:choose name="Name0">
        <dgm:if name="Name1" func="var" arg="dir" op="equ" val="norm">
          <dgm:shape xmlns:r="http://schemas.openxmlformats.org/officeDocument/2006/relationships" type="rightArrow" r:blip="">
            <dgm:adjLst/>
          </dgm:shape>
        </dgm:if>
        <dgm:else name="Name2">
          <dgm:shape xmlns:r="http://schemas.openxmlformats.org/officeDocument/2006/relationships" type="leftArrow" r:blip="">
            <dgm:adjLst/>
          </dgm:shape>
        </dgm:else>
      </dgm:choose>
      <dgm:presOf/>
      <dgm:constrLst/>
      <dgm:ruleLst/>
    </dgm:layoutNode>
    <dgm:layoutNode name="linearProcess">
      <dgm:choose name="Name3">
        <dgm:if name="Name4" func="var" arg="dir" op="equ" val="norm">
          <dgm:alg type="lin"/>
        </dgm:if>
        <dgm:else name="Name5">
          <dgm:alg type="lin">
            <dgm:param type="linDir" val="fromR"/>
          </dgm:alg>
        </dgm:else>
      </dgm:choose>
      <dgm:shape xmlns:r="http://schemas.openxmlformats.org/officeDocument/2006/relationships" r:blip="">
        <dgm:adjLst/>
      </dgm:shape>
      <dgm:presOf/>
      <dgm:constrLst>
        <dgm:constr type="userA" for="ch" ptType="node" refType="w"/>
        <dgm:constr type="h" for="ch" ptType="node" refType="h"/>
        <dgm:constr type="w" for="ch" ptType="node" op="equ"/>
        <dgm:constr type="w" for="ch" forName="sibTrans" refType="w" fact="0.05"/>
        <dgm:constr type="primFontSz" for="ch" ptType="node" op="equ" val="65"/>
      </dgm:constrLst>
      <dgm:ruleLst/>
      <dgm:forEach name="Name6" axis="ch" ptType="node">
        <dgm:layoutNode name="textNode" styleLbl="node1">
          <dgm:varLst>
            <dgm:bulletEnabled val="1"/>
          </dgm:varLst>
          <dgm:alg type="tx"/>
          <dgm:shape xmlns:r="http://schemas.openxmlformats.org/officeDocument/2006/relationships" type="roundRect" r:blip="">
            <dgm:adjLst/>
          </dgm:shape>
          <dgm:presOf axis="desOrSelf" ptType="node"/>
          <dgm:constrLst>
            <dgm:constr type="userA"/>
            <dgm:constr type="w" refType="userA" fact="0.3"/>
            <dgm:constr type="tMarg" refType="primFontSz" fact="0.3"/>
            <dgm:constr type="bMarg" refType="primFontSz" fact="0.3"/>
            <dgm:constr type="lMarg" refType="primFontSz" fact="0.3"/>
            <dgm:constr type="rMarg" refType="primFontSz" fact="0.3"/>
          </dgm:constrLst>
          <dgm:ruleLst>
            <dgm:rule type="w" val="NaN" fact="1" max="NaN"/>
            <dgm:rule type="primFontSz" val="5" fact="NaN" max="NaN"/>
          </dgm:ruleLst>
        </dgm:layoutNode>
        <dgm:forEach name="Name7" axis="followSib" ptType="sibTrans" cnt="1">
          <dgm:layoutNode name="sibTrans">
            <dgm:alg type="sp"/>
            <dgm:shape xmlns:r="http://schemas.openxmlformats.org/officeDocument/2006/relationships" r:blip="">
              <dgm:adjLst/>
            </dgm:shape>
            <dgm:presOf/>
            <dgm:constrLst/>
            <dgm:ruleLst/>
          </dgm:layoutNode>
        </dgm:forEach>
      </dgm:forEach>
    </dgm:layoutNode>
  </dgm:layoutNode>
</dgm:layoutDef>
</file>

<file path=word/diagrams/layout5.xml><?xml version="1.0" encoding="utf-8"?>
<dgm:layoutDef xmlns:dgm="http://schemas.openxmlformats.org/drawingml/2006/diagram" xmlns:a="http://schemas.openxmlformats.org/drawingml/2006/main" uniqueId="urn:microsoft.com/office/officeart/2005/8/layout/venn2">
  <dgm:title val=""/>
  <dgm:desc val=""/>
  <dgm:catLst>
    <dgm:cat type="relationship" pri="30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chMax val="7"/>
      <dgm:resizeHandles val="exact"/>
    </dgm:varLst>
    <dgm:alg type="composite">
      <dgm:param type="ar" val="1"/>
    </dgm:alg>
    <dgm:shape xmlns:r="http://schemas.openxmlformats.org/officeDocument/2006/relationships" r:blip="">
      <dgm:adjLst/>
    </dgm:shape>
    <dgm:presOf/>
    <dgm:choose name="Name1">
      <dgm:if name="Name2" axis="ch" ptType="node" func="cnt" op="lte" val="3">
        <dgm:constrLst>
          <dgm:constr type="w" for="ch" forName="comp1" refType="w"/>
          <dgm:constr type="h" for="ch" forName="comp1" refType="w" refFor="ch" refForName="comp1"/>
          <dgm:constr type="w" for="ch" forName="comp2" refType="w" fact="0.75"/>
          <dgm:constr type="h" for="ch" forName="comp2" refType="w" refFor="ch" refForName="comp2"/>
          <dgm:constr type="ctrX" for="ch" forName="comp2" refType="ctrX" refFor="ch" refForName="comp1"/>
          <dgm:constr type="b" for="ch" forName="comp2" refType="b" refFor="ch" refForName="comp1"/>
          <dgm:constr type="w" for="ch" forName="comp3" refType="w" fact="0.5"/>
          <dgm:constr type="h" for="ch" forName="comp3" refType="w" refFor="ch" refForName="comp3"/>
          <dgm:constr type="ctrX" for="ch" forName="comp3" refType="ctrX" refFor="ch" refForName="comp1"/>
          <dgm:constr type="b" for="ch" forName="comp3" refType="b" refFor="ch" refForName="comp1"/>
          <dgm:constr type="primFontSz" for="des" ptType="node" op="equ" val="65"/>
        </dgm:constrLst>
      </dgm:if>
      <dgm:if name="Name3" axis="ch" ptType="node" func="cnt" op="equ" val="4">
        <dgm:constrLst>
          <dgm:constr type="w" for="ch" forName="comp1" refType="w"/>
          <dgm:constr type="h" for="ch" forName="comp1" refType="w" refFor="ch" refForName="comp1"/>
          <dgm:constr type="w" for="ch" forName="comp2" refType="w" fact="0.8"/>
          <dgm:constr type="h" for="ch" forName="comp2" refType="w" refFor="ch" refForName="comp2"/>
          <dgm:constr type="ctrX" for="ch" forName="comp2" refType="ctrX" refFor="ch" refForName="comp1"/>
          <dgm:constr type="b" for="ch" forName="comp2" refType="b" refFor="ch" refForName="comp1"/>
          <dgm:constr type="w" for="ch" forName="comp3" refType="w" fact="0.6"/>
          <dgm:constr type="h" for="ch" forName="comp3" refType="w" refFor="ch" refForName="comp3"/>
          <dgm:constr type="ctrX" for="ch" forName="comp3" refType="ctrX" refFor="ch" refForName="comp1"/>
          <dgm:constr type="b" for="ch" forName="comp3" refType="b" refFor="ch" refForName="comp1"/>
          <dgm:constr type="w" for="ch" forName="comp4" refType="w" fact="0.4"/>
          <dgm:constr type="h" for="ch" forName="comp4" refType="w" refFor="ch" refForName="comp4"/>
          <dgm:constr type="ctrX" for="ch" forName="comp4" refType="ctrX" refFor="ch" refForName="comp1"/>
          <dgm:constr type="b" for="ch" forName="comp4" refType="b" refFor="ch" refForName="comp1"/>
          <dgm:constr type="primFontSz" for="des" ptType="node" op="equ" val="65"/>
        </dgm:constrLst>
      </dgm:if>
      <dgm:else name="Name4">
        <dgm:constrLst>
          <dgm:constr type="w" for="ch" forName="comp1" refType="w"/>
          <dgm:constr type="h" for="ch" forName="comp1" refType="w" refFor="ch" refForName="comp1"/>
          <dgm:constr type="w" for="ch" forName="comp2" refType="w" fact="0.85"/>
          <dgm:constr type="h" for="ch" forName="comp2" refType="w" refFor="ch" refForName="comp2"/>
          <dgm:constr type="ctrX" for="ch" forName="comp2" refType="ctrX" refFor="ch" refForName="comp1"/>
          <dgm:constr type="b" for="ch" forName="comp2" refType="b" refFor="ch" refForName="comp1"/>
          <dgm:constr type="w" for="ch" forName="comp3" refType="w" fact="0.7"/>
          <dgm:constr type="h" for="ch" forName="comp3" refType="w" refFor="ch" refForName="comp3"/>
          <dgm:constr type="ctrX" for="ch" forName="comp3" refType="ctrX" refFor="ch" refForName="comp1"/>
          <dgm:constr type="b" for="ch" forName="comp3" refType="b" refFor="ch" refForName="comp1"/>
          <dgm:constr type="w" for="ch" forName="comp4" refType="w" fact="0.55"/>
          <dgm:constr type="h" for="ch" forName="comp4" refType="w" refFor="ch" refForName="comp4"/>
          <dgm:constr type="ctrX" for="ch" forName="comp4" refType="ctrX" refFor="ch" refForName="comp1"/>
          <dgm:constr type="b" for="ch" forName="comp4" refType="b" refFor="ch" refForName="comp1"/>
          <dgm:constr type="w" for="ch" forName="comp5" refType="w" fact="0.4"/>
          <dgm:constr type="h" for="ch" forName="comp5" refType="w" refFor="ch" refForName="comp5"/>
          <dgm:constr type="ctrX" for="ch" forName="comp5" refType="ctrX" refFor="ch" refForName="comp1"/>
          <dgm:constr type="b" for="ch" forName="comp5" refType="b" refFor="ch" refForName="comp1"/>
          <dgm:constr type="w" for="ch" forName="comp6" refType="w" fact="0.25"/>
          <dgm:constr type="h" for="ch" forName="comp6" refType="w" refFor="ch" refForName="comp6"/>
          <dgm:constr type="ctrX" for="ch" forName="comp6" refType="ctrX" refFor="ch" refForName="comp1"/>
          <dgm:constr type="b" for="ch" forName="comp6" refType="b" refFor="ch" refForName="comp1"/>
          <dgm:constr type="w" for="ch" forName="comp7" refType="w" fact="0.15"/>
          <dgm:constr type="h" for="ch" forName="comp7" refType="w" refFor="ch" refForName="comp7"/>
          <dgm:constr type="ctrX" for="ch" forName="comp7" refType="ctrX" refFor="ch" refForName="comp1"/>
          <dgm:constr type="b" for="ch" forName="comp7" refType="b" refFor="ch" refForName="comp1"/>
          <dgm:constr type="primFontSz" for="des" ptType="node" op="equ" val="65"/>
        </dgm:constrLst>
      </dgm:else>
    </dgm:choose>
    <dgm:ruleLst/>
    <dgm:choose name="Name5">
      <dgm:if name="Name6" axis="ch" ptType="node" func="cnt" op="gte" val="1">
        <dgm:layoutNode name="comp1">
          <dgm:alg type="composite"/>
          <dgm:shape xmlns:r="http://schemas.openxmlformats.org/officeDocument/2006/relationships" r:blip="">
            <dgm:adjLst/>
          </dgm:shape>
          <dgm:presOf/>
          <dgm:choose name="Name7">
            <dgm:if name="Name8" axis="ch" ptType="node" func="cnt" op="equ" val="1">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5"/>
                <dgm:constr type="w" for="ch" forName="c1text" refType="w" refFor="ch" refForName="circle1" fact="0.70711"/>
                <dgm:constr type="h" for="ch" forName="c1text" refType="h" refFor="ch" refForName="circle1" fact="0.5"/>
              </dgm:constrLst>
            </dgm:if>
            <dgm:if name="Name9" axis="ch" ptType="node" func="cnt" op="equ" val="2">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6"/>
                <dgm:constr type="w" for="ch" forName="c1text" refType="w" refFor="ch" refForName="circle1" fact="0.525"/>
                <dgm:constr type="h" for="ch" forName="c1text" refType="h" refFor="ch" refForName="circle1" fact="0.17"/>
              </dgm:constrLst>
            </dgm:if>
            <dgm:if name="Name10" axis="ch" ptType="node" func="cnt" op="equ" val="3">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25"/>
                <dgm:constr type="w" for="ch" forName="c1text" refType="w" refFor="ch" refForName="circle1" fact="0.3495"/>
                <dgm:constr type="h" for="ch" forName="c1text" refType="h" refFor="ch" refForName="circle1" fact="0.15"/>
              </dgm:constrLst>
            </dgm:if>
            <dgm:if name="Name11" axis="ch" ptType="node" func="cnt" op="equ" val="4">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25"/>
                <dgm:constr type="w" for="ch" forName="c1text" refType="w" refFor="ch" refForName="circle1" fact="0.2796"/>
                <dgm:constr type="h" for="ch" forName="c1text" refType="h" refFor="ch" refForName="circle1" fact="0.15"/>
              </dgm:constrLst>
            </dgm:if>
            <dgm:if name="Name12" axis="ch" ptType="node" func="cnt" op="gte" val="5">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
                <dgm:constr type="w" for="ch" forName="c1text" refType="w" refFor="ch" refForName="circle1" fact="0.375"/>
                <dgm:constr type="h" for="ch" forName="c1text" refType="h" refFor="ch" refForName="circle1" fact="0.1"/>
              </dgm:constrLst>
            </dgm:if>
            <dgm:else name="Name13"/>
          </dgm:choose>
          <dgm:ruleLst/>
          <dgm:layoutNode name="circle1" styleLbl="node1">
            <dgm:alg type="sp"/>
            <dgm:shape xmlns:r="http://schemas.openxmlformats.org/officeDocument/2006/relationships" type="ellipse" r:blip="">
              <dgm:adjLst/>
            </dgm:shape>
            <dgm:presOf axis="ch desOrSelf" ptType="node node" st="1 1" cnt="1 0"/>
            <dgm:constrLst>
              <dgm:constr type="h" refType="w"/>
            </dgm:constrLst>
            <dgm:ruleLst/>
          </dgm:layoutNode>
          <dgm:layoutNode name="c1text">
            <dgm:varLst>
              <dgm:bulletEnabled val="1"/>
            </dgm:varLst>
            <dgm:alg type="tx"/>
            <dgm:shape xmlns:r="http://schemas.openxmlformats.org/officeDocument/2006/relationships" type="rect" r:blip="" hideGeom="1">
              <dgm:adjLst/>
            </dgm:shape>
            <dgm:presOf axis="ch desOrSelf" ptType="node node" st="1 1" cnt="1 0"/>
            <dgm:constrLst/>
            <dgm:ruleLst>
              <dgm:rule type="primFontSz" val="5" fact="NaN" max="NaN"/>
            </dgm:ruleLst>
          </dgm:layoutNode>
        </dgm:layoutNode>
      </dgm:if>
      <dgm:else name="Name14"/>
    </dgm:choose>
    <dgm:choose name="Name15">
      <dgm:if name="Name16" axis="ch" ptType="node" func="cnt" op="gte" val="2">
        <dgm:layoutNode name="comp2">
          <dgm:alg type="composite"/>
          <dgm:shape xmlns:r="http://schemas.openxmlformats.org/officeDocument/2006/relationships" r:blip="">
            <dgm:adjLst/>
          </dgm:shape>
          <dgm:presOf/>
          <dgm:choose name="Name17">
            <dgm:if name="Name18" axis="ch" ptType="node" func="cnt" op="equ" val="2">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5"/>
                <dgm:constr type="w" for="ch" forName="c2text" refType="w" refFor="ch" refForName="circle2" fact="0.70711"/>
                <dgm:constr type="h" for="ch" forName="c2text" refType="h" refFor="ch" refForName="circle2" fact="0.5"/>
              </dgm:constrLst>
            </dgm:if>
            <dgm:if name="Name19" axis="ch" ptType="node" func="cnt" op="equ" val="3">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5625"/>
                <dgm:constr type="w" for="ch" forName="c2text" refType="w" refFor="ch" refForName="circle2" fact="0.466"/>
                <dgm:constr type="h" for="ch" forName="c2text" refType="h" refFor="ch" refForName="circle2" fact="0.1875"/>
              </dgm:constrLst>
            </dgm:if>
            <dgm:if name="Name20" axis="ch" ptType="node" func="cnt" op="equ" val="4">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5"/>
                <dgm:constr type="w" for="ch" forName="c2text" refType="w" refFor="ch" refForName="circle2" fact="0.3495"/>
                <dgm:constr type="h" for="ch" forName="c2text" refType="h" refFor="ch" refForName="circle2" fact="0.18"/>
              </dgm:constrLst>
            </dgm:if>
            <dgm:if name="Name21" axis="ch" ptType="node" func="cnt" op="gte" val="5">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15"/>
                <dgm:constr type="w" for="ch" forName="c2text" refType="w" refFor="ch" refForName="circle2" fact="0.43125"/>
                <dgm:constr type="h" for="ch" forName="c2text" refType="h" refFor="ch" refForName="circle2" fact="0.115"/>
              </dgm:constrLst>
            </dgm:if>
            <dgm:else name="Name22"/>
          </dgm:choose>
          <dgm:ruleLst/>
          <dgm:layoutNode name="circle2" styleLbl="node1">
            <dgm:alg type="sp"/>
            <dgm:shape xmlns:r="http://schemas.openxmlformats.org/officeDocument/2006/relationships" type="ellipse" r:blip="">
              <dgm:adjLst/>
            </dgm:shape>
            <dgm:presOf axis="ch desOrSelf" ptType="node node" st="2 1" cnt="1 0"/>
            <dgm:constrLst>
              <dgm:constr type="h" refType="w"/>
            </dgm:constrLst>
            <dgm:ruleLst/>
          </dgm:layoutNode>
          <dgm:layoutNode name="c2text">
            <dgm:varLst>
              <dgm:bulletEnabled val="1"/>
            </dgm:varLst>
            <dgm:alg type="tx"/>
            <dgm:shape xmlns:r="http://schemas.openxmlformats.org/officeDocument/2006/relationships" type="rect" r:blip="" hideGeom="1">
              <dgm:adjLst/>
            </dgm:shape>
            <dgm:presOf axis="ch desOrSelf" ptType="node node" st="2 1" cnt="1 0"/>
            <dgm:constrLst/>
            <dgm:ruleLst>
              <dgm:rule type="primFontSz" val="5" fact="NaN" max="NaN"/>
            </dgm:ruleLst>
          </dgm:layoutNode>
        </dgm:layoutNode>
      </dgm:if>
      <dgm:else name="Name23"/>
    </dgm:choose>
    <dgm:choose name="Name24">
      <dgm:if name="Name25" axis="ch" ptType="node" func="cnt" op="gte" val="3">
        <dgm:layoutNode name="comp3">
          <dgm:alg type="composite"/>
          <dgm:shape xmlns:r="http://schemas.openxmlformats.org/officeDocument/2006/relationships" r:blip="">
            <dgm:adjLst/>
          </dgm:shape>
          <dgm:presOf/>
          <dgm:choose name="Name26">
            <dgm:if name="Name27" axis="ch" ptType="node" func="cnt" op="equ" val="3">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5"/>
                <dgm:constr type="w" for="ch" forName="c3text" refType="w" refFor="ch" refForName="circle3" fact="0.70711"/>
                <dgm:constr type="h" for="ch" forName="c3text" refType="h" refFor="ch" refForName="circle3" fact="0.5"/>
              </dgm:constrLst>
            </dgm:if>
            <dgm:if name="Name28" axis="ch" ptType="node" func="cnt" op="equ" val="4">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1875"/>
                <dgm:constr type="w" for="ch" forName="c3text" refType="w" refFor="ch" refForName="circle3" fact="0.466"/>
                <dgm:constr type="h" for="ch" forName="c3text" refType="h" refFor="ch" refForName="circle3" fact="0.225"/>
              </dgm:constrLst>
            </dgm:if>
            <dgm:if name="Name29" axis="ch" ptType="node" func="cnt" op="gte" val="5">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138"/>
                <dgm:constr type="w" for="ch" forName="c3text" refType="w" refFor="ch" refForName="circle3" fact="0.5175"/>
                <dgm:constr type="h" for="ch" forName="c3text" refType="h" refFor="ch" refForName="circle3" fact="0.138"/>
              </dgm:constrLst>
            </dgm:if>
            <dgm:else name="Name30"/>
          </dgm:choose>
          <dgm:ruleLst/>
          <dgm:layoutNode name="circle3" styleLbl="node1">
            <dgm:alg type="sp"/>
            <dgm:shape xmlns:r="http://schemas.openxmlformats.org/officeDocument/2006/relationships" type="ellipse" r:blip="">
              <dgm:adjLst/>
            </dgm:shape>
            <dgm:presOf axis="ch desOrSelf" ptType="node node" st="3 1" cnt="1 0"/>
            <dgm:constrLst>
              <dgm:constr type="h" refType="w"/>
            </dgm:constrLst>
            <dgm:ruleLst/>
          </dgm:layoutNode>
          <dgm:layoutNode name="c3text">
            <dgm:varLst>
              <dgm:bulletEnabled val="1"/>
            </dgm:varLst>
            <dgm:alg type="tx"/>
            <dgm:shape xmlns:r="http://schemas.openxmlformats.org/officeDocument/2006/relationships" type="rect" r:blip="" hideGeom="1">
              <dgm:adjLst/>
            </dgm:shape>
            <dgm:presOf axis="ch desOrSelf" ptType="node node" st="3 1" cnt="1 0"/>
            <dgm:constrLst/>
            <dgm:ruleLst>
              <dgm:rule type="primFontSz" val="5" fact="NaN" max="NaN"/>
            </dgm:ruleLst>
          </dgm:layoutNode>
        </dgm:layoutNode>
      </dgm:if>
      <dgm:else name="Name31"/>
    </dgm:choose>
    <dgm:choose name="Name32">
      <dgm:if name="Name33" axis="ch" ptType="node" func="cnt" op="gte" val="4">
        <dgm:layoutNode name="comp4">
          <dgm:alg type="composite"/>
          <dgm:shape xmlns:r="http://schemas.openxmlformats.org/officeDocument/2006/relationships" r:blip="">
            <dgm:adjLst/>
          </dgm:shape>
          <dgm:presOf/>
          <dgm:choose name="Name34">
            <dgm:if name="Name35" axis="ch" ptType="node" func="cnt" op="equ" val="4">
              <dgm:constrLst>
                <dgm:constr type="w" for="ch" forName="circle4" refType="w"/>
                <dgm:constr type="h" for="ch" forName="circle4" refType="h"/>
                <dgm:constr type="ctrX" for="ch" forName="circle4" refType="w" fact="0.5"/>
                <dgm:constr type="ctrY" for="ch" forName="circle4" refType="h" fact="0.5"/>
                <dgm:constr type="ctrX" for="ch" forName="c4text" refType="w" fact="0.5"/>
                <dgm:constr type="ctrY" for="ch" forName="c4text" refType="h" fact="0.5"/>
                <dgm:constr type="w" for="ch" forName="c4text" refType="w" refFor="ch" refForName="circle4" fact="0.70711"/>
                <dgm:constr type="h" for="ch" forName="c4text" refType="h" refFor="ch" refForName="circle4" fact="0.5"/>
              </dgm:constrLst>
            </dgm:if>
            <dgm:if name="Name36" axis="ch" ptType="node" func="cnt" op="gte" val="5">
              <dgm:constrLst>
                <dgm:constr type="w" for="ch" forName="circle4" refType="w"/>
                <dgm:constr type="h" for="ch" forName="circle4" refType="h"/>
                <dgm:constr type="ctrX" for="ch" forName="circle4" refType="w" fact="0.5"/>
                <dgm:constr type="ctrY" for="ch" forName="circle4" refType="h" fact="0.5"/>
                <dgm:constr type="ctrX" for="ch" forName="c4text" refType="w" fact="0.5"/>
                <dgm:constr type="ctrY" for="ch" forName="c4text" refType="h" fact="0.18"/>
                <dgm:constr type="w" for="ch" forName="c4text" refType="w" refFor="ch" refForName="circle4" fact="0.54"/>
                <dgm:constr type="h" for="ch" forName="c4text" refType="h" refFor="ch" refForName="circle4" fact="0.18"/>
              </dgm:constrLst>
            </dgm:if>
            <dgm:else name="Name37"/>
          </dgm:choose>
          <dgm:ruleLst/>
          <dgm:layoutNode name="circle4" styleLbl="node1">
            <dgm:alg type="sp"/>
            <dgm:shape xmlns:r="http://schemas.openxmlformats.org/officeDocument/2006/relationships" type="ellipse" r:blip="">
              <dgm:adjLst/>
            </dgm:shape>
            <dgm:presOf axis="ch desOrSelf" ptType="node node" st="4 1" cnt="1 0"/>
            <dgm:constrLst>
              <dgm:constr type="h" refType="w"/>
            </dgm:constrLst>
            <dgm:ruleLst/>
          </dgm:layoutNode>
          <dgm:layoutNode name="c4text">
            <dgm:varLst>
              <dgm:bulletEnabled val="1"/>
            </dgm:varLst>
            <dgm:alg type="tx"/>
            <dgm:shape xmlns:r="http://schemas.openxmlformats.org/officeDocument/2006/relationships" type="rect" r:blip="" hideGeom="1">
              <dgm:adjLst/>
            </dgm:shape>
            <dgm:presOf axis="ch desOrSelf" ptType="node node" st="4 1" cnt="1 0"/>
            <dgm:constrLst/>
            <dgm:ruleLst>
              <dgm:rule type="primFontSz" val="5" fact="NaN" max="NaN"/>
            </dgm:ruleLst>
          </dgm:layoutNode>
        </dgm:layoutNode>
      </dgm:if>
      <dgm:else name="Name38"/>
    </dgm:choose>
    <dgm:choose name="Name39">
      <dgm:if name="Name40" axis="ch" ptType="node" func="cnt" op="gte" val="5">
        <dgm:layoutNode name="comp5">
          <dgm:alg type="composite"/>
          <dgm:shape xmlns:r="http://schemas.openxmlformats.org/officeDocument/2006/relationships" r:blip="">
            <dgm:adjLst/>
          </dgm:shape>
          <dgm:presOf/>
          <dgm:choose name="Name41">
            <dgm:if name="Name42" axis="ch" ptType="node" func="cnt" op="equ" val="5">
              <dgm:constrLst>
                <dgm:constr type="w" for="ch" forName="circle5" refType="w"/>
                <dgm:constr type="h" for="ch" forName="circle5" refType="h"/>
                <dgm:constr type="ctrX" for="ch" forName="circle5" refType="w" fact="0.5"/>
                <dgm:constr type="ctrY" for="ch" forName="circle5" refType="h" fact="0.5"/>
                <dgm:constr type="ctrX" for="ch" forName="c5text" refType="w" fact="0.5"/>
                <dgm:constr type="ctrY" for="ch" forName="c5text" refType="h" fact="0.5"/>
                <dgm:constr type="w" for="ch" forName="c5text" refType="w" refFor="ch" refForName="circle5" fact="0.70711"/>
                <dgm:constr type="h" for="ch" forName="c5text" refType="h" refFor="ch" refForName="circle5" fact="0.5"/>
              </dgm:constrLst>
            </dgm:if>
            <dgm:if name="Name43" axis="ch" ptType="node" func="cnt" op="gte" val="6">
              <dgm:constrLst>
                <dgm:constr type="w" for="ch" forName="circle5" refType="w"/>
                <dgm:constr type="h" for="ch" forName="circle5" refType="h"/>
                <dgm:constr type="ctrX" for="ch" forName="circle5" refType="w" fact="0.5"/>
                <dgm:constr type="ctrY" for="ch" forName="circle5" refType="h" fact="0.5"/>
                <dgm:constr type="ctrX" for="ch" forName="c5text" refType="w" fact="0.5"/>
                <dgm:constr type="ctrY" for="ch" forName="c5text" refType="h" fact="0.25"/>
                <dgm:constr type="w" for="ch" forName="c5text" refType="w" refFor="ch" refForName="circle5" fact="0.65"/>
                <dgm:constr type="h" for="ch" forName="c5text" refType="h" refFor="ch" refForName="circle5" fact="0.25"/>
              </dgm:constrLst>
            </dgm:if>
            <dgm:else name="Name44"/>
          </dgm:choose>
          <dgm:ruleLst/>
          <dgm:layoutNode name="circle5" styleLbl="node1">
            <dgm:alg type="sp"/>
            <dgm:shape xmlns:r="http://schemas.openxmlformats.org/officeDocument/2006/relationships" type="ellipse" r:blip="">
              <dgm:adjLst/>
            </dgm:shape>
            <dgm:presOf axis="ch desOrSelf" ptType="node node" st="5 1" cnt="1 0"/>
            <dgm:constrLst>
              <dgm:constr type="h" refType="w"/>
            </dgm:constrLst>
            <dgm:ruleLst/>
          </dgm:layoutNode>
          <dgm:layoutNode name="c5text">
            <dgm:varLst>
              <dgm:bulletEnabled val="1"/>
            </dgm:varLst>
            <dgm:alg type="tx"/>
            <dgm:shape xmlns:r="http://schemas.openxmlformats.org/officeDocument/2006/relationships" type="rect" r:blip="" hideGeom="1">
              <dgm:adjLst/>
            </dgm:shape>
            <dgm:presOf axis="ch desOrSelf" ptType="node node" st="5 1" cnt="1 0"/>
            <dgm:constrLst/>
            <dgm:ruleLst>
              <dgm:rule type="primFontSz" val="5" fact="NaN" max="NaN"/>
            </dgm:ruleLst>
          </dgm:layoutNode>
        </dgm:layoutNode>
      </dgm:if>
      <dgm:else name="Name45"/>
    </dgm:choose>
    <dgm:choose name="Name46">
      <dgm:if name="Name47" axis="ch" ptType="node" func="cnt" op="gte" val="6">
        <dgm:layoutNode name="comp6">
          <dgm:alg type="composite"/>
          <dgm:shape xmlns:r="http://schemas.openxmlformats.org/officeDocument/2006/relationships" r:blip="">
            <dgm:adjLst/>
          </dgm:shape>
          <dgm:presOf/>
          <dgm:choose name="Name48">
            <dgm:if name="Name49" axis="ch" ptType="node" func="cnt" op="equ" val="6">
              <dgm:constrLst>
                <dgm:constr type="w" for="ch" forName="circle6" refType="w"/>
                <dgm:constr type="h" for="ch" forName="circle6" refType="h"/>
                <dgm:constr type="ctrX" for="ch" forName="circle6" refType="w" fact="0.5"/>
                <dgm:constr type="ctrY" for="ch" forName="circle6" refType="h" fact="0.5"/>
                <dgm:constr type="ctrX" for="ch" forName="c6text" refType="w" fact="0.5"/>
                <dgm:constr type="ctrY" for="ch" forName="c6text" refType="h" fact="0.5"/>
                <dgm:constr type="w" for="ch" forName="c6text" refType="w" refFor="ch" refForName="circle6" fact="0.70711"/>
                <dgm:constr type="h" for="ch" forName="c6text" refType="h" refFor="ch" refForName="circle6" fact="0.5"/>
              </dgm:constrLst>
            </dgm:if>
            <dgm:if name="Name50" axis="ch" ptType="node" func="cnt" op="gte" val="7">
              <dgm:constrLst>
                <dgm:constr type="w" for="ch" forName="circle6" refType="w"/>
                <dgm:constr type="h" for="ch" forName="circle6" refType="h"/>
                <dgm:constr type="ctrX" for="ch" forName="circle6" refType="w" fact="0.5"/>
                <dgm:constr type="ctrY" for="ch" forName="circle6" refType="h" fact="0.5"/>
                <dgm:constr type="ctrX" for="ch" forName="c6text" refType="w" fact="0.5"/>
                <dgm:constr type="ctrY" for="ch" forName="c6text" refType="h" fact="0.27"/>
                <dgm:constr type="w" for="ch" forName="c6text" refType="w" refFor="ch" refForName="circle6" fact="0.68"/>
                <dgm:constr type="h" for="ch" forName="c6text" refType="h" refFor="ch" refForName="circle6" fact="0.241"/>
              </dgm:constrLst>
            </dgm:if>
            <dgm:else name="Name51"/>
          </dgm:choose>
          <dgm:ruleLst/>
          <dgm:layoutNode name="circle6" styleLbl="node1">
            <dgm:alg type="sp"/>
            <dgm:shape xmlns:r="http://schemas.openxmlformats.org/officeDocument/2006/relationships" type="ellipse" r:blip="">
              <dgm:adjLst/>
            </dgm:shape>
            <dgm:presOf axis="ch desOrSelf" ptType="node node" st="6 1" cnt="1 0"/>
            <dgm:constrLst>
              <dgm:constr type="h" refType="w"/>
            </dgm:constrLst>
            <dgm:ruleLst/>
          </dgm:layoutNode>
          <dgm:layoutNode name="c6text">
            <dgm:varLst>
              <dgm:bulletEnabled val="1"/>
            </dgm:varLst>
            <dgm:alg type="tx"/>
            <dgm:shape xmlns:r="http://schemas.openxmlformats.org/officeDocument/2006/relationships" type="rect" r:blip="" hideGeom="1">
              <dgm:adjLst/>
            </dgm:shape>
            <dgm:presOf axis="ch desOrSelf" ptType="node node" st="6 1" cnt="1 0"/>
            <dgm:constrLst/>
            <dgm:ruleLst>
              <dgm:rule type="primFontSz" val="5" fact="NaN" max="NaN"/>
            </dgm:ruleLst>
          </dgm:layoutNode>
        </dgm:layoutNode>
      </dgm:if>
      <dgm:else name="Name52"/>
    </dgm:choose>
    <dgm:choose name="Name53">
      <dgm:if name="Name54" axis="ch" ptType="node" func="cnt" op="gte" val="7">
        <dgm:layoutNode name="comp7">
          <dgm:alg type="composite"/>
          <dgm:shape xmlns:r="http://schemas.openxmlformats.org/officeDocument/2006/relationships" r:blip="">
            <dgm:adjLst/>
          </dgm:shape>
          <dgm:presOf/>
          <dgm:constrLst>
            <dgm:constr type="w" for="ch" forName="circle7" refType="w"/>
            <dgm:constr type="h" for="ch" forName="circle7" refType="h"/>
            <dgm:constr type="ctrX" for="ch" forName="circle7" refType="w" fact="0.5"/>
            <dgm:constr type="ctrY" for="ch" forName="circle7" refType="h" fact="0.5"/>
            <dgm:constr type="ctrX" for="ch" forName="c7text" refType="w" fact="0.5"/>
            <dgm:constr type="ctrY" for="ch" forName="c7text" refType="h" fact="0.5"/>
            <dgm:constr type="w" for="ch" forName="c7text" refType="w" refFor="ch" refForName="circle7" fact="0.70711"/>
            <dgm:constr type="h" for="ch" forName="c7text" refType="h" refFor="ch" refForName="circle7" fact="0.5"/>
          </dgm:constrLst>
          <dgm:ruleLst/>
          <dgm:layoutNode name="circle7" styleLbl="node1">
            <dgm:alg type="sp"/>
            <dgm:shape xmlns:r="http://schemas.openxmlformats.org/officeDocument/2006/relationships" type="ellipse" r:blip="">
              <dgm:adjLst/>
            </dgm:shape>
            <dgm:presOf axis="ch desOrSelf" ptType="node node" st="7 1" cnt="1 0"/>
            <dgm:constrLst>
              <dgm:constr type="h" refType="w"/>
            </dgm:constrLst>
            <dgm:ruleLst/>
          </dgm:layoutNode>
          <dgm:layoutNode name="c7text">
            <dgm:varLst>
              <dgm:bulletEnabled val="1"/>
            </dgm:varLst>
            <dgm:alg type="tx"/>
            <dgm:shape xmlns:r="http://schemas.openxmlformats.org/officeDocument/2006/relationships" type="rect" r:blip="" hideGeom="1">
              <dgm:adjLst/>
            </dgm:shape>
            <dgm:presOf axis="ch desOrSelf" ptType="node node" st="7 1" cnt="1 0"/>
            <dgm:constrLst/>
            <dgm:ruleLst>
              <dgm:rule type="primFontSz" val="5" fact="NaN" max="NaN"/>
            </dgm:ruleLst>
          </dgm:layoutNode>
        </dgm:layoutNode>
      </dgm:if>
      <dgm:else name="Name55"/>
    </dgm:choose>
  </dgm:layoutNode>
</dgm:layoutDef>
</file>

<file path=word/diagrams/layout6.xml><?xml version="1.0" encoding="utf-8"?>
<dgm:layoutDef xmlns:dgm="http://schemas.openxmlformats.org/drawingml/2006/diagram" xmlns:a="http://schemas.openxmlformats.org/drawingml/2006/main" uniqueId="urn:microsoft.com/office/officeart/2005/8/layout/venn1">
  <dgm:title val=""/>
  <dgm:desc val=""/>
  <dgm:catLst>
    <dgm:cat type="relationship" pri="28000"/>
    <dgm:cat type="convert" pri="19000"/>
  </dgm:catLst>
  <dgm:sampData useDef="1">
    <dgm:dataModel>
      <dgm:ptLst/>
      <dgm:bg/>
      <dgm:whole/>
    </dgm:dataModel>
  </dgm:sampData>
  <dgm:styleData useDef="1">
    <dgm:dataModel>
      <dgm:ptLst/>
      <dgm:bg/>
      <dgm:whole/>
    </dgm:dataModel>
  </dgm:styleData>
  <dgm:clrData>
    <dgm:dataModel>
      <dgm:ptLst>
        <dgm:pt modelId="0" type="doc"/>
        <dgm:pt modelId="1"/>
        <dgm:pt modelId="2"/>
        <dgm:pt modelId="3"/>
        <dgm:pt modelId="4"/>
      </dgm:ptLst>
      <dgm:cxnLst>
        <dgm:cxn modelId="7" srcId="0" destId="1" srcOrd="0" destOrd="0"/>
        <dgm:cxn modelId="8" srcId="0" destId="2" srcOrd="1" destOrd="0"/>
        <dgm:cxn modelId="9" srcId="0" destId="3" srcOrd="2" destOrd="0"/>
        <dgm:cxn modelId="10" srcId="0" destId="4" srcOrd="3" destOrd="0"/>
      </dgm:cxnLst>
      <dgm:bg/>
      <dgm:whole/>
    </dgm:dataModel>
  </dgm:clrData>
  <dgm:layoutNode name="compositeShape">
    <dgm:varLst>
      <dgm:chMax val="7"/>
      <dgm:dir/>
      <dgm:resizeHandles val="exact"/>
    </dgm:varLst>
    <dgm:choose name="Name0">
      <dgm:if name="Name1" axis="ch" ptType="node" func="cnt" op="equ" val="1">
        <dgm:alg type="composite">
          <dgm:param type="ar" val="1"/>
        </dgm:alg>
      </dgm:if>
      <dgm:if name="Name2" axis="ch" ptType="node" func="cnt" op="equ" val="2">
        <dgm:alg type="composite">
          <dgm:param type="ar" val="1.792"/>
        </dgm:alg>
      </dgm:if>
      <dgm:if name="Name3" axis="ch" ptType="node" func="cnt" op="equ" val="3">
        <dgm:alg type="composite">
          <dgm:param type="ar" val="1"/>
        </dgm:alg>
      </dgm:if>
      <dgm:if name="Name4" axis="ch" ptType="node" func="cnt" op="equ" val="4">
        <dgm:alg type="composite">
          <dgm:param type="ar" val="1"/>
        </dgm:alg>
      </dgm:if>
      <dgm:if name="Name5" axis="ch" ptType="node" func="cnt" op="equ" val="5">
        <dgm:alg type="composite">
          <dgm:param type="ar" val="1.4"/>
        </dgm:alg>
      </dgm:if>
      <dgm:if name="Name6" axis="ch" ptType="node" func="cnt" op="equ" val="6">
        <dgm:alg type="composite">
          <dgm:param type="ar" val="1.285"/>
        </dgm:alg>
      </dgm:if>
      <dgm:if name="Name7" axis="ch" ptType="node" func="cnt" op="equ" val="7">
        <dgm:alg type="composite">
          <dgm:param type="ar" val="1.359"/>
        </dgm:alg>
      </dgm:if>
      <dgm:else name="Name8">
        <dgm:alg type="composite">
          <dgm:param type="ar" val="1.359"/>
        </dgm:alg>
      </dgm:else>
    </dgm:choose>
    <dgm:shape xmlns:r="http://schemas.openxmlformats.org/officeDocument/2006/relationships" r:blip="">
      <dgm:adjLst/>
    </dgm:shape>
    <dgm:presOf/>
    <dgm:choose name="Name9">
      <dgm:if name="Name10" axis="ch" ptType="node" func="cnt" op="equ" val="1">
        <dgm:constrLst>
          <dgm:constr type="ctrX" for="ch" forName="circ1TxSh" refType="w" fact="0.5"/>
          <dgm:constr type="ctrY" for="ch" forName="circ1TxSh" refType="h" fact="0.5"/>
          <dgm:constr type="w" for="ch" forName="circ1TxSh" refType="w"/>
          <dgm:constr type="h" for="ch" forName="circ1TxSh" refType="h"/>
          <dgm:constr type="primFontSz" for="ch" ptType="node" op="equ"/>
        </dgm:constrLst>
      </dgm:if>
      <dgm:if name="Name11" axis="ch" ptType="node" func="cnt" op="equ" val="2">
        <dgm:constrLst>
          <dgm:constr type="ctrX" for="ch" forName="circ1" refType="w" fact="0.3"/>
          <dgm:constr type="ctrY" for="ch" forName="circ1" refType="h" fact="0.5"/>
          <dgm:constr type="w" for="ch" forName="circ1" refType="w" fact="0.555"/>
          <dgm:constr type="h" for="ch" forName="circ1" refType="h" fact="0.99456"/>
          <dgm:constr type="l" for="ch" forName="circ1Tx" refType="w" fact="0.1"/>
          <dgm:constr type="t" for="ch" forName="circ1Tx" refType="h" fact="0.12"/>
          <dgm:constr type="w" for="ch" forName="circ1Tx" refType="w" fact="0.32"/>
          <dgm:constr type="h" for="ch" forName="circ1Tx" refType="h" fact="0.76"/>
          <dgm:constr type="ctrX" for="ch" forName="circ2" refType="w" fact="0.7"/>
          <dgm:constr type="ctrY" for="ch" forName="circ2" refType="h" fact="0.5"/>
          <dgm:constr type="w" for="ch" forName="circ2" refType="w" fact="0.555"/>
          <dgm:constr type="h" for="ch" forName="circ2" refType="h" fact="0.99456"/>
          <dgm:constr type="l" for="ch" forName="circ2Tx" refType="w" fact="0.58"/>
          <dgm:constr type="t" for="ch" forName="circ2Tx" refType="h" fact="0.12"/>
          <dgm:constr type="w" for="ch" forName="circ2Tx" refType="w" fact="0.32"/>
          <dgm:constr type="h" for="ch" forName="circ2Tx" refType="h" fact="0.76"/>
          <dgm:constr type="primFontSz" for="ch" ptType="node" op="equ"/>
        </dgm:constrLst>
      </dgm:if>
      <dgm:if name="Name12" axis="ch" ptType="node" func="cnt" op="equ" val="3">
        <dgm:constrLst>
          <dgm:constr type="ctrX" for="ch" forName="circ1" refType="w" fact="0.5"/>
          <dgm:constr type="ctrY" for="ch" forName="circ1" refType="w" fact="0.25"/>
          <dgm:constr type="w" for="ch" forName="circ1" refType="w" fact="0.6"/>
          <dgm:constr type="h" for="ch" forName="circ1" refType="h" fact="0.6"/>
          <dgm:constr type="l" for="ch" forName="circ1Tx" refType="w" fact="0.28"/>
          <dgm:constr type="t" for="ch" forName="circ1Tx" refType="h" fact="0.055"/>
          <dgm:constr type="w" for="ch" forName="circ1Tx" refType="w" fact="0.44"/>
          <dgm:constr type="h" for="ch" forName="circ1Tx" refType="h" fact="0.27"/>
          <dgm:constr type="ctrX" for="ch" forName="circ2" refType="w" fact="0.7165"/>
          <dgm:constr type="ctrY" for="ch" forName="circ2" refType="w" fact="0.625"/>
          <dgm:constr type="w" for="ch" forName="circ2" refType="w" fact="0.6"/>
          <dgm:constr type="h" for="ch" forName="circ2" refType="h" fact="0.6"/>
          <dgm:constr type="l" for="ch" forName="circ2Tx" refType="w" fact="0.6"/>
          <dgm:constr type="t" for="ch" forName="circ2Tx" refType="h" fact="0.48"/>
          <dgm:constr type="w" for="ch" forName="circ2Tx" refType="w" fact="0.36"/>
          <dgm:constr type="h" for="ch" forName="circ2Tx" refType="h" fact="0.33"/>
          <dgm:constr type="ctrX" for="ch" forName="circ3" refType="w" fact="0.2835"/>
          <dgm:constr type="ctrY" for="ch" forName="circ3" refType="w" fact="0.625"/>
          <dgm:constr type="w" for="ch" forName="circ3" refType="w" fact="0.6"/>
          <dgm:constr type="h" for="ch" forName="circ3" refType="h" fact="0.6"/>
          <dgm:constr type="l" for="ch" forName="circ3Tx" refType="w" fact="0.04"/>
          <dgm:constr type="t" for="ch" forName="circ3Tx" refType="h" fact="0.48"/>
          <dgm:constr type="w" for="ch" forName="circ3Tx" refType="w" fact="0.36"/>
          <dgm:constr type="h" for="ch" forName="circ3Tx" refType="h" fact="0.33"/>
          <dgm:constr type="primFontSz" for="ch" ptType="node" op="equ"/>
        </dgm:constrLst>
      </dgm:if>
      <dgm:if name="Name13" axis="ch" ptType="node" func="cnt" op="equ" val="4">
        <dgm:constrLst>
          <dgm:constr type="ctrX" for="ch" forName="circ1" refType="w" fact="0.5"/>
          <dgm:constr type="ctrY" for="ch" forName="circ1" refType="w" fact="0.27"/>
          <dgm:constr type="w" for="ch" forName="circ1" refType="w" fact="0.52"/>
          <dgm:constr type="h" for="ch" forName="circ1" refType="h" fact="0.52"/>
          <dgm:constr type="l" for="ch" forName="circ1Tx" refType="w" fact="0.3"/>
          <dgm:constr type="t" for="ch" forName="circ1Tx" refType="h" fact="0.08"/>
          <dgm:constr type="w" for="ch" forName="circ1Tx" refType="w" fact="0.4"/>
          <dgm:constr type="h" for="ch" forName="circ1Tx" refType="h" fact="0.165"/>
          <dgm:constr type="ctrX" for="ch" forName="circ2" refType="w" fact="0.73"/>
          <dgm:constr type="ctrY" for="ch" forName="circ2" refType="w" fact="0.5"/>
          <dgm:constr type="w" for="ch" forName="circ2" refType="w" fact="0.52"/>
          <dgm:constr type="h" for="ch" forName="circ2" refType="h" fact="0.52"/>
          <dgm:constr type="r" for="ch" forName="circ2Tx" refType="w" fact="0.95"/>
          <dgm:constr type="t" for="ch" forName="circ2Tx" refType="h" fact="0.3"/>
          <dgm:constr type="w" for="ch" forName="circ2Tx" refType="w" fact="0.2"/>
          <dgm:constr type="h" for="ch" forName="circ2Tx" refType="h" fact="0.4"/>
          <dgm:constr type="ctrX" for="ch" forName="circ3" refType="w" fact="0.5"/>
          <dgm:constr type="ctrY" for="ch" forName="circ3" refType="w" fact="0.73"/>
          <dgm:constr type="w" for="ch" forName="circ3" refType="w" fact="0.52"/>
          <dgm:constr type="h" for="ch" forName="circ3" refType="h" fact="0.52"/>
          <dgm:constr type="l" for="ch" forName="circ3Tx" refType="w" fact="0.3"/>
          <dgm:constr type="b" for="ch" forName="circ3Tx" refType="h" fact="0.92"/>
          <dgm:constr type="w" for="ch" forName="circ3Tx" refType="w" fact="0.4"/>
          <dgm:constr type="h" for="ch" forName="circ3Tx" refType="h" fact="0.165"/>
          <dgm:constr type="ctrX" for="ch" forName="circ4" refType="w" fact="0.27"/>
          <dgm:constr type="ctrY" for="ch" forName="circ4" refType="h" fact="0.5"/>
          <dgm:constr type="w" for="ch" forName="circ4" refType="w" fact="0.52"/>
          <dgm:constr type="h" for="ch" forName="circ4" refType="h" fact="0.52"/>
          <dgm:constr type="l" for="ch" forName="circ4Tx" refType="w" fact="0.05"/>
          <dgm:constr type="t" for="ch" forName="circ4Tx" refType="h" fact="0.3"/>
          <dgm:constr type="w" for="ch" forName="circ4Tx" refType="w" fact="0.2"/>
          <dgm:constr type="h" for="ch" forName="circ4Tx" refType="h" fact="0.4"/>
          <dgm:constr type="primFontSz" for="ch" ptType="node" op="equ"/>
        </dgm:constrLst>
      </dgm:if>
      <dgm:if name="Name14" axis="ch" ptType="node" func="cnt" op="equ" val="5">
        <dgm:constrLst>
          <dgm:constr type="ctrX" for="ch" forName="circ1" refType="w" fact="0.5"/>
          <dgm:constr type="ctrY" for="ch" forName="circ1" refType="h" fact="0.46"/>
          <dgm:constr type="w" for="ch" forName="circ1" refType="w" fact="0.25"/>
          <dgm:constr type="h" for="ch" forName="circ1" refType="h" fact="0.35"/>
          <dgm:constr type="l" for="ch" forName="circ1Tx" refType="w" fact="0.355"/>
          <dgm:constr type="t" for="ch" forName="circ1Tx"/>
          <dgm:constr type="w" for="ch" forName="circ1Tx" refType="w" fact="0.29"/>
          <dgm:constr type="h" for="ch" forName="circ1Tx" refType="h" fact="0.235"/>
          <dgm:constr type="ctrX" for="ch" forName="circ2" refType="w" fact="0.5951"/>
          <dgm:constr type="ctrY" for="ch" forName="circ2" refType="h" fact="0.5567"/>
          <dgm:constr type="w" for="ch" forName="circ2" refType="w" fact="0.25"/>
          <dgm:constr type="h" for="ch" forName="circ2" refType="h" fact="0.35"/>
          <dgm:constr type="l" for="ch" forName="circ2Tx" refType="w" fact="0.74"/>
          <dgm:constr type="t" for="ch" forName="circ2Tx" refType="h" fact="0.31"/>
          <dgm:constr type="w" for="ch" forName="circ2Tx" refType="w" fact="0.26"/>
          <dgm:constr type="h" for="ch" forName="circ2Tx" refType="h" fact="0.255"/>
          <dgm:constr type="ctrX" for="ch" forName="circ3" refType="w" fact="0.5588"/>
          <dgm:constr type="ctrY" for="ch" forName="circ3" refType="h" fact="0.7133"/>
          <dgm:constr type="w" for="ch" forName="circ3" refType="w" fact="0.25"/>
          <dgm:constr type="h" for="ch" forName="circ3" refType="h" fact="0.35"/>
          <dgm:constr type="l" for="ch" forName="circ3Tx" refType="w" fact="0.7"/>
          <dgm:constr type="t" for="ch" forName="circ3Tx" refType="h" fact="0.745"/>
          <dgm:constr type="w" for="ch" forName="circ3Tx" refType="w" fact="0.26"/>
          <dgm:constr type="h" for="ch" forName="circ3Tx" refType="h" fact="0.255"/>
          <dgm:constr type="ctrX" for="ch" forName="circ4" refType="w" fact="0.4412"/>
          <dgm:constr type="ctrY" for="ch" forName="circ4" refType="h" fact="0.7133"/>
          <dgm:constr type="w" for="ch" forName="circ4" refType="w" fact="0.25"/>
          <dgm:constr type="h" for="ch" forName="circ4" refType="h" fact="0.35"/>
          <dgm:constr type="l" for="ch" forName="circ4Tx" refType="w" fact="0.04"/>
          <dgm:constr type="t" for="ch" forName="circ4Tx" refType="h" fact="0.745"/>
          <dgm:constr type="w" for="ch" forName="circ4Tx" refType="w" fact="0.26"/>
          <dgm:constr type="h" for="ch" forName="circ4Tx" refType="h" fact="0.255"/>
          <dgm:constr type="ctrX" for="ch" forName="circ5" refType="w" fact="0.4049"/>
          <dgm:constr type="ctrY" for="ch" forName="circ5" refType="h" fact="0.5567"/>
          <dgm:constr type="w" for="ch" forName="circ5" refType="w" fact="0.25"/>
          <dgm:constr type="h" for="ch" forName="circ5" refType="h" fact="0.35"/>
          <dgm:constr type="l" for="ch" forName="circ5Tx"/>
          <dgm:constr type="t" for="ch" forName="circ5Tx" refType="h" fact="0.31"/>
          <dgm:constr type="w" for="ch" forName="circ5Tx" refType="w" fact="0.26"/>
          <dgm:constr type="h" for="ch" forName="circ5Tx" refType="h" fact="0.255"/>
          <dgm:constr type="primFontSz" for="ch" ptType="node" op="equ"/>
        </dgm:constrLst>
      </dgm:if>
      <dgm:if name="Name15" axis="ch" ptType="node" func="cnt" op="equ" val="6">
        <dgm:constrLst>
          <dgm:constr type="ctrX" for="ch" forName="circ1" refType="w" fact="0.5"/>
          <dgm:constr type="ctrY" for="ch" forName="circ1" refType="h" fact="0.3844"/>
          <dgm:constr type="w" for="ch" forName="circ1" refType="w" fact="0.24"/>
          <dgm:constr type="h" for="ch" forName="circ1" refType="h" fact="0.3084"/>
          <dgm:constr type="l" for="ch" forName="circ1Tx" refType="w" fact="0.35"/>
          <dgm:constr type="t" for="ch" forName="circ1Tx"/>
          <dgm:constr type="w" for="ch" forName="circ1Tx" refType="w" fact="0.3"/>
          <dgm:constr type="h" for="ch" forName="circ1Tx" refType="h" fact="0.21"/>
          <dgm:constr type="ctrX" for="ch" forName="circ2" refType="w" fact="0.5779"/>
          <dgm:constr type="ctrY" for="ch" forName="circ2" refType="h" fact="0.4422"/>
          <dgm:constr type="w" for="ch" forName="circ2" refType="w" fact="0.24"/>
          <dgm:constr type="h" for="ch" forName="circ2" refType="h" fact="0.3084"/>
          <dgm:constr type="l" for="ch" forName="circ2Tx" refType="w" fact="0.7157"/>
          <dgm:constr type="t" for="ch" forName="circ2Tx" refType="h" fact="0.2"/>
          <dgm:constr type="w" for="ch" forName="circ2Tx" refType="w" fact="0.2843"/>
          <dgm:constr type="h" for="ch" forName="circ2Tx" refType="h" fact="0.23"/>
          <dgm:constr type="ctrX" for="ch" forName="circ3" refType="w" fact="0.5779"/>
          <dgm:constr type="ctrY" for="ch" forName="circ3" refType="h" fact="0.5578"/>
          <dgm:constr type="w" for="ch" forName="circ3" refType="w" fact="0.24"/>
          <dgm:constr type="h" for="ch" forName="circ3" refType="h" fact="0.3084"/>
          <dgm:constr type="l" for="ch" forName="circ3Tx" refType="w" fact="0.7157"/>
          <dgm:constr type="t" for="ch" forName="circ3Tx" refType="h" fact="0.543"/>
          <dgm:constr type="w" for="ch" forName="circ3Tx" refType="w" fact="0.2843"/>
          <dgm:constr type="h" for="ch" forName="circ3Tx" refType="h" fact="0.257"/>
          <dgm:constr type="ctrX" for="ch" forName="circ4" refType="w" fact="0.5"/>
          <dgm:constr type="ctrY" for="ch" forName="circ4" refType="h" fact="0.6157"/>
          <dgm:constr type="w" for="ch" forName="circ4" refType="w" fact="0.24"/>
          <dgm:constr type="h" for="ch" forName="circ4" refType="h" fact="0.3084"/>
          <dgm:constr type="l" for="ch" forName="circ4Tx" refType="w" fact="0.35"/>
          <dgm:constr type="t" for="ch" forName="circ4Tx" refType="h" fact="0.79"/>
          <dgm:constr type="w" for="ch" forName="circ4Tx" refType="w" fact="0.3"/>
          <dgm:constr type="h" for="ch" forName="circ4Tx" refType="h" fact="0.21"/>
          <dgm:constr type="ctrX" for="ch" forName="circ5" refType="w" fact="0.4221"/>
          <dgm:constr type="ctrY" for="ch" forName="circ5" refType="h" fact="0.5578"/>
          <dgm:constr type="w" for="ch" forName="circ5" refType="w" fact="0.24"/>
          <dgm:constr type="h" for="ch" forName="circ5" refType="h" fact="0.3084"/>
          <dgm:constr type="l" for="ch" forName="circ5Tx" refType="w" fact="0"/>
          <dgm:constr type="t" for="ch" forName="circ5Tx" refType="h" fact="0.543"/>
          <dgm:constr type="w" for="ch" forName="circ5Tx" refType="w" fact="0.2843"/>
          <dgm:constr type="h" for="ch" forName="circ5Tx" refType="h" fact="0.257"/>
          <dgm:constr type="ctrX" for="ch" forName="circ6" refType="w" fact="0.4221"/>
          <dgm:constr type="ctrY" for="ch" forName="circ6" refType="h" fact="0.4422"/>
          <dgm:constr type="w" for="ch" forName="circ6" refType="w" fact="0.24"/>
          <dgm:constr type="h" for="ch" forName="circ6" refType="h" fact="0.3084"/>
          <dgm:constr type="l" for="ch" forName="circ6Tx" refType="w" fact="0"/>
          <dgm:constr type="t" for="ch" forName="circ6Tx" refType="h" fact="0.2"/>
          <dgm:constr type="w" for="ch" forName="circ6Tx" refType="w" fact="0.2843"/>
          <dgm:constr type="h" for="ch" forName="circ6Tx" refType="h" fact="0.257"/>
          <dgm:constr type="primFontSz" for="ch" ptType="node" op="equ"/>
        </dgm:constrLst>
      </dgm:if>
      <dgm:else name="Name16">
        <dgm:constrLst>
          <dgm:constr type="ctrX" for="ch" forName="circ1" refType="w" fact="0.5"/>
          <dgm:constr type="ctrY" for="ch" forName="circ1" refType="h" fact="0.4177"/>
          <dgm:constr type="w" for="ch" forName="circ1" refType="w" fact="0.24"/>
          <dgm:constr type="h" for="ch" forName="circ1" refType="h" fact="0.3262"/>
          <dgm:constr type="l" for="ch" forName="circ1Tx" refType="w" fact="0.3625"/>
          <dgm:constr type="t" for="ch" forName="circ1Tx"/>
          <dgm:constr type="w" for="ch" forName="circ1Tx" refType="w" fact="0.275"/>
          <dgm:constr type="h" for="ch" forName="circ1Tx" refType="h" fact="0.2"/>
          <dgm:constr type="ctrX" for="ch" forName="circ2" refType="w" fact="0.5704"/>
          <dgm:constr type="ctrY" for="ch" forName="circ2" refType="h" fact="0.4637"/>
          <dgm:constr type="w" for="ch" forName="circ2" refType="w" fact="0.24"/>
          <dgm:constr type="h" for="ch" forName="circ2" refType="h" fact="0.3262"/>
          <dgm:constr type="l" for="ch" forName="circ2Tx" refType="w" fact="0.72"/>
          <dgm:constr type="t" for="ch" forName="circ2Tx" refType="h" fact="0.19"/>
          <dgm:constr type="w" for="ch" forName="circ2Tx" refType="w" fact="0.26"/>
          <dgm:constr type="h" for="ch" forName="circ2Tx" refType="h" fact="0.22"/>
          <dgm:constr type="ctrX" for="ch" forName="circ3" refType="w" fact="0.5877"/>
          <dgm:constr type="ctrY" for="ch" forName="circ3" refType="h" fact="0.5672"/>
          <dgm:constr type="w" for="ch" forName="circ3" refType="w" fact="0.24"/>
          <dgm:constr type="h" for="ch" forName="circ3" refType="h" fact="0.3262"/>
          <dgm:constr type="l" for="ch" forName="circ3Tx" refType="w" fact="0.745"/>
          <dgm:constr type="t" for="ch" forName="circ3Tx" refType="h" fact="0.47"/>
          <dgm:constr type="w" for="ch" forName="circ3Tx" refType="w" fact="0.255"/>
          <dgm:constr type="h" for="ch" forName="circ3Tx" refType="h" fact="0.235"/>
          <dgm:constr type="ctrX" for="ch" forName="circ4" refType="w" fact="0.539"/>
          <dgm:constr type="ctrY" for="ch" forName="circ4" refType="h" fact="0.6502"/>
          <dgm:constr type="w" for="ch" forName="circ4" refType="w" fact="0.24"/>
          <dgm:constr type="h" for="ch" forName="circ4" refType="h" fact="0.3262"/>
          <dgm:constr type="l" for="ch" forName="circ4Tx" refType="w" fact="0.635"/>
          <dgm:constr type="t" for="ch" forName="circ4Tx" refType="h" fact="0.785"/>
          <dgm:constr type="w" for="ch" forName="circ4Tx" refType="w" fact="0.275"/>
          <dgm:constr type="h" for="ch" forName="circ4Tx" refType="h" fact="0.215"/>
          <dgm:constr type="ctrX" for="ch" forName="circ5" refType="w" fact="0.461"/>
          <dgm:constr type="ctrY" for="ch" forName="circ5" refType="h" fact="0.6502"/>
          <dgm:constr type="w" for="ch" forName="circ5" refType="w" fact="0.24"/>
          <dgm:constr type="h" for="ch" forName="circ5" refType="h" fact="0.3262"/>
          <dgm:constr type="l" for="ch" forName="circ5Tx" refType="w" fact="0.09"/>
          <dgm:constr type="t" for="ch" forName="circ5Tx" refType="h" fact="0.785"/>
          <dgm:constr type="w" for="ch" forName="circ5Tx" refType="w" fact="0.275"/>
          <dgm:constr type="h" for="ch" forName="circ5Tx" refType="h" fact="0.215"/>
          <dgm:constr type="ctrX" for="ch" forName="circ6" refType="w" fact="0.4123"/>
          <dgm:constr type="ctrY" for="ch" forName="circ6" refType="h" fact="0.5672"/>
          <dgm:constr type="w" for="ch" forName="circ6" refType="w" fact="0.24"/>
          <dgm:constr type="h" for="ch" forName="circ6" refType="h" fact="0.3262"/>
          <dgm:constr type="l" for="ch" forName="circ6Tx"/>
          <dgm:constr type="t" for="ch" forName="circ6Tx" refType="h" fact="0.47"/>
          <dgm:constr type="w" for="ch" forName="circ6Tx" refType="w" fact="0.255"/>
          <dgm:constr type="h" for="ch" forName="circ6Tx" refType="h" fact="0.235"/>
          <dgm:constr type="ctrX" for="ch" forName="circ7" refType="w" fact="0.4296"/>
          <dgm:constr type="ctrY" for="ch" forName="circ7" refType="h" fact="0.4637"/>
          <dgm:constr type="w" for="ch" forName="circ7" refType="w" fact="0.24"/>
          <dgm:constr type="h" for="ch" forName="circ7" refType="h" fact="0.3262"/>
          <dgm:constr type="l" for="ch" forName="circ7Tx" refType="w" fact="0.02"/>
          <dgm:constr type="t" for="ch" forName="circ7Tx" refType="h" fact="0.19"/>
          <dgm:constr type="w" for="ch" forName="circ7Tx" refType="w" fact="0.26"/>
          <dgm:constr type="h" for="ch" forName="circ7Tx" refType="h" fact="0.22"/>
          <dgm:constr type="primFontSz" for="ch" ptType="node" op="equ"/>
        </dgm:constrLst>
      </dgm:else>
    </dgm:choose>
    <dgm:ruleLst/>
    <dgm:forEach name="Name17" axis="ch" ptType="node" cnt="1">
      <dgm:choose name="Name18">
        <dgm:if name="Name19" axis="root ch" ptType="all node" func="cnt" op="equ" val="1">
          <dgm:layoutNode name="circ1TxSh" styleLbl="vennNode1">
            <dgm:alg type="tx">
              <dgm:param type="txAnchorHorzCh" val="ctr"/>
              <dgm:param type="txAnchorVertCh" val="mid"/>
            </dgm:alg>
            <dgm:shape xmlns:r="http://schemas.openxmlformats.org/officeDocument/2006/relationships" type="ellipse" r:blip="">
              <dgm:adjLst/>
            </dgm:shape>
            <dgm:choose name="Name20">
              <dgm:if name="Name21" func="var" arg="dir" op="equ" val="norm">
                <dgm:choose name="Name22">
                  <dgm:if name="Name23" axis="root ch" ptType="all node" func="cnt" op="lte" val="4">
                    <dgm:presOf axis="desOrSelf" ptType="node"/>
                  </dgm:if>
                  <dgm:else name="Name24">
                    <dgm:presOf/>
                  </dgm:else>
                </dgm:choose>
              </dgm:if>
              <dgm:else name="Name25">
                <dgm:choose name="Name26">
                  <dgm:if name="Name27" axis="root ch" ptType="all node" func="cnt" op="equ" val="2">
                    <dgm:presOf axis="root ch desOrSelf" ptType="all node node" st="1 2 1" cnt="1 1 0"/>
                  </dgm:if>
                  <dgm:else name="Name28">
                    <dgm:presOf axis="desOrSelf" ptType="node"/>
                  </dgm:else>
                </dgm:choose>
              </dgm:else>
            </dgm:choose>
            <dgm:constrLst>
              <dgm:constr type="tMarg"/>
              <dgm:constr type="bMarg"/>
              <dgm:constr type="lMarg"/>
              <dgm:constr type="rMarg"/>
              <dgm:constr type="primFontSz" val="65"/>
            </dgm:constrLst>
            <dgm:ruleLst>
              <dgm:rule type="primFontSz" val="5" fact="NaN" max="NaN"/>
            </dgm:ruleLst>
          </dgm:layoutNode>
        </dgm:if>
        <dgm:else name="Name29">
          <dgm:layoutNode name="circ1" styleLbl="vennNode1">
            <dgm:alg type="sp"/>
            <dgm:shape xmlns:r="http://schemas.openxmlformats.org/officeDocument/2006/relationships" type="ellipse" r:blip="">
              <dgm:adjLst/>
            </dgm:shape>
            <dgm:choose name="Name30">
              <dgm:if name="Name31" func="var" arg="dir" op="equ" val="norm">
                <dgm:choose name="Name32">
                  <dgm:if name="Name33" axis="root ch" ptType="all node" func="cnt" op="lte" val="4">
                    <dgm:presOf axis="desOrSelf" ptType="node"/>
                  </dgm:if>
                  <dgm:else name="Name34">
                    <dgm:presOf/>
                  </dgm:else>
                </dgm:choose>
              </dgm:if>
              <dgm:else name="Name35">
                <dgm:choose name="Name36">
                  <dgm:if name="Name37" axis="root ch" ptType="all node" func="cnt" op="equ" val="2">
                    <dgm:presOf axis="root ch desOrSelf" ptType="all node node" st="1 2 1" cnt="1 1 0"/>
                  </dgm:if>
                  <dgm:else name="Name38">
                    <dgm:choose name="Name39">
                      <dgm:if name="Name40" axis="root ch" ptType="all node" func="cnt" op="lte" val="4">
                        <dgm:presOf axis="desOrSelf" ptType="node"/>
                      </dgm:if>
                      <dgm:else name="Name41">
                        <dgm:presOf/>
                      </dgm:else>
                    </dgm:choose>
                  </dgm:else>
                </dgm:choose>
              </dgm:else>
            </dgm:choose>
            <dgm:constrLst/>
            <dgm:ruleLst/>
          </dgm:layoutNode>
          <dgm:layoutNode name="circ1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42">
              <dgm:if name="Name43" func="var" arg="dir" op="equ" val="norm">
                <dgm:presOf axis="desOrSelf" ptType="node"/>
              </dgm:if>
              <dgm:else name="Name44">
                <dgm:choose name="Name45">
                  <dgm:if name="Name46" axis="root ch" ptType="all node" func="cnt" op="equ" val="2">
                    <dgm:presOf axis="root ch desOrSelf" ptType="all node node" st="1 2 1" cnt="1 1 0"/>
                  </dgm:if>
                  <dgm:else name="Name47">
                    <dgm:presOf axis="desOrSelf" ptType="node"/>
                  </dgm:else>
                </dgm:choose>
              </dgm:else>
            </dgm:choose>
            <dgm:constrLst>
              <dgm:constr type="tMarg"/>
              <dgm:constr type="bMarg"/>
              <dgm:constr type="lMarg"/>
              <dgm:constr type="rMarg"/>
              <dgm:constr type="primFontSz" val="65"/>
            </dgm:constrLst>
            <dgm:ruleLst>
              <dgm:rule type="primFontSz" val="5" fact="NaN" max="NaN"/>
            </dgm:ruleLst>
          </dgm:layoutNode>
        </dgm:else>
      </dgm:choose>
    </dgm:forEach>
    <dgm:forEach name="Name48" axis="ch" ptType="node" st="2" cnt="1">
      <dgm:layoutNode name="circ2" styleLbl="vennNode1">
        <dgm:alg type="sp"/>
        <dgm:shape xmlns:r="http://schemas.openxmlformats.org/officeDocument/2006/relationships" type="ellipse" r:blip="">
          <dgm:adjLst/>
        </dgm:shape>
        <dgm:choose name="Name49">
          <dgm:if name="Name50" func="var" arg="dir" op="equ" val="norm">
            <dgm:choose name="Name51">
              <dgm:if name="Name52" axis="root ch" ptType="all node" func="cnt" op="lte" val="4">
                <dgm:presOf axis="desOrSelf" ptType="node"/>
              </dgm:if>
              <dgm:else name="Name53">
                <dgm:presOf/>
              </dgm:else>
            </dgm:choose>
          </dgm:if>
          <dgm:else name="Name54">
            <dgm:choose name="Name55">
              <dgm:if name="Name56" axis="root ch" ptType="all node" func="cnt" op="equ" val="2">
                <dgm:presOf axis="root ch desOrSelf" ptType="all node node" st="1 1 1" cnt="1 1 0"/>
              </dgm:if>
              <dgm:if name="Name57" axis="root ch" ptType="all node" func="cnt" op="equ" val="3">
                <dgm:presOf axis="root ch desOrSelf" ptType="all node node" st="1 3 1" cnt="1 1 0"/>
              </dgm:if>
              <dgm:if name="Name58" axis="root ch" ptType="all node" func="cnt" op="equ" val="4">
                <dgm:presOf axis="root ch desOrSelf" ptType="all node node" st="1 4 1" cnt="1 1 0"/>
              </dgm:if>
              <dgm:else name="Name59">
                <dgm:presOf/>
              </dgm:else>
            </dgm:choose>
          </dgm:else>
        </dgm:choose>
        <dgm:constrLst/>
        <dgm:ruleLst/>
      </dgm:layoutNode>
      <dgm:layoutNode name="circ2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60">
          <dgm:if name="Name61" func="var" arg="dir" op="equ" val="norm">
            <dgm:presOf axis="desOrSelf" ptType="node"/>
          </dgm:if>
          <dgm:else name="Name62">
            <dgm:choose name="Name63">
              <dgm:if name="Name64" axis="root ch" ptType="all node" func="cnt" op="equ" val="2">
                <dgm:presOf axis="root ch desOrSelf" ptType="all node node" st="1 1 1" cnt="1 1 0"/>
              </dgm:if>
              <dgm:if name="Name65" axis="root ch" ptType="all node" func="cnt" op="equ" val="3">
                <dgm:presOf axis="root ch desOrSelf" ptType="all node node" st="1 3 1" cnt="1 1 0"/>
              </dgm:if>
              <dgm:if name="Name66" axis="root ch" ptType="all node" func="cnt" op="equ" val="4">
                <dgm:presOf axis="root ch desOrSelf" ptType="all node node" st="1 4 1" cnt="1 1 0"/>
              </dgm:if>
              <dgm:if name="Name67" axis="root ch" ptType="all node" func="cnt" op="equ" val="5">
                <dgm:presOf axis="root ch desOrSelf" ptType="all node node" st="1 5 1" cnt="1 1 0"/>
              </dgm:if>
              <dgm:if name="Name68" axis="root ch" ptType="all node" func="cnt" op="equ" val="6">
                <dgm:presOf axis="root ch desOrSelf" ptType="all node node" st="1 6 1" cnt="1 1 0"/>
              </dgm:if>
              <dgm:else name="Name69">
                <dgm:presOf axis="root ch desOrSelf" ptType="all node node" st="1 7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70" axis="ch" ptType="node" st="3" cnt="1">
      <dgm:layoutNode name="circ3" styleLbl="vennNode1">
        <dgm:alg type="sp"/>
        <dgm:shape xmlns:r="http://schemas.openxmlformats.org/officeDocument/2006/relationships" type="ellipse" r:blip="">
          <dgm:adjLst/>
        </dgm:shape>
        <dgm:choose name="Name71">
          <dgm:if name="Name72" func="var" arg="dir" op="equ" val="norm">
            <dgm:choose name="Name73">
              <dgm:if name="Name74" axis="root ch" ptType="all node" func="cnt" op="lte" val="4">
                <dgm:presOf axis="desOrSelf" ptType="node"/>
              </dgm:if>
              <dgm:else name="Name75">
                <dgm:presOf/>
              </dgm:else>
            </dgm:choose>
          </dgm:if>
          <dgm:else name="Name76">
            <dgm:choose name="Name77">
              <dgm:if name="Name78" axis="root ch" ptType="all node" func="cnt" op="equ" val="3">
                <dgm:presOf axis="root ch desOrSelf" ptType="all node node" st="1 2 1" cnt="1 1 0"/>
              </dgm:if>
              <dgm:if name="Name79" axis="root ch" ptType="all node" func="cnt" op="equ" val="4">
                <dgm:presOf axis="root ch desOrSelf" ptType="all node node" st="1 3 1" cnt="1 1 0"/>
              </dgm:if>
              <dgm:else name="Name80">
                <dgm:presOf/>
              </dgm:else>
            </dgm:choose>
          </dgm:else>
        </dgm:choose>
        <dgm:constrLst/>
        <dgm:ruleLst/>
      </dgm:layoutNode>
      <dgm:layoutNode name="circ3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81">
          <dgm:if name="Name82" func="var" arg="dir" op="equ" val="norm">
            <dgm:presOf axis="desOrSelf" ptType="node"/>
          </dgm:if>
          <dgm:else name="Name83">
            <dgm:choose name="Name84">
              <dgm:if name="Name85" axis="root ch" ptType="all node" func="cnt" op="equ" val="3">
                <dgm:presOf axis="root ch desOrSelf" ptType="all node node" st="1 2 1" cnt="1 1 0"/>
              </dgm:if>
              <dgm:if name="Name86" axis="root ch" ptType="all node" func="cnt" op="equ" val="4">
                <dgm:presOf axis="root ch desOrSelf" ptType="all node node" st="1 3 1" cnt="1 1 0"/>
              </dgm:if>
              <dgm:if name="Name87" axis="root ch" ptType="all node" func="cnt" op="equ" val="5">
                <dgm:presOf axis="root ch desOrSelf" ptType="all node node" st="1 4 1" cnt="1 1 0"/>
              </dgm:if>
              <dgm:if name="Name88" axis="root ch" ptType="all node" func="cnt" op="equ" val="6">
                <dgm:presOf axis="root ch desOrSelf" ptType="all node node" st="1 5 1" cnt="1 1 0"/>
              </dgm:if>
              <dgm:else name="Name89">
                <dgm:presOf axis="root ch desOrSelf" ptType="all node node" st="1 6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90" axis="ch" ptType="node" st="4" cnt="1">
      <dgm:layoutNode name="circ4" styleLbl="vennNode1">
        <dgm:alg type="sp"/>
        <dgm:shape xmlns:r="http://schemas.openxmlformats.org/officeDocument/2006/relationships" type="ellipse" r:blip="">
          <dgm:adjLst/>
        </dgm:shape>
        <dgm:choose name="Name91">
          <dgm:if name="Name92" func="var" arg="dir" op="equ" val="norm">
            <dgm:choose name="Name93">
              <dgm:if name="Name94" axis="root ch" ptType="all node" func="cnt" op="lte" val="4">
                <dgm:presOf axis="desOrSelf" ptType="node"/>
              </dgm:if>
              <dgm:else name="Name95">
                <dgm:presOf/>
              </dgm:else>
            </dgm:choose>
          </dgm:if>
          <dgm:else name="Name96">
            <dgm:choose name="Name97">
              <dgm:if name="Name98" axis="root ch" ptType="all node" func="cnt" op="equ" val="4">
                <dgm:presOf axis="root ch desOrSelf" ptType="all node node" st="1 2 1" cnt="1 1 0"/>
              </dgm:if>
              <dgm:else name="Name99">
                <dgm:presOf/>
              </dgm:else>
            </dgm:choose>
          </dgm:else>
        </dgm:choose>
        <dgm:constrLst/>
        <dgm:ruleLst/>
      </dgm:layoutNode>
      <dgm:layoutNode name="circ4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00">
          <dgm:if name="Name101" func="var" arg="dir" op="equ" val="norm">
            <dgm:presOf axis="desOrSelf" ptType="node"/>
          </dgm:if>
          <dgm:else name="Name102">
            <dgm:choose name="Name103">
              <dgm:if name="Name104" axis="root ch" ptType="all node" func="cnt" op="equ" val="4">
                <dgm:presOf axis="root ch desOrSelf" ptType="all node node" st="1 2 1" cnt="1 1 0"/>
              </dgm:if>
              <dgm:if name="Name105" axis="root ch" ptType="all node" func="cnt" op="equ" val="5">
                <dgm:presOf axis="root ch desOrSelf" ptType="all node node" st="1 3 1" cnt="1 1 0"/>
              </dgm:if>
              <dgm:if name="Name106" axis="root ch" ptType="all node" func="cnt" op="equ" val="6">
                <dgm:presOf axis="root ch desOrSelf" ptType="all node node" st="1 4 1" cnt="1 1 0"/>
              </dgm:if>
              <dgm:else name="Name107">
                <dgm:presOf axis="root ch desOrSelf" ptType="all node node" st="1 5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08" axis="ch" ptType="node" st="5" cnt="1">
      <dgm:layoutNode name="circ5" styleLbl="vennNode1">
        <dgm:alg type="sp"/>
        <dgm:shape xmlns:r="http://schemas.openxmlformats.org/officeDocument/2006/relationships" type="ellipse" r:blip="">
          <dgm:adjLst/>
        </dgm:shape>
        <dgm:presOf/>
        <dgm:constrLst/>
        <dgm:ruleLst/>
      </dgm:layoutNode>
      <dgm:layoutNode name="circ5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09">
          <dgm:if name="Name110" func="var" arg="dir" op="equ" val="norm">
            <dgm:presOf axis="desOrSelf" ptType="node"/>
          </dgm:if>
          <dgm:else name="Name111">
            <dgm:choose name="Name112">
              <dgm:if name="Name113" axis="root ch" ptType="all node" func="cnt" op="equ" val="5">
                <dgm:presOf axis="root ch desOrSelf" ptType="all node node" st="1 2 1" cnt="1 1 0"/>
              </dgm:if>
              <dgm:if name="Name114" axis="root ch" ptType="all node" func="cnt" op="equ" val="6">
                <dgm:presOf axis="root ch desOrSelf" ptType="all node node" st="1 3 1" cnt="1 1 0"/>
              </dgm:if>
              <dgm:else name="Name115">
                <dgm:presOf axis="root ch desOrSelf" ptType="all node node" st="1 4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16" axis="ch" ptType="node" st="6" cnt="1">
      <dgm:layoutNode name="circ6" styleLbl="vennNode1">
        <dgm:alg type="sp"/>
        <dgm:shape xmlns:r="http://schemas.openxmlformats.org/officeDocument/2006/relationships" type="ellipse" r:blip="">
          <dgm:adjLst/>
        </dgm:shape>
        <dgm:presOf/>
        <dgm:constrLst/>
        <dgm:ruleLst/>
      </dgm:layoutNode>
      <dgm:layoutNode name="circ6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17">
          <dgm:if name="Name118" func="var" arg="dir" op="equ" val="norm">
            <dgm:presOf axis="desOrSelf" ptType="node"/>
          </dgm:if>
          <dgm:else name="Name119">
            <dgm:choose name="Name120">
              <dgm:if name="Name121" axis="root ch" ptType="all node" func="cnt" op="equ" val="6">
                <dgm:presOf axis="root ch desOrSelf" ptType="all node node" st="1 2 1" cnt="1 1 0"/>
              </dgm:if>
              <dgm:else name="Name122">
                <dgm:presOf axis="root ch desOrSelf" ptType="all node node" st="1 3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23" axis="ch" ptType="node" st="7" cnt="1">
      <dgm:layoutNode name="circ7" styleLbl="vennNode1">
        <dgm:alg type="sp"/>
        <dgm:shape xmlns:r="http://schemas.openxmlformats.org/officeDocument/2006/relationships" type="ellipse" r:blip="">
          <dgm:adjLst/>
        </dgm:shape>
        <dgm:presOf/>
        <dgm:constrLst/>
        <dgm:ruleLst/>
      </dgm:layoutNode>
      <dgm:layoutNode name="circ7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24">
          <dgm:if name="Name125" func="var" arg="dir" op="equ" val="norm">
            <dgm:presOf axis="desOrSelf" ptType="node"/>
          </dgm:if>
          <dgm:else name="Name126">
            <dgm:presOf axis="root ch desOrSelf" ptType="all node node" st="1 2 1" cnt="1 1 0"/>
          </dgm:else>
        </dgm:choose>
        <dgm:constrLst>
          <dgm:constr type="tMarg"/>
          <dgm:constr type="bMarg"/>
          <dgm:constr type="lMarg"/>
          <dgm:constr type="rMarg"/>
          <dgm:constr type="primFontSz" val="65"/>
        </dgm:constrLst>
        <dgm:ruleLst>
          <dgm:rule type="primFontSz" val="5" fact="NaN" max="NaN"/>
        </dgm:ruleLst>
      </dgm:layoutNode>
    </dgm:forEach>
  </dgm:layoutNode>
</dgm:layoutDef>
</file>

<file path=word/diagrams/layout7.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8.xml><?xml version="1.0" encoding="utf-8"?>
<dgm:layoutDef xmlns:dgm="http://schemas.openxmlformats.org/drawingml/2006/diagram" xmlns:a="http://schemas.openxmlformats.org/drawingml/2006/main" uniqueId="urn:microsoft.com/office/officeart/2005/8/layout/cycle8">
  <dgm:title val=""/>
  <dgm:desc val=""/>
  <dgm:catLst>
    <dgm:cat type="cycle" pri="7000"/>
  </dgm:catLst>
  <dgm:sampData useDef="1">
    <dgm:dataModel>
      <dgm:ptLst/>
      <dgm:bg/>
      <dgm:whole/>
    </dgm:dataModel>
  </dgm:sampData>
  <dgm:styleData useDef="1">
    <dgm:dataModel>
      <dgm:ptLst/>
      <dgm:bg/>
      <dgm:whole/>
    </dgm:dataModel>
  </dgm:styleData>
  <dgm:clrData>
    <dgm:dataModel>
      <dgm:ptLst>
        <dgm:pt modelId="0" type="doc"/>
        <dgm:pt modelId="1"/>
        <dgm:pt modelId="2"/>
        <dgm:pt modelId="3"/>
        <dgm:pt modelId="4"/>
        <dgm:pt modelId="5"/>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clrData>
  <dgm:layoutNode name="compositeShape">
    <dgm:varLst>
      <dgm:chMax val="7"/>
      <dgm:dir/>
      <dgm:resizeHandles val="exact"/>
    </dgm:varLst>
    <dgm:alg type="composite">
      <dgm:param type="horzAlign" val="ctr"/>
      <dgm:param type="vertAlign" val="mid"/>
      <dgm:param type="ar" val="1"/>
    </dgm:alg>
    <dgm:shape xmlns:r="http://schemas.openxmlformats.org/officeDocument/2006/relationships" r:blip="">
      <dgm:adjLst/>
    </dgm:shape>
    <dgm:presOf/>
    <dgm:choose name="Name0">
      <dgm:if name="Name1" axis="ch" ptType="node" func="cnt" op="equ" val="1">
        <dgm:constrLst>
          <dgm:constr type="l" for="ch" forName="wedge1" refType="w" fact="0.08"/>
          <dgm:constr type="t" for="ch" forName="wedge1" refType="w" fact="0.08"/>
          <dgm:constr type="w" for="ch" forName="wedge1" refType="w" fact="0.84"/>
          <dgm:constr type="h" for="ch" forName="wedge1" refType="h" fact="0.84"/>
          <dgm:constr type="l" for="ch" forName="dummy1a" refType="w" fact="0.5"/>
          <dgm:constr type="t" for="ch" forName="dummy1a" refType="h" fact="0.08"/>
          <dgm:constr type="l" for="ch" forName="dummy1b" refType="w" fact="0.5"/>
          <dgm:constr type="t" for="ch" forName="dummy1b" refType="h" fact="0.08"/>
          <dgm:constr type="l" for="ch" forName="wedge1Tx" refType="w" fact="0.22"/>
          <dgm:constr type="t" for="ch" forName="wedge1Tx" refType="h" fact="0.22"/>
          <dgm:constr type="w" for="ch" forName="wedge1Tx" refType="w" fact="0.56"/>
          <dgm:constr type="h" for="ch" forName="wedge1Tx" refType="h" fact="0.56"/>
          <dgm:constr type="h" for="ch" forName="arrowWedge1single" refType="w" fact="0.08"/>
          <dgm:constr type="diam" for="ch" forName="arrowWedge1single" refType="w" fact="0.84"/>
          <dgm:constr type="l" for="ch" forName="arrowWedge1single" refType="w" fact="0.5"/>
          <dgm:constr type="t" for="ch" forName="arrowWedge1single" refType="w" fact="0.5"/>
          <dgm:constr type="primFontSz" for="ch" ptType="node" op="equ"/>
        </dgm:constrLst>
      </dgm:if>
      <dgm:if name="Name2" axis="ch" ptType="node" func="cnt" op="equ" val="2">
        <dgm:constrLst>
          <dgm:constr type="l" for="ch" forName="wedge1" refType="w" fact="0.1"/>
          <dgm:constr type="t" for="ch" forName="wedge1" refType="w" fact="0.08"/>
          <dgm:constr type="w" for="ch" forName="wedge1" refType="w" fact="0.84"/>
          <dgm:constr type="h" for="ch" forName="wedge1" refType="h" fact="0.84"/>
          <dgm:constr type="l" for="ch" forName="dummy1a" refType="w" fact="0.52"/>
          <dgm:constr type="t" for="ch" forName="dummy1a" refType="h" fact="0.08"/>
          <dgm:constr type="l" for="ch" forName="dummy1b" refType="w" fact="0.52"/>
          <dgm:constr type="t" for="ch" forName="dummy1b" refType="h" fact="0.92"/>
          <dgm:constr type="l" for="ch" forName="wedge1Tx" refType="w" fact="0.559"/>
          <dgm:constr type="t" for="ch" forName="wedge1Tx" refType="h" fact="0.3"/>
          <dgm:constr type="w" for="ch" forName="wedge1Tx" refType="w" fact="0.3"/>
          <dgm:constr type="h" for="ch" forName="wedge1Tx" refType="h" fact="0.4"/>
          <dgm:constr type="l" for="ch" forName="wedge2" refType="w" fact="0.06"/>
          <dgm:constr type="t" for="ch" forName="wedge2" refType="w" fact="0.08"/>
          <dgm:constr type="w" for="ch" forName="wedge2" refType="w" fact="0.84"/>
          <dgm:constr type="h" for="ch" forName="wedge2" refType="h" fact="0.84"/>
          <dgm:constr type="l" for="ch" forName="dummy2a" refType="w" fact="0.48"/>
          <dgm:constr type="t" for="ch" forName="dummy2a" refType="h" fact="0.92"/>
          <dgm:constr type="l" for="ch" forName="dummy2b" refType="w" fact="0.48"/>
          <dgm:constr type="t" for="ch" forName="dummy2b" refType="h" fact="0.08"/>
          <dgm:constr type="r" for="ch" forName="wedge2Tx" refType="w" fact="0.441"/>
          <dgm:constr type="t" for="ch" forName="wedge2Tx" refType="h" fact="0.3"/>
          <dgm:constr type="w" for="ch" forName="wedge2Tx" refType="w" fact="0.3"/>
          <dgm:constr type="h" for="ch" forName="wedge2Tx" refType="h" fact="0.4"/>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primFontSz" for="ch" ptType="node" op="equ"/>
        </dgm:constrLst>
      </dgm:if>
      <dgm:if name="Name3" axis="ch" ptType="node" func="cnt" op="equ" val="3">
        <dgm:constrLst>
          <dgm:constr type="l" for="ch" forName="wedge1" refType="w" fact="0.0973"/>
          <dgm:constr type="t" for="ch" forName="wedge1" refType="w" fact="0.07"/>
          <dgm:constr type="w" for="ch" forName="wedge1" refType="w" fact="0.84"/>
          <dgm:constr type="h" for="ch" forName="wedge1" refType="h" fact="0.84"/>
          <dgm:constr type="l" for="ch" forName="dummy1a" refType="w" fact="0.5173"/>
          <dgm:constr type="t" for="ch" forName="dummy1a" refType="h" fact="0.07"/>
          <dgm:constr type="l" for="ch" forName="dummy1b" refType="w" fact="0.8811"/>
          <dgm:constr type="t" for="ch" forName="dummy1b" refType="h" fact="0.7"/>
          <dgm:constr type="l" for="ch" forName="wedge1Tx" refType="w" fact="0.54"/>
          <dgm:constr type="t" for="ch" forName="wedge1Tx" refType="h" fact="0.248"/>
          <dgm:constr type="w" for="ch" forName="wedge1Tx" refType="w" fact="0.3"/>
          <dgm:constr type="h" for="ch" forName="wedge1Tx" refType="h" fact="0.25"/>
          <dgm:constr type="l" for="ch" forName="wedge2" refType="w" fact="0.08"/>
          <dgm:constr type="t" for="ch" forName="wedge2" refType="w" fact="0.1"/>
          <dgm:constr type="w" for="ch" forName="wedge2" refType="w" fact="0.84"/>
          <dgm:constr type="h" for="ch" forName="wedge2" refType="h" fact="0.84"/>
          <dgm:constr type="l" for="ch" forName="dummy2a" refType="w" fact="0.8637"/>
          <dgm:constr type="t" for="ch" forName="dummy2a" refType="h" fact="0.73"/>
          <dgm:constr type="l" for="ch" forName="dummy2b" refType="w" fact="0.1363"/>
          <dgm:constr type="t" for="ch" forName="dummy2b" refType="h" fact="0.73"/>
          <dgm:constr type="l" for="ch" forName="wedge2Tx" refType="w" fact="0.28"/>
          <dgm:constr type="t" for="ch" forName="wedge2Tx" refType="h" fact="0.645"/>
          <dgm:constr type="w" for="ch" forName="wedge2Tx" refType="w" fact="0.45"/>
          <dgm:constr type="h" for="ch" forName="wedge2Tx" refType="h" fact="0.22"/>
          <dgm:constr type="l" for="ch" forName="wedge3" refType="w" fact="0.0627"/>
          <dgm:constr type="t" for="ch" forName="wedge3" refType="w" fact="0.07"/>
          <dgm:constr type="w" for="ch" forName="wedge3" refType="w" fact="0.84"/>
          <dgm:constr type="h" for="ch" forName="wedge3" refType="h" fact="0.84"/>
          <dgm:constr type="l" for="ch" forName="dummy3a" refType="w" fact="0.1189"/>
          <dgm:constr type="t" for="ch" forName="dummy3a" refType="h" fact="0.7"/>
          <dgm:constr type="l" for="ch" forName="dummy3b" refType="w" fact="0.4827"/>
          <dgm:constr type="t" for="ch" forName="dummy3b" refType="h" fact="0.07"/>
          <dgm:constr type="r" for="ch" forName="wedge3Tx" refType="w" fact="0.46"/>
          <dgm:constr type="t" for="ch" forName="wedge3Tx" refType="h" fact="0.248"/>
          <dgm:constr type="w" for="ch" forName="wedge3Tx" refType="w" fact="0.3"/>
          <dgm:constr type="h" for="ch" forName="wedge3Tx" refType="h" fact="0.25"/>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primFontSz" for="ch" ptType="node" op="equ"/>
        </dgm:constrLst>
      </dgm:if>
      <dgm:if name="Name4" axis="ch" ptType="node" func="cnt" op="equ" val="4">
        <dgm:constrLst>
          <dgm:constr type="l" for="ch" forName="wedge1" refType="w" fact="0.0941"/>
          <dgm:constr type="t" for="ch" forName="wedge1" refType="w" fact="0.0659"/>
          <dgm:constr type="w" for="ch" forName="wedge1" refType="w" fact="0.84"/>
          <dgm:constr type="h" for="ch" forName="wedge1" refType="h" fact="0.84"/>
          <dgm:constr type="l" for="ch" forName="dummy1a" refType="w" fact="0.5141"/>
          <dgm:constr type="t" for="ch" forName="dummy1a" refType="h" fact="0.0659"/>
          <dgm:constr type="l" for="ch" forName="dummy1b" refType="w" fact="0.9341"/>
          <dgm:constr type="t" for="ch" forName="dummy1b" refType="h" fact="0.4859"/>
          <dgm:constr type="l" for="ch" forName="wedge1Tx" refType="w" fact="0.54"/>
          <dgm:constr type="t" for="ch" forName="wedge1Tx" refType="h" fact="0.24"/>
          <dgm:constr type="w" for="ch" forName="wedge1Tx" refType="w" fact="0.31"/>
          <dgm:constr type="h" for="ch" forName="wedge1Tx" refType="h" fact="0.23"/>
          <dgm:constr type="l" for="ch" forName="wedge2" refType="w" fact="0.0941"/>
          <dgm:constr type="t" for="ch" forName="wedge2" refType="w" fact="0.0941"/>
          <dgm:constr type="w" for="ch" forName="wedge2" refType="w" fact="0.84"/>
          <dgm:constr type="h" for="ch" forName="wedge2" refType="h" fact="0.84"/>
          <dgm:constr type="l" for="ch" forName="dummy2a" refType="w" fact="0.9341"/>
          <dgm:constr type="t" for="ch" forName="dummy2a" refType="h" fact="0.5141"/>
          <dgm:constr type="l" for="ch" forName="dummy2b" refType="w" fact="0.5141"/>
          <dgm:constr type="t" for="ch" forName="dummy2b" refType="h" fact="0.9341"/>
          <dgm:constr type="l" for="ch" forName="wedge2Tx" refType="w" fact="0.54"/>
          <dgm:constr type="t" for="ch" forName="wedge2Tx" refType="h" fact="0.53"/>
          <dgm:constr type="w" for="ch" forName="wedge2Tx" refType="w" fact="0.31"/>
          <dgm:constr type="h" for="ch" forName="wedge2Tx" refType="h" fact="0.23"/>
          <dgm:constr type="l" for="ch" forName="wedge3" refType="w" fact="0.0659"/>
          <dgm:constr type="t" for="ch" forName="wedge3" refType="w" fact="0.0941"/>
          <dgm:constr type="w" for="ch" forName="wedge3" refType="w" fact="0.84"/>
          <dgm:constr type="h" for="ch" forName="wedge3" refType="h" fact="0.84"/>
          <dgm:constr type="l" for="ch" forName="dummy3a" refType="w" fact="0.4859"/>
          <dgm:constr type="t" for="ch" forName="dummy3a" refType="h" fact="0.9341"/>
          <dgm:constr type="l" for="ch" forName="dummy3b" refType="w" fact="0.0659"/>
          <dgm:constr type="t" for="ch" forName="dummy3b" refType="h" fact="0.5141"/>
          <dgm:constr type="r" for="ch" forName="wedge3Tx" refType="w" fact="0.46"/>
          <dgm:constr type="t" for="ch" forName="wedge3Tx" refType="h" fact="0.53"/>
          <dgm:constr type="w" for="ch" forName="wedge3Tx" refType="w" fact="0.31"/>
          <dgm:constr type="h" for="ch" forName="wedge3Tx" refType="h" fact="0.23"/>
          <dgm:constr type="l" for="ch" forName="wedge4" refType="w" fact="0.0659"/>
          <dgm:constr type="t" for="ch" forName="wedge4" refType="h" fact="0.0659"/>
          <dgm:constr type="w" for="ch" forName="wedge4" refType="w" fact="0.84"/>
          <dgm:constr type="h" for="ch" forName="wedge4" refType="h" fact="0.84"/>
          <dgm:constr type="l" for="ch" forName="dummy4a" refType="w" fact="0.0659"/>
          <dgm:constr type="t" for="ch" forName="dummy4a" refType="h" fact="0.4859"/>
          <dgm:constr type="l" for="ch" forName="dummy4b" refType="w" fact="0.4859"/>
          <dgm:constr type="t" for="ch" forName="dummy4b" refType="h" fact="0.0659"/>
          <dgm:constr type="r" for="ch" forName="wedge4Tx" refType="w" fact="0.46"/>
          <dgm:constr type="t" for="ch" forName="wedge4Tx" refType="h" fact="0.24"/>
          <dgm:constr type="w" for="ch" forName="wedge4Tx" refType="w" fact="0.31"/>
          <dgm:constr type="h" for="ch" forName="wedge4Tx" refType="h" fact="0.23"/>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primFontSz" for="ch" ptType="node" op="equ"/>
        </dgm:constrLst>
      </dgm:if>
      <dgm:if name="Name5" axis="ch" ptType="node" func="cnt" op="equ" val="5">
        <dgm:constrLst>
          <dgm:constr type="l" for="ch" forName="wedge1" refType="w" fact="0.0918"/>
          <dgm:constr type="t" for="ch" forName="wedge1" refType="w" fact="0.0638"/>
          <dgm:constr type="w" for="ch" forName="wedge1" refType="w" fact="0.84"/>
          <dgm:constr type="h" for="ch" forName="wedge1" refType="h" fact="0.84"/>
          <dgm:constr type="l" for="ch" forName="dummy1a" refType="w" fact="0.5118"/>
          <dgm:constr type="t" for="ch" forName="dummy1a" refType="h" fact="0.0638"/>
          <dgm:constr type="l" for="ch" forName="dummy1b" refType="w" fact="0.9112"/>
          <dgm:constr type="t" for="ch" forName="dummy1b" refType="h" fact="0.354"/>
          <dgm:constr type="l" for="ch" forName="wedge1Tx" refType="w" fact="0.53"/>
          <dgm:constr type="t" for="ch" forName="wedge1Tx" refType="h" fact="0.205"/>
          <dgm:constr type="w" for="ch" forName="wedge1Tx" refType="w" fact="0.27"/>
          <dgm:constr type="h" for="ch" forName="wedge1Tx" refType="h" fact="0.18"/>
          <dgm:constr type="l" for="ch" forName="wedge2" refType="w" fact="0.099"/>
          <dgm:constr type="t" for="ch" forName="wedge2" refType="w" fact="0.0862"/>
          <dgm:constr type="w" for="ch" forName="wedge2" refType="w" fact="0.84"/>
          <dgm:constr type="h" for="ch" forName="wedge2" refType="h" fact="0.84"/>
          <dgm:constr type="l" for="ch" forName="dummy2a" refType="w" fact="0.9185"/>
          <dgm:constr type="t" for="ch" forName="dummy2a" refType="h" fact="0.3764"/>
          <dgm:constr type="l" for="ch" forName="dummy2b" refType="w" fact="0.7659"/>
          <dgm:constr type="t" for="ch" forName="dummy2b" refType="h" fact="0.846"/>
          <dgm:constr type="l" for="ch" forName="wedge2Tx" refType="w" fact="0.64"/>
          <dgm:constr type="t" for="ch" forName="wedge2Tx" refType="h" fact="0.47"/>
          <dgm:constr type="w" for="ch" forName="wedge2Tx" refType="w" fact="0.25"/>
          <dgm:constr type="h" for="ch" forName="wedge2Tx" refType="h" fact="0.2"/>
          <dgm:constr type="l" for="ch" forName="wedge3" refType="w" fact="0.08"/>
          <dgm:constr type="t" for="ch" forName="wedge3" refType="w" fact="0.1"/>
          <dgm:constr type="w" for="ch" forName="wedge3" refType="w" fact="0.84"/>
          <dgm:constr type="h" for="ch" forName="wedge3" refType="h" fact="0.84"/>
          <dgm:constr type="l" for="ch" forName="dummy3a" refType="w" fact="0.7469"/>
          <dgm:constr type="t" for="ch" forName="dummy3a" refType="h" fact="0.8598"/>
          <dgm:constr type="l" for="ch" forName="dummy3b" refType="w" fact="0.2531"/>
          <dgm:constr type="t" for="ch" forName="dummy3b" refType="h" fact="0.8598"/>
          <dgm:constr type="l" for="ch" forName="wedge3Tx" refType="w" fact="0.38"/>
          <dgm:constr type="t" for="ch" forName="wedge3Tx" refType="h" fact="0.69"/>
          <dgm:constr type="w" for="ch" forName="wedge3Tx" refType="w" fact="0.24"/>
          <dgm:constr type="h" for="ch" forName="wedge3Tx" refType="h" fact="0.22"/>
          <dgm:constr type="l" for="ch" forName="wedge4" refType="w" fact="0.061"/>
          <dgm:constr type="t" for="ch" forName="wedge4" refType="h" fact="0.0862"/>
          <dgm:constr type="w" for="ch" forName="wedge4" refType="w" fact="0.84"/>
          <dgm:constr type="h" for="ch" forName="wedge4" refType="h" fact="0.84"/>
          <dgm:constr type="l" for="ch" forName="dummy4a" refType="w" fact="0.2341"/>
          <dgm:constr type="t" for="ch" forName="dummy4a" refType="h" fact="0.846"/>
          <dgm:constr type="l" for="ch" forName="dummy4b" refType="w" fact="0.0815"/>
          <dgm:constr type="t" for="ch" forName="dummy4b" refType="h" fact="0.3764"/>
          <dgm:constr type="r" for="ch" forName="wedge4Tx" refType="w" fact="0.36"/>
          <dgm:constr type="t" for="ch" forName="wedge4Tx" refType="h" fact="0.47"/>
          <dgm:constr type="w" for="ch" forName="wedge4Tx" refType="w" fact="0.25"/>
          <dgm:constr type="h" for="ch" forName="wedge4Tx" refType="h" fact="0.2"/>
          <dgm:constr type="l" for="ch" forName="wedge5" refType="w" fact="0.0682"/>
          <dgm:constr type="t" for="ch" forName="wedge5" refType="h" fact="0.0638"/>
          <dgm:constr type="w" for="ch" forName="wedge5" refType="w" fact="0.84"/>
          <dgm:constr type="h" for="ch" forName="wedge5" refType="h" fact="0.84"/>
          <dgm:constr type="l" for="ch" forName="dummy5a" refType="w" fact="0.0888"/>
          <dgm:constr type="t" for="ch" forName="dummy5a" refType="h" fact="0.354"/>
          <dgm:constr type="l" for="ch" forName="dummy5b" refType="w" fact="0.4882"/>
          <dgm:constr type="t" for="ch" forName="dummy5b" refType="h" fact="0.0638"/>
          <dgm:constr type="r" for="ch" forName="wedge5Tx" refType="w" fact="0.47"/>
          <dgm:constr type="t" for="ch" forName="wedge5Tx" refType="h" fact="0.205"/>
          <dgm:constr type="w" for="ch" forName="wedge5Tx" refType="w" fact="0.27"/>
          <dgm:constr type="h" for="ch" forName="wedge5Tx" refType="h" fact="0.18"/>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primFontSz" for="ch" ptType="node" op="equ"/>
        </dgm:constrLst>
      </dgm:if>
      <dgm:if name="Name6" axis="ch" ptType="node" func="cnt" op="equ" val="6">
        <dgm:constrLst>
          <dgm:constr type="l" for="ch" forName="wedge1" refType="w" fact="0.09"/>
          <dgm:constr type="t" for="ch" forName="wedge1" refType="w" fact="0.0627"/>
          <dgm:constr type="w" for="ch" forName="wedge1" refType="w" fact="0.84"/>
          <dgm:constr type="h" for="ch" forName="wedge1" refType="h" fact="0.84"/>
          <dgm:constr type="l" for="ch" forName="dummy1a" refType="w" fact="0.51"/>
          <dgm:constr type="t" for="ch" forName="dummy1a" refType="h" fact="0.0627"/>
          <dgm:constr type="l" for="ch" forName="dummy1b" refType="w" fact="0.8737"/>
          <dgm:constr type="t" for="ch" forName="dummy1b" refType="h" fact="0.2727"/>
          <dgm:constr type="l" for="ch" forName="wedge1Tx" refType="w" fact="0.53"/>
          <dgm:constr type="t" for="ch" forName="wedge1Tx" refType="h" fact="0.17"/>
          <dgm:constr type="w" for="ch" forName="wedge1Tx" refType="w" fact="0.22"/>
          <dgm:constr type="h" for="ch" forName="wedge1Tx" refType="h" fact="0.17"/>
          <dgm:constr type="l" for="ch" forName="wedge2" refType="w" fact="0.1"/>
          <dgm:constr type="t" for="ch" forName="wedge2" refType="w" fact="0.08"/>
          <dgm:constr type="w" for="ch" forName="wedge2" refType="w" fact="0.84"/>
          <dgm:constr type="h" for="ch" forName="wedge2" refType="h" fact="0.84"/>
          <dgm:constr type="l" for="ch" forName="dummy2a" refType="w" fact="0.8837"/>
          <dgm:constr type="t" for="ch" forName="dummy2a" refType="h" fact="0.29"/>
          <dgm:constr type="l" for="ch" forName="dummy2b" refType="w" fact="0.8837"/>
          <dgm:constr type="t" for="ch" forName="dummy2b" refType="h" fact="0.71"/>
          <dgm:constr type="l" for="ch" forName="wedge2Tx" refType="w" fact="0.67"/>
          <dgm:constr type="t" for="ch" forName="wedge2Tx" refType="h" fact="0.42"/>
          <dgm:constr type="w" for="ch" forName="wedge2Tx" refType="w" fact="0.23"/>
          <dgm:constr type="h" for="ch" forName="wedge2Tx" refType="h" fact="0.165"/>
          <dgm:constr type="l" for="ch" forName="wedge3" refType="w" fact="0.09"/>
          <dgm:constr type="t" for="ch" forName="wedge3" refType="w" fact="0.0973"/>
          <dgm:constr type="w" for="ch" forName="wedge3" refType="w" fact="0.84"/>
          <dgm:constr type="h" for="ch" forName="wedge3" refType="h" fact="0.84"/>
          <dgm:constr type="l" for="ch" forName="dummy3a" refType="w" fact="0.8737"/>
          <dgm:constr type="t" for="ch" forName="dummy3a" refType="h" fact="0.7273"/>
          <dgm:constr type="l" for="ch" forName="dummy3b" refType="w" fact="0.51"/>
          <dgm:constr type="t" for="ch" forName="dummy3b" refType="h" fact="0.9373"/>
          <dgm:constr type="l" for="ch" forName="wedge3Tx" refType="w" fact="0.53"/>
          <dgm:constr type="t" for="ch" forName="wedge3Tx" refType="h" fact="0.665"/>
          <dgm:constr type="w" for="ch" forName="wedge3Tx" refType="w" fact="0.22"/>
          <dgm:constr type="h" for="ch" forName="wedge3Tx" refType="h" fact="0.17"/>
          <dgm:constr type="l" for="ch" forName="wedge4" refType="w" fact="0.07"/>
          <dgm:constr type="t" for="ch" forName="wedge4" refType="h" fact="0.0973"/>
          <dgm:constr type="w" for="ch" forName="wedge4" refType="w" fact="0.84"/>
          <dgm:constr type="h" for="ch" forName="wedge4" refType="h" fact="0.84"/>
          <dgm:constr type="l" for="ch" forName="dummy4a" refType="w" fact="0.49"/>
          <dgm:constr type="t" for="ch" forName="dummy4a" refType="h" fact="0.9373"/>
          <dgm:constr type="l" for="ch" forName="dummy4b" refType="w" fact="0.1263"/>
          <dgm:constr type="t" for="ch" forName="dummy4b" refType="h" fact="0.7273"/>
          <dgm:constr type="r" for="ch" forName="wedge4Tx" refType="w" fact="0.47"/>
          <dgm:constr type="t" for="ch" forName="wedge4Tx" refType="h" fact="0.665"/>
          <dgm:constr type="w" for="ch" forName="wedge4Tx" refType="w" fact="0.22"/>
          <dgm:constr type="h" for="ch" forName="wedge4Tx" refType="h" fact="0.17"/>
          <dgm:constr type="l" for="ch" forName="wedge5" refType="w" fact="0.06"/>
          <dgm:constr type="t" for="ch" forName="wedge5" refType="h" fact="0.08"/>
          <dgm:constr type="w" for="ch" forName="wedge5" refType="w" fact="0.84"/>
          <dgm:constr type="h" for="ch" forName="wedge5" refType="h" fact="0.84"/>
          <dgm:constr type="l" for="ch" forName="dummy5a" refType="w" fact="0.1163"/>
          <dgm:constr type="t" for="ch" forName="dummy5a" refType="h" fact="0.71"/>
          <dgm:constr type="l" for="ch" forName="dummy5b" refType="w" fact="0.1163"/>
          <dgm:constr type="t" for="ch" forName="dummy5b" refType="h" fact="0.29"/>
          <dgm:constr type="r" for="ch" forName="wedge5Tx" refType="w" fact="0.33"/>
          <dgm:constr type="t" for="ch" forName="wedge5Tx" refType="h" fact="0.42"/>
          <dgm:constr type="w" for="ch" forName="wedge5Tx" refType="w" fact="0.23"/>
          <dgm:constr type="h" for="ch" forName="wedge5Tx" refType="h" fact="0.165"/>
          <dgm:constr type="l" for="ch" forName="wedge6" refType="w" fact="0.07"/>
          <dgm:constr type="t" for="ch" forName="wedge6" refType="h" fact="0.0627"/>
          <dgm:constr type="w" for="ch" forName="wedge6" refType="w" fact="0.84"/>
          <dgm:constr type="h" for="ch" forName="wedge6" refType="h" fact="0.84"/>
          <dgm:constr type="l" for="ch" forName="dummy6a" refType="w" fact="0.1263"/>
          <dgm:constr type="t" for="ch" forName="dummy6a" refType="h" fact="0.2727"/>
          <dgm:constr type="l" for="ch" forName="dummy6b" refType="w" fact="0.49"/>
          <dgm:constr type="t" for="ch" forName="dummy6b" refType="h" fact="0.0627"/>
          <dgm:constr type="r" for="ch" forName="wedge6Tx" refType="w" fact="0.47"/>
          <dgm:constr type="t" for="ch" forName="wedge6Tx" refType="h" fact="0.17"/>
          <dgm:constr type="w" for="ch" forName="wedge6Tx" refType="w" fact="0.22"/>
          <dgm:constr type="h" for="ch" forName="wedge6Tx" refType="h" fact="0.17"/>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h" for="ch" forName="arrowWedge6" refType="w" fact="0.08"/>
          <dgm:constr type="diam" for="ch" forName="arrowWedge6" refType="w" fact="0.84"/>
          <dgm:constr type="l" for="ch" forName="arrowWedge6" refType="w" fact="0.5"/>
          <dgm:constr type="t" for="ch" forName="arrowWedge6" refType="w" fact="0.5"/>
          <dgm:constr type="primFontSz" for="ch" ptType="node" op="equ"/>
        </dgm:constrLst>
      </dgm:if>
      <dgm:else name="Name7">
        <dgm:constrLst>
          <dgm:constr type="l" for="ch" forName="wedge1" refType="w" fact="0.0887"/>
          <dgm:constr type="t" for="ch" forName="wedge1" refType="w" fact="0.062"/>
          <dgm:constr type="w" for="ch" forName="wedge1" refType="w" fact="0.84"/>
          <dgm:constr type="h" for="ch" forName="wedge1" refType="h" fact="0.84"/>
          <dgm:constr type="l" for="ch" forName="dummy1a" refType="w" fact="0.5087"/>
          <dgm:constr type="t" for="ch" forName="dummy1a" refType="h" fact="0.062"/>
          <dgm:constr type="l" for="ch" forName="dummy1b" refType="w" fact="0.837"/>
          <dgm:constr type="t" for="ch" forName="dummy1b" refType="h" fact="0.2201"/>
          <dgm:constr type="l" for="ch" forName="wedge1Tx" refType="w" fact="0.53"/>
          <dgm:constr type="t" for="ch" forName="wedge1Tx" refType="h" fact="0.14"/>
          <dgm:constr type="w" for="ch" forName="wedge1Tx" refType="w" fact="0.2"/>
          <dgm:constr type="h" for="ch" forName="wedge1Tx" refType="h" fact="0.16"/>
          <dgm:constr type="l" for="ch" forName="wedge2" refType="w" fact="0.0995"/>
          <dgm:constr type="t" for="ch" forName="wedge2" refType="w" fact="0.0755"/>
          <dgm:constr type="w" for="ch" forName="wedge2" refType="w" fact="0.84"/>
          <dgm:constr type="h" for="ch" forName="wedge2" refType="h" fact="0.84"/>
          <dgm:constr type="l" for="ch" forName="dummy2a" refType="w" fact="0.8479"/>
          <dgm:constr type="t" for="ch" forName="dummy2a" refType="h" fact="0.2337"/>
          <dgm:constr type="l" for="ch" forName="dummy2b" refType="w" fact="0.929"/>
          <dgm:constr type="t" for="ch" forName="dummy2b" refType="h" fact="0.589"/>
          <dgm:constr type="l" for="ch" forName="wedge2Tx" refType="w" fact="0.67"/>
          <dgm:constr type="t" for="ch" forName="wedge2Tx" refType="h" fact="0.38"/>
          <dgm:constr type="w" for="ch" forName="wedge2Tx" refType="w" fact="0.23"/>
          <dgm:constr type="h" for="ch" forName="wedge2Tx" refType="h" fact="0.14"/>
          <dgm:constr type="l" for="ch" forName="wedge3" refType="w" fact="0.0956"/>
          <dgm:constr type="t" for="ch" forName="wedge3" refType="w" fact="0.0925"/>
          <dgm:constr type="w" for="ch" forName="wedge3" refType="w" fact="0.84"/>
          <dgm:constr type="h" for="ch" forName="wedge3" refType="h" fact="0.84"/>
          <dgm:constr type="l" for="ch" forName="dummy3a" refType="w" fact="0.9251"/>
          <dgm:constr type="t" for="ch" forName="dummy3a" refType="h" fact="0.6059"/>
          <dgm:constr type="l" for="ch" forName="dummy3b" refType="w" fact="0.6979"/>
          <dgm:constr type="t" for="ch" forName="dummy3b" refType="h" fact="0.8909"/>
          <dgm:constr type="l" for="ch" forName="wedge3Tx" refType="w" fact="0.635"/>
          <dgm:constr type="t" for="ch" forName="wedge3Tx" refType="h" fact="0.59"/>
          <dgm:constr type="w" for="ch" forName="wedge3Tx" refType="w" fact="0.2"/>
          <dgm:constr type="h" for="ch" forName="wedge3Tx" refType="h" fact="0.155"/>
          <dgm:constr type="l" for="ch" forName="wedge4" refType="w" fact="0.08"/>
          <dgm:constr type="t" for="ch" forName="wedge4" refType="h" fact="0.1"/>
          <dgm:constr type="w" for="ch" forName="wedge4" refType="w" fact="0.84"/>
          <dgm:constr type="h" for="ch" forName="wedge4" refType="h" fact="0.84"/>
          <dgm:constr type="l" for="ch" forName="dummy4a" refType="w" fact="0.6822"/>
          <dgm:constr type="t" for="ch" forName="dummy4a" refType="h" fact="0.8984"/>
          <dgm:constr type="l" for="ch" forName="dummy4b" refType="w" fact="0.3178"/>
          <dgm:constr type="t" for="ch" forName="dummy4b" refType="h" fact="0.8984"/>
          <dgm:constr type="l" for="ch" forName="wedge4Tx" refType="w" fact="0.4025"/>
          <dgm:constr type="t" for="ch" forName="wedge4Tx" refType="h" fact="0.76"/>
          <dgm:constr type="w" for="ch" forName="wedge4Tx" refType="w" fact="0.195"/>
          <dgm:constr type="h" for="ch" forName="wedge4Tx" refType="h" fact="0.14"/>
          <dgm:constr type="l" for="ch" forName="wedge5" refType="w" fact="0.0644"/>
          <dgm:constr type="t" for="ch" forName="wedge5" refType="h" fact="0.0925"/>
          <dgm:constr type="w" for="ch" forName="wedge5" refType="w" fact="0.84"/>
          <dgm:constr type="h" for="ch" forName="wedge5" refType="h" fact="0.84"/>
          <dgm:constr type="l" for="ch" forName="dummy5a" refType="w" fact="0.3021"/>
          <dgm:constr type="t" for="ch" forName="dummy5a" refType="h" fact="0.8909"/>
          <dgm:constr type="l" for="ch" forName="dummy5b" refType="w" fact="0.0749"/>
          <dgm:constr type="t" for="ch" forName="dummy5b" refType="h" fact="0.6059"/>
          <dgm:constr type="r" for="ch" forName="wedge5Tx" refType="w" fact="0.365"/>
          <dgm:constr type="t" for="ch" forName="wedge5Tx" refType="h" fact="0.59"/>
          <dgm:constr type="w" for="ch" forName="wedge5Tx" refType="w" fact="0.2"/>
          <dgm:constr type="h" for="ch" forName="wedge5Tx" refType="h" fact="0.155"/>
          <dgm:constr type="l" for="ch" forName="wedge6" refType="w" fact="0.0605"/>
          <dgm:constr type="t" for="ch" forName="wedge6" refType="h" fact="0.0755"/>
          <dgm:constr type="w" for="ch" forName="wedge6" refType="w" fact="0.84"/>
          <dgm:constr type="h" for="ch" forName="wedge6" refType="h" fact="0.84"/>
          <dgm:constr type="l" for="ch" forName="dummy6a" refType="w" fact="0.071"/>
          <dgm:constr type="t" for="ch" forName="dummy6a" refType="h" fact="0.589"/>
          <dgm:constr type="l" for="ch" forName="dummy6b" refType="w" fact="0.1521"/>
          <dgm:constr type="t" for="ch" forName="dummy6b" refType="h" fact="0.2337"/>
          <dgm:constr type="r" for="ch" forName="wedge6Tx" refType="w" fact="0.33"/>
          <dgm:constr type="t" for="ch" forName="wedge6Tx" refType="h" fact="0.38"/>
          <dgm:constr type="w" for="ch" forName="wedge6Tx" refType="w" fact="0.23"/>
          <dgm:constr type="h" for="ch" forName="wedge6Tx" refType="h" fact="0.14"/>
          <dgm:constr type="l" for="ch" forName="wedge7" refType="w" fact="0.0713"/>
          <dgm:constr type="t" for="ch" forName="wedge7" refType="h" fact="0.062"/>
          <dgm:constr type="w" for="ch" forName="wedge7" refType="w" fact="0.84"/>
          <dgm:constr type="h" for="ch" forName="wedge7" refType="h" fact="0.84"/>
          <dgm:constr type="l" for="ch" forName="dummy7a" refType="w" fact="0.163"/>
          <dgm:constr type="t" for="ch" forName="dummy7a" refType="h" fact="0.2201"/>
          <dgm:constr type="l" for="ch" forName="dummy7b" refType="w" fact="0.4913"/>
          <dgm:constr type="t" for="ch" forName="dummy7b" refType="h" fact="0.062"/>
          <dgm:constr type="r" for="ch" forName="wedge7Tx" refType="w" fact="0.47"/>
          <dgm:constr type="t" for="ch" forName="wedge7Tx" refType="h" fact="0.14"/>
          <dgm:constr type="w" for="ch" forName="wedge7Tx" refType="w" fact="0.2"/>
          <dgm:constr type="h" for="ch" forName="wedge7Tx" refType="h" fact="0.16"/>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h" for="ch" forName="arrowWedge6" refType="w" fact="0.08"/>
          <dgm:constr type="diam" for="ch" forName="arrowWedge6" refType="w" fact="0.84"/>
          <dgm:constr type="l" for="ch" forName="arrowWedge6" refType="w" fact="0.5"/>
          <dgm:constr type="t" for="ch" forName="arrowWedge6" refType="w" fact="0.5"/>
          <dgm:constr type="h" for="ch" forName="arrowWedge7" refType="w" fact="0.08"/>
          <dgm:constr type="diam" for="ch" forName="arrowWedge7" refType="w" fact="0.84"/>
          <dgm:constr type="l" for="ch" forName="arrowWedge7" refType="w" fact="0.5"/>
          <dgm:constr type="t" for="ch" forName="arrowWedge7" refType="w" fact="0.5"/>
          <dgm:constr type="primFontSz" for="ch" ptType="node" op="equ"/>
        </dgm:constrLst>
      </dgm:else>
    </dgm:choose>
    <dgm:ruleLst/>
    <dgm:choose name="Name8">
      <dgm:if name="Name9" axis="ch" ptType="node" func="cnt" op="gte" val="1">
        <dgm:layoutNode name="wedge1">
          <dgm:alg type="sp"/>
          <dgm:choose name="Name10">
            <dgm:if name="Name11" axis="ch" ptType="node" func="cnt" op="equ" val="1">
              <dgm:shape xmlns:r="http://schemas.openxmlformats.org/officeDocument/2006/relationships" type="ellipse" r:blip="">
                <dgm:adjLst/>
              </dgm:shape>
            </dgm:if>
            <dgm:if name="Name12" axis="ch" ptType="node" func="cnt" op="equ" val="2">
              <dgm:shape xmlns:r="http://schemas.openxmlformats.org/officeDocument/2006/relationships" type="pie" r:blip="">
                <dgm:adjLst>
                  <dgm:adj idx="1" val="270"/>
                  <dgm:adj idx="2" val="90"/>
                </dgm:adjLst>
              </dgm:shape>
            </dgm:if>
            <dgm:if name="Name13" axis="ch" ptType="node" func="cnt" op="equ" val="3">
              <dgm:shape xmlns:r="http://schemas.openxmlformats.org/officeDocument/2006/relationships" type="pie" r:blip="">
                <dgm:adjLst>
                  <dgm:adj idx="1" val="270"/>
                  <dgm:adj idx="2" val="30"/>
                </dgm:adjLst>
              </dgm:shape>
            </dgm:if>
            <dgm:if name="Name14" axis="ch" ptType="node" func="cnt" op="equ" val="4">
              <dgm:shape xmlns:r="http://schemas.openxmlformats.org/officeDocument/2006/relationships" type="pie" r:blip="">
                <dgm:adjLst>
                  <dgm:adj idx="1" val="270"/>
                  <dgm:adj idx="2" val="0"/>
                </dgm:adjLst>
              </dgm:shape>
            </dgm:if>
            <dgm:if name="Name15" axis="ch" ptType="node" func="cnt" op="equ" val="5">
              <dgm:shape xmlns:r="http://schemas.openxmlformats.org/officeDocument/2006/relationships" type="pie" r:blip="">
                <dgm:adjLst>
                  <dgm:adj idx="1" val="270"/>
                  <dgm:adj idx="2" val="342"/>
                </dgm:adjLst>
              </dgm:shape>
            </dgm:if>
            <dgm:if name="Name16" axis="ch" ptType="node" func="cnt" op="equ" val="6">
              <dgm:shape xmlns:r="http://schemas.openxmlformats.org/officeDocument/2006/relationships" type="pie" r:blip="">
                <dgm:adjLst>
                  <dgm:adj idx="1" val="270"/>
                  <dgm:adj idx="2" val="330"/>
                </dgm:adjLst>
              </dgm:shape>
            </dgm:if>
            <dgm:else name="Name17">
              <dgm:shape xmlns:r="http://schemas.openxmlformats.org/officeDocument/2006/relationships" type="pie" r:blip="">
                <dgm:adjLst>
                  <dgm:adj idx="1" val="270"/>
                  <dgm:adj idx="2" val="321.4286"/>
                </dgm:adjLst>
              </dgm:shape>
            </dgm:else>
          </dgm:choose>
          <dgm:choose name="Name18">
            <dgm:if name="Name19" func="var" arg="dir" op="equ" val="norm">
              <dgm:presOf axis="ch desOrSelf" ptType="node node" st="1 1" cnt="1 0"/>
            </dgm:if>
            <dgm:else name="Name20">
              <dgm:choose name="Name21">
                <dgm:if name="Name22" axis="ch" ptType="node" func="cnt" op="equ" val="1">
                  <dgm:presOf axis="ch desOrSelf" ptType="node node" st="1 1" cnt="1 0"/>
                </dgm:if>
                <dgm:if name="Name23" axis="ch" ptType="node" func="cnt" op="equ" val="2">
                  <dgm:presOf axis="ch desOrSelf" ptType="node node" st="2 1" cnt="1 0"/>
                </dgm:if>
                <dgm:if name="Name24" axis="ch" ptType="node" func="cnt" op="equ" val="3">
                  <dgm:presOf axis="ch desOrSelf" ptType="node node" st="3 1" cnt="1 0"/>
                </dgm:if>
                <dgm:if name="Name25" axis="ch" ptType="node" func="cnt" op="equ" val="4">
                  <dgm:presOf axis="ch desOrSelf" ptType="node node" st="4 1" cnt="1 0"/>
                </dgm:if>
                <dgm:if name="Name26" axis="ch" ptType="node" func="cnt" op="equ" val="5">
                  <dgm:presOf axis="ch desOrSelf" ptType="node node" st="5 1" cnt="1 0"/>
                </dgm:if>
                <dgm:if name="Name27" axis="ch" ptType="node" func="cnt" op="equ" val="6">
                  <dgm:presOf axis="ch desOrSelf" ptType="node node" st="6 1" cnt="1 0"/>
                </dgm:if>
                <dgm:else name="Name28">
                  <dgm:presOf axis="ch desOrSelf" ptType="node node" st="7 1" cnt="1 0"/>
                </dgm:else>
              </dgm:choose>
            </dgm:else>
          </dgm:choose>
          <dgm:constrLst/>
          <dgm:ruleLst/>
        </dgm:layoutNode>
        <dgm:layoutNode name="dummy1a" moveWith="wedge1">
          <dgm:alg type="sp"/>
          <dgm:shape xmlns:r="http://schemas.openxmlformats.org/officeDocument/2006/relationships" r:blip="">
            <dgm:adjLst/>
          </dgm:shape>
          <dgm:presOf/>
          <dgm:constrLst>
            <dgm:constr type="w" val="1"/>
            <dgm:constr type="h" val="1"/>
          </dgm:constrLst>
          <dgm:ruleLst/>
        </dgm:layoutNode>
        <dgm:layoutNode name="dummy1b" moveWith="wedge1">
          <dgm:alg type="sp"/>
          <dgm:shape xmlns:r="http://schemas.openxmlformats.org/officeDocument/2006/relationships" r:blip="">
            <dgm:adjLst/>
          </dgm:shape>
          <dgm:presOf/>
          <dgm:constrLst>
            <dgm:constr type="w" val="1"/>
            <dgm:constr type="h" val="1"/>
          </dgm:constrLst>
          <dgm:ruleLst/>
        </dgm:layoutNode>
        <dgm:layoutNode name="wedge1Tx" moveWith="wedge1">
          <dgm:varLst>
            <dgm:chMax val="0"/>
            <dgm:chPref val="0"/>
            <dgm:bulletEnabled val="1"/>
          </dgm:varLst>
          <dgm:alg type="tx"/>
          <dgm:shape xmlns:r="http://schemas.openxmlformats.org/officeDocument/2006/relationships" type="rect" r:blip="" hideGeom="1">
            <dgm:adjLst/>
          </dgm:shape>
          <dgm:choose name="Name29">
            <dgm:if name="Name30" func="var" arg="dir" op="equ" val="norm">
              <dgm:presOf axis="ch desOrSelf" ptType="node node" st="1 1" cnt="1 0"/>
            </dgm:if>
            <dgm:else name="Name31">
              <dgm:choose name="Name32">
                <dgm:if name="Name33" axis="ch" ptType="node" func="cnt" op="equ" val="1">
                  <dgm:presOf axis="ch desOrSelf" ptType="node node" st="1 1" cnt="1 0"/>
                </dgm:if>
                <dgm:if name="Name34" axis="ch" ptType="node" func="cnt" op="equ" val="2">
                  <dgm:presOf axis="ch desOrSelf" ptType="node node" st="2 1" cnt="1 0"/>
                </dgm:if>
                <dgm:if name="Name35" axis="ch" ptType="node" func="cnt" op="equ" val="3">
                  <dgm:presOf axis="ch desOrSelf" ptType="node node" st="3 1" cnt="1 0"/>
                </dgm:if>
                <dgm:if name="Name36" axis="ch" ptType="node" func="cnt" op="equ" val="4">
                  <dgm:presOf axis="ch desOrSelf" ptType="node node" st="4 1" cnt="1 0"/>
                </dgm:if>
                <dgm:if name="Name37" axis="ch" ptType="node" func="cnt" op="equ" val="5">
                  <dgm:presOf axis="ch desOrSelf" ptType="node node" st="5 1" cnt="1 0"/>
                </dgm:if>
                <dgm:if name="Name38" axis="ch" ptType="node" func="cnt" op="equ" val="6">
                  <dgm:presOf axis="ch desOrSelf" ptType="node node" st="6 1" cnt="1 0"/>
                </dgm:if>
                <dgm:else name="Name39">
                  <dgm:presOf axis="ch desOrSelf" ptType="node node" st="7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40"/>
    </dgm:choose>
    <dgm:choose name="Name41">
      <dgm:if name="Name42" axis="ch" ptType="node" func="cnt" op="gte" val="2">
        <dgm:layoutNode name="wedge2">
          <dgm:alg type="sp"/>
          <dgm:choose name="Name43">
            <dgm:if name="Name44" axis="ch" ptType="node" func="cnt" op="equ" val="2">
              <dgm:shape xmlns:r="http://schemas.openxmlformats.org/officeDocument/2006/relationships" type="pie" r:blip="">
                <dgm:adjLst>
                  <dgm:adj idx="1" val="90"/>
                  <dgm:adj idx="2" val="270"/>
                </dgm:adjLst>
              </dgm:shape>
            </dgm:if>
            <dgm:if name="Name45" axis="ch" ptType="node" func="cnt" op="equ" val="3">
              <dgm:shape xmlns:r="http://schemas.openxmlformats.org/officeDocument/2006/relationships" type="pie" r:blip="">
                <dgm:adjLst>
                  <dgm:adj idx="1" val="30"/>
                  <dgm:adj idx="2" val="150"/>
                </dgm:adjLst>
              </dgm:shape>
            </dgm:if>
            <dgm:if name="Name46" axis="ch" ptType="node" func="cnt" op="equ" val="4">
              <dgm:shape xmlns:r="http://schemas.openxmlformats.org/officeDocument/2006/relationships" type="pie" r:blip="">
                <dgm:adjLst>
                  <dgm:adj idx="1" val="0"/>
                  <dgm:adj idx="2" val="90"/>
                </dgm:adjLst>
              </dgm:shape>
            </dgm:if>
            <dgm:if name="Name47" axis="ch" ptType="node" func="cnt" op="equ" val="5">
              <dgm:shape xmlns:r="http://schemas.openxmlformats.org/officeDocument/2006/relationships" type="pie" r:blip="">
                <dgm:adjLst>
                  <dgm:adj idx="1" val="342"/>
                  <dgm:adj idx="2" val="54"/>
                </dgm:adjLst>
              </dgm:shape>
            </dgm:if>
            <dgm:if name="Name48" axis="ch" ptType="node" func="cnt" op="equ" val="6">
              <dgm:shape xmlns:r="http://schemas.openxmlformats.org/officeDocument/2006/relationships" type="pie" r:blip="">
                <dgm:adjLst>
                  <dgm:adj idx="1" val="330"/>
                  <dgm:adj idx="2" val="30"/>
                </dgm:adjLst>
              </dgm:shape>
            </dgm:if>
            <dgm:else name="Name49">
              <dgm:shape xmlns:r="http://schemas.openxmlformats.org/officeDocument/2006/relationships" type="pie" r:blip="">
                <dgm:adjLst>
                  <dgm:adj idx="1" val="321.4286"/>
                  <dgm:adj idx="2" val="12.85714"/>
                </dgm:adjLst>
              </dgm:shape>
            </dgm:else>
          </dgm:choose>
          <dgm:choose name="Name50">
            <dgm:if name="Name51" func="var" arg="dir" op="equ" val="norm">
              <dgm:presOf axis="ch desOrSelf" ptType="node node" st="2 1" cnt="1 0"/>
            </dgm:if>
            <dgm:else name="Name52">
              <dgm:choose name="Name53">
                <dgm:if name="Name54" axis="ch" ptType="node" func="cnt" op="equ" val="2">
                  <dgm:presOf axis="ch desOrSelf" ptType="node node" st="1 1" cnt="1 0"/>
                </dgm:if>
                <dgm:if name="Name55" axis="ch" ptType="node" func="cnt" op="equ" val="3">
                  <dgm:presOf axis="ch desOrSelf" ptType="node node" st="2 1" cnt="1 0"/>
                </dgm:if>
                <dgm:if name="Name56" axis="ch" ptType="node" func="cnt" op="equ" val="4">
                  <dgm:presOf axis="ch desOrSelf" ptType="node node" st="3 1" cnt="1 0"/>
                </dgm:if>
                <dgm:if name="Name57" axis="ch" ptType="node" func="cnt" op="equ" val="5">
                  <dgm:presOf axis="ch desOrSelf" ptType="node node" st="4 1" cnt="1 0"/>
                </dgm:if>
                <dgm:if name="Name58" axis="ch" ptType="node" func="cnt" op="equ" val="6">
                  <dgm:presOf axis="ch desOrSelf" ptType="node node" st="5 1" cnt="1 0"/>
                </dgm:if>
                <dgm:else name="Name59">
                  <dgm:presOf axis="ch desOrSelf" ptType="node node" st="6 1" cnt="1 0"/>
                </dgm:else>
              </dgm:choose>
            </dgm:else>
          </dgm:choose>
          <dgm:constrLst/>
          <dgm:ruleLst/>
        </dgm:layoutNode>
        <dgm:layoutNode name="dummy2a" moveWith="wedge2">
          <dgm:alg type="sp"/>
          <dgm:shape xmlns:r="http://schemas.openxmlformats.org/officeDocument/2006/relationships" r:blip="">
            <dgm:adjLst/>
          </dgm:shape>
          <dgm:presOf/>
          <dgm:constrLst>
            <dgm:constr type="w" val="1"/>
            <dgm:constr type="h" val="1"/>
          </dgm:constrLst>
          <dgm:ruleLst/>
        </dgm:layoutNode>
        <dgm:layoutNode name="dummy2b" moveWith="wedge2">
          <dgm:alg type="sp"/>
          <dgm:shape xmlns:r="http://schemas.openxmlformats.org/officeDocument/2006/relationships" r:blip="">
            <dgm:adjLst/>
          </dgm:shape>
          <dgm:presOf/>
          <dgm:constrLst>
            <dgm:constr type="w" val="1"/>
            <dgm:constr type="h" val="1"/>
          </dgm:constrLst>
          <dgm:ruleLst/>
        </dgm:layoutNode>
        <dgm:layoutNode name="wedge2Tx" moveWith="wedge2">
          <dgm:varLst>
            <dgm:chMax val="0"/>
            <dgm:chPref val="0"/>
            <dgm:bulletEnabled val="1"/>
          </dgm:varLst>
          <dgm:alg type="tx"/>
          <dgm:shape xmlns:r="http://schemas.openxmlformats.org/officeDocument/2006/relationships" type="rect" r:blip="" hideGeom="1">
            <dgm:adjLst/>
          </dgm:shape>
          <dgm:choose name="Name60">
            <dgm:if name="Name61" func="var" arg="dir" op="equ" val="norm">
              <dgm:presOf axis="ch desOrSelf" ptType="node node" st="2 1" cnt="1 0"/>
            </dgm:if>
            <dgm:else name="Name62">
              <dgm:choose name="Name63">
                <dgm:if name="Name64" axis="ch" ptType="node" func="cnt" op="equ" val="2">
                  <dgm:presOf axis="ch desOrSelf" ptType="node node" st="1 1" cnt="1 0"/>
                </dgm:if>
                <dgm:if name="Name65" axis="ch" ptType="node" func="cnt" op="equ" val="3">
                  <dgm:presOf axis="ch desOrSelf" ptType="node node" st="2 1" cnt="1 0"/>
                </dgm:if>
                <dgm:if name="Name66" axis="ch" ptType="node" func="cnt" op="equ" val="4">
                  <dgm:presOf axis="ch desOrSelf" ptType="node node" st="3 1" cnt="1 0"/>
                </dgm:if>
                <dgm:if name="Name67" axis="ch" ptType="node" func="cnt" op="equ" val="5">
                  <dgm:presOf axis="ch desOrSelf" ptType="node node" st="4 1" cnt="1 0"/>
                </dgm:if>
                <dgm:if name="Name68" axis="ch" ptType="node" func="cnt" op="equ" val="6">
                  <dgm:presOf axis="ch desOrSelf" ptType="node node" st="5 1" cnt="1 0"/>
                </dgm:if>
                <dgm:else name="Name69">
                  <dgm:presOf axis="ch desOrSelf" ptType="node node" st="6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70"/>
    </dgm:choose>
    <dgm:choose name="Name71">
      <dgm:if name="Name72" axis="ch" ptType="node" func="cnt" op="gte" val="3">
        <dgm:layoutNode name="wedge3">
          <dgm:alg type="sp"/>
          <dgm:choose name="Name73">
            <dgm:if name="Name74" axis="ch" ptType="node" func="cnt" op="equ" val="3">
              <dgm:shape xmlns:r="http://schemas.openxmlformats.org/officeDocument/2006/relationships" type="pie" r:blip="">
                <dgm:adjLst>
                  <dgm:adj idx="1" val="150"/>
                  <dgm:adj idx="2" val="270"/>
                </dgm:adjLst>
              </dgm:shape>
            </dgm:if>
            <dgm:if name="Name75" axis="ch" ptType="node" func="cnt" op="equ" val="4">
              <dgm:shape xmlns:r="http://schemas.openxmlformats.org/officeDocument/2006/relationships" type="pie" r:blip="">
                <dgm:adjLst>
                  <dgm:adj idx="1" val="90"/>
                  <dgm:adj idx="2" val="180"/>
                </dgm:adjLst>
              </dgm:shape>
            </dgm:if>
            <dgm:if name="Name76" axis="ch" ptType="node" func="cnt" op="equ" val="5">
              <dgm:shape xmlns:r="http://schemas.openxmlformats.org/officeDocument/2006/relationships" type="pie" r:blip="">
                <dgm:adjLst>
                  <dgm:adj idx="1" val="54"/>
                  <dgm:adj idx="2" val="126"/>
                </dgm:adjLst>
              </dgm:shape>
            </dgm:if>
            <dgm:if name="Name77" axis="ch" ptType="node" func="cnt" op="equ" val="6">
              <dgm:shape xmlns:r="http://schemas.openxmlformats.org/officeDocument/2006/relationships" type="pie" r:blip="">
                <dgm:adjLst>
                  <dgm:adj idx="1" val="30"/>
                  <dgm:adj idx="2" val="90"/>
                </dgm:adjLst>
              </dgm:shape>
            </dgm:if>
            <dgm:else name="Name78">
              <dgm:shape xmlns:r="http://schemas.openxmlformats.org/officeDocument/2006/relationships" type="pie" r:blip="">
                <dgm:adjLst>
                  <dgm:adj idx="1" val="12.85714"/>
                  <dgm:adj idx="2" val="64.28571"/>
                </dgm:adjLst>
              </dgm:shape>
            </dgm:else>
          </dgm:choose>
          <dgm:choose name="Name79">
            <dgm:if name="Name80" func="var" arg="dir" op="equ" val="norm">
              <dgm:presOf axis="ch desOrSelf" ptType="node node" st="3 1" cnt="1 0"/>
            </dgm:if>
            <dgm:else name="Name81">
              <dgm:choose name="Name82">
                <dgm:if name="Name83" axis="ch" ptType="node" func="cnt" op="equ" val="3">
                  <dgm:presOf axis="ch desOrSelf" ptType="node node" st="1 1" cnt="1 0"/>
                </dgm:if>
                <dgm:if name="Name84" axis="ch" ptType="node" func="cnt" op="equ" val="4">
                  <dgm:presOf axis="ch desOrSelf" ptType="node node" st="2 1" cnt="1 0"/>
                </dgm:if>
                <dgm:if name="Name85" axis="ch" ptType="node" func="cnt" op="equ" val="5">
                  <dgm:presOf axis="ch desOrSelf" ptType="node node" st="3 1" cnt="1 0"/>
                </dgm:if>
                <dgm:if name="Name86" axis="ch" ptType="node" func="cnt" op="equ" val="6">
                  <dgm:presOf axis="ch desOrSelf" ptType="node node" st="4 1" cnt="1 0"/>
                </dgm:if>
                <dgm:else name="Name87">
                  <dgm:presOf axis="ch desOrSelf" ptType="node node" st="5 1" cnt="1 0"/>
                </dgm:else>
              </dgm:choose>
            </dgm:else>
          </dgm:choose>
          <dgm:constrLst/>
          <dgm:ruleLst/>
        </dgm:layoutNode>
        <dgm:layoutNode name="dummy3a" moveWith="wedge3">
          <dgm:alg type="sp"/>
          <dgm:shape xmlns:r="http://schemas.openxmlformats.org/officeDocument/2006/relationships" r:blip="">
            <dgm:adjLst/>
          </dgm:shape>
          <dgm:presOf/>
          <dgm:constrLst>
            <dgm:constr type="w" val="1"/>
            <dgm:constr type="h" val="1"/>
          </dgm:constrLst>
          <dgm:ruleLst/>
        </dgm:layoutNode>
        <dgm:layoutNode name="dummy3b" moveWith="wedge3">
          <dgm:alg type="sp"/>
          <dgm:shape xmlns:r="http://schemas.openxmlformats.org/officeDocument/2006/relationships" r:blip="">
            <dgm:adjLst/>
          </dgm:shape>
          <dgm:presOf/>
          <dgm:constrLst>
            <dgm:constr type="w" val="1"/>
            <dgm:constr type="h" val="1"/>
          </dgm:constrLst>
          <dgm:ruleLst/>
        </dgm:layoutNode>
        <dgm:layoutNode name="wedge3Tx" moveWith="wedge3">
          <dgm:varLst>
            <dgm:chMax val="0"/>
            <dgm:chPref val="0"/>
            <dgm:bulletEnabled val="1"/>
          </dgm:varLst>
          <dgm:alg type="tx"/>
          <dgm:shape xmlns:r="http://schemas.openxmlformats.org/officeDocument/2006/relationships" type="rect" r:blip="" hideGeom="1">
            <dgm:adjLst/>
          </dgm:shape>
          <dgm:choose name="Name88">
            <dgm:if name="Name89" func="var" arg="dir" op="equ" val="norm">
              <dgm:presOf axis="ch desOrSelf" ptType="node node" st="3 1" cnt="1 0"/>
            </dgm:if>
            <dgm:else name="Name90">
              <dgm:choose name="Name91">
                <dgm:if name="Name92" axis="ch" ptType="node" func="cnt" op="equ" val="3">
                  <dgm:presOf axis="ch desOrSelf" ptType="node node" st="1 1" cnt="1 0"/>
                </dgm:if>
                <dgm:if name="Name93" axis="ch" ptType="node" func="cnt" op="equ" val="4">
                  <dgm:presOf axis="ch desOrSelf" ptType="node node" st="2 1" cnt="1 0"/>
                </dgm:if>
                <dgm:if name="Name94" axis="ch" ptType="node" func="cnt" op="equ" val="5">
                  <dgm:presOf axis="ch desOrSelf" ptType="node node" st="3 1" cnt="1 0"/>
                </dgm:if>
                <dgm:if name="Name95" axis="ch" ptType="node" func="cnt" op="equ" val="6">
                  <dgm:presOf axis="ch desOrSelf" ptType="node node" st="4 1" cnt="1 0"/>
                </dgm:if>
                <dgm:else name="Name96">
                  <dgm:presOf axis="ch desOrSelf" ptType="node node" st="5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97"/>
    </dgm:choose>
    <dgm:choose name="Name98">
      <dgm:if name="Name99" axis="ch" ptType="node" func="cnt" op="gte" val="4">
        <dgm:layoutNode name="wedge4">
          <dgm:alg type="sp"/>
          <dgm:choose name="Name100">
            <dgm:if name="Name101" axis="ch" ptType="node" func="cnt" op="equ" val="4">
              <dgm:shape xmlns:r="http://schemas.openxmlformats.org/officeDocument/2006/relationships" type="pie" r:blip="">
                <dgm:adjLst>
                  <dgm:adj idx="1" val="180"/>
                  <dgm:adj idx="2" val="270"/>
                </dgm:adjLst>
              </dgm:shape>
            </dgm:if>
            <dgm:if name="Name102" axis="ch" ptType="node" func="cnt" op="equ" val="5">
              <dgm:shape xmlns:r="http://schemas.openxmlformats.org/officeDocument/2006/relationships" type="pie" r:blip="">
                <dgm:adjLst>
                  <dgm:adj idx="1" val="126"/>
                  <dgm:adj idx="2" val="198"/>
                </dgm:adjLst>
              </dgm:shape>
            </dgm:if>
            <dgm:if name="Name103" axis="ch" ptType="node" func="cnt" op="equ" val="6">
              <dgm:shape xmlns:r="http://schemas.openxmlformats.org/officeDocument/2006/relationships" type="pie" r:blip="">
                <dgm:adjLst>
                  <dgm:adj idx="1" val="90"/>
                  <dgm:adj idx="2" val="150"/>
                </dgm:adjLst>
              </dgm:shape>
            </dgm:if>
            <dgm:else name="Name104">
              <dgm:shape xmlns:r="http://schemas.openxmlformats.org/officeDocument/2006/relationships" type="pie" r:blip="">
                <dgm:adjLst>
                  <dgm:adj idx="1" val="64.2871"/>
                  <dgm:adj idx="2" val="115.7143"/>
                </dgm:adjLst>
              </dgm:shape>
            </dgm:else>
          </dgm:choose>
          <dgm:choose name="Name105">
            <dgm:if name="Name106" func="var" arg="dir" op="equ" val="norm">
              <dgm:presOf axis="ch desOrSelf" ptType="node node" st="4 1" cnt="1 0"/>
            </dgm:if>
            <dgm:else name="Name107">
              <dgm:choose name="Name108">
                <dgm:if name="Name109" axis="ch" ptType="node" func="cnt" op="equ" val="4">
                  <dgm:presOf axis="ch desOrSelf" ptType="node node" st="1 1" cnt="1 0"/>
                </dgm:if>
                <dgm:if name="Name110" axis="ch" ptType="node" func="cnt" op="equ" val="5">
                  <dgm:presOf axis="ch desOrSelf" ptType="node node" st="2 1" cnt="1 0"/>
                </dgm:if>
                <dgm:if name="Name111" axis="ch" ptType="node" func="cnt" op="equ" val="6">
                  <dgm:presOf axis="ch desOrSelf" ptType="node node" st="3 1" cnt="1 0"/>
                </dgm:if>
                <dgm:else name="Name112">
                  <dgm:presOf axis="ch desOrSelf" ptType="node node" st="4 1" cnt="1 0"/>
                </dgm:else>
              </dgm:choose>
            </dgm:else>
          </dgm:choose>
          <dgm:constrLst/>
          <dgm:ruleLst/>
        </dgm:layoutNode>
        <dgm:layoutNode name="dummy4a" moveWith="wedge4">
          <dgm:alg type="sp"/>
          <dgm:shape xmlns:r="http://schemas.openxmlformats.org/officeDocument/2006/relationships" r:blip="">
            <dgm:adjLst/>
          </dgm:shape>
          <dgm:presOf/>
          <dgm:constrLst>
            <dgm:constr type="w" val="1"/>
            <dgm:constr type="h" val="1"/>
          </dgm:constrLst>
          <dgm:ruleLst/>
        </dgm:layoutNode>
        <dgm:layoutNode name="dummy4b" moveWith="wedge4">
          <dgm:alg type="sp"/>
          <dgm:shape xmlns:r="http://schemas.openxmlformats.org/officeDocument/2006/relationships" r:blip="">
            <dgm:adjLst/>
          </dgm:shape>
          <dgm:presOf/>
          <dgm:constrLst>
            <dgm:constr type="w" val="1"/>
            <dgm:constr type="h" val="1"/>
          </dgm:constrLst>
          <dgm:ruleLst/>
        </dgm:layoutNode>
        <dgm:layoutNode name="wedge4Tx" moveWith="wedge4">
          <dgm:varLst>
            <dgm:chMax val="0"/>
            <dgm:chPref val="0"/>
            <dgm:bulletEnabled val="1"/>
          </dgm:varLst>
          <dgm:alg type="tx"/>
          <dgm:shape xmlns:r="http://schemas.openxmlformats.org/officeDocument/2006/relationships" type="rect" r:blip="" hideGeom="1">
            <dgm:adjLst/>
          </dgm:shape>
          <dgm:choose name="Name113">
            <dgm:if name="Name114" func="var" arg="dir" op="equ" val="norm">
              <dgm:presOf axis="ch desOrSelf" ptType="node node" st="4 1" cnt="1 0"/>
            </dgm:if>
            <dgm:else name="Name115">
              <dgm:choose name="Name116">
                <dgm:if name="Name117" axis="ch" ptType="node" func="cnt" op="equ" val="4">
                  <dgm:presOf axis="ch desOrSelf" ptType="node node" st="1 1" cnt="1 0"/>
                </dgm:if>
                <dgm:if name="Name118" axis="ch" ptType="node" func="cnt" op="equ" val="5">
                  <dgm:presOf axis="ch desOrSelf" ptType="node node" st="2 1" cnt="1 0"/>
                </dgm:if>
                <dgm:if name="Name119" axis="ch" ptType="node" func="cnt" op="equ" val="6">
                  <dgm:presOf axis="ch desOrSelf" ptType="node node" st="3 1" cnt="1 0"/>
                </dgm:if>
                <dgm:else name="Name120">
                  <dgm:presOf axis="ch desOrSelf" ptType="node node" st="4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21"/>
    </dgm:choose>
    <dgm:choose name="Name122">
      <dgm:if name="Name123" axis="ch" ptType="node" func="cnt" op="gte" val="5">
        <dgm:layoutNode name="wedge5">
          <dgm:alg type="sp"/>
          <dgm:choose name="Name124">
            <dgm:if name="Name125" axis="ch" ptType="node" func="cnt" op="equ" val="5">
              <dgm:shape xmlns:r="http://schemas.openxmlformats.org/officeDocument/2006/relationships" type="pie" r:blip="">
                <dgm:adjLst>
                  <dgm:adj idx="1" val="198"/>
                  <dgm:adj idx="2" val="270"/>
                </dgm:adjLst>
              </dgm:shape>
            </dgm:if>
            <dgm:if name="Name126" axis="ch" ptType="node" func="cnt" op="equ" val="6">
              <dgm:shape xmlns:r="http://schemas.openxmlformats.org/officeDocument/2006/relationships" type="pie" r:blip="">
                <dgm:adjLst>
                  <dgm:adj idx="1" val="150"/>
                  <dgm:adj idx="2" val="210"/>
                </dgm:adjLst>
              </dgm:shape>
            </dgm:if>
            <dgm:else name="Name127">
              <dgm:shape xmlns:r="http://schemas.openxmlformats.org/officeDocument/2006/relationships" type="pie" r:blip="">
                <dgm:adjLst>
                  <dgm:adj idx="1" val="115.7143"/>
                  <dgm:adj idx="2" val="167.1429"/>
                </dgm:adjLst>
              </dgm:shape>
            </dgm:else>
          </dgm:choose>
          <dgm:choose name="Name128">
            <dgm:if name="Name129" func="var" arg="dir" op="equ" val="norm">
              <dgm:presOf axis="ch desOrSelf" ptType="node node" st="5 1" cnt="1 0"/>
            </dgm:if>
            <dgm:else name="Name130">
              <dgm:choose name="Name131">
                <dgm:if name="Name132" axis="ch" ptType="node" func="cnt" op="equ" val="5">
                  <dgm:presOf axis="ch desOrSelf" ptType="node node" st="1 1" cnt="1 0"/>
                </dgm:if>
                <dgm:if name="Name133" axis="ch" ptType="node" func="cnt" op="equ" val="6">
                  <dgm:presOf axis="ch desOrSelf" ptType="node node" st="2 1" cnt="1 0"/>
                </dgm:if>
                <dgm:else name="Name134">
                  <dgm:presOf axis="ch desOrSelf" ptType="node node" st="3 1" cnt="1 0"/>
                </dgm:else>
              </dgm:choose>
            </dgm:else>
          </dgm:choose>
          <dgm:constrLst/>
          <dgm:ruleLst/>
        </dgm:layoutNode>
        <dgm:layoutNode name="dummy5a" moveWith="wedge5">
          <dgm:alg type="sp"/>
          <dgm:shape xmlns:r="http://schemas.openxmlformats.org/officeDocument/2006/relationships" r:blip="">
            <dgm:adjLst/>
          </dgm:shape>
          <dgm:presOf/>
          <dgm:constrLst>
            <dgm:constr type="w" val="1"/>
            <dgm:constr type="h" val="1"/>
          </dgm:constrLst>
          <dgm:ruleLst/>
        </dgm:layoutNode>
        <dgm:layoutNode name="dummy5b" moveWith="wedge5">
          <dgm:alg type="sp"/>
          <dgm:shape xmlns:r="http://schemas.openxmlformats.org/officeDocument/2006/relationships" r:blip="">
            <dgm:adjLst/>
          </dgm:shape>
          <dgm:presOf/>
          <dgm:constrLst>
            <dgm:constr type="w" val="1"/>
            <dgm:constr type="h" val="1"/>
          </dgm:constrLst>
          <dgm:ruleLst/>
        </dgm:layoutNode>
        <dgm:layoutNode name="wedge5Tx" moveWith="wedge5">
          <dgm:varLst>
            <dgm:chMax val="0"/>
            <dgm:chPref val="0"/>
            <dgm:bulletEnabled val="1"/>
          </dgm:varLst>
          <dgm:alg type="tx"/>
          <dgm:shape xmlns:r="http://schemas.openxmlformats.org/officeDocument/2006/relationships" type="rect" r:blip="" hideGeom="1">
            <dgm:adjLst/>
          </dgm:shape>
          <dgm:choose name="Name135">
            <dgm:if name="Name136" func="var" arg="dir" op="equ" val="norm">
              <dgm:presOf axis="ch desOrSelf" ptType="node node" st="5 1" cnt="1 0"/>
            </dgm:if>
            <dgm:else name="Name137">
              <dgm:choose name="Name138">
                <dgm:if name="Name139" axis="ch" ptType="node" func="cnt" op="equ" val="5">
                  <dgm:presOf axis="ch desOrSelf" ptType="node node" st="1 1" cnt="1 0"/>
                </dgm:if>
                <dgm:if name="Name140" axis="ch" ptType="node" func="cnt" op="equ" val="6">
                  <dgm:presOf axis="ch desOrSelf" ptType="node node" st="2 1" cnt="1 0"/>
                </dgm:if>
                <dgm:else name="Name141">
                  <dgm:presOf axis="ch desOrSelf" ptType="node node" st="3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42"/>
    </dgm:choose>
    <dgm:choose name="Name143">
      <dgm:if name="Name144" axis="ch" ptType="node" func="cnt" op="gte" val="6">
        <dgm:layoutNode name="wedge6">
          <dgm:alg type="sp"/>
          <dgm:choose name="Name145">
            <dgm:if name="Name146" axis="ch" ptType="node" func="cnt" op="equ" val="6">
              <dgm:shape xmlns:r="http://schemas.openxmlformats.org/officeDocument/2006/relationships" type="pie" r:blip="">
                <dgm:adjLst>
                  <dgm:adj idx="1" val="210"/>
                  <dgm:adj idx="2" val="270"/>
                </dgm:adjLst>
              </dgm:shape>
            </dgm:if>
            <dgm:else name="Name147">
              <dgm:shape xmlns:r="http://schemas.openxmlformats.org/officeDocument/2006/relationships" type="pie" r:blip="">
                <dgm:adjLst>
                  <dgm:adj idx="1" val="167.1429"/>
                  <dgm:adj idx="2" val="218.5714"/>
                </dgm:adjLst>
              </dgm:shape>
            </dgm:else>
          </dgm:choose>
          <dgm:choose name="Name148">
            <dgm:if name="Name149" func="var" arg="dir" op="equ" val="norm">
              <dgm:presOf axis="ch desOrSelf" ptType="node node" st="6 1" cnt="1 0"/>
            </dgm:if>
            <dgm:else name="Name150">
              <dgm:choose name="Name151">
                <dgm:if name="Name152" axis="ch" ptType="node" func="cnt" op="equ" val="6">
                  <dgm:presOf axis="ch desOrSelf" ptType="node node" st="1 1" cnt="1 0"/>
                </dgm:if>
                <dgm:else name="Name153">
                  <dgm:presOf axis="ch desOrSelf" ptType="node node" st="2 1" cnt="1 0"/>
                </dgm:else>
              </dgm:choose>
            </dgm:else>
          </dgm:choose>
          <dgm:constrLst/>
          <dgm:ruleLst/>
        </dgm:layoutNode>
        <dgm:layoutNode name="dummy6a" moveWith="wedge6">
          <dgm:alg type="sp"/>
          <dgm:shape xmlns:r="http://schemas.openxmlformats.org/officeDocument/2006/relationships" r:blip="">
            <dgm:adjLst/>
          </dgm:shape>
          <dgm:presOf/>
          <dgm:constrLst>
            <dgm:constr type="w" val="1"/>
            <dgm:constr type="h" val="1"/>
          </dgm:constrLst>
          <dgm:ruleLst/>
        </dgm:layoutNode>
        <dgm:layoutNode name="dummy6b" moveWith="wedge6">
          <dgm:alg type="sp"/>
          <dgm:shape xmlns:r="http://schemas.openxmlformats.org/officeDocument/2006/relationships" r:blip="">
            <dgm:adjLst/>
          </dgm:shape>
          <dgm:presOf/>
          <dgm:constrLst>
            <dgm:constr type="w" val="1"/>
            <dgm:constr type="h" val="1"/>
          </dgm:constrLst>
          <dgm:ruleLst/>
        </dgm:layoutNode>
        <dgm:layoutNode name="wedge6Tx" moveWith="wedge6">
          <dgm:varLst>
            <dgm:chMax val="0"/>
            <dgm:chPref val="0"/>
            <dgm:bulletEnabled val="1"/>
          </dgm:varLst>
          <dgm:alg type="tx"/>
          <dgm:shape xmlns:r="http://schemas.openxmlformats.org/officeDocument/2006/relationships" type="rect" r:blip="" hideGeom="1">
            <dgm:adjLst/>
          </dgm:shape>
          <dgm:choose name="Name154">
            <dgm:if name="Name155" func="var" arg="dir" op="equ" val="norm">
              <dgm:presOf axis="ch desOrSelf" ptType="node node" st="6 1" cnt="1 0"/>
            </dgm:if>
            <dgm:else name="Name156">
              <dgm:choose name="Name157">
                <dgm:if name="Name158" axis="ch" ptType="node" func="cnt" op="equ" val="6">
                  <dgm:presOf axis="ch desOrSelf" ptType="node node" st="1 1" cnt="1 0"/>
                </dgm:if>
                <dgm:else name="Name159">
                  <dgm:presOf axis="ch desOrSelf" ptType="node node" st="2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60"/>
    </dgm:choose>
    <dgm:choose name="Name161">
      <dgm:if name="Name162" axis="ch" ptType="node" func="cnt" op="gte" val="7">
        <dgm:layoutNode name="wedge7">
          <dgm:alg type="sp"/>
          <dgm:shape xmlns:r="http://schemas.openxmlformats.org/officeDocument/2006/relationships" type="pie" r:blip="">
            <dgm:adjLst>
              <dgm:adj idx="1" val="218.5714"/>
              <dgm:adj idx="2" val="270"/>
            </dgm:adjLst>
          </dgm:shape>
          <dgm:choose name="Name163">
            <dgm:if name="Name164" func="var" arg="dir" op="equ" val="norm">
              <dgm:presOf axis="ch desOrSelf" ptType="node node" st="7 1" cnt="1 0"/>
            </dgm:if>
            <dgm:else name="Name165">
              <dgm:presOf axis="ch desOrSelf" ptType="node node" st="1 1" cnt="1 0"/>
            </dgm:else>
          </dgm:choose>
          <dgm:constrLst/>
          <dgm:ruleLst/>
        </dgm:layoutNode>
        <dgm:layoutNode name="dummy7a" moveWith="wedge7">
          <dgm:alg type="sp"/>
          <dgm:shape xmlns:r="http://schemas.openxmlformats.org/officeDocument/2006/relationships" r:blip="">
            <dgm:adjLst/>
          </dgm:shape>
          <dgm:presOf/>
          <dgm:constrLst>
            <dgm:constr type="w" val="1"/>
            <dgm:constr type="h" val="1"/>
          </dgm:constrLst>
          <dgm:ruleLst/>
        </dgm:layoutNode>
        <dgm:layoutNode name="dummy7b" moveWith="wedge7">
          <dgm:alg type="sp"/>
          <dgm:shape xmlns:r="http://schemas.openxmlformats.org/officeDocument/2006/relationships" r:blip="">
            <dgm:adjLst/>
          </dgm:shape>
          <dgm:presOf/>
          <dgm:constrLst>
            <dgm:constr type="w" val="1"/>
            <dgm:constr type="h" val="1"/>
          </dgm:constrLst>
          <dgm:ruleLst/>
        </dgm:layoutNode>
        <dgm:layoutNode name="wedge7Tx" moveWith="wedge7">
          <dgm:varLst>
            <dgm:chMax val="0"/>
            <dgm:chPref val="0"/>
            <dgm:bulletEnabled val="1"/>
          </dgm:varLst>
          <dgm:alg type="tx"/>
          <dgm:shape xmlns:r="http://schemas.openxmlformats.org/officeDocument/2006/relationships" type="rect" r:blip="" hideGeom="1">
            <dgm:adjLst/>
          </dgm:shape>
          <dgm:choose name="Name166">
            <dgm:if name="Name167" func="var" arg="dir" op="equ" val="norm">
              <dgm:presOf axis="ch desOrSelf" ptType="node node" st="7 1" cnt="1 0"/>
            </dgm:if>
            <dgm:else name="Name168">
              <dgm:presOf axis="ch desOrSelf" ptType="node node" st="1 1" cnt="1 0"/>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69"/>
    </dgm:choose>
    <dgm:choose name="Name170">
      <dgm:if name="Name171" axis="ch" ptType="node" func="cnt" op="equ" val="1">
        <dgm:forEach name="Name172" axis="ch" ptType="sibTrans" hideLastTrans="0" cnt="1">
          <dgm:layoutNode name="arrowWedge1single" styleLbl="fgSibTrans2D1">
            <dgm:choose name="Name173">
              <dgm:if name="Name174" func="var" arg="dir" op="equ" val="norm">
                <dgm:alg type="conn">
                  <dgm:param type="connRout" val="longCurve"/>
                  <dgm:param type="srcNode" val="dummy1a"/>
                  <dgm:param type="dstNode" val="dummy1b"/>
                  <dgm:param type="begPts" val="tL"/>
                  <dgm:param type="endPts" val="tR"/>
                  <dgm:param type="begSty" val="arr"/>
                  <dgm:param type="endSty" val="noArr"/>
                </dgm:alg>
              </dgm:if>
              <dgm:else name="Name175">
                <dgm:alg type="conn">
                  <dgm:param type="connRout" val="longCurve"/>
                  <dgm:param type="srcNode" val="dummy1a"/>
                  <dgm:param type="dstNode" val="dummy1b"/>
                  <dgm:param type="begPts" val="tL"/>
                  <dgm:param type="endPts" val="tR"/>
                  <dgm:param type="begSty" val="noArr"/>
                  <dgm:param type="endSty" val="arr"/>
                </dgm:alg>
              </dgm:else>
            </dgm:choose>
            <dgm:shape xmlns:r="http://schemas.openxmlformats.org/officeDocument/2006/relationships" type="conn" r:blip="">
              <dgm:adjLst/>
            </dgm:shape>
            <dgm:presOf/>
            <dgm:constrLst>
              <dgm:constr type="w" val="1"/>
              <dgm:constr type="begPad"/>
              <dgm:constr type="endPad"/>
            </dgm:constrLst>
            <dgm:ruleLst/>
          </dgm:layoutNode>
        </dgm:forEach>
      </dgm:if>
      <dgm:if name="Name176" axis="ch" ptType="node" func="cnt" op="gte" val="2">
        <dgm:forEach name="Name177" axis="ch" ptType="sibTrans" hideLastTrans="0" cnt="1">
          <dgm:layoutNode name="arrowWedge1" styleLbl="fgSibTrans2D1">
            <dgm:choose name="Name178">
              <dgm:if name="Name179" func="var" arg="dir" op="equ" val="norm">
                <dgm:alg type="conn">
                  <dgm:param type="connRout" val="curve"/>
                  <dgm:param type="srcNode" val="dummy1a"/>
                  <dgm:param type="dstNode" val="dummy1b"/>
                  <dgm:param type="begPts" val="tL"/>
                  <dgm:param type="endPts" val="tL"/>
                  <dgm:param type="begSty" val="noArr"/>
                  <dgm:param type="endSty" val="arr"/>
                </dgm:alg>
              </dgm:if>
              <dgm:else name="Name180">
                <dgm:alg type="conn">
                  <dgm:param type="connRout" val="curve"/>
                  <dgm:param type="srcNode" val="dummy1a"/>
                  <dgm:param type="dstNode" val="dummy1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if>
      <dgm:else name="Name181"/>
    </dgm:choose>
    <dgm:forEach name="Name182" axis="ch" ptType="sibTrans" hideLastTrans="0" st="2" cnt="1">
      <dgm:layoutNode name="arrowWedge2" styleLbl="fgSibTrans2D1">
        <dgm:choose name="Name183">
          <dgm:if name="Name184" func="var" arg="dir" op="equ" val="norm">
            <dgm:alg type="conn">
              <dgm:param type="connRout" val="curve"/>
              <dgm:param type="srcNode" val="dummy2a"/>
              <dgm:param type="dstNode" val="dummy2b"/>
              <dgm:param type="begPts" val="tL"/>
              <dgm:param type="endPts" val="tL"/>
              <dgm:param type="begSty" val="noArr"/>
              <dgm:param type="endSty" val="arr"/>
            </dgm:alg>
          </dgm:if>
          <dgm:else name="Name185">
            <dgm:alg type="conn">
              <dgm:param type="connRout" val="curve"/>
              <dgm:param type="srcNode" val="dummy2a"/>
              <dgm:param type="dstNode" val="dummy2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86" axis="ch" ptType="sibTrans" hideLastTrans="0" st="3" cnt="1">
      <dgm:layoutNode name="arrowWedge3" styleLbl="fgSibTrans2D1">
        <dgm:choose name="Name187">
          <dgm:if name="Name188" func="var" arg="dir" op="equ" val="norm">
            <dgm:alg type="conn">
              <dgm:param type="connRout" val="curve"/>
              <dgm:param type="srcNode" val="dummy3a"/>
              <dgm:param type="dstNode" val="dummy3b"/>
              <dgm:param type="begPts" val="tL"/>
              <dgm:param type="endPts" val="tL"/>
              <dgm:param type="begSty" val="noArr"/>
              <dgm:param type="endSty" val="arr"/>
            </dgm:alg>
          </dgm:if>
          <dgm:else name="Name189">
            <dgm:alg type="conn">
              <dgm:param type="connRout" val="curve"/>
              <dgm:param type="srcNode" val="dummy3a"/>
              <dgm:param type="dstNode" val="dummy3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0" axis="ch" ptType="sibTrans" hideLastTrans="0" st="4" cnt="1">
      <dgm:layoutNode name="arrowWedge4" styleLbl="fgSibTrans2D1">
        <dgm:choose name="Name191">
          <dgm:if name="Name192" func="var" arg="dir" op="equ" val="norm">
            <dgm:alg type="conn">
              <dgm:param type="connRout" val="curve"/>
              <dgm:param type="srcNode" val="dummy4a"/>
              <dgm:param type="dstNode" val="dummy4b"/>
              <dgm:param type="begPts" val="tL"/>
              <dgm:param type="endPts" val="tL"/>
              <dgm:param type="begSty" val="noArr"/>
              <dgm:param type="endSty" val="arr"/>
            </dgm:alg>
          </dgm:if>
          <dgm:else name="Name193">
            <dgm:alg type="conn">
              <dgm:param type="connRout" val="curve"/>
              <dgm:param type="srcNode" val="dummy4a"/>
              <dgm:param type="dstNode" val="dummy4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4" axis="ch" ptType="sibTrans" hideLastTrans="0" st="5" cnt="1">
      <dgm:layoutNode name="arrowWedge5" styleLbl="fgSibTrans2D1">
        <dgm:choose name="Name195">
          <dgm:if name="Name196" func="var" arg="dir" op="equ" val="norm">
            <dgm:alg type="conn">
              <dgm:param type="connRout" val="curve"/>
              <dgm:param type="srcNode" val="dummy5a"/>
              <dgm:param type="dstNode" val="dummy5b"/>
              <dgm:param type="begPts" val="tL"/>
              <dgm:param type="endPts" val="tL"/>
              <dgm:param type="begSty" val="noArr"/>
              <dgm:param type="endSty" val="arr"/>
            </dgm:alg>
          </dgm:if>
          <dgm:else name="Name197">
            <dgm:alg type="conn">
              <dgm:param type="connRout" val="curve"/>
              <dgm:param type="srcNode" val="dummy5a"/>
              <dgm:param type="dstNode" val="dummy5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8" axis="ch" ptType="sibTrans" hideLastTrans="0" st="6" cnt="1">
      <dgm:layoutNode name="arrowWedge6" styleLbl="fgSibTrans2D1">
        <dgm:choose name="Name199">
          <dgm:if name="Name200" func="var" arg="dir" op="equ" val="norm">
            <dgm:alg type="conn">
              <dgm:param type="connRout" val="curve"/>
              <dgm:param type="srcNode" val="dummy6a"/>
              <dgm:param type="dstNode" val="dummy6b"/>
              <dgm:param type="begPts" val="tL"/>
              <dgm:param type="endPts" val="tL"/>
              <dgm:param type="begSty" val="noArr"/>
              <dgm:param type="endSty" val="arr"/>
            </dgm:alg>
          </dgm:if>
          <dgm:else name="Name201">
            <dgm:alg type="conn">
              <dgm:param type="connRout" val="curve"/>
              <dgm:param type="srcNode" val="dummy6a"/>
              <dgm:param type="dstNode" val="dummy6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202" axis="ch" ptType="sibTrans" hideLastTrans="0" st="7" cnt="1">
      <dgm:layoutNode name="arrowWedge7" styleLbl="fgSibTrans2D1">
        <dgm:choose name="Name203">
          <dgm:if name="Name204" func="var" arg="dir" op="equ" val="norm">
            <dgm:alg type="conn">
              <dgm:param type="connRout" val="curve"/>
              <dgm:param type="srcNode" val="dummy7a"/>
              <dgm:param type="dstNode" val="dummy7b"/>
              <dgm:param type="begPts" val="tL"/>
              <dgm:param type="endPts" val="tL"/>
              <dgm:param type="begSty" val="noArr"/>
              <dgm:param type="endSty" val="arr"/>
            </dgm:alg>
          </dgm:if>
          <dgm:else name="Name205">
            <dgm:alg type="conn">
              <dgm:param type="connRout" val="curve"/>
              <dgm:param type="srcNode" val="dummy7a"/>
              <dgm:param type="dstNode" val="dummy7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layoutNode>
</dgm:layoutDef>
</file>

<file path=word/diagrams/layout9.xml><?xml version="1.0" encoding="utf-8"?>
<dgm:layoutDef xmlns:dgm="http://schemas.openxmlformats.org/drawingml/2006/diagram" xmlns:a="http://schemas.openxmlformats.org/drawingml/2006/main" uniqueId="urn:microsoft.com/office/officeart/2005/8/layout/default">
  <dgm:title val=""/>
  <dgm:desc val=""/>
  <dgm:catLst>
    <dgm:cat type="list" pri="1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6.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7.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8.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9.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6BDBC1-BAB2-40B8-B9FE-2EF1918DD0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TotalTime>
  <Pages>40</Pages>
  <Words>6247</Words>
  <Characters>35613</Characters>
  <Application>Microsoft Office Word</Application>
  <DocSecurity>0</DocSecurity>
  <Lines>296</Lines>
  <Paragraphs>83</Paragraphs>
  <ScaleCrop>false</ScaleCrop>
  <HeadingPairs>
    <vt:vector size="2" baseType="variant">
      <vt:variant>
        <vt:lpstr>Title</vt:lpstr>
      </vt:variant>
      <vt:variant>
        <vt:i4>1</vt:i4>
      </vt:variant>
    </vt:vector>
  </HeadingPairs>
  <TitlesOfParts>
    <vt:vector size="1" baseType="lpstr">
      <vt:lpstr/>
    </vt:vector>
  </TitlesOfParts>
  <Company>Upper Canada District School Board</Company>
  <LinksUpToDate>false</LinksUpToDate>
  <CharactersWithSpaces>41777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Kelly</dc:creator>
  <cp:lastModifiedBy>Kelly</cp:lastModifiedBy>
  <cp:revision>8</cp:revision>
  <dcterms:created xsi:type="dcterms:W3CDTF">2012-03-13T13:22:00Z</dcterms:created>
  <dcterms:modified xsi:type="dcterms:W3CDTF">2012-04-03T13:18:00Z</dcterms:modified>
</cp:coreProperties>
</file>