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243E" w:rsidRPr="00C329C5" w:rsidRDefault="005A5867" w:rsidP="00C329C5">
      <w:pPr>
        <w:spacing w:line="360" w:lineRule="auto"/>
        <w:ind w:firstLine="720"/>
        <w:rPr>
          <w:rFonts w:ascii="Times New Roman" w:hAnsi="Times New Roman" w:cs="Times New Roman"/>
          <w:sz w:val="24"/>
          <w:szCs w:val="24"/>
        </w:rPr>
      </w:pPr>
      <w:r w:rsidRPr="00C329C5">
        <w:rPr>
          <w:rFonts w:ascii="Times New Roman" w:hAnsi="Times New Roman" w:cs="Times New Roman"/>
          <w:sz w:val="24"/>
          <w:szCs w:val="24"/>
        </w:rPr>
        <w:t>In “A Water of Words: Litigating and Negotiating Nature in Easter</w:t>
      </w:r>
      <w:r w:rsidR="00462FC5" w:rsidRPr="00C329C5">
        <w:rPr>
          <w:rFonts w:ascii="Times New Roman" w:hAnsi="Times New Roman" w:cs="Times New Roman"/>
          <w:sz w:val="24"/>
          <w:szCs w:val="24"/>
        </w:rPr>
        <w:t>n</w:t>
      </w:r>
      <w:r w:rsidRPr="00C329C5">
        <w:rPr>
          <w:rFonts w:ascii="Times New Roman" w:hAnsi="Times New Roman" w:cs="Times New Roman"/>
          <w:sz w:val="24"/>
          <w:szCs w:val="24"/>
        </w:rPr>
        <w:t xml:space="preserve"> James Bay, 1971-75”</w:t>
      </w:r>
      <w:r w:rsidR="001B4B58" w:rsidRPr="00C329C5">
        <w:rPr>
          <w:rFonts w:ascii="Times New Roman" w:hAnsi="Times New Roman" w:cs="Times New Roman"/>
          <w:sz w:val="24"/>
          <w:szCs w:val="24"/>
        </w:rPr>
        <w:t xml:space="preserve"> Carlson argues that the legal and political process of the construction of the dams in the James Bay area effected the </w:t>
      </w:r>
      <w:r w:rsidR="00492109" w:rsidRPr="00C329C5">
        <w:rPr>
          <w:rFonts w:ascii="Times New Roman" w:hAnsi="Times New Roman" w:cs="Times New Roman"/>
          <w:sz w:val="24"/>
          <w:szCs w:val="24"/>
        </w:rPr>
        <w:t>Cree’s environmental context that once made sense to them</w:t>
      </w:r>
      <w:r w:rsidR="001B4B58" w:rsidRPr="00C329C5">
        <w:rPr>
          <w:rFonts w:ascii="Times New Roman" w:hAnsi="Times New Roman" w:cs="Times New Roman"/>
          <w:sz w:val="24"/>
          <w:szCs w:val="24"/>
        </w:rPr>
        <w:t xml:space="preserve">. </w:t>
      </w:r>
      <w:r w:rsidR="001E39AB" w:rsidRPr="00C329C5">
        <w:rPr>
          <w:rFonts w:ascii="Times New Roman" w:hAnsi="Times New Roman" w:cs="Times New Roman"/>
          <w:sz w:val="24"/>
          <w:szCs w:val="24"/>
        </w:rPr>
        <w:t xml:space="preserve">The battle began when the Cree filled an </w:t>
      </w:r>
      <w:r w:rsidR="008B3FE5" w:rsidRPr="00C329C5">
        <w:rPr>
          <w:rFonts w:ascii="Times New Roman" w:hAnsi="Times New Roman" w:cs="Times New Roman"/>
          <w:sz w:val="24"/>
          <w:szCs w:val="24"/>
        </w:rPr>
        <w:t>injunction to stop the construction; a</w:t>
      </w:r>
      <w:r w:rsidR="001E39AB" w:rsidRPr="00C329C5">
        <w:rPr>
          <w:rFonts w:ascii="Times New Roman" w:hAnsi="Times New Roman" w:cs="Times New Roman"/>
          <w:sz w:val="24"/>
          <w:szCs w:val="24"/>
        </w:rPr>
        <w:t xml:space="preserve"> few days later, it was </w:t>
      </w:r>
      <w:r w:rsidR="008B3FE5" w:rsidRPr="00C329C5">
        <w:rPr>
          <w:rFonts w:ascii="Times New Roman" w:hAnsi="Times New Roman" w:cs="Times New Roman"/>
          <w:sz w:val="24"/>
          <w:szCs w:val="24"/>
        </w:rPr>
        <w:t>overturned</w:t>
      </w:r>
      <w:r w:rsidR="001E39AB" w:rsidRPr="00C329C5">
        <w:rPr>
          <w:rFonts w:ascii="Times New Roman" w:hAnsi="Times New Roman" w:cs="Times New Roman"/>
          <w:sz w:val="24"/>
          <w:szCs w:val="24"/>
        </w:rPr>
        <w:t>.</w:t>
      </w:r>
      <w:r w:rsidR="00266A91" w:rsidRPr="00C329C5">
        <w:rPr>
          <w:rFonts w:ascii="Times New Roman" w:hAnsi="Times New Roman" w:cs="Times New Roman"/>
          <w:sz w:val="24"/>
          <w:szCs w:val="24"/>
        </w:rPr>
        <w:t xml:space="preserve"> </w:t>
      </w:r>
      <w:r w:rsidR="00C5243E" w:rsidRPr="00C329C5">
        <w:rPr>
          <w:rFonts w:ascii="Times New Roman" w:hAnsi="Times New Roman" w:cs="Times New Roman"/>
          <w:sz w:val="24"/>
          <w:szCs w:val="24"/>
        </w:rPr>
        <w:t xml:space="preserve"> The political negations ensued shortly after.</w:t>
      </w:r>
    </w:p>
    <w:p w:rsidR="009F2460" w:rsidRPr="00C329C5" w:rsidRDefault="00E66062" w:rsidP="00C329C5">
      <w:pPr>
        <w:spacing w:line="360" w:lineRule="auto"/>
        <w:ind w:firstLine="720"/>
        <w:rPr>
          <w:rFonts w:ascii="Times New Roman" w:hAnsi="Times New Roman" w:cs="Times New Roman"/>
          <w:sz w:val="24"/>
          <w:szCs w:val="24"/>
        </w:rPr>
      </w:pPr>
      <w:r w:rsidRPr="00C329C5">
        <w:rPr>
          <w:rFonts w:ascii="Times New Roman" w:hAnsi="Times New Roman" w:cs="Times New Roman"/>
          <w:sz w:val="24"/>
          <w:szCs w:val="24"/>
        </w:rPr>
        <w:t xml:space="preserve">Carlson supports his thesis by stating that the litigation process affected the way that the Cree would be able to explain their environmental and cultural bond. He further elaborates his point by explaining </w:t>
      </w:r>
      <w:r w:rsidR="00FC0D96" w:rsidRPr="00C329C5">
        <w:rPr>
          <w:rFonts w:ascii="Times New Roman" w:hAnsi="Times New Roman" w:cs="Times New Roman"/>
          <w:sz w:val="24"/>
          <w:szCs w:val="24"/>
        </w:rPr>
        <w:t>that they</w:t>
      </w:r>
      <w:r w:rsidRPr="00C329C5">
        <w:rPr>
          <w:rFonts w:ascii="Times New Roman" w:hAnsi="Times New Roman" w:cs="Times New Roman"/>
          <w:sz w:val="24"/>
          <w:szCs w:val="24"/>
        </w:rPr>
        <w:t xml:space="preserve"> were faced with the difficult challenge of explaining their unique relationship with the land within an inelastic political context</w:t>
      </w:r>
      <w:r w:rsidR="00EF63CE" w:rsidRPr="00C329C5">
        <w:rPr>
          <w:rFonts w:ascii="Times New Roman" w:hAnsi="Times New Roman" w:cs="Times New Roman"/>
          <w:sz w:val="24"/>
          <w:szCs w:val="24"/>
        </w:rPr>
        <w:t xml:space="preserve">; </w:t>
      </w:r>
      <w:r w:rsidR="00444165" w:rsidRPr="00C329C5">
        <w:rPr>
          <w:rFonts w:ascii="Times New Roman" w:hAnsi="Times New Roman" w:cs="Times New Roman"/>
          <w:sz w:val="24"/>
          <w:szCs w:val="24"/>
        </w:rPr>
        <w:t xml:space="preserve">the questions </w:t>
      </w:r>
      <w:r w:rsidR="00EF63CE" w:rsidRPr="00C329C5">
        <w:rPr>
          <w:rFonts w:ascii="Times New Roman" w:hAnsi="Times New Roman" w:cs="Times New Roman"/>
          <w:sz w:val="24"/>
          <w:szCs w:val="24"/>
        </w:rPr>
        <w:t xml:space="preserve">that </w:t>
      </w:r>
      <w:r w:rsidR="00444165" w:rsidRPr="00C329C5">
        <w:rPr>
          <w:rFonts w:ascii="Times New Roman" w:hAnsi="Times New Roman" w:cs="Times New Roman"/>
          <w:sz w:val="24"/>
          <w:szCs w:val="24"/>
        </w:rPr>
        <w:t xml:space="preserve">they were asked in court were limited to ones that would only show their physically dependency and </w:t>
      </w:r>
      <w:r w:rsidRPr="00C329C5">
        <w:rPr>
          <w:rFonts w:ascii="Times New Roman" w:hAnsi="Times New Roman" w:cs="Times New Roman"/>
          <w:sz w:val="24"/>
          <w:szCs w:val="24"/>
        </w:rPr>
        <w:t xml:space="preserve">did not pertain to trying to demonstrate </w:t>
      </w:r>
      <w:r w:rsidR="00444165" w:rsidRPr="00C329C5">
        <w:rPr>
          <w:rFonts w:ascii="Times New Roman" w:hAnsi="Times New Roman" w:cs="Times New Roman"/>
          <w:sz w:val="24"/>
          <w:szCs w:val="24"/>
        </w:rPr>
        <w:t>the cultural dependency of the land. Billy Diamond, who was chief of the village from the Rupert House was asked to identify his hunting grounds and trap lines. The same line of questioning was used with the other natives in hopes to demonstrate that they o</w:t>
      </w:r>
      <w:r w:rsidR="002C3582" w:rsidRPr="00C329C5">
        <w:rPr>
          <w:rFonts w:ascii="Times New Roman" w:hAnsi="Times New Roman" w:cs="Times New Roman"/>
          <w:sz w:val="24"/>
          <w:szCs w:val="24"/>
        </w:rPr>
        <w:t xml:space="preserve">ccupied a big part of the land; and slowly, their life was being understood by the court as mere statistical facts. </w:t>
      </w:r>
    </w:p>
    <w:p w:rsidR="005561F5" w:rsidRPr="00C329C5" w:rsidRDefault="005561F5" w:rsidP="00C329C5">
      <w:pPr>
        <w:spacing w:line="360" w:lineRule="auto"/>
        <w:ind w:firstLine="720"/>
        <w:rPr>
          <w:rFonts w:ascii="Times New Roman" w:hAnsi="Times New Roman" w:cs="Times New Roman"/>
          <w:sz w:val="24"/>
          <w:szCs w:val="24"/>
        </w:rPr>
      </w:pPr>
      <w:r w:rsidRPr="00C329C5">
        <w:rPr>
          <w:rFonts w:ascii="Times New Roman" w:hAnsi="Times New Roman" w:cs="Times New Roman"/>
          <w:sz w:val="24"/>
          <w:szCs w:val="24"/>
        </w:rPr>
        <w:t xml:space="preserve">Experts such as anthropologist were brought in to help better the court’s </w:t>
      </w:r>
      <w:r w:rsidR="002C3582" w:rsidRPr="00C329C5">
        <w:rPr>
          <w:rFonts w:ascii="Times New Roman" w:hAnsi="Times New Roman" w:cs="Times New Roman"/>
          <w:sz w:val="24"/>
          <w:szCs w:val="24"/>
        </w:rPr>
        <w:t>understanding of</w:t>
      </w:r>
      <w:r w:rsidRPr="00C329C5">
        <w:rPr>
          <w:rFonts w:ascii="Times New Roman" w:hAnsi="Times New Roman" w:cs="Times New Roman"/>
          <w:sz w:val="24"/>
          <w:szCs w:val="24"/>
        </w:rPr>
        <w:t xml:space="preserve"> the history that the Cree have with the area.</w:t>
      </w:r>
      <w:r w:rsidR="002C3582" w:rsidRPr="00C329C5">
        <w:rPr>
          <w:rFonts w:ascii="Times New Roman" w:hAnsi="Times New Roman" w:cs="Times New Roman"/>
          <w:sz w:val="24"/>
          <w:szCs w:val="24"/>
        </w:rPr>
        <w:t xml:space="preserve"> The author asserts that the experts were able to quantify the living pattern of the Cree.  A different set of experts such as </w:t>
      </w:r>
      <w:r w:rsidR="00FC0D96" w:rsidRPr="00C329C5">
        <w:rPr>
          <w:rFonts w:ascii="Times New Roman" w:hAnsi="Times New Roman" w:cs="Times New Roman"/>
          <w:sz w:val="24"/>
          <w:szCs w:val="24"/>
        </w:rPr>
        <w:t xml:space="preserve">geologist and biologists were asked to testify and they admitted that with more knowledge of the area, it could be managed but it would be an arduous task.  Carlson argues that these witnesses exclude the Cree’s knowledge of the area. He claimed that the Cree’s lawyer understood how the Cree would be affected by the construction, but was unable to articulate this is court. Thus, the environmental context of the case had </w:t>
      </w:r>
      <w:r w:rsidR="00AA3DC2" w:rsidRPr="00C329C5">
        <w:rPr>
          <w:rFonts w:ascii="Times New Roman" w:hAnsi="Times New Roman" w:cs="Times New Roman"/>
          <w:sz w:val="24"/>
          <w:szCs w:val="24"/>
        </w:rPr>
        <w:t>begun to dissipate</w:t>
      </w:r>
      <w:r w:rsidR="00FC0D96" w:rsidRPr="00C329C5">
        <w:rPr>
          <w:rFonts w:ascii="Times New Roman" w:hAnsi="Times New Roman" w:cs="Times New Roman"/>
          <w:sz w:val="24"/>
          <w:szCs w:val="24"/>
        </w:rPr>
        <w:t>.</w:t>
      </w:r>
    </w:p>
    <w:p w:rsidR="00C329C5" w:rsidRDefault="00C27CB1" w:rsidP="00C329C5">
      <w:pPr>
        <w:spacing w:line="360" w:lineRule="auto"/>
        <w:ind w:firstLine="720"/>
        <w:rPr>
          <w:rFonts w:ascii="Times New Roman" w:hAnsi="Times New Roman" w:cs="Times New Roman"/>
          <w:sz w:val="24"/>
          <w:szCs w:val="24"/>
        </w:rPr>
      </w:pPr>
      <w:r w:rsidRPr="00C329C5">
        <w:rPr>
          <w:rFonts w:ascii="Times New Roman" w:hAnsi="Times New Roman" w:cs="Times New Roman"/>
          <w:sz w:val="24"/>
          <w:szCs w:val="24"/>
        </w:rPr>
        <w:t xml:space="preserve">After months of hearings, the agreement was signed and finalized in November of 1975. However, although the Cree came to an agreement, Carlson asserts that it changed the Cree community. The </w:t>
      </w:r>
      <w:r w:rsidR="0071162F" w:rsidRPr="00C329C5">
        <w:rPr>
          <w:rFonts w:ascii="Times New Roman" w:hAnsi="Times New Roman" w:cs="Times New Roman"/>
          <w:sz w:val="24"/>
          <w:szCs w:val="24"/>
        </w:rPr>
        <w:t xml:space="preserve">JBNQA affected the Cree community both physically and socially. It divided the land and some of the Cree were forced to move their trap lines to a different location because of the construction. It affected them social because they become involved in politics to protect their politic status and ensure that they receive everything they agreed in the JBNQA. This new political status brought a </w:t>
      </w:r>
      <w:r w:rsidR="00C329C5" w:rsidRPr="00C329C5">
        <w:rPr>
          <w:rFonts w:ascii="Times New Roman" w:hAnsi="Times New Roman" w:cs="Times New Roman"/>
          <w:sz w:val="24"/>
          <w:szCs w:val="24"/>
        </w:rPr>
        <w:t>political language with them.</w:t>
      </w:r>
    </w:p>
    <w:p w:rsidR="00E66062" w:rsidRPr="00C329C5" w:rsidRDefault="00566606" w:rsidP="00C329C5">
      <w:pPr>
        <w:spacing w:line="360" w:lineRule="auto"/>
        <w:ind w:firstLine="720"/>
        <w:rPr>
          <w:rFonts w:ascii="Times New Roman" w:hAnsi="Times New Roman" w:cs="Times New Roman"/>
          <w:sz w:val="24"/>
          <w:szCs w:val="24"/>
        </w:rPr>
      </w:pPr>
      <w:bookmarkStart w:id="0" w:name="_GoBack"/>
      <w:bookmarkEnd w:id="0"/>
      <w:r w:rsidRPr="00C329C5">
        <w:rPr>
          <w:rFonts w:ascii="Times New Roman" w:hAnsi="Times New Roman" w:cs="Times New Roman"/>
          <w:sz w:val="24"/>
          <w:szCs w:val="24"/>
        </w:rPr>
        <w:lastRenderedPageBreak/>
        <w:t xml:space="preserve">Carlson uses a variety of sources which are mostly comprised of books and quotation from experts during the court hearing. </w:t>
      </w:r>
      <w:r w:rsidR="0054076B" w:rsidRPr="00C329C5">
        <w:rPr>
          <w:rFonts w:ascii="Times New Roman" w:hAnsi="Times New Roman" w:cs="Times New Roman"/>
          <w:sz w:val="24"/>
          <w:szCs w:val="24"/>
        </w:rPr>
        <w:t>He</w:t>
      </w:r>
      <w:r w:rsidR="00E44484" w:rsidRPr="00C329C5">
        <w:rPr>
          <w:rFonts w:ascii="Times New Roman" w:hAnsi="Times New Roman" w:cs="Times New Roman"/>
          <w:sz w:val="24"/>
          <w:szCs w:val="24"/>
        </w:rPr>
        <w:t xml:space="preserve"> uses a variety of authors </w:t>
      </w:r>
      <w:r w:rsidR="0054076B" w:rsidRPr="00C329C5">
        <w:rPr>
          <w:rFonts w:ascii="Times New Roman" w:hAnsi="Times New Roman" w:cs="Times New Roman"/>
          <w:sz w:val="24"/>
          <w:szCs w:val="24"/>
        </w:rPr>
        <w:t>such</w:t>
      </w:r>
      <w:r w:rsidR="00E44484" w:rsidRPr="00C329C5">
        <w:rPr>
          <w:rFonts w:ascii="Times New Roman" w:hAnsi="Times New Roman" w:cs="Times New Roman"/>
          <w:sz w:val="24"/>
          <w:szCs w:val="24"/>
        </w:rPr>
        <w:t xml:space="preserve"> as </w:t>
      </w:r>
      <w:r w:rsidR="0054076B" w:rsidRPr="00C329C5">
        <w:rPr>
          <w:rFonts w:ascii="Times New Roman" w:hAnsi="Times New Roman" w:cs="Times New Roman"/>
          <w:sz w:val="24"/>
          <w:szCs w:val="24"/>
        </w:rPr>
        <w:t xml:space="preserve">politicians, </w:t>
      </w:r>
      <w:r w:rsidR="00E44484" w:rsidRPr="00C329C5">
        <w:rPr>
          <w:rFonts w:ascii="Times New Roman" w:hAnsi="Times New Roman" w:cs="Times New Roman"/>
          <w:sz w:val="24"/>
          <w:szCs w:val="24"/>
        </w:rPr>
        <w:t>university professors</w:t>
      </w:r>
      <w:r w:rsidR="0054076B" w:rsidRPr="00C329C5">
        <w:rPr>
          <w:rFonts w:ascii="Times New Roman" w:hAnsi="Times New Roman" w:cs="Times New Roman"/>
          <w:sz w:val="24"/>
          <w:szCs w:val="24"/>
        </w:rPr>
        <w:t xml:space="preserve">   as well as expert anthropologist to provide a melee of unbiased</w:t>
      </w:r>
      <w:r w:rsidR="00DF54CB" w:rsidRPr="00C329C5">
        <w:rPr>
          <w:rFonts w:ascii="Times New Roman" w:hAnsi="Times New Roman" w:cs="Times New Roman"/>
          <w:sz w:val="24"/>
          <w:szCs w:val="24"/>
        </w:rPr>
        <w:t xml:space="preserve"> facts. He</w:t>
      </w:r>
      <w:r w:rsidR="0054076B" w:rsidRPr="00C329C5">
        <w:rPr>
          <w:rFonts w:ascii="Times New Roman" w:hAnsi="Times New Roman" w:cs="Times New Roman"/>
          <w:sz w:val="24"/>
          <w:szCs w:val="24"/>
        </w:rPr>
        <w:t xml:space="preserve"> also uses authors like Billy diamon</w:t>
      </w:r>
      <w:r w:rsidR="00DF54CB" w:rsidRPr="00C329C5">
        <w:rPr>
          <w:rFonts w:ascii="Times New Roman" w:hAnsi="Times New Roman" w:cs="Times New Roman"/>
          <w:sz w:val="24"/>
          <w:szCs w:val="24"/>
        </w:rPr>
        <w:t xml:space="preserve">d, </w:t>
      </w:r>
      <w:r w:rsidR="00F51052" w:rsidRPr="00C329C5">
        <w:rPr>
          <w:rFonts w:ascii="Times New Roman" w:hAnsi="Times New Roman" w:cs="Times New Roman"/>
          <w:sz w:val="24"/>
          <w:szCs w:val="24"/>
        </w:rPr>
        <w:t>one of the previous Cree chiefs to provide a better understanding of the Cree cultural and</w:t>
      </w:r>
      <w:r w:rsidR="00F51052">
        <w:t xml:space="preserve"> environmental relationship</w:t>
      </w:r>
      <w:r w:rsidR="00A8241C">
        <w:t xml:space="preserve"> with the </w:t>
      </w:r>
      <w:r w:rsidR="00DB4FFB">
        <w:t>James Bay</w:t>
      </w:r>
      <w:r w:rsidR="00A8241C">
        <w:t xml:space="preserve"> area</w:t>
      </w:r>
      <w:r w:rsidR="00DF54CB">
        <w:t>,</w:t>
      </w:r>
      <w:r w:rsidR="00A8241C">
        <w:t xml:space="preserve"> therefore proving to be an effective source to support his thesis. </w:t>
      </w:r>
    </w:p>
    <w:p w:rsidR="009F2460" w:rsidRDefault="009F2460"/>
    <w:p w:rsidR="00C5243E" w:rsidRDefault="00C5243E"/>
    <w:p w:rsidR="005901D5" w:rsidRPr="005901D5" w:rsidRDefault="005901D5" w:rsidP="005901D5"/>
    <w:p w:rsidR="005901D5" w:rsidRPr="005901D5" w:rsidRDefault="005901D5" w:rsidP="005901D5"/>
    <w:p w:rsidR="005901D5" w:rsidRPr="005901D5" w:rsidRDefault="005901D5" w:rsidP="005901D5"/>
    <w:p w:rsidR="005901D5" w:rsidRPr="005901D5" w:rsidRDefault="005901D5" w:rsidP="005901D5"/>
    <w:p w:rsidR="005A5867" w:rsidRPr="005901D5" w:rsidRDefault="005A5867" w:rsidP="008B3FE5"/>
    <w:sectPr w:rsidR="005A5867" w:rsidRPr="005901D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5867"/>
    <w:rsid w:val="00070E1C"/>
    <w:rsid w:val="001B4B58"/>
    <w:rsid w:val="001E39AB"/>
    <w:rsid w:val="00202CAF"/>
    <w:rsid w:val="00266A91"/>
    <w:rsid w:val="002C3582"/>
    <w:rsid w:val="00364BAA"/>
    <w:rsid w:val="00444165"/>
    <w:rsid w:val="00462FC5"/>
    <w:rsid w:val="00492109"/>
    <w:rsid w:val="0054076B"/>
    <w:rsid w:val="005561F5"/>
    <w:rsid w:val="00566606"/>
    <w:rsid w:val="005901D5"/>
    <w:rsid w:val="005A5867"/>
    <w:rsid w:val="006373DE"/>
    <w:rsid w:val="006A7E7F"/>
    <w:rsid w:val="0071162F"/>
    <w:rsid w:val="007123FD"/>
    <w:rsid w:val="00742B63"/>
    <w:rsid w:val="0079095C"/>
    <w:rsid w:val="0081524C"/>
    <w:rsid w:val="0082729E"/>
    <w:rsid w:val="008B3FE5"/>
    <w:rsid w:val="009F2460"/>
    <w:rsid w:val="00A8241C"/>
    <w:rsid w:val="00AA3DC2"/>
    <w:rsid w:val="00C27CB1"/>
    <w:rsid w:val="00C329C5"/>
    <w:rsid w:val="00C5243E"/>
    <w:rsid w:val="00D4695C"/>
    <w:rsid w:val="00DB4FFB"/>
    <w:rsid w:val="00DF54CB"/>
    <w:rsid w:val="00E44484"/>
    <w:rsid w:val="00E66062"/>
    <w:rsid w:val="00EE1385"/>
    <w:rsid w:val="00EF63CE"/>
    <w:rsid w:val="00F51052"/>
    <w:rsid w:val="00F53B88"/>
    <w:rsid w:val="00FC0D9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349</TotalTime>
  <Pages>2</Pages>
  <Words>471</Words>
  <Characters>2689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Elio</dc:creator>
  <cp:lastModifiedBy>Elio</cp:lastModifiedBy>
  <cp:revision>8</cp:revision>
  <dcterms:created xsi:type="dcterms:W3CDTF">2015-09-22T22:55:00Z</dcterms:created>
  <dcterms:modified xsi:type="dcterms:W3CDTF">2015-09-28T01:51:00Z</dcterms:modified>
</cp:coreProperties>
</file>