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CCBEBE" w14:textId="77777777" w:rsidR="00C9274F" w:rsidRPr="00BB6C7A" w:rsidRDefault="00C9274F" w:rsidP="00C9274F">
      <w:pPr>
        <w:textAlignment w:val="baseline"/>
        <w:rPr>
          <w:rFonts w:ascii="Georgia" w:eastAsia="Times New Roman" w:hAnsi="Georgia" w:cs="Arial"/>
          <w:b/>
          <w:color w:val="333333"/>
          <w:sz w:val="30"/>
          <w:szCs w:val="30"/>
        </w:rPr>
      </w:pPr>
      <w:r w:rsidRPr="00BB6C7A">
        <w:rPr>
          <w:rFonts w:ascii="Georgia" w:eastAsia="Times New Roman" w:hAnsi="Georgia" w:cs="Arial"/>
          <w:b/>
          <w:color w:val="333333"/>
          <w:sz w:val="30"/>
          <w:szCs w:val="30"/>
        </w:rPr>
        <w:t>Theory</w:t>
      </w:r>
    </w:p>
    <w:p w14:paraId="4BBE8020" w14:textId="4E8983F6" w:rsidR="004F2D3E" w:rsidRPr="00BB6C7A" w:rsidRDefault="0061796F" w:rsidP="00C9274F">
      <w:pPr>
        <w:textAlignment w:val="baseline"/>
        <w:rPr>
          <w:rFonts w:ascii="Georgia" w:eastAsia="Times New Roman" w:hAnsi="Georgia" w:cs="Arial"/>
          <w:b/>
          <w:color w:val="333333"/>
          <w:sz w:val="26"/>
          <w:szCs w:val="26"/>
        </w:rPr>
      </w:pPr>
      <w:proofErr w:type="spellStart"/>
      <w:r>
        <w:rPr>
          <w:rFonts w:ascii="Georgia" w:eastAsia="Times New Roman" w:hAnsi="Georgia" w:cs="Arial"/>
          <w:b/>
          <w:color w:val="333333"/>
          <w:sz w:val="26"/>
          <w:szCs w:val="26"/>
        </w:rPr>
        <w:t>P</w:t>
      </w:r>
      <w:r w:rsidR="004F2D3E" w:rsidRPr="00BB6C7A">
        <w:rPr>
          <w:rFonts w:ascii="Georgia" w:eastAsia="Times New Roman" w:hAnsi="Georgia" w:cs="Arial"/>
          <w:b/>
          <w:color w:val="333333"/>
          <w:sz w:val="26"/>
          <w:szCs w:val="26"/>
        </w:rPr>
        <w:t>January</w:t>
      </w:r>
      <w:proofErr w:type="spellEnd"/>
      <w:r w:rsidR="004F2D3E" w:rsidRPr="00BB6C7A">
        <w:rPr>
          <w:rFonts w:ascii="Georgia" w:eastAsia="Times New Roman" w:hAnsi="Georgia" w:cs="Arial"/>
          <w:b/>
          <w:color w:val="333333"/>
          <w:sz w:val="26"/>
          <w:szCs w:val="26"/>
        </w:rPr>
        <w:t>. 15.2015</w:t>
      </w:r>
    </w:p>
    <w:p w14:paraId="66463B31" w14:textId="77777777" w:rsidR="00C9274F" w:rsidRDefault="00C9274F" w:rsidP="00C9274F">
      <w:pPr>
        <w:pStyle w:val="ListParagraph"/>
        <w:numPr>
          <w:ilvl w:val="0"/>
          <w:numId w:val="2"/>
        </w:numPr>
        <w:textAlignment w:val="baseline"/>
        <w:rPr>
          <w:rFonts w:ascii="Georgia" w:eastAsia="Times New Roman" w:hAnsi="Georgia" w:cs="Arial"/>
          <w:color w:val="333333"/>
        </w:rPr>
      </w:pPr>
      <w:r>
        <w:rPr>
          <w:rFonts w:ascii="Georgia" w:eastAsia="Times New Roman" w:hAnsi="Georgia" w:cs="Arial"/>
          <w:color w:val="333333"/>
        </w:rPr>
        <w:t xml:space="preserve">Theories attempt to describe, explain, predict and ultimately attempts to control some class of crime. </w:t>
      </w:r>
      <w:r w:rsidRPr="00963DB4">
        <w:rPr>
          <w:rFonts w:ascii="Georgia" w:eastAsia="Times New Roman" w:hAnsi="Georgia" w:cs="Arial"/>
          <w:i/>
          <w:color w:val="333333"/>
        </w:rPr>
        <w:t xml:space="preserve">They are a hypothesis (prediction), understanding, </w:t>
      </w:r>
      <w:proofErr w:type="gramStart"/>
      <w:r w:rsidRPr="00963DB4">
        <w:rPr>
          <w:rFonts w:ascii="Georgia" w:eastAsia="Times New Roman" w:hAnsi="Georgia" w:cs="Arial"/>
          <w:i/>
          <w:color w:val="333333"/>
        </w:rPr>
        <w:t>explanation</w:t>
      </w:r>
      <w:proofErr w:type="gramEnd"/>
      <w:r w:rsidRPr="00963DB4">
        <w:rPr>
          <w:rFonts w:ascii="Georgia" w:eastAsia="Times New Roman" w:hAnsi="Georgia" w:cs="Arial"/>
          <w:i/>
          <w:color w:val="333333"/>
        </w:rPr>
        <w:t>, simple, complex, abstract and concrete. However, they are not the truth or the answer</w:t>
      </w:r>
      <w:r>
        <w:rPr>
          <w:rFonts w:ascii="Georgia" w:eastAsia="Times New Roman" w:hAnsi="Georgia" w:cs="Arial"/>
          <w:color w:val="333333"/>
        </w:rPr>
        <w:t>.</w:t>
      </w:r>
      <w:r w:rsidR="004F2D3E">
        <w:rPr>
          <w:rFonts w:ascii="Georgia" w:eastAsia="Times New Roman" w:hAnsi="Georgia" w:cs="Arial"/>
          <w:color w:val="333333"/>
        </w:rPr>
        <w:t xml:space="preserve"> Theories create policies which for research is needed (Rational Choice Theory)</w:t>
      </w:r>
    </w:p>
    <w:p w14:paraId="2F59B266" w14:textId="77777777" w:rsidR="004F2D3E" w:rsidRDefault="00C9274F" w:rsidP="00C9274F">
      <w:pPr>
        <w:pStyle w:val="ListParagraph"/>
        <w:numPr>
          <w:ilvl w:val="0"/>
          <w:numId w:val="2"/>
        </w:numPr>
        <w:textAlignment w:val="baseline"/>
        <w:rPr>
          <w:rFonts w:ascii="Georgia" w:eastAsia="Times New Roman" w:hAnsi="Georgia" w:cs="Arial"/>
          <w:color w:val="333333"/>
        </w:rPr>
      </w:pPr>
      <w:r>
        <w:rPr>
          <w:rFonts w:ascii="Georgia" w:eastAsia="Times New Roman" w:hAnsi="Georgia" w:cs="Arial"/>
          <w:color w:val="333333"/>
        </w:rPr>
        <w:t xml:space="preserve">Theory have many levels of study, they can be </w:t>
      </w:r>
      <w:r w:rsidRPr="00963DB4">
        <w:rPr>
          <w:rFonts w:ascii="Georgia" w:eastAsia="Times New Roman" w:hAnsi="Georgia" w:cs="Arial"/>
          <w:i/>
          <w:color w:val="333333"/>
        </w:rPr>
        <w:t>Micro</w:t>
      </w:r>
      <w:r>
        <w:rPr>
          <w:rFonts w:ascii="Georgia" w:eastAsia="Times New Roman" w:hAnsi="Georgia" w:cs="Arial"/>
          <w:color w:val="333333"/>
        </w:rPr>
        <w:t xml:space="preserve"> (looking under a microscope, usually small issues affecting individuals) and </w:t>
      </w:r>
      <w:r w:rsidRPr="00963DB4">
        <w:rPr>
          <w:rFonts w:ascii="Georgia" w:eastAsia="Times New Roman" w:hAnsi="Georgia" w:cs="Arial"/>
          <w:i/>
          <w:color w:val="333333"/>
        </w:rPr>
        <w:t xml:space="preserve">Macro </w:t>
      </w:r>
      <w:r>
        <w:rPr>
          <w:rFonts w:ascii="Georgia" w:eastAsia="Times New Roman" w:hAnsi="Georgia" w:cs="Arial"/>
          <w:color w:val="333333"/>
        </w:rPr>
        <w:t xml:space="preserve">(the big picture, affecting society, Karl Marx). </w:t>
      </w:r>
    </w:p>
    <w:p w14:paraId="1F1DC69A" w14:textId="77777777" w:rsidR="00C9274F" w:rsidRDefault="00C9274F" w:rsidP="00C9274F">
      <w:pPr>
        <w:pStyle w:val="ListParagraph"/>
        <w:numPr>
          <w:ilvl w:val="0"/>
          <w:numId w:val="2"/>
        </w:numPr>
        <w:textAlignment w:val="baseline"/>
        <w:rPr>
          <w:rFonts w:ascii="Georgia" w:eastAsia="Times New Roman" w:hAnsi="Georgia" w:cs="Arial"/>
          <w:color w:val="333333"/>
        </w:rPr>
      </w:pPr>
      <w:r>
        <w:rPr>
          <w:rFonts w:ascii="Georgia" w:eastAsia="Times New Roman" w:hAnsi="Georgia" w:cs="Arial"/>
          <w:color w:val="333333"/>
        </w:rPr>
        <w:t>They can also be the basis of society</w:t>
      </w:r>
      <w:r w:rsidR="004F2D3E">
        <w:rPr>
          <w:rFonts w:ascii="Georgia" w:eastAsia="Times New Roman" w:hAnsi="Georgia" w:cs="Arial"/>
          <w:color w:val="333333"/>
        </w:rPr>
        <w:t>,</w:t>
      </w:r>
      <w:r w:rsidR="004F2D3E" w:rsidRPr="00963DB4">
        <w:rPr>
          <w:rFonts w:ascii="Georgia" w:eastAsia="Times New Roman" w:hAnsi="Georgia" w:cs="Arial"/>
          <w:i/>
          <w:color w:val="333333"/>
        </w:rPr>
        <w:t xml:space="preserve"> consensus</w:t>
      </w:r>
      <w:r w:rsidR="004F2D3E">
        <w:rPr>
          <w:rFonts w:ascii="Georgia" w:eastAsia="Times New Roman" w:hAnsi="Georgia" w:cs="Arial"/>
          <w:color w:val="333333"/>
        </w:rPr>
        <w:t xml:space="preserve"> (people share same values, working in the favour of everyone making society a better place), and </w:t>
      </w:r>
      <w:r w:rsidR="004F2D3E" w:rsidRPr="00963DB4">
        <w:rPr>
          <w:rFonts w:ascii="Georgia" w:eastAsia="Times New Roman" w:hAnsi="Georgia" w:cs="Arial"/>
          <w:i/>
          <w:color w:val="333333"/>
        </w:rPr>
        <w:t>conflict</w:t>
      </w:r>
      <w:r w:rsidR="004F2D3E">
        <w:rPr>
          <w:rFonts w:ascii="Georgia" w:eastAsia="Times New Roman" w:hAnsi="Georgia" w:cs="Arial"/>
          <w:color w:val="333333"/>
        </w:rPr>
        <w:t xml:space="preserve"> (society is divided by conflict, based on coherence, there are haves and have not in society, people tend to protect their own interests).</w:t>
      </w:r>
    </w:p>
    <w:p w14:paraId="5458C9BA" w14:textId="77777777" w:rsidR="004F2D3E" w:rsidRDefault="004F2D3E" w:rsidP="00C9274F">
      <w:pPr>
        <w:pStyle w:val="ListParagraph"/>
        <w:numPr>
          <w:ilvl w:val="0"/>
          <w:numId w:val="2"/>
        </w:numPr>
        <w:textAlignment w:val="baseline"/>
        <w:rPr>
          <w:rFonts w:ascii="Georgia" w:eastAsia="Times New Roman" w:hAnsi="Georgia" w:cs="Arial"/>
          <w:color w:val="333333"/>
        </w:rPr>
      </w:pPr>
      <w:r>
        <w:rPr>
          <w:rFonts w:ascii="Georgia" w:eastAsia="Times New Roman" w:hAnsi="Georgia" w:cs="Arial"/>
          <w:color w:val="333333"/>
        </w:rPr>
        <w:t xml:space="preserve">Individuals can further be </w:t>
      </w:r>
      <w:r w:rsidRPr="00963DB4">
        <w:rPr>
          <w:rFonts w:ascii="Georgia" w:eastAsia="Times New Roman" w:hAnsi="Georgia" w:cs="Arial"/>
          <w:i/>
          <w:color w:val="333333"/>
        </w:rPr>
        <w:t>active</w:t>
      </w:r>
      <w:r>
        <w:rPr>
          <w:rFonts w:ascii="Georgia" w:eastAsia="Times New Roman" w:hAnsi="Georgia" w:cs="Arial"/>
          <w:color w:val="333333"/>
        </w:rPr>
        <w:t xml:space="preserve"> (people are actively involved in their choices) or </w:t>
      </w:r>
      <w:r w:rsidRPr="00963DB4">
        <w:rPr>
          <w:rFonts w:ascii="Georgia" w:eastAsia="Times New Roman" w:hAnsi="Georgia" w:cs="Arial"/>
          <w:i/>
          <w:color w:val="333333"/>
        </w:rPr>
        <w:t>passive</w:t>
      </w:r>
      <w:r>
        <w:rPr>
          <w:rFonts w:ascii="Georgia" w:eastAsia="Times New Roman" w:hAnsi="Georgia" w:cs="Arial"/>
          <w:color w:val="333333"/>
        </w:rPr>
        <w:t xml:space="preserve"> (people inside or outside restrict their freedom (Mental Illness).</w:t>
      </w:r>
    </w:p>
    <w:p w14:paraId="6D3FBEDB" w14:textId="77777777" w:rsidR="004F2D3E" w:rsidRDefault="004F2D3E" w:rsidP="00C9274F">
      <w:pPr>
        <w:pStyle w:val="ListParagraph"/>
        <w:numPr>
          <w:ilvl w:val="0"/>
          <w:numId w:val="2"/>
        </w:numPr>
        <w:textAlignment w:val="baseline"/>
        <w:rPr>
          <w:rFonts w:ascii="Georgia" w:eastAsia="Times New Roman" w:hAnsi="Georgia" w:cs="Arial"/>
          <w:color w:val="333333"/>
        </w:rPr>
      </w:pPr>
      <w:r>
        <w:rPr>
          <w:rFonts w:ascii="Georgia" w:eastAsia="Times New Roman" w:hAnsi="Georgia" w:cs="Arial"/>
          <w:color w:val="333333"/>
        </w:rPr>
        <w:t xml:space="preserve">There are two systems of reasoning, the </w:t>
      </w:r>
      <w:r w:rsidRPr="00963DB4">
        <w:rPr>
          <w:rFonts w:ascii="Georgia" w:eastAsia="Times New Roman" w:hAnsi="Georgia" w:cs="Arial"/>
          <w:i/>
          <w:color w:val="333333"/>
        </w:rPr>
        <w:t>inductive method</w:t>
      </w:r>
      <w:r>
        <w:rPr>
          <w:rFonts w:ascii="Georgia" w:eastAsia="Times New Roman" w:hAnsi="Georgia" w:cs="Arial"/>
          <w:color w:val="333333"/>
        </w:rPr>
        <w:t xml:space="preserve"> which is to observe – analyze – explanation (Kitty Genovese) and there is the </w:t>
      </w:r>
      <w:r w:rsidRPr="00963DB4">
        <w:rPr>
          <w:rFonts w:ascii="Georgia" w:eastAsia="Times New Roman" w:hAnsi="Georgia" w:cs="Arial"/>
          <w:i/>
          <w:color w:val="333333"/>
        </w:rPr>
        <w:t>deductive method</w:t>
      </w:r>
      <w:r>
        <w:rPr>
          <w:rFonts w:ascii="Georgia" w:eastAsia="Times New Roman" w:hAnsi="Georgia" w:cs="Arial"/>
          <w:color w:val="333333"/>
        </w:rPr>
        <w:t xml:space="preserve">, Theory – test – verify (The </w:t>
      </w:r>
      <w:proofErr w:type="spellStart"/>
      <w:r>
        <w:rPr>
          <w:rFonts w:ascii="Georgia" w:eastAsia="Times New Roman" w:hAnsi="Georgia" w:cs="Arial"/>
          <w:color w:val="333333"/>
        </w:rPr>
        <w:t>Milgrim</w:t>
      </w:r>
      <w:proofErr w:type="spellEnd"/>
      <w:r>
        <w:rPr>
          <w:rFonts w:ascii="Georgia" w:eastAsia="Times New Roman" w:hAnsi="Georgia" w:cs="Arial"/>
          <w:color w:val="333333"/>
        </w:rPr>
        <w:t xml:space="preserve"> Experiment)</w:t>
      </w:r>
    </w:p>
    <w:p w14:paraId="4189D30A" w14:textId="77777777" w:rsidR="004F2D3E" w:rsidRPr="00BB6C7A" w:rsidRDefault="006E79B6" w:rsidP="004F2D3E">
      <w:pPr>
        <w:textAlignment w:val="baseline"/>
        <w:rPr>
          <w:rFonts w:ascii="Georgia" w:eastAsia="Times New Roman" w:hAnsi="Georgia" w:cs="Arial"/>
          <w:b/>
          <w:color w:val="333333"/>
          <w:sz w:val="26"/>
          <w:szCs w:val="26"/>
        </w:rPr>
      </w:pPr>
      <w:r w:rsidRPr="00BB6C7A">
        <w:rPr>
          <w:rFonts w:ascii="Georgia" w:eastAsia="Times New Roman" w:hAnsi="Georgia" w:cs="Arial"/>
          <w:b/>
          <w:color w:val="333333"/>
          <w:sz w:val="26"/>
          <w:szCs w:val="26"/>
        </w:rPr>
        <w:t>January.20.2015</w:t>
      </w:r>
    </w:p>
    <w:p w14:paraId="5F720DA8" w14:textId="77777777" w:rsidR="006E79B6" w:rsidRPr="006E79B6" w:rsidRDefault="004F2D3E" w:rsidP="006E79B6">
      <w:pPr>
        <w:pStyle w:val="ListParagraph"/>
        <w:numPr>
          <w:ilvl w:val="0"/>
          <w:numId w:val="2"/>
        </w:numPr>
        <w:textAlignment w:val="baseline"/>
        <w:rPr>
          <w:rFonts w:ascii="Georgia" w:eastAsia="Times New Roman" w:hAnsi="Georgia" w:cs="Arial"/>
          <w:color w:val="333333"/>
        </w:rPr>
      </w:pPr>
      <w:r w:rsidRPr="00963DB4">
        <w:rPr>
          <w:rFonts w:ascii="Georgia" w:eastAsia="Times New Roman" w:hAnsi="Georgia" w:cs="Arial"/>
          <w:i/>
          <w:color w:val="333333"/>
        </w:rPr>
        <w:t xml:space="preserve">A correlation is systematically measuring two or more variables and assessing the </w:t>
      </w:r>
      <w:r w:rsidR="006E79B6" w:rsidRPr="00963DB4">
        <w:rPr>
          <w:rFonts w:ascii="Georgia" w:eastAsia="Times New Roman" w:hAnsi="Georgia" w:cs="Arial"/>
          <w:i/>
          <w:color w:val="333333"/>
        </w:rPr>
        <w:t>relationship</w:t>
      </w:r>
      <w:r w:rsidRPr="00963DB4">
        <w:rPr>
          <w:rFonts w:ascii="Georgia" w:eastAsia="Times New Roman" w:hAnsi="Georgia" w:cs="Arial"/>
          <w:i/>
          <w:color w:val="333333"/>
        </w:rPr>
        <w:t xml:space="preserve"> between </w:t>
      </w:r>
      <w:r w:rsidR="006E79B6" w:rsidRPr="00963DB4">
        <w:rPr>
          <w:rFonts w:ascii="Georgia" w:eastAsia="Times New Roman" w:hAnsi="Georgia" w:cs="Arial"/>
          <w:i/>
          <w:color w:val="333333"/>
        </w:rPr>
        <w:t>them.</w:t>
      </w:r>
      <w:r w:rsidR="006E79B6">
        <w:rPr>
          <w:rFonts w:ascii="Georgia" w:eastAsia="Times New Roman" w:hAnsi="Georgia" w:cs="Arial"/>
          <w:color w:val="333333"/>
        </w:rPr>
        <w:t xml:space="preserve"> With correlation we can predict the other variable based on one. </w:t>
      </w:r>
      <w:r w:rsidR="006E79B6" w:rsidRPr="00963DB4">
        <w:rPr>
          <w:rFonts w:ascii="Georgia" w:eastAsia="Times New Roman" w:hAnsi="Georgia" w:cs="Arial"/>
          <w:i/>
          <w:color w:val="333333"/>
        </w:rPr>
        <w:t>Spurious correlation</w:t>
      </w:r>
      <w:r w:rsidR="006E79B6">
        <w:rPr>
          <w:rFonts w:ascii="Georgia" w:eastAsia="Times New Roman" w:hAnsi="Georgia" w:cs="Arial"/>
          <w:color w:val="333333"/>
        </w:rPr>
        <w:t xml:space="preserve"> is an apparent but false relationship between 2 (or more) variables that caused some other. For example: More Skips = Less Grades (Negative Correlation), More Education  = More income (Positive Correlation), More Murders = Rise of temperature = High Ice Cream Rates (Spurious correlation).</w:t>
      </w:r>
    </w:p>
    <w:p w14:paraId="3582DCDE" w14:textId="77777777" w:rsidR="006E79B6" w:rsidRDefault="006E79B6" w:rsidP="004F2D3E">
      <w:pPr>
        <w:pStyle w:val="ListParagraph"/>
        <w:numPr>
          <w:ilvl w:val="0"/>
          <w:numId w:val="2"/>
        </w:numPr>
        <w:textAlignment w:val="baseline"/>
        <w:rPr>
          <w:rFonts w:ascii="Georgia" w:eastAsia="Times New Roman" w:hAnsi="Georgia" w:cs="Arial"/>
          <w:color w:val="333333"/>
        </w:rPr>
      </w:pPr>
      <w:r>
        <w:rPr>
          <w:rFonts w:ascii="Georgia" w:eastAsia="Times New Roman" w:hAnsi="Georgia" w:cs="Arial"/>
          <w:color w:val="333333"/>
        </w:rPr>
        <w:t xml:space="preserve">Crime and Deviance is relative to </w:t>
      </w:r>
      <w:r w:rsidRPr="00963DB4">
        <w:rPr>
          <w:rFonts w:ascii="Georgia" w:eastAsia="Times New Roman" w:hAnsi="Georgia" w:cs="Arial"/>
          <w:i/>
          <w:color w:val="333333"/>
        </w:rPr>
        <w:t xml:space="preserve">time </w:t>
      </w:r>
      <w:r>
        <w:rPr>
          <w:rFonts w:ascii="Georgia" w:eastAsia="Times New Roman" w:hAnsi="Georgia" w:cs="Arial"/>
          <w:color w:val="333333"/>
        </w:rPr>
        <w:t xml:space="preserve">(1960 – Homosexuality) and </w:t>
      </w:r>
      <w:r w:rsidRPr="00963DB4">
        <w:rPr>
          <w:rFonts w:ascii="Georgia" w:eastAsia="Times New Roman" w:hAnsi="Georgia" w:cs="Arial"/>
          <w:i/>
          <w:color w:val="333333"/>
        </w:rPr>
        <w:t>Place</w:t>
      </w:r>
      <w:r>
        <w:rPr>
          <w:rFonts w:ascii="Georgia" w:eastAsia="Times New Roman" w:hAnsi="Georgia" w:cs="Arial"/>
          <w:color w:val="333333"/>
        </w:rPr>
        <w:t xml:space="preserve"> (Drinking Age – Ontario </w:t>
      </w:r>
      <w:proofErr w:type="spellStart"/>
      <w:r>
        <w:rPr>
          <w:rFonts w:ascii="Georgia" w:eastAsia="Times New Roman" w:hAnsi="Georgia" w:cs="Arial"/>
          <w:color w:val="333333"/>
        </w:rPr>
        <w:t>vs</w:t>
      </w:r>
      <w:proofErr w:type="spellEnd"/>
      <w:r>
        <w:rPr>
          <w:rFonts w:ascii="Georgia" w:eastAsia="Times New Roman" w:hAnsi="Georgia" w:cs="Arial"/>
          <w:color w:val="333333"/>
        </w:rPr>
        <w:t xml:space="preserve"> Quebec)</w:t>
      </w:r>
    </w:p>
    <w:p w14:paraId="78600DA2" w14:textId="77777777" w:rsidR="006E79B6" w:rsidRPr="00BB6C7A" w:rsidRDefault="006E79B6" w:rsidP="00BB6C7A">
      <w:pPr>
        <w:pStyle w:val="ListParagraph"/>
        <w:numPr>
          <w:ilvl w:val="0"/>
          <w:numId w:val="2"/>
        </w:numPr>
        <w:textAlignment w:val="baseline"/>
        <w:rPr>
          <w:rFonts w:ascii="Georgia" w:eastAsia="Times New Roman" w:hAnsi="Georgia" w:cs="Arial"/>
          <w:color w:val="333333"/>
        </w:rPr>
      </w:pPr>
      <w:r>
        <w:rPr>
          <w:rFonts w:ascii="Georgia" w:eastAsia="Times New Roman" w:hAnsi="Georgia" w:cs="Arial"/>
          <w:color w:val="333333"/>
        </w:rPr>
        <w:t xml:space="preserve">There </w:t>
      </w:r>
      <w:r w:rsidR="00963DB4">
        <w:rPr>
          <w:rFonts w:ascii="Georgia" w:eastAsia="Times New Roman" w:hAnsi="Georgia" w:cs="Arial"/>
          <w:color w:val="333333"/>
        </w:rPr>
        <w:t>is certain criterion</w:t>
      </w:r>
      <w:r>
        <w:rPr>
          <w:rFonts w:ascii="Georgia" w:eastAsia="Times New Roman" w:hAnsi="Georgia" w:cs="Arial"/>
          <w:color w:val="333333"/>
        </w:rPr>
        <w:t xml:space="preserve"> for evaluating theory. The theory must be </w:t>
      </w:r>
      <w:r w:rsidRPr="00963DB4">
        <w:rPr>
          <w:rFonts w:ascii="Georgia" w:eastAsia="Times New Roman" w:hAnsi="Georgia" w:cs="Arial"/>
          <w:i/>
          <w:color w:val="333333"/>
        </w:rPr>
        <w:t>test</w:t>
      </w:r>
      <w:r w:rsidR="00BB6C7A" w:rsidRPr="00963DB4">
        <w:rPr>
          <w:rFonts w:ascii="Georgia" w:eastAsia="Times New Roman" w:hAnsi="Georgia" w:cs="Arial"/>
          <w:i/>
          <w:color w:val="333333"/>
        </w:rPr>
        <w:t>able</w:t>
      </w:r>
      <w:r w:rsidR="00BB6C7A">
        <w:rPr>
          <w:rFonts w:ascii="Georgia" w:eastAsia="Times New Roman" w:hAnsi="Georgia" w:cs="Arial"/>
          <w:color w:val="333333"/>
        </w:rPr>
        <w:t xml:space="preserve"> (Freud’s theory can not be tested, however Aristotle’s heavy objects fall faster than lighter objects can be tested) and Reliable (theory tested multiple times gets the same result). It should be </w:t>
      </w:r>
      <w:r w:rsidR="00BB6C7A" w:rsidRPr="00963DB4">
        <w:rPr>
          <w:rFonts w:ascii="Georgia" w:eastAsia="Times New Roman" w:hAnsi="Georgia" w:cs="Arial"/>
          <w:i/>
          <w:color w:val="333333"/>
        </w:rPr>
        <w:t>logically sound</w:t>
      </w:r>
      <w:r w:rsidR="00BB6C7A">
        <w:rPr>
          <w:rFonts w:ascii="Georgia" w:eastAsia="Times New Roman" w:hAnsi="Georgia" w:cs="Arial"/>
          <w:color w:val="333333"/>
        </w:rPr>
        <w:t xml:space="preserve">, must be valid (it must measure what it intends to), Tautological reasoning (redundancy – Emily </w:t>
      </w:r>
      <w:proofErr w:type="spellStart"/>
      <w:r w:rsidR="00BB6C7A">
        <w:rPr>
          <w:rFonts w:ascii="Georgia" w:eastAsia="Times New Roman" w:hAnsi="Georgia" w:cs="Arial"/>
          <w:color w:val="333333"/>
        </w:rPr>
        <w:t>Durkhiem</w:t>
      </w:r>
      <w:proofErr w:type="spellEnd"/>
      <w:r w:rsidR="00BB6C7A">
        <w:rPr>
          <w:rFonts w:ascii="Georgia" w:eastAsia="Times New Roman" w:hAnsi="Georgia" w:cs="Arial"/>
          <w:color w:val="333333"/>
        </w:rPr>
        <w:t xml:space="preserve">) </w:t>
      </w:r>
      <w:r w:rsidR="00BB6C7A" w:rsidRPr="00BB6C7A">
        <w:rPr>
          <w:rFonts w:ascii="Georgia" w:eastAsia="Times New Roman" w:hAnsi="Georgia" w:cs="Arial"/>
          <w:color w:val="333333"/>
        </w:rPr>
        <w:t xml:space="preserve"> </w:t>
      </w:r>
    </w:p>
    <w:p w14:paraId="17F7E9A7" w14:textId="77777777" w:rsidR="00BB6C7A" w:rsidRPr="00BB6C7A" w:rsidRDefault="00C9274F" w:rsidP="00C9274F">
      <w:pPr>
        <w:textAlignment w:val="baseline"/>
        <w:rPr>
          <w:rFonts w:ascii="Georgia" w:eastAsia="Times New Roman" w:hAnsi="Georgia" w:cs="Arial"/>
          <w:color w:val="333333"/>
          <w:sz w:val="30"/>
          <w:szCs w:val="30"/>
        </w:rPr>
      </w:pPr>
      <w:r w:rsidRPr="00BB6C7A">
        <w:rPr>
          <w:rFonts w:ascii="Georgia" w:eastAsia="Times New Roman" w:hAnsi="Georgia" w:cs="Arial"/>
          <w:b/>
          <w:color w:val="333333"/>
          <w:sz w:val="30"/>
          <w:szCs w:val="30"/>
        </w:rPr>
        <w:t>The Demonic Perspective</w:t>
      </w:r>
    </w:p>
    <w:p w14:paraId="1CCB716E" w14:textId="77777777" w:rsidR="00BB6C7A" w:rsidRDefault="00BB6C7A" w:rsidP="00BB6C7A">
      <w:pPr>
        <w:textAlignment w:val="baseline"/>
        <w:rPr>
          <w:rFonts w:ascii="Georgia" w:eastAsia="Times New Roman" w:hAnsi="Georgia" w:cs="Arial"/>
          <w:b/>
          <w:color w:val="333333"/>
          <w:sz w:val="26"/>
          <w:szCs w:val="26"/>
        </w:rPr>
      </w:pPr>
      <w:r w:rsidRPr="00BB6C7A">
        <w:rPr>
          <w:rFonts w:ascii="Georgia" w:eastAsia="Times New Roman" w:hAnsi="Georgia" w:cs="Arial"/>
          <w:b/>
          <w:color w:val="333333"/>
          <w:sz w:val="26"/>
          <w:szCs w:val="26"/>
        </w:rPr>
        <w:t>January. 20.2015</w:t>
      </w:r>
    </w:p>
    <w:p w14:paraId="43CB408F" w14:textId="77777777" w:rsidR="00BB6C7A" w:rsidRPr="00BB6C7A" w:rsidRDefault="00BB6C7A" w:rsidP="00BB6C7A">
      <w:pPr>
        <w:pStyle w:val="ListParagraph"/>
        <w:numPr>
          <w:ilvl w:val="0"/>
          <w:numId w:val="5"/>
        </w:numPr>
        <w:textAlignment w:val="baseline"/>
        <w:rPr>
          <w:rFonts w:ascii="Georgia" w:eastAsia="Times New Roman" w:hAnsi="Georgia" w:cs="Arial"/>
          <w:color w:val="333333"/>
        </w:rPr>
      </w:pPr>
      <w:r w:rsidRPr="00963DB4">
        <w:rPr>
          <w:rFonts w:ascii="Georgia" w:eastAsia="Times New Roman" w:hAnsi="Georgia" w:cs="Arial"/>
          <w:i/>
          <w:color w:val="333333"/>
        </w:rPr>
        <w:t>Trephining:</w:t>
      </w:r>
      <w:r w:rsidRPr="00BB6C7A">
        <w:rPr>
          <w:rFonts w:ascii="Georgia" w:eastAsia="Times New Roman" w:hAnsi="Georgia" w:cs="Arial"/>
          <w:color w:val="333333"/>
        </w:rPr>
        <w:t xml:space="preserve"> </w:t>
      </w:r>
      <w:r w:rsidR="00C9274F" w:rsidRPr="00BB6C7A">
        <w:rPr>
          <w:rFonts w:ascii="Georgia" w:eastAsia="Times New Roman" w:hAnsi="Georgia" w:cs="Arial"/>
          <w:color w:val="333333"/>
        </w:rPr>
        <w:t>Individual who were having illusions or were delusional had a hole drilled in their skull in order to get rid of the spirits. If that person was still alive, the proc</w:t>
      </w:r>
      <w:r w:rsidRPr="00BB6C7A">
        <w:rPr>
          <w:rFonts w:ascii="Georgia" w:eastAsia="Times New Roman" w:hAnsi="Georgia" w:cs="Arial"/>
          <w:color w:val="333333"/>
        </w:rPr>
        <w:t>edure was successful Witchcraft.</w:t>
      </w:r>
    </w:p>
    <w:p w14:paraId="67787F3F" w14:textId="77777777" w:rsidR="00BB6C7A" w:rsidRDefault="00C9274F" w:rsidP="00BB6C7A">
      <w:pPr>
        <w:pStyle w:val="ListParagraph"/>
        <w:numPr>
          <w:ilvl w:val="0"/>
          <w:numId w:val="5"/>
        </w:numPr>
        <w:textAlignment w:val="baseline"/>
        <w:rPr>
          <w:rFonts w:ascii="Georgia" w:eastAsia="Times New Roman" w:hAnsi="Georgia" w:cs="Arial"/>
          <w:color w:val="333333"/>
        </w:rPr>
      </w:pPr>
      <w:r w:rsidRPr="00BB6C7A">
        <w:rPr>
          <w:rFonts w:ascii="Georgia" w:eastAsia="Times New Roman" w:hAnsi="Georgia" w:cs="Arial"/>
          <w:color w:val="333333"/>
        </w:rPr>
        <w:t xml:space="preserve">Correlated with ‘The Crucible’ where </w:t>
      </w:r>
      <w:proofErr w:type="spellStart"/>
      <w:r w:rsidRPr="00BB6C7A">
        <w:rPr>
          <w:rFonts w:ascii="Georgia" w:eastAsia="Times New Roman" w:hAnsi="Georgia" w:cs="Arial"/>
          <w:color w:val="333333"/>
        </w:rPr>
        <w:t>Tituba</w:t>
      </w:r>
      <w:proofErr w:type="spellEnd"/>
      <w:r w:rsidRPr="00BB6C7A">
        <w:rPr>
          <w:rFonts w:ascii="Georgia" w:eastAsia="Times New Roman" w:hAnsi="Georgia" w:cs="Arial"/>
          <w:color w:val="333333"/>
        </w:rPr>
        <w:t>, Sarah Good &amp; Sarah Osborne are accused of witchcraft in Salem, 1692 What to do with the witches</w:t>
      </w:r>
      <w:proofErr w:type="gramStart"/>
      <w:r w:rsidRPr="00BB6C7A">
        <w:rPr>
          <w:rFonts w:ascii="Georgia" w:eastAsia="Times New Roman" w:hAnsi="Georgia" w:cs="Arial"/>
          <w:color w:val="333333"/>
        </w:rPr>
        <w:t>?!</w:t>
      </w:r>
      <w:proofErr w:type="gramEnd"/>
      <w:r w:rsidRPr="00BB6C7A">
        <w:rPr>
          <w:rFonts w:ascii="Georgia" w:eastAsia="Times New Roman" w:hAnsi="Georgia" w:cs="Arial"/>
          <w:color w:val="333333"/>
        </w:rPr>
        <w:br/>
        <w:t>Exodus 22:18- Thou shalt not suffer a witch to live</w:t>
      </w:r>
    </w:p>
    <w:p w14:paraId="14B670CD" w14:textId="77777777" w:rsidR="00963DB4" w:rsidRDefault="00C9274F" w:rsidP="00BB6C7A">
      <w:pPr>
        <w:pStyle w:val="ListParagraph"/>
        <w:numPr>
          <w:ilvl w:val="0"/>
          <w:numId w:val="5"/>
        </w:numPr>
        <w:textAlignment w:val="baseline"/>
        <w:rPr>
          <w:rFonts w:ascii="Georgia" w:eastAsia="Times New Roman" w:hAnsi="Georgia" w:cs="Arial"/>
          <w:color w:val="333333"/>
        </w:rPr>
      </w:pPr>
      <w:r w:rsidRPr="00963DB4">
        <w:rPr>
          <w:rFonts w:ascii="Georgia" w:eastAsia="Times New Roman" w:hAnsi="Georgia" w:cs="Arial"/>
          <w:i/>
          <w:color w:val="333333"/>
        </w:rPr>
        <w:t>Secularization:</w:t>
      </w:r>
      <w:r w:rsidRPr="00BB6C7A">
        <w:rPr>
          <w:rFonts w:ascii="Georgia" w:eastAsia="Times New Roman" w:hAnsi="Georgia" w:cs="Arial"/>
          <w:color w:val="333333"/>
        </w:rPr>
        <w:t xml:space="preserve"> a systematic and general attempt to explain something</w:t>
      </w:r>
      <w:r w:rsidR="00963DB4">
        <w:rPr>
          <w:rFonts w:ascii="Georgia" w:eastAsia="Times New Roman" w:hAnsi="Georgia" w:cs="Arial"/>
          <w:color w:val="333333"/>
        </w:rPr>
        <w:t>.</w:t>
      </w:r>
      <w:r w:rsidRPr="00BB6C7A">
        <w:rPr>
          <w:rFonts w:ascii="Georgia" w:eastAsia="Times New Roman" w:hAnsi="Georgia" w:cs="Arial"/>
          <w:color w:val="333333"/>
        </w:rPr>
        <w:t xml:space="preserve"> The world is a battlefield between supernatural forces of good and bad</w:t>
      </w:r>
      <w:r w:rsidR="00963DB4">
        <w:rPr>
          <w:rFonts w:ascii="Georgia" w:eastAsia="Times New Roman" w:hAnsi="Georgia" w:cs="Arial"/>
          <w:color w:val="333333"/>
        </w:rPr>
        <w:t>.</w:t>
      </w:r>
    </w:p>
    <w:p w14:paraId="361224F1" w14:textId="77777777" w:rsidR="00963DB4" w:rsidRDefault="00963DB4" w:rsidP="00BB6C7A">
      <w:pPr>
        <w:pStyle w:val="ListParagraph"/>
        <w:numPr>
          <w:ilvl w:val="0"/>
          <w:numId w:val="5"/>
        </w:numPr>
        <w:textAlignment w:val="baseline"/>
        <w:rPr>
          <w:rFonts w:ascii="Georgia" w:eastAsia="Times New Roman" w:hAnsi="Georgia" w:cs="Arial"/>
          <w:color w:val="333333"/>
        </w:rPr>
      </w:pPr>
      <w:r>
        <w:rPr>
          <w:rFonts w:ascii="Georgia" w:eastAsia="Times New Roman" w:hAnsi="Georgia" w:cs="Arial"/>
          <w:color w:val="333333"/>
        </w:rPr>
        <w:t xml:space="preserve">There were many assumptions of demonology; they seek for the cause and cure of deviant behaviour in the realm of the supernatural. </w:t>
      </w:r>
      <w:r w:rsidRPr="00963DB4">
        <w:rPr>
          <w:rFonts w:ascii="Georgia" w:eastAsia="Times New Roman" w:hAnsi="Georgia" w:cs="Arial"/>
          <w:i/>
          <w:color w:val="333333"/>
        </w:rPr>
        <w:t>Heretics</w:t>
      </w:r>
      <w:r>
        <w:rPr>
          <w:rFonts w:ascii="Georgia" w:eastAsia="Times New Roman" w:hAnsi="Georgia" w:cs="Arial"/>
          <w:color w:val="333333"/>
        </w:rPr>
        <w:t xml:space="preserve"> (a criminal who is a sinner) were considered witches. Deviance automatically meant sin. </w:t>
      </w:r>
      <w:r w:rsidR="00C9274F" w:rsidRPr="00BB6C7A">
        <w:rPr>
          <w:rFonts w:ascii="Georgia" w:eastAsia="Times New Roman" w:hAnsi="Georgia" w:cs="Arial"/>
          <w:color w:val="333333"/>
        </w:rPr>
        <w:t>Devi</w:t>
      </w:r>
      <w:r>
        <w:rPr>
          <w:rFonts w:ascii="Georgia" w:eastAsia="Times New Roman" w:hAnsi="Georgia" w:cs="Arial"/>
          <w:color w:val="333333"/>
        </w:rPr>
        <w:t xml:space="preserve">ance has </w:t>
      </w:r>
      <w:r w:rsidRPr="00963DB4">
        <w:rPr>
          <w:rFonts w:ascii="Georgia" w:eastAsia="Times New Roman" w:hAnsi="Georgia" w:cs="Arial"/>
          <w:i/>
          <w:color w:val="333333"/>
        </w:rPr>
        <w:t>cosmic consequences</w:t>
      </w:r>
      <w:r>
        <w:rPr>
          <w:rFonts w:ascii="Georgia" w:eastAsia="Times New Roman" w:hAnsi="Georgia" w:cs="Arial"/>
          <w:color w:val="333333"/>
        </w:rPr>
        <w:t xml:space="preserve">; it was harmful to victims, God and </w:t>
      </w:r>
      <w:r w:rsidR="00C9274F" w:rsidRPr="00BB6C7A">
        <w:rPr>
          <w:rFonts w:ascii="Georgia" w:eastAsia="Times New Roman" w:hAnsi="Georgia" w:cs="Arial"/>
          <w:color w:val="333333"/>
        </w:rPr>
        <w:t>The entire cosmos</w:t>
      </w:r>
      <w:r>
        <w:rPr>
          <w:rFonts w:ascii="Georgia" w:eastAsia="Times New Roman" w:hAnsi="Georgia" w:cs="Arial"/>
          <w:color w:val="333333"/>
        </w:rPr>
        <w:t xml:space="preserve"> (world).</w:t>
      </w:r>
    </w:p>
    <w:p w14:paraId="711FFB6D" w14:textId="77777777" w:rsidR="00963DB4" w:rsidRDefault="00963DB4" w:rsidP="00BB6C7A">
      <w:pPr>
        <w:pStyle w:val="ListParagraph"/>
        <w:numPr>
          <w:ilvl w:val="0"/>
          <w:numId w:val="5"/>
        </w:numPr>
        <w:textAlignment w:val="baseline"/>
        <w:rPr>
          <w:rFonts w:ascii="Georgia" w:eastAsia="Times New Roman" w:hAnsi="Georgia" w:cs="Arial"/>
          <w:color w:val="333333"/>
        </w:rPr>
      </w:pPr>
      <w:r>
        <w:rPr>
          <w:rFonts w:ascii="Georgia" w:eastAsia="Times New Roman" w:hAnsi="Georgia" w:cs="Arial"/>
          <w:color w:val="333333"/>
        </w:rPr>
        <w:t xml:space="preserve">There were two paths to Demonic Deviance. There was the </w:t>
      </w:r>
      <w:r w:rsidRPr="00963DB4">
        <w:rPr>
          <w:rFonts w:ascii="Georgia" w:eastAsia="Times New Roman" w:hAnsi="Georgia" w:cs="Arial"/>
          <w:i/>
          <w:color w:val="333333"/>
        </w:rPr>
        <w:t>temptation</w:t>
      </w:r>
      <w:r>
        <w:rPr>
          <w:rFonts w:ascii="Georgia" w:eastAsia="Times New Roman" w:hAnsi="Georgia" w:cs="Arial"/>
          <w:color w:val="333333"/>
        </w:rPr>
        <w:t xml:space="preserve"> Model (</w:t>
      </w:r>
      <w:r w:rsidR="00C9274F" w:rsidRPr="00BB6C7A">
        <w:rPr>
          <w:rFonts w:ascii="Georgia" w:eastAsia="Times New Roman" w:hAnsi="Georgia" w:cs="Arial"/>
          <w:color w:val="333333"/>
        </w:rPr>
        <w:t>Individuals are tempted and persuaded by the devil Path of posit</w:t>
      </w:r>
      <w:r>
        <w:rPr>
          <w:rFonts w:ascii="Georgia" w:eastAsia="Times New Roman" w:hAnsi="Georgia" w:cs="Arial"/>
          <w:color w:val="333333"/>
        </w:rPr>
        <w:t xml:space="preserve">ion) and </w:t>
      </w:r>
      <w:r w:rsidRPr="00963DB4">
        <w:rPr>
          <w:rFonts w:ascii="Georgia" w:eastAsia="Times New Roman" w:hAnsi="Georgia" w:cs="Arial"/>
          <w:i/>
          <w:color w:val="333333"/>
        </w:rPr>
        <w:lastRenderedPageBreak/>
        <w:t>possession (</w:t>
      </w:r>
      <w:r w:rsidR="00C9274F" w:rsidRPr="00BB6C7A">
        <w:rPr>
          <w:rFonts w:ascii="Georgia" w:eastAsia="Times New Roman" w:hAnsi="Georgia" w:cs="Arial"/>
          <w:color w:val="333333"/>
        </w:rPr>
        <w:t>Individuals lacks choice, not responsible for actions. The solution to this possession is exorcism</w:t>
      </w:r>
      <w:r>
        <w:rPr>
          <w:rFonts w:ascii="Georgia" w:eastAsia="Times New Roman" w:hAnsi="Georgia" w:cs="Arial"/>
          <w:color w:val="333333"/>
        </w:rPr>
        <w:t>.)</w:t>
      </w:r>
      <w:r w:rsidR="00C9274F" w:rsidRPr="00BB6C7A">
        <w:rPr>
          <w:rFonts w:ascii="Georgia" w:eastAsia="Times New Roman" w:hAnsi="Georgia" w:cs="Arial"/>
          <w:color w:val="333333"/>
        </w:rPr>
        <w:t xml:space="preserve"> </w:t>
      </w:r>
    </w:p>
    <w:p w14:paraId="72FD888B" w14:textId="77777777" w:rsidR="00904175" w:rsidRDefault="00963DB4" w:rsidP="00BB6C7A">
      <w:pPr>
        <w:pStyle w:val="ListParagraph"/>
        <w:numPr>
          <w:ilvl w:val="0"/>
          <w:numId w:val="5"/>
        </w:numPr>
        <w:textAlignment w:val="baseline"/>
        <w:rPr>
          <w:rFonts w:ascii="Georgia" w:eastAsia="Times New Roman" w:hAnsi="Georgia" w:cs="Arial"/>
          <w:color w:val="333333"/>
        </w:rPr>
      </w:pPr>
      <w:r>
        <w:rPr>
          <w:rFonts w:ascii="Georgia" w:eastAsia="Times New Roman" w:hAnsi="Georgia" w:cs="Arial"/>
          <w:color w:val="333333"/>
        </w:rPr>
        <w:t xml:space="preserve">Anyone who was accused of witchcraft had to testify refusing was proof of guilt. There were no supports or legal </w:t>
      </w:r>
      <w:r w:rsidR="00904175">
        <w:rPr>
          <w:rFonts w:ascii="Georgia" w:eastAsia="Times New Roman" w:hAnsi="Georgia" w:cs="Arial"/>
          <w:color w:val="333333"/>
        </w:rPr>
        <w:t>assistance</w:t>
      </w:r>
      <w:r>
        <w:rPr>
          <w:rFonts w:ascii="Georgia" w:eastAsia="Times New Roman" w:hAnsi="Georgia" w:cs="Arial"/>
          <w:color w:val="333333"/>
        </w:rPr>
        <w:t>, anyone could testify against the witch and the confessions led everyone to believ</w:t>
      </w:r>
      <w:r w:rsidR="00904175">
        <w:rPr>
          <w:rFonts w:ascii="Georgia" w:eastAsia="Times New Roman" w:hAnsi="Georgia" w:cs="Arial"/>
          <w:color w:val="333333"/>
        </w:rPr>
        <w:t>e witches exist.</w:t>
      </w:r>
    </w:p>
    <w:p w14:paraId="036C37C2" w14:textId="77777777" w:rsidR="00904175" w:rsidRDefault="00904175" w:rsidP="00904175">
      <w:pPr>
        <w:pStyle w:val="ListParagraph"/>
        <w:numPr>
          <w:ilvl w:val="0"/>
          <w:numId w:val="5"/>
        </w:numPr>
        <w:textAlignment w:val="baseline"/>
        <w:rPr>
          <w:rFonts w:ascii="Georgia" w:eastAsia="Times New Roman" w:hAnsi="Georgia" w:cs="Arial"/>
          <w:color w:val="333333"/>
        </w:rPr>
      </w:pPr>
      <w:r w:rsidRPr="00904175">
        <w:rPr>
          <w:rFonts w:ascii="Georgia" w:eastAsia="Times New Roman" w:hAnsi="Georgia" w:cs="Arial"/>
          <w:color w:val="333333"/>
        </w:rPr>
        <w:t>There were more than five types of ways to find evidence to convict.</w:t>
      </w:r>
    </w:p>
    <w:p w14:paraId="69A3B94F" w14:textId="77777777" w:rsidR="00904175" w:rsidRDefault="00C9274F" w:rsidP="00904175">
      <w:pPr>
        <w:pStyle w:val="ListParagraph"/>
        <w:numPr>
          <w:ilvl w:val="1"/>
          <w:numId w:val="5"/>
        </w:numPr>
        <w:textAlignment w:val="baseline"/>
        <w:rPr>
          <w:rFonts w:ascii="Georgia" w:eastAsia="Times New Roman" w:hAnsi="Georgia" w:cs="Arial"/>
          <w:color w:val="333333"/>
        </w:rPr>
      </w:pPr>
      <w:r w:rsidRPr="00904175">
        <w:rPr>
          <w:rFonts w:ascii="Georgia" w:eastAsia="Times New Roman" w:hAnsi="Georgia" w:cs="Arial"/>
          <w:color w:val="333333"/>
        </w:rPr>
        <w:t xml:space="preserve">Trial by ordeal: accused would carry hot iron or walk on hot coals then they would wrap their wound, if the wounds weren't infected, God had intervened and if they were infected he hadn't Trial by cold water: accused would have their hands and feet tied. </w:t>
      </w:r>
      <w:r w:rsidR="00904175" w:rsidRPr="00904175">
        <w:rPr>
          <w:rFonts w:ascii="Georgia" w:eastAsia="Times New Roman" w:hAnsi="Georgia" w:cs="Arial"/>
          <w:color w:val="333333"/>
        </w:rPr>
        <w:t>If</w:t>
      </w:r>
      <w:r w:rsidRPr="00904175">
        <w:rPr>
          <w:rFonts w:ascii="Georgia" w:eastAsia="Times New Roman" w:hAnsi="Georgia" w:cs="Arial"/>
          <w:color w:val="333333"/>
        </w:rPr>
        <w:t xml:space="preserve"> they sank, they were innocent; if they floated they were not</w:t>
      </w:r>
      <w:r w:rsidR="00904175">
        <w:rPr>
          <w:rFonts w:ascii="Georgia" w:eastAsia="Times New Roman" w:hAnsi="Georgia" w:cs="Arial"/>
          <w:color w:val="333333"/>
        </w:rPr>
        <w:t xml:space="preserve"> 5 types of evidence to convict</w:t>
      </w:r>
    </w:p>
    <w:p w14:paraId="4908EF81" w14:textId="77777777" w:rsidR="00904175" w:rsidRDefault="00C9274F" w:rsidP="00904175">
      <w:pPr>
        <w:pStyle w:val="ListParagraph"/>
        <w:numPr>
          <w:ilvl w:val="1"/>
          <w:numId w:val="5"/>
        </w:numPr>
        <w:textAlignment w:val="baseline"/>
        <w:rPr>
          <w:rFonts w:ascii="Georgia" w:eastAsia="Times New Roman" w:hAnsi="Georgia" w:cs="Arial"/>
          <w:color w:val="333333"/>
        </w:rPr>
      </w:pPr>
      <w:r w:rsidRPr="00904175">
        <w:rPr>
          <w:rFonts w:ascii="Georgia" w:eastAsia="Times New Roman" w:hAnsi="Georgia" w:cs="Arial"/>
          <w:color w:val="333333"/>
        </w:rPr>
        <w:t>Trial by clever test: individual would have to say the Lord’s Prayer. Those that were guilty would say it backwards or make a mistake Individual testimony: on</w:t>
      </w:r>
      <w:r w:rsidR="00904175">
        <w:rPr>
          <w:rFonts w:ascii="Georgia" w:eastAsia="Times New Roman" w:hAnsi="Georgia" w:cs="Arial"/>
          <w:color w:val="333333"/>
        </w:rPr>
        <w:t>e person's word against another</w:t>
      </w:r>
    </w:p>
    <w:p w14:paraId="76D8FF9A" w14:textId="77777777" w:rsidR="00904175" w:rsidRDefault="00C9274F" w:rsidP="00904175">
      <w:pPr>
        <w:pStyle w:val="ListParagraph"/>
        <w:numPr>
          <w:ilvl w:val="1"/>
          <w:numId w:val="5"/>
        </w:numPr>
        <w:textAlignment w:val="baseline"/>
        <w:rPr>
          <w:rFonts w:ascii="Georgia" w:eastAsia="Times New Roman" w:hAnsi="Georgia" w:cs="Arial"/>
          <w:color w:val="333333"/>
        </w:rPr>
      </w:pPr>
      <w:r w:rsidRPr="00904175">
        <w:rPr>
          <w:rFonts w:ascii="Georgia" w:eastAsia="Times New Roman" w:hAnsi="Georgia" w:cs="Arial"/>
          <w:color w:val="333333"/>
        </w:rPr>
        <w:t xml:space="preserve">Physical marks of the devil: based on physical appearance and if there’s an abnormality, they’re working with the devil (wart, mole, skin tag, birthmark…) </w:t>
      </w:r>
    </w:p>
    <w:p w14:paraId="7DD2ABAE" w14:textId="77777777" w:rsidR="00C9274F" w:rsidRDefault="00C9274F" w:rsidP="00904175">
      <w:pPr>
        <w:pStyle w:val="ListParagraph"/>
        <w:numPr>
          <w:ilvl w:val="1"/>
          <w:numId w:val="5"/>
        </w:numPr>
        <w:textAlignment w:val="baseline"/>
        <w:rPr>
          <w:rFonts w:ascii="Georgia" w:eastAsia="Times New Roman" w:hAnsi="Georgia" w:cs="Arial"/>
          <w:color w:val="333333"/>
        </w:rPr>
      </w:pPr>
      <w:r w:rsidRPr="00904175">
        <w:rPr>
          <w:rFonts w:ascii="Georgia" w:eastAsia="Times New Roman" w:hAnsi="Georgia" w:cs="Arial"/>
          <w:color w:val="333333"/>
        </w:rPr>
        <w:t>Spectral evidence</w:t>
      </w:r>
      <w:r w:rsidR="00904175">
        <w:rPr>
          <w:rFonts w:ascii="Georgia" w:eastAsia="Times New Roman" w:hAnsi="Georgia" w:cs="Arial"/>
          <w:color w:val="333333"/>
        </w:rPr>
        <w:t>: testimony based on dreams or visions.</w:t>
      </w:r>
    </w:p>
    <w:p w14:paraId="1611326B" w14:textId="77777777" w:rsidR="00904175" w:rsidRDefault="00904175" w:rsidP="00904175">
      <w:pPr>
        <w:pStyle w:val="ListParagraph"/>
        <w:numPr>
          <w:ilvl w:val="1"/>
          <w:numId w:val="5"/>
        </w:numPr>
        <w:textAlignment w:val="baseline"/>
        <w:rPr>
          <w:rFonts w:ascii="Georgia" w:eastAsia="Times New Roman" w:hAnsi="Georgia" w:cs="Arial"/>
          <w:color w:val="333333"/>
        </w:rPr>
      </w:pPr>
      <w:r>
        <w:rPr>
          <w:rFonts w:ascii="Georgia" w:eastAsia="Times New Roman" w:hAnsi="Georgia" w:cs="Arial"/>
          <w:color w:val="333333"/>
        </w:rPr>
        <w:t>Confession of Guilt: Due to torture (Head crusher, Iron Spider, etc</w:t>
      </w:r>
      <w:proofErr w:type="gramStart"/>
      <w:r>
        <w:rPr>
          <w:rFonts w:ascii="Georgia" w:eastAsia="Times New Roman" w:hAnsi="Georgia" w:cs="Arial"/>
          <w:color w:val="333333"/>
        </w:rPr>
        <w:t>..</w:t>
      </w:r>
      <w:proofErr w:type="gramEnd"/>
      <w:r>
        <w:rPr>
          <w:rFonts w:ascii="Georgia" w:eastAsia="Times New Roman" w:hAnsi="Georgia" w:cs="Arial"/>
          <w:color w:val="333333"/>
        </w:rPr>
        <w:t>) and Psychological torture. Individuals confessed of being witches.</w:t>
      </w:r>
    </w:p>
    <w:p w14:paraId="2CC7DE42" w14:textId="77777777" w:rsidR="00942DDA" w:rsidRPr="00942DDA" w:rsidRDefault="00942DDA" w:rsidP="00942DDA">
      <w:pPr>
        <w:textAlignment w:val="baseline"/>
        <w:rPr>
          <w:rFonts w:ascii="Georgia" w:eastAsia="Times New Roman" w:hAnsi="Georgia" w:cs="Arial"/>
          <w:b/>
          <w:color w:val="333333"/>
          <w:sz w:val="26"/>
          <w:szCs w:val="26"/>
        </w:rPr>
      </w:pPr>
      <w:r w:rsidRPr="00942DDA">
        <w:rPr>
          <w:rFonts w:ascii="Georgia" w:eastAsia="Times New Roman" w:hAnsi="Georgia" w:cs="Arial"/>
          <w:b/>
          <w:color w:val="333333"/>
          <w:sz w:val="26"/>
          <w:szCs w:val="26"/>
        </w:rPr>
        <w:t>January.27.2015</w:t>
      </w:r>
    </w:p>
    <w:p w14:paraId="0AA643FA" w14:textId="77777777" w:rsidR="00904175" w:rsidRDefault="00904175" w:rsidP="00904175">
      <w:pPr>
        <w:pStyle w:val="ListParagraph"/>
        <w:numPr>
          <w:ilvl w:val="0"/>
          <w:numId w:val="5"/>
        </w:numPr>
        <w:textAlignment w:val="baseline"/>
        <w:rPr>
          <w:rFonts w:ascii="Georgia" w:eastAsia="Times New Roman" w:hAnsi="Georgia" w:cs="Arial"/>
          <w:color w:val="333333"/>
        </w:rPr>
      </w:pPr>
      <w:r>
        <w:rPr>
          <w:rFonts w:ascii="Georgia" w:eastAsia="Times New Roman" w:hAnsi="Georgia" w:cs="Arial"/>
          <w:color w:val="333333"/>
        </w:rPr>
        <w:t>Overall, Witchcraft provided explanation for misfortunes in society, reflects knowledge of the time (religious), people believed everything the church said. The church maintained the Status Quo (d</w:t>
      </w:r>
      <w:r w:rsidR="00531931">
        <w:rPr>
          <w:rFonts w:ascii="Georgia" w:eastAsia="Times New Roman" w:hAnsi="Georgia" w:cs="Arial"/>
          <w:color w:val="333333"/>
        </w:rPr>
        <w:t>iscouraged rebellious behaviour, also provided scapegoats (targeted powerless or threatening groups)</w:t>
      </w:r>
    </w:p>
    <w:p w14:paraId="2730E8A9" w14:textId="5BA5BA55" w:rsidR="00A07134" w:rsidRDefault="00531931" w:rsidP="00A07134">
      <w:pPr>
        <w:pStyle w:val="ListParagraph"/>
        <w:numPr>
          <w:ilvl w:val="0"/>
          <w:numId w:val="5"/>
        </w:numPr>
        <w:textAlignment w:val="baseline"/>
        <w:rPr>
          <w:rFonts w:ascii="Georgia" w:eastAsia="Times New Roman" w:hAnsi="Georgia" w:cs="Arial"/>
          <w:color w:val="333333"/>
        </w:rPr>
      </w:pPr>
      <w:r>
        <w:rPr>
          <w:rFonts w:ascii="Georgia" w:eastAsia="Times New Roman" w:hAnsi="Georgia" w:cs="Arial"/>
          <w:color w:val="333333"/>
        </w:rPr>
        <w:t>There was a rationale for punishment, it was rooted in Christianity (LEX TALLIONIS – “eye for an eye”), penance through physical pain (nothing was sacred about the body), Restore order to the world (Maintain balance), Eliminate evil spirits through death (symbolized by fire), Deterrence (General-to the public or Specific-to the individual)</w:t>
      </w:r>
    </w:p>
    <w:p w14:paraId="7FEA33E1" w14:textId="4AEC089C" w:rsidR="00A07134" w:rsidRDefault="00A07134" w:rsidP="00A07134">
      <w:pPr>
        <w:pStyle w:val="ListParagraph"/>
        <w:numPr>
          <w:ilvl w:val="0"/>
          <w:numId w:val="5"/>
        </w:numPr>
        <w:textAlignment w:val="baseline"/>
        <w:rPr>
          <w:rFonts w:ascii="Georgia" w:eastAsia="Times New Roman" w:hAnsi="Georgia" w:cs="Arial"/>
          <w:color w:val="333333"/>
        </w:rPr>
      </w:pPr>
      <w:r>
        <w:rPr>
          <w:rFonts w:ascii="Georgia" w:eastAsia="Times New Roman" w:hAnsi="Georgia" w:cs="Arial"/>
          <w:color w:val="333333"/>
        </w:rPr>
        <w:t>A witch-hunt occurs any time a group of people persecutes another group unfairly, usually blaming that group for larger problems.</w:t>
      </w:r>
    </w:p>
    <w:p w14:paraId="56D5393F" w14:textId="6B07F413" w:rsidR="00A07134" w:rsidRPr="00A07134" w:rsidRDefault="00A07134" w:rsidP="00A07134">
      <w:pPr>
        <w:pStyle w:val="ListParagraph"/>
        <w:numPr>
          <w:ilvl w:val="0"/>
          <w:numId w:val="5"/>
        </w:numPr>
        <w:textAlignment w:val="baseline"/>
        <w:rPr>
          <w:rFonts w:ascii="Georgia" w:eastAsia="Times New Roman" w:hAnsi="Georgia" w:cs="Arial"/>
          <w:color w:val="333333"/>
        </w:rPr>
      </w:pPr>
      <w:r>
        <w:rPr>
          <w:rFonts w:ascii="Georgia" w:eastAsia="Times New Roman" w:hAnsi="Georgia" w:cs="Arial"/>
          <w:color w:val="333333"/>
        </w:rPr>
        <w:t>A moral panic is an intense felling expressed in a population about an issue that appears to threaten the social ordeal. Folk Devils= Targets.</w:t>
      </w:r>
    </w:p>
    <w:p w14:paraId="05336D72" w14:textId="77777777" w:rsidR="00531931" w:rsidRPr="00531931" w:rsidRDefault="00531931" w:rsidP="00531931">
      <w:pPr>
        <w:textAlignment w:val="baseline"/>
        <w:rPr>
          <w:rFonts w:ascii="Georgia" w:eastAsia="Times New Roman" w:hAnsi="Georgia" w:cs="Arial"/>
          <w:color w:val="333333"/>
        </w:rPr>
      </w:pPr>
      <w:r w:rsidRPr="00531931">
        <w:rPr>
          <w:rFonts w:ascii="Georgia" w:eastAsia="Times New Roman" w:hAnsi="Georgia" w:cs="Arial"/>
          <w:color w:val="333333"/>
        </w:rPr>
        <w:t>The Demonic Era:</w:t>
      </w:r>
    </w:p>
    <w:p w14:paraId="20FA5082" w14:textId="77777777" w:rsidR="00531931" w:rsidRDefault="00531931" w:rsidP="003E36BB">
      <w:pPr>
        <w:pStyle w:val="ListParagraph"/>
        <w:numPr>
          <w:ilvl w:val="0"/>
          <w:numId w:val="9"/>
        </w:numPr>
        <w:textAlignment w:val="baseline"/>
        <w:rPr>
          <w:rFonts w:ascii="Georgia" w:eastAsia="Times New Roman" w:hAnsi="Georgia" w:cs="Arial"/>
          <w:color w:val="333333"/>
        </w:rPr>
      </w:pPr>
      <w:r>
        <w:rPr>
          <w:rFonts w:ascii="Georgia" w:eastAsia="Times New Roman" w:hAnsi="Georgia" w:cs="Arial"/>
          <w:color w:val="333333"/>
        </w:rPr>
        <w:t>The church owned authority and power.</w:t>
      </w:r>
    </w:p>
    <w:p w14:paraId="3DEF5781" w14:textId="77777777" w:rsidR="00531931" w:rsidRDefault="00531931" w:rsidP="003E36BB">
      <w:pPr>
        <w:pStyle w:val="ListParagraph"/>
        <w:numPr>
          <w:ilvl w:val="0"/>
          <w:numId w:val="9"/>
        </w:numPr>
        <w:textAlignment w:val="baseline"/>
        <w:rPr>
          <w:rFonts w:ascii="Georgia" w:eastAsia="Times New Roman" w:hAnsi="Georgia" w:cs="Arial"/>
          <w:color w:val="333333"/>
        </w:rPr>
      </w:pPr>
      <w:r>
        <w:rPr>
          <w:rFonts w:ascii="Georgia" w:eastAsia="Times New Roman" w:hAnsi="Georgia" w:cs="Arial"/>
          <w:color w:val="333333"/>
        </w:rPr>
        <w:t>Sin was considered crime.</w:t>
      </w:r>
    </w:p>
    <w:p w14:paraId="21FCC642" w14:textId="77777777" w:rsidR="00531931" w:rsidRDefault="00531931" w:rsidP="003E36BB">
      <w:pPr>
        <w:pStyle w:val="ListParagraph"/>
        <w:numPr>
          <w:ilvl w:val="0"/>
          <w:numId w:val="9"/>
        </w:numPr>
        <w:textAlignment w:val="baseline"/>
        <w:rPr>
          <w:rFonts w:ascii="Georgia" w:eastAsia="Times New Roman" w:hAnsi="Georgia" w:cs="Arial"/>
          <w:color w:val="333333"/>
        </w:rPr>
      </w:pPr>
      <w:r>
        <w:rPr>
          <w:rFonts w:ascii="Georgia" w:eastAsia="Times New Roman" w:hAnsi="Georgia" w:cs="Arial"/>
          <w:color w:val="333333"/>
        </w:rPr>
        <w:t>Possession and Temptation are the two explanation of deviance.</w:t>
      </w:r>
    </w:p>
    <w:p w14:paraId="794E9602" w14:textId="77777777" w:rsidR="00531931" w:rsidRDefault="00531931" w:rsidP="003E36BB">
      <w:pPr>
        <w:pStyle w:val="ListParagraph"/>
        <w:numPr>
          <w:ilvl w:val="0"/>
          <w:numId w:val="9"/>
        </w:numPr>
        <w:textAlignment w:val="baseline"/>
        <w:rPr>
          <w:rFonts w:ascii="Georgia" w:eastAsia="Times New Roman" w:hAnsi="Georgia" w:cs="Arial"/>
          <w:color w:val="333333"/>
        </w:rPr>
      </w:pPr>
      <w:r>
        <w:rPr>
          <w:rFonts w:ascii="Georgia" w:eastAsia="Times New Roman" w:hAnsi="Georgia" w:cs="Arial"/>
          <w:color w:val="333333"/>
        </w:rPr>
        <w:t>Confession and trails was the way guilt was determined.</w:t>
      </w:r>
    </w:p>
    <w:p w14:paraId="155762DE" w14:textId="49BB35F9" w:rsidR="00531931" w:rsidRPr="003E36BB" w:rsidRDefault="00531931" w:rsidP="003E36BB">
      <w:pPr>
        <w:pStyle w:val="ListParagraph"/>
        <w:numPr>
          <w:ilvl w:val="0"/>
          <w:numId w:val="9"/>
        </w:numPr>
        <w:textAlignment w:val="baseline"/>
        <w:rPr>
          <w:rFonts w:ascii="Georgia" w:eastAsia="Times New Roman" w:hAnsi="Georgia" w:cs="Arial"/>
          <w:color w:val="333333"/>
        </w:rPr>
      </w:pPr>
      <w:r>
        <w:rPr>
          <w:rFonts w:ascii="Georgia" w:eastAsia="Times New Roman" w:hAnsi="Georgia" w:cs="Arial"/>
          <w:color w:val="333333"/>
        </w:rPr>
        <w:t>The Nature of the punishment was Brutal and Biased.</w:t>
      </w:r>
    </w:p>
    <w:p w14:paraId="5478938C" w14:textId="385D5E7E" w:rsidR="001144BC" w:rsidRDefault="003E36BB" w:rsidP="00C9274F">
      <w:pPr>
        <w:rPr>
          <w:rFonts w:ascii="Georgia" w:hAnsi="Georgia"/>
          <w:b/>
          <w:sz w:val="30"/>
          <w:szCs w:val="30"/>
        </w:rPr>
      </w:pPr>
      <w:r>
        <w:rPr>
          <w:rFonts w:ascii="Georgia" w:hAnsi="Georgia"/>
          <w:b/>
          <w:sz w:val="30"/>
          <w:szCs w:val="30"/>
        </w:rPr>
        <w:t>Age of Monarchy</w:t>
      </w:r>
    </w:p>
    <w:p w14:paraId="2E12775C" w14:textId="247572DF" w:rsidR="003E36BB" w:rsidRDefault="003E36BB" w:rsidP="003E36BB">
      <w:pPr>
        <w:pStyle w:val="ListParagraph"/>
        <w:numPr>
          <w:ilvl w:val="0"/>
          <w:numId w:val="8"/>
        </w:numPr>
        <w:rPr>
          <w:rFonts w:ascii="Georgia" w:hAnsi="Georgia"/>
        </w:rPr>
      </w:pPr>
      <w:r w:rsidRPr="003E36BB">
        <w:rPr>
          <w:rFonts w:ascii="Georgia" w:hAnsi="Georgia"/>
        </w:rPr>
        <w:t>During the Early Middle Ages</w:t>
      </w:r>
      <w:r>
        <w:rPr>
          <w:rFonts w:ascii="Georgia" w:hAnsi="Georgia"/>
        </w:rPr>
        <w:t>, England was broken into principalities and princes held absolute power within own borders. The communication was poor during that time and laws were localized. William of Normandy won battle over king Harold.</w:t>
      </w:r>
    </w:p>
    <w:p w14:paraId="766BE678" w14:textId="34C4906D" w:rsidR="003E36BB" w:rsidRDefault="003E36BB" w:rsidP="003E36BB">
      <w:pPr>
        <w:pStyle w:val="ListParagraph"/>
        <w:numPr>
          <w:ilvl w:val="0"/>
          <w:numId w:val="8"/>
        </w:numPr>
        <w:rPr>
          <w:rFonts w:ascii="Georgia" w:hAnsi="Georgia"/>
        </w:rPr>
      </w:pPr>
      <w:r>
        <w:rPr>
          <w:rFonts w:ascii="Georgia" w:hAnsi="Georgia"/>
        </w:rPr>
        <w:t>During the Rise of the Monarch, societies</w:t>
      </w:r>
      <w:bookmarkStart w:id="0" w:name="_GoBack"/>
      <w:bookmarkEnd w:id="0"/>
      <w:r>
        <w:rPr>
          <w:rFonts w:ascii="Georgia" w:hAnsi="Georgia"/>
        </w:rPr>
        <w:t xml:space="preserve"> were based on feudalism; there were lords and Serfs. Lord’s courts were developed instead of battling one another. Absolute Monarchy had the power to rule land freely with no laws or legal.</w:t>
      </w:r>
    </w:p>
    <w:p w14:paraId="350CF0D8" w14:textId="5AE23C9E" w:rsidR="00C853D6" w:rsidRDefault="003E36BB" w:rsidP="00C853D6">
      <w:pPr>
        <w:pStyle w:val="ListParagraph"/>
        <w:numPr>
          <w:ilvl w:val="0"/>
          <w:numId w:val="8"/>
        </w:numPr>
        <w:rPr>
          <w:rFonts w:ascii="Georgia" w:hAnsi="Georgia"/>
        </w:rPr>
      </w:pPr>
      <w:r>
        <w:rPr>
          <w:rFonts w:ascii="Georgia" w:hAnsi="Georgia"/>
        </w:rPr>
        <w:t xml:space="preserve">The King’s </w:t>
      </w:r>
      <w:r w:rsidR="00C853D6">
        <w:rPr>
          <w:rFonts w:ascii="Georgia" w:hAnsi="Georgia"/>
        </w:rPr>
        <w:t xml:space="preserve">had the Devine right. Kings inherited its authority to rule directly from God. It was sinful for subjects to question/resist Monarch. If questioning could be charged with treason and heretic it was a form of social control. </w:t>
      </w:r>
      <w:r w:rsidR="00C853D6" w:rsidRPr="00C853D6">
        <w:rPr>
          <w:rFonts w:ascii="Georgia" w:hAnsi="Georgia"/>
        </w:rPr>
        <w:t>Circuit Judges, decided cases on the basis situation of similar fact</w:t>
      </w:r>
      <w:r w:rsidR="00C853D6">
        <w:rPr>
          <w:rFonts w:ascii="Georgia" w:hAnsi="Georgia"/>
        </w:rPr>
        <w:t xml:space="preserve"> (Established Common Law)</w:t>
      </w:r>
      <w:r w:rsidR="00C853D6" w:rsidRPr="00C853D6">
        <w:rPr>
          <w:rFonts w:ascii="Georgia" w:hAnsi="Georgia"/>
        </w:rPr>
        <w:t>.</w:t>
      </w:r>
    </w:p>
    <w:p w14:paraId="343C6466" w14:textId="6C4681FC" w:rsidR="00C853D6" w:rsidRDefault="00C853D6" w:rsidP="00C853D6">
      <w:pPr>
        <w:pStyle w:val="ListParagraph"/>
        <w:numPr>
          <w:ilvl w:val="0"/>
          <w:numId w:val="8"/>
        </w:numPr>
        <w:rPr>
          <w:rFonts w:ascii="Georgia" w:hAnsi="Georgia"/>
        </w:rPr>
      </w:pPr>
      <w:r>
        <w:rPr>
          <w:rFonts w:ascii="Georgia" w:hAnsi="Georgia"/>
        </w:rPr>
        <w:t xml:space="preserve">If defied there were certain trials. Trial of Wager: Find 12 people from the community </w:t>
      </w:r>
      <w:r w:rsidR="00FB248A">
        <w:rPr>
          <w:rFonts w:ascii="Georgia" w:hAnsi="Georgia"/>
        </w:rPr>
        <w:t xml:space="preserve">that will agree to your well being to be proven innocent. Trail by Cursed Morsel: It was for the clergy only, they had to eat with in a feather and if they chocked they were guilty and if they were okay, they were innocent. Trail by battle: it was for the wealthy, usually nobles hired champions and whoever won was successful that meant god intervened.  </w:t>
      </w:r>
    </w:p>
    <w:p w14:paraId="67F58852" w14:textId="35CE7147" w:rsidR="00FB248A" w:rsidRDefault="00FB248A" w:rsidP="00C853D6">
      <w:pPr>
        <w:pStyle w:val="ListParagraph"/>
        <w:numPr>
          <w:ilvl w:val="0"/>
          <w:numId w:val="8"/>
        </w:numPr>
        <w:rPr>
          <w:rFonts w:ascii="Georgia" w:hAnsi="Georgia"/>
        </w:rPr>
      </w:pPr>
      <w:r>
        <w:rPr>
          <w:rFonts w:ascii="Georgia" w:hAnsi="Georgia"/>
        </w:rPr>
        <w:t>Trial by wager was replaced by trial by jury, Grand assize (were those who went to go get the accused.) and Petit assize (was the jury). There were three different types of courts: Exchequer (Finance, Tax Appeal), Court of Common Appeal (Land and Property), and King’s Bench</w:t>
      </w:r>
      <w:r w:rsidR="00D10065">
        <w:rPr>
          <w:rFonts w:ascii="Georgia" w:hAnsi="Georgia"/>
        </w:rPr>
        <w:t xml:space="preserve"> (AKA Supreme court of Canada, Court of Last resort, handled appealed </w:t>
      </w:r>
      <w:proofErr w:type="spellStart"/>
      <w:r w:rsidR="00D10065">
        <w:rPr>
          <w:rFonts w:ascii="Georgia" w:hAnsi="Georgia"/>
        </w:rPr>
        <w:t>aswell</w:t>
      </w:r>
      <w:proofErr w:type="spellEnd"/>
      <w:r w:rsidR="00D10065">
        <w:rPr>
          <w:rFonts w:ascii="Georgia" w:hAnsi="Georgia"/>
        </w:rPr>
        <w:t>).</w:t>
      </w:r>
    </w:p>
    <w:p w14:paraId="7808CFD2" w14:textId="77777777" w:rsidR="002D5A24" w:rsidRDefault="00BE5134" w:rsidP="00C9274F">
      <w:pPr>
        <w:pStyle w:val="ListParagraph"/>
        <w:numPr>
          <w:ilvl w:val="0"/>
          <w:numId w:val="8"/>
        </w:numPr>
        <w:rPr>
          <w:rFonts w:ascii="Georgia" w:hAnsi="Georgia"/>
        </w:rPr>
      </w:pPr>
      <w:r>
        <w:rPr>
          <w:rFonts w:ascii="Georgia" w:hAnsi="Georgia"/>
        </w:rPr>
        <w:t>During (1688-1815) 225 different crimes could’ve led to death</w:t>
      </w:r>
      <w:r w:rsidR="000D5AAA">
        <w:rPr>
          <w:rFonts w:ascii="Georgia" w:hAnsi="Georgia"/>
        </w:rPr>
        <w:t>, so people don’t violate king’s peace</w:t>
      </w:r>
      <w:r>
        <w:rPr>
          <w:rFonts w:ascii="Georgia" w:hAnsi="Georgia"/>
        </w:rPr>
        <w:t xml:space="preserve">. All crimes became against the king’s peace, there were massive criminalization of previously non-criminal acts. Because it showed the power of the king </w:t>
      </w:r>
      <w:r w:rsidR="000D5AAA">
        <w:rPr>
          <w:rFonts w:ascii="Georgia" w:hAnsi="Georgia"/>
        </w:rPr>
        <w:t>causing fear</w:t>
      </w:r>
      <w:r>
        <w:rPr>
          <w:rFonts w:ascii="Georgia" w:hAnsi="Georgia"/>
        </w:rPr>
        <w:t xml:space="preserve">, it also made </w:t>
      </w:r>
      <w:r w:rsidR="000D5AAA">
        <w:rPr>
          <w:rFonts w:ascii="Georgia" w:hAnsi="Georgia"/>
        </w:rPr>
        <w:t>it</w:t>
      </w:r>
      <w:r>
        <w:rPr>
          <w:rFonts w:ascii="Georgia" w:hAnsi="Georgia"/>
        </w:rPr>
        <w:t xml:space="preserve"> an industry</w:t>
      </w:r>
      <w:r w:rsidR="000D5AAA">
        <w:rPr>
          <w:rFonts w:ascii="Georgia" w:hAnsi="Georgia"/>
        </w:rPr>
        <w:t xml:space="preserve">. </w:t>
      </w:r>
    </w:p>
    <w:p w14:paraId="7208B04A" w14:textId="75B487DA" w:rsidR="000D5AAA" w:rsidRDefault="000D5AAA" w:rsidP="00C9274F">
      <w:pPr>
        <w:pStyle w:val="ListParagraph"/>
        <w:numPr>
          <w:ilvl w:val="0"/>
          <w:numId w:val="8"/>
        </w:numPr>
        <w:rPr>
          <w:rFonts w:ascii="Georgia" w:hAnsi="Georgia"/>
        </w:rPr>
      </w:pPr>
      <w:r>
        <w:rPr>
          <w:rFonts w:ascii="Georgia" w:hAnsi="Georgia"/>
        </w:rPr>
        <w:t>Justification for torture is that state needs to protect the community from further wrath of angry god.</w:t>
      </w:r>
      <w:r w:rsidR="002D5A24">
        <w:rPr>
          <w:rFonts w:ascii="Georgia" w:hAnsi="Georgia"/>
        </w:rPr>
        <w:t xml:space="preserve"> There are two stages of torture, precatory and preliminary. In England, they used trial by jury if someone refused they were subjected to ‘Pressing’. Many ways to torture</w:t>
      </w:r>
      <w:r w:rsidR="00A206E7">
        <w:rPr>
          <w:rFonts w:ascii="Georgia" w:hAnsi="Georgia"/>
        </w:rPr>
        <w:t>, capital punishment was frequently used, people were hung, stoned, dismembered, and executions were made publicly. Gibbeting, general deterrence, Hogging and branding.</w:t>
      </w:r>
    </w:p>
    <w:p w14:paraId="29CCB0A1" w14:textId="77777777" w:rsidR="00A206E7" w:rsidRPr="00A206E7" w:rsidRDefault="00A206E7" w:rsidP="000D5AAA">
      <w:pPr>
        <w:rPr>
          <w:rFonts w:ascii="Georgia" w:hAnsi="Georgia"/>
          <w:b/>
          <w:sz w:val="30"/>
          <w:szCs w:val="30"/>
        </w:rPr>
      </w:pPr>
      <w:r w:rsidRPr="00A206E7">
        <w:rPr>
          <w:rFonts w:ascii="Georgia" w:hAnsi="Georgia"/>
          <w:b/>
          <w:sz w:val="30"/>
          <w:szCs w:val="30"/>
        </w:rPr>
        <w:t>Classical Perspective</w:t>
      </w:r>
    </w:p>
    <w:p w14:paraId="754FA239" w14:textId="333D69EE" w:rsidR="000D5AAA" w:rsidRPr="002D5A24" w:rsidRDefault="00AA1543" w:rsidP="000D5AAA">
      <w:pPr>
        <w:rPr>
          <w:rFonts w:ascii="Georgia" w:hAnsi="Georgia"/>
          <w:b/>
          <w:sz w:val="26"/>
          <w:szCs w:val="26"/>
        </w:rPr>
      </w:pPr>
      <w:r>
        <w:rPr>
          <w:rFonts w:ascii="Georgia" w:hAnsi="Georgia"/>
          <w:b/>
          <w:sz w:val="26"/>
          <w:szCs w:val="26"/>
        </w:rPr>
        <w:t>February. 3.</w:t>
      </w:r>
      <w:r w:rsidR="000D5AAA" w:rsidRPr="002D5A24">
        <w:rPr>
          <w:rFonts w:ascii="Georgia" w:hAnsi="Georgia"/>
          <w:b/>
          <w:sz w:val="26"/>
          <w:szCs w:val="26"/>
        </w:rPr>
        <w:t xml:space="preserve"> 2015</w:t>
      </w:r>
    </w:p>
    <w:p w14:paraId="4C69D281" w14:textId="13D5BC0A" w:rsidR="000D5AAA" w:rsidRDefault="009C259E" w:rsidP="000D5AAA">
      <w:pPr>
        <w:pStyle w:val="ListParagraph"/>
        <w:numPr>
          <w:ilvl w:val="0"/>
          <w:numId w:val="11"/>
        </w:numPr>
        <w:rPr>
          <w:rFonts w:ascii="Georgia" w:hAnsi="Georgia"/>
        </w:rPr>
      </w:pPr>
      <w:r>
        <w:rPr>
          <w:rFonts w:ascii="Georgia" w:hAnsi="Georgia"/>
        </w:rPr>
        <w:t>During this time there were many shifts and changes, there was a shift</w:t>
      </w:r>
      <w:r w:rsidR="005263DE">
        <w:rPr>
          <w:rFonts w:ascii="Georgia" w:hAnsi="Georgia"/>
        </w:rPr>
        <w:t xml:space="preserve"> f</w:t>
      </w:r>
      <w:r>
        <w:rPr>
          <w:rFonts w:ascii="Georgia" w:hAnsi="Georgia"/>
        </w:rPr>
        <w:t>rom Feudalism to capitalism causing it to move from monarchy, it was a democratic society now, there was a protestant reformation when Martin Luther in his 99 theses stated that Man was able to interpret the bible without church, this weakens the power of church.  Followed by the protestant work ethic, which is when people believed that those who worked hard had a great afterlife.</w:t>
      </w:r>
    </w:p>
    <w:p w14:paraId="0692C03B" w14:textId="359A5C95" w:rsidR="005263DE" w:rsidRDefault="009C259E" w:rsidP="000D5AAA">
      <w:pPr>
        <w:pStyle w:val="ListParagraph"/>
        <w:numPr>
          <w:ilvl w:val="0"/>
          <w:numId w:val="11"/>
        </w:numPr>
        <w:rPr>
          <w:rFonts w:ascii="Georgia" w:hAnsi="Georgia"/>
        </w:rPr>
      </w:pPr>
      <w:r>
        <w:rPr>
          <w:rFonts w:ascii="Georgia" w:hAnsi="Georgia"/>
        </w:rPr>
        <w:t xml:space="preserve">Between 1750-1850, there was the industrial revolution; individuals were not focused on land but on machine, urbanization  (people moving to cities). There was a need for new forms of social control, people didn’t know each other, </w:t>
      </w:r>
      <w:r w:rsidR="00E35AC9">
        <w:rPr>
          <w:rFonts w:ascii="Georgia" w:hAnsi="Georgia"/>
        </w:rPr>
        <w:t>and so</w:t>
      </w:r>
      <w:r>
        <w:rPr>
          <w:rFonts w:ascii="Georgia" w:hAnsi="Georgia"/>
        </w:rPr>
        <w:t xml:space="preserve"> shaming was hard.</w:t>
      </w:r>
    </w:p>
    <w:p w14:paraId="7AB4EBF2" w14:textId="63795484" w:rsidR="009C259E" w:rsidRDefault="009C259E" w:rsidP="000D5AAA">
      <w:pPr>
        <w:pStyle w:val="ListParagraph"/>
        <w:numPr>
          <w:ilvl w:val="0"/>
          <w:numId w:val="11"/>
        </w:numPr>
        <w:rPr>
          <w:rFonts w:ascii="Georgia" w:hAnsi="Georgia"/>
        </w:rPr>
      </w:pPr>
      <w:r>
        <w:rPr>
          <w:rFonts w:ascii="Georgia" w:hAnsi="Georgia"/>
        </w:rPr>
        <w:t xml:space="preserve">Between 1650-1800, there was the </w:t>
      </w:r>
      <w:r w:rsidR="00E35AC9">
        <w:rPr>
          <w:rFonts w:ascii="Georgia" w:hAnsi="Georgia"/>
        </w:rPr>
        <w:t>enlightenment;</w:t>
      </w:r>
      <w:r>
        <w:rPr>
          <w:rFonts w:ascii="Georgia" w:hAnsi="Georgia"/>
        </w:rPr>
        <w:t xml:space="preserve"> also known is the age of reason. Reason was </w:t>
      </w:r>
      <w:r w:rsidR="00E35AC9">
        <w:rPr>
          <w:rFonts w:ascii="Georgia" w:hAnsi="Georgia"/>
        </w:rPr>
        <w:t>idealized</w:t>
      </w:r>
      <w:r>
        <w:rPr>
          <w:rFonts w:ascii="Georgia" w:hAnsi="Georgia"/>
        </w:rPr>
        <w:t xml:space="preserve">, it knocked the belief that god controls human </w:t>
      </w:r>
      <w:r w:rsidR="00E35AC9">
        <w:rPr>
          <w:rFonts w:ascii="Georgia" w:hAnsi="Georgia"/>
        </w:rPr>
        <w:t>behaviours;</w:t>
      </w:r>
      <w:r>
        <w:rPr>
          <w:rFonts w:ascii="Georgia" w:hAnsi="Georgia"/>
        </w:rPr>
        <w:t xml:space="preserve"> Church </w:t>
      </w:r>
      <w:r w:rsidR="00E35AC9">
        <w:rPr>
          <w:rFonts w:ascii="Georgia" w:hAnsi="Georgia"/>
        </w:rPr>
        <w:t>and monarchy were in opposition. In order to progress society reason was an instrument. During this time, there was a doctrine of free will and rationality, there were no forces upon individuals, and they perform their ability with the free will. Natural right exist, there are gov’t protecting rights and being rational.</w:t>
      </w:r>
    </w:p>
    <w:p w14:paraId="124E925F" w14:textId="6C248C23" w:rsidR="00E35AC9" w:rsidRDefault="00E35AC9" w:rsidP="000D5AAA">
      <w:pPr>
        <w:pStyle w:val="ListParagraph"/>
        <w:numPr>
          <w:ilvl w:val="0"/>
          <w:numId w:val="11"/>
        </w:numPr>
        <w:rPr>
          <w:rFonts w:ascii="Georgia" w:hAnsi="Georgia"/>
        </w:rPr>
      </w:pPr>
      <w:r>
        <w:rPr>
          <w:rFonts w:ascii="Georgia" w:hAnsi="Georgia"/>
        </w:rPr>
        <w:t>The Social contract is imaginary, it is an unwritten agreement between the state and its citizens, in which the relative rights and duties of each are expressed without it society would be at war with each other (everyone would be looking for self interest).</w:t>
      </w:r>
    </w:p>
    <w:p w14:paraId="708FEC29" w14:textId="639B21E1" w:rsidR="00E35AC9" w:rsidRDefault="00E35AC9" w:rsidP="00E35AC9">
      <w:pPr>
        <w:pStyle w:val="ListParagraph"/>
        <w:numPr>
          <w:ilvl w:val="0"/>
          <w:numId w:val="11"/>
        </w:numPr>
        <w:rPr>
          <w:rFonts w:ascii="Georgia" w:hAnsi="Georgia"/>
        </w:rPr>
      </w:pPr>
      <w:r>
        <w:rPr>
          <w:rFonts w:ascii="Georgia" w:hAnsi="Georgia"/>
        </w:rPr>
        <w:t xml:space="preserve">According to this contract a crime is the breaking of social contract. With this society has agreed that the state is authorized to punish. If there are no </w:t>
      </w:r>
      <w:proofErr w:type="spellStart"/>
      <w:r>
        <w:rPr>
          <w:rFonts w:ascii="Georgia" w:hAnsi="Georgia"/>
        </w:rPr>
        <w:t>demonstable</w:t>
      </w:r>
      <w:proofErr w:type="spellEnd"/>
      <w:r>
        <w:rPr>
          <w:rFonts w:ascii="Georgia" w:hAnsi="Georgia"/>
        </w:rPr>
        <w:t xml:space="preserve"> victims, there should be no </w:t>
      </w:r>
      <w:r w:rsidR="001C54EE">
        <w:rPr>
          <w:rFonts w:ascii="Georgia" w:hAnsi="Georgia"/>
        </w:rPr>
        <w:t>punishment;</w:t>
      </w:r>
      <w:r>
        <w:rPr>
          <w:rFonts w:ascii="Georgia" w:hAnsi="Georgia"/>
        </w:rPr>
        <w:t xml:space="preserve"> the seriousness of the crime is measured by the harm done to society. Justice system in middle ages were corrupt (biased) crime was against god.</w:t>
      </w:r>
    </w:p>
    <w:p w14:paraId="7412026C" w14:textId="31DD4833" w:rsidR="00065A89" w:rsidRDefault="001C54EE" w:rsidP="00065A89">
      <w:pPr>
        <w:pStyle w:val="ListParagraph"/>
        <w:numPr>
          <w:ilvl w:val="0"/>
          <w:numId w:val="11"/>
        </w:numPr>
        <w:rPr>
          <w:rFonts w:ascii="Georgia" w:hAnsi="Georgia"/>
        </w:rPr>
      </w:pPr>
      <w:r>
        <w:rPr>
          <w:rFonts w:ascii="Georgia" w:hAnsi="Georgia"/>
        </w:rPr>
        <w:t xml:space="preserve">Jails were an industry, people had to pay for their stay. It was also a corrupt </w:t>
      </w:r>
      <w:r w:rsidR="00065A89">
        <w:rPr>
          <w:rFonts w:ascii="Georgia" w:hAnsi="Georgia"/>
        </w:rPr>
        <w:t>industry and it was very inhumane. In the prison, there was</w:t>
      </w:r>
      <w:r>
        <w:rPr>
          <w:rFonts w:ascii="Georgia" w:hAnsi="Georgia"/>
        </w:rPr>
        <w:t xml:space="preserve"> no classification (everyone was housed together, no matter their age, sex or crime) </w:t>
      </w:r>
      <w:r w:rsidR="00065A89">
        <w:rPr>
          <w:rFonts w:ascii="Georgia" w:hAnsi="Georgia"/>
        </w:rPr>
        <w:t>Capital punishment caused negative effect (people would support the convict) Judges reluctant to convict and during public execution pick pockets would come (Deterrent Effect). Transportation is when prisoners are sent to northern colonies as slaves. In 1776, North America wants independence therefore they tell them that they can’t have slaves.</w:t>
      </w:r>
    </w:p>
    <w:p w14:paraId="1127ADB6" w14:textId="06479EF0" w:rsidR="00065A89" w:rsidRDefault="00065A89" w:rsidP="00065A89">
      <w:pPr>
        <w:pStyle w:val="ListParagraph"/>
        <w:numPr>
          <w:ilvl w:val="0"/>
          <w:numId w:val="11"/>
        </w:numPr>
        <w:rPr>
          <w:rFonts w:ascii="Georgia" w:hAnsi="Georgia"/>
        </w:rPr>
      </w:pPr>
      <w:r>
        <w:rPr>
          <w:rFonts w:ascii="Georgia" w:hAnsi="Georgia"/>
        </w:rPr>
        <w:t>Cesare Beccaria (1738-1794) was a prison reporter. In 1764, Beccaria wrote the essay on crimes and punishment. It was a critique on jails (he thought they were corrupt and inhumane)</w:t>
      </w:r>
    </w:p>
    <w:p w14:paraId="56158DF4" w14:textId="31CDBE90" w:rsidR="00AA1543" w:rsidRDefault="00E33491" w:rsidP="00AA1543">
      <w:pPr>
        <w:pStyle w:val="ListParagraph"/>
        <w:numPr>
          <w:ilvl w:val="0"/>
          <w:numId w:val="11"/>
        </w:numPr>
        <w:rPr>
          <w:rFonts w:ascii="Georgia" w:hAnsi="Georgia"/>
        </w:rPr>
      </w:pPr>
      <w:r>
        <w:rPr>
          <w:rFonts w:ascii="Georgia" w:hAnsi="Georgia"/>
        </w:rPr>
        <w:t xml:space="preserve">Jeremy Bentham (1748-1832), </w:t>
      </w:r>
      <w:r w:rsidR="000B5D3A">
        <w:rPr>
          <w:rFonts w:ascii="Georgia" w:hAnsi="Georgia"/>
        </w:rPr>
        <w:t xml:space="preserve">he died and his skeleton was made live </w:t>
      </w:r>
      <w:r>
        <w:rPr>
          <w:rFonts w:ascii="Georgia" w:hAnsi="Georgia"/>
        </w:rPr>
        <w:t>the key with him was Utilitarianism (greatest happiness for the greater number of people)</w:t>
      </w:r>
      <w:proofErr w:type="gramStart"/>
      <w:r>
        <w:rPr>
          <w:rFonts w:ascii="Georgia" w:hAnsi="Georgia"/>
        </w:rPr>
        <w:t>,</w:t>
      </w:r>
      <w:proofErr w:type="gramEnd"/>
      <w:r>
        <w:rPr>
          <w:rFonts w:ascii="Georgia" w:hAnsi="Georgia"/>
        </w:rPr>
        <w:t xml:space="preserve"> hedonistic calculus is when people could measure pleasure. Intense – more intense = more pleasure, Duration – Is it long pleasure or short, </w:t>
      </w:r>
      <w:r w:rsidR="000B5D3A">
        <w:rPr>
          <w:rFonts w:ascii="Georgia" w:hAnsi="Georgia"/>
        </w:rPr>
        <w:t>Certainty – Is pleasure guaranteed? Immediacy – When will it arrive? Punishments must be rationally calculated must be proportionate to punishment should be many times more severe than pleasure.</w:t>
      </w:r>
      <w:r>
        <w:rPr>
          <w:rFonts w:ascii="Georgia" w:hAnsi="Georgia"/>
        </w:rPr>
        <w:t xml:space="preserve"> </w:t>
      </w:r>
    </w:p>
    <w:p w14:paraId="3D147068" w14:textId="236A6834" w:rsidR="00AA1543" w:rsidRPr="00AA1543" w:rsidRDefault="00AA1543" w:rsidP="00AA1543">
      <w:pPr>
        <w:rPr>
          <w:rFonts w:ascii="Georgia" w:hAnsi="Georgia"/>
          <w:b/>
          <w:sz w:val="26"/>
          <w:szCs w:val="26"/>
        </w:rPr>
      </w:pPr>
      <w:r w:rsidRPr="00AA1543">
        <w:rPr>
          <w:rFonts w:ascii="Georgia" w:hAnsi="Georgia"/>
          <w:b/>
          <w:sz w:val="26"/>
          <w:szCs w:val="26"/>
        </w:rPr>
        <w:t>February. 5. 2015</w:t>
      </w:r>
    </w:p>
    <w:p w14:paraId="0480D59F" w14:textId="7FE6A30C" w:rsidR="000B5D3A" w:rsidRDefault="000B5D3A" w:rsidP="00AA4B74">
      <w:pPr>
        <w:pStyle w:val="ListParagraph"/>
        <w:numPr>
          <w:ilvl w:val="0"/>
          <w:numId w:val="11"/>
        </w:numPr>
        <w:rPr>
          <w:rFonts w:ascii="Georgia" w:hAnsi="Georgia"/>
        </w:rPr>
      </w:pPr>
      <w:r>
        <w:rPr>
          <w:rFonts w:ascii="Georgia" w:hAnsi="Georgia"/>
        </w:rPr>
        <w:t>For punishment to be effective, it must be proportionate, swift and certain (The most important)</w:t>
      </w:r>
      <w:r w:rsidR="00AA4B74">
        <w:rPr>
          <w:rFonts w:ascii="Georgia" w:hAnsi="Georgia"/>
        </w:rPr>
        <w:t xml:space="preserve"> Reforms for laws: Laws must be written, widely available and understandable, it must apply equally to all. Reforms for Punishment: Judges determine guilt only; Punishment determined by legislator, they shouldn’t interpret laws. Focuses only on the actus Reus.</w:t>
      </w:r>
    </w:p>
    <w:p w14:paraId="4E09F76C" w14:textId="74AA3089" w:rsidR="00AA4B74" w:rsidRDefault="00AA4B74" w:rsidP="00AA4B74">
      <w:pPr>
        <w:pStyle w:val="ListParagraph"/>
        <w:numPr>
          <w:ilvl w:val="0"/>
          <w:numId w:val="11"/>
        </w:numPr>
        <w:rPr>
          <w:rFonts w:ascii="Georgia" w:hAnsi="Georgia"/>
        </w:rPr>
      </w:pPr>
      <w:r>
        <w:rPr>
          <w:rFonts w:ascii="Georgia" w:hAnsi="Georgia"/>
        </w:rPr>
        <w:t xml:space="preserve">Classical theorists wouldn’t like the three </w:t>
      </w:r>
      <w:r w:rsidR="00AA1543">
        <w:rPr>
          <w:rFonts w:ascii="Georgia" w:hAnsi="Georgia"/>
        </w:rPr>
        <w:t>strikes</w:t>
      </w:r>
      <w:r>
        <w:rPr>
          <w:rFonts w:ascii="Georgia" w:hAnsi="Georgia"/>
        </w:rPr>
        <w:t xml:space="preserve"> law because it is not proportionate, however is certain. They wouldn’t like the death penalty, it is not proportionate, they believe in incarceration &amp; because industrial revolution is happening and they needed people to work the machine, it goes against the social contract, it was </w:t>
      </w:r>
      <w:r w:rsidR="00AA1543">
        <w:rPr>
          <w:rFonts w:ascii="Georgia" w:hAnsi="Georgia"/>
        </w:rPr>
        <w:t>Barbaric</w:t>
      </w:r>
      <w:r>
        <w:rPr>
          <w:rFonts w:ascii="Georgia" w:hAnsi="Georgia"/>
        </w:rPr>
        <w:t>, no general deterrence need discipline workers.</w:t>
      </w:r>
    </w:p>
    <w:p w14:paraId="0A2C82BF" w14:textId="5F9C7BA8" w:rsidR="00AA1543" w:rsidRDefault="00AA1543" w:rsidP="00AA4B74">
      <w:pPr>
        <w:pStyle w:val="ListParagraph"/>
        <w:numPr>
          <w:ilvl w:val="0"/>
          <w:numId w:val="11"/>
        </w:numPr>
        <w:rPr>
          <w:rFonts w:ascii="Georgia" w:hAnsi="Georgia"/>
        </w:rPr>
      </w:pPr>
      <w:r>
        <w:rPr>
          <w:rFonts w:ascii="Georgia" w:hAnsi="Georgia"/>
        </w:rPr>
        <w:t>Classical theorists would agree that offenders make choices about committing crimes based on the anticipate rewards. They would also agree that individual will decide not to commit crimes when the risks are too high or the rewards are not adequate.</w:t>
      </w:r>
    </w:p>
    <w:p w14:paraId="442C6157" w14:textId="69D15079" w:rsidR="00AA1543" w:rsidRDefault="00AA1543" w:rsidP="00AA4B74">
      <w:pPr>
        <w:pStyle w:val="ListParagraph"/>
        <w:numPr>
          <w:ilvl w:val="0"/>
          <w:numId w:val="11"/>
        </w:numPr>
        <w:rPr>
          <w:rFonts w:ascii="Georgia" w:hAnsi="Georgia"/>
        </w:rPr>
      </w:pPr>
      <w:r>
        <w:rPr>
          <w:rFonts w:ascii="Georgia" w:hAnsi="Georgia"/>
        </w:rPr>
        <w:t xml:space="preserve">Neo-classical theory, the mitigating </w:t>
      </w:r>
      <w:proofErr w:type="gramStart"/>
      <w:r>
        <w:rPr>
          <w:rFonts w:ascii="Georgia" w:hAnsi="Georgia"/>
        </w:rPr>
        <w:t>factors is</w:t>
      </w:r>
      <w:proofErr w:type="gramEnd"/>
      <w:r>
        <w:rPr>
          <w:rFonts w:ascii="Georgia" w:hAnsi="Georgia"/>
        </w:rPr>
        <w:t xml:space="preserve"> when upon hearing it the judge would give you less time</w:t>
      </w:r>
      <w:r w:rsidR="00FB0F4F">
        <w:rPr>
          <w:rFonts w:ascii="Georgia" w:hAnsi="Georgia"/>
        </w:rPr>
        <w:t xml:space="preserve"> (Showing remorse, Disadvantaged background)</w:t>
      </w:r>
      <w:r>
        <w:rPr>
          <w:rFonts w:ascii="Georgia" w:hAnsi="Georgia"/>
        </w:rPr>
        <w:t>. The aggravating factors is giving more time (sexual offence with a position of authority)</w:t>
      </w:r>
    </w:p>
    <w:p w14:paraId="1E093456" w14:textId="62297CD0" w:rsidR="00FB0F4F" w:rsidRPr="00AA4B74" w:rsidRDefault="00FB0F4F" w:rsidP="00AA4B74">
      <w:pPr>
        <w:pStyle w:val="ListParagraph"/>
        <w:numPr>
          <w:ilvl w:val="0"/>
          <w:numId w:val="11"/>
        </w:numPr>
        <w:rPr>
          <w:rFonts w:ascii="Georgia" w:hAnsi="Georgia"/>
        </w:rPr>
      </w:pPr>
      <w:r>
        <w:rPr>
          <w:rFonts w:ascii="Georgia" w:hAnsi="Georgia"/>
        </w:rPr>
        <w:t>The legal codes that identify classical thinking: The French Penal Code 1791.</w:t>
      </w:r>
    </w:p>
    <w:sectPr w:rsidR="00FB0F4F" w:rsidRPr="00AA4B74" w:rsidSect="00905F76">
      <w:pgSz w:w="12240" w:h="15840"/>
      <w:pgMar w:top="851" w:right="1325"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00000003" w:usb1="00000000" w:usb2="00000000" w:usb3="00000000" w:csb0="00000001"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B727F7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8901EBF"/>
    <w:multiLevelType w:val="hybridMultilevel"/>
    <w:tmpl w:val="777C3F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5A22BF"/>
    <w:multiLevelType w:val="hybridMultilevel"/>
    <w:tmpl w:val="81C4D24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1A3B7AE2"/>
    <w:multiLevelType w:val="hybridMultilevel"/>
    <w:tmpl w:val="0E622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7874DE"/>
    <w:multiLevelType w:val="hybridMultilevel"/>
    <w:tmpl w:val="56463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1D47DC"/>
    <w:multiLevelType w:val="hybridMultilevel"/>
    <w:tmpl w:val="27E621F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8421C37"/>
    <w:multiLevelType w:val="hybridMultilevel"/>
    <w:tmpl w:val="B1A6CB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0731DB"/>
    <w:multiLevelType w:val="hybridMultilevel"/>
    <w:tmpl w:val="AF1A0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005BC8"/>
    <w:multiLevelType w:val="hybridMultilevel"/>
    <w:tmpl w:val="71C8A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AC66F9B"/>
    <w:multiLevelType w:val="hybridMultilevel"/>
    <w:tmpl w:val="D3424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F7D32FE"/>
    <w:multiLevelType w:val="hybridMultilevel"/>
    <w:tmpl w:val="02609A5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4"/>
  </w:num>
  <w:num w:numId="4">
    <w:abstractNumId w:val="3"/>
  </w:num>
  <w:num w:numId="5">
    <w:abstractNumId w:val="6"/>
  </w:num>
  <w:num w:numId="6">
    <w:abstractNumId w:val="2"/>
  </w:num>
  <w:num w:numId="7">
    <w:abstractNumId w:val="10"/>
  </w:num>
  <w:num w:numId="8">
    <w:abstractNumId w:val="9"/>
  </w:num>
  <w:num w:numId="9">
    <w:abstractNumId w:val="5"/>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C55"/>
    <w:rsid w:val="00065A89"/>
    <w:rsid w:val="000B5D3A"/>
    <w:rsid w:val="000D5AAA"/>
    <w:rsid w:val="001144BC"/>
    <w:rsid w:val="001C54EE"/>
    <w:rsid w:val="00257C55"/>
    <w:rsid w:val="002A1257"/>
    <w:rsid w:val="002B3BF5"/>
    <w:rsid w:val="002D5A24"/>
    <w:rsid w:val="003E36BB"/>
    <w:rsid w:val="004F2D3E"/>
    <w:rsid w:val="005263DE"/>
    <w:rsid w:val="00531931"/>
    <w:rsid w:val="0061796F"/>
    <w:rsid w:val="006E28E5"/>
    <w:rsid w:val="006E79B6"/>
    <w:rsid w:val="00904175"/>
    <w:rsid w:val="00905F76"/>
    <w:rsid w:val="00942DDA"/>
    <w:rsid w:val="00963DB4"/>
    <w:rsid w:val="00984A75"/>
    <w:rsid w:val="009C259E"/>
    <w:rsid w:val="00A07134"/>
    <w:rsid w:val="00A206E7"/>
    <w:rsid w:val="00AA1543"/>
    <w:rsid w:val="00AA4B74"/>
    <w:rsid w:val="00BB6C7A"/>
    <w:rsid w:val="00BE5134"/>
    <w:rsid w:val="00C853D6"/>
    <w:rsid w:val="00C9274F"/>
    <w:rsid w:val="00D10065"/>
    <w:rsid w:val="00E33491"/>
    <w:rsid w:val="00E35AC9"/>
    <w:rsid w:val="00FB0F4F"/>
    <w:rsid w:val="00FB24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17AC3E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57C55"/>
    <w:pPr>
      <w:keepNext/>
      <w:numPr>
        <w:numId w:val="1"/>
      </w:numPr>
      <w:contextualSpacing/>
      <w:outlineLvl w:val="0"/>
    </w:pPr>
    <w:rPr>
      <w:rFonts w:ascii="Verdana" w:hAnsi="Verdana"/>
      <w:lang w:val="en-US"/>
    </w:rPr>
  </w:style>
  <w:style w:type="paragraph" w:styleId="NoteLevel2">
    <w:name w:val="Note Level 2"/>
    <w:basedOn w:val="Normal"/>
    <w:uiPriority w:val="99"/>
    <w:unhideWhenUsed/>
    <w:rsid w:val="00257C55"/>
    <w:pPr>
      <w:keepNext/>
      <w:numPr>
        <w:ilvl w:val="1"/>
        <w:numId w:val="1"/>
      </w:numPr>
      <w:contextualSpacing/>
      <w:outlineLvl w:val="1"/>
    </w:pPr>
    <w:rPr>
      <w:rFonts w:ascii="Verdana" w:hAnsi="Verdana"/>
      <w:lang w:val="en-US"/>
    </w:rPr>
  </w:style>
  <w:style w:type="paragraph" w:styleId="NoteLevel3">
    <w:name w:val="Note Level 3"/>
    <w:basedOn w:val="Normal"/>
    <w:uiPriority w:val="99"/>
    <w:unhideWhenUsed/>
    <w:rsid w:val="00257C55"/>
    <w:pPr>
      <w:keepNext/>
      <w:numPr>
        <w:ilvl w:val="2"/>
        <w:numId w:val="1"/>
      </w:numPr>
      <w:contextualSpacing/>
      <w:outlineLvl w:val="2"/>
    </w:pPr>
    <w:rPr>
      <w:rFonts w:ascii="Verdana" w:hAnsi="Verdana"/>
      <w:lang w:val="en-US"/>
    </w:rPr>
  </w:style>
  <w:style w:type="paragraph" w:styleId="NoteLevel4">
    <w:name w:val="Note Level 4"/>
    <w:basedOn w:val="Normal"/>
    <w:uiPriority w:val="99"/>
    <w:unhideWhenUsed/>
    <w:rsid w:val="00257C55"/>
    <w:pPr>
      <w:keepNext/>
      <w:numPr>
        <w:ilvl w:val="3"/>
        <w:numId w:val="1"/>
      </w:numPr>
      <w:contextualSpacing/>
      <w:outlineLvl w:val="3"/>
    </w:pPr>
    <w:rPr>
      <w:rFonts w:ascii="Verdana" w:hAnsi="Verdana"/>
      <w:lang w:val="en-US"/>
    </w:rPr>
  </w:style>
  <w:style w:type="paragraph" w:styleId="NoteLevel5">
    <w:name w:val="Note Level 5"/>
    <w:basedOn w:val="Normal"/>
    <w:uiPriority w:val="99"/>
    <w:unhideWhenUsed/>
    <w:rsid w:val="00257C55"/>
    <w:pPr>
      <w:keepNext/>
      <w:numPr>
        <w:ilvl w:val="4"/>
        <w:numId w:val="1"/>
      </w:numPr>
      <w:contextualSpacing/>
      <w:outlineLvl w:val="4"/>
    </w:pPr>
    <w:rPr>
      <w:rFonts w:ascii="Verdana" w:hAnsi="Verdana"/>
      <w:lang w:val="en-US"/>
    </w:rPr>
  </w:style>
  <w:style w:type="paragraph" w:styleId="NoteLevel6">
    <w:name w:val="Note Level 6"/>
    <w:basedOn w:val="Normal"/>
    <w:uiPriority w:val="99"/>
    <w:semiHidden/>
    <w:unhideWhenUsed/>
    <w:rsid w:val="00257C55"/>
    <w:pPr>
      <w:keepNext/>
      <w:numPr>
        <w:ilvl w:val="5"/>
        <w:numId w:val="1"/>
      </w:numPr>
      <w:contextualSpacing/>
      <w:outlineLvl w:val="5"/>
    </w:pPr>
    <w:rPr>
      <w:rFonts w:ascii="Verdana" w:hAnsi="Verdana"/>
      <w:lang w:val="en-US"/>
    </w:rPr>
  </w:style>
  <w:style w:type="paragraph" w:styleId="NoteLevel7">
    <w:name w:val="Note Level 7"/>
    <w:basedOn w:val="Normal"/>
    <w:uiPriority w:val="99"/>
    <w:semiHidden/>
    <w:unhideWhenUsed/>
    <w:rsid w:val="00257C55"/>
    <w:pPr>
      <w:keepNext/>
      <w:numPr>
        <w:ilvl w:val="6"/>
        <w:numId w:val="1"/>
      </w:numPr>
      <w:contextualSpacing/>
      <w:outlineLvl w:val="6"/>
    </w:pPr>
    <w:rPr>
      <w:rFonts w:ascii="Verdana" w:hAnsi="Verdana"/>
      <w:lang w:val="en-US"/>
    </w:rPr>
  </w:style>
  <w:style w:type="paragraph" w:styleId="NoteLevel8">
    <w:name w:val="Note Level 8"/>
    <w:basedOn w:val="Normal"/>
    <w:uiPriority w:val="99"/>
    <w:semiHidden/>
    <w:unhideWhenUsed/>
    <w:rsid w:val="00257C55"/>
    <w:pPr>
      <w:keepNext/>
      <w:numPr>
        <w:ilvl w:val="7"/>
        <w:numId w:val="1"/>
      </w:numPr>
      <w:contextualSpacing/>
      <w:outlineLvl w:val="7"/>
    </w:pPr>
    <w:rPr>
      <w:rFonts w:ascii="Verdana" w:hAnsi="Verdana"/>
      <w:lang w:val="en-US"/>
    </w:rPr>
  </w:style>
  <w:style w:type="paragraph" w:styleId="NoteLevel9">
    <w:name w:val="Note Level 9"/>
    <w:basedOn w:val="Normal"/>
    <w:uiPriority w:val="99"/>
    <w:semiHidden/>
    <w:unhideWhenUsed/>
    <w:rsid w:val="00257C55"/>
    <w:pPr>
      <w:keepNext/>
      <w:numPr>
        <w:ilvl w:val="8"/>
        <w:numId w:val="1"/>
      </w:numPr>
      <w:contextualSpacing/>
      <w:outlineLvl w:val="8"/>
    </w:pPr>
    <w:rPr>
      <w:rFonts w:ascii="Verdana" w:hAnsi="Verdana"/>
      <w:lang w:val="en-US"/>
    </w:rPr>
  </w:style>
  <w:style w:type="character" w:customStyle="1" w:styleId="apple-converted-space">
    <w:name w:val="apple-converted-space"/>
    <w:basedOn w:val="DefaultParagraphFont"/>
    <w:rsid w:val="00C9274F"/>
  </w:style>
  <w:style w:type="paragraph" w:styleId="ListParagraph">
    <w:name w:val="List Paragraph"/>
    <w:basedOn w:val="Normal"/>
    <w:uiPriority w:val="34"/>
    <w:qFormat/>
    <w:rsid w:val="00C9274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57C55"/>
    <w:pPr>
      <w:keepNext/>
      <w:numPr>
        <w:numId w:val="1"/>
      </w:numPr>
      <w:contextualSpacing/>
      <w:outlineLvl w:val="0"/>
    </w:pPr>
    <w:rPr>
      <w:rFonts w:ascii="Verdana" w:hAnsi="Verdana"/>
      <w:lang w:val="en-US"/>
    </w:rPr>
  </w:style>
  <w:style w:type="paragraph" w:styleId="NoteLevel2">
    <w:name w:val="Note Level 2"/>
    <w:basedOn w:val="Normal"/>
    <w:uiPriority w:val="99"/>
    <w:unhideWhenUsed/>
    <w:rsid w:val="00257C55"/>
    <w:pPr>
      <w:keepNext/>
      <w:numPr>
        <w:ilvl w:val="1"/>
        <w:numId w:val="1"/>
      </w:numPr>
      <w:contextualSpacing/>
      <w:outlineLvl w:val="1"/>
    </w:pPr>
    <w:rPr>
      <w:rFonts w:ascii="Verdana" w:hAnsi="Verdana"/>
      <w:lang w:val="en-US"/>
    </w:rPr>
  </w:style>
  <w:style w:type="paragraph" w:styleId="NoteLevel3">
    <w:name w:val="Note Level 3"/>
    <w:basedOn w:val="Normal"/>
    <w:uiPriority w:val="99"/>
    <w:unhideWhenUsed/>
    <w:rsid w:val="00257C55"/>
    <w:pPr>
      <w:keepNext/>
      <w:numPr>
        <w:ilvl w:val="2"/>
        <w:numId w:val="1"/>
      </w:numPr>
      <w:contextualSpacing/>
      <w:outlineLvl w:val="2"/>
    </w:pPr>
    <w:rPr>
      <w:rFonts w:ascii="Verdana" w:hAnsi="Verdana"/>
      <w:lang w:val="en-US"/>
    </w:rPr>
  </w:style>
  <w:style w:type="paragraph" w:styleId="NoteLevel4">
    <w:name w:val="Note Level 4"/>
    <w:basedOn w:val="Normal"/>
    <w:uiPriority w:val="99"/>
    <w:unhideWhenUsed/>
    <w:rsid w:val="00257C55"/>
    <w:pPr>
      <w:keepNext/>
      <w:numPr>
        <w:ilvl w:val="3"/>
        <w:numId w:val="1"/>
      </w:numPr>
      <w:contextualSpacing/>
      <w:outlineLvl w:val="3"/>
    </w:pPr>
    <w:rPr>
      <w:rFonts w:ascii="Verdana" w:hAnsi="Verdana"/>
      <w:lang w:val="en-US"/>
    </w:rPr>
  </w:style>
  <w:style w:type="paragraph" w:styleId="NoteLevel5">
    <w:name w:val="Note Level 5"/>
    <w:basedOn w:val="Normal"/>
    <w:uiPriority w:val="99"/>
    <w:unhideWhenUsed/>
    <w:rsid w:val="00257C55"/>
    <w:pPr>
      <w:keepNext/>
      <w:numPr>
        <w:ilvl w:val="4"/>
        <w:numId w:val="1"/>
      </w:numPr>
      <w:contextualSpacing/>
      <w:outlineLvl w:val="4"/>
    </w:pPr>
    <w:rPr>
      <w:rFonts w:ascii="Verdana" w:hAnsi="Verdana"/>
      <w:lang w:val="en-US"/>
    </w:rPr>
  </w:style>
  <w:style w:type="paragraph" w:styleId="NoteLevel6">
    <w:name w:val="Note Level 6"/>
    <w:basedOn w:val="Normal"/>
    <w:uiPriority w:val="99"/>
    <w:semiHidden/>
    <w:unhideWhenUsed/>
    <w:rsid w:val="00257C55"/>
    <w:pPr>
      <w:keepNext/>
      <w:numPr>
        <w:ilvl w:val="5"/>
        <w:numId w:val="1"/>
      </w:numPr>
      <w:contextualSpacing/>
      <w:outlineLvl w:val="5"/>
    </w:pPr>
    <w:rPr>
      <w:rFonts w:ascii="Verdana" w:hAnsi="Verdana"/>
      <w:lang w:val="en-US"/>
    </w:rPr>
  </w:style>
  <w:style w:type="paragraph" w:styleId="NoteLevel7">
    <w:name w:val="Note Level 7"/>
    <w:basedOn w:val="Normal"/>
    <w:uiPriority w:val="99"/>
    <w:semiHidden/>
    <w:unhideWhenUsed/>
    <w:rsid w:val="00257C55"/>
    <w:pPr>
      <w:keepNext/>
      <w:numPr>
        <w:ilvl w:val="6"/>
        <w:numId w:val="1"/>
      </w:numPr>
      <w:contextualSpacing/>
      <w:outlineLvl w:val="6"/>
    </w:pPr>
    <w:rPr>
      <w:rFonts w:ascii="Verdana" w:hAnsi="Verdana"/>
      <w:lang w:val="en-US"/>
    </w:rPr>
  </w:style>
  <w:style w:type="paragraph" w:styleId="NoteLevel8">
    <w:name w:val="Note Level 8"/>
    <w:basedOn w:val="Normal"/>
    <w:uiPriority w:val="99"/>
    <w:semiHidden/>
    <w:unhideWhenUsed/>
    <w:rsid w:val="00257C55"/>
    <w:pPr>
      <w:keepNext/>
      <w:numPr>
        <w:ilvl w:val="7"/>
        <w:numId w:val="1"/>
      </w:numPr>
      <w:contextualSpacing/>
      <w:outlineLvl w:val="7"/>
    </w:pPr>
    <w:rPr>
      <w:rFonts w:ascii="Verdana" w:hAnsi="Verdana"/>
      <w:lang w:val="en-US"/>
    </w:rPr>
  </w:style>
  <w:style w:type="paragraph" w:styleId="NoteLevel9">
    <w:name w:val="Note Level 9"/>
    <w:basedOn w:val="Normal"/>
    <w:uiPriority w:val="99"/>
    <w:semiHidden/>
    <w:unhideWhenUsed/>
    <w:rsid w:val="00257C55"/>
    <w:pPr>
      <w:keepNext/>
      <w:numPr>
        <w:ilvl w:val="8"/>
        <w:numId w:val="1"/>
      </w:numPr>
      <w:contextualSpacing/>
      <w:outlineLvl w:val="8"/>
    </w:pPr>
    <w:rPr>
      <w:rFonts w:ascii="Verdana" w:hAnsi="Verdana"/>
      <w:lang w:val="en-US"/>
    </w:rPr>
  </w:style>
  <w:style w:type="character" w:customStyle="1" w:styleId="apple-converted-space">
    <w:name w:val="apple-converted-space"/>
    <w:basedOn w:val="DefaultParagraphFont"/>
    <w:rsid w:val="00C9274F"/>
  </w:style>
  <w:style w:type="paragraph" w:styleId="ListParagraph">
    <w:name w:val="List Paragraph"/>
    <w:basedOn w:val="Normal"/>
    <w:uiPriority w:val="34"/>
    <w:qFormat/>
    <w:rsid w:val="00C927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0226">
      <w:bodyDiv w:val="1"/>
      <w:marLeft w:val="0"/>
      <w:marRight w:val="0"/>
      <w:marTop w:val="0"/>
      <w:marBottom w:val="0"/>
      <w:divBdr>
        <w:top w:val="none" w:sz="0" w:space="0" w:color="auto"/>
        <w:left w:val="none" w:sz="0" w:space="0" w:color="auto"/>
        <w:bottom w:val="none" w:sz="0" w:space="0" w:color="auto"/>
        <w:right w:val="none" w:sz="0" w:space="0" w:color="auto"/>
      </w:divBdr>
      <w:divsChild>
        <w:div w:id="1830511436">
          <w:marLeft w:val="0"/>
          <w:marRight w:val="0"/>
          <w:marTop w:val="0"/>
          <w:marBottom w:val="0"/>
          <w:divBdr>
            <w:top w:val="none" w:sz="0" w:space="0" w:color="auto"/>
            <w:left w:val="none" w:sz="0" w:space="0" w:color="auto"/>
            <w:bottom w:val="none" w:sz="0" w:space="0" w:color="auto"/>
            <w:right w:val="none" w:sz="0" w:space="0" w:color="auto"/>
          </w:divBdr>
          <w:divsChild>
            <w:div w:id="1491209356">
              <w:marLeft w:val="0"/>
              <w:marRight w:val="0"/>
              <w:marTop w:val="0"/>
              <w:marBottom w:val="0"/>
              <w:divBdr>
                <w:top w:val="none" w:sz="0" w:space="0" w:color="auto"/>
                <w:left w:val="none" w:sz="0" w:space="0" w:color="auto"/>
                <w:bottom w:val="none" w:sz="0" w:space="0" w:color="auto"/>
                <w:right w:val="none" w:sz="0" w:space="0" w:color="auto"/>
              </w:divBdr>
              <w:divsChild>
                <w:div w:id="1493375153">
                  <w:marLeft w:val="0"/>
                  <w:marRight w:val="0"/>
                  <w:marTop w:val="0"/>
                  <w:marBottom w:val="0"/>
                  <w:divBdr>
                    <w:top w:val="none" w:sz="0" w:space="0" w:color="auto"/>
                    <w:left w:val="none" w:sz="0" w:space="0" w:color="auto"/>
                    <w:bottom w:val="none" w:sz="0" w:space="0" w:color="auto"/>
                    <w:right w:val="none" w:sz="0" w:space="0" w:color="auto"/>
                  </w:divBdr>
                  <w:divsChild>
                    <w:div w:id="33950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719273">
          <w:marLeft w:val="0"/>
          <w:marRight w:val="0"/>
          <w:marTop w:val="0"/>
          <w:marBottom w:val="0"/>
          <w:divBdr>
            <w:top w:val="none" w:sz="0" w:space="30" w:color="auto"/>
            <w:left w:val="none" w:sz="0" w:space="0" w:color="auto"/>
            <w:bottom w:val="single" w:sz="6" w:space="11" w:color="CCCCCC"/>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258</TotalTime>
  <Pages>4</Pages>
  <Words>1870</Words>
  <Characters>10659</Characters>
  <Application>Microsoft Macintosh Word</Application>
  <DocSecurity>0</DocSecurity>
  <Lines>88</Lines>
  <Paragraphs>25</Paragraphs>
  <ScaleCrop>false</ScaleCrop>
  <Company/>
  <LinksUpToDate>false</LinksUpToDate>
  <CharactersWithSpaces>12504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Naffy Panesar</dc:creator>
  <cp:keywords/>
  <dc:description/>
  <cp:lastModifiedBy>Naffy Panesar</cp:lastModifiedBy>
  <cp:revision>6</cp:revision>
  <dcterms:created xsi:type="dcterms:W3CDTF">2015-02-10T05:44:00Z</dcterms:created>
  <dcterms:modified xsi:type="dcterms:W3CDTF">2015-02-10T20:29:00Z</dcterms:modified>
</cp:coreProperties>
</file>