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9E9" w:rsidRPr="008729E9" w:rsidRDefault="008729E9" w:rsidP="008729E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both"/>
        <w:outlineLvl w:val="0"/>
        <w:rPr>
          <w:rFonts w:ascii="Times" w:eastAsia="Times New Roman" w:hAnsi="Times" w:cs="Times New Roman"/>
          <w:b/>
          <w:sz w:val="28"/>
          <w:szCs w:val="20"/>
          <w:lang w:val="en-US"/>
        </w:rPr>
      </w:pPr>
      <w:r w:rsidRPr="008729E9">
        <w:rPr>
          <w:rFonts w:ascii="Times" w:eastAsia="Times New Roman" w:hAnsi="Times" w:cs="Times New Roman"/>
          <w:b/>
          <w:sz w:val="28"/>
          <w:szCs w:val="20"/>
          <w:lang w:val="en-US"/>
        </w:rPr>
        <w:t>Questions</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w:t>
      </w:r>
      <w:r w:rsidRPr="008729E9">
        <w:rPr>
          <w:rFonts w:ascii="Times" w:eastAsia="Times New Roman" w:hAnsi="Times" w:cs="Times New Roman"/>
          <w:sz w:val="24"/>
          <w:szCs w:val="20"/>
          <w:lang w:val="en-US"/>
        </w:rPr>
        <w:tab/>
        <w:t>Companies invest in the securities of other enterprises to invest idle cash or create active trading portfolios. Alternatively, the investments may create long-term relationships that will generate earnings, establish strategic alliances, and/or set up legal frameworks in which to operate.</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2.</w:t>
      </w:r>
      <w:r w:rsidRPr="008729E9">
        <w:rPr>
          <w:rFonts w:ascii="Times" w:eastAsia="Times New Roman" w:hAnsi="Times" w:cs="Times New Roman"/>
          <w:sz w:val="24"/>
          <w:szCs w:val="20"/>
          <w:lang w:val="en-US"/>
        </w:rPr>
        <w:tab/>
        <w:t xml:space="preserve">Debt investments can be classified as amortized cost (AC) or FVTPL. Equity investments can be classified as FVTPL, FVTOCI, or cost (cost in limited circumstances.) If the equity investment is strategic in nature, it may be classified as an associate, a subsidiary, or a joint arrangement. </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 </w:t>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Amortized cost debt investments are recorded at cost and interest is recognized as revenue using the effective interest method, as time passes.  Interest revenue will include a share of premium or discount.</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FVTPL investments are adjusted to fair value at each reporting date. All holding gains are included in earnings. Dividend revenue is recognized when declared and interest income is recognized using the effective interest method. </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FVTOCI investments are accounted for using the fair value method, as above, except that holding gains and losses are recorded in other comprehensive income and the cumulative amount is part of an equity reserve.  Realized holding gains and losses may be transferred to an equity account (retained earnings) on disposition, but not reclassified through earnings.</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The cost method is only used for equity investments, under IFRS, if fair value is not estimable, in which case cost is used as a surrogate for fair value, with appropriate attention paid to the risk of impairment. Investments are carried at cost, and dividends reported in investment income as declared.  (The cost method is more widely used under ASPE and may be used under IFRS for separate entity financial statements.) </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Associates are accounted for using the equity method, where the investor’s pro-rata share of associate earnings, adjusted for various factors, is recorded as investment revenue.  Joint operations that convey an interest in net assets are classified as joint ventures are also accounted for using the equity method. </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Subsidiaries are consolidated, or added to the parent’s results, subject to certain adjustments. </w:t>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3.</w:t>
      </w:r>
      <w:r w:rsidRPr="008729E9">
        <w:rPr>
          <w:rFonts w:ascii="Times" w:eastAsia="Times New Roman" w:hAnsi="Times" w:cs="Times New Roman"/>
          <w:sz w:val="24"/>
          <w:szCs w:val="20"/>
          <w:lang w:val="en-US"/>
        </w:rPr>
        <w:tab/>
        <w:t>FVTPL is primarily different from FVTOCI in the classification of recognized changes in the fair value of investments. In FVTPL, gains and losses are included in earnings, but in FVTOCI the amounts are excluded from earnings, included instead in other comprehensive income and the equity reserve account OCI. Realized amounts may be transferred from OCI to and equity account (retained earnings) at the company’s choice. Transaction costs are expensed for FVTPL but are capitalized as part of investment cost for FTOCI.</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lastRenderedPageBreak/>
        <w:tab/>
        <w:t xml:space="preserve">The difference in the treatment of changes in fair value means that earnings have the potential to be more volatile under FVTPL. However, whether the gains and losses are included in retained earnings (FVTPL) or in an equity reserve for OCI (FVTOCI), total equity is the same. </w:t>
      </w:r>
    </w:p>
    <w:p w:rsidR="008729E9" w:rsidRPr="008729E9" w:rsidRDefault="008729E9" w:rsidP="008729E9">
      <w:pPr>
        <w:tabs>
          <w:tab w:val="left" w:pos="44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4.</w:t>
      </w:r>
      <w:r w:rsidRPr="008729E9">
        <w:rPr>
          <w:rFonts w:ascii="Times" w:eastAsia="Times New Roman" w:hAnsi="Times" w:cs="Times New Roman"/>
          <w:sz w:val="24"/>
          <w:szCs w:val="20"/>
          <w:lang w:val="en-US"/>
        </w:rPr>
        <w:tab/>
        <w:t>Significant influence is present when the investor can influence operating and financial decisions of the associate, and may be indicated by representation on the board of directors, participation in policy-making processes, material inter-company transactions, interchange of management personnel or provision of technical material. (An ownership level of 20% of shares is used as a guideline as to when significant influence is, or is not, likely present.)</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An associate is accounted for using the equity method.  The investor records, as investment income, their pro-rata share of investee earnings after depreciation of fair value increments, elimination of </w:t>
      </w:r>
      <w:proofErr w:type="spellStart"/>
      <w:r w:rsidRPr="008729E9">
        <w:rPr>
          <w:rFonts w:ascii="Times" w:eastAsia="Times New Roman" w:hAnsi="Times" w:cs="Times New Roman"/>
          <w:sz w:val="24"/>
          <w:szCs w:val="20"/>
          <w:lang w:val="en-US"/>
        </w:rPr>
        <w:t>intercorporate</w:t>
      </w:r>
      <w:proofErr w:type="spellEnd"/>
      <w:r w:rsidRPr="008729E9">
        <w:rPr>
          <w:rFonts w:ascii="Times" w:eastAsia="Times New Roman" w:hAnsi="Times" w:cs="Times New Roman"/>
          <w:sz w:val="24"/>
          <w:szCs w:val="20"/>
          <w:lang w:val="en-US"/>
        </w:rPr>
        <w:t xml:space="preserve"> unrealized profits and, potentially, impairment of goodwill.  Dividends are recorded as a reduction in the investment account, so the investment balance reflects cost plus unremitted earnings.</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autoSpaceDE w:val="0"/>
        <w:autoSpaceDN w:val="0"/>
        <w:adjustRightInd w:val="0"/>
        <w:spacing w:after="0" w:line="240" w:lineRule="auto"/>
        <w:ind w:left="450" w:hanging="450"/>
        <w:jc w:val="both"/>
        <w:rPr>
          <w:rFonts w:ascii="Times New Roman" w:eastAsia="Times New Roman" w:hAnsi="Times New Roman" w:cs="Times New Roman"/>
          <w:sz w:val="24"/>
          <w:szCs w:val="24"/>
          <w:lang w:val="en-US"/>
        </w:rPr>
      </w:pPr>
      <w:r w:rsidRPr="008729E9">
        <w:rPr>
          <w:rFonts w:ascii="Times New Roman" w:eastAsia="Times New Roman" w:hAnsi="Times New Roman" w:cs="Times New Roman"/>
          <w:sz w:val="21"/>
          <w:szCs w:val="21"/>
          <w:lang w:val="en-US"/>
        </w:rPr>
        <w:t xml:space="preserve">5.    </w:t>
      </w:r>
      <w:r w:rsidRPr="008729E9">
        <w:rPr>
          <w:rFonts w:ascii="Times New Roman" w:eastAsia="Times New Roman" w:hAnsi="Times New Roman" w:cs="Times New Roman"/>
          <w:sz w:val="24"/>
          <w:szCs w:val="24"/>
          <w:lang w:val="en-US"/>
        </w:rPr>
        <w:t xml:space="preserve">Control exists when an investor has </w:t>
      </w:r>
      <w:r w:rsidRPr="008729E9">
        <w:rPr>
          <w:rFonts w:ascii="Times New Roman" w:eastAsia="Times New Roman" w:hAnsi="Times New Roman" w:cs="Minion-Bold"/>
          <w:bCs/>
          <w:sz w:val="24"/>
          <w:szCs w:val="24"/>
          <w:lang w:val="en-US"/>
        </w:rPr>
        <w:t>power</w:t>
      </w:r>
      <w:r w:rsidRPr="008729E9">
        <w:rPr>
          <w:rFonts w:ascii="Times New Roman" w:eastAsia="Times New Roman" w:hAnsi="Times New Roman" w:cs="Times New Roman"/>
          <w:sz w:val="24"/>
          <w:szCs w:val="24"/>
          <w:lang w:val="en-US"/>
        </w:rPr>
        <w:t xml:space="preserve"> over the investee, and</w:t>
      </w:r>
      <w:r w:rsidRPr="008729E9">
        <w:rPr>
          <w:rFonts w:ascii="Times New Roman" w:eastAsia="Times New Roman" w:hAnsi="Times New Roman" w:cs="Times New Roman"/>
          <w:i/>
          <w:sz w:val="24"/>
          <w:szCs w:val="24"/>
          <w:lang w:val="en-US"/>
        </w:rPr>
        <w:t xml:space="preserve"> </w:t>
      </w:r>
      <w:r w:rsidRPr="008729E9">
        <w:rPr>
          <w:rFonts w:ascii="Times New Roman" w:eastAsia="Times New Roman" w:hAnsi="Times New Roman" w:cs="Times New Roman"/>
          <w:sz w:val="24"/>
          <w:szCs w:val="24"/>
          <w:lang w:val="en-US"/>
        </w:rPr>
        <w:t xml:space="preserve">exposure, or rights, to   variable returns, and the ability to use its power to affect the amount of the returns. Percentage share ownership is a primary factor, with control established at 50% plus one share. </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A subsidiary is accounted for through consolidation.  The parent and subsidiary accounts are added together.  Intercompany transactions, balances, and unrealized profits are eliminated.  Goodwill and other fair value increments confirmed by the purchase are recognized.  If the subsidiary is not wholly-owned, a non-controlling interest is also recognized.</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6.</w:t>
      </w:r>
      <w:r w:rsidRPr="008729E9">
        <w:rPr>
          <w:rFonts w:ascii="Times" w:eastAsia="Times New Roman" w:hAnsi="Times" w:cs="Times New Roman"/>
          <w:sz w:val="24"/>
          <w:szCs w:val="20"/>
          <w:lang w:val="en-US"/>
        </w:rPr>
        <w:tab/>
        <w:t xml:space="preserve">Joint control is the distinguishing feature of a joint arrangement. The investors must all agree to major decisions, as determined by contractual arrangement. If the ownership interest conveys an interest in net assets, then the investment is a joint venture. Joint ventures are accounted for with the equity method, where the investor records, as investment income, their pro-rata share of investee earnings after depreciation of fair value increments, elimination of </w:t>
      </w:r>
      <w:proofErr w:type="spellStart"/>
      <w:r w:rsidRPr="008729E9">
        <w:rPr>
          <w:rFonts w:ascii="Times" w:eastAsia="Times New Roman" w:hAnsi="Times" w:cs="Times New Roman"/>
          <w:sz w:val="24"/>
          <w:szCs w:val="20"/>
          <w:lang w:val="en-US"/>
        </w:rPr>
        <w:t>intercorporate</w:t>
      </w:r>
      <w:proofErr w:type="spellEnd"/>
      <w:r w:rsidRPr="008729E9">
        <w:rPr>
          <w:rFonts w:ascii="Times" w:eastAsia="Times New Roman" w:hAnsi="Times" w:cs="Times New Roman"/>
          <w:sz w:val="24"/>
          <w:szCs w:val="20"/>
          <w:lang w:val="en-US"/>
        </w:rPr>
        <w:t xml:space="preserve"> unrealized profits and, potentially, write-off of goodwill.  Dividends are recorded as a reduction in the investment account, so the investment balance reflects cost plus unremitted earnings.</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(If the investment conveys rights over assets and liabilities directly, it is a joint operation and the investor’s portion of assets and liabilities are directly included in the investor’s financial statements.)</w:t>
      </w:r>
    </w:p>
    <w:p w:rsidR="008729E9" w:rsidRPr="008729E9" w:rsidRDefault="008729E9" w:rsidP="008729E9">
      <w:pPr>
        <w:tabs>
          <w:tab w:val="left" w:pos="440"/>
          <w:tab w:val="left" w:pos="90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spacing w:after="0" w:line="240" w:lineRule="auto"/>
        <w:ind w:left="450" w:hanging="45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7.</w:t>
      </w:r>
      <w:r w:rsidRPr="008729E9">
        <w:rPr>
          <w:rFonts w:ascii="Times" w:eastAsia="Times New Roman" w:hAnsi="Times" w:cs="Times New Roman"/>
          <w:sz w:val="24"/>
          <w:szCs w:val="20"/>
          <w:lang w:val="en-US"/>
        </w:rPr>
        <w:tab/>
        <w:t xml:space="preserve">Fair value is estimated with reference to market prices in an active market. Bid prices are used.  This would be a Level 1 estimate of fair value. For example, when trading is light, recent bid prices are acceptable if there are no intervening events that would affect value. In the absence of a market price, fair value must be estimated, through reference prices, adjusted for elements that are different. Valuation models may also be used; the model must </w:t>
      </w:r>
      <w:r w:rsidRPr="008729E9">
        <w:rPr>
          <w:rFonts w:ascii="Times" w:eastAsia="Times New Roman" w:hAnsi="Times" w:cs="Times New Roman"/>
          <w:sz w:val="24"/>
          <w:szCs w:val="20"/>
          <w:lang w:val="en-US"/>
        </w:rPr>
        <w:lastRenderedPageBreak/>
        <w:t>incorporate all factors that market participants consider when establishing prices. (When adjustments must be made, Level 2 or Level 3 estimates of fair value are used.)</w:t>
      </w:r>
    </w:p>
    <w:p w:rsidR="008729E9" w:rsidRPr="008729E9" w:rsidRDefault="008729E9" w:rsidP="008729E9">
      <w:pPr>
        <w:tabs>
          <w:tab w:val="left" w:pos="440"/>
          <w:tab w:val="left" w:pos="90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8. </w:t>
      </w:r>
      <w:proofErr w:type="gramStart"/>
      <w:r w:rsidRPr="008729E9">
        <w:rPr>
          <w:rFonts w:ascii="Times" w:eastAsia="Times New Roman" w:hAnsi="Times" w:cs="Times New Roman"/>
          <w:sz w:val="24"/>
          <w:szCs w:val="20"/>
          <w:lang w:val="en-US"/>
        </w:rPr>
        <w:t>a</w:t>
      </w:r>
      <w:proofErr w:type="gramEnd"/>
      <w:r w:rsidRPr="008729E9">
        <w:rPr>
          <w:rFonts w:ascii="Times" w:eastAsia="Times New Roman" w:hAnsi="Times" w:cs="Times New Roman"/>
          <w:sz w:val="24"/>
          <w:szCs w:val="20"/>
          <w:lang w:val="en-US"/>
        </w:rPr>
        <w:t>)</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Entry to record investment in Sugar Company bonds on 1 August 20x4:</w:t>
      </w:r>
    </w:p>
    <w:p w:rsidR="008729E9" w:rsidRPr="008729E9" w:rsidRDefault="008729E9" w:rsidP="008729E9">
      <w:pPr>
        <w:tabs>
          <w:tab w:val="left" w:pos="440"/>
          <w:tab w:val="left" w:pos="90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Amortized cost investment:  Sugar Co. bonds</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43,200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Cash</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43,200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outlineLvl w:val="0"/>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b)</w:t>
      </w:r>
      <w:r w:rsidRPr="008729E9">
        <w:rPr>
          <w:rFonts w:ascii="Times" w:eastAsia="Times New Roman" w:hAnsi="Times" w:cs="Times New Roman"/>
          <w:sz w:val="24"/>
          <w:szCs w:val="20"/>
          <w:lang w:val="en-US"/>
        </w:rPr>
        <w:tab/>
        <w:t>Entry to record accrual of interest revenue on 31 December 20x4:</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Accrued interest receivable ($50,000 x 6% x 5/12)</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1,250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Amortized cost investment:  Sugar Co. bonds ($1,440 - $1,250)</w:t>
      </w:r>
      <w:r w:rsidRPr="008729E9">
        <w:rPr>
          <w:rFonts w:ascii="Times" w:eastAsia="Times New Roman" w:hAnsi="Times" w:cs="Times New Roman"/>
          <w:sz w:val="24"/>
          <w:szCs w:val="20"/>
          <w:lang w:val="en-US"/>
        </w:rPr>
        <w:tab/>
        <w:t xml:space="preserve">      190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Investment revenue:  Interest ($43,200 x 8% x 5/12)</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1,440</w:t>
      </w:r>
    </w:p>
    <w:p w:rsidR="008729E9" w:rsidRPr="008729E9" w:rsidRDefault="008729E9" w:rsidP="008729E9">
      <w:pPr>
        <w:tabs>
          <w:tab w:val="left" w:pos="960"/>
          <w:tab w:val="left" w:pos="1260"/>
          <w:tab w:val="right" w:leader="dot" w:pos="7020"/>
          <w:tab w:val="decimal" w:pos="7740"/>
          <w:tab w:val="decimal" w:pos="8640"/>
        </w:tabs>
        <w:spacing w:after="0" w:line="240" w:lineRule="auto"/>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Fair value is not relevant for an amortized cost investment.</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roofErr w:type="gramStart"/>
      <w:r w:rsidRPr="008729E9">
        <w:rPr>
          <w:rFonts w:ascii="Times" w:eastAsia="Times New Roman" w:hAnsi="Times" w:cs="Times New Roman"/>
          <w:sz w:val="24"/>
          <w:szCs w:val="20"/>
          <w:lang w:val="en-US"/>
        </w:rPr>
        <w:t>9.</w:t>
      </w:r>
      <w:r w:rsidRPr="008729E9">
        <w:rPr>
          <w:rFonts w:ascii="Times" w:eastAsia="Times New Roman" w:hAnsi="Times" w:cs="Times New Roman"/>
          <w:sz w:val="24"/>
          <w:szCs w:val="20"/>
          <w:lang w:val="en-US"/>
        </w:rPr>
        <w:tab/>
        <w:t>An impairment</w:t>
      </w:r>
      <w:proofErr w:type="gramEnd"/>
      <w:r w:rsidRPr="008729E9">
        <w:rPr>
          <w:rFonts w:ascii="Times" w:eastAsia="Times New Roman" w:hAnsi="Times" w:cs="Times New Roman"/>
          <w:sz w:val="24"/>
          <w:szCs w:val="20"/>
          <w:lang w:val="en-US"/>
        </w:rPr>
        <w:t xml:space="preserve"> may be indicated by:</w:t>
      </w:r>
      <w:r w:rsidRPr="008729E9">
        <w:rPr>
          <w:rFonts w:ascii="Times" w:eastAsia="Times New Roman" w:hAnsi="Times" w:cs="Times New Roman"/>
          <w:sz w:val="24"/>
          <w:szCs w:val="20"/>
          <w:lang w:val="en-US"/>
        </w:rPr>
        <w:tab/>
      </w:r>
    </w:p>
    <w:p w:rsidR="008729E9" w:rsidRPr="008729E9" w:rsidRDefault="008729E9" w:rsidP="008729E9">
      <w:pPr>
        <w:widowControl w:val="0"/>
        <w:autoSpaceDE w:val="0"/>
        <w:autoSpaceDN w:val="0"/>
        <w:adjustRightInd w:val="0"/>
        <w:spacing w:after="0" w:line="240" w:lineRule="auto"/>
        <w:jc w:val="both"/>
        <w:rPr>
          <w:rFonts w:ascii="Times" w:eastAsia="Times New Roman" w:hAnsi="Times" w:cs="Times New Roman"/>
          <w:b/>
          <w:bCs/>
          <w:sz w:val="21"/>
          <w:szCs w:val="21"/>
          <w:lang w:val="en-US"/>
        </w:rPr>
      </w:pPr>
    </w:p>
    <w:p w:rsidR="008729E9" w:rsidRPr="008729E9" w:rsidRDefault="008729E9" w:rsidP="008729E9">
      <w:pPr>
        <w:numPr>
          <w:ilvl w:val="0"/>
          <w:numId w:val="1"/>
        </w:numPr>
        <w:spacing w:after="0" w:line="240" w:lineRule="auto"/>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sz w:val="24"/>
          <w:szCs w:val="21"/>
          <w:lang w:val="en-US" w:eastAsia="ja-JP"/>
        </w:rPr>
        <w:t>Significant financial difficulty;</w:t>
      </w:r>
    </w:p>
    <w:p w:rsidR="008729E9" w:rsidRPr="008729E9" w:rsidRDefault="008729E9" w:rsidP="008729E9">
      <w:pPr>
        <w:numPr>
          <w:ilvl w:val="0"/>
          <w:numId w:val="1"/>
        </w:numPr>
        <w:spacing w:after="0" w:line="240" w:lineRule="auto"/>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sz w:val="24"/>
          <w:szCs w:val="21"/>
          <w:lang w:val="en-US" w:eastAsia="ja-JP"/>
        </w:rPr>
        <w:t>A breach of contract, such as failure to pay required interest or principal on outstanding debt;</w:t>
      </w:r>
    </w:p>
    <w:p w:rsidR="008729E9" w:rsidRPr="008729E9" w:rsidRDefault="008729E9" w:rsidP="008729E9">
      <w:pPr>
        <w:numPr>
          <w:ilvl w:val="0"/>
          <w:numId w:val="1"/>
        </w:numPr>
        <w:spacing w:after="0" w:line="240" w:lineRule="auto"/>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sz w:val="24"/>
          <w:szCs w:val="21"/>
          <w:lang w:val="en-US" w:eastAsia="ja-JP"/>
        </w:rPr>
        <w:t>Concessions granted because of financial difficulties;</w:t>
      </w:r>
    </w:p>
    <w:p w:rsidR="008729E9" w:rsidRPr="008729E9" w:rsidRDefault="008729E9" w:rsidP="008729E9">
      <w:pPr>
        <w:numPr>
          <w:ilvl w:val="0"/>
          <w:numId w:val="1"/>
        </w:numPr>
        <w:spacing w:after="0" w:line="240" w:lineRule="auto"/>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bCs/>
          <w:sz w:val="24"/>
          <w:szCs w:val="21"/>
          <w:lang w:val="en-US" w:eastAsia="ja-JP"/>
        </w:rPr>
        <w:t>P</w:t>
      </w:r>
      <w:r w:rsidRPr="008729E9">
        <w:rPr>
          <w:rFonts w:ascii="Times New Roman" w:eastAsia="Times New Roman" w:hAnsi="Times New Roman" w:cs="Times New Roman"/>
          <w:sz w:val="24"/>
          <w:szCs w:val="21"/>
          <w:lang w:val="en-US" w:eastAsia="ja-JP"/>
        </w:rPr>
        <w:t>robable bankruptcy or financial reorganization;</w:t>
      </w:r>
    </w:p>
    <w:p w:rsidR="008729E9" w:rsidRPr="008729E9" w:rsidRDefault="008729E9" w:rsidP="008729E9">
      <w:pPr>
        <w:numPr>
          <w:ilvl w:val="0"/>
          <w:numId w:val="1"/>
        </w:numPr>
        <w:spacing w:after="0" w:line="240" w:lineRule="auto"/>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sz w:val="24"/>
          <w:szCs w:val="21"/>
          <w:lang w:val="en-US" w:eastAsia="ja-JP"/>
        </w:rPr>
        <w:t>Disappearance of an active market for the investment because of financial difficulties.</w:t>
      </w:r>
    </w:p>
    <w:p w:rsidR="008729E9" w:rsidRPr="008729E9" w:rsidRDefault="008729E9" w:rsidP="008729E9">
      <w:pPr>
        <w:numPr>
          <w:ilvl w:val="0"/>
          <w:numId w:val="1"/>
        </w:numPr>
        <w:spacing w:after="0" w:line="240" w:lineRule="auto"/>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sz w:val="24"/>
          <w:szCs w:val="21"/>
          <w:lang w:val="en-US" w:eastAsia="ja-JP"/>
        </w:rPr>
        <w:t>Observable data that indicate decreased cash flow for the investee.</w:t>
      </w:r>
    </w:p>
    <w:p w:rsidR="008729E9" w:rsidRPr="008729E9" w:rsidRDefault="008729E9" w:rsidP="008729E9">
      <w:pPr>
        <w:spacing w:after="0" w:line="240" w:lineRule="auto"/>
        <w:ind w:left="360"/>
        <w:jc w:val="both"/>
        <w:rPr>
          <w:rFonts w:ascii="Times New Roman" w:eastAsia="Times New Roman" w:hAnsi="Times New Roman" w:cs="Times New Roman"/>
          <w:sz w:val="24"/>
          <w:szCs w:val="21"/>
          <w:lang w:val="en-US" w:eastAsia="ja-JP"/>
        </w:rPr>
      </w:pPr>
      <w:r w:rsidRPr="008729E9">
        <w:rPr>
          <w:rFonts w:ascii="Times New Roman" w:eastAsia="Times New Roman" w:hAnsi="Times New Roman" w:cs="Times New Roman"/>
          <w:sz w:val="24"/>
          <w:szCs w:val="21"/>
          <w:lang w:val="en-US" w:eastAsia="ja-JP"/>
        </w:rPr>
        <w:tab/>
      </w:r>
    </w:p>
    <w:p w:rsidR="008729E9" w:rsidRPr="008729E9" w:rsidRDefault="008729E9" w:rsidP="008729E9">
      <w:pPr>
        <w:widowControl w:val="0"/>
        <w:autoSpaceDE w:val="0"/>
        <w:autoSpaceDN w:val="0"/>
        <w:adjustRightInd w:val="0"/>
        <w:spacing w:after="0" w:line="240" w:lineRule="auto"/>
        <w:ind w:left="360"/>
        <w:jc w:val="both"/>
        <w:rPr>
          <w:rFonts w:ascii="Times" w:eastAsia="Times New Roman" w:hAnsi="Times" w:cs="Times"/>
          <w:sz w:val="24"/>
          <w:szCs w:val="24"/>
          <w:lang w:val="en-US"/>
        </w:rPr>
      </w:pPr>
      <w:r w:rsidRPr="008729E9">
        <w:rPr>
          <w:rFonts w:ascii="Times" w:eastAsia="Times New Roman" w:hAnsi="Times" w:cs="Times"/>
          <w:sz w:val="24"/>
          <w:szCs w:val="24"/>
          <w:lang w:val="en-US"/>
        </w:rPr>
        <w:t xml:space="preserve">Other useful information might include the performance of the investee in comparison to budget, technological risks, the health of the economy in general, the performance of competitors, any evidence of financial distress apparent in  transactions with third parties, and any evidence of internal fraud or external litigation. </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36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An impairment loss for an AC investment or a cost investment is recorded as a loss in earnings in the current period. Such losses can be reversed if fair values recover because of an event in subsequent periods. </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36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36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For a FVTPL investment, all the negative (and positive) changes in fair value are recorded in earnings when the changes in fair value occur, so there are no special impairment rules. For a FVTOCI investment, all the negative (and positive) changes in fair value are recorded in OCI, so again, no special impairment rules apply. </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36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10.</w:t>
      </w:r>
      <w:r w:rsidRPr="008729E9">
        <w:rPr>
          <w:rFonts w:ascii="Times" w:eastAsia="Times New Roman" w:hAnsi="Times" w:cs="Times New Roman"/>
          <w:sz w:val="24"/>
          <w:szCs w:val="20"/>
          <w:lang w:val="en-US"/>
        </w:rPr>
        <w:tab/>
      </w:r>
      <w:proofErr w:type="gramStart"/>
      <w:r w:rsidRPr="008729E9">
        <w:rPr>
          <w:rFonts w:ascii="Times" w:eastAsia="Times New Roman" w:hAnsi="Times" w:cs="Times New Roman"/>
          <w:sz w:val="24"/>
          <w:szCs w:val="20"/>
          <w:lang w:val="en-US"/>
        </w:rPr>
        <w:t>a</w:t>
      </w:r>
      <w:proofErr w:type="gramEnd"/>
      <w:r w:rsidRPr="008729E9">
        <w:rPr>
          <w:rFonts w:ascii="Times" w:eastAsia="Times New Roman" w:hAnsi="Times" w:cs="Times New Roman"/>
          <w:sz w:val="24"/>
          <w:szCs w:val="20"/>
          <w:lang w:val="en-US"/>
        </w:rPr>
        <w:t>)</w:t>
      </w:r>
      <w:r w:rsidRPr="008729E9">
        <w:rPr>
          <w:rFonts w:ascii="Times" w:eastAsia="Times New Roman" w:hAnsi="Times" w:cs="Times New Roman"/>
          <w:sz w:val="24"/>
          <w:szCs w:val="20"/>
          <w:lang w:val="en-US"/>
        </w:rPr>
        <w:tab/>
        <w:t>Entry on 15 March 20x4 to record the investment:</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FVTOCI investment:  </w:t>
      </w:r>
      <w:proofErr w:type="spellStart"/>
      <w:r w:rsidRPr="008729E9">
        <w:rPr>
          <w:rFonts w:ascii="Times" w:eastAsia="Times New Roman" w:hAnsi="Times" w:cs="Times New Roman"/>
          <w:sz w:val="24"/>
          <w:szCs w:val="20"/>
          <w:lang w:val="en-US"/>
        </w:rPr>
        <w:t>Zenics</w:t>
      </w:r>
      <w:proofErr w:type="spellEnd"/>
      <w:r w:rsidRPr="008729E9">
        <w:rPr>
          <w:rFonts w:ascii="Times" w:eastAsia="Times New Roman" w:hAnsi="Times" w:cs="Times New Roman"/>
          <w:sz w:val="24"/>
          <w:szCs w:val="20"/>
          <w:lang w:val="en-US"/>
        </w:rPr>
        <w:t xml:space="preserve"> common</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2,000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Cash</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2,000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b)</w:t>
      </w:r>
      <w:r w:rsidRPr="008729E9">
        <w:rPr>
          <w:rFonts w:ascii="Times" w:eastAsia="Times New Roman" w:hAnsi="Times" w:cs="Times New Roman"/>
          <w:sz w:val="24"/>
          <w:szCs w:val="20"/>
          <w:lang w:val="en-US"/>
        </w:rPr>
        <w:tab/>
        <w:t>Entry on 31 December 20x4, to record fair value:</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OCI: Holding loss on </w:t>
      </w:r>
      <w:proofErr w:type="spellStart"/>
      <w:r w:rsidRPr="008729E9">
        <w:rPr>
          <w:rFonts w:ascii="Times" w:eastAsia="Times New Roman" w:hAnsi="Times" w:cs="Times New Roman"/>
          <w:sz w:val="24"/>
          <w:szCs w:val="20"/>
          <w:lang w:val="en-US"/>
        </w:rPr>
        <w:t>Zenics</w:t>
      </w:r>
      <w:proofErr w:type="spellEnd"/>
      <w:r w:rsidRPr="008729E9">
        <w:rPr>
          <w:rFonts w:ascii="Times" w:eastAsia="Times New Roman" w:hAnsi="Times" w:cs="Times New Roman"/>
          <w:sz w:val="24"/>
          <w:szCs w:val="20"/>
          <w:lang w:val="en-US"/>
        </w:rPr>
        <w:t xml:space="preserve"> common</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100</w:t>
      </w:r>
    </w:p>
    <w:p w:rsidR="008729E9" w:rsidRPr="008729E9" w:rsidRDefault="008729E9" w:rsidP="008729E9">
      <w:pPr>
        <w:tabs>
          <w:tab w:val="left" w:pos="440"/>
          <w:tab w:val="left" w:pos="900"/>
          <w:tab w:val="left" w:pos="11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lastRenderedPageBreak/>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FVTOCI investment:  </w:t>
      </w:r>
      <w:proofErr w:type="spellStart"/>
      <w:r w:rsidRPr="008729E9">
        <w:rPr>
          <w:rFonts w:ascii="Times" w:eastAsia="Times New Roman" w:hAnsi="Times" w:cs="Times New Roman"/>
          <w:sz w:val="24"/>
          <w:szCs w:val="20"/>
          <w:lang w:val="en-US"/>
        </w:rPr>
        <w:t>Zenics</w:t>
      </w:r>
      <w:proofErr w:type="spellEnd"/>
      <w:r w:rsidRPr="008729E9">
        <w:rPr>
          <w:rFonts w:ascii="Times" w:eastAsia="Times New Roman" w:hAnsi="Times" w:cs="Times New Roman"/>
          <w:sz w:val="24"/>
          <w:szCs w:val="20"/>
          <w:lang w:val="en-US"/>
        </w:rPr>
        <w:t xml:space="preserve"> common </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outlineLvl w:val="0"/>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c)</w:t>
      </w:r>
      <w:r w:rsidRPr="008729E9">
        <w:rPr>
          <w:rFonts w:ascii="Times" w:eastAsia="Times New Roman" w:hAnsi="Times" w:cs="Times New Roman"/>
          <w:sz w:val="24"/>
          <w:szCs w:val="20"/>
          <w:lang w:val="en-US"/>
        </w:rPr>
        <w:tab/>
        <w:t xml:space="preserve">Entry on 5 June 20x5, to record sale of </w:t>
      </w:r>
      <w:proofErr w:type="spellStart"/>
      <w:r w:rsidRPr="008729E9">
        <w:rPr>
          <w:rFonts w:ascii="Times" w:eastAsia="Times New Roman" w:hAnsi="Times" w:cs="Times New Roman"/>
          <w:sz w:val="24"/>
          <w:szCs w:val="20"/>
          <w:lang w:val="en-US"/>
        </w:rPr>
        <w:t>Zenics</w:t>
      </w:r>
      <w:proofErr w:type="spellEnd"/>
      <w:r w:rsidRPr="008729E9">
        <w:rPr>
          <w:rFonts w:ascii="Times" w:eastAsia="Times New Roman" w:hAnsi="Times" w:cs="Times New Roman"/>
          <w:sz w:val="24"/>
          <w:szCs w:val="20"/>
          <w:lang w:val="en-US"/>
        </w:rPr>
        <w:t xml:space="preserve"> Common:</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Cash</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2,200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FVTOCI investment:  </w:t>
      </w:r>
      <w:proofErr w:type="spellStart"/>
      <w:r w:rsidRPr="008729E9">
        <w:rPr>
          <w:rFonts w:ascii="Times" w:eastAsia="Times New Roman" w:hAnsi="Times" w:cs="Times New Roman"/>
          <w:sz w:val="24"/>
          <w:szCs w:val="20"/>
          <w:lang w:val="en-US"/>
        </w:rPr>
        <w:t>Zenics</w:t>
      </w:r>
      <w:proofErr w:type="spellEnd"/>
      <w:r w:rsidRPr="008729E9">
        <w:rPr>
          <w:rFonts w:ascii="Times" w:eastAsia="Times New Roman" w:hAnsi="Times" w:cs="Times New Roman"/>
          <w:sz w:val="24"/>
          <w:szCs w:val="20"/>
          <w:lang w:val="en-US"/>
        </w:rPr>
        <w:t xml:space="preserve"> common</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1,900</w:t>
      </w:r>
    </w:p>
    <w:p w:rsidR="008729E9" w:rsidRPr="008729E9" w:rsidRDefault="008729E9" w:rsidP="008729E9">
      <w:pPr>
        <w:tabs>
          <w:tab w:val="left" w:pos="440"/>
          <w:tab w:val="left" w:pos="900"/>
          <w:tab w:val="left" w:pos="11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  OCI: Holding gain </w:t>
      </w:r>
      <w:proofErr w:type="gramStart"/>
      <w:r w:rsidRPr="008729E9">
        <w:rPr>
          <w:rFonts w:ascii="Times" w:eastAsia="Times New Roman" w:hAnsi="Times" w:cs="Times New Roman"/>
          <w:sz w:val="24"/>
          <w:szCs w:val="20"/>
          <w:lang w:val="en-US"/>
        </w:rPr>
        <w:t>on  FVTOCI</w:t>
      </w:r>
      <w:proofErr w:type="gramEnd"/>
      <w:r w:rsidRPr="008729E9">
        <w:rPr>
          <w:rFonts w:ascii="Times" w:eastAsia="Times New Roman" w:hAnsi="Times" w:cs="Times New Roman"/>
          <w:sz w:val="24"/>
          <w:szCs w:val="20"/>
          <w:lang w:val="en-US"/>
        </w:rPr>
        <w:t xml:space="preserve"> investment</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300</w:t>
      </w:r>
    </w:p>
    <w:p w:rsidR="008729E9" w:rsidRPr="008729E9" w:rsidRDefault="008729E9" w:rsidP="008729E9">
      <w:pPr>
        <w:tabs>
          <w:tab w:val="left" w:pos="440"/>
          <w:tab w:val="left" w:pos="900"/>
          <w:tab w:val="left" w:pos="11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outlineLvl w:val="0"/>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The company may reclassify the OCI amounts now that they are realized:</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  OCI: Holding gain on FVTOCI investment </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Retained earnings </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200</w:t>
      </w:r>
    </w:p>
    <w:p w:rsidR="008729E9" w:rsidRPr="008729E9" w:rsidRDefault="008729E9" w:rsidP="008729E9">
      <w:pPr>
        <w:tabs>
          <w:tab w:val="left" w:pos="440"/>
          <w:tab w:val="left" w:pos="900"/>
          <w:tab w:val="left" w:pos="11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11.</w:t>
      </w:r>
      <w:r w:rsidRPr="008729E9">
        <w:rPr>
          <w:rFonts w:ascii="Times" w:eastAsia="Times New Roman" w:hAnsi="Times" w:cs="Times New Roman"/>
          <w:sz w:val="24"/>
          <w:szCs w:val="20"/>
          <w:lang w:val="en-US"/>
        </w:rPr>
        <w:tab/>
        <w:t>The following amounts would be included in:</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      OCI - SCI           AOCI –SFP                        Earnings</w:t>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20x1</w:t>
      </w:r>
      <w:r w:rsidRPr="008729E9">
        <w:rPr>
          <w:rFonts w:ascii="Times" w:eastAsia="Times New Roman" w:hAnsi="Times" w:cs="Times New Roman"/>
          <w:sz w:val="24"/>
          <w:szCs w:val="20"/>
          <w:lang w:val="en-US"/>
        </w:rPr>
        <w:tab/>
        <w:t xml:space="preserve">     $ 10,000          </w:t>
      </w:r>
      <w:proofErr w:type="gramStart"/>
      <w:r w:rsidRPr="008729E9">
        <w:rPr>
          <w:rFonts w:ascii="Times" w:eastAsia="Times New Roman" w:hAnsi="Times" w:cs="Times New Roman"/>
          <w:sz w:val="24"/>
          <w:szCs w:val="20"/>
          <w:lang w:val="en-US"/>
        </w:rPr>
        <w:t>$  10,000</w:t>
      </w:r>
      <w:proofErr w:type="gramEnd"/>
      <w:r w:rsidRPr="008729E9">
        <w:rPr>
          <w:rFonts w:ascii="Times" w:eastAsia="Times New Roman" w:hAnsi="Times" w:cs="Times New Roman"/>
          <w:sz w:val="24"/>
          <w:szCs w:val="20"/>
          <w:lang w:val="en-US"/>
        </w:rPr>
        <w:t xml:space="preserve">                           $        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20x2</w:t>
      </w:r>
      <w:r w:rsidRPr="008729E9">
        <w:rPr>
          <w:rFonts w:ascii="Times" w:eastAsia="Times New Roman" w:hAnsi="Times" w:cs="Times New Roman"/>
          <w:sz w:val="24"/>
          <w:szCs w:val="20"/>
          <w:lang w:val="en-US"/>
        </w:rPr>
        <w:tab/>
        <w:t xml:space="preserve">        40,000              50,000                                     0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20x3              20,000              70,000                                     0</w:t>
      </w:r>
    </w:p>
    <w:p w:rsidR="008729E9" w:rsidRPr="008729E9" w:rsidRDefault="008729E9" w:rsidP="008729E9">
      <w:pPr>
        <w:tabs>
          <w:tab w:val="left" w:pos="440"/>
          <w:tab w:val="left" w:pos="900"/>
          <w:tab w:val="left" w:pos="1260"/>
          <w:tab w:val="decimal" w:pos="7560"/>
          <w:tab w:val="decimal" w:pos="8640"/>
        </w:tabs>
        <w:spacing w:after="0" w:line="240" w:lineRule="auto"/>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20x3</w:t>
      </w:r>
      <w:r w:rsidRPr="008729E9">
        <w:rPr>
          <w:rFonts w:ascii="Times" w:eastAsia="Times New Roman" w:hAnsi="Times" w:cs="Times New Roman"/>
          <w:sz w:val="24"/>
          <w:szCs w:val="20"/>
          <w:lang w:val="en-US"/>
        </w:rPr>
        <w:tab/>
        <w:t xml:space="preserve">                                (70,000)* (to RE)                     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   * This transfer means that the ending balance is 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12. The following amounts would be included in: </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      OCI - SCI            AOCI –SFP                      Earnings</w:t>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20x1</w:t>
      </w:r>
      <w:r w:rsidRPr="008729E9">
        <w:rPr>
          <w:rFonts w:ascii="Times" w:eastAsia="Times New Roman" w:hAnsi="Times" w:cs="Times New Roman"/>
          <w:sz w:val="24"/>
          <w:szCs w:val="20"/>
          <w:lang w:val="en-US"/>
        </w:rPr>
        <w:tab/>
        <w:t xml:space="preserve">      $          0              $        0                      $   50,000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20x2</w:t>
      </w:r>
      <w:r w:rsidRPr="008729E9">
        <w:rPr>
          <w:rFonts w:ascii="Times" w:eastAsia="Times New Roman" w:hAnsi="Times" w:cs="Times New Roman"/>
          <w:sz w:val="24"/>
          <w:szCs w:val="20"/>
          <w:lang w:val="en-US"/>
        </w:rPr>
        <w:tab/>
        <w:t xml:space="preserve">                  0                        0                           30,000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20x3                        0                        0                           40,000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13.</w:t>
      </w:r>
      <w:r w:rsidRPr="008729E9">
        <w:rPr>
          <w:rFonts w:ascii="Times" w:eastAsia="Times New Roman" w:hAnsi="Times" w:cs="Times New Roman"/>
          <w:sz w:val="24"/>
          <w:szCs w:val="20"/>
          <w:lang w:val="en-US"/>
        </w:rPr>
        <w:tab/>
        <w:t>The $456,800 value reported as an asset for FVTOCI investments is the fair value of the investments at year-end. If accumulated other comprehensive income includes a holding gain of $169,000, then the investments increased $169,000 in value while they were held. The cost of the investments is therefore $287,800 ($456,800 - $169,000).</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14.</w:t>
      </w:r>
      <w:r w:rsidRPr="008729E9">
        <w:rPr>
          <w:rFonts w:ascii="Times" w:eastAsia="Times New Roman" w:hAnsi="Times" w:cs="Times New Roman"/>
          <w:sz w:val="24"/>
          <w:szCs w:val="20"/>
          <w:lang w:val="en-US"/>
        </w:rPr>
        <w:tab/>
        <w:t xml:space="preserve">When the investment is sold, the change in value </w:t>
      </w:r>
      <w:r w:rsidRPr="008729E9">
        <w:rPr>
          <w:rFonts w:ascii="Times" w:eastAsia="Times New Roman" w:hAnsi="Times" w:cs="Times New Roman"/>
          <w:i/>
          <w:sz w:val="24"/>
          <w:szCs w:val="20"/>
          <w:lang w:val="en-US"/>
        </w:rPr>
        <w:t>for the year</w:t>
      </w:r>
      <w:r w:rsidRPr="008729E9">
        <w:rPr>
          <w:rFonts w:ascii="Times" w:eastAsia="Times New Roman" w:hAnsi="Times" w:cs="Times New Roman"/>
          <w:sz w:val="24"/>
          <w:szCs w:val="20"/>
          <w:lang w:val="en-US"/>
        </w:rPr>
        <w:t xml:space="preserve"> is included in earnings. In the year of the sale, a loss of $30,000 will be included. A $35,000 gain would have been recorded in prior years. </w:t>
      </w:r>
    </w:p>
    <w:p w:rsidR="008729E9" w:rsidRPr="008729E9" w:rsidRDefault="008729E9" w:rsidP="008729E9">
      <w:pPr>
        <w:tabs>
          <w:tab w:val="left" w:pos="440"/>
          <w:tab w:val="left" w:pos="900"/>
          <w:tab w:val="left" w:pos="126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15.</w:t>
      </w:r>
      <w:r w:rsidRPr="008729E9">
        <w:rPr>
          <w:rFonts w:ascii="Times" w:eastAsia="Times New Roman" w:hAnsi="Times" w:cs="Times New Roman"/>
          <w:sz w:val="24"/>
          <w:szCs w:val="20"/>
          <w:lang w:val="en-US"/>
        </w:rPr>
        <w:tab/>
      </w:r>
      <w:proofErr w:type="gramStart"/>
      <w:r w:rsidRPr="008729E9">
        <w:rPr>
          <w:rFonts w:ascii="Times" w:eastAsia="Times New Roman" w:hAnsi="Times" w:cs="Times New Roman"/>
          <w:sz w:val="24"/>
          <w:szCs w:val="20"/>
          <w:lang w:val="en-US"/>
        </w:rPr>
        <w:t>a</w:t>
      </w:r>
      <w:proofErr w:type="gramEnd"/>
      <w:r w:rsidRPr="008729E9">
        <w:rPr>
          <w:rFonts w:ascii="Times" w:eastAsia="Times New Roman" w:hAnsi="Times" w:cs="Times New Roman"/>
          <w:sz w:val="24"/>
          <w:szCs w:val="20"/>
          <w:lang w:val="en-US"/>
        </w:rPr>
        <w:t>)</w:t>
      </w:r>
      <w:r w:rsidRPr="008729E9">
        <w:rPr>
          <w:rFonts w:ascii="Times" w:eastAsia="Times New Roman" w:hAnsi="Times" w:cs="Times New Roman"/>
          <w:sz w:val="24"/>
          <w:szCs w:val="20"/>
          <w:lang w:val="en-US"/>
        </w:rPr>
        <w:tab/>
        <w:t>Entry to record the investment:</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FVTPL investment:  IBM bonds ($50,000 x $1.12)</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56,000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Cash</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56,000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b)</w:t>
      </w:r>
      <w:r w:rsidRPr="008729E9">
        <w:rPr>
          <w:rFonts w:ascii="Times" w:eastAsia="Times New Roman" w:hAnsi="Times" w:cs="Times New Roman"/>
          <w:sz w:val="24"/>
          <w:szCs w:val="20"/>
          <w:lang w:val="en-US"/>
        </w:rPr>
        <w:tab/>
        <w:t>Entry to record change in fair value and exchange rate:</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FVTPL investment:  IBM</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           </w:t>
      </w:r>
      <w:proofErr w:type="gramStart"/>
      <w:r w:rsidRPr="008729E9">
        <w:rPr>
          <w:rFonts w:ascii="Times" w:eastAsia="Times New Roman" w:hAnsi="Times" w:cs="Times New Roman"/>
          <w:sz w:val="24"/>
          <w:szCs w:val="20"/>
          <w:lang w:val="en-US"/>
        </w:rPr>
        <w:t>bonds</w:t>
      </w:r>
      <w:proofErr w:type="gramEnd"/>
      <w:r w:rsidRPr="008729E9">
        <w:rPr>
          <w:rFonts w:ascii="Times" w:eastAsia="Times New Roman" w:hAnsi="Times" w:cs="Times New Roman"/>
          <w:sz w:val="24"/>
          <w:szCs w:val="20"/>
          <w:lang w:val="en-US"/>
        </w:rPr>
        <w:t xml:space="preserve"> ($1.09 x $52,000)= $56,680 - $56,000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680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Foreign exchange loss ($50,000 x (1.12 - $1.09)</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1,500</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lastRenderedPageBreak/>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Investment revenue: holding gain: IBM</w:t>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 xml:space="preserve"> ($50,000 x 1.09) = $54,500 - $56,680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2,180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 xml:space="preserve">   </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right" w:leader="dot" w:pos="7020"/>
          <w:tab w:val="decimal" w:pos="774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16.</w:t>
      </w:r>
      <w:r w:rsidRPr="008729E9">
        <w:rPr>
          <w:rFonts w:ascii="Times" w:eastAsia="Times New Roman" w:hAnsi="Times" w:cs="Times New Roman"/>
          <w:sz w:val="24"/>
          <w:szCs w:val="20"/>
          <w:lang w:val="en-US"/>
        </w:rPr>
        <w:tab/>
        <w:t>Purchase price</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$100,000</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Fair value of net assets acquired ($250,000 + $20,000)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u w:val="double"/>
          <w:lang w:val="en-US"/>
        </w:rPr>
        <w:t>$270,000</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30% acquired (30% of fair value)</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u w:val="single"/>
          <w:lang w:val="en-US"/>
        </w:rPr>
        <w:t xml:space="preserve">  81,000</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Goodwill</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w:t>
      </w:r>
      <w:r w:rsidRPr="008729E9">
        <w:rPr>
          <w:rFonts w:ascii="Times" w:eastAsia="Times New Roman" w:hAnsi="Times" w:cs="Times New Roman"/>
          <w:sz w:val="24"/>
          <w:szCs w:val="20"/>
          <w:u w:val="double"/>
          <w:lang w:val="en-US"/>
        </w:rPr>
        <w:t xml:space="preserve"> 19,000</w:t>
      </w: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17.</w:t>
      </w:r>
      <w:r w:rsidRPr="008729E9">
        <w:rPr>
          <w:rFonts w:ascii="Times" w:eastAsia="Times New Roman" w:hAnsi="Times" w:cs="Times New Roman"/>
          <w:sz w:val="24"/>
          <w:szCs w:val="20"/>
          <w:lang w:val="en-US"/>
        </w:rPr>
        <w:tab/>
        <w:t>R’s share of earnings ($80,000 x .3)</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$24,000</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Additional depreciation </w:t>
      </w:r>
      <w:r w:rsidRPr="008729E9">
        <w:rPr>
          <w:rFonts w:ascii="Times" w:eastAsia="Times New Roman" w:hAnsi="Times" w:cs="Times New Roman"/>
          <w:sz w:val="24"/>
          <w:szCs w:val="20"/>
          <w:lang w:val="en-US"/>
        </w:rPr>
        <w:tab/>
        <w:t>- capital assets ($20,000 x .3)/10</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w:t>
      </w:r>
      <w:r w:rsidRPr="008729E9">
        <w:rPr>
          <w:rFonts w:ascii="Times" w:eastAsia="Times New Roman" w:hAnsi="Times" w:cs="Times New Roman"/>
          <w:sz w:val="24"/>
          <w:szCs w:val="20"/>
          <w:u w:val="single"/>
          <w:lang w:val="en-US"/>
        </w:rPr>
        <w:t xml:space="preserve">     600</w:t>
      </w:r>
      <w:r w:rsidRPr="008729E9">
        <w:rPr>
          <w:rFonts w:ascii="Times" w:eastAsia="Times New Roman" w:hAnsi="Times" w:cs="Times New Roman"/>
          <w:sz w:val="24"/>
          <w:szCs w:val="20"/>
          <w:lang w:val="en-US"/>
        </w:rPr>
        <w:t>)</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Investment revenue</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w:t>
      </w:r>
      <w:r w:rsidRPr="008729E9">
        <w:rPr>
          <w:rFonts w:ascii="Times" w:eastAsia="Times New Roman" w:hAnsi="Times" w:cs="Times New Roman"/>
          <w:sz w:val="24"/>
          <w:szCs w:val="20"/>
          <w:u w:val="double"/>
          <w:lang w:val="en-US"/>
        </w:rPr>
        <w:t>23,400</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18.</w:t>
      </w:r>
      <w:r w:rsidRPr="008729E9">
        <w:rPr>
          <w:rFonts w:ascii="Times" w:eastAsia="Times New Roman" w:hAnsi="Times" w:cs="Times New Roman"/>
          <w:sz w:val="24"/>
          <w:szCs w:val="20"/>
          <w:lang w:val="en-US"/>
        </w:rPr>
        <w:tab/>
        <w:t>Investor’s share of Machine’s income ($225,000 x .35)</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$78,750</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Intercompany profit ($50,000 x .35)</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w:t>
      </w:r>
      <w:r w:rsidRPr="008729E9">
        <w:rPr>
          <w:rFonts w:ascii="Times" w:eastAsia="Times New Roman" w:hAnsi="Times" w:cs="Times New Roman"/>
          <w:sz w:val="24"/>
          <w:szCs w:val="20"/>
          <w:u w:val="single"/>
          <w:lang w:val="en-US"/>
        </w:rPr>
        <w:t>17,500</w:t>
      </w:r>
      <w:r w:rsidRPr="008729E9">
        <w:rPr>
          <w:rFonts w:ascii="Times" w:eastAsia="Times New Roman" w:hAnsi="Times" w:cs="Times New Roman"/>
          <w:sz w:val="24"/>
          <w:szCs w:val="20"/>
          <w:lang w:val="en-US"/>
        </w:rPr>
        <w:t>)</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Investment revenue</w:t>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r>
      <w:r w:rsidRPr="008729E9">
        <w:rPr>
          <w:rFonts w:ascii="Times" w:eastAsia="Times New Roman" w:hAnsi="Times" w:cs="Times New Roman"/>
          <w:sz w:val="24"/>
          <w:szCs w:val="20"/>
          <w:lang w:val="en-US"/>
        </w:rPr>
        <w:tab/>
        <w:t>$</w:t>
      </w:r>
      <w:r w:rsidRPr="008729E9">
        <w:rPr>
          <w:rFonts w:ascii="Times" w:eastAsia="Times New Roman" w:hAnsi="Times" w:cs="Times New Roman"/>
          <w:sz w:val="24"/>
          <w:szCs w:val="20"/>
          <w:u w:val="double"/>
          <w:lang w:val="en-US"/>
        </w:rPr>
        <w:t>61,250</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19.</w:t>
      </w:r>
      <w:r w:rsidRPr="008729E9">
        <w:rPr>
          <w:rFonts w:ascii="Times" w:eastAsia="Times New Roman" w:hAnsi="Times" w:cs="Times New Roman"/>
          <w:sz w:val="24"/>
          <w:szCs w:val="20"/>
          <w:lang w:val="en-US"/>
        </w:rPr>
        <w:tab/>
        <w:t xml:space="preserve">Equity-based income, and consolidated earnings, </w:t>
      </w:r>
      <w:proofErr w:type="gramStart"/>
      <w:r w:rsidRPr="008729E9">
        <w:rPr>
          <w:rFonts w:ascii="Times" w:eastAsia="Times New Roman" w:hAnsi="Times" w:cs="Times New Roman"/>
          <w:sz w:val="24"/>
          <w:szCs w:val="20"/>
          <w:lang w:val="en-US"/>
        </w:rPr>
        <w:t>are</w:t>
      </w:r>
      <w:proofErr w:type="gramEnd"/>
      <w:r w:rsidRPr="008729E9">
        <w:rPr>
          <w:rFonts w:ascii="Times" w:eastAsia="Times New Roman" w:hAnsi="Times" w:cs="Times New Roman"/>
          <w:sz w:val="24"/>
          <w:szCs w:val="20"/>
          <w:lang w:val="en-US"/>
        </w:rPr>
        <w:t xml:space="preserve"> usually less than the simple total of investor earnings plus the appropriate percentage of the investee’s income because:</w:t>
      </w:r>
    </w:p>
    <w:p w:rsidR="008729E9" w:rsidRPr="008729E9" w:rsidRDefault="008729E9" w:rsidP="008729E9">
      <w:pPr>
        <w:tabs>
          <w:tab w:val="left" w:pos="440"/>
          <w:tab w:val="left" w:pos="90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4320"/>
          <w:tab w:val="decimal" w:pos="7560"/>
          <w:tab w:val="decimal" w:pos="8640"/>
        </w:tabs>
        <w:spacing w:after="0" w:line="240" w:lineRule="auto"/>
        <w:ind w:left="900" w:hanging="90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a.</w:t>
      </w:r>
      <w:r w:rsidRPr="008729E9">
        <w:rPr>
          <w:rFonts w:ascii="Times" w:eastAsia="Times New Roman" w:hAnsi="Times" w:cs="Times New Roman"/>
          <w:sz w:val="24"/>
          <w:szCs w:val="20"/>
          <w:lang w:val="en-US"/>
        </w:rPr>
        <w:tab/>
        <w:t>Fair values inherent in the purchase price are subsequently depreciated, reducing earnings.</w:t>
      </w:r>
    </w:p>
    <w:p w:rsidR="008729E9" w:rsidRPr="008729E9" w:rsidRDefault="008729E9" w:rsidP="008729E9">
      <w:pPr>
        <w:tabs>
          <w:tab w:val="left" w:pos="440"/>
          <w:tab w:val="left" w:pos="900"/>
          <w:tab w:val="left" w:pos="1260"/>
          <w:tab w:val="left" w:pos="4320"/>
          <w:tab w:val="decimal" w:pos="7560"/>
          <w:tab w:val="decimal" w:pos="8640"/>
        </w:tabs>
        <w:spacing w:after="0" w:line="240" w:lineRule="auto"/>
        <w:ind w:left="900" w:hanging="90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b.</w:t>
      </w:r>
      <w:r w:rsidRPr="008729E9">
        <w:rPr>
          <w:rFonts w:ascii="Times" w:eastAsia="Times New Roman" w:hAnsi="Times" w:cs="Times New Roman"/>
          <w:sz w:val="24"/>
          <w:szCs w:val="20"/>
          <w:lang w:val="en-US"/>
        </w:rPr>
        <w:tab/>
        <w:t>Inter-company profits that are not yet confirmed by subsequent transactions with outside parties are eliminated.</w:t>
      </w:r>
    </w:p>
    <w:p w:rsidR="008729E9" w:rsidRPr="008729E9" w:rsidRDefault="008729E9" w:rsidP="008729E9">
      <w:pPr>
        <w:tabs>
          <w:tab w:val="left" w:pos="440"/>
          <w:tab w:val="left" w:pos="900"/>
          <w:tab w:val="left" w:pos="1260"/>
          <w:tab w:val="left" w:pos="4320"/>
          <w:tab w:val="decimal" w:pos="7560"/>
          <w:tab w:val="decimal" w:pos="8640"/>
        </w:tabs>
        <w:spacing w:after="0" w:line="240" w:lineRule="auto"/>
        <w:ind w:left="900" w:hanging="90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c.</w:t>
      </w:r>
      <w:r w:rsidRPr="008729E9">
        <w:rPr>
          <w:rFonts w:ascii="Times" w:eastAsia="Times New Roman" w:hAnsi="Times" w:cs="Times New Roman"/>
          <w:sz w:val="24"/>
          <w:szCs w:val="20"/>
          <w:lang w:val="en-US"/>
        </w:rPr>
        <w:tab/>
        <w:t>If goodwill values are impaired, the write-down will reduce investment revenue.</w:t>
      </w:r>
    </w:p>
    <w:p w:rsidR="008729E9" w:rsidRPr="008729E9" w:rsidRDefault="008729E9" w:rsidP="008729E9">
      <w:pPr>
        <w:tabs>
          <w:tab w:val="left" w:pos="440"/>
          <w:tab w:val="left" w:pos="900"/>
          <w:tab w:val="left" w:pos="1260"/>
          <w:tab w:val="left" w:pos="4320"/>
          <w:tab w:val="decimal" w:pos="7560"/>
          <w:tab w:val="decimal" w:pos="8640"/>
        </w:tabs>
        <w:spacing w:after="0" w:line="240" w:lineRule="auto"/>
        <w:ind w:left="900" w:hanging="90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br w:type="page"/>
      </w:r>
      <w:r w:rsidRPr="008729E9">
        <w:rPr>
          <w:rFonts w:ascii="Times" w:eastAsia="Times New Roman" w:hAnsi="Times" w:cs="Times New Roman"/>
          <w:sz w:val="24"/>
          <w:szCs w:val="20"/>
          <w:lang w:val="en-US"/>
        </w:rPr>
        <w:lastRenderedPageBreak/>
        <w:t>20.</w:t>
      </w:r>
      <w:r w:rsidRPr="008729E9">
        <w:rPr>
          <w:rFonts w:ascii="Times" w:eastAsia="Times New Roman" w:hAnsi="Times" w:cs="Times New Roman"/>
          <w:sz w:val="24"/>
          <w:szCs w:val="20"/>
          <w:lang w:val="en-US"/>
        </w:rPr>
        <w:tab/>
        <w:t xml:space="preserve">An investment may be transferred from amortized cost to FVTPL when the business model used to manage the investments changes. An AC investment may not become a FVTOCI investment, since this category only includes equity investments, and also because designation of FVTOCI may only happen at initial recognition. </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21.</w:t>
      </w:r>
      <w:r w:rsidRPr="008729E9">
        <w:rPr>
          <w:rFonts w:ascii="Times" w:eastAsia="Times New Roman" w:hAnsi="Times" w:cs="Times New Roman"/>
          <w:sz w:val="24"/>
          <w:szCs w:val="20"/>
          <w:lang w:val="en-US"/>
        </w:rPr>
        <w:tab/>
        <w:t xml:space="preserve">Under ASPE, passive share investments that are traded in active markets must be accounted for at fair value through profit and loss, which means that gains and losses are recorded in earnings when fair values change. </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All other passive investments are accounted for using the cost method, or amortized cost if the investment is in bonds.  However, these other investments may be classified as FVTPL. </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If an investment in shares is strategic, it may be an associate, subsidiary or joint venture.  For an associate company, either the cost method or the equity method may be used. For </w:t>
      </w:r>
      <w:proofErr w:type="gramStart"/>
      <w:r w:rsidRPr="008729E9">
        <w:rPr>
          <w:rFonts w:ascii="Times" w:eastAsia="Times New Roman" w:hAnsi="Times" w:cs="Times New Roman"/>
          <w:sz w:val="24"/>
          <w:szCs w:val="20"/>
          <w:lang w:val="en-US"/>
        </w:rPr>
        <w:t>a  subsidiary</w:t>
      </w:r>
      <w:proofErr w:type="gramEnd"/>
      <w:r w:rsidRPr="008729E9">
        <w:rPr>
          <w:rFonts w:ascii="Times" w:eastAsia="Times New Roman" w:hAnsi="Times" w:cs="Times New Roman"/>
          <w:sz w:val="24"/>
          <w:szCs w:val="20"/>
          <w:lang w:val="en-US"/>
        </w:rPr>
        <w:t>, cost, equity or consolidation can be used, and for a joint venture, cost, equity or proportionate consolidation can be used. However, FVTPL must be used instead of cost for these strategic share investments if there are share prices quoted in active markets.</w:t>
      </w: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8729E9" w:rsidRPr="008729E9" w:rsidRDefault="008729E9" w:rsidP="008729E9">
      <w:pPr>
        <w:tabs>
          <w:tab w:val="left" w:pos="440"/>
          <w:tab w:val="left" w:pos="900"/>
          <w:tab w:val="left" w:pos="1260"/>
          <w:tab w:val="left" w:pos="2880"/>
          <w:tab w:val="right" w:leader="dot" w:pos="6480"/>
          <w:tab w:val="decimal" w:pos="7560"/>
          <w:tab w:val="decimal" w:pos="8640"/>
        </w:tabs>
        <w:spacing w:after="0" w:line="240" w:lineRule="auto"/>
        <w:ind w:left="440" w:hanging="440"/>
        <w:jc w:val="both"/>
        <w:rPr>
          <w:rFonts w:ascii="Times" w:eastAsia="Times New Roman" w:hAnsi="Times" w:cs="Times New Roman"/>
          <w:sz w:val="24"/>
          <w:szCs w:val="20"/>
          <w:lang w:val="en-US"/>
        </w:rPr>
      </w:pPr>
      <w:r w:rsidRPr="008729E9">
        <w:rPr>
          <w:rFonts w:ascii="Times" w:eastAsia="Times New Roman" w:hAnsi="Times" w:cs="Times New Roman"/>
          <w:sz w:val="24"/>
          <w:szCs w:val="20"/>
          <w:lang w:val="en-US"/>
        </w:rPr>
        <w:tab/>
        <w:t xml:space="preserve">These alternatives are much different than the alternatives under IFRS, reflecting the fact that private company financial statements are intended for a different user group.  The financial statements are used for different kinds of decisions, and investment accounting is tailored to the needs of the decision-makers. </w:t>
      </w:r>
    </w:p>
    <w:p w:rsidR="008729E9" w:rsidRDefault="008729E9"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36049F" w:rsidRPr="008729E9" w:rsidRDefault="0036049F" w:rsidP="008729E9">
      <w:pPr>
        <w:tabs>
          <w:tab w:val="left" w:pos="440"/>
          <w:tab w:val="left" w:pos="1260"/>
          <w:tab w:val="left" w:pos="4320"/>
          <w:tab w:val="decimal" w:pos="7560"/>
          <w:tab w:val="decimal" w:pos="8640"/>
        </w:tabs>
        <w:spacing w:after="0" w:line="240" w:lineRule="auto"/>
        <w:ind w:left="440" w:hanging="440"/>
        <w:jc w:val="both"/>
        <w:rPr>
          <w:rFonts w:ascii="Times" w:eastAsia="Times New Roman" w:hAnsi="Times" w:cs="Times New Roman"/>
          <w:sz w:val="24"/>
          <w:szCs w:val="20"/>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r w:rsidRPr="00DD5244">
        <w:rPr>
          <w:rFonts w:ascii="Times New Roman" w:eastAsia="Times New Roman" w:hAnsi="Times New Roman" w:cs="Times New Roman"/>
          <w:b/>
          <w:sz w:val="24"/>
          <w:szCs w:val="24"/>
          <w:lang w:val="en-US"/>
        </w:rPr>
        <w:lastRenderedPageBreak/>
        <w:t>Technical Review 11-1</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Cs/>
          <w:i/>
          <w:iCs/>
          <w:sz w:val="24"/>
          <w:szCs w:val="24"/>
          <w:lang w:val="en-US"/>
        </w:rPr>
      </w:pPr>
      <w:r w:rsidRPr="00DD5244">
        <w:rPr>
          <w:rFonts w:ascii="Times New Roman" w:eastAsia="Times New Roman" w:hAnsi="Times New Roman" w:cs="Times New Roman"/>
          <w:bCs/>
          <w:i/>
          <w:iCs/>
          <w:sz w:val="24"/>
          <w:szCs w:val="24"/>
          <w:lang w:val="en-US"/>
        </w:rPr>
        <w:t>Requirement 1</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439"/>
        <w:gridCol w:w="4798"/>
        <w:gridCol w:w="1559"/>
      </w:tblGrid>
      <w:tr w:rsidR="00DD5244" w:rsidRPr="00DD5244" w:rsidTr="00B64E64">
        <w:trPr>
          <w:cantSplit/>
        </w:trPr>
        <w:tc>
          <w:tcPr>
            <w:tcW w:w="439"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p>
        </w:tc>
        <w:tc>
          <w:tcPr>
            <w:tcW w:w="4798" w:type="dxa"/>
          </w:tcPr>
          <w:p w:rsidR="00DD5244" w:rsidRPr="00DD5244" w:rsidRDefault="00DD5244" w:rsidP="00DD5244">
            <w:pPr>
              <w:tabs>
                <w:tab w:val="left" w:pos="1200"/>
                <w:tab w:val="right" w:leader="dot" w:pos="5160"/>
                <w:tab w:val="right" w:pos="6600"/>
                <w:tab w:val="right" w:pos="7920"/>
              </w:tabs>
              <w:suppressAutoHyphens/>
              <w:spacing w:after="0" w:line="240" w:lineRule="auto"/>
              <w:ind w:left="439" w:hanging="439"/>
              <w:rPr>
                <w:rFonts w:ascii="Times New Roman" w:eastAsia="Times New Roman" w:hAnsi="Times New Roman" w:cs="Times New Roman"/>
                <w:spacing w:val="-3"/>
                <w:sz w:val="24"/>
                <w:szCs w:val="24"/>
                <w:lang w:val="en-US"/>
              </w:rPr>
            </w:pPr>
            <w:r w:rsidRPr="00DD5244">
              <w:rPr>
                <w:rFonts w:ascii="Times New Roman" w:eastAsia="Times New Roman" w:hAnsi="Times New Roman" w:cs="Times New Roman"/>
                <w:spacing w:val="-3"/>
                <w:sz w:val="24"/>
                <w:szCs w:val="24"/>
                <w:lang w:val="en-US"/>
              </w:rPr>
              <w:t>Principal $1,000,000 x (P/F, 3%,20 ) (.55368) =</w:t>
            </w:r>
          </w:p>
        </w:tc>
        <w:tc>
          <w:tcPr>
            <w:tcW w:w="1559"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  553,680</w:t>
            </w:r>
          </w:p>
        </w:tc>
      </w:tr>
      <w:tr w:rsidR="00DD5244" w:rsidRPr="00DD5244" w:rsidTr="00B64E64">
        <w:tc>
          <w:tcPr>
            <w:tcW w:w="439"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p>
        </w:tc>
        <w:tc>
          <w:tcPr>
            <w:tcW w:w="4798"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 xml:space="preserve">Interest $25,000*  (P/A, 3%, 20) (14.87747) = </w:t>
            </w:r>
          </w:p>
        </w:tc>
        <w:tc>
          <w:tcPr>
            <w:tcW w:w="1559"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u w:val="single"/>
                <w:lang w:val="en-US"/>
              </w:rPr>
              <w:t xml:space="preserve">   371,937</w:t>
            </w:r>
          </w:p>
        </w:tc>
      </w:tr>
      <w:tr w:rsidR="00DD5244" w:rsidRPr="00DD5244" w:rsidTr="00B64E64">
        <w:tc>
          <w:tcPr>
            <w:tcW w:w="439"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p>
        </w:tc>
        <w:tc>
          <w:tcPr>
            <w:tcW w:w="4798"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Fair value</w:t>
            </w:r>
          </w:p>
        </w:tc>
        <w:tc>
          <w:tcPr>
            <w:tcW w:w="1559" w:type="dxa"/>
          </w:tcPr>
          <w:p w:rsidR="00DD5244" w:rsidRPr="00DD5244" w:rsidRDefault="00DD5244" w:rsidP="00DD5244">
            <w:pPr>
              <w:spacing w:after="0" w:line="240" w:lineRule="auto"/>
              <w:jc w:val="right"/>
              <w:rPr>
                <w:rFonts w:ascii="Times New Roman" w:eastAsia="Times New Roman" w:hAnsi="Times New Roman" w:cs="Times New Roman"/>
                <w:sz w:val="24"/>
                <w:szCs w:val="24"/>
                <w:u w:val="double"/>
                <w:lang w:val="en-US"/>
              </w:rPr>
            </w:pPr>
            <w:r w:rsidRPr="00DD5244">
              <w:rPr>
                <w:rFonts w:ascii="Times New Roman" w:eastAsia="Times New Roman" w:hAnsi="Times New Roman" w:cs="Times New Roman"/>
                <w:sz w:val="24"/>
                <w:szCs w:val="24"/>
                <w:u w:val="double"/>
                <w:lang w:val="en-US"/>
              </w:rPr>
              <w:t>$925,617</w:t>
            </w:r>
          </w:p>
        </w:tc>
      </w:tr>
    </w:tbl>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sz w:val="24"/>
          <w:szCs w:val="24"/>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*$1,000,000 x 5% x 6/12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sz w:val="24"/>
          <w:szCs w:val="24"/>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New Roman" w:eastAsia="Times New Roman" w:hAnsi="Times New Roman" w:cs="Times New Roman"/>
          <w:i/>
          <w:iCs/>
          <w:sz w:val="24"/>
          <w:szCs w:val="24"/>
          <w:lang w:val="en-US"/>
        </w:rPr>
      </w:pPr>
      <w:r w:rsidRPr="00DD5244">
        <w:rPr>
          <w:rFonts w:ascii="Times New Roman" w:eastAsia="Times New Roman" w:hAnsi="Times New Roman" w:cs="Times New Roman"/>
          <w:i/>
          <w:iCs/>
          <w:sz w:val="24"/>
          <w:szCs w:val="24"/>
          <w:lang w:val="en-US"/>
        </w:rPr>
        <w:t>Requirement 2</w:t>
      </w:r>
    </w:p>
    <w:p w:rsidR="00DD5244" w:rsidRPr="00DD5244" w:rsidRDefault="00DD5244" w:rsidP="00DD5244">
      <w:pPr>
        <w:spacing w:after="0" w:line="240" w:lineRule="auto"/>
        <w:rPr>
          <w:rFonts w:ascii="Times New Roman" w:eastAsia="Times New Roman" w:hAnsi="Times New Roman" w:cs="Times New Roman"/>
          <w:sz w:val="24"/>
          <w:szCs w:val="24"/>
          <w:lang w:val="en-US"/>
        </w:rPr>
      </w:pPr>
    </w:p>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bCs/>
          <w:sz w:val="24"/>
          <w:szCs w:val="24"/>
          <w:lang w:val="en-US"/>
        </w:rPr>
        <w:t>Effective interest amortization</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056"/>
        <w:gridCol w:w="1316"/>
        <w:gridCol w:w="1675"/>
        <w:gridCol w:w="1524"/>
      </w:tblGrid>
      <w:tr w:rsidR="00DD5244" w:rsidRPr="00DD5244" w:rsidTr="00B64E64">
        <w:tc>
          <w:tcPr>
            <w:tcW w:w="0" w:type="auto"/>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p>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Period</w:t>
            </w:r>
          </w:p>
        </w:tc>
        <w:tc>
          <w:tcPr>
            <w:tcW w:w="0" w:type="auto"/>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 xml:space="preserve">Cash </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Payment</w:t>
            </w:r>
          </w:p>
        </w:tc>
        <w:tc>
          <w:tcPr>
            <w:tcW w:w="0" w:type="auto"/>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3% Interest</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Revenue</w:t>
            </w:r>
          </w:p>
        </w:tc>
        <w:tc>
          <w:tcPr>
            <w:tcW w:w="1675" w:type="dxa"/>
          </w:tcPr>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Discount</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Amortization</w:t>
            </w:r>
          </w:p>
        </w:tc>
        <w:tc>
          <w:tcPr>
            <w:tcW w:w="1524" w:type="dxa"/>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 xml:space="preserve">Bond </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Carrying Value</w:t>
            </w:r>
          </w:p>
        </w:tc>
      </w:tr>
      <w:tr w:rsidR="00DD5244" w:rsidRPr="00DD5244" w:rsidTr="00B64E64">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0</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p>
        </w:tc>
        <w:tc>
          <w:tcPr>
            <w:tcW w:w="1675"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p>
        </w:tc>
        <w:tc>
          <w:tcPr>
            <w:tcW w:w="1524"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$925,617</w:t>
            </w:r>
          </w:p>
        </w:tc>
      </w:tr>
      <w:tr w:rsidR="00DD5244" w:rsidRPr="00DD5244" w:rsidTr="00B64E64">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1</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$25,000</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$27,769</w:t>
            </w:r>
          </w:p>
        </w:tc>
        <w:tc>
          <w:tcPr>
            <w:tcW w:w="1675"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$ 2,769</w:t>
            </w:r>
          </w:p>
        </w:tc>
        <w:tc>
          <w:tcPr>
            <w:tcW w:w="1524"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928,386</w:t>
            </w:r>
          </w:p>
        </w:tc>
      </w:tr>
      <w:tr w:rsidR="00DD5244" w:rsidRPr="00DD5244" w:rsidTr="00B64E64">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25,000</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27,852</w:t>
            </w:r>
          </w:p>
        </w:tc>
        <w:tc>
          <w:tcPr>
            <w:tcW w:w="1675"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2,852</w:t>
            </w:r>
          </w:p>
        </w:tc>
        <w:tc>
          <w:tcPr>
            <w:tcW w:w="1524"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931,238</w:t>
            </w:r>
          </w:p>
        </w:tc>
      </w:tr>
    </w:tbl>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3</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First period interest:</w:t>
      </w:r>
    </w:p>
    <w:p w:rsidR="00DD5244" w:rsidRPr="00DD5244" w:rsidRDefault="00DD5244" w:rsidP="00DD5244">
      <w:pPr>
        <w:spacing w:after="0" w:line="240" w:lineRule="auto"/>
        <w:rPr>
          <w:rFonts w:ascii="Times New Roman" w:eastAsia="Times New Roman" w:hAnsi="Times New Roman" w:cs="Times New Roman"/>
          <w:sz w:val="24"/>
          <w:szCs w:val="24"/>
          <w:lang w:val="en-US"/>
        </w:rPr>
      </w:pP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25,000</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Investment in debt securities: Operating Company bonds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2,769</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revenue: Interest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27,769</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p>
    <w:p w:rsidR="00DD5244" w:rsidRPr="00DD5244" w:rsidRDefault="00DD5244" w:rsidP="00DD5244">
      <w:pPr>
        <w:autoSpaceDE w:val="0"/>
        <w:autoSpaceDN w:val="0"/>
        <w:adjustRightInd w:val="0"/>
        <w:spacing w:after="120" w:line="240" w:lineRule="auto"/>
        <w:ind w:left="240" w:hanging="240"/>
        <w:jc w:val="both"/>
        <w:textAlignment w:val="center"/>
        <w:rPr>
          <w:rFonts w:ascii="Times New Roman" w:eastAsia="Times New Roman" w:hAnsi="Times New Roman" w:cs="Minion-Regular"/>
          <w:sz w:val="20"/>
          <w:szCs w:val="21"/>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r w:rsidRPr="00DD5244">
        <w:rPr>
          <w:rFonts w:ascii="Times New Roman" w:eastAsia="Times New Roman" w:hAnsi="Times New Roman" w:cs="Times New Roman"/>
          <w:b/>
          <w:sz w:val="24"/>
          <w:szCs w:val="24"/>
          <w:lang w:val="en-US"/>
        </w:rPr>
        <w:br w:type="page"/>
      </w:r>
      <w:r w:rsidRPr="00DD5244">
        <w:rPr>
          <w:rFonts w:ascii="Times New Roman" w:eastAsia="Times New Roman" w:hAnsi="Times New Roman" w:cs="Times New Roman"/>
          <w:b/>
          <w:sz w:val="24"/>
          <w:szCs w:val="24"/>
          <w:lang w:val="en-US"/>
        </w:rPr>
        <w:lastRenderedPageBreak/>
        <w:t>Technical Review 11-2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Cs/>
          <w:i/>
          <w:iCs/>
          <w:sz w:val="24"/>
          <w:szCs w:val="24"/>
          <w:lang w:val="en-US"/>
        </w:rPr>
      </w:pPr>
      <w:r w:rsidRPr="00DD5244">
        <w:rPr>
          <w:rFonts w:ascii="Times New Roman" w:eastAsia="Times New Roman" w:hAnsi="Times New Roman" w:cs="Times New Roman"/>
          <w:bCs/>
          <w:i/>
          <w:iCs/>
          <w:sz w:val="24"/>
          <w:szCs w:val="24"/>
          <w:lang w:val="en-US"/>
        </w:rPr>
        <w:t>Requirement 1</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439"/>
        <w:gridCol w:w="4656"/>
        <w:gridCol w:w="1276"/>
      </w:tblGrid>
      <w:tr w:rsidR="00DD5244" w:rsidRPr="00DD5244" w:rsidTr="00B64E64">
        <w:trPr>
          <w:cantSplit/>
        </w:trPr>
        <w:tc>
          <w:tcPr>
            <w:tcW w:w="439"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p>
        </w:tc>
        <w:tc>
          <w:tcPr>
            <w:tcW w:w="4656" w:type="dxa"/>
          </w:tcPr>
          <w:p w:rsidR="00DD5244" w:rsidRPr="00DD5244" w:rsidRDefault="00DD5244" w:rsidP="00DD5244">
            <w:pPr>
              <w:tabs>
                <w:tab w:val="left" w:pos="1200"/>
                <w:tab w:val="right" w:leader="dot" w:pos="5160"/>
                <w:tab w:val="right" w:pos="6600"/>
                <w:tab w:val="right" w:pos="7920"/>
              </w:tabs>
              <w:suppressAutoHyphens/>
              <w:spacing w:after="0" w:line="240" w:lineRule="auto"/>
              <w:ind w:left="439" w:hanging="439"/>
              <w:rPr>
                <w:rFonts w:ascii="Times New Roman" w:eastAsia="Times New Roman" w:hAnsi="Times New Roman" w:cs="Times New Roman"/>
                <w:spacing w:val="-3"/>
                <w:sz w:val="24"/>
                <w:szCs w:val="24"/>
                <w:lang w:val="en-US"/>
              </w:rPr>
            </w:pPr>
            <w:r w:rsidRPr="00DD5244">
              <w:rPr>
                <w:rFonts w:ascii="Times New Roman" w:eastAsia="Times New Roman" w:hAnsi="Times New Roman" w:cs="Times New Roman"/>
                <w:spacing w:val="-3"/>
                <w:sz w:val="24"/>
                <w:szCs w:val="24"/>
                <w:lang w:val="en-US"/>
              </w:rPr>
              <w:t>Principal $5,000,000 x (P/F, 2%,20 ) (.67297) =</w:t>
            </w:r>
          </w:p>
        </w:tc>
        <w:tc>
          <w:tcPr>
            <w:tcW w:w="1276"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  3,364,850</w:t>
            </w:r>
          </w:p>
        </w:tc>
      </w:tr>
      <w:tr w:rsidR="00DD5244" w:rsidRPr="00DD5244" w:rsidTr="00B64E64">
        <w:tc>
          <w:tcPr>
            <w:tcW w:w="439"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p>
        </w:tc>
        <w:tc>
          <w:tcPr>
            <w:tcW w:w="4656"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 xml:space="preserve">Interest $75,000*  (P/A, 2%, 20) (16.35143) = </w:t>
            </w:r>
          </w:p>
        </w:tc>
        <w:tc>
          <w:tcPr>
            <w:tcW w:w="1276"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u w:val="single"/>
                <w:lang w:val="en-US"/>
              </w:rPr>
              <w:t xml:space="preserve">   1,226,357</w:t>
            </w:r>
          </w:p>
        </w:tc>
      </w:tr>
      <w:tr w:rsidR="00DD5244" w:rsidRPr="00DD5244" w:rsidTr="00B64E64">
        <w:tc>
          <w:tcPr>
            <w:tcW w:w="439"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p>
        </w:tc>
        <w:tc>
          <w:tcPr>
            <w:tcW w:w="4656" w:type="dxa"/>
          </w:tcPr>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Fair value</w:t>
            </w:r>
          </w:p>
        </w:tc>
        <w:tc>
          <w:tcPr>
            <w:tcW w:w="1276" w:type="dxa"/>
          </w:tcPr>
          <w:p w:rsidR="00DD5244" w:rsidRPr="00DD5244" w:rsidRDefault="00DD5244" w:rsidP="00DD5244">
            <w:pPr>
              <w:spacing w:after="0" w:line="240" w:lineRule="auto"/>
              <w:jc w:val="right"/>
              <w:rPr>
                <w:rFonts w:ascii="Times New Roman" w:eastAsia="Times New Roman" w:hAnsi="Times New Roman" w:cs="Times New Roman"/>
                <w:sz w:val="24"/>
                <w:szCs w:val="24"/>
                <w:u w:val="double"/>
                <w:lang w:val="en-US"/>
              </w:rPr>
            </w:pPr>
            <w:r w:rsidRPr="00DD5244">
              <w:rPr>
                <w:rFonts w:ascii="Times New Roman" w:eastAsia="Times New Roman" w:hAnsi="Times New Roman" w:cs="Times New Roman"/>
                <w:sz w:val="24"/>
                <w:szCs w:val="24"/>
                <w:u w:val="double"/>
                <w:lang w:val="en-US"/>
              </w:rPr>
              <w:t>$4,591,207</w:t>
            </w:r>
          </w:p>
        </w:tc>
      </w:tr>
    </w:tbl>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sz w:val="24"/>
          <w:szCs w:val="24"/>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*$5,000,000 x 3% x 6/12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sz w:val="24"/>
          <w:szCs w:val="24"/>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New Roman" w:eastAsia="Times New Roman" w:hAnsi="Times New Roman" w:cs="Times New Roman"/>
          <w:i/>
          <w:iCs/>
          <w:sz w:val="24"/>
          <w:szCs w:val="24"/>
          <w:lang w:val="en-US"/>
        </w:rPr>
      </w:pPr>
      <w:r w:rsidRPr="00DD5244">
        <w:rPr>
          <w:rFonts w:ascii="Times New Roman" w:eastAsia="Times New Roman" w:hAnsi="Times New Roman" w:cs="Times New Roman"/>
          <w:i/>
          <w:iCs/>
          <w:sz w:val="24"/>
          <w:szCs w:val="24"/>
          <w:lang w:val="en-US"/>
        </w:rPr>
        <w:t>Requirement 2</w:t>
      </w:r>
    </w:p>
    <w:p w:rsidR="00DD5244" w:rsidRPr="00DD5244" w:rsidRDefault="00DD5244" w:rsidP="00DD5244">
      <w:pPr>
        <w:spacing w:after="0" w:line="240" w:lineRule="auto"/>
        <w:rPr>
          <w:rFonts w:ascii="Times New Roman" w:eastAsia="Times New Roman" w:hAnsi="Times New Roman" w:cs="Times New Roman"/>
          <w:sz w:val="24"/>
          <w:szCs w:val="24"/>
          <w:lang w:val="en-US"/>
        </w:rPr>
      </w:pPr>
    </w:p>
    <w:p w:rsidR="00DD5244" w:rsidRPr="00DD5244" w:rsidRDefault="00DD5244" w:rsidP="00DD5244">
      <w:pPr>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bCs/>
          <w:sz w:val="24"/>
          <w:szCs w:val="24"/>
          <w:lang w:val="en-US"/>
        </w:rPr>
        <w:t>Effective interest amortization</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056"/>
        <w:gridCol w:w="1316"/>
        <w:gridCol w:w="1675"/>
        <w:gridCol w:w="1524"/>
      </w:tblGrid>
      <w:tr w:rsidR="00DD5244" w:rsidRPr="00DD5244" w:rsidTr="00B64E64">
        <w:tc>
          <w:tcPr>
            <w:tcW w:w="0" w:type="auto"/>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p>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Period</w:t>
            </w:r>
          </w:p>
        </w:tc>
        <w:tc>
          <w:tcPr>
            <w:tcW w:w="0" w:type="auto"/>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 xml:space="preserve">Cash </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Payment</w:t>
            </w:r>
          </w:p>
        </w:tc>
        <w:tc>
          <w:tcPr>
            <w:tcW w:w="0" w:type="auto"/>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2% Interest</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Revenue</w:t>
            </w:r>
          </w:p>
        </w:tc>
        <w:tc>
          <w:tcPr>
            <w:tcW w:w="1675" w:type="dxa"/>
          </w:tcPr>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Discount</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Amortization</w:t>
            </w:r>
          </w:p>
        </w:tc>
        <w:tc>
          <w:tcPr>
            <w:tcW w:w="1524" w:type="dxa"/>
          </w:tcPr>
          <w:p w:rsidR="00DD5244" w:rsidRPr="00DD5244" w:rsidRDefault="00DD5244" w:rsidP="00DD5244">
            <w:pPr>
              <w:keepNext/>
              <w:spacing w:after="0" w:line="240" w:lineRule="auto"/>
              <w:jc w:val="both"/>
              <w:outlineLvl w:val="0"/>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 xml:space="preserve">Bond </w:t>
            </w:r>
          </w:p>
          <w:p w:rsidR="00DD5244" w:rsidRPr="00DD5244" w:rsidRDefault="00DD5244" w:rsidP="00DD5244">
            <w:pPr>
              <w:spacing w:after="0" w:line="240" w:lineRule="auto"/>
              <w:rPr>
                <w:rFonts w:ascii="Times New Roman" w:eastAsia="Times New Roman" w:hAnsi="Times New Roman" w:cs="Times New Roman"/>
                <w:bCs/>
                <w:sz w:val="24"/>
                <w:szCs w:val="24"/>
                <w:lang w:val="en-US"/>
              </w:rPr>
            </w:pPr>
            <w:r w:rsidRPr="00DD5244">
              <w:rPr>
                <w:rFonts w:ascii="Times New Roman" w:eastAsia="Times New Roman" w:hAnsi="Times New Roman" w:cs="Times New Roman"/>
                <w:bCs/>
                <w:sz w:val="24"/>
                <w:szCs w:val="24"/>
                <w:lang w:val="en-US"/>
              </w:rPr>
              <w:t>Carrying Value</w:t>
            </w:r>
          </w:p>
        </w:tc>
      </w:tr>
      <w:tr w:rsidR="00DD5244" w:rsidRPr="00DD5244" w:rsidTr="00B64E64">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0</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p>
        </w:tc>
        <w:tc>
          <w:tcPr>
            <w:tcW w:w="1675"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p>
        </w:tc>
        <w:tc>
          <w:tcPr>
            <w:tcW w:w="1524"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$4,591,207</w:t>
            </w:r>
          </w:p>
        </w:tc>
      </w:tr>
      <w:tr w:rsidR="00DD5244" w:rsidRPr="00DD5244" w:rsidTr="00B64E64">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1</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$75,000</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$91,824</w:t>
            </w:r>
          </w:p>
        </w:tc>
        <w:tc>
          <w:tcPr>
            <w:tcW w:w="1675"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  16,824</w:t>
            </w:r>
          </w:p>
        </w:tc>
        <w:tc>
          <w:tcPr>
            <w:tcW w:w="1524"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4,608,031</w:t>
            </w:r>
          </w:p>
        </w:tc>
      </w:tr>
      <w:tr w:rsidR="00DD5244" w:rsidRPr="00DD5244" w:rsidTr="00B64E64">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75,000</w:t>
            </w:r>
          </w:p>
        </w:tc>
        <w:tc>
          <w:tcPr>
            <w:tcW w:w="0" w:type="auto"/>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92,161</w:t>
            </w:r>
          </w:p>
        </w:tc>
        <w:tc>
          <w:tcPr>
            <w:tcW w:w="1675"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17,161</w:t>
            </w:r>
          </w:p>
        </w:tc>
        <w:tc>
          <w:tcPr>
            <w:tcW w:w="1524" w:type="dxa"/>
          </w:tcPr>
          <w:p w:rsidR="00DD5244" w:rsidRPr="00DD5244" w:rsidRDefault="00DD5244" w:rsidP="00DD5244">
            <w:pPr>
              <w:spacing w:after="0" w:line="240" w:lineRule="auto"/>
              <w:jc w:val="right"/>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4,625,192</w:t>
            </w:r>
          </w:p>
        </w:tc>
      </w:tr>
    </w:tbl>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3</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75,000</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Investment in debt securities: Fire Company bonds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16,824</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revenue: Interest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91,824</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75,000</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Investment in debt securities: Fire Company bonds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17,161</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revenue: Interest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92,161</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Investment in debt securities: Fire Company bonds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174,808</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revenue: Holding gain ($4,800,000 – $4,625,192)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174,808</w:t>
      </w:r>
    </w:p>
    <w:p w:rsidR="00DD5244" w:rsidRPr="00DD5244" w:rsidRDefault="00DD5244" w:rsidP="00DD5244">
      <w:pPr>
        <w:tabs>
          <w:tab w:val="left" w:pos="450"/>
          <w:tab w:val="left" w:leader="dot" w:pos="5760"/>
          <w:tab w:val="decimal" w:pos="7020"/>
          <w:tab w:val="decimal" w:pos="8460"/>
        </w:tabs>
        <w:spacing w:after="0" w:line="240" w:lineRule="auto"/>
        <w:rPr>
          <w:rFonts w:ascii="Times New Roman" w:eastAsia="Times New Roman" w:hAnsi="Times New Roman" w:cs="Times New Roman"/>
          <w:sz w:val="24"/>
          <w:szCs w:val="24"/>
          <w:lang w:val="en-US"/>
        </w:rPr>
      </w:pPr>
    </w:p>
    <w:p w:rsidR="00DD5244" w:rsidRPr="00DD5244" w:rsidRDefault="00DD5244" w:rsidP="00DD5244">
      <w:pPr>
        <w:autoSpaceDE w:val="0"/>
        <w:autoSpaceDN w:val="0"/>
        <w:adjustRightInd w:val="0"/>
        <w:spacing w:before="240" w:after="120" w:line="240" w:lineRule="auto"/>
        <w:jc w:val="both"/>
        <w:textAlignment w:val="center"/>
        <w:rPr>
          <w:rFonts w:ascii="Times New Roman" w:eastAsia="Times New Roman" w:hAnsi="Times New Roman" w:cs="Times New Roman"/>
          <w:b/>
          <w:color w:val="000000"/>
          <w:sz w:val="24"/>
          <w:szCs w:val="24"/>
          <w:lang w:val="en-US"/>
        </w:rPr>
      </w:pPr>
      <w:r w:rsidRPr="00DD5244">
        <w:rPr>
          <w:rFonts w:ascii="Times New Roman" w:eastAsia="Times New Roman" w:hAnsi="Times New Roman" w:cs="HelveticaNeue-Black"/>
          <w:b/>
          <w:caps/>
          <w:lang w:val="en-US"/>
        </w:rPr>
        <w:br w:type="page"/>
      </w:r>
      <w:r w:rsidRPr="00DD5244">
        <w:rPr>
          <w:rFonts w:ascii="Times New Roman" w:eastAsia="Times New Roman" w:hAnsi="Times New Roman" w:cs="Times New Roman"/>
          <w:b/>
          <w:color w:val="000000"/>
          <w:sz w:val="24"/>
          <w:szCs w:val="24"/>
          <w:lang w:val="en-US"/>
        </w:rPr>
        <w:lastRenderedPageBreak/>
        <w:t>Technical Review 11-3</w:t>
      </w:r>
    </w:p>
    <w:p w:rsidR="00DD5244" w:rsidRPr="00DD5244" w:rsidRDefault="00DD5244" w:rsidP="00DD5244">
      <w:pPr>
        <w:tabs>
          <w:tab w:val="left" w:pos="180"/>
          <w:tab w:val="left" w:pos="360"/>
          <w:tab w:val="left" w:pos="567"/>
          <w:tab w:val="decimal" w:pos="3140"/>
          <w:tab w:val="decimal" w:pos="3960"/>
          <w:tab w:val="decimal" w:pos="5220"/>
          <w:tab w:val="decimal" w:pos="6020"/>
          <w:tab w:val="decimal" w:pos="7560"/>
          <w:tab w:val="decimal" w:pos="8280"/>
        </w:tabs>
        <w:spacing w:after="0" w:line="240" w:lineRule="auto"/>
        <w:jc w:val="both"/>
        <w:rPr>
          <w:rFonts w:ascii="Times New Roman" w:eastAsia="Times New Roman" w:hAnsi="Times New Roman" w:cs="Times New Roman"/>
          <w:sz w:val="24"/>
          <w:szCs w:val="24"/>
          <w:lang w:val="en-US"/>
        </w:rPr>
      </w:pPr>
    </w:p>
    <w:p w:rsidR="00DD5244" w:rsidRPr="00DD5244" w:rsidRDefault="00DD5244" w:rsidP="00DD5244">
      <w:pPr>
        <w:tabs>
          <w:tab w:val="left" w:pos="180"/>
          <w:tab w:val="left" w:pos="360"/>
          <w:tab w:val="left" w:pos="567"/>
          <w:tab w:val="decimal" w:pos="3140"/>
          <w:tab w:val="decimal" w:pos="3960"/>
          <w:tab w:val="decimal" w:pos="5220"/>
          <w:tab w:val="decimal" w:pos="6020"/>
          <w:tab w:val="decimal" w:pos="7560"/>
          <w:tab w:val="decimal" w:pos="8280"/>
        </w:tabs>
        <w:spacing w:after="0" w:line="240" w:lineRule="auto"/>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 Cost method:</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20X2:</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securities: Prince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13,000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13,000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20X3:</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21,500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in securities: Prince Ltd</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13,000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Gain on sale</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8,500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b. FVTPL method:</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20X2:</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FVTPL securities: Prince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Commission expense</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13,000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FVTPL securities: Prince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4,000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Holding gain</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4,000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20X3:</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Cash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21,500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Holding gain</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in equity securities: Prince Ltd</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16,000</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r w:rsidRPr="00DD5244">
        <w:rPr>
          <w:rFonts w:ascii="Times New Roman" w:eastAsia="Times New Roman" w:hAnsi="Times New Roman" w:cs="Times New Roman"/>
          <w:b/>
          <w:sz w:val="24"/>
          <w:szCs w:val="24"/>
          <w:lang w:val="en-US"/>
        </w:rPr>
        <w:br w:type="page"/>
      </w:r>
      <w:r w:rsidRPr="00DD5244">
        <w:rPr>
          <w:rFonts w:ascii="Times New Roman" w:eastAsia="Times New Roman" w:hAnsi="Times New Roman" w:cs="Times New Roman"/>
          <w:b/>
          <w:sz w:val="24"/>
          <w:szCs w:val="24"/>
          <w:lang w:val="en-US"/>
        </w:rPr>
        <w:lastRenderedPageBreak/>
        <w:t>Technical Review 11-4</w:t>
      </w:r>
    </w:p>
    <w:p w:rsidR="00DD5244" w:rsidRPr="00DD5244" w:rsidRDefault="00DD5244" w:rsidP="00DD5244">
      <w:pPr>
        <w:tabs>
          <w:tab w:val="left" w:pos="180"/>
          <w:tab w:val="left" w:pos="360"/>
          <w:tab w:val="left" w:pos="567"/>
          <w:tab w:val="decimal" w:pos="3140"/>
          <w:tab w:val="decimal" w:pos="3960"/>
          <w:tab w:val="decimal" w:pos="5220"/>
          <w:tab w:val="decimal" w:pos="6020"/>
          <w:tab w:val="decimal" w:pos="7560"/>
          <w:tab w:val="decimal" w:pos="8280"/>
        </w:tabs>
        <w:spacing w:after="0" w:line="240" w:lineRule="auto"/>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 Cost method:</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20X1:</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equity securities: Humor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20X2:</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20X3:</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20X4:</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Cash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30,500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in equity securities: Humor Ltd</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Gain on sale</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24,000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b. FVTOCI method:</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20X1:</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FVTOCI securities: Humor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FVTOCI securities: Humor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OCI: Holding gain</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20X2:</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FVTOCI securities: Humor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OCI: Holding gain</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6,000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20X3:</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 Dividends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1,200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Investment in FVTOCI securities: Humor Ltd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15,000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OCI: Holding gain</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15,000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20X4:</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Cash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30,500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OCI: Holding loss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9,500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in equity securities: Humor Ltd</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40,000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OCI: Holding gain ($12,500 + $6,000 + $15,000 - $9,500)</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24,000</w:t>
      </w:r>
    </w:p>
    <w:p w:rsidR="00DD5244" w:rsidRPr="00DD5244" w:rsidRDefault="00DD5244" w:rsidP="00DD5244">
      <w:pPr>
        <w:tabs>
          <w:tab w:val="left" w:pos="360"/>
          <w:tab w:val="left" w:pos="567"/>
          <w:tab w:val="left" w:pos="720"/>
          <w:tab w:val="decimal" w:leader="dot" w:pos="6660"/>
          <w:tab w:val="decimal" w:pos="7460"/>
          <w:tab w:val="decimal" w:pos="8640"/>
        </w:tabs>
        <w:spacing w:after="0" w:line="240" w:lineRule="auto"/>
        <w:ind w:left="720" w:hanging="72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Retained earnings</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24,000</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New Roman" w:eastAsia="Times New Roman" w:hAnsi="Times New Roman" w:cs="Times New Roman"/>
          <w:b/>
          <w:sz w:val="24"/>
          <w:szCs w:val="24"/>
          <w:lang w:val="en-US"/>
        </w:rPr>
      </w:pPr>
      <w:r w:rsidRPr="00DD5244">
        <w:rPr>
          <w:rFonts w:ascii="Times New Roman" w:eastAsia="Times New Roman" w:hAnsi="Times New Roman" w:cs="Times New Roman"/>
          <w:b/>
          <w:sz w:val="24"/>
          <w:szCs w:val="24"/>
          <w:lang w:val="en-US"/>
        </w:rPr>
        <w:t>Technical Review 11-5</w:t>
      </w:r>
    </w:p>
    <w:p w:rsidR="00DD5244" w:rsidRPr="00DD5244" w:rsidRDefault="00DD5244" w:rsidP="00DD5244">
      <w:pPr>
        <w:tabs>
          <w:tab w:val="left" w:pos="180"/>
          <w:tab w:val="left" w:pos="360"/>
          <w:tab w:val="left" w:pos="567"/>
          <w:tab w:val="decimal" w:pos="3140"/>
          <w:tab w:val="decimal" w:pos="3960"/>
          <w:tab w:val="decimal" w:pos="5220"/>
          <w:tab w:val="decimal" w:pos="6020"/>
          <w:tab w:val="decimal" w:pos="7560"/>
          <w:tab w:val="decimal" w:pos="8280"/>
        </w:tabs>
        <w:spacing w:after="0" w:line="240" w:lineRule="auto"/>
        <w:jc w:val="both"/>
        <w:rPr>
          <w:rFonts w:ascii="Times New Roman" w:eastAsia="Times New Roman" w:hAnsi="Times New Roman" w:cs="Times New Roman"/>
          <w:sz w:val="24"/>
          <w:szCs w:val="24"/>
          <w:lang w:val="en-US"/>
        </w:rPr>
      </w:pPr>
    </w:p>
    <w:p w:rsidR="00DD5244" w:rsidRPr="00DD5244" w:rsidRDefault="00DD5244" w:rsidP="00DD5244">
      <w:pPr>
        <w:autoSpaceDE w:val="0"/>
        <w:autoSpaceDN w:val="0"/>
        <w:adjustRightInd w:val="0"/>
        <w:spacing w:after="120" w:line="240" w:lineRule="auto"/>
        <w:ind w:left="240" w:hanging="240"/>
        <w:jc w:val="both"/>
        <w:textAlignment w:val="center"/>
        <w:rPr>
          <w:rFonts w:ascii="Times New Roman" w:eastAsia="Times New Roman" w:hAnsi="Times New Roman" w:cs="Times New Roman"/>
          <w:sz w:val="24"/>
          <w:szCs w:val="24"/>
          <w:lang w:val="en-US"/>
        </w:rPr>
      </w:pPr>
    </w:p>
    <w:p w:rsidR="00DD5244" w:rsidRPr="00DD5244" w:rsidRDefault="00DD5244" w:rsidP="00DD5244">
      <w:pPr>
        <w:tabs>
          <w:tab w:val="left" w:pos="260"/>
          <w:tab w:val="left" w:pos="540"/>
          <w:tab w:val="decimal" w:pos="3600"/>
          <w:tab w:val="left" w:pos="4860"/>
          <w:tab w:val="left" w:pos="5760"/>
          <w:tab w:val="left" w:pos="6480"/>
          <w:tab w:val="left" w:pos="7200"/>
          <w:tab w:val="decimal" w:pos="8000"/>
          <w:tab w:val="right" w:pos="8720"/>
        </w:tabs>
        <w:spacing w:after="0" w:line="240" w:lineRule="auto"/>
        <w:ind w:right="-360"/>
        <w:jc w:val="both"/>
        <w:outlineLvl w:val="0"/>
        <w:rPr>
          <w:rFonts w:ascii="Times New Roman" w:eastAsia="Times New Roman" w:hAnsi="Times New Roman" w:cs="Times New Roman"/>
          <w:i/>
          <w:sz w:val="24"/>
          <w:szCs w:val="24"/>
          <w:lang w:val="en-US"/>
        </w:rPr>
      </w:pPr>
      <w:r w:rsidRPr="00DD5244">
        <w:rPr>
          <w:rFonts w:ascii="Times New Roman" w:eastAsia="Times New Roman" w:hAnsi="Times New Roman" w:cs="Times New Roman"/>
          <w:i/>
          <w:sz w:val="24"/>
          <w:szCs w:val="24"/>
          <w:lang w:val="en-US"/>
        </w:rPr>
        <w:t>Requirement 1</w:t>
      </w:r>
    </w:p>
    <w:p w:rsidR="00DD5244" w:rsidRPr="00DD5244" w:rsidRDefault="00DD5244" w:rsidP="00DD5244">
      <w:pPr>
        <w:tabs>
          <w:tab w:val="left" w:pos="260"/>
          <w:tab w:val="left" w:pos="540"/>
          <w:tab w:val="decimal" w:pos="3600"/>
          <w:tab w:val="left" w:pos="4860"/>
          <w:tab w:val="left" w:pos="5760"/>
          <w:tab w:val="left" w:pos="6480"/>
          <w:tab w:val="left" w:pos="7200"/>
          <w:tab w:val="decimal" w:pos="8000"/>
          <w:tab w:val="right" w:pos="8720"/>
        </w:tabs>
        <w:spacing w:after="0" w:line="240" w:lineRule="auto"/>
        <w:ind w:right="-360"/>
        <w:jc w:val="both"/>
        <w:outlineLvl w:val="0"/>
        <w:rPr>
          <w:rFonts w:ascii="Times New Roman" w:eastAsia="Times New Roman" w:hAnsi="Times New Roman" w:cs="Times New Roman"/>
          <w:sz w:val="24"/>
          <w:szCs w:val="24"/>
          <w:lang w:val="en-US"/>
        </w:rPr>
      </w:pPr>
    </w:p>
    <w:p w:rsidR="00DD5244" w:rsidRPr="00DD5244" w:rsidRDefault="00DD5244" w:rsidP="00DD5244">
      <w:pPr>
        <w:tabs>
          <w:tab w:val="left" w:pos="360"/>
          <w:tab w:val="left" w:pos="720"/>
          <w:tab w:val="decimal" w:pos="3600"/>
          <w:tab w:val="left" w:pos="3780"/>
          <w:tab w:val="left" w:pos="4320"/>
          <w:tab w:val="left" w:pos="5220"/>
          <w:tab w:val="left" w:pos="5760"/>
          <w:tab w:val="left" w:pos="6300"/>
          <w:tab w:val="left" w:pos="6480"/>
          <w:tab w:val="left" w:pos="7200"/>
          <w:tab w:val="decimal" w:pos="810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 xml:space="preserve">Amount of goodwill purchased: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 xml:space="preserve">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u w:val="double"/>
          <w:lang w:val="en-US"/>
        </w:rPr>
        <w:t>$385,000</w:t>
      </w:r>
    </w:p>
    <w:p w:rsidR="00DD5244" w:rsidRPr="00DD5244" w:rsidRDefault="00DD5244" w:rsidP="00DD5244">
      <w:pPr>
        <w:tabs>
          <w:tab w:val="left" w:pos="360"/>
          <w:tab w:val="left" w:pos="720"/>
          <w:tab w:val="decimal" w:pos="3600"/>
          <w:tab w:val="left" w:pos="4320"/>
          <w:tab w:val="left" w:pos="5220"/>
          <w:tab w:val="decimal" w:pos="5400"/>
          <w:tab w:val="left" w:pos="5760"/>
          <w:tab w:val="left" w:pos="6480"/>
          <w:tab w:val="left" w:pos="7200"/>
          <w:tab w:val="decimal" w:pos="810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p>
    <w:p w:rsidR="00DD5244" w:rsidRPr="00DD5244" w:rsidRDefault="00DD5244" w:rsidP="00DD5244">
      <w:pPr>
        <w:autoSpaceDE w:val="0"/>
        <w:autoSpaceDN w:val="0"/>
        <w:adjustRightInd w:val="0"/>
        <w:spacing w:after="120" w:line="240" w:lineRule="auto"/>
        <w:ind w:firstLine="240"/>
        <w:jc w:val="both"/>
        <w:textAlignment w:val="center"/>
        <w:rPr>
          <w:rFonts w:ascii="Times New Roman" w:eastAsia="Times New Roman" w:hAnsi="Times New Roman" w:cs="Minion-Regular"/>
          <w:sz w:val="24"/>
          <w:szCs w:val="24"/>
          <w:lang w:val="en-US"/>
        </w:rPr>
      </w:pPr>
      <w:r w:rsidRPr="00DD5244">
        <w:rPr>
          <w:rFonts w:ascii="Times New Roman" w:eastAsia="Times New Roman" w:hAnsi="Times New Roman" w:cs="Minion-Regular"/>
          <w:color w:val="000000"/>
          <w:sz w:val="21"/>
          <w:szCs w:val="24"/>
          <w:lang w:val="en-US"/>
        </w:rPr>
        <w:tab/>
      </w:r>
    </w:p>
    <w:tbl>
      <w:tblPr>
        <w:tblW w:w="9356" w:type="dxa"/>
        <w:tblInd w:w="238" w:type="dxa"/>
        <w:tblLook w:val="0000" w:firstRow="0" w:lastRow="0" w:firstColumn="0" w:lastColumn="0" w:noHBand="0" w:noVBand="0"/>
      </w:tblPr>
      <w:tblGrid>
        <w:gridCol w:w="2726"/>
        <w:gridCol w:w="1487"/>
        <w:gridCol w:w="1727"/>
        <w:gridCol w:w="1708"/>
        <w:gridCol w:w="1708"/>
      </w:tblGrid>
      <w:tr w:rsidR="00DD5244" w:rsidRPr="00DD5244" w:rsidTr="00B64E64">
        <w:tc>
          <w:tcPr>
            <w:tcW w:w="0" w:type="auto"/>
            <w:tcBorders>
              <w:top w:val="single" w:sz="4" w:space="0" w:color="auto"/>
            </w:tcBorders>
          </w:tcPr>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Bold"/>
                <w:b/>
                <w:bCs/>
                <w:sz w:val="24"/>
                <w:szCs w:val="24"/>
                <w:lang w:val="en-US"/>
              </w:rPr>
            </w:pPr>
          </w:p>
        </w:tc>
        <w:tc>
          <w:tcPr>
            <w:tcW w:w="0" w:type="auto"/>
            <w:tcBorders>
              <w:top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Book</w:t>
            </w:r>
          </w:p>
        </w:tc>
        <w:tc>
          <w:tcPr>
            <w:tcW w:w="0" w:type="auto"/>
            <w:tcBorders>
              <w:top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Fair</w:t>
            </w:r>
          </w:p>
        </w:tc>
        <w:tc>
          <w:tcPr>
            <w:tcW w:w="0" w:type="auto"/>
            <w:tcBorders>
              <w:top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p>
        </w:tc>
        <w:tc>
          <w:tcPr>
            <w:tcW w:w="0" w:type="auto"/>
            <w:tcBorders>
              <w:top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30% of</w:t>
            </w:r>
          </w:p>
        </w:tc>
      </w:tr>
      <w:tr w:rsidR="00DD5244" w:rsidRPr="00DD5244" w:rsidTr="00B64E64">
        <w:tc>
          <w:tcPr>
            <w:tcW w:w="0" w:type="auto"/>
            <w:tcBorders>
              <w:bottom w:val="single" w:sz="4" w:space="0" w:color="auto"/>
            </w:tcBorders>
          </w:tcPr>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Bold"/>
                <w:b/>
                <w:bCs/>
                <w:sz w:val="24"/>
                <w:szCs w:val="24"/>
                <w:lang w:val="en-US"/>
              </w:rPr>
            </w:pPr>
          </w:p>
        </w:tc>
        <w:tc>
          <w:tcPr>
            <w:tcW w:w="0" w:type="auto"/>
            <w:tcBorders>
              <w:bottom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Value</w:t>
            </w:r>
          </w:p>
        </w:tc>
        <w:tc>
          <w:tcPr>
            <w:tcW w:w="0" w:type="auto"/>
            <w:tcBorders>
              <w:bottom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Value</w:t>
            </w:r>
          </w:p>
        </w:tc>
        <w:tc>
          <w:tcPr>
            <w:tcW w:w="0" w:type="auto"/>
            <w:tcBorders>
              <w:bottom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Difference</w:t>
            </w:r>
          </w:p>
        </w:tc>
        <w:tc>
          <w:tcPr>
            <w:tcW w:w="0" w:type="auto"/>
            <w:tcBorders>
              <w:bottom w:val="single" w:sz="4" w:space="0" w:color="auto"/>
            </w:tcBorders>
          </w:tcPr>
          <w:p w:rsidR="00DD5244" w:rsidRPr="00DD5244" w:rsidRDefault="00DD5244" w:rsidP="00DD5244">
            <w:pPr>
              <w:autoSpaceDE w:val="0"/>
              <w:autoSpaceDN w:val="0"/>
              <w:adjustRightInd w:val="0"/>
              <w:spacing w:after="120" w:line="240" w:lineRule="auto"/>
              <w:jc w:val="center"/>
              <w:textAlignment w:val="center"/>
              <w:rPr>
                <w:rFonts w:ascii="Times New Roman" w:eastAsia="Times New Roman" w:hAnsi="Times New Roman" w:cs="TradeGothic-Bold"/>
                <w:b/>
                <w:bCs/>
                <w:sz w:val="24"/>
                <w:szCs w:val="24"/>
                <w:lang w:val="en-US"/>
              </w:rPr>
            </w:pPr>
            <w:r w:rsidRPr="00DD5244">
              <w:rPr>
                <w:rFonts w:ascii="Times New Roman" w:eastAsia="Times New Roman" w:hAnsi="Times New Roman" w:cs="TradeGothic-Bold"/>
                <w:b/>
                <w:bCs/>
                <w:sz w:val="24"/>
                <w:szCs w:val="24"/>
                <w:lang w:val="en-US"/>
              </w:rPr>
              <w:t>Difference</w:t>
            </w:r>
          </w:p>
        </w:tc>
      </w:tr>
      <w:tr w:rsidR="00DD5244" w:rsidRPr="00DD5244" w:rsidTr="00B64E64">
        <w:tc>
          <w:tcPr>
            <w:tcW w:w="0" w:type="auto"/>
            <w:tcBorders>
              <w:top w:val="single" w:sz="4" w:space="0" w:color="auto"/>
              <w:bottom w:val="single" w:sz="4" w:space="0" w:color="auto"/>
            </w:tcBorders>
          </w:tcPr>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 xml:space="preserve">Plant and equipment </w:t>
            </w:r>
          </w:p>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(5-year remaining life)</w:t>
            </w:r>
          </w:p>
        </w:tc>
        <w:tc>
          <w:tcPr>
            <w:tcW w:w="0" w:type="auto"/>
            <w:tcBorders>
              <w:top w:val="single" w:sz="4" w:space="0" w:color="auto"/>
              <w:bottom w:val="single" w:sz="4" w:space="0" w:color="auto"/>
            </w:tcBorders>
          </w:tcPr>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$800,000</w:t>
            </w:r>
          </w:p>
        </w:tc>
        <w:tc>
          <w:tcPr>
            <w:tcW w:w="0" w:type="auto"/>
            <w:tcBorders>
              <w:top w:val="single" w:sz="4" w:space="0" w:color="auto"/>
              <w:bottom w:val="single" w:sz="4" w:space="0" w:color="auto"/>
            </w:tcBorders>
          </w:tcPr>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$1,000,000</w:t>
            </w:r>
          </w:p>
        </w:tc>
        <w:tc>
          <w:tcPr>
            <w:tcW w:w="0" w:type="auto"/>
            <w:tcBorders>
              <w:top w:val="single" w:sz="4" w:space="0" w:color="auto"/>
              <w:bottom w:val="single" w:sz="4" w:space="0" w:color="auto"/>
            </w:tcBorders>
          </w:tcPr>
          <w:p w:rsidR="00DD5244" w:rsidRPr="00DD5244" w:rsidRDefault="00DD5244" w:rsidP="00DD5244">
            <w:pPr>
              <w:autoSpaceDE w:val="0"/>
              <w:autoSpaceDN w:val="0"/>
              <w:adjustRightInd w:val="0"/>
              <w:spacing w:after="120" w:line="240" w:lineRule="auto"/>
              <w:ind w:right="119"/>
              <w:jc w:val="right"/>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$200,000</w:t>
            </w:r>
          </w:p>
        </w:tc>
        <w:tc>
          <w:tcPr>
            <w:tcW w:w="0" w:type="auto"/>
            <w:tcBorders>
              <w:top w:val="single" w:sz="4" w:space="0" w:color="auto"/>
              <w:bottom w:val="single" w:sz="4" w:space="0" w:color="auto"/>
            </w:tcBorders>
          </w:tcPr>
          <w:p w:rsidR="00DD5244" w:rsidRPr="00DD5244" w:rsidRDefault="00DD5244" w:rsidP="00DD5244">
            <w:pPr>
              <w:autoSpaceDE w:val="0"/>
              <w:autoSpaceDN w:val="0"/>
              <w:adjustRightInd w:val="0"/>
              <w:spacing w:after="120" w:line="240" w:lineRule="auto"/>
              <w:ind w:right="238"/>
              <w:jc w:val="right"/>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$60,000</w:t>
            </w:r>
          </w:p>
        </w:tc>
      </w:tr>
      <w:tr w:rsidR="00DD5244" w:rsidRPr="00DD5244" w:rsidTr="00B64E64">
        <w:trPr>
          <w:cantSplit/>
        </w:trPr>
        <w:tc>
          <w:tcPr>
            <w:tcW w:w="0" w:type="auto"/>
            <w:gridSpan w:val="5"/>
            <w:tcBorders>
              <w:top w:val="single" w:sz="4" w:space="0" w:color="auto"/>
            </w:tcBorders>
          </w:tcPr>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
                <w:sz w:val="24"/>
                <w:szCs w:val="24"/>
                <w:lang w:val="en-US"/>
              </w:rPr>
            </w:pPr>
            <w:r w:rsidRPr="00DD5244">
              <w:rPr>
                <w:rFonts w:ascii="Times New Roman" w:eastAsia="Times New Roman" w:hAnsi="Times New Roman" w:cs="TradeGothic"/>
                <w:sz w:val="24"/>
                <w:szCs w:val="24"/>
                <w:lang w:val="en-US"/>
              </w:rPr>
              <w:t>Goodwill =</w:t>
            </w:r>
          </w:p>
          <w:p w:rsidR="00DD5244" w:rsidRPr="00DD5244" w:rsidRDefault="00DD5244" w:rsidP="00DD5244">
            <w:pPr>
              <w:autoSpaceDE w:val="0"/>
              <w:autoSpaceDN w:val="0"/>
              <w:adjustRightInd w:val="0"/>
              <w:spacing w:after="120" w:line="240" w:lineRule="auto"/>
              <w:jc w:val="both"/>
              <w:textAlignment w:val="center"/>
              <w:rPr>
                <w:rFonts w:ascii="Times New Roman" w:eastAsia="Times New Roman" w:hAnsi="Times New Roman" w:cs="TradeGothic"/>
                <w:sz w:val="24"/>
                <w:szCs w:val="24"/>
                <w:u w:val="double" w:color="000000"/>
                <w:lang w:val="en-US"/>
              </w:rPr>
            </w:pPr>
            <w:r w:rsidRPr="00DD5244">
              <w:rPr>
                <w:rFonts w:ascii="Times New Roman" w:eastAsia="Times New Roman" w:hAnsi="Times New Roman" w:cs="TradeGothic"/>
                <w:sz w:val="24"/>
                <w:szCs w:val="24"/>
                <w:lang w:val="en-US"/>
              </w:rPr>
              <w:t xml:space="preserve"> $565,000 (price paid) </w:t>
            </w:r>
            <w:r w:rsidRPr="00DD5244">
              <w:rPr>
                <w:rFonts w:ascii="Times New Roman" w:eastAsia="Times New Roman" w:hAnsi="Times New Roman" w:cs="MathematicalPi-One"/>
                <w:sz w:val="24"/>
                <w:szCs w:val="24"/>
                <w:lang w:val="en-US"/>
              </w:rPr>
              <w:t>–</w:t>
            </w:r>
            <w:r w:rsidRPr="00DD5244">
              <w:rPr>
                <w:rFonts w:ascii="Times New Roman" w:eastAsia="Times New Roman" w:hAnsi="Times New Roman" w:cs="TradeGothic"/>
                <w:sz w:val="24"/>
                <w:szCs w:val="24"/>
                <w:lang w:val="en-US"/>
              </w:rPr>
              <w:t xml:space="preserve"> (($400,000 x .3) (share of book value)) </w:t>
            </w:r>
            <w:r w:rsidRPr="00DD5244">
              <w:rPr>
                <w:rFonts w:ascii="Times New Roman" w:eastAsia="Times New Roman" w:hAnsi="Times New Roman" w:cs="MathematicalPi-One"/>
                <w:sz w:val="24"/>
                <w:szCs w:val="24"/>
                <w:lang w:val="en-US"/>
              </w:rPr>
              <w:t>–</w:t>
            </w:r>
            <w:r w:rsidRPr="00DD5244">
              <w:rPr>
                <w:rFonts w:ascii="Times New Roman" w:eastAsia="Times New Roman" w:hAnsi="Times New Roman" w:cs="TradeGothic"/>
                <w:sz w:val="24"/>
                <w:szCs w:val="24"/>
                <w:lang w:val="en-US"/>
              </w:rPr>
              <w:t xml:space="preserve"> $60,000 (share of fair value difference) </w:t>
            </w:r>
            <w:r w:rsidRPr="00DD5244">
              <w:rPr>
                <w:rFonts w:ascii="Times New Roman" w:eastAsia="Times New Roman" w:hAnsi="Times New Roman" w:cs="MathematicalPi-One"/>
                <w:sz w:val="24"/>
                <w:szCs w:val="24"/>
                <w:lang w:val="en-US"/>
              </w:rPr>
              <w:t>=</w:t>
            </w:r>
            <w:r w:rsidRPr="00DD5244">
              <w:rPr>
                <w:rFonts w:ascii="Times New Roman" w:eastAsia="Times New Roman" w:hAnsi="Times New Roman" w:cs="TradeGothic"/>
                <w:sz w:val="24"/>
                <w:szCs w:val="24"/>
                <w:lang w:val="en-US"/>
              </w:rPr>
              <w:t xml:space="preserve"> </w:t>
            </w:r>
            <w:r w:rsidRPr="00DD5244">
              <w:rPr>
                <w:rFonts w:ascii="Times New Roman" w:eastAsia="Times New Roman" w:hAnsi="Times New Roman" w:cs="TradeGothic"/>
                <w:sz w:val="24"/>
                <w:szCs w:val="24"/>
                <w:u w:val="double" w:color="000000"/>
                <w:lang w:val="en-US"/>
              </w:rPr>
              <w:t>$385,000</w:t>
            </w:r>
          </w:p>
        </w:tc>
      </w:tr>
    </w:tbl>
    <w:p w:rsidR="00DD5244" w:rsidRPr="00DD5244" w:rsidRDefault="00DD5244" w:rsidP="00DD5244">
      <w:pPr>
        <w:tabs>
          <w:tab w:val="left" w:pos="360"/>
          <w:tab w:val="left" w:pos="720"/>
          <w:tab w:val="decimal" w:pos="3600"/>
          <w:tab w:val="left" w:pos="4320"/>
          <w:tab w:val="left" w:pos="5220"/>
          <w:tab w:val="decimal" w:pos="5400"/>
          <w:tab w:val="left" w:pos="5760"/>
          <w:tab w:val="left" w:pos="6480"/>
          <w:tab w:val="left" w:pos="7200"/>
          <w:tab w:val="decimal" w:pos="8100"/>
          <w:tab w:val="decimal" w:pos="8640"/>
        </w:tabs>
        <w:spacing w:after="0" w:line="240" w:lineRule="auto"/>
        <w:jc w:val="both"/>
        <w:rPr>
          <w:rFonts w:ascii="Times New Roman" w:eastAsia="Times New Roman" w:hAnsi="Times New Roman" w:cs="Times New Roman"/>
          <w:sz w:val="20"/>
          <w:szCs w:val="20"/>
          <w:lang w:val="en-US"/>
        </w:rPr>
      </w:pP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Proportion of invested assets adjusted to fair value:</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 xml:space="preserve">Assets subject to depreciation $200,000 x 30%   </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u w:val="single"/>
          <w:lang w:val="en-US"/>
        </w:rPr>
        <w:tab/>
        <w:t>60,000</w:t>
      </w:r>
    </w:p>
    <w:p w:rsidR="00DD5244" w:rsidRPr="00DD5244" w:rsidRDefault="00DD5244" w:rsidP="00DD5244">
      <w:pPr>
        <w:tabs>
          <w:tab w:val="left" w:pos="360"/>
          <w:tab w:val="left" w:pos="720"/>
          <w:tab w:val="left" w:pos="980"/>
          <w:tab w:val="left" w:pos="1160"/>
          <w:tab w:val="decimal" w:pos="3600"/>
          <w:tab w:val="left" w:pos="5760"/>
          <w:tab w:val="left" w:pos="6480"/>
          <w:tab w:val="decimal" w:pos="6660"/>
          <w:tab w:val="left" w:pos="7200"/>
          <w:tab w:val="decimal" w:pos="77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Additional depreciation ($60,000/5)</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w:t>
      </w:r>
      <w:r w:rsidRPr="00DD5244">
        <w:rPr>
          <w:rFonts w:ascii="Times New Roman" w:eastAsia="Times New Roman" w:hAnsi="Times New Roman" w:cs="Times New Roman"/>
          <w:sz w:val="24"/>
          <w:szCs w:val="24"/>
          <w:u w:val="double"/>
          <w:lang w:val="en-US"/>
        </w:rPr>
        <w:t xml:space="preserve">   12,000</w:t>
      </w:r>
    </w:p>
    <w:p w:rsidR="00DD5244" w:rsidRPr="00DD5244" w:rsidRDefault="00DD5244" w:rsidP="00DD5244">
      <w:pPr>
        <w:tabs>
          <w:tab w:val="left" w:pos="260"/>
          <w:tab w:val="left" w:pos="540"/>
          <w:tab w:val="decimal" w:pos="3600"/>
          <w:tab w:val="left" w:pos="4860"/>
          <w:tab w:val="left" w:pos="5760"/>
          <w:tab w:val="left" w:pos="6480"/>
          <w:tab w:val="left" w:pos="7200"/>
          <w:tab w:val="decimal" w:pos="8000"/>
          <w:tab w:val="right" w:pos="8720"/>
        </w:tabs>
        <w:spacing w:after="0" w:line="240" w:lineRule="auto"/>
        <w:ind w:right="-360"/>
        <w:jc w:val="both"/>
        <w:outlineLvl w:val="0"/>
        <w:rPr>
          <w:rFonts w:ascii="Times New Roman" w:eastAsia="Times New Roman" w:hAnsi="Times New Roman" w:cs="Times New Roman"/>
          <w:i/>
          <w:sz w:val="24"/>
          <w:szCs w:val="24"/>
          <w:lang w:val="en-US"/>
        </w:rPr>
      </w:pPr>
    </w:p>
    <w:p w:rsidR="00DD5244" w:rsidRPr="00DD5244" w:rsidRDefault="00DD5244" w:rsidP="00DD5244">
      <w:pPr>
        <w:tabs>
          <w:tab w:val="left" w:pos="260"/>
          <w:tab w:val="left" w:pos="540"/>
          <w:tab w:val="decimal" w:pos="3600"/>
          <w:tab w:val="left" w:pos="4860"/>
          <w:tab w:val="left" w:pos="5760"/>
          <w:tab w:val="left" w:pos="6480"/>
          <w:tab w:val="left" w:pos="7200"/>
          <w:tab w:val="decimal" w:pos="8000"/>
          <w:tab w:val="right" w:pos="8720"/>
        </w:tabs>
        <w:spacing w:after="0" w:line="240" w:lineRule="auto"/>
        <w:ind w:right="-360"/>
        <w:jc w:val="both"/>
        <w:outlineLvl w:val="0"/>
        <w:rPr>
          <w:rFonts w:ascii="Times New Roman" w:eastAsia="Times New Roman" w:hAnsi="Times New Roman" w:cs="Times New Roman"/>
          <w:sz w:val="24"/>
          <w:szCs w:val="24"/>
          <w:lang w:val="en-US"/>
        </w:rPr>
      </w:pPr>
      <w:r w:rsidRPr="00DD5244">
        <w:rPr>
          <w:rFonts w:ascii="Times New Roman" w:eastAsia="Times New Roman" w:hAnsi="Times New Roman" w:cs="Times New Roman"/>
          <w:i/>
          <w:sz w:val="24"/>
          <w:szCs w:val="24"/>
          <w:lang w:val="en-US"/>
        </w:rPr>
        <w:t>Requirement 2</w:t>
      </w:r>
    </w:p>
    <w:p w:rsidR="00DD5244" w:rsidRPr="00DD5244" w:rsidRDefault="00DD5244" w:rsidP="00DD5244">
      <w:pPr>
        <w:tabs>
          <w:tab w:val="left" w:pos="360"/>
          <w:tab w:val="decimal" w:pos="3600"/>
          <w:tab w:val="left" w:pos="3780"/>
          <w:tab w:val="left" w:pos="4320"/>
          <w:tab w:val="left" w:pos="5220"/>
          <w:tab w:val="left" w:pos="5760"/>
          <w:tab w:val="left" w:pos="6300"/>
          <w:tab w:val="left" w:pos="6480"/>
          <w:tab w:val="left" w:pos="6840"/>
          <w:tab w:val="left" w:pos="7200"/>
          <w:tab w:val="decimal" w:pos="8000"/>
          <w:tab w:val="right" w:pos="8720"/>
        </w:tabs>
        <w:spacing w:after="0" w:line="240" w:lineRule="auto"/>
        <w:ind w:right="-360"/>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decimal" w:pos="3600"/>
          <w:tab w:val="left" w:pos="3780"/>
          <w:tab w:val="left" w:pos="4320"/>
          <w:tab w:val="left" w:pos="5220"/>
          <w:tab w:val="left" w:pos="5760"/>
          <w:tab w:val="left" w:pos="6300"/>
          <w:tab w:val="left" w:pos="6480"/>
          <w:tab w:val="left" w:pos="6840"/>
          <w:tab w:val="left" w:pos="7200"/>
          <w:tab w:val="decimal" w:pos="8000"/>
          <w:tab w:val="right" w:pos="8720"/>
        </w:tabs>
        <w:spacing w:after="0" w:line="240" w:lineRule="auto"/>
        <w:ind w:right="-360"/>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Investment in Brampton Corp</w:t>
      </w:r>
      <w:proofErr w:type="gramStart"/>
      <w:r w:rsidRPr="00DD5244">
        <w:rPr>
          <w:rFonts w:ascii="Times New Roman" w:eastAsia="Times New Roman" w:hAnsi="Times New Roman" w:cs="Times New Roman"/>
          <w:sz w:val="24"/>
          <w:szCs w:val="24"/>
          <w:lang w:val="en-US"/>
        </w:rPr>
        <w:t>. ............................................</w:t>
      </w:r>
      <w:proofErr w:type="gramEnd"/>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565,000</w:t>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720"/>
          <w:tab w:val="left" w:pos="3780"/>
          <w:tab w:val="decimal" w:pos="3960"/>
          <w:tab w:val="left" w:pos="4320"/>
          <w:tab w:val="left" w:pos="5220"/>
          <w:tab w:val="left" w:pos="5760"/>
          <w:tab w:val="left" w:pos="6300"/>
          <w:tab w:val="left" w:pos="6480"/>
          <w:tab w:val="left" w:pos="7200"/>
          <w:tab w:val="decimal" w:pos="738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 xml:space="preserve">      Cash..........................................................................</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565,000</w:t>
      </w:r>
    </w:p>
    <w:p w:rsidR="00DD5244" w:rsidRPr="00DD5244" w:rsidRDefault="00DD5244" w:rsidP="00DD5244">
      <w:pPr>
        <w:tabs>
          <w:tab w:val="left" w:pos="360"/>
          <w:tab w:val="left" w:pos="720"/>
          <w:tab w:val="left" w:pos="3780"/>
          <w:tab w:val="decimal" w:pos="3960"/>
          <w:tab w:val="left" w:pos="4320"/>
          <w:tab w:val="left" w:pos="5220"/>
          <w:tab w:val="left" w:pos="5760"/>
          <w:tab w:val="left" w:pos="6300"/>
          <w:tab w:val="left" w:pos="6480"/>
          <w:tab w:val="left" w:pos="7200"/>
          <w:tab w:val="decimal" w:pos="738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decimal" w:pos="6380"/>
          <w:tab w:val="left" w:pos="6480"/>
          <w:tab w:val="decimal" w:pos="6660"/>
          <w:tab w:val="left" w:pos="7020"/>
          <w:tab w:val="left" w:pos="7110"/>
          <w:tab w:val="decimal" w:pos="77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Investment in Brampton Corp.....................................................</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 xml:space="preserve">   </w:t>
      </w:r>
      <w:r w:rsidRPr="00DD5244">
        <w:rPr>
          <w:rFonts w:ascii="Times New Roman" w:eastAsia="Times New Roman" w:hAnsi="Times New Roman" w:cs="Times New Roman"/>
          <w:sz w:val="24"/>
          <w:szCs w:val="24"/>
          <w:lang w:val="en-US"/>
        </w:rPr>
        <w:tab/>
        <w:t>18,000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revenue</w:t>
      </w:r>
      <w:r w:rsidRPr="00DD5244">
        <w:rPr>
          <w:rFonts w:ascii="Times New Roman" w:eastAsia="Times New Roman" w:hAnsi="Times New Roman" w:cs="Times New Roman"/>
          <w:sz w:val="24"/>
          <w:szCs w:val="24"/>
          <w:lang w:val="en-US"/>
        </w:rPr>
        <w:tab/>
        <w:t>………………………………</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18,000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($100,000 x 30% = $30,000) - $12,000 depreciation</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New Roman" w:eastAsia="Times New Roman" w:hAnsi="Times New Roman" w:cs="Times New Roman"/>
          <w:sz w:val="24"/>
          <w:szCs w:val="24"/>
          <w:lang w:val="en-US"/>
        </w:rPr>
      </w:pP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t>Cash ($30,000 x 30%).......................................................</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9,000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New Roman" w:eastAsia="Times New Roman" w:hAnsi="Times New Roman" w:cs="Times New Roman"/>
          <w:sz w:val="24"/>
          <w:szCs w:val="24"/>
          <w:lang w:val="en-US"/>
        </w:rPr>
      </w:pP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Investment in Brampton Corp..............................</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lang w:val="en-US"/>
        </w:rPr>
        <w:tab/>
        <w:t xml:space="preserve">   9,000</w:t>
      </w:r>
    </w:p>
    <w:p w:rsidR="00DD5244" w:rsidRPr="00DD5244" w:rsidRDefault="00DD5244" w:rsidP="00DD5244">
      <w:pPr>
        <w:spacing w:after="0" w:line="240" w:lineRule="auto"/>
        <w:rPr>
          <w:rFonts w:ascii="Times New Roman" w:eastAsia="Times New Roman" w:hAnsi="Times New Roman" w:cs="Times New Roman"/>
          <w:sz w:val="24"/>
          <w:szCs w:val="24"/>
          <w:lang w:val="en-US"/>
        </w:rPr>
      </w:pPr>
    </w:p>
    <w:p w:rsidR="00DD5244" w:rsidRPr="00DD5244" w:rsidRDefault="00DD5244" w:rsidP="00DD5244">
      <w:pPr>
        <w:tabs>
          <w:tab w:val="left" w:pos="260"/>
          <w:tab w:val="left" w:pos="540"/>
          <w:tab w:val="decimal" w:pos="3600"/>
          <w:tab w:val="left" w:pos="4860"/>
          <w:tab w:val="left" w:pos="5760"/>
          <w:tab w:val="left" w:pos="6480"/>
          <w:tab w:val="left" w:pos="7200"/>
          <w:tab w:val="decimal" w:pos="8000"/>
          <w:tab w:val="right" w:pos="8720"/>
        </w:tabs>
        <w:spacing w:after="0" w:line="240" w:lineRule="auto"/>
        <w:ind w:right="-360"/>
        <w:jc w:val="both"/>
        <w:outlineLvl w:val="0"/>
        <w:rPr>
          <w:rFonts w:ascii="Times New Roman" w:eastAsia="Times New Roman" w:hAnsi="Times New Roman" w:cs="Times New Roman"/>
          <w:sz w:val="24"/>
          <w:szCs w:val="24"/>
          <w:lang w:val="en-US"/>
        </w:rPr>
      </w:pPr>
      <w:r w:rsidRPr="00DD5244">
        <w:rPr>
          <w:rFonts w:ascii="Times New Roman" w:eastAsia="Times New Roman" w:hAnsi="Times New Roman" w:cs="Times New Roman"/>
          <w:i/>
          <w:sz w:val="24"/>
          <w:szCs w:val="24"/>
          <w:lang w:val="en-US"/>
        </w:rPr>
        <w:t>Requirement 3</w:t>
      </w:r>
    </w:p>
    <w:p w:rsidR="00DD5244" w:rsidRPr="00DD5244" w:rsidRDefault="00DD5244" w:rsidP="00DD5244">
      <w:pPr>
        <w:tabs>
          <w:tab w:val="left" w:pos="360"/>
          <w:tab w:val="decimal" w:pos="3600"/>
          <w:tab w:val="left" w:pos="3780"/>
          <w:tab w:val="left" w:pos="4320"/>
          <w:tab w:val="left" w:pos="5220"/>
          <w:tab w:val="left" w:pos="5760"/>
          <w:tab w:val="left" w:pos="6300"/>
          <w:tab w:val="left" w:pos="6480"/>
          <w:tab w:val="left" w:pos="6840"/>
          <w:tab w:val="left" w:pos="7200"/>
          <w:tab w:val="decimal" w:pos="8000"/>
          <w:tab w:val="right" w:pos="8720"/>
        </w:tabs>
        <w:spacing w:after="0" w:line="240" w:lineRule="auto"/>
        <w:ind w:right="-360"/>
        <w:jc w:val="both"/>
        <w:rPr>
          <w:rFonts w:ascii="Times New Roman" w:eastAsia="Times New Roman" w:hAnsi="Times New Roman" w:cs="Times New Roman"/>
          <w:sz w:val="24"/>
          <w:szCs w:val="24"/>
          <w:lang w:val="en-US"/>
        </w:rPr>
      </w:pPr>
    </w:p>
    <w:p w:rsidR="005B08F9" w:rsidRDefault="00DD5244" w:rsidP="00DD5244">
      <w:pPr>
        <w:rPr>
          <w:rFonts w:ascii="Times New Roman" w:eastAsia="Times New Roman" w:hAnsi="Times New Roman" w:cs="Times New Roman"/>
          <w:sz w:val="24"/>
          <w:szCs w:val="24"/>
          <w:u w:val="double"/>
          <w:lang w:val="en-US"/>
        </w:rPr>
      </w:pPr>
      <w:r w:rsidRPr="00DD5244">
        <w:rPr>
          <w:rFonts w:ascii="Times New Roman" w:eastAsia="Times New Roman" w:hAnsi="Times New Roman" w:cs="Times New Roman"/>
          <w:sz w:val="24"/>
          <w:szCs w:val="24"/>
          <w:lang w:val="en-US"/>
        </w:rPr>
        <w:t>Investment in Brampton Corp ($565,000 + $18,000 - $9,000)</w:t>
      </w:r>
      <w:r w:rsidRPr="00DD5244">
        <w:rPr>
          <w:rFonts w:ascii="Times New Roman" w:eastAsia="Times New Roman" w:hAnsi="Times New Roman" w:cs="Times New Roman"/>
          <w:sz w:val="24"/>
          <w:szCs w:val="24"/>
          <w:lang w:val="en-US"/>
        </w:rPr>
        <w:tab/>
      </w:r>
      <w:r w:rsidRPr="00DD5244">
        <w:rPr>
          <w:rFonts w:ascii="Times New Roman" w:eastAsia="Times New Roman" w:hAnsi="Times New Roman" w:cs="Times New Roman"/>
          <w:sz w:val="24"/>
          <w:szCs w:val="24"/>
          <w:u w:val="double"/>
          <w:lang w:val="en-US"/>
        </w:rPr>
        <w:tab/>
        <w:t>$574,000</w:t>
      </w:r>
    </w:p>
    <w:p w:rsidR="00DD5244" w:rsidRDefault="00DD5244" w:rsidP="00DD5244">
      <w:pPr>
        <w:rPr>
          <w:rFonts w:ascii="Times New Roman" w:eastAsia="Times New Roman" w:hAnsi="Times New Roman" w:cs="Times New Roman"/>
          <w:sz w:val="24"/>
          <w:szCs w:val="24"/>
          <w:u w:val="double"/>
          <w:lang w:val="en-US"/>
        </w:rPr>
      </w:pPr>
    </w:p>
    <w:p w:rsidR="00AE0955" w:rsidRDefault="00AE0955" w:rsidP="00DD5244">
      <w:pPr>
        <w:rPr>
          <w:rFonts w:ascii="Times New Roman" w:eastAsia="Times New Roman" w:hAnsi="Times New Roman" w:cs="Times New Roman"/>
          <w:sz w:val="24"/>
          <w:szCs w:val="24"/>
          <w:u w:val="double"/>
          <w:lang w:val="en-US"/>
        </w:rPr>
      </w:pPr>
    </w:p>
    <w:p w:rsidR="00AE0955" w:rsidRDefault="00AE0955" w:rsidP="00DD5244">
      <w:pPr>
        <w:rPr>
          <w:rFonts w:ascii="Times New Roman" w:eastAsia="Times New Roman" w:hAnsi="Times New Roman" w:cs="Times New Roman"/>
          <w:sz w:val="24"/>
          <w:szCs w:val="24"/>
          <w:u w:val="double"/>
          <w:lang w:val="en-US"/>
        </w:rPr>
      </w:pPr>
    </w:p>
    <w:p w:rsidR="00AE0955" w:rsidRDefault="00AE0955" w:rsidP="00DD5244">
      <w:pPr>
        <w:rPr>
          <w:rFonts w:ascii="Times New Roman" w:eastAsia="Times New Roman" w:hAnsi="Times New Roman" w:cs="Times New Roman"/>
          <w:sz w:val="24"/>
          <w:szCs w:val="24"/>
          <w:u w:val="double"/>
          <w:lang w:val="en-US"/>
        </w:rPr>
      </w:pPr>
      <w:bookmarkStart w:id="0" w:name="_GoBack"/>
      <w:bookmarkEnd w:id="0"/>
    </w:p>
    <w:p w:rsidR="00DD5244" w:rsidRPr="00DD5244" w:rsidRDefault="00DD5244" w:rsidP="00DD5244">
      <w:pPr>
        <w:tabs>
          <w:tab w:val="left" w:pos="440"/>
          <w:tab w:val="left" w:pos="720"/>
          <w:tab w:val="left" w:pos="2880"/>
          <w:tab w:val="decimal" w:pos="8640"/>
        </w:tabs>
        <w:spacing w:after="0" w:line="240" w:lineRule="auto"/>
        <w:jc w:val="both"/>
        <w:outlineLvl w:val="0"/>
        <w:rPr>
          <w:rFonts w:ascii="Times" w:eastAsia="Times New Roman" w:hAnsi="Times" w:cs="Times New Roman"/>
          <w:b/>
          <w:sz w:val="24"/>
          <w:szCs w:val="20"/>
          <w:lang w:val="en-US"/>
        </w:rPr>
      </w:pPr>
      <w:r w:rsidRPr="00DD5244">
        <w:rPr>
          <w:rFonts w:ascii="Times" w:eastAsia="Times New Roman" w:hAnsi="Times" w:cs="Times New Roman"/>
          <w:b/>
          <w:sz w:val="24"/>
          <w:szCs w:val="20"/>
          <w:lang w:val="en-US"/>
        </w:rPr>
        <w:lastRenderedPageBreak/>
        <w:t>Assignment 11-1</w:t>
      </w:r>
    </w:p>
    <w:p w:rsidR="00DD5244" w:rsidRPr="00DD5244" w:rsidRDefault="00DD5244" w:rsidP="00DD5244">
      <w:pPr>
        <w:tabs>
          <w:tab w:val="left" w:pos="440"/>
          <w:tab w:val="left" w:pos="720"/>
          <w:tab w:val="decimal" w:pos="8640"/>
        </w:tabs>
        <w:spacing w:after="0" w:line="240" w:lineRule="auto"/>
        <w:jc w:val="both"/>
        <w:rPr>
          <w:rFonts w:ascii="Times" w:eastAsia="Times New Roman" w:hAnsi="Times" w:cs="Times New Roman"/>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86"/>
        <w:gridCol w:w="4353"/>
      </w:tblGrid>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a</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fair value, interest in earnings, changes in fair value in earnings</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b</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AC</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cost, interest in earnings</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c</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Joint Venture</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Equity method</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d</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Associate </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(assumes significant influence)</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Equity method</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e</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(fair value still can be ascertained)</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fair value, dividends in earnings, changes in fair value in earnings</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f</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FVTOCI</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fair value, dividends in earnings, changes in fair value in equity</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g</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Associate</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(assumes significant influence)</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Equity method</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h</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Subsidiary</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(assumes control)</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Consolidation</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p>
        </w:tc>
      </w:tr>
    </w:tbl>
    <w:p w:rsidR="00DD5244" w:rsidRPr="00DD5244" w:rsidRDefault="00DD5244" w:rsidP="00DD5244">
      <w:pPr>
        <w:tabs>
          <w:tab w:val="left" w:pos="440"/>
          <w:tab w:val="left" w:pos="72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tabs>
          <w:tab w:val="left" w:pos="440"/>
          <w:tab w:val="left" w:pos="720"/>
          <w:tab w:val="left" w:pos="2880"/>
          <w:tab w:val="decimal" w:pos="8640"/>
        </w:tabs>
        <w:spacing w:after="0" w:line="240" w:lineRule="auto"/>
        <w:jc w:val="both"/>
        <w:outlineLvl w:val="0"/>
        <w:rPr>
          <w:rFonts w:ascii="Times" w:eastAsia="Times New Roman" w:hAnsi="Times" w:cs="Times New Roman"/>
          <w:b/>
          <w:sz w:val="24"/>
          <w:szCs w:val="20"/>
          <w:lang w:val="en-US"/>
        </w:rPr>
      </w:pPr>
      <w:r w:rsidRPr="00DD5244">
        <w:rPr>
          <w:rFonts w:ascii="Times" w:eastAsia="Times New Roman" w:hAnsi="Times" w:cs="Times New Roman"/>
          <w:b/>
          <w:sz w:val="24"/>
          <w:szCs w:val="20"/>
          <w:lang w:val="en-US"/>
        </w:rPr>
        <w:t>Assignment 11-2</w:t>
      </w:r>
    </w:p>
    <w:p w:rsidR="00DD5244" w:rsidRPr="00DD5244" w:rsidRDefault="00DD5244" w:rsidP="00DD5244">
      <w:pPr>
        <w:tabs>
          <w:tab w:val="left" w:pos="440"/>
          <w:tab w:val="left" w:pos="720"/>
          <w:tab w:val="decimal" w:pos="8640"/>
        </w:tabs>
        <w:spacing w:after="0" w:line="240" w:lineRule="auto"/>
        <w:jc w:val="both"/>
        <w:rPr>
          <w:rFonts w:ascii="Times" w:eastAsia="Times New Roman" w:hAnsi="Times" w:cs="Times New Roman"/>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86"/>
        <w:gridCol w:w="4353"/>
      </w:tblGrid>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a</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Associate </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(assumes significant influence)</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Equity method</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b</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(Bonds may not be FVTOCI)</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c</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Subsidiary</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Consolidation</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d</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FVTOCI</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fair value, interest in earnings, changes in fair value in equity</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e</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AC</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cost, interest in earnings</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f</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(Associate is the other candidate but regular review for sale means it is difficult to think of this as a strategic investment)</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fair value, dividends in earnings, changes in fair value in earnings</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g</w:t>
            </w:r>
          </w:p>
        </w:tc>
        <w:tc>
          <w:tcPr>
            <w:tcW w:w="3686"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Cost</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(No significant influence, fair value cannot be ascertained)</w:t>
            </w:r>
          </w:p>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 if valuation models can be used for fair value</w:t>
            </w:r>
          </w:p>
        </w:tc>
        <w:tc>
          <w:tcPr>
            <w:tcW w:w="4353"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Valued at cost, dividends in earnings</w:t>
            </w:r>
          </w:p>
        </w:tc>
      </w:tr>
    </w:tbl>
    <w:p w:rsidR="00DD5244" w:rsidRPr="00DD5244" w:rsidRDefault="00DD5244" w:rsidP="00DD5244">
      <w:pPr>
        <w:tabs>
          <w:tab w:val="left" w:pos="440"/>
          <w:tab w:val="left" w:pos="72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spacing w:after="0" w:line="240" w:lineRule="auto"/>
        <w:rPr>
          <w:rFonts w:ascii="Times" w:eastAsia="Times New Roman" w:hAnsi="Times" w:cs="Times New Roman"/>
          <w:b/>
          <w:sz w:val="24"/>
          <w:szCs w:val="20"/>
          <w:lang w:val="en-US"/>
        </w:rPr>
      </w:pPr>
      <w:r w:rsidRPr="00DD5244">
        <w:rPr>
          <w:rFonts w:ascii="Times" w:eastAsia="Times New Roman" w:hAnsi="Times" w:cs="Times New Roman"/>
          <w:sz w:val="24"/>
          <w:szCs w:val="20"/>
          <w:lang w:val="en-US"/>
        </w:rPr>
        <w:br w:type="page"/>
      </w:r>
      <w:r w:rsidRPr="00DD5244">
        <w:rPr>
          <w:rFonts w:ascii="Times" w:eastAsia="Times New Roman" w:hAnsi="Times" w:cs="Times New Roman"/>
          <w:b/>
          <w:sz w:val="24"/>
          <w:szCs w:val="20"/>
          <w:lang w:val="en-US"/>
        </w:rPr>
        <w:lastRenderedPageBreak/>
        <w:t>Assignment 11-3</w:t>
      </w:r>
    </w:p>
    <w:p w:rsidR="00DD5244" w:rsidRPr="00DD5244" w:rsidRDefault="00DD5244" w:rsidP="00DD5244">
      <w:pPr>
        <w:tabs>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tabs>
          <w:tab w:val="left" w:pos="440"/>
          <w:tab w:val="left" w:pos="720"/>
          <w:tab w:val="decimal" w:pos="8640"/>
        </w:tabs>
        <w:spacing w:after="0" w:line="240" w:lineRule="auto"/>
        <w:jc w:val="both"/>
        <w:rPr>
          <w:rFonts w:ascii="Times" w:eastAsia="Times New Roman" w:hAnsi="Times" w:cs="Times New Roman"/>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938"/>
      </w:tblGrid>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 FVTPL</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 Amortized cost</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 FVTOCI</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d.</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 FVTPL; OCI is not an option for bonds</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 Joint venture</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D= Associate</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g.</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 Subsidiary (Control need not be exercised to exist)</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h.</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 FVTPL</w:t>
            </w:r>
          </w:p>
        </w:tc>
      </w:tr>
      <w:tr w:rsidR="00DD5244" w:rsidRPr="00DD5244" w:rsidTr="00B64E64">
        <w:tc>
          <w:tcPr>
            <w:tcW w:w="817"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proofErr w:type="spellStart"/>
            <w:r w:rsidRPr="00DD5244">
              <w:rPr>
                <w:rFonts w:ascii="Times" w:eastAsia="Times New Roman" w:hAnsi="Times" w:cs="Times New Roman"/>
                <w:sz w:val="24"/>
                <w:szCs w:val="20"/>
                <w:lang w:val="en-US"/>
              </w:rPr>
              <w:t>i</w:t>
            </w:r>
            <w:proofErr w:type="spellEnd"/>
            <w:r w:rsidRPr="00DD5244">
              <w:rPr>
                <w:rFonts w:ascii="Times" w:eastAsia="Times New Roman" w:hAnsi="Times" w:cs="Times New Roman"/>
                <w:sz w:val="24"/>
                <w:szCs w:val="20"/>
                <w:lang w:val="en-US"/>
              </w:rPr>
              <w:t>.</w:t>
            </w:r>
          </w:p>
        </w:tc>
        <w:tc>
          <w:tcPr>
            <w:tcW w:w="7938" w:type="dxa"/>
            <w:shd w:val="clear" w:color="auto" w:fill="auto"/>
          </w:tcPr>
          <w:p w:rsidR="00DD5244" w:rsidRPr="00DD5244" w:rsidRDefault="00DD5244" w:rsidP="00DD5244">
            <w:pPr>
              <w:tabs>
                <w:tab w:val="left" w:pos="440"/>
                <w:tab w:val="left" w:pos="1440"/>
                <w:tab w:val="left" w:pos="44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G= Cost; fair value not available (assumed; FVTPL, otherwise)</w:t>
            </w:r>
          </w:p>
        </w:tc>
      </w:tr>
    </w:tbl>
    <w:p w:rsidR="00DD5244" w:rsidRPr="00DD5244" w:rsidRDefault="00DD5244" w:rsidP="00DD5244">
      <w:pPr>
        <w:tabs>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r w:rsidRPr="00DD5244">
        <w:rPr>
          <w:rFonts w:ascii="Times" w:eastAsia="Times New Roman" w:hAnsi="Times" w:cs="Times New Roman"/>
          <w:b/>
          <w:sz w:val="24"/>
          <w:szCs w:val="20"/>
          <w:lang w:val="en-US"/>
        </w:rPr>
        <w:t>Assignment 11-5 (WEB)</w:t>
      </w:r>
    </w:p>
    <w:p w:rsidR="00DD5244" w:rsidRPr="00DD5244" w:rsidRDefault="00DD5244" w:rsidP="00DD5244">
      <w:pPr>
        <w:tabs>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Cs/>
          <w:i/>
          <w:iCs/>
          <w:sz w:val="24"/>
          <w:szCs w:val="20"/>
          <w:lang w:val="en-US"/>
        </w:rPr>
      </w:pPr>
      <w:r w:rsidRPr="00DD5244">
        <w:rPr>
          <w:rFonts w:ascii="Times" w:eastAsia="Times New Roman" w:hAnsi="Times" w:cs="Times New Roman"/>
          <w:bCs/>
          <w:i/>
          <w:iCs/>
          <w:sz w:val="24"/>
          <w:szCs w:val="20"/>
          <w:lang w:val="en-US"/>
        </w:rPr>
        <w:t>Requirement 1</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439"/>
        <w:gridCol w:w="4656"/>
        <w:gridCol w:w="1843"/>
      </w:tblGrid>
      <w:tr w:rsidR="00DD5244" w:rsidRPr="00DD5244" w:rsidTr="00B64E64">
        <w:trPr>
          <w:cantSplit/>
        </w:trPr>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656" w:type="dxa"/>
          </w:tcPr>
          <w:p w:rsidR="00DD5244" w:rsidRPr="00DD5244" w:rsidRDefault="00DD5244" w:rsidP="00DD5244">
            <w:pPr>
              <w:tabs>
                <w:tab w:val="left" w:pos="1200"/>
                <w:tab w:val="right" w:leader="dot" w:pos="5160"/>
                <w:tab w:val="right" w:pos="6600"/>
                <w:tab w:val="right" w:pos="7920"/>
              </w:tabs>
              <w:suppressAutoHyphens/>
              <w:spacing w:after="0" w:line="240" w:lineRule="auto"/>
              <w:ind w:left="439" w:hanging="439"/>
              <w:rPr>
                <w:rFonts w:ascii="Times" w:eastAsia="Times New Roman" w:hAnsi="Times" w:cs="Times New Roman"/>
                <w:spacing w:val="-3"/>
                <w:sz w:val="24"/>
                <w:szCs w:val="20"/>
                <w:lang w:val="en-US"/>
              </w:rPr>
            </w:pPr>
            <w:r w:rsidRPr="00DD5244">
              <w:rPr>
                <w:rFonts w:ascii="Times" w:eastAsia="Times New Roman" w:hAnsi="Times" w:cs="Times New Roman"/>
                <w:spacing w:val="-3"/>
                <w:sz w:val="24"/>
                <w:szCs w:val="20"/>
                <w:lang w:val="en-US"/>
              </w:rPr>
              <w:t>Principal $4,000,000 x (P/F, 3%,10 ) (.74409) =</w:t>
            </w:r>
          </w:p>
        </w:tc>
        <w:tc>
          <w:tcPr>
            <w:tcW w:w="184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2,976,360</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656"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Interest $124,000*  (P/A, 3%, 10) (8.53020) = </w:t>
            </w:r>
          </w:p>
        </w:tc>
        <w:tc>
          <w:tcPr>
            <w:tcW w:w="184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u w:val="single"/>
                <w:lang w:val="en-US"/>
              </w:rPr>
              <w:t xml:space="preserve">   1,057,745</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656"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Fair value</w:t>
            </w:r>
          </w:p>
        </w:tc>
        <w:tc>
          <w:tcPr>
            <w:tcW w:w="1843" w:type="dxa"/>
          </w:tcPr>
          <w:p w:rsidR="00DD5244" w:rsidRPr="00DD5244" w:rsidRDefault="00DD5244" w:rsidP="00DD5244">
            <w:pPr>
              <w:spacing w:after="0" w:line="240" w:lineRule="auto"/>
              <w:jc w:val="right"/>
              <w:rPr>
                <w:rFonts w:ascii="Times" w:eastAsia="Times New Roman" w:hAnsi="Times" w:cs="Times New Roman"/>
                <w:sz w:val="24"/>
                <w:szCs w:val="20"/>
                <w:u w:val="double"/>
                <w:lang w:val="en-US"/>
              </w:rPr>
            </w:pPr>
            <w:r w:rsidRPr="00DD5244">
              <w:rPr>
                <w:rFonts w:ascii="Times" w:eastAsia="Times New Roman" w:hAnsi="Times" w:cs="Times New Roman"/>
                <w:sz w:val="24"/>
                <w:szCs w:val="20"/>
                <w:u w:val="double"/>
                <w:lang w:val="en-US"/>
              </w:rPr>
              <w:t>$4,034,105</w:t>
            </w:r>
          </w:p>
        </w:tc>
      </w:tr>
    </w:tbl>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*$4,000,000 x 6.2% x 6/12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2</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bCs/>
          <w:sz w:val="24"/>
          <w:szCs w:val="20"/>
          <w:lang w:val="en-US"/>
        </w:rPr>
        <w:t>Effective interest amortization</w:t>
      </w:r>
    </w:p>
    <w:p w:rsidR="00DD5244" w:rsidRPr="00DD5244" w:rsidRDefault="00DD5244" w:rsidP="00DD5244">
      <w:pPr>
        <w:spacing w:after="0" w:line="240" w:lineRule="auto"/>
        <w:rPr>
          <w:rFonts w:ascii="Times" w:eastAsia="Times New Roman" w:hAnsi="Times" w:cs="Times New Roman"/>
          <w:bCs/>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116"/>
        <w:gridCol w:w="1316"/>
        <w:gridCol w:w="1675"/>
        <w:gridCol w:w="1524"/>
      </w:tblGrid>
      <w:tr w:rsidR="00DD5244" w:rsidRPr="00DD5244" w:rsidTr="00B64E64">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p>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Period</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Cash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Payment</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3% Interest</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Revenue</w:t>
            </w:r>
          </w:p>
        </w:tc>
        <w:tc>
          <w:tcPr>
            <w:tcW w:w="1675" w:type="dxa"/>
          </w:tcPr>
          <w:p w:rsidR="00DD5244" w:rsidRPr="00DD5244" w:rsidRDefault="00DD5244" w:rsidP="00DD5244">
            <w:pPr>
              <w:spacing w:after="0" w:line="240" w:lineRule="auto"/>
              <w:rPr>
                <w:rFonts w:ascii="Times" w:eastAsia="Times New Roman" w:hAnsi="Times" w:cs="Times New Roman"/>
                <w:bCs/>
                <w:sz w:val="24"/>
                <w:szCs w:val="20"/>
                <w:lang w:val="en-US"/>
              </w:rPr>
            </w:pP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Amortization</w:t>
            </w:r>
          </w:p>
        </w:tc>
        <w:tc>
          <w:tcPr>
            <w:tcW w:w="1524" w:type="dxa"/>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Bond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Carrying Value</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$4,034,105</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$124,000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$121,023</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2,977</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4,031,128</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w:t>
            </w:r>
          </w:p>
        </w:tc>
        <w:tc>
          <w:tcPr>
            <w:tcW w:w="0" w:type="auto"/>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124,000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120,934</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3,066</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4,028,062</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w:t>
            </w:r>
          </w:p>
        </w:tc>
        <w:tc>
          <w:tcPr>
            <w:tcW w:w="0" w:type="auto"/>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124,000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120,842</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3,158</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4,024,904</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w:t>
            </w:r>
          </w:p>
        </w:tc>
        <w:tc>
          <w:tcPr>
            <w:tcW w:w="0" w:type="auto"/>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124,000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120,747</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3,253</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4,021,651</w:t>
            </w:r>
          </w:p>
        </w:tc>
      </w:tr>
    </w:tbl>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3</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First period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124,000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 debt securities: Moon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2,977</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121,023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Second period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124,000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 debt securities: Moon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3,066</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lastRenderedPageBreak/>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120,934</w:t>
      </w: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
          <w:i/>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
          <w:i/>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4</w:t>
      </w: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
          <w:i/>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revenue ($120,934 + $120,842)</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$241,776</w:t>
      </w:r>
    </w:p>
    <w:p w:rsidR="00DD5244" w:rsidRPr="00DD5244" w:rsidRDefault="00DD5244" w:rsidP="00DD5244">
      <w:pPr>
        <w:keepNext/>
        <w:tabs>
          <w:tab w:val="left" w:pos="360"/>
          <w:tab w:val="left" w:pos="4320"/>
          <w:tab w:val="decimal" w:pos="7560"/>
          <w:tab w:val="decimal" w:pos="8640"/>
        </w:tabs>
        <w:spacing w:after="0" w:line="240" w:lineRule="auto"/>
        <w:outlineLvl w:val="0"/>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0"/>
        <w:rPr>
          <w:rFonts w:ascii="Times" w:eastAsia="Times New Roman" w:hAnsi="Times" w:cs="Times New Roman"/>
          <w:b/>
          <w:i/>
          <w:sz w:val="24"/>
          <w:szCs w:val="20"/>
          <w:lang w:val="en-US"/>
        </w:rPr>
      </w:pPr>
      <w:r w:rsidRPr="00DD5244">
        <w:rPr>
          <w:rFonts w:ascii="Times" w:eastAsia="Times New Roman" w:hAnsi="Times" w:cs="Times New Roman"/>
          <w:sz w:val="24"/>
          <w:szCs w:val="20"/>
          <w:lang w:val="en-US"/>
        </w:rPr>
        <w:t>Investment in Moon bond</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$4,024,904</w:t>
      </w:r>
      <w:r w:rsidRPr="00DD5244">
        <w:rPr>
          <w:rFonts w:ascii="Times" w:eastAsia="Times New Roman" w:hAnsi="Times" w:cs="Times New Roman"/>
          <w:b/>
          <w:i/>
          <w:sz w:val="24"/>
          <w:szCs w:val="20"/>
          <w:lang w:val="en-US"/>
        </w:rPr>
        <w:br w:type="page"/>
      </w:r>
      <w:r w:rsidRPr="00DD5244">
        <w:rPr>
          <w:rFonts w:ascii="Times" w:eastAsia="Times New Roman" w:hAnsi="Times" w:cs="Times New Roman"/>
          <w:b/>
          <w:sz w:val="24"/>
          <w:szCs w:val="20"/>
          <w:lang w:val="en-US"/>
        </w:rPr>
        <w:lastRenderedPageBreak/>
        <w:t>Assignment 11-6</w:t>
      </w:r>
    </w:p>
    <w:p w:rsidR="00DD5244" w:rsidRPr="00DD5244" w:rsidRDefault="00DD5244" w:rsidP="00DD5244">
      <w:pPr>
        <w:tabs>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Cs/>
          <w:i/>
          <w:iCs/>
          <w:sz w:val="24"/>
          <w:szCs w:val="20"/>
          <w:lang w:val="en-US"/>
        </w:rPr>
      </w:pPr>
      <w:r w:rsidRPr="00DD5244">
        <w:rPr>
          <w:rFonts w:ascii="Times" w:eastAsia="Times New Roman" w:hAnsi="Times" w:cs="Times New Roman"/>
          <w:bCs/>
          <w:i/>
          <w:iCs/>
          <w:sz w:val="24"/>
          <w:szCs w:val="20"/>
          <w:lang w:val="en-US"/>
        </w:rPr>
        <w:t>Requirement 1</w:t>
      </w:r>
    </w:p>
    <w:p w:rsidR="00DD5244" w:rsidRPr="00DD5244" w:rsidRDefault="00DD5244" w:rsidP="00DD5244">
      <w:pPr>
        <w:spacing w:after="0" w:line="240" w:lineRule="auto"/>
        <w:rPr>
          <w:rFonts w:ascii="Times" w:eastAsia="Times New Roman" w:hAnsi="Times" w:cs="Times New Roman"/>
          <w:sz w:val="24"/>
          <w:szCs w:val="20"/>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439"/>
        <w:gridCol w:w="4656"/>
        <w:gridCol w:w="1843"/>
      </w:tblGrid>
      <w:tr w:rsidR="00DD5244" w:rsidRPr="00DD5244" w:rsidTr="00B64E64">
        <w:trPr>
          <w:cantSplit/>
        </w:trPr>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656" w:type="dxa"/>
          </w:tcPr>
          <w:p w:rsidR="00DD5244" w:rsidRPr="00DD5244" w:rsidRDefault="00DD5244" w:rsidP="00DD5244">
            <w:pPr>
              <w:tabs>
                <w:tab w:val="left" w:pos="1200"/>
                <w:tab w:val="right" w:leader="dot" w:pos="5160"/>
                <w:tab w:val="right" w:pos="6600"/>
                <w:tab w:val="right" w:pos="7920"/>
              </w:tabs>
              <w:suppressAutoHyphens/>
              <w:spacing w:after="0" w:line="240" w:lineRule="auto"/>
              <w:ind w:left="439" w:hanging="439"/>
              <w:rPr>
                <w:rFonts w:ascii="Times" w:eastAsia="Times New Roman" w:hAnsi="Times" w:cs="Times New Roman"/>
                <w:spacing w:val="-3"/>
                <w:sz w:val="24"/>
                <w:szCs w:val="20"/>
                <w:lang w:val="en-US"/>
              </w:rPr>
            </w:pPr>
            <w:r w:rsidRPr="00DD5244">
              <w:rPr>
                <w:rFonts w:ascii="Times" w:eastAsia="Times New Roman" w:hAnsi="Times" w:cs="Times New Roman"/>
                <w:spacing w:val="-3"/>
                <w:sz w:val="24"/>
                <w:szCs w:val="20"/>
                <w:lang w:val="en-US"/>
              </w:rPr>
              <w:t>Principal $7,000,000 x (P/F, 3%,10 ) (.74409) =</w:t>
            </w:r>
          </w:p>
        </w:tc>
        <w:tc>
          <w:tcPr>
            <w:tcW w:w="184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5,208,630</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656"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Interest $203,000*  (P/A, 3%, 10) (8.53020) = </w:t>
            </w:r>
          </w:p>
        </w:tc>
        <w:tc>
          <w:tcPr>
            <w:tcW w:w="184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u w:val="single"/>
                <w:lang w:val="en-US"/>
              </w:rPr>
              <w:t xml:space="preserve">   1,731,631</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656"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Fair value</w:t>
            </w:r>
          </w:p>
        </w:tc>
        <w:tc>
          <w:tcPr>
            <w:tcW w:w="1843" w:type="dxa"/>
          </w:tcPr>
          <w:p w:rsidR="00DD5244" w:rsidRPr="00DD5244" w:rsidRDefault="00DD5244" w:rsidP="00DD5244">
            <w:pPr>
              <w:spacing w:after="0" w:line="240" w:lineRule="auto"/>
              <w:jc w:val="right"/>
              <w:rPr>
                <w:rFonts w:ascii="Times" w:eastAsia="Times New Roman" w:hAnsi="Times" w:cs="Times New Roman"/>
                <w:sz w:val="24"/>
                <w:szCs w:val="20"/>
                <w:u w:val="double"/>
                <w:lang w:val="en-US"/>
              </w:rPr>
            </w:pPr>
            <w:r w:rsidRPr="00DD5244">
              <w:rPr>
                <w:rFonts w:ascii="Times" w:eastAsia="Times New Roman" w:hAnsi="Times" w:cs="Times New Roman"/>
                <w:sz w:val="24"/>
                <w:szCs w:val="20"/>
                <w:u w:val="double"/>
                <w:lang w:val="en-US"/>
              </w:rPr>
              <w:t>$6,940,261</w:t>
            </w:r>
          </w:p>
        </w:tc>
      </w:tr>
    </w:tbl>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*$7,000,000 x 5.8% x 6/12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2</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Effective interest amortization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116"/>
        <w:gridCol w:w="1316"/>
        <w:gridCol w:w="1675"/>
        <w:gridCol w:w="1524"/>
      </w:tblGrid>
      <w:tr w:rsidR="00DD5244" w:rsidRPr="00DD5244" w:rsidTr="00B64E64">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p>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Period</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Cash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Payment</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3% Interest</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Revenue</w:t>
            </w:r>
          </w:p>
        </w:tc>
        <w:tc>
          <w:tcPr>
            <w:tcW w:w="1675" w:type="dxa"/>
          </w:tcPr>
          <w:p w:rsidR="00DD5244" w:rsidRPr="00DD5244" w:rsidRDefault="00DD5244" w:rsidP="00DD5244">
            <w:pPr>
              <w:spacing w:after="0" w:line="240" w:lineRule="auto"/>
              <w:rPr>
                <w:rFonts w:ascii="Times" w:eastAsia="Times New Roman" w:hAnsi="Times" w:cs="Times New Roman"/>
                <w:bCs/>
                <w:sz w:val="24"/>
                <w:szCs w:val="20"/>
                <w:lang w:val="en-US"/>
              </w:rPr>
            </w:pP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Amortization</w:t>
            </w:r>
          </w:p>
        </w:tc>
        <w:tc>
          <w:tcPr>
            <w:tcW w:w="1524" w:type="dxa"/>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Bond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Carrying Value</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$6,940,261</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$203,000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$208,208</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5,208</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6,945,469</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w:t>
            </w:r>
          </w:p>
        </w:tc>
        <w:tc>
          <w:tcPr>
            <w:tcW w:w="0" w:type="auto"/>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203,000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208,364</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5,364</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6,950,833</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w:t>
            </w:r>
          </w:p>
        </w:tc>
        <w:tc>
          <w:tcPr>
            <w:tcW w:w="0" w:type="auto"/>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203,000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208,525</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5,525</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6,956,358</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w:t>
            </w:r>
          </w:p>
        </w:tc>
        <w:tc>
          <w:tcPr>
            <w:tcW w:w="0" w:type="auto"/>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203,000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208,691</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5,691</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6,962,049</w:t>
            </w:r>
          </w:p>
        </w:tc>
      </w:tr>
    </w:tbl>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3</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First period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in debt securities: Monaco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6,940,261</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6,940,261</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 November 20x8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203,000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in debt securities: Monaco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5,208</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208,208</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 December 20x8 year-end accrual:</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receivable (1/6 of $203,000)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33,833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in debt securities: Monaco bonds (1/6 of $5,364)</w:t>
      </w:r>
      <w:r w:rsidRPr="00DD5244">
        <w:rPr>
          <w:rFonts w:ascii="Times" w:eastAsia="Times New Roman" w:hAnsi="Times" w:cs="Times New Roman"/>
          <w:sz w:val="24"/>
          <w:szCs w:val="20"/>
          <w:lang w:val="en-US"/>
        </w:rPr>
        <w:tab/>
        <w:t>894</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34,727</w:t>
      </w: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
          <w:i/>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4</w:t>
      </w: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
          <w:i/>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revenue (($208,364 x 5/6) + $208,525+ ($208,693 x 1/6))</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$416,944</w:t>
      </w:r>
    </w:p>
    <w:p w:rsidR="00DD5244" w:rsidRPr="00DD5244" w:rsidRDefault="00DD5244" w:rsidP="00DD5244">
      <w:pPr>
        <w:keepNext/>
        <w:tabs>
          <w:tab w:val="left" w:pos="360"/>
          <w:tab w:val="left" w:pos="4320"/>
          <w:tab w:val="decimal" w:pos="7560"/>
          <w:tab w:val="decimal" w:pos="8640"/>
        </w:tabs>
        <w:spacing w:after="0" w:line="240" w:lineRule="auto"/>
        <w:outlineLvl w:val="0"/>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in Monaco bond ($6,956,358 + (1/6 x $5,691))</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$6,957,307</w:t>
      </w: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tabs>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tabs>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r w:rsidRPr="00DD5244">
        <w:rPr>
          <w:rFonts w:ascii="Times" w:eastAsia="Times New Roman" w:hAnsi="Times" w:cs="Times New Roman"/>
          <w:b/>
          <w:sz w:val="24"/>
          <w:szCs w:val="20"/>
          <w:lang w:val="en-US"/>
        </w:rPr>
        <w:br w:type="page"/>
      </w:r>
      <w:r w:rsidRPr="00DD5244">
        <w:rPr>
          <w:rFonts w:ascii="Times" w:eastAsia="Times New Roman" w:hAnsi="Times" w:cs="Times New Roman"/>
          <w:b/>
          <w:sz w:val="24"/>
          <w:szCs w:val="20"/>
          <w:lang w:val="en-US"/>
        </w:rPr>
        <w:lastRenderedPageBreak/>
        <w:t>Assignment 11-7 (WEB)</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Cs/>
          <w:i/>
          <w:iCs/>
          <w:sz w:val="24"/>
          <w:szCs w:val="20"/>
          <w:lang w:val="en-US"/>
        </w:rPr>
      </w:pPr>
      <w:r w:rsidRPr="00DD5244">
        <w:rPr>
          <w:rFonts w:ascii="Times" w:eastAsia="Times New Roman" w:hAnsi="Times" w:cs="Times New Roman"/>
          <w:bCs/>
          <w:i/>
          <w:iCs/>
          <w:sz w:val="24"/>
          <w:szCs w:val="20"/>
          <w:lang w:val="en-US"/>
        </w:rPr>
        <w:t>Requirement 1</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439"/>
        <w:gridCol w:w="4421"/>
        <w:gridCol w:w="1099"/>
      </w:tblGrid>
      <w:tr w:rsidR="00DD5244" w:rsidRPr="00DD5244" w:rsidTr="00B64E64">
        <w:trPr>
          <w:cantSplit/>
        </w:trPr>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421" w:type="dxa"/>
          </w:tcPr>
          <w:p w:rsidR="00DD5244" w:rsidRPr="00DD5244" w:rsidRDefault="00DD5244" w:rsidP="00DD5244">
            <w:pPr>
              <w:tabs>
                <w:tab w:val="left" w:pos="1200"/>
                <w:tab w:val="right" w:leader="dot" w:pos="5160"/>
                <w:tab w:val="right" w:pos="6600"/>
                <w:tab w:val="right" w:pos="7920"/>
              </w:tabs>
              <w:suppressAutoHyphens/>
              <w:spacing w:after="0" w:line="240" w:lineRule="auto"/>
              <w:ind w:left="439" w:hanging="439"/>
              <w:rPr>
                <w:rFonts w:ascii="Times" w:eastAsia="Times New Roman" w:hAnsi="Times" w:cs="Times New Roman"/>
                <w:spacing w:val="-3"/>
                <w:sz w:val="24"/>
                <w:szCs w:val="20"/>
                <w:lang w:val="en-US"/>
              </w:rPr>
            </w:pPr>
            <w:r w:rsidRPr="00DD5244">
              <w:rPr>
                <w:rFonts w:ascii="Times" w:eastAsia="Times New Roman" w:hAnsi="Times" w:cs="Times New Roman"/>
                <w:spacing w:val="-3"/>
                <w:sz w:val="24"/>
                <w:szCs w:val="20"/>
                <w:lang w:val="en-US"/>
              </w:rPr>
              <w:t>Principal $600,000 x (P/F, 2.5%,6 ) (.86230) =</w:t>
            </w:r>
          </w:p>
        </w:tc>
        <w:tc>
          <w:tcPr>
            <w:tcW w:w="1099"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517,380</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421"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Interest $16,500*  (P/A, 2.5%, 6) (5.50813) = </w:t>
            </w:r>
          </w:p>
        </w:tc>
        <w:tc>
          <w:tcPr>
            <w:tcW w:w="1099"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u w:val="single"/>
                <w:lang w:val="en-US"/>
              </w:rPr>
              <w:t xml:space="preserve">   90,884</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421"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Fair value</w:t>
            </w:r>
          </w:p>
        </w:tc>
        <w:tc>
          <w:tcPr>
            <w:tcW w:w="1099" w:type="dxa"/>
          </w:tcPr>
          <w:p w:rsidR="00DD5244" w:rsidRPr="00DD5244" w:rsidRDefault="00DD5244" w:rsidP="00DD5244">
            <w:pPr>
              <w:spacing w:after="0" w:line="240" w:lineRule="auto"/>
              <w:jc w:val="right"/>
              <w:rPr>
                <w:rFonts w:ascii="Times" w:eastAsia="Times New Roman" w:hAnsi="Times" w:cs="Times New Roman"/>
                <w:sz w:val="24"/>
                <w:szCs w:val="20"/>
                <w:u w:val="double"/>
                <w:lang w:val="en-US"/>
              </w:rPr>
            </w:pPr>
            <w:r w:rsidRPr="00DD5244">
              <w:rPr>
                <w:rFonts w:ascii="Times" w:eastAsia="Times New Roman" w:hAnsi="Times" w:cs="Times New Roman"/>
                <w:sz w:val="24"/>
                <w:szCs w:val="20"/>
                <w:u w:val="double"/>
                <w:lang w:val="en-US"/>
              </w:rPr>
              <w:t>$608,264</w:t>
            </w:r>
          </w:p>
        </w:tc>
      </w:tr>
    </w:tbl>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*$600,000 x 5.5% x 6/12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2</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bCs/>
          <w:sz w:val="24"/>
          <w:szCs w:val="20"/>
          <w:lang w:val="en-US"/>
        </w:rPr>
        <w:t>Effective interest amortization</w:t>
      </w:r>
    </w:p>
    <w:p w:rsidR="00DD5244" w:rsidRPr="00DD5244" w:rsidRDefault="00DD5244" w:rsidP="00DD5244">
      <w:pPr>
        <w:spacing w:after="0" w:line="240" w:lineRule="auto"/>
        <w:rPr>
          <w:rFonts w:ascii="Times" w:eastAsia="Times New Roman" w:hAnsi="Times" w:cs="Times New Roman"/>
          <w:bCs/>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056"/>
        <w:gridCol w:w="1496"/>
        <w:gridCol w:w="1675"/>
        <w:gridCol w:w="1524"/>
      </w:tblGrid>
      <w:tr w:rsidR="00DD5244" w:rsidRPr="00DD5244" w:rsidTr="00B64E64">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p>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Period</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Cash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Payment</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2.5% Interest</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Revenue</w:t>
            </w:r>
          </w:p>
        </w:tc>
        <w:tc>
          <w:tcPr>
            <w:tcW w:w="1675" w:type="dxa"/>
          </w:tcPr>
          <w:p w:rsidR="00DD5244" w:rsidRPr="00DD5244" w:rsidRDefault="00DD5244" w:rsidP="00DD5244">
            <w:pPr>
              <w:spacing w:after="0" w:line="240" w:lineRule="auto"/>
              <w:rPr>
                <w:rFonts w:ascii="Times" w:eastAsia="Times New Roman" w:hAnsi="Times" w:cs="Times New Roman"/>
                <w:bCs/>
                <w:sz w:val="24"/>
                <w:szCs w:val="20"/>
                <w:lang w:val="en-US"/>
              </w:rPr>
            </w:pP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Amortization</w:t>
            </w:r>
          </w:p>
        </w:tc>
        <w:tc>
          <w:tcPr>
            <w:tcW w:w="1524" w:type="dxa"/>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Bond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Carrying Value</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$608,264</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$16,500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$15,207</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1,293</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606,971</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16,500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15,174</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1,326</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605,645</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16,500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15,141</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1,359</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604,286</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16,500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15,107</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1,393</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602,893</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5</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16,500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15,072</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1,428</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601,465</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16,500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15,035*</w:t>
            </w:r>
          </w:p>
        </w:tc>
        <w:tc>
          <w:tcPr>
            <w:tcW w:w="1675"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1,465</w:t>
            </w:r>
          </w:p>
        </w:tc>
        <w:tc>
          <w:tcPr>
            <w:tcW w:w="1524"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600,000</w:t>
            </w:r>
          </w:p>
        </w:tc>
      </w:tr>
    </w:tbl>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$15,037 - $2 rounding </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3</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First period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16,500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 debt securities: Old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1,293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15,207</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Second period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16,500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 debt securities: Old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1,326</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15,174</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Third period revenue: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16,500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 debt securities: Old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1,359</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15,141</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p>
    <w:p w:rsidR="00DD5244" w:rsidRPr="00DD5244" w:rsidRDefault="00DD5244" w:rsidP="00DD5244">
      <w:pPr>
        <w:tabs>
          <w:tab w:val="left" w:pos="360"/>
          <w:tab w:val="left" w:pos="4320"/>
          <w:tab w:val="decimal" w:pos="7560"/>
          <w:tab w:val="decimal" w:pos="8640"/>
        </w:tabs>
        <w:jc w:val="both"/>
        <w:outlineLvl w:val="0"/>
        <w:rPr>
          <w:rFonts w:ascii="Times" w:eastAsia="Times New Roman" w:hAnsi="Times" w:cs="Times New Roman"/>
          <w:b/>
          <w:sz w:val="24"/>
          <w:szCs w:val="20"/>
          <w:lang w:val="en-US"/>
        </w:rPr>
      </w:pPr>
      <w:r w:rsidRPr="00DD5244">
        <w:rPr>
          <w:rFonts w:ascii="Times" w:eastAsia="Times New Roman" w:hAnsi="Times" w:cs="Times New Roman"/>
          <w:i/>
          <w:iCs/>
          <w:sz w:val="24"/>
          <w:szCs w:val="20"/>
          <w:lang w:val="en-US"/>
        </w:rPr>
        <w:br w:type="page"/>
      </w:r>
      <w:r w:rsidRPr="00DD5244">
        <w:rPr>
          <w:rFonts w:ascii="Times" w:eastAsia="Times New Roman" w:hAnsi="Times" w:cs="Times New Roman"/>
          <w:b/>
          <w:sz w:val="24"/>
          <w:szCs w:val="20"/>
          <w:lang w:val="en-US"/>
        </w:rPr>
        <w:lastRenderedPageBreak/>
        <w:t>Assignment 11-9</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jc w:val="both"/>
        <w:outlineLvl w:val="0"/>
        <w:rPr>
          <w:rFonts w:ascii="Times" w:eastAsia="Times New Roman" w:hAnsi="Times" w:cs="Times New Roman"/>
          <w:bCs/>
          <w:i/>
          <w:iCs/>
          <w:sz w:val="24"/>
          <w:szCs w:val="20"/>
          <w:lang w:val="en-US"/>
        </w:rPr>
      </w:pPr>
      <w:r w:rsidRPr="00DD5244">
        <w:rPr>
          <w:rFonts w:ascii="Times" w:eastAsia="Times New Roman" w:hAnsi="Times" w:cs="Times New Roman"/>
          <w:bCs/>
          <w:i/>
          <w:iCs/>
          <w:sz w:val="24"/>
          <w:szCs w:val="20"/>
          <w:lang w:val="en-US"/>
        </w:rPr>
        <w:t>Requirement 1</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439"/>
        <w:gridCol w:w="4781"/>
        <w:gridCol w:w="1350"/>
      </w:tblGrid>
      <w:tr w:rsidR="00DD5244" w:rsidRPr="00DD5244" w:rsidTr="00B64E64">
        <w:trPr>
          <w:cantSplit/>
        </w:trPr>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781" w:type="dxa"/>
          </w:tcPr>
          <w:p w:rsidR="00DD5244" w:rsidRPr="00DD5244" w:rsidRDefault="00DD5244" w:rsidP="00DD5244">
            <w:pPr>
              <w:tabs>
                <w:tab w:val="left" w:pos="1200"/>
                <w:tab w:val="right" w:leader="dot" w:pos="5160"/>
                <w:tab w:val="right" w:pos="6600"/>
                <w:tab w:val="right" w:pos="7920"/>
              </w:tabs>
              <w:suppressAutoHyphens/>
              <w:spacing w:after="0" w:line="240" w:lineRule="auto"/>
              <w:ind w:left="439" w:hanging="439"/>
              <w:rPr>
                <w:rFonts w:ascii="Times" w:eastAsia="Times New Roman" w:hAnsi="Times" w:cs="Times New Roman"/>
                <w:spacing w:val="-3"/>
                <w:sz w:val="24"/>
                <w:szCs w:val="20"/>
                <w:lang w:val="en-US"/>
              </w:rPr>
            </w:pPr>
            <w:r w:rsidRPr="00DD5244">
              <w:rPr>
                <w:rFonts w:ascii="Times" w:eastAsia="Times New Roman" w:hAnsi="Times" w:cs="Times New Roman"/>
                <w:spacing w:val="-3"/>
                <w:sz w:val="24"/>
                <w:szCs w:val="20"/>
                <w:lang w:val="en-US"/>
              </w:rPr>
              <w:t>Principal $1,000,000 x (P/F, 3%,9 ) (.76642) =</w:t>
            </w:r>
          </w:p>
        </w:tc>
        <w:tc>
          <w:tcPr>
            <w:tcW w:w="1350"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766,420</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781"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Interest $31,000*  (P/A, 3%, 9) (7.78611) = </w:t>
            </w:r>
          </w:p>
        </w:tc>
        <w:tc>
          <w:tcPr>
            <w:tcW w:w="1350"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u w:val="single"/>
                <w:lang w:val="en-US"/>
              </w:rPr>
              <w:t xml:space="preserve">   241,369</w:t>
            </w:r>
          </w:p>
        </w:tc>
      </w:tr>
      <w:tr w:rsidR="00DD5244" w:rsidRPr="00DD5244" w:rsidTr="00B64E64">
        <w:tc>
          <w:tcPr>
            <w:tcW w:w="439" w:type="dxa"/>
          </w:tcPr>
          <w:p w:rsidR="00DD5244" w:rsidRPr="00DD5244" w:rsidRDefault="00DD5244" w:rsidP="00DD5244">
            <w:pPr>
              <w:spacing w:after="0" w:line="240" w:lineRule="auto"/>
              <w:rPr>
                <w:rFonts w:ascii="Times" w:eastAsia="Times New Roman" w:hAnsi="Times" w:cs="Times New Roman"/>
                <w:sz w:val="24"/>
                <w:szCs w:val="20"/>
                <w:lang w:val="en-US"/>
              </w:rPr>
            </w:pPr>
          </w:p>
        </w:tc>
        <w:tc>
          <w:tcPr>
            <w:tcW w:w="4781" w:type="dxa"/>
          </w:tcPr>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Fair value</w:t>
            </w:r>
          </w:p>
        </w:tc>
        <w:tc>
          <w:tcPr>
            <w:tcW w:w="1350" w:type="dxa"/>
          </w:tcPr>
          <w:p w:rsidR="00DD5244" w:rsidRPr="00DD5244" w:rsidRDefault="00DD5244" w:rsidP="00DD5244">
            <w:pPr>
              <w:spacing w:after="0" w:line="240" w:lineRule="auto"/>
              <w:jc w:val="right"/>
              <w:rPr>
                <w:rFonts w:ascii="Times" w:eastAsia="Times New Roman" w:hAnsi="Times" w:cs="Times New Roman"/>
                <w:sz w:val="24"/>
                <w:szCs w:val="20"/>
                <w:u w:val="double"/>
                <w:lang w:val="en-US"/>
              </w:rPr>
            </w:pPr>
            <w:r w:rsidRPr="00DD5244">
              <w:rPr>
                <w:rFonts w:ascii="Times" w:eastAsia="Times New Roman" w:hAnsi="Times" w:cs="Times New Roman"/>
                <w:sz w:val="24"/>
                <w:szCs w:val="20"/>
                <w:u w:val="double"/>
                <w:lang w:val="en-US"/>
              </w:rPr>
              <w:t>$1,007,789</w:t>
            </w:r>
          </w:p>
        </w:tc>
      </w:tr>
    </w:tbl>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*$1,000,000 x 6.2% x 6/12</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2</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bCs/>
          <w:sz w:val="24"/>
          <w:szCs w:val="20"/>
          <w:lang w:val="en-US"/>
        </w:rPr>
        <w:t>Effective interest amortization</w:t>
      </w:r>
    </w:p>
    <w:p w:rsidR="00DD5244" w:rsidRPr="00DD5244" w:rsidRDefault="00DD5244" w:rsidP="00DD5244">
      <w:pPr>
        <w:spacing w:after="0" w:line="240" w:lineRule="auto"/>
        <w:rPr>
          <w:rFonts w:ascii="Times" w:eastAsia="Times New Roman" w:hAnsi="Times" w:cs="Times New Roman"/>
          <w:bCs/>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056"/>
        <w:gridCol w:w="1376"/>
        <w:gridCol w:w="1653"/>
        <w:gridCol w:w="1546"/>
      </w:tblGrid>
      <w:tr w:rsidR="00DD5244" w:rsidRPr="00DD5244" w:rsidTr="00B64E64">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p>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Period</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Cash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Payment</w:t>
            </w:r>
          </w:p>
        </w:tc>
        <w:tc>
          <w:tcPr>
            <w:tcW w:w="0" w:type="auto"/>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3 % Interest</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Revenue</w:t>
            </w:r>
          </w:p>
        </w:tc>
        <w:tc>
          <w:tcPr>
            <w:tcW w:w="1653" w:type="dxa"/>
          </w:tcPr>
          <w:p w:rsidR="00DD5244" w:rsidRPr="00DD5244" w:rsidRDefault="00DD5244" w:rsidP="00DD5244">
            <w:pPr>
              <w:spacing w:after="0" w:line="240" w:lineRule="auto"/>
              <w:rPr>
                <w:rFonts w:ascii="Times" w:eastAsia="Times New Roman" w:hAnsi="Times" w:cs="Times New Roman"/>
                <w:bCs/>
                <w:sz w:val="24"/>
                <w:szCs w:val="20"/>
                <w:lang w:val="en-US"/>
              </w:rPr>
            </w:pP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Amortization</w:t>
            </w:r>
          </w:p>
        </w:tc>
        <w:tc>
          <w:tcPr>
            <w:tcW w:w="1546" w:type="dxa"/>
          </w:tcPr>
          <w:p w:rsidR="00DD5244" w:rsidRPr="00DD5244" w:rsidRDefault="00DD5244" w:rsidP="00DD5244">
            <w:pPr>
              <w:keepNext/>
              <w:spacing w:after="0" w:line="240" w:lineRule="auto"/>
              <w:jc w:val="both"/>
              <w:outlineLvl w:val="0"/>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 xml:space="preserve">Bond </w:t>
            </w:r>
          </w:p>
          <w:p w:rsidR="00DD5244" w:rsidRPr="00DD5244" w:rsidRDefault="00DD5244" w:rsidP="00DD5244">
            <w:pPr>
              <w:spacing w:after="0" w:line="240" w:lineRule="auto"/>
              <w:rPr>
                <w:rFonts w:ascii="Times" w:eastAsia="Times New Roman" w:hAnsi="Times" w:cs="Times New Roman"/>
                <w:bCs/>
                <w:sz w:val="24"/>
                <w:szCs w:val="20"/>
                <w:lang w:val="en-US"/>
              </w:rPr>
            </w:pPr>
            <w:r w:rsidRPr="00DD5244">
              <w:rPr>
                <w:rFonts w:ascii="Times" w:eastAsia="Times New Roman" w:hAnsi="Times" w:cs="Times New Roman"/>
                <w:bCs/>
                <w:sz w:val="24"/>
                <w:szCs w:val="20"/>
                <w:lang w:val="en-US"/>
              </w:rPr>
              <w:t>Carrying Value</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$1,007,789</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$30,234</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  766</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1,007,023</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2</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30,211</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789</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1,006,234</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30,187</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813</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1,005,421</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4</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30,163</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837</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1,004,584</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5</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30,138</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862</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1,003,722</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6</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30,112</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888</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1,002,834</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7</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30,085</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915</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1,001,919</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8</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30,058</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942</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1,000,977</w:t>
            </w:r>
          </w:p>
        </w:tc>
      </w:tr>
      <w:tr w:rsidR="00DD5244" w:rsidRPr="00DD5244" w:rsidTr="00B64E64">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9</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31,000</w:t>
            </w:r>
          </w:p>
        </w:tc>
        <w:tc>
          <w:tcPr>
            <w:tcW w:w="0" w:type="auto"/>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30,023*</w:t>
            </w:r>
          </w:p>
        </w:tc>
        <w:tc>
          <w:tcPr>
            <w:tcW w:w="1653"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977</w:t>
            </w:r>
          </w:p>
        </w:tc>
        <w:tc>
          <w:tcPr>
            <w:tcW w:w="1546" w:type="dxa"/>
          </w:tcPr>
          <w:p w:rsidR="00DD5244" w:rsidRPr="00DD5244" w:rsidRDefault="00DD5244" w:rsidP="00DD5244">
            <w:pPr>
              <w:spacing w:after="0" w:line="240" w:lineRule="auto"/>
              <w:jc w:val="right"/>
              <w:rPr>
                <w:rFonts w:ascii="Times" w:eastAsia="Times New Roman" w:hAnsi="Times" w:cs="Times New Roman"/>
                <w:sz w:val="24"/>
                <w:szCs w:val="20"/>
                <w:lang w:val="en-US"/>
              </w:rPr>
            </w:pPr>
            <w:r w:rsidRPr="00DD5244">
              <w:rPr>
                <w:rFonts w:ascii="Times" w:eastAsia="Times New Roman" w:hAnsi="Times" w:cs="Times New Roman"/>
                <w:sz w:val="24"/>
                <w:szCs w:val="20"/>
                <w:lang w:val="en-US"/>
              </w:rPr>
              <w:t>1,000,000</w:t>
            </w:r>
          </w:p>
        </w:tc>
      </w:tr>
    </w:tbl>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w:t>
      </w:r>
      <w:proofErr w:type="gramStart"/>
      <w:r w:rsidRPr="00DD5244">
        <w:rPr>
          <w:rFonts w:ascii="Times" w:eastAsia="Times New Roman" w:hAnsi="Times" w:cs="Times New Roman"/>
          <w:sz w:val="24"/>
          <w:szCs w:val="20"/>
          <w:lang w:val="en-US"/>
        </w:rPr>
        <w:t>30,029  -</w:t>
      </w:r>
      <w:proofErr w:type="gramEnd"/>
      <w:r w:rsidRPr="00DD5244">
        <w:rPr>
          <w:rFonts w:ascii="Times" w:eastAsia="Times New Roman" w:hAnsi="Times" w:cs="Times New Roman"/>
          <w:sz w:val="24"/>
          <w:szCs w:val="20"/>
          <w:lang w:val="en-US"/>
        </w:rPr>
        <w:t xml:space="preserve"> $6 rounding error</w:t>
      </w: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tabs>
          <w:tab w:val="left" w:pos="360"/>
          <w:tab w:val="left" w:pos="4320"/>
          <w:tab w:val="decimal" w:pos="7560"/>
          <w:tab w:val="decimal" w:pos="8640"/>
        </w:tabs>
        <w:spacing w:after="0" w:line="240" w:lineRule="auto"/>
        <w:jc w:val="both"/>
        <w:outlineLvl w:val="0"/>
        <w:rPr>
          <w:rFonts w:ascii="Times" w:eastAsia="Times New Roman" w:hAnsi="Times" w:cs="Times New Roman"/>
          <w:b/>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t>Requirement 3</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20x7 entries:</w:t>
      </w: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May</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Investment in debt securities: Fox Corp.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1,007,789</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1,007,789</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November</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31,000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766</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30,234</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 December</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receivable (2/6 of $31,000)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10,333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 xml:space="preserve"> (2/6 of $789)</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263</w:t>
      </w:r>
      <w:r w:rsidRPr="00DD5244">
        <w:rPr>
          <w:rFonts w:ascii="Times" w:eastAsia="Times New Roman" w:hAnsi="Times" w:cs="Times New Roman"/>
          <w:sz w:val="24"/>
          <w:szCs w:val="20"/>
          <w:lang w:val="en-US"/>
        </w:rPr>
        <w:tab/>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w:t>
      </w:r>
      <w:proofErr w:type="gramStart"/>
      <w:r w:rsidRPr="00DD5244">
        <w:rPr>
          <w:rFonts w:ascii="Times" w:eastAsia="Times New Roman" w:hAnsi="Times" w:cs="Times New Roman"/>
          <w:sz w:val="24"/>
          <w:szCs w:val="20"/>
          <w:lang w:val="en-US"/>
        </w:rPr>
        <w:t>Interest  (</w:t>
      </w:r>
      <w:proofErr w:type="gramEnd"/>
      <w:r w:rsidRPr="00DD5244">
        <w:rPr>
          <w:rFonts w:ascii="Times" w:eastAsia="Times New Roman" w:hAnsi="Times" w:cs="Times New Roman"/>
          <w:sz w:val="24"/>
          <w:szCs w:val="20"/>
          <w:lang w:val="en-US"/>
        </w:rPr>
        <w:t>2/6 of $30,211)</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10,070</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20x8 entries:</w:t>
      </w: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May</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Cash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31,000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 xml:space="preserve"> (4/6 of $789)</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526</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Interest receivable</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10,333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w:t>
      </w:r>
      <w:proofErr w:type="gramStart"/>
      <w:r w:rsidRPr="00DD5244">
        <w:rPr>
          <w:rFonts w:ascii="Times" w:eastAsia="Times New Roman" w:hAnsi="Times" w:cs="Times New Roman"/>
          <w:sz w:val="24"/>
          <w:szCs w:val="20"/>
          <w:lang w:val="en-US"/>
        </w:rPr>
        <w:t>Interest  (</w:t>
      </w:r>
      <w:proofErr w:type="gramEnd"/>
      <w:r w:rsidRPr="00DD5244">
        <w:rPr>
          <w:rFonts w:ascii="Times" w:eastAsia="Times New Roman" w:hAnsi="Times" w:cs="Times New Roman"/>
          <w:sz w:val="24"/>
          <w:szCs w:val="20"/>
          <w:lang w:val="en-US"/>
        </w:rPr>
        <w:t>4/6 of $30,211)</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20,141</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November</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31,000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813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30,187</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 December</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receivable (2/6 of $31,000)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10,333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 xml:space="preserve"> (2/6 of $837)</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279</w:t>
      </w:r>
      <w:r w:rsidRPr="00DD5244">
        <w:rPr>
          <w:rFonts w:ascii="Times" w:eastAsia="Times New Roman" w:hAnsi="Times" w:cs="Times New Roman"/>
          <w:sz w:val="24"/>
          <w:szCs w:val="20"/>
          <w:lang w:val="en-US"/>
        </w:rPr>
        <w:tab/>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w:t>
      </w:r>
      <w:proofErr w:type="gramStart"/>
      <w:r w:rsidRPr="00DD5244">
        <w:rPr>
          <w:rFonts w:ascii="Times" w:eastAsia="Times New Roman" w:hAnsi="Times" w:cs="Times New Roman"/>
          <w:sz w:val="24"/>
          <w:szCs w:val="20"/>
          <w:lang w:val="en-US"/>
        </w:rPr>
        <w:t>Interest  (</w:t>
      </w:r>
      <w:proofErr w:type="gramEnd"/>
      <w:r w:rsidRPr="00DD5244">
        <w:rPr>
          <w:rFonts w:ascii="Times" w:eastAsia="Times New Roman" w:hAnsi="Times" w:cs="Times New Roman"/>
          <w:sz w:val="24"/>
          <w:szCs w:val="20"/>
          <w:lang w:val="en-US"/>
        </w:rPr>
        <w:t>2/6 of $30,163)</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10,054</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bCs/>
          <w:i/>
          <w:iCs/>
          <w:sz w:val="24"/>
          <w:szCs w:val="20"/>
          <w:lang w:val="en-US"/>
        </w:rPr>
      </w:pPr>
      <w:r w:rsidRPr="00DD5244">
        <w:rPr>
          <w:rFonts w:ascii="Times" w:eastAsia="Times New Roman" w:hAnsi="Times" w:cs="Times New Roman"/>
          <w:bCs/>
          <w:i/>
          <w:iCs/>
          <w:sz w:val="24"/>
          <w:szCs w:val="20"/>
          <w:lang w:val="en-US"/>
        </w:rPr>
        <w:t>Requirement 4</w:t>
      </w:r>
    </w:p>
    <w:p w:rsidR="00DD5244" w:rsidRPr="00DD5244" w:rsidRDefault="00DD5244" w:rsidP="00DD5244">
      <w:pPr>
        <w:tabs>
          <w:tab w:val="left" w:pos="360"/>
          <w:tab w:val="left" w:pos="4320"/>
          <w:tab w:val="decimal" w:pos="7560"/>
          <w:tab w:val="decimal" w:pos="8640"/>
        </w:tabs>
        <w:spacing w:after="0" w:line="240" w:lineRule="auto"/>
        <w:outlineLvl w:val="0"/>
        <w:rPr>
          <w:rFonts w:ascii="Times" w:eastAsia="Times New Roman" w:hAnsi="Times" w:cs="Times New Roman"/>
          <w:bCs/>
          <w:i/>
          <w:iCs/>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February</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receivable (1/6 of $31,000)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5,167</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 xml:space="preserve"> (1/6 of $837)</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140</w:t>
      </w:r>
      <w:r w:rsidRPr="00DD5244">
        <w:rPr>
          <w:rFonts w:ascii="Times" w:eastAsia="Times New Roman" w:hAnsi="Times" w:cs="Times New Roman"/>
          <w:sz w:val="24"/>
          <w:szCs w:val="20"/>
          <w:lang w:val="en-US"/>
        </w:rPr>
        <w:tab/>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w:t>
      </w:r>
      <w:proofErr w:type="gramStart"/>
      <w:r w:rsidRPr="00DD5244">
        <w:rPr>
          <w:rFonts w:ascii="Times" w:eastAsia="Times New Roman" w:hAnsi="Times" w:cs="Times New Roman"/>
          <w:sz w:val="24"/>
          <w:szCs w:val="20"/>
          <w:lang w:val="en-US"/>
        </w:rPr>
        <w:t>Interest  (</w:t>
      </w:r>
      <w:proofErr w:type="gramEnd"/>
      <w:r w:rsidRPr="00DD5244">
        <w:rPr>
          <w:rFonts w:ascii="Times" w:eastAsia="Times New Roman" w:hAnsi="Times" w:cs="Times New Roman"/>
          <w:sz w:val="24"/>
          <w:szCs w:val="20"/>
          <w:lang w:val="en-US"/>
        </w:rPr>
        <w:t>1/6 of $30,163)</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5,027</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 ($1,000,000 x .99) + $10,333 + $5,167</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1,005,500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revenue: Loss on sale of bond</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15,002</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Interest receivable</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15,500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1,005,002</w:t>
      </w:r>
      <w:r w:rsidRPr="00DD5244">
        <w:rPr>
          <w:rFonts w:ascii="Times" w:eastAsia="Times New Roman" w:hAnsi="Times" w:cs="Times New Roman"/>
          <w:sz w:val="24"/>
          <w:szCs w:val="20"/>
          <w:lang w:val="en-US"/>
        </w:rPr>
        <w:tab/>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bCs/>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bCs/>
          <w:i/>
          <w:iCs/>
          <w:sz w:val="24"/>
          <w:szCs w:val="20"/>
          <w:lang w:val="en-US"/>
        </w:rPr>
        <w:t xml:space="preserve">* </w:t>
      </w:r>
      <w:r w:rsidRPr="00DD5244">
        <w:rPr>
          <w:rFonts w:ascii="Times" w:eastAsia="Times New Roman" w:hAnsi="Times" w:cs="Times New Roman"/>
          <w:bCs/>
          <w:sz w:val="24"/>
          <w:szCs w:val="20"/>
          <w:lang w:val="en-US"/>
        </w:rPr>
        <w:t>$1,005,421</w:t>
      </w:r>
      <w:r w:rsidRPr="00DD5244">
        <w:rPr>
          <w:rFonts w:ascii="Times" w:eastAsia="Times New Roman" w:hAnsi="Times" w:cs="Times New Roman"/>
          <w:sz w:val="24"/>
          <w:szCs w:val="20"/>
          <w:lang w:val="en-US"/>
        </w:rPr>
        <w:t xml:space="preserve"> - $279 - $140</w:t>
      </w:r>
    </w:p>
    <w:p w:rsidR="00DD5244" w:rsidRPr="00DD5244" w:rsidRDefault="00DD5244" w:rsidP="00DD5244">
      <w:pPr>
        <w:tabs>
          <w:tab w:val="left" w:pos="360"/>
          <w:tab w:val="left" w:pos="4320"/>
          <w:tab w:val="decimal" w:pos="7560"/>
          <w:tab w:val="decimal" w:pos="8640"/>
        </w:tabs>
        <w:spacing w:after="0" w:line="240" w:lineRule="auto"/>
        <w:outlineLvl w:val="0"/>
        <w:rPr>
          <w:rFonts w:ascii="Times" w:eastAsia="Times New Roman" w:hAnsi="Times" w:cs="Times New Roman"/>
          <w:bCs/>
          <w:i/>
          <w:iCs/>
          <w:sz w:val="24"/>
          <w:szCs w:val="20"/>
          <w:lang w:val="en-US"/>
        </w:rPr>
      </w:pPr>
    </w:p>
    <w:p w:rsidR="00DD5244" w:rsidRPr="00DD5244" w:rsidRDefault="00DD5244" w:rsidP="00DD5244">
      <w:pPr>
        <w:keepNext/>
        <w:tabs>
          <w:tab w:val="left" w:pos="360"/>
          <w:tab w:val="left" w:pos="4320"/>
          <w:tab w:val="decimal" w:pos="7560"/>
          <w:tab w:val="decimal" w:pos="8640"/>
        </w:tabs>
        <w:spacing w:after="0" w:line="240" w:lineRule="auto"/>
        <w:outlineLvl w:val="6"/>
        <w:rPr>
          <w:rFonts w:ascii="Times" w:eastAsia="Times New Roman" w:hAnsi="Times" w:cs="Times New Roman"/>
          <w:i/>
          <w:iCs/>
          <w:sz w:val="24"/>
          <w:szCs w:val="20"/>
          <w:lang w:val="en-US"/>
        </w:rPr>
      </w:pPr>
      <w:r w:rsidRPr="00DD5244">
        <w:rPr>
          <w:rFonts w:ascii="Times" w:eastAsia="Times New Roman" w:hAnsi="Times" w:cs="Times New Roman"/>
          <w:i/>
          <w:iCs/>
          <w:sz w:val="24"/>
          <w:szCs w:val="20"/>
          <w:lang w:val="en-US"/>
        </w:rPr>
        <w:br w:type="page"/>
      </w:r>
      <w:r w:rsidRPr="00DD5244">
        <w:rPr>
          <w:rFonts w:ascii="Times" w:eastAsia="Times New Roman" w:hAnsi="Times" w:cs="Times New Roman"/>
          <w:i/>
          <w:iCs/>
          <w:sz w:val="24"/>
          <w:szCs w:val="20"/>
          <w:lang w:val="en-US"/>
        </w:rPr>
        <w:lastRenderedPageBreak/>
        <w:t>Requirement 5</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20x7 entries:</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May (no change)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Investment in debt securities: Fox Corp.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1,007,789</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1,007,789</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1 November (no change)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31,000</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766</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Interest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30,234</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31 December (no change)</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Interest receivable (2/6 of $31,000)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10,333</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in debt securities: Fox Corp.  </w:t>
      </w:r>
      <w:proofErr w:type="gramStart"/>
      <w:r w:rsidRPr="00DD5244">
        <w:rPr>
          <w:rFonts w:ascii="Times" w:eastAsia="Times New Roman" w:hAnsi="Times" w:cs="Times New Roman"/>
          <w:sz w:val="24"/>
          <w:szCs w:val="20"/>
          <w:lang w:val="en-US"/>
        </w:rPr>
        <w:t>bonds</w:t>
      </w:r>
      <w:proofErr w:type="gramEnd"/>
      <w:r w:rsidRPr="00DD5244">
        <w:rPr>
          <w:rFonts w:ascii="Times" w:eastAsia="Times New Roman" w:hAnsi="Times" w:cs="Times New Roman"/>
          <w:sz w:val="24"/>
          <w:szCs w:val="20"/>
          <w:lang w:val="en-US"/>
        </w:rPr>
        <w:t xml:space="preserve"> (2/6 of $789)</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263</w:t>
      </w:r>
      <w:r w:rsidRPr="00DD5244">
        <w:rPr>
          <w:rFonts w:ascii="Times" w:eastAsia="Times New Roman" w:hAnsi="Times" w:cs="Times New Roman"/>
          <w:sz w:val="24"/>
          <w:szCs w:val="20"/>
          <w:lang w:val="en-US"/>
        </w:rPr>
        <w:tab/>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w:t>
      </w:r>
      <w:proofErr w:type="gramStart"/>
      <w:r w:rsidRPr="00DD5244">
        <w:rPr>
          <w:rFonts w:ascii="Times" w:eastAsia="Times New Roman" w:hAnsi="Times" w:cs="Times New Roman"/>
          <w:sz w:val="24"/>
          <w:szCs w:val="20"/>
          <w:lang w:val="en-US"/>
        </w:rPr>
        <w:t>Interest  (</w:t>
      </w:r>
      <w:proofErr w:type="gramEnd"/>
      <w:r w:rsidRPr="00DD5244">
        <w:rPr>
          <w:rFonts w:ascii="Times" w:eastAsia="Times New Roman" w:hAnsi="Times" w:cs="Times New Roman"/>
          <w:sz w:val="24"/>
          <w:szCs w:val="20"/>
          <w:lang w:val="en-US"/>
        </w:rPr>
        <w:t>2/6 of $30,211)</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10,070</w:t>
      </w:r>
    </w:p>
    <w:p w:rsidR="00DD5244" w:rsidRPr="00DD5244" w:rsidRDefault="00DD5244" w:rsidP="00DD5244">
      <w:pPr>
        <w:spacing w:after="0" w:line="240" w:lineRule="auto"/>
        <w:rPr>
          <w:rFonts w:ascii="Times" w:eastAsia="Times New Roman" w:hAnsi="Times" w:cs="Times New Roman"/>
          <w:sz w:val="24"/>
          <w:szCs w:val="20"/>
          <w:lang w:val="en-US"/>
        </w:rPr>
      </w:pPr>
    </w:p>
    <w:p w:rsidR="00DD5244" w:rsidRPr="00DD5244" w:rsidRDefault="00DD5244" w:rsidP="00DD5244">
      <w:pPr>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Adjustment for fair value, 20x7</w:t>
      </w:r>
    </w:p>
    <w:p w:rsidR="00DD5244" w:rsidRPr="00DD5244" w:rsidRDefault="00DD5244" w:rsidP="00DD5244">
      <w:pPr>
        <w:tabs>
          <w:tab w:val="left" w:pos="450"/>
          <w:tab w:val="left" w:leader="dot" w:pos="5760"/>
          <w:tab w:val="decimal" w:pos="7020"/>
          <w:tab w:val="decimal" w:pos="8460"/>
        </w:tabs>
        <w:spacing w:after="0" w:line="240" w:lineRule="auto"/>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in debt securities: Fox Corp. bonds</w:t>
      </w:r>
    </w:p>
    <w:p w:rsidR="00DD5244" w:rsidRPr="00DD5244" w:rsidRDefault="00DD5244" w:rsidP="00DD5244">
      <w:pPr>
        <w:tabs>
          <w:tab w:val="left" w:pos="360"/>
          <w:tab w:val="left" w:pos="720"/>
          <w:tab w:val="decimal" w:leader="dot" w:pos="6660"/>
          <w:tab w:val="decimal" w:pos="7460"/>
          <w:tab w:val="decimal" w:pos="8640"/>
        </w:tabs>
        <w:spacing w:after="0" w:line="240" w:lineRule="auto"/>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($1,050,000 – ($1,007,789 - $766 - $263))</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43,240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p>
    <w:p w:rsidR="00DD5244" w:rsidRPr="00DD5244" w:rsidRDefault="00DD5244" w:rsidP="00DD5244">
      <w:pPr>
        <w:tabs>
          <w:tab w:val="left" w:pos="360"/>
          <w:tab w:val="left" w:pos="720"/>
          <w:tab w:val="decimal" w:leader="dot" w:pos="6660"/>
          <w:tab w:val="decimal" w:pos="7460"/>
          <w:tab w:val="decimal" w:pos="8640"/>
        </w:tabs>
        <w:spacing w:after="0" w:line="240" w:lineRule="auto"/>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Holding gain: Fox Corp.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43,240</w:t>
      </w:r>
    </w:p>
    <w:p w:rsidR="00DD5244" w:rsidRPr="00DD5244" w:rsidRDefault="00DD5244" w:rsidP="00DD5244">
      <w:pPr>
        <w:tabs>
          <w:tab w:val="left" w:pos="360"/>
          <w:tab w:val="left" w:pos="720"/>
          <w:tab w:val="decimal" w:leader="dot" w:pos="6660"/>
          <w:tab w:val="decimal" w:pos="7460"/>
          <w:tab w:val="decimal" w:pos="8640"/>
        </w:tabs>
        <w:spacing w:after="0" w:line="240" w:lineRule="auto"/>
        <w:outlineLvl w:val="0"/>
        <w:rPr>
          <w:rFonts w:ascii="Times" w:eastAsia="Times New Roman" w:hAnsi="Times" w:cs="Times New Roman"/>
          <w:sz w:val="24"/>
          <w:szCs w:val="20"/>
          <w:lang w:val="en-US"/>
        </w:rPr>
      </w:pPr>
    </w:p>
    <w:p w:rsidR="00DD5244" w:rsidRPr="00DD5244" w:rsidRDefault="00DD5244" w:rsidP="00DD5244">
      <w:pPr>
        <w:tabs>
          <w:tab w:val="left" w:pos="360"/>
          <w:tab w:val="left" w:pos="720"/>
          <w:tab w:val="decimal" w:leader="dot" w:pos="6660"/>
          <w:tab w:val="decimal" w:pos="746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Under the cost method, the bond would be reported at amortized cost, or $1,006,760 ($1,007,789 - $766 - $263). Using FVTPL, the bond is reported at fair value, or $1,050,000. </w:t>
      </w:r>
    </w:p>
    <w:p w:rsidR="00DD5244" w:rsidRPr="00DD5244" w:rsidRDefault="00DD5244" w:rsidP="00DD5244">
      <w:pPr>
        <w:tabs>
          <w:tab w:val="left" w:pos="440"/>
          <w:tab w:val="left" w:pos="4320"/>
          <w:tab w:val="decimal" w:pos="7560"/>
          <w:tab w:val="decimal" w:pos="8640"/>
        </w:tabs>
        <w:jc w:val="both"/>
        <w:outlineLvl w:val="0"/>
        <w:rPr>
          <w:rFonts w:ascii="Times" w:eastAsia="Times New Roman" w:hAnsi="Times" w:cs="Times New Roman"/>
          <w:b/>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b/>
          <w:sz w:val="24"/>
          <w:szCs w:val="20"/>
          <w:lang w:val="en-US"/>
        </w:rPr>
        <w:t>Assignment 11-14 (WEB)</w:t>
      </w:r>
    </w:p>
    <w:p w:rsidR="00DD5244" w:rsidRPr="00DD5244" w:rsidRDefault="00DD5244" w:rsidP="00DD5244">
      <w:pPr>
        <w:tabs>
          <w:tab w:val="left" w:pos="180"/>
          <w:tab w:val="left" w:pos="900"/>
          <w:tab w:val="decimal" w:pos="2700"/>
          <w:tab w:val="decimal" w:pos="3860"/>
          <w:tab w:val="decimal" w:pos="5220"/>
          <w:tab w:val="decimal" w:pos="6120"/>
          <w:tab w:val="decimal" w:pos="7380"/>
          <w:tab w:val="decimal" w:pos="810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180"/>
          <w:tab w:val="left" w:pos="900"/>
          <w:tab w:val="decimal" w:pos="2700"/>
          <w:tab w:val="decimal" w:pos="3860"/>
          <w:tab w:val="decimal" w:pos="5220"/>
          <w:tab w:val="decimal" w:pos="6120"/>
          <w:tab w:val="decimal" w:pos="7380"/>
          <w:tab w:val="decimal" w:pos="8100"/>
        </w:tabs>
        <w:spacing w:after="0" w:line="240" w:lineRule="auto"/>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Requirement 1</w:t>
      </w:r>
    </w:p>
    <w:p w:rsidR="00DD5244" w:rsidRPr="00DD5244" w:rsidRDefault="00DD5244" w:rsidP="00DD5244">
      <w:pPr>
        <w:tabs>
          <w:tab w:val="left" w:pos="180"/>
          <w:tab w:val="left" w:pos="900"/>
          <w:tab w:val="decimal" w:pos="2700"/>
          <w:tab w:val="decimal" w:pos="3860"/>
          <w:tab w:val="decimal" w:pos="5220"/>
          <w:tab w:val="decimal" w:pos="6120"/>
          <w:tab w:val="decimal" w:pos="7380"/>
          <w:tab w:val="decimal" w:pos="810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w:t>
      </w:r>
      <w:r w:rsidRPr="00DD5244">
        <w:rPr>
          <w:rFonts w:ascii="Times" w:eastAsia="Times New Roman" w:hAnsi="Times" w:cs="Times New Roman"/>
          <w:sz w:val="24"/>
          <w:szCs w:val="20"/>
          <w:lang w:val="en-US"/>
        </w:rPr>
        <w:tab/>
        <w:t>FVTOCI investment:  Front Corp., common</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96,720</w:t>
      </w:r>
    </w:p>
    <w:p w:rsidR="00DD5244" w:rsidRPr="00DD5244" w:rsidRDefault="00DD5244" w:rsidP="00DD5244">
      <w:pPr>
        <w:tabs>
          <w:tab w:val="left" w:pos="440"/>
          <w:tab w:val="left" w:pos="90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96,720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[(3,000 x $31) + (3,000 x $31 x 4%)</w:t>
      </w:r>
      <w:proofErr w:type="gramStart"/>
      <w:r w:rsidRPr="00DD5244">
        <w:rPr>
          <w:rFonts w:ascii="Times" w:eastAsia="Times New Roman" w:hAnsi="Times" w:cs="Times New Roman"/>
          <w:sz w:val="24"/>
          <w:szCs w:val="20"/>
          <w:lang w:val="en-US"/>
        </w:rPr>
        <w:t>]=</w:t>
      </w:r>
      <w:proofErr w:type="gramEnd"/>
      <w:r w:rsidRPr="00DD5244">
        <w:rPr>
          <w:rFonts w:ascii="Times" w:eastAsia="Times New Roman" w:hAnsi="Times" w:cs="Times New Roman"/>
          <w:sz w:val="24"/>
          <w:szCs w:val="20"/>
          <w:lang w:val="en-US"/>
        </w:rPr>
        <w:t xml:space="preserve"> $96,720 ($32.24 per share)</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w:t>
      </w:r>
      <w:r w:rsidRPr="00DD5244">
        <w:rPr>
          <w:rFonts w:ascii="Times" w:eastAsia="Times New Roman" w:hAnsi="Times" w:cs="Times New Roman"/>
          <w:sz w:val="24"/>
          <w:szCs w:val="20"/>
          <w:lang w:val="en-US"/>
        </w:rPr>
        <w:tab/>
        <w:t xml:space="preserve">FVTOCI investment: </w:t>
      </w: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 xml:space="preserve"> Corp., preferred</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803,400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803,400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[(10,000 x $78) + (10,000 x $78 x 3%] = $803,400 ($80.34 per share)</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w:t>
      </w:r>
      <w:r w:rsidRPr="00DD5244">
        <w:rPr>
          <w:rFonts w:ascii="Times" w:eastAsia="Times New Roman" w:hAnsi="Times" w:cs="Times New Roman"/>
          <w:sz w:val="24"/>
          <w:szCs w:val="20"/>
          <w:lang w:val="en-US"/>
        </w:rPr>
        <w:tab/>
        <w:t>FVTOCI investment: Front Corp., common</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72,800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72,800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[(2,000 x $35) + (2,000 x $35 x 4%)] = 72,800 ($36.40 per share)</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d)</w:t>
      </w:r>
      <w:r w:rsidRPr="00DD5244">
        <w:rPr>
          <w:rFonts w:ascii="Times" w:eastAsia="Times New Roman" w:hAnsi="Times" w:cs="Times New Roman"/>
          <w:sz w:val="24"/>
          <w:szCs w:val="20"/>
          <w:lang w:val="en-US"/>
        </w:rPr>
        <w:tab/>
        <w:t>Accrued interest receivable ($400,000 x .09 x 3/12)</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FVTPL investment:  Container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409,000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w:t>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lastRenderedPageBreak/>
        <w:tab/>
      </w:r>
      <w:r w:rsidRPr="00DD5244">
        <w:rPr>
          <w:rFonts w:ascii="Times" w:eastAsia="Times New Roman" w:hAnsi="Times" w:cs="Times New Roman"/>
          <w:sz w:val="24"/>
          <w:szCs w:val="20"/>
          <w:lang w:val="en-US"/>
        </w:rPr>
        <w:tab/>
        <w:t>Investment revenue:  Dividends (10,000 x $4)</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w:t>
      </w:r>
      <w:r w:rsidRPr="00DD5244">
        <w:rPr>
          <w:rFonts w:ascii="Times" w:eastAsia="Times New Roman" w:hAnsi="Times" w:cs="Times New Roman"/>
          <w:sz w:val="24"/>
          <w:szCs w:val="20"/>
          <w:lang w:val="en-US"/>
        </w:rPr>
        <w:tab/>
        <w:t>Accrued interest receivable ($400,000 x .09 x 2/12)</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proofErr w:type="gramStart"/>
      <w:r w:rsidRPr="00DD5244">
        <w:rPr>
          <w:rFonts w:ascii="Times" w:eastAsia="Times New Roman" w:hAnsi="Times" w:cs="Times New Roman"/>
          <w:sz w:val="24"/>
          <w:szCs w:val="20"/>
          <w:lang w:val="en-US"/>
        </w:rPr>
        <w:t>Investment  income</w:t>
      </w:r>
      <w:proofErr w:type="gramEnd"/>
      <w:r w:rsidRPr="00DD5244">
        <w:rPr>
          <w:rFonts w:ascii="Times" w:eastAsia="Times New Roman" w:hAnsi="Times" w:cs="Times New Roman"/>
          <w:sz w:val="24"/>
          <w:szCs w:val="20"/>
          <w:lang w:val="en-US"/>
        </w:rPr>
        <w:t>: Interest</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g)</w:t>
      </w:r>
      <w:r w:rsidRPr="00DD5244">
        <w:rPr>
          <w:rFonts w:ascii="Times" w:eastAsia="Times New Roman" w:hAnsi="Times" w:cs="Times New Roman"/>
          <w:sz w:val="24"/>
          <w:szCs w:val="20"/>
          <w:lang w:val="en-US"/>
        </w:rPr>
        <w:tab/>
        <w:t>Investment revenue: Holding loss: Container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8,000</w:t>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FVTPL investment: Container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FVTOCI investment: Front Corp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480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OCI: Holding gain: Front Corp.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480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FVTOCI investment in </w:t>
      </w: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 xml:space="preserve"> Corp. shares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16,600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OCI: Holding gain: </w:t>
      </w: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 xml:space="preserve"> Corp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16,600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1440"/>
          <w:tab w:val="center" w:pos="3780"/>
          <w:tab w:val="left" w:pos="5300"/>
          <w:tab w:val="left" w:pos="68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Computations:</w:t>
      </w:r>
    </w:p>
    <w:p w:rsidR="00DD5244" w:rsidRPr="00DD5244" w:rsidRDefault="00DD5244" w:rsidP="00DD5244">
      <w:pPr>
        <w:tabs>
          <w:tab w:val="left" w:pos="440"/>
          <w:tab w:val="left" w:pos="1440"/>
          <w:tab w:val="center" w:pos="3780"/>
          <w:tab w:val="left" w:pos="5300"/>
          <w:tab w:val="left" w:pos="6840"/>
          <w:tab w:val="decimal" w:pos="8640"/>
        </w:tabs>
        <w:spacing w:after="0" w:line="240" w:lineRule="auto"/>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ab/>
      </w:r>
      <w:r w:rsidRPr="00DD5244">
        <w:rPr>
          <w:rFonts w:ascii="Times" w:eastAsia="Times New Roman" w:hAnsi="Times" w:cs="Times New Roman"/>
          <w:i/>
          <w:sz w:val="24"/>
          <w:szCs w:val="20"/>
          <w:lang w:val="en-US"/>
        </w:rPr>
        <w:tab/>
      </w:r>
      <w:r w:rsidRPr="00DD5244">
        <w:rPr>
          <w:rFonts w:ascii="Times" w:eastAsia="Times New Roman" w:hAnsi="Times" w:cs="Times New Roman"/>
          <w:i/>
          <w:sz w:val="24"/>
          <w:szCs w:val="20"/>
          <w:lang w:val="en-US"/>
        </w:rPr>
        <w:tab/>
        <w:t>Cost/</w:t>
      </w:r>
    </w:p>
    <w:p w:rsidR="00DD5244" w:rsidRPr="00DD5244" w:rsidRDefault="00DD5244" w:rsidP="00DD5244">
      <w:pPr>
        <w:tabs>
          <w:tab w:val="left" w:pos="440"/>
          <w:tab w:val="left" w:pos="1620"/>
          <w:tab w:val="center" w:pos="3780"/>
          <w:tab w:val="left" w:pos="5220"/>
          <w:tab w:val="left" w:pos="684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Investment</w:t>
      </w:r>
      <w:r w:rsidRPr="00DD5244">
        <w:rPr>
          <w:rFonts w:ascii="Times" w:eastAsia="Times New Roman" w:hAnsi="Times" w:cs="Times New Roman"/>
          <w:i/>
          <w:sz w:val="24"/>
          <w:szCs w:val="20"/>
          <w:lang w:val="en-US"/>
        </w:rPr>
        <w:tab/>
        <w:t>Quantity</w:t>
      </w:r>
      <w:r w:rsidRPr="00DD5244">
        <w:rPr>
          <w:rFonts w:ascii="Times" w:eastAsia="Times New Roman" w:hAnsi="Times" w:cs="Times New Roman"/>
          <w:i/>
          <w:sz w:val="24"/>
          <w:szCs w:val="20"/>
          <w:lang w:val="en-US"/>
        </w:rPr>
        <w:tab/>
        <w:t>Carrying Value</w:t>
      </w:r>
      <w:r w:rsidRPr="00DD5244">
        <w:rPr>
          <w:rFonts w:ascii="Times" w:eastAsia="Times New Roman" w:hAnsi="Times" w:cs="Times New Roman"/>
          <w:i/>
          <w:sz w:val="24"/>
          <w:szCs w:val="20"/>
          <w:lang w:val="en-US"/>
        </w:rPr>
        <w:tab/>
        <w:t>Market</w:t>
      </w:r>
      <w:r w:rsidRPr="00DD5244">
        <w:rPr>
          <w:rFonts w:ascii="Times" w:eastAsia="Times New Roman" w:hAnsi="Times" w:cs="Times New Roman"/>
          <w:i/>
          <w:sz w:val="24"/>
          <w:szCs w:val="20"/>
          <w:lang w:val="en-US"/>
        </w:rPr>
        <w:tab/>
        <w:t>Holding G/L</w:t>
      </w:r>
    </w:p>
    <w:p w:rsidR="00DD5244" w:rsidRPr="00DD5244" w:rsidRDefault="00DD5244" w:rsidP="00DD5244">
      <w:pPr>
        <w:tabs>
          <w:tab w:val="left" w:pos="440"/>
          <w:tab w:val="left" w:pos="1440"/>
          <w:tab w:val="left" w:pos="3060"/>
          <w:tab w:val="left" w:pos="4860"/>
          <w:tab w:val="left" w:pos="68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Container</w:t>
      </w:r>
      <w:r w:rsidRPr="00DD5244">
        <w:rPr>
          <w:rFonts w:ascii="Times" w:eastAsia="Times New Roman" w:hAnsi="Times" w:cs="Times New Roman"/>
          <w:sz w:val="24"/>
          <w:szCs w:val="20"/>
          <w:lang w:val="en-US"/>
        </w:rPr>
        <w:tab/>
        <w:t xml:space="preserve">          $400,000</w:t>
      </w:r>
      <w:r w:rsidRPr="00DD5244">
        <w:rPr>
          <w:rFonts w:ascii="Times" w:eastAsia="Times New Roman" w:hAnsi="Times" w:cs="Times New Roman"/>
          <w:sz w:val="24"/>
          <w:szCs w:val="20"/>
          <w:lang w:val="en-US"/>
        </w:rPr>
        <w:tab/>
        <w:t>$400,000</w:t>
      </w:r>
      <w:r w:rsidRPr="00DD5244">
        <w:rPr>
          <w:rFonts w:ascii="Times" w:eastAsia="Times New Roman" w:hAnsi="Times" w:cs="Times New Roman"/>
          <w:sz w:val="24"/>
          <w:szCs w:val="20"/>
          <w:lang w:val="en-US"/>
        </w:rPr>
        <w:tab/>
        <w:t xml:space="preserve">x 98% =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double"/>
          <w:lang w:val="en-US"/>
        </w:rPr>
        <w:t>$392,000</w:t>
      </w:r>
      <w:r w:rsidRPr="00DD5244">
        <w:rPr>
          <w:rFonts w:ascii="Times" w:eastAsia="Times New Roman" w:hAnsi="Times" w:cs="Times New Roman"/>
          <w:sz w:val="24"/>
          <w:szCs w:val="20"/>
          <w:lang w:val="en-US"/>
        </w:rPr>
        <w:tab/>
      </w:r>
      <w:proofErr w:type="gramStart"/>
      <w:r w:rsidRPr="00DD5244">
        <w:rPr>
          <w:rFonts w:ascii="Times" w:eastAsia="Times New Roman" w:hAnsi="Times" w:cs="Times New Roman"/>
          <w:sz w:val="24"/>
          <w:szCs w:val="20"/>
          <w:u w:val="double"/>
          <w:lang w:val="en-US"/>
        </w:rPr>
        <w:t>$  8,000</w:t>
      </w:r>
      <w:proofErr w:type="gramEnd"/>
      <w:r w:rsidRPr="00DD5244">
        <w:rPr>
          <w:rFonts w:ascii="Times" w:eastAsia="Times New Roman" w:hAnsi="Times" w:cs="Times New Roman"/>
          <w:sz w:val="24"/>
          <w:szCs w:val="20"/>
          <w:u w:val="double"/>
          <w:lang w:val="en-US"/>
        </w:rPr>
        <w:t xml:space="preserve"> loss</w:t>
      </w:r>
    </w:p>
    <w:p w:rsidR="00DD5244" w:rsidRPr="00DD5244" w:rsidRDefault="00DD5244" w:rsidP="00DD5244">
      <w:pPr>
        <w:tabs>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Front</w:t>
      </w:r>
      <w:r w:rsidRPr="00DD5244">
        <w:rPr>
          <w:rFonts w:ascii="Times" w:eastAsia="Times New Roman" w:hAnsi="Times" w:cs="Times New Roman"/>
          <w:sz w:val="24"/>
          <w:szCs w:val="20"/>
          <w:lang w:val="en-US"/>
        </w:rPr>
        <w:tab/>
        <w:t>5,000 shares</w:t>
      </w:r>
      <w:r w:rsidRPr="00DD5244">
        <w:rPr>
          <w:rFonts w:ascii="Times" w:eastAsia="Times New Roman" w:hAnsi="Times" w:cs="Times New Roman"/>
          <w:sz w:val="24"/>
          <w:szCs w:val="20"/>
          <w:lang w:val="en-US"/>
        </w:rPr>
        <w:tab/>
        <w:t>$169,520</w:t>
      </w:r>
      <w:r w:rsidRPr="00DD5244">
        <w:rPr>
          <w:rFonts w:ascii="Times" w:eastAsia="Times New Roman" w:hAnsi="Times" w:cs="Times New Roman"/>
          <w:sz w:val="24"/>
          <w:szCs w:val="20"/>
          <w:lang w:val="en-US"/>
        </w:rPr>
        <w:tab/>
        <w:t xml:space="preserve">x $34 = </w:t>
      </w:r>
      <w:r w:rsidRPr="00DD5244">
        <w:rPr>
          <w:rFonts w:ascii="Times" w:eastAsia="Times New Roman" w:hAnsi="Times" w:cs="Times New Roman"/>
          <w:sz w:val="24"/>
          <w:szCs w:val="20"/>
          <w:lang w:val="en-US"/>
        </w:rPr>
        <w:tab/>
        <w:t xml:space="preserve">   170,000</w:t>
      </w:r>
      <w:r w:rsidRPr="00DD5244">
        <w:rPr>
          <w:rFonts w:ascii="Times" w:eastAsia="Times New Roman" w:hAnsi="Times" w:cs="Times New Roman"/>
          <w:sz w:val="24"/>
          <w:szCs w:val="20"/>
          <w:lang w:val="en-US"/>
        </w:rPr>
        <w:tab/>
        <w:t xml:space="preserve">           480 gain</w:t>
      </w:r>
    </w:p>
    <w:p w:rsidR="00DD5244" w:rsidRPr="00DD5244" w:rsidRDefault="00DD5244" w:rsidP="00DD5244">
      <w:pPr>
        <w:tabs>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ab/>
        <w:t>10,000 shares</w:t>
      </w:r>
      <w:r w:rsidRPr="00DD5244">
        <w:rPr>
          <w:rFonts w:ascii="Times" w:eastAsia="Times New Roman" w:hAnsi="Times" w:cs="Times New Roman"/>
          <w:sz w:val="24"/>
          <w:szCs w:val="20"/>
          <w:lang w:val="en-US"/>
        </w:rPr>
        <w:tab/>
        <w:t>$803,400</w:t>
      </w:r>
      <w:r w:rsidRPr="00DD5244">
        <w:rPr>
          <w:rFonts w:ascii="Times" w:eastAsia="Times New Roman" w:hAnsi="Times" w:cs="Times New Roman"/>
          <w:sz w:val="24"/>
          <w:szCs w:val="20"/>
          <w:lang w:val="en-US"/>
        </w:rPr>
        <w:tab/>
        <w:t>x $82 =</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u w:val="single"/>
          <w:lang w:val="en-US"/>
        </w:rPr>
        <w:t>820,000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single"/>
          <w:lang w:val="en-US"/>
        </w:rPr>
        <w:t>16,600</w:t>
      </w:r>
      <w:r w:rsidRPr="00DD5244">
        <w:rPr>
          <w:rFonts w:ascii="Times" w:eastAsia="Times New Roman" w:hAnsi="Times" w:cs="Times New Roman"/>
          <w:sz w:val="24"/>
          <w:szCs w:val="20"/>
          <w:lang w:val="en-US"/>
        </w:rPr>
        <w:t xml:space="preserve"> </w:t>
      </w:r>
      <w:proofErr w:type="gramStart"/>
      <w:r w:rsidRPr="00DD5244">
        <w:rPr>
          <w:rFonts w:ascii="Times" w:eastAsia="Times New Roman" w:hAnsi="Times" w:cs="Times New Roman"/>
          <w:sz w:val="24"/>
          <w:szCs w:val="20"/>
          <w:lang w:val="en-US"/>
        </w:rPr>
        <w:t>gain</w:t>
      </w:r>
      <w:proofErr w:type="gramEnd"/>
    </w:p>
    <w:p w:rsidR="00DD5244" w:rsidRPr="00DD5244" w:rsidRDefault="00DD5244" w:rsidP="00DD5244">
      <w:pPr>
        <w:tabs>
          <w:tab w:val="decimal" w:pos="1800"/>
          <w:tab w:val="decimal" w:pos="3960"/>
          <w:tab w:val="left" w:pos="4860"/>
          <w:tab w:val="decimal" w:pos="648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u w:val="double"/>
          <w:lang w:val="en-US"/>
        </w:rPr>
        <w:t>$990,000</w:t>
      </w:r>
      <w:r w:rsidRPr="00DD5244">
        <w:rPr>
          <w:rFonts w:ascii="Times" w:eastAsia="Times New Roman" w:hAnsi="Times" w:cs="Times New Roman"/>
          <w:sz w:val="24"/>
          <w:szCs w:val="20"/>
          <w:lang w:val="en-US"/>
        </w:rPr>
        <w:t xml:space="preserve">        </w:t>
      </w:r>
      <w:r w:rsidRPr="00DD5244">
        <w:rPr>
          <w:rFonts w:ascii="Times" w:eastAsia="Times New Roman" w:hAnsi="Times" w:cs="Times New Roman"/>
          <w:sz w:val="24"/>
          <w:szCs w:val="20"/>
          <w:u w:val="double"/>
          <w:lang w:val="en-US"/>
        </w:rPr>
        <w:t>$17,080</w:t>
      </w:r>
      <w:r w:rsidRPr="00DD5244">
        <w:rPr>
          <w:rFonts w:ascii="Times" w:eastAsia="Times New Roman" w:hAnsi="Times" w:cs="Times New Roman"/>
          <w:sz w:val="24"/>
          <w:szCs w:val="24"/>
          <w:lang w:val="en-US"/>
        </w:rPr>
        <w:t xml:space="preserve"> </w:t>
      </w:r>
      <w:r w:rsidRPr="00DD5244">
        <w:rPr>
          <w:rFonts w:ascii="Times" w:eastAsia="Times New Roman" w:hAnsi="Times" w:cs="Times New Roman"/>
          <w:sz w:val="24"/>
          <w:szCs w:val="20"/>
          <w:lang w:val="en-US"/>
        </w:rPr>
        <w:t>gain</w:t>
      </w:r>
    </w:p>
    <w:p w:rsidR="00DD5244" w:rsidRPr="00DD5244" w:rsidRDefault="00DD5244" w:rsidP="00DD5244">
      <w:pPr>
        <w:tabs>
          <w:tab w:val="decimal" w:pos="1800"/>
          <w:tab w:val="decimal" w:pos="3960"/>
          <w:tab w:val="left" w:pos="4860"/>
          <w:tab w:val="decimal" w:pos="648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decimal" w:pos="1800"/>
          <w:tab w:val="decimal" w:pos="3960"/>
          <w:tab w:val="left" w:pos="4860"/>
          <w:tab w:val="decimal" w:pos="6480"/>
          <w:tab w:val="decimal" w:pos="8640"/>
        </w:tabs>
        <w:spacing w:after="0" w:line="240" w:lineRule="auto"/>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br w:type="page"/>
      </w:r>
      <w:r w:rsidRPr="00DD5244">
        <w:rPr>
          <w:rFonts w:ascii="Times" w:eastAsia="Times New Roman" w:hAnsi="Times" w:cs="Times New Roman"/>
          <w:i/>
          <w:sz w:val="24"/>
          <w:szCs w:val="20"/>
          <w:lang w:val="en-US"/>
        </w:rPr>
        <w:lastRenderedPageBreak/>
        <w:t>Requirement 2</w:t>
      </w:r>
    </w:p>
    <w:p w:rsidR="00DD5244" w:rsidRPr="00DD5244" w:rsidRDefault="00DD5244" w:rsidP="00DD5244">
      <w:pPr>
        <w:tabs>
          <w:tab w:val="decimal" w:pos="1800"/>
          <w:tab w:val="decimal" w:pos="3960"/>
          <w:tab w:val="left" w:pos="4860"/>
          <w:tab w:val="decimal" w:pos="648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20x2 Earnings:</w:t>
      </w: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Revenue from investments:</w:t>
      </w: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Investment revenue: interest………………………………………     $     6,000</w:t>
      </w: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Investment revenue: dividends……………………………………..          40,000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Investment revenue: holding gains ($16,600 + $480)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9,080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20x2 Statement of financial position:</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Accrued interest receivable</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15,000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FVTOCI investments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990,000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 investment</w:t>
      </w:r>
      <w:r w:rsidRPr="00DD5244">
        <w:rPr>
          <w:rFonts w:ascii="Times" w:eastAsia="Times New Roman" w:hAnsi="Times" w:cs="Times New Roman"/>
          <w:sz w:val="24"/>
          <w:szCs w:val="20"/>
          <w:lang w:val="en-US"/>
        </w:rPr>
        <w:tab/>
        <w:t xml:space="preserve">    392,000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Equity reserve: holding gain: OCI ($16,600 + $480)</w:t>
      </w:r>
      <w:r w:rsidRPr="00DD5244">
        <w:rPr>
          <w:rFonts w:ascii="Times" w:eastAsia="Times New Roman" w:hAnsi="Times" w:cs="Times New Roman"/>
          <w:sz w:val="24"/>
          <w:szCs w:val="20"/>
          <w:lang w:val="en-US"/>
        </w:rPr>
        <w:tab/>
        <w:t xml:space="preserve">     17,080 gain</w:t>
      </w:r>
    </w:p>
    <w:p w:rsidR="00DD5244" w:rsidRPr="00DD5244" w:rsidRDefault="00DD5244" w:rsidP="00DD5244">
      <w:pPr>
        <w:tabs>
          <w:tab w:val="left" w:pos="440"/>
          <w:tab w:val="left" w:leader="dot" w:pos="666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666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decimal" w:pos="1800"/>
          <w:tab w:val="decimal" w:pos="3960"/>
          <w:tab w:val="left" w:pos="4860"/>
          <w:tab w:val="decimal" w:pos="6480"/>
          <w:tab w:val="decimal" w:pos="8640"/>
        </w:tabs>
        <w:spacing w:after="0" w:line="240" w:lineRule="auto"/>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Requirement 3</w:t>
      </w:r>
    </w:p>
    <w:p w:rsidR="00DD5244" w:rsidRPr="00DD5244" w:rsidRDefault="00DD5244" w:rsidP="00DD5244">
      <w:pPr>
        <w:tabs>
          <w:tab w:val="decimal" w:pos="1800"/>
          <w:tab w:val="decimal" w:pos="3960"/>
          <w:tab w:val="left" w:pos="4860"/>
          <w:tab w:val="decimal" w:pos="648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w:t>
      </w:r>
      <w:r w:rsidRPr="00DD5244">
        <w:rPr>
          <w:rFonts w:ascii="Times" w:eastAsia="Times New Roman" w:hAnsi="Times" w:cs="Times New Roman"/>
          <w:sz w:val="24"/>
          <w:szCs w:val="20"/>
          <w:lang w:val="en-US"/>
        </w:rPr>
        <w:tab/>
        <w:t xml:space="preserve">FVTPL investment:  Front Corp., common (3,000 x $31)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93,000</w:t>
      </w:r>
    </w:p>
    <w:p w:rsidR="00DD5244" w:rsidRPr="00DD5244" w:rsidRDefault="00DD5244" w:rsidP="00DD5244">
      <w:pPr>
        <w:tabs>
          <w:tab w:val="left" w:pos="440"/>
          <w:tab w:val="left" w:pos="90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Commission expense (3,000 x $31 x 4%)</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3,720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90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96,720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w:t>
      </w:r>
      <w:r w:rsidRPr="00DD5244">
        <w:rPr>
          <w:rFonts w:ascii="Times" w:eastAsia="Times New Roman" w:hAnsi="Times" w:cs="Times New Roman"/>
          <w:sz w:val="24"/>
          <w:szCs w:val="20"/>
          <w:lang w:val="en-US"/>
        </w:rPr>
        <w:tab/>
        <w:t xml:space="preserve">FVTPL investment: </w:t>
      </w: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 xml:space="preserve"> Corp., preferred (10,000 x $78)</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780,000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Commission expense (10,000 x $78 x 3%)</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23,400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803,400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w:t>
      </w:r>
      <w:r w:rsidRPr="00DD5244">
        <w:rPr>
          <w:rFonts w:ascii="Times" w:eastAsia="Times New Roman" w:hAnsi="Times" w:cs="Times New Roman"/>
          <w:sz w:val="24"/>
          <w:szCs w:val="20"/>
          <w:lang w:val="en-US"/>
        </w:rPr>
        <w:tab/>
        <w:t>FVTPL investment: Front Corp., common (2,000 x $35)</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Commission expense (2,000 x $35 x 4%)]</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2,800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72,800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d)</w:t>
      </w:r>
      <w:r w:rsidRPr="00DD5244">
        <w:rPr>
          <w:rFonts w:ascii="Times" w:eastAsia="Times New Roman" w:hAnsi="Times" w:cs="Times New Roman"/>
          <w:sz w:val="24"/>
          <w:szCs w:val="20"/>
          <w:lang w:val="en-US"/>
        </w:rPr>
        <w:tab/>
        <w:t>Accrued interest receivable ($400,000 x .09 x 3/12)</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FVTPL investment:  Container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409,000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e)</w:t>
      </w:r>
      <w:r w:rsidRPr="00DD5244">
        <w:rPr>
          <w:rFonts w:ascii="Times" w:eastAsia="Times New Roman" w:hAnsi="Times" w:cs="Times New Roman"/>
          <w:sz w:val="24"/>
          <w:szCs w:val="20"/>
          <w:lang w:val="en-US"/>
        </w:rPr>
        <w:tab/>
        <w:t>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revenue:  dividends (10,000 x $4)</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w:t>
      </w:r>
      <w:r w:rsidRPr="00DD5244">
        <w:rPr>
          <w:rFonts w:ascii="Times" w:eastAsia="Times New Roman" w:hAnsi="Times" w:cs="Times New Roman"/>
          <w:sz w:val="24"/>
          <w:szCs w:val="20"/>
          <w:lang w:val="en-US"/>
        </w:rPr>
        <w:tab/>
        <w:t>Accrued interest receivable ($400,000 x .09 x 2/12)</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revenue: interest</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br w:type="page"/>
      </w:r>
      <w:r w:rsidRPr="00DD5244">
        <w:rPr>
          <w:rFonts w:ascii="Times" w:eastAsia="Times New Roman" w:hAnsi="Times" w:cs="Times New Roman"/>
          <w:sz w:val="24"/>
          <w:szCs w:val="20"/>
          <w:lang w:val="en-US"/>
        </w:rPr>
        <w:lastRenderedPageBreak/>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g)</w:t>
      </w:r>
      <w:r w:rsidRPr="00DD5244">
        <w:rPr>
          <w:rFonts w:ascii="Times" w:eastAsia="Times New Roman" w:hAnsi="Times" w:cs="Times New Roman"/>
          <w:sz w:val="24"/>
          <w:szCs w:val="20"/>
          <w:lang w:val="en-US"/>
        </w:rPr>
        <w:tab/>
        <w:t>Investment revenue: holding loss: Container bonds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8,000</w:t>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FVTPL investment: Container Bonds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8,000</w:t>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FVTPL investment: Front Corp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7,000</w:t>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revenue: holding gain: Front Corp.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7,000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FVTPL investment: </w:t>
      </w: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 xml:space="preserve"> Corp. shares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r w:rsidRPr="00DD5244">
        <w:rPr>
          <w:rFonts w:ascii="Times" w:eastAsia="Times New Roman" w:hAnsi="Times" w:cs="Times New Roman"/>
          <w:sz w:val="24"/>
          <w:szCs w:val="20"/>
          <w:lang w:val="en-US"/>
        </w:rPr>
        <w:tab/>
      </w:r>
    </w:p>
    <w:p w:rsidR="00DD5244" w:rsidRPr="00DD5244" w:rsidRDefault="00DD5244" w:rsidP="00DD5244">
      <w:pPr>
        <w:tabs>
          <w:tab w:val="left" w:pos="440"/>
          <w:tab w:val="left" w:pos="620"/>
          <w:tab w:val="left" w:pos="900"/>
          <w:tab w:val="decimal" w:leader="dot" w:pos="6660"/>
          <w:tab w:val="decimal" w:pos="756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Investment revenue: holding gain: </w:t>
      </w: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 xml:space="preserve"> Corp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p>
    <w:p w:rsidR="00DD5244" w:rsidRPr="00DD5244" w:rsidRDefault="00DD5244" w:rsidP="00DD5244">
      <w:pPr>
        <w:tabs>
          <w:tab w:val="left" w:pos="440"/>
          <w:tab w:val="left" w:pos="900"/>
          <w:tab w:val="left" w:pos="1260"/>
          <w:tab w:val="decimal" w:leader="dot"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pos="1440"/>
          <w:tab w:val="center" w:pos="3780"/>
          <w:tab w:val="left" w:pos="5300"/>
          <w:tab w:val="left" w:pos="68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Computations:</w:t>
      </w:r>
    </w:p>
    <w:p w:rsidR="00DD5244" w:rsidRPr="00DD5244" w:rsidRDefault="00DD5244" w:rsidP="00DD5244">
      <w:pPr>
        <w:tabs>
          <w:tab w:val="left" w:pos="440"/>
          <w:tab w:val="left" w:pos="1440"/>
          <w:tab w:val="center" w:pos="3780"/>
          <w:tab w:val="left" w:pos="5300"/>
          <w:tab w:val="left" w:pos="6840"/>
          <w:tab w:val="decimal" w:pos="8640"/>
        </w:tabs>
        <w:spacing w:after="0" w:line="240" w:lineRule="auto"/>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ab/>
      </w:r>
      <w:r w:rsidRPr="00DD5244">
        <w:rPr>
          <w:rFonts w:ascii="Times" w:eastAsia="Times New Roman" w:hAnsi="Times" w:cs="Times New Roman"/>
          <w:i/>
          <w:sz w:val="24"/>
          <w:szCs w:val="20"/>
          <w:lang w:val="en-US"/>
        </w:rPr>
        <w:tab/>
      </w:r>
      <w:r w:rsidRPr="00DD5244">
        <w:rPr>
          <w:rFonts w:ascii="Times" w:eastAsia="Times New Roman" w:hAnsi="Times" w:cs="Times New Roman"/>
          <w:i/>
          <w:sz w:val="24"/>
          <w:szCs w:val="20"/>
          <w:lang w:val="en-US"/>
        </w:rPr>
        <w:tab/>
        <w:t>Cost/</w:t>
      </w:r>
    </w:p>
    <w:p w:rsidR="00DD5244" w:rsidRPr="00DD5244" w:rsidRDefault="00DD5244" w:rsidP="00DD5244">
      <w:pPr>
        <w:tabs>
          <w:tab w:val="left" w:pos="440"/>
          <w:tab w:val="left" w:pos="1620"/>
          <w:tab w:val="center" w:pos="3780"/>
          <w:tab w:val="left" w:pos="5220"/>
          <w:tab w:val="left" w:pos="6840"/>
          <w:tab w:val="decimal" w:pos="8640"/>
        </w:tabs>
        <w:spacing w:after="0" w:line="240" w:lineRule="auto"/>
        <w:jc w:val="both"/>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Investment</w:t>
      </w:r>
      <w:r w:rsidRPr="00DD5244">
        <w:rPr>
          <w:rFonts w:ascii="Times" w:eastAsia="Times New Roman" w:hAnsi="Times" w:cs="Times New Roman"/>
          <w:i/>
          <w:sz w:val="24"/>
          <w:szCs w:val="20"/>
          <w:lang w:val="en-US"/>
        </w:rPr>
        <w:tab/>
        <w:t>Quantity</w:t>
      </w:r>
      <w:r w:rsidRPr="00DD5244">
        <w:rPr>
          <w:rFonts w:ascii="Times" w:eastAsia="Times New Roman" w:hAnsi="Times" w:cs="Times New Roman"/>
          <w:i/>
          <w:sz w:val="24"/>
          <w:szCs w:val="20"/>
          <w:lang w:val="en-US"/>
        </w:rPr>
        <w:tab/>
        <w:t>Carrying Value</w:t>
      </w:r>
      <w:r w:rsidRPr="00DD5244">
        <w:rPr>
          <w:rFonts w:ascii="Times" w:eastAsia="Times New Roman" w:hAnsi="Times" w:cs="Times New Roman"/>
          <w:i/>
          <w:sz w:val="24"/>
          <w:szCs w:val="20"/>
          <w:lang w:val="en-US"/>
        </w:rPr>
        <w:tab/>
        <w:t>Market</w:t>
      </w:r>
      <w:r w:rsidRPr="00DD5244">
        <w:rPr>
          <w:rFonts w:ascii="Times" w:eastAsia="Times New Roman" w:hAnsi="Times" w:cs="Times New Roman"/>
          <w:i/>
          <w:sz w:val="24"/>
          <w:szCs w:val="20"/>
          <w:lang w:val="en-US"/>
        </w:rPr>
        <w:tab/>
        <w:t xml:space="preserve">    Holding G/L</w:t>
      </w:r>
    </w:p>
    <w:p w:rsidR="00DD5244" w:rsidRPr="00DD5244" w:rsidRDefault="00DD5244" w:rsidP="00DD5244">
      <w:pPr>
        <w:tabs>
          <w:tab w:val="left" w:pos="440"/>
          <w:tab w:val="left" w:pos="1440"/>
          <w:tab w:val="left" w:pos="3060"/>
          <w:tab w:val="left" w:pos="4860"/>
          <w:tab w:val="left" w:pos="68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Container</w:t>
      </w:r>
      <w:r w:rsidRPr="00DD5244">
        <w:rPr>
          <w:rFonts w:ascii="Times" w:eastAsia="Times New Roman" w:hAnsi="Times" w:cs="Times New Roman"/>
          <w:sz w:val="24"/>
          <w:szCs w:val="20"/>
          <w:lang w:val="en-US"/>
        </w:rPr>
        <w:tab/>
        <w:t xml:space="preserve">          $400,000</w:t>
      </w:r>
      <w:r w:rsidRPr="00DD5244">
        <w:rPr>
          <w:rFonts w:ascii="Times" w:eastAsia="Times New Roman" w:hAnsi="Times" w:cs="Times New Roman"/>
          <w:sz w:val="24"/>
          <w:szCs w:val="20"/>
          <w:lang w:val="en-US"/>
        </w:rPr>
        <w:tab/>
        <w:t>$400,000</w:t>
      </w:r>
      <w:r w:rsidRPr="00DD5244">
        <w:rPr>
          <w:rFonts w:ascii="Times" w:eastAsia="Times New Roman" w:hAnsi="Times" w:cs="Times New Roman"/>
          <w:sz w:val="24"/>
          <w:szCs w:val="20"/>
          <w:lang w:val="en-US"/>
        </w:rPr>
        <w:tab/>
        <w:t xml:space="preserve">x 98% = </w:t>
      </w:r>
      <w:r w:rsidRPr="00DD5244">
        <w:rPr>
          <w:rFonts w:ascii="Times" w:eastAsia="Times New Roman" w:hAnsi="Times" w:cs="Times New Roman"/>
          <w:sz w:val="24"/>
          <w:szCs w:val="20"/>
          <w:lang w:val="en-US"/>
        </w:rPr>
        <w:tab/>
        <w:t>$392,000</w:t>
      </w:r>
      <w:r w:rsidRPr="00DD5244">
        <w:rPr>
          <w:rFonts w:ascii="Times" w:eastAsia="Times New Roman" w:hAnsi="Times" w:cs="Times New Roman"/>
          <w:sz w:val="24"/>
          <w:szCs w:val="20"/>
          <w:lang w:val="en-US"/>
        </w:rPr>
        <w:tab/>
      </w:r>
      <w:proofErr w:type="gramStart"/>
      <w:r w:rsidRPr="00DD5244">
        <w:rPr>
          <w:rFonts w:ascii="Times" w:eastAsia="Times New Roman" w:hAnsi="Times" w:cs="Times New Roman"/>
          <w:sz w:val="24"/>
          <w:szCs w:val="20"/>
          <w:lang w:val="en-US"/>
        </w:rPr>
        <w:t>$  8,000</w:t>
      </w:r>
      <w:proofErr w:type="gramEnd"/>
      <w:r w:rsidRPr="00DD5244">
        <w:rPr>
          <w:rFonts w:ascii="Times" w:eastAsia="Times New Roman" w:hAnsi="Times" w:cs="Times New Roman"/>
          <w:sz w:val="24"/>
          <w:szCs w:val="20"/>
          <w:lang w:val="en-US"/>
        </w:rPr>
        <w:t xml:space="preserve"> loss</w:t>
      </w:r>
    </w:p>
    <w:p w:rsidR="00DD5244" w:rsidRPr="00DD5244" w:rsidRDefault="00DD5244" w:rsidP="00DD5244">
      <w:pPr>
        <w:tabs>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Front</w:t>
      </w:r>
      <w:r w:rsidRPr="00DD5244">
        <w:rPr>
          <w:rFonts w:ascii="Times" w:eastAsia="Times New Roman" w:hAnsi="Times" w:cs="Times New Roman"/>
          <w:sz w:val="24"/>
          <w:szCs w:val="20"/>
          <w:lang w:val="en-US"/>
        </w:rPr>
        <w:tab/>
        <w:t>5,000 shares</w:t>
      </w:r>
      <w:r w:rsidRPr="00DD5244">
        <w:rPr>
          <w:rFonts w:ascii="Times" w:eastAsia="Times New Roman" w:hAnsi="Times" w:cs="Times New Roman"/>
          <w:sz w:val="24"/>
          <w:szCs w:val="20"/>
          <w:lang w:val="en-US"/>
        </w:rPr>
        <w:tab/>
        <w:t>$163,000</w:t>
      </w:r>
      <w:r w:rsidRPr="00DD5244">
        <w:rPr>
          <w:rFonts w:ascii="Times" w:eastAsia="Times New Roman" w:hAnsi="Times" w:cs="Times New Roman"/>
          <w:sz w:val="24"/>
          <w:szCs w:val="20"/>
          <w:lang w:val="en-US"/>
        </w:rPr>
        <w:tab/>
        <w:t xml:space="preserve">x $34 = </w:t>
      </w:r>
      <w:r w:rsidRPr="00DD5244">
        <w:rPr>
          <w:rFonts w:ascii="Times" w:eastAsia="Times New Roman" w:hAnsi="Times" w:cs="Times New Roman"/>
          <w:sz w:val="24"/>
          <w:szCs w:val="20"/>
          <w:lang w:val="en-US"/>
        </w:rPr>
        <w:tab/>
        <w:t xml:space="preserve">   170,000</w:t>
      </w:r>
      <w:r w:rsidRPr="00DD5244">
        <w:rPr>
          <w:rFonts w:ascii="Times" w:eastAsia="Times New Roman" w:hAnsi="Times" w:cs="Times New Roman"/>
          <w:sz w:val="24"/>
          <w:szCs w:val="20"/>
          <w:lang w:val="en-US"/>
        </w:rPr>
        <w:tab/>
        <w:t xml:space="preserve">           7,000 gain</w:t>
      </w:r>
    </w:p>
    <w:p w:rsidR="00DD5244" w:rsidRPr="00DD5244" w:rsidRDefault="00DD5244" w:rsidP="00DD5244">
      <w:pPr>
        <w:tabs>
          <w:tab w:val="decimal" w:pos="1800"/>
          <w:tab w:val="decimal" w:pos="4140"/>
          <w:tab w:val="left" w:pos="4860"/>
          <w:tab w:val="decimal" w:pos="6380"/>
          <w:tab w:val="decimal" w:pos="7920"/>
        </w:tabs>
        <w:spacing w:after="0" w:line="240" w:lineRule="auto"/>
        <w:jc w:val="both"/>
        <w:rPr>
          <w:rFonts w:ascii="Times" w:eastAsia="Times New Roman" w:hAnsi="Times" w:cs="Times New Roman"/>
          <w:sz w:val="24"/>
          <w:szCs w:val="20"/>
          <w:lang w:val="en-US"/>
        </w:rPr>
      </w:pPr>
      <w:proofErr w:type="spellStart"/>
      <w:r w:rsidRPr="00DD5244">
        <w:rPr>
          <w:rFonts w:ascii="Times" w:eastAsia="Times New Roman" w:hAnsi="Times" w:cs="Times New Roman"/>
          <w:sz w:val="24"/>
          <w:szCs w:val="20"/>
          <w:lang w:val="en-US"/>
        </w:rPr>
        <w:t>Ledrow</w:t>
      </w:r>
      <w:proofErr w:type="spellEnd"/>
      <w:r w:rsidRPr="00DD5244">
        <w:rPr>
          <w:rFonts w:ascii="Times" w:eastAsia="Times New Roman" w:hAnsi="Times" w:cs="Times New Roman"/>
          <w:sz w:val="24"/>
          <w:szCs w:val="20"/>
          <w:lang w:val="en-US"/>
        </w:rPr>
        <w:tab/>
        <w:t>10,000 shares</w:t>
      </w:r>
      <w:r w:rsidRPr="00DD5244">
        <w:rPr>
          <w:rFonts w:ascii="Times" w:eastAsia="Times New Roman" w:hAnsi="Times" w:cs="Times New Roman"/>
          <w:sz w:val="24"/>
          <w:szCs w:val="20"/>
          <w:lang w:val="en-US"/>
        </w:rPr>
        <w:tab/>
        <w:t>$780,000</w:t>
      </w:r>
      <w:r w:rsidRPr="00DD5244">
        <w:rPr>
          <w:rFonts w:ascii="Times" w:eastAsia="Times New Roman" w:hAnsi="Times" w:cs="Times New Roman"/>
          <w:sz w:val="24"/>
          <w:szCs w:val="20"/>
          <w:lang w:val="en-US"/>
        </w:rPr>
        <w:tab/>
        <w:t>x $82 =</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u w:val="single"/>
          <w:lang w:val="en-US"/>
        </w:rPr>
        <w:t>820,000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single"/>
          <w:lang w:val="en-US"/>
        </w:rPr>
        <w:t>40,000</w:t>
      </w:r>
      <w:r w:rsidRPr="00DD5244">
        <w:rPr>
          <w:rFonts w:ascii="Times" w:eastAsia="Times New Roman" w:hAnsi="Times" w:cs="Times New Roman"/>
          <w:sz w:val="24"/>
          <w:szCs w:val="20"/>
          <w:lang w:val="en-US"/>
        </w:rPr>
        <w:t xml:space="preserve"> gain</w:t>
      </w:r>
    </w:p>
    <w:p w:rsidR="00DD5244" w:rsidRPr="00DD5244" w:rsidRDefault="00DD5244" w:rsidP="00DD5244">
      <w:pPr>
        <w:tabs>
          <w:tab w:val="decimal" w:pos="1800"/>
          <w:tab w:val="decimal" w:pos="3960"/>
          <w:tab w:val="left" w:pos="4860"/>
          <w:tab w:val="decimal" w:pos="648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u w:val="double"/>
          <w:lang w:val="en-US"/>
        </w:rPr>
        <w:t>$1,382,000</w:t>
      </w:r>
      <w:r w:rsidRPr="00DD5244">
        <w:rPr>
          <w:rFonts w:ascii="Times" w:eastAsia="Times New Roman" w:hAnsi="Times" w:cs="Times New Roman"/>
          <w:sz w:val="24"/>
          <w:szCs w:val="20"/>
          <w:lang w:val="en-US"/>
        </w:rPr>
        <w:t xml:space="preserve">         </w:t>
      </w:r>
      <w:r w:rsidRPr="00DD5244">
        <w:rPr>
          <w:rFonts w:ascii="Times" w:eastAsia="Times New Roman" w:hAnsi="Times" w:cs="Times New Roman"/>
          <w:sz w:val="24"/>
          <w:szCs w:val="20"/>
          <w:u w:val="double"/>
          <w:lang w:val="en-US"/>
        </w:rPr>
        <w:t>$39,000</w:t>
      </w:r>
      <w:r w:rsidRPr="00DD5244">
        <w:rPr>
          <w:rFonts w:ascii="Times" w:eastAsia="Times New Roman" w:hAnsi="Times" w:cs="Times New Roman"/>
          <w:sz w:val="24"/>
          <w:szCs w:val="24"/>
          <w:lang w:val="en-US"/>
        </w:rPr>
        <w:t xml:space="preserve"> </w:t>
      </w:r>
      <w:r w:rsidRPr="00DD5244">
        <w:rPr>
          <w:rFonts w:ascii="Times" w:eastAsia="Times New Roman" w:hAnsi="Times" w:cs="Times New Roman"/>
          <w:sz w:val="24"/>
          <w:szCs w:val="20"/>
          <w:lang w:val="en-US"/>
        </w:rPr>
        <w:t>gain</w:t>
      </w:r>
    </w:p>
    <w:p w:rsidR="00DD5244" w:rsidRPr="00DD5244" w:rsidRDefault="00DD5244" w:rsidP="00DD5244">
      <w:pPr>
        <w:tabs>
          <w:tab w:val="decimal" w:pos="1800"/>
          <w:tab w:val="decimal" w:pos="3960"/>
          <w:tab w:val="left" w:pos="4860"/>
          <w:tab w:val="decimal" w:pos="648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20x2 Earnings:</w:t>
      </w: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Revenue/expense from long term investments:</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revenue: interest</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$6,000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income: dividends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40,000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Commission expense</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29,920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holding gain ($40,000 + $7,000 - $8,000)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39,000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20x2 Statement of financial position:</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Accrued interest receivable</w:t>
      </w:r>
      <w:r w:rsidRPr="00DD5244">
        <w:rPr>
          <w:rFonts w:ascii="Times" w:eastAsia="Times New Roman" w:hAnsi="Times" w:cs="Times New Roman"/>
          <w:sz w:val="24"/>
          <w:szCs w:val="20"/>
          <w:lang w:val="en-US"/>
        </w:rPr>
        <w:tab/>
        <w:t>$     15,000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FVTPL investments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$1,382,000</w:t>
      </w:r>
    </w:p>
    <w:p w:rsidR="00DD5244" w:rsidRPr="00DD5244" w:rsidRDefault="00DD5244" w:rsidP="00DD5244">
      <w:pPr>
        <w:tabs>
          <w:tab w:val="left" w:pos="440"/>
          <w:tab w:val="left" w:leader="dot" w:pos="702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440"/>
          <w:tab w:val="left" w:leader="dot" w:pos="6660"/>
          <w:tab w:val="decimal" w:pos="782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Note: Retained earnings are higher under this alternative.</w:t>
      </w:r>
    </w:p>
    <w:p w:rsidR="00DD5244" w:rsidRPr="00DD5244" w:rsidRDefault="00DD5244" w:rsidP="00DD5244">
      <w:pPr>
        <w:tabs>
          <w:tab w:val="left" w:pos="440"/>
          <w:tab w:val="left" w:leader="dot" w:pos="6660"/>
          <w:tab w:val="decimal" w:pos="782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2484"/>
          <w:tab w:val="left" w:pos="3787"/>
          <w:tab w:val="left" w:pos="5090"/>
          <w:tab w:val="left" w:pos="6142"/>
          <w:tab w:val="left" w:pos="7330"/>
          <w:tab w:val="left" w:pos="8611"/>
          <w:tab w:val="left" w:pos="9662"/>
          <w:tab w:val="left" w:pos="10714"/>
          <w:tab w:val="left" w:pos="11765"/>
        </w:tabs>
        <w:rPr>
          <w:rFonts w:ascii="Times" w:eastAsia="Times New Roman" w:hAnsi="Times" w:cs="Times New Roman"/>
          <w:b/>
          <w:bCs/>
          <w:sz w:val="24"/>
          <w:szCs w:val="20"/>
          <w:lang w:val="en-US"/>
        </w:rPr>
      </w:pPr>
      <w:r w:rsidRPr="00DD5244">
        <w:rPr>
          <w:rFonts w:ascii="Times" w:eastAsia="Times New Roman" w:hAnsi="Times" w:cs="Times New Roman"/>
          <w:sz w:val="24"/>
          <w:szCs w:val="20"/>
          <w:lang w:val="en-US"/>
        </w:rPr>
        <w:br w:type="page"/>
      </w:r>
      <w:r w:rsidRPr="00DD5244">
        <w:rPr>
          <w:rFonts w:ascii="Times" w:eastAsia="Times New Roman" w:hAnsi="Times" w:cs="Times New Roman"/>
          <w:b/>
          <w:bCs/>
          <w:sz w:val="24"/>
          <w:szCs w:val="20"/>
          <w:lang w:val="en-US"/>
        </w:rPr>
        <w:lastRenderedPageBreak/>
        <w:t xml:space="preserve">Assignment 11-19 </w:t>
      </w:r>
      <w:r w:rsidRPr="00DD5244">
        <w:rPr>
          <w:rFonts w:ascii="Times" w:eastAsia="Times New Roman" w:hAnsi="Times" w:cs="Times New Roman"/>
          <w:b/>
          <w:sz w:val="24"/>
          <w:szCs w:val="20"/>
          <w:lang w:val="en-US"/>
        </w:rPr>
        <w:t>(WEB)</w:t>
      </w:r>
    </w:p>
    <w:p w:rsidR="00DD5244" w:rsidRPr="00DD5244" w:rsidRDefault="00DD5244" w:rsidP="00DD5244">
      <w:pPr>
        <w:tabs>
          <w:tab w:val="left" w:pos="260"/>
          <w:tab w:val="left" w:pos="540"/>
          <w:tab w:val="decimal" w:pos="4500"/>
          <w:tab w:val="left" w:pos="4860"/>
          <w:tab w:val="decimal" w:pos="8000"/>
          <w:tab w:val="right" w:pos="8720"/>
        </w:tabs>
        <w:spacing w:after="0" w:line="240" w:lineRule="auto"/>
        <w:ind w:right="-360"/>
        <w:jc w:val="both"/>
        <w:rPr>
          <w:rFonts w:ascii="Times" w:eastAsia="Times New Roman" w:hAnsi="Times" w:cs="Times New Roman"/>
          <w:sz w:val="24"/>
          <w:szCs w:val="20"/>
          <w:lang w:val="en-US"/>
        </w:rPr>
      </w:pPr>
    </w:p>
    <w:p w:rsidR="00DD5244" w:rsidRPr="00DD5244" w:rsidRDefault="00DD5244" w:rsidP="00DD5244">
      <w:pPr>
        <w:tabs>
          <w:tab w:val="left" w:pos="260"/>
          <w:tab w:val="left" w:pos="540"/>
          <w:tab w:val="decimal" w:pos="3600"/>
          <w:tab w:val="left" w:pos="4860"/>
          <w:tab w:val="left" w:pos="5760"/>
          <w:tab w:val="left" w:pos="6480"/>
          <w:tab w:val="left" w:pos="7200"/>
          <w:tab w:val="decimal" w:pos="8000"/>
          <w:tab w:val="right" w:pos="8720"/>
        </w:tabs>
        <w:spacing w:after="0" w:line="240" w:lineRule="auto"/>
        <w:ind w:right="-360"/>
        <w:jc w:val="both"/>
        <w:outlineLvl w:val="0"/>
        <w:rPr>
          <w:rFonts w:ascii="Times" w:eastAsia="Times New Roman" w:hAnsi="Times" w:cs="Times New Roman"/>
          <w:sz w:val="24"/>
          <w:szCs w:val="20"/>
          <w:lang w:val="en-US"/>
        </w:rPr>
      </w:pPr>
      <w:r w:rsidRPr="00DD5244">
        <w:rPr>
          <w:rFonts w:ascii="Times" w:eastAsia="Times New Roman" w:hAnsi="Times" w:cs="Times New Roman"/>
          <w:i/>
          <w:sz w:val="24"/>
          <w:szCs w:val="20"/>
          <w:lang w:val="en-US"/>
        </w:rPr>
        <w:t>Requirement 1</w:t>
      </w:r>
    </w:p>
    <w:p w:rsidR="00DD5244" w:rsidRPr="00DD5244" w:rsidRDefault="00DD5244" w:rsidP="00DD5244">
      <w:pPr>
        <w:tabs>
          <w:tab w:val="decimal" w:pos="3600"/>
          <w:tab w:val="left" w:pos="3780"/>
          <w:tab w:val="left" w:pos="4320"/>
          <w:tab w:val="center" w:pos="5040"/>
          <w:tab w:val="left" w:pos="5220"/>
          <w:tab w:val="left" w:pos="5760"/>
          <w:tab w:val="left" w:pos="6300"/>
          <w:tab w:val="left" w:pos="6480"/>
          <w:tab w:val="left" w:pos="7200"/>
          <w:tab w:val="center" w:pos="7560"/>
          <w:tab w:val="decimal" w:pos="8000"/>
          <w:tab w:val="right" w:pos="8720"/>
        </w:tabs>
        <w:spacing w:after="0" w:line="240" w:lineRule="auto"/>
        <w:ind w:right="-360"/>
        <w:jc w:val="both"/>
        <w:rPr>
          <w:rFonts w:ascii="Times" w:eastAsia="Times New Roman" w:hAnsi="Times" w:cs="Times New Roman"/>
          <w:sz w:val="24"/>
          <w:szCs w:val="20"/>
          <w:lang w:val="en-US"/>
        </w:rPr>
      </w:pPr>
      <w:r w:rsidRPr="00DD5244">
        <w:rPr>
          <w:rFonts w:ascii="Times" w:eastAsia="Times New Roman" w:hAnsi="Times" w:cs="Times New Roman"/>
          <w:i/>
          <w:sz w:val="24"/>
          <w:szCs w:val="20"/>
          <w:lang w:val="en-US"/>
        </w:rPr>
        <w:tab/>
      </w:r>
      <w:r w:rsidRPr="00DD5244">
        <w:rPr>
          <w:rFonts w:ascii="Times" w:eastAsia="Times New Roman" w:hAnsi="Times" w:cs="Times New Roman"/>
          <w:i/>
          <w:sz w:val="24"/>
          <w:szCs w:val="20"/>
          <w:lang w:val="en-US"/>
        </w:rPr>
        <w:tab/>
      </w:r>
      <w:r w:rsidRPr="00DD5244">
        <w:rPr>
          <w:rFonts w:ascii="Times" w:eastAsia="Times New Roman" w:hAnsi="Times" w:cs="Times New Roman"/>
          <w:sz w:val="24"/>
          <w:szCs w:val="20"/>
          <w:lang w:val="en-US"/>
        </w:rPr>
        <w:t xml:space="preserve">                                      </w:t>
      </w:r>
    </w:p>
    <w:p w:rsidR="00DD5244" w:rsidRPr="00DD5244" w:rsidRDefault="00DD5244" w:rsidP="00DD5244">
      <w:pPr>
        <w:tabs>
          <w:tab w:val="left" w:pos="360"/>
          <w:tab w:val="decimal" w:pos="3600"/>
          <w:tab w:val="left" w:pos="3780"/>
          <w:tab w:val="left" w:pos="4320"/>
          <w:tab w:val="left" w:pos="5220"/>
          <w:tab w:val="left" w:pos="5760"/>
          <w:tab w:val="left" w:pos="6300"/>
          <w:tab w:val="left" w:pos="6480"/>
          <w:tab w:val="left" w:pos="6840"/>
          <w:tab w:val="left" w:pos="7200"/>
          <w:tab w:val="decimal" w:pos="8000"/>
          <w:tab w:val="right" w:pos="8720"/>
        </w:tabs>
        <w:spacing w:after="0" w:line="240" w:lineRule="auto"/>
        <w:ind w:right="-360"/>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a)</w:t>
      </w:r>
      <w:r w:rsidRPr="00DD5244">
        <w:rPr>
          <w:rFonts w:ascii="Times" w:eastAsia="Times New Roman" w:hAnsi="Times" w:cs="Times New Roman"/>
          <w:sz w:val="24"/>
          <w:szCs w:val="20"/>
          <w:lang w:val="en-US"/>
        </w:rPr>
        <w:tab/>
        <w:t>Entry at date of acquisition:</w:t>
      </w:r>
    </w:p>
    <w:p w:rsidR="00DD5244" w:rsidRPr="00DD5244" w:rsidRDefault="00DD5244" w:rsidP="00DD5244">
      <w:pPr>
        <w:tabs>
          <w:tab w:val="left" w:pos="360"/>
          <w:tab w:val="decimal" w:pos="3600"/>
          <w:tab w:val="left" w:pos="3780"/>
          <w:tab w:val="left" w:pos="4320"/>
          <w:tab w:val="left" w:pos="5220"/>
          <w:tab w:val="left" w:pos="5760"/>
          <w:tab w:val="left" w:pos="6300"/>
          <w:tab w:val="left" w:pos="6480"/>
          <w:tab w:val="left" w:pos="6840"/>
          <w:tab w:val="left" w:pos="7200"/>
          <w:tab w:val="decimal" w:pos="8000"/>
          <w:tab w:val="right" w:pos="8720"/>
        </w:tabs>
        <w:spacing w:after="0" w:line="240" w:lineRule="auto"/>
        <w:ind w:righ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Investment in WC Corp. (5,000 shares)................................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120,000</w:t>
      </w:r>
      <w:r w:rsidRPr="00DD5244">
        <w:rPr>
          <w:rFonts w:ascii="Times" w:eastAsia="Times New Roman" w:hAnsi="Times" w:cs="Times New Roman"/>
          <w:sz w:val="24"/>
          <w:szCs w:val="20"/>
          <w:lang w:val="en-US"/>
        </w:rPr>
        <w:tab/>
      </w:r>
    </w:p>
    <w:p w:rsidR="00DD5244" w:rsidRPr="00DD5244" w:rsidRDefault="00DD5244" w:rsidP="00DD5244">
      <w:pPr>
        <w:tabs>
          <w:tab w:val="left" w:pos="360"/>
          <w:tab w:val="left" w:pos="720"/>
          <w:tab w:val="left" w:pos="3780"/>
          <w:tab w:val="decimal" w:pos="3960"/>
          <w:tab w:val="left" w:pos="4320"/>
          <w:tab w:val="left" w:pos="5220"/>
          <w:tab w:val="left" w:pos="5760"/>
          <w:tab w:val="left" w:pos="6300"/>
          <w:tab w:val="left" w:pos="6480"/>
          <w:tab w:val="left" w:pos="7200"/>
          <w:tab w:val="decimal" w:pos="738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Cash..........................................................................</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120,000</w:t>
      </w:r>
    </w:p>
    <w:p w:rsidR="00DD5244" w:rsidRPr="00DD5244" w:rsidRDefault="00DD5244" w:rsidP="00DD5244">
      <w:pPr>
        <w:tabs>
          <w:tab w:val="left" w:pos="360"/>
          <w:tab w:val="left" w:pos="720"/>
          <w:tab w:val="decimal" w:pos="3600"/>
          <w:tab w:val="left" w:pos="3780"/>
          <w:tab w:val="left" w:pos="4320"/>
          <w:tab w:val="decimal" w:pos="4860"/>
          <w:tab w:val="left" w:pos="5220"/>
          <w:tab w:val="left" w:pos="5760"/>
          <w:tab w:val="left" w:pos="6300"/>
          <w:tab w:val="left" w:pos="6480"/>
          <w:tab w:val="left" w:pos="7200"/>
          <w:tab w:val="decimal" w:pos="738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decimal" w:pos="3600"/>
          <w:tab w:val="left" w:pos="3780"/>
          <w:tab w:val="left" w:pos="4320"/>
          <w:tab w:val="left" w:pos="5220"/>
          <w:tab w:val="left" w:pos="5760"/>
          <w:tab w:val="left" w:pos="6300"/>
          <w:tab w:val="left" w:pos="6480"/>
          <w:tab w:val="left" w:pos="7200"/>
          <w:tab w:val="decimal" w:pos="81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b)</w:t>
      </w:r>
      <w:r w:rsidRPr="00DD5244">
        <w:rPr>
          <w:rFonts w:ascii="Times" w:eastAsia="Times New Roman" w:hAnsi="Times" w:cs="Times New Roman"/>
          <w:sz w:val="24"/>
          <w:szCs w:val="20"/>
          <w:lang w:val="en-US"/>
        </w:rPr>
        <w:tab/>
        <w:t xml:space="preserve">Amount of goodwill purchased: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double"/>
          <w:lang w:val="en-US"/>
        </w:rPr>
        <w:t>$52,500</w:t>
      </w:r>
    </w:p>
    <w:p w:rsidR="00DD5244" w:rsidRPr="00DD5244" w:rsidRDefault="00DD5244" w:rsidP="00DD5244">
      <w:pPr>
        <w:tabs>
          <w:tab w:val="left" w:pos="360"/>
          <w:tab w:val="left" w:pos="720"/>
          <w:tab w:val="decimal" w:pos="3600"/>
          <w:tab w:val="left" w:pos="4320"/>
          <w:tab w:val="left" w:pos="5220"/>
          <w:tab w:val="decimal" w:pos="5400"/>
          <w:tab w:val="left" w:pos="5760"/>
          <w:tab w:val="left" w:pos="6480"/>
          <w:tab w:val="left" w:pos="7200"/>
          <w:tab w:val="decimal" w:pos="81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360"/>
          <w:tab w:val="left" w:pos="720"/>
          <w:tab w:val="decimal" w:pos="3600"/>
          <w:tab w:val="left" w:pos="4320"/>
          <w:tab w:val="left" w:pos="5220"/>
          <w:tab w:val="decimal" w:pos="5400"/>
          <w:tab w:val="left" w:pos="5760"/>
          <w:tab w:val="left" w:pos="6480"/>
          <w:tab w:val="left" w:pos="7200"/>
          <w:tab w:val="decimal" w:pos="81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Computation of goodwill:</w:t>
      </w:r>
    </w:p>
    <w:p w:rsidR="00DD5244" w:rsidRPr="00DD5244" w:rsidRDefault="00DD5244" w:rsidP="00DD5244">
      <w:pPr>
        <w:tabs>
          <w:tab w:val="left" w:pos="360"/>
          <w:tab w:val="left" w:pos="720"/>
          <w:tab w:val="left" w:pos="1080"/>
          <w:tab w:val="decimal" w:leader="dot" w:pos="3600"/>
          <w:tab w:val="left" w:pos="4320"/>
          <w:tab w:val="left" w:pos="5220"/>
          <w:tab w:val="left" w:pos="57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Purchase price for 25% ownership</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$120,000</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Fair value of identifiable assets ($170,000 + $140,000)</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$310,000</w:t>
      </w:r>
    </w:p>
    <w:p w:rsidR="00DD5244" w:rsidRPr="00DD5244" w:rsidRDefault="00DD5244" w:rsidP="00DD5244">
      <w:pPr>
        <w:tabs>
          <w:tab w:val="left" w:pos="360"/>
          <w:tab w:val="left" w:pos="720"/>
          <w:tab w:val="left" w:pos="1080"/>
          <w:tab w:val="decimal" w:pos="3600"/>
          <w:tab w:val="left" w:pos="4320"/>
          <w:tab w:val="left" w:pos="5220"/>
          <w:tab w:val="left" w:pos="5760"/>
          <w:tab w:val="decimal" w:leader="dot" w:pos="7320"/>
          <w:tab w:val="decimal" w:pos="74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Less:  Liabilities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u w:val="single"/>
          <w:lang w:val="en-US"/>
        </w:rPr>
        <w:t>40,000</w:t>
      </w:r>
      <w:r w:rsidRPr="00DD5244">
        <w:rPr>
          <w:rFonts w:ascii="Times" w:eastAsia="Times New Roman" w:hAnsi="Times" w:cs="Times New Roman"/>
          <w:sz w:val="24"/>
          <w:szCs w:val="20"/>
          <w:lang w:val="en-US"/>
        </w:rPr>
        <w:t>)</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Total fair value of identifiable net assets</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t xml:space="preserve">  270,000</w:t>
      </w:r>
    </w:p>
    <w:p w:rsidR="00DD5244" w:rsidRPr="00DD5244" w:rsidRDefault="00DD5244" w:rsidP="00DD5244">
      <w:pPr>
        <w:tabs>
          <w:tab w:val="left" w:pos="360"/>
          <w:tab w:val="left" w:pos="720"/>
          <w:tab w:val="left" w:pos="1080"/>
          <w:tab w:val="decimal" w:leader="dot" w:pos="2430"/>
          <w:tab w:val="decimal" w:pos="3600"/>
          <w:tab w:val="left" w:pos="4320"/>
          <w:tab w:val="decimal" w:pos="5220"/>
          <w:tab w:val="left" w:pos="5760"/>
          <w:tab w:val="left" w:pos="6480"/>
          <w:tab w:val="left" w:pos="720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Proportion purchased</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single"/>
          <w:lang w:val="en-US"/>
        </w:rPr>
        <w:t xml:space="preserve">        x 25</w:t>
      </w:r>
      <w:r w:rsidRPr="00DD5244">
        <w:rPr>
          <w:rFonts w:ascii="Times" w:eastAsia="Times New Roman" w:hAnsi="Times" w:cs="Times New Roman"/>
          <w:sz w:val="24"/>
          <w:szCs w:val="20"/>
          <w:lang w:val="en-US"/>
        </w:rPr>
        <w:t>%</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Fair value of 25% of identifiable net assets purchased</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single"/>
          <w:lang w:val="en-US"/>
        </w:rPr>
        <w:t>67,500</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u w:val="double"/>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Goodwill</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w:t>
      </w:r>
      <w:r w:rsidRPr="00DD5244">
        <w:rPr>
          <w:rFonts w:ascii="Times" w:eastAsia="Times New Roman" w:hAnsi="Times" w:cs="Times New Roman"/>
          <w:sz w:val="24"/>
          <w:szCs w:val="20"/>
          <w:u w:val="double"/>
          <w:lang w:val="en-US"/>
        </w:rPr>
        <w:t>52,500</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Proportion of invested assets adjusted to fair value:</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Land ($170,000 - $150,000) x 25%</w:t>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w:t>
      </w:r>
      <w:r w:rsidRPr="00DD5244">
        <w:rPr>
          <w:rFonts w:ascii="Times" w:eastAsia="Times New Roman" w:hAnsi="Times" w:cs="Times New Roman"/>
          <w:sz w:val="24"/>
          <w:szCs w:val="20"/>
          <w:u w:val="double"/>
          <w:lang w:val="en-US"/>
        </w:rPr>
        <w:t>5,000</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Assets subject to depreciation ($140,000 - $120,000) x 25%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double"/>
          <w:lang w:val="en-US"/>
        </w:rPr>
        <w:t>5,000</w:t>
      </w:r>
    </w:p>
    <w:p w:rsidR="00DD5244" w:rsidRPr="00DD5244" w:rsidRDefault="00DD5244" w:rsidP="00DD5244">
      <w:pPr>
        <w:tabs>
          <w:tab w:val="left" w:pos="360"/>
          <w:tab w:val="left" w:pos="720"/>
          <w:tab w:val="left" w:pos="980"/>
          <w:tab w:val="left" w:pos="1160"/>
          <w:tab w:val="decimal" w:pos="3600"/>
          <w:tab w:val="left" w:pos="5760"/>
          <w:tab w:val="left" w:pos="6480"/>
          <w:tab w:val="decimal" w:pos="666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Additional depreciation ($5,000/5)</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w:t>
      </w:r>
      <w:r w:rsidRPr="00DD5244">
        <w:rPr>
          <w:rFonts w:ascii="Times" w:eastAsia="Times New Roman" w:hAnsi="Times" w:cs="Times New Roman"/>
          <w:sz w:val="24"/>
          <w:szCs w:val="20"/>
          <w:u w:val="double"/>
          <w:lang w:val="en-US"/>
        </w:rPr>
        <w:t xml:space="preserve">   1,000</w:t>
      </w: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1080"/>
          <w:tab w:val="decimal" w:pos="3600"/>
          <w:tab w:val="left" w:pos="4320"/>
          <w:tab w:val="left" w:pos="5220"/>
          <w:tab w:val="left" w:pos="5760"/>
          <w:tab w:val="left" w:pos="6480"/>
          <w:tab w:val="decimal" w:leader="dot" w:pos="6660"/>
          <w:tab w:val="left" w:pos="7200"/>
          <w:tab w:val="decimal" w:pos="764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c)</w:t>
      </w:r>
      <w:r w:rsidRPr="00DD5244">
        <w:rPr>
          <w:rFonts w:ascii="Times" w:eastAsia="Times New Roman" w:hAnsi="Times" w:cs="Times New Roman"/>
          <w:sz w:val="24"/>
          <w:szCs w:val="20"/>
          <w:lang w:val="en-US"/>
        </w:rPr>
        <w:tab/>
        <w:t xml:space="preserve">Entries at 31 December 20x5: </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Investment revenue: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decimal" w:pos="638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in WC Corp............................................</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9,000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revenue (WC earnings)……………….</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9,000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($40,000 x 25% = $10,000) - $1,000 </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Dividends:</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Cash ($15,000 x 25%)................................................</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3,750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in WC Corp....................................</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3,750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sz w:val="24"/>
          <w:szCs w:val="20"/>
          <w:lang w:val="en-US"/>
        </w:rPr>
        <w:t>d)</w:t>
      </w:r>
      <w:r w:rsidRPr="00DD5244">
        <w:rPr>
          <w:rFonts w:ascii="Times" w:eastAsia="Times New Roman" w:hAnsi="Times" w:cs="Times New Roman"/>
          <w:sz w:val="24"/>
          <w:szCs w:val="20"/>
          <w:lang w:val="en-US"/>
        </w:rPr>
        <w:tab/>
        <w:t>Entries at 31 December 20x6:</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 xml:space="preserve">Investment revenue: </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decimal" w:pos="630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in WC Corp................................................</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15,250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revenue..................................................</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t xml:space="preserve"> 15,250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$65,000 x 25% = $16,250 - $1,000 </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Dividends:</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Cash ($20,000 x 25%)........................................................</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5,000</w:t>
      </w:r>
    </w:p>
    <w:p w:rsidR="00DD5244" w:rsidRPr="00DD5244" w:rsidRDefault="00DD5244" w:rsidP="00DD5244">
      <w:pPr>
        <w:tabs>
          <w:tab w:val="left" w:pos="360"/>
          <w:tab w:val="left" w:pos="720"/>
          <w:tab w:val="left" w:pos="980"/>
          <w:tab w:val="left" w:pos="1160"/>
          <w:tab w:val="decimal" w:pos="3600"/>
          <w:tab w:val="left" w:pos="4320"/>
          <w:tab w:val="left" w:pos="5040"/>
          <w:tab w:val="left" w:pos="5220"/>
          <w:tab w:val="left" w:pos="5760"/>
          <w:tab w:val="left" w:pos="6480"/>
          <w:tab w:val="decimal" w:pos="6660"/>
          <w:tab w:val="left" w:pos="7020"/>
          <w:tab w:val="left" w:pos="7200"/>
          <w:tab w:val="decimal" w:pos="7740"/>
          <w:tab w:val="decimal" w:pos="8640"/>
        </w:tabs>
        <w:spacing w:after="0" w:line="240" w:lineRule="auto"/>
        <w:ind w:left="360"/>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Investment in WC Corp................................................</w:t>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lang w:val="en-US"/>
        </w:rPr>
        <w:tab/>
        <w:t xml:space="preserve">   </w:t>
      </w:r>
      <w:r w:rsidRPr="00DD5244">
        <w:rPr>
          <w:rFonts w:ascii="Times" w:eastAsia="Times New Roman" w:hAnsi="Times" w:cs="Times New Roman"/>
          <w:sz w:val="24"/>
          <w:szCs w:val="20"/>
          <w:lang w:val="en-US"/>
        </w:rPr>
        <w:tab/>
        <w:t>5,000</w:t>
      </w: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ind w:left="360"/>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br w:type="page"/>
      </w:r>
      <w:r w:rsidRPr="00DD5244">
        <w:rPr>
          <w:rFonts w:ascii="Times" w:eastAsia="Times New Roman" w:hAnsi="Times" w:cs="Times New Roman"/>
          <w:i/>
          <w:sz w:val="24"/>
          <w:szCs w:val="20"/>
          <w:lang w:val="en-US"/>
        </w:rPr>
        <w:lastRenderedPageBreak/>
        <w:t>Requirement 2</w:t>
      </w: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Fair value is $85,000 at the end of 20x5 and $155,000 at the end of 20x6. Book value is higher than fair value in 20x5 and lower than fair value in 20x6. No write-down to fair value is necessary (in 20x5) unless the decline in fair value is permanent. </w:t>
      </w: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 xml:space="preserve"> </w:t>
      </w: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jc w:val="both"/>
        <w:outlineLvl w:val="0"/>
        <w:rPr>
          <w:rFonts w:ascii="Times" w:eastAsia="Times New Roman" w:hAnsi="Times" w:cs="Times New Roman"/>
          <w:sz w:val="24"/>
          <w:szCs w:val="20"/>
          <w:lang w:val="en-US"/>
        </w:rPr>
      </w:pPr>
      <w:r w:rsidRPr="00DD5244">
        <w:rPr>
          <w:rFonts w:ascii="Times" w:eastAsia="Times New Roman" w:hAnsi="Times" w:cs="Times New Roman"/>
          <w:i/>
          <w:sz w:val="24"/>
          <w:szCs w:val="20"/>
          <w:lang w:val="en-US"/>
        </w:rPr>
        <w:t>Requirement 3</w:t>
      </w: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pos="720"/>
          <w:tab w:val="left" w:pos="980"/>
          <w:tab w:val="left" w:pos="1160"/>
          <w:tab w:val="decimal" w:pos="5760"/>
          <w:tab w:val="decimal" w:pos="6660"/>
          <w:tab w:val="decimal" w:pos="7740"/>
          <w:tab w:val="decimal" w:pos="864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Investment account:</w:t>
      </w:r>
    </w:p>
    <w:p w:rsidR="00DD5244" w:rsidRPr="00DD5244" w:rsidRDefault="00DD5244" w:rsidP="00DD5244">
      <w:pPr>
        <w:tabs>
          <w:tab w:val="left" w:pos="2160"/>
          <w:tab w:val="decimal" w:pos="4140"/>
          <w:tab w:val="left" w:pos="4320"/>
          <w:tab w:val="left" w:pos="5040"/>
          <w:tab w:val="left" w:pos="5760"/>
          <w:tab w:val="left" w:pos="6480"/>
          <w:tab w:val="left" w:pos="7200"/>
          <w:tab w:val="left" w:pos="7920"/>
        </w:tabs>
        <w:spacing w:after="0" w:line="240" w:lineRule="auto"/>
        <w:jc w:val="center"/>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Investment Account (Equity Method)</w:t>
      </w:r>
    </w:p>
    <w:p w:rsidR="00DD5244" w:rsidRPr="00DD5244" w:rsidRDefault="00DD5244" w:rsidP="00DD5244">
      <w:pPr>
        <w:tabs>
          <w:tab w:val="left" w:pos="2160"/>
          <w:tab w:val="decimal" w:pos="4140"/>
          <w:tab w:val="decimal" w:pos="6480"/>
          <w:tab w:val="left" w:pos="7200"/>
          <w:tab w:val="left"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single"/>
          <w:lang w:val="en-US"/>
        </w:rPr>
        <w:tab/>
      </w:r>
      <w:r w:rsidRPr="00DD5244">
        <w:rPr>
          <w:rFonts w:ascii="Times" w:eastAsia="Times New Roman" w:hAnsi="Times" w:cs="Times New Roman"/>
          <w:sz w:val="24"/>
          <w:szCs w:val="20"/>
          <w:u w:val="single"/>
          <w:lang w:val="en-US"/>
        </w:rPr>
        <w:tab/>
      </w:r>
    </w:p>
    <w:p w:rsidR="00DD5244" w:rsidRPr="00DD5244" w:rsidRDefault="00DD5244" w:rsidP="00DD5244">
      <w:pPr>
        <w:tabs>
          <w:tab w:val="left" w:pos="2160"/>
          <w:tab w:val="decimal" w:pos="4140"/>
          <w:tab w:val="bar" w:pos="432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r>
      <w:proofErr w:type="spellStart"/>
      <w:proofErr w:type="gramStart"/>
      <w:r w:rsidRPr="00DD5244">
        <w:rPr>
          <w:rFonts w:ascii="Times" w:eastAsia="Times New Roman" w:hAnsi="Times" w:cs="Times New Roman"/>
          <w:sz w:val="24"/>
          <w:szCs w:val="20"/>
          <w:lang w:val="en-US"/>
        </w:rPr>
        <w:t>Acq</w:t>
      </w:r>
      <w:proofErr w:type="spellEnd"/>
      <w:r w:rsidRPr="00DD5244">
        <w:rPr>
          <w:rFonts w:ascii="Times" w:eastAsia="Times New Roman" w:hAnsi="Times" w:cs="Times New Roman"/>
          <w:sz w:val="24"/>
          <w:szCs w:val="20"/>
          <w:lang w:val="en-US"/>
        </w:rPr>
        <w:t>.</w:t>
      </w:r>
      <w:proofErr w:type="gramEnd"/>
      <w:r w:rsidRPr="00DD5244">
        <w:rPr>
          <w:rFonts w:ascii="Times" w:eastAsia="Times New Roman" w:hAnsi="Times" w:cs="Times New Roman"/>
          <w:sz w:val="24"/>
          <w:szCs w:val="20"/>
          <w:lang w:val="en-US"/>
        </w:rPr>
        <w:tab/>
        <w:t>120,000</w:t>
      </w:r>
      <w:r w:rsidRPr="00DD5244">
        <w:rPr>
          <w:rFonts w:ascii="Times" w:eastAsia="Times New Roman" w:hAnsi="Times" w:cs="Times New Roman"/>
          <w:sz w:val="24"/>
          <w:szCs w:val="20"/>
          <w:lang w:val="en-US"/>
        </w:rPr>
        <w:tab/>
      </w:r>
    </w:p>
    <w:p w:rsidR="00DD5244" w:rsidRPr="00DD5244" w:rsidRDefault="00DD5244" w:rsidP="00DD5244">
      <w:pPr>
        <w:tabs>
          <w:tab w:val="left" w:pos="2160"/>
          <w:tab w:val="decimal" w:pos="4140"/>
          <w:tab w:val="bar" w:pos="432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20x5 Rev.</w:t>
      </w:r>
      <w:r w:rsidRPr="00DD5244">
        <w:rPr>
          <w:rFonts w:ascii="Times" w:eastAsia="Times New Roman" w:hAnsi="Times" w:cs="Times New Roman"/>
          <w:sz w:val="24"/>
          <w:szCs w:val="20"/>
          <w:lang w:val="en-US"/>
        </w:rPr>
        <w:tab/>
        <w:t>9,000</w:t>
      </w:r>
      <w:r w:rsidRPr="00DD5244">
        <w:rPr>
          <w:rFonts w:ascii="Times" w:eastAsia="Times New Roman" w:hAnsi="Times" w:cs="Times New Roman"/>
          <w:sz w:val="24"/>
          <w:szCs w:val="20"/>
          <w:lang w:val="en-US"/>
        </w:rPr>
        <w:tab/>
        <w:t>20x5</w:t>
      </w:r>
      <w:r w:rsidRPr="00DD5244">
        <w:rPr>
          <w:rFonts w:ascii="Times" w:eastAsia="Times New Roman" w:hAnsi="Times" w:cs="Times New Roman"/>
          <w:sz w:val="24"/>
          <w:szCs w:val="20"/>
          <w:lang w:val="en-US"/>
        </w:rPr>
        <w:tab/>
        <w:t>Div.</w:t>
      </w:r>
      <w:r w:rsidRPr="00DD5244">
        <w:rPr>
          <w:rFonts w:ascii="Times" w:eastAsia="Times New Roman" w:hAnsi="Times" w:cs="Times New Roman"/>
          <w:sz w:val="24"/>
          <w:szCs w:val="20"/>
          <w:lang w:val="en-US"/>
        </w:rPr>
        <w:tab/>
        <w:t>3,750</w:t>
      </w:r>
      <w:r w:rsidRPr="00DD5244">
        <w:rPr>
          <w:rFonts w:ascii="Times" w:eastAsia="Times New Roman" w:hAnsi="Times" w:cs="Times New Roman"/>
          <w:sz w:val="24"/>
          <w:szCs w:val="20"/>
          <w:lang w:val="en-US"/>
        </w:rPr>
        <w:tab/>
      </w:r>
    </w:p>
    <w:p w:rsidR="00DD5244" w:rsidRPr="00DD5244" w:rsidRDefault="00DD5244" w:rsidP="00DD5244">
      <w:pPr>
        <w:tabs>
          <w:tab w:val="left" w:pos="2160"/>
          <w:tab w:val="decimal" w:pos="4140"/>
          <w:tab w:val="bar" w:pos="432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u w:val="single"/>
          <w:lang w:val="en-US"/>
        </w:rPr>
      </w:pPr>
      <w:r w:rsidRPr="00DD5244">
        <w:rPr>
          <w:rFonts w:ascii="Times" w:eastAsia="Times New Roman" w:hAnsi="Times" w:cs="Times New Roman"/>
          <w:sz w:val="24"/>
          <w:szCs w:val="20"/>
          <w:lang w:val="en-US"/>
        </w:rPr>
        <w:tab/>
      </w:r>
      <w:r w:rsidRPr="00DD5244">
        <w:rPr>
          <w:rFonts w:ascii="Times" w:eastAsia="Times New Roman" w:hAnsi="Times" w:cs="Times New Roman"/>
          <w:sz w:val="24"/>
          <w:szCs w:val="20"/>
          <w:u w:val="single"/>
          <w:lang w:val="en-US"/>
        </w:rPr>
        <w:t>20x6 Rev.</w:t>
      </w:r>
      <w:r w:rsidRPr="00DD5244">
        <w:rPr>
          <w:rFonts w:ascii="Times" w:eastAsia="Times New Roman" w:hAnsi="Times" w:cs="Times New Roman"/>
          <w:sz w:val="24"/>
          <w:szCs w:val="20"/>
          <w:u w:val="single"/>
          <w:lang w:val="en-US"/>
        </w:rPr>
        <w:tab/>
        <w:t>15,250</w:t>
      </w:r>
      <w:r w:rsidRPr="00DD5244">
        <w:rPr>
          <w:rFonts w:ascii="Times" w:eastAsia="Times New Roman" w:hAnsi="Times" w:cs="Times New Roman"/>
          <w:sz w:val="24"/>
          <w:szCs w:val="20"/>
          <w:u w:val="single"/>
          <w:lang w:val="en-US"/>
        </w:rPr>
        <w:tab/>
        <w:t>20x6</w:t>
      </w:r>
      <w:r w:rsidRPr="00DD5244">
        <w:rPr>
          <w:rFonts w:ascii="Times" w:eastAsia="Times New Roman" w:hAnsi="Times" w:cs="Times New Roman"/>
          <w:sz w:val="24"/>
          <w:szCs w:val="20"/>
          <w:u w:val="single"/>
          <w:lang w:val="en-US"/>
        </w:rPr>
        <w:tab/>
        <w:t>Div.</w:t>
      </w:r>
      <w:r w:rsidRPr="00DD5244">
        <w:rPr>
          <w:rFonts w:ascii="Times" w:eastAsia="Times New Roman" w:hAnsi="Times" w:cs="Times New Roman"/>
          <w:sz w:val="24"/>
          <w:szCs w:val="20"/>
          <w:u w:val="single"/>
          <w:lang w:val="en-US"/>
        </w:rPr>
        <w:tab/>
        <w:t>5,000</w:t>
      </w:r>
    </w:p>
    <w:p w:rsidR="00DD5244" w:rsidRPr="00DD5244" w:rsidRDefault="00DD5244" w:rsidP="00DD5244">
      <w:pPr>
        <w:tabs>
          <w:tab w:val="left" w:pos="2160"/>
          <w:tab w:val="decimal" w:pos="4140"/>
          <w:tab w:val="left" w:pos="432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ab/>
        <w:t>Bal.</w:t>
      </w:r>
      <w:r w:rsidRPr="00DD5244">
        <w:rPr>
          <w:rFonts w:ascii="Times" w:eastAsia="Times New Roman" w:hAnsi="Times" w:cs="Times New Roman"/>
          <w:sz w:val="24"/>
          <w:szCs w:val="20"/>
          <w:lang w:val="en-US"/>
        </w:rPr>
        <w:tab/>
        <w:t>135,500</w:t>
      </w:r>
    </w:p>
    <w:p w:rsidR="00DD5244" w:rsidRPr="00DD5244" w:rsidRDefault="00DD5244" w:rsidP="00DD5244">
      <w:pPr>
        <w:tabs>
          <w:tab w:val="left" w:pos="2160"/>
          <w:tab w:val="decimal" w:pos="414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360"/>
          <w:tab w:val="left" w:leader="dot" w:pos="7200"/>
          <w:tab w:val="decimal" w:pos="8280"/>
        </w:tabs>
        <w:spacing w:after="0" w:line="240" w:lineRule="auto"/>
        <w:jc w:val="both"/>
        <w:outlineLvl w:val="0"/>
        <w:rPr>
          <w:rFonts w:ascii="Times" w:eastAsia="Times New Roman" w:hAnsi="Times" w:cs="Times New Roman"/>
          <w:i/>
          <w:sz w:val="24"/>
          <w:szCs w:val="20"/>
          <w:lang w:val="en-US"/>
        </w:rPr>
      </w:pPr>
      <w:r w:rsidRPr="00DD5244">
        <w:rPr>
          <w:rFonts w:ascii="Times" w:eastAsia="Times New Roman" w:hAnsi="Times" w:cs="Times New Roman"/>
          <w:i/>
          <w:sz w:val="24"/>
          <w:szCs w:val="20"/>
          <w:lang w:val="en-US"/>
        </w:rPr>
        <w:t>Requirement 4</w:t>
      </w:r>
    </w:p>
    <w:p w:rsidR="00DD5244" w:rsidRPr="00DD5244" w:rsidRDefault="00DD5244" w:rsidP="00DD5244">
      <w:pPr>
        <w:tabs>
          <w:tab w:val="left" w:pos="2160"/>
          <w:tab w:val="decimal" w:pos="414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lang w:val="en-US"/>
        </w:rPr>
      </w:pPr>
    </w:p>
    <w:p w:rsidR="00DD5244" w:rsidRPr="00DD5244" w:rsidRDefault="00DD5244" w:rsidP="00DD5244">
      <w:pPr>
        <w:tabs>
          <w:tab w:val="left" w:pos="2160"/>
          <w:tab w:val="decimal" w:pos="4140"/>
          <w:tab w:val="left" w:pos="4500"/>
          <w:tab w:val="left" w:pos="5220"/>
          <w:tab w:val="decimal" w:pos="6560"/>
          <w:tab w:val="left" w:pos="7200"/>
          <w:tab w:val="left" w:pos="7920"/>
        </w:tabs>
        <w:spacing w:after="0" w:line="240" w:lineRule="auto"/>
        <w:jc w:val="both"/>
        <w:rPr>
          <w:rFonts w:ascii="Times" w:eastAsia="Times New Roman" w:hAnsi="Times" w:cs="Times New Roman"/>
          <w:sz w:val="24"/>
          <w:szCs w:val="20"/>
          <w:lang w:val="en-US"/>
        </w:rPr>
      </w:pPr>
      <w:r w:rsidRPr="00DD5244">
        <w:rPr>
          <w:rFonts w:ascii="Times" w:eastAsia="Times New Roman" w:hAnsi="Times" w:cs="Times New Roman"/>
          <w:sz w:val="24"/>
          <w:szCs w:val="20"/>
          <w:lang w:val="en-US"/>
        </w:rPr>
        <w:t>If the cost method were used, the investment would be reported at its $120,000 cost.  Investment revenue would be dividends declared, $3,750 in 20x5 and $5,000 in 20x6.</w:t>
      </w:r>
    </w:p>
    <w:p w:rsidR="00DD5244" w:rsidRPr="00DD5244" w:rsidRDefault="00DD5244" w:rsidP="00DD5244">
      <w:pPr>
        <w:tabs>
          <w:tab w:val="left" w:pos="360"/>
          <w:tab w:val="left" w:leader="dot" w:pos="7200"/>
          <w:tab w:val="decimal" w:pos="8280"/>
        </w:tabs>
        <w:spacing w:after="0" w:line="240" w:lineRule="auto"/>
        <w:jc w:val="both"/>
        <w:rPr>
          <w:rFonts w:ascii="Times" w:eastAsia="Times New Roman" w:hAnsi="Times" w:cs="Times New Roman"/>
          <w:i/>
          <w:sz w:val="24"/>
          <w:szCs w:val="20"/>
          <w:lang w:val="en-US"/>
        </w:rPr>
      </w:pPr>
    </w:p>
    <w:p w:rsidR="00DD5244" w:rsidRDefault="00DD5244" w:rsidP="00DD5244">
      <w:pPr>
        <w:keepNext/>
        <w:tabs>
          <w:tab w:val="left" w:pos="360"/>
          <w:tab w:val="left" w:pos="4320"/>
          <w:tab w:val="decimal" w:pos="7560"/>
          <w:tab w:val="decimal" w:pos="8640"/>
        </w:tabs>
        <w:spacing w:after="0" w:line="240" w:lineRule="auto"/>
        <w:outlineLvl w:val="6"/>
      </w:pPr>
    </w:p>
    <w:sectPr w:rsidR="00DD52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Minion-Bold">
    <w:altName w:val="Minion Bold"/>
    <w:panose1 w:val="00000000000000000000"/>
    <w:charset w:val="4D"/>
    <w:family w:val="auto"/>
    <w:notTrueType/>
    <w:pitch w:val="default"/>
    <w:sig w:usb0="03000003" w:usb1="00000000" w:usb2="00000000" w:usb3="00000000" w:csb0="00000001" w:csb1="00000000"/>
  </w:font>
  <w:font w:name="Minion-Regular">
    <w:altName w:val="Cambria"/>
    <w:panose1 w:val="00000000000000000000"/>
    <w:charset w:val="4D"/>
    <w:family w:val="auto"/>
    <w:notTrueType/>
    <w:pitch w:val="default"/>
    <w:sig w:usb0="03000003" w:usb1="00000000" w:usb2="00000000" w:usb3="00000000" w:csb0="00000001" w:csb1="00000000"/>
  </w:font>
  <w:font w:name="HelveticaNeue-Black">
    <w:altName w:val="Times New Roman"/>
    <w:panose1 w:val="00000000000000000000"/>
    <w:charset w:val="4D"/>
    <w:family w:val="auto"/>
    <w:notTrueType/>
    <w:pitch w:val="default"/>
    <w:sig w:usb0="03000003" w:usb1="00000000" w:usb2="00000000" w:usb3="00000000" w:csb0="00000001" w:csb1="00000000"/>
  </w:font>
  <w:font w:name="TradeGothic-Bold">
    <w:altName w:val="TradeGothic Bold"/>
    <w:panose1 w:val="00000000000000000000"/>
    <w:charset w:val="4D"/>
    <w:family w:val="auto"/>
    <w:notTrueType/>
    <w:pitch w:val="default"/>
    <w:sig w:usb0="03000003" w:usb1="00000000" w:usb2="00000000" w:usb3="00000000" w:csb0="00000001" w:csb1="00000000"/>
  </w:font>
  <w:font w:name="TradeGothic">
    <w:altName w:val="Courier New"/>
    <w:charset w:val="00"/>
    <w:family w:val="auto"/>
    <w:pitch w:val="variable"/>
    <w:sig w:usb0="03000003" w:usb1="00000000" w:usb2="00000000" w:usb3="00000000" w:csb0="00000001" w:csb1="00000000"/>
  </w:font>
  <w:font w:name="MathematicalPi-One">
    <w:altName w:val="MathematicalPi 1"/>
    <w:panose1 w:val="00000000000000000000"/>
    <w:charset w:val="4D"/>
    <w:family w:val="auto"/>
    <w:notTrueType/>
    <w:pitch w:val="default"/>
    <w:sig w:usb0="03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B977D6"/>
    <w:multiLevelType w:val="hybridMultilevel"/>
    <w:tmpl w:val="3B360C94"/>
    <w:lvl w:ilvl="0" w:tplc="C72A539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244"/>
    <w:rsid w:val="0036049F"/>
    <w:rsid w:val="004346AD"/>
    <w:rsid w:val="008729E9"/>
    <w:rsid w:val="00AE0955"/>
    <w:rsid w:val="00D364B7"/>
    <w:rsid w:val="00DD52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41355-5D8B-46C9-8AA8-A42E3091E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4558</Words>
  <Characters>25984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LeShane, Sharon</dc:creator>
  <cp:lastModifiedBy>LeShane, Sharon</cp:lastModifiedBy>
  <cp:revision>4</cp:revision>
  <dcterms:created xsi:type="dcterms:W3CDTF">2015-01-16T15:31:00Z</dcterms:created>
  <dcterms:modified xsi:type="dcterms:W3CDTF">2015-01-16T15:37:00Z</dcterms:modified>
</cp:coreProperties>
</file>