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31F963C" w14:textId="77777777" w:rsidR="004F43EC" w:rsidRPr="004F43EC" w:rsidRDefault="004F43EC" w:rsidP="004F43EC">
      <w:pPr>
        <w:jc w:val="center"/>
        <w:rPr>
          <w:sz w:val="40"/>
          <w:szCs w:val="40"/>
        </w:rPr>
      </w:pPr>
      <w:bookmarkStart w:id="0" w:name="_GoBack"/>
      <w:bookmarkEnd w:id="0"/>
      <w:r>
        <w:rPr>
          <w:sz w:val="40"/>
          <w:szCs w:val="40"/>
        </w:rPr>
        <w:t>LECTURE #2</w:t>
      </w:r>
    </w:p>
    <w:p w14:paraId="1DD35EC8" w14:textId="77777777" w:rsidR="004F43EC" w:rsidRDefault="004F43EC" w:rsidP="004F43EC">
      <w:pPr>
        <w:jc w:val="center"/>
        <w:rPr>
          <w:color w:val="FF0000"/>
        </w:rPr>
      </w:pPr>
    </w:p>
    <w:p w14:paraId="50E7D02F" w14:textId="77777777" w:rsidR="00305542" w:rsidRDefault="00007310">
      <w:r w:rsidRPr="00007310">
        <w:rPr>
          <w:color w:val="FF0000"/>
        </w:rPr>
        <w:t>Current Assets</w:t>
      </w:r>
      <w:r>
        <w:t xml:space="preserve"> are expected to be turned into cash within one year or one operating cycle</w:t>
      </w:r>
    </w:p>
    <w:p w14:paraId="682A7762" w14:textId="77777777" w:rsidR="00007310" w:rsidRDefault="00007310"/>
    <w:p w14:paraId="4032E26A" w14:textId="77777777" w:rsidR="00007310" w:rsidRDefault="00007310">
      <w:r>
        <w:t>Listed in order of liquidity: reverse order is also possible</w:t>
      </w:r>
    </w:p>
    <w:p w14:paraId="7B24C0FD" w14:textId="77777777" w:rsidR="00007310" w:rsidRDefault="00007310"/>
    <w:p w14:paraId="4C0CAADD" w14:textId="77777777" w:rsidR="00007310" w:rsidRDefault="00007310">
      <w:r w:rsidRPr="00007310">
        <w:rPr>
          <w:color w:val="FF0000"/>
        </w:rPr>
        <w:t>Non-current asset</w:t>
      </w:r>
      <w:r>
        <w:rPr>
          <w:color w:val="FF0000"/>
        </w:rPr>
        <w:t xml:space="preserve">s: </w:t>
      </w:r>
      <w:r>
        <w:t>not expected to be turned into cash within one operating cycle</w:t>
      </w:r>
    </w:p>
    <w:p w14:paraId="1D03AAFE" w14:textId="77777777" w:rsidR="00007310" w:rsidRDefault="00007310">
      <w:r>
        <w:t>Ex. Long-term investments, property, plant, and equipment, intangible assets and goodwill</w:t>
      </w:r>
    </w:p>
    <w:p w14:paraId="30C3896C" w14:textId="77777777" w:rsidR="00007310" w:rsidRDefault="00007310"/>
    <w:p w14:paraId="587BC215" w14:textId="77777777" w:rsidR="00007310" w:rsidRPr="00007310" w:rsidRDefault="00007310">
      <w:pPr>
        <w:rPr>
          <w:color w:val="FF0000"/>
        </w:rPr>
      </w:pPr>
      <w:r w:rsidRPr="00007310">
        <w:rPr>
          <w:color w:val="FF0000"/>
        </w:rPr>
        <w:t>Long Term Investments:</w:t>
      </w:r>
    </w:p>
    <w:p w14:paraId="1ED19545" w14:textId="77777777" w:rsidR="00007310" w:rsidRDefault="00007310">
      <w:r>
        <w:t>Ex. debt securities, loans, notes, bonds, mortgages.  These assets are normally not intended to be sold within the next year</w:t>
      </w:r>
    </w:p>
    <w:p w14:paraId="69583249" w14:textId="77777777" w:rsidR="00007310" w:rsidRDefault="00007310"/>
    <w:p w14:paraId="778DF987" w14:textId="77777777" w:rsidR="00007310" w:rsidRDefault="00007310">
      <w:r>
        <w:t>Tangible assets are used for the business in the long run such as land, buildings and equipment</w:t>
      </w:r>
    </w:p>
    <w:p w14:paraId="1CAA962C" w14:textId="77777777" w:rsidR="00007310" w:rsidRDefault="00007310"/>
    <w:p w14:paraId="574FDFA3" w14:textId="77777777" w:rsidR="00007310" w:rsidRDefault="00007310">
      <w:r w:rsidRPr="00007310">
        <w:rPr>
          <w:color w:val="FF0000"/>
        </w:rPr>
        <w:t>Depreciation:</w:t>
      </w:r>
      <w:r>
        <w:t xml:space="preserve">  allocation of the purchase price of property, plant, and equipment over their estimated useful lives</w:t>
      </w:r>
    </w:p>
    <w:p w14:paraId="2E435F43" w14:textId="77777777" w:rsidR="00D00045" w:rsidRDefault="00D00045"/>
    <w:p w14:paraId="69AA4828" w14:textId="77777777" w:rsidR="00D00045" w:rsidRPr="00D00045" w:rsidRDefault="00D00045" w:rsidP="00D00045">
      <w:pPr>
        <w:numPr>
          <w:ilvl w:val="1"/>
          <w:numId w:val="1"/>
        </w:numPr>
      </w:pPr>
      <w:r w:rsidRPr="00D00045">
        <w:t>Companies systematically assign a portion of the cost of an asset to expense each year</w:t>
      </w:r>
    </w:p>
    <w:p w14:paraId="449F16EC" w14:textId="77777777" w:rsidR="00D00045" w:rsidRPr="00D00045" w:rsidRDefault="00D00045" w:rsidP="00D00045">
      <w:pPr>
        <w:numPr>
          <w:ilvl w:val="1"/>
          <w:numId w:val="1"/>
        </w:numPr>
      </w:pPr>
      <w:r w:rsidRPr="00D00045">
        <w:t xml:space="preserve">Under IFRS, this allocation is referred to as </w:t>
      </w:r>
      <w:r w:rsidRPr="00D00045">
        <w:rPr>
          <w:u w:val="single"/>
        </w:rPr>
        <w:t>depreciation</w:t>
      </w:r>
      <w:r w:rsidRPr="00D00045">
        <w:t xml:space="preserve"> for property, plant, and equipment, and </w:t>
      </w:r>
      <w:r w:rsidRPr="00D00045">
        <w:rPr>
          <w:u w:val="single"/>
        </w:rPr>
        <w:t>amortization</w:t>
      </w:r>
      <w:r w:rsidRPr="00D00045">
        <w:t xml:space="preserve"> for intangible assets</w:t>
      </w:r>
    </w:p>
    <w:p w14:paraId="263F4742" w14:textId="77777777" w:rsidR="00D00045" w:rsidRPr="00D00045" w:rsidRDefault="00D00045" w:rsidP="00D00045">
      <w:pPr>
        <w:numPr>
          <w:ilvl w:val="1"/>
          <w:numId w:val="1"/>
        </w:numPr>
      </w:pPr>
      <w:r w:rsidRPr="00D00045">
        <w:t>Under ASPE, amortization is often used instead of depreciation</w:t>
      </w:r>
    </w:p>
    <w:p w14:paraId="649D7B8D" w14:textId="77777777" w:rsidR="00D00045" w:rsidRDefault="00D00045"/>
    <w:p w14:paraId="0899C27E" w14:textId="77777777" w:rsidR="00D00045" w:rsidRDefault="00D00045">
      <w:r>
        <w:t>Some assets do not depreciate, ex land</w:t>
      </w:r>
    </w:p>
    <w:p w14:paraId="0DC70F54" w14:textId="77777777" w:rsidR="00D00045" w:rsidRDefault="00D00045"/>
    <w:p w14:paraId="28A3BBCB" w14:textId="77777777" w:rsidR="00D00045" w:rsidRDefault="00D00045">
      <w:r w:rsidRPr="00D00045">
        <w:rPr>
          <w:color w:val="FF0000"/>
        </w:rPr>
        <w:t>Accumulated depreciation</w:t>
      </w:r>
      <w:r>
        <w:t xml:space="preserve"> account shows the total amount of depreciation taken to date</w:t>
      </w:r>
    </w:p>
    <w:p w14:paraId="2C683004" w14:textId="77777777" w:rsidR="00D00045" w:rsidRDefault="00D00045"/>
    <w:p w14:paraId="3406D80E" w14:textId="77777777" w:rsidR="00D00045" w:rsidRDefault="00D00045">
      <w:r>
        <w:t xml:space="preserve">The difference between the cost of the asset and its accumulated depreciation is referred to as the </w:t>
      </w:r>
      <w:r w:rsidRPr="00D00045">
        <w:rPr>
          <w:color w:val="FF0000"/>
        </w:rPr>
        <w:t>carrying amount</w:t>
      </w:r>
      <w:r>
        <w:t xml:space="preserve"> of the asset</w:t>
      </w:r>
    </w:p>
    <w:p w14:paraId="059B5952" w14:textId="77777777" w:rsidR="00D00045" w:rsidRDefault="00D00045"/>
    <w:p w14:paraId="33BE562A" w14:textId="77777777" w:rsidR="00D00045" w:rsidRDefault="00D00045">
      <w:r w:rsidRPr="00D00045">
        <w:rPr>
          <w:color w:val="FF0000"/>
        </w:rPr>
        <w:t>Intangible Assets</w:t>
      </w:r>
      <w:r>
        <w:t xml:space="preserve"> – non current assets that do not have a physical substance and represent a privilege or a right held by the company</w:t>
      </w:r>
    </w:p>
    <w:p w14:paraId="27FC45A7" w14:textId="77777777" w:rsidR="00D00045" w:rsidRDefault="00D00045"/>
    <w:p w14:paraId="1408DA95" w14:textId="77777777" w:rsidR="00D00045" w:rsidRDefault="00D00045">
      <w:r w:rsidRPr="00D00045">
        <w:rPr>
          <w:color w:val="FF0000"/>
        </w:rPr>
        <w:t>Examples:</w:t>
      </w:r>
      <w:r>
        <w:t xml:space="preserve"> Patents, copyrights, trademarks, licenses</w:t>
      </w:r>
    </w:p>
    <w:p w14:paraId="32B64179" w14:textId="77777777" w:rsidR="00D00045" w:rsidRDefault="00D00045"/>
    <w:p w14:paraId="14FA9367" w14:textId="77777777" w:rsidR="00D00045" w:rsidRDefault="00D00045">
      <w:r w:rsidRPr="00D00045">
        <w:rPr>
          <w:color w:val="FF0000"/>
        </w:rPr>
        <w:t>Goodwill:</w:t>
      </w:r>
      <w:r>
        <w:t xml:space="preserve"> excess price paid on the acquisition of another company (hidden assets)</w:t>
      </w:r>
    </w:p>
    <w:p w14:paraId="6BF5A517" w14:textId="77777777" w:rsidR="00D00045" w:rsidRDefault="00D00045"/>
    <w:p w14:paraId="49CB58EB" w14:textId="77777777" w:rsidR="00D00045" w:rsidRDefault="00D00045">
      <w:r>
        <w:t>Generate a future value to the company</w:t>
      </w:r>
    </w:p>
    <w:p w14:paraId="191F0910" w14:textId="77777777" w:rsidR="00D00045" w:rsidRDefault="00D00045"/>
    <w:p w14:paraId="56AB6E8C" w14:textId="77777777" w:rsidR="00D00045" w:rsidRDefault="00D00045">
      <w:r w:rsidRPr="00D00045">
        <w:rPr>
          <w:color w:val="FF0000"/>
        </w:rPr>
        <w:lastRenderedPageBreak/>
        <w:t>Current Liabilities:</w:t>
      </w:r>
      <w:r>
        <w:t xml:space="preserve"> obligations that are to be paid within the coming year or operating cycle</w:t>
      </w:r>
    </w:p>
    <w:p w14:paraId="09BCD27F" w14:textId="77777777" w:rsidR="00D00045" w:rsidRDefault="00D00045">
      <w:r w:rsidRPr="00D00045">
        <w:rPr>
          <w:color w:val="FF0000"/>
        </w:rPr>
        <w:t>Examples:</w:t>
      </w:r>
      <w:r>
        <w:t xml:space="preserve"> bank indebtedness, accounts payable, accrued liabilities, bank loan/notes payable. Current maturities of long-term debt</w:t>
      </w:r>
    </w:p>
    <w:p w14:paraId="2BE3F940" w14:textId="77777777" w:rsidR="00D00045" w:rsidRDefault="0050194F">
      <w:r w:rsidRPr="0050194F">
        <w:rPr>
          <w:color w:val="FF0000"/>
        </w:rPr>
        <w:t>Non-Current Liabilities:</w:t>
      </w:r>
      <w:r>
        <w:t xml:space="preserve"> debts expected to be paid or settled after one year</w:t>
      </w:r>
    </w:p>
    <w:p w14:paraId="63DDDF0B" w14:textId="77777777" w:rsidR="0050194F" w:rsidRDefault="0050194F">
      <w:r w:rsidRPr="0050194F">
        <w:rPr>
          <w:color w:val="FF0000"/>
        </w:rPr>
        <w:t>Examples:</w:t>
      </w:r>
      <w:r>
        <w:t xml:space="preserve"> bank loan/notes payable, lease obligations, pension and benefit obligations, deferred income tax liabilities</w:t>
      </w:r>
    </w:p>
    <w:p w14:paraId="51C29E2F" w14:textId="77777777" w:rsidR="0050194F" w:rsidRDefault="0050194F"/>
    <w:p w14:paraId="323B4E36" w14:textId="77777777" w:rsidR="0050194F" w:rsidRDefault="0050194F">
      <w:r>
        <w:t>Usually accompanied by extensive notes to financial statements</w:t>
      </w:r>
    </w:p>
    <w:p w14:paraId="28343EFE" w14:textId="77777777" w:rsidR="0050194F" w:rsidRDefault="0050194F"/>
    <w:p w14:paraId="776153C9" w14:textId="77777777" w:rsidR="0050194F" w:rsidRPr="0050194F" w:rsidRDefault="0050194F">
      <w:pPr>
        <w:rPr>
          <w:color w:val="FF0000"/>
          <w:u w:val="single"/>
        </w:rPr>
      </w:pPr>
      <w:r w:rsidRPr="0050194F">
        <w:rPr>
          <w:color w:val="FF0000"/>
          <w:u w:val="single"/>
        </w:rPr>
        <w:t>Shareholder’s Equity</w:t>
      </w:r>
    </w:p>
    <w:p w14:paraId="6BD84B17" w14:textId="77777777" w:rsidR="0050194F" w:rsidRDefault="0050194F"/>
    <w:p w14:paraId="63C5A1F9" w14:textId="77777777" w:rsidR="0050194F" w:rsidRDefault="0050194F">
      <w:r w:rsidRPr="0050194F">
        <w:rPr>
          <w:color w:val="FF0000"/>
        </w:rPr>
        <w:t>Share Capital:</w:t>
      </w:r>
      <w:r>
        <w:t xml:space="preserve"> investment of cash (or other assets) in the company by shareholders in exchange for preferred or common shares</w:t>
      </w:r>
    </w:p>
    <w:p w14:paraId="2FE3A799" w14:textId="77777777" w:rsidR="0050194F" w:rsidRDefault="0050194F"/>
    <w:p w14:paraId="4BA15FC3" w14:textId="77777777" w:rsidR="0050194F" w:rsidRDefault="0050194F" w:rsidP="0050194F">
      <w:pPr>
        <w:tabs>
          <w:tab w:val="num" w:pos="720"/>
        </w:tabs>
      </w:pPr>
      <w:r w:rsidRPr="0050194F">
        <w:rPr>
          <w:color w:val="FF0000"/>
        </w:rPr>
        <w:t>Retained Earnings:</w:t>
      </w:r>
      <w:r>
        <w:t xml:space="preserve"> Cumulative profits kept for use in the company</w:t>
      </w:r>
    </w:p>
    <w:p w14:paraId="08E3AB1D" w14:textId="77777777" w:rsidR="0050194F" w:rsidRDefault="0050194F" w:rsidP="0050194F">
      <w:pPr>
        <w:tabs>
          <w:tab w:val="num" w:pos="720"/>
        </w:tabs>
      </w:pPr>
    </w:p>
    <w:p w14:paraId="212820E6" w14:textId="77777777" w:rsidR="0050194F" w:rsidRDefault="003400A3" w:rsidP="0050194F">
      <w:pPr>
        <w:tabs>
          <w:tab w:val="num" w:pos="720"/>
        </w:tabs>
      </w:pPr>
      <w:r>
        <w:rPr>
          <w:lang w:val="en-CA"/>
        </w:rPr>
        <w:t>-</w:t>
      </w:r>
      <w:r w:rsidR="0050194F" w:rsidRPr="0050194F">
        <w:rPr>
          <w:lang w:val="en-CA"/>
        </w:rPr>
        <w:t>Specific tools can be used to analyze the financial statements</w:t>
      </w:r>
    </w:p>
    <w:p w14:paraId="1B82D539" w14:textId="77777777" w:rsidR="0050194F" w:rsidRDefault="003400A3" w:rsidP="0050194F">
      <w:pPr>
        <w:tabs>
          <w:tab w:val="num" w:pos="720"/>
        </w:tabs>
      </w:pPr>
      <w:r>
        <w:rPr>
          <w:lang w:val="en-CA"/>
        </w:rPr>
        <w:t>-</w:t>
      </w:r>
      <w:r w:rsidR="0050194F" w:rsidRPr="0050194F">
        <w:rPr>
          <w:lang w:val="en-CA"/>
        </w:rPr>
        <w:t>Ratio analysis expresses the relationships between selected financial statement data</w:t>
      </w:r>
    </w:p>
    <w:p w14:paraId="053AB1FE" w14:textId="77777777" w:rsidR="0050194F" w:rsidRPr="0050194F" w:rsidRDefault="003400A3" w:rsidP="0050194F">
      <w:pPr>
        <w:tabs>
          <w:tab w:val="num" w:pos="720"/>
        </w:tabs>
      </w:pPr>
      <w:r>
        <w:rPr>
          <w:lang w:val="en-CA"/>
        </w:rPr>
        <w:t>-</w:t>
      </w:r>
      <w:r w:rsidR="0050194F" w:rsidRPr="0050194F">
        <w:rPr>
          <w:lang w:val="en-CA"/>
        </w:rPr>
        <w:t>Use comparisons to aid in analyses:</w:t>
      </w:r>
    </w:p>
    <w:p w14:paraId="37CB1F49" w14:textId="77777777" w:rsidR="0050194F" w:rsidRPr="0050194F" w:rsidRDefault="0050194F" w:rsidP="0050194F">
      <w:pPr>
        <w:numPr>
          <w:ilvl w:val="1"/>
          <w:numId w:val="2"/>
        </w:numPr>
      </w:pPr>
      <w:r w:rsidRPr="0050194F">
        <w:rPr>
          <w:u w:val="single"/>
          <w:lang w:val="en-CA"/>
        </w:rPr>
        <w:t xml:space="preserve">Intracompany comparisons </w:t>
      </w:r>
      <w:r w:rsidRPr="0050194F">
        <w:rPr>
          <w:lang w:val="en-CA"/>
        </w:rPr>
        <w:t>cover two or more years for the same company</w:t>
      </w:r>
    </w:p>
    <w:p w14:paraId="067C0E56" w14:textId="77777777" w:rsidR="0050194F" w:rsidRPr="0050194F" w:rsidRDefault="0050194F" w:rsidP="0050194F">
      <w:pPr>
        <w:numPr>
          <w:ilvl w:val="1"/>
          <w:numId w:val="2"/>
        </w:numPr>
      </w:pPr>
      <w:r w:rsidRPr="0050194F">
        <w:rPr>
          <w:u w:val="single"/>
          <w:lang w:val="en-CA"/>
        </w:rPr>
        <w:t xml:space="preserve">Intercompany comparisons </w:t>
      </w:r>
      <w:r w:rsidRPr="0050194F">
        <w:rPr>
          <w:lang w:val="en-CA"/>
        </w:rPr>
        <w:t>between the company and a competitor</w:t>
      </w:r>
    </w:p>
    <w:p w14:paraId="603EB269" w14:textId="77777777" w:rsidR="0050194F" w:rsidRPr="003400A3" w:rsidRDefault="0050194F" w:rsidP="0050194F">
      <w:pPr>
        <w:numPr>
          <w:ilvl w:val="1"/>
          <w:numId w:val="2"/>
        </w:numPr>
      </w:pPr>
      <w:r w:rsidRPr="0050194F">
        <w:rPr>
          <w:u w:val="single"/>
          <w:lang w:val="en-CA"/>
        </w:rPr>
        <w:t xml:space="preserve">Industry average comparison </w:t>
      </w:r>
      <w:r w:rsidRPr="0050194F">
        <w:rPr>
          <w:lang w:val="en-CA"/>
        </w:rPr>
        <w:t>based on averages for the particular industry</w:t>
      </w:r>
    </w:p>
    <w:p w14:paraId="604F56AF" w14:textId="77777777" w:rsidR="003400A3" w:rsidRDefault="003400A3" w:rsidP="003400A3"/>
    <w:p w14:paraId="5EBD7108" w14:textId="77777777" w:rsidR="003400A3" w:rsidRDefault="003400A3" w:rsidP="003400A3">
      <w:r w:rsidRPr="007D3E49">
        <w:rPr>
          <w:color w:val="FF0000"/>
        </w:rPr>
        <w:t>Liquidity Ratios:</w:t>
      </w:r>
      <w:r>
        <w:t xml:space="preserve"> measure a company’s short-term ability to pay its obligations that will come due within the next year</w:t>
      </w:r>
      <w:r w:rsidR="002B3DF0">
        <w:t xml:space="preserve"> (higher values are generally better)</w:t>
      </w:r>
    </w:p>
    <w:p w14:paraId="24A62A9B" w14:textId="77777777" w:rsidR="003400A3" w:rsidRDefault="003400A3" w:rsidP="003400A3"/>
    <w:p w14:paraId="15BD48F7" w14:textId="77777777" w:rsidR="003400A3" w:rsidRPr="007D3E49" w:rsidRDefault="003400A3" w:rsidP="003400A3">
      <w:pPr>
        <w:rPr>
          <w:color w:val="3366FF"/>
        </w:rPr>
      </w:pPr>
      <w:r w:rsidRPr="007D3E49">
        <w:rPr>
          <w:color w:val="3366FF"/>
        </w:rPr>
        <w:t>Working Capital = Current Assets – Current Liabilities</w:t>
      </w:r>
    </w:p>
    <w:p w14:paraId="19A4D83E" w14:textId="77777777" w:rsidR="003400A3" w:rsidRPr="007D3E49" w:rsidRDefault="003400A3" w:rsidP="003400A3">
      <w:pPr>
        <w:rPr>
          <w:color w:val="3366FF"/>
        </w:rPr>
      </w:pPr>
    </w:p>
    <w:p w14:paraId="640871F4" w14:textId="77777777" w:rsidR="003400A3" w:rsidRPr="007D3E49" w:rsidRDefault="003400A3" w:rsidP="003400A3">
      <w:pPr>
        <w:rPr>
          <w:b/>
          <w:color w:val="3366FF"/>
        </w:rPr>
      </w:pPr>
      <w:r w:rsidRPr="007D3E49">
        <w:rPr>
          <w:color w:val="3366FF"/>
        </w:rPr>
        <w:t xml:space="preserve">Current Ratio = </w:t>
      </w:r>
      <w:r w:rsidRPr="007D3E49">
        <w:rPr>
          <w:color w:val="3366FF"/>
          <w:u w:val="single"/>
        </w:rPr>
        <w:t xml:space="preserve">Current Assets         </w:t>
      </w:r>
      <w:r w:rsidRPr="007D3E49">
        <w:rPr>
          <w:color w:val="3366FF"/>
        </w:rPr>
        <w:t xml:space="preserve">            </w:t>
      </w:r>
    </w:p>
    <w:p w14:paraId="330876A8" w14:textId="77777777" w:rsidR="003400A3" w:rsidRPr="007D3E49" w:rsidRDefault="003400A3" w:rsidP="003400A3">
      <w:pPr>
        <w:rPr>
          <w:color w:val="3366FF"/>
        </w:rPr>
      </w:pPr>
      <w:r w:rsidRPr="007D3E49">
        <w:rPr>
          <w:color w:val="3366FF"/>
        </w:rPr>
        <w:t xml:space="preserve">                               Current Liabilities</w:t>
      </w:r>
    </w:p>
    <w:p w14:paraId="66BCDCC7" w14:textId="77777777" w:rsidR="0050194F" w:rsidRDefault="0050194F"/>
    <w:p w14:paraId="766E9EA6" w14:textId="77777777" w:rsidR="007D3E49" w:rsidRDefault="007D3E49">
      <w:r w:rsidRPr="007D3E49">
        <w:rPr>
          <w:color w:val="FF0000"/>
        </w:rPr>
        <w:t>Solvency Ratios:</w:t>
      </w:r>
      <w:r>
        <w:t xml:space="preserve"> measure a company’s ability to survive over a long period of time</w:t>
      </w:r>
    </w:p>
    <w:p w14:paraId="0CC936C7" w14:textId="77777777" w:rsidR="007D3E49" w:rsidRPr="007D3E49" w:rsidRDefault="007D3E49">
      <w:r>
        <w:t xml:space="preserve">                        - the higher the percentage of debt to total assets, the greater the risk                    that debts cannot be repaid when they are due</w:t>
      </w:r>
      <w:r w:rsidR="002B3DF0">
        <w:t xml:space="preserve"> (lower values are generally better)</w:t>
      </w:r>
    </w:p>
    <w:p w14:paraId="1E471622" w14:textId="77777777" w:rsidR="007D3E49" w:rsidRDefault="007D3E49">
      <w:pPr>
        <w:rPr>
          <w:color w:val="3366FF"/>
        </w:rPr>
      </w:pPr>
    </w:p>
    <w:p w14:paraId="2828E5C7" w14:textId="77777777" w:rsidR="007D3E49" w:rsidRPr="007D3E49" w:rsidRDefault="007D3E49">
      <w:pPr>
        <w:rPr>
          <w:color w:val="3366FF"/>
        </w:rPr>
      </w:pPr>
      <w:r w:rsidRPr="007D3E49">
        <w:rPr>
          <w:color w:val="3366FF"/>
        </w:rPr>
        <w:t xml:space="preserve">Debt to Total Assets = </w:t>
      </w:r>
      <w:r w:rsidRPr="007D3E49">
        <w:rPr>
          <w:color w:val="3366FF"/>
          <w:u w:val="single"/>
        </w:rPr>
        <w:t>Total Liabilities</w:t>
      </w:r>
      <w:r w:rsidRPr="007D3E49">
        <w:rPr>
          <w:color w:val="3366FF"/>
        </w:rPr>
        <w:t xml:space="preserve">           </w:t>
      </w:r>
    </w:p>
    <w:p w14:paraId="4403CB73" w14:textId="77777777" w:rsidR="007D3E49" w:rsidRDefault="007D3E49">
      <w:pPr>
        <w:rPr>
          <w:color w:val="3366FF"/>
        </w:rPr>
      </w:pPr>
      <w:r w:rsidRPr="007D3E49">
        <w:rPr>
          <w:color w:val="3366FF"/>
        </w:rPr>
        <w:t xml:space="preserve">                                            Total Assets</w:t>
      </w:r>
    </w:p>
    <w:p w14:paraId="60A0D18B" w14:textId="77777777" w:rsidR="007D3E49" w:rsidRDefault="007D3E49">
      <w:pPr>
        <w:rPr>
          <w:color w:val="3366FF"/>
        </w:rPr>
      </w:pPr>
    </w:p>
    <w:p w14:paraId="1493A860" w14:textId="77777777" w:rsidR="007D3E49" w:rsidRDefault="007D3E49">
      <w:r w:rsidRPr="007D3E49">
        <w:rPr>
          <w:color w:val="FF0000"/>
        </w:rPr>
        <w:t>Profitability Ratios</w:t>
      </w:r>
      <w:r>
        <w:rPr>
          <w:color w:val="FF0000"/>
        </w:rPr>
        <w:t xml:space="preserve">: </w:t>
      </w:r>
      <w:r>
        <w:t>measure a company’s operating success for a given period of time</w:t>
      </w:r>
      <w:r w:rsidR="002B3DF0">
        <w:t xml:space="preserve"> (higher values are generally better)</w:t>
      </w:r>
    </w:p>
    <w:p w14:paraId="7FAF2D68" w14:textId="77777777" w:rsidR="007D3E49" w:rsidRDefault="007D3E49"/>
    <w:p w14:paraId="7E6DFA5F" w14:textId="77777777" w:rsidR="007D3E49" w:rsidRPr="007D3E49" w:rsidRDefault="007D3E49">
      <w:pPr>
        <w:rPr>
          <w:color w:val="3366FF"/>
          <w:u w:val="single"/>
        </w:rPr>
      </w:pPr>
      <w:r w:rsidRPr="007D3E49">
        <w:rPr>
          <w:color w:val="3366FF"/>
        </w:rPr>
        <w:t xml:space="preserve">Earnings per share = </w:t>
      </w:r>
      <w:r w:rsidRPr="007D3E49">
        <w:rPr>
          <w:color w:val="3366FF"/>
          <w:u w:val="single"/>
        </w:rPr>
        <w:t>Profit available to common shareholders</w:t>
      </w:r>
    </w:p>
    <w:p w14:paraId="5C2AF7A2" w14:textId="77777777" w:rsidR="007D3E49" w:rsidRPr="007D3E49" w:rsidRDefault="007D3E49">
      <w:pPr>
        <w:rPr>
          <w:color w:val="3366FF"/>
        </w:rPr>
      </w:pPr>
      <w:r w:rsidRPr="007D3E49">
        <w:rPr>
          <w:color w:val="3366FF"/>
        </w:rPr>
        <w:lastRenderedPageBreak/>
        <w:t xml:space="preserve">                                         Weighted average number of common shares</w:t>
      </w:r>
    </w:p>
    <w:p w14:paraId="776AFC0E" w14:textId="77777777" w:rsidR="007D3E49" w:rsidRPr="007D3E49" w:rsidRDefault="007D3E49">
      <w:pPr>
        <w:rPr>
          <w:color w:val="3366FF"/>
        </w:rPr>
      </w:pPr>
      <w:r w:rsidRPr="007D3E49">
        <w:rPr>
          <w:color w:val="3366FF"/>
        </w:rPr>
        <w:t xml:space="preserve"> </w:t>
      </w:r>
    </w:p>
    <w:p w14:paraId="5E54AF1A" w14:textId="77777777" w:rsidR="007D3E49" w:rsidRPr="007D3E49" w:rsidRDefault="007D3E49">
      <w:pPr>
        <w:rPr>
          <w:color w:val="3366FF"/>
        </w:rPr>
      </w:pPr>
      <w:r w:rsidRPr="007D3E49">
        <w:rPr>
          <w:color w:val="3366FF"/>
        </w:rPr>
        <w:t xml:space="preserve">Price-earnings ratio = </w:t>
      </w:r>
      <w:r w:rsidRPr="007D3E49">
        <w:rPr>
          <w:color w:val="3366FF"/>
          <w:u w:val="single"/>
        </w:rPr>
        <w:t>Market price per share</w:t>
      </w:r>
      <w:r>
        <w:rPr>
          <w:color w:val="3366FF"/>
        </w:rPr>
        <w:t xml:space="preserve">                           </w:t>
      </w:r>
    </w:p>
    <w:p w14:paraId="71CE68C3" w14:textId="77777777" w:rsidR="007D3E49" w:rsidRDefault="007D3E49">
      <w:pPr>
        <w:rPr>
          <w:color w:val="3366FF"/>
        </w:rPr>
      </w:pPr>
      <w:r w:rsidRPr="007D3E49">
        <w:rPr>
          <w:color w:val="3366FF"/>
        </w:rPr>
        <w:t xml:space="preserve">                                           Earnings per share</w:t>
      </w:r>
    </w:p>
    <w:p w14:paraId="1695E565" w14:textId="77777777" w:rsidR="0033393C" w:rsidRDefault="0033393C">
      <w:r>
        <w:t>Objective of Financial Reporting:  to provide financial information that is useful to existing and potential investors, lenders and other creditors</w:t>
      </w:r>
    </w:p>
    <w:p w14:paraId="0F8E248B" w14:textId="77777777" w:rsidR="0033393C" w:rsidRDefault="0033393C"/>
    <w:p w14:paraId="5B1C9B99" w14:textId="77777777" w:rsidR="0033393C" w:rsidRDefault="0033393C">
      <w:r>
        <w:t>Who are making decisions about providing resources to a company:</w:t>
      </w:r>
    </w:p>
    <w:p w14:paraId="738A11C6" w14:textId="77777777" w:rsidR="0033393C" w:rsidRDefault="0033393C">
      <w:r>
        <w:t>-buying, selling, holding equity and debt</w:t>
      </w:r>
    </w:p>
    <w:p w14:paraId="12D8C6ED" w14:textId="77777777" w:rsidR="0033393C" w:rsidRDefault="0033393C">
      <w:r>
        <w:t>-providing or settling loans or other credit</w:t>
      </w:r>
    </w:p>
    <w:p w14:paraId="21543E74" w14:textId="77777777" w:rsidR="0033393C" w:rsidRDefault="0033393C"/>
    <w:p w14:paraId="37EC9F24" w14:textId="77777777" w:rsidR="0033393C" w:rsidRDefault="0033393C">
      <w:r>
        <w:t>Qualitative Characteristics of Accounting Information:</w:t>
      </w:r>
    </w:p>
    <w:p w14:paraId="0BA1E7FF" w14:textId="77777777" w:rsidR="0033393C" w:rsidRDefault="0033393C"/>
    <w:p w14:paraId="5D4DD2CA" w14:textId="77777777" w:rsidR="0033393C" w:rsidRPr="0033393C" w:rsidRDefault="0033393C" w:rsidP="0033393C">
      <w:pPr>
        <w:numPr>
          <w:ilvl w:val="0"/>
          <w:numId w:val="3"/>
        </w:numPr>
      </w:pPr>
      <w:r w:rsidRPr="0033393C">
        <w:rPr>
          <w:lang w:val="en-CA"/>
        </w:rPr>
        <w:t>Relevance:</w:t>
      </w:r>
    </w:p>
    <w:p w14:paraId="0D9C6F38" w14:textId="77777777" w:rsidR="0033393C" w:rsidRPr="0033393C" w:rsidRDefault="0033393C" w:rsidP="0033393C">
      <w:pPr>
        <w:numPr>
          <w:ilvl w:val="1"/>
          <w:numId w:val="3"/>
        </w:numPr>
      </w:pPr>
      <w:r w:rsidRPr="0033393C">
        <w:t>Information has relevance if it makes a difference in users’ decisions</w:t>
      </w:r>
    </w:p>
    <w:p w14:paraId="45637708" w14:textId="77777777" w:rsidR="0033393C" w:rsidRPr="0033393C" w:rsidRDefault="0033393C" w:rsidP="0033393C">
      <w:pPr>
        <w:numPr>
          <w:ilvl w:val="1"/>
          <w:numId w:val="3"/>
        </w:numPr>
      </w:pPr>
      <w:r w:rsidRPr="0033393C">
        <w:t xml:space="preserve">May have </w:t>
      </w:r>
      <w:r w:rsidRPr="0033393C">
        <w:rPr>
          <w:b/>
          <w:bCs/>
        </w:rPr>
        <w:t xml:space="preserve">predictive value </w:t>
      </w:r>
      <w:r w:rsidRPr="0033393C">
        <w:t xml:space="preserve">and/or </w:t>
      </w:r>
      <w:r w:rsidRPr="0033393C">
        <w:rPr>
          <w:b/>
          <w:bCs/>
        </w:rPr>
        <w:t>confirmatory value</w:t>
      </w:r>
    </w:p>
    <w:p w14:paraId="13DA56E2" w14:textId="77777777" w:rsidR="0033393C" w:rsidRPr="0033393C" w:rsidRDefault="0033393C" w:rsidP="0033393C">
      <w:pPr>
        <w:numPr>
          <w:ilvl w:val="1"/>
          <w:numId w:val="3"/>
        </w:numPr>
      </w:pPr>
      <w:r w:rsidRPr="0033393C">
        <w:rPr>
          <w:b/>
          <w:bCs/>
        </w:rPr>
        <w:t>Materiality</w:t>
      </w:r>
      <w:r w:rsidRPr="0033393C">
        <w:t xml:space="preserve"> is important: will information influence the decisions of users?</w:t>
      </w:r>
    </w:p>
    <w:p w14:paraId="3A43E1EF" w14:textId="77777777" w:rsidR="0033393C" w:rsidRPr="0033393C" w:rsidRDefault="0033393C" w:rsidP="0033393C">
      <w:pPr>
        <w:numPr>
          <w:ilvl w:val="0"/>
          <w:numId w:val="3"/>
        </w:numPr>
      </w:pPr>
      <w:r w:rsidRPr="0033393C">
        <w:t xml:space="preserve"> </w:t>
      </w:r>
      <w:r w:rsidRPr="0033393C">
        <w:rPr>
          <w:lang w:val="en-CA"/>
        </w:rPr>
        <w:t xml:space="preserve">Faithful </w:t>
      </w:r>
      <w:r w:rsidRPr="0033393C">
        <w:t>representation:</w:t>
      </w:r>
    </w:p>
    <w:p w14:paraId="593F72C0" w14:textId="77777777" w:rsidR="0033393C" w:rsidRPr="0033393C" w:rsidRDefault="0033393C" w:rsidP="0033393C">
      <w:pPr>
        <w:numPr>
          <w:ilvl w:val="1"/>
          <w:numId w:val="3"/>
        </w:numPr>
      </w:pPr>
      <w:r w:rsidRPr="0033393C">
        <w:t>Information should reflect economic reality</w:t>
      </w:r>
    </w:p>
    <w:p w14:paraId="72222349" w14:textId="77777777" w:rsidR="0033393C" w:rsidRPr="0033393C" w:rsidRDefault="0033393C" w:rsidP="0033393C">
      <w:pPr>
        <w:numPr>
          <w:ilvl w:val="1"/>
          <w:numId w:val="3"/>
        </w:numPr>
      </w:pPr>
      <w:r w:rsidRPr="0033393C">
        <w:t xml:space="preserve">It must be </w:t>
      </w:r>
      <w:r w:rsidRPr="0033393C">
        <w:rPr>
          <w:b/>
          <w:bCs/>
        </w:rPr>
        <w:t>complete</w:t>
      </w:r>
      <w:r w:rsidRPr="0033393C">
        <w:t xml:space="preserve">, </w:t>
      </w:r>
      <w:r w:rsidRPr="0033393C">
        <w:rPr>
          <w:b/>
          <w:bCs/>
        </w:rPr>
        <w:t>verifiable</w:t>
      </w:r>
      <w:r w:rsidRPr="0033393C">
        <w:t xml:space="preserve"> and </w:t>
      </w:r>
      <w:r w:rsidRPr="0033393C">
        <w:rPr>
          <w:b/>
          <w:bCs/>
        </w:rPr>
        <w:t>free from material error</w:t>
      </w:r>
    </w:p>
    <w:p w14:paraId="22B0AB2C" w14:textId="77777777" w:rsidR="0033393C" w:rsidRDefault="00CD5264">
      <w:r>
        <w:t>a</w:t>
      </w:r>
    </w:p>
    <w:p w14:paraId="6EA37001" w14:textId="77777777" w:rsidR="0033393C" w:rsidRPr="004068FB" w:rsidRDefault="004068FB">
      <w:pPr>
        <w:rPr>
          <w:color w:val="FF0000"/>
        </w:rPr>
      </w:pPr>
      <w:r w:rsidRPr="004068FB">
        <w:rPr>
          <w:color w:val="FF0000"/>
        </w:rPr>
        <w:t>Enhancing Qualities of Useful Information</w:t>
      </w:r>
    </w:p>
    <w:p w14:paraId="0F0CB8F9" w14:textId="77777777" w:rsidR="004068FB" w:rsidRDefault="004068FB"/>
    <w:p w14:paraId="7620DD6E" w14:textId="77777777" w:rsidR="004068FB" w:rsidRPr="004068FB" w:rsidRDefault="004068FB" w:rsidP="004068FB">
      <w:pPr>
        <w:numPr>
          <w:ilvl w:val="0"/>
          <w:numId w:val="4"/>
        </w:numPr>
      </w:pPr>
      <w:r w:rsidRPr="004068FB">
        <w:t>Comparability:</w:t>
      </w:r>
    </w:p>
    <w:p w14:paraId="65DBAEE8" w14:textId="77777777" w:rsidR="004068FB" w:rsidRPr="004068FB" w:rsidRDefault="004068FB" w:rsidP="004068FB">
      <w:pPr>
        <w:numPr>
          <w:ilvl w:val="1"/>
          <w:numId w:val="4"/>
        </w:numPr>
      </w:pPr>
      <w:r w:rsidRPr="004068FB">
        <w:t>Users can identify and understand similarities and differences in items</w:t>
      </w:r>
    </w:p>
    <w:p w14:paraId="37D1F47D" w14:textId="77777777" w:rsidR="004068FB" w:rsidRPr="004068FB" w:rsidRDefault="004068FB" w:rsidP="004068FB">
      <w:pPr>
        <w:numPr>
          <w:ilvl w:val="0"/>
          <w:numId w:val="4"/>
        </w:numPr>
      </w:pPr>
      <w:r w:rsidRPr="004068FB">
        <w:t>Verifiability:</w:t>
      </w:r>
    </w:p>
    <w:p w14:paraId="0C9D4311" w14:textId="77777777" w:rsidR="004068FB" w:rsidRPr="004068FB" w:rsidRDefault="004068FB" w:rsidP="004068FB">
      <w:pPr>
        <w:numPr>
          <w:ilvl w:val="1"/>
          <w:numId w:val="4"/>
        </w:numPr>
      </w:pPr>
      <w:r w:rsidRPr="004068FB">
        <w:t>Independent consensus that information is faithfully represented</w:t>
      </w:r>
    </w:p>
    <w:p w14:paraId="0822ACFC" w14:textId="77777777" w:rsidR="004068FB" w:rsidRPr="004068FB" w:rsidRDefault="004068FB" w:rsidP="004068FB">
      <w:pPr>
        <w:numPr>
          <w:ilvl w:val="0"/>
          <w:numId w:val="4"/>
        </w:numPr>
      </w:pPr>
      <w:r w:rsidRPr="004068FB">
        <w:t>Timeliness:</w:t>
      </w:r>
    </w:p>
    <w:p w14:paraId="3552EFCD" w14:textId="77777777" w:rsidR="004068FB" w:rsidRPr="004068FB" w:rsidRDefault="004068FB" w:rsidP="004068FB">
      <w:pPr>
        <w:numPr>
          <w:ilvl w:val="1"/>
          <w:numId w:val="4"/>
        </w:numPr>
      </w:pPr>
      <w:r w:rsidRPr="004068FB">
        <w:t>Available before it loses its usefulness in decision-making</w:t>
      </w:r>
    </w:p>
    <w:p w14:paraId="49C6646A" w14:textId="77777777" w:rsidR="004068FB" w:rsidRPr="004068FB" w:rsidRDefault="004068FB" w:rsidP="004068FB">
      <w:pPr>
        <w:numPr>
          <w:ilvl w:val="0"/>
          <w:numId w:val="4"/>
        </w:numPr>
      </w:pPr>
      <w:r w:rsidRPr="004068FB">
        <w:t>Understandability:</w:t>
      </w:r>
    </w:p>
    <w:p w14:paraId="5B070149" w14:textId="77777777" w:rsidR="004068FB" w:rsidRPr="004068FB" w:rsidRDefault="004068FB" w:rsidP="004068FB">
      <w:pPr>
        <w:numPr>
          <w:ilvl w:val="1"/>
          <w:numId w:val="4"/>
        </w:numPr>
      </w:pPr>
      <w:r w:rsidRPr="004068FB">
        <w:t>Classified, characterized and presented clearly and concisely</w:t>
      </w:r>
    </w:p>
    <w:p w14:paraId="36C93200" w14:textId="77777777" w:rsidR="004068FB" w:rsidRDefault="004068FB"/>
    <w:p w14:paraId="5F8FF3BA" w14:textId="77777777" w:rsidR="004068FB" w:rsidRDefault="004068FB">
      <w:r w:rsidRPr="004068FB">
        <w:rPr>
          <w:color w:val="FF0000"/>
        </w:rPr>
        <w:t>Cost Constraint:</w:t>
      </w:r>
      <w:r>
        <w:t xml:space="preserve"> ensures that the value of the information provided by financial reporting is greater than the cost of providing it</w:t>
      </w:r>
    </w:p>
    <w:p w14:paraId="30861C95" w14:textId="77777777" w:rsidR="004068FB" w:rsidRDefault="004068FB">
      <w:r>
        <w:t>- The benefits of financial reporting should justify the costs of providing and using it</w:t>
      </w:r>
    </w:p>
    <w:p w14:paraId="24035D31" w14:textId="77777777" w:rsidR="004068FB" w:rsidRDefault="004068FB"/>
    <w:p w14:paraId="301AEB35" w14:textId="77777777" w:rsidR="004068FB" w:rsidRPr="004068FB" w:rsidRDefault="004068FB">
      <w:pPr>
        <w:rPr>
          <w:color w:val="FF0000"/>
        </w:rPr>
      </w:pPr>
      <w:r w:rsidRPr="004068FB">
        <w:rPr>
          <w:color w:val="FF0000"/>
        </w:rPr>
        <w:t>Going Concern Assumption</w:t>
      </w:r>
    </w:p>
    <w:p w14:paraId="13BE11E5" w14:textId="77777777" w:rsidR="004068FB" w:rsidRDefault="004068FB"/>
    <w:p w14:paraId="7DC13629" w14:textId="77777777" w:rsidR="004068FB" w:rsidRPr="004068FB" w:rsidRDefault="004068FB" w:rsidP="004068FB">
      <w:pPr>
        <w:numPr>
          <w:ilvl w:val="0"/>
          <w:numId w:val="5"/>
        </w:numPr>
      </w:pPr>
      <w:r w:rsidRPr="004068FB">
        <w:t>The business will continue operating in the foreseeable future</w:t>
      </w:r>
    </w:p>
    <w:p w14:paraId="7847B708" w14:textId="77777777" w:rsidR="004068FB" w:rsidRPr="004068FB" w:rsidRDefault="004068FB" w:rsidP="004068FB">
      <w:pPr>
        <w:numPr>
          <w:ilvl w:val="0"/>
          <w:numId w:val="5"/>
        </w:numPr>
      </w:pPr>
      <w:r w:rsidRPr="004068FB">
        <w:rPr>
          <w:lang w:val="en-CA"/>
        </w:rPr>
        <w:t>The key assumption – provides a foundation for accounting</w:t>
      </w:r>
    </w:p>
    <w:p w14:paraId="72459CB9" w14:textId="77777777" w:rsidR="004068FB" w:rsidRPr="004068FB" w:rsidRDefault="004068FB" w:rsidP="004068FB">
      <w:pPr>
        <w:numPr>
          <w:ilvl w:val="0"/>
          <w:numId w:val="5"/>
        </w:numPr>
      </w:pPr>
      <w:r w:rsidRPr="004068FB">
        <w:rPr>
          <w:lang w:val="en-CA"/>
        </w:rPr>
        <w:t>Provides justification for using cost as the value of certain assets</w:t>
      </w:r>
    </w:p>
    <w:p w14:paraId="739A57EB" w14:textId="77777777" w:rsidR="004068FB" w:rsidRDefault="004068FB"/>
    <w:p w14:paraId="032BD62D" w14:textId="77777777" w:rsidR="006D03C3" w:rsidRDefault="004068FB" w:rsidP="006D03C3">
      <w:r>
        <w:t>Measurements of the Elements of a Financial Statement</w:t>
      </w:r>
    </w:p>
    <w:p w14:paraId="43C41CF1" w14:textId="77777777" w:rsidR="006D03C3" w:rsidRDefault="006D03C3" w:rsidP="006D03C3"/>
    <w:p w14:paraId="559723EA" w14:textId="77777777" w:rsidR="00FA4BAB" w:rsidRPr="006D03C3" w:rsidRDefault="006D03C3" w:rsidP="006D03C3">
      <w:pPr>
        <w:numPr>
          <w:ilvl w:val="0"/>
          <w:numId w:val="6"/>
        </w:numPr>
      </w:pPr>
      <w:r w:rsidRPr="006D03C3">
        <w:lastRenderedPageBreak/>
        <w:t>Accountants have developed principles that describe when and how the elements of financial statements should be:</w:t>
      </w:r>
    </w:p>
    <w:p w14:paraId="2249BB1A" w14:textId="77777777" w:rsidR="00FA4BAB" w:rsidRPr="006D03C3" w:rsidRDefault="006D03C3" w:rsidP="006D03C3">
      <w:pPr>
        <w:numPr>
          <w:ilvl w:val="1"/>
          <w:numId w:val="6"/>
        </w:numPr>
      </w:pPr>
      <w:r w:rsidRPr="006D03C3">
        <w:t>Recognized</w:t>
      </w:r>
      <w:r>
        <w:t xml:space="preserve">, </w:t>
      </w:r>
      <w:r w:rsidRPr="006D03C3">
        <w:t>Measured, and</w:t>
      </w:r>
      <w:r>
        <w:t xml:space="preserve"> </w:t>
      </w:r>
      <w:r w:rsidRPr="006D03C3">
        <w:t>Reported</w:t>
      </w:r>
    </w:p>
    <w:p w14:paraId="019B87ED" w14:textId="77777777" w:rsidR="006D03C3" w:rsidRDefault="006D03C3" w:rsidP="006D03C3">
      <w:pPr>
        <w:numPr>
          <w:ilvl w:val="0"/>
          <w:numId w:val="6"/>
        </w:numPr>
      </w:pPr>
      <w:r w:rsidRPr="006D03C3">
        <w:t>Known as generally accepted accounting principles</w:t>
      </w:r>
    </w:p>
    <w:p w14:paraId="46BA3A68" w14:textId="77777777" w:rsidR="006D03C3" w:rsidRDefault="006D03C3" w:rsidP="006D03C3">
      <w:r>
        <w:t>Generally Accepted Accounting Principles</w:t>
      </w:r>
    </w:p>
    <w:p w14:paraId="715F812B" w14:textId="77777777" w:rsidR="006D03C3" w:rsidRDefault="006D03C3" w:rsidP="006D03C3"/>
    <w:p w14:paraId="77EB4EAC" w14:textId="77777777" w:rsidR="00FA4BAB" w:rsidRPr="006D03C3" w:rsidRDefault="006D03C3" w:rsidP="006D03C3">
      <w:pPr>
        <w:numPr>
          <w:ilvl w:val="0"/>
          <w:numId w:val="7"/>
        </w:numPr>
      </w:pPr>
      <w:r w:rsidRPr="006D03C3">
        <w:t>Historical cost:</w:t>
      </w:r>
    </w:p>
    <w:p w14:paraId="193606A9" w14:textId="77777777" w:rsidR="00FA4BAB" w:rsidRPr="006D03C3" w:rsidRDefault="006D03C3" w:rsidP="006D03C3">
      <w:pPr>
        <w:numPr>
          <w:ilvl w:val="1"/>
          <w:numId w:val="7"/>
        </w:numPr>
      </w:pPr>
      <w:r w:rsidRPr="006D03C3">
        <w:t>Assets and liabilities should be recorded at their cost when acquired</w:t>
      </w:r>
    </w:p>
    <w:p w14:paraId="48AA43B5" w14:textId="77777777" w:rsidR="00FA4BAB" w:rsidRPr="006D03C3" w:rsidRDefault="006D03C3" w:rsidP="006D03C3">
      <w:pPr>
        <w:numPr>
          <w:ilvl w:val="1"/>
          <w:numId w:val="7"/>
        </w:numPr>
      </w:pPr>
      <w:r w:rsidRPr="006D03C3">
        <w:t>Not only at time of purchase, but throughout the life of each asset and liability</w:t>
      </w:r>
    </w:p>
    <w:p w14:paraId="46F44714" w14:textId="77777777" w:rsidR="00FA4BAB" w:rsidRPr="006D03C3" w:rsidRDefault="006D03C3" w:rsidP="006D03C3">
      <w:pPr>
        <w:numPr>
          <w:ilvl w:val="0"/>
          <w:numId w:val="7"/>
        </w:numPr>
      </w:pPr>
      <w:r w:rsidRPr="006D03C3">
        <w:t>Fair value:</w:t>
      </w:r>
    </w:p>
    <w:p w14:paraId="24579951" w14:textId="77777777" w:rsidR="00FA4BAB" w:rsidRPr="006D03C3" w:rsidRDefault="006D03C3" w:rsidP="006D03C3">
      <w:pPr>
        <w:numPr>
          <w:ilvl w:val="1"/>
          <w:numId w:val="7"/>
        </w:numPr>
      </w:pPr>
      <w:r w:rsidRPr="006D03C3">
        <w:t>Certain assets and liabilities should be recorded and reported at fair value</w:t>
      </w:r>
    </w:p>
    <w:p w14:paraId="4FA1841A" w14:textId="77777777" w:rsidR="00FA4BAB" w:rsidRPr="006D03C3" w:rsidRDefault="006D03C3" w:rsidP="006D03C3">
      <w:pPr>
        <w:numPr>
          <w:ilvl w:val="0"/>
          <w:numId w:val="7"/>
        </w:numPr>
      </w:pPr>
      <w:r w:rsidRPr="006D03C3">
        <w:t xml:space="preserve">In choosing between these two, apply the concepts of </w:t>
      </w:r>
      <w:r w:rsidRPr="006D03C3">
        <w:rPr>
          <w:u w:val="single"/>
        </w:rPr>
        <w:t>relevance</w:t>
      </w:r>
      <w:r w:rsidRPr="006D03C3">
        <w:t xml:space="preserve"> and </w:t>
      </w:r>
      <w:r w:rsidRPr="006D03C3">
        <w:rPr>
          <w:u w:val="single"/>
        </w:rPr>
        <w:t>representational faithfulness</w:t>
      </w:r>
    </w:p>
    <w:p w14:paraId="0255C4D2" w14:textId="77777777" w:rsidR="006D03C3" w:rsidRDefault="006D03C3" w:rsidP="006D03C3"/>
    <w:p w14:paraId="2F6C6AEE" w14:textId="77777777" w:rsidR="006D03C3" w:rsidRPr="006D03C3" w:rsidRDefault="006D03C3" w:rsidP="006D03C3"/>
    <w:p w14:paraId="6D4F009B" w14:textId="77777777" w:rsidR="004068FB" w:rsidRDefault="008B6F3B" w:rsidP="008B6F3B">
      <w:pPr>
        <w:jc w:val="center"/>
        <w:rPr>
          <w:sz w:val="40"/>
          <w:szCs w:val="40"/>
        </w:rPr>
      </w:pPr>
      <w:r>
        <w:rPr>
          <w:sz w:val="40"/>
          <w:szCs w:val="40"/>
        </w:rPr>
        <w:t>LECTURE #3</w:t>
      </w:r>
    </w:p>
    <w:p w14:paraId="0AD72A7B" w14:textId="77777777" w:rsidR="008B6F3B" w:rsidRDefault="008B6F3B" w:rsidP="008B6F3B">
      <w:pPr>
        <w:jc w:val="center"/>
        <w:rPr>
          <w:sz w:val="40"/>
          <w:szCs w:val="40"/>
        </w:rPr>
      </w:pPr>
    </w:p>
    <w:p w14:paraId="7B856102" w14:textId="77777777" w:rsidR="008B6F3B" w:rsidRDefault="008B6F3B" w:rsidP="008B6F3B">
      <w:r>
        <w:t>Accounting Transactions</w:t>
      </w:r>
    </w:p>
    <w:p w14:paraId="46E78FFF" w14:textId="77777777" w:rsidR="008B6F3B" w:rsidRDefault="008B6F3B" w:rsidP="008B6F3B"/>
    <w:p w14:paraId="3C8C16A8" w14:textId="77777777" w:rsidR="008B6F3B" w:rsidRPr="008B6F3B" w:rsidRDefault="008B6F3B" w:rsidP="008B6F3B">
      <w:pPr>
        <w:numPr>
          <w:ilvl w:val="0"/>
          <w:numId w:val="8"/>
        </w:numPr>
      </w:pPr>
      <w:r w:rsidRPr="008B6F3B">
        <w:t>Accounting information system:</w:t>
      </w:r>
    </w:p>
    <w:p w14:paraId="654E0FE2" w14:textId="77777777" w:rsidR="008B6F3B" w:rsidRPr="008B6F3B" w:rsidRDefault="008B6F3B" w:rsidP="008B6F3B">
      <w:pPr>
        <w:numPr>
          <w:ilvl w:val="1"/>
          <w:numId w:val="8"/>
        </w:numPr>
      </w:pPr>
      <w:r w:rsidRPr="008B6F3B">
        <w:t>The system of collecting and processing transaction data and communicating financial information</w:t>
      </w:r>
    </w:p>
    <w:p w14:paraId="7EC43DAB" w14:textId="77777777" w:rsidR="008B6F3B" w:rsidRPr="008B6F3B" w:rsidRDefault="008B6F3B" w:rsidP="008B6F3B">
      <w:pPr>
        <w:numPr>
          <w:ilvl w:val="0"/>
          <w:numId w:val="8"/>
        </w:numPr>
      </w:pPr>
      <w:r w:rsidRPr="008B6F3B">
        <w:t>Can vary widely based on factors such as:</w:t>
      </w:r>
    </w:p>
    <w:p w14:paraId="497ED0E4" w14:textId="77777777" w:rsidR="008B6F3B" w:rsidRPr="008B6F3B" w:rsidRDefault="008B6F3B" w:rsidP="008B6F3B">
      <w:pPr>
        <w:numPr>
          <w:ilvl w:val="1"/>
          <w:numId w:val="8"/>
        </w:numPr>
      </w:pPr>
      <w:r w:rsidRPr="008B6F3B">
        <w:t>Type of business and its transactions</w:t>
      </w:r>
    </w:p>
    <w:p w14:paraId="212099C4" w14:textId="77777777" w:rsidR="008B6F3B" w:rsidRPr="008B6F3B" w:rsidRDefault="008B6F3B" w:rsidP="008B6F3B">
      <w:pPr>
        <w:numPr>
          <w:ilvl w:val="1"/>
          <w:numId w:val="8"/>
        </w:numPr>
      </w:pPr>
      <w:r w:rsidRPr="008B6F3B">
        <w:t>Size of company</w:t>
      </w:r>
    </w:p>
    <w:p w14:paraId="7AB7ACFF" w14:textId="77777777" w:rsidR="008B6F3B" w:rsidRPr="008B6F3B" w:rsidRDefault="008B6F3B" w:rsidP="008B6F3B">
      <w:pPr>
        <w:numPr>
          <w:ilvl w:val="1"/>
          <w:numId w:val="8"/>
        </w:numPr>
      </w:pPr>
      <w:r w:rsidRPr="008B6F3B">
        <w:t>Amount of data</w:t>
      </w:r>
    </w:p>
    <w:p w14:paraId="7374A6B3" w14:textId="77777777" w:rsidR="008B6F3B" w:rsidRDefault="008B6F3B" w:rsidP="008B6F3B">
      <w:pPr>
        <w:numPr>
          <w:ilvl w:val="1"/>
          <w:numId w:val="8"/>
        </w:numPr>
      </w:pPr>
      <w:r w:rsidRPr="008B6F3B">
        <w:t>Information requirements</w:t>
      </w:r>
    </w:p>
    <w:p w14:paraId="5D2C08CD" w14:textId="77777777" w:rsidR="008B6F3B" w:rsidRDefault="008B6F3B" w:rsidP="008B6F3B"/>
    <w:p w14:paraId="7D5A9056" w14:textId="77777777" w:rsidR="004525CD" w:rsidRPr="004525CD" w:rsidRDefault="004525CD" w:rsidP="004525CD">
      <w:pPr>
        <w:numPr>
          <w:ilvl w:val="0"/>
          <w:numId w:val="9"/>
        </w:numPr>
      </w:pPr>
      <w:r w:rsidRPr="004525CD">
        <w:t>An individual accounting record of increases and decreases in a specific asset, liability, or shareholders’ equity item</w:t>
      </w:r>
    </w:p>
    <w:p w14:paraId="16603AB7" w14:textId="77777777" w:rsidR="004525CD" w:rsidRPr="004525CD" w:rsidRDefault="004525CD" w:rsidP="004525CD">
      <w:pPr>
        <w:numPr>
          <w:ilvl w:val="0"/>
          <w:numId w:val="9"/>
        </w:numPr>
      </w:pPr>
      <w:r w:rsidRPr="004525CD">
        <w:t>Three parts:</w:t>
      </w:r>
    </w:p>
    <w:p w14:paraId="04B9418C" w14:textId="77777777" w:rsidR="004525CD" w:rsidRPr="004525CD" w:rsidRDefault="004525CD" w:rsidP="004525CD">
      <w:pPr>
        <w:numPr>
          <w:ilvl w:val="1"/>
          <w:numId w:val="9"/>
        </w:numPr>
      </w:pPr>
      <w:r w:rsidRPr="004525CD">
        <w:t>The title of the account</w:t>
      </w:r>
    </w:p>
    <w:p w14:paraId="52143AC6" w14:textId="77777777" w:rsidR="004525CD" w:rsidRPr="004525CD" w:rsidRDefault="004525CD" w:rsidP="004525CD">
      <w:pPr>
        <w:numPr>
          <w:ilvl w:val="1"/>
          <w:numId w:val="9"/>
        </w:numPr>
      </w:pPr>
      <w:r w:rsidRPr="004525CD">
        <w:t>A left or debit side</w:t>
      </w:r>
    </w:p>
    <w:p w14:paraId="6D1FB07E" w14:textId="77777777" w:rsidR="004525CD" w:rsidRDefault="004525CD" w:rsidP="004525CD">
      <w:r>
        <w:t xml:space="preserve">                    3)  </w:t>
      </w:r>
      <w:r w:rsidRPr="004525CD">
        <w:t>A right or credit side</w:t>
      </w:r>
    </w:p>
    <w:p w14:paraId="73C2C78F" w14:textId="77777777" w:rsidR="004525CD" w:rsidRDefault="004525CD" w:rsidP="004525CD"/>
    <w:p w14:paraId="126EA779" w14:textId="77777777" w:rsidR="004525CD" w:rsidRPr="004525CD" w:rsidRDefault="004525CD" w:rsidP="004525CD">
      <w:r>
        <w:t>Debits and Credits</w:t>
      </w:r>
    </w:p>
    <w:p w14:paraId="3A1B7D70" w14:textId="77777777" w:rsidR="004525CD" w:rsidRPr="004525CD" w:rsidRDefault="004525CD" w:rsidP="004525CD">
      <w:pPr>
        <w:numPr>
          <w:ilvl w:val="0"/>
          <w:numId w:val="10"/>
        </w:numPr>
      </w:pPr>
      <w:r w:rsidRPr="004525CD">
        <w:rPr>
          <w:lang w:val="en-CA"/>
        </w:rPr>
        <w:t>Describe where entries are made in the accounts:</w:t>
      </w:r>
    </w:p>
    <w:p w14:paraId="4BA7F92B" w14:textId="77777777" w:rsidR="004525CD" w:rsidRPr="004525CD" w:rsidRDefault="004525CD" w:rsidP="004525CD">
      <w:pPr>
        <w:numPr>
          <w:ilvl w:val="1"/>
          <w:numId w:val="10"/>
        </w:numPr>
      </w:pPr>
      <w:r w:rsidRPr="004525CD">
        <w:rPr>
          <w:lang w:val="en-CA"/>
        </w:rPr>
        <w:t>Debiting: entering an amount on the left side of the account</w:t>
      </w:r>
    </w:p>
    <w:p w14:paraId="060ECB67" w14:textId="77777777" w:rsidR="004525CD" w:rsidRPr="004525CD" w:rsidRDefault="004525CD" w:rsidP="004525CD">
      <w:pPr>
        <w:numPr>
          <w:ilvl w:val="1"/>
          <w:numId w:val="10"/>
        </w:numPr>
      </w:pPr>
      <w:r w:rsidRPr="004525CD">
        <w:rPr>
          <w:lang w:val="en-CA"/>
        </w:rPr>
        <w:t>Crediting: entering an amount on the right side of the account</w:t>
      </w:r>
    </w:p>
    <w:p w14:paraId="009DEDA9" w14:textId="77777777" w:rsidR="004525CD" w:rsidRPr="004525CD" w:rsidRDefault="004525CD" w:rsidP="004525CD">
      <w:pPr>
        <w:numPr>
          <w:ilvl w:val="0"/>
          <w:numId w:val="10"/>
        </w:numPr>
      </w:pPr>
      <w:r w:rsidRPr="004525CD">
        <w:rPr>
          <w:lang w:val="en-CA"/>
        </w:rPr>
        <w:t xml:space="preserve">If debit amounts exceed credit amounts, account has </w:t>
      </w:r>
      <w:r w:rsidRPr="004525CD">
        <w:rPr>
          <w:b/>
          <w:bCs/>
          <w:lang w:val="en-CA"/>
        </w:rPr>
        <w:t>a debit balance</w:t>
      </w:r>
    </w:p>
    <w:p w14:paraId="45B32B8F" w14:textId="77777777" w:rsidR="004525CD" w:rsidRPr="004525CD" w:rsidRDefault="004525CD" w:rsidP="004525CD">
      <w:pPr>
        <w:numPr>
          <w:ilvl w:val="0"/>
          <w:numId w:val="10"/>
        </w:numPr>
      </w:pPr>
      <w:r w:rsidRPr="004525CD">
        <w:rPr>
          <w:lang w:val="en-CA"/>
        </w:rPr>
        <w:t xml:space="preserve">If credit amounts exceed debit amounts, account has a </w:t>
      </w:r>
      <w:r w:rsidRPr="004525CD">
        <w:rPr>
          <w:b/>
          <w:bCs/>
          <w:lang w:val="en-CA"/>
        </w:rPr>
        <w:t>credit balance</w:t>
      </w:r>
    </w:p>
    <w:p w14:paraId="059AEB84" w14:textId="77777777" w:rsidR="008B6F3B" w:rsidRDefault="008B6F3B" w:rsidP="008B6F3B"/>
    <w:p w14:paraId="2349C860" w14:textId="77777777" w:rsidR="004525CD" w:rsidRDefault="004525CD" w:rsidP="008B6F3B">
      <w:r>
        <w:lastRenderedPageBreak/>
        <w:t>Assets = Liabilities + Shareholders’ equity</w:t>
      </w:r>
    </w:p>
    <w:p w14:paraId="6098BECC" w14:textId="77777777" w:rsidR="004525CD" w:rsidRDefault="004525CD" w:rsidP="008B6F3B"/>
    <w:p w14:paraId="5EDC9397" w14:textId="77777777" w:rsidR="004525CD" w:rsidRPr="004525CD" w:rsidRDefault="004525CD" w:rsidP="004525CD">
      <w:pPr>
        <w:numPr>
          <w:ilvl w:val="0"/>
          <w:numId w:val="11"/>
        </w:numPr>
      </w:pPr>
      <w:r w:rsidRPr="004525CD">
        <w:rPr>
          <w:u w:val="single"/>
        </w:rPr>
        <w:t>Assets</w:t>
      </w:r>
      <w:r w:rsidRPr="004525CD">
        <w:t xml:space="preserve"> (left side of the equation) increase with debits (left hand entries) and decrease with credits </w:t>
      </w:r>
    </w:p>
    <w:p w14:paraId="4F16EEE2" w14:textId="77777777" w:rsidR="004525CD" w:rsidRPr="004525CD" w:rsidRDefault="004525CD" w:rsidP="004525CD">
      <w:pPr>
        <w:numPr>
          <w:ilvl w:val="0"/>
          <w:numId w:val="11"/>
        </w:numPr>
      </w:pPr>
      <w:r w:rsidRPr="004525CD">
        <w:rPr>
          <w:u w:val="single"/>
        </w:rPr>
        <w:t xml:space="preserve">Liabilities and Shareholder’s equity </w:t>
      </w:r>
      <w:r w:rsidRPr="004525CD">
        <w:t>(right side of the equation) increase with credits (right hand entries) and decrease with debits</w:t>
      </w:r>
    </w:p>
    <w:p w14:paraId="3DD72493" w14:textId="77777777" w:rsidR="004525CD" w:rsidRDefault="00600E96" w:rsidP="008B6F3B">
      <w:r w:rsidRPr="00600E96">
        <w:rPr>
          <w:noProof/>
          <w:lang w:val="en-CA" w:eastAsia="en-CA"/>
        </w:rPr>
        <w:drawing>
          <wp:inline distT="0" distB="0" distL="0" distR="0" wp14:anchorId="4B51FBF0" wp14:editId="233B1635">
            <wp:extent cx="2771072" cy="1085657"/>
            <wp:effectExtent l="0" t="0" r="0" b="6985"/>
            <wp:docPr id="32773" name="Picture 8" descr="Ch3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773" name="Picture 8" descr="Ch3_4.jpg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954" cy="1086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  <w:r w:rsidRPr="00600E96">
        <w:rPr>
          <w:noProof/>
          <w:lang w:val="en-CA" w:eastAsia="en-CA"/>
        </w:rPr>
        <w:drawing>
          <wp:inline distT="0" distB="0" distL="0" distR="0" wp14:anchorId="2CCFB7F0" wp14:editId="37D02D02">
            <wp:extent cx="5486400" cy="1297305"/>
            <wp:effectExtent l="0" t="0" r="0" b="0"/>
            <wp:docPr id="33797" name="Picture 9" descr="Ch3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797" name="Picture 9" descr="Ch3_5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297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01A2F864" w14:textId="77777777" w:rsidR="0052050E" w:rsidRDefault="0052050E" w:rsidP="008B6F3B"/>
    <w:p w14:paraId="641FD7C3" w14:textId="77777777" w:rsidR="0052050E" w:rsidRDefault="0052050E" w:rsidP="008B6F3B">
      <w:r>
        <w:t>Step 3 of Accounting Cycle: General Ledger</w:t>
      </w:r>
    </w:p>
    <w:p w14:paraId="34A53FF7" w14:textId="77777777" w:rsidR="0052050E" w:rsidRDefault="0052050E" w:rsidP="008B6F3B"/>
    <w:p w14:paraId="4293A9CB" w14:textId="77777777" w:rsidR="0052050E" w:rsidRPr="0052050E" w:rsidRDefault="0052050E" w:rsidP="0052050E">
      <w:pPr>
        <w:numPr>
          <w:ilvl w:val="0"/>
          <w:numId w:val="12"/>
        </w:numPr>
      </w:pPr>
      <w:r w:rsidRPr="0052050E">
        <w:t>Entire group of accounts maintained by a company</w:t>
      </w:r>
    </w:p>
    <w:p w14:paraId="35E59A07" w14:textId="77777777" w:rsidR="0052050E" w:rsidRPr="0052050E" w:rsidRDefault="0052050E" w:rsidP="0052050E">
      <w:pPr>
        <w:numPr>
          <w:ilvl w:val="1"/>
          <w:numId w:val="12"/>
        </w:numPr>
      </w:pPr>
      <w:r w:rsidRPr="0052050E">
        <w:t xml:space="preserve">List of accounts is called a </w:t>
      </w:r>
      <w:r w:rsidRPr="0052050E">
        <w:rPr>
          <w:b/>
          <w:bCs/>
        </w:rPr>
        <w:t>chart of accounts</w:t>
      </w:r>
    </w:p>
    <w:p w14:paraId="4452CABF" w14:textId="77777777" w:rsidR="0052050E" w:rsidRPr="0052050E" w:rsidRDefault="0052050E" w:rsidP="0052050E">
      <w:pPr>
        <w:numPr>
          <w:ilvl w:val="0"/>
          <w:numId w:val="12"/>
        </w:numPr>
      </w:pPr>
      <w:r w:rsidRPr="0052050E">
        <w:t>Contains all the asset, liability, and shareholders’ equity accounts</w:t>
      </w:r>
    </w:p>
    <w:p w14:paraId="3738D0D0" w14:textId="77777777" w:rsidR="0052050E" w:rsidRPr="0052050E" w:rsidRDefault="0052050E" w:rsidP="0052050E">
      <w:pPr>
        <w:numPr>
          <w:ilvl w:val="0"/>
          <w:numId w:val="12"/>
        </w:numPr>
      </w:pPr>
      <w:r w:rsidRPr="0052050E">
        <w:rPr>
          <w:b/>
          <w:bCs/>
        </w:rPr>
        <w:t>Posting</w:t>
      </w:r>
      <w:r w:rsidRPr="0052050E">
        <w:t xml:space="preserve"> is the process of transferring information from the general journal to the general ledger accounts</w:t>
      </w:r>
    </w:p>
    <w:p w14:paraId="19AF83B9" w14:textId="77777777" w:rsidR="0052050E" w:rsidRDefault="0052050E" w:rsidP="008B6F3B"/>
    <w:p w14:paraId="7D5D009B" w14:textId="77777777" w:rsidR="0052050E" w:rsidRDefault="0052050E" w:rsidP="008B6F3B">
      <w:r>
        <w:t>Step 4 of Accounting Cycle: Trial Balance</w:t>
      </w:r>
    </w:p>
    <w:p w14:paraId="73ED478C" w14:textId="77777777" w:rsidR="0052050E" w:rsidRDefault="0052050E" w:rsidP="008B6F3B"/>
    <w:p w14:paraId="70DEAED5" w14:textId="77777777" w:rsidR="0052050E" w:rsidRPr="0052050E" w:rsidRDefault="0052050E" w:rsidP="0052050E">
      <w:pPr>
        <w:numPr>
          <w:ilvl w:val="0"/>
          <w:numId w:val="13"/>
        </w:numPr>
      </w:pPr>
      <w:r w:rsidRPr="0052050E">
        <w:t>List of all the accounts and their balances at a specific time</w:t>
      </w:r>
    </w:p>
    <w:p w14:paraId="29E60DA7" w14:textId="77777777" w:rsidR="0052050E" w:rsidRPr="0052050E" w:rsidRDefault="0052050E" w:rsidP="0052050E">
      <w:pPr>
        <w:numPr>
          <w:ilvl w:val="0"/>
          <w:numId w:val="13"/>
        </w:numPr>
      </w:pPr>
      <w:r w:rsidRPr="0052050E">
        <w:t>Serves to prove the mathematical equality of debits and credits after posting</w:t>
      </w:r>
    </w:p>
    <w:p w14:paraId="79A68546" w14:textId="77777777" w:rsidR="0052050E" w:rsidRPr="0052050E" w:rsidRDefault="0052050E" w:rsidP="0052050E">
      <w:r w:rsidRPr="0052050E">
        <w:t>Sum of debits = sum of credits</w:t>
      </w:r>
    </w:p>
    <w:p w14:paraId="0453C4D2" w14:textId="77777777" w:rsidR="0052050E" w:rsidRPr="0052050E" w:rsidRDefault="0052050E" w:rsidP="0052050E">
      <w:pPr>
        <w:numPr>
          <w:ilvl w:val="0"/>
          <w:numId w:val="14"/>
        </w:numPr>
      </w:pPr>
      <w:r w:rsidRPr="0052050E">
        <w:t>Aids in the preparation of financial statements</w:t>
      </w:r>
    </w:p>
    <w:p w14:paraId="1CB25F78" w14:textId="77777777" w:rsidR="0052050E" w:rsidRDefault="0052050E" w:rsidP="008B6F3B"/>
    <w:p w14:paraId="02053465" w14:textId="77777777" w:rsidR="006C3B2E" w:rsidRDefault="006C3B2E" w:rsidP="006C3B2E">
      <w:pPr>
        <w:jc w:val="center"/>
        <w:rPr>
          <w:sz w:val="40"/>
          <w:szCs w:val="40"/>
        </w:rPr>
      </w:pPr>
      <w:r w:rsidRPr="006C3B2E">
        <w:rPr>
          <w:sz w:val="40"/>
          <w:szCs w:val="40"/>
        </w:rPr>
        <w:t>LECTURE #4</w:t>
      </w:r>
    </w:p>
    <w:p w14:paraId="1CB7CA34" w14:textId="77777777" w:rsidR="006C3B2E" w:rsidRDefault="006C3B2E" w:rsidP="006C3B2E">
      <w:pPr>
        <w:jc w:val="center"/>
        <w:rPr>
          <w:sz w:val="40"/>
          <w:szCs w:val="40"/>
        </w:rPr>
      </w:pPr>
    </w:p>
    <w:p w14:paraId="51D4F99E" w14:textId="77777777" w:rsidR="006C3B2E" w:rsidRPr="006C3B2E" w:rsidRDefault="006C3B2E" w:rsidP="006C3B2E">
      <w:pPr>
        <w:numPr>
          <w:ilvl w:val="0"/>
          <w:numId w:val="15"/>
        </w:numPr>
      </w:pPr>
      <w:r w:rsidRPr="006C3B2E">
        <w:t>Companies need immediate feedback on how well they are doing</w:t>
      </w:r>
    </w:p>
    <w:p w14:paraId="7279133D" w14:textId="77777777" w:rsidR="006C3B2E" w:rsidRPr="006C3B2E" w:rsidRDefault="006C3B2E" w:rsidP="006C3B2E">
      <w:pPr>
        <w:numPr>
          <w:ilvl w:val="0"/>
          <w:numId w:val="15"/>
        </w:numPr>
      </w:pPr>
      <w:r w:rsidRPr="006C3B2E">
        <w:t>Accounting divides the economic life of a business into artificial time periods</w:t>
      </w:r>
    </w:p>
    <w:p w14:paraId="29E3FA21" w14:textId="77777777" w:rsidR="006C3B2E" w:rsidRPr="006C3B2E" w:rsidRDefault="006C3B2E" w:rsidP="006C3B2E">
      <w:pPr>
        <w:numPr>
          <w:ilvl w:val="1"/>
          <w:numId w:val="15"/>
        </w:numPr>
      </w:pPr>
      <w:r w:rsidRPr="006C3B2E">
        <w:t>Month, quarter, year</w:t>
      </w:r>
    </w:p>
    <w:p w14:paraId="29FF9E47" w14:textId="77777777" w:rsidR="006C3B2E" w:rsidRPr="006C3B2E" w:rsidRDefault="006C3B2E" w:rsidP="006C3B2E">
      <w:pPr>
        <w:numPr>
          <w:ilvl w:val="1"/>
          <w:numId w:val="15"/>
        </w:numPr>
      </w:pPr>
      <w:r w:rsidRPr="006C3B2E">
        <w:t>Many transactions affect more than one time period</w:t>
      </w:r>
    </w:p>
    <w:p w14:paraId="4E67DEE9" w14:textId="77777777" w:rsidR="006C3B2E" w:rsidRPr="006C3B2E" w:rsidRDefault="006C3B2E" w:rsidP="006C3B2E"/>
    <w:p w14:paraId="01DF77AD" w14:textId="77777777" w:rsidR="006C3B2E" w:rsidRDefault="006C3B2E" w:rsidP="006C3B2E"/>
    <w:p w14:paraId="74FED1F4" w14:textId="77777777" w:rsidR="006C3B2E" w:rsidRDefault="006C3B2E" w:rsidP="006C3B2E"/>
    <w:p w14:paraId="6EC980FD" w14:textId="77777777" w:rsidR="006C3B2E" w:rsidRDefault="006C3B2E" w:rsidP="006C3B2E">
      <w:r>
        <w:lastRenderedPageBreak/>
        <w:t>Accrual Basis of Accounting</w:t>
      </w:r>
    </w:p>
    <w:p w14:paraId="43666AB6" w14:textId="77777777" w:rsidR="006C3B2E" w:rsidRDefault="006C3B2E" w:rsidP="006C3B2E"/>
    <w:p w14:paraId="4B18AB3F" w14:textId="77777777" w:rsidR="006C3B2E" w:rsidRPr="006C3B2E" w:rsidRDefault="006C3B2E" w:rsidP="006C3B2E">
      <w:pPr>
        <w:numPr>
          <w:ilvl w:val="0"/>
          <w:numId w:val="16"/>
        </w:numPr>
      </w:pPr>
      <w:r w:rsidRPr="006C3B2E">
        <w:t>Transactions affecting a company’s financial statements are recorded in the period the events occur, rather than when cash is received or paid</w:t>
      </w:r>
    </w:p>
    <w:p w14:paraId="0C6E75A5" w14:textId="77777777" w:rsidR="006C3B2E" w:rsidRPr="006C3B2E" w:rsidRDefault="006C3B2E" w:rsidP="006C3B2E">
      <w:pPr>
        <w:numPr>
          <w:ilvl w:val="1"/>
          <w:numId w:val="16"/>
        </w:numPr>
      </w:pPr>
      <w:r w:rsidRPr="006C3B2E">
        <w:t xml:space="preserve">Revenue is recorded when </w:t>
      </w:r>
      <w:r w:rsidRPr="006C3B2E">
        <w:rPr>
          <w:b/>
          <w:bCs/>
        </w:rPr>
        <w:t>earned</w:t>
      </w:r>
      <w:r w:rsidRPr="006C3B2E">
        <w:t>, rather than when cash is received</w:t>
      </w:r>
    </w:p>
    <w:p w14:paraId="04A3E1AF" w14:textId="77777777" w:rsidR="006C3B2E" w:rsidRPr="006C3B2E" w:rsidRDefault="006C3B2E" w:rsidP="006C3B2E">
      <w:pPr>
        <w:numPr>
          <w:ilvl w:val="1"/>
          <w:numId w:val="16"/>
        </w:numPr>
      </w:pPr>
      <w:r w:rsidRPr="006C3B2E">
        <w:t xml:space="preserve">Expenses are recorded when goods or services are </w:t>
      </w:r>
      <w:r w:rsidRPr="006C3B2E">
        <w:rPr>
          <w:b/>
          <w:bCs/>
        </w:rPr>
        <w:t>consumed</w:t>
      </w:r>
      <w:r w:rsidRPr="006C3B2E">
        <w:t>, rather than when cash is paid</w:t>
      </w:r>
    </w:p>
    <w:p w14:paraId="1E15A688" w14:textId="77777777" w:rsidR="006C3B2E" w:rsidRDefault="006C3B2E" w:rsidP="006C3B2E"/>
    <w:p w14:paraId="3FA26C79" w14:textId="77777777" w:rsidR="006C3B2E" w:rsidRDefault="006C3B2E" w:rsidP="006C3B2E">
      <w:r>
        <w:t>Cash Basis of Accounting</w:t>
      </w:r>
    </w:p>
    <w:p w14:paraId="55283938" w14:textId="77777777" w:rsidR="006C3B2E" w:rsidRDefault="006C3B2E" w:rsidP="006C3B2E"/>
    <w:p w14:paraId="0327FC54" w14:textId="77777777" w:rsidR="006C3B2E" w:rsidRPr="006C3B2E" w:rsidRDefault="006C3B2E" w:rsidP="006C3B2E">
      <w:pPr>
        <w:numPr>
          <w:ilvl w:val="0"/>
          <w:numId w:val="17"/>
        </w:numPr>
      </w:pPr>
      <w:r w:rsidRPr="006C3B2E">
        <w:t xml:space="preserve">Revenue is recorded only when cash is </w:t>
      </w:r>
      <w:r w:rsidRPr="006C3B2E">
        <w:rPr>
          <w:b/>
          <w:bCs/>
        </w:rPr>
        <w:t>received</w:t>
      </w:r>
    </w:p>
    <w:p w14:paraId="3007D3F8" w14:textId="77777777" w:rsidR="006C3B2E" w:rsidRPr="006C3B2E" w:rsidRDefault="006C3B2E" w:rsidP="006C3B2E">
      <w:pPr>
        <w:numPr>
          <w:ilvl w:val="0"/>
          <w:numId w:val="17"/>
        </w:numPr>
      </w:pPr>
      <w:r w:rsidRPr="006C3B2E">
        <w:t xml:space="preserve">Expenses are recorded only when cash is </w:t>
      </w:r>
      <w:r w:rsidRPr="006C3B2E">
        <w:rPr>
          <w:b/>
          <w:bCs/>
        </w:rPr>
        <w:t>paid</w:t>
      </w:r>
    </w:p>
    <w:p w14:paraId="375BA671" w14:textId="77777777" w:rsidR="006C3B2E" w:rsidRPr="006C3B2E" w:rsidRDefault="006C3B2E" w:rsidP="006C3B2E">
      <w:pPr>
        <w:numPr>
          <w:ilvl w:val="0"/>
          <w:numId w:val="17"/>
        </w:numPr>
      </w:pPr>
      <w:r w:rsidRPr="006C3B2E">
        <w:t>Can lead to misleading financial statements:</w:t>
      </w:r>
    </w:p>
    <w:p w14:paraId="520D0342" w14:textId="77777777" w:rsidR="006C3B2E" w:rsidRPr="006C3B2E" w:rsidRDefault="006C3B2E" w:rsidP="006C3B2E">
      <w:pPr>
        <w:numPr>
          <w:ilvl w:val="1"/>
          <w:numId w:val="17"/>
        </w:numPr>
      </w:pPr>
      <w:r w:rsidRPr="006C3B2E">
        <w:t>Revenue and expenses can be manipulated by timing the receipt and payment of cash</w:t>
      </w:r>
    </w:p>
    <w:p w14:paraId="5842DC62" w14:textId="77777777" w:rsidR="006C3B2E" w:rsidRPr="006C3B2E" w:rsidRDefault="006C3B2E" w:rsidP="006C3B2E">
      <w:pPr>
        <w:numPr>
          <w:ilvl w:val="1"/>
          <w:numId w:val="17"/>
        </w:numPr>
      </w:pPr>
      <w:r w:rsidRPr="006C3B2E">
        <w:rPr>
          <w:lang w:val="en-CA"/>
        </w:rPr>
        <w:t>Can increase or decrease profit</w:t>
      </w:r>
    </w:p>
    <w:p w14:paraId="180D7A8A" w14:textId="77777777" w:rsidR="006C3B2E" w:rsidRDefault="006C3B2E" w:rsidP="006C3B2E"/>
    <w:p w14:paraId="5822B8ED" w14:textId="77777777" w:rsidR="006C3B2E" w:rsidRDefault="006C3B2E" w:rsidP="006C3B2E">
      <w:r>
        <w:t>Revenue Recognition</w:t>
      </w:r>
    </w:p>
    <w:p w14:paraId="471D5029" w14:textId="77777777" w:rsidR="006C3B2E" w:rsidRDefault="006C3B2E" w:rsidP="006C3B2E"/>
    <w:p w14:paraId="4A991C98" w14:textId="77777777" w:rsidR="006C3B2E" w:rsidRPr="006C3B2E" w:rsidRDefault="006C3B2E" w:rsidP="006C3B2E">
      <w:pPr>
        <w:numPr>
          <w:ilvl w:val="0"/>
          <w:numId w:val="18"/>
        </w:numPr>
      </w:pPr>
      <w:r w:rsidRPr="006C3B2E">
        <w:t>Revenue is recognized when:</w:t>
      </w:r>
    </w:p>
    <w:p w14:paraId="6EEADC0A" w14:textId="77777777" w:rsidR="006C3B2E" w:rsidRPr="006C3B2E" w:rsidRDefault="006C3B2E" w:rsidP="006C3B2E">
      <w:pPr>
        <w:numPr>
          <w:ilvl w:val="1"/>
          <w:numId w:val="18"/>
        </w:numPr>
      </w:pPr>
      <w:r w:rsidRPr="006C3B2E">
        <w:t>Sales or performance effort is substantially complete</w:t>
      </w:r>
    </w:p>
    <w:p w14:paraId="43087042" w14:textId="77777777" w:rsidR="006C3B2E" w:rsidRPr="006C3B2E" w:rsidRDefault="006C3B2E" w:rsidP="006C3B2E">
      <w:pPr>
        <w:numPr>
          <w:ilvl w:val="1"/>
          <w:numId w:val="18"/>
        </w:numPr>
      </w:pPr>
      <w:r w:rsidRPr="006C3B2E">
        <w:t>Amount is determinable (measureable)</w:t>
      </w:r>
    </w:p>
    <w:p w14:paraId="35C75AEF" w14:textId="77777777" w:rsidR="006C3B2E" w:rsidRPr="006C3B2E" w:rsidRDefault="006C3B2E" w:rsidP="006C3B2E">
      <w:pPr>
        <w:numPr>
          <w:ilvl w:val="1"/>
          <w:numId w:val="18"/>
        </w:numPr>
      </w:pPr>
      <w:r w:rsidRPr="006C3B2E">
        <w:t>Collection is reasonably assured</w:t>
      </w:r>
    </w:p>
    <w:p w14:paraId="3BF85D30" w14:textId="77777777" w:rsidR="006C3B2E" w:rsidRPr="006C3B2E" w:rsidRDefault="006C3B2E" w:rsidP="006C3B2E">
      <w:pPr>
        <w:numPr>
          <w:ilvl w:val="0"/>
          <w:numId w:val="18"/>
        </w:numPr>
      </w:pPr>
      <w:r w:rsidRPr="006C3B2E">
        <w:t>In a merchandising company:</w:t>
      </w:r>
    </w:p>
    <w:p w14:paraId="421BD686" w14:textId="77777777" w:rsidR="006C3B2E" w:rsidRPr="006C3B2E" w:rsidRDefault="006C3B2E" w:rsidP="006C3B2E">
      <w:pPr>
        <w:numPr>
          <w:ilvl w:val="1"/>
          <w:numId w:val="18"/>
        </w:numPr>
      </w:pPr>
      <w:r w:rsidRPr="006C3B2E">
        <w:rPr>
          <w:lang w:val="en-CA"/>
        </w:rPr>
        <w:t>When merchandise is sold (point of sale)</w:t>
      </w:r>
    </w:p>
    <w:p w14:paraId="4101B596" w14:textId="77777777" w:rsidR="006C3B2E" w:rsidRPr="006C3B2E" w:rsidRDefault="006C3B2E" w:rsidP="006C3B2E">
      <w:pPr>
        <w:numPr>
          <w:ilvl w:val="0"/>
          <w:numId w:val="18"/>
        </w:numPr>
      </w:pPr>
      <w:r w:rsidRPr="006C3B2E">
        <w:rPr>
          <w:lang w:val="en-CA"/>
        </w:rPr>
        <w:t>In a service company:</w:t>
      </w:r>
    </w:p>
    <w:p w14:paraId="79A00C56" w14:textId="77777777" w:rsidR="006C3B2E" w:rsidRDefault="006C3B2E" w:rsidP="006C3B2E">
      <w:pPr>
        <w:rPr>
          <w:lang w:val="en-CA"/>
        </w:rPr>
      </w:pPr>
      <w:r w:rsidRPr="006C3B2E">
        <w:rPr>
          <w:lang w:val="en-CA"/>
        </w:rPr>
        <w:t>When the service is performed</w:t>
      </w:r>
    </w:p>
    <w:p w14:paraId="0C063F13" w14:textId="77777777" w:rsidR="006C3B2E" w:rsidRDefault="006C3B2E" w:rsidP="006C3B2E">
      <w:pPr>
        <w:rPr>
          <w:lang w:val="en-CA"/>
        </w:rPr>
      </w:pPr>
    </w:p>
    <w:p w14:paraId="66AE6AE1" w14:textId="77777777" w:rsidR="006C3B2E" w:rsidRPr="006C3B2E" w:rsidRDefault="006C3B2E" w:rsidP="006C3B2E">
      <w:r>
        <w:t>R</w:t>
      </w:r>
      <w:r w:rsidRPr="006C3B2E">
        <w:t xml:space="preserve">evenue is recorded when </w:t>
      </w:r>
      <w:r w:rsidRPr="006C3B2E">
        <w:rPr>
          <w:b/>
          <w:bCs/>
          <w:u w:val="single"/>
        </w:rPr>
        <w:t>earned:</w:t>
      </w:r>
    </w:p>
    <w:p w14:paraId="4C4735AB" w14:textId="77777777" w:rsidR="006C3B2E" w:rsidRPr="006C3B2E" w:rsidRDefault="006C3B2E" w:rsidP="006C3B2E">
      <w:r w:rsidRPr="006C3B2E">
        <w:rPr>
          <w:b/>
          <w:bCs/>
          <w:i/>
          <w:iCs/>
          <w:u w:val="single"/>
          <w:lang w:val="en-GB"/>
        </w:rPr>
        <w:t xml:space="preserve">Phone company </w:t>
      </w:r>
      <w:r w:rsidRPr="006C3B2E">
        <w:rPr>
          <w:i/>
          <w:iCs/>
          <w:lang w:val="en-GB"/>
        </w:rPr>
        <w:t>(per second)</w:t>
      </w:r>
    </w:p>
    <w:p w14:paraId="62E2CB98" w14:textId="77777777" w:rsidR="006C3B2E" w:rsidRPr="006C3B2E" w:rsidRDefault="006C3B2E" w:rsidP="006C3B2E">
      <w:r w:rsidRPr="006C3B2E">
        <w:rPr>
          <w:i/>
          <w:iCs/>
          <w:lang w:val="en-GB"/>
        </w:rPr>
        <w:t>Cash/Accounts Receivable   $500</w:t>
      </w:r>
    </w:p>
    <w:p w14:paraId="31A96454" w14:textId="77777777" w:rsidR="006C3B2E" w:rsidRPr="006C3B2E" w:rsidRDefault="006C3B2E" w:rsidP="006C3B2E">
      <w:r w:rsidRPr="006C3B2E">
        <w:rPr>
          <w:i/>
          <w:iCs/>
          <w:lang w:val="en-GB"/>
        </w:rPr>
        <w:t xml:space="preserve">             Revenue                                 $500</w:t>
      </w:r>
    </w:p>
    <w:p w14:paraId="4A7AC9C0" w14:textId="77777777" w:rsidR="006C3B2E" w:rsidRPr="006C3B2E" w:rsidRDefault="006C3B2E" w:rsidP="006C3B2E">
      <w:r w:rsidRPr="006C3B2E">
        <w:rPr>
          <w:b/>
          <w:bCs/>
          <w:i/>
          <w:iCs/>
          <w:u w:val="single"/>
          <w:lang w:val="en-GB"/>
        </w:rPr>
        <w:t xml:space="preserve">  Small convenience store </w:t>
      </w:r>
      <w:r w:rsidRPr="006C3B2E">
        <w:rPr>
          <w:i/>
          <w:iCs/>
          <w:lang w:val="en-GB"/>
        </w:rPr>
        <w:t>(per transaction)</w:t>
      </w:r>
    </w:p>
    <w:p w14:paraId="639A9F6B" w14:textId="77777777" w:rsidR="006C3B2E" w:rsidRPr="006C3B2E" w:rsidRDefault="006C3B2E" w:rsidP="006C3B2E">
      <w:r w:rsidRPr="006C3B2E">
        <w:rPr>
          <w:i/>
          <w:iCs/>
          <w:lang w:val="en-GB"/>
        </w:rPr>
        <w:t>Cash/Accounts Receivable   $500</w:t>
      </w:r>
    </w:p>
    <w:p w14:paraId="3DE2AF74" w14:textId="77777777" w:rsidR="006C3B2E" w:rsidRPr="006C3B2E" w:rsidRDefault="006C3B2E" w:rsidP="006C3B2E">
      <w:r w:rsidRPr="006C3B2E">
        <w:rPr>
          <w:i/>
          <w:iCs/>
          <w:lang w:val="en-GB"/>
        </w:rPr>
        <w:t xml:space="preserve">             Revenue                                 $500</w:t>
      </w:r>
    </w:p>
    <w:p w14:paraId="3C71B7FA" w14:textId="77777777" w:rsidR="006C3B2E" w:rsidRDefault="006C3B2E" w:rsidP="006C3B2E"/>
    <w:p w14:paraId="71ABCC8E" w14:textId="77777777" w:rsidR="006C3B2E" w:rsidRDefault="006C3B2E" w:rsidP="006C3B2E">
      <w:r>
        <w:t>Expense Recognition</w:t>
      </w:r>
    </w:p>
    <w:p w14:paraId="66D36283" w14:textId="77777777" w:rsidR="006C3B2E" w:rsidRDefault="006C3B2E" w:rsidP="006C3B2E"/>
    <w:p w14:paraId="56773067" w14:textId="77777777" w:rsidR="006C3B2E" w:rsidRPr="006C3B2E" w:rsidRDefault="006C3B2E" w:rsidP="006C3B2E">
      <w:pPr>
        <w:numPr>
          <w:ilvl w:val="0"/>
          <w:numId w:val="19"/>
        </w:numPr>
      </w:pPr>
      <w:r w:rsidRPr="006C3B2E">
        <w:t>Expenses are recognized when:</w:t>
      </w:r>
    </w:p>
    <w:p w14:paraId="3588C014" w14:textId="77777777" w:rsidR="006C3B2E" w:rsidRPr="006C3B2E" w:rsidRDefault="006C3B2E" w:rsidP="006C3B2E">
      <w:pPr>
        <w:numPr>
          <w:ilvl w:val="1"/>
          <w:numId w:val="19"/>
        </w:numPr>
      </w:pPr>
      <w:r w:rsidRPr="006C3B2E">
        <w:t>Due to ordinary activity, a decrease in future economic benefits occurs</w:t>
      </w:r>
    </w:p>
    <w:p w14:paraId="5A3D7EE1" w14:textId="77777777" w:rsidR="006C3B2E" w:rsidRPr="006C3B2E" w:rsidRDefault="006C3B2E" w:rsidP="006C3B2E">
      <w:pPr>
        <w:numPr>
          <w:ilvl w:val="2"/>
          <w:numId w:val="19"/>
        </w:numPr>
      </w:pPr>
      <w:r w:rsidRPr="006C3B2E">
        <w:t>Related to a decrease in an asset or an increase in a liability</w:t>
      </w:r>
    </w:p>
    <w:p w14:paraId="04395FC0" w14:textId="77777777" w:rsidR="006C3B2E" w:rsidRPr="006C3B2E" w:rsidRDefault="006C3B2E" w:rsidP="006C3B2E">
      <w:pPr>
        <w:numPr>
          <w:ilvl w:val="1"/>
          <w:numId w:val="19"/>
        </w:numPr>
      </w:pPr>
      <w:r w:rsidRPr="006C3B2E">
        <w:t xml:space="preserve"> It can be measured reliably</w:t>
      </w:r>
    </w:p>
    <w:p w14:paraId="281AEC58" w14:textId="77777777" w:rsidR="006C3B2E" w:rsidRPr="006C3B2E" w:rsidRDefault="006C3B2E" w:rsidP="006C3B2E">
      <w:pPr>
        <w:numPr>
          <w:ilvl w:val="0"/>
          <w:numId w:val="19"/>
        </w:numPr>
      </w:pPr>
      <w:r w:rsidRPr="006C3B2E">
        <w:t>Tied to changes in assets and liabilities</w:t>
      </w:r>
    </w:p>
    <w:p w14:paraId="2BE9AA29" w14:textId="77777777" w:rsidR="006C3B2E" w:rsidRPr="006C3B2E" w:rsidRDefault="006C3B2E" w:rsidP="006C3B2E">
      <w:pPr>
        <w:numPr>
          <w:ilvl w:val="0"/>
          <w:numId w:val="19"/>
        </w:numPr>
      </w:pPr>
      <w:r w:rsidRPr="006C3B2E">
        <w:t>Often (but not always) coincides with revenue recognition</w:t>
      </w:r>
      <w:r w:rsidRPr="006C3B2E">
        <w:rPr>
          <w:lang w:val="en-CA"/>
        </w:rPr>
        <w:t xml:space="preserve"> </w:t>
      </w:r>
    </w:p>
    <w:p w14:paraId="3E31B798" w14:textId="77777777" w:rsidR="006C3B2E" w:rsidRDefault="006C3B2E" w:rsidP="006C3B2E"/>
    <w:p w14:paraId="145D0DC0" w14:textId="77777777" w:rsidR="006C3B2E" w:rsidRDefault="006C3B2E" w:rsidP="006C3B2E"/>
    <w:p w14:paraId="50E535D2" w14:textId="77777777" w:rsidR="006C3B2E" w:rsidRDefault="006C3B2E" w:rsidP="006C3B2E">
      <w:r>
        <w:lastRenderedPageBreak/>
        <w:t>Illustration – Expense Recognition</w:t>
      </w:r>
    </w:p>
    <w:p w14:paraId="044EA68A" w14:textId="77777777" w:rsidR="006C3B2E" w:rsidRDefault="006C3B2E" w:rsidP="006C3B2E"/>
    <w:p w14:paraId="5857A92A" w14:textId="77777777" w:rsidR="006C3B2E" w:rsidRPr="006C3B2E" w:rsidRDefault="006C3B2E" w:rsidP="006C3B2E">
      <w:pPr>
        <w:numPr>
          <w:ilvl w:val="0"/>
          <w:numId w:val="20"/>
        </w:numPr>
      </w:pPr>
      <w:r w:rsidRPr="006C3B2E">
        <w:t>Rent payment ($200)</w:t>
      </w:r>
    </w:p>
    <w:p w14:paraId="36019077" w14:textId="77777777" w:rsidR="006C3B2E" w:rsidRPr="006C3B2E" w:rsidRDefault="006C3B2E" w:rsidP="006C3B2E">
      <w:pPr>
        <w:numPr>
          <w:ilvl w:val="0"/>
          <w:numId w:val="20"/>
        </w:numPr>
      </w:pPr>
      <w:r w:rsidRPr="006C3B2E">
        <w:t>Employee salaries payment ($600)</w:t>
      </w:r>
    </w:p>
    <w:p w14:paraId="751007C2" w14:textId="77777777" w:rsidR="006C3B2E" w:rsidRPr="006C3B2E" w:rsidRDefault="006C3B2E" w:rsidP="006C3B2E">
      <w:pPr>
        <w:numPr>
          <w:ilvl w:val="0"/>
          <w:numId w:val="20"/>
        </w:numPr>
      </w:pPr>
      <w:r w:rsidRPr="006C3B2E">
        <w:t>Legal fees ($300)</w:t>
      </w:r>
    </w:p>
    <w:p w14:paraId="03069837" w14:textId="77777777" w:rsidR="006C3B2E" w:rsidRPr="006C3B2E" w:rsidRDefault="006C3B2E" w:rsidP="006C3B2E">
      <w:r w:rsidRPr="006C3B2E">
        <w:rPr>
          <w:i/>
          <w:iCs/>
        </w:rPr>
        <w:t xml:space="preserve">All these items represent </w:t>
      </w:r>
      <w:r w:rsidRPr="006C3B2E">
        <w:rPr>
          <w:i/>
          <w:iCs/>
          <w:u w:val="single"/>
        </w:rPr>
        <w:t>consumption of goods or services due to ordinary activity of the company</w:t>
      </w:r>
      <w:r w:rsidRPr="006C3B2E">
        <w:rPr>
          <w:i/>
          <w:iCs/>
        </w:rPr>
        <w:t>. They will be related to a increase in a liability (e.g.: payable) or decrease in an asset (e.g. : cash)</w:t>
      </w:r>
    </w:p>
    <w:p w14:paraId="2F0A177A" w14:textId="77777777" w:rsidR="006C3B2E" w:rsidRDefault="006C3B2E" w:rsidP="006C3B2E"/>
    <w:p w14:paraId="31335E38" w14:textId="77777777" w:rsidR="006C3B2E" w:rsidRPr="006C3B2E" w:rsidRDefault="006C3B2E" w:rsidP="006C3B2E">
      <w:r w:rsidRPr="006C3B2E">
        <w:t xml:space="preserve">Expenses are recorded when goods or services are </w:t>
      </w:r>
      <w:r w:rsidRPr="006C3B2E">
        <w:rPr>
          <w:b/>
          <w:bCs/>
          <w:u w:val="single"/>
        </w:rPr>
        <w:t>consumed:</w:t>
      </w:r>
    </w:p>
    <w:p w14:paraId="1AB24BFC" w14:textId="77777777" w:rsidR="006C3B2E" w:rsidRPr="006C3B2E" w:rsidRDefault="006C3B2E" w:rsidP="006C3B2E">
      <w:r w:rsidRPr="006C3B2E">
        <w:rPr>
          <w:i/>
          <w:iCs/>
        </w:rPr>
        <w:t>Rent expense       $200</w:t>
      </w:r>
    </w:p>
    <w:p w14:paraId="4519BA85" w14:textId="77777777" w:rsidR="006C3B2E" w:rsidRPr="006C3B2E" w:rsidRDefault="006C3B2E" w:rsidP="006C3B2E">
      <w:r w:rsidRPr="006C3B2E">
        <w:rPr>
          <w:i/>
          <w:iCs/>
        </w:rPr>
        <w:t xml:space="preserve">        Cash/Liability          $200</w:t>
      </w:r>
    </w:p>
    <w:p w14:paraId="07154E19" w14:textId="77777777" w:rsidR="006C3B2E" w:rsidRPr="006C3B2E" w:rsidRDefault="006C3B2E" w:rsidP="006C3B2E">
      <w:r w:rsidRPr="006C3B2E">
        <w:rPr>
          <w:i/>
          <w:iCs/>
        </w:rPr>
        <w:t>Salary expense       $600</w:t>
      </w:r>
    </w:p>
    <w:p w14:paraId="5761B706" w14:textId="77777777" w:rsidR="006C3B2E" w:rsidRPr="006C3B2E" w:rsidRDefault="006C3B2E" w:rsidP="006C3B2E">
      <w:r w:rsidRPr="006C3B2E">
        <w:rPr>
          <w:i/>
          <w:iCs/>
        </w:rPr>
        <w:t xml:space="preserve">        Cash/Liability          $600</w:t>
      </w:r>
    </w:p>
    <w:p w14:paraId="5AB745E2" w14:textId="77777777" w:rsidR="006C3B2E" w:rsidRPr="006C3B2E" w:rsidRDefault="006C3B2E" w:rsidP="006C3B2E">
      <w:r w:rsidRPr="006C3B2E">
        <w:rPr>
          <w:i/>
          <w:iCs/>
        </w:rPr>
        <w:t>Legal expenses       $300</w:t>
      </w:r>
    </w:p>
    <w:p w14:paraId="4400CDBC" w14:textId="77777777" w:rsidR="006C3B2E" w:rsidRPr="006C3B2E" w:rsidRDefault="006C3B2E" w:rsidP="006C3B2E">
      <w:r w:rsidRPr="006C3B2E">
        <w:rPr>
          <w:i/>
          <w:iCs/>
        </w:rPr>
        <w:t xml:space="preserve">        Cash/Liability          $300</w:t>
      </w:r>
    </w:p>
    <w:p w14:paraId="6DE18EF1" w14:textId="77777777" w:rsidR="006C3B2E" w:rsidRDefault="006C3B2E" w:rsidP="006C3B2E">
      <w:pPr>
        <w:tabs>
          <w:tab w:val="left" w:pos="3204"/>
        </w:tabs>
      </w:pPr>
      <w:r>
        <w:tab/>
      </w:r>
    </w:p>
    <w:p w14:paraId="0135B81A" w14:textId="77777777" w:rsidR="006C3B2E" w:rsidRDefault="006C3B2E" w:rsidP="006C3B2E">
      <w:pPr>
        <w:tabs>
          <w:tab w:val="left" w:pos="3204"/>
        </w:tabs>
      </w:pPr>
      <w:r w:rsidRPr="006C3B2E">
        <w:rPr>
          <w:noProof/>
          <w:lang w:val="en-CA" w:eastAsia="en-CA"/>
        </w:rPr>
        <w:drawing>
          <wp:anchor distT="0" distB="0" distL="114300" distR="114300" simplePos="0" relativeHeight="251658240" behindDoc="0" locked="0" layoutInCell="1" allowOverlap="1" wp14:anchorId="485B6FC1" wp14:editId="76DB2AA2">
            <wp:simplePos x="0" y="0"/>
            <wp:positionH relativeFrom="column">
              <wp:posOffset>0</wp:posOffset>
            </wp:positionH>
            <wp:positionV relativeFrom="paragraph">
              <wp:posOffset>3810</wp:posOffset>
            </wp:positionV>
            <wp:extent cx="5486400" cy="3708400"/>
            <wp:effectExtent l="0" t="0" r="0" b="0"/>
            <wp:wrapSquare wrapText="bothSides"/>
            <wp:docPr id="27655" name="Picture 7" descr="CH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5" name="Picture 7" descr="CH4_5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F1780">
        <w:t>Adjusting Entries</w:t>
      </w:r>
    </w:p>
    <w:p w14:paraId="04E47D5D" w14:textId="77777777" w:rsidR="00EF1780" w:rsidRDefault="00EF1780" w:rsidP="006C3B2E">
      <w:pPr>
        <w:tabs>
          <w:tab w:val="left" w:pos="3204"/>
        </w:tabs>
      </w:pPr>
    </w:p>
    <w:p w14:paraId="4CAA09F0" w14:textId="77777777" w:rsidR="00EF1780" w:rsidRPr="00EF1780" w:rsidRDefault="00EF1780" w:rsidP="00EF1780">
      <w:pPr>
        <w:numPr>
          <w:ilvl w:val="0"/>
          <w:numId w:val="21"/>
        </w:numPr>
        <w:tabs>
          <w:tab w:val="left" w:pos="3204"/>
        </w:tabs>
      </w:pPr>
      <w:r w:rsidRPr="00EF1780">
        <w:t xml:space="preserve">Adjusting entries are made to adjust or update accounts at the </w:t>
      </w:r>
      <w:r w:rsidRPr="00EF1780">
        <w:rPr>
          <w:b/>
          <w:bCs/>
        </w:rPr>
        <w:t>end</w:t>
      </w:r>
      <w:r w:rsidRPr="00EF1780">
        <w:t xml:space="preserve"> of the accounting period</w:t>
      </w:r>
    </w:p>
    <w:p w14:paraId="324C2785" w14:textId="77777777" w:rsidR="00EF1780" w:rsidRPr="00EF1780" w:rsidRDefault="00EF1780" w:rsidP="00EF1780">
      <w:pPr>
        <w:numPr>
          <w:ilvl w:val="0"/>
          <w:numId w:val="21"/>
        </w:numPr>
        <w:tabs>
          <w:tab w:val="left" w:pos="3204"/>
        </w:tabs>
      </w:pPr>
      <w:r w:rsidRPr="00EF1780">
        <w:t>Required because the trial balance may not contain complete and up-to-date data</w:t>
      </w:r>
    </w:p>
    <w:p w14:paraId="2E94E00D" w14:textId="77777777" w:rsidR="00EF1780" w:rsidRPr="00EF1780" w:rsidRDefault="00EF1780" w:rsidP="00EF1780">
      <w:pPr>
        <w:numPr>
          <w:ilvl w:val="1"/>
          <w:numId w:val="21"/>
        </w:numPr>
        <w:tabs>
          <w:tab w:val="left" w:pos="3204"/>
        </w:tabs>
      </w:pPr>
      <w:r w:rsidRPr="00EF1780">
        <w:t>Some items are not recorded daily</w:t>
      </w:r>
    </w:p>
    <w:p w14:paraId="2064182F" w14:textId="77777777" w:rsidR="00EF1780" w:rsidRPr="00EF1780" w:rsidRDefault="00EF1780" w:rsidP="00EF1780">
      <w:pPr>
        <w:numPr>
          <w:ilvl w:val="1"/>
          <w:numId w:val="21"/>
        </w:numPr>
        <w:tabs>
          <w:tab w:val="left" w:pos="3204"/>
        </w:tabs>
      </w:pPr>
      <w:r w:rsidRPr="00EF1780">
        <w:lastRenderedPageBreak/>
        <w:t>Some costs are not recorded during the accounting period, as they expire due to the passage of time</w:t>
      </w:r>
    </w:p>
    <w:p w14:paraId="3B008529" w14:textId="77777777" w:rsidR="00EF1780" w:rsidRPr="00EF1780" w:rsidRDefault="00EF1780" w:rsidP="00EF1780">
      <w:pPr>
        <w:numPr>
          <w:ilvl w:val="1"/>
          <w:numId w:val="21"/>
        </w:numPr>
        <w:tabs>
          <w:tab w:val="left" w:pos="3204"/>
        </w:tabs>
      </w:pPr>
      <w:r w:rsidRPr="00EF1780">
        <w:t>Some items may be unrecorded</w:t>
      </w:r>
    </w:p>
    <w:p w14:paraId="1E0157AE" w14:textId="77777777" w:rsidR="00EF1780" w:rsidRDefault="00EF1780" w:rsidP="006C3B2E">
      <w:pPr>
        <w:tabs>
          <w:tab w:val="left" w:pos="3204"/>
        </w:tabs>
      </w:pPr>
    </w:p>
    <w:p w14:paraId="348D6343" w14:textId="77777777" w:rsidR="00EF1780" w:rsidRDefault="00EF1780" w:rsidP="006C3B2E">
      <w:pPr>
        <w:tabs>
          <w:tab w:val="left" w:pos="3204"/>
        </w:tabs>
      </w:pPr>
      <w:r>
        <w:t>Types of Adjusting Entries</w:t>
      </w:r>
    </w:p>
    <w:p w14:paraId="2F25CBE5" w14:textId="77777777" w:rsidR="00EF1780" w:rsidRDefault="00EF1780" w:rsidP="006C3B2E">
      <w:pPr>
        <w:tabs>
          <w:tab w:val="left" w:pos="3204"/>
        </w:tabs>
      </w:pPr>
    </w:p>
    <w:p w14:paraId="580BDFC4" w14:textId="77777777" w:rsidR="00EF1780" w:rsidRPr="00EF1780" w:rsidRDefault="00EF1780" w:rsidP="00EF1780">
      <w:pPr>
        <w:numPr>
          <w:ilvl w:val="0"/>
          <w:numId w:val="22"/>
        </w:numPr>
        <w:tabs>
          <w:tab w:val="left" w:pos="3204"/>
        </w:tabs>
      </w:pPr>
      <w:r w:rsidRPr="00EF1780">
        <w:rPr>
          <w:b/>
          <w:bCs/>
          <w:lang w:val="en-CA"/>
        </w:rPr>
        <w:t>Prepayments</w:t>
      </w:r>
    </w:p>
    <w:p w14:paraId="5A94384B" w14:textId="77777777" w:rsidR="00EF1780" w:rsidRPr="00EF1780" w:rsidRDefault="00EF1780" w:rsidP="00EF1780">
      <w:pPr>
        <w:numPr>
          <w:ilvl w:val="1"/>
          <w:numId w:val="22"/>
        </w:numPr>
        <w:tabs>
          <w:tab w:val="left" w:pos="3204"/>
        </w:tabs>
      </w:pPr>
      <w:r w:rsidRPr="00EF1780">
        <w:rPr>
          <w:lang w:val="en-CA"/>
        </w:rPr>
        <w:t>Prepaid expenses</w:t>
      </w:r>
    </w:p>
    <w:p w14:paraId="03408A23" w14:textId="77777777" w:rsidR="00EF1780" w:rsidRPr="00EF1780" w:rsidRDefault="00EF1780" w:rsidP="00EF1780">
      <w:pPr>
        <w:numPr>
          <w:ilvl w:val="1"/>
          <w:numId w:val="22"/>
        </w:numPr>
        <w:tabs>
          <w:tab w:val="left" w:pos="3204"/>
        </w:tabs>
      </w:pPr>
      <w:r w:rsidRPr="00EF1780">
        <w:rPr>
          <w:lang w:val="en-CA"/>
        </w:rPr>
        <w:t>Unearned revenues</w:t>
      </w:r>
    </w:p>
    <w:p w14:paraId="5E0021FA" w14:textId="77777777" w:rsidR="00EF1780" w:rsidRPr="00EF1780" w:rsidRDefault="00EF1780" w:rsidP="00EF1780">
      <w:pPr>
        <w:numPr>
          <w:ilvl w:val="0"/>
          <w:numId w:val="22"/>
        </w:numPr>
        <w:tabs>
          <w:tab w:val="left" w:pos="3204"/>
        </w:tabs>
      </w:pPr>
      <w:r w:rsidRPr="00EF1780">
        <w:rPr>
          <w:b/>
          <w:bCs/>
          <w:lang w:val="en-CA"/>
        </w:rPr>
        <w:t>Accruals</w:t>
      </w:r>
    </w:p>
    <w:p w14:paraId="462455AE" w14:textId="77777777" w:rsidR="00EF1780" w:rsidRPr="00EF1780" w:rsidRDefault="00EF1780" w:rsidP="00EF1780">
      <w:pPr>
        <w:numPr>
          <w:ilvl w:val="1"/>
          <w:numId w:val="22"/>
        </w:numPr>
        <w:tabs>
          <w:tab w:val="left" w:pos="3204"/>
        </w:tabs>
      </w:pPr>
      <w:r w:rsidRPr="00EF1780">
        <w:t>Accrued revenues</w:t>
      </w:r>
    </w:p>
    <w:p w14:paraId="7AF7C73A" w14:textId="77777777" w:rsidR="00EF1780" w:rsidRPr="00EF1780" w:rsidRDefault="00EF1780" w:rsidP="00EF1780">
      <w:pPr>
        <w:numPr>
          <w:ilvl w:val="1"/>
          <w:numId w:val="22"/>
        </w:numPr>
        <w:tabs>
          <w:tab w:val="left" w:pos="3204"/>
        </w:tabs>
      </w:pPr>
      <w:r w:rsidRPr="00EF1780">
        <w:t>Accrued expenses</w:t>
      </w:r>
    </w:p>
    <w:p w14:paraId="0EA3062B" w14:textId="77777777" w:rsidR="00EF1780" w:rsidRDefault="00EF1780" w:rsidP="006C3B2E">
      <w:pPr>
        <w:tabs>
          <w:tab w:val="left" w:pos="3204"/>
        </w:tabs>
      </w:pPr>
    </w:p>
    <w:p w14:paraId="1F304A1C" w14:textId="77777777" w:rsidR="00EF1780" w:rsidRDefault="00EF1780" w:rsidP="006C3B2E">
      <w:pPr>
        <w:tabs>
          <w:tab w:val="left" w:pos="3204"/>
        </w:tabs>
      </w:pPr>
      <w:r>
        <w:t>Prepaid Expenses</w:t>
      </w:r>
    </w:p>
    <w:p w14:paraId="1A97C747" w14:textId="77777777" w:rsidR="00EF1780" w:rsidRDefault="00EF1780" w:rsidP="006C3B2E">
      <w:pPr>
        <w:tabs>
          <w:tab w:val="left" w:pos="3204"/>
        </w:tabs>
      </w:pPr>
    </w:p>
    <w:p w14:paraId="4BC49D9F" w14:textId="77777777" w:rsidR="00EF1780" w:rsidRPr="00EF1780" w:rsidRDefault="00EF1780" w:rsidP="00EF1780">
      <w:pPr>
        <w:numPr>
          <w:ilvl w:val="0"/>
          <w:numId w:val="23"/>
        </w:numPr>
        <w:tabs>
          <w:tab w:val="left" w:pos="3204"/>
        </w:tabs>
      </w:pPr>
      <w:r w:rsidRPr="00EF1780">
        <w:rPr>
          <w:lang w:val="en-CA"/>
        </w:rPr>
        <w:t>Costs that are paid for in cash before they are used</w:t>
      </w:r>
    </w:p>
    <w:p w14:paraId="50DFCAC1" w14:textId="77777777" w:rsidR="00EF1780" w:rsidRPr="00EF1780" w:rsidRDefault="00EF1780" w:rsidP="00EF1780">
      <w:pPr>
        <w:numPr>
          <w:ilvl w:val="1"/>
          <w:numId w:val="23"/>
        </w:numPr>
        <w:tabs>
          <w:tab w:val="left" w:pos="3204"/>
        </w:tabs>
      </w:pPr>
      <w:r w:rsidRPr="00EF1780">
        <w:rPr>
          <w:lang w:val="en-CA"/>
        </w:rPr>
        <w:t>When the cost is incurred, an asset (prepaid) is increased (to show the future service or benefit) and cash is decreased</w:t>
      </w:r>
    </w:p>
    <w:p w14:paraId="347240D4" w14:textId="77777777" w:rsidR="00EF1780" w:rsidRPr="00EF1780" w:rsidRDefault="00EF1780" w:rsidP="00EF1780">
      <w:pPr>
        <w:numPr>
          <w:ilvl w:val="0"/>
          <w:numId w:val="23"/>
        </w:numPr>
        <w:tabs>
          <w:tab w:val="left" w:pos="3204"/>
        </w:tabs>
      </w:pPr>
      <w:r w:rsidRPr="00EF1780">
        <w:rPr>
          <w:lang w:val="en-CA"/>
        </w:rPr>
        <w:t>Expire with the passage of time (e.g.: prepaid rent) or through use (e.g.: PP&amp;E)</w:t>
      </w:r>
    </w:p>
    <w:p w14:paraId="1E2DE261" w14:textId="77777777" w:rsidR="00EF1780" w:rsidRPr="00EF1780" w:rsidRDefault="00EF1780" w:rsidP="00EF1780">
      <w:pPr>
        <w:numPr>
          <w:ilvl w:val="1"/>
          <w:numId w:val="23"/>
        </w:numPr>
        <w:tabs>
          <w:tab w:val="left" w:pos="3204"/>
        </w:tabs>
      </w:pPr>
      <w:r w:rsidRPr="00EF1780">
        <w:rPr>
          <w:lang w:val="en-CA"/>
        </w:rPr>
        <w:t>Not practical to record this expiration on a daily basis, so done when statements are prepared</w:t>
      </w:r>
    </w:p>
    <w:p w14:paraId="61526327" w14:textId="77777777" w:rsidR="00EF1780" w:rsidRPr="00EF1780" w:rsidRDefault="00EF1780" w:rsidP="00EF1780">
      <w:pPr>
        <w:numPr>
          <w:ilvl w:val="0"/>
          <w:numId w:val="23"/>
        </w:numPr>
        <w:tabs>
          <w:tab w:val="left" w:pos="3204"/>
        </w:tabs>
      </w:pPr>
      <w:r w:rsidRPr="00EF1780">
        <w:rPr>
          <w:lang w:val="en-CA"/>
        </w:rPr>
        <w:t>Adjusting entry increases an expense account and decreases the asset (prepaid) account</w:t>
      </w:r>
    </w:p>
    <w:p w14:paraId="30B2A6AF" w14:textId="77777777" w:rsidR="00EF1780" w:rsidRDefault="00EF1780" w:rsidP="006C3B2E">
      <w:pPr>
        <w:tabs>
          <w:tab w:val="left" w:pos="3204"/>
        </w:tabs>
      </w:pPr>
    </w:p>
    <w:p w14:paraId="50B16768" w14:textId="77777777" w:rsidR="00EF1780" w:rsidRDefault="00EF1780" w:rsidP="006C3B2E">
      <w:pPr>
        <w:tabs>
          <w:tab w:val="left" w:pos="3204"/>
        </w:tabs>
      </w:pPr>
      <w:r>
        <w:t>Prepaid Expense Illustration</w:t>
      </w:r>
    </w:p>
    <w:p w14:paraId="40D8E6D5" w14:textId="77777777" w:rsidR="00EF1780" w:rsidRDefault="00EF1780" w:rsidP="006C3B2E">
      <w:pPr>
        <w:tabs>
          <w:tab w:val="left" w:pos="3204"/>
        </w:tabs>
      </w:pPr>
    </w:p>
    <w:p w14:paraId="5C1C625A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i/>
          <w:iCs/>
          <w:lang w:val="en-CA"/>
        </w:rPr>
        <w:t>A company prepares its Financial Statements on May 31, 2014.</w:t>
      </w:r>
    </w:p>
    <w:p w14:paraId="47F602E4" w14:textId="77777777" w:rsidR="00EF1780" w:rsidRPr="00EF1780" w:rsidRDefault="00EF1780" w:rsidP="00EF1780">
      <w:pPr>
        <w:numPr>
          <w:ilvl w:val="0"/>
          <w:numId w:val="24"/>
        </w:numPr>
        <w:tabs>
          <w:tab w:val="left" w:pos="3204"/>
        </w:tabs>
      </w:pPr>
      <w:r w:rsidRPr="00EF1780">
        <w:rPr>
          <w:i/>
          <w:iCs/>
          <w:lang w:val="en-CA"/>
        </w:rPr>
        <w:t>On May 1</w:t>
      </w:r>
      <w:r w:rsidRPr="00EF1780">
        <w:rPr>
          <w:i/>
          <w:iCs/>
          <w:vertAlign w:val="superscript"/>
          <w:lang w:val="en-CA"/>
        </w:rPr>
        <w:t>st</w:t>
      </w:r>
      <w:r w:rsidRPr="00EF1780">
        <w:rPr>
          <w:i/>
          <w:iCs/>
          <w:lang w:val="en-CA"/>
        </w:rPr>
        <w:t xml:space="preserve"> 2014 the Company renewed it’s insurance coverage by paying $12,000 premium on a one-year insurance policy.</w:t>
      </w:r>
    </w:p>
    <w:p w14:paraId="43D9C9C2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b/>
          <w:bCs/>
          <w:i/>
          <w:iCs/>
          <w:u w:val="single"/>
          <w:lang w:val="en-CA"/>
        </w:rPr>
        <w:t xml:space="preserve">Required: </w:t>
      </w:r>
      <w:r w:rsidRPr="00EF1780">
        <w:rPr>
          <w:i/>
          <w:iCs/>
          <w:lang w:val="en-CA"/>
        </w:rPr>
        <w:t>Prepare the Adjusting entries at May 31, 2014</w:t>
      </w:r>
    </w:p>
    <w:p w14:paraId="151DE4A8" w14:textId="77777777" w:rsidR="00EF1780" w:rsidRDefault="00EF1780" w:rsidP="006C3B2E">
      <w:pPr>
        <w:tabs>
          <w:tab w:val="left" w:pos="3204"/>
        </w:tabs>
      </w:pPr>
    </w:p>
    <w:p w14:paraId="36D9B7F4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i/>
          <w:iCs/>
          <w:lang w:val="en-CA"/>
        </w:rPr>
        <w:t>Journal entries at May 31, 2014:</w:t>
      </w:r>
    </w:p>
    <w:p w14:paraId="5972EAF3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b/>
          <w:bCs/>
          <w:i/>
          <w:iCs/>
          <w:lang w:val="en-CA"/>
        </w:rPr>
        <w:t>1</w:t>
      </w:r>
      <w:r w:rsidRPr="00EF1780">
        <w:rPr>
          <w:i/>
          <w:iCs/>
          <w:lang w:val="en-CA"/>
        </w:rPr>
        <w:t>) Insurance expense   $1,000</w:t>
      </w:r>
    </w:p>
    <w:p w14:paraId="28AC47EB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i/>
          <w:iCs/>
          <w:lang w:val="en-CA"/>
        </w:rPr>
        <w:t xml:space="preserve">           Prepaid insurance               $1,000</w:t>
      </w:r>
    </w:p>
    <w:p w14:paraId="744FBB77" w14:textId="77777777" w:rsidR="00EF1780" w:rsidRDefault="00EF1780" w:rsidP="00EF1780">
      <w:pPr>
        <w:tabs>
          <w:tab w:val="left" w:pos="3204"/>
        </w:tabs>
        <w:rPr>
          <w:i/>
          <w:iCs/>
          <w:lang w:val="en-CA"/>
        </w:rPr>
      </w:pPr>
      <w:r w:rsidRPr="00EF1780">
        <w:rPr>
          <w:b/>
          <w:bCs/>
          <w:i/>
          <w:iCs/>
          <w:lang w:val="en-CA"/>
        </w:rPr>
        <w:t xml:space="preserve">     </w:t>
      </w:r>
      <w:r w:rsidRPr="00EF1780">
        <w:rPr>
          <w:i/>
          <w:iCs/>
          <w:lang w:val="en-CA"/>
        </w:rPr>
        <w:t>(To record insurance expense for May 2014</w:t>
      </w:r>
      <w:r>
        <w:rPr>
          <w:i/>
          <w:iCs/>
          <w:lang w:val="en-CA"/>
        </w:rPr>
        <w:t>)</w:t>
      </w:r>
    </w:p>
    <w:p w14:paraId="31D7ADCE" w14:textId="77777777" w:rsidR="00EF1780" w:rsidRDefault="00EF1780" w:rsidP="00EF1780">
      <w:pPr>
        <w:tabs>
          <w:tab w:val="left" w:pos="3204"/>
        </w:tabs>
        <w:rPr>
          <w:i/>
          <w:iCs/>
          <w:lang w:val="en-CA"/>
        </w:rPr>
      </w:pPr>
    </w:p>
    <w:p w14:paraId="3A338F21" w14:textId="77777777" w:rsidR="00EF1780" w:rsidRDefault="00EF1780" w:rsidP="00EF1780">
      <w:pPr>
        <w:tabs>
          <w:tab w:val="left" w:pos="3204"/>
        </w:tabs>
        <w:rPr>
          <w:iCs/>
          <w:lang w:val="en-CA"/>
        </w:rPr>
      </w:pPr>
      <w:r>
        <w:rPr>
          <w:iCs/>
          <w:lang w:val="en-CA"/>
        </w:rPr>
        <w:t>Unearned Revenue</w:t>
      </w:r>
    </w:p>
    <w:p w14:paraId="6706AFEA" w14:textId="77777777" w:rsidR="00EF1780" w:rsidRDefault="00EF1780" w:rsidP="00EF1780">
      <w:pPr>
        <w:tabs>
          <w:tab w:val="left" w:pos="3204"/>
        </w:tabs>
        <w:rPr>
          <w:iCs/>
          <w:lang w:val="en-CA"/>
        </w:rPr>
      </w:pPr>
    </w:p>
    <w:p w14:paraId="0697966D" w14:textId="77777777" w:rsidR="00EF1780" w:rsidRPr="00EF1780" w:rsidRDefault="00EF1780" w:rsidP="00EF1780">
      <w:pPr>
        <w:numPr>
          <w:ilvl w:val="0"/>
          <w:numId w:val="25"/>
        </w:numPr>
        <w:tabs>
          <w:tab w:val="left" w:pos="3204"/>
        </w:tabs>
      </w:pPr>
      <w:r w:rsidRPr="00EF1780">
        <w:t>Cash that has been received before revenue is earned</w:t>
      </w:r>
    </w:p>
    <w:p w14:paraId="00729517" w14:textId="77777777" w:rsidR="00EF1780" w:rsidRPr="00EF1780" w:rsidRDefault="00EF1780" w:rsidP="00EF1780">
      <w:pPr>
        <w:numPr>
          <w:ilvl w:val="1"/>
          <w:numId w:val="25"/>
        </w:numPr>
        <w:tabs>
          <w:tab w:val="left" w:pos="3204"/>
        </w:tabs>
      </w:pPr>
      <w:r w:rsidRPr="00EF1780">
        <w:t>When the cash is received, a liability account (unearned revenue) is increased and cash is increased</w:t>
      </w:r>
    </w:p>
    <w:p w14:paraId="46CE3D64" w14:textId="77777777" w:rsidR="00EF1780" w:rsidRPr="00EF1780" w:rsidRDefault="00EF1780" w:rsidP="00EF1780">
      <w:pPr>
        <w:numPr>
          <w:ilvl w:val="0"/>
          <w:numId w:val="25"/>
        </w:numPr>
        <w:tabs>
          <w:tab w:val="left" w:pos="3204"/>
        </w:tabs>
      </w:pPr>
      <w:r w:rsidRPr="00EF1780">
        <w:t>The opposite of prepaid expenses</w:t>
      </w:r>
    </w:p>
    <w:p w14:paraId="7115FB58" w14:textId="77777777" w:rsidR="00EF1780" w:rsidRPr="00EF1780" w:rsidRDefault="00EF1780" w:rsidP="00EF1780">
      <w:pPr>
        <w:numPr>
          <w:ilvl w:val="0"/>
          <w:numId w:val="25"/>
        </w:numPr>
        <w:tabs>
          <w:tab w:val="left" w:pos="3204"/>
        </w:tabs>
      </w:pPr>
      <w:r w:rsidRPr="00EF1780">
        <w:rPr>
          <w:lang w:val="en-CA"/>
        </w:rPr>
        <w:t>Adjusting entry decreases the liability (unearned revenue) account and increases a revenue account</w:t>
      </w:r>
    </w:p>
    <w:p w14:paraId="7358585A" w14:textId="77777777" w:rsidR="00EF1780" w:rsidRPr="00EF1780" w:rsidRDefault="00EF1780" w:rsidP="00EF1780">
      <w:pPr>
        <w:numPr>
          <w:ilvl w:val="1"/>
          <w:numId w:val="25"/>
        </w:numPr>
        <w:tabs>
          <w:tab w:val="left" w:pos="3204"/>
        </w:tabs>
      </w:pPr>
      <w:r w:rsidRPr="00EF1780">
        <w:rPr>
          <w:lang w:val="en-CA"/>
        </w:rPr>
        <w:lastRenderedPageBreak/>
        <w:t>Reflects the amount of revenue earned in the period and the remaining liability at the end of the period</w:t>
      </w:r>
    </w:p>
    <w:p w14:paraId="1F42586D" w14:textId="77777777" w:rsidR="00EF1780" w:rsidRDefault="00EF1780" w:rsidP="00EF1780">
      <w:pPr>
        <w:tabs>
          <w:tab w:val="left" w:pos="3204"/>
        </w:tabs>
      </w:pPr>
    </w:p>
    <w:p w14:paraId="4F471E72" w14:textId="77777777" w:rsidR="00EF1780" w:rsidRDefault="00EF1780" w:rsidP="00EF1780">
      <w:pPr>
        <w:tabs>
          <w:tab w:val="left" w:pos="3204"/>
        </w:tabs>
      </w:pPr>
      <w:r>
        <w:t>Accruals</w:t>
      </w:r>
    </w:p>
    <w:p w14:paraId="7667D4E0" w14:textId="77777777" w:rsidR="00EF1780" w:rsidRDefault="00EF1780" w:rsidP="00EF1780">
      <w:pPr>
        <w:tabs>
          <w:tab w:val="left" w:pos="3204"/>
        </w:tabs>
      </w:pPr>
    </w:p>
    <w:p w14:paraId="085E90EF" w14:textId="77777777" w:rsidR="00EF1780" w:rsidRPr="00EF1780" w:rsidRDefault="00EF1780" w:rsidP="00EF1780">
      <w:pPr>
        <w:numPr>
          <w:ilvl w:val="0"/>
          <w:numId w:val="26"/>
        </w:numPr>
        <w:tabs>
          <w:tab w:val="left" w:pos="3204"/>
        </w:tabs>
      </w:pPr>
      <w:r w:rsidRPr="00EF1780">
        <w:t>Accruals have not been recognized at all until an adjustment is made</w:t>
      </w:r>
    </w:p>
    <w:p w14:paraId="2EEAE888" w14:textId="77777777" w:rsidR="00EF1780" w:rsidRPr="00EF1780" w:rsidRDefault="00EF1780" w:rsidP="00EF1780">
      <w:pPr>
        <w:numPr>
          <w:ilvl w:val="0"/>
          <w:numId w:val="26"/>
        </w:numPr>
        <w:tabs>
          <w:tab w:val="left" w:pos="3204"/>
        </w:tabs>
      </w:pPr>
      <w:r w:rsidRPr="00EF1780">
        <w:t>Revenues that have been earned, but not received in cash or recorded (accrued revenues)</w:t>
      </w:r>
    </w:p>
    <w:p w14:paraId="04E77CBB" w14:textId="77777777" w:rsidR="00EF1780" w:rsidRPr="00EF1780" w:rsidRDefault="00EF1780" w:rsidP="00EF1780">
      <w:pPr>
        <w:numPr>
          <w:ilvl w:val="1"/>
          <w:numId w:val="26"/>
        </w:numPr>
        <w:tabs>
          <w:tab w:val="left" w:pos="3204"/>
        </w:tabs>
      </w:pPr>
      <w:r w:rsidRPr="00EF1780">
        <w:t>Adjusting entry results in an increase to both an asset and a revenue account</w:t>
      </w:r>
    </w:p>
    <w:p w14:paraId="3FA8C4CF" w14:textId="77777777" w:rsidR="00EF1780" w:rsidRPr="00EF1780" w:rsidRDefault="00EF1780" w:rsidP="00EF1780">
      <w:pPr>
        <w:numPr>
          <w:ilvl w:val="0"/>
          <w:numId w:val="26"/>
        </w:numPr>
        <w:tabs>
          <w:tab w:val="left" w:pos="3204"/>
        </w:tabs>
      </w:pPr>
      <w:r w:rsidRPr="00EF1780">
        <w:t>Expenses that have been incurred, but not yet paid or recorded (accrued expenses)</w:t>
      </w:r>
    </w:p>
    <w:p w14:paraId="48931FDA" w14:textId="77777777" w:rsidR="00EF1780" w:rsidRPr="00EF1780" w:rsidRDefault="00EF1780" w:rsidP="00EF1780">
      <w:pPr>
        <w:numPr>
          <w:ilvl w:val="1"/>
          <w:numId w:val="26"/>
        </w:numPr>
        <w:tabs>
          <w:tab w:val="left" w:pos="3204"/>
        </w:tabs>
      </w:pPr>
      <w:r w:rsidRPr="00EF1780">
        <w:t>Adjusting entry results in an increase to both an expense and a liability account</w:t>
      </w:r>
    </w:p>
    <w:p w14:paraId="4F39C230" w14:textId="77777777" w:rsidR="00EF1780" w:rsidRDefault="00EF1780" w:rsidP="00EF1780">
      <w:pPr>
        <w:tabs>
          <w:tab w:val="left" w:pos="3204"/>
        </w:tabs>
      </w:pPr>
    </w:p>
    <w:p w14:paraId="75DB9D07" w14:textId="77777777" w:rsidR="00EF1780" w:rsidRDefault="00EF1780" w:rsidP="00EF1780">
      <w:pPr>
        <w:tabs>
          <w:tab w:val="left" w:pos="3204"/>
        </w:tabs>
      </w:pPr>
      <w:r>
        <w:t>Accrued Revenue Illustration</w:t>
      </w:r>
    </w:p>
    <w:p w14:paraId="0523FD79" w14:textId="77777777" w:rsidR="00EF1780" w:rsidRDefault="00EF1780" w:rsidP="00EF1780">
      <w:pPr>
        <w:tabs>
          <w:tab w:val="left" w:pos="3204"/>
        </w:tabs>
      </w:pPr>
    </w:p>
    <w:p w14:paraId="50BFBC09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i/>
          <w:iCs/>
          <w:lang w:val="en-CA"/>
        </w:rPr>
        <w:t>A company prepares its Financial Statements on May 31, 2014.</w:t>
      </w:r>
    </w:p>
    <w:p w14:paraId="669D7E22" w14:textId="77777777" w:rsidR="00EF1780" w:rsidRPr="00EF1780" w:rsidRDefault="00EF1780" w:rsidP="00EF1780">
      <w:pPr>
        <w:numPr>
          <w:ilvl w:val="0"/>
          <w:numId w:val="27"/>
        </w:numPr>
        <w:tabs>
          <w:tab w:val="left" w:pos="3204"/>
        </w:tabs>
      </w:pPr>
      <w:r w:rsidRPr="00EF1780">
        <w:rPr>
          <w:i/>
          <w:iCs/>
          <w:lang w:val="en-CA"/>
        </w:rPr>
        <w:t xml:space="preserve">Revenues of $500 were earned during the period but not yet billed to the client (revenue usually booked with supporting documents but </w:t>
      </w:r>
      <w:r w:rsidRPr="00EF1780">
        <w:rPr>
          <w:i/>
          <w:iCs/>
          <w:u w:val="single"/>
          <w:lang w:val="en-CA"/>
        </w:rPr>
        <w:t>invoice is not yet sent</w:t>
      </w:r>
      <w:r w:rsidRPr="00EF1780">
        <w:rPr>
          <w:i/>
          <w:iCs/>
          <w:lang w:val="en-CA"/>
        </w:rPr>
        <w:t>).</w:t>
      </w:r>
    </w:p>
    <w:p w14:paraId="42FCC886" w14:textId="77777777" w:rsidR="00EF1780" w:rsidRPr="00EF1780" w:rsidRDefault="00EF1780" w:rsidP="00EF1780">
      <w:pPr>
        <w:tabs>
          <w:tab w:val="left" w:pos="3204"/>
        </w:tabs>
      </w:pPr>
      <w:r w:rsidRPr="00EF1780">
        <w:rPr>
          <w:b/>
          <w:bCs/>
          <w:i/>
          <w:iCs/>
          <w:u w:val="single"/>
          <w:lang w:val="en-CA"/>
        </w:rPr>
        <w:t xml:space="preserve">Required: </w:t>
      </w:r>
      <w:r w:rsidRPr="00EF1780">
        <w:rPr>
          <w:i/>
          <w:iCs/>
          <w:lang w:val="en-CA"/>
        </w:rPr>
        <w:t>Prepare the Adjusting entries at May 31, 2014</w:t>
      </w:r>
    </w:p>
    <w:p w14:paraId="76A5A547" w14:textId="77777777" w:rsidR="00EF1780" w:rsidRDefault="00EF1780" w:rsidP="00EF1780">
      <w:pPr>
        <w:tabs>
          <w:tab w:val="left" w:pos="3204"/>
        </w:tabs>
      </w:pPr>
    </w:p>
    <w:p w14:paraId="4BC28483" w14:textId="77777777" w:rsidR="000A247F" w:rsidRPr="000A247F" w:rsidRDefault="000A247F" w:rsidP="000A247F">
      <w:pPr>
        <w:tabs>
          <w:tab w:val="left" w:pos="3204"/>
        </w:tabs>
      </w:pPr>
      <w:r w:rsidRPr="000A247F">
        <w:rPr>
          <w:i/>
          <w:iCs/>
          <w:lang w:val="en-CA"/>
        </w:rPr>
        <w:t>Journal entries at May 31, 2014:</w:t>
      </w:r>
    </w:p>
    <w:p w14:paraId="006268D7" w14:textId="77777777" w:rsidR="000A247F" w:rsidRPr="000A247F" w:rsidRDefault="000A247F" w:rsidP="000A247F">
      <w:pPr>
        <w:tabs>
          <w:tab w:val="left" w:pos="3204"/>
        </w:tabs>
      </w:pPr>
      <w:r w:rsidRPr="000A247F">
        <w:rPr>
          <w:b/>
          <w:bCs/>
          <w:i/>
          <w:iCs/>
          <w:lang w:val="en-CA"/>
        </w:rPr>
        <w:t xml:space="preserve">1) </w:t>
      </w:r>
      <w:r w:rsidRPr="000A247F">
        <w:rPr>
          <w:i/>
          <w:iCs/>
          <w:lang w:val="en-CA"/>
        </w:rPr>
        <w:t>Accounts receivable           $500</w:t>
      </w:r>
    </w:p>
    <w:p w14:paraId="5A5CAC03" w14:textId="77777777" w:rsidR="000A247F" w:rsidRPr="000A247F" w:rsidRDefault="000A247F" w:rsidP="000A247F">
      <w:pPr>
        <w:tabs>
          <w:tab w:val="left" w:pos="3204"/>
        </w:tabs>
      </w:pPr>
      <w:r w:rsidRPr="000A247F">
        <w:rPr>
          <w:i/>
          <w:iCs/>
          <w:lang w:val="en-CA"/>
        </w:rPr>
        <w:t xml:space="preserve">          Revenue                                     $500</w:t>
      </w:r>
    </w:p>
    <w:p w14:paraId="303FD9DE" w14:textId="77777777" w:rsidR="000A247F" w:rsidRPr="000A247F" w:rsidRDefault="000A247F" w:rsidP="000A247F">
      <w:pPr>
        <w:tabs>
          <w:tab w:val="left" w:pos="3204"/>
        </w:tabs>
      </w:pPr>
      <w:r w:rsidRPr="000A247F">
        <w:rPr>
          <w:i/>
          <w:iCs/>
          <w:lang w:val="en-CA"/>
        </w:rPr>
        <w:t xml:space="preserve">      (To record revenue earned at May 31, 2014)</w:t>
      </w:r>
    </w:p>
    <w:p w14:paraId="1C95D54B" w14:textId="77777777" w:rsidR="000A247F" w:rsidRPr="000A247F" w:rsidRDefault="000A247F" w:rsidP="000A247F">
      <w:pPr>
        <w:tabs>
          <w:tab w:val="left" w:pos="971"/>
        </w:tabs>
      </w:pPr>
      <w:r w:rsidRPr="000A247F">
        <w:rPr>
          <w:i/>
          <w:iCs/>
          <w:lang w:val="en-CA"/>
        </w:rPr>
        <w:t>A company prepares its Financial Statements on May 31, 2014.</w:t>
      </w:r>
    </w:p>
    <w:p w14:paraId="3B246833" w14:textId="77777777" w:rsidR="000A247F" w:rsidRPr="000A247F" w:rsidRDefault="000A247F" w:rsidP="000A247F">
      <w:pPr>
        <w:numPr>
          <w:ilvl w:val="0"/>
          <w:numId w:val="28"/>
        </w:numPr>
        <w:tabs>
          <w:tab w:val="left" w:pos="971"/>
        </w:tabs>
      </w:pPr>
      <w:r w:rsidRPr="000A247F">
        <w:rPr>
          <w:i/>
          <w:iCs/>
          <w:lang w:val="en-CA"/>
        </w:rPr>
        <w:t>Employees were last paid May 23, 2014 and have worked 5 days since then. Salaries for 5 days represents $1,000 for all employees.</w:t>
      </w:r>
    </w:p>
    <w:p w14:paraId="7EBE5114" w14:textId="77777777" w:rsidR="000A247F" w:rsidRDefault="000A247F" w:rsidP="000A247F">
      <w:pPr>
        <w:tabs>
          <w:tab w:val="left" w:pos="971"/>
        </w:tabs>
        <w:rPr>
          <w:i/>
          <w:iCs/>
          <w:lang w:val="en-CA"/>
        </w:rPr>
      </w:pPr>
      <w:r w:rsidRPr="000A247F">
        <w:rPr>
          <w:b/>
          <w:bCs/>
          <w:i/>
          <w:iCs/>
          <w:u w:val="single"/>
          <w:lang w:val="en-CA"/>
        </w:rPr>
        <w:t xml:space="preserve">Required: </w:t>
      </w:r>
      <w:r w:rsidRPr="000A247F">
        <w:rPr>
          <w:i/>
          <w:iCs/>
          <w:lang w:val="en-CA"/>
        </w:rPr>
        <w:t>Prepare the Adjusting entries at May 31, 2014</w:t>
      </w:r>
    </w:p>
    <w:p w14:paraId="66396353" w14:textId="77777777" w:rsidR="000A247F" w:rsidRPr="000A247F" w:rsidRDefault="000A247F" w:rsidP="000A247F">
      <w:pPr>
        <w:tabs>
          <w:tab w:val="left" w:pos="971"/>
        </w:tabs>
      </w:pPr>
      <w:r w:rsidRPr="000A247F">
        <w:rPr>
          <w:i/>
          <w:iCs/>
          <w:lang w:val="en-CA"/>
        </w:rPr>
        <w:t>Journal entries at May 31, 2014:</w:t>
      </w:r>
    </w:p>
    <w:p w14:paraId="42A4591E" w14:textId="77777777" w:rsidR="000A247F" w:rsidRPr="000A247F" w:rsidRDefault="000A247F" w:rsidP="000A247F">
      <w:pPr>
        <w:tabs>
          <w:tab w:val="left" w:pos="971"/>
        </w:tabs>
      </w:pPr>
      <w:r w:rsidRPr="000A247F">
        <w:rPr>
          <w:b/>
          <w:bCs/>
          <w:i/>
          <w:iCs/>
          <w:lang w:val="en-CA"/>
        </w:rPr>
        <w:t xml:space="preserve">1) </w:t>
      </w:r>
      <w:r w:rsidRPr="000A247F">
        <w:rPr>
          <w:i/>
          <w:iCs/>
          <w:lang w:val="en-CA"/>
        </w:rPr>
        <w:t>Salary expense                  $1,000</w:t>
      </w:r>
    </w:p>
    <w:p w14:paraId="35FBB84E" w14:textId="77777777" w:rsidR="00B36967" w:rsidRDefault="000A247F" w:rsidP="000A247F">
      <w:pPr>
        <w:tabs>
          <w:tab w:val="left" w:pos="971"/>
        </w:tabs>
      </w:pPr>
      <w:r w:rsidRPr="000A247F">
        <w:rPr>
          <w:i/>
          <w:iCs/>
          <w:lang w:val="en-CA"/>
        </w:rPr>
        <w:t xml:space="preserve">          Salary Payable                        $1,000</w:t>
      </w:r>
    </w:p>
    <w:p w14:paraId="14DA4B1A" w14:textId="77777777" w:rsidR="00B36967" w:rsidRDefault="000A247F" w:rsidP="000A247F">
      <w:pPr>
        <w:tabs>
          <w:tab w:val="left" w:pos="971"/>
        </w:tabs>
        <w:rPr>
          <w:i/>
          <w:iCs/>
          <w:lang w:val="en-CA"/>
        </w:rPr>
      </w:pPr>
      <w:r w:rsidRPr="000A247F">
        <w:rPr>
          <w:i/>
          <w:iCs/>
          <w:lang w:val="en-CA"/>
        </w:rPr>
        <w:t xml:space="preserve"> (To record salary earned at May 31, 2014)</w:t>
      </w:r>
      <w:r w:rsidR="00B36967">
        <w:rPr>
          <w:i/>
          <w:iCs/>
          <w:lang w:val="en-CA"/>
        </w:rPr>
        <w:t>-</w:t>
      </w:r>
    </w:p>
    <w:p w14:paraId="157FD1DB" w14:textId="77777777" w:rsidR="000A247F" w:rsidRPr="000A247F" w:rsidRDefault="00B36967" w:rsidP="000A247F">
      <w:pPr>
        <w:tabs>
          <w:tab w:val="left" w:pos="971"/>
        </w:tabs>
      </w:pPr>
      <w:r>
        <w:rPr>
          <w:i/>
          <w:iCs/>
          <w:lang w:val="en-CA"/>
        </w:rPr>
        <w:t xml:space="preserve"> Picture below is a summary of basic relationships</w:t>
      </w:r>
    </w:p>
    <w:p w14:paraId="63A274E1" w14:textId="77777777" w:rsidR="000A247F" w:rsidRPr="000A247F" w:rsidRDefault="000A247F" w:rsidP="000A247F">
      <w:pPr>
        <w:tabs>
          <w:tab w:val="left" w:pos="971"/>
        </w:tabs>
      </w:pPr>
    </w:p>
    <w:p w14:paraId="6A6AD006" w14:textId="77777777" w:rsidR="000A247F" w:rsidRDefault="000A247F" w:rsidP="000A247F">
      <w:pPr>
        <w:tabs>
          <w:tab w:val="left" w:pos="971"/>
        </w:tabs>
      </w:pPr>
      <w:r w:rsidRPr="000A247F">
        <w:rPr>
          <w:noProof/>
          <w:lang w:val="en-CA" w:eastAsia="en-CA"/>
        </w:rPr>
        <w:drawing>
          <wp:inline distT="0" distB="0" distL="0" distR="0" wp14:anchorId="50FF7BCA" wp14:editId="743CE6CC">
            <wp:extent cx="5419887" cy="1683678"/>
            <wp:effectExtent l="0" t="0" r="0" b="0"/>
            <wp:docPr id="1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655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9887" cy="16836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14:paraId="1EBB72CA" w14:textId="77777777" w:rsidR="000A247F" w:rsidRDefault="00B36967" w:rsidP="000A247F">
      <w:pPr>
        <w:tabs>
          <w:tab w:val="left" w:pos="971"/>
        </w:tabs>
      </w:pPr>
      <w:r>
        <w:rPr>
          <w:noProof/>
          <w:lang w:val="en-CA" w:eastAsia="en-CA"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F6F07F5" wp14:editId="419138EA">
                <wp:simplePos x="0" y="0"/>
                <wp:positionH relativeFrom="column">
                  <wp:posOffset>0</wp:posOffset>
                </wp:positionH>
                <wp:positionV relativeFrom="paragraph">
                  <wp:posOffset>3765550</wp:posOffset>
                </wp:positionV>
                <wp:extent cx="5486400" cy="260985"/>
                <wp:effectExtent l="0" t="0" r="0" b="0"/>
                <wp:wrapSquare wrapText="bothSides"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86400" cy="26098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  </a:ext>
                        </a:extLst>
                      </wps:spPr>
                      <wps:txbx>
                        <w:txbxContent>
                          <w:p w14:paraId="655C2BA2" w14:textId="77777777" w:rsidR="00927D93" w:rsidRDefault="00927D93" w:rsidP="00B36967">
                            <w:pPr>
                              <w:pStyle w:val="Caption"/>
                            </w:pPr>
                            <w:r>
                              <w:t xml:space="preserve">Figure </w:t>
                            </w:r>
                            <w:r w:rsidR="00FA6CB7">
                              <w:fldChar w:fldCharType="begin"/>
                            </w:r>
                            <w:r w:rsidR="00FA6CB7">
                              <w:instrText xml:space="preserve"> SEQ Figure \* ARABIC </w:instrText>
                            </w:r>
                            <w:r w:rsidR="00FA6CB7">
                              <w:fldChar w:fldCharType="separate"/>
                            </w:r>
                            <w:r>
                              <w:rPr>
                                <w:noProof/>
                              </w:rPr>
                              <w:t>1</w:t>
                            </w:r>
                            <w:r w:rsidR="00FA6CB7">
                              <w:rPr>
                                <w:noProof/>
                              </w:rPr>
                              <w:fldChar w:fldCharType="end"/>
                            </w:r>
                            <w:r>
                              <w:t xml:space="preserve"> Summary of Accounting Cycle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F6F07F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296.5pt;width:6in;height:20.5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" stroked="f">
                <v:textbox style="mso-fit-shape-to-text:t" inset="0,0,0,0">
                  <w:txbxContent>
                    <w:p w14:paraId="655C2BA2" w14:textId="77777777" w:rsidR="00927D93" w:rsidRDefault="00927D93" w:rsidP="00B36967">
                      <w:pPr>
                        <w:pStyle w:val="Caption"/>
                      </w:pPr>
                      <w:r>
                        <w:t xml:space="preserve">Figure </w:t>
                      </w:r>
                      <w:r w:rsidR="00FA6CB7">
                        <w:fldChar w:fldCharType="begin"/>
                      </w:r>
                      <w:r w:rsidR="00FA6CB7">
                        <w:instrText xml:space="preserve"> SEQ Figure \* ARABIC </w:instrText>
                      </w:r>
                      <w:r w:rsidR="00FA6CB7">
                        <w:fldChar w:fldCharType="separate"/>
                      </w:r>
                      <w:r>
                        <w:rPr>
                          <w:noProof/>
                        </w:rPr>
                        <w:t>1</w:t>
                      </w:r>
                      <w:r w:rsidR="00FA6CB7">
                        <w:rPr>
                          <w:noProof/>
                        </w:rPr>
                        <w:fldChar w:fldCharType="end"/>
                      </w:r>
                      <w:r>
                        <w:t xml:space="preserve"> Summary of Accounting Cycle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B36967">
        <w:rPr>
          <w:noProof/>
          <w:lang w:val="en-CA" w:eastAsia="en-CA"/>
        </w:rPr>
        <w:drawing>
          <wp:anchor distT="0" distB="0" distL="114300" distR="114300" simplePos="0" relativeHeight="251659264" behindDoc="0" locked="0" layoutInCell="1" allowOverlap="1" wp14:anchorId="7B414CF5" wp14:editId="13325F0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486400" cy="3708400"/>
            <wp:effectExtent l="0" t="0" r="0" b="0"/>
            <wp:wrapSquare wrapText="bothSides"/>
            <wp:docPr id="40967" name="Picture 7" descr="CH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967" name="Picture 7" descr="CH4_5.jpg"/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Adjusted Trial Balance</w:t>
      </w:r>
    </w:p>
    <w:p w14:paraId="182F657C" w14:textId="77777777" w:rsidR="00B36967" w:rsidRPr="00B36967" w:rsidRDefault="00B36967" w:rsidP="00B36967">
      <w:pPr>
        <w:numPr>
          <w:ilvl w:val="0"/>
          <w:numId w:val="29"/>
        </w:numPr>
        <w:tabs>
          <w:tab w:val="left" w:pos="971"/>
        </w:tabs>
      </w:pPr>
      <w:r w:rsidRPr="00B36967">
        <w:t>Prepared after all adjusting entries have been jounalized and posted</w:t>
      </w:r>
    </w:p>
    <w:p w14:paraId="6D54FF11" w14:textId="77777777" w:rsidR="00B36967" w:rsidRPr="00B36967" w:rsidRDefault="00B36967" w:rsidP="00B36967">
      <w:pPr>
        <w:numPr>
          <w:ilvl w:val="0"/>
          <w:numId w:val="29"/>
        </w:numPr>
        <w:tabs>
          <w:tab w:val="left" w:pos="971"/>
        </w:tabs>
      </w:pPr>
      <w:r w:rsidRPr="00B36967">
        <w:t>Shows the balances of all accounts at the end of the accounting period</w:t>
      </w:r>
    </w:p>
    <w:p w14:paraId="70CA11C7" w14:textId="77777777" w:rsidR="00B36967" w:rsidRPr="00B36967" w:rsidRDefault="00B36967" w:rsidP="00B36967">
      <w:pPr>
        <w:numPr>
          <w:ilvl w:val="1"/>
          <w:numId w:val="29"/>
        </w:numPr>
        <w:tabs>
          <w:tab w:val="left" w:pos="971"/>
        </w:tabs>
      </w:pPr>
      <w:r w:rsidRPr="00B36967">
        <w:t>Including those accounts that have been adjusted</w:t>
      </w:r>
    </w:p>
    <w:p w14:paraId="131900FF" w14:textId="77777777" w:rsidR="00B36967" w:rsidRPr="00B36967" w:rsidRDefault="00B36967" w:rsidP="00B36967">
      <w:pPr>
        <w:numPr>
          <w:ilvl w:val="0"/>
          <w:numId w:val="29"/>
        </w:numPr>
        <w:tabs>
          <w:tab w:val="left" w:pos="971"/>
        </w:tabs>
      </w:pPr>
      <w:r w:rsidRPr="00B36967">
        <w:t>Proves the equality of total debit balances and total credit balances after the adjusting entries have been made</w:t>
      </w:r>
    </w:p>
    <w:p w14:paraId="4147FA4C" w14:textId="77777777" w:rsidR="00B36967" w:rsidRDefault="00B36967" w:rsidP="00B36967">
      <w:pPr>
        <w:numPr>
          <w:ilvl w:val="0"/>
          <w:numId w:val="29"/>
        </w:numPr>
        <w:tabs>
          <w:tab w:val="left" w:pos="971"/>
        </w:tabs>
      </w:pPr>
      <w:r w:rsidRPr="00B36967">
        <w:t>The main source for preparation of financial statements</w:t>
      </w:r>
    </w:p>
    <w:p w14:paraId="015A1047" w14:textId="77777777" w:rsidR="00B36967" w:rsidRDefault="00B36967" w:rsidP="00B36967">
      <w:pPr>
        <w:tabs>
          <w:tab w:val="left" w:pos="971"/>
        </w:tabs>
      </w:pPr>
    </w:p>
    <w:p w14:paraId="772F1F06" w14:textId="77777777" w:rsidR="00B36967" w:rsidRDefault="00B36967" w:rsidP="00B36967">
      <w:pPr>
        <w:tabs>
          <w:tab w:val="left" w:pos="971"/>
        </w:tabs>
      </w:pPr>
      <w:r>
        <w:t>Closing the Books</w:t>
      </w:r>
    </w:p>
    <w:p w14:paraId="65C621F7" w14:textId="77777777" w:rsidR="00B36967" w:rsidRDefault="00B36967" w:rsidP="00B36967">
      <w:pPr>
        <w:tabs>
          <w:tab w:val="left" w:pos="971"/>
        </w:tabs>
      </w:pPr>
    </w:p>
    <w:p w14:paraId="7D11DE9D" w14:textId="77777777" w:rsidR="00B36967" w:rsidRPr="00B36967" w:rsidRDefault="00B36967" w:rsidP="00B36967">
      <w:pPr>
        <w:numPr>
          <w:ilvl w:val="0"/>
          <w:numId w:val="30"/>
        </w:numPr>
        <w:tabs>
          <w:tab w:val="left" w:pos="971"/>
        </w:tabs>
      </w:pPr>
      <w:r w:rsidRPr="00B36967">
        <w:t>Revenue and expense accounts are subdivisions of retained earnings</w:t>
      </w:r>
    </w:p>
    <w:p w14:paraId="31961DBA" w14:textId="77777777" w:rsidR="00B36967" w:rsidRPr="00B36967" w:rsidRDefault="00B36967" w:rsidP="00B36967">
      <w:pPr>
        <w:numPr>
          <w:ilvl w:val="1"/>
          <w:numId w:val="30"/>
        </w:numPr>
        <w:tabs>
          <w:tab w:val="left" w:pos="971"/>
        </w:tabs>
      </w:pPr>
      <w:r w:rsidRPr="00B36967">
        <w:t xml:space="preserve">Considered to be </w:t>
      </w:r>
      <w:r w:rsidRPr="00B36967">
        <w:rPr>
          <w:b/>
          <w:bCs/>
        </w:rPr>
        <w:t>temporary accounts</w:t>
      </w:r>
    </w:p>
    <w:p w14:paraId="66FF499A" w14:textId="77777777" w:rsidR="00B36967" w:rsidRPr="00B36967" w:rsidRDefault="00B36967" w:rsidP="00B36967">
      <w:pPr>
        <w:numPr>
          <w:ilvl w:val="0"/>
          <w:numId w:val="30"/>
        </w:numPr>
        <w:tabs>
          <w:tab w:val="left" w:pos="971"/>
        </w:tabs>
      </w:pPr>
      <w:r w:rsidRPr="00B36967">
        <w:t>Statement of financial position accounts carry forward into the future</w:t>
      </w:r>
    </w:p>
    <w:p w14:paraId="6AB77B66" w14:textId="77777777" w:rsidR="00B36967" w:rsidRPr="00B36967" w:rsidRDefault="00B36967" w:rsidP="00B36967">
      <w:pPr>
        <w:numPr>
          <w:ilvl w:val="1"/>
          <w:numId w:val="30"/>
        </w:numPr>
        <w:tabs>
          <w:tab w:val="left" w:pos="971"/>
        </w:tabs>
      </w:pPr>
      <w:r w:rsidRPr="00B36967">
        <w:t xml:space="preserve">Considered to be </w:t>
      </w:r>
      <w:r w:rsidRPr="00B36967">
        <w:rPr>
          <w:b/>
          <w:bCs/>
        </w:rPr>
        <w:t>permanent accounts</w:t>
      </w:r>
    </w:p>
    <w:p w14:paraId="1C05EBD2" w14:textId="77777777" w:rsidR="00B36967" w:rsidRPr="00B36967" w:rsidRDefault="00B36967" w:rsidP="00B36967">
      <w:pPr>
        <w:numPr>
          <w:ilvl w:val="0"/>
          <w:numId w:val="30"/>
        </w:numPr>
        <w:tabs>
          <w:tab w:val="left" w:pos="971"/>
        </w:tabs>
      </w:pPr>
      <w:r w:rsidRPr="00B36967">
        <w:t>Closing entries</w:t>
      </w:r>
    </w:p>
    <w:p w14:paraId="2A34A31E" w14:textId="77777777" w:rsidR="00B36967" w:rsidRPr="00B36967" w:rsidRDefault="00B36967" w:rsidP="00B36967">
      <w:pPr>
        <w:numPr>
          <w:ilvl w:val="1"/>
          <w:numId w:val="30"/>
        </w:numPr>
        <w:tabs>
          <w:tab w:val="left" w:pos="971"/>
        </w:tabs>
      </w:pPr>
      <w:r w:rsidRPr="00B36967">
        <w:t>Temporary account balances are transferred to Retained Earnings</w:t>
      </w:r>
    </w:p>
    <w:p w14:paraId="406288D8" w14:textId="77777777" w:rsidR="00B36967" w:rsidRDefault="00B36967" w:rsidP="00B36967">
      <w:pPr>
        <w:numPr>
          <w:ilvl w:val="1"/>
          <w:numId w:val="30"/>
        </w:numPr>
        <w:tabs>
          <w:tab w:val="left" w:pos="971"/>
        </w:tabs>
      </w:pPr>
      <w:r w:rsidRPr="00B36967">
        <w:t>Produce a zero balance in the temporary accounts to prepare them for the next period’s activity</w:t>
      </w:r>
    </w:p>
    <w:p w14:paraId="1F28A33B" w14:textId="77777777" w:rsidR="00B36967" w:rsidRDefault="00B36967" w:rsidP="00B36967">
      <w:pPr>
        <w:tabs>
          <w:tab w:val="left" w:pos="971"/>
        </w:tabs>
      </w:pPr>
    </w:p>
    <w:p w14:paraId="750AE353" w14:textId="77777777" w:rsidR="00B36967" w:rsidRDefault="00B36967" w:rsidP="00B36967">
      <w:pPr>
        <w:tabs>
          <w:tab w:val="left" w:pos="971"/>
        </w:tabs>
      </w:pPr>
    </w:p>
    <w:p w14:paraId="3DBFDFA3" w14:textId="77777777" w:rsidR="00B36967" w:rsidRDefault="00B36967" w:rsidP="00B36967">
      <w:pPr>
        <w:tabs>
          <w:tab w:val="left" w:pos="971"/>
        </w:tabs>
      </w:pPr>
    </w:p>
    <w:p w14:paraId="04F34D0E" w14:textId="77777777" w:rsidR="00B36967" w:rsidRDefault="00B36967" w:rsidP="00B36967">
      <w:pPr>
        <w:tabs>
          <w:tab w:val="left" w:pos="971"/>
        </w:tabs>
      </w:pPr>
    </w:p>
    <w:p w14:paraId="04DFC797" w14:textId="77777777" w:rsidR="00B36967" w:rsidRDefault="00B36967" w:rsidP="00B36967">
      <w:pPr>
        <w:tabs>
          <w:tab w:val="left" w:pos="971"/>
        </w:tabs>
      </w:pPr>
    </w:p>
    <w:p w14:paraId="17F8937F" w14:textId="77777777" w:rsidR="00B36967" w:rsidRDefault="00B36967" w:rsidP="00B36967">
      <w:pPr>
        <w:tabs>
          <w:tab w:val="left" w:pos="971"/>
        </w:tabs>
      </w:pPr>
      <w:r>
        <w:lastRenderedPageBreak/>
        <w:t>Temporary and Permanent Accounts</w:t>
      </w:r>
    </w:p>
    <w:p w14:paraId="363F25FC" w14:textId="77777777" w:rsidR="00B36967" w:rsidRDefault="00B36967" w:rsidP="00B36967">
      <w:pPr>
        <w:tabs>
          <w:tab w:val="left" w:pos="971"/>
        </w:tabs>
      </w:pPr>
      <w:r w:rsidRPr="00B36967">
        <w:rPr>
          <w:noProof/>
          <w:lang w:val="en-CA" w:eastAsia="en-CA"/>
        </w:rPr>
        <w:drawing>
          <wp:anchor distT="0" distB="0" distL="114300" distR="114300" simplePos="0" relativeHeight="251663360" behindDoc="0" locked="0" layoutInCell="1" allowOverlap="1" wp14:anchorId="0E751592" wp14:editId="3CC93D15">
            <wp:simplePos x="0" y="0"/>
            <wp:positionH relativeFrom="column">
              <wp:posOffset>-114300</wp:posOffset>
            </wp:positionH>
            <wp:positionV relativeFrom="paragraph">
              <wp:posOffset>164465</wp:posOffset>
            </wp:positionV>
            <wp:extent cx="4231640" cy="1122045"/>
            <wp:effectExtent l="0" t="0" r="10160" b="0"/>
            <wp:wrapSquare wrapText="bothSides"/>
            <wp:docPr id="44038" name="Picture 11" descr="CH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038" name="Picture 11" descr="CH4_2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31640" cy="1122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A10CE3" w14:textId="77777777" w:rsidR="00B36967" w:rsidRPr="00B36967" w:rsidRDefault="00B36967" w:rsidP="00B36967">
      <w:pPr>
        <w:tabs>
          <w:tab w:val="left" w:pos="971"/>
        </w:tabs>
      </w:pPr>
    </w:p>
    <w:p w14:paraId="50784039" w14:textId="77777777" w:rsidR="00B36967" w:rsidRPr="00B36967" w:rsidRDefault="00B36967" w:rsidP="00B36967">
      <w:pPr>
        <w:tabs>
          <w:tab w:val="left" w:pos="971"/>
        </w:tabs>
      </w:pPr>
    </w:p>
    <w:p w14:paraId="3044A9CB" w14:textId="77777777" w:rsidR="00B36967" w:rsidRDefault="00B36967" w:rsidP="000A247F">
      <w:pPr>
        <w:tabs>
          <w:tab w:val="left" w:pos="971"/>
        </w:tabs>
      </w:pPr>
    </w:p>
    <w:p w14:paraId="5532977A" w14:textId="77777777" w:rsidR="00B36967" w:rsidRDefault="00B36967" w:rsidP="000A247F">
      <w:pPr>
        <w:tabs>
          <w:tab w:val="left" w:pos="971"/>
        </w:tabs>
      </w:pPr>
    </w:p>
    <w:p w14:paraId="10EA0F25" w14:textId="77777777" w:rsidR="00B36967" w:rsidRDefault="00B36967" w:rsidP="000A247F">
      <w:pPr>
        <w:tabs>
          <w:tab w:val="left" w:pos="971"/>
        </w:tabs>
      </w:pPr>
    </w:p>
    <w:p w14:paraId="7E53C086" w14:textId="77777777" w:rsidR="00B36967" w:rsidRDefault="00B36967" w:rsidP="000A247F">
      <w:pPr>
        <w:tabs>
          <w:tab w:val="left" w:pos="971"/>
        </w:tabs>
      </w:pPr>
    </w:p>
    <w:p w14:paraId="6E0DDCD2" w14:textId="77777777" w:rsidR="00B36967" w:rsidRDefault="00B36967" w:rsidP="000A247F">
      <w:pPr>
        <w:tabs>
          <w:tab w:val="left" w:pos="971"/>
        </w:tabs>
      </w:pPr>
    </w:p>
    <w:p w14:paraId="24DD6624" w14:textId="77777777" w:rsidR="00B36967" w:rsidRDefault="00B36967" w:rsidP="000A247F">
      <w:pPr>
        <w:tabs>
          <w:tab w:val="left" w:pos="971"/>
        </w:tabs>
      </w:pPr>
      <w:r>
        <w:t>The Closing Process (4 Steps)</w:t>
      </w:r>
    </w:p>
    <w:p w14:paraId="5CA444AC" w14:textId="77777777" w:rsidR="00B36967" w:rsidRDefault="00B36967" w:rsidP="000A247F">
      <w:pPr>
        <w:tabs>
          <w:tab w:val="left" w:pos="971"/>
        </w:tabs>
      </w:pPr>
    </w:p>
    <w:p w14:paraId="24EB7345" w14:textId="77777777" w:rsidR="00B36967" w:rsidRPr="00B36967" w:rsidRDefault="00B36967" w:rsidP="00B36967">
      <w:pPr>
        <w:numPr>
          <w:ilvl w:val="0"/>
          <w:numId w:val="31"/>
        </w:numPr>
        <w:tabs>
          <w:tab w:val="left" w:pos="971"/>
        </w:tabs>
      </w:pPr>
      <w:r w:rsidRPr="00B36967">
        <w:rPr>
          <w:lang w:val="en-CA"/>
        </w:rPr>
        <w:t>Close revenue accounts:</w:t>
      </w:r>
    </w:p>
    <w:p w14:paraId="77B1F069" w14:textId="77777777" w:rsidR="00B36967" w:rsidRPr="00B36967" w:rsidRDefault="00B36967" w:rsidP="00B36967">
      <w:pPr>
        <w:numPr>
          <w:ilvl w:val="1"/>
          <w:numId w:val="31"/>
        </w:numPr>
        <w:tabs>
          <w:tab w:val="left" w:pos="971"/>
        </w:tabs>
      </w:pPr>
      <w:r w:rsidRPr="00B36967">
        <w:rPr>
          <w:lang w:val="en-CA"/>
        </w:rPr>
        <w:t>Debit each revenue account for its balance and credit Income Summary</w:t>
      </w:r>
    </w:p>
    <w:p w14:paraId="0060DDE4" w14:textId="77777777" w:rsidR="00B36967" w:rsidRPr="00B36967" w:rsidRDefault="00B36967" w:rsidP="00B36967">
      <w:pPr>
        <w:numPr>
          <w:ilvl w:val="0"/>
          <w:numId w:val="31"/>
        </w:numPr>
        <w:tabs>
          <w:tab w:val="left" w:pos="971"/>
        </w:tabs>
      </w:pPr>
      <w:r w:rsidRPr="00B36967">
        <w:rPr>
          <w:lang w:val="en-CA"/>
        </w:rPr>
        <w:t>Close expense accounts:</w:t>
      </w:r>
    </w:p>
    <w:p w14:paraId="1F2D1D1E" w14:textId="77777777" w:rsidR="00B36967" w:rsidRPr="00B36967" w:rsidRDefault="00B36967" w:rsidP="00B36967">
      <w:pPr>
        <w:numPr>
          <w:ilvl w:val="1"/>
          <w:numId w:val="31"/>
        </w:numPr>
        <w:tabs>
          <w:tab w:val="left" w:pos="971"/>
        </w:tabs>
      </w:pPr>
      <w:r w:rsidRPr="00B36967">
        <w:rPr>
          <w:lang w:val="en-CA"/>
        </w:rPr>
        <w:t>Debit Income Summary and credit each expense account for its balance</w:t>
      </w:r>
    </w:p>
    <w:p w14:paraId="20C2BE9A" w14:textId="77777777" w:rsidR="00B36967" w:rsidRPr="00B36967" w:rsidRDefault="00B36967" w:rsidP="00B36967">
      <w:pPr>
        <w:numPr>
          <w:ilvl w:val="0"/>
          <w:numId w:val="31"/>
        </w:numPr>
        <w:tabs>
          <w:tab w:val="left" w:pos="971"/>
        </w:tabs>
      </w:pPr>
      <w:r w:rsidRPr="00B36967">
        <w:rPr>
          <w:lang w:val="en-CA"/>
        </w:rPr>
        <w:t>Close Income Summary:</w:t>
      </w:r>
    </w:p>
    <w:p w14:paraId="6A16CC5F" w14:textId="77777777" w:rsidR="00B36967" w:rsidRPr="00B36967" w:rsidRDefault="00B36967" w:rsidP="00B36967">
      <w:pPr>
        <w:numPr>
          <w:ilvl w:val="1"/>
          <w:numId w:val="31"/>
        </w:numPr>
        <w:tabs>
          <w:tab w:val="left" w:pos="971"/>
        </w:tabs>
      </w:pPr>
      <w:r w:rsidRPr="00B36967">
        <w:rPr>
          <w:lang w:val="en-CA"/>
        </w:rPr>
        <w:t>Debit (or credit) Income Summary for the balance in the account and credit (debit) Retained Earnings</w:t>
      </w:r>
    </w:p>
    <w:p w14:paraId="07AB3BB8" w14:textId="77777777" w:rsidR="00B36967" w:rsidRPr="00B36967" w:rsidRDefault="00B36967" w:rsidP="00B36967">
      <w:pPr>
        <w:numPr>
          <w:ilvl w:val="0"/>
          <w:numId w:val="31"/>
        </w:numPr>
        <w:tabs>
          <w:tab w:val="left" w:pos="971"/>
        </w:tabs>
      </w:pPr>
      <w:r w:rsidRPr="00B36967">
        <w:rPr>
          <w:lang w:val="en-CA"/>
        </w:rPr>
        <w:t>Close Dividends account:</w:t>
      </w:r>
    </w:p>
    <w:p w14:paraId="4F1EC833" w14:textId="77777777" w:rsidR="00B36967" w:rsidRPr="00B36967" w:rsidRDefault="00B36967" w:rsidP="00B36967">
      <w:pPr>
        <w:numPr>
          <w:ilvl w:val="1"/>
          <w:numId w:val="31"/>
        </w:numPr>
        <w:tabs>
          <w:tab w:val="left" w:pos="971"/>
        </w:tabs>
      </w:pPr>
      <w:r w:rsidRPr="00B36967">
        <w:rPr>
          <w:lang w:val="en-CA"/>
        </w:rPr>
        <w:t>Debit Retained Earnings and credit Dividends account for the balance</w:t>
      </w:r>
    </w:p>
    <w:p w14:paraId="6AF33BDE" w14:textId="77777777" w:rsidR="00B36967" w:rsidRDefault="00B36967" w:rsidP="000A247F">
      <w:pPr>
        <w:tabs>
          <w:tab w:val="left" w:pos="971"/>
        </w:tabs>
      </w:pPr>
    </w:p>
    <w:p w14:paraId="104CB0B5" w14:textId="77777777" w:rsidR="00B36967" w:rsidRDefault="00B36967" w:rsidP="000A247F">
      <w:pPr>
        <w:tabs>
          <w:tab w:val="left" w:pos="971"/>
        </w:tabs>
      </w:pPr>
      <w:r>
        <w:t>The Closing Process Illustrated</w:t>
      </w:r>
    </w:p>
    <w:p w14:paraId="6923C95F" w14:textId="77777777" w:rsidR="00F914F2" w:rsidRDefault="00B36967" w:rsidP="00F914F2">
      <w:pPr>
        <w:tabs>
          <w:tab w:val="left" w:pos="971"/>
        </w:tabs>
      </w:pPr>
      <w:r w:rsidRPr="00B36967">
        <w:rPr>
          <w:noProof/>
          <w:lang w:val="en-CA" w:eastAsia="en-CA"/>
        </w:rPr>
        <w:drawing>
          <wp:anchor distT="0" distB="0" distL="114300" distR="114300" simplePos="0" relativeHeight="251664384" behindDoc="0" locked="0" layoutInCell="1" allowOverlap="1" wp14:anchorId="0F392D91" wp14:editId="1F95CC79">
            <wp:simplePos x="0" y="0"/>
            <wp:positionH relativeFrom="column">
              <wp:posOffset>-571500</wp:posOffset>
            </wp:positionH>
            <wp:positionV relativeFrom="paragraph">
              <wp:posOffset>55245</wp:posOffset>
            </wp:positionV>
            <wp:extent cx="5486400" cy="1136015"/>
            <wp:effectExtent l="0" t="0" r="0" b="6985"/>
            <wp:wrapSquare wrapText="bothSides"/>
            <wp:docPr id="46086" name="Picture 7" descr="CH4_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086" name="Picture 7" descr="CH4_3.jpg"/>
                    <pic:cNvPicPr>
                      <a:picLocks noChangeAspect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11360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13581" w14:textId="77777777" w:rsidR="00F914F2" w:rsidRPr="00F914F2" w:rsidRDefault="00F914F2" w:rsidP="00F914F2"/>
    <w:p w14:paraId="6C9E503B" w14:textId="77777777" w:rsidR="00F914F2" w:rsidRPr="00F914F2" w:rsidRDefault="00F914F2" w:rsidP="00F914F2"/>
    <w:p w14:paraId="1078D462" w14:textId="77777777" w:rsidR="00F914F2" w:rsidRPr="00F914F2" w:rsidRDefault="00F914F2" w:rsidP="00F914F2"/>
    <w:p w14:paraId="06786B47" w14:textId="77777777" w:rsidR="00F914F2" w:rsidRPr="00F914F2" w:rsidRDefault="00F914F2" w:rsidP="00F914F2"/>
    <w:p w14:paraId="54B834B2" w14:textId="77777777" w:rsidR="00F914F2" w:rsidRPr="00F914F2" w:rsidRDefault="00F914F2" w:rsidP="00F914F2"/>
    <w:p w14:paraId="39CA6974" w14:textId="77777777" w:rsidR="00F914F2" w:rsidRPr="00F914F2" w:rsidRDefault="00F914F2" w:rsidP="00F914F2"/>
    <w:p w14:paraId="253C6A59" w14:textId="77777777" w:rsidR="00F914F2" w:rsidRPr="00F914F2" w:rsidRDefault="00F914F2" w:rsidP="00F914F2"/>
    <w:p w14:paraId="19C89EB1" w14:textId="77777777" w:rsidR="00F914F2" w:rsidRPr="00F914F2" w:rsidRDefault="00F914F2" w:rsidP="00F914F2"/>
    <w:p w14:paraId="407CB548" w14:textId="77777777" w:rsidR="00F914F2" w:rsidRPr="00F914F2" w:rsidRDefault="00F914F2" w:rsidP="00F914F2"/>
    <w:p w14:paraId="0B4361DA" w14:textId="77777777" w:rsidR="00F914F2" w:rsidRPr="00F914F2" w:rsidRDefault="00F914F2" w:rsidP="00F914F2"/>
    <w:p w14:paraId="330DA1BE" w14:textId="77777777" w:rsidR="00F914F2" w:rsidRPr="00F914F2" w:rsidRDefault="00F914F2" w:rsidP="00F914F2"/>
    <w:p w14:paraId="2D02BCAF" w14:textId="77777777" w:rsidR="00F914F2" w:rsidRPr="00F914F2" w:rsidRDefault="00F914F2" w:rsidP="00F914F2"/>
    <w:p w14:paraId="5D0D4410" w14:textId="77777777" w:rsidR="00F914F2" w:rsidRPr="00F914F2" w:rsidRDefault="00F914F2" w:rsidP="00F914F2"/>
    <w:p w14:paraId="60F90662" w14:textId="77777777" w:rsidR="00F914F2" w:rsidRDefault="00F914F2" w:rsidP="00F914F2"/>
    <w:p w14:paraId="4C76BF02" w14:textId="77777777" w:rsidR="00B36967" w:rsidRDefault="00B36967" w:rsidP="00F914F2"/>
    <w:p w14:paraId="028A8EAA" w14:textId="77777777" w:rsidR="00F914F2" w:rsidRDefault="00F914F2" w:rsidP="00F914F2"/>
    <w:p w14:paraId="188FC88E" w14:textId="77777777" w:rsidR="00F914F2" w:rsidRDefault="00F914F2" w:rsidP="00F914F2"/>
    <w:p w14:paraId="5F0DBD4A" w14:textId="77777777" w:rsidR="00F914F2" w:rsidRDefault="00F914F2" w:rsidP="00F914F2"/>
    <w:p w14:paraId="2D23983A" w14:textId="77777777" w:rsidR="00F914F2" w:rsidRDefault="00F914F2" w:rsidP="00F914F2"/>
    <w:p w14:paraId="4993A277" w14:textId="77777777" w:rsidR="00F914F2" w:rsidRDefault="00F914F2" w:rsidP="00F914F2"/>
    <w:p w14:paraId="3FCC8E51" w14:textId="77777777" w:rsidR="00F914F2" w:rsidRDefault="00F914F2" w:rsidP="00F914F2"/>
    <w:p w14:paraId="257C8029" w14:textId="77777777" w:rsidR="00F914F2" w:rsidRDefault="00F914F2" w:rsidP="00F914F2">
      <w:r w:rsidRPr="00B36967">
        <w:rPr>
          <w:noProof/>
          <w:lang w:val="en-CA" w:eastAsia="en-CA"/>
        </w:rPr>
        <w:lastRenderedPageBreak/>
        <w:drawing>
          <wp:anchor distT="0" distB="0" distL="114300" distR="114300" simplePos="0" relativeHeight="251666432" behindDoc="0" locked="0" layoutInCell="1" allowOverlap="1" wp14:anchorId="50D20BA8" wp14:editId="251613BC">
            <wp:simplePos x="0" y="0"/>
            <wp:positionH relativeFrom="column">
              <wp:posOffset>-228600</wp:posOffset>
            </wp:positionH>
            <wp:positionV relativeFrom="paragraph">
              <wp:posOffset>-342900</wp:posOffset>
            </wp:positionV>
            <wp:extent cx="5715000" cy="3285490"/>
            <wp:effectExtent l="0" t="0" r="0" b="0"/>
            <wp:wrapSquare wrapText="bothSides"/>
            <wp:docPr id="47110" name="Picture 7" descr="CH4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110" name="Picture 7" descr="CH4_4.jpg"/>
                    <pic:cNvPicPr>
                      <a:picLocks noChangeAspect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854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44D6A5B" w14:textId="77777777" w:rsidR="00F914F2" w:rsidRDefault="00F914F2" w:rsidP="00F914F2">
      <w:r>
        <w:t>Post-Closing Trial Balance</w:t>
      </w:r>
    </w:p>
    <w:p w14:paraId="18F5E726" w14:textId="77777777" w:rsidR="00F914F2" w:rsidRDefault="00F914F2" w:rsidP="00F914F2"/>
    <w:p w14:paraId="2CB15839" w14:textId="77777777" w:rsidR="00F914F2" w:rsidRPr="00F914F2" w:rsidRDefault="00F914F2" w:rsidP="00F914F2">
      <w:pPr>
        <w:numPr>
          <w:ilvl w:val="0"/>
          <w:numId w:val="32"/>
        </w:numPr>
      </w:pPr>
      <w:r w:rsidRPr="00F914F2">
        <w:t>Lists all permanent accounts and their balances</w:t>
      </w:r>
    </w:p>
    <w:p w14:paraId="2A925E1F" w14:textId="77777777" w:rsidR="00F914F2" w:rsidRPr="00F914F2" w:rsidRDefault="00F914F2" w:rsidP="00F914F2">
      <w:pPr>
        <w:numPr>
          <w:ilvl w:val="1"/>
          <w:numId w:val="32"/>
        </w:numPr>
      </w:pPr>
      <w:r w:rsidRPr="00F914F2">
        <w:t>After all closing entries are journalized and posted</w:t>
      </w:r>
    </w:p>
    <w:p w14:paraId="4C3195D1" w14:textId="77777777" w:rsidR="00F914F2" w:rsidRPr="00F914F2" w:rsidRDefault="00F914F2" w:rsidP="00F914F2">
      <w:pPr>
        <w:numPr>
          <w:ilvl w:val="0"/>
          <w:numId w:val="32"/>
        </w:numPr>
      </w:pPr>
      <w:r w:rsidRPr="00F914F2">
        <w:t>Proves the equality of total debit balances and total credit balances after the closing entries have been made</w:t>
      </w:r>
    </w:p>
    <w:p w14:paraId="254D4280" w14:textId="77777777" w:rsidR="00F914F2" w:rsidRDefault="00F914F2" w:rsidP="00F914F2"/>
    <w:p w14:paraId="1FFCFE98" w14:textId="77777777" w:rsidR="00F914F2" w:rsidRDefault="00F914F2" w:rsidP="00F914F2">
      <w:r w:rsidRPr="00F914F2">
        <w:rPr>
          <w:noProof/>
          <w:lang w:val="en-CA" w:eastAsia="en-CA"/>
        </w:rPr>
        <w:drawing>
          <wp:inline distT="0" distB="0" distL="0" distR="0" wp14:anchorId="5AFFD5C2" wp14:editId="23B851BD">
            <wp:extent cx="5486400" cy="3708400"/>
            <wp:effectExtent l="0" t="0" r="0" b="0"/>
            <wp:docPr id="49159" name="Picture 7" descr="CH4_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159" name="Picture 7" descr="CH4_5.jpg"/>
                    <pic:cNvPicPr>
                      <a:picLocks noChangeAspect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7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7BFDBBE" w14:textId="77777777" w:rsidR="00F914F2" w:rsidRDefault="00F914F2" w:rsidP="00F914F2">
      <w:r>
        <w:lastRenderedPageBreak/>
        <w:t>Other Comprehensive Income (OCI) and Accumulated Other Comprehensive Income</w:t>
      </w:r>
    </w:p>
    <w:p w14:paraId="265DEFA7" w14:textId="77777777" w:rsidR="00F914F2" w:rsidRDefault="00F914F2" w:rsidP="00F914F2"/>
    <w:p w14:paraId="7CBF9528" w14:textId="77777777" w:rsidR="00F914F2" w:rsidRPr="00F914F2" w:rsidRDefault="00F914F2" w:rsidP="00F914F2">
      <w:pPr>
        <w:numPr>
          <w:ilvl w:val="0"/>
          <w:numId w:val="33"/>
        </w:numPr>
      </w:pPr>
      <w:r w:rsidRPr="00F914F2">
        <w:rPr>
          <w:lang w:val="en-CA"/>
        </w:rPr>
        <w:t>For companies reporting under IFRS only</w:t>
      </w:r>
    </w:p>
    <w:p w14:paraId="5CCA2846" w14:textId="77777777" w:rsidR="00F914F2" w:rsidRPr="00F914F2" w:rsidRDefault="00F914F2" w:rsidP="00F914F2">
      <w:pPr>
        <w:numPr>
          <w:ilvl w:val="1"/>
          <w:numId w:val="33"/>
        </w:numPr>
      </w:pPr>
      <w:r w:rsidRPr="00F914F2">
        <w:rPr>
          <w:lang w:val="en-CA"/>
        </w:rPr>
        <w:t>Companies reporting under ASPE do not recognize OCI</w:t>
      </w:r>
    </w:p>
    <w:p w14:paraId="5277F24D" w14:textId="77777777" w:rsidR="00F914F2" w:rsidRPr="00F914F2" w:rsidRDefault="00F914F2" w:rsidP="00F914F2">
      <w:pPr>
        <w:numPr>
          <w:ilvl w:val="0"/>
          <w:numId w:val="33"/>
        </w:numPr>
      </w:pPr>
      <w:r w:rsidRPr="00F914F2">
        <w:rPr>
          <w:lang w:val="en-CA"/>
        </w:rPr>
        <w:t>May have complex items that determine OCI rather than profit</w:t>
      </w:r>
    </w:p>
    <w:p w14:paraId="5E974AE3" w14:textId="77777777" w:rsidR="00F914F2" w:rsidRPr="00F914F2" w:rsidRDefault="00F914F2" w:rsidP="00F914F2">
      <w:pPr>
        <w:numPr>
          <w:ilvl w:val="1"/>
          <w:numId w:val="33"/>
        </w:numPr>
      </w:pPr>
      <w:r w:rsidRPr="00F914F2">
        <w:rPr>
          <w:lang w:val="en-CA"/>
        </w:rPr>
        <w:t>Similar to revenues and expenses</w:t>
      </w:r>
    </w:p>
    <w:p w14:paraId="6D20DB47" w14:textId="77777777" w:rsidR="00F914F2" w:rsidRPr="00F914F2" w:rsidRDefault="00F914F2" w:rsidP="00F914F2">
      <w:pPr>
        <w:numPr>
          <w:ilvl w:val="0"/>
          <w:numId w:val="33"/>
        </w:numPr>
      </w:pPr>
      <w:r w:rsidRPr="00F914F2">
        <w:rPr>
          <w:lang w:val="en-CA"/>
        </w:rPr>
        <w:t>Items in OCI plus profit = comprehensive income</w:t>
      </w:r>
    </w:p>
    <w:p w14:paraId="20891374" w14:textId="77777777" w:rsidR="00F914F2" w:rsidRDefault="00F914F2" w:rsidP="00F914F2">
      <w:pPr>
        <w:rPr>
          <w:lang w:val="en-CA"/>
        </w:rPr>
      </w:pPr>
    </w:p>
    <w:p w14:paraId="45BC08E8" w14:textId="77777777" w:rsidR="00F914F2" w:rsidRDefault="00F914F2" w:rsidP="00F914F2">
      <w:pPr>
        <w:rPr>
          <w:lang w:val="en-CA"/>
        </w:rPr>
      </w:pPr>
      <w:r w:rsidRPr="00F914F2">
        <w:rPr>
          <w:noProof/>
          <w:lang w:val="en-CA" w:eastAsia="en-CA"/>
        </w:rPr>
        <w:drawing>
          <wp:inline distT="0" distB="0" distL="0" distR="0" wp14:anchorId="71248677" wp14:editId="21477606">
            <wp:extent cx="5486400" cy="3657600"/>
            <wp:effectExtent l="0" t="0" r="0" b="0"/>
            <wp:docPr id="52231" name="Picture 12" descr="CH4_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231" name="Picture 12" descr="CH4_6.jpg"/>
                    <pic:cNvPicPr>
                      <a:picLocks noChangeAspect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59AE75DC" w14:textId="77777777" w:rsidR="00F914F2" w:rsidRPr="00F914F2" w:rsidRDefault="00F914F2" w:rsidP="00F914F2"/>
    <w:p w14:paraId="14EC6100" w14:textId="77777777" w:rsidR="00F914F2" w:rsidRPr="00F914F2" w:rsidRDefault="00F914F2" w:rsidP="00F914F2"/>
    <w:sectPr w:rsidR="00F914F2" w:rsidRPr="00F914F2" w:rsidSect="00305542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0A8AC5" w14:textId="77777777" w:rsidR="00FA6CB7" w:rsidRDefault="00FA6CB7" w:rsidP="004525CD">
      <w:r>
        <w:separator/>
      </w:r>
    </w:p>
  </w:endnote>
  <w:endnote w:type="continuationSeparator" w:id="0">
    <w:p w14:paraId="7EC714E0" w14:textId="77777777" w:rsidR="00FA6CB7" w:rsidRDefault="00FA6CB7" w:rsidP="004525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51603E1" w14:textId="77777777" w:rsidR="00FA6CB7" w:rsidRDefault="00FA6CB7" w:rsidP="004525CD">
      <w:r>
        <w:separator/>
      </w:r>
    </w:p>
  </w:footnote>
  <w:footnote w:type="continuationSeparator" w:id="0">
    <w:p w14:paraId="57736AC2" w14:textId="77777777" w:rsidR="00FA6CB7" w:rsidRDefault="00FA6CB7" w:rsidP="004525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253401"/>
    <w:multiLevelType w:val="hybridMultilevel"/>
    <w:tmpl w:val="8F7621AE"/>
    <w:lvl w:ilvl="0" w:tplc="866E9B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EA8183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6CA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928D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F682C2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88AFC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232C8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3CE44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980354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11DA0B79"/>
    <w:multiLevelType w:val="hybridMultilevel"/>
    <w:tmpl w:val="934C6A48"/>
    <w:lvl w:ilvl="0" w:tplc="B6FC55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12A7AC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3C0FFA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E76EDF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1B09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994CA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D54BA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03297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21ADAF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12157285"/>
    <w:multiLevelType w:val="hybridMultilevel"/>
    <w:tmpl w:val="6F14DE3E"/>
    <w:lvl w:ilvl="0" w:tplc="8578C30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0893EE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EC6C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B02EC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F328C8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F21B2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9E470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FE0D6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F32277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4302BAF"/>
    <w:multiLevelType w:val="hybridMultilevel"/>
    <w:tmpl w:val="16A86DF2"/>
    <w:lvl w:ilvl="0" w:tplc="41D032A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E1FE862C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CB6EE1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526C608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37B2133C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451CAF12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D99AA8C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DF40EB8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2D86D58C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4A70481"/>
    <w:multiLevelType w:val="hybridMultilevel"/>
    <w:tmpl w:val="735AAEEA"/>
    <w:lvl w:ilvl="0" w:tplc="B7FAA44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28C216E">
      <w:numFmt w:val="none"/>
      <w:lvlText w:val=""/>
      <w:lvlJc w:val="left"/>
      <w:pPr>
        <w:tabs>
          <w:tab w:val="num" w:pos="360"/>
        </w:tabs>
      </w:pPr>
    </w:lvl>
    <w:lvl w:ilvl="2" w:tplc="C316A9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5EC7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D62A42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74662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E24B0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4254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7B87DF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6E62F3B"/>
    <w:multiLevelType w:val="hybridMultilevel"/>
    <w:tmpl w:val="3C5294B8"/>
    <w:lvl w:ilvl="0" w:tplc="C57CD7D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C4DFEC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98A6B9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70661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5181D6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7684BF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225C1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D169A3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51615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 w15:restartNumberingAfterBreak="0">
    <w:nsid w:val="17195D0C"/>
    <w:multiLevelType w:val="hybridMultilevel"/>
    <w:tmpl w:val="C6983FF4"/>
    <w:lvl w:ilvl="0" w:tplc="E69207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F8BA8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A08BE2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A8F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282C3F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790B26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29420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99446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8F497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9851146"/>
    <w:multiLevelType w:val="hybridMultilevel"/>
    <w:tmpl w:val="D0D63B54"/>
    <w:lvl w:ilvl="0" w:tplc="5DF850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A2A07A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206B98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D479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C3EFB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238D74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88E21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8EEA2C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2F876A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 w15:restartNumberingAfterBreak="0">
    <w:nsid w:val="2F2B5073"/>
    <w:multiLevelType w:val="hybridMultilevel"/>
    <w:tmpl w:val="07FA5852"/>
    <w:lvl w:ilvl="0" w:tplc="CAA83254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A1043EA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C0AEF98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1CE875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40944A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8D2CAA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FC02B3E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E60CE36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2EE7A7E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2FA80E1A"/>
    <w:multiLevelType w:val="hybridMultilevel"/>
    <w:tmpl w:val="D5F83F60"/>
    <w:lvl w:ilvl="0" w:tplc="CA60550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B30DA84">
      <w:numFmt w:val="none"/>
      <w:lvlText w:val=""/>
      <w:lvlJc w:val="left"/>
      <w:pPr>
        <w:tabs>
          <w:tab w:val="num" w:pos="360"/>
        </w:tabs>
      </w:pPr>
    </w:lvl>
    <w:lvl w:ilvl="2" w:tplc="AEA22C0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6EE7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83654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E3AFB5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15611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B182B9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2C0F4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0" w15:restartNumberingAfterBreak="0">
    <w:nsid w:val="31065D0F"/>
    <w:multiLevelType w:val="hybridMultilevel"/>
    <w:tmpl w:val="9078AE54"/>
    <w:lvl w:ilvl="0" w:tplc="73AE46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A6C2C6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F74833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6DC6EA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668E5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B1AED4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0FE747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7381A9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A5A716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32372E89"/>
    <w:multiLevelType w:val="hybridMultilevel"/>
    <w:tmpl w:val="B922C20A"/>
    <w:lvl w:ilvl="0" w:tplc="AD9A8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5D45A4C">
      <w:numFmt w:val="none"/>
      <w:lvlText w:val=""/>
      <w:lvlJc w:val="left"/>
      <w:pPr>
        <w:tabs>
          <w:tab w:val="num" w:pos="360"/>
        </w:tabs>
      </w:pPr>
    </w:lvl>
    <w:lvl w:ilvl="2" w:tplc="AD700D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84203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7CC0A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2764EB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FB6291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A1C85B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AD22BF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2" w15:restartNumberingAfterBreak="0">
    <w:nsid w:val="33295F7E"/>
    <w:multiLevelType w:val="hybridMultilevel"/>
    <w:tmpl w:val="7DF6DBBA"/>
    <w:lvl w:ilvl="0" w:tplc="0A861D8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2EB740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39C371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4767F2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5E428A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A0ADAD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52464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E8A3FB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9092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3C611BF8"/>
    <w:multiLevelType w:val="hybridMultilevel"/>
    <w:tmpl w:val="E8243F90"/>
    <w:lvl w:ilvl="0" w:tplc="FC9A27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FA6E4AE">
      <w:numFmt w:val="none"/>
      <w:lvlText w:val=""/>
      <w:lvlJc w:val="left"/>
      <w:pPr>
        <w:tabs>
          <w:tab w:val="num" w:pos="360"/>
        </w:tabs>
      </w:pPr>
    </w:lvl>
    <w:lvl w:ilvl="2" w:tplc="63B475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EEE35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38814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AC0B4E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164D6C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262A95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57A0B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4" w15:restartNumberingAfterBreak="0">
    <w:nsid w:val="441640BD"/>
    <w:multiLevelType w:val="hybridMultilevel"/>
    <w:tmpl w:val="BE9C11E6"/>
    <w:lvl w:ilvl="0" w:tplc="F6C46EB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51C66B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7A4954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6FA40F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BC0DC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2C4FDF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5ACB68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96F9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C6FF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5" w15:restartNumberingAfterBreak="0">
    <w:nsid w:val="4B040ECB"/>
    <w:multiLevelType w:val="hybridMultilevel"/>
    <w:tmpl w:val="CC78B1DA"/>
    <w:lvl w:ilvl="0" w:tplc="AB1CD77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474FA46">
      <w:numFmt w:val="none"/>
      <w:lvlText w:val=""/>
      <w:lvlJc w:val="left"/>
      <w:pPr>
        <w:tabs>
          <w:tab w:val="num" w:pos="360"/>
        </w:tabs>
      </w:pPr>
    </w:lvl>
    <w:lvl w:ilvl="2" w:tplc="DF02FA7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398AD0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1CFB9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EA26E0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66CC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474AF4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C3662A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4B0F352F"/>
    <w:multiLevelType w:val="hybridMultilevel"/>
    <w:tmpl w:val="287A3C74"/>
    <w:lvl w:ilvl="0" w:tplc="9DF6828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1A7EB4C8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B129260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15141C2C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A7C63E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20F6D904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277C1586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34CCEF30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8D4E6F7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C49566F"/>
    <w:multiLevelType w:val="hybridMultilevel"/>
    <w:tmpl w:val="F776F03A"/>
    <w:lvl w:ilvl="0" w:tplc="A7641E3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64CDED0">
      <w:numFmt w:val="none"/>
      <w:lvlText w:val=""/>
      <w:lvlJc w:val="left"/>
      <w:pPr>
        <w:tabs>
          <w:tab w:val="num" w:pos="360"/>
        </w:tabs>
      </w:pPr>
    </w:lvl>
    <w:lvl w:ilvl="2" w:tplc="864A3E5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91C8B4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A12A1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3E7B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C5ED8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F88DCB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C74B7A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4EC46A91"/>
    <w:multiLevelType w:val="hybridMultilevel"/>
    <w:tmpl w:val="48F4178C"/>
    <w:lvl w:ilvl="0" w:tplc="C1B23B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1D6B87C">
      <w:numFmt w:val="none"/>
      <w:lvlText w:val=""/>
      <w:lvlJc w:val="left"/>
      <w:pPr>
        <w:tabs>
          <w:tab w:val="num" w:pos="360"/>
        </w:tabs>
      </w:pPr>
    </w:lvl>
    <w:lvl w:ilvl="2" w:tplc="1F04245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AFCF57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B18C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33ABBB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01AF71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787DB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4A44CD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9" w15:restartNumberingAfterBreak="0">
    <w:nsid w:val="4F7F080A"/>
    <w:multiLevelType w:val="hybridMultilevel"/>
    <w:tmpl w:val="50647DB8"/>
    <w:lvl w:ilvl="0" w:tplc="8BC8E8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7260D08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666B41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F72D09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E26C7C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C20A0E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D8AFA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41825A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738525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0" w15:restartNumberingAfterBreak="0">
    <w:nsid w:val="54EA5093"/>
    <w:multiLevelType w:val="hybridMultilevel"/>
    <w:tmpl w:val="A8B48FEA"/>
    <w:lvl w:ilvl="0" w:tplc="9EB40B3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3460736"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06A23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0848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EA30B7C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C2D46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948A7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B61C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926F1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1" w15:restartNumberingAfterBreak="0">
    <w:nsid w:val="5786777F"/>
    <w:multiLevelType w:val="hybridMultilevel"/>
    <w:tmpl w:val="05D65742"/>
    <w:lvl w:ilvl="0" w:tplc="F0C44EE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D7E206E">
      <w:numFmt w:val="none"/>
      <w:lvlText w:val=""/>
      <w:lvlJc w:val="left"/>
      <w:pPr>
        <w:tabs>
          <w:tab w:val="num" w:pos="360"/>
        </w:tabs>
      </w:pPr>
    </w:lvl>
    <w:lvl w:ilvl="2" w:tplc="8F0E93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104351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D0A84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B6EC63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E4222E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F680C2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8019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2" w15:restartNumberingAfterBreak="0">
    <w:nsid w:val="59932ED5"/>
    <w:multiLevelType w:val="hybridMultilevel"/>
    <w:tmpl w:val="86A86FD8"/>
    <w:lvl w:ilvl="0" w:tplc="12ACD55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F0483E6">
      <w:numFmt w:val="none"/>
      <w:lvlText w:val=""/>
      <w:lvlJc w:val="left"/>
      <w:pPr>
        <w:tabs>
          <w:tab w:val="num" w:pos="360"/>
        </w:tabs>
      </w:pPr>
    </w:lvl>
    <w:lvl w:ilvl="2" w:tplc="6DE426D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6658A66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302B5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7D851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CAA237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9E50A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C36D92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5A9A1E00"/>
    <w:multiLevelType w:val="hybridMultilevel"/>
    <w:tmpl w:val="64E654EE"/>
    <w:lvl w:ilvl="0" w:tplc="C0CCE0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CD941EB8">
      <w:numFmt w:val="none"/>
      <w:lvlText w:val=""/>
      <w:lvlJc w:val="left"/>
      <w:pPr>
        <w:tabs>
          <w:tab w:val="num" w:pos="360"/>
        </w:tabs>
      </w:pPr>
    </w:lvl>
    <w:lvl w:ilvl="2" w:tplc="DD84C5A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8C42B2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6C54A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5A624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A689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E896E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CCA8C0C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E397EF2"/>
    <w:multiLevelType w:val="hybridMultilevel"/>
    <w:tmpl w:val="A4D298BC"/>
    <w:lvl w:ilvl="0" w:tplc="EC36825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57083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A36D5E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CE824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1BEFBA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1BEB9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C4CCF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1A281F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9E02F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5" w15:restartNumberingAfterBreak="0">
    <w:nsid w:val="6C27670A"/>
    <w:multiLevelType w:val="hybridMultilevel"/>
    <w:tmpl w:val="8E061BC8"/>
    <w:lvl w:ilvl="0" w:tplc="38568A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18C5D54">
      <w:numFmt w:val="none"/>
      <w:lvlText w:val=""/>
      <w:lvlJc w:val="left"/>
      <w:pPr>
        <w:tabs>
          <w:tab w:val="num" w:pos="360"/>
        </w:tabs>
      </w:pPr>
    </w:lvl>
    <w:lvl w:ilvl="2" w:tplc="D9BCA234">
      <w:numFmt w:val="none"/>
      <w:lvlText w:val=""/>
      <w:lvlJc w:val="left"/>
      <w:pPr>
        <w:tabs>
          <w:tab w:val="num" w:pos="360"/>
        </w:tabs>
      </w:pPr>
    </w:lvl>
    <w:lvl w:ilvl="3" w:tplc="1512A47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8C63B7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70655E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147C9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72534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51CD3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6" w15:restartNumberingAfterBreak="0">
    <w:nsid w:val="6C566DAE"/>
    <w:multiLevelType w:val="hybridMultilevel"/>
    <w:tmpl w:val="783AA9AE"/>
    <w:lvl w:ilvl="0" w:tplc="0A5CF04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76668F1C">
      <w:numFmt w:val="none"/>
      <w:lvlText w:val=""/>
      <w:lvlJc w:val="left"/>
      <w:pPr>
        <w:tabs>
          <w:tab w:val="num" w:pos="360"/>
        </w:tabs>
      </w:pPr>
    </w:lvl>
    <w:lvl w:ilvl="2" w:tplc="A84017E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990800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B9A10D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3F491A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938A8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75C6E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82697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7" w15:restartNumberingAfterBreak="0">
    <w:nsid w:val="6CDE547E"/>
    <w:multiLevelType w:val="hybridMultilevel"/>
    <w:tmpl w:val="8678377C"/>
    <w:lvl w:ilvl="0" w:tplc="ED6E1F0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8BF8151A">
      <w:numFmt w:val="none"/>
      <w:lvlText w:val=""/>
      <w:lvlJc w:val="left"/>
      <w:pPr>
        <w:tabs>
          <w:tab w:val="num" w:pos="360"/>
        </w:tabs>
      </w:pPr>
    </w:lvl>
    <w:lvl w:ilvl="2" w:tplc="D2FA5FA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FFC329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1B2C2F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6B60AF2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A36846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C8EFD5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05CB96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8" w15:restartNumberingAfterBreak="0">
    <w:nsid w:val="6E544A82"/>
    <w:multiLevelType w:val="hybridMultilevel"/>
    <w:tmpl w:val="81B8DF8C"/>
    <w:lvl w:ilvl="0" w:tplc="A48E89D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BCA6D04">
      <w:numFmt w:val="none"/>
      <w:lvlText w:val=""/>
      <w:lvlJc w:val="left"/>
      <w:pPr>
        <w:tabs>
          <w:tab w:val="num" w:pos="360"/>
        </w:tabs>
      </w:pPr>
    </w:lvl>
    <w:lvl w:ilvl="2" w:tplc="CC38395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30819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434F98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D784AC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76A59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34A7BD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5A6EA15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9" w15:restartNumberingAfterBreak="0">
    <w:nsid w:val="74F23DFD"/>
    <w:multiLevelType w:val="hybridMultilevel"/>
    <w:tmpl w:val="BA945182"/>
    <w:lvl w:ilvl="0" w:tplc="3C68C8A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4C14EE74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9BC664B2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62783500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95E02074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7450911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7C543FE2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2ED4F692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DBD65996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757555B3"/>
    <w:multiLevelType w:val="hybridMultilevel"/>
    <w:tmpl w:val="30AA65AC"/>
    <w:lvl w:ilvl="0" w:tplc="ED66F2E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89E02A2">
      <w:numFmt w:val="none"/>
      <w:lvlText w:val=""/>
      <w:lvlJc w:val="left"/>
      <w:pPr>
        <w:tabs>
          <w:tab w:val="num" w:pos="360"/>
        </w:tabs>
      </w:pPr>
    </w:lvl>
    <w:lvl w:ilvl="2" w:tplc="53A8D92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42702E3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6E3A1FE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888C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D28672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322531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7475C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1" w15:restartNumberingAfterBreak="0">
    <w:nsid w:val="7604411F"/>
    <w:multiLevelType w:val="hybridMultilevel"/>
    <w:tmpl w:val="E7B0EFF6"/>
    <w:lvl w:ilvl="0" w:tplc="5F6ADBC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0BED87E" w:tentative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DF8A416A" w:tentative="1">
      <w:start w:val="1"/>
      <w:numFmt w:val="decimal"/>
      <w:lvlText w:val="%3)"/>
      <w:lvlJc w:val="left"/>
      <w:pPr>
        <w:tabs>
          <w:tab w:val="num" w:pos="2160"/>
        </w:tabs>
        <w:ind w:left="2160" w:hanging="360"/>
      </w:pPr>
    </w:lvl>
    <w:lvl w:ilvl="3" w:tplc="F24CEA0A" w:tentative="1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</w:lvl>
    <w:lvl w:ilvl="4" w:tplc="2D0EBC48" w:tentative="1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</w:lvl>
    <w:lvl w:ilvl="5" w:tplc="B6D8FBD6" w:tentative="1">
      <w:start w:val="1"/>
      <w:numFmt w:val="decimal"/>
      <w:lvlText w:val="%6)"/>
      <w:lvlJc w:val="left"/>
      <w:pPr>
        <w:tabs>
          <w:tab w:val="num" w:pos="4320"/>
        </w:tabs>
        <w:ind w:left="4320" w:hanging="360"/>
      </w:pPr>
    </w:lvl>
    <w:lvl w:ilvl="6" w:tplc="03A8B85A" w:tentative="1">
      <w:start w:val="1"/>
      <w:numFmt w:val="decimal"/>
      <w:lvlText w:val="%7)"/>
      <w:lvlJc w:val="left"/>
      <w:pPr>
        <w:tabs>
          <w:tab w:val="num" w:pos="5040"/>
        </w:tabs>
        <w:ind w:left="5040" w:hanging="360"/>
      </w:pPr>
    </w:lvl>
    <w:lvl w:ilvl="7" w:tplc="EA94BCAA" w:tentative="1">
      <w:start w:val="1"/>
      <w:numFmt w:val="decimal"/>
      <w:lvlText w:val="%8)"/>
      <w:lvlJc w:val="left"/>
      <w:pPr>
        <w:tabs>
          <w:tab w:val="num" w:pos="5760"/>
        </w:tabs>
        <w:ind w:left="5760" w:hanging="360"/>
      </w:pPr>
    </w:lvl>
    <w:lvl w:ilvl="8" w:tplc="55D07502" w:tentative="1">
      <w:start w:val="1"/>
      <w:numFmt w:val="decimal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73445F5"/>
    <w:multiLevelType w:val="hybridMultilevel"/>
    <w:tmpl w:val="0B340BB2"/>
    <w:lvl w:ilvl="0" w:tplc="ED0A171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9ACB0EC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BD2027A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792693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0889EF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3624A8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C24DEC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F0D7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1D2F0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8"/>
  </w:num>
  <w:num w:numId="2">
    <w:abstractNumId w:val="19"/>
  </w:num>
  <w:num w:numId="3">
    <w:abstractNumId w:val="12"/>
  </w:num>
  <w:num w:numId="4">
    <w:abstractNumId w:val="0"/>
  </w:num>
  <w:num w:numId="5">
    <w:abstractNumId w:val="14"/>
  </w:num>
  <w:num w:numId="6">
    <w:abstractNumId w:val="10"/>
  </w:num>
  <w:num w:numId="7">
    <w:abstractNumId w:val="20"/>
  </w:num>
  <w:num w:numId="8">
    <w:abstractNumId w:val="1"/>
  </w:num>
  <w:num w:numId="9">
    <w:abstractNumId w:val="32"/>
  </w:num>
  <w:num w:numId="10">
    <w:abstractNumId w:val="5"/>
  </w:num>
  <w:num w:numId="11">
    <w:abstractNumId w:val="31"/>
  </w:num>
  <w:num w:numId="12">
    <w:abstractNumId w:val="2"/>
  </w:num>
  <w:num w:numId="13">
    <w:abstractNumId w:val="6"/>
  </w:num>
  <w:num w:numId="14">
    <w:abstractNumId w:val="7"/>
  </w:num>
  <w:num w:numId="15">
    <w:abstractNumId w:val="13"/>
  </w:num>
  <w:num w:numId="16">
    <w:abstractNumId w:val="9"/>
  </w:num>
  <w:num w:numId="17">
    <w:abstractNumId w:val="21"/>
  </w:num>
  <w:num w:numId="18">
    <w:abstractNumId w:val="4"/>
  </w:num>
  <w:num w:numId="19">
    <w:abstractNumId w:val="25"/>
  </w:num>
  <w:num w:numId="20">
    <w:abstractNumId w:val="24"/>
  </w:num>
  <w:num w:numId="21">
    <w:abstractNumId w:val="26"/>
  </w:num>
  <w:num w:numId="22">
    <w:abstractNumId w:val="22"/>
  </w:num>
  <w:num w:numId="23">
    <w:abstractNumId w:val="28"/>
  </w:num>
  <w:num w:numId="24">
    <w:abstractNumId w:val="16"/>
  </w:num>
  <w:num w:numId="25">
    <w:abstractNumId w:val="15"/>
  </w:num>
  <w:num w:numId="26">
    <w:abstractNumId w:val="17"/>
  </w:num>
  <w:num w:numId="27">
    <w:abstractNumId w:val="29"/>
  </w:num>
  <w:num w:numId="28">
    <w:abstractNumId w:val="3"/>
  </w:num>
  <w:num w:numId="29">
    <w:abstractNumId w:val="18"/>
  </w:num>
  <w:num w:numId="30">
    <w:abstractNumId w:val="27"/>
  </w:num>
  <w:num w:numId="31">
    <w:abstractNumId w:val="23"/>
  </w:num>
  <w:num w:numId="32">
    <w:abstractNumId w:val="30"/>
  </w:num>
  <w:num w:numId="3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7310"/>
    <w:rsid w:val="00007310"/>
    <w:rsid w:val="000A247F"/>
    <w:rsid w:val="0027052E"/>
    <w:rsid w:val="002B3DF0"/>
    <w:rsid w:val="00305542"/>
    <w:rsid w:val="0033393C"/>
    <w:rsid w:val="003400A3"/>
    <w:rsid w:val="004068FB"/>
    <w:rsid w:val="004525CD"/>
    <w:rsid w:val="004F43EC"/>
    <w:rsid w:val="0050194F"/>
    <w:rsid w:val="0052050E"/>
    <w:rsid w:val="0056573A"/>
    <w:rsid w:val="00600E96"/>
    <w:rsid w:val="006C3B2E"/>
    <w:rsid w:val="006D03C3"/>
    <w:rsid w:val="007D3E49"/>
    <w:rsid w:val="008B6F3B"/>
    <w:rsid w:val="00927D93"/>
    <w:rsid w:val="00B36967"/>
    <w:rsid w:val="00B73ED3"/>
    <w:rsid w:val="00CD5264"/>
    <w:rsid w:val="00D00045"/>
    <w:rsid w:val="00EF1780"/>
    <w:rsid w:val="00F914F2"/>
    <w:rsid w:val="00FA4BAB"/>
    <w:rsid w:val="00FA6C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7F00C481"/>
  <w14:defaultImageDpi w14:val="300"/>
  <w15:docId w15:val="{1C4FACD0-D8D8-44E1-9ABF-EF7961BD6E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525CD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525CD"/>
  </w:style>
  <w:style w:type="paragraph" w:styleId="Footer">
    <w:name w:val="footer"/>
    <w:basedOn w:val="Normal"/>
    <w:link w:val="FooterChar"/>
    <w:uiPriority w:val="99"/>
    <w:unhideWhenUsed/>
    <w:rsid w:val="004525CD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525CD"/>
  </w:style>
  <w:style w:type="paragraph" w:styleId="BalloonText">
    <w:name w:val="Balloon Text"/>
    <w:basedOn w:val="Normal"/>
    <w:link w:val="BalloonTextChar"/>
    <w:uiPriority w:val="99"/>
    <w:semiHidden/>
    <w:unhideWhenUsed/>
    <w:rsid w:val="00600E96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00E96"/>
    <w:rPr>
      <w:rFonts w:ascii="Lucida Grande" w:hAnsi="Lucida Grande"/>
      <w:sz w:val="18"/>
      <w:szCs w:val="18"/>
    </w:rPr>
  </w:style>
  <w:style w:type="paragraph" w:styleId="Caption">
    <w:name w:val="caption"/>
    <w:basedOn w:val="Normal"/>
    <w:next w:val="Normal"/>
    <w:uiPriority w:val="35"/>
    <w:unhideWhenUsed/>
    <w:qFormat/>
    <w:rsid w:val="00B36967"/>
    <w:pPr>
      <w:spacing w:after="200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5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18532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89480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221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652182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2453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2760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3195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13694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66278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964578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5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7751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42718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2473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40678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5026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03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519363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23439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63534">
          <w:marLeft w:val="152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32198">
          <w:marLeft w:val="152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41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521910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70893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6162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7263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05108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2686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4793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89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41763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99521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8132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215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45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3516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926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83051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145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13102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87973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58864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20450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93154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289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4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27181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0871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0552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19609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067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501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19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83298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292228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96474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14430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569024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3066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129795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651105">
          <w:marLeft w:val="1440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499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855715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38382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001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4605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5214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64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31204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85709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79986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62421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92659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6719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3625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652856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83366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1658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67958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77746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9347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072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3433036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060292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942057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545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624894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2260">
          <w:marLeft w:val="80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7413125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024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543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38944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59233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8299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9709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722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395323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847456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06059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02063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0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3215117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91976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3193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11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016661">
          <w:marLeft w:val="80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3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52315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720089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603719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194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020431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63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293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274356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85657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380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85858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20674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1989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44904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2589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6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2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94801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6483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91075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890390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5769653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190024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600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76632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191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467446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35075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113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24316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0395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931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93786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343427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086798">
          <w:marLeft w:val="180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4652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971274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637925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688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446572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852997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18279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84349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47551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942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3311778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503486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837583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61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274312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478719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2574">
          <w:marLeft w:val="116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4171571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02848">
          <w:marLeft w:val="547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85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447896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766197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7473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211218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93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265498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596792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13506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369580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259724">
          <w:marLeft w:val="547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8081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5335">
          <w:marLeft w:val="1166"/>
          <w:marRight w:val="0"/>
          <w:marTop w:val="12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63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18166">
          <w:marLeft w:val="806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8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57656">
          <w:marLeft w:val="0"/>
          <w:marRight w:val="0"/>
          <w:marTop w:val="140"/>
          <w:marBottom w:val="1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13</Pages>
  <Words>2234</Words>
  <Characters>12738</Characters>
  <Application>Microsoft Office Word</Application>
  <DocSecurity>0</DocSecurity>
  <Lines>106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Alex's Microsoft</Company>
  <LinksUpToDate>false</LinksUpToDate>
  <CharactersWithSpaces>14943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Niekraszewicz</dc:creator>
  <cp:keywords/>
  <dc:description/>
  <cp:lastModifiedBy>Will Lochead</cp:lastModifiedBy>
  <cp:revision>2</cp:revision>
  <dcterms:created xsi:type="dcterms:W3CDTF">2015-10-02T21:04:00Z</dcterms:created>
  <dcterms:modified xsi:type="dcterms:W3CDTF">2015-10-02T21:04:00Z</dcterms:modified>
</cp:coreProperties>
</file>