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852" w:rsidRDefault="00D36F82">
      <w:r>
        <w:t>16 sept.-15</w:t>
      </w:r>
    </w:p>
    <w:p w:rsidR="00D36F82" w:rsidRDefault="00D36F82"/>
    <w:p w:rsidR="00D36F82" w:rsidRPr="00D36F82" w:rsidRDefault="00D36F82">
      <w:pPr>
        <w:rPr>
          <w:b/>
        </w:rPr>
      </w:pPr>
      <w:r w:rsidRPr="00D36F82">
        <w:rPr>
          <w:b/>
        </w:rPr>
        <w:t xml:space="preserve">Grec : </w:t>
      </w:r>
    </w:p>
    <w:p w:rsidR="00D36F82" w:rsidRDefault="00D36F82">
      <w:r>
        <w:t>Magie bénéfique : au service de la collectivité= démocratie, au bien de tous</w:t>
      </w:r>
    </w:p>
    <w:p w:rsidR="00D36F82" w:rsidRDefault="00D36F82">
      <w:r>
        <w:t>Magie maléfique : service de l’individu</w:t>
      </w:r>
    </w:p>
    <w:p w:rsidR="00D36F82" w:rsidRDefault="00D36F82"/>
    <w:p w:rsidR="00D36F82" w:rsidRDefault="00D36F82">
      <w:r>
        <w:t>Magicienne : partiellement inspiré celui de la sorcière d’aujourd’hui</w:t>
      </w:r>
    </w:p>
    <w:p w:rsidR="00D36F82" w:rsidRDefault="00D36F82">
      <w:r>
        <w:t>Femme qui n’acceptent pas le contrôle de l’homme</w:t>
      </w:r>
    </w:p>
    <w:p w:rsidR="00D36F82" w:rsidRDefault="00D36F82">
      <w:r>
        <w:t>Hécate : déesse des carrefours, celle qui voyage, est indépendante, déesse des cimetières</w:t>
      </w:r>
    </w:p>
    <w:p w:rsidR="00D36F82" w:rsidRDefault="00D36F82">
      <w:r>
        <w:t>Aphrodite : déesse de l’amour, l’amour qui nous fait faire des folies</w:t>
      </w:r>
    </w:p>
    <w:p w:rsidR="00D36F82" w:rsidRDefault="00D36F82"/>
    <w:p w:rsidR="00D36F82" w:rsidRPr="00D36F82" w:rsidRDefault="00D36F82">
      <w:pPr>
        <w:rPr>
          <w:u w:val="single"/>
        </w:rPr>
      </w:pPr>
      <w:r w:rsidRPr="00D36F82">
        <w:rPr>
          <w:u w:val="single"/>
        </w:rPr>
        <w:t>4. Sorcellerie</w:t>
      </w:r>
    </w:p>
    <w:p w:rsidR="00D36F82" w:rsidRPr="00D36F82" w:rsidRDefault="00D36F82">
      <w:pPr>
        <w:rPr>
          <w:u w:val="single"/>
        </w:rPr>
      </w:pPr>
      <w:r w:rsidRPr="00D36F82">
        <w:rPr>
          <w:u w:val="single"/>
        </w:rPr>
        <w:t xml:space="preserve">Étymologie latine : </w:t>
      </w:r>
    </w:p>
    <w:p w:rsidR="00D36F82" w:rsidRDefault="00D36F82" w:rsidP="00D36F82">
      <w:pPr>
        <w:ind w:firstLine="708"/>
      </w:pPr>
      <w:proofErr w:type="gramStart"/>
      <w:r>
        <w:t>sors</w:t>
      </w:r>
      <w:proofErr w:type="gramEnd"/>
      <w:r>
        <w:t>, sortis : tirage au sort, résultat du sort (oracle, prophétie) ; destin, destinée, lot</w:t>
      </w:r>
    </w:p>
    <w:p w:rsidR="00D36F82" w:rsidRDefault="00D36F82">
      <w:r>
        <w:tab/>
      </w:r>
      <w:proofErr w:type="spellStart"/>
      <w:proofErr w:type="gramStart"/>
      <w:r>
        <w:t>sortiger</w:t>
      </w:r>
      <w:proofErr w:type="spellEnd"/>
      <w:proofErr w:type="gramEnd"/>
      <w:r>
        <w:t xml:space="preserve">, </w:t>
      </w:r>
      <w:proofErr w:type="spellStart"/>
      <w:r>
        <w:t>era</w:t>
      </w:r>
      <w:proofErr w:type="spellEnd"/>
      <w:r>
        <w:t xml:space="preserve">, </w:t>
      </w:r>
      <w:proofErr w:type="spellStart"/>
      <w:r>
        <w:t>erum</w:t>
      </w:r>
      <w:proofErr w:type="spellEnd"/>
      <w:r>
        <w:t> : qui rend des oracles</w:t>
      </w:r>
    </w:p>
    <w:p w:rsidR="00D36F82" w:rsidRDefault="00D36F82">
      <w:r>
        <w:tab/>
      </w:r>
      <w:proofErr w:type="spellStart"/>
      <w:proofErr w:type="gramStart"/>
      <w:r>
        <w:t>sortilator</w:t>
      </w:r>
      <w:proofErr w:type="spellEnd"/>
      <w:proofErr w:type="gramEnd"/>
      <w:r>
        <w:t xml:space="preserve">, </w:t>
      </w:r>
      <w:proofErr w:type="spellStart"/>
      <w:r>
        <w:t>oris</w:t>
      </w:r>
      <w:proofErr w:type="spellEnd"/>
      <w:r>
        <w:t> : devin (deviner le futur)</w:t>
      </w:r>
    </w:p>
    <w:p w:rsidR="00D36F82" w:rsidRDefault="00D36F82"/>
    <w:p w:rsidR="00D36F82" w:rsidRPr="00D36F82" w:rsidRDefault="00D36F82">
      <w:pPr>
        <w:rPr>
          <w:u w:val="single"/>
        </w:rPr>
      </w:pPr>
      <w:r w:rsidRPr="00D36F82">
        <w:rPr>
          <w:u w:val="single"/>
        </w:rPr>
        <w:t>Lire le sort</w:t>
      </w:r>
    </w:p>
    <w:p w:rsidR="00D36F82" w:rsidRDefault="00D36F82">
      <w:r>
        <w:t xml:space="preserve">Pour chrétien du moyen âge, lire le sort équivaut </w:t>
      </w:r>
      <w:proofErr w:type="gramStart"/>
      <w:r>
        <w:t>a</w:t>
      </w:r>
      <w:proofErr w:type="gramEnd"/>
      <w:r>
        <w:t xml:space="preserve"> dire quel est le dessein de Dieu pour ses fidèles</w:t>
      </w:r>
    </w:p>
    <w:p w:rsidR="00D36F82" w:rsidRDefault="00D36F82">
      <w:r>
        <w:t>La divination, sous toutes formes n’a donc pas de raison d’être</w:t>
      </w:r>
    </w:p>
    <w:p w:rsidR="00D36F82" w:rsidRDefault="00D36F82"/>
    <w:p w:rsidR="00D36F82" w:rsidRPr="00D36F82" w:rsidRDefault="00D36F82">
      <w:pPr>
        <w:rPr>
          <w:u w:val="single"/>
        </w:rPr>
      </w:pPr>
      <w:r w:rsidRPr="00D36F82">
        <w:rPr>
          <w:u w:val="single"/>
        </w:rPr>
        <w:t>Jeter un sort</w:t>
      </w:r>
    </w:p>
    <w:p w:rsidR="00D36F82" w:rsidRDefault="00D36F82">
      <w:r>
        <w:t>Fixer l’Avenir au moyen de manipulations et de formules</w:t>
      </w:r>
    </w:p>
    <w:p w:rsidR="00D36F82" w:rsidRDefault="00D36F82">
      <w:r>
        <w:t>(Je souhaite que)</w:t>
      </w:r>
    </w:p>
    <w:p w:rsidR="00D36F82" w:rsidRDefault="00D36F82"/>
    <w:p w:rsidR="00D36F82" w:rsidRPr="00D36F82" w:rsidRDefault="00D36F82">
      <w:pPr>
        <w:rPr>
          <w:u w:val="single"/>
        </w:rPr>
      </w:pPr>
      <w:r w:rsidRPr="00D36F82">
        <w:rPr>
          <w:u w:val="single"/>
        </w:rPr>
        <w:t>Sorcier/sorcière</w:t>
      </w:r>
    </w:p>
    <w:p w:rsidR="00D36F82" w:rsidRDefault="00D36F82">
      <w:r>
        <w:t>Personne qui pratique une magie de caractère primitif, secret et illicite</w:t>
      </w:r>
    </w:p>
    <w:p w:rsidR="00D36F82" w:rsidRDefault="00D36F82">
      <w:r>
        <w:t>Pratique en secret car cela est réprimé</w:t>
      </w:r>
    </w:p>
    <w:p w:rsidR="00D36F82" w:rsidRDefault="00D36F82">
      <w:r>
        <w:t>Les gens condamnés n’étaient généralement pas de la noblesse, souvent peu éduqué</w:t>
      </w:r>
    </w:p>
    <w:p w:rsidR="00D36F82" w:rsidRDefault="00D36F82"/>
    <w:p w:rsidR="00D36F82" w:rsidRDefault="00D36F82"/>
    <w:p w:rsidR="00D36F82" w:rsidRDefault="00D36F82">
      <w:r>
        <w:t>5. Occulte</w:t>
      </w:r>
    </w:p>
    <w:p w:rsidR="00D36F82" w:rsidRDefault="00380916">
      <w:r>
        <w:t>Ét</w:t>
      </w:r>
      <w:r w:rsidR="00D36F82">
        <w:t xml:space="preserve">ymologie latine : </w:t>
      </w:r>
      <w:proofErr w:type="spellStart"/>
      <w:r w:rsidR="00D36F82">
        <w:t>Occultum</w:t>
      </w:r>
      <w:proofErr w:type="spellEnd"/>
      <w:r w:rsidR="00D36F82">
        <w:t> : caché</w:t>
      </w:r>
      <w:r>
        <w:t>, hors la loi, c’est illicite</w:t>
      </w:r>
    </w:p>
    <w:p w:rsidR="00380916" w:rsidRDefault="00380916"/>
    <w:p w:rsidR="00380916" w:rsidRDefault="00380916">
      <w:proofErr w:type="gramStart"/>
      <w:r>
        <w:t>Notion importantes</w:t>
      </w:r>
      <w:proofErr w:type="gramEnd"/>
      <w:r>
        <w:t> :</w:t>
      </w:r>
    </w:p>
    <w:p w:rsidR="00380916" w:rsidRDefault="00380916">
      <w:r>
        <w:t xml:space="preserve">Initiation : apprendre </w:t>
      </w:r>
      <w:proofErr w:type="gramStart"/>
      <w:r>
        <w:t>du</w:t>
      </w:r>
      <w:proofErr w:type="gramEnd"/>
      <w:r>
        <w:t xml:space="preserve"> personne qui nous transmet le savoir</w:t>
      </w:r>
    </w:p>
    <w:p w:rsidR="00380916" w:rsidRDefault="00380916">
      <w:r>
        <w:t>Silence : demande au adepte leur savoir secret et le protéger a ceux qui ne sont pas initié</w:t>
      </w:r>
    </w:p>
    <w:p w:rsidR="00380916" w:rsidRDefault="00380916">
      <w:r>
        <w:t>Symbolisme : culturelle, société qui initie les adeptes</w:t>
      </w:r>
    </w:p>
    <w:p w:rsidR="00380916" w:rsidRDefault="00380916">
      <w:r>
        <w:t xml:space="preserve">Rituels : ensemble de pratique, accès au savoir </w:t>
      </w:r>
      <w:proofErr w:type="gramStart"/>
      <w:r>
        <w:t>au personne initié</w:t>
      </w:r>
      <w:proofErr w:type="gramEnd"/>
      <w:r>
        <w:t xml:space="preserve">, personne non </w:t>
      </w:r>
      <w:proofErr w:type="spellStart"/>
      <w:r>
        <w:t>intié</w:t>
      </w:r>
      <w:proofErr w:type="spellEnd"/>
      <w:r>
        <w:t xml:space="preserve"> ne peuvent avoir accès au savoir</w:t>
      </w:r>
    </w:p>
    <w:p w:rsidR="00380916" w:rsidRDefault="00380916"/>
    <w:p w:rsidR="00380916" w:rsidRDefault="00380916"/>
    <w:p w:rsidR="00380916" w:rsidRDefault="00380916">
      <w:r>
        <w:t>6. Ésotérique/exotérique</w:t>
      </w:r>
    </w:p>
    <w:p w:rsidR="00380916" w:rsidRDefault="00380916">
      <w:proofErr w:type="spellStart"/>
      <w:r>
        <w:t>Ésothérique</w:t>
      </w:r>
      <w:proofErr w:type="spellEnd"/>
      <w:r>
        <w:t xml:space="preserve"> : connaissance de l’intérieur, explique le pourquoi des pratiques, la raison pour </w:t>
      </w:r>
      <w:proofErr w:type="spellStart"/>
      <w:r>
        <w:t>laquel</w:t>
      </w:r>
      <w:proofErr w:type="spellEnd"/>
      <w:r>
        <w:t xml:space="preserve"> on garde cela caché, connaissance que seul les initiés peuvent avoir</w:t>
      </w:r>
    </w:p>
    <w:p w:rsidR="00380916" w:rsidRDefault="00380916">
      <w:r>
        <w:lastRenderedPageBreak/>
        <w:t>Exotérique : connaissance de l’extérieur, ce qui est expliqué, ce qui s’apprend, connaissance que l’on peut avoir en faisait des recherches, ce qui se comprend facilement</w:t>
      </w:r>
    </w:p>
    <w:p w:rsidR="00380916" w:rsidRDefault="00380916">
      <w:r>
        <w:t>Savoir de toute personne qui a accès à ce savoir</w:t>
      </w:r>
    </w:p>
    <w:p w:rsidR="00380916" w:rsidRDefault="00380916"/>
    <w:p w:rsidR="00380916" w:rsidRDefault="00380916">
      <w:r>
        <w:t>Exemple : Construire un pont : exotérique pour un ingénieur civil, Ésotérique pour un non-ingénieur civil</w:t>
      </w:r>
    </w:p>
    <w:p w:rsidR="00525F17" w:rsidRDefault="00525F17"/>
    <w:p w:rsidR="00525F17" w:rsidRDefault="00525F17"/>
    <w:p w:rsidR="00525F17" w:rsidRDefault="00525F17"/>
    <w:p w:rsidR="00525F17" w:rsidRDefault="00525F17" w:rsidP="00525F17">
      <w:pPr>
        <w:pStyle w:val="Paragraphedeliste"/>
        <w:numPr>
          <w:ilvl w:val="0"/>
          <w:numId w:val="1"/>
        </w:numPr>
      </w:pPr>
      <w:r>
        <w:t xml:space="preserve">LA magie, l’ésotérisme et les traditions </w:t>
      </w:r>
      <w:proofErr w:type="spellStart"/>
      <w:r>
        <w:t>ocultes</w:t>
      </w:r>
      <w:proofErr w:type="spellEnd"/>
    </w:p>
    <w:p w:rsidR="00525F17" w:rsidRDefault="00525F17" w:rsidP="00525F17"/>
    <w:p w:rsidR="00525F17" w:rsidRDefault="00F00CE3" w:rsidP="00525F17">
      <w:r>
        <w:t xml:space="preserve">1. </w:t>
      </w:r>
      <w:r w:rsidR="00525F17">
        <w:t xml:space="preserve">Les perceptions </w:t>
      </w:r>
      <w:proofErr w:type="spellStart"/>
      <w:r w:rsidR="00525F17">
        <w:t>extra-sensorielles</w:t>
      </w:r>
      <w:proofErr w:type="spellEnd"/>
    </w:p>
    <w:p w:rsidR="00525F17" w:rsidRDefault="00525F17" w:rsidP="00525F17">
      <w:r>
        <w:t xml:space="preserve">PES= </w:t>
      </w:r>
    </w:p>
    <w:p w:rsidR="00525F17" w:rsidRDefault="00525F17" w:rsidP="00525F17">
      <w:pPr>
        <w:ind w:firstLine="708"/>
      </w:pPr>
      <w:r>
        <w:t xml:space="preserve">La clairvoyance, </w:t>
      </w:r>
    </w:p>
    <w:p w:rsidR="00525F17" w:rsidRDefault="00525F17" w:rsidP="00525F17">
      <w:pPr>
        <w:ind w:firstLine="708"/>
      </w:pPr>
      <w:r>
        <w:t xml:space="preserve">Psychokinèse, </w:t>
      </w:r>
    </w:p>
    <w:p w:rsidR="00525F17" w:rsidRDefault="00525F17" w:rsidP="00525F17">
      <w:pPr>
        <w:ind w:firstLine="708"/>
      </w:pPr>
      <w:r>
        <w:t xml:space="preserve">Télépathie, lire les pensé des autres, capacité d’envoyer des pensées </w:t>
      </w:r>
    </w:p>
    <w:p w:rsidR="00525F17" w:rsidRDefault="00525F17" w:rsidP="00F00CE3">
      <w:pPr>
        <w:ind w:left="708"/>
      </w:pPr>
      <w:r>
        <w:t>Le sourcier,</w:t>
      </w:r>
      <w:r w:rsidR="00F00CE3">
        <w:t xml:space="preserve"> trouve des sources, source d’eau en utilisant un </w:t>
      </w:r>
      <w:proofErr w:type="spellStart"/>
      <w:r w:rsidR="00F00CE3">
        <w:t>baton</w:t>
      </w:r>
      <w:proofErr w:type="spellEnd"/>
      <w:r w:rsidR="00F00CE3">
        <w:t xml:space="preserve"> de </w:t>
      </w:r>
      <w:proofErr w:type="spellStart"/>
      <w:r w:rsidR="00F00CE3">
        <w:t>sourci</w:t>
      </w:r>
      <w:proofErr w:type="spellEnd"/>
      <w:r w:rsidR="00F00CE3">
        <w:t xml:space="preserve"> qui est en V </w:t>
      </w:r>
      <w:r>
        <w:t xml:space="preserve"> </w:t>
      </w:r>
    </w:p>
    <w:p w:rsidR="00525F17" w:rsidRDefault="00525F17" w:rsidP="00525F17">
      <w:pPr>
        <w:ind w:firstLine="708"/>
      </w:pPr>
      <w:r>
        <w:t>Le médium</w:t>
      </w:r>
    </w:p>
    <w:p w:rsidR="00F00CE3" w:rsidRDefault="00F00CE3" w:rsidP="00F00CE3"/>
    <w:p w:rsidR="00F00CE3" w:rsidRDefault="00F00CE3" w:rsidP="00F00CE3">
      <w:r>
        <w:t>2. Communiquer avec les morts</w:t>
      </w:r>
    </w:p>
    <w:p w:rsidR="00F00CE3" w:rsidRDefault="00F00CE3" w:rsidP="00F00CE3">
      <w:r>
        <w:t>Prérequis :</w:t>
      </w:r>
    </w:p>
    <w:p w:rsidR="00F00CE3" w:rsidRDefault="00F00CE3" w:rsidP="00F00CE3">
      <w:r>
        <w:tab/>
        <w:t>Quelque chose d’humain survit après la mort</w:t>
      </w:r>
    </w:p>
    <w:p w:rsidR="00F00CE3" w:rsidRDefault="00F00CE3" w:rsidP="00F00CE3">
      <w:r>
        <w:tab/>
        <w:t>Certains défunts restent sur Terre après la mort, la mort n’est pas une fin</w:t>
      </w:r>
    </w:p>
    <w:p w:rsidR="00FE0BF9" w:rsidRDefault="00FE0BF9" w:rsidP="00F00CE3"/>
    <w:p w:rsidR="00FE0BF9" w:rsidRDefault="00FE0BF9" w:rsidP="00F00CE3">
      <w:r>
        <w:t>Le double : Ami, personne qui accompagne quelqu’un toute sa vie</w:t>
      </w:r>
    </w:p>
    <w:p w:rsidR="00FE0BF9" w:rsidRDefault="00FE0BF9" w:rsidP="00F00CE3">
      <w:r>
        <w:t>Humain à un double tangible (corps) peut mourir, double corporel survenant</w:t>
      </w:r>
    </w:p>
    <w:p w:rsidR="00FE0BF9" w:rsidRDefault="00FE0BF9" w:rsidP="00F00CE3">
      <w:r>
        <w:tab/>
        <w:t>Double intangible (esprit) est immortel, double esprit, fantôme, spectre</w:t>
      </w:r>
    </w:p>
    <w:p w:rsidR="00FE0BF9" w:rsidRDefault="00FE0BF9" w:rsidP="00F00CE3"/>
    <w:p w:rsidR="00FE0BF9" w:rsidRDefault="00FE0BF9" w:rsidP="00F00CE3"/>
    <w:p w:rsidR="00FE0BF9" w:rsidRDefault="00FE0BF9" w:rsidP="00F00CE3">
      <w:r>
        <w:t>3. Le mesmérisme et sa suite</w:t>
      </w:r>
    </w:p>
    <w:p w:rsidR="00FE0BF9" w:rsidRDefault="00FE0BF9" w:rsidP="00F00CE3">
      <w:r>
        <w:t xml:space="preserve">Franz Anton Mesmer : médecin Autrichien, habite à Vienne, travailler sur le lien entre le corps et l’esprit, </w:t>
      </w:r>
    </w:p>
    <w:p w:rsidR="00FE0BF9" w:rsidRDefault="00FE0BF9" w:rsidP="00F00CE3">
      <w:r>
        <w:tab/>
        <w:t>Théorie; si une chose est vivante, alors elle émet des rayons d’énergie vitale</w:t>
      </w:r>
    </w:p>
    <w:p w:rsidR="00FE0BF9" w:rsidRDefault="00FE0BF9" w:rsidP="00F00CE3">
      <w:r>
        <w:tab/>
      </w:r>
      <w:r>
        <w:tab/>
        <w:t>Tout est relié par un continuum éthérique ou fluide magnétique</w:t>
      </w:r>
      <w:r>
        <w:tab/>
      </w:r>
      <w:r>
        <w:tab/>
      </w:r>
    </w:p>
    <w:p w:rsidR="00FE0BF9" w:rsidRDefault="00FE0BF9" w:rsidP="00F00CE3">
      <w:r>
        <w:tab/>
      </w:r>
      <w:r>
        <w:tab/>
        <w:t>Les étoiles et les planètes sont des sources majeures vitale</w:t>
      </w:r>
    </w:p>
    <w:p w:rsidR="00FE0BF9" w:rsidRDefault="00FE0BF9" w:rsidP="00FE0BF9">
      <w:pPr>
        <w:ind w:left="708" w:firstLine="708"/>
      </w:pPr>
      <w:r>
        <w:t>L’énergie vitale peut s’embouteiller et se transférer</w:t>
      </w:r>
    </w:p>
    <w:p w:rsidR="00FE0BF9" w:rsidRDefault="00FE0BF9" w:rsidP="00FE0BF9">
      <w:pPr>
        <w:ind w:left="708" w:firstLine="708"/>
      </w:pPr>
      <w:r>
        <w:t>La maladie est le résultat d’un manque d’énergie vitale</w:t>
      </w:r>
    </w:p>
    <w:p w:rsidR="00950E7A" w:rsidRDefault="00950E7A" w:rsidP="00950E7A"/>
    <w:p w:rsidR="00950E7A" w:rsidRDefault="00950E7A" w:rsidP="00950E7A">
      <w:r>
        <w:tab/>
        <w:t>Résultats :</w:t>
      </w:r>
    </w:p>
    <w:p w:rsidR="00950E7A" w:rsidRDefault="00950E7A" w:rsidP="00950E7A">
      <w:r>
        <w:tab/>
      </w:r>
      <w:r>
        <w:tab/>
        <w:t>Excellent pour les conditions chroniques</w:t>
      </w:r>
    </w:p>
    <w:p w:rsidR="00950E7A" w:rsidRDefault="00950E7A" w:rsidP="00950E7A">
      <w:pPr>
        <w:ind w:left="708" w:firstLine="708"/>
      </w:pPr>
      <w:r>
        <w:t>Observation d’une crise de guérison</w:t>
      </w:r>
    </w:p>
    <w:p w:rsidR="00950E7A" w:rsidRDefault="00950E7A" w:rsidP="00950E7A">
      <w:pPr>
        <w:ind w:left="708" w:firstLine="708"/>
      </w:pPr>
      <w:r>
        <w:t>Aide à soulager le patient</w:t>
      </w:r>
    </w:p>
    <w:p w:rsidR="00950E7A" w:rsidRDefault="00950E7A" w:rsidP="00950E7A"/>
    <w:p w:rsidR="00950E7A" w:rsidRDefault="00950E7A" w:rsidP="00950E7A">
      <w:r>
        <w:tab/>
        <w:t>Controverse :</w:t>
      </w:r>
    </w:p>
    <w:p w:rsidR="00950E7A" w:rsidRDefault="00950E7A" w:rsidP="00950E7A">
      <w:r>
        <w:tab/>
      </w:r>
      <w:r>
        <w:tab/>
        <w:t>Mesmer amené en cour pour fraude</w:t>
      </w:r>
    </w:p>
    <w:p w:rsidR="00950E7A" w:rsidRDefault="00950E7A" w:rsidP="00950E7A">
      <w:r>
        <w:tab/>
      </w:r>
      <w:r>
        <w:tab/>
        <w:t>Jugé par Benjamin Franklin, Lavoisier et Guillotin</w:t>
      </w:r>
    </w:p>
    <w:p w:rsidR="00950E7A" w:rsidRDefault="00950E7A" w:rsidP="00950E7A">
      <w:pPr>
        <w:tabs>
          <w:tab w:val="left" w:pos="1418"/>
        </w:tabs>
        <w:ind w:left="1418"/>
      </w:pPr>
      <w:r>
        <w:t>Conclusion : traitement non médical parce qu’il fonctionne par suggestion mentale</w:t>
      </w:r>
    </w:p>
    <w:p w:rsidR="00950E7A" w:rsidRDefault="00950E7A" w:rsidP="00950E7A">
      <w:pPr>
        <w:tabs>
          <w:tab w:val="left" w:pos="1418"/>
        </w:tabs>
      </w:pPr>
    </w:p>
    <w:p w:rsidR="00950E7A" w:rsidRDefault="00950E7A" w:rsidP="00950E7A">
      <w:pPr>
        <w:tabs>
          <w:tab w:val="left" w:pos="1418"/>
        </w:tabs>
      </w:pPr>
    </w:p>
    <w:p w:rsidR="00950E7A" w:rsidRDefault="00950E7A" w:rsidP="00950E7A">
      <w:pPr>
        <w:tabs>
          <w:tab w:val="left" w:pos="1418"/>
        </w:tabs>
      </w:pPr>
      <w:r>
        <w:t xml:space="preserve">Les </w:t>
      </w:r>
      <w:proofErr w:type="spellStart"/>
      <w:r>
        <w:t>psychofluidistes</w:t>
      </w:r>
      <w:proofErr w:type="spellEnd"/>
      <w:r>
        <w:t xml:space="preserve"> et ce qui a suivi</w:t>
      </w:r>
    </w:p>
    <w:p w:rsidR="00736ED4" w:rsidRDefault="00736ED4" w:rsidP="00736ED4">
      <w:pPr>
        <w:tabs>
          <w:tab w:val="left" w:pos="1418"/>
        </w:tabs>
      </w:pPr>
      <w:r>
        <w:t xml:space="preserve">Jean-Marie Jacques de </w:t>
      </w:r>
      <w:proofErr w:type="spellStart"/>
      <w:r>
        <w:t>Chastenet</w:t>
      </w:r>
      <w:proofErr w:type="spellEnd"/>
      <w:r>
        <w:t xml:space="preserve"> de </w:t>
      </w:r>
      <w:proofErr w:type="spellStart"/>
      <w:r>
        <w:t>Puységur</w:t>
      </w:r>
      <w:proofErr w:type="spellEnd"/>
      <w:r>
        <w:t xml:space="preserve"> : assistant de Mesmer, </w:t>
      </w:r>
    </w:p>
    <w:p w:rsidR="00736ED4" w:rsidRDefault="00736ED4" w:rsidP="00736ED4">
      <w:pPr>
        <w:tabs>
          <w:tab w:val="left" w:pos="1418"/>
        </w:tabs>
        <w:ind w:left="1416"/>
      </w:pPr>
      <w:r>
        <w:tab/>
        <w:t xml:space="preserve">Remarque l’état de transe pendant la crise de guérison qui fonctionne mieux pour problème non corporels </w:t>
      </w:r>
      <w:proofErr w:type="gramStart"/>
      <w:r>
        <w:t>ou</w:t>
      </w:r>
      <w:proofErr w:type="gramEnd"/>
      <w:r>
        <w:t xml:space="preserve"> a cause non corporel</w:t>
      </w:r>
    </w:p>
    <w:p w:rsidR="00736ED4" w:rsidRDefault="00736ED4" w:rsidP="00736ED4">
      <w:pPr>
        <w:tabs>
          <w:tab w:val="left" w:pos="1418"/>
        </w:tabs>
        <w:ind w:left="1416"/>
      </w:pPr>
      <w:r>
        <w:tab/>
        <w:t xml:space="preserve">État de transe permet l’accès </w:t>
      </w:r>
      <w:proofErr w:type="gramStart"/>
      <w:r>
        <w:t>a</w:t>
      </w:r>
      <w:proofErr w:type="gramEnd"/>
      <w:r>
        <w:t xml:space="preserve"> des niveaux de conscience non limités par le corps</w:t>
      </w:r>
    </w:p>
    <w:p w:rsidR="00FE0BF9" w:rsidRDefault="00736ED4" w:rsidP="00F00CE3">
      <w:r>
        <w:tab/>
      </w:r>
      <w:r>
        <w:tab/>
        <w:t>La transe permet un déplacement véritable, contrairement au rêve</w:t>
      </w:r>
    </w:p>
    <w:p w:rsidR="00736ED4" w:rsidRDefault="00736ED4" w:rsidP="00F00CE3">
      <w:r>
        <w:tab/>
      </w:r>
      <w:r>
        <w:tab/>
        <w:t>Affirme l’importance de la volonté sur la cure magnétique</w:t>
      </w:r>
    </w:p>
    <w:p w:rsidR="00736ED4" w:rsidRDefault="00736ED4" w:rsidP="00F00CE3"/>
    <w:p w:rsidR="00736ED4" w:rsidRDefault="00736ED4" w:rsidP="00F00CE3">
      <w:r>
        <w:t>Jean-Martin Charcot</w:t>
      </w:r>
    </w:p>
    <w:p w:rsidR="00736ED4" w:rsidRDefault="00736ED4" w:rsidP="00736ED4">
      <w:pPr>
        <w:ind w:left="700"/>
      </w:pPr>
      <w:r>
        <w:t>Utilise le confort physique, le surmenage sensoriel, et un ton de voix spécifique lui permettant de suggérer plus facilement</w:t>
      </w:r>
    </w:p>
    <w:p w:rsidR="00736ED4" w:rsidRDefault="00736ED4" w:rsidP="00736ED4">
      <w:pPr>
        <w:ind w:left="700"/>
      </w:pPr>
      <w:r>
        <w:t>Montre que l’hypothèse est véritable et fonctionne par suggestion mentale</w:t>
      </w:r>
    </w:p>
    <w:p w:rsidR="00736ED4" w:rsidRDefault="00736ED4" w:rsidP="00736ED4"/>
    <w:p w:rsidR="00736ED4" w:rsidRDefault="00736ED4" w:rsidP="00736ED4">
      <w:r>
        <w:t>Sigmund Freud et Carl Fung</w:t>
      </w:r>
    </w:p>
    <w:p w:rsidR="00736ED4" w:rsidRDefault="00736ED4" w:rsidP="00736ED4">
      <w:r>
        <w:tab/>
        <w:t>L’hypnose permet d’accéder à l’inconscient</w:t>
      </w:r>
    </w:p>
    <w:p w:rsidR="00736ED4" w:rsidRDefault="00736ED4" w:rsidP="00736ED4">
      <w:r>
        <w:tab/>
      </w:r>
      <w:proofErr w:type="spellStart"/>
      <w:r>
        <w:t>Auto-suggestion</w:t>
      </w:r>
      <w:proofErr w:type="spellEnd"/>
      <w:r>
        <w:t xml:space="preserve"> et </w:t>
      </w:r>
      <w:proofErr w:type="spellStart"/>
      <w:r>
        <w:t>auto-hypnose</w:t>
      </w:r>
      <w:proofErr w:type="spellEnd"/>
    </w:p>
    <w:p w:rsidR="00736ED4" w:rsidRDefault="00736ED4" w:rsidP="00736ED4">
      <w:r>
        <w:tab/>
        <w:t>Archétypes et inconscient collectif</w:t>
      </w:r>
    </w:p>
    <w:p w:rsidR="00736ED4" w:rsidRDefault="00736ED4" w:rsidP="00736ED4"/>
    <w:p w:rsidR="00736ED4" w:rsidRDefault="00736ED4" w:rsidP="00736ED4">
      <w:r>
        <w:t>Parapsychologie</w:t>
      </w:r>
    </w:p>
    <w:p w:rsidR="00736ED4" w:rsidRDefault="00736ED4" w:rsidP="00736ED4">
      <w:r>
        <w:tab/>
      </w:r>
      <w:r w:rsidR="000A437E">
        <w:t>État de conscience</w:t>
      </w:r>
    </w:p>
    <w:p w:rsidR="000A437E" w:rsidRDefault="000A437E" w:rsidP="00736ED4">
      <w:r>
        <w:tab/>
        <w:t>3 états : état normal, éveil</w:t>
      </w:r>
    </w:p>
    <w:p w:rsidR="000A437E" w:rsidRDefault="000A437E" w:rsidP="000A437E">
      <w:pPr>
        <w:ind w:left="1416"/>
      </w:pPr>
      <w:r>
        <w:t xml:space="preserve">   état de transe, état hypnotique : peut se faire suggérer des choses</w:t>
      </w:r>
    </w:p>
    <w:p w:rsidR="000A437E" w:rsidRDefault="000A437E" w:rsidP="000A437E">
      <w:pPr>
        <w:ind w:left="1416"/>
      </w:pPr>
      <w:r>
        <w:t xml:space="preserve">   état de rêve</w:t>
      </w:r>
    </w:p>
    <w:p w:rsidR="00F00CE3" w:rsidRDefault="00F00CE3" w:rsidP="00F00CE3"/>
    <w:p w:rsidR="000A437E" w:rsidRDefault="000A437E" w:rsidP="00F00CE3"/>
    <w:p w:rsidR="000A437E" w:rsidRDefault="000A437E" w:rsidP="00F00CE3">
      <w:r>
        <w:t>4. Le spiritisme</w:t>
      </w:r>
    </w:p>
    <w:p w:rsidR="000A437E" w:rsidRDefault="000A437E" w:rsidP="00F00CE3"/>
    <w:p w:rsidR="000A437E" w:rsidRDefault="000A437E" w:rsidP="00F00CE3">
      <w:r>
        <w:t>Les sœurs Fox :</w:t>
      </w:r>
    </w:p>
    <w:p w:rsidR="000A437E" w:rsidRDefault="000A437E" w:rsidP="00F00CE3">
      <w:r>
        <w:tab/>
        <w:t>Kate, Margaret, Leah</w:t>
      </w:r>
    </w:p>
    <w:p w:rsidR="000A437E" w:rsidRDefault="000A437E" w:rsidP="00F00CE3">
      <w:r>
        <w:tab/>
        <w:t>Rochester (NY), 1848</w:t>
      </w:r>
    </w:p>
    <w:p w:rsidR="000A437E" w:rsidRDefault="000A437E" w:rsidP="00F00CE3">
      <w:r>
        <w:tab/>
        <w:t>Combine : croyance en l’immortalité de l’âme et rituel de la (tente tremblante)</w:t>
      </w:r>
    </w:p>
    <w:p w:rsidR="000A437E" w:rsidRDefault="000A437E" w:rsidP="00F00CE3">
      <w:r>
        <w:tab/>
        <w:t>1858, Margaret affirme avoir jamais contacter les morts</w:t>
      </w:r>
    </w:p>
    <w:p w:rsidR="00E824D2" w:rsidRDefault="00E824D2" w:rsidP="00F00CE3"/>
    <w:p w:rsidR="00E824D2" w:rsidRDefault="00E824D2" w:rsidP="00F00CE3">
      <w:r>
        <w:t>Allan Kardec :</w:t>
      </w:r>
    </w:p>
    <w:p w:rsidR="00E824D2" w:rsidRDefault="00E824D2" w:rsidP="00E824D2">
      <w:pPr>
        <w:ind w:firstLine="708"/>
      </w:pPr>
      <w:r>
        <w:t>1857</w:t>
      </w:r>
    </w:p>
    <w:p w:rsidR="00E824D2" w:rsidRDefault="00E824D2" w:rsidP="00E824D2">
      <w:pPr>
        <w:ind w:firstLine="708"/>
      </w:pPr>
      <w:r>
        <w:t>Le livre des Esprits</w:t>
      </w:r>
    </w:p>
    <w:p w:rsidR="00E824D2" w:rsidRDefault="00E824D2" w:rsidP="00E824D2">
      <w:pPr>
        <w:ind w:firstLine="708"/>
      </w:pPr>
      <w:r>
        <w:t>Périsprit</w:t>
      </w:r>
    </w:p>
    <w:p w:rsidR="00E824D2" w:rsidRDefault="00E824D2" w:rsidP="00E824D2"/>
    <w:p w:rsidR="00E824D2" w:rsidRDefault="00E824D2" w:rsidP="00E824D2">
      <w:r>
        <w:t>Victor Hugo raconte…</w:t>
      </w:r>
    </w:p>
    <w:p w:rsidR="00E824D2" w:rsidRDefault="00E824D2" w:rsidP="00E824D2">
      <w:r>
        <w:tab/>
        <w:t>Dans les tables de Jersey, Victor Hugo raconte son expérience</w:t>
      </w:r>
    </w:p>
    <w:p w:rsidR="00E824D2" w:rsidRDefault="00E824D2" w:rsidP="00E824D2">
      <w:pPr>
        <w:ind w:left="708"/>
      </w:pPr>
      <w:r>
        <w:t>Il a discuté entre autres avec Molière, Racine, Dante, Platon, Mohammed, et Jésus- Christ</w:t>
      </w:r>
    </w:p>
    <w:p w:rsidR="00073310" w:rsidRDefault="00073310" w:rsidP="00073310"/>
    <w:p w:rsidR="00073310" w:rsidRDefault="00073310" w:rsidP="00073310">
      <w:r>
        <w:t>Spirites connus :</w:t>
      </w:r>
    </w:p>
    <w:p w:rsidR="00073310" w:rsidRDefault="00073310" w:rsidP="00073310">
      <w:r>
        <w:tab/>
        <w:t>Victor Hugo</w:t>
      </w:r>
    </w:p>
    <w:p w:rsidR="00073310" w:rsidRDefault="00073310" w:rsidP="00073310">
      <w:r>
        <w:tab/>
      </w:r>
      <w:proofErr w:type="spellStart"/>
      <w:r>
        <w:t>MacKenzie</w:t>
      </w:r>
      <w:proofErr w:type="spellEnd"/>
      <w:r>
        <w:t xml:space="preserve"> King</w:t>
      </w:r>
    </w:p>
    <w:p w:rsidR="00073310" w:rsidRDefault="00073310" w:rsidP="00073310">
      <w:r>
        <w:tab/>
        <w:t>Henry Ford</w:t>
      </w:r>
    </w:p>
    <w:p w:rsidR="00073310" w:rsidRDefault="00073310" w:rsidP="00073310">
      <w:r>
        <w:tab/>
        <w:t>Raspoutine</w:t>
      </w:r>
    </w:p>
    <w:p w:rsidR="00073310" w:rsidRDefault="00073310" w:rsidP="00073310">
      <w:r>
        <w:tab/>
        <w:t>Arthur Conan Doyle</w:t>
      </w:r>
    </w:p>
    <w:p w:rsidR="00073310" w:rsidRDefault="00073310" w:rsidP="00073310"/>
    <w:p w:rsidR="00073310" w:rsidRDefault="00073310" w:rsidP="00073310">
      <w:r>
        <w:t>Le spiritisme aujourd’hui</w:t>
      </w:r>
    </w:p>
    <w:p w:rsidR="00073310" w:rsidRDefault="00073310" w:rsidP="00073310">
      <w:r>
        <w:tab/>
        <w:t>Spirit Church Of Canada</w:t>
      </w:r>
    </w:p>
    <w:p w:rsidR="00073310" w:rsidRDefault="00073310" w:rsidP="00073310">
      <w:r>
        <w:tab/>
        <w:t>Implanté au Brésil : l’umbanda</w:t>
      </w:r>
    </w:p>
    <w:p w:rsidR="00073310" w:rsidRDefault="00073310" w:rsidP="00073310">
      <w:pPr>
        <w:ind w:left="708"/>
      </w:pPr>
      <w:r>
        <w:t xml:space="preserve">Idées spirites dans le film </w:t>
      </w:r>
      <w:proofErr w:type="spellStart"/>
      <w:r>
        <w:t>Ghost</w:t>
      </w:r>
      <w:proofErr w:type="spellEnd"/>
      <w:r>
        <w:t xml:space="preserve"> (1990) de Jerry Acker, avec Demi Moore et Patrick </w:t>
      </w:r>
      <w:proofErr w:type="spellStart"/>
      <w:r>
        <w:t>Swayne</w:t>
      </w:r>
      <w:proofErr w:type="spellEnd"/>
    </w:p>
    <w:p w:rsidR="00073310" w:rsidRDefault="00073310" w:rsidP="00073310">
      <w:pPr>
        <w:ind w:left="708"/>
      </w:pPr>
      <w:r>
        <w:t xml:space="preserve">Raison : savoir ce qu’il se passe après la mort, </w:t>
      </w:r>
    </w:p>
    <w:p w:rsidR="00073310" w:rsidRDefault="00073310" w:rsidP="00073310"/>
    <w:p w:rsidR="00073310" w:rsidRDefault="00073310" w:rsidP="00073310"/>
    <w:p w:rsidR="00073310" w:rsidRDefault="00073310" w:rsidP="00073310">
      <w:r>
        <w:t>5. La société Théosophique</w:t>
      </w:r>
    </w:p>
    <w:p w:rsidR="00073310" w:rsidRDefault="00073310" w:rsidP="00073310">
      <w:r>
        <w:tab/>
        <w:t>Un syncrétisme universel : rassemble plusieurs pensées pour en faire une seule</w:t>
      </w:r>
    </w:p>
    <w:p w:rsidR="00073310" w:rsidRDefault="00073310" w:rsidP="00073310"/>
    <w:p w:rsidR="00073310" w:rsidRDefault="00073310" w:rsidP="00073310">
      <w:r>
        <w:t xml:space="preserve">Helena </w:t>
      </w:r>
      <w:proofErr w:type="spellStart"/>
      <w:r>
        <w:t>Petrovna</w:t>
      </w:r>
      <w:proofErr w:type="spellEnd"/>
      <w:r>
        <w:t xml:space="preserve"> </w:t>
      </w:r>
      <w:proofErr w:type="spellStart"/>
      <w:r>
        <w:t>Blavarsky</w:t>
      </w:r>
      <w:proofErr w:type="spellEnd"/>
      <w:r>
        <w:t xml:space="preserve"> (1831-1892)</w:t>
      </w:r>
    </w:p>
    <w:p w:rsidR="00073310" w:rsidRDefault="00073310" w:rsidP="00073310">
      <w:r>
        <w:tab/>
        <w:t>Ukrainienne</w:t>
      </w:r>
    </w:p>
    <w:p w:rsidR="00073310" w:rsidRDefault="00073310" w:rsidP="00073310">
      <w:r>
        <w:tab/>
        <w:t>Aurait été initiée aux mystères d’Isis en Égypte</w:t>
      </w:r>
    </w:p>
    <w:p w:rsidR="00073310" w:rsidRDefault="00073310" w:rsidP="00073310">
      <w:r>
        <w:tab/>
      </w:r>
      <w:r w:rsidR="00E45F9D">
        <w:t xml:space="preserve">Pole féminin aide </w:t>
      </w:r>
      <w:proofErr w:type="gramStart"/>
      <w:r w:rsidR="00E45F9D">
        <w:t>a</w:t>
      </w:r>
      <w:proofErr w:type="gramEnd"/>
      <w:r w:rsidR="00E45F9D">
        <w:t xml:space="preserve"> sauver le monde</w:t>
      </w:r>
    </w:p>
    <w:p w:rsidR="00E45F9D" w:rsidRDefault="00E45F9D" w:rsidP="00073310">
      <w:r>
        <w:tab/>
        <w:t xml:space="preserve">Aurait étudié avec les grands </w:t>
      </w:r>
      <w:proofErr w:type="spellStart"/>
      <w:r>
        <w:t>maîtres</w:t>
      </w:r>
      <w:proofErr w:type="spellEnd"/>
      <w:r>
        <w:t xml:space="preserve"> spirituels de l’Inde</w:t>
      </w:r>
    </w:p>
    <w:p w:rsidR="00E45F9D" w:rsidRDefault="00E45F9D" w:rsidP="00073310"/>
    <w:p w:rsidR="00E45F9D" w:rsidRDefault="00E45F9D" w:rsidP="00E45F9D">
      <w:pPr>
        <w:ind w:firstLine="708"/>
      </w:pPr>
      <w:r>
        <w:t>Enseignements :</w:t>
      </w:r>
    </w:p>
    <w:p w:rsidR="00E45F9D" w:rsidRDefault="00E45F9D" w:rsidP="00E45F9D">
      <w:pPr>
        <w:ind w:firstLine="708"/>
      </w:pPr>
      <w:r>
        <w:tab/>
        <w:t>Il existe 7 maitres cachés</w:t>
      </w:r>
    </w:p>
    <w:p w:rsidR="00E45F9D" w:rsidRDefault="00E45F9D" w:rsidP="00E45F9D">
      <w:pPr>
        <w:ind w:left="708" w:firstLine="708"/>
      </w:pPr>
      <w:r>
        <w:t>Ils vivent sous l’Himalaya</w:t>
      </w:r>
    </w:p>
    <w:p w:rsidR="00E45F9D" w:rsidRDefault="00E45F9D" w:rsidP="00E45F9D">
      <w:pPr>
        <w:ind w:firstLine="708"/>
      </w:pPr>
      <w:r>
        <w:tab/>
        <w:t>Ils sont éternels</w:t>
      </w:r>
    </w:p>
    <w:p w:rsidR="00E45F9D" w:rsidRDefault="00E45F9D" w:rsidP="00E45F9D">
      <w:pPr>
        <w:ind w:firstLine="708"/>
      </w:pPr>
      <w:r>
        <w:tab/>
        <w:t>Ils enseignent qu’on peut devenir soi-même divin, tout puissant et parfait</w:t>
      </w:r>
    </w:p>
    <w:p w:rsidR="00E45F9D" w:rsidRDefault="00E45F9D" w:rsidP="00E45F9D"/>
    <w:p w:rsidR="00E45F9D" w:rsidRDefault="00E45F9D" w:rsidP="00E45F9D">
      <w:r>
        <w:t>Karma</w:t>
      </w:r>
    </w:p>
    <w:p w:rsidR="00E45F9D" w:rsidRDefault="00E45F9D" w:rsidP="00E45F9D">
      <w:r>
        <w:tab/>
        <w:t>Toutes les actions d’un individu ont des conséquences sur l’après-vie</w:t>
      </w:r>
    </w:p>
    <w:p w:rsidR="00E45F9D" w:rsidRDefault="00E45F9D" w:rsidP="00E45F9D"/>
    <w:p w:rsidR="00E45F9D" w:rsidRDefault="00E45F9D" w:rsidP="00E45F9D">
      <w:r>
        <w:t>Tantra</w:t>
      </w:r>
    </w:p>
    <w:p w:rsidR="00E45F9D" w:rsidRDefault="00E45F9D" w:rsidP="00E45F9D">
      <w:pPr>
        <w:ind w:left="708"/>
        <w:rPr>
          <w:color w:val="111111"/>
        </w:rPr>
      </w:pPr>
      <w:r w:rsidRPr="00E45F9D">
        <w:rPr>
          <w:color w:val="111111"/>
        </w:rPr>
        <w:t xml:space="preserve">« </w:t>
      </w:r>
      <w:proofErr w:type="gramStart"/>
      <w:r w:rsidRPr="00E45F9D">
        <w:rPr>
          <w:color w:val="111111"/>
        </w:rPr>
        <w:t>le</w:t>
      </w:r>
      <w:proofErr w:type="gramEnd"/>
      <w:r w:rsidRPr="00E45F9D">
        <w:rPr>
          <w:color w:val="111111"/>
        </w:rPr>
        <w:t xml:space="preserve"> tantrisme veut permettre à l'homme d'atteindre la libération sans renoncer au monde, de parvenir à la paradoxale coïncidence de la manifestation et de la divinité́»</w:t>
      </w:r>
    </w:p>
    <w:p w:rsidR="00E45F9D" w:rsidRDefault="00E45F9D" w:rsidP="00E45F9D">
      <w:pPr>
        <w:rPr>
          <w:color w:val="111111"/>
        </w:rPr>
      </w:pPr>
    </w:p>
    <w:p w:rsidR="00E45F9D" w:rsidRDefault="00E45F9D" w:rsidP="00E45F9D">
      <w:pPr>
        <w:rPr>
          <w:color w:val="111111"/>
        </w:rPr>
      </w:pPr>
      <w:r>
        <w:rPr>
          <w:color w:val="111111"/>
        </w:rPr>
        <w:t>Chakras</w:t>
      </w:r>
    </w:p>
    <w:p w:rsidR="00E45F9D" w:rsidRDefault="00E45F9D" w:rsidP="00E45F9D">
      <w:pPr>
        <w:ind w:left="700"/>
        <w:rPr>
          <w:color w:val="111111"/>
        </w:rPr>
      </w:pPr>
      <w:r>
        <w:rPr>
          <w:color w:val="111111"/>
        </w:rPr>
        <w:t xml:space="preserve">Le monde qui nous entoure est énergie et la manipulation de cette énergie mène au </w:t>
      </w:r>
      <w:proofErr w:type="spellStart"/>
      <w:r>
        <w:rPr>
          <w:color w:val="111111"/>
        </w:rPr>
        <w:t>bien-être</w:t>
      </w:r>
      <w:proofErr w:type="spellEnd"/>
      <w:r>
        <w:rPr>
          <w:color w:val="111111"/>
        </w:rPr>
        <w:t xml:space="preserve"> et à l’illumination</w:t>
      </w:r>
      <w:r w:rsidRPr="00E45F9D">
        <w:rPr>
          <w:color w:val="111111"/>
        </w:rPr>
        <w:t xml:space="preserve"> </w:t>
      </w:r>
    </w:p>
    <w:p w:rsidR="00E45F9D" w:rsidRDefault="00E45F9D" w:rsidP="00E45F9D">
      <w:pPr>
        <w:ind w:left="700"/>
        <w:rPr>
          <w:color w:val="111111"/>
        </w:rPr>
      </w:pPr>
      <w:r>
        <w:rPr>
          <w:color w:val="111111"/>
        </w:rPr>
        <w:t>Centres d’énergie dans le corps le long de la colonne vertébrale</w:t>
      </w:r>
    </w:p>
    <w:p w:rsidR="00E45F9D" w:rsidRDefault="00E45F9D" w:rsidP="00E45F9D">
      <w:pPr>
        <w:ind w:left="700"/>
        <w:rPr>
          <w:color w:val="111111"/>
        </w:rPr>
      </w:pPr>
      <w:r>
        <w:rPr>
          <w:color w:val="111111"/>
        </w:rPr>
        <w:t>7 principaux, mais on en a des plus petits</w:t>
      </w:r>
    </w:p>
    <w:p w:rsidR="00E45F9D" w:rsidRDefault="00E45F9D" w:rsidP="00E45F9D">
      <w:pPr>
        <w:rPr>
          <w:color w:val="111111"/>
        </w:rPr>
      </w:pPr>
    </w:p>
    <w:p w:rsidR="00E45F9D" w:rsidRDefault="00E45F9D" w:rsidP="00E45F9D">
      <w:pPr>
        <w:rPr>
          <w:color w:val="111111"/>
        </w:rPr>
      </w:pPr>
      <w:r>
        <w:rPr>
          <w:color w:val="111111"/>
        </w:rPr>
        <w:t>Transcendance bouddhiste</w:t>
      </w:r>
    </w:p>
    <w:p w:rsidR="00E45F9D" w:rsidRDefault="00E45F9D" w:rsidP="00E45F9D">
      <w:pPr>
        <w:rPr>
          <w:color w:val="111111"/>
        </w:rPr>
      </w:pPr>
      <w:r>
        <w:rPr>
          <w:color w:val="111111"/>
        </w:rPr>
        <w:tab/>
        <w:t>Non-dualité</w:t>
      </w:r>
    </w:p>
    <w:p w:rsidR="00E45F9D" w:rsidRDefault="00E45F9D" w:rsidP="00E45F9D">
      <w:pPr>
        <w:rPr>
          <w:color w:val="111111"/>
        </w:rPr>
      </w:pPr>
      <w:r>
        <w:rPr>
          <w:color w:val="111111"/>
        </w:rPr>
        <w:tab/>
        <w:t>Toute chose existe et n’existe pas en même temps</w:t>
      </w:r>
    </w:p>
    <w:p w:rsidR="00A8235F" w:rsidRDefault="00A8235F" w:rsidP="00E45F9D">
      <w:pPr>
        <w:rPr>
          <w:color w:val="111111"/>
        </w:rPr>
      </w:pPr>
    </w:p>
    <w:p w:rsidR="00A8235F" w:rsidRDefault="00A8235F" w:rsidP="00E45F9D">
      <w:pPr>
        <w:rPr>
          <w:color w:val="111111"/>
        </w:rPr>
      </w:pPr>
      <w:r>
        <w:rPr>
          <w:color w:val="111111"/>
        </w:rPr>
        <w:t>Emblème de la Société Théosophique</w:t>
      </w:r>
    </w:p>
    <w:p w:rsidR="00A8235F" w:rsidRDefault="00A8235F" w:rsidP="00E45F9D">
      <w:pPr>
        <w:rPr>
          <w:color w:val="111111"/>
        </w:rPr>
      </w:pPr>
      <w:r>
        <w:rPr>
          <w:color w:val="111111"/>
        </w:rPr>
        <w:tab/>
      </w:r>
      <w:proofErr w:type="spellStart"/>
      <w:r>
        <w:rPr>
          <w:color w:val="111111"/>
        </w:rPr>
        <w:t>Aum</w:t>
      </w:r>
      <w:proofErr w:type="spellEnd"/>
    </w:p>
    <w:p w:rsidR="00A8235F" w:rsidRDefault="00A8235F" w:rsidP="00A8235F">
      <w:pPr>
        <w:ind w:firstLine="708"/>
        <w:rPr>
          <w:color w:val="111111"/>
        </w:rPr>
      </w:pPr>
      <w:r>
        <w:rPr>
          <w:color w:val="111111"/>
        </w:rPr>
        <w:t>Svastika</w:t>
      </w:r>
    </w:p>
    <w:p w:rsidR="00A8235F" w:rsidRDefault="00A8235F" w:rsidP="00A8235F">
      <w:pPr>
        <w:ind w:firstLine="708"/>
        <w:rPr>
          <w:color w:val="111111"/>
        </w:rPr>
      </w:pPr>
      <w:r>
        <w:rPr>
          <w:color w:val="111111"/>
        </w:rPr>
        <w:t>Ankh</w:t>
      </w:r>
    </w:p>
    <w:p w:rsidR="00A8235F" w:rsidRDefault="00A8235F" w:rsidP="00E45F9D">
      <w:pPr>
        <w:rPr>
          <w:color w:val="111111"/>
        </w:rPr>
      </w:pPr>
      <w:r>
        <w:rPr>
          <w:color w:val="111111"/>
        </w:rPr>
        <w:tab/>
        <w:t>Ouroboros</w:t>
      </w:r>
    </w:p>
    <w:p w:rsidR="00A8235F" w:rsidRPr="00E45F9D" w:rsidRDefault="00A8235F" w:rsidP="00E45F9D"/>
    <w:p w:rsidR="00E45F9D" w:rsidRDefault="00E45F9D" w:rsidP="00E45F9D"/>
    <w:p w:rsidR="00A8235F" w:rsidRDefault="00A8235F" w:rsidP="00E45F9D">
      <w:r>
        <w:t>Tout individu doit apprendre à vivre dans son milieu</w:t>
      </w:r>
    </w:p>
    <w:p w:rsidR="00A8235F" w:rsidRDefault="00A8235F" w:rsidP="00E45F9D"/>
    <w:p w:rsidR="00A8235F" w:rsidRDefault="00A8235F" w:rsidP="00E45F9D">
      <w:r>
        <w:t>3 points importants :</w:t>
      </w:r>
    </w:p>
    <w:p w:rsidR="00A8235F" w:rsidRDefault="00A8235F" w:rsidP="00A8235F">
      <w:pPr>
        <w:pStyle w:val="Paragraphedeliste"/>
        <w:numPr>
          <w:ilvl w:val="0"/>
          <w:numId w:val="2"/>
        </w:numPr>
      </w:pPr>
      <w:r>
        <w:t xml:space="preserve">pré </w:t>
      </w:r>
      <w:proofErr w:type="spellStart"/>
      <w:r>
        <w:t>recquis</w:t>
      </w:r>
      <w:proofErr w:type="spellEnd"/>
      <w:r>
        <w:t xml:space="preserve"> au spiritisme</w:t>
      </w:r>
    </w:p>
    <w:p w:rsidR="00A8235F" w:rsidRDefault="00A8235F" w:rsidP="00A8235F">
      <w:pPr>
        <w:pStyle w:val="Paragraphedeliste"/>
        <w:numPr>
          <w:ilvl w:val="0"/>
          <w:numId w:val="2"/>
        </w:numPr>
      </w:pPr>
      <w:r>
        <w:t>distinction ésotérisme et exotérisme</w:t>
      </w:r>
    </w:p>
    <w:p w:rsidR="00A8235F" w:rsidRDefault="00A8235F" w:rsidP="00A8235F">
      <w:pPr>
        <w:pStyle w:val="Paragraphedeliste"/>
        <w:numPr>
          <w:ilvl w:val="0"/>
          <w:numId w:val="2"/>
        </w:numPr>
      </w:pPr>
      <w:r>
        <w:t>personne seulement si influence (Fox, Mesmer</w:t>
      </w:r>
      <w:proofErr w:type="gramStart"/>
      <w:r>
        <w:t>, )</w:t>
      </w:r>
      <w:proofErr w:type="gramEnd"/>
    </w:p>
    <w:p w:rsidR="00A8235F" w:rsidRDefault="00A8235F" w:rsidP="00A8235F">
      <w:pPr>
        <w:pStyle w:val="Paragraphedeliste"/>
        <w:numPr>
          <w:ilvl w:val="0"/>
          <w:numId w:val="2"/>
        </w:numPr>
      </w:pPr>
      <w:r>
        <w:t>concept du double</w:t>
      </w:r>
    </w:p>
    <w:p w:rsidR="00A8235F" w:rsidRDefault="00A8235F" w:rsidP="00A8235F">
      <w:pPr>
        <w:pStyle w:val="Paragraphedeliste"/>
        <w:numPr>
          <w:ilvl w:val="0"/>
          <w:numId w:val="2"/>
        </w:numPr>
      </w:pPr>
      <w:r>
        <w:t>cultisme</w:t>
      </w:r>
    </w:p>
    <w:p w:rsidR="00A8235F" w:rsidRDefault="00A8235F" w:rsidP="00A8235F">
      <w:pPr>
        <w:pStyle w:val="Paragraphedeliste"/>
        <w:numPr>
          <w:ilvl w:val="0"/>
          <w:numId w:val="2"/>
        </w:numPr>
      </w:pPr>
      <w:r>
        <w:t>société Théosophique (enseignement)</w:t>
      </w:r>
    </w:p>
    <w:p w:rsidR="00A8235F" w:rsidRDefault="00A8235F" w:rsidP="00443AEE">
      <w:pPr>
        <w:ind w:left="360"/>
      </w:pPr>
      <w:bookmarkStart w:id="0" w:name="_GoBack"/>
      <w:bookmarkEnd w:id="0"/>
    </w:p>
    <w:sectPr w:rsidR="00A8235F" w:rsidSect="008F2852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2181A"/>
    <w:multiLevelType w:val="hybridMultilevel"/>
    <w:tmpl w:val="B5169D30"/>
    <w:lvl w:ilvl="0" w:tplc="4B6E4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7D10F8"/>
    <w:multiLevelType w:val="hybridMultilevel"/>
    <w:tmpl w:val="4C6C2788"/>
    <w:lvl w:ilvl="0" w:tplc="6DACF936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F82"/>
    <w:rsid w:val="00073310"/>
    <w:rsid w:val="000A437E"/>
    <w:rsid w:val="00380916"/>
    <w:rsid w:val="00443AEE"/>
    <w:rsid w:val="00525F17"/>
    <w:rsid w:val="00736ED4"/>
    <w:rsid w:val="008F2852"/>
    <w:rsid w:val="00950E7A"/>
    <w:rsid w:val="00A8235F"/>
    <w:rsid w:val="00D36F82"/>
    <w:rsid w:val="00E45F9D"/>
    <w:rsid w:val="00E824D2"/>
    <w:rsid w:val="00F00CE3"/>
    <w:rsid w:val="00FE0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3E6A679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25F1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45F9D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25F1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45F9D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58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3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54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566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5</Pages>
  <Words>1018</Words>
  <Characters>5604</Characters>
  <Application>Microsoft Macintosh Word</Application>
  <DocSecurity>0</DocSecurity>
  <Lines>46</Lines>
  <Paragraphs>13</Paragraphs>
  <ScaleCrop>false</ScaleCrop>
  <Company/>
  <LinksUpToDate>false</LinksUpToDate>
  <CharactersWithSpaces>6609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Alexandre Parent</dc:creator>
  <cp:keywords/>
  <dc:description/>
  <cp:lastModifiedBy>Alexandre Parent</cp:lastModifiedBy>
  <cp:revision>1</cp:revision>
  <dcterms:created xsi:type="dcterms:W3CDTF">2015-09-16T23:09:00Z</dcterms:created>
  <dcterms:modified xsi:type="dcterms:W3CDTF">2015-09-17T01:35:00Z</dcterms:modified>
</cp:coreProperties>
</file>