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D13D13" w14:textId="77777777" w:rsidR="00C71009" w:rsidRDefault="00C71009" w:rsidP="00C71009">
      <w:pPr>
        <w:pStyle w:val="Heading1"/>
      </w:pPr>
      <w:r>
        <w:t>CLASS NOTES</w:t>
      </w:r>
    </w:p>
    <w:p w14:paraId="5C20CCCF" w14:textId="77777777" w:rsidR="00C71009" w:rsidRDefault="00C71009" w:rsidP="00C71009">
      <w:pPr>
        <w:pStyle w:val="ListParagraph"/>
        <w:numPr>
          <w:ilvl w:val="0"/>
          <w:numId w:val="1"/>
        </w:numPr>
      </w:pPr>
      <w:r>
        <w:t>Very little research was done after this piece</w:t>
      </w:r>
    </w:p>
    <w:p w14:paraId="715E1B7B" w14:textId="77777777" w:rsidR="00C71009" w:rsidRDefault="00C71009" w:rsidP="00C71009">
      <w:pPr>
        <w:pStyle w:val="ListParagraph"/>
        <w:numPr>
          <w:ilvl w:val="0"/>
          <w:numId w:val="1"/>
        </w:numPr>
      </w:pPr>
      <w:r>
        <w:t>Not all communities within the Arab world consider themselves Arabs</w:t>
      </w:r>
    </w:p>
    <w:p w14:paraId="4251284F" w14:textId="77777777" w:rsidR="00C71009" w:rsidRDefault="00C71009" w:rsidP="00C71009">
      <w:pPr>
        <w:pStyle w:val="ListParagraph"/>
        <w:numPr>
          <w:ilvl w:val="0"/>
          <w:numId w:val="1"/>
        </w:numPr>
      </w:pPr>
      <w:r>
        <w:t xml:space="preserve">Abu-Laban’s book, </w:t>
      </w:r>
      <w:r>
        <w:rPr>
          <w:u w:val="single"/>
        </w:rPr>
        <w:t>An Olive Branch on the Family Tree</w:t>
      </w:r>
      <w:r>
        <w:t>, was commissioned by the Canadian government</w:t>
      </w:r>
    </w:p>
    <w:p w14:paraId="3E842475" w14:textId="77777777" w:rsidR="00C71009" w:rsidRDefault="00C71009" w:rsidP="00C71009">
      <w:pPr>
        <w:ind w:left="360"/>
      </w:pPr>
    </w:p>
    <w:p w14:paraId="6E777A76" w14:textId="77777777" w:rsidR="00C71009" w:rsidRDefault="00C71009" w:rsidP="00C71009">
      <w:pPr>
        <w:pStyle w:val="ListParagraph"/>
        <w:numPr>
          <w:ilvl w:val="0"/>
          <w:numId w:val="2"/>
        </w:numPr>
      </w:pPr>
      <w:r>
        <w:t>Arabs, or more specifically, Syrian-Lebanese immigrants, began to arrive in Canada in small numbers in 1882</w:t>
      </w:r>
    </w:p>
    <w:p w14:paraId="78A1F886" w14:textId="77777777" w:rsidR="00C71009" w:rsidRDefault="00C71009" w:rsidP="00C71009">
      <w:pPr>
        <w:pStyle w:val="ListParagraph"/>
        <w:numPr>
          <w:ilvl w:val="0"/>
          <w:numId w:val="2"/>
        </w:numPr>
      </w:pPr>
      <w:r>
        <w:t>Their immigration was relatively limited until 1945, after which time it increased progressively, particularly in the 1960s and thereafter</w:t>
      </w:r>
    </w:p>
    <w:p w14:paraId="78C83007" w14:textId="77777777" w:rsidR="00C71009" w:rsidRDefault="00C71009" w:rsidP="00C71009">
      <w:pPr>
        <w:pStyle w:val="ListParagraph"/>
        <w:numPr>
          <w:ilvl w:val="0"/>
          <w:numId w:val="2"/>
        </w:numPr>
      </w:pPr>
      <w:r>
        <w:t>The designation of Arab in the census can be unclear because it can refer to a geographic region, an ethnic group, or a language group and the Arab classification includes people who are not included elsewhere</w:t>
      </w:r>
    </w:p>
    <w:p w14:paraId="32E7666B" w14:textId="77777777" w:rsidR="00C71009" w:rsidRDefault="00C71009" w:rsidP="00C71009">
      <w:pPr>
        <w:pStyle w:val="ListParagraph"/>
        <w:numPr>
          <w:ilvl w:val="0"/>
          <w:numId w:val="2"/>
        </w:numPr>
      </w:pPr>
      <w:r>
        <w:t>In 2006, there were 86,135 Canadians who claimed Arab origin and 31,375 who claimed Syrian origin. According to the 2006 census, the Arab ethnic population numbered almost 350,00 people of which 71,705 described their ethnic origin as Arab.</w:t>
      </w:r>
    </w:p>
    <w:p w14:paraId="7250E3AB" w14:textId="77777777" w:rsidR="00C71009" w:rsidRDefault="00C71009" w:rsidP="00C71009">
      <w:r>
        <w:t>Arab Canadians or Canadian Arabs?</w:t>
      </w:r>
    </w:p>
    <w:p w14:paraId="243B1E4B" w14:textId="77777777" w:rsidR="00C71009" w:rsidRDefault="00C71009" w:rsidP="00C71009">
      <w:pPr>
        <w:pStyle w:val="ListParagraph"/>
      </w:pPr>
      <w:r>
        <w:t>The label “</w:t>
      </w:r>
      <w:r w:rsidRPr="003F3662">
        <w:rPr>
          <w:highlight w:val="yellow"/>
        </w:rPr>
        <w:t>Arab Canadian” does not refer to one religious affiliation or country of origin</w:t>
      </w:r>
      <w:r>
        <w:t xml:space="preserve"> but to a mixture of characteristics and beliefs that members of this ethnic group have assimilated from their family or have acquired in Canada. Of the people who described themselves as Arab in the 2006 census, 44% were Muslims, 28% were catholic, 11% were Christian Orthodox, 5% were protestant, and 6% had no religious affiliation.</w:t>
      </w:r>
    </w:p>
    <w:p w14:paraId="0B05F0CD" w14:textId="77777777" w:rsidR="00C71009" w:rsidRDefault="00C71009" w:rsidP="00C71009"/>
    <w:p w14:paraId="7DF39BDF" w14:textId="77777777" w:rsidR="00C71009" w:rsidRDefault="00C71009" w:rsidP="00C71009"/>
    <w:p w14:paraId="05AFAB15" w14:textId="77777777" w:rsidR="00C71009" w:rsidRDefault="00C71009" w:rsidP="00C71009">
      <w:r>
        <w:t>Three periods of growth</w:t>
      </w:r>
    </w:p>
    <w:p w14:paraId="3F42FBDA" w14:textId="77777777" w:rsidR="00C71009" w:rsidRDefault="00C71009" w:rsidP="00C71009">
      <w:pPr>
        <w:pStyle w:val="ListParagraph"/>
        <w:numPr>
          <w:ilvl w:val="0"/>
          <w:numId w:val="1"/>
        </w:numPr>
      </w:pPr>
      <w:r>
        <w:t>1880s-1910s: formative period (7000 immigrants)</w:t>
      </w:r>
    </w:p>
    <w:p w14:paraId="07C4AF05" w14:textId="77777777" w:rsidR="00C71009" w:rsidRDefault="00C71009" w:rsidP="00C71009">
      <w:pPr>
        <w:pStyle w:val="ListParagraph"/>
        <w:numPr>
          <w:ilvl w:val="1"/>
          <w:numId w:val="1"/>
        </w:numPr>
      </w:pPr>
      <w:r>
        <w:t>Canada’s policies encouraged immigration</w:t>
      </w:r>
    </w:p>
    <w:p w14:paraId="1F7AF79C" w14:textId="77777777" w:rsidR="00C71009" w:rsidRDefault="00C71009" w:rsidP="00C71009">
      <w:pPr>
        <w:pStyle w:val="ListParagraph"/>
        <w:numPr>
          <w:ilvl w:val="0"/>
          <w:numId w:val="1"/>
        </w:numPr>
      </w:pPr>
      <w:r>
        <w:t>1920s-1940s: slow growth</w:t>
      </w:r>
    </w:p>
    <w:p w14:paraId="4B79D644" w14:textId="77777777" w:rsidR="00C71009" w:rsidRDefault="00C71009" w:rsidP="00C71009">
      <w:pPr>
        <w:pStyle w:val="ListParagraph"/>
        <w:numPr>
          <w:ilvl w:val="1"/>
          <w:numId w:val="1"/>
        </w:numPr>
      </w:pPr>
      <w:r>
        <w:t xml:space="preserve">Syrians treated as Asians </w:t>
      </w:r>
    </w:p>
    <w:p w14:paraId="1C1DCA31" w14:textId="77777777" w:rsidR="00C71009" w:rsidRDefault="00C71009" w:rsidP="00C71009">
      <w:pPr>
        <w:pStyle w:val="ListParagraph"/>
        <w:numPr>
          <w:ilvl w:val="1"/>
          <w:numId w:val="1"/>
        </w:numPr>
      </w:pPr>
      <w:r>
        <w:t>Natural increase by birth</w:t>
      </w:r>
    </w:p>
    <w:p w14:paraId="3DE28B53" w14:textId="77777777" w:rsidR="00C71009" w:rsidRDefault="00C71009" w:rsidP="00C71009">
      <w:pPr>
        <w:pStyle w:val="ListParagraph"/>
        <w:numPr>
          <w:ilvl w:val="0"/>
          <w:numId w:val="1"/>
        </w:numPr>
      </w:pPr>
      <w:r>
        <w:t>1950s-1970s: Post War Period</w:t>
      </w:r>
    </w:p>
    <w:p w14:paraId="3707BA9B" w14:textId="77777777" w:rsidR="00C71009" w:rsidRDefault="00C71009" w:rsidP="00C71009">
      <w:pPr>
        <w:pStyle w:val="ListParagraph"/>
        <w:numPr>
          <w:ilvl w:val="1"/>
          <w:numId w:val="1"/>
        </w:numPr>
      </w:pPr>
      <w:r>
        <w:t>Middle eastern people treated as Europeans</w:t>
      </w:r>
    </w:p>
    <w:p w14:paraId="3E8EA2C7" w14:textId="77777777" w:rsidR="00C71009" w:rsidRDefault="00C71009" w:rsidP="00C71009">
      <w:r>
        <w:t>Syrians</w:t>
      </w:r>
    </w:p>
    <w:p w14:paraId="0107774D" w14:textId="77777777" w:rsidR="00C71009" w:rsidRDefault="00C71009" w:rsidP="00C71009">
      <w:pPr>
        <w:pStyle w:val="ListParagraph"/>
        <w:numPr>
          <w:ilvl w:val="0"/>
          <w:numId w:val="1"/>
        </w:numPr>
      </w:pPr>
      <w:r>
        <w:t>Before 1945, virtually all of the Arab immigrants to Canada came from Syria and Lebanon</w:t>
      </w:r>
    </w:p>
    <w:p w14:paraId="167871A2" w14:textId="77777777" w:rsidR="00C71009" w:rsidRDefault="00C71009" w:rsidP="00C71009">
      <w:pPr>
        <w:pStyle w:val="ListParagraph"/>
        <w:numPr>
          <w:ilvl w:val="0"/>
          <w:numId w:val="1"/>
        </w:numPr>
      </w:pPr>
      <w:r>
        <w:t>Peddling among Syrian immigrants (mostly Christians) had a profound impact on their economic well and their geographic distribution (Montreal, Ottawa, Toronto)</w:t>
      </w:r>
    </w:p>
    <w:p w14:paraId="25AC1139" w14:textId="77777777" w:rsidR="00C71009" w:rsidRDefault="00C71009" w:rsidP="00C71009">
      <w:pPr>
        <w:pStyle w:val="ListParagraph"/>
        <w:numPr>
          <w:ilvl w:val="0"/>
          <w:numId w:val="1"/>
        </w:numPr>
      </w:pPr>
      <w:r>
        <w:t>The coming together of relatively large numbers of Syrian immigrants in these cities was an important factor in the development of ethnic institutions, both religious and social.</w:t>
      </w:r>
    </w:p>
    <w:p w14:paraId="551D6D9E" w14:textId="77777777" w:rsidR="00C71009" w:rsidRDefault="00C71009" w:rsidP="00C71009">
      <w:r>
        <w:lastRenderedPageBreak/>
        <w:t>Factors in Immigration</w:t>
      </w:r>
    </w:p>
    <w:p w14:paraId="6503278B" w14:textId="77777777" w:rsidR="00C71009" w:rsidRDefault="00C71009" w:rsidP="00C71009">
      <w:pPr>
        <w:pStyle w:val="ListParagraph"/>
        <w:numPr>
          <w:ilvl w:val="0"/>
          <w:numId w:val="1"/>
        </w:numPr>
      </w:pPr>
      <w:r>
        <w:t>Christian and Muslim Syrians were socially and politically oppressed under Turkish rule</w:t>
      </w:r>
    </w:p>
    <w:p w14:paraId="4510D943" w14:textId="77777777" w:rsidR="00C71009" w:rsidRDefault="00C71009" w:rsidP="00C71009">
      <w:pPr>
        <w:pStyle w:val="ListParagraph"/>
        <w:numPr>
          <w:ilvl w:val="0"/>
          <w:numId w:val="1"/>
        </w:numPr>
      </w:pPr>
      <w:r>
        <w:t>Millet system: control over personal matters, but used to divide and isolate the population</w:t>
      </w:r>
    </w:p>
    <w:p w14:paraId="326BAA0B" w14:textId="77777777" w:rsidR="00C71009" w:rsidRDefault="00C71009" w:rsidP="00C71009">
      <w:pPr>
        <w:pStyle w:val="ListParagraph"/>
        <w:numPr>
          <w:ilvl w:val="1"/>
          <w:numId w:val="1"/>
        </w:numPr>
      </w:pPr>
      <w:proofErr w:type="spellStart"/>
      <w:r>
        <w:t>Ie</w:t>
      </w:r>
      <w:proofErr w:type="spellEnd"/>
      <w:r>
        <w:t>. Syrians start belonging to small ethnic groups (</w:t>
      </w:r>
      <w:proofErr w:type="spellStart"/>
      <w:r>
        <w:t>ie</w:t>
      </w:r>
      <w:proofErr w:type="spellEnd"/>
      <w:r>
        <w:t xml:space="preserve"> Armenian, </w:t>
      </w:r>
      <w:proofErr w:type="spellStart"/>
      <w:r>
        <w:t>Allawi</w:t>
      </w:r>
      <w:proofErr w:type="spellEnd"/>
      <w:r>
        <w:t xml:space="preserve">, </w:t>
      </w:r>
      <w:proofErr w:type="spellStart"/>
      <w:r>
        <w:t>etc</w:t>
      </w:r>
      <w:proofErr w:type="spellEnd"/>
      <w:r>
        <w:t>)</w:t>
      </w:r>
    </w:p>
    <w:p w14:paraId="67674581" w14:textId="77777777" w:rsidR="00C71009" w:rsidRDefault="00C71009" w:rsidP="00C71009">
      <w:pPr>
        <w:pStyle w:val="ListParagraph"/>
        <w:numPr>
          <w:ilvl w:val="0"/>
          <w:numId w:val="1"/>
        </w:numPr>
      </w:pPr>
      <w:r>
        <w:t>Presence of European nationals in the region, Westernization through French and British missionaries</w:t>
      </w:r>
    </w:p>
    <w:p w14:paraId="7FE25A13" w14:textId="77777777" w:rsidR="00C71009" w:rsidRDefault="00C71009" w:rsidP="00C71009">
      <w:pPr>
        <w:pStyle w:val="ListParagraph"/>
        <w:numPr>
          <w:ilvl w:val="0"/>
          <w:numId w:val="1"/>
        </w:numPr>
      </w:pPr>
      <w:r>
        <w:t>Miserable economic situation</w:t>
      </w:r>
    </w:p>
    <w:p w14:paraId="29A6808B" w14:textId="77777777" w:rsidR="00C71009" w:rsidRDefault="00C71009" w:rsidP="00C71009">
      <w:pPr>
        <w:pStyle w:val="ListParagraph"/>
        <w:numPr>
          <w:ilvl w:val="0"/>
          <w:numId w:val="1"/>
        </w:numPr>
      </w:pPr>
      <w:r>
        <w:t>Canada as a land of freedom and opportunities</w:t>
      </w:r>
    </w:p>
    <w:p w14:paraId="739E0EDD" w14:textId="77777777" w:rsidR="00C71009" w:rsidRDefault="00C71009" w:rsidP="00C71009">
      <w:pPr>
        <w:pStyle w:val="ListParagraph"/>
        <w:numPr>
          <w:ilvl w:val="0"/>
          <w:numId w:val="1"/>
        </w:numPr>
      </w:pPr>
      <w:r>
        <w:t>Perception of well-being through remittances frequent returns</w:t>
      </w:r>
    </w:p>
    <w:p w14:paraId="11AD213C" w14:textId="77777777" w:rsidR="00C71009" w:rsidRDefault="00C71009" w:rsidP="00C71009">
      <w:r>
        <w:t>Egypt (post war period)</w:t>
      </w:r>
    </w:p>
    <w:p w14:paraId="39E0B278" w14:textId="77777777" w:rsidR="00C71009" w:rsidRDefault="00C71009" w:rsidP="00C71009">
      <w:pPr>
        <w:pStyle w:val="ListParagraph"/>
        <w:numPr>
          <w:ilvl w:val="0"/>
          <w:numId w:val="1"/>
        </w:numPr>
      </w:pPr>
      <w:proofErr w:type="gramStart"/>
      <w:r>
        <w:t>between</w:t>
      </w:r>
      <w:proofErr w:type="gramEnd"/>
      <w:r>
        <w:t xml:space="preserve"> 1946 and 1975, the largest number of immigrants from the </w:t>
      </w:r>
      <w:proofErr w:type="spellStart"/>
      <w:r>
        <w:t>arab</w:t>
      </w:r>
      <w:proofErr w:type="spellEnd"/>
      <w:r>
        <w:t xml:space="preserve"> world came from Egypt, followed by immigrants from Lebanon, Morocco, Syria, Jordan and Tunisia.</w:t>
      </w:r>
    </w:p>
    <w:p w14:paraId="7C2B7DDB" w14:textId="77777777" w:rsidR="00C71009" w:rsidRDefault="00C71009" w:rsidP="00C71009">
      <w:pPr>
        <w:pStyle w:val="ListParagraph"/>
        <w:numPr>
          <w:ilvl w:val="0"/>
          <w:numId w:val="1"/>
        </w:numPr>
      </w:pPr>
      <w:r>
        <w:t>The Coptic Orthodox Church was established in 1965, following the arrival of large numbers of Coptic immigrants from Egypt</w:t>
      </w:r>
    </w:p>
    <w:p w14:paraId="2B8839B7" w14:textId="77777777" w:rsidR="00C71009" w:rsidRDefault="00C71009" w:rsidP="00C71009">
      <w:r>
        <w:t>Factors in immigration:</w:t>
      </w:r>
    </w:p>
    <w:p w14:paraId="241ADE66" w14:textId="77777777" w:rsidR="00C71009" w:rsidRDefault="00C71009" w:rsidP="00C71009">
      <w:pPr>
        <w:pStyle w:val="ListParagraph"/>
        <w:numPr>
          <w:ilvl w:val="0"/>
          <w:numId w:val="1"/>
        </w:numPr>
      </w:pPr>
      <w:proofErr w:type="gramStart"/>
      <w:r>
        <w:t>social</w:t>
      </w:r>
      <w:proofErr w:type="gramEnd"/>
      <w:r>
        <w:t xml:space="preserve"> and career advancement</w:t>
      </w:r>
    </w:p>
    <w:p w14:paraId="35D2BC62" w14:textId="77777777" w:rsidR="00C71009" w:rsidRDefault="00C71009" w:rsidP="00C71009">
      <w:pPr>
        <w:pStyle w:val="ListParagraph"/>
        <w:numPr>
          <w:ilvl w:val="0"/>
          <w:numId w:val="1"/>
        </w:numPr>
      </w:pPr>
      <w:proofErr w:type="gramStart"/>
      <w:r>
        <w:t>kin</w:t>
      </w:r>
      <w:proofErr w:type="gramEnd"/>
      <w:r>
        <w:t xml:space="preserve"> and friends</w:t>
      </w:r>
    </w:p>
    <w:p w14:paraId="7091C075" w14:textId="77777777" w:rsidR="00C71009" w:rsidRDefault="00C71009" w:rsidP="00C71009">
      <w:pPr>
        <w:pStyle w:val="ListParagraph"/>
        <w:numPr>
          <w:ilvl w:val="0"/>
          <w:numId w:val="1"/>
        </w:numPr>
      </w:pPr>
      <w:proofErr w:type="gramStart"/>
      <w:r>
        <w:t>political</w:t>
      </w:r>
      <w:proofErr w:type="gramEnd"/>
      <w:r>
        <w:t xml:space="preserve"> considerations</w:t>
      </w:r>
    </w:p>
    <w:p w14:paraId="229145F0" w14:textId="77777777" w:rsidR="00C71009" w:rsidRDefault="00C71009" w:rsidP="00C71009">
      <w:pPr>
        <w:pStyle w:val="ListParagraph"/>
        <w:numPr>
          <w:ilvl w:val="0"/>
          <w:numId w:val="1"/>
        </w:numPr>
      </w:pPr>
      <w:proofErr w:type="gramStart"/>
      <w:r>
        <w:t>spirit</w:t>
      </w:r>
      <w:proofErr w:type="gramEnd"/>
      <w:r>
        <w:t xml:space="preserve"> of adventure</w:t>
      </w:r>
    </w:p>
    <w:p w14:paraId="3A34BE5D" w14:textId="77777777" w:rsidR="00C71009" w:rsidRDefault="00C71009" w:rsidP="00C71009">
      <w:pPr>
        <w:pStyle w:val="ListParagraph"/>
        <w:numPr>
          <w:ilvl w:val="0"/>
          <w:numId w:val="1"/>
        </w:numPr>
      </w:pPr>
      <w:proofErr w:type="gramStart"/>
      <w:r>
        <w:t>other</w:t>
      </w:r>
      <w:proofErr w:type="gramEnd"/>
      <w:r>
        <w:t xml:space="preserve"> reasons</w:t>
      </w:r>
    </w:p>
    <w:p w14:paraId="1477B5C7" w14:textId="77777777" w:rsidR="00C71009" w:rsidRDefault="00C71009" w:rsidP="00C71009">
      <w:pPr>
        <w:pStyle w:val="ListParagraph"/>
        <w:numPr>
          <w:ilvl w:val="0"/>
          <w:numId w:val="1"/>
        </w:numPr>
      </w:pPr>
      <w:proofErr w:type="gramStart"/>
      <w:r>
        <w:t>immigrants</w:t>
      </w:r>
      <w:proofErr w:type="gramEnd"/>
      <w:r>
        <w:t xml:space="preserve"> from Egypt tended to verbalize political disaffection and hopes for a higher standard of living and better future more frequently, and family reasons less frequently, than immigrants from other Arab states</w:t>
      </w:r>
    </w:p>
    <w:p w14:paraId="4F854B6A" w14:textId="77777777" w:rsidR="00C71009" w:rsidRDefault="00C71009" w:rsidP="00C71009">
      <w:r>
        <w:t>Main characteristics of Arab Canadian Immigration</w:t>
      </w:r>
    </w:p>
    <w:p w14:paraId="47AAFD38" w14:textId="77777777" w:rsidR="00C71009" w:rsidRDefault="00C71009" w:rsidP="00C71009">
      <w:pPr>
        <w:pStyle w:val="ListParagraph"/>
        <w:numPr>
          <w:ilvl w:val="0"/>
          <w:numId w:val="1"/>
        </w:numPr>
      </w:pPr>
      <w:r>
        <w:t>Settlement in urban areas; scattered not segregated</w:t>
      </w:r>
    </w:p>
    <w:p w14:paraId="05C133C6" w14:textId="77777777" w:rsidR="00C71009" w:rsidRDefault="00C71009" w:rsidP="00C71009">
      <w:pPr>
        <w:pStyle w:val="ListParagraph"/>
        <w:numPr>
          <w:ilvl w:val="0"/>
          <w:numId w:val="1"/>
        </w:numPr>
      </w:pPr>
      <w:r>
        <w:t>83% of Arab Canadians settled in Quebec and Ontario, as well as Alberta</w:t>
      </w:r>
    </w:p>
    <w:p w14:paraId="5FEBF205" w14:textId="77777777" w:rsidR="00C71009" w:rsidRDefault="00C71009" w:rsidP="00C71009">
      <w:pPr>
        <w:pStyle w:val="ListParagraph"/>
        <w:numPr>
          <w:ilvl w:val="0"/>
          <w:numId w:val="1"/>
        </w:numPr>
      </w:pPr>
      <w:r>
        <w:t xml:space="preserve">Labor force: peddling in early periods, professional and white-collar careers in </w:t>
      </w:r>
      <w:proofErr w:type="spellStart"/>
      <w:r>
        <w:t>posr</w:t>
      </w:r>
      <w:proofErr w:type="spellEnd"/>
      <w:r>
        <w:t xml:space="preserve"> war period</w:t>
      </w:r>
    </w:p>
    <w:p w14:paraId="79B08168" w14:textId="77777777" w:rsidR="00C71009" w:rsidRDefault="00C71009" w:rsidP="00C71009">
      <w:pPr>
        <w:pStyle w:val="ListParagraph"/>
        <w:numPr>
          <w:ilvl w:val="0"/>
          <w:numId w:val="1"/>
        </w:numPr>
      </w:pPr>
      <w:r>
        <w:t>Educational attainment (23% in 1911) is higher than the Canadian average (11%)</w:t>
      </w:r>
    </w:p>
    <w:p w14:paraId="03615996" w14:textId="77777777" w:rsidR="00C71009" w:rsidRDefault="00C71009" w:rsidP="00C71009">
      <w:pPr>
        <w:pStyle w:val="ListParagraph"/>
        <w:numPr>
          <w:ilvl w:val="0"/>
          <w:numId w:val="1"/>
        </w:numPr>
      </w:pPr>
      <w:r>
        <w:t>Religious institutions were established (first churches then mosques) in addition to secular organizations</w:t>
      </w:r>
    </w:p>
    <w:p w14:paraId="48B68B0F" w14:textId="77777777" w:rsidR="00C71009" w:rsidRDefault="00C71009" w:rsidP="00C71009">
      <w:pPr>
        <w:pStyle w:val="ListParagraph"/>
        <w:numPr>
          <w:ilvl w:val="0"/>
          <w:numId w:val="1"/>
        </w:numPr>
      </w:pPr>
      <w:r>
        <w:t>Desire to maintain links with heritage******</w:t>
      </w:r>
    </w:p>
    <w:p w14:paraId="1E01A7CD" w14:textId="77777777" w:rsidR="00C71009" w:rsidRPr="00EB28DD" w:rsidRDefault="00C71009" w:rsidP="00C71009">
      <w:r>
        <w:rPr>
          <w:b/>
        </w:rPr>
        <w:t>ABOUD</w:t>
      </w:r>
    </w:p>
    <w:p w14:paraId="408F25C9" w14:textId="77777777" w:rsidR="00C71009" w:rsidRDefault="00C71009" w:rsidP="00C71009">
      <w:pPr>
        <w:pStyle w:val="ListParagraph"/>
        <w:numPr>
          <w:ilvl w:val="0"/>
          <w:numId w:val="5"/>
        </w:numPr>
      </w:pPr>
      <w:r>
        <w:t>Highlight elements of continuity discernible in migratory processes and in state practices of entry regulation</w:t>
      </w:r>
    </w:p>
    <w:p w14:paraId="4EA96058" w14:textId="77777777" w:rsidR="00C71009" w:rsidRDefault="00C71009" w:rsidP="00C71009">
      <w:pPr>
        <w:pStyle w:val="ListParagraph"/>
        <w:numPr>
          <w:ilvl w:val="0"/>
          <w:numId w:val="5"/>
        </w:numPr>
      </w:pPr>
      <w:r>
        <w:t>Seminal histories in the USA and Australia, but Canada and the USA migration flows are intertwined</w:t>
      </w:r>
    </w:p>
    <w:p w14:paraId="52E1DF04" w14:textId="77777777" w:rsidR="00C71009" w:rsidRDefault="00C71009" w:rsidP="00C71009">
      <w:pPr>
        <w:pStyle w:val="ListParagraph"/>
        <w:numPr>
          <w:ilvl w:val="0"/>
          <w:numId w:val="5"/>
        </w:numPr>
      </w:pPr>
      <w:r>
        <w:t xml:space="preserve">Global scope of migration practices </w:t>
      </w:r>
    </w:p>
    <w:p w14:paraId="3E358E7F" w14:textId="77777777" w:rsidR="00C71009" w:rsidRDefault="00C71009" w:rsidP="00C71009">
      <w:pPr>
        <w:pStyle w:val="ListParagraph"/>
        <w:numPr>
          <w:ilvl w:val="0"/>
          <w:numId w:val="5"/>
        </w:numPr>
      </w:pPr>
      <w:r>
        <w:t>Horizontal continuities (Arab identities and pan-Arab solidarities) and vertical continuities (arrival periods, generations, class positions)</w:t>
      </w:r>
    </w:p>
    <w:p w14:paraId="27A86326" w14:textId="77777777" w:rsidR="00C71009" w:rsidRDefault="00C71009" w:rsidP="00C71009">
      <w:pPr>
        <w:pStyle w:val="ListParagraph"/>
        <w:numPr>
          <w:ilvl w:val="0"/>
          <w:numId w:val="5"/>
        </w:numPr>
      </w:pPr>
      <w:r>
        <w:t xml:space="preserve">Continuities through </w:t>
      </w:r>
    </w:p>
    <w:p w14:paraId="01F06773" w14:textId="77777777" w:rsidR="00C71009" w:rsidRDefault="00C71009" w:rsidP="00C71009">
      <w:pPr>
        <w:pStyle w:val="ListParagraph"/>
        <w:numPr>
          <w:ilvl w:val="1"/>
          <w:numId w:val="5"/>
        </w:numPr>
      </w:pPr>
      <w:r>
        <w:lastRenderedPageBreak/>
        <w:t>Sponsorship (nuclear families)</w:t>
      </w:r>
    </w:p>
    <w:p w14:paraId="7EBD548E" w14:textId="77777777" w:rsidR="00C71009" w:rsidRDefault="00C71009" w:rsidP="00C71009">
      <w:pPr>
        <w:pStyle w:val="ListParagraph"/>
        <w:numPr>
          <w:ilvl w:val="1"/>
          <w:numId w:val="5"/>
        </w:numPr>
      </w:pPr>
      <w:r>
        <w:t>Policies before and after the war</w:t>
      </w:r>
    </w:p>
    <w:p w14:paraId="4061CB1E" w14:textId="77777777" w:rsidR="00C71009" w:rsidRDefault="00C71009" w:rsidP="00C71009">
      <w:pPr>
        <w:pStyle w:val="ListParagraph"/>
        <w:numPr>
          <w:ilvl w:val="1"/>
          <w:numId w:val="5"/>
        </w:numPr>
      </w:pPr>
      <w:r>
        <w:t>Effect of rules and regulations on actual admissions</w:t>
      </w:r>
    </w:p>
    <w:p w14:paraId="02BA0E4D" w14:textId="77777777" w:rsidR="00C71009" w:rsidRDefault="00C71009" w:rsidP="00C71009"/>
    <w:p w14:paraId="36C34FA1" w14:textId="77777777" w:rsidR="00C71009" w:rsidRPr="00C71009" w:rsidRDefault="00C71009" w:rsidP="00C71009">
      <w:r>
        <w:rPr>
          <w:b/>
        </w:rPr>
        <w:t>Guest speaker</w:t>
      </w:r>
    </w:p>
    <w:p w14:paraId="7DD29B0B" w14:textId="77777777" w:rsidR="00C71009" w:rsidRDefault="00C71009" w:rsidP="00C71009">
      <w:r>
        <w:t xml:space="preserve">Key factors to integration: these elements were important for Arab Canadians to integrate into Canadian culture </w:t>
      </w:r>
    </w:p>
    <w:p w14:paraId="1392F7C0" w14:textId="77777777" w:rsidR="00C71009" w:rsidRDefault="00C71009" w:rsidP="00C71009">
      <w:pPr>
        <w:pStyle w:val="ListParagraph"/>
        <w:numPr>
          <w:ilvl w:val="0"/>
          <w:numId w:val="5"/>
        </w:numPr>
      </w:pPr>
      <w:r>
        <w:t>Immigration status</w:t>
      </w:r>
    </w:p>
    <w:p w14:paraId="083732E1" w14:textId="77777777" w:rsidR="00C71009" w:rsidRDefault="00C71009" w:rsidP="00C71009">
      <w:pPr>
        <w:pStyle w:val="ListParagraph"/>
        <w:numPr>
          <w:ilvl w:val="0"/>
          <w:numId w:val="5"/>
        </w:numPr>
      </w:pPr>
      <w:r>
        <w:t>Research</w:t>
      </w:r>
    </w:p>
    <w:p w14:paraId="48A7A912" w14:textId="77777777" w:rsidR="00C71009" w:rsidRDefault="00C71009" w:rsidP="00C71009">
      <w:pPr>
        <w:pStyle w:val="ListParagraph"/>
        <w:numPr>
          <w:ilvl w:val="0"/>
          <w:numId w:val="5"/>
        </w:numPr>
      </w:pPr>
      <w:r>
        <w:t>Expectations</w:t>
      </w:r>
    </w:p>
    <w:p w14:paraId="630DEE61" w14:textId="77777777" w:rsidR="00C71009" w:rsidRDefault="00C71009" w:rsidP="00C71009">
      <w:pPr>
        <w:pStyle w:val="ListParagraph"/>
        <w:numPr>
          <w:ilvl w:val="0"/>
          <w:numId w:val="5"/>
        </w:numPr>
      </w:pPr>
      <w:r>
        <w:t>Previous experience in a different country</w:t>
      </w:r>
    </w:p>
    <w:p w14:paraId="287EED16" w14:textId="77777777" w:rsidR="00C71009" w:rsidRDefault="00C71009" w:rsidP="00C71009">
      <w:pPr>
        <w:pStyle w:val="ListParagraph"/>
        <w:numPr>
          <w:ilvl w:val="0"/>
          <w:numId w:val="5"/>
        </w:numPr>
      </w:pPr>
      <w:r>
        <w:t>Languages</w:t>
      </w:r>
    </w:p>
    <w:p w14:paraId="285A2369" w14:textId="77777777" w:rsidR="00C71009" w:rsidRDefault="00C71009" w:rsidP="00C71009">
      <w:pPr>
        <w:pStyle w:val="ListParagraph"/>
        <w:numPr>
          <w:ilvl w:val="0"/>
          <w:numId w:val="5"/>
        </w:numPr>
      </w:pPr>
      <w:r>
        <w:t>Social network</w:t>
      </w:r>
    </w:p>
    <w:p w14:paraId="6484E500" w14:textId="3D4F84C2" w:rsidR="00C71009" w:rsidRDefault="00C71009" w:rsidP="00C71009">
      <w:r>
        <w:t>Barriers to integration</w:t>
      </w:r>
    </w:p>
    <w:p w14:paraId="1AEE26B4" w14:textId="4B254C32" w:rsidR="00C71009" w:rsidRDefault="00C71009" w:rsidP="00C71009">
      <w:pPr>
        <w:pStyle w:val="ListParagraph"/>
        <w:numPr>
          <w:ilvl w:val="0"/>
          <w:numId w:val="5"/>
        </w:numPr>
      </w:pPr>
      <w:r>
        <w:t xml:space="preserve">Initial attitudes </w:t>
      </w:r>
      <w:r>
        <w:sym w:font="Wingdings" w:char="F0E0"/>
      </w:r>
      <w:r>
        <w:t xml:space="preserve"> inevitable reactions to cross-cultural encounters </w:t>
      </w:r>
      <w:r>
        <w:sym w:font="Wingdings" w:char="F0E0"/>
      </w:r>
      <w:r>
        <w:t xml:space="preserve"> coping strategies </w:t>
      </w:r>
      <w:r>
        <w:sym w:font="Wingdings" w:char="F0E0"/>
      </w:r>
      <w:r>
        <w:t xml:space="preserve"> results</w:t>
      </w:r>
    </w:p>
    <w:p w14:paraId="2EA4D740" w14:textId="0D86506B" w:rsidR="00C71009" w:rsidRDefault="00C71009" w:rsidP="00C71009">
      <w:pPr>
        <w:pStyle w:val="ListParagraph"/>
        <w:numPr>
          <w:ilvl w:val="0"/>
          <w:numId w:val="5"/>
        </w:numPr>
      </w:pPr>
      <w:r>
        <w:t xml:space="preserve">Some may arrive open and accepting </w:t>
      </w:r>
      <w:proofErr w:type="spellStart"/>
      <w:r>
        <w:t>vs</w:t>
      </w:r>
      <w:proofErr w:type="spellEnd"/>
      <w:r>
        <w:t xml:space="preserve"> suspicious and scared</w:t>
      </w:r>
    </w:p>
    <w:p w14:paraId="70DA9B57" w14:textId="7C363958" w:rsidR="00C71009" w:rsidRDefault="00AE3F11" w:rsidP="00C71009">
      <w:pPr>
        <w:pStyle w:val="ListParagraph"/>
        <w:numPr>
          <w:ilvl w:val="0"/>
          <w:numId w:val="5"/>
        </w:numPr>
      </w:pPr>
      <w:r>
        <w:t>Then cultural differences are noticed</w:t>
      </w:r>
    </w:p>
    <w:p w14:paraId="753E9064" w14:textId="2C4343CE" w:rsidR="00AE3F11" w:rsidRDefault="00AE3F11" w:rsidP="00C71009">
      <w:pPr>
        <w:pStyle w:val="ListParagraph"/>
        <w:numPr>
          <w:ilvl w:val="0"/>
          <w:numId w:val="5"/>
        </w:numPr>
      </w:pPr>
      <w:r>
        <w:t>Reactions to this may be frustration, confusion, tension, embarrassment</w:t>
      </w:r>
    </w:p>
    <w:p w14:paraId="2B8D021D" w14:textId="2ABF361A" w:rsidR="00A30707" w:rsidRDefault="00A30707" w:rsidP="00C71009">
      <w:pPr>
        <w:pStyle w:val="ListParagraph"/>
        <w:numPr>
          <w:ilvl w:val="0"/>
          <w:numId w:val="5"/>
        </w:numPr>
      </w:pPr>
      <w:r>
        <w:t>Coping strategies can be</w:t>
      </w:r>
    </w:p>
    <w:p w14:paraId="44347026" w14:textId="61CFC16C" w:rsidR="00A30707" w:rsidRDefault="00A30707" w:rsidP="00A30707">
      <w:pPr>
        <w:pStyle w:val="ListParagraph"/>
        <w:numPr>
          <w:ilvl w:val="1"/>
          <w:numId w:val="5"/>
        </w:numPr>
      </w:pPr>
      <w:r>
        <w:t>Positive: observe, listen, inquire</w:t>
      </w:r>
    </w:p>
    <w:p w14:paraId="4C152240" w14:textId="5502D6F3" w:rsidR="00A30707" w:rsidRDefault="00A30707" w:rsidP="00A30707">
      <w:pPr>
        <w:pStyle w:val="ListParagraph"/>
        <w:numPr>
          <w:ilvl w:val="1"/>
          <w:numId w:val="5"/>
        </w:numPr>
      </w:pPr>
      <w:r>
        <w:t>Negative: criticize, rationalize, withdraw</w:t>
      </w:r>
    </w:p>
    <w:p w14:paraId="320B607C" w14:textId="0955C840" w:rsidR="008D68E4" w:rsidRDefault="008D68E4" w:rsidP="008D68E4">
      <w:pPr>
        <w:pStyle w:val="ListParagraph"/>
        <w:numPr>
          <w:ilvl w:val="0"/>
          <w:numId w:val="5"/>
        </w:numPr>
      </w:pPr>
      <w:r>
        <w:t>Results can be rapport and understanding, or alienation and isolation</w:t>
      </w:r>
    </w:p>
    <w:p w14:paraId="67630DFB" w14:textId="133F7889" w:rsidR="00D43513" w:rsidRDefault="00D43513" w:rsidP="008D68E4">
      <w:pPr>
        <w:pStyle w:val="ListParagraph"/>
        <w:numPr>
          <w:ilvl w:val="0"/>
          <w:numId w:val="5"/>
        </w:numPr>
      </w:pPr>
      <w:r>
        <w:t>Barriers:</w:t>
      </w:r>
    </w:p>
    <w:p w14:paraId="04FFCB9B" w14:textId="186821E0" w:rsidR="00D43513" w:rsidRDefault="00D43513" w:rsidP="00D43513">
      <w:pPr>
        <w:pStyle w:val="ListParagraph"/>
        <w:numPr>
          <w:ilvl w:val="1"/>
          <w:numId w:val="5"/>
        </w:numPr>
      </w:pPr>
      <w:r>
        <w:t>Culture shock</w:t>
      </w:r>
    </w:p>
    <w:p w14:paraId="250D3263" w14:textId="2B5CF9CF" w:rsidR="00C71009" w:rsidRDefault="00D43513" w:rsidP="00D43513">
      <w:pPr>
        <w:pStyle w:val="ListParagraph"/>
        <w:numPr>
          <w:ilvl w:val="1"/>
          <w:numId w:val="5"/>
        </w:numPr>
      </w:pPr>
      <w:r>
        <w:t xml:space="preserve">Daily life (bus pass, </w:t>
      </w:r>
      <w:proofErr w:type="spellStart"/>
      <w:r>
        <w:t>etc</w:t>
      </w:r>
      <w:proofErr w:type="spellEnd"/>
      <w:r>
        <w:t>)</w:t>
      </w:r>
    </w:p>
    <w:p w14:paraId="707AA01A" w14:textId="739B89FF" w:rsidR="00D43513" w:rsidRDefault="00D43513" w:rsidP="00D43513">
      <w:pPr>
        <w:pStyle w:val="ListParagraph"/>
        <w:numPr>
          <w:ilvl w:val="1"/>
          <w:numId w:val="5"/>
        </w:numPr>
      </w:pPr>
      <w:r>
        <w:t>Safe, affordable and quality housing</w:t>
      </w:r>
    </w:p>
    <w:p w14:paraId="26FA83B5" w14:textId="3EBB0674" w:rsidR="00D43513" w:rsidRDefault="00D43513" w:rsidP="00D43513">
      <w:pPr>
        <w:pStyle w:val="ListParagraph"/>
        <w:numPr>
          <w:ilvl w:val="1"/>
          <w:numId w:val="5"/>
        </w:numPr>
      </w:pPr>
      <w:r>
        <w:t>Understanding the education system/access to childcare</w:t>
      </w:r>
    </w:p>
    <w:p w14:paraId="5897483C" w14:textId="7CE62659" w:rsidR="00D43513" w:rsidRDefault="00D43513" w:rsidP="00D43513">
      <w:pPr>
        <w:pStyle w:val="ListParagraph"/>
        <w:numPr>
          <w:ilvl w:val="1"/>
          <w:numId w:val="5"/>
        </w:numPr>
      </w:pPr>
      <w:r>
        <w:t>Isolation/living within ethnic communities</w:t>
      </w:r>
    </w:p>
    <w:p w14:paraId="1AE4EEBC" w14:textId="6F13F75E" w:rsidR="003F5D4D" w:rsidRDefault="003F5D4D" w:rsidP="00D43513">
      <w:pPr>
        <w:pStyle w:val="ListParagraph"/>
        <w:numPr>
          <w:ilvl w:val="1"/>
          <w:numId w:val="5"/>
        </w:numPr>
      </w:pPr>
      <w:r>
        <w:t>Knowledge of customs and laws</w:t>
      </w:r>
    </w:p>
    <w:p w14:paraId="5742D163" w14:textId="50B8428E" w:rsidR="003F5D4D" w:rsidRDefault="003F5D4D" w:rsidP="003F5D4D">
      <w:pPr>
        <w:pStyle w:val="ListParagraph"/>
        <w:numPr>
          <w:ilvl w:val="2"/>
          <w:numId w:val="5"/>
        </w:numPr>
      </w:pPr>
      <w:r>
        <w:t>Fear of deportation</w:t>
      </w:r>
      <w:bookmarkStart w:id="0" w:name="_GoBack"/>
      <w:bookmarkEnd w:id="0"/>
    </w:p>
    <w:p w14:paraId="52FA802C" w14:textId="2C49C223" w:rsidR="003F5D4D" w:rsidRDefault="003F5D4D" w:rsidP="00D43513">
      <w:pPr>
        <w:pStyle w:val="ListParagraph"/>
        <w:numPr>
          <w:ilvl w:val="1"/>
          <w:numId w:val="5"/>
        </w:numPr>
      </w:pPr>
      <w:r>
        <w:t>Languages</w:t>
      </w:r>
    </w:p>
    <w:p w14:paraId="6C05B3C0" w14:textId="585F8C09" w:rsidR="003F5D4D" w:rsidRDefault="003F5D4D" w:rsidP="00D43513">
      <w:pPr>
        <w:pStyle w:val="ListParagraph"/>
        <w:numPr>
          <w:ilvl w:val="1"/>
          <w:numId w:val="5"/>
        </w:numPr>
      </w:pPr>
      <w:r>
        <w:t>Credentials/degrees recognition</w:t>
      </w:r>
    </w:p>
    <w:p w14:paraId="103B9213" w14:textId="301D1789" w:rsidR="003F5D4D" w:rsidRDefault="003F5D4D" w:rsidP="00D43513">
      <w:pPr>
        <w:pStyle w:val="ListParagraph"/>
        <w:numPr>
          <w:ilvl w:val="1"/>
          <w:numId w:val="5"/>
        </w:numPr>
      </w:pPr>
      <w:r>
        <w:t>Employment/low self-esteem</w:t>
      </w:r>
    </w:p>
    <w:p w14:paraId="3DCB021E" w14:textId="30F07D9E" w:rsidR="003F5D4D" w:rsidRDefault="003F5D4D" w:rsidP="00D43513">
      <w:pPr>
        <w:pStyle w:val="ListParagraph"/>
        <w:numPr>
          <w:ilvl w:val="1"/>
          <w:numId w:val="5"/>
        </w:numPr>
      </w:pPr>
      <w:r>
        <w:t>Finances</w:t>
      </w:r>
    </w:p>
    <w:p w14:paraId="671CA60E" w14:textId="36117859" w:rsidR="003F5D4D" w:rsidRPr="005667C6" w:rsidRDefault="003F5D4D" w:rsidP="00D43513">
      <w:pPr>
        <w:pStyle w:val="ListParagraph"/>
        <w:numPr>
          <w:ilvl w:val="1"/>
          <w:numId w:val="5"/>
        </w:numPr>
      </w:pPr>
      <w:r>
        <w:t>Lack of information about resources</w:t>
      </w:r>
    </w:p>
    <w:p w14:paraId="14265D2D" w14:textId="77777777" w:rsidR="00C71009" w:rsidRDefault="00C71009" w:rsidP="005667C6">
      <w:pPr>
        <w:pStyle w:val="Heading1"/>
      </w:pPr>
    </w:p>
    <w:p w14:paraId="0652BF22" w14:textId="77777777" w:rsidR="00C71009" w:rsidRDefault="00C71009" w:rsidP="00C71009"/>
    <w:p w14:paraId="420C7660" w14:textId="15831CC8" w:rsidR="00C71009" w:rsidRDefault="00C71009" w:rsidP="00C71009"/>
    <w:p w14:paraId="78AA4FB0" w14:textId="0184F3AD" w:rsidR="00C71009" w:rsidRPr="00C71009" w:rsidRDefault="00C71009" w:rsidP="00C71009">
      <w:r>
        <w:br w:type="page"/>
      </w:r>
    </w:p>
    <w:p w14:paraId="7078A34C" w14:textId="5F1D9424" w:rsidR="005667C6" w:rsidRDefault="005667C6" w:rsidP="005667C6">
      <w:pPr>
        <w:pStyle w:val="Heading1"/>
      </w:pPr>
      <w:r>
        <w:lastRenderedPageBreak/>
        <w:t>PERSONAL NOTES</w:t>
      </w:r>
    </w:p>
    <w:p w14:paraId="1A6A4B95" w14:textId="77777777" w:rsidR="00BB2939" w:rsidRPr="00B651C0" w:rsidRDefault="00605D53">
      <w:pPr>
        <w:rPr>
          <w:b/>
        </w:rPr>
      </w:pPr>
      <w:r w:rsidRPr="00B651C0">
        <w:rPr>
          <w:b/>
        </w:rPr>
        <w:t>First 4 Arab-speaking immigrants to Canada:</w:t>
      </w:r>
    </w:p>
    <w:p w14:paraId="7AE26506" w14:textId="77777777" w:rsidR="00605D53" w:rsidRDefault="00DF52F8" w:rsidP="00DF52F8">
      <w:pPr>
        <w:pStyle w:val="ListParagraph"/>
        <w:numPr>
          <w:ilvl w:val="0"/>
          <w:numId w:val="1"/>
        </w:numPr>
      </w:pPr>
      <w:r>
        <w:t>1883</w:t>
      </w:r>
    </w:p>
    <w:p w14:paraId="5A4A8579" w14:textId="77777777" w:rsidR="00DF52F8" w:rsidRDefault="00DF52F8" w:rsidP="00DF52F8">
      <w:pPr>
        <w:pStyle w:val="ListParagraph"/>
        <w:numPr>
          <w:ilvl w:val="0"/>
          <w:numId w:val="1"/>
        </w:numPr>
      </w:pPr>
      <w:r>
        <w:t xml:space="preserve">Joseph </w:t>
      </w:r>
      <w:proofErr w:type="spellStart"/>
      <w:r>
        <w:t>Jebawy</w:t>
      </w:r>
      <w:proofErr w:type="spellEnd"/>
      <w:r>
        <w:t xml:space="preserve"> and father, Abraham </w:t>
      </w:r>
      <w:proofErr w:type="spellStart"/>
      <w:r>
        <w:t>Bounadere</w:t>
      </w:r>
      <w:proofErr w:type="spellEnd"/>
      <w:r>
        <w:t xml:space="preserve">, Peter </w:t>
      </w:r>
      <w:proofErr w:type="spellStart"/>
      <w:r>
        <w:t>Tady</w:t>
      </w:r>
      <w:proofErr w:type="spellEnd"/>
    </w:p>
    <w:p w14:paraId="77EF5B2E" w14:textId="77777777" w:rsidR="00DF52F8" w:rsidRDefault="00DF52F8" w:rsidP="00DF52F8">
      <w:pPr>
        <w:pStyle w:val="ListParagraph"/>
        <w:numPr>
          <w:ilvl w:val="0"/>
          <w:numId w:val="1"/>
        </w:numPr>
      </w:pPr>
      <w:r>
        <w:t>All were Syrian migrants</w:t>
      </w:r>
    </w:p>
    <w:p w14:paraId="3489E6F4" w14:textId="44BBFAB4" w:rsidR="00DF52F8" w:rsidRPr="00B651C0" w:rsidRDefault="00DF52F8" w:rsidP="00DF52F8">
      <w:pPr>
        <w:rPr>
          <w:b/>
        </w:rPr>
      </w:pPr>
      <w:r w:rsidRPr="00B651C0">
        <w:rPr>
          <w:b/>
        </w:rPr>
        <w:t xml:space="preserve">Many Migrants were coming to </w:t>
      </w:r>
      <w:r w:rsidR="005667C6" w:rsidRPr="00B651C0">
        <w:rPr>
          <w:b/>
        </w:rPr>
        <w:t>Canada</w:t>
      </w:r>
      <w:r w:rsidRPr="00B651C0">
        <w:rPr>
          <w:b/>
        </w:rPr>
        <w:t xml:space="preserve"> at the time</w:t>
      </w:r>
    </w:p>
    <w:p w14:paraId="296DE034" w14:textId="2550CDE5" w:rsidR="00DF52F8" w:rsidRDefault="005667C6" w:rsidP="00DF52F8">
      <w:pPr>
        <w:pStyle w:val="ListParagraph"/>
        <w:numPr>
          <w:ilvl w:val="0"/>
          <w:numId w:val="1"/>
        </w:numPr>
      </w:pPr>
      <w:r>
        <w:t>Migration</w:t>
      </w:r>
      <w:r w:rsidR="00DF52F8">
        <w:t xml:space="preserve"> had more than double in the previous year</w:t>
      </w:r>
    </w:p>
    <w:p w14:paraId="773F0241" w14:textId="5F0F7E99" w:rsidR="00DF52F8" w:rsidRDefault="005667C6" w:rsidP="00DF52F8">
      <w:pPr>
        <w:pStyle w:val="ListParagraph"/>
        <w:numPr>
          <w:ilvl w:val="0"/>
          <w:numId w:val="1"/>
        </w:numPr>
      </w:pPr>
      <w:r>
        <w:t>An</w:t>
      </w:r>
      <w:r w:rsidR="00DF52F8">
        <w:t xml:space="preserve"> increasing number of immigrants to Canada came from outside the US and </w:t>
      </w:r>
      <w:proofErr w:type="gramStart"/>
      <w:r w:rsidR="00DF52F8">
        <w:t>Western  Europe</w:t>
      </w:r>
      <w:proofErr w:type="gramEnd"/>
    </w:p>
    <w:p w14:paraId="47466FE0" w14:textId="77777777" w:rsidR="00DF52F8" w:rsidRPr="00B651C0" w:rsidRDefault="00DF52F8" w:rsidP="00DF52F8">
      <w:pPr>
        <w:rPr>
          <w:b/>
        </w:rPr>
      </w:pPr>
      <w:r w:rsidRPr="00B651C0">
        <w:rPr>
          <w:b/>
        </w:rPr>
        <w:t>Inflow of Arab immigrants</w:t>
      </w:r>
    </w:p>
    <w:p w14:paraId="743EAC61" w14:textId="77777777" w:rsidR="00DF52F8" w:rsidRDefault="00DF52F8" w:rsidP="00DF52F8">
      <w:pPr>
        <w:pStyle w:val="ListParagraph"/>
        <w:numPr>
          <w:ilvl w:val="0"/>
          <w:numId w:val="1"/>
        </w:numPr>
      </w:pPr>
      <w:r>
        <w:t>Syrian residents in Canada went from 4 to 10 in 2 years (1885), then up to 50 in 1890</w:t>
      </w:r>
    </w:p>
    <w:p w14:paraId="2367F46F" w14:textId="77777777" w:rsidR="00DF52F8" w:rsidRDefault="00DF52F8" w:rsidP="00DF52F8">
      <w:pPr>
        <w:pStyle w:val="ListParagraph"/>
        <w:numPr>
          <w:ilvl w:val="0"/>
          <w:numId w:val="1"/>
        </w:numPr>
      </w:pPr>
      <w:r>
        <w:t>150 Arab-speaking immigrants arrived to Canada during this period</w:t>
      </w:r>
    </w:p>
    <w:p w14:paraId="66190F14" w14:textId="77777777" w:rsidR="00DF52F8" w:rsidRDefault="00DF52F8" w:rsidP="00DF52F8">
      <w:pPr>
        <w:pStyle w:val="ListParagraph"/>
        <w:numPr>
          <w:ilvl w:val="0"/>
          <w:numId w:val="1"/>
        </w:numPr>
      </w:pPr>
      <w:proofErr w:type="gramStart"/>
      <w:r>
        <w:t>by</w:t>
      </w:r>
      <w:proofErr w:type="gramEnd"/>
      <w:r>
        <w:t xml:space="preserve"> 1901, 2,000 people of Syrian origin made Canada their home</w:t>
      </w:r>
    </w:p>
    <w:p w14:paraId="6A645A6A" w14:textId="77777777" w:rsidR="00DF52F8" w:rsidRDefault="00DF52F8" w:rsidP="00DF52F8">
      <w:pPr>
        <w:pStyle w:val="ListParagraph"/>
        <w:numPr>
          <w:ilvl w:val="0"/>
          <w:numId w:val="1"/>
        </w:numPr>
      </w:pPr>
      <w:proofErr w:type="gramStart"/>
      <w:r>
        <w:t>in</w:t>
      </w:r>
      <w:proofErr w:type="gramEnd"/>
      <w:r>
        <w:t xml:space="preserve"> 1911, 7,000 people of </w:t>
      </w:r>
      <w:proofErr w:type="spellStart"/>
      <w:r>
        <w:t>arab</w:t>
      </w:r>
      <w:proofErr w:type="spellEnd"/>
      <w:r>
        <w:t xml:space="preserve"> origin had made their way to Canada</w:t>
      </w:r>
    </w:p>
    <w:p w14:paraId="26ED80C8" w14:textId="77777777" w:rsidR="00DF52F8" w:rsidRDefault="00DF52F8" w:rsidP="00DF52F8">
      <w:pPr>
        <w:pStyle w:val="ListParagraph"/>
        <w:numPr>
          <w:ilvl w:val="0"/>
          <w:numId w:val="1"/>
        </w:numPr>
      </w:pPr>
      <w:proofErr w:type="gramStart"/>
      <w:r>
        <w:t>after</w:t>
      </w:r>
      <w:proofErr w:type="gramEnd"/>
      <w:r>
        <w:t xml:space="preserve"> 1912, Syrian immigration to Canada was severely reduced</w:t>
      </w:r>
    </w:p>
    <w:p w14:paraId="00723E32" w14:textId="77777777" w:rsidR="00DF52F8" w:rsidRDefault="00DF52F8" w:rsidP="00DF52F8">
      <w:pPr>
        <w:pStyle w:val="ListParagraph"/>
        <w:numPr>
          <w:ilvl w:val="0"/>
          <w:numId w:val="1"/>
        </w:numPr>
      </w:pPr>
      <w:r>
        <w:t>In the 1880s, immigrants were receiving public opposition</w:t>
      </w:r>
    </w:p>
    <w:p w14:paraId="39C8A6DB" w14:textId="77777777" w:rsidR="00DF52F8" w:rsidRDefault="00DF52F8" w:rsidP="00DF52F8">
      <w:pPr>
        <w:pStyle w:val="ListParagraph"/>
        <w:numPr>
          <w:ilvl w:val="1"/>
          <w:numId w:val="1"/>
        </w:numPr>
      </w:pPr>
      <w:r>
        <w:t>Especially Asian immigrants</w:t>
      </w:r>
    </w:p>
    <w:p w14:paraId="61B5FD38" w14:textId="77777777" w:rsidR="00DF52F8" w:rsidRDefault="00DF52F8" w:rsidP="00DF52F8">
      <w:pPr>
        <w:pStyle w:val="ListParagraph"/>
        <w:numPr>
          <w:ilvl w:val="1"/>
          <w:numId w:val="1"/>
        </w:numPr>
      </w:pPr>
      <w:r>
        <w:t>A tax was placed in 1885 on Chinese immigrants</w:t>
      </w:r>
    </w:p>
    <w:p w14:paraId="1DC03499" w14:textId="77777777" w:rsidR="00DF52F8" w:rsidRDefault="005C4C6E" w:rsidP="005C4C6E">
      <w:pPr>
        <w:pStyle w:val="ListParagraph"/>
        <w:numPr>
          <w:ilvl w:val="0"/>
          <w:numId w:val="1"/>
        </w:numPr>
      </w:pPr>
      <w:r>
        <w:t>A bigger tax was placed, and a landing fee was imposed on immigrants from Asia (other than Japan or China)</w:t>
      </w:r>
    </w:p>
    <w:p w14:paraId="71AE9098" w14:textId="77777777" w:rsidR="005C4C6E" w:rsidRDefault="005C4C6E" w:rsidP="005C4C6E">
      <w:pPr>
        <w:pStyle w:val="ListParagraph"/>
        <w:numPr>
          <w:ilvl w:val="1"/>
          <w:numId w:val="1"/>
        </w:numPr>
      </w:pPr>
      <w:r>
        <w:t>This was intended to be aimed at India but included Syrians</w:t>
      </w:r>
    </w:p>
    <w:p w14:paraId="50EE0E34" w14:textId="77777777" w:rsidR="005C4C6E" w:rsidRDefault="005C4C6E" w:rsidP="005C4C6E">
      <w:pPr>
        <w:pStyle w:val="ListParagraph"/>
        <w:numPr>
          <w:ilvl w:val="0"/>
          <w:numId w:val="1"/>
        </w:numPr>
      </w:pPr>
      <w:r>
        <w:t>During the Great Depression (1930s)</w:t>
      </w:r>
    </w:p>
    <w:p w14:paraId="57A3CBD0" w14:textId="77777777" w:rsidR="005C4C6E" w:rsidRDefault="005C4C6E" w:rsidP="005C4C6E">
      <w:pPr>
        <w:pStyle w:val="ListParagraph"/>
        <w:numPr>
          <w:ilvl w:val="1"/>
          <w:numId w:val="1"/>
        </w:numPr>
      </w:pPr>
      <w:r>
        <w:t>Limit the volume of total immigration</w:t>
      </w:r>
    </w:p>
    <w:p w14:paraId="41CECC1F" w14:textId="77777777" w:rsidR="005C4C6E" w:rsidRDefault="005C4C6E" w:rsidP="005C4C6E">
      <w:pPr>
        <w:pStyle w:val="ListParagraph"/>
        <w:numPr>
          <w:ilvl w:val="1"/>
          <w:numId w:val="1"/>
        </w:numPr>
      </w:pPr>
      <w:r>
        <w:t>A legislation was placed to bring family of workers in Canada (mostly Chinese and Japanese)</w:t>
      </w:r>
    </w:p>
    <w:p w14:paraId="357987C5" w14:textId="77777777" w:rsidR="005C4C6E" w:rsidRDefault="005C4C6E" w:rsidP="005C4C6E">
      <w:pPr>
        <w:pStyle w:val="ListParagraph"/>
        <w:numPr>
          <w:ilvl w:val="2"/>
          <w:numId w:val="1"/>
        </w:numPr>
      </w:pPr>
      <w:r>
        <w:t>Not Syrians</w:t>
      </w:r>
    </w:p>
    <w:p w14:paraId="125A677D" w14:textId="77777777" w:rsidR="005C4C6E" w:rsidRDefault="005C4C6E" w:rsidP="005C4C6E">
      <w:pPr>
        <w:pStyle w:val="ListParagraph"/>
        <w:numPr>
          <w:ilvl w:val="1"/>
          <w:numId w:val="1"/>
        </w:numPr>
      </w:pPr>
      <w:r>
        <w:t>Government then ruled only Canadian citizens could bring their wives or children to Canada</w:t>
      </w:r>
    </w:p>
    <w:p w14:paraId="3140CE7F" w14:textId="77777777" w:rsidR="005C4C6E" w:rsidRDefault="00317EA3" w:rsidP="005C4C6E">
      <w:pPr>
        <w:pStyle w:val="ListParagraph"/>
        <w:numPr>
          <w:ilvl w:val="0"/>
          <w:numId w:val="1"/>
        </w:numPr>
      </w:pPr>
      <w:r>
        <w:t>Rate of growth of the A</w:t>
      </w:r>
      <w:r w:rsidR="005C4C6E">
        <w:t xml:space="preserve">rab community was therefore very slow from 1911-1951 </w:t>
      </w:r>
      <w:r w:rsidR="005C4C6E">
        <w:sym w:font="Wingdings" w:char="F0E0"/>
      </w:r>
      <w:r w:rsidR="005C4C6E">
        <w:t xml:space="preserve"> based solely on natural increase</w:t>
      </w:r>
    </w:p>
    <w:p w14:paraId="1E3EBECC" w14:textId="77777777" w:rsidR="005C4C6E" w:rsidRDefault="005C4C6E" w:rsidP="005C4C6E">
      <w:pPr>
        <w:pStyle w:val="ListParagraph"/>
        <w:numPr>
          <w:ilvl w:val="0"/>
          <w:numId w:val="1"/>
        </w:numPr>
      </w:pPr>
      <w:r>
        <w:t xml:space="preserve">Between 1931-1941, Syrian-born population decreased </w:t>
      </w:r>
    </w:p>
    <w:p w14:paraId="682A57B9" w14:textId="77777777" w:rsidR="005C4C6E" w:rsidRDefault="005C4C6E" w:rsidP="005C4C6E">
      <w:pPr>
        <w:pStyle w:val="ListParagraph"/>
        <w:numPr>
          <w:ilvl w:val="1"/>
          <w:numId w:val="1"/>
        </w:numPr>
      </w:pPr>
      <w:r>
        <w:t>Due to return of migration perhaps</w:t>
      </w:r>
    </w:p>
    <w:p w14:paraId="3B743637" w14:textId="77777777" w:rsidR="005C4C6E" w:rsidRPr="00B651C0" w:rsidRDefault="005C4C6E" w:rsidP="005C4C6E">
      <w:pPr>
        <w:rPr>
          <w:b/>
        </w:rPr>
      </w:pPr>
      <w:r w:rsidRPr="00B651C0">
        <w:rPr>
          <w:b/>
        </w:rPr>
        <w:t>Post-war period</w:t>
      </w:r>
    </w:p>
    <w:p w14:paraId="7450A5EF" w14:textId="77777777" w:rsidR="005C4C6E" w:rsidRDefault="002D5B26" w:rsidP="002D5B26">
      <w:pPr>
        <w:pStyle w:val="ListParagraph"/>
        <w:numPr>
          <w:ilvl w:val="0"/>
          <w:numId w:val="1"/>
        </w:numPr>
      </w:pPr>
      <w:r>
        <w:t>Government is under pressure to liberalize its immigration policy post WW2</w:t>
      </w:r>
    </w:p>
    <w:p w14:paraId="54FAA661" w14:textId="77777777" w:rsidR="002D5B26" w:rsidRDefault="00317EA3" w:rsidP="002D5B26">
      <w:pPr>
        <w:pStyle w:val="ListParagraph"/>
        <w:numPr>
          <w:ilvl w:val="0"/>
          <w:numId w:val="1"/>
        </w:numPr>
      </w:pPr>
      <w:r>
        <w:t>More immigrants from countries other than the US and Western Europe were allowed in</w:t>
      </w:r>
    </w:p>
    <w:p w14:paraId="2ECDA816" w14:textId="77777777" w:rsidR="00317EA3" w:rsidRDefault="00317EA3" w:rsidP="002D5B26">
      <w:pPr>
        <w:pStyle w:val="ListParagraph"/>
        <w:numPr>
          <w:ilvl w:val="0"/>
          <w:numId w:val="1"/>
        </w:numPr>
      </w:pPr>
      <w:r>
        <w:t>Residents of Canada were allowed to sponsor different classes of relatives</w:t>
      </w:r>
    </w:p>
    <w:p w14:paraId="22B62D75" w14:textId="77777777" w:rsidR="00317EA3" w:rsidRDefault="00317EA3" w:rsidP="00317EA3">
      <w:pPr>
        <w:pStyle w:val="ListParagraph"/>
        <w:numPr>
          <w:ilvl w:val="1"/>
          <w:numId w:val="1"/>
        </w:numPr>
      </w:pPr>
      <w:r>
        <w:t>Citizens of middle eastern countries came to be treated as Europeans and not Asians</w:t>
      </w:r>
    </w:p>
    <w:p w14:paraId="41FAB6B3" w14:textId="77777777" w:rsidR="00317EA3" w:rsidRDefault="00317EA3" w:rsidP="00317EA3">
      <w:pPr>
        <w:pStyle w:val="ListParagraph"/>
        <w:numPr>
          <w:ilvl w:val="0"/>
          <w:numId w:val="1"/>
        </w:numPr>
      </w:pPr>
      <w:r>
        <w:t>This brought over more than 4,000,000 immigrants from 1946-1975</w:t>
      </w:r>
    </w:p>
    <w:p w14:paraId="4A3FB8A9" w14:textId="77777777" w:rsidR="001E3ED6" w:rsidRDefault="001E3ED6" w:rsidP="00317EA3">
      <w:pPr>
        <w:pStyle w:val="ListParagraph"/>
        <w:numPr>
          <w:ilvl w:val="0"/>
          <w:numId w:val="1"/>
        </w:numPr>
      </w:pPr>
      <w:r>
        <w:t xml:space="preserve">1/100 immigrants came from the Arab world </w:t>
      </w:r>
      <w:r>
        <w:sym w:font="Wingdings" w:char="F0E0"/>
      </w:r>
      <w:r>
        <w:t xml:space="preserve"> 48,619</w:t>
      </w:r>
    </w:p>
    <w:p w14:paraId="099BF7C0" w14:textId="77777777" w:rsidR="001E3ED6" w:rsidRDefault="001E3ED6" w:rsidP="00317EA3">
      <w:pPr>
        <w:pStyle w:val="ListParagraph"/>
        <w:numPr>
          <w:ilvl w:val="0"/>
          <w:numId w:val="1"/>
        </w:numPr>
      </w:pPr>
      <w:r>
        <w:t xml:space="preserve">1960s saw a huge influx of Arab immigrants </w:t>
      </w:r>
    </w:p>
    <w:p w14:paraId="3F7C37BF" w14:textId="4DD471FF" w:rsidR="001E3ED6" w:rsidRDefault="00E402B3" w:rsidP="001E3ED6">
      <w:pPr>
        <w:pStyle w:val="ListParagraph"/>
        <w:numPr>
          <w:ilvl w:val="1"/>
          <w:numId w:val="1"/>
        </w:numPr>
      </w:pPr>
      <w:r>
        <w:t>Before</w:t>
      </w:r>
      <w:r w:rsidR="001E3ED6">
        <w:t xml:space="preserve"> 1945, all the </w:t>
      </w:r>
      <w:r>
        <w:t>Arabs</w:t>
      </w:r>
      <w:r w:rsidR="001E3ED6">
        <w:t xml:space="preserve"> came from Syria or Lebanon</w:t>
      </w:r>
    </w:p>
    <w:p w14:paraId="1B7380AB" w14:textId="236415A8" w:rsidR="001E3ED6" w:rsidRDefault="00E402B3" w:rsidP="001E3ED6">
      <w:pPr>
        <w:pStyle w:val="ListParagraph"/>
        <w:numPr>
          <w:ilvl w:val="1"/>
          <w:numId w:val="1"/>
        </w:numPr>
      </w:pPr>
      <w:r>
        <w:lastRenderedPageBreak/>
        <w:t>After</w:t>
      </w:r>
      <w:r w:rsidR="001E3ED6">
        <w:t>, the largest number of migrants came from Egypt, then Lebanon, Morocco Syria, Jordan, and Tunisia</w:t>
      </w:r>
    </w:p>
    <w:p w14:paraId="391BD146" w14:textId="77777777" w:rsidR="001E3ED6" w:rsidRDefault="001E3ED6" w:rsidP="001E3ED6">
      <w:pPr>
        <w:pStyle w:val="ListParagraph"/>
        <w:numPr>
          <w:ilvl w:val="1"/>
          <w:numId w:val="1"/>
        </w:numPr>
      </w:pPr>
      <w:proofErr w:type="gramStart"/>
      <w:r>
        <w:t>a</w:t>
      </w:r>
      <w:proofErr w:type="gramEnd"/>
      <w:r>
        <w:t xml:space="preserve"> smaller yet still present number came from Algeria, Saudi Arabia, Kuwait, Iraq, Libya, Sudan, etc.</w:t>
      </w:r>
    </w:p>
    <w:p w14:paraId="7B384A42" w14:textId="77777777" w:rsidR="001E3ED6" w:rsidRDefault="001E3ED6" w:rsidP="001E3ED6">
      <w:pPr>
        <w:pStyle w:val="ListParagraph"/>
        <w:numPr>
          <w:ilvl w:val="0"/>
          <w:numId w:val="1"/>
        </w:numPr>
      </w:pPr>
      <w:r>
        <w:t xml:space="preserve">Arab community rose from 12,301 in 1950s to 19,374 in 1960s, then 28,550 in 1971 </w:t>
      </w:r>
      <w:r>
        <w:sym w:font="Wingdings" w:char="F0E0"/>
      </w:r>
      <w:r>
        <w:t xml:space="preserve"> increased by 57% between 1951-1961, then 47% between 1961-1971</w:t>
      </w:r>
    </w:p>
    <w:p w14:paraId="3985D265" w14:textId="77777777" w:rsidR="001E3ED6" w:rsidRDefault="001E3ED6" w:rsidP="001E3ED6">
      <w:pPr>
        <w:pStyle w:val="ListParagraph"/>
        <w:numPr>
          <w:ilvl w:val="0"/>
          <w:numId w:val="1"/>
        </w:numPr>
      </w:pPr>
      <w:r>
        <w:t xml:space="preserve">Number of </w:t>
      </w:r>
      <w:r w:rsidR="00253D6E">
        <w:t>Arabs</w:t>
      </w:r>
      <w:r>
        <w:t xml:space="preserve"> in Canada comes from </w:t>
      </w:r>
      <w:r w:rsidR="00253D6E">
        <w:t>Canadians</w:t>
      </w:r>
      <w:r>
        <w:t xml:space="preserve"> claiming Arabic as their mother tongue </w:t>
      </w:r>
      <w:r>
        <w:sym w:font="Wingdings" w:char="F0E0"/>
      </w:r>
      <w:r>
        <w:t xml:space="preserve"> underestimate </w:t>
      </w:r>
    </w:p>
    <w:p w14:paraId="5DE52F73" w14:textId="77777777" w:rsidR="001E3ED6" w:rsidRDefault="00253D6E" w:rsidP="001E3ED6">
      <w:pPr>
        <w:pStyle w:val="ListParagraph"/>
        <w:numPr>
          <w:ilvl w:val="0"/>
          <w:numId w:val="1"/>
        </w:numPr>
      </w:pPr>
      <w:r>
        <w:t>Estimated 50-60,000 people of Arab origin in Canada in 1971, then 70-80,000 at the end of 1975</w:t>
      </w:r>
    </w:p>
    <w:p w14:paraId="3C5A48E9" w14:textId="77777777" w:rsidR="00253D6E" w:rsidRDefault="00253D6E" w:rsidP="00253D6E">
      <w:pPr>
        <w:pStyle w:val="ListParagraph"/>
        <w:numPr>
          <w:ilvl w:val="1"/>
          <w:numId w:val="1"/>
        </w:numPr>
      </w:pPr>
      <w:r>
        <w:t>Growth rate of 30%</w:t>
      </w:r>
    </w:p>
    <w:p w14:paraId="6EABEF54" w14:textId="77777777" w:rsidR="00253D6E" w:rsidRPr="00B651C0" w:rsidRDefault="00253D6E" w:rsidP="00253D6E">
      <w:pPr>
        <w:rPr>
          <w:b/>
        </w:rPr>
      </w:pPr>
      <w:r w:rsidRPr="00B651C0">
        <w:rPr>
          <w:b/>
        </w:rPr>
        <w:t>Geographic distribution</w:t>
      </w:r>
    </w:p>
    <w:p w14:paraId="55095DCE" w14:textId="77777777" w:rsidR="00253D6E" w:rsidRDefault="00253D6E" w:rsidP="00253D6E">
      <w:pPr>
        <w:pStyle w:val="ListParagraph"/>
        <w:numPr>
          <w:ilvl w:val="0"/>
          <w:numId w:val="1"/>
        </w:numPr>
      </w:pPr>
      <w:r>
        <w:t>First major destination for Arabs was Montreal</w:t>
      </w:r>
    </w:p>
    <w:p w14:paraId="63607E14" w14:textId="77777777" w:rsidR="00253D6E" w:rsidRDefault="00253D6E" w:rsidP="00253D6E">
      <w:pPr>
        <w:pStyle w:val="ListParagraph"/>
        <w:numPr>
          <w:ilvl w:val="0"/>
          <w:numId w:val="1"/>
        </w:numPr>
      </w:pPr>
      <w:r>
        <w:t>Upon arrival, many started as peddlers, ditch diggers, factory workers, unskilled workers in various jobs</w:t>
      </w:r>
    </w:p>
    <w:p w14:paraId="07D1A1BB" w14:textId="77777777" w:rsidR="00253D6E" w:rsidRDefault="00253D6E" w:rsidP="00253D6E">
      <w:pPr>
        <w:pStyle w:val="ListParagraph"/>
        <w:numPr>
          <w:ilvl w:val="0"/>
          <w:numId w:val="1"/>
        </w:numPr>
      </w:pPr>
      <w:r>
        <w:t>Peddling had the most profound effect on their economic well being and geographic distribution</w:t>
      </w:r>
    </w:p>
    <w:p w14:paraId="10363BF5" w14:textId="77777777" w:rsidR="00253D6E" w:rsidRDefault="00253D6E" w:rsidP="00253D6E">
      <w:pPr>
        <w:pStyle w:val="ListParagraph"/>
        <w:numPr>
          <w:ilvl w:val="0"/>
          <w:numId w:val="1"/>
        </w:numPr>
      </w:pPr>
      <w:r>
        <w:t>Syrian entrepreneurs of Montreal went off to other cities after their success</w:t>
      </w:r>
    </w:p>
    <w:p w14:paraId="0BA6E240" w14:textId="77777777" w:rsidR="00253D6E" w:rsidRDefault="00253D6E" w:rsidP="00253D6E">
      <w:pPr>
        <w:pStyle w:val="ListParagraph"/>
        <w:numPr>
          <w:ilvl w:val="0"/>
          <w:numId w:val="1"/>
        </w:numPr>
      </w:pPr>
      <w:r>
        <w:t xml:space="preserve">Established business in Three Rivers, Ottawa, Toronto, London, Windsor, Sault </w:t>
      </w:r>
      <w:proofErr w:type="spellStart"/>
      <w:r>
        <w:t>Ste</w:t>
      </w:r>
      <w:proofErr w:type="spellEnd"/>
      <w:r>
        <w:t xml:space="preserve"> Marie, ad North Bay</w:t>
      </w:r>
    </w:p>
    <w:p w14:paraId="1C42663A" w14:textId="77777777" w:rsidR="00253D6E" w:rsidRDefault="00253D6E" w:rsidP="00253D6E">
      <w:pPr>
        <w:pStyle w:val="ListParagraph"/>
        <w:numPr>
          <w:ilvl w:val="0"/>
          <w:numId w:val="1"/>
        </w:numPr>
      </w:pPr>
      <w:r>
        <w:t>Syrian immigrants did not settle permanently</w:t>
      </w:r>
    </w:p>
    <w:p w14:paraId="3A5882A8" w14:textId="77777777" w:rsidR="00253D6E" w:rsidRDefault="00253D6E" w:rsidP="00253D6E">
      <w:pPr>
        <w:pStyle w:val="ListParagraph"/>
        <w:numPr>
          <w:ilvl w:val="1"/>
          <w:numId w:val="1"/>
        </w:numPr>
      </w:pPr>
      <w:r>
        <w:t>Moved elsewhere when their business outgrew a given community</w:t>
      </w:r>
    </w:p>
    <w:p w14:paraId="70993AB9" w14:textId="77777777" w:rsidR="00253D6E" w:rsidRDefault="00253D6E" w:rsidP="00253D6E">
      <w:pPr>
        <w:pStyle w:val="ListParagraph"/>
        <w:numPr>
          <w:ilvl w:val="1"/>
          <w:numId w:val="1"/>
        </w:numPr>
      </w:pPr>
      <w:r>
        <w:t xml:space="preserve">Larger cities (Montreal, Toronto, Ottawa) saw more enduring settlements </w:t>
      </w:r>
    </w:p>
    <w:p w14:paraId="416EC74A" w14:textId="77777777" w:rsidR="00DA4858" w:rsidRDefault="00DA4858" w:rsidP="00DA4858">
      <w:pPr>
        <w:pStyle w:val="ListParagraph"/>
        <w:numPr>
          <w:ilvl w:val="0"/>
          <w:numId w:val="1"/>
        </w:numPr>
      </w:pPr>
      <w:r>
        <w:t>Syrians then moved their business to the Maritime</w:t>
      </w:r>
    </w:p>
    <w:p w14:paraId="51E033EE" w14:textId="77777777" w:rsidR="00DA4858" w:rsidRDefault="00DA4858" w:rsidP="00DA4858">
      <w:pPr>
        <w:pStyle w:val="ListParagraph"/>
        <w:numPr>
          <w:ilvl w:val="1"/>
          <w:numId w:val="1"/>
        </w:numPr>
      </w:pPr>
      <w:r>
        <w:t>Large</w:t>
      </w:r>
      <w:r w:rsidR="00B651C0">
        <w:t xml:space="preserve"> settlements in Halifax</w:t>
      </w:r>
      <w:r>
        <w:t xml:space="preserve"> and Nova Scotia, Charlottetown, and St John’s</w:t>
      </w:r>
    </w:p>
    <w:p w14:paraId="21350755" w14:textId="77777777" w:rsidR="00DA4858" w:rsidRDefault="00DA4858" w:rsidP="00DA4858">
      <w:pPr>
        <w:pStyle w:val="ListParagraph"/>
        <w:numPr>
          <w:ilvl w:val="0"/>
          <w:numId w:val="1"/>
        </w:numPr>
      </w:pPr>
      <w:r>
        <w:t xml:space="preserve">Few </w:t>
      </w:r>
      <w:r w:rsidR="00B651C0">
        <w:t>Arab</w:t>
      </w:r>
      <w:r>
        <w:t xml:space="preserve"> families went into farming</w:t>
      </w:r>
    </w:p>
    <w:p w14:paraId="0A670181" w14:textId="77777777" w:rsidR="00DA4858" w:rsidRDefault="00DA4858" w:rsidP="00DA4858">
      <w:pPr>
        <w:pStyle w:val="ListParagraph"/>
        <w:numPr>
          <w:ilvl w:val="0"/>
          <w:numId w:val="1"/>
        </w:numPr>
      </w:pPr>
      <w:r>
        <w:t>Syrian Canadians were relatively evenly spread</w:t>
      </w:r>
    </w:p>
    <w:p w14:paraId="2CB15921" w14:textId="77777777" w:rsidR="00DA4858" w:rsidRDefault="00DA4858" w:rsidP="00DA4858">
      <w:pPr>
        <w:pStyle w:val="ListParagraph"/>
        <w:numPr>
          <w:ilvl w:val="0"/>
          <w:numId w:val="1"/>
        </w:numPr>
      </w:pPr>
      <w:r>
        <w:t>Arab immigrants to Canada are among the least residentially segregated ethnic groups</w:t>
      </w:r>
    </w:p>
    <w:p w14:paraId="2AB5015C" w14:textId="77777777" w:rsidR="00DA4858" w:rsidRDefault="00B651C0" w:rsidP="00DA4858">
      <w:pPr>
        <w:pStyle w:val="ListParagraph"/>
        <w:numPr>
          <w:ilvl w:val="0"/>
          <w:numId w:val="1"/>
        </w:numPr>
      </w:pPr>
      <w:r>
        <w:t>The Arab-Canadian community is more of a mental than physical construct (in Toronto &amp; other cities)</w:t>
      </w:r>
    </w:p>
    <w:p w14:paraId="7D01ED00" w14:textId="77777777" w:rsidR="00B651C0" w:rsidRDefault="00B651C0" w:rsidP="00DA4858">
      <w:pPr>
        <w:pStyle w:val="ListParagraph"/>
        <w:numPr>
          <w:ilvl w:val="0"/>
          <w:numId w:val="1"/>
        </w:numPr>
      </w:pPr>
      <w:r>
        <w:t>Provinces with smallest Arab population were BC and PEI</w:t>
      </w:r>
    </w:p>
    <w:p w14:paraId="4DEE1D3F" w14:textId="77777777" w:rsidR="00B651C0" w:rsidRDefault="00B651C0" w:rsidP="00DA4858">
      <w:pPr>
        <w:pStyle w:val="ListParagraph"/>
        <w:numPr>
          <w:ilvl w:val="0"/>
          <w:numId w:val="1"/>
        </w:numPr>
      </w:pPr>
      <w:r>
        <w:t>Between 1961-1971, 3 significant changes occurred:</w:t>
      </w:r>
    </w:p>
    <w:p w14:paraId="42E4EAA7" w14:textId="77777777" w:rsidR="00B651C0" w:rsidRDefault="00B651C0" w:rsidP="00B651C0">
      <w:pPr>
        <w:pStyle w:val="ListParagraph"/>
        <w:numPr>
          <w:ilvl w:val="1"/>
          <w:numId w:val="1"/>
        </w:numPr>
      </w:pPr>
      <w:r>
        <w:t>Size of the Arab community in Ontario surpassed that of Quebec</w:t>
      </w:r>
    </w:p>
    <w:p w14:paraId="630AF0AB" w14:textId="77777777" w:rsidR="00B651C0" w:rsidRDefault="00B651C0" w:rsidP="00B651C0">
      <w:pPr>
        <w:pStyle w:val="ListParagraph"/>
        <w:numPr>
          <w:ilvl w:val="1"/>
          <w:numId w:val="1"/>
        </w:numPr>
      </w:pPr>
      <w:r>
        <w:t>Alberta had the third largest Arab community in Canada</w:t>
      </w:r>
    </w:p>
    <w:p w14:paraId="35BFAE75" w14:textId="77777777" w:rsidR="00B651C0" w:rsidRDefault="00B651C0" w:rsidP="00B651C0">
      <w:pPr>
        <w:pStyle w:val="ListParagraph"/>
        <w:numPr>
          <w:ilvl w:val="1"/>
          <w:numId w:val="1"/>
        </w:numPr>
      </w:pPr>
      <w:r>
        <w:t>Arab Canadians are more concentrated than in earlier years</w:t>
      </w:r>
    </w:p>
    <w:p w14:paraId="15948C48" w14:textId="77777777" w:rsidR="00B651C0" w:rsidRDefault="00B651C0" w:rsidP="00B651C0">
      <w:pPr>
        <w:pStyle w:val="ListParagraph"/>
        <w:numPr>
          <w:ilvl w:val="0"/>
          <w:numId w:val="1"/>
        </w:numPr>
      </w:pPr>
      <w:r>
        <w:t>Large population of immigrants from North Africa</w:t>
      </w:r>
    </w:p>
    <w:p w14:paraId="7ED66E75" w14:textId="77777777" w:rsidR="00B651C0" w:rsidRDefault="00B651C0" w:rsidP="00B651C0">
      <w:pPr>
        <w:pStyle w:val="ListParagraph"/>
        <w:numPr>
          <w:ilvl w:val="1"/>
          <w:numId w:val="1"/>
        </w:numPr>
      </w:pPr>
      <w:r>
        <w:t xml:space="preserve">French oriented </w:t>
      </w:r>
      <w:r>
        <w:sym w:font="Wingdings" w:char="F0E0"/>
      </w:r>
      <w:r>
        <w:t xml:space="preserve"> go for Quebec</w:t>
      </w:r>
    </w:p>
    <w:p w14:paraId="03588993" w14:textId="77777777" w:rsidR="00B651C0" w:rsidRDefault="00D118ED" w:rsidP="00B651C0">
      <w:pPr>
        <w:pStyle w:val="ListParagraph"/>
        <w:numPr>
          <w:ilvl w:val="0"/>
          <w:numId w:val="1"/>
        </w:numPr>
      </w:pPr>
      <w:r>
        <w:t>Reasons for moving to Canada:</w:t>
      </w:r>
    </w:p>
    <w:p w14:paraId="76A284AC" w14:textId="77777777" w:rsidR="00D118ED" w:rsidRDefault="00D118ED" w:rsidP="00D118ED">
      <w:pPr>
        <w:pStyle w:val="ListParagraph"/>
        <w:numPr>
          <w:ilvl w:val="1"/>
          <w:numId w:val="1"/>
        </w:numPr>
      </w:pPr>
      <w:r>
        <w:t>Relatives</w:t>
      </w:r>
    </w:p>
    <w:p w14:paraId="53C8A422" w14:textId="77777777" w:rsidR="00D118ED" w:rsidRDefault="00D118ED" w:rsidP="00D118ED">
      <w:pPr>
        <w:pStyle w:val="ListParagraph"/>
        <w:numPr>
          <w:ilvl w:val="1"/>
          <w:numId w:val="1"/>
        </w:numPr>
      </w:pPr>
      <w:r>
        <w:t>Friends</w:t>
      </w:r>
    </w:p>
    <w:p w14:paraId="534D8AAF" w14:textId="77777777" w:rsidR="00D118ED" w:rsidRDefault="00D118ED" w:rsidP="00D118ED">
      <w:pPr>
        <w:pStyle w:val="ListParagraph"/>
        <w:numPr>
          <w:ilvl w:val="1"/>
          <w:numId w:val="1"/>
        </w:numPr>
      </w:pPr>
      <w:r>
        <w:t>University</w:t>
      </w:r>
    </w:p>
    <w:p w14:paraId="60CE4FB6" w14:textId="77777777" w:rsidR="00D118ED" w:rsidRDefault="00D118ED" w:rsidP="00D118ED">
      <w:pPr>
        <w:pStyle w:val="ListParagraph"/>
        <w:numPr>
          <w:ilvl w:val="1"/>
          <w:numId w:val="1"/>
        </w:numPr>
      </w:pPr>
      <w:r>
        <w:t>Orientation of the city of destination**** p67</w:t>
      </w:r>
    </w:p>
    <w:p w14:paraId="65D4E7C9" w14:textId="77777777" w:rsidR="00D118ED" w:rsidRDefault="00D118ED" w:rsidP="00D118ED">
      <w:pPr>
        <w:pStyle w:val="ListParagraph"/>
        <w:numPr>
          <w:ilvl w:val="1"/>
          <w:numId w:val="1"/>
        </w:numPr>
      </w:pPr>
      <w:r>
        <w:lastRenderedPageBreak/>
        <w:t>Perceived prosperity of that city</w:t>
      </w:r>
    </w:p>
    <w:p w14:paraId="33CCEEB9" w14:textId="77777777" w:rsidR="00D118ED" w:rsidRDefault="00D118ED" w:rsidP="00D118ED">
      <w:pPr>
        <w:pStyle w:val="ListParagraph"/>
        <w:numPr>
          <w:ilvl w:val="0"/>
          <w:numId w:val="1"/>
        </w:numPr>
      </w:pPr>
      <w:r>
        <w:t>Despite strong descent ties, there were no clear incentives for Arab Canadians to establish their own “</w:t>
      </w:r>
      <w:proofErr w:type="spellStart"/>
      <w:r>
        <w:t>Arabvilles</w:t>
      </w:r>
      <w:proofErr w:type="spellEnd"/>
      <w:r>
        <w:t>” in Canada</w:t>
      </w:r>
    </w:p>
    <w:p w14:paraId="57EF0DD7" w14:textId="77777777" w:rsidR="00D118ED" w:rsidRDefault="00D118ED" w:rsidP="00D118ED">
      <w:pPr>
        <w:rPr>
          <w:b/>
        </w:rPr>
      </w:pPr>
      <w:r>
        <w:rPr>
          <w:b/>
        </w:rPr>
        <w:t xml:space="preserve">Age-sex composition </w:t>
      </w:r>
    </w:p>
    <w:p w14:paraId="08F2DAC2" w14:textId="77777777" w:rsidR="00D118ED" w:rsidRDefault="00D118ED" w:rsidP="00D118ED">
      <w:pPr>
        <w:pStyle w:val="ListParagraph"/>
        <w:numPr>
          <w:ilvl w:val="0"/>
          <w:numId w:val="1"/>
        </w:numPr>
      </w:pPr>
      <w:r>
        <w:t>Early Syrian immigrants: mostly male, relatively young, largely unattached</w:t>
      </w:r>
    </w:p>
    <w:p w14:paraId="67BEFC4C" w14:textId="77777777" w:rsidR="00D118ED" w:rsidRDefault="00D118ED" w:rsidP="00D118ED">
      <w:pPr>
        <w:pStyle w:val="ListParagraph"/>
        <w:numPr>
          <w:ilvl w:val="0"/>
          <w:numId w:val="1"/>
        </w:numPr>
      </w:pPr>
      <w:r>
        <w:t>Women were almost total absent because of cultural restrictions on their independent movement</w:t>
      </w:r>
    </w:p>
    <w:p w14:paraId="24E1D5D0" w14:textId="77777777" w:rsidR="00D118ED" w:rsidRDefault="00D118ED" w:rsidP="00D118ED">
      <w:pPr>
        <w:pStyle w:val="ListParagraph"/>
        <w:numPr>
          <w:ilvl w:val="0"/>
          <w:numId w:val="1"/>
        </w:numPr>
      </w:pPr>
      <w:r>
        <w:t>In the late 180s, couples and some unattached women began to arrive</w:t>
      </w:r>
    </w:p>
    <w:p w14:paraId="06D45D1D" w14:textId="77777777" w:rsidR="00D118ED" w:rsidRDefault="00D118ED" w:rsidP="00D118ED">
      <w:pPr>
        <w:pStyle w:val="ListParagraph"/>
        <w:numPr>
          <w:ilvl w:val="0"/>
          <w:numId w:val="1"/>
        </w:numPr>
      </w:pPr>
      <w:r>
        <w:t>As men became more economically established, women came to reunite with their husbands or to get married</w:t>
      </w:r>
    </w:p>
    <w:p w14:paraId="1C04DF21" w14:textId="77777777" w:rsidR="00D118ED" w:rsidRDefault="00D118ED" w:rsidP="00D118ED">
      <w:pPr>
        <w:pStyle w:val="ListParagraph"/>
        <w:numPr>
          <w:ilvl w:val="0"/>
          <w:numId w:val="1"/>
        </w:numPr>
      </w:pPr>
      <w:r>
        <w:t xml:space="preserve">Sex ratio (number of male/100 females)  </w:t>
      </w:r>
    </w:p>
    <w:p w14:paraId="01F0B44F" w14:textId="77777777" w:rsidR="00D118ED" w:rsidRDefault="00D118ED" w:rsidP="00D118ED">
      <w:pPr>
        <w:pStyle w:val="ListParagraph"/>
        <w:numPr>
          <w:ilvl w:val="1"/>
          <w:numId w:val="1"/>
        </w:numPr>
      </w:pPr>
      <w:r>
        <w:t>Higher among immigrants than Canadians of Arab origin</w:t>
      </w:r>
    </w:p>
    <w:p w14:paraId="0A41DA79" w14:textId="77777777" w:rsidR="00D118ED" w:rsidRDefault="00D118ED" w:rsidP="00D118ED">
      <w:pPr>
        <w:pStyle w:val="ListParagraph"/>
        <w:numPr>
          <w:ilvl w:val="1"/>
          <w:numId w:val="1"/>
        </w:numPr>
      </w:pPr>
      <w:r>
        <w:t>1911-1971: steady decline in the world and the Arab-Canadian group of men to women</w:t>
      </w:r>
    </w:p>
    <w:p w14:paraId="1B670809" w14:textId="77777777" w:rsidR="00D118ED" w:rsidRDefault="00DF7575" w:rsidP="00D118ED">
      <w:pPr>
        <w:pStyle w:val="ListParagraph"/>
        <w:numPr>
          <w:ilvl w:val="0"/>
          <w:numId w:val="1"/>
        </w:numPr>
      </w:pPr>
      <w:r>
        <w:t>Clear surplus of males in the Arab population but not in the Canadian population</w:t>
      </w:r>
    </w:p>
    <w:p w14:paraId="5AAC14F4" w14:textId="77777777" w:rsidR="00DF7575" w:rsidRDefault="00DF7575" w:rsidP="00D118ED">
      <w:pPr>
        <w:pStyle w:val="ListParagraph"/>
        <w:numPr>
          <w:ilvl w:val="0"/>
          <w:numId w:val="1"/>
        </w:numPr>
      </w:pPr>
      <w:r>
        <w:t xml:space="preserve">Arabs had a greater population of women aged 20-39 than Canadians did </w:t>
      </w:r>
    </w:p>
    <w:p w14:paraId="16ACC17A" w14:textId="77777777" w:rsidR="00DF7575" w:rsidRDefault="00DF7575" w:rsidP="00DF7575">
      <w:pPr>
        <w:rPr>
          <w:b/>
        </w:rPr>
      </w:pPr>
      <w:r>
        <w:rPr>
          <w:b/>
        </w:rPr>
        <w:t>Factors in migration</w:t>
      </w:r>
    </w:p>
    <w:p w14:paraId="7C87259B" w14:textId="77777777" w:rsidR="00DF7575" w:rsidRDefault="00DF7575" w:rsidP="00DF7575">
      <w:pPr>
        <w:pStyle w:val="ListParagraph"/>
        <w:numPr>
          <w:ilvl w:val="0"/>
          <w:numId w:val="1"/>
        </w:numPr>
      </w:pPr>
      <w:r>
        <w:t>First Arab migrants were mostly Christians and Syrians</w:t>
      </w:r>
    </w:p>
    <w:p w14:paraId="67BAA5AA" w14:textId="77777777" w:rsidR="00DF7575" w:rsidRDefault="00DF7575" w:rsidP="00DF7575">
      <w:pPr>
        <w:pStyle w:val="ListParagraph"/>
        <w:numPr>
          <w:ilvl w:val="0"/>
          <w:numId w:val="1"/>
        </w:numPr>
      </w:pPr>
      <w:r>
        <w:t>In 1931: only 645 Muslims out of 10,070 Arabs</w:t>
      </w:r>
    </w:p>
    <w:p w14:paraId="7E725C6C" w14:textId="206916D2" w:rsidR="00DF7575" w:rsidRDefault="008A4FFB" w:rsidP="00DF7575">
      <w:pPr>
        <w:pStyle w:val="ListParagraph"/>
        <w:numPr>
          <w:ilvl w:val="0"/>
          <w:numId w:val="1"/>
        </w:numPr>
      </w:pPr>
      <w:r>
        <w:t>The larger portion of the Arab world was under Turkish control until the end of WWI</w:t>
      </w:r>
    </w:p>
    <w:p w14:paraId="7C3F388B" w14:textId="7EA7E436" w:rsidR="008A4FFB" w:rsidRDefault="008A4FFB" w:rsidP="008A4FFB">
      <w:pPr>
        <w:pStyle w:val="ListParagraph"/>
        <w:numPr>
          <w:ilvl w:val="1"/>
          <w:numId w:val="1"/>
        </w:numPr>
      </w:pPr>
      <w:r>
        <w:t>Syria was subject to firmer control</w:t>
      </w:r>
    </w:p>
    <w:p w14:paraId="7A9D4689" w14:textId="6F02BC60" w:rsidR="008A4FFB" w:rsidRDefault="008A4FFB" w:rsidP="008A4FFB">
      <w:pPr>
        <w:pStyle w:val="ListParagraph"/>
        <w:numPr>
          <w:ilvl w:val="0"/>
          <w:numId w:val="1"/>
        </w:numPr>
      </w:pPr>
      <w:r>
        <w:t>As a colonized people, Muslim and Christian Syrians were socially and politically oppressed under the Turkish rule</w:t>
      </w:r>
    </w:p>
    <w:p w14:paraId="7CB2B626" w14:textId="041483BC" w:rsidR="008A4FFB" w:rsidRDefault="008A4FFB" w:rsidP="008A4FFB">
      <w:pPr>
        <w:pStyle w:val="ListParagraph"/>
        <w:numPr>
          <w:ilvl w:val="1"/>
          <w:numId w:val="1"/>
        </w:numPr>
      </w:pPr>
      <w:r>
        <w:t>More so than inhabitants of Saudi Arabia</w:t>
      </w:r>
    </w:p>
    <w:p w14:paraId="220E63D1" w14:textId="064C000D" w:rsidR="008A4FFB" w:rsidRDefault="00174102" w:rsidP="00174102">
      <w:pPr>
        <w:pStyle w:val="ListParagraph"/>
        <w:numPr>
          <w:ilvl w:val="0"/>
          <w:numId w:val="1"/>
        </w:numPr>
      </w:pPr>
      <w:r>
        <w:t>Syrian Christians felt greater pressure from the Turkish rulers than their Muslim compatriots</w:t>
      </w:r>
    </w:p>
    <w:p w14:paraId="19199A95" w14:textId="2C0F892C" w:rsidR="00174102" w:rsidRDefault="00174102" w:rsidP="00174102">
      <w:pPr>
        <w:pStyle w:val="ListParagraph"/>
        <w:numPr>
          <w:ilvl w:val="0"/>
          <w:numId w:val="1"/>
        </w:numPr>
      </w:pPr>
      <w:r>
        <w:t>Millet system of administration:</w:t>
      </w:r>
    </w:p>
    <w:p w14:paraId="2CAAB5DC" w14:textId="163CFD67" w:rsidR="00174102" w:rsidRDefault="00174102" w:rsidP="00174102">
      <w:pPr>
        <w:pStyle w:val="ListParagraph"/>
        <w:numPr>
          <w:ilvl w:val="1"/>
          <w:numId w:val="1"/>
        </w:numPr>
      </w:pPr>
      <w:r>
        <w:t xml:space="preserve">Gave non-Muslim sects full legal control over matters pertaining to personal status </w:t>
      </w:r>
    </w:p>
    <w:p w14:paraId="0E8EC58A" w14:textId="47931B5E" w:rsidR="00174102" w:rsidRDefault="00174102" w:rsidP="00174102">
      <w:pPr>
        <w:pStyle w:val="ListParagraph"/>
        <w:numPr>
          <w:ilvl w:val="2"/>
          <w:numId w:val="1"/>
        </w:numPr>
      </w:pPr>
      <w:r>
        <w:t>Used to divide the population, heighten the visibility of Christian sects</w:t>
      </w:r>
    </w:p>
    <w:p w14:paraId="7E9F7D33" w14:textId="2D9A7E81" w:rsidR="00174102" w:rsidRDefault="00174102" w:rsidP="00174102">
      <w:pPr>
        <w:pStyle w:val="ListParagraph"/>
        <w:numPr>
          <w:ilvl w:val="1"/>
          <w:numId w:val="1"/>
        </w:numPr>
      </w:pPr>
      <w:r>
        <w:t>Aids the government in having a stronger hold over them</w:t>
      </w:r>
    </w:p>
    <w:p w14:paraId="0787FDD5" w14:textId="2FA9A78F" w:rsidR="00174102" w:rsidRDefault="00174102" w:rsidP="00174102">
      <w:pPr>
        <w:pStyle w:val="ListParagraph"/>
        <w:numPr>
          <w:ilvl w:val="0"/>
          <w:numId w:val="1"/>
        </w:numPr>
      </w:pPr>
      <w:r>
        <w:t>Because of increased social isolation from each other, sects tended to harbor feelings of jealousy, rivalry, and suspicion towards each other</w:t>
      </w:r>
    </w:p>
    <w:p w14:paraId="52058429" w14:textId="36D3F03F" w:rsidR="00217720" w:rsidRDefault="00217720" w:rsidP="00174102">
      <w:pPr>
        <w:pStyle w:val="ListParagraph"/>
        <w:numPr>
          <w:ilvl w:val="0"/>
          <w:numId w:val="1"/>
        </w:numPr>
      </w:pPr>
      <w:r>
        <w:t>Lebanon is identified as the most modern and westernized among the Arab states</w:t>
      </w:r>
    </w:p>
    <w:p w14:paraId="7BB4757A" w14:textId="550BCC4B" w:rsidR="00217720" w:rsidRDefault="00217720" w:rsidP="00174102">
      <w:pPr>
        <w:pStyle w:val="ListParagraph"/>
        <w:numPr>
          <w:ilvl w:val="0"/>
          <w:numId w:val="1"/>
        </w:numPr>
      </w:pPr>
      <w:r>
        <w:t>Missionaries opened Western-type schools and established strong social relations with the local residents</w:t>
      </w:r>
    </w:p>
    <w:p w14:paraId="40A94691" w14:textId="105272B9" w:rsidR="00217720" w:rsidRDefault="00217720" w:rsidP="00174102">
      <w:pPr>
        <w:pStyle w:val="ListParagraph"/>
        <w:numPr>
          <w:ilvl w:val="0"/>
          <w:numId w:val="1"/>
        </w:numPr>
      </w:pPr>
      <w:r>
        <w:t>Lebanese economy was hit hard</w:t>
      </w:r>
    </w:p>
    <w:p w14:paraId="3905030A" w14:textId="60D1EC93" w:rsidR="00217720" w:rsidRDefault="00217720" w:rsidP="00217720">
      <w:pPr>
        <w:pStyle w:val="ListParagraph"/>
        <w:numPr>
          <w:ilvl w:val="1"/>
          <w:numId w:val="1"/>
        </w:numPr>
      </w:pPr>
      <w:r>
        <w:t>Mountain peasants were mostly Christian and searched for relief</w:t>
      </w:r>
    </w:p>
    <w:p w14:paraId="0ABF0207" w14:textId="1A8B76E8" w:rsidR="00217720" w:rsidRDefault="00217720" w:rsidP="00217720">
      <w:pPr>
        <w:pStyle w:val="ListParagraph"/>
        <w:numPr>
          <w:ilvl w:val="2"/>
          <w:numId w:val="1"/>
        </w:numPr>
      </w:pPr>
      <w:r>
        <w:t>Played a large role in desire to move to Canada</w:t>
      </w:r>
    </w:p>
    <w:p w14:paraId="706DB36B" w14:textId="215B7952" w:rsidR="00217720" w:rsidRDefault="00217720" w:rsidP="00217720">
      <w:pPr>
        <w:pStyle w:val="ListParagraph"/>
        <w:numPr>
          <w:ilvl w:val="0"/>
          <w:numId w:val="1"/>
        </w:numPr>
      </w:pPr>
      <w:r>
        <w:t>Canada was seen as a land of freedom and economic opportunities</w:t>
      </w:r>
    </w:p>
    <w:p w14:paraId="3B88FEEA" w14:textId="3A0F89E3" w:rsidR="00217720" w:rsidRDefault="00217720" w:rsidP="00217720">
      <w:pPr>
        <w:pStyle w:val="ListParagraph"/>
        <w:numPr>
          <w:ilvl w:val="0"/>
          <w:numId w:val="1"/>
        </w:numPr>
      </w:pPr>
      <w:r>
        <w:t>In post-war years, a larger proportion of non-Christians arrived, and came from more diverse Arab countries</w:t>
      </w:r>
    </w:p>
    <w:p w14:paraId="71147D15" w14:textId="6A3A2A44" w:rsidR="00217720" w:rsidRDefault="00293445" w:rsidP="00217720">
      <w:pPr>
        <w:pStyle w:val="ListParagraph"/>
        <w:numPr>
          <w:ilvl w:val="0"/>
          <w:numId w:val="1"/>
        </w:numPr>
      </w:pPr>
      <w:r>
        <w:lastRenderedPageBreak/>
        <w:t>Social, economic, and political factors in the Arab world were still primary reasons for the emigration of many Arab nationals</w:t>
      </w:r>
    </w:p>
    <w:p w14:paraId="404BB9B0" w14:textId="7A166688" w:rsidR="005115F3" w:rsidRDefault="005115F3" w:rsidP="00217720">
      <w:pPr>
        <w:pStyle w:val="ListParagraph"/>
        <w:numPr>
          <w:ilvl w:val="0"/>
          <w:numId w:val="1"/>
        </w:numPr>
      </w:pPr>
      <w:r>
        <w:t>A “pull” factor from Canada outweighed the “push” factor from the home country, bringing over more immigrants for reasons like education and jobs</w:t>
      </w:r>
    </w:p>
    <w:p w14:paraId="2C81D94B" w14:textId="0FCA4327" w:rsidR="00487858" w:rsidRDefault="00487858" w:rsidP="00217720">
      <w:pPr>
        <w:pStyle w:val="ListParagraph"/>
        <w:numPr>
          <w:ilvl w:val="0"/>
          <w:numId w:val="1"/>
        </w:numPr>
      </w:pPr>
      <w:r>
        <w:t>Political estrangement was an important factor in emigration</w:t>
      </w:r>
    </w:p>
    <w:p w14:paraId="413455BE" w14:textId="08579585" w:rsidR="00487858" w:rsidRDefault="00487858" w:rsidP="00487858">
      <w:pPr>
        <w:pStyle w:val="ListParagraph"/>
        <w:numPr>
          <w:ilvl w:val="1"/>
          <w:numId w:val="1"/>
        </w:numPr>
      </w:pPr>
      <w:r>
        <w:t>Political instability</w:t>
      </w:r>
    </w:p>
    <w:p w14:paraId="49923066" w14:textId="48F044BC" w:rsidR="00487858" w:rsidRDefault="00487858" w:rsidP="00487858">
      <w:pPr>
        <w:pStyle w:val="ListParagraph"/>
        <w:numPr>
          <w:ilvl w:val="1"/>
          <w:numId w:val="1"/>
        </w:numPr>
      </w:pPr>
      <w:r>
        <w:t>Loss of freedom</w:t>
      </w:r>
    </w:p>
    <w:p w14:paraId="5B0AD092" w14:textId="3000D4B8" w:rsidR="00487858" w:rsidRDefault="00487858" w:rsidP="00487858">
      <w:pPr>
        <w:pStyle w:val="ListParagraph"/>
        <w:numPr>
          <w:ilvl w:val="1"/>
          <w:numId w:val="1"/>
        </w:numPr>
      </w:pPr>
      <w:r>
        <w:t>Political repression</w:t>
      </w:r>
    </w:p>
    <w:p w14:paraId="1FBCFB49" w14:textId="129771CD" w:rsidR="00487858" w:rsidRDefault="00487858" w:rsidP="00487858">
      <w:pPr>
        <w:pStyle w:val="ListParagraph"/>
        <w:numPr>
          <w:ilvl w:val="1"/>
          <w:numId w:val="1"/>
        </w:numPr>
      </w:pPr>
      <w:r>
        <w:t>Discriminatory treatment</w:t>
      </w:r>
    </w:p>
    <w:p w14:paraId="05B88372" w14:textId="34276508" w:rsidR="00487858" w:rsidRDefault="00487858" w:rsidP="00487858">
      <w:pPr>
        <w:pStyle w:val="ListParagraph"/>
        <w:numPr>
          <w:ilvl w:val="1"/>
          <w:numId w:val="1"/>
        </w:numPr>
      </w:pPr>
      <w:r>
        <w:t>Government policy (</w:t>
      </w:r>
      <w:proofErr w:type="spellStart"/>
      <w:r>
        <w:t>ie</w:t>
      </w:r>
      <w:proofErr w:type="spellEnd"/>
      <w:r>
        <w:t xml:space="preserve"> socialism)</w:t>
      </w:r>
    </w:p>
    <w:p w14:paraId="665BA1B8" w14:textId="310F23D2" w:rsidR="00487858" w:rsidRDefault="00487858" w:rsidP="00487858">
      <w:pPr>
        <w:pStyle w:val="ListParagraph"/>
        <w:numPr>
          <w:ilvl w:val="0"/>
          <w:numId w:val="1"/>
        </w:numPr>
      </w:pPr>
      <w:r>
        <w:t>Political-economic reconstruction of Egypt led to the alienation of many people whose property, work, or means of livelihood were threatened by the socialistic measures of the 1960s</w:t>
      </w:r>
    </w:p>
    <w:p w14:paraId="6AF76CA0" w14:textId="3BEBA922" w:rsidR="00487858" w:rsidRDefault="00487858" w:rsidP="00487858">
      <w:pPr>
        <w:pStyle w:val="ListParagraph"/>
        <w:numPr>
          <w:ilvl w:val="1"/>
          <w:numId w:val="1"/>
        </w:numPr>
      </w:pPr>
      <w:r>
        <w:t>Government also imposed severe restrictions on imports, luxury good, foreign travel, and export of Egyptian currency</w:t>
      </w:r>
    </w:p>
    <w:sectPr w:rsidR="00487858" w:rsidSect="00BB293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56E25"/>
    <w:multiLevelType w:val="hybridMultilevel"/>
    <w:tmpl w:val="9858E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FE620E"/>
    <w:multiLevelType w:val="hybridMultilevel"/>
    <w:tmpl w:val="AE800F48"/>
    <w:lvl w:ilvl="0" w:tplc="368E6FB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0F5553"/>
    <w:multiLevelType w:val="hybridMultilevel"/>
    <w:tmpl w:val="0F745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100725"/>
    <w:multiLevelType w:val="hybridMultilevel"/>
    <w:tmpl w:val="842ADC50"/>
    <w:lvl w:ilvl="0" w:tplc="368E6FB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FA26FA5"/>
    <w:multiLevelType w:val="hybridMultilevel"/>
    <w:tmpl w:val="95FE98EE"/>
    <w:lvl w:ilvl="0" w:tplc="368E6FB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D53"/>
    <w:rsid w:val="000E008E"/>
    <w:rsid w:val="00174102"/>
    <w:rsid w:val="001D10D5"/>
    <w:rsid w:val="001E3ED6"/>
    <w:rsid w:val="00217720"/>
    <w:rsid w:val="00253D6E"/>
    <w:rsid w:val="00293445"/>
    <w:rsid w:val="002D5B26"/>
    <w:rsid w:val="00317EA3"/>
    <w:rsid w:val="003F3662"/>
    <w:rsid w:val="003F5D4D"/>
    <w:rsid w:val="00487858"/>
    <w:rsid w:val="005115F3"/>
    <w:rsid w:val="005667C6"/>
    <w:rsid w:val="005C4C6E"/>
    <w:rsid w:val="005E53AE"/>
    <w:rsid w:val="00605D53"/>
    <w:rsid w:val="0082056A"/>
    <w:rsid w:val="008403ED"/>
    <w:rsid w:val="00850A49"/>
    <w:rsid w:val="008A4FFB"/>
    <w:rsid w:val="008D68E4"/>
    <w:rsid w:val="00A30707"/>
    <w:rsid w:val="00AB0AF2"/>
    <w:rsid w:val="00AE3F11"/>
    <w:rsid w:val="00B651C0"/>
    <w:rsid w:val="00B710C2"/>
    <w:rsid w:val="00BB2939"/>
    <w:rsid w:val="00C4541E"/>
    <w:rsid w:val="00C71009"/>
    <w:rsid w:val="00D118ED"/>
    <w:rsid w:val="00D32C04"/>
    <w:rsid w:val="00D43513"/>
    <w:rsid w:val="00DA4858"/>
    <w:rsid w:val="00DF52F8"/>
    <w:rsid w:val="00DF7575"/>
    <w:rsid w:val="00E402B3"/>
    <w:rsid w:val="00EB28DD"/>
    <w:rsid w:val="00F635B5"/>
    <w:rsid w:val="00F703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0CFE7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67C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52F8"/>
    <w:pPr>
      <w:ind w:left="720"/>
      <w:contextualSpacing/>
    </w:pPr>
  </w:style>
  <w:style w:type="character" w:customStyle="1" w:styleId="Heading1Char">
    <w:name w:val="Heading 1 Char"/>
    <w:basedOn w:val="DefaultParagraphFont"/>
    <w:link w:val="Heading1"/>
    <w:uiPriority w:val="9"/>
    <w:rsid w:val="005667C6"/>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67C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52F8"/>
    <w:pPr>
      <w:ind w:left="720"/>
      <w:contextualSpacing/>
    </w:pPr>
  </w:style>
  <w:style w:type="character" w:customStyle="1" w:styleId="Heading1Char">
    <w:name w:val="Heading 1 Char"/>
    <w:basedOn w:val="DefaultParagraphFont"/>
    <w:link w:val="Heading1"/>
    <w:uiPriority w:val="9"/>
    <w:rsid w:val="005667C6"/>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60523-18C5-494E-B9C1-0F98936DF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7</Pages>
  <Words>1854</Words>
  <Characters>10569</Characters>
  <Application>Microsoft Macintosh Word</Application>
  <DocSecurity>0</DocSecurity>
  <Lines>88</Lines>
  <Paragraphs>24</Paragraphs>
  <ScaleCrop>false</ScaleCrop>
  <Company/>
  <LinksUpToDate>false</LinksUpToDate>
  <CharactersWithSpaces>12399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Hiba Al-Bahrani</dc:creator>
  <cp:keywords/>
  <dc:description/>
  <cp:lastModifiedBy>Hiba Al-Bahrani</cp:lastModifiedBy>
  <cp:revision>18</cp:revision>
  <dcterms:created xsi:type="dcterms:W3CDTF">2015-09-15T22:01:00Z</dcterms:created>
  <dcterms:modified xsi:type="dcterms:W3CDTF">2015-09-17T22:39:00Z</dcterms:modified>
</cp:coreProperties>
</file>