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4C73" w:rsidRDefault="00E80E20">
      <w:r>
        <w:t>Class 3</w:t>
      </w:r>
    </w:p>
    <w:p w:rsidR="00E80E20" w:rsidRDefault="00E80E20"/>
    <w:p w:rsidR="00E80E20" w:rsidRDefault="00E80E20">
      <w:r>
        <w:t>-ethical issues</w:t>
      </w:r>
      <w:r w:rsidR="00C83A89">
        <w:t xml:space="preserve"> (privacy)</w:t>
      </w:r>
      <w:r w:rsidR="00E26715">
        <w:t xml:space="preserve"> (issues like the safety of the product, this is an example, consumer report, anything that deals with right or wrong deals with the product, and great information… how so you know it’s reliable) (colleen cancer) </w:t>
      </w:r>
      <w:r w:rsidR="00C83A89">
        <w:t xml:space="preserve"> </w:t>
      </w:r>
    </w:p>
    <w:p w:rsidR="00C83A89" w:rsidRDefault="00C83A89">
      <w:r>
        <w:t xml:space="preserve">-In law company </w:t>
      </w:r>
    </w:p>
    <w:p w:rsidR="00C83A89" w:rsidRDefault="00C83A89">
      <w:r>
        <w:t>-Company relationships, regarding the warranty, and how you purchase it, and the steps on how to use the product.</w:t>
      </w:r>
    </w:p>
    <w:p w:rsidR="00C83A89" w:rsidRDefault="00E26715">
      <w:r>
        <w:t>- Details are very important</w:t>
      </w:r>
    </w:p>
    <w:p w:rsidR="00E26715" w:rsidRDefault="00E26715">
      <w:r>
        <w:t xml:space="preserve">- </w:t>
      </w:r>
      <w:r w:rsidR="009F633B">
        <w:t>civil law, where did it come from – civil law, and common l</w:t>
      </w:r>
      <w:r w:rsidR="00E43DC3">
        <w:t>aw</w:t>
      </w:r>
    </w:p>
    <w:p w:rsidR="009F633B" w:rsidRDefault="009F633B">
      <w:r>
        <w:t>separation of power of state, there are three levels of state</w:t>
      </w:r>
    </w:p>
    <w:p w:rsidR="00E43DC3" w:rsidRDefault="00E43DC3"/>
    <w:p w:rsidR="009F633B" w:rsidRDefault="009F633B">
      <w:r>
        <w:t xml:space="preserve"> 1 legislative branch will enact the values, there are authorities that will pass , that will allow up to </w:t>
      </w:r>
    </w:p>
    <w:p w:rsidR="009F633B" w:rsidRDefault="009F633B">
      <w:r>
        <w:t>2. executive branch, does the administration of the law, and it applies the executive powers, ex: the well being of different issues (Harper is cutting programs for the aboriginals of certain goods)</w:t>
      </w:r>
    </w:p>
    <w:p w:rsidR="00E43DC3" w:rsidRDefault="009F633B">
      <w:r>
        <w:t>-</w:t>
      </w:r>
      <w:r w:rsidR="00E43DC3">
        <w:t xml:space="preserve">*fiduciary*, the power that was invested in the British </w:t>
      </w:r>
    </w:p>
    <w:p w:rsidR="00E43DC3" w:rsidRDefault="00E43DC3">
      <w:r>
        <w:t>3. judiciary, will safe guard law, the courts are the guardians of our rights, and they need to fight for it.</w:t>
      </w:r>
    </w:p>
    <w:p w:rsidR="00E43DC3" w:rsidRDefault="00E43DC3">
      <w:r>
        <w:t>a strong country has a strong regimes.</w:t>
      </w:r>
    </w:p>
    <w:p w:rsidR="00E43DC3" w:rsidRDefault="00E43DC3"/>
    <w:p w:rsidR="00E43DC3" w:rsidRDefault="00E43DC3">
      <w:r>
        <w:t>Canadian constitution</w:t>
      </w:r>
    </w:p>
    <w:p w:rsidR="00E43DC3" w:rsidRDefault="00E43DC3"/>
    <w:p w:rsidR="00E43DC3" w:rsidRDefault="00E43DC3">
      <w:r>
        <w:t xml:space="preserve">the power between the federal and provincial government is divided, province deals with local matter,  federal government deals with national affairs , economic, </w:t>
      </w:r>
    </w:p>
    <w:p w:rsidR="00E43DC3" w:rsidRDefault="00E43DC3"/>
    <w:p w:rsidR="00E43DC3" w:rsidRDefault="00E43DC3">
      <w:r>
        <w:t xml:space="preserve">Ottawa controls intellectual </w:t>
      </w:r>
      <w:r w:rsidR="00FB7BF1">
        <w:t xml:space="preserve">properties, </w:t>
      </w:r>
    </w:p>
    <w:p w:rsidR="00FB7BF1" w:rsidRDefault="00FB7BF1">
      <w:r>
        <w:t xml:space="preserve">concurrent power, and this is where this is shared between different levels of power </w:t>
      </w:r>
    </w:p>
    <w:p w:rsidR="00FB7BF1" w:rsidRDefault="00FB7BF1">
      <w:r>
        <w:t>paramountcy, as a general rule, federal rules over provincial rules, there is conflict. in our society, we apply British norms. (</w:t>
      </w:r>
      <w:hyperlink r:id="rId5" w:history="1">
        <w:r w:rsidRPr="00546591">
          <w:rPr>
            <w:rStyle w:val="Hyperlink"/>
          </w:rPr>
          <w:t>www.canlii.org</w:t>
        </w:r>
      </w:hyperlink>
      <w:r>
        <w:t>) (why do we celebrate July 1… this is because this is all level of powers joins to agree on the law, and decided to celebrate it.</w:t>
      </w:r>
    </w:p>
    <w:p w:rsidR="00FB7BF1" w:rsidRDefault="00FB7BF1"/>
    <w:p w:rsidR="00FB7BF1" w:rsidRDefault="00FB7BF1">
      <w:r>
        <w:t>constitutional convention, these are not rules or law, these are process we follow because it originated from Britain.</w:t>
      </w:r>
    </w:p>
    <w:p w:rsidR="00FB7BF1" w:rsidRDefault="00FB7BF1"/>
    <w:p w:rsidR="00FB7BF1" w:rsidRDefault="00FB7BF1">
      <w:r>
        <w:t>court system – the highest court in Canada is the is the actual notion is that this is the final court to appeal, this deals with both civil and common law.</w:t>
      </w:r>
    </w:p>
    <w:p w:rsidR="00FB7BF1" w:rsidRDefault="00590139">
      <w:r>
        <w:t xml:space="preserve">federal courts, tax courts, and </w:t>
      </w:r>
    </w:p>
    <w:p w:rsidR="00590139" w:rsidRDefault="00590139"/>
    <w:p w:rsidR="00590139" w:rsidRDefault="00590139">
      <w:r>
        <w:t>you need to have leave to appeals to the supreme court, and it has to be something that is important. over 500 appeals are applied and only 10 to 15% are agree to appeal</w:t>
      </w:r>
    </w:p>
    <w:p w:rsidR="00590139" w:rsidRDefault="00590139"/>
    <w:p w:rsidR="00CD7421" w:rsidRDefault="00CD7421" w:rsidP="00CD7421">
      <w:r>
        <w:t xml:space="preserve">the constitutional framework- </w:t>
      </w:r>
      <w:hyperlink r:id="rId6" w:history="1">
        <w:r>
          <w:rPr>
            <w:rStyle w:val="Hyperlink"/>
          </w:rPr>
          <w:t>http://www.scc-csc.gc.ca/court-cour/sys/index-eng.asp</w:t>
        </w:r>
      </w:hyperlink>
    </w:p>
    <w:p w:rsidR="00CD7421" w:rsidRDefault="00CD7421" w:rsidP="00CD7421">
      <w:pPr>
        <w:pStyle w:val="ListParagraph"/>
        <w:numPr>
          <w:ilvl w:val="0"/>
          <w:numId w:val="2"/>
        </w:numPr>
      </w:pPr>
      <w:r>
        <w:t xml:space="preserve">organization of the court, there are four-tier structure </w:t>
      </w:r>
    </w:p>
    <w:p w:rsidR="00CD7421" w:rsidRDefault="00CD7421" w:rsidP="00CD7421">
      <w:pPr>
        <w:pStyle w:val="ListParagraph"/>
        <w:numPr>
          <w:ilvl w:val="0"/>
          <w:numId w:val="2"/>
        </w:numPr>
      </w:pPr>
      <w:r>
        <w:lastRenderedPageBreak/>
        <w:t>charter of rights and freedom, the Canadian charter of rights and freedoms gu</w:t>
      </w:r>
      <w:r w:rsidR="00C2622B">
        <w:t>arantees the rights and freedoms set out in it subject only to such reasonable limits prescribed by law as can be demonstrably justified in a free and democratic society</w:t>
      </w:r>
    </w:p>
    <w:p w:rsidR="00CD7421" w:rsidRDefault="00CD7421" w:rsidP="00CD7421">
      <w:pPr>
        <w:pStyle w:val="ListParagraph"/>
        <w:numPr>
          <w:ilvl w:val="0"/>
          <w:numId w:val="2"/>
        </w:numPr>
      </w:pPr>
      <w:r>
        <w:t>everyone is equal before and under the law</w:t>
      </w:r>
    </w:p>
    <w:p w:rsidR="00C2622B" w:rsidRDefault="00C2622B" w:rsidP="00CD7421">
      <w:pPr>
        <w:pStyle w:val="ListParagraph"/>
        <w:numPr>
          <w:ilvl w:val="0"/>
          <w:numId w:val="2"/>
        </w:numPr>
      </w:pPr>
      <w:r>
        <w:t>fundamental freedoms: democratic rights (the right to vote), mobility rights (the right to move and work, in and out of the country), legal rights (the rights associated with the right to life, liberty and security of person. equality rights ( everyone is equal before and under the law, everyone is different but they are equal)</w:t>
      </w:r>
    </w:p>
    <w:p w:rsidR="00562B58" w:rsidRDefault="00562B58" w:rsidP="00CD7421">
      <w:pPr>
        <w:pStyle w:val="ListParagraph"/>
        <w:numPr>
          <w:ilvl w:val="0"/>
          <w:numId w:val="2"/>
        </w:numPr>
      </w:pPr>
      <w:r>
        <w:t>A</w:t>
      </w:r>
      <w:r w:rsidR="00C2622B">
        <w:t>nother issue is official languages of Canada.</w:t>
      </w:r>
      <w:r>
        <w:t xml:space="preserve"> in Canada it is a necessity to know both official languages, examples being that the language test in the government before taking the actual test</w:t>
      </w:r>
    </w:p>
    <w:p w:rsidR="00C2622B" w:rsidRDefault="00562B58" w:rsidP="00CD7421">
      <w:pPr>
        <w:pStyle w:val="ListParagraph"/>
        <w:numPr>
          <w:ilvl w:val="0"/>
          <w:numId w:val="2"/>
        </w:numPr>
      </w:pPr>
      <w:r>
        <w:t xml:space="preserve">section 24. Enforcement: anyone whose rights or freedoms, as guaranteed by this charter, have been infringed or denied may apply to a court of competent jurisdiction to obtain such remedy as the court consider appropriate and just in the circumstance </w:t>
      </w:r>
    </w:p>
    <w:p w:rsidR="009F633B" w:rsidRDefault="00E43DC3">
      <w:r>
        <w:t xml:space="preserve"> </w:t>
      </w:r>
      <w:r w:rsidR="009F633B">
        <w:t xml:space="preserve"> </w:t>
      </w:r>
    </w:p>
    <w:p w:rsidR="00C83A89" w:rsidRDefault="00C83A89"/>
    <w:p w:rsidR="00C83A89" w:rsidRDefault="00C83A89">
      <w:r>
        <w:t xml:space="preserve">  </w:t>
      </w:r>
      <w:r w:rsidR="0048308E">
        <w:t>Risk management</w:t>
      </w:r>
    </w:p>
    <w:p w:rsidR="0048308E" w:rsidRDefault="0048308E" w:rsidP="0048308E">
      <w:pPr>
        <w:pStyle w:val="ListParagraph"/>
        <w:numPr>
          <w:ilvl w:val="0"/>
          <w:numId w:val="2"/>
        </w:numPr>
      </w:pPr>
      <w:r>
        <w:t>legal risk- the legal implication resulting from an unforeseen event and that causes hardships and damages to persons and to properties (example: legal duty of a captain of a ship to complete his duty, criminal negligence)</w:t>
      </w:r>
    </w:p>
    <w:p w:rsidR="003F06DB" w:rsidRDefault="003F06DB" w:rsidP="003F06DB">
      <w:pPr>
        <w:pStyle w:val="ListParagraph"/>
        <w:numPr>
          <w:ilvl w:val="0"/>
          <w:numId w:val="2"/>
        </w:numPr>
      </w:pPr>
      <w:r>
        <w:t>legal plan, deal with unforeseen events and manage them so that you may return to a normal state of activities</w:t>
      </w:r>
    </w:p>
    <w:p w:rsidR="003F06DB" w:rsidRDefault="003F06DB" w:rsidP="003F06DB">
      <w:pPr>
        <w:pStyle w:val="ListParagraph"/>
      </w:pPr>
      <w:r>
        <w:tab/>
        <w:t xml:space="preserve">Identify the legal risk- </w:t>
      </w:r>
      <w:r>
        <w:tab/>
        <w:t xml:space="preserve">asses the functional area and what area are subject to a </w:t>
      </w:r>
      <w:r>
        <w:tab/>
      </w:r>
      <w:r>
        <w:tab/>
      </w:r>
      <w:r>
        <w:tab/>
      </w:r>
      <w:r>
        <w:tab/>
      </w:r>
      <w:r>
        <w:tab/>
      </w:r>
      <w:r>
        <w:tab/>
        <w:t>breach</w:t>
      </w:r>
    </w:p>
    <w:p w:rsidR="003F06DB" w:rsidRDefault="003F06DB" w:rsidP="003F06DB">
      <w:pPr>
        <w:pStyle w:val="ListParagraph"/>
      </w:pPr>
      <w:r>
        <w:tab/>
        <w:t>review the business decision-</w:t>
      </w:r>
      <w:r>
        <w:tab/>
        <w:t xml:space="preserve">which area(business) which area makes the decision </w:t>
      </w:r>
      <w:r>
        <w:tab/>
      </w:r>
      <w:r>
        <w:tab/>
      </w:r>
      <w:r>
        <w:tab/>
      </w:r>
      <w:r>
        <w:tab/>
      </w:r>
      <w:r>
        <w:tab/>
      </w:r>
      <w:r>
        <w:tab/>
        <w:t>and who is liable for that decision</w:t>
      </w:r>
    </w:p>
    <w:p w:rsidR="003F06DB" w:rsidRDefault="003F06DB" w:rsidP="003F06DB">
      <w:pPr>
        <w:pStyle w:val="ListParagraph"/>
      </w:pPr>
      <w:r>
        <w:tab/>
        <w:t xml:space="preserve">examine the business relationship </w:t>
      </w:r>
    </w:p>
    <w:p w:rsidR="000743ED" w:rsidRDefault="003F06DB" w:rsidP="003F06DB">
      <w:pPr>
        <w:pStyle w:val="ListParagraph"/>
      </w:pPr>
      <w:r>
        <w:tab/>
        <w:t>and identify the outcome-</w:t>
      </w:r>
      <w:r>
        <w:tab/>
      </w:r>
    </w:p>
    <w:p w:rsidR="000743ED" w:rsidRDefault="000743ED" w:rsidP="003F06DB">
      <w:pPr>
        <w:pStyle w:val="ListParagraph"/>
      </w:pPr>
      <w:r>
        <w:tab/>
      </w:r>
    </w:p>
    <w:p w:rsidR="003F06DB" w:rsidRDefault="000743ED" w:rsidP="003F06DB">
      <w:pPr>
        <w:pStyle w:val="ListParagraph"/>
      </w:pPr>
      <w:r>
        <w:tab/>
        <w:t xml:space="preserve">examine the level of risk- </w:t>
      </w:r>
      <w:r>
        <w:tab/>
        <w:t>asses the probability of loss</w:t>
      </w:r>
      <w:r w:rsidR="003F06DB">
        <w:t xml:space="preserve"> </w:t>
      </w:r>
    </w:p>
    <w:p w:rsidR="000743ED" w:rsidRDefault="000743ED" w:rsidP="003F06DB">
      <w:pPr>
        <w:pStyle w:val="ListParagraph"/>
      </w:pPr>
      <w:r>
        <w:tab/>
        <w:t>the severity of loss-</w:t>
      </w:r>
      <w:r>
        <w:tab/>
        <w:t>what is the impact of the loss, and how much will it cost</w:t>
      </w:r>
    </w:p>
    <w:p w:rsidR="000743ED" w:rsidRDefault="000743ED" w:rsidP="003F06DB">
      <w:pPr>
        <w:pStyle w:val="ListParagraph"/>
      </w:pPr>
    </w:p>
    <w:p w:rsidR="0031282F" w:rsidRDefault="0031282F" w:rsidP="003F06DB">
      <w:pPr>
        <w:pStyle w:val="ListParagraph"/>
      </w:pPr>
      <w:r>
        <w:tab/>
        <w:t>avoid or eliminate the risk</w:t>
      </w:r>
    </w:p>
    <w:p w:rsidR="0031282F" w:rsidRDefault="0031282F" w:rsidP="003F06DB">
      <w:pPr>
        <w:pStyle w:val="ListParagraph"/>
      </w:pPr>
      <w:r>
        <w:tab/>
        <w:t>reduce the risk with practice the limit the probability of loss</w:t>
      </w:r>
    </w:p>
    <w:p w:rsidR="0031282F" w:rsidRDefault="0031282F" w:rsidP="003F06DB">
      <w:pPr>
        <w:pStyle w:val="ListParagraph"/>
      </w:pPr>
      <w:r>
        <w:tab/>
        <w:t>transfer the risk- the person or company (example: the stage collapsing at bluesfest)</w:t>
      </w:r>
    </w:p>
    <w:p w:rsidR="0031282F" w:rsidRDefault="0031282F" w:rsidP="003F06DB">
      <w:pPr>
        <w:pStyle w:val="ListParagraph"/>
      </w:pPr>
      <w:r>
        <w:tab/>
        <w:t>retain the risk- deal with it with insurance or waviers</w:t>
      </w:r>
    </w:p>
    <w:p w:rsidR="00175C56" w:rsidRDefault="00175C56" w:rsidP="003F06DB">
      <w:pPr>
        <w:pStyle w:val="ListParagraph"/>
      </w:pPr>
    </w:p>
    <w:p w:rsidR="00175C56" w:rsidRDefault="00175C56" w:rsidP="003F06DB">
      <w:pPr>
        <w:pStyle w:val="ListParagraph"/>
      </w:pPr>
      <w:r>
        <w:tab/>
        <w:t xml:space="preserve">implement the plan- </w:t>
      </w:r>
      <w:r>
        <w:tab/>
        <w:t>carry out the plan, take the policy and process and implement it</w:t>
      </w:r>
    </w:p>
    <w:p w:rsidR="00175C56" w:rsidRDefault="00175C56" w:rsidP="003F06DB">
      <w:pPr>
        <w:pStyle w:val="ListParagraph"/>
      </w:pPr>
    </w:p>
    <w:p w:rsidR="00175C56" w:rsidRDefault="00175C56" w:rsidP="003F06DB">
      <w:pPr>
        <w:pStyle w:val="ListParagraph"/>
      </w:pPr>
      <w:r>
        <w:tab/>
        <w:t>monitor the revise plan-</w:t>
      </w:r>
      <w:r>
        <w:tab/>
        <w:t>what has happened, do drills and the revise any issues that arise</w:t>
      </w:r>
    </w:p>
    <w:sectPr w:rsidR="00175C56" w:rsidSect="00684C7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3F7EA2"/>
    <w:multiLevelType w:val="hybridMultilevel"/>
    <w:tmpl w:val="0916E108"/>
    <w:lvl w:ilvl="0" w:tplc="8B1E6180">
      <w:start w:val="3"/>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3210500"/>
    <w:multiLevelType w:val="hybridMultilevel"/>
    <w:tmpl w:val="A0289FE8"/>
    <w:lvl w:ilvl="0" w:tplc="B08C72C0">
      <w:start w:val="3"/>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compat/>
  <w:rsids>
    <w:rsidRoot w:val="00E80E20"/>
    <w:rsid w:val="000743ED"/>
    <w:rsid w:val="00113AAD"/>
    <w:rsid w:val="00175C56"/>
    <w:rsid w:val="0031282F"/>
    <w:rsid w:val="003F06DB"/>
    <w:rsid w:val="0048308E"/>
    <w:rsid w:val="00562B58"/>
    <w:rsid w:val="00590139"/>
    <w:rsid w:val="00684C73"/>
    <w:rsid w:val="009F633B"/>
    <w:rsid w:val="00A44884"/>
    <w:rsid w:val="00C2622B"/>
    <w:rsid w:val="00C83A89"/>
    <w:rsid w:val="00CD7421"/>
    <w:rsid w:val="00E26715"/>
    <w:rsid w:val="00E43DC3"/>
    <w:rsid w:val="00E80E20"/>
    <w:rsid w:val="00FB7BF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4C7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B7BF1"/>
    <w:rPr>
      <w:color w:val="0000FF" w:themeColor="hyperlink"/>
      <w:u w:val="single"/>
    </w:rPr>
  </w:style>
  <w:style w:type="paragraph" w:styleId="ListParagraph">
    <w:name w:val="List Paragraph"/>
    <w:basedOn w:val="Normal"/>
    <w:uiPriority w:val="34"/>
    <w:qFormat/>
    <w:rsid w:val="00CD7421"/>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cc-csc.gc.ca/court-cour/sys/index-eng.asp" TargetMode="External"/><Relationship Id="rId5" Type="http://schemas.openxmlformats.org/officeDocument/2006/relationships/hyperlink" Target="http://www.canlii.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1</Pages>
  <Words>692</Words>
  <Characters>3946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4629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Filmon</dc:creator>
  <cp:lastModifiedBy>Filmon</cp:lastModifiedBy>
  <cp:revision>3</cp:revision>
  <dcterms:created xsi:type="dcterms:W3CDTF">2012-01-23T23:58:00Z</dcterms:created>
  <dcterms:modified xsi:type="dcterms:W3CDTF">2012-01-24T02:49:00Z</dcterms:modified>
</cp:coreProperties>
</file>