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CB15A2" w14:textId="77777777" w:rsidR="003C40D6" w:rsidRDefault="003C40D6" w:rsidP="003C40D6">
      <w:pPr>
        <w:jc w:val="center"/>
        <w:rPr>
          <w:b/>
          <w:sz w:val="32"/>
        </w:rPr>
      </w:pPr>
      <w:r w:rsidRPr="00CF6A9A">
        <w:rPr>
          <w:b/>
          <w:sz w:val="32"/>
        </w:rPr>
        <w:t>Lab BCH2333</w:t>
      </w:r>
    </w:p>
    <w:p w14:paraId="7E09A451" w14:textId="77777777" w:rsidR="003C40D6" w:rsidRDefault="003C40D6" w:rsidP="003C40D6">
      <w:pPr>
        <w:jc w:val="center"/>
        <w:rPr>
          <w:b/>
          <w:sz w:val="32"/>
        </w:rPr>
      </w:pPr>
    </w:p>
    <w:p w14:paraId="52F1A7AB" w14:textId="77777777" w:rsidR="003C40D6" w:rsidRPr="00CF6A9A" w:rsidRDefault="003C40D6" w:rsidP="003C40D6">
      <w:pPr>
        <w:jc w:val="center"/>
        <w:rPr>
          <w:b/>
          <w:sz w:val="32"/>
        </w:rPr>
      </w:pPr>
    </w:p>
    <w:p w14:paraId="1BBA28DC" w14:textId="77777777" w:rsidR="003C40D6" w:rsidRDefault="003C40D6" w:rsidP="003C40D6">
      <w:pPr>
        <w:jc w:val="center"/>
        <w:rPr>
          <w:b/>
          <w:sz w:val="32"/>
        </w:rPr>
      </w:pPr>
      <w:r w:rsidRPr="00CF6A9A">
        <w:rPr>
          <w:b/>
          <w:sz w:val="32"/>
        </w:rPr>
        <w:t xml:space="preserve">Section: </w:t>
      </w:r>
      <w:r>
        <w:rPr>
          <w:b/>
          <w:sz w:val="32"/>
        </w:rPr>
        <w:t>A13</w:t>
      </w:r>
      <w:r w:rsidRPr="00CF6A9A">
        <w:rPr>
          <w:b/>
          <w:sz w:val="32"/>
        </w:rPr>
        <w:t xml:space="preserve"> (</w:t>
      </w:r>
      <w:r>
        <w:rPr>
          <w:b/>
          <w:sz w:val="32"/>
        </w:rPr>
        <w:t xml:space="preserve">Thursday </w:t>
      </w:r>
      <w:r w:rsidRPr="00CF6A9A">
        <w:rPr>
          <w:b/>
          <w:sz w:val="32"/>
        </w:rPr>
        <w:t xml:space="preserve">afternoon, </w:t>
      </w:r>
      <w:r>
        <w:rPr>
          <w:b/>
          <w:sz w:val="32"/>
        </w:rPr>
        <w:t>1</w:t>
      </w:r>
      <w:r>
        <w:rPr>
          <w:b/>
          <w:sz w:val="32"/>
          <w:vertAlign w:val="superscript"/>
        </w:rPr>
        <w:t>st</w:t>
      </w:r>
      <w:r w:rsidRPr="00CF6A9A">
        <w:rPr>
          <w:b/>
          <w:sz w:val="32"/>
        </w:rPr>
        <w:t xml:space="preserve"> week)</w:t>
      </w:r>
    </w:p>
    <w:p w14:paraId="4FBE3C50" w14:textId="77777777" w:rsidR="003C40D6" w:rsidRPr="00CF6A9A" w:rsidRDefault="003C40D6" w:rsidP="003C40D6">
      <w:pPr>
        <w:jc w:val="center"/>
        <w:rPr>
          <w:b/>
          <w:sz w:val="32"/>
        </w:rPr>
      </w:pPr>
    </w:p>
    <w:p w14:paraId="501CB256" w14:textId="77777777" w:rsidR="003C40D6" w:rsidRPr="00CF6A9A" w:rsidRDefault="003C40D6" w:rsidP="003C40D6">
      <w:pPr>
        <w:jc w:val="center"/>
        <w:rPr>
          <w:b/>
          <w:sz w:val="44"/>
        </w:rPr>
      </w:pPr>
      <w:r>
        <w:rPr>
          <w:b/>
          <w:sz w:val="44"/>
        </w:rPr>
        <w:t>Lab 5: Nucleic Acids</w:t>
      </w:r>
    </w:p>
    <w:p w14:paraId="77F26EF2" w14:textId="77777777" w:rsidR="003C40D6" w:rsidRDefault="003C40D6" w:rsidP="003C40D6">
      <w:pPr>
        <w:jc w:val="center"/>
        <w:rPr>
          <w:b/>
          <w:sz w:val="32"/>
        </w:rPr>
      </w:pPr>
    </w:p>
    <w:p w14:paraId="2A9734B9" w14:textId="77777777" w:rsidR="003C40D6" w:rsidRDefault="003C40D6" w:rsidP="003C40D6">
      <w:pPr>
        <w:jc w:val="center"/>
        <w:rPr>
          <w:b/>
          <w:sz w:val="32"/>
        </w:rPr>
      </w:pPr>
    </w:p>
    <w:p w14:paraId="05CE6BF6" w14:textId="77777777" w:rsidR="003C40D6" w:rsidRPr="00CF6A9A" w:rsidRDefault="003C40D6" w:rsidP="003C40D6">
      <w:pPr>
        <w:jc w:val="center"/>
        <w:rPr>
          <w:b/>
          <w:sz w:val="32"/>
        </w:rPr>
      </w:pPr>
      <w:r>
        <w:rPr>
          <w:b/>
          <w:sz w:val="32"/>
        </w:rPr>
        <w:t xml:space="preserve">TA: Antonia </w:t>
      </w:r>
      <w:proofErr w:type="spellStart"/>
      <w:r>
        <w:rPr>
          <w:b/>
          <w:sz w:val="32"/>
        </w:rPr>
        <w:t>Pandelieva</w:t>
      </w:r>
      <w:proofErr w:type="spellEnd"/>
    </w:p>
    <w:p w14:paraId="5B106C2C" w14:textId="77777777" w:rsidR="003C40D6" w:rsidRDefault="003C40D6" w:rsidP="003C40D6">
      <w:pPr>
        <w:jc w:val="center"/>
        <w:rPr>
          <w:b/>
          <w:sz w:val="32"/>
        </w:rPr>
      </w:pPr>
    </w:p>
    <w:p w14:paraId="2012A97B" w14:textId="77777777" w:rsidR="003C40D6" w:rsidRDefault="003C40D6" w:rsidP="003C40D6">
      <w:pPr>
        <w:jc w:val="center"/>
        <w:rPr>
          <w:b/>
          <w:sz w:val="32"/>
        </w:rPr>
      </w:pPr>
    </w:p>
    <w:p w14:paraId="06FC90D4" w14:textId="77777777" w:rsidR="003C40D6" w:rsidRDefault="003C40D6" w:rsidP="003C40D6">
      <w:pPr>
        <w:jc w:val="center"/>
        <w:rPr>
          <w:b/>
          <w:sz w:val="32"/>
        </w:rPr>
      </w:pPr>
    </w:p>
    <w:p w14:paraId="224CD0E3" w14:textId="77777777" w:rsidR="003C40D6" w:rsidRPr="00CF6A9A" w:rsidRDefault="003C40D6" w:rsidP="003C40D6">
      <w:pPr>
        <w:jc w:val="center"/>
        <w:rPr>
          <w:b/>
          <w:sz w:val="32"/>
        </w:rPr>
      </w:pPr>
      <w:r>
        <w:rPr>
          <w:b/>
          <w:sz w:val="32"/>
        </w:rPr>
        <w:t>April 2</w:t>
      </w:r>
      <w:r w:rsidRPr="003C40D6">
        <w:rPr>
          <w:b/>
          <w:sz w:val="32"/>
          <w:vertAlign w:val="superscript"/>
        </w:rPr>
        <w:t>nd</w:t>
      </w:r>
      <w:r>
        <w:rPr>
          <w:b/>
          <w:sz w:val="32"/>
        </w:rPr>
        <w:t>, 2015</w:t>
      </w:r>
    </w:p>
    <w:p w14:paraId="77F64CF5" w14:textId="77777777" w:rsidR="003C40D6" w:rsidRDefault="003C40D6" w:rsidP="003C40D6">
      <w:pPr>
        <w:jc w:val="center"/>
        <w:rPr>
          <w:b/>
          <w:sz w:val="32"/>
        </w:rPr>
      </w:pPr>
      <w:r>
        <w:rPr>
          <w:b/>
          <w:sz w:val="32"/>
        </w:rPr>
        <w:t>Bench 9</w:t>
      </w:r>
    </w:p>
    <w:p w14:paraId="3EF3518F" w14:textId="77777777" w:rsidR="003C40D6" w:rsidRDefault="003C40D6" w:rsidP="003C40D6">
      <w:pPr>
        <w:jc w:val="center"/>
        <w:rPr>
          <w:b/>
          <w:sz w:val="32"/>
        </w:rPr>
      </w:pPr>
    </w:p>
    <w:p w14:paraId="178CACD9" w14:textId="77777777" w:rsidR="003C40D6" w:rsidRPr="00CF6A9A" w:rsidRDefault="003C40D6" w:rsidP="003C40D6">
      <w:pPr>
        <w:jc w:val="center"/>
        <w:rPr>
          <w:b/>
          <w:sz w:val="32"/>
        </w:rPr>
      </w:pPr>
    </w:p>
    <w:p w14:paraId="0ACFC8C4" w14:textId="77777777" w:rsidR="003C40D6" w:rsidRDefault="003C40D6" w:rsidP="003C40D6">
      <w:pPr>
        <w:jc w:val="center"/>
        <w:rPr>
          <w:b/>
          <w:sz w:val="32"/>
        </w:rPr>
      </w:pPr>
    </w:p>
    <w:p w14:paraId="6055C910" w14:textId="77777777" w:rsidR="003C40D6" w:rsidRDefault="003C40D6" w:rsidP="003C40D6">
      <w:pPr>
        <w:jc w:val="center"/>
        <w:rPr>
          <w:b/>
          <w:sz w:val="32"/>
        </w:rPr>
      </w:pPr>
    </w:p>
    <w:p w14:paraId="560F5E0D" w14:textId="77777777" w:rsidR="003C40D6" w:rsidRDefault="003C40D6" w:rsidP="003C40D6">
      <w:pPr>
        <w:jc w:val="center"/>
        <w:rPr>
          <w:b/>
          <w:sz w:val="32"/>
        </w:rPr>
      </w:pPr>
      <w:r w:rsidRPr="00CF6A9A">
        <w:rPr>
          <w:b/>
          <w:sz w:val="32"/>
        </w:rPr>
        <w:t>Alex Jewell</w:t>
      </w:r>
      <w:r>
        <w:rPr>
          <w:b/>
          <w:sz w:val="32"/>
        </w:rPr>
        <w:t xml:space="preserve"> 5991135</w:t>
      </w:r>
    </w:p>
    <w:p w14:paraId="26980080" w14:textId="77777777" w:rsidR="005665D1" w:rsidRDefault="003C40D6" w:rsidP="003C40D6">
      <w:pPr>
        <w:jc w:val="center"/>
        <w:rPr>
          <w:b/>
          <w:sz w:val="32"/>
        </w:rPr>
      </w:pPr>
      <w:r>
        <w:rPr>
          <w:b/>
          <w:sz w:val="32"/>
        </w:rPr>
        <w:t xml:space="preserve">Partner: </w:t>
      </w:r>
      <w:proofErr w:type="spellStart"/>
      <w:r>
        <w:rPr>
          <w:b/>
          <w:sz w:val="32"/>
        </w:rPr>
        <w:t>Alanna</w:t>
      </w:r>
      <w:proofErr w:type="spellEnd"/>
      <w:r>
        <w:rPr>
          <w:b/>
          <w:sz w:val="32"/>
        </w:rPr>
        <w:t xml:space="preserve"> </w:t>
      </w:r>
      <w:proofErr w:type="spellStart"/>
      <w:r>
        <w:rPr>
          <w:b/>
          <w:sz w:val="32"/>
        </w:rPr>
        <w:t>Lumsden</w:t>
      </w:r>
      <w:proofErr w:type="spellEnd"/>
      <w:r>
        <w:rPr>
          <w:b/>
          <w:sz w:val="32"/>
        </w:rPr>
        <w:t xml:space="preserve"> 722646</w:t>
      </w:r>
    </w:p>
    <w:p w14:paraId="3057F7EE" w14:textId="77777777" w:rsidR="00801AF8" w:rsidRPr="00106334" w:rsidRDefault="00801AF8" w:rsidP="00801AF8">
      <w:pPr>
        <w:rPr>
          <w:b/>
          <w:sz w:val="24"/>
          <w:szCs w:val="24"/>
        </w:rPr>
      </w:pPr>
      <w:r w:rsidRPr="00106334">
        <w:rPr>
          <w:b/>
          <w:sz w:val="24"/>
          <w:szCs w:val="24"/>
        </w:rPr>
        <w:lastRenderedPageBreak/>
        <w:t>Purpose:</w:t>
      </w:r>
    </w:p>
    <w:p w14:paraId="7B7429BF" w14:textId="51190098" w:rsidR="006B3DE3" w:rsidRPr="00106334" w:rsidRDefault="00BA5143" w:rsidP="00801AF8">
      <w:pPr>
        <w:rPr>
          <w:sz w:val="24"/>
          <w:szCs w:val="24"/>
        </w:rPr>
      </w:pPr>
      <w:r w:rsidRPr="00106334">
        <w:rPr>
          <w:sz w:val="24"/>
          <w:szCs w:val="24"/>
        </w:rPr>
        <w:t xml:space="preserve">In the first part of the experiment, DNA from lyophilized E. coli </w:t>
      </w:r>
      <w:r w:rsidR="005279E7" w:rsidRPr="00106334">
        <w:rPr>
          <w:sz w:val="24"/>
          <w:szCs w:val="24"/>
        </w:rPr>
        <w:t>was extracted</w:t>
      </w:r>
      <w:r w:rsidR="006B3DE3" w:rsidRPr="00106334">
        <w:rPr>
          <w:sz w:val="24"/>
          <w:szCs w:val="24"/>
        </w:rPr>
        <w:t xml:space="preserve"> and isolate</w:t>
      </w:r>
      <w:r w:rsidRPr="00106334">
        <w:rPr>
          <w:sz w:val="24"/>
          <w:szCs w:val="24"/>
        </w:rPr>
        <w:t>d, and using its absorption properties its</w:t>
      </w:r>
      <w:r w:rsidR="006B3DE3" w:rsidRPr="00106334">
        <w:rPr>
          <w:sz w:val="24"/>
          <w:szCs w:val="24"/>
        </w:rPr>
        <w:t xml:space="preserve"> </w:t>
      </w:r>
      <w:r w:rsidR="005279E7" w:rsidRPr="00106334">
        <w:rPr>
          <w:sz w:val="24"/>
          <w:szCs w:val="24"/>
        </w:rPr>
        <w:t>degree of purity and integrity was determined</w:t>
      </w:r>
      <w:r w:rsidR="006B3DE3" w:rsidRPr="00106334">
        <w:rPr>
          <w:sz w:val="24"/>
          <w:szCs w:val="24"/>
        </w:rPr>
        <w:t xml:space="preserve">. In the second part of the experiment, the effects of salt and a denaturing agent on DNA structure of a commercial source of E. coli DNA are visualized by creating melting curves. </w:t>
      </w:r>
      <w:r w:rsidRPr="00106334">
        <w:rPr>
          <w:sz w:val="24"/>
          <w:szCs w:val="24"/>
        </w:rPr>
        <w:t>Looking at homogeneity and integrity, the commercial source of DNA and the in lab prepared DNA were compared. In the last part of the experiment, restriction enzymes were used to digest unknown plasmids and then</w:t>
      </w:r>
      <w:r w:rsidR="00C511D8" w:rsidRPr="00106334">
        <w:rPr>
          <w:sz w:val="24"/>
          <w:szCs w:val="24"/>
        </w:rPr>
        <w:t xml:space="preserve"> the plasmids were</w:t>
      </w:r>
      <w:r w:rsidRPr="00106334">
        <w:rPr>
          <w:sz w:val="24"/>
          <w:szCs w:val="24"/>
        </w:rPr>
        <w:t xml:space="preserve"> separated using agarose gel electrophoresis. </w:t>
      </w:r>
    </w:p>
    <w:p w14:paraId="39CF3F9A" w14:textId="6A2BD713" w:rsidR="00801AF8" w:rsidRPr="00106334" w:rsidRDefault="00801AF8" w:rsidP="00801AF8">
      <w:pPr>
        <w:rPr>
          <w:sz w:val="24"/>
          <w:szCs w:val="24"/>
        </w:rPr>
      </w:pPr>
      <w:r w:rsidRPr="00106334">
        <w:rPr>
          <w:b/>
          <w:sz w:val="24"/>
          <w:szCs w:val="24"/>
        </w:rPr>
        <w:t>R1)</w:t>
      </w:r>
      <w:r w:rsidR="00F232B4" w:rsidRPr="00106334">
        <w:rPr>
          <w:b/>
          <w:sz w:val="24"/>
          <w:szCs w:val="24"/>
        </w:rPr>
        <w:t xml:space="preserve"> </w:t>
      </w:r>
    </w:p>
    <w:p w14:paraId="296C0F0E" w14:textId="4AD18CEF" w:rsidR="003C06E2" w:rsidRPr="00106334" w:rsidRDefault="003C06E2" w:rsidP="00801AF8">
      <w:pPr>
        <w:rPr>
          <w:sz w:val="24"/>
          <w:szCs w:val="24"/>
        </w:rPr>
      </w:pPr>
      <w:r w:rsidRPr="00106334">
        <w:rPr>
          <w:sz w:val="24"/>
          <w:szCs w:val="24"/>
        </w:rPr>
        <w:t>In the first experiment ultraviolent spectroscopy is used to quantitate the amount of DNA and its degree of purity.  Due to the presence of aromatic amino acids, tyrosine and tryptophan proteins absorb UV light with a maximum absorbance at 280 nm</w:t>
      </w:r>
      <w:r w:rsidR="004447B8" w:rsidRPr="00106334">
        <w:rPr>
          <w:sz w:val="24"/>
          <w:szCs w:val="24"/>
        </w:rPr>
        <w:t xml:space="preserve">. Due to aromatic characteristics of bases, nucleic acids show characteristic UV absorption spectra with maximum absorbance at 260 nm. </w:t>
      </w:r>
      <w:r w:rsidR="00A7556D" w:rsidRPr="00106334">
        <w:rPr>
          <w:sz w:val="24"/>
          <w:szCs w:val="24"/>
        </w:rPr>
        <w:t xml:space="preserve"> The A</w:t>
      </w:r>
      <w:r w:rsidR="00A7556D" w:rsidRPr="00106334">
        <w:rPr>
          <w:sz w:val="24"/>
          <w:szCs w:val="24"/>
          <w:vertAlign w:val="subscript"/>
        </w:rPr>
        <w:t>260</w:t>
      </w:r>
      <w:r w:rsidR="00A7556D" w:rsidRPr="00106334">
        <w:rPr>
          <w:sz w:val="24"/>
          <w:szCs w:val="24"/>
        </w:rPr>
        <w:t>/A</w:t>
      </w:r>
      <w:r w:rsidR="00A7556D" w:rsidRPr="00106334">
        <w:rPr>
          <w:sz w:val="24"/>
          <w:szCs w:val="24"/>
          <w:vertAlign w:val="subscript"/>
        </w:rPr>
        <w:t>280</w:t>
      </w:r>
      <w:r w:rsidR="00A7556D" w:rsidRPr="00106334">
        <w:rPr>
          <w:sz w:val="24"/>
          <w:szCs w:val="24"/>
        </w:rPr>
        <w:t xml:space="preserve"> </w:t>
      </w:r>
      <w:r w:rsidR="00292532" w:rsidRPr="00106334">
        <w:rPr>
          <w:sz w:val="24"/>
          <w:szCs w:val="24"/>
        </w:rPr>
        <w:t xml:space="preserve">ratio shows the relative amounts of the different nucleotides in a specific DNA sample. If the ratio is between 1.8 and 1.9, then the DNA sample is pure double stranded DNA sample. If the ratio is higher, then the sample is likely contaminated with RNA. Nucleic acids have an absorbance minimum at 234 nm, if the sample is contaminated with protein then </w:t>
      </w:r>
      <w:proofErr w:type="gramStart"/>
      <w:r w:rsidR="00292532" w:rsidRPr="00106334">
        <w:rPr>
          <w:sz w:val="24"/>
          <w:szCs w:val="24"/>
        </w:rPr>
        <w:t>their</w:t>
      </w:r>
      <w:proofErr w:type="gramEnd"/>
      <w:r w:rsidR="00292532" w:rsidRPr="00106334">
        <w:rPr>
          <w:sz w:val="24"/>
          <w:szCs w:val="24"/>
        </w:rPr>
        <w:t xml:space="preserve"> will be an increase in the absorbance at this wavelength. </w:t>
      </w:r>
      <w:proofErr w:type="gramStart"/>
      <w:r w:rsidR="00292532" w:rsidRPr="00106334">
        <w:rPr>
          <w:sz w:val="24"/>
          <w:szCs w:val="24"/>
        </w:rPr>
        <w:t>A</w:t>
      </w:r>
      <w:proofErr w:type="gramEnd"/>
      <w:r w:rsidR="00292532" w:rsidRPr="00106334">
        <w:rPr>
          <w:sz w:val="24"/>
          <w:szCs w:val="24"/>
        </w:rPr>
        <w:t xml:space="preserve"> A</w:t>
      </w:r>
      <w:r w:rsidR="00292532" w:rsidRPr="00106334">
        <w:rPr>
          <w:sz w:val="24"/>
          <w:szCs w:val="24"/>
          <w:vertAlign w:val="subscript"/>
        </w:rPr>
        <w:t>234</w:t>
      </w:r>
      <w:r w:rsidR="00292532" w:rsidRPr="00106334">
        <w:rPr>
          <w:sz w:val="24"/>
          <w:szCs w:val="24"/>
        </w:rPr>
        <w:t>/A</w:t>
      </w:r>
      <w:r w:rsidR="00292532" w:rsidRPr="00106334">
        <w:rPr>
          <w:sz w:val="24"/>
          <w:szCs w:val="24"/>
          <w:vertAlign w:val="subscript"/>
        </w:rPr>
        <w:t>260</w:t>
      </w:r>
      <w:r w:rsidR="00292532" w:rsidRPr="00106334">
        <w:rPr>
          <w:sz w:val="24"/>
          <w:szCs w:val="24"/>
        </w:rPr>
        <w:t xml:space="preserve"> ratio higher then 0.5 is demonstrative of protein contamination. </w:t>
      </w:r>
    </w:p>
    <w:p w14:paraId="09AD8B9E" w14:textId="015005EA" w:rsidR="00E73F61" w:rsidRPr="00106334" w:rsidRDefault="00E73F61" w:rsidP="00E73F61">
      <w:pPr>
        <w:spacing w:after="120"/>
        <w:rPr>
          <w:sz w:val="24"/>
          <w:szCs w:val="24"/>
        </w:rPr>
      </w:pPr>
      <w:r w:rsidRPr="00106334">
        <w:rPr>
          <w:sz w:val="24"/>
          <w:szCs w:val="24"/>
        </w:rPr>
        <w:t>A</w:t>
      </w:r>
      <w:r w:rsidRPr="00106334">
        <w:rPr>
          <w:sz w:val="24"/>
          <w:szCs w:val="24"/>
          <w:vertAlign w:val="subscript"/>
        </w:rPr>
        <w:t>260</w:t>
      </w:r>
      <w:r w:rsidRPr="00106334">
        <w:rPr>
          <w:sz w:val="24"/>
          <w:szCs w:val="24"/>
        </w:rPr>
        <w:t>= 0.471</w:t>
      </w:r>
    </w:p>
    <w:p w14:paraId="4C4B2BFD" w14:textId="75FFA5F7" w:rsidR="00E73F61" w:rsidRPr="00106334" w:rsidRDefault="00E73F61" w:rsidP="00E73F61">
      <w:pPr>
        <w:spacing w:after="120"/>
        <w:rPr>
          <w:sz w:val="24"/>
          <w:szCs w:val="24"/>
        </w:rPr>
      </w:pPr>
      <w:r w:rsidRPr="00106334">
        <w:rPr>
          <w:sz w:val="24"/>
          <w:szCs w:val="24"/>
        </w:rPr>
        <w:t>A</w:t>
      </w:r>
      <w:r w:rsidRPr="00106334">
        <w:rPr>
          <w:sz w:val="24"/>
          <w:szCs w:val="24"/>
          <w:vertAlign w:val="subscript"/>
        </w:rPr>
        <w:t>280</w:t>
      </w:r>
      <w:r w:rsidRPr="00106334">
        <w:rPr>
          <w:sz w:val="24"/>
          <w:szCs w:val="24"/>
        </w:rPr>
        <w:t>=0.381</w:t>
      </w:r>
    </w:p>
    <w:p w14:paraId="6418925A" w14:textId="504C2916" w:rsidR="00292532" w:rsidRPr="00106334" w:rsidRDefault="007A5ACB" w:rsidP="00E73F61">
      <w:pPr>
        <w:spacing w:after="120"/>
        <w:rPr>
          <w:sz w:val="24"/>
          <w:szCs w:val="24"/>
        </w:rPr>
      </w:pPr>
      <w:r w:rsidRPr="00106334">
        <w:rPr>
          <w:sz w:val="24"/>
          <w:szCs w:val="24"/>
        </w:rPr>
        <w:t>A</w:t>
      </w:r>
      <w:r w:rsidRPr="00106334">
        <w:rPr>
          <w:sz w:val="24"/>
          <w:szCs w:val="24"/>
          <w:vertAlign w:val="subscript"/>
        </w:rPr>
        <w:t>260</w:t>
      </w:r>
      <w:r w:rsidRPr="00106334">
        <w:rPr>
          <w:sz w:val="24"/>
          <w:szCs w:val="24"/>
        </w:rPr>
        <w:t>/A</w:t>
      </w:r>
      <w:r w:rsidRPr="00106334">
        <w:rPr>
          <w:sz w:val="24"/>
          <w:szCs w:val="24"/>
          <w:vertAlign w:val="subscript"/>
        </w:rPr>
        <w:t>280</w:t>
      </w:r>
      <w:r w:rsidRPr="00106334">
        <w:rPr>
          <w:sz w:val="24"/>
          <w:szCs w:val="24"/>
        </w:rPr>
        <w:t>=</w:t>
      </w:r>
      <w:r w:rsidR="00E73F61" w:rsidRPr="00106334">
        <w:rPr>
          <w:sz w:val="24"/>
          <w:szCs w:val="24"/>
        </w:rPr>
        <w:t xml:space="preserve"> 0.471/0.381=1.24</w:t>
      </w:r>
    </w:p>
    <w:p w14:paraId="213D0D43" w14:textId="77777777" w:rsidR="00E73F61" w:rsidRPr="00106334" w:rsidRDefault="00E73F61" w:rsidP="00E73F61">
      <w:pPr>
        <w:spacing w:after="120"/>
        <w:rPr>
          <w:sz w:val="24"/>
          <w:szCs w:val="24"/>
        </w:rPr>
      </w:pPr>
    </w:p>
    <w:p w14:paraId="6B8EEB44" w14:textId="3B3A3B82" w:rsidR="00E73F61" w:rsidRPr="00106334" w:rsidRDefault="00E73F61" w:rsidP="00E73F61">
      <w:pPr>
        <w:rPr>
          <w:sz w:val="24"/>
          <w:szCs w:val="24"/>
        </w:rPr>
      </w:pPr>
      <w:r w:rsidRPr="00106334">
        <w:rPr>
          <w:sz w:val="24"/>
          <w:szCs w:val="24"/>
        </w:rPr>
        <w:t>The A</w:t>
      </w:r>
      <w:r w:rsidRPr="00106334">
        <w:rPr>
          <w:sz w:val="24"/>
          <w:szCs w:val="24"/>
          <w:vertAlign w:val="subscript"/>
        </w:rPr>
        <w:t>260</w:t>
      </w:r>
      <w:r w:rsidRPr="00106334">
        <w:rPr>
          <w:sz w:val="24"/>
          <w:szCs w:val="24"/>
        </w:rPr>
        <w:t>/ A</w:t>
      </w:r>
      <w:r w:rsidRPr="00106334">
        <w:rPr>
          <w:sz w:val="24"/>
          <w:szCs w:val="24"/>
          <w:vertAlign w:val="subscript"/>
        </w:rPr>
        <w:t xml:space="preserve">280 </w:t>
      </w:r>
      <w:r w:rsidRPr="00106334">
        <w:rPr>
          <w:sz w:val="24"/>
          <w:szCs w:val="24"/>
        </w:rPr>
        <w:t xml:space="preserve">ratio is 1.24, which does not fall between the normal </w:t>
      </w:r>
      <w:proofErr w:type="gramStart"/>
      <w:r w:rsidRPr="00106334">
        <w:rPr>
          <w:sz w:val="24"/>
          <w:szCs w:val="24"/>
        </w:rPr>
        <w:t>range</w:t>
      </w:r>
      <w:proofErr w:type="gramEnd"/>
      <w:r w:rsidRPr="00106334">
        <w:rPr>
          <w:sz w:val="24"/>
          <w:szCs w:val="24"/>
        </w:rPr>
        <w:t xml:space="preserve"> of 1.8-1.9 indicates that there is some contamination of the</w:t>
      </w:r>
      <w:r w:rsidR="00DF1FAB" w:rsidRPr="00106334">
        <w:rPr>
          <w:sz w:val="24"/>
          <w:szCs w:val="24"/>
        </w:rPr>
        <w:t xml:space="preserve"> sample, although not RNA most likely as it is not </w:t>
      </w:r>
      <w:r w:rsidR="001C372F" w:rsidRPr="00106334">
        <w:rPr>
          <w:sz w:val="24"/>
          <w:szCs w:val="24"/>
        </w:rPr>
        <w:t>above 1.9.</w:t>
      </w:r>
    </w:p>
    <w:p w14:paraId="23B1CA50" w14:textId="78DB942E" w:rsidR="003233DB" w:rsidRPr="00106334" w:rsidRDefault="003233DB" w:rsidP="003233DB">
      <w:pPr>
        <w:spacing w:after="120"/>
        <w:rPr>
          <w:sz w:val="24"/>
          <w:szCs w:val="24"/>
        </w:rPr>
      </w:pPr>
      <w:r w:rsidRPr="00106334">
        <w:rPr>
          <w:sz w:val="24"/>
          <w:szCs w:val="24"/>
        </w:rPr>
        <w:t>A</w:t>
      </w:r>
      <w:r w:rsidRPr="00106334">
        <w:rPr>
          <w:sz w:val="24"/>
          <w:szCs w:val="24"/>
          <w:vertAlign w:val="subscript"/>
        </w:rPr>
        <w:t>234</w:t>
      </w:r>
      <w:r w:rsidRPr="00106334">
        <w:rPr>
          <w:sz w:val="24"/>
          <w:szCs w:val="24"/>
        </w:rPr>
        <w:t>= 0.485</w:t>
      </w:r>
    </w:p>
    <w:p w14:paraId="1CEA3EAF" w14:textId="1AD0ABC3" w:rsidR="003233DB" w:rsidRPr="00106334" w:rsidRDefault="003233DB" w:rsidP="003233DB">
      <w:pPr>
        <w:spacing w:after="120"/>
        <w:rPr>
          <w:sz w:val="24"/>
          <w:szCs w:val="24"/>
        </w:rPr>
      </w:pPr>
      <w:r w:rsidRPr="00106334">
        <w:rPr>
          <w:sz w:val="24"/>
          <w:szCs w:val="24"/>
        </w:rPr>
        <w:t>A</w:t>
      </w:r>
      <w:r w:rsidRPr="00106334">
        <w:rPr>
          <w:sz w:val="24"/>
          <w:szCs w:val="24"/>
          <w:vertAlign w:val="subscript"/>
        </w:rPr>
        <w:t>260</w:t>
      </w:r>
      <w:r w:rsidRPr="00106334">
        <w:rPr>
          <w:sz w:val="24"/>
          <w:szCs w:val="24"/>
        </w:rPr>
        <w:t>= 0.471</w:t>
      </w:r>
    </w:p>
    <w:p w14:paraId="216C7738" w14:textId="676A8650" w:rsidR="007A5ACB" w:rsidRPr="00106334" w:rsidRDefault="00E73F61" w:rsidP="003233DB">
      <w:pPr>
        <w:spacing w:after="120"/>
        <w:rPr>
          <w:sz w:val="24"/>
          <w:szCs w:val="24"/>
        </w:rPr>
      </w:pPr>
      <w:r w:rsidRPr="00106334">
        <w:rPr>
          <w:sz w:val="24"/>
          <w:szCs w:val="24"/>
        </w:rPr>
        <w:t>A</w:t>
      </w:r>
      <w:r w:rsidRPr="00106334">
        <w:rPr>
          <w:sz w:val="24"/>
          <w:szCs w:val="24"/>
          <w:vertAlign w:val="subscript"/>
        </w:rPr>
        <w:t>234</w:t>
      </w:r>
      <w:r w:rsidRPr="00106334">
        <w:rPr>
          <w:sz w:val="24"/>
          <w:szCs w:val="24"/>
        </w:rPr>
        <w:t>/A</w:t>
      </w:r>
      <w:r w:rsidRPr="00106334">
        <w:rPr>
          <w:sz w:val="24"/>
          <w:szCs w:val="24"/>
          <w:vertAlign w:val="subscript"/>
        </w:rPr>
        <w:t>260</w:t>
      </w:r>
      <w:r w:rsidRPr="00106334">
        <w:rPr>
          <w:sz w:val="24"/>
          <w:szCs w:val="24"/>
        </w:rPr>
        <w:t>=</w:t>
      </w:r>
      <w:r w:rsidR="003233DB" w:rsidRPr="00106334">
        <w:rPr>
          <w:sz w:val="24"/>
          <w:szCs w:val="24"/>
        </w:rPr>
        <w:t xml:space="preserve"> 0.485/0.471=1.029</w:t>
      </w:r>
    </w:p>
    <w:p w14:paraId="525A25D7" w14:textId="5CEFB847" w:rsidR="003233DB" w:rsidRPr="00106334" w:rsidRDefault="003233DB" w:rsidP="003233DB">
      <w:pPr>
        <w:spacing w:after="120"/>
        <w:rPr>
          <w:sz w:val="24"/>
          <w:szCs w:val="24"/>
        </w:rPr>
      </w:pPr>
      <w:r w:rsidRPr="00106334">
        <w:rPr>
          <w:sz w:val="24"/>
          <w:szCs w:val="24"/>
        </w:rPr>
        <w:t>The A</w:t>
      </w:r>
      <w:r w:rsidRPr="00106334">
        <w:rPr>
          <w:sz w:val="24"/>
          <w:szCs w:val="24"/>
          <w:vertAlign w:val="subscript"/>
        </w:rPr>
        <w:t>234</w:t>
      </w:r>
      <w:r w:rsidRPr="00106334">
        <w:rPr>
          <w:sz w:val="24"/>
          <w:szCs w:val="24"/>
        </w:rPr>
        <w:t>/A</w:t>
      </w:r>
      <w:r w:rsidRPr="00106334">
        <w:rPr>
          <w:sz w:val="24"/>
          <w:szCs w:val="24"/>
          <w:vertAlign w:val="subscript"/>
        </w:rPr>
        <w:t>260</w:t>
      </w:r>
      <w:r w:rsidR="00DF1FAB" w:rsidRPr="00106334">
        <w:rPr>
          <w:sz w:val="24"/>
          <w:szCs w:val="24"/>
        </w:rPr>
        <w:t xml:space="preserve"> ratio is very </w:t>
      </w:r>
      <w:proofErr w:type="gramStart"/>
      <w:r w:rsidR="00DF1FAB" w:rsidRPr="00106334">
        <w:rPr>
          <w:sz w:val="24"/>
          <w:szCs w:val="24"/>
        </w:rPr>
        <w:t>high,</w:t>
      </w:r>
      <w:proofErr w:type="gramEnd"/>
      <w:r w:rsidR="00DF1FAB" w:rsidRPr="00106334">
        <w:rPr>
          <w:sz w:val="24"/>
          <w:szCs w:val="24"/>
        </w:rPr>
        <w:t xml:space="preserve"> over double what it should be as it should be around 0.5 which means that there is a lot of protein contamination in our sample.</w:t>
      </w:r>
    </w:p>
    <w:p w14:paraId="14D10D3B" w14:textId="31ABAA01" w:rsidR="00E73F61" w:rsidRPr="00106334" w:rsidRDefault="00DF1FAB" w:rsidP="000B1774">
      <w:pPr>
        <w:spacing w:after="120"/>
        <w:rPr>
          <w:sz w:val="24"/>
          <w:szCs w:val="24"/>
        </w:rPr>
      </w:pPr>
      <w:r w:rsidRPr="00106334">
        <w:rPr>
          <w:sz w:val="24"/>
          <w:szCs w:val="24"/>
        </w:rPr>
        <w:t>Overall, our sample was not very pure as</w:t>
      </w:r>
      <w:r w:rsidR="0009448D" w:rsidRPr="00106334">
        <w:rPr>
          <w:sz w:val="24"/>
          <w:szCs w:val="24"/>
        </w:rPr>
        <w:t xml:space="preserve"> the first ratio was much lower then expected, indicating there was some contamination although it was not RNA contamination as it was not higher then 1.9.</w:t>
      </w:r>
      <w:r w:rsidRPr="00106334">
        <w:rPr>
          <w:sz w:val="24"/>
          <w:szCs w:val="24"/>
        </w:rPr>
        <w:t xml:space="preserve"> </w:t>
      </w:r>
      <w:r w:rsidR="0009448D" w:rsidRPr="00106334">
        <w:rPr>
          <w:sz w:val="24"/>
          <w:szCs w:val="24"/>
        </w:rPr>
        <w:t>The second ratio was much higher the 0.5, indicating our sample</w:t>
      </w:r>
      <w:r w:rsidRPr="00106334">
        <w:rPr>
          <w:sz w:val="24"/>
          <w:szCs w:val="24"/>
        </w:rPr>
        <w:t xml:space="preserve"> had a lot of protein contamination. This was likely the result of errors that occurred when pipetting the upper aqueous phase off, as some protein could have been in the aqueous layer, which would have contaminated the sample. </w:t>
      </w:r>
    </w:p>
    <w:p w14:paraId="597C6529" w14:textId="77777777" w:rsidR="00106334" w:rsidRDefault="00106334" w:rsidP="00106334">
      <w:pPr>
        <w:spacing w:after="120"/>
        <w:rPr>
          <w:sz w:val="28"/>
          <w:szCs w:val="28"/>
        </w:rPr>
      </w:pPr>
    </w:p>
    <w:p w14:paraId="1441C517" w14:textId="3A32CC1D" w:rsidR="00106334" w:rsidRDefault="00106334" w:rsidP="000B1774">
      <w:pPr>
        <w:spacing w:after="120"/>
        <w:rPr>
          <w:b/>
          <w:sz w:val="28"/>
          <w:szCs w:val="28"/>
        </w:rPr>
      </w:pPr>
      <w:r w:rsidRPr="00106334">
        <w:rPr>
          <w:b/>
          <w:sz w:val="28"/>
          <w:szCs w:val="28"/>
        </w:rPr>
        <w:t>R2)</w:t>
      </w:r>
    </w:p>
    <w:p w14:paraId="4CEDADA1" w14:textId="77777777" w:rsidR="004A7553" w:rsidRPr="00106334" w:rsidRDefault="004A7553" w:rsidP="004A7553">
      <w:pPr>
        <w:tabs>
          <w:tab w:val="left" w:pos="851"/>
        </w:tabs>
        <w:spacing w:after="120"/>
        <w:ind w:left="426" w:firstLine="284"/>
        <w:rPr>
          <w:b/>
          <w:sz w:val="28"/>
          <w:szCs w:val="28"/>
        </w:rPr>
      </w:pPr>
    </w:p>
    <w:p w14:paraId="187FA173" w14:textId="49CD3652" w:rsidR="00106334" w:rsidRDefault="00E765A9" w:rsidP="000B1774">
      <w:pPr>
        <w:ind w:left="426" w:hanging="1986"/>
        <w:rPr>
          <w:b/>
          <w:sz w:val="28"/>
          <w:szCs w:val="28"/>
        </w:rPr>
      </w:pPr>
      <w:r>
        <w:rPr>
          <w:noProof/>
          <w:lang w:val="en-US"/>
        </w:rPr>
        <w:drawing>
          <wp:inline distT="0" distB="0" distL="0" distR="0" wp14:anchorId="45FCFB31" wp14:editId="694194EF">
            <wp:extent cx="7620000" cy="46863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2DA3264" w14:textId="6843CCFA" w:rsidR="00106334" w:rsidRPr="00106334" w:rsidRDefault="00106334" w:rsidP="00106334">
      <w:pPr>
        <w:jc w:val="both"/>
        <w:rPr>
          <w:sz w:val="24"/>
          <w:szCs w:val="24"/>
        </w:rPr>
      </w:pPr>
      <w:r w:rsidRPr="00316DD5">
        <w:rPr>
          <w:b/>
          <w:sz w:val="24"/>
          <w:szCs w:val="24"/>
        </w:rPr>
        <w:t xml:space="preserve">Figure 1. </w:t>
      </w:r>
      <w:proofErr w:type="gramStart"/>
      <w:r w:rsidRPr="00316DD5">
        <w:rPr>
          <w:b/>
          <w:sz w:val="24"/>
          <w:szCs w:val="24"/>
        </w:rPr>
        <w:t>Commercial E. coli DNA with no additives.</w:t>
      </w:r>
      <w:proofErr w:type="gramEnd"/>
      <w:r w:rsidRPr="00106334">
        <w:rPr>
          <w:sz w:val="24"/>
          <w:szCs w:val="24"/>
        </w:rPr>
        <w:t xml:space="preserve"> The change in absorbance at 260 nm of the DNA as a function the temperature was recorded and graphed using the Cary100 Bio</w:t>
      </w:r>
      <w:r w:rsidR="00001D72">
        <w:rPr>
          <w:sz w:val="24"/>
          <w:szCs w:val="24"/>
        </w:rPr>
        <w:t xml:space="preserve"> </w:t>
      </w:r>
      <w:proofErr w:type="spellStart"/>
      <w:r w:rsidR="00001D72">
        <w:rPr>
          <w:sz w:val="24"/>
          <w:szCs w:val="24"/>
        </w:rPr>
        <w:t>spectrophotomer</w:t>
      </w:r>
      <w:proofErr w:type="spellEnd"/>
      <w:r w:rsidRPr="00106334">
        <w:rPr>
          <w:sz w:val="24"/>
          <w:szCs w:val="24"/>
        </w:rPr>
        <w:t xml:space="preserve"> system.</w:t>
      </w:r>
      <w:r w:rsidR="00001D72">
        <w:rPr>
          <w:sz w:val="24"/>
          <w:szCs w:val="24"/>
        </w:rPr>
        <w:t xml:space="preserve"> The slope of the absorbance curve (</w:t>
      </w:r>
      <w:proofErr w:type="spellStart"/>
      <w:r w:rsidR="00001D72">
        <w:rPr>
          <w:sz w:val="24"/>
          <w:szCs w:val="24"/>
        </w:rPr>
        <w:t>dA</w:t>
      </w:r>
      <w:proofErr w:type="spellEnd"/>
      <w:r w:rsidR="00001D72">
        <w:rPr>
          <w:sz w:val="24"/>
          <w:szCs w:val="24"/>
        </w:rPr>
        <w:t>/</w:t>
      </w:r>
      <w:proofErr w:type="spellStart"/>
      <w:r w:rsidR="00001D72">
        <w:rPr>
          <w:sz w:val="24"/>
          <w:szCs w:val="24"/>
        </w:rPr>
        <w:t>dT</w:t>
      </w:r>
      <w:proofErr w:type="spellEnd"/>
      <w:r w:rsidR="00001D72">
        <w:rPr>
          <w:sz w:val="24"/>
          <w:szCs w:val="24"/>
        </w:rPr>
        <w:t>) is also plotted against the temperature so that the inflection point and energy requirements can be more easily visualized.</w:t>
      </w:r>
      <w:r w:rsidRPr="00106334">
        <w:rPr>
          <w:sz w:val="24"/>
          <w:szCs w:val="24"/>
        </w:rPr>
        <w:t xml:space="preserve"> The</w:t>
      </w:r>
      <w:r w:rsidR="00001D72">
        <w:rPr>
          <w:sz w:val="24"/>
          <w:szCs w:val="24"/>
        </w:rPr>
        <w:t xml:space="preserve"> </w:t>
      </w:r>
      <w:r w:rsidRPr="00106334">
        <w:rPr>
          <w:sz w:val="24"/>
          <w:szCs w:val="24"/>
        </w:rPr>
        <w:t>DNA sample used for</w:t>
      </w:r>
      <w:r>
        <w:rPr>
          <w:sz w:val="24"/>
          <w:szCs w:val="24"/>
        </w:rPr>
        <w:t xml:space="preserve"> this melting curve was made using </w:t>
      </w:r>
      <w:r w:rsidRPr="00106334">
        <w:rPr>
          <w:sz w:val="24"/>
          <w:szCs w:val="24"/>
        </w:rPr>
        <w:t xml:space="preserve">50 </w:t>
      </w:r>
      <w:r w:rsidRPr="00106334">
        <w:rPr>
          <w:rFonts w:eastAsia="Times New Roman" w:cs="Times New Roman"/>
          <w:sz w:val="24"/>
          <w:szCs w:val="24"/>
        </w:rPr>
        <w:t>µL</w:t>
      </w:r>
      <w:r>
        <w:rPr>
          <w:rFonts w:eastAsia="Times New Roman" w:cs="Times New Roman"/>
          <w:sz w:val="24"/>
          <w:szCs w:val="24"/>
        </w:rPr>
        <w:t xml:space="preserve"> </w:t>
      </w:r>
      <w:r w:rsidR="00001D72">
        <w:rPr>
          <w:rFonts w:eastAsia="Times New Roman" w:cs="Times New Roman"/>
          <w:sz w:val="24"/>
          <w:szCs w:val="24"/>
        </w:rPr>
        <w:t>of</w:t>
      </w:r>
      <w:r w:rsidR="00001D72" w:rsidRPr="00106334">
        <w:rPr>
          <w:rFonts w:eastAsia="Times New Roman" w:cs="Times New Roman"/>
          <w:sz w:val="24"/>
          <w:szCs w:val="24"/>
        </w:rPr>
        <w:t xml:space="preserve"> </w:t>
      </w:r>
      <w:r w:rsidR="00001D72" w:rsidRPr="00106334">
        <w:rPr>
          <w:sz w:val="24"/>
          <w:szCs w:val="24"/>
        </w:rPr>
        <w:t>commercial</w:t>
      </w:r>
      <w:r w:rsidRPr="00106334">
        <w:rPr>
          <w:sz w:val="24"/>
          <w:szCs w:val="24"/>
        </w:rPr>
        <w:t xml:space="preserve"> E. coli DNA in</w:t>
      </w:r>
      <w:r w:rsidR="00001D72">
        <w:rPr>
          <w:sz w:val="24"/>
          <w:szCs w:val="24"/>
        </w:rPr>
        <w:t xml:space="preserve"> 950 </w:t>
      </w:r>
      <w:r w:rsidR="00001D72">
        <w:rPr>
          <w:rFonts w:eastAsia="Times New Roman" w:cs="Times New Roman"/>
          <w:sz w:val="24"/>
          <w:szCs w:val="24"/>
        </w:rPr>
        <w:t>µL of</w:t>
      </w:r>
      <w:r w:rsidRPr="00106334">
        <w:rPr>
          <w:sz w:val="24"/>
          <w:szCs w:val="24"/>
        </w:rPr>
        <w:t xml:space="preserve"> 15 </w:t>
      </w:r>
      <w:proofErr w:type="spellStart"/>
      <w:r w:rsidRPr="00106334">
        <w:rPr>
          <w:sz w:val="24"/>
          <w:szCs w:val="24"/>
        </w:rPr>
        <w:t>mM</w:t>
      </w:r>
      <w:proofErr w:type="spellEnd"/>
      <w:r w:rsidRPr="00106334">
        <w:rPr>
          <w:sz w:val="24"/>
          <w:szCs w:val="24"/>
        </w:rPr>
        <w:t xml:space="preserve"> citrate buffer pH 7</w:t>
      </w:r>
      <w:r w:rsidR="00001D72">
        <w:rPr>
          <w:sz w:val="24"/>
          <w:szCs w:val="24"/>
        </w:rPr>
        <w:t>. The inflection point of the</w:t>
      </w:r>
      <w:r w:rsidR="00CC3440">
        <w:rPr>
          <w:sz w:val="24"/>
          <w:szCs w:val="24"/>
        </w:rPr>
        <w:t xml:space="preserve"> temperature </w:t>
      </w:r>
      <w:proofErr w:type="spellStart"/>
      <w:r w:rsidR="00CC3440">
        <w:rPr>
          <w:sz w:val="24"/>
          <w:szCs w:val="24"/>
        </w:rPr>
        <w:t>vs</w:t>
      </w:r>
      <w:proofErr w:type="spellEnd"/>
      <w:r w:rsidR="00CC3440">
        <w:rPr>
          <w:sz w:val="24"/>
          <w:szCs w:val="24"/>
        </w:rPr>
        <w:t xml:space="preserve"> absorbance</w:t>
      </w:r>
      <w:r w:rsidR="00001D72">
        <w:rPr>
          <w:sz w:val="24"/>
          <w:szCs w:val="24"/>
        </w:rPr>
        <w:t xml:space="preserve"> graph</w:t>
      </w:r>
      <w:r w:rsidR="00CC3440">
        <w:rPr>
          <w:sz w:val="24"/>
          <w:szCs w:val="24"/>
        </w:rPr>
        <w:t xml:space="preserve"> is also called the T</w:t>
      </w:r>
      <w:r w:rsidR="00CC3440">
        <w:rPr>
          <w:sz w:val="24"/>
          <w:szCs w:val="24"/>
          <w:vertAlign w:val="subscript"/>
        </w:rPr>
        <w:t>M</w:t>
      </w:r>
      <w:r w:rsidR="00001D72">
        <w:rPr>
          <w:sz w:val="24"/>
          <w:szCs w:val="24"/>
        </w:rPr>
        <w:t xml:space="preserve"> </w:t>
      </w:r>
      <w:r w:rsidR="00CC3440">
        <w:rPr>
          <w:sz w:val="24"/>
          <w:szCs w:val="24"/>
        </w:rPr>
        <w:t>and is</w:t>
      </w:r>
      <w:r w:rsidR="00001D72">
        <w:rPr>
          <w:sz w:val="24"/>
          <w:szCs w:val="24"/>
        </w:rPr>
        <w:t xml:space="preserve"> the point where the DNA starts to denature and change from double stranded DNA to single stranded DNA. </w:t>
      </w:r>
      <w:r w:rsidR="007A38F7">
        <w:rPr>
          <w:sz w:val="24"/>
          <w:szCs w:val="24"/>
        </w:rPr>
        <w:t xml:space="preserve">The peak of the derivative is also the point at which 50% of the DNA is single stranded and the other 50% is double stranded. This data came from group 9. </w:t>
      </w:r>
    </w:p>
    <w:p w14:paraId="5304FEC8" w14:textId="77777777" w:rsidR="005E507B" w:rsidRPr="00106334" w:rsidRDefault="005E507B" w:rsidP="00106334">
      <w:pPr>
        <w:rPr>
          <w:sz w:val="28"/>
          <w:szCs w:val="28"/>
        </w:rPr>
      </w:pPr>
    </w:p>
    <w:p w14:paraId="75E8D5CA" w14:textId="7985D956" w:rsidR="00BE082B" w:rsidRDefault="00434F20" w:rsidP="00434F20">
      <w:pPr>
        <w:ind w:left="-567" w:hanging="851"/>
        <w:rPr>
          <w:b/>
          <w:sz w:val="28"/>
          <w:szCs w:val="28"/>
        </w:rPr>
      </w:pPr>
      <w:r>
        <w:rPr>
          <w:noProof/>
          <w:lang w:val="en-US"/>
        </w:rPr>
        <w:drawing>
          <wp:inline distT="0" distB="0" distL="0" distR="0" wp14:anchorId="1D04B4F4" wp14:editId="2CCE93DA">
            <wp:extent cx="7489371" cy="4702629"/>
            <wp:effectExtent l="0" t="0" r="381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18C0B2A" w14:textId="2DB8675F" w:rsidR="00BE082B" w:rsidRPr="00106334" w:rsidRDefault="00BE082B" w:rsidP="004A7553">
      <w:pPr>
        <w:ind w:right="-432"/>
        <w:jc w:val="both"/>
        <w:rPr>
          <w:sz w:val="24"/>
          <w:szCs w:val="24"/>
        </w:rPr>
      </w:pPr>
      <w:r w:rsidRPr="00316DD5">
        <w:rPr>
          <w:b/>
          <w:sz w:val="24"/>
          <w:szCs w:val="24"/>
        </w:rPr>
        <w:t xml:space="preserve">Figure 2. </w:t>
      </w:r>
      <w:proofErr w:type="gramStart"/>
      <w:r w:rsidRPr="00316DD5">
        <w:rPr>
          <w:b/>
          <w:sz w:val="24"/>
          <w:szCs w:val="24"/>
        </w:rPr>
        <w:t xml:space="preserve">Commercial E. coli DNA with </w:t>
      </w:r>
      <w:r w:rsidR="004A7553" w:rsidRPr="00316DD5">
        <w:rPr>
          <w:b/>
          <w:sz w:val="24"/>
          <w:szCs w:val="24"/>
        </w:rPr>
        <w:t xml:space="preserve">0.03 M </w:t>
      </w:r>
      <w:r w:rsidRPr="00316DD5">
        <w:rPr>
          <w:b/>
          <w:sz w:val="24"/>
          <w:szCs w:val="24"/>
        </w:rPr>
        <w:t>NaClO</w:t>
      </w:r>
      <w:r w:rsidRPr="00316DD5">
        <w:rPr>
          <w:b/>
          <w:sz w:val="24"/>
          <w:szCs w:val="24"/>
          <w:vertAlign w:val="subscript"/>
        </w:rPr>
        <w:t>4</w:t>
      </w:r>
      <w:r w:rsidRPr="00316DD5">
        <w:rPr>
          <w:b/>
          <w:sz w:val="24"/>
          <w:szCs w:val="24"/>
        </w:rPr>
        <w:t>.</w:t>
      </w:r>
      <w:proofErr w:type="gramEnd"/>
      <w:r w:rsidRPr="00106334">
        <w:rPr>
          <w:sz w:val="24"/>
          <w:szCs w:val="24"/>
        </w:rPr>
        <w:t xml:space="preserve"> The change in abs</w:t>
      </w:r>
      <w:r>
        <w:rPr>
          <w:sz w:val="24"/>
          <w:szCs w:val="24"/>
        </w:rPr>
        <w:t xml:space="preserve">orbance at 260 nm of the DNA as </w:t>
      </w:r>
      <w:r w:rsidRPr="00106334">
        <w:rPr>
          <w:sz w:val="24"/>
          <w:szCs w:val="24"/>
        </w:rPr>
        <w:t>a function the temperature was recorded and graphed using the Cary100 Bio</w:t>
      </w:r>
      <w:r>
        <w:rPr>
          <w:sz w:val="24"/>
          <w:szCs w:val="24"/>
        </w:rPr>
        <w:t xml:space="preserve"> </w:t>
      </w:r>
      <w:proofErr w:type="spellStart"/>
      <w:r>
        <w:rPr>
          <w:sz w:val="24"/>
          <w:szCs w:val="24"/>
        </w:rPr>
        <w:t>spectrophotomer</w:t>
      </w:r>
      <w:proofErr w:type="spellEnd"/>
      <w:r w:rsidRPr="00106334">
        <w:rPr>
          <w:sz w:val="24"/>
          <w:szCs w:val="24"/>
        </w:rPr>
        <w:t xml:space="preserve"> system.</w:t>
      </w:r>
      <w:r>
        <w:rPr>
          <w:sz w:val="24"/>
          <w:szCs w:val="24"/>
        </w:rPr>
        <w:t xml:space="preserve"> The slope of the absorbance curve (</w:t>
      </w:r>
      <w:proofErr w:type="spellStart"/>
      <w:r>
        <w:rPr>
          <w:sz w:val="24"/>
          <w:szCs w:val="24"/>
        </w:rPr>
        <w:t>dA</w:t>
      </w:r>
      <w:proofErr w:type="spellEnd"/>
      <w:r>
        <w:rPr>
          <w:sz w:val="24"/>
          <w:szCs w:val="24"/>
        </w:rPr>
        <w:t>/</w:t>
      </w:r>
      <w:proofErr w:type="spellStart"/>
      <w:r>
        <w:rPr>
          <w:sz w:val="24"/>
          <w:szCs w:val="24"/>
        </w:rPr>
        <w:t>dT</w:t>
      </w:r>
      <w:proofErr w:type="spellEnd"/>
      <w:r>
        <w:rPr>
          <w:sz w:val="24"/>
          <w:szCs w:val="24"/>
        </w:rPr>
        <w:t>) is also plotted against the temperature so that the inflection point and energy requirements can be more easily visualized.</w:t>
      </w:r>
      <w:r w:rsidRPr="00106334">
        <w:rPr>
          <w:sz w:val="24"/>
          <w:szCs w:val="24"/>
        </w:rPr>
        <w:t xml:space="preserve"> The</w:t>
      </w:r>
      <w:r>
        <w:rPr>
          <w:sz w:val="24"/>
          <w:szCs w:val="24"/>
        </w:rPr>
        <w:t xml:space="preserve"> </w:t>
      </w:r>
      <w:r w:rsidRPr="00106334">
        <w:rPr>
          <w:sz w:val="24"/>
          <w:szCs w:val="24"/>
        </w:rPr>
        <w:t>DNA sample used for</w:t>
      </w:r>
      <w:r>
        <w:rPr>
          <w:sz w:val="24"/>
          <w:szCs w:val="24"/>
        </w:rPr>
        <w:t xml:space="preserve"> this melting curve was made using </w:t>
      </w:r>
      <w:r w:rsidRPr="00106334">
        <w:rPr>
          <w:sz w:val="24"/>
          <w:szCs w:val="24"/>
        </w:rPr>
        <w:t xml:space="preserve">50 </w:t>
      </w:r>
      <w:r w:rsidRPr="00106334">
        <w:rPr>
          <w:rFonts w:eastAsia="Times New Roman" w:cs="Times New Roman"/>
          <w:sz w:val="24"/>
          <w:szCs w:val="24"/>
        </w:rPr>
        <w:t>µL</w:t>
      </w:r>
      <w:r>
        <w:rPr>
          <w:rFonts w:eastAsia="Times New Roman" w:cs="Times New Roman"/>
          <w:sz w:val="24"/>
          <w:szCs w:val="24"/>
        </w:rPr>
        <w:t xml:space="preserve"> of</w:t>
      </w:r>
      <w:r w:rsidRPr="00106334">
        <w:rPr>
          <w:rFonts w:eastAsia="Times New Roman" w:cs="Times New Roman"/>
          <w:sz w:val="24"/>
          <w:szCs w:val="24"/>
        </w:rPr>
        <w:t xml:space="preserve"> </w:t>
      </w:r>
      <w:r w:rsidRPr="00106334">
        <w:rPr>
          <w:sz w:val="24"/>
          <w:szCs w:val="24"/>
        </w:rPr>
        <w:t>commercial E. coli DNA in</w:t>
      </w:r>
      <w:r>
        <w:rPr>
          <w:sz w:val="24"/>
          <w:szCs w:val="24"/>
        </w:rPr>
        <w:t xml:space="preserve"> 950 </w:t>
      </w:r>
      <w:r>
        <w:rPr>
          <w:rFonts w:eastAsia="Times New Roman" w:cs="Times New Roman"/>
          <w:sz w:val="24"/>
          <w:szCs w:val="24"/>
        </w:rPr>
        <w:t>µL of</w:t>
      </w:r>
      <w:r w:rsidRPr="00106334">
        <w:rPr>
          <w:sz w:val="24"/>
          <w:szCs w:val="24"/>
        </w:rPr>
        <w:t xml:space="preserve"> 15 </w:t>
      </w:r>
      <w:proofErr w:type="spellStart"/>
      <w:r w:rsidRPr="00106334">
        <w:rPr>
          <w:sz w:val="24"/>
          <w:szCs w:val="24"/>
        </w:rPr>
        <w:t>mM</w:t>
      </w:r>
      <w:proofErr w:type="spellEnd"/>
      <w:r w:rsidRPr="00106334">
        <w:rPr>
          <w:sz w:val="24"/>
          <w:szCs w:val="24"/>
        </w:rPr>
        <w:t xml:space="preserve"> citrate buffer pH 7</w:t>
      </w:r>
      <w:r w:rsidR="00306659">
        <w:rPr>
          <w:sz w:val="24"/>
          <w:szCs w:val="24"/>
        </w:rPr>
        <w:t>, 0.03M NaClO</w:t>
      </w:r>
      <w:r w:rsidR="00306659">
        <w:rPr>
          <w:sz w:val="24"/>
          <w:szCs w:val="24"/>
          <w:vertAlign w:val="subscript"/>
        </w:rPr>
        <w:t>4</w:t>
      </w:r>
      <w:r>
        <w:rPr>
          <w:sz w:val="24"/>
          <w:szCs w:val="24"/>
        </w:rPr>
        <w:t xml:space="preserve">. The inflection point of the temperature </w:t>
      </w:r>
      <w:proofErr w:type="spellStart"/>
      <w:r>
        <w:rPr>
          <w:sz w:val="24"/>
          <w:szCs w:val="24"/>
        </w:rPr>
        <w:t>vs</w:t>
      </w:r>
      <w:proofErr w:type="spellEnd"/>
      <w:r>
        <w:rPr>
          <w:sz w:val="24"/>
          <w:szCs w:val="24"/>
        </w:rPr>
        <w:t xml:space="preserve"> absorbance graph is also called the T</w:t>
      </w:r>
      <w:r>
        <w:rPr>
          <w:sz w:val="24"/>
          <w:szCs w:val="24"/>
          <w:vertAlign w:val="subscript"/>
        </w:rPr>
        <w:t>M</w:t>
      </w:r>
      <w:r>
        <w:rPr>
          <w:sz w:val="24"/>
          <w:szCs w:val="24"/>
        </w:rPr>
        <w:t xml:space="preserve"> and is the point where the DNA starts to denature and change from double stranded DNA to single stranded DNA. The peak of the derivative is also the point at which 50% of the DNA is single stranded and the other 50% is double stranded. This data</w:t>
      </w:r>
      <w:r w:rsidR="00434F20">
        <w:rPr>
          <w:sz w:val="24"/>
          <w:szCs w:val="24"/>
        </w:rPr>
        <w:t xml:space="preserve"> came from group 11</w:t>
      </w:r>
      <w:r>
        <w:rPr>
          <w:sz w:val="24"/>
          <w:szCs w:val="24"/>
        </w:rPr>
        <w:t xml:space="preserve">. </w:t>
      </w:r>
    </w:p>
    <w:p w14:paraId="349C9CE5" w14:textId="55E48410" w:rsidR="00BE082B" w:rsidRDefault="00BE082B" w:rsidP="00BE082B">
      <w:pPr>
        <w:rPr>
          <w:sz w:val="28"/>
          <w:szCs w:val="28"/>
        </w:rPr>
      </w:pPr>
    </w:p>
    <w:p w14:paraId="4C3C9085" w14:textId="77777777" w:rsidR="00E765A9" w:rsidRPr="00BE082B" w:rsidRDefault="00E765A9" w:rsidP="00BE082B">
      <w:pPr>
        <w:ind w:firstLine="720"/>
        <w:rPr>
          <w:sz w:val="28"/>
          <w:szCs w:val="28"/>
        </w:rPr>
      </w:pPr>
    </w:p>
    <w:p w14:paraId="1A642CE7" w14:textId="43DB2661" w:rsidR="004A7553" w:rsidRPr="004A7553" w:rsidRDefault="00E765A9" w:rsidP="004A7553">
      <w:pPr>
        <w:ind w:left="-567" w:hanging="1134"/>
        <w:rPr>
          <w:b/>
          <w:sz w:val="28"/>
          <w:szCs w:val="28"/>
        </w:rPr>
      </w:pPr>
      <w:r>
        <w:rPr>
          <w:noProof/>
          <w:lang w:val="en-US"/>
        </w:rPr>
        <w:drawing>
          <wp:inline distT="0" distB="0" distL="0" distR="0" wp14:anchorId="44D6ED59" wp14:editId="5B3F95E5">
            <wp:extent cx="7707086" cy="46863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1A86297" w14:textId="7E279FC9" w:rsidR="004A7553" w:rsidRPr="00106334" w:rsidRDefault="004A7553" w:rsidP="004A7553">
      <w:pPr>
        <w:ind w:right="-432"/>
        <w:jc w:val="both"/>
        <w:rPr>
          <w:sz w:val="24"/>
          <w:szCs w:val="24"/>
        </w:rPr>
      </w:pPr>
      <w:r w:rsidRPr="00316DD5">
        <w:rPr>
          <w:b/>
          <w:sz w:val="24"/>
          <w:szCs w:val="24"/>
        </w:rPr>
        <w:t xml:space="preserve">Figure 3. </w:t>
      </w:r>
      <w:proofErr w:type="gramStart"/>
      <w:r w:rsidRPr="00316DD5">
        <w:rPr>
          <w:b/>
          <w:sz w:val="24"/>
          <w:szCs w:val="24"/>
        </w:rPr>
        <w:t>Commercial E. coli DNA with 4.75 M NaClO</w:t>
      </w:r>
      <w:r w:rsidRPr="00316DD5">
        <w:rPr>
          <w:b/>
          <w:sz w:val="24"/>
          <w:szCs w:val="24"/>
          <w:vertAlign w:val="subscript"/>
        </w:rPr>
        <w:t>4</w:t>
      </w:r>
      <w:r w:rsidRPr="00106334">
        <w:rPr>
          <w:sz w:val="24"/>
          <w:szCs w:val="24"/>
        </w:rPr>
        <w:t>.</w:t>
      </w:r>
      <w:proofErr w:type="gramEnd"/>
      <w:r w:rsidRPr="00106334">
        <w:rPr>
          <w:sz w:val="24"/>
          <w:szCs w:val="24"/>
        </w:rPr>
        <w:t xml:space="preserve"> The change in abs</w:t>
      </w:r>
      <w:r>
        <w:rPr>
          <w:sz w:val="24"/>
          <w:szCs w:val="24"/>
        </w:rPr>
        <w:t xml:space="preserve">orbance at 260 nm of the DNA as </w:t>
      </w:r>
      <w:r w:rsidRPr="00106334">
        <w:rPr>
          <w:sz w:val="24"/>
          <w:szCs w:val="24"/>
        </w:rPr>
        <w:t>a function the temperature was recorded and graphed using the Cary100 Bio</w:t>
      </w:r>
      <w:r>
        <w:rPr>
          <w:sz w:val="24"/>
          <w:szCs w:val="24"/>
        </w:rPr>
        <w:t xml:space="preserve"> </w:t>
      </w:r>
      <w:proofErr w:type="spellStart"/>
      <w:r>
        <w:rPr>
          <w:sz w:val="24"/>
          <w:szCs w:val="24"/>
        </w:rPr>
        <w:t>spectrophotomer</w:t>
      </w:r>
      <w:proofErr w:type="spellEnd"/>
      <w:r w:rsidRPr="00106334">
        <w:rPr>
          <w:sz w:val="24"/>
          <w:szCs w:val="24"/>
        </w:rPr>
        <w:t xml:space="preserve"> system.</w:t>
      </w:r>
      <w:r>
        <w:rPr>
          <w:sz w:val="24"/>
          <w:szCs w:val="24"/>
        </w:rPr>
        <w:t xml:space="preserve"> The slope of the absorbance curve (</w:t>
      </w:r>
      <w:proofErr w:type="spellStart"/>
      <w:r>
        <w:rPr>
          <w:sz w:val="24"/>
          <w:szCs w:val="24"/>
        </w:rPr>
        <w:t>dA</w:t>
      </w:r>
      <w:proofErr w:type="spellEnd"/>
      <w:r>
        <w:rPr>
          <w:sz w:val="24"/>
          <w:szCs w:val="24"/>
        </w:rPr>
        <w:t>/</w:t>
      </w:r>
      <w:proofErr w:type="spellStart"/>
      <w:r>
        <w:rPr>
          <w:sz w:val="24"/>
          <w:szCs w:val="24"/>
        </w:rPr>
        <w:t>dT</w:t>
      </w:r>
      <w:proofErr w:type="spellEnd"/>
      <w:r>
        <w:rPr>
          <w:sz w:val="24"/>
          <w:szCs w:val="24"/>
        </w:rPr>
        <w:t>) is also plotted against the temperature so that the inflection point and energy requirements can be more easily visualized.</w:t>
      </w:r>
      <w:r w:rsidRPr="00106334">
        <w:rPr>
          <w:sz w:val="24"/>
          <w:szCs w:val="24"/>
        </w:rPr>
        <w:t xml:space="preserve"> The</w:t>
      </w:r>
      <w:r>
        <w:rPr>
          <w:sz w:val="24"/>
          <w:szCs w:val="24"/>
        </w:rPr>
        <w:t xml:space="preserve"> </w:t>
      </w:r>
      <w:r w:rsidRPr="00106334">
        <w:rPr>
          <w:sz w:val="24"/>
          <w:szCs w:val="24"/>
        </w:rPr>
        <w:t>DNA sample used for</w:t>
      </w:r>
      <w:r>
        <w:rPr>
          <w:sz w:val="24"/>
          <w:szCs w:val="24"/>
        </w:rPr>
        <w:t xml:space="preserve"> this melting curve was made using </w:t>
      </w:r>
      <w:r w:rsidRPr="00106334">
        <w:rPr>
          <w:sz w:val="24"/>
          <w:szCs w:val="24"/>
        </w:rPr>
        <w:t xml:space="preserve">50 </w:t>
      </w:r>
      <w:r w:rsidRPr="00106334">
        <w:rPr>
          <w:rFonts w:eastAsia="Times New Roman" w:cs="Times New Roman"/>
          <w:sz w:val="24"/>
          <w:szCs w:val="24"/>
        </w:rPr>
        <w:t>µL</w:t>
      </w:r>
      <w:r>
        <w:rPr>
          <w:rFonts w:eastAsia="Times New Roman" w:cs="Times New Roman"/>
          <w:sz w:val="24"/>
          <w:szCs w:val="24"/>
        </w:rPr>
        <w:t xml:space="preserve"> of</w:t>
      </w:r>
      <w:r w:rsidRPr="00106334">
        <w:rPr>
          <w:rFonts w:eastAsia="Times New Roman" w:cs="Times New Roman"/>
          <w:sz w:val="24"/>
          <w:szCs w:val="24"/>
        </w:rPr>
        <w:t xml:space="preserve"> </w:t>
      </w:r>
      <w:r w:rsidRPr="00106334">
        <w:rPr>
          <w:sz w:val="24"/>
          <w:szCs w:val="24"/>
        </w:rPr>
        <w:t>commercial E. coli DNA in</w:t>
      </w:r>
      <w:r>
        <w:rPr>
          <w:sz w:val="24"/>
          <w:szCs w:val="24"/>
        </w:rPr>
        <w:t xml:space="preserve"> 950 </w:t>
      </w:r>
      <w:r>
        <w:rPr>
          <w:rFonts w:eastAsia="Times New Roman" w:cs="Times New Roman"/>
          <w:sz w:val="24"/>
          <w:szCs w:val="24"/>
        </w:rPr>
        <w:t>µL of</w:t>
      </w:r>
      <w:r w:rsidRPr="00106334">
        <w:rPr>
          <w:sz w:val="24"/>
          <w:szCs w:val="24"/>
        </w:rPr>
        <w:t xml:space="preserve"> 15 </w:t>
      </w:r>
      <w:proofErr w:type="spellStart"/>
      <w:r w:rsidRPr="00106334">
        <w:rPr>
          <w:sz w:val="24"/>
          <w:szCs w:val="24"/>
        </w:rPr>
        <w:t>mM</w:t>
      </w:r>
      <w:proofErr w:type="spellEnd"/>
      <w:r w:rsidRPr="00106334">
        <w:rPr>
          <w:sz w:val="24"/>
          <w:szCs w:val="24"/>
        </w:rPr>
        <w:t xml:space="preserve"> citrate buffer pH 7</w:t>
      </w:r>
      <w:r>
        <w:rPr>
          <w:sz w:val="24"/>
          <w:szCs w:val="24"/>
        </w:rPr>
        <w:t>, 4.75 M NaClO</w:t>
      </w:r>
      <w:r>
        <w:rPr>
          <w:sz w:val="24"/>
          <w:szCs w:val="24"/>
          <w:vertAlign w:val="subscript"/>
        </w:rPr>
        <w:t>4</w:t>
      </w:r>
      <w:r>
        <w:rPr>
          <w:sz w:val="24"/>
          <w:szCs w:val="24"/>
        </w:rPr>
        <w:t xml:space="preserve">. The inflection point of the temperature </w:t>
      </w:r>
      <w:proofErr w:type="spellStart"/>
      <w:r>
        <w:rPr>
          <w:sz w:val="24"/>
          <w:szCs w:val="24"/>
        </w:rPr>
        <w:t>vs</w:t>
      </w:r>
      <w:proofErr w:type="spellEnd"/>
      <w:r>
        <w:rPr>
          <w:sz w:val="24"/>
          <w:szCs w:val="24"/>
        </w:rPr>
        <w:t xml:space="preserve"> absorbance graph is also called the T</w:t>
      </w:r>
      <w:r>
        <w:rPr>
          <w:sz w:val="24"/>
          <w:szCs w:val="24"/>
          <w:vertAlign w:val="subscript"/>
        </w:rPr>
        <w:t>M</w:t>
      </w:r>
      <w:r>
        <w:rPr>
          <w:sz w:val="24"/>
          <w:szCs w:val="24"/>
        </w:rPr>
        <w:t xml:space="preserve"> and is the point where the DNA starts to denature and change from double stranded DNA to single stranded DNA. The peak of the derivative is also the point at which 50% of the DNA is single stranded and the other 50% is double stranded. This data came from group 7. </w:t>
      </w:r>
    </w:p>
    <w:p w14:paraId="05C7C716" w14:textId="5C2D51CF" w:rsidR="00E765A9" w:rsidRPr="004A7553" w:rsidRDefault="00E765A9" w:rsidP="004A7553">
      <w:pPr>
        <w:tabs>
          <w:tab w:val="left" w:pos="1457"/>
        </w:tabs>
        <w:rPr>
          <w:sz w:val="28"/>
          <w:szCs w:val="28"/>
        </w:rPr>
      </w:pPr>
    </w:p>
    <w:p w14:paraId="4062DC1B" w14:textId="14D2B294" w:rsidR="00E765A9" w:rsidRDefault="00E765A9" w:rsidP="009E1ABA">
      <w:pPr>
        <w:ind w:left="-1560"/>
        <w:rPr>
          <w:b/>
          <w:sz w:val="28"/>
          <w:szCs w:val="28"/>
        </w:rPr>
      </w:pPr>
      <w:r>
        <w:rPr>
          <w:noProof/>
          <w:lang w:val="en-US"/>
        </w:rPr>
        <w:drawing>
          <wp:inline distT="0" distB="0" distL="0" distR="0" wp14:anchorId="721996ED" wp14:editId="211F7066">
            <wp:extent cx="7543256" cy="4914900"/>
            <wp:effectExtent l="0" t="0" r="63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2B6B337" w14:textId="42070141" w:rsidR="000F5C6D" w:rsidRPr="00316DD5" w:rsidRDefault="000F5C6D" w:rsidP="000F5C6D">
      <w:pPr>
        <w:ind w:right="-432"/>
        <w:jc w:val="both"/>
        <w:rPr>
          <w:b/>
          <w:sz w:val="24"/>
          <w:szCs w:val="24"/>
        </w:rPr>
      </w:pPr>
      <w:r w:rsidRPr="00316DD5">
        <w:rPr>
          <w:b/>
          <w:sz w:val="24"/>
          <w:szCs w:val="24"/>
        </w:rPr>
        <w:t xml:space="preserve">Figure 4. </w:t>
      </w:r>
      <w:proofErr w:type="gramStart"/>
      <w:r w:rsidRPr="00316DD5">
        <w:rPr>
          <w:b/>
          <w:sz w:val="24"/>
          <w:szCs w:val="24"/>
        </w:rPr>
        <w:t>Extracted DNA sample from</w:t>
      </w:r>
      <w:r w:rsidR="00F12B79" w:rsidRPr="00316DD5">
        <w:rPr>
          <w:b/>
          <w:sz w:val="24"/>
          <w:szCs w:val="24"/>
        </w:rPr>
        <w:t xml:space="preserve"> experiment 1</w:t>
      </w:r>
      <w:r w:rsidRPr="00316DD5">
        <w:rPr>
          <w:b/>
          <w:sz w:val="24"/>
          <w:szCs w:val="24"/>
        </w:rPr>
        <w:t>.</w:t>
      </w:r>
      <w:proofErr w:type="gramEnd"/>
      <w:r w:rsidRPr="00106334">
        <w:rPr>
          <w:sz w:val="24"/>
          <w:szCs w:val="24"/>
        </w:rPr>
        <w:t xml:space="preserve"> The change in abs</w:t>
      </w:r>
      <w:r>
        <w:rPr>
          <w:sz w:val="24"/>
          <w:szCs w:val="24"/>
        </w:rPr>
        <w:t xml:space="preserve">orbance at 260 nm of the DNA as </w:t>
      </w:r>
      <w:r w:rsidRPr="00106334">
        <w:rPr>
          <w:sz w:val="24"/>
          <w:szCs w:val="24"/>
        </w:rPr>
        <w:t>a function the temperature was recorded and graphed using the Cary100 Bio</w:t>
      </w:r>
      <w:r>
        <w:rPr>
          <w:sz w:val="24"/>
          <w:szCs w:val="24"/>
        </w:rPr>
        <w:t xml:space="preserve"> </w:t>
      </w:r>
      <w:proofErr w:type="spellStart"/>
      <w:r>
        <w:rPr>
          <w:sz w:val="24"/>
          <w:szCs w:val="24"/>
        </w:rPr>
        <w:t>spectrophotomer</w:t>
      </w:r>
      <w:proofErr w:type="spellEnd"/>
      <w:r w:rsidRPr="00106334">
        <w:rPr>
          <w:sz w:val="24"/>
          <w:szCs w:val="24"/>
        </w:rPr>
        <w:t xml:space="preserve"> system.</w:t>
      </w:r>
      <w:r>
        <w:rPr>
          <w:sz w:val="24"/>
          <w:szCs w:val="24"/>
        </w:rPr>
        <w:t xml:space="preserve"> The slope of the absorbance curve (</w:t>
      </w:r>
      <w:proofErr w:type="spellStart"/>
      <w:r>
        <w:rPr>
          <w:sz w:val="24"/>
          <w:szCs w:val="24"/>
        </w:rPr>
        <w:t>dA</w:t>
      </w:r>
      <w:proofErr w:type="spellEnd"/>
      <w:r>
        <w:rPr>
          <w:sz w:val="24"/>
          <w:szCs w:val="24"/>
        </w:rPr>
        <w:t>/</w:t>
      </w:r>
      <w:proofErr w:type="spellStart"/>
      <w:r>
        <w:rPr>
          <w:sz w:val="24"/>
          <w:szCs w:val="24"/>
        </w:rPr>
        <w:t>dT</w:t>
      </w:r>
      <w:proofErr w:type="spellEnd"/>
      <w:r>
        <w:rPr>
          <w:sz w:val="24"/>
          <w:szCs w:val="24"/>
        </w:rPr>
        <w:t>) is also plotted against the temperature so that the inflection point and energy requirements can be more easily visualized.</w:t>
      </w:r>
      <w:r w:rsidRPr="00106334">
        <w:rPr>
          <w:sz w:val="24"/>
          <w:szCs w:val="24"/>
        </w:rPr>
        <w:t xml:space="preserve"> The</w:t>
      </w:r>
      <w:r>
        <w:rPr>
          <w:sz w:val="24"/>
          <w:szCs w:val="24"/>
        </w:rPr>
        <w:t xml:space="preserve"> </w:t>
      </w:r>
      <w:r w:rsidRPr="00106334">
        <w:rPr>
          <w:sz w:val="24"/>
          <w:szCs w:val="24"/>
        </w:rPr>
        <w:t>DNA sample used for</w:t>
      </w:r>
      <w:r>
        <w:rPr>
          <w:sz w:val="24"/>
          <w:szCs w:val="24"/>
        </w:rPr>
        <w:t xml:space="preserve"> this melting curve was made using </w:t>
      </w:r>
      <w:r w:rsidR="00F12B79">
        <w:rPr>
          <w:sz w:val="24"/>
          <w:szCs w:val="24"/>
        </w:rPr>
        <w:t>20</w:t>
      </w:r>
      <w:r w:rsidRPr="00106334">
        <w:rPr>
          <w:sz w:val="24"/>
          <w:szCs w:val="24"/>
        </w:rPr>
        <w:t xml:space="preserve">0 </w:t>
      </w:r>
      <w:r w:rsidRPr="00106334">
        <w:rPr>
          <w:rFonts w:eastAsia="Times New Roman" w:cs="Times New Roman"/>
          <w:sz w:val="24"/>
          <w:szCs w:val="24"/>
        </w:rPr>
        <w:t>µL</w:t>
      </w:r>
      <w:r w:rsidR="00F12B79">
        <w:rPr>
          <w:rFonts w:eastAsia="Times New Roman" w:cs="Times New Roman"/>
          <w:sz w:val="24"/>
          <w:szCs w:val="24"/>
        </w:rPr>
        <w:t xml:space="preserve"> of dissolved</w:t>
      </w:r>
      <w:r w:rsidRPr="00106334">
        <w:rPr>
          <w:sz w:val="24"/>
          <w:szCs w:val="24"/>
        </w:rPr>
        <w:t xml:space="preserve"> E. coli DNA in</w:t>
      </w:r>
      <w:r>
        <w:rPr>
          <w:sz w:val="24"/>
          <w:szCs w:val="24"/>
        </w:rPr>
        <w:t xml:space="preserve"> </w:t>
      </w:r>
      <w:r w:rsidR="00F12B79">
        <w:rPr>
          <w:sz w:val="24"/>
          <w:szCs w:val="24"/>
        </w:rPr>
        <w:t>80</w:t>
      </w:r>
      <w:r>
        <w:rPr>
          <w:sz w:val="24"/>
          <w:szCs w:val="24"/>
        </w:rPr>
        <w:t xml:space="preserve">0 </w:t>
      </w:r>
      <w:r>
        <w:rPr>
          <w:rFonts w:eastAsia="Times New Roman" w:cs="Times New Roman"/>
          <w:sz w:val="24"/>
          <w:szCs w:val="24"/>
        </w:rPr>
        <w:t>µL of</w:t>
      </w:r>
      <w:r w:rsidRPr="00106334">
        <w:rPr>
          <w:sz w:val="24"/>
          <w:szCs w:val="24"/>
        </w:rPr>
        <w:t xml:space="preserve"> 15 </w:t>
      </w:r>
      <w:proofErr w:type="spellStart"/>
      <w:r w:rsidRPr="00106334">
        <w:rPr>
          <w:sz w:val="24"/>
          <w:szCs w:val="24"/>
        </w:rPr>
        <w:t>mM</w:t>
      </w:r>
      <w:proofErr w:type="spellEnd"/>
      <w:r w:rsidRPr="00106334">
        <w:rPr>
          <w:sz w:val="24"/>
          <w:szCs w:val="24"/>
        </w:rPr>
        <w:t xml:space="preserve"> citrate buffer pH 7</w:t>
      </w:r>
      <w:r>
        <w:rPr>
          <w:sz w:val="24"/>
          <w:szCs w:val="24"/>
        </w:rPr>
        <w:t xml:space="preserve">. The inflection point of the temperature </w:t>
      </w:r>
      <w:proofErr w:type="spellStart"/>
      <w:r>
        <w:rPr>
          <w:sz w:val="24"/>
          <w:szCs w:val="24"/>
        </w:rPr>
        <w:t>vs</w:t>
      </w:r>
      <w:proofErr w:type="spellEnd"/>
      <w:r>
        <w:rPr>
          <w:sz w:val="24"/>
          <w:szCs w:val="24"/>
        </w:rPr>
        <w:t xml:space="preserve"> absorbance graph is also called the T</w:t>
      </w:r>
      <w:r>
        <w:rPr>
          <w:sz w:val="24"/>
          <w:szCs w:val="24"/>
          <w:vertAlign w:val="subscript"/>
        </w:rPr>
        <w:t>M</w:t>
      </w:r>
      <w:r>
        <w:rPr>
          <w:sz w:val="24"/>
          <w:szCs w:val="24"/>
        </w:rPr>
        <w:t xml:space="preserve"> and is the point where the DNA starts to denature and change from double stranded DNA to single stranded DNA. The peak of the derivative is also the point at which 50% of the DNA is single stranded and the other 50% is double stranded. This data came from group </w:t>
      </w:r>
      <w:r w:rsidR="00F12B79">
        <w:rPr>
          <w:sz w:val="24"/>
          <w:szCs w:val="24"/>
        </w:rPr>
        <w:t>9</w:t>
      </w:r>
      <w:r w:rsidRPr="00316DD5">
        <w:rPr>
          <w:b/>
          <w:sz w:val="24"/>
          <w:szCs w:val="24"/>
        </w:rPr>
        <w:t xml:space="preserve">. </w:t>
      </w:r>
    </w:p>
    <w:p w14:paraId="5B89160F" w14:textId="0259AC4D" w:rsidR="00F4413F" w:rsidRPr="00143901" w:rsidRDefault="00F4413F" w:rsidP="00F4413F">
      <w:pPr>
        <w:rPr>
          <w:sz w:val="24"/>
          <w:szCs w:val="24"/>
        </w:rPr>
      </w:pPr>
      <w:r w:rsidRPr="00316DD5">
        <w:rPr>
          <w:b/>
          <w:sz w:val="24"/>
          <w:szCs w:val="24"/>
        </w:rPr>
        <w:t>Table 1. DNA melting results for the commercial DNA and the extracted DNA</w:t>
      </w:r>
      <w:r>
        <w:rPr>
          <w:sz w:val="24"/>
          <w:szCs w:val="24"/>
        </w:rPr>
        <w:t>. The following chart displays trends of temperature relating to DNA denaturing and the purity of the DNA samples. T</w:t>
      </w:r>
      <w:r>
        <w:rPr>
          <w:sz w:val="24"/>
          <w:szCs w:val="24"/>
          <w:vertAlign w:val="subscript"/>
        </w:rPr>
        <w:t>M</w:t>
      </w:r>
      <w:r>
        <w:rPr>
          <w:sz w:val="24"/>
          <w:szCs w:val="24"/>
        </w:rPr>
        <w:t xml:space="preserve"> is the characteristic transition temperature or melting temperature of the DNA strands. </w:t>
      </w:r>
      <w:r w:rsidR="00D72418">
        <w:rPr>
          <w:sz w:val="24"/>
          <w:szCs w:val="24"/>
        </w:rPr>
        <w:t xml:space="preserve">The </w:t>
      </w:r>
      <w:r w:rsidR="00D72418">
        <w:rPr>
          <w:rFonts w:ascii="Cambria" w:hAnsi="Cambria"/>
          <w:sz w:val="24"/>
          <w:szCs w:val="24"/>
        </w:rPr>
        <w:t>ΔT is the small temperature range or total increase in absorption through</w:t>
      </w:r>
      <w:r w:rsidR="006B25F2">
        <w:rPr>
          <w:rFonts w:ascii="Cambria" w:hAnsi="Cambria"/>
          <w:sz w:val="24"/>
          <w:szCs w:val="24"/>
        </w:rPr>
        <w:t>out</w:t>
      </w:r>
      <w:r w:rsidR="00D72418">
        <w:rPr>
          <w:rFonts w:ascii="Cambria" w:hAnsi="Cambria"/>
          <w:sz w:val="24"/>
          <w:szCs w:val="24"/>
        </w:rPr>
        <w:t xml:space="preserve"> the decrease in quantity of double stranded DNA. The h% value represents the </w:t>
      </w:r>
      <w:proofErr w:type="spellStart"/>
      <w:r w:rsidR="00D72418">
        <w:rPr>
          <w:rFonts w:ascii="Cambria" w:hAnsi="Cambria"/>
          <w:sz w:val="24"/>
          <w:szCs w:val="24"/>
        </w:rPr>
        <w:t>hyperchromicity</w:t>
      </w:r>
      <w:proofErr w:type="spellEnd"/>
      <w:r w:rsidR="00D72418">
        <w:rPr>
          <w:rFonts w:ascii="Cambria" w:hAnsi="Cambria"/>
          <w:sz w:val="24"/>
          <w:szCs w:val="24"/>
        </w:rPr>
        <w:t xml:space="preserve"> of the DNA solutions and is represents the purity of the DNA solution.  </w:t>
      </w:r>
      <w:proofErr w:type="gramStart"/>
      <w:r w:rsidR="00C16435">
        <w:rPr>
          <w:rFonts w:ascii="Cambria" w:hAnsi="Cambria"/>
          <w:sz w:val="24"/>
          <w:szCs w:val="24"/>
        </w:rPr>
        <w:t>h</w:t>
      </w:r>
      <w:proofErr w:type="gramEnd"/>
      <w:r w:rsidR="00C16435">
        <w:rPr>
          <w:rFonts w:ascii="Cambria" w:hAnsi="Cambria"/>
          <w:sz w:val="24"/>
          <w:szCs w:val="24"/>
        </w:rPr>
        <w:t xml:space="preserve">/ΔT  is another method to determine the purity of the DNA sample in question. </w:t>
      </w:r>
      <w:r w:rsidR="007D5E6E">
        <w:rPr>
          <w:rFonts w:ascii="Cambria" w:hAnsi="Cambria"/>
          <w:sz w:val="24"/>
          <w:szCs w:val="24"/>
        </w:rPr>
        <w:t xml:space="preserve">The commercial DNA sample was created </w:t>
      </w:r>
      <w:r w:rsidR="007D5E6E">
        <w:rPr>
          <w:sz w:val="24"/>
          <w:szCs w:val="24"/>
        </w:rPr>
        <w:t xml:space="preserve">using </w:t>
      </w:r>
      <w:r w:rsidR="007D5E6E" w:rsidRPr="00106334">
        <w:rPr>
          <w:sz w:val="24"/>
          <w:szCs w:val="24"/>
        </w:rPr>
        <w:t xml:space="preserve">50 </w:t>
      </w:r>
      <w:r w:rsidR="007D5E6E" w:rsidRPr="00106334">
        <w:rPr>
          <w:rFonts w:eastAsia="Times New Roman" w:cs="Times New Roman"/>
          <w:sz w:val="24"/>
          <w:szCs w:val="24"/>
        </w:rPr>
        <w:t>µL</w:t>
      </w:r>
      <w:r w:rsidR="007D5E6E">
        <w:rPr>
          <w:rFonts w:eastAsia="Times New Roman" w:cs="Times New Roman"/>
          <w:sz w:val="24"/>
          <w:szCs w:val="24"/>
        </w:rPr>
        <w:t xml:space="preserve"> of</w:t>
      </w:r>
      <w:r w:rsidR="007D5E6E" w:rsidRPr="00106334">
        <w:rPr>
          <w:rFonts w:eastAsia="Times New Roman" w:cs="Times New Roman"/>
          <w:sz w:val="24"/>
          <w:szCs w:val="24"/>
        </w:rPr>
        <w:t xml:space="preserve"> </w:t>
      </w:r>
      <w:r w:rsidR="007D5E6E" w:rsidRPr="00106334">
        <w:rPr>
          <w:sz w:val="24"/>
          <w:szCs w:val="24"/>
        </w:rPr>
        <w:t>commercial E. coli DNA in</w:t>
      </w:r>
      <w:r w:rsidR="007D5E6E">
        <w:rPr>
          <w:sz w:val="24"/>
          <w:szCs w:val="24"/>
        </w:rPr>
        <w:t xml:space="preserve"> 950 </w:t>
      </w:r>
      <w:r w:rsidR="007D5E6E">
        <w:rPr>
          <w:rFonts w:eastAsia="Times New Roman" w:cs="Times New Roman"/>
          <w:sz w:val="24"/>
          <w:szCs w:val="24"/>
        </w:rPr>
        <w:t>µL of</w:t>
      </w:r>
      <w:r w:rsidR="007D5E6E" w:rsidRPr="00106334">
        <w:rPr>
          <w:sz w:val="24"/>
          <w:szCs w:val="24"/>
        </w:rPr>
        <w:t xml:space="preserve"> 15 </w:t>
      </w:r>
      <w:proofErr w:type="spellStart"/>
      <w:r w:rsidR="007D5E6E" w:rsidRPr="00106334">
        <w:rPr>
          <w:sz w:val="24"/>
          <w:szCs w:val="24"/>
        </w:rPr>
        <w:t>mM</w:t>
      </w:r>
      <w:proofErr w:type="spellEnd"/>
      <w:r w:rsidR="007D5E6E" w:rsidRPr="00106334">
        <w:rPr>
          <w:sz w:val="24"/>
          <w:szCs w:val="24"/>
        </w:rPr>
        <w:t xml:space="preserve"> citrate buffer pH 7</w:t>
      </w:r>
      <w:r w:rsidR="00143901">
        <w:rPr>
          <w:sz w:val="24"/>
          <w:szCs w:val="24"/>
        </w:rPr>
        <w:t>, the commercial</w:t>
      </w:r>
      <w:r w:rsidR="007D5E6E">
        <w:rPr>
          <w:sz w:val="24"/>
          <w:szCs w:val="24"/>
        </w:rPr>
        <w:t>+0.03 M NaCLO</w:t>
      </w:r>
      <w:r w:rsidR="007D5E6E">
        <w:rPr>
          <w:sz w:val="24"/>
          <w:szCs w:val="24"/>
          <w:vertAlign w:val="subscript"/>
        </w:rPr>
        <w:t>4</w:t>
      </w:r>
      <w:r w:rsidR="00143901">
        <w:rPr>
          <w:sz w:val="24"/>
          <w:szCs w:val="24"/>
          <w:vertAlign w:val="subscript"/>
        </w:rPr>
        <w:t xml:space="preserve"> </w:t>
      </w:r>
      <w:r w:rsidR="00143901">
        <w:rPr>
          <w:sz w:val="24"/>
          <w:szCs w:val="24"/>
        </w:rPr>
        <w:t xml:space="preserve">sample was made of </w:t>
      </w:r>
      <w:r w:rsidR="00143901" w:rsidRPr="00106334">
        <w:rPr>
          <w:sz w:val="24"/>
          <w:szCs w:val="24"/>
        </w:rPr>
        <w:t xml:space="preserve">50 </w:t>
      </w:r>
      <w:r w:rsidR="00143901" w:rsidRPr="00106334">
        <w:rPr>
          <w:rFonts w:eastAsia="Times New Roman" w:cs="Times New Roman"/>
          <w:sz w:val="24"/>
          <w:szCs w:val="24"/>
        </w:rPr>
        <w:t>µL</w:t>
      </w:r>
      <w:r w:rsidR="00143901">
        <w:rPr>
          <w:rFonts w:eastAsia="Times New Roman" w:cs="Times New Roman"/>
          <w:sz w:val="24"/>
          <w:szCs w:val="24"/>
        </w:rPr>
        <w:t xml:space="preserve"> of</w:t>
      </w:r>
      <w:r w:rsidR="00143901" w:rsidRPr="00106334">
        <w:rPr>
          <w:rFonts w:eastAsia="Times New Roman" w:cs="Times New Roman"/>
          <w:sz w:val="24"/>
          <w:szCs w:val="24"/>
        </w:rPr>
        <w:t xml:space="preserve"> </w:t>
      </w:r>
      <w:r w:rsidR="00143901" w:rsidRPr="00106334">
        <w:rPr>
          <w:sz w:val="24"/>
          <w:szCs w:val="24"/>
        </w:rPr>
        <w:t>commercial E. coli DNA in</w:t>
      </w:r>
      <w:r w:rsidR="00143901">
        <w:rPr>
          <w:sz w:val="24"/>
          <w:szCs w:val="24"/>
        </w:rPr>
        <w:t xml:space="preserve"> 950 </w:t>
      </w:r>
      <w:r w:rsidR="00143901">
        <w:rPr>
          <w:rFonts w:eastAsia="Times New Roman" w:cs="Times New Roman"/>
          <w:sz w:val="24"/>
          <w:szCs w:val="24"/>
        </w:rPr>
        <w:t>µL of</w:t>
      </w:r>
      <w:r w:rsidR="00143901" w:rsidRPr="00106334">
        <w:rPr>
          <w:sz w:val="24"/>
          <w:szCs w:val="24"/>
        </w:rPr>
        <w:t xml:space="preserve"> 15 </w:t>
      </w:r>
      <w:proofErr w:type="spellStart"/>
      <w:r w:rsidR="00143901" w:rsidRPr="00106334">
        <w:rPr>
          <w:sz w:val="24"/>
          <w:szCs w:val="24"/>
        </w:rPr>
        <w:t>mM</w:t>
      </w:r>
      <w:proofErr w:type="spellEnd"/>
      <w:r w:rsidR="00143901" w:rsidRPr="00106334">
        <w:rPr>
          <w:sz w:val="24"/>
          <w:szCs w:val="24"/>
        </w:rPr>
        <w:t xml:space="preserve"> citrate buffer pH 7</w:t>
      </w:r>
      <w:r w:rsidR="00143901">
        <w:rPr>
          <w:sz w:val="24"/>
          <w:szCs w:val="24"/>
        </w:rPr>
        <w:t>, 0.03M NaClO</w:t>
      </w:r>
      <w:r w:rsidR="00143901">
        <w:rPr>
          <w:sz w:val="24"/>
          <w:szCs w:val="24"/>
          <w:vertAlign w:val="subscript"/>
        </w:rPr>
        <w:t>4</w:t>
      </w:r>
      <w:r w:rsidR="00143901">
        <w:rPr>
          <w:sz w:val="24"/>
          <w:szCs w:val="24"/>
        </w:rPr>
        <w:t>, the commercial+4.75 M NaClO</w:t>
      </w:r>
      <w:r w:rsidR="00143901">
        <w:rPr>
          <w:sz w:val="24"/>
          <w:szCs w:val="24"/>
          <w:vertAlign w:val="subscript"/>
        </w:rPr>
        <w:t>4</w:t>
      </w:r>
      <w:r w:rsidR="00143901">
        <w:rPr>
          <w:sz w:val="24"/>
          <w:szCs w:val="24"/>
        </w:rPr>
        <w:t xml:space="preserve"> was made of </w:t>
      </w:r>
      <w:r w:rsidR="00143901" w:rsidRPr="00106334">
        <w:rPr>
          <w:sz w:val="24"/>
          <w:szCs w:val="24"/>
        </w:rPr>
        <w:t xml:space="preserve">50 </w:t>
      </w:r>
      <w:r w:rsidR="00143901" w:rsidRPr="00106334">
        <w:rPr>
          <w:rFonts w:eastAsia="Times New Roman" w:cs="Times New Roman"/>
          <w:sz w:val="24"/>
          <w:szCs w:val="24"/>
        </w:rPr>
        <w:t>µL</w:t>
      </w:r>
      <w:r w:rsidR="00143901">
        <w:rPr>
          <w:rFonts w:eastAsia="Times New Roman" w:cs="Times New Roman"/>
          <w:sz w:val="24"/>
          <w:szCs w:val="24"/>
        </w:rPr>
        <w:t xml:space="preserve"> of</w:t>
      </w:r>
      <w:r w:rsidR="00143901" w:rsidRPr="00106334">
        <w:rPr>
          <w:rFonts w:eastAsia="Times New Roman" w:cs="Times New Roman"/>
          <w:sz w:val="24"/>
          <w:szCs w:val="24"/>
        </w:rPr>
        <w:t xml:space="preserve"> </w:t>
      </w:r>
      <w:r w:rsidR="00143901" w:rsidRPr="00106334">
        <w:rPr>
          <w:sz w:val="24"/>
          <w:szCs w:val="24"/>
        </w:rPr>
        <w:t>commercial E. coli DNA in</w:t>
      </w:r>
      <w:r w:rsidR="00143901">
        <w:rPr>
          <w:sz w:val="24"/>
          <w:szCs w:val="24"/>
        </w:rPr>
        <w:t xml:space="preserve"> 950 </w:t>
      </w:r>
      <w:r w:rsidR="00143901">
        <w:rPr>
          <w:rFonts w:eastAsia="Times New Roman" w:cs="Times New Roman"/>
          <w:sz w:val="24"/>
          <w:szCs w:val="24"/>
        </w:rPr>
        <w:t>µL of</w:t>
      </w:r>
      <w:r w:rsidR="00143901" w:rsidRPr="00106334">
        <w:rPr>
          <w:sz w:val="24"/>
          <w:szCs w:val="24"/>
        </w:rPr>
        <w:t xml:space="preserve"> 15 </w:t>
      </w:r>
      <w:proofErr w:type="spellStart"/>
      <w:r w:rsidR="00143901" w:rsidRPr="00106334">
        <w:rPr>
          <w:sz w:val="24"/>
          <w:szCs w:val="24"/>
        </w:rPr>
        <w:t>mM</w:t>
      </w:r>
      <w:proofErr w:type="spellEnd"/>
      <w:r w:rsidR="00143901" w:rsidRPr="00106334">
        <w:rPr>
          <w:sz w:val="24"/>
          <w:szCs w:val="24"/>
        </w:rPr>
        <w:t xml:space="preserve"> citrate buffer pH 7</w:t>
      </w:r>
      <w:r w:rsidR="00143901">
        <w:rPr>
          <w:sz w:val="24"/>
          <w:szCs w:val="24"/>
        </w:rPr>
        <w:t>, 4.75 M NaClO</w:t>
      </w:r>
      <w:r w:rsidR="00143901">
        <w:rPr>
          <w:sz w:val="24"/>
          <w:szCs w:val="24"/>
          <w:vertAlign w:val="subscript"/>
        </w:rPr>
        <w:t>4</w:t>
      </w:r>
      <w:r w:rsidR="00143901">
        <w:rPr>
          <w:sz w:val="24"/>
          <w:szCs w:val="24"/>
        </w:rPr>
        <w:t xml:space="preserve"> and the extracted DNA was made of 20</w:t>
      </w:r>
      <w:r w:rsidR="00143901" w:rsidRPr="00106334">
        <w:rPr>
          <w:sz w:val="24"/>
          <w:szCs w:val="24"/>
        </w:rPr>
        <w:t xml:space="preserve">0 </w:t>
      </w:r>
      <w:r w:rsidR="00143901" w:rsidRPr="00106334">
        <w:rPr>
          <w:rFonts w:eastAsia="Times New Roman" w:cs="Times New Roman"/>
          <w:sz w:val="24"/>
          <w:szCs w:val="24"/>
        </w:rPr>
        <w:t>µL</w:t>
      </w:r>
      <w:r w:rsidR="00143901">
        <w:rPr>
          <w:rFonts w:eastAsia="Times New Roman" w:cs="Times New Roman"/>
          <w:sz w:val="24"/>
          <w:szCs w:val="24"/>
        </w:rPr>
        <w:t xml:space="preserve"> of dissolved</w:t>
      </w:r>
      <w:r w:rsidR="00143901">
        <w:rPr>
          <w:sz w:val="24"/>
          <w:szCs w:val="24"/>
        </w:rPr>
        <w:t xml:space="preserve"> E. coli DNA and 800 </w:t>
      </w:r>
      <w:r w:rsidR="00143901">
        <w:rPr>
          <w:rFonts w:eastAsia="Times New Roman" w:cs="Times New Roman"/>
          <w:sz w:val="24"/>
          <w:szCs w:val="24"/>
        </w:rPr>
        <w:t>µL of</w:t>
      </w:r>
      <w:r w:rsidR="00143901" w:rsidRPr="00106334">
        <w:rPr>
          <w:sz w:val="24"/>
          <w:szCs w:val="24"/>
        </w:rPr>
        <w:t xml:space="preserve"> 15 </w:t>
      </w:r>
      <w:proofErr w:type="spellStart"/>
      <w:r w:rsidR="00143901" w:rsidRPr="00106334">
        <w:rPr>
          <w:sz w:val="24"/>
          <w:szCs w:val="24"/>
        </w:rPr>
        <w:t>mM</w:t>
      </w:r>
      <w:proofErr w:type="spellEnd"/>
      <w:r w:rsidR="00143901" w:rsidRPr="00106334">
        <w:rPr>
          <w:sz w:val="24"/>
          <w:szCs w:val="24"/>
        </w:rPr>
        <w:t xml:space="preserve"> citrate buffer pH 7</w:t>
      </w:r>
      <w:r w:rsidR="00143901">
        <w:rPr>
          <w:sz w:val="24"/>
          <w:szCs w:val="24"/>
        </w:rPr>
        <w:t xml:space="preserve">. </w:t>
      </w:r>
      <w:r w:rsidR="006B25F2">
        <w:rPr>
          <w:sz w:val="24"/>
          <w:szCs w:val="24"/>
        </w:rPr>
        <w:t>Calculations for all samples</w:t>
      </w:r>
      <w:r w:rsidR="00143901">
        <w:rPr>
          <w:sz w:val="24"/>
          <w:szCs w:val="24"/>
        </w:rPr>
        <w:t xml:space="preserve"> are below the table. </w:t>
      </w:r>
    </w:p>
    <w:tbl>
      <w:tblPr>
        <w:tblStyle w:val="TableGrid"/>
        <w:tblW w:w="9656" w:type="dxa"/>
        <w:tblLook w:val="04A0" w:firstRow="1" w:lastRow="0" w:firstColumn="1" w:lastColumn="0" w:noHBand="0" w:noVBand="1"/>
      </w:tblPr>
      <w:tblGrid>
        <w:gridCol w:w="2261"/>
        <w:gridCol w:w="1601"/>
        <w:gridCol w:w="1931"/>
        <w:gridCol w:w="1931"/>
        <w:gridCol w:w="1932"/>
      </w:tblGrid>
      <w:tr w:rsidR="00E612AC" w14:paraId="4C97B36C" w14:textId="77777777" w:rsidTr="00F12B79">
        <w:trPr>
          <w:trHeight w:val="339"/>
        </w:trPr>
        <w:tc>
          <w:tcPr>
            <w:tcW w:w="2261" w:type="dxa"/>
            <w:shd w:val="clear" w:color="auto" w:fill="606060"/>
            <w:vAlign w:val="center"/>
          </w:tcPr>
          <w:p w14:paraId="395F5688" w14:textId="77777777" w:rsidR="00E612AC" w:rsidRPr="00BC3109" w:rsidRDefault="00E612AC" w:rsidP="00F12B79">
            <w:pPr>
              <w:jc w:val="center"/>
              <w:rPr>
                <w:color w:val="FFFFFF" w:themeColor="background1"/>
              </w:rPr>
            </w:pPr>
            <w:r w:rsidRPr="00BC3109">
              <w:rPr>
                <w:color w:val="FFFFFF" w:themeColor="background1"/>
              </w:rPr>
              <w:t>DNA sample</w:t>
            </w:r>
          </w:p>
        </w:tc>
        <w:tc>
          <w:tcPr>
            <w:tcW w:w="1601" w:type="dxa"/>
            <w:shd w:val="clear" w:color="auto" w:fill="606060"/>
            <w:vAlign w:val="center"/>
          </w:tcPr>
          <w:p w14:paraId="19876564" w14:textId="77777777" w:rsidR="00E612AC" w:rsidRPr="00BC3109" w:rsidRDefault="00E612AC" w:rsidP="00F12B79">
            <w:pPr>
              <w:jc w:val="center"/>
              <w:rPr>
                <w:color w:val="FFFFFF" w:themeColor="background1"/>
              </w:rPr>
            </w:pPr>
            <w:r w:rsidRPr="00BC3109">
              <w:rPr>
                <w:color w:val="FFFFFF" w:themeColor="background1"/>
              </w:rPr>
              <w:t>T</w:t>
            </w:r>
            <w:r w:rsidRPr="00BC3109">
              <w:rPr>
                <w:color w:val="FFFFFF" w:themeColor="background1"/>
                <w:vertAlign w:val="subscript"/>
              </w:rPr>
              <w:t xml:space="preserve">M </w:t>
            </w:r>
            <w:r w:rsidRPr="00BC3109">
              <w:rPr>
                <w:color w:val="FFFFFF" w:themeColor="background1"/>
              </w:rPr>
              <w:t>(</w:t>
            </w:r>
            <w:r w:rsidRPr="00BC3109">
              <w:rPr>
                <w:rFonts w:ascii="Cambria" w:hAnsi="Cambria"/>
                <w:color w:val="FFFFFF" w:themeColor="background1"/>
              </w:rPr>
              <w:t>°</w:t>
            </w:r>
            <w:r w:rsidRPr="00BC3109">
              <w:rPr>
                <w:color w:val="FFFFFF" w:themeColor="background1"/>
              </w:rPr>
              <w:t>C)</w:t>
            </w:r>
          </w:p>
        </w:tc>
        <w:tc>
          <w:tcPr>
            <w:tcW w:w="1931" w:type="dxa"/>
            <w:shd w:val="clear" w:color="auto" w:fill="606060"/>
            <w:vAlign w:val="center"/>
          </w:tcPr>
          <w:p w14:paraId="7A4979D4" w14:textId="77777777" w:rsidR="00E612AC" w:rsidRPr="00BC3109" w:rsidRDefault="00E612AC" w:rsidP="00F12B79">
            <w:pPr>
              <w:jc w:val="center"/>
              <w:rPr>
                <w:color w:val="FFFFFF" w:themeColor="background1"/>
              </w:rPr>
            </w:pPr>
            <w:proofErr w:type="gramStart"/>
            <w:r w:rsidRPr="00BC3109">
              <w:rPr>
                <w:rFonts w:ascii="Cambria" w:hAnsi="Cambria"/>
                <w:color w:val="FFFFFF" w:themeColor="background1"/>
              </w:rPr>
              <w:t>Δ</w:t>
            </w:r>
            <w:r w:rsidRPr="00BC3109">
              <w:rPr>
                <w:color w:val="FFFFFF" w:themeColor="background1"/>
              </w:rPr>
              <w:t>T(</w:t>
            </w:r>
            <w:proofErr w:type="gramEnd"/>
            <w:r w:rsidRPr="00BC3109">
              <w:rPr>
                <w:rFonts w:ascii="Cambria" w:hAnsi="Cambria"/>
                <w:color w:val="FFFFFF" w:themeColor="background1"/>
              </w:rPr>
              <w:t>°</w:t>
            </w:r>
            <w:r w:rsidRPr="00BC3109">
              <w:rPr>
                <w:color w:val="FFFFFF" w:themeColor="background1"/>
              </w:rPr>
              <w:t>C)</w:t>
            </w:r>
          </w:p>
        </w:tc>
        <w:tc>
          <w:tcPr>
            <w:tcW w:w="1931" w:type="dxa"/>
            <w:shd w:val="clear" w:color="auto" w:fill="606060"/>
            <w:vAlign w:val="center"/>
          </w:tcPr>
          <w:p w14:paraId="6FD3A54F" w14:textId="77777777" w:rsidR="00E612AC" w:rsidRPr="00BC3109" w:rsidRDefault="00E612AC" w:rsidP="00F12B79">
            <w:pPr>
              <w:jc w:val="center"/>
              <w:rPr>
                <w:color w:val="FFFFFF" w:themeColor="background1"/>
              </w:rPr>
            </w:pPr>
            <w:proofErr w:type="gramStart"/>
            <w:r w:rsidRPr="00BC3109">
              <w:rPr>
                <w:color w:val="FFFFFF" w:themeColor="background1"/>
              </w:rPr>
              <w:t>h</w:t>
            </w:r>
            <w:proofErr w:type="gramEnd"/>
            <w:r w:rsidRPr="00BC3109">
              <w:rPr>
                <w:color w:val="FFFFFF" w:themeColor="background1"/>
              </w:rPr>
              <w:t xml:space="preserve"> (%)</w:t>
            </w:r>
          </w:p>
        </w:tc>
        <w:tc>
          <w:tcPr>
            <w:tcW w:w="1932" w:type="dxa"/>
            <w:shd w:val="clear" w:color="auto" w:fill="606060"/>
            <w:vAlign w:val="center"/>
          </w:tcPr>
          <w:p w14:paraId="2579CC19" w14:textId="77777777" w:rsidR="00E612AC" w:rsidRPr="00BC3109" w:rsidRDefault="00E612AC" w:rsidP="00F12B79">
            <w:pPr>
              <w:jc w:val="center"/>
              <w:rPr>
                <w:color w:val="FFFFFF" w:themeColor="background1"/>
              </w:rPr>
            </w:pPr>
            <w:proofErr w:type="gramStart"/>
            <w:r w:rsidRPr="00BC3109">
              <w:rPr>
                <w:color w:val="FFFFFF" w:themeColor="background1"/>
              </w:rPr>
              <w:t>h</w:t>
            </w:r>
            <w:proofErr w:type="gramEnd"/>
            <w:r w:rsidRPr="00BC3109">
              <w:rPr>
                <w:color w:val="FFFFFF" w:themeColor="background1"/>
              </w:rPr>
              <w:t>/</w:t>
            </w:r>
            <w:r w:rsidRPr="00BC3109">
              <w:rPr>
                <w:rFonts w:ascii="Cambria" w:hAnsi="Cambria"/>
                <w:color w:val="FFFFFF" w:themeColor="background1"/>
              </w:rPr>
              <w:t xml:space="preserve"> Δ</w:t>
            </w:r>
            <w:r w:rsidRPr="00BC3109">
              <w:rPr>
                <w:color w:val="FFFFFF" w:themeColor="background1"/>
              </w:rPr>
              <w:t>T (</w:t>
            </w:r>
            <w:r w:rsidRPr="00BC3109">
              <w:rPr>
                <w:rFonts w:ascii="Cambria" w:hAnsi="Cambria"/>
                <w:color w:val="FFFFFF" w:themeColor="background1"/>
              </w:rPr>
              <w:t>°</w:t>
            </w:r>
            <w:r w:rsidRPr="00BC3109">
              <w:rPr>
                <w:color w:val="FFFFFF" w:themeColor="background1"/>
              </w:rPr>
              <w:t>C</w:t>
            </w:r>
            <w:r w:rsidRPr="00BC3109">
              <w:rPr>
                <w:color w:val="FFFFFF" w:themeColor="background1"/>
                <w:vertAlign w:val="superscript"/>
              </w:rPr>
              <w:t>-1</w:t>
            </w:r>
            <w:r w:rsidRPr="00BC3109">
              <w:rPr>
                <w:color w:val="FFFFFF" w:themeColor="background1"/>
              </w:rPr>
              <w:t>)</w:t>
            </w:r>
          </w:p>
        </w:tc>
      </w:tr>
      <w:tr w:rsidR="00E612AC" w14:paraId="4C332A4C" w14:textId="77777777" w:rsidTr="00F12B79">
        <w:trPr>
          <w:trHeight w:val="476"/>
        </w:trPr>
        <w:tc>
          <w:tcPr>
            <w:tcW w:w="2261" w:type="dxa"/>
            <w:vAlign w:val="center"/>
          </w:tcPr>
          <w:p w14:paraId="72CB15FD" w14:textId="77777777" w:rsidR="00E612AC" w:rsidRDefault="00E612AC" w:rsidP="00F12B79">
            <w:pPr>
              <w:jc w:val="center"/>
            </w:pPr>
            <w:r>
              <w:t>a) Commercial</w:t>
            </w:r>
          </w:p>
        </w:tc>
        <w:tc>
          <w:tcPr>
            <w:tcW w:w="1601" w:type="dxa"/>
            <w:vAlign w:val="center"/>
          </w:tcPr>
          <w:p w14:paraId="7417905B" w14:textId="5FC20383" w:rsidR="00E612AC" w:rsidRDefault="00EA01A7" w:rsidP="00F12B79">
            <w:pPr>
              <w:jc w:val="center"/>
            </w:pPr>
            <w:r>
              <w:t>78</w:t>
            </w:r>
          </w:p>
        </w:tc>
        <w:tc>
          <w:tcPr>
            <w:tcW w:w="1931" w:type="dxa"/>
            <w:vAlign w:val="center"/>
          </w:tcPr>
          <w:p w14:paraId="4709E03B" w14:textId="4E36D055" w:rsidR="00E612AC" w:rsidRDefault="002D44A9" w:rsidP="00F12B79">
            <w:pPr>
              <w:jc w:val="center"/>
            </w:pPr>
            <w:r>
              <w:t>9.1</w:t>
            </w:r>
          </w:p>
        </w:tc>
        <w:tc>
          <w:tcPr>
            <w:tcW w:w="1931" w:type="dxa"/>
            <w:vAlign w:val="center"/>
          </w:tcPr>
          <w:p w14:paraId="60EC03EF" w14:textId="3CB55387" w:rsidR="00E612AC" w:rsidRDefault="0062160D" w:rsidP="00F12B79">
            <w:pPr>
              <w:jc w:val="center"/>
            </w:pPr>
            <w:r>
              <w:t>28.26</w:t>
            </w:r>
          </w:p>
        </w:tc>
        <w:tc>
          <w:tcPr>
            <w:tcW w:w="1932" w:type="dxa"/>
            <w:vAlign w:val="center"/>
          </w:tcPr>
          <w:p w14:paraId="595FD31F" w14:textId="1D64DCBC" w:rsidR="00E612AC" w:rsidRDefault="006845C0" w:rsidP="00F12B79">
            <w:pPr>
              <w:jc w:val="center"/>
            </w:pPr>
            <w:r>
              <w:t>3.105</w:t>
            </w:r>
          </w:p>
        </w:tc>
      </w:tr>
      <w:tr w:rsidR="00E612AC" w14:paraId="1BD2E970" w14:textId="77777777" w:rsidTr="00F12B79">
        <w:trPr>
          <w:trHeight w:val="476"/>
        </w:trPr>
        <w:tc>
          <w:tcPr>
            <w:tcW w:w="2261" w:type="dxa"/>
            <w:vAlign w:val="center"/>
          </w:tcPr>
          <w:p w14:paraId="61EA7DE0" w14:textId="78ABA567" w:rsidR="00E612AC" w:rsidRPr="00F12B79" w:rsidRDefault="00F12B79" w:rsidP="00F12B79">
            <w:pPr>
              <w:jc w:val="center"/>
              <w:rPr>
                <w:vertAlign w:val="subscript"/>
              </w:rPr>
            </w:pPr>
            <w:r>
              <w:t>b) Commercial + 0.03</w:t>
            </w:r>
            <w:r w:rsidR="00E612AC">
              <w:t>M NaCl</w:t>
            </w:r>
            <w:r>
              <w:t>O</w:t>
            </w:r>
            <w:r>
              <w:rPr>
                <w:vertAlign w:val="subscript"/>
              </w:rPr>
              <w:t xml:space="preserve">4 </w:t>
            </w:r>
          </w:p>
        </w:tc>
        <w:tc>
          <w:tcPr>
            <w:tcW w:w="1601" w:type="dxa"/>
            <w:vAlign w:val="center"/>
          </w:tcPr>
          <w:p w14:paraId="7BEBD329" w14:textId="21C7E82B" w:rsidR="00E612AC" w:rsidRDefault="00F12B79" w:rsidP="00F12B79">
            <w:pPr>
              <w:jc w:val="center"/>
            </w:pPr>
            <w:r>
              <w:t>83.92</w:t>
            </w:r>
          </w:p>
        </w:tc>
        <w:tc>
          <w:tcPr>
            <w:tcW w:w="1931" w:type="dxa"/>
            <w:vAlign w:val="center"/>
          </w:tcPr>
          <w:p w14:paraId="2110D577" w14:textId="2429574B" w:rsidR="00E612AC" w:rsidRDefault="00434F20" w:rsidP="00F12B79">
            <w:pPr>
              <w:jc w:val="center"/>
            </w:pPr>
            <w:r>
              <w:t>5</w:t>
            </w:r>
          </w:p>
        </w:tc>
        <w:tc>
          <w:tcPr>
            <w:tcW w:w="1931" w:type="dxa"/>
            <w:vAlign w:val="center"/>
          </w:tcPr>
          <w:p w14:paraId="1DD9FC97" w14:textId="135236CA" w:rsidR="00E612AC" w:rsidRDefault="0062160D" w:rsidP="00F12B79">
            <w:pPr>
              <w:jc w:val="center"/>
            </w:pPr>
            <w:r>
              <w:t>31.7</w:t>
            </w:r>
          </w:p>
        </w:tc>
        <w:tc>
          <w:tcPr>
            <w:tcW w:w="1932" w:type="dxa"/>
            <w:vAlign w:val="center"/>
          </w:tcPr>
          <w:p w14:paraId="4EBBF5D6" w14:textId="4174D524" w:rsidR="00E612AC" w:rsidRDefault="006845C0" w:rsidP="00F12B79">
            <w:pPr>
              <w:jc w:val="center"/>
            </w:pPr>
            <w:r>
              <w:t>6.34</w:t>
            </w:r>
          </w:p>
        </w:tc>
      </w:tr>
      <w:tr w:rsidR="00E612AC" w14:paraId="37A6AC4F" w14:textId="77777777" w:rsidTr="00F12B79">
        <w:trPr>
          <w:trHeight w:val="476"/>
        </w:trPr>
        <w:tc>
          <w:tcPr>
            <w:tcW w:w="2261" w:type="dxa"/>
            <w:vAlign w:val="center"/>
          </w:tcPr>
          <w:p w14:paraId="0552273D" w14:textId="345397BD" w:rsidR="00E612AC" w:rsidRPr="00F12B79" w:rsidRDefault="00E612AC" w:rsidP="00F12B79">
            <w:pPr>
              <w:jc w:val="center"/>
              <w:rPr>
                <w:vertAlign w:val="subscript"/>
              </w:rPr>
            </w:pPr>
            <w:r>
              <w:t>c) Commercial +</w:t>
            </w:r>
            <w:r w:rsidR="00F12B79">
              <w:t xml:space="preserve"> 4.75 M NaClO</w:t>
            </w:r>
            <w:r w:rsidR="00F12B79">
              <w:rPr>
                <w:vertAlign w:val="subscript"/>
              </w:rPr>
              <w:t>4</w:t>
            </w:r>
          </w:p>
        </w:tc>
        <w:tc>
          <w:tcPr>
            <w:tcW w:w="1601" w:type="dxa"/>
            <w:vAlign w:val="center"/>
          </w:tcPr>
          <w:p w14:paraId="3BB7EF74" w14:textId="0D226D06" w:rsidR="00E612AC" w:rsidRDefault="00F12B79" w:rsidP="00F12B79">
            <w:pPr>
              <w:jc w:val="center"/>
            </w:pPr>
            <w:r>
              <w:t>66.02</w:t>
            </w:r>
          </w:p>
        </w:tc>
        <w:tc>
          <w:tcPr>
            <w:tcW w:w="1931" w:type="dxa"/>
            <w:vAlign w:val="center"/>
          </w:tcPr>
          <w:p w14:paraId="1A6A19FF" w14:textId="5087D00F" w:rsidR="00E612AC" w:rsidRDefault="002D44A9" w:rsidP="00F12B79">
            <w:pPr>
              <w:jc w:val="center"/>
            </w:pPr>
            <w:r>
              <w:t>14.05</w:t>
            </w:r>
          </w:p>
        </w:tc>
        <w:tc>
          <w:tcPr>
            <w:tcW w:w="1931" w:type="dxa"/>
            <w:vAlign w:val="center"/>
          </w:tcPr>
          <w:p w14:paraId="737411D7" w14:textId="540CA791" w:rsidR="00E612AC" w:rsidRDefault="0062160D" w:rsidP="00F12B79">
            <w:pPr>
              <w:jc w:val="center"/>
            </w:pPr>
            <w:r>
              <w:t>20.23</w:t>
            </w:r>
          </w:p>
        </w:tc>
        <w:tc>
          <w:tcPr>
            <w:tcW w:w="1932" w:type="dxa"/>
            <w:vAlign w:val="center"/>
          </w:tcPr>
          <w:p w14:paraId="46DD6CE0" w14:textId="3A218C70" w:rsidR="00E612AC" w:rsidRDefault="006845C0" w:rsidP="00F12B79">
            <w:pPr>
              <w:jc w:val="center"/>
            </w:pPr>
            <w:r>
              <w:t>1.44</w:t>
            </w:r>
          </w:p>
        </w:tc>
      </w:tr>
      <w:tr w:rsidR="00E612AC" w14:paraId="680C171E" w14:textId="77777777" w:rsidTr="0062160D">
        <w:trPr>
          <w:trHeight w:val="537"/>
        </w:trPr>
        <w:tc>
          <w:tcPr>
            <w:tcW w:w="2261" w:type="dxa"/>
            <w:vAlign w:val="center"/>
          </w:tcPr>
          <w:p w14:paraId="102D31DD" w14:textId="6AC85747" w:rsidR="00E612AC" w:rsidRDefault="00E612AC" w:rsidP="00F12B79">
            <w:pPr>
              <w:jc w:val="center"/>
            </w:pPr>
            <w:r>
              <w:t>d) Extracted DNA (step 15)</w:t>
            </w:r>
          </w:p>
        </w:tc>
        <w:tc>
          <w:tcPr>
            <w:tcW w:w="1601" w:type="dxa"/>
            <w:vAlign w:val="center"/>
          </w:tcPr>
          <w:p w14:paraId="30DE92A0" w14:textId="7CBD49E1" w:rsidR="00E612AC" w:rsidRDefault="00F12B79" w:rsidP="00F12B79">
            <w:pPr>
              <w:jc w:val="center"/>
            </w:pPr>
            <w:r>
              <w:t>85.5</w:t>
            </w:r>
          </w:p>
        </w:tc>
        <w:tc>
          <w:tcPr>
            <w:tcW w:w="1931" w:type="dxa"/>
            <w:vAlign w:val="center"/>
          </w:tcPr>
          <w:p w14:paraId="65ABC576" w14:textId="0545A745" w:rsidR="00E612AC" w:rsidRDefault="002D44A9" w:rsidP="00F12B79">
            <w:pPr>
              <w:jc w:val="center"/>
            </w:pPr>
            <w:r>
              <w:t>5.9</w:t>
            </w:r>
          </w:p>
        </w:tc>
        <w:tc>
          <w:tcPr>
            <w:tcW w:w="1931" w:type="dxa"/>
            <w:vAlign w:val="center"/>
          </w:tcPr>
          <w:p w14:paraId="09C328B2" w14:textId="04854AC2" w:rsidR="00E612AC" w:rsidRDefault="0062160D" w:rsidP="00F12B79">
            <w:pPr>
              <w:jc w:val="center"/>
            </w:pPr>
            <w:r>
              <w:t>8.10</w:t>
            </w:r>
          </w:p>
        </w:tc>
        <w:tc>
          <w:tcPr>
            <w:tcW w:w="1932" w:type="dxa"/>
            <w:vAlign w:val="center"/>
          </w:tcPr>
          <w:p w14:paraId="1EFCEC90" w14:textId="34156DAB" w:rsidR="00E612AC" w:rsidRDefault="006845C0" w:rsidP="00F12B79">
            <w:pPr>
              <w:jc w:val="center"/>
            </w:pPr>
            <w:r>
              <w:t>1.37</w:t>
            </w:r>
          </w:p>
        </w:tc>
      </w:tr>
    </w:tbl>
    <w:p w14:paraId="160EAB13" w14:textId="77777777" w:rsidR="00EF1A85" w:rsidRDefault="00EF1A85" w:rsidP="00876086">
      <w:pPr>
        <w:ind w:left="-142" w:firstLine="426"/>
        <w:rPr>
          <w:sz w:val="24"/>
          <w:szCs w:val="24"/>
        </w:rPr>
      </w:pPr>
    </w:p>
    <w:p w14:paraId="42567351" w14:textId="2DB311C0" w:rsidR="00B8683F" w:rsidRDefault="00876086" w:rsidP="00876086">
      <w:pPr>
        <w:ind w:left="-142" w:firstLine="426"/>
        <w:rPr>
          <w:sz w:val="24"/>
          <w:szCs w:val="24"/>
        </w:rPr>
      </w:pPr>
      <w:r w:rsidRPr="00876086">
        <w:rPr>
          <w:sz w:val="24"/>
          <w:szCs w:val="24"/>
        </w:rPr>
        <w:t>T</w:t>
      </w:r>
      <w:r>
        <w:rPr>
          <w:sz w:val="24"/>
          <w:szCs w:val="24"/>
          <w:vertAlign w:val="subscript"/>
        </w:rPr>
        <w:t>M</w:t>
      </w:r>
      <w:r>
        <w:rPr>
          <w:sz w:val="24"/>
          <w:szCs w:val="24"/>
        </w:rPr>
        <w:t xml:space="preserve"> is the characteristic melting temperature of the DNA strands, and is defined </w:t>
      </w:r>
      <w:proofErr w:type="spellStart"/>
      <w:r>
        <w:rPr>
          <w:sz w:val="24"/>
          <w:szCs w:val="24"/>
        </w:rPr>
        <w:t>ast</w:t>
      </w:r>
      <w:proofErr w:type="spellEnd"/>
      <w:r>
        <w:rPr>
          <w:sz w:val="24"/>
          <w:szCs w:val="24"/>
        </w:rPr>
        <w:t xml:space="preserve"> the temperature at which 50% of all molecules of a given DNA sequence are in double stranded DNA and the other 50% are single strands. The value of </w:t>
      </w:r>
      <w:r w:rsidRPr="00876086">
        <w:rPr>
          <w:sz w:val="24"/>
          <w:szCs w:val="24"/>
        </w:rPr>
        <w:t>T</w:t>
      </w:r>
      <w:r>
        <w:rPr>
          <w:sz w:val="24"/>
          <w:szCs w:val="24"/>
          <w:vertAlign w:val="subscript"/>
        </w:rPr>
        <w:t xml:space="preserve">M </w:t>
      </w:r>
      <w:r>
        <w:rPr>
          <w:sz w:val="24"/>
          <w:szCs w:val="24"/>
        </w:rPr>
        <w:t>was obtained from the maximum point on the peak of the derivative graph.</w:t>
      </w:r>
    </w:p>
    <w:p w14:paraId="005AC045" w14:textId="04133D65" w:rsidR="006B25F2" w:rsidRDefault="006B25F2" w:rsidP="00876086">
      <w:pPr>
        <w:ind w:left="-142" w:firstLine="426"/>
        <w:rPr>
          <w:rFonts w:ascii="Cambria" w:hAnsi="Cambria"/>
          <w:sz w:val="24"/>
          <w:szCs w:val="24"/>
        </w:rPr>
      </w:pPr>
      <w:r>
        <w:rPr>
          <w:sz w:val="24"/>
          <w:szCs w:val="24"/>
        </w:rPr>
        <w:t xml:space="preserve">The </w:t>
      </w:r>
      <w:r>
        <w:rPr>
          <w:rFonts w:ascii="Cambria" w:hAnsi="Cambria"/>
          <w:sz w:val="24"/>
          <w:szCs w:val="24"/>
        </w:rPr>
        <w:t>ΔT is the small temperature range or total increase in absorption throughout the decrease in double stranded DNA. It is calculated from the difference between T</w:t>
      </w:r>
      <w:r>
        <w:rPr>
          <w:rFonts w:ascii="Cambria" w:hAnsi="Cambria"/>
          <w:sz w:val="24"/>
          <w:szCs w:val="24"/>
          <w:vertAlign w:val="subscript"/>
        </w:rPr>
        <w:t>i</w:t>
      </w:r>
      <w:r>
        <w:rPr>
          <w:rFonts w:ascii="Cambria" w:hAnsi="Cambria"/>
          <w:sz w:val="24"/>
          <w:szCs w:val="24"/>
        </w:rPr>
        <w:t xml:space="preserve"> (the temperature where DNA starts to denature) and the </w:t>
      </w:r>
      <w:proofErr w:type="spellStart"/>
      <w:r>
        <w:rPr>
          <w:rFonts w:ascii="Cambria" w:hAnsi="Cambria"/>
          <w:sz w:val="24"/>
          <w:szCs w:val="24"/>
        </w:rPr>
        <w:t>T</w:t>
      </w:r>
      <w:r>
        <w:rPr>
          <w:rFonts w:ascii="Cambria" w:hAnsi="Cambria"/>
          <w:sz w:val="24"/>
          <w:szCs w:val="24"/>
          <w:vertAlign w:val="subscript"/>
        </w:rPr>
        <w:t>f</w:t>
      </w:r>
      <w:proofErr w:type="spellEnd"/>
      <w:r>
        <w:rPr>
          <w:rFonts w:ascii="Cambria" w:hAnsi="Cambria"/>
          <w:sz w:val="24"/>
          <w:szCs w:val="24"/>
        </w:rPr>
        <w:t xml:space="preserve"> (the point where the temperature levels off, when the DNA tops denaturing.) </w:t>
      </w:r>
    </w:p>
    <w:p w14:paraId="4533C8BC" w14:textId="4BBC16D3" w:rsidR="006B25F2" w:rsidRDefault="006B25F2" w:rsidP="00876086">
      <w:pPr>
        <w:ind w:left="-142" w:firstLine="426"/>
        <w:rPr>
          <w:rFonts w:ascii="Cambria" w:hAnsi="Cambria"/>
          <w:sz w:val="24"/>
          <w:szCs w:val="24"/>
        </w:rPr>
      </w:pPr>
      <w:r>
        <w:rPr>
          <w:rFonts w:ascii="Cambria" w:hAnsi="Cambria"/>
          <w:sz w:val="24"/>
          <w:szCs w:val="24"/>
        </w:rPr>
        <w:t>Solution a) =</w:t>
      </w:r>
      <w:proofErr w:type="spellStart"/>
      <w:r>
        <w:rPr>
          <w:rFonts w:ascii="Cambria" w:hAnsi="Cambria"/>
          <w:sz w:val="24"/>
          <w:szCs w:val="24"/>
        </w:rPr>
        <w:t>T</w:t>
      </w:r>
      <w:r>
        <w:rPr>
          <w:rFonts w:ascii="Cambria" w:hAnsi="Cambria"/>
          <w:sz w:val="24"/>
          <w:szCs w:val="24"/>
          <w:vertAlign w:val="subscript"/>
        </w:rPr>
        <w:t>f</w:t>
      </w:r>
      <w:proofErr w:type="spellEnd"/>
      <w:r>
        <w:rPr>
          <w:rFonts w:ascii="Cambria" w:hAnsi="Cambria"/>
          <w:sz w:val="24"/>
          <w:szCs w:val="24"/>
        </w:rPr>
        <w:t>-T</w:t>
      </w:r>
      <w:r>
        <w:rPr>
          <w:rFonts w:ascii="Cambria" w:hAnsi="Cambria"/>
          <w:sz w:val="24"/>
          <w:szCs w:val="24"/>
          <w:vertAlign w:val="subscript"/>
        </w:rPr>
        <w:t>i</w:t>
      </w:r>
      <w:r w:rsidR="00862DC8">
        <w:rPr>
          <w:rFonts w:ascii="Cambria" w:hAnsi="Cambria"/>
          <w:sz w:val="24"/>
          <w:szCs w:val="24"/>
        </w:rPr>
        <w:t>= 82.57-73.47=9</w:t>
      </w:r>
      <w:r w:rsidR="00862DC8" w:rsidRPr="006845C0">
        <w:rPr>
          <w:rFonts w:ascii="Cambria" w:hAnsi="Cambria"/>
          <w:sz w:val="24"/>
          <w:szCs w:val="24"/>
        </w:rPr>
        <w:t>.1</w:t>
      </w:r>
      <w:r w:rsidR="006845C0" w:rsidRPr="006845C0">
        <w:t xml:space="preserve"> </w:t>
      </w:r>
      <w:r w:rsidR="006845C0">
        <w:rPr>
          <w:rFonts w:ascii="Cambria" w:hAnsi="Cambria"/>
        </w:rPr>
        <w:t>°</w:t>
      </w:r>
      <w:r w:rsidR="006845C0" w:rsidRPr="006845C0">
        <w:t>C</w:t>
      </w:r>
    </w:p>
    <w:p w14:paraId="1BB89C31" w14:textId="2B1A8501" w:rsidR="00862DC8" w:rsidRDefault="006B25F2" w:rsidP="00862DC8">
      <w:pPr>
        <w:ind w:left="-142" w:firstLine="426"/>
        <w:rPr>
          <w:rFonts w:ascii="Cambria" w:hAnsi="Cambria"/>
          <w:sz w:val="24"/>
          <w:szCs w:val="24"/>
        </w:rPr>
      </w:pPr>
      <w:r>
        <w:rPr>
          <w:rFonts w:ascii="Cambria" w:hAnsi="Cambria"/>
          <w:sz w:val="24"/>
          <w:szCs w:val="24"/>
        </w:rPr>
        <w:t xml:space="preserve">Solution b) </w:t>
      </w:r>
      <w:r w:rsidR="00862DC8">
        <w:rPr>
          <w:rFonts w:ascii="Cambria" w:hAnsi="Cambria"/>
          <w:sz w:val="24"/>
          <w:szCs w:val="24"/>
        </w:rPr>
        <w:t>=</w:t>
      </w:r>
      <w:proofErr w:type="spellStart"/>
      <w:r w:rsidR="00862DC8">
        <w:rPr>
          <w:rFonts w:ascii="Cambria" w:hAnsi="Cambria"/>
          <w:sz w:val="24"/>
          <w:szCs w:val="24"/>
        </w:rPr>
        <w:t>T</w:t>
      </w:r>
      <w:r w:rsidR="00862DC8">
        <w:rPr>
          <w:rFonts w:ascii="Cambria" w:hAnsi="Cambria"/>
          <w:sz w:val="24"/>
          <w:szCs w:val="24"/>
          <w:vertAlign w:val="subscript"/>
        </w:rPr>
        <w:t>f</w:t>
      </w:r>
      <w:proofErr w:type="spellEnd"/>
      <w:r w:rsidR="00862DC8">
        <w:rPr>
          <w:rFonts w:ascii="Cambria" w:hAnsi="Cambria"/>
          <w:sz w:val="24"/>
          <w:szCs w:val="24"/>
        </w:rPr>
        <w:t>-T</w:t>
      </w:r>
      <w:r w:rsidR="00862DC8">
        <w:rPr>
          <w:rFonts w:ascii="Cambria" w:hAnsi="Cambria"/>
          <w:sz w:val="24"/>
          <w:szCs w:val="24"/>
          <w:vertAlign w:val="subscript"/>
        </w:rPr>
        <w:t>i</w:t>
      </w:r>
      <w:r w:rsidR="00434F20">
        <w:rPr>
          <w:rFonts w:ascii="Cambria" w:hAnsi="Cambria"/>
          <w:sz w:val="24"/>
          <w:szCs w:val="24"/>
        </w:rPr>
        <w:t>= 81.12-76.12</w:t>
      </w:r>
      <w:r w:rsidR="00862DC8">
        <w:rPr>
          <w:rFonts w:ascii="Cambria" w:hAnsi="Cambria"/>
          <w:sz w:val="24"/>
          <w:szCs w:val="24"/>
        </w:rPr>
        <w:t>=</w:t>
      </w:r>
      <w:r w:rsidR="00434F20">
        <w:rPr>
          <w:rFonts w:ascii="Cambria" w:hAnsi="Cambria"/>
          <w:sz w:val="24"/>
          <w:szCs w:val="24"/>
        </w:rPr>
        <w:t>5</w:t>
      </w:r>
      <w:r w:rsidR="006845C0">
        <w:rPr>
          <w:rFonts w:ascii="Cambria" w:hAnsi="Cambria"/>
          <w:sz w:val="24"/>
          <w:szCs w:val="24"/>
        </w:rPr>
        <w:t xml:space="preserve"> </w:t>
      </w:r>
      <w:r w:rsidR="006845C0">
        <w:rPr>
          <w:rFonts w:ascii="Cambria" w:hAnsi="Cambria"/>
        </w:rPr>
        <w:t>°</w:t>
      </w:r>
      <w:r w:rsidR="006845C0" w:rsidRPr="006845C0">
        <w:t>C</w:t>
      </w:r>
    </w:p>
    <w:p w14:paraId="71D6AE06" w14:textId="4498245C" w:rsidR="00862DC8" w:rsidRDefault="00862DC8" w:rsidP="00862DC8">
      <w:pPr>
        <w:ind w:left="-142" w:firstLine="426"/>
        <w:rPr>
          <w:rFonts w:ascii="Cambria" w:hAnsi="Cambria"/>
          <w:sz w:val="24"/>
          <w:szCs w:val="24"/>
        </w:rPr>
      </w:pPr>
      <w:r>
        <w:rPr>
          <w:sz w:val="24"/>
          <w:szCs w:val="24"/>
        </w:rPr>
        <w:t>Solution c)</w:t>
      </w:r>
      <w:r w:rsidRPr="00862DC8">
        <w:rPr>
          <w:rFonts w:ascii="Cambria" w:hAnsi="Cambria"/>
          <w:sz w:val="24"/>
          <w:szCs w:val="24"/>
        </w:rPr>
        <w:t xml:space="preserve"> </w:t>
      </w:r>
      <w:r>
        <w:rPr>
          <w:rFonts w:ascii="Cambria" w:hAnsi="Cambria"/>
          <w:sz w:val="24"/>
          <w:szCs w:val="24"/>
        </w:rPr>
        <w:t>=</w:t>
      </w:r>
      <w:proofErr w:type="spellStart"/>
      <w:r>
        <w:rPr>
          <w:rFonts w:ascii="Cambria" w:hAnsi="Cambria"/>
          <w:sz w:val="24"/>
          <w:szCs w:val="24"/>
        </w:rPr>
        <w:t>T</w:t>
      </w:r>
      <w:r>
        <w:rPr>
          <w:rFonts w:ascii="Cambria" w:hAnsi="Cambria"/>
          <w:sz w:val="24"/>
          <w:szCs w:val="24"/>
          <w:vertAlign w:val="subscript"/>
        </w:rPr>
        <w:t>f</w:t>
      </w:r>
      <w:proofErr w:type="spellEnd"/>
      <w:r>
        <w:rPr>
          <w:rFonts w:ascii="Cambria" w:hAnsi="Cambria"/>
          <w:sz w:val="24"/>
          <w:szCs w:val="24"/>
        </w:rPr>
        <w:t>-T</w:t>
      </w:r>
      <w:r>
        <w:rPr>
          <w:rFonts w:ascii="Cambria" w:hAnsi="Cambria"/>
          <w:sz w:val="24"/>
          <w:szCs w:val="24"/>
          <w:vertAlign w:val="subscript"/>
        </w:rPr>
        <w:t>i</w:t>
      </w:r>
      <w:r>
        <w:rPr>
          <w:rFonts w:ascii="Cambria" w:hAnsi="Cambria"/>
          <w:sz w:val="24"/>
          <w:szCs w:val="24"/>
        </w:rPr>
        <w:t>= 75.02-60.97=14.05</w:t>
      </w:r>
      <w:r w:rsidR="006845C0">
        <w:rPr>
          <w:rFonts w:ascii="Cambria" w:hAnsi="Cambria"/>
          <w:sz w:val="24"/>
          <w:szCs w:val="24"/>
        </w:rPr>
        <w:t xml:space="preserve"> </w:t>
      </w:r>
      <w:r w:rsidR="006845C0">
        <w:rPr>
          <w:rFonts w:ascii="Cambria" w:hAnsi="Cambria"/>
        </w:rPr>
        <w:t>°</w:t>
      </w:r>
      <w:r w:rsidR="006845C0" w:rsidRPr="006845C0">
        <w:t>C</w:t>
      </w:r>
    </w:p>
    <w:p w14:paraId="49BCCF5C" w14:textId="7299A707" w:rsidR="00876086" w:rsidRDefault="00862DC8" w:rsidP="00862DC8">
      <w:pPr>
        <w:ind w:left="-142" w:firstLine="426"/>
        <w:rPr>
          <w:rFonts w:ascii="Cambria" w:hAnsi="Cambria"/>
          <w:sz w:val="24"/>
          <w:szCs w:val="24"/>
        </w:rPr>
      </w:pPr>
      <w:r>
        <w:rPr>
          <w:rFonts w:ascii="Cambria" w:hAnsi="Cambria"/>
          <w:sz w:val="24"/>
          <w:szCs w:val="24"/>
        </w:rPr>
        <w:t>Solution d) =</w:t>
      </w:r>
      <w:proofErr w:type="spellStart"/>
      <w:r>
        <w:rPr>
          <w:rFonts w:ascii="Cambria" w:hAnsi="Cambria"/>
          <w:sz w:val="24"/>
          <w:szCs w:val="24"/>
        </w:rPr>
        <w:t>T</w:t>
      </w:r>
      <w:r>
        <w:rPr>
          <w:rFonts w:ascii="Cambria" w:hAnsi="Cambria"/>
          <w:sz w:val="24"/>
          <w:szCs w:val="24"/>
          <w:vertAlign w:val="subscript"/>
        </w:rPr>
        <w:t>f</w:t>
      </w:r>
      <w:proofErr w:type="spellEnd"/>
      <w:r>
        <w:rPr>
          <w:rFonts w:ascii="Cambria" w:hAnsi="Cambria"/>
          <w:sz w:val="24"/>
          <w:szCs w:val="24"/>
        </w:rPr>
        <w:t>-T</w:t>
      </w:r>
      <w:r>
        <w:rPr>
          <w:rFonts w:ascii="Cambria" w:hAnsi="Cambria"/>
          <w:sz w:val="24"/>
          <w:szCs w:val="24"/>
          <w:vertAlign w:val="subscript"/>
        </w:rPr>
        <w:t>i</w:t>
      </w:r>
      <w:r>
        <w:rPr>
          <w:rFonts w:ascii="Cambria" w:hAnsi="Cambria"/>
          <w:sz w:val="24"/>
          <w:szCs w:val="24"/>
        </w:rPr>
        <w:t>= 87.47-81.57=5.9</w:t>
      </w:r>
      <w:r w:rsidR="006845C0">
        <w:rPr>
          <w:rFonts w:ascii="Cambria" w:hAnsi="Cambria"/>
          <w:sz w:val="24"/>
          <w:szCs w:val="24"/>
        </w:rPr>
        <w:t xml:space="preserve"> </w:t>
      </w:r>
      <w:r w:rsidR="006845C0">
        <w:rPr>
          <w:rFonts w:ascii="Cambria" w:hAnsi="Cambria"/>
        </w:rPr>
        <w:t>°</w:t>
      </w:r>
      <w:r w:rsidR="006845C0" w:rsidRPr="006845C0">
        <w:t>C</w:t>
      </w:r>
    </w:p>
    <w:p w14:paraId="6907DE81" w14:textId="10AC645C" w:rsidR="00862DC8" w:rsidRDefault="00862DC8" w:rsidP="00862DC8">
      <w:pPr>
        <w:ind w:left="-142" w:firstLine="426"/>
        <w:rPr>
          <w:rFonts w:ascii="Cambria" w:hAnsi="Cambria"/>
          <w:sz w:val="24"/>
          <w:szCs w:val="24"/>
        </w:rPr>
      </w:pPr>
      <w:r>
        <w:rPr>
          <w:rFonts w:ascii="Cambria" w:hAnsi="Cambria"/>
          <w:sz w:val="24"/>
          <w:szCs w:val="24"/>
        </w:rPr>
        <w:t xml:space="preserve">Solution C had the largest temperature range, meaning that solution C partially denatured or shortened the DNA leading to a broader temperature profile. </w:t>
      </w:r>
    </w:p>
    <w:p w14:paraId="5C2EB10C" w14:textId="23B52C3B" w:rsidR="002D44A9" w:rsidRDefault="002D44A9" w:rsidP="00862DC8">
      <w:pPr>
        <w:ind w:left="-142" w:firstLine="426"/>
        <w:rPr>
          <w:rFonts w:ascii="Cambria" w:hAnsi="Cambria"/>
          <w:sz w:val="24"/>
          <w:szCs w:val="24"/>
        </w:rPr>
      </w:pPr>
      <w:proofErr w:type="gramStart"/>
      <w:r>
        <w:rPr>
          <w:rFonts w:ascii="Cambria" w:hAnsi="Cambria"/>
          <w:sz w:val="24"/>
          <w:szCs w:val="24"/>
        </w:rPr>
        <w:t>h</w:t>
      </w:r>
      <w:proofErr w:type="gramEnd"/>
      <w:r>
        <w:rPr>
          <w:rFonts w:ascii="Cambria" w:hAnsi="Cambria"/>
          <w:sz w:val="24"/>
          <w:szCs w:val="24"/>
        </w:rPr>
        <w:t xml:space="preserve">% represents the </w:t>
      </w:r>
      <w:proofErr w:type="spellStart"/>
      <w:r>
        <w:rPr>
          <w:rFonts w:ascii="Cambria" w:hAnsi="Cambria"/>
          <w:sz w:val="24"/>
          <w:szCs w:val="24"/>
        </w:rPr>
        <w:t>hyp</w:t>
      </w:r>
      <w:r w:rsidR="00572C5E">
        <w:rPr>
          <w:rFonts w:ascii="Cambria" w:hAnsi="Cambria"/>
          <w:sz w:val="24"/>
          <w:szCs w:val="24"/>
        </w:rPr>
        <w:t>erchromicity</w:t>
      </w:r>
      <w:proofErr w:type="spellEnd"/>
      <w:r w:rsidR="00572C5E">
        <w:rPr>
          <w:rFonts w:ascii="Cambria" w:hAnsi="Cambria"/>
          <w:sz w:val="24"/>
          <w:szCs w:val="24"/>
        </w:rPr>
        <w:t>, calculated using this formula:</w:t>
      </w:r>
    </w:p>
    <w:p w14:paraId="34B520B9" w14:textId="3F72914A" w:rsidR="00572C5E" w:rsidRDefault="00572C5E" w:rsidP="00862DC8">
      <w:pPr>
        <w:ind w:left="-142" w:firstLine="426"/>
        <w:rPr>
          <w:rFonts w:ascii="Cambria" w:hAnsi="Cambria"/>
          <w:sz w:val="24"/>
          <w:szCs w:val="24"/>
          <w:vertAlign w:val="subscript"/>
        </w:rPr>
      </w:pPr>
      <w:proofErr w:type="gramStart"/>
      <w:r>
        <w:rPr>
          <w:rFonts w:ascii="Cambria" w:hAnsi="Cambria"/>
          <w:sz w:val="24"/>
          <w:szCs w:val="24"/>
        </w:rPr>
        <w:t>h</w:t>
      </w:r>
      <w:proofErr w:type="gramEnd"/>
      <w:r>
        <w:rPr>
          <w:rFonts w:ascii="Cambria" w:hAnsi="Cambria"/>
          <w:sz w:val="24"/>
          <w:szCs w:val="24"/>
        </w:rPr>
        <w:t>%= 100 (A</w:t>
      </w:r>
      <w:r>
        <w:rPr>
          <w:rFonts w:ascii="Cambria" w:hAnsi="Cambria"/>
          <w:sz w:val="24"/>
          <w:szCs w:val="24"/>
          <w:vertAlign w:val="subscript"/>
        </w:rPr>
        <w:t>S</w:t>
      </w:r>
      <w:r>
        <w:rPr>
          <w:rFonts w:ascii="Cambria" w:hAnsi="Cambria"/>
          <w:sz w:val="24"/>
          <w:szCs w:val="24"/>
        </w:rPr>
        <w:t>-A</w:t>
      </w:r>
      <w:r>
        <w:rPr>
          <w:rFonts w:ascii="Cambria" w:hAnsi="Cambria"/>
          <w:sz w:val="24"/>
          <w:szCs w:val="24"/>
          <w:vertAlign w:val="subscript"/>
        </w:rPr>
        <w:t>d</w:t>
      </w:r>
      <w:r>
        <w:rPr>
          <w:rFonts w:ascii="Cambria" w:hAnsi="Cambria"/>
          <w:sz w:val="24"/>
          <w:szCs w:val="24"/>
        </w:rPr>
        <w:t>)/A</w:t>
      </w:r>
      <w:r>
        <w:rPr>
          <w:rFonts w:ascii="Cambria" w:hAnsi="Cambria"/>
          <w:sz w:val="24"/>
          <w:szCs w:val="24"/>
          <w:vertAlign w:val="subscript"/>
        </w:rPr>
        <w:t>d</w:t>
      </w:r>
      <w:r>
        <w:rPr>
          <w:rFonts w:ascii="Cambria" w:hAnsi="Cambria"/>
          <w:sz w:val="24"/>
          <w:szCs w:val="24"/>
        </w:rPr>
        <w:t>= 100 ΔA/A</w:t>
      </w:r>
      <w:r>
        <w:rPr>
          <w:rFonts w:ascii="Cambria" w:hAnsi="Cambria"/>
          <w:sz w:val="24"/>
          <w:szCs w:val="24"/>
          <w:vertAlign w:val="subscript"/>
        </w:rPr>
        <w:t>d</w:t>
      </w:r>
    </w:p>
    <w:p w14:paraId="4005F41B" w14:textId="3E0E48DC" w:rsidR="00572C5E" w:rsidRDefault="00572C5E" w:rsidP="00862DC8">
      <w:pPr>
        <w:ind w:left="-142" w:firstLine="426"/>
        <w:rPr>
          <w:rFonts w:ascii="Cambria" w:hAnsi="Cambria"/>
          <w:sz w:val="24"/>
          <w:szCs w:val="24"/>
        </w:rPr>
      </w:pPr>
      <w:r>
        <w:rPr>
          <w:rFonts w:ascii="Cambria" w:hAnsi="Cambria"/>
          <w:sz w:val="24"/>
          <w:szCs w:val="24"/>
        </w:rPr>
        <w:t>A</w:t>
      </w:r>
      <w:r>
        <w:rPr>
          <w:rFonts w:ascii="Cambria" w:hAnsi="Cambria"/>
          <w:sz w:val="24"/>
          <w:szCs w:val="24"/>
          <w:vertAlign w:val="subscript"/>
        </w:rPr>
        <w:t>d</w:t>
      </w:r>
      <w:r>
        <w:rPr>
          <w:rFonts w:ascii="Cambria" w:hAnsi="Cambria"/>
          <w:sz w:val="24"/>
          <w:szCs w:val="24"/>
        </w:rPr>
        <w:t>= the absorbance for the double strand</w:t>
      </w:r>
    </w:p>
    <w:p w14:paraId="1B2D9087" w14:textId="22F0F534" w:rsidR="00572C5E" w:rsidRDefault="00572C5E" w:rsidP="00862DC8">
      <w:pPr>
        <w:ind w:left="-142" w:firstLine="426"/>
        <w:rPr>
          <w:rFonts w:ascii="Cambria" w:hAnsi="Cambria"/>
          <w:sz w:val="24"/>
          <w:szCs w:val="24"/>
        </w:rPr>
      </w:pPr>
      <w:r>
        <w:rPr>
          <w:rFonts w:ascii="Cambria" w:hAnsi="Cambria"/>
          <w:sz w:val="24"/>
          <w:szCs w:val="24"/>
        </w:rPr>
        <w:t>A</w:t>
      </w:r>
      <w:r>
        <w:rPr>
          <w:rFonts w:ascii="Cambria" w:hAnsi="Cambria"/>
          <w:sz w:val="24"/>
          <w:szCs w:val="24"/>
          <w:vertAlign w:val="subscript"/>
        </w:rPr>
        <w:t>s</w:t>
      </w:r>
      <w:r>
        <w:rPr>
          <w:rFonts w:ascii="Cambria" w:hAnsi="Cambria"/>
          <w:sz w:val="24"/>
          <w:szCs w:val="24"/>
        </w:rPr>
        <w:t>= the absorbance for the single strand</w:t>
      </w:r>
    </w:p>
    <w:p w14:paraId="380E982E" w14:textId="5C5990B4" w:rsidR="00572C5E" w:rsidRDefault="00572C5E" w:rsidP="00572C5E">
      <w:pPr>
        <w:ind w:left="-142" w:firstLine="426"/>
        <w:jc w:val="both"/>
        <w:rPr>
          <w:rFonts w:ascii="Cambria" w:hAnsi="Cambria"/>
          <w:sz w:val="24"/>
          <w:szCs w:val="24"/>
        </w:rPr>
      </w:pPr>
      <w:proofErr w:type="spellStart"/>
      <w:r>
        <w:rPr>
          <w:rFonts w:ascii="Cambria" w:hAnsi="Cambria"/>
          <w:sz w:val="24"/>
          <w:szCs w:val="24"/>
        </w:rPr>
        <w:t>Hyperchromicity</w:t>
      </w:r>
      <w:proofErr w:type="spellEnd"/>
      <w:r>
        <w:rPr>
          <w:rFonts w:ascii="Cambria" w:hAnsi="Cambria"/>
          <w:sz w:val="24"/>
          <w:szCs w:val="24"/>
        </w:rPr>
        <w:t xml:space="preserve"> represents the increase of absorbance of DNA as it is denatured, and so a </w:t>
      </w:r>
      <w:proofErr w:type="spellStart"/>
      <w:r>
        <w:rPr>
          <w:rFonts w:ascii="Cambria" w:hAnsi="Cambria"/>
          <w:sz w:val="24"/>
          <w:szCs w:val="24"/>
        </w:rPr>
        <w:t>hyperchromic</w:t>
      </w:r>
      <w:proofErr w:type="spellEnd"/>
      <w:r>
        <w:rPr>
          <w:rFonts w:ascii="Cambria" w:hAnsi="Cambria"/>
          <w:sz w:val="24"/>
          <w:szCs w:val="24"/>
        </w:rPr>
        <w:t xml:space="preserve"> shift less than 40% indicates relatively impure DNA. </w:t>
      </w:r>
    </w:p>
    <w:p w14:paraId="1181EE9A" w14:textId="77777777" w:rsidR="00572C5E" w:rsidRDefault="00572C5E" w:rsidP="00B85DF7">
      <w:pPr>
        <w:ind w:left="284" w:right="-291" w:hanging="426"/>
        <w:rPr>
          <w:rFonts w:ascii="Cambria" w:hAnsi="Cambria"/>
          <w:sz w:val="24"/>
          <w:szCs w:val="24"/>
          <w:vertAlign w:val="subscript"/>
        </w:rPr>
      </w:pPr>
      <w:proofErr w:type="gramStart"/>
      <w:r>
        <w:rPr>
          <w:rFonts w:ascii="Cambria" w:hAnsi="Cambria"/>
          <w:sz w:val="24"/>
          <w:szCs w:val="24"/>
        </w:rPr>
        <w:t>h</w:t>
      </w:r>
      <w:proofErr w:type="gramEnd"/>
      <w:r>
        <w:rPr>
          <w:rFonts w:ascii="Cambria" w:hAnsi="Cambria"/>
          <w:sz w:val="24"/>
          <w:szCs w:val="24"/>
        </w:rPr>
        <w:t>% for solution A (commercial solution) = 100 (A</w:t>
      </w:r>
      <w:r>
        <w:rPr>
          <w:rFonts w:ascii="Cambria" w:hAnsi="Cambria"/>
          <w:sz w:val="24"/>
          <w:szCs w:val="24"/>
          <w:vertAlign w:val="subscript"/>
        </w:rPr>
        <w:t>S</w:t>
      </w:r>
      <w:r>
        <w:rPr>
          <w:rFonts w:ascii="Cambria" w:hAnsi="Cambria"/>
          <w:sz w:val="24"/>
          <w:szCs w:val="24"/>
        </w:rPr>
        <w:t>-A</w:t>
      </w:r>
      <w:r>
        <w:rPr>
          <w:rFonts w:ascii="Cambria" w:hAnsi="Cambria"/>
          <w:sz w:val="24"/>
          <w:szCs w:val="24"/>
          <w:vertAlign w:val="subscript"/>
        </w:rPr>
        <w:t>d</w:t>
      </w:r>
      <w:r>
        <w:rPr>
          <w:rFonts w:ascii="Cambria" w:hAnsi="Cambria"/>
          <w:sz w:val="24"/>
          <w:szCs w:val="24"/>
        </w:rPr>
        <w:t>)/A</w:t>
      </w:r>
      <w:r>
        <w:rPr>
          <w:rFonts w:ascii="Cambria" w:hAnsi="Cambria"/>
          <w:sz w:val="24"/>
          <w:szCs w:val="24"/>
          <w:vertAlign w:val="subscript"/>
        </w:rPr>
        <w:t>d</w:t>
      </w:r>
      <w:r>
        <w:rPr>
          <w:rFonts w:ascii="Cambria" w:hAnsi="Cambria"/>
          <w:sz w:val="24"/>
          <w:szCs w:val="24"/>
        </w:rPr>
        <w:t>= 100 ΔA/A</w:t>
      </w:r>
      <w:r>
        <w:rPr>
          <w:rFonts w:ascii="Cambria" w:hAnsi="Cambria"/>
          <w:sz w:val="24"/>
          <w:szCs w:val="24"/>
          <w:vertAlign w:val="subscript"/>
        </w:rPr>
        <w:t>d</w:t>
      </w:r>
    </w:p>
    <w:p w14:paraId="070E82A1" w14:textId="6E3214B3" w:rsidR="00B85DF7" w:rsidRDefault="00B85DF7" w:rsidP="00B85DF7">
      <w:pPr>
        <w:ind w:left="284" w:right="-291" w:hanging="426"/>
        <w:rPr>
          <w:rFonts w:ascii="Cambria" w:hAnsi="Cambria"/>
          <w:sz w:val="24"/>
          <w:szCs w:val="24"/>
        </w:rPr>
      </w:pP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t xml:space="preserve">    =100 (0.708-0.552)/0.552</w:t>
      </w:r>
    </w:p>
    <w:p w14:paraId="2A8388B7" w14:textId="4FB7486C" w:rsidR="00B85DF7" w:rsidRPr="00B85DF7" w:rsidRDefault="00B85DF7" w:rsidP="00B85DF7">
      <w:pPr>
        <w:ind w:left="284" w:right="-291" w:hanging="426"/>
        <w:rPr>
          <w:rFonts w:ascii="Cambria" w:hAnsi="Cambria"/>
          <w:sz w:val="24"/>
          <w:szCs w:val="24"/>
        </w:rPr>
      </w:pP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t xml:space="preserve">    =28.26</w:t>
      </w:r>
      <w:r w:rsidR="00EF1A85">
        <w:rPr>
          <w:rFonts w:ascii="Cambria" w:hAnsi="Cambria"/>
          <w:sz w:val="24"/>
          <w:szCs w:val="24"/>
        </w:rPr>
        <w:t>%</w:t>
      </w:r>
    </w:p>
    <w:p w14:paraId="64896110" w14:textId="77777777" w:rsidR="00B85DF7" w:rsidRDefault="00B85DF7" w:rsidP="00B85DF7">
      <w:pPr>
        <w:ind w:left="284" w:right="-291" w:hanging="426"/>
        <w:rPr>
          <w:rFonts w:ascii="Cambria" w:hAnsi="Cambria"/>
          <w:sz w:val="24"/>
          <w:szCs w:val="24"/>
        </w:rPr>
      </w:pPr>
      <w:proofErr w:type="gramStart"/>
      <w:r>
        <w:rPr>
          <w:rFonts w:ascii="Cambria" w:hAnsi="Cambria"/>
          <w:sz w:val="24"/>
          <w:szCs w:val="24"/>
        </w:rPr>
        <w:t>h</w:t>
      </w:r>
      <w:proofErr w:type="gramEnd"/>
      <w:r>
        <w:rPr>
          <w:rFonts w:ascii="Cambria" w:hAnsi="Cambria"/>
          <w:sz w:val="24"/>
          <w:szCs w:val="24"/>
        </w:rPr>
        <w:t>% for solution B</w:t>
      </w:r>
      <w:r w:rsidR="00434F20">
        <w:rPr>
          <w:rFonts w:ascii="Cambria" w:hAnsi="Cambria"/>
          <w:sz w:val="24"/>
          <w:szCs w:val="24"/>
        </w:rPr>
        <w:t xml:space="preserve"> (commercial solution</w:t>
      </w:r>
      <w:r>
        <w:rPr>
          <w:rFonts w:ascii="Cambria" w:hAnsi="Cambria"/>
          <w:sz w:val="24"/>
          <w:szCs w:val="24"/>
        </w:rPr>
        <w:t xml:space="preserve"> + 0.03 M NaClO</w:t>
      </w:r>
      <w:r>
        <w:rPr>
          <w:rFonts w:ascii="Cambria" w:hAnsi="Cambria"/>
          <w:sz w:val="24"/>
          <w:szCs w:val="24"/>
          <w:vertAlign w:val="subscript"/>
        </w:rPr>
        <w:t>4</w:t>
      </w:r>
      <w:r w:rsidR="00434F20">
        <w:rPr>
          <w:rFonts w:ascii="Cambria" w:hAnsi="Cambria"/>
          <w:sz w:val="24"/>
          <w:szCs w:val="24"/>
        </w:rPr>
        <w:t>) = 100 (A</w:t>
      </w:r>
      <w:r w:rsidR="00434F20">
        <w:rPr>
          <w:rFonts w:ascii="Cambria" w:hAnsi="Cambria"/>
          <w:sz w:val="24"/>
          <w:szCs w:val="24"/>
          <w:vertAlign w:val="subscript"/>
        </w:rPr>
        <w:t>S</w:t>
      </w:r>
      <w:r w:rsidR="00434F20">
        <w:rPr>
          <w:rFonts w:ascii="Cambria" w:hAnsi="Cambria"/>
          <w:sz w:val="24"/>
          <w:szCs w:val="24"/>
        </w:rPr>
        <w:t>-A</w:t>
      </w:r>
      <w:r w:rsidR="00434F20">
        <w:rPr>
          <w:rFonts w:ascii="Cambria" w:hAnsi="Cambria"/>
          <w:sz w:val="24"/>
          <w:szCs w:val="24"/>
          <w:vertAlign w:val="subscript"/>
        </w:rPr>
        <w:t>d</w:t>
      </w:r>
      <w:r w:rsidR="00434F20">
        <w:rPr>
          <w:rFonts w:ascii="Cambria" w:hAnsi="Cambria"/>
          <w:sz w:val="24"/>
          <w:szCs w:val="24"/>
        </w:rPr>
        <w:t>)/A</w:t>
      </w:r>
      <w:r w:rsidR="00434F20">
        <w:rPr>
          <w:rFonts w:ascii="Cambria" w:hAnsi="Cambria"/>
          <w:sz w:val="24"/>
          <w:szCs w:val="24"/>
          <w:vertAlign w:val="subscript"/>
        </w:rPr>
        <w:t>d</w:t>
      </w:r>
      <w:r w:rsidR="00434F20">
        <w:rPr>
          <w:rFonts w:ascii="Cambria" w:hAnsi="Cambria"/>
          <w:sz w:val="24"/>
          <w:szCs w:val="24"/>
        </w:rPr>
        <w:t xml:space="preserve">= 100 </w:t>
      </w:r>
      <w:r>
        <w:rPr>
          <w:rFonts w:ascii="Cambria" w:hAnsi="Cambria"/>
          <w:sz w:val="24"/>
          <w:szCs w:val="24"/>
        </w:rPr>
        <w:t>ΔA/ A</w:t>
      </w:r>
      <w:r>
        <w:rPr>
          <w:rFonts w:ascii="Cambria" w:hAnsi="Cambria"/>
          <w:sz w:val="24"/>
          <w:szCs w:val="24"/>
          <w:vertAlign w:val="subscript"/>
        </w:rPr>
        <w:t>d</w:t>
      </w:r>
      <w:r>
        <w:rPr>
          <w:rFonts w:ascii="Cambria" w:hAnsi="Cambria"/>
          <w:sz w:val="24"/>
          <w:szCs w:val="24"/>
        </w:rPr>
        <w:t xml:space="preserve">  </w:t>
      </w:r>
    </w:p>
    <w:p w14:paraId="1ED47393" w14:textId="77777777" w:rsidR="00B85DF7" w:rsidRDefault="00B85DF7" w:rsidP="00B85DF7">
      <w:pPr>
        <w:ind w:left="284" w:right="-291" w:hanging="426"/>
        <w:rPr>
          <w:rFonts w:ascii="Cambria" w:hAnsi="Cambria"/>
          <w:sz w:val="24"/>
          <w:szCs w:val="24"/>
        </w:rPr>
      </w:pP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t>=100 (0.614-0.466)/0.466</w:t>
      </w:r>
    </w:p>
    <w:p w14:paraId="2ACDAC9C" w14:textId="099C640F" w:rsidR="00B85DF7" w:rsidRPr="00B85DF7" w:rsidRDefault="00B85DF7" w:rsidP="00B85DF7">
      <w:pPr>
        <w:ind w:left="284" w:right="-291" w:hanging="426"/>
        <w:rPr>
          <w:rFonts w:ascii="Cambria" w:hAnsi="Cambria"/>
          <w:sz w:val="24"/>
          <w:szCs w:val="24"/>
        </w:rPr>
      </w:pPr>
      <w:r>
        <w:rPr>
          <w:rFonts w:ascii="Cambria" w:hAnsi="Cambria"/>
          <w:sz w:val="24"/>
          <w:szCs w:val="24"/>
        </w:rPr>
        <w:t xml:space="preserve">           </w:t>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rPr>
        <w:t>=31.7</w:t>
      </w:r>
      <w:r w:rsidR="00EF1A85">
        <w:rPr>
          <w:rFonts w:ascii="Cambria" w:hAnsi="Cambria"/>
          <w:sz w:val="24"/>
          <w:szCs w:val="24"/>
        </w:rPr>
        <w:t>%</w:t>
      </w:r>
      <w:r>
        <w:rPr>
          <w:rFonts w:ascii="Cambria" w:hAnsi="Cambria"/>
          <w:sz w:val="24"/>
          <w:szCs w:val="24"/>
        </w:rPr>
        <w:tab/>
      </w:r>
    </w:p>
    <w:p w14:paraId="21427C31" w14:textId="60D5F70C" w:rsidR="00434F20" w:rsidRDefault="0062160D" w:rsidP="00B85DF7">
      <w:pPr>
        <w:ind w:left="284" w:right="-291" w:hanging="426"/>
        <w:rPr>
          <w:rFonts w:ascii="Cambria" w:hAnsi="Cambria"/>
          <w:sz w:val="24"/>
          <w:szCs w:val="24"/>
          <w:vertAlign w:val="subscript"/>
        </w:rPr>
      </w:pPr>
      <w:proofErr w:type="gramStart"/>
      <w:r>
        <w:rPr>
          <w:rFonts w:ascii="Cambria" w:hAnsi="Cambria"/>
          <w:sz w:val="24"/>
          <w:szCs w:val="24"/>
        </w:rPr>
        <w:t>h</w:t>
      </w:r>
      <w:proofErr w:type="gramEnd"/>
      <w:r>
        <w:rPr>
          <w:rFonts w:ascii="Cambria" w:hAnsi="Cambria"/>
          <w:sz w:val="24"/>
          <w:szCs w:val="24"/>
        </w:rPr>
        <w:t>% for solution C</w:t>
      </w:r>
      <w:r w:rsidR="00434F20">
        <w:rPr>
          <w:rFonts w:ascii="Cambria" w:hAnsi="Cambria"/>
          <w:sz w:val="24"/>
          <w:szCs w:val="24"/>
        </w:rPr>
        <w:t xml:space="preserve"> (commercial solution</w:t>
      </w:r>
      <w:r w:rsidR="00B85DF7">
        <w:rPr>
          <w:rFonts w:ascii="Cambria" w:hAnsi="Cambria"/>
          <w:sz w:val="24"/>
          <w:szCs w:val="24"/>
        </w:rPr>
        <w:t>+ 4.75 NaClO</w:t>
      </w:r>
      <w:r w:rsidR="00B85DF7">
        <w:rPr>
          <w:rFonts w:ascii="Cambria" w:hAnsi="Cambria"/>
          <w:sz w:val="24"/>
          <w:szCs w:val="24"/>
          <w:vertAlign w:val="subscript"/>
        </w:rPr>
        <w:t>4</w:t>
      </w:r>
      <w:r w:rsidR="00434F20">
        <w:rPr>
          <w:rFonts w:ascii="Cambria" w:hAnsi="Cambria"/>
          <w:sz w:val="24"/>
          <w:szCs w:val="24"/>
        </w:rPr>
        <w:t>) = 100 (A</w:t>
      </w:r>
      <w:r w:rsidR="00434F20">
        <w:rPr>
          <w:rFonts w:ascii="Cambria" w:hAnsi="Cambria"/>
          <w:sz w:val="24"/>
          <w:szCs w:val="24"/>
          <w:vertAlign w:val="subscript"/>
        </w:rPr>
        <w:t>S</w:t>
      </w:r>
      <w:r w:rsidR="00434F20">
        <w:rPr>
          <w:rFonts w:ascii="Cambria" w:hAnsi="Cambria"/>
          <w:sz w:val="24"/>
          <w:szCs w:val="24"/>
        </w:rPr>
        <w:t>-A</w:t>
      </w:r>
      <w:r w:rsidR="00434F20">
        <w:rPr>
          <w:rFonts w:ascii="Cambria" w:hAnsi="Cambria"/>
          <w:sz w:val="24"/>
          <w:szCs w:val="24"/>
          <w:vertAlign w:val="subscript"/>
        </w:rPr>
        <w:t>d</w:t>
      </w:r>
      <w:r w:rsidR="00434F20">
        <w:rPr>
          <w:rFonts w:ascii="Cambria" w:hAnsi="Cambria"/>
          <w:sz w:val="24"/>
          <w:szCs w:val="24"/>
        </w:rPr>
        <w:t>)/A</w:t>
      </w:r>
      <w:r w:rsidR="00434F20">
        <w:rPr>
          <w:rFonts w:ascii="Cambria" w:hAnsi="Cambria"/>
          <w:sz w:val="24"/>
          <w:szCs w:val="24"/>
          <w:vertAlign w:val="subscript"/>
        </w:rPr>
        <w:t>d</w:t>
      </w:r>
      <w:r w:rsidR="00434F20">
        <w:rPr>
          <w:rFonts w:ascii="Cambria" w:hAnsi="Cambria"/>
          <w:sz w:val="24"/>
          <w:szCs w:val="24"/>
        </w:rPr>
        <w:t>= 100 ΔA/A</w:t>
      </w:r>
      <w:r w:rsidR="00434F20">
        <w:rPr>
          <w:rFonts w:ascii="Cambria" w:hAnsi="Cambria"/>
          <w:sz w:val="24"/>
          <w:szCs w:val="24"/>
          <w:vertAlign w:val="subscript"/>
        </w:rPr>
        <w:t>d</w:t>
      </w:r>
    </w:p>
    <w:p w14:paraId="156651B7" w14:textId="3D62FF48" w:rsidR="00B85DF7" w:rsidRDefault="00B85DF7" w:rsidP="00B85DF7">
      <w:pPr>
        <w:ind w:left="284" w:right="-291" w:hanging="426"/>
        <w:rPr>
          <w:rFonts w:ascii="Cambria" w:hAnsi="Cambria"/>
          <w:sz w:val="24"/>
          <w:szCs w:val="24"/>
        </w:rPr>
      </w:pP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t>=100 (0.737-0.613)/0.613</w:t>
      </w:r>
    </w:p>
    <w:p w14:paraId="44E085D0" w14:textId="7AD64830" w:rsidR="00B85DF7" w:rsidRPr="00B85DF7" w:rsidRDefault="00B85DF7" w:rsidP="00B85DF7">
      <w:pPr>
        <w:ind w:left="284" w:right="-291" w:hanging="426"/>
        <w:rPr>
          <w:rFonts w:ascii="Cambria" w:hAnsi="Cambria"/>
          <w:sz w:val="24"/>
          <w:szCs w:val="24"/>
        </w:rPr>
      </w:pPr>
      <w:r>
        <w:rPr>
          <w:rFonts w:ascii="Cambria" w:hAnsi="Cambria"/>
          <w:sz w:val="24"/>
          <w:szCs w:val="24"/>
        </w:rPr>
        <w:t xml:space="preserve">           </w:t>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rPr>
        <w:t>=</w:t>
      </w:r>
      <w:r w:rsidR="0062160D">
        <w:rPr>
          <w:rFonts w:ascii="Cambria" w:hAnsi="Cambria"/>
          <w:sz w:val="24"/>
          <w:szCs w:val="24"/>
        </w:rPr>
        <w:t>20.23</w:t>
      </w:r>
      <w:r>
        <w:rPr>
          <w:rFonts w:ascii="Cambria" w:hAnsi="Cambria"/>
          <w:sz w:val="24"/>
          <w:szCs w:val="24"/>
        </w:rPr>
        <w:tab/>
      </w:r>
      <w:r w:rsidR="00EF1A85">
        <w:rPr>
          <w:rFonts w:ascii="Cambria" w:hAnsi="Cambria"/>
          <w:sz w:val="24"/>
          <w:szCs w:val="24"/>
        </w:rPr>
        <w:t>%</w:t>
      </w:r>
    </w:p>
    <w:p w14:paraId="39F1AE50" w14:textId="67C8CC24" w:rsidR="00434F20" w:rsidRDefault="0062160D" w:rsidP="00B85DF7">
      <w:pPr>
        <w:ind w:left="284" w:right="-291" w:hanging="426"/>
        <w:rPr>
          <w:rFonts w:ascii="Cambria" w:hAnsi="Cambria"/>
          <w:sz w:val="24"/>
          <w:szCs w:val="24"/>
          <w:vertAlign w:val="subscript"/>
        </w:rPr>
      </w:pPr>
      <w:proofErr w:type="gramStart"/>
      <w:r>
        <w:rPr>
          <w:rFonts w:ascii="Cambria" w:hAnsi="Cambria"/>
          <w:sz w:val="24"/>
          <w:szCs w:val="24"/>
        </w:rPr>
        <w:t>h</w:t>
      </w:r>
      <w:proofErr w:type="gramEnd"/>
      <w:r>
        <w:rPr>
          <w:rFonts w:ascii="Cambria" w:hAnsi="Cambria"/>
          <w:sz w:val="24"/>
          <w:szCs w:val="24"/>
        </w:rPr>
        <w:t>% for solution D</w:t>
      </w:r>
      <w:r w:rsidR="00434F20">
        <w:rPr>
          <w:rFonts w:ascii="Cambria" w:hAnsi="Cambria"/>
          <w:sz w:val="24"/>
          <w:szCs w:val="24"/>
        </w:rPr>
        <w:t xml:space="preserve"> (</w:t>
      </w:r>
      <w:r>
        <w:rPr>
          <w:rFonts w:ascii="Cambria" w:hAnsi="Cambria"/>
          <w:sz w:val="24"/>
          <w:szCs w:val="24"/>
        </w:rPr>
        <w:t>extracted DNA</w:t>
      </w:r>
      <w:r w:rsidR="00434F20">
        <w:rPr>
          <w:rFonts w:ascii="Cambria" w:hAnsi="Cambria"/>
          <w:sz w:val="24"/>
          <w:szCs w:val="24"/>
        </w:rPr>
        <w:t>) = 100 (A</w:t>
      </w:r>
      <w:r w:rsidR="00434F20">
        <w:rPr>
          <w:rFonts w:ascii="Cambria" w:hAnsi="Cambria"/>
          <w:sz w:val="24"/>
          <w:szCs w:val="24"/>
          <w:vertAlign w:val="subscript"/>
        </w:rPr>
        <w:t>S</w:t>
      </w:r>
      <w:r w:rsidR="00434F20">
        <w:rPr>
          <w:rFonts w:ascii="Cambria" w:hAnsi="Cambria"/>
          <w:sz w:val="24"/>
          <w:szCs w:val="24"/>
        </w:rPr>
        <w:t>-A</w:t>
      </w:r>
      <w:r w:rsidR="00434F20">
        <w:rPr>
          <w:rFonts w:ascii="Cambria" w:hAnsi="Cambria"/>
          <w:sz w:val="24"/>
          <w:szCs w:val="24"/>
          <w:vertAlign w:val="subscript"/>
        </w:rPr>
        <w:t>d</w:t>
      </w:r>
      <w:r w:rsidR="00434F20">
        <w:rPr>
          <w:rFonts w:ascii="Cambria" w:hAnsi="Cambria"/>
          <w:sz w:val="24"/>
          <w:szCs w:val="24"/>
        </w:rPr>
        <w:t>)/A</w:t>
      </w:r>
      <w:r w:rsidR="00434F20">
        <w:rPr>
          <w:rFonts w:ascii="Cambria" w:hAnsi="Cambria"/>
          <w:sz w:val="24"/>
          <w:szCs w:val="24"/>
          <w:vertAlign w:val="subscript"/>
        </w:rPr>
        <w:t>d</w:t>
      </w:r>
      <w:r w:rsidR="00434F20">
        <w:rPr>
          <w:rFonts w:ascii="Cambria" w:hAnsi="Cambria"/>
          <w:sz w:val="24"/>
          <w:szCs w:val="24"/>
        </w:rPr>
        <w:t>= 100 ΔA/A</w:t>
      </w:r>
      <w:r w:rsidR="00434F20">
        <w:rPr>
          <w:rFonts w:ascii="Cambria" w:hAnsi="Cambria"/>
          <w:sz w:val="24"/>
          <w:szCs w:val="24"/>
          <w:vertAlign w:val="subscript"/>
        </w:rPr>
        <w:t>d</w:t>
      </w:r>
    </w:p>
    <w:p w14:paraId="1EDB52F8" w14:textId="141906EA" w:rsidR="0062160D" w:rsidRDefault="0062160D" w:rsidP="0062160D">
      <w:pPr>
        <w:ind w:left="284" w:right="-291" w:hanging="426"/>
        <w:rPr>
          <w:rFonts w:ascii="Cambria" w:hAnsi="Cambria"/>
          <w:sz w:val="24"/>
          <w:szCs w:val="24"/>
        </w:rPr>
      </w:pP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t xml:space="preserve"> </w:t>
      </w:r>
      <w:r>
        <w:rPr>
          <w:rFonts w:ascii="Cambria" w:hAnsi="Cambria"/>
          <w:sz w:val="24"/>
          <w:szCs w:val="24"/>
        </w:rPr>
        <w:t xml:space="preserve">             =100 (0.507-0.469)/0.469</w:t>
      </w:r>
    </w:p>
    <w:p w14:paraId="229B46A3" w14:textId="4BC5B5A5" w:rsidR="00434F20" w:rsidRPr="0062160D" w:rsidRDefault="0062160D" w:rsidP="0062160D">
      <w:pPr>
        <w:ind w:left="284" w:right="-291" w:hanging="426"/>
        <w:rPr>
          <w:rFonts w:ascii="Cambria" w:hAnsi="Cambria"/>
          <w:sz w:val="24"/>
          <w:szCs w:val="24"/>
        </w:rPr>
      </w:pPr>
      <w:r>
        <w:rPr>
          <w:rFonts w:ascii="Cambria" w:hAnsi="Cambria"/>
          <w:sz w:val="24"/>
          <w:szCs w:val="24"/>
        </w:rPr>
        <w:t xml:space="preserve">           </w:t>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r>
      <w:r>
        <w:rPr>
          <w:rFonts w:ascii="Cambria" w:hAnsi="Cambria"/>
          <w:sz w:val="24"/>
          <w:szCs w:val="24"/>
          <w:vertAlign w:val="subscript"/>
        </w:rPr>
        <w:tab/>
        <w:t xml:space="preserve"> </w:t>
      </w:r>
      <w:r>
        <w:rPr>
          <w:rFonts w:ascii="Cambria" w:hAnsi="Cambria"/>
          <w:sz w:val="24"/>
          <w:szCs w:val="24"/>
        </w:rPr>
        <w:t>=8.10</w:t>
      </w:r>
      <w:r w:rsidR="00EF1A85">
        <w:rPr>
          <w:rFonts w:ascii="Cambria" w:hAnsi="Cambria"/>
          <w:sz w:val="24"/>
          <w:szCs w:val="24"/>
        </w:rPr>
        <w:t xml:space="preserve"> %</w:t>
      </w:r>
    </w:p>
    <w:p w14:paraId="6CAF6F01" w14:textId="7A3FC3BA" w:rsidR="00434F20" w:rsidRDefault="00EF1A85" w:rsidP="00572C5E">
      <w:pPr>
        <w:ind w:left="-142" w:firstLine="426"/>
        <w:rPr>
          <w:rFonts w:ascii="Cambria" w:hAnsi="Cambria"/>
          <w:sz w:val="24"/>
          <w:szCs w:val="24"/>
        </w:rPr>
      </w:pPr>
      <w:r>
        <w:rPr>
          <w:rFonts w:ascii="Cambria" w:hAnsi="Cambria"/>
          <w:sz w:val="24"/>
          <w:szCs w:val="24"/>
        </w:rPr>
        <w:t xml:space="preserve">A high h/ΔT represents a pure and intact DNA, with h being </w:t>
      </w:r>
      <w:proofErr w:type="spellStart"/>
      <w:r>
        <w:rPr>
          <w:rFonts w:ascii="Cambria" w:hAnsi="Cambria"/>
          <w:sz w:val="24"/>
          <w:szCs w:val="24"/>
        </w:rPr>
        <w:t>hyperchromicity</w:t>
      </w:r>
      <w:proofErr w:type="spellEnd"/>
      <w:r>
        <w:rPr>
          <w:rFonts w:ascii="Cambria" w:hAnsi="Cambria"/>
          <w:sz w:val="24"/>
          <w:szCs w:val="24"/>
        </w:rPr>
        <w:t xml:space="preserve"> and ΔT representing the temperature range, all calculated above. </w:t>
      </w:r>
    </w:p>
    <w:p w14:paraId="7B44A456" w14:textId="25DEC5B3" w:rsidR="00EF1A85" w:rsidRPr="006845C0" w:rsidRDefault="00EF1A85" w:rsidP="00572C5E">
      <w:pPr>
        <w:ind w:left="-142" w:firstLine="426"/>
        <w:rPr>
          <w:sz w:val="24"/>
          <w:szCs w:val="24"/>
          <w:vertAlign w:val="superscript"/>
        </w:rPr>
      </w:pPr>
      <w:r>
        <w:rPr>
          <w:rFonts w:ascii="Cambria" w:hAnsi="Cambria"/>
          <w:sz w:val="24"/>
          <w:szCs w:val="24"/>
        </w:rPr>
        <w:t>Solution a): h/ΔT= 28.26%/9.1</w:t>
      </w:r>
      <w:r w:rsidR="006845C0">
        <w:rPr>
          <w:rFonts w:ascii="Cambria" w:hAnsi="Cambria"/>
          <w:sz w:val="24"/>
          <w:szCs w:val="24"/>
        </w:rPr>
        <w:t xml:space="preserve"> </w:t>
      </w:r>
      <w:r w:rsidR="006845C0">
        <w:rPr>
          <w:rFonts w:ascii="Cambria" w:hAnsi="Cambria"/>
        </w:rPr>
        <w:t>°</w:t>
      </w:r>
      <w:r w:rsidR="006845C0" w:rsidRPr="006845C0">
        <w:t>C</w:t>
      </w:r>
      <w:r w:rsidR="006845C0" w:rsidRPr="006845C0">
        <w:rPr>
          <w:sz w:val="24"/>
          <w:szCs w:val="24"/>
        </w:rPr>
        <w:t xml:space="preserve"> =</w:t>
      </w:r>
      <w:r w:rsidR="006845C0">
        <w:rPr>
          <w:sz w:val="24"/>
          <w:szCs w:val="24"/>
        </w:rPr>
        <w:t xml:space="preserve"> 3.105 C</w:t>
      </w:r>
      <w:r w:rsidR="006845C0">
        <w:rPr>
          <w:sz w:val="24"/>
          <w:szCs w:val="24"/>
          <w:vertAlign w:val="superscript"/>
        </w:rPr>
        <w:t>-1</w:t>
      </w:r>
    </w:p>
    <w:p w14:paraId="0F14C2D1" w14:textId="08AD5404" w:rsidR="006845C0" w:rsidRPr="006845C0" w:rsidRDefault="006845C0" w:rsidP="00572C5E">
      <w:pPr>
        <w:ind w:left="-142" w:firstLine="426"/>
        <w:rPr>
          <w:sz w:val="24"/>
          <w:szCs w:val="24"/>
          <w:vertAlign w:val="superscript"/>
        </w:rPr>
      </w:pPr>
      <w:r>
        <w:rPr>
          <w:sz w:val="24"/>
          <w:szCs w:val="24"/>
        </w:rPr>
        <w:t>Solution b): h/</w:t>
      </w:r>
      <w:r w:rsidRPr="006845C0">
        <w:rPr>
          <w:rFonts w:ascii="Cambria" w:hAnsi="Cambria"/>
          <w:sz w:val="24"/>
          <w:szCs w:val="24"/>
        </w:rPr>
        <w:t xml:space="preserve"> </w:t>
      </w:r>
      <w:r>
        <w:rPr>
          <w:rFonts w:ascii="Cambria" w:hAnsi="Cambria"/>
          <w:sz w:val="24"/>
          <w:szCs w:val="24"/>
        </w:rPr>
        <w:t xml:space="preserve">ΔT= 31.7%/5 </w:t>
      </w:r>
      <w:r>
        <w:rPr>
          <w:rFonts w:ascii="Cambria" w:hAnsi="Cambria"/>
        </w:rPr>
        <w:t>°</w:t>
      </w:r>
      <w:r w:rsidRPr="006845C0">
        <w:rPr>
          <w:sz w:val="24"/>
          <w:szCs w:val="24"/>
        </w:rPr>
        <w:t>C</w:t>
      </w:r>
      <w:r>
        <w:rPr>
          <w:sz w:val="24"/>
          <w:szCs w:val="24"/>
        </w:rPr>
        <w:t>=6.34 C</w:t>
      </w:r>
      <w:r>
        <w:rPr>
          <w:sz w:val="24"/>
          <w:szCs w:val="24"/>
          <w:vertAlign w:val="superscript"/>
        </w:rPr>
        <w:t>-1</w:t>
      </w:r>
    </w:p>
    <w:p w14:paraId="4D361F40" w14:textId="5C70803C" w:rsidR="006845C0" w:rsidRPr="006845C0" w:rsidRDefault="006845C0" w:rsidP="00572C5E">
      <w:pPr>
        <w:ind w:left="-142" w:firstLine="426"/>
        <w:rPr>
          <w:sz w:val="24"/>
          <w:szCs w:val="24"/>
        </w:rPr>
      </w:pPr>
      <w:r>
        <w:rPr>
          <w:sz w:val="24"/>
          <w:szCs w:val="24"/>
        </w:rPr>
        <w:t>Solution c) h/</w:t>
      </w:r>
      <w:r w:rsidRPr="006845C0">
        <w:rPr>
          <w:rFonts w:ascii="Cambria" w:hAnsi="Cambria"/>
          <w:sz w:val="24"/>
          <w:szCs w:val="24"/>
        </w:rPr>
        <w:t xml:space="preserve"> </w:t>
      </w:r>
      <w:r>
        <w:rPr>
          <w:rFonts w:ascii="Cambria" w:hAnsi="Cambria"/>
          <w:sz w:val="24"/>
          <w:szCs w:val="24"/>
        </w:rPr>
        <w:t>ΔT=20.23%/14.05</w:t>
      </w:r>
      <w:r>
        <w:rPr>
          <w:rFonts w:ascii="Cambria" w:hAnsi="Cambria"/>
        </w:rPr>
        <w:t>°</w:t>
      </w:r>
      <w:r w:rsidRPr="006845C0">
        <w:rPr>
          <w:sz w:val="24"/>
          <w:szCs w:val="24"/>
        </w:rPr>
        <w:t>C</w:t>
      </w:r>
      <w:r>
        <w:rPr>
          <w:sz w:val="24"/>
          <w:szCs w:val="24"/>
        </w:rPr>
        <w:t>=1.44 C</w:t>
      </w:r>
      <w:r>
        <w:rPr>
          <w:sz w:val="24"/>
          <w:szCs w:val="24"/>
          <w:vertAlign w:val="superscript"/>
        </w:rPr>
        <w:t>-1</w:t>
      </w:r>
    </w:p>
    <w:p w14:paraId="3059C134" w14:textId="5373D2A5" w:rsidR="006845C0" w:rsidRDefault="006845C0" w:rsidP="00572C5E">
      <w:pPr>
        <w:ind w:left="-142" w:firstLine="426"/>
        <w:rPr>
          <w:sz w:val="24"/>
          <w:szCs w:val="24"/>
          <w:vertAlign w:val="superscript"/>
        </w:rPr>
      </w:pPr>
      <w:r>
        <w:rPr>
          <w:sz w:val="24"/>
          <w:szCs w:val="24"/>
        </w:rPr>
        <w:t>Solution d</w:t>
      </w:r>
      <w:proofErr w:type="gramStart"/>
      <w:r>
        <w:rPr>
          <w:sz w:val="24"/>
          <w:szCs w:val="24"/>
        </w:rPr>
        <w:t>)  h</w:t>
      </w:r>
      <w:proofErr w:type="gramEnd"/>
      <w:r>
        <w:rPr>
          <w:sz w:val="24"/>
          <w:szCs w:val="24"/>
        </w:rPr>
        <w:t>/</w:t>
      </w:r>
      <w:r w:rsidRPr="006845C0">
        <w:rPr>
          <w:rFonts w:ascii="Cambria" w:hAnsi="Cambria"/>
          <w:sz w:val="24"/>
          <w:szCs w:val="24"/>
        </w:rPr>
        <w:t xml:space="preserve"> </w:t>
      </w:r>
      <w:r>
        <w:rPr>
          <w:rFonts w:ascii="Cambria" w:hAnsi="Cambria"/>
          <w:sz w:val="24"/>
          <w:szCs w:val="24"/>
        </w:rPr>
        <w:t>ΔT=8.10%/5.9</w:t>
      </w:r>
      <w:r>
        <w:rPr>
          <w:rFonts w:ascii="Cambria" w:hAnsi="Cambria"/>
        </w:rPr>
        <w:t>°</w:t>
      </w:r>
      <w:r w:rsidRPr="006845C0">
        <w:rPr>
          <w:sz w:val="24"/>
          <w:szCs w:val="24"/>
        </w:rPr>
        <w:t>C</w:t>
      </w:r>
      <w:r>
        <w:rPr>
          <w:sz w:val="24"/>
          <w:szCs w:val="24"/>
        </w:rPr>
        <w:t>=1.37 C</w:t>
      </w:r>
      <w:r>
        <w:rPr>
          <w:sz w:val="24"/>
          <w:szCs w:val="24"/>
          <w:vertAlign w:val="superscript"/>
        </w:rPr>
        <w:t>-1</w:t>
      </w:r>
    </w:p>
    <w:p w14:paraId="351D0FD0" w14:textId="0C061743" w:rsidR="006845C0" w:rsidRPr="006845C0" w:rsidRDefault="006845C0" w:rsidP="00572C5E">
      <w:pPr>
        <w:ind w:left="-142" w:firstLine="426"/>
        <w:rPr>
          <w:rFonts w:ascii="Cambria" w:hAnsi="Cambria"/>
          <w:sz w:val="24"/>
          <w:szCs w:val="24"/>
        </w:rPr>
      </w:pPr>
      <w:r>
        <w:rPr>
          <w:sz w:val="24"/>
          <w:szCs w:val="24"/>
        </w:rPr>
        <w:t>The most pure DNA based on the h</w:t>
      </w:r>
      <w:r>
        <w:rPr>
          <w:rFonts w:ascii="Cambria" w:hAnsi="Cambria"/>
          <w:sz w:val="24"/>
          <w:szCs w:val="24"/>
        </w:rPr>
        <w:t xml:space="preserve">/ΔT ratio would be </w:t>
      </w:r>
      <w:r w:rsidR="00773E99">
        <w:rPr>
          <w:rFonts w:ascii="Cambria" w:hAnsi="Cambria"/>
          <w:sz w:val="24"/>
          <w:szCs w:val="24"/>
        </w:rPr>
        <w:t xml:space="preserve">b, followed by the DNA in solution a, c and d. </w:t>
      </w:r>
    </w:p>
    <w:p w14:paraId="2FD5C0E5" w14:textId="0B9FEE34" w:rsidR="00801AF8" w:rsidRDefault="00801AF8" w:rsidP="00FF5BD3">
      <w:pPr>
        <w:jc w:val="both"/>
        <w:rPr>
          <w:b/>
          <w:sz w:val="24"/>
          <w:szCs w:val="24"/>
        </w:rPr>
      </w:pPr>
      <w:r w:rsidRPr="00876086">
        <w:rPr>
          <w:b/>
          <w:sz w:val="24"/>
          <w:szCs w:val="24"/>
        </w:rPr>
        <w:t>R3)</w:t>
      </w:r>
    </w:p>
    <w:p w14:paraId="314BE941" w14:textId="3134F2A6" w:rsidR="00FF5BD3" w:rsidRPr="008B79DF" w:rsidRDefault="00F61ADB" w:rsidP="00FF5BD3">
      <w:pPr>
        <w:jc w:val="both"/>
        <w:rPr>
          <w:sz w:val="24"/>
          <w:szCs w:val="24"/>
        </w:rPr>
      </w:pPr>
      <w:r w:rsidRPr="008B79DF">
        <w:rPr>
          <w:sz w:val="24"/>
          <w:szCs w:val="24"/>
        </w:rPr>
        <w:t>Salt can have different effects on DNA structure depending on the concentration. At concentrations from 0.01 to 1 M, salt will increase the T</w:t>
      </w:r>
      <w:r w:rsidRPr="008B79DF">
        <w:rPr>
          <w:sz w:val="24"/>
          <w:szCs w:val="24"/>
          <w:vertAlign w:val="subscript"/>
        </w:rPr>
        <w:t>m</w:t>
      </w:r>
      <w:r w:rsidRPr="008B79DF">
        <w:rPr>
          <w:sz w:val="24"/>
          <w:szCs w:val="24"/>
        </w:rPr>
        <w:t xml:space="preserve"> value, as the cations shield the negative charges on th</w:t>
      </w:r>
      <w:r w:rsidR="00AA21A1" w:rsidRPr="008B79DF">
        <w:rPr>
          <w:sz w:val="24"/>
          <w:szCs w:val="24"/>
        </w:rPr>
        <w:t>e phosphate backbone and reduce</w:t>
      </w:r>
      <w:r w:rsidRPr="008B79DF">
        <w:rPr>
          <w:sz w:val="24"/>
          <w:szCs w:val="24"/>
        </w:rPr>
        <w:t xml:space="preserve"> the interchain repulsion that destabilizes the double stranded DNA. This was seen in this experiment as the T</w:t>
      </w:r>
      <w:r w:rsidRPr="008B79DF">
        <w:rPr>
          <w:sz w:val="24"/>
          <w:szCs w:val="24"/>
          <w:vertAlign w:val="subscript"/>
        </w:rPr>
        <w:t>m</w:t>
      </w:r>
      <w:r w:rsidRPr="008B79DF">
        <w:rPr>
          <w:sz w:val="24"/>
          <w:szCs w:val="24"/>
        </w:rPr>
        <w:t xml:space="preserve"> in solution b), where there was 0.1 M of </w:t>
      </w:r>
      <w:proofErr w:type="gramStart"/>
      <w:r w:rsidRPr="008B79DF">
        <w:rPr>
          <w:sz w:val="24"/>
          <w:szCs w:val="24"/>
        </w:rPr>
        <w:t>NaClO</w:t>
      </w:r>
      <w:r w:rsidRPr="008B79DF">
        <w:rPr>
          <w:sz w:val="24"/>
          <w:szCs w:val="24"/>
          <w:vertAlign w:val="subscript"/>
        </w:rPr>
        <w:t xml:space="preserve">4 </w:t>
      </w:r>
      <w:r w:rsidRPr="008B79DF">
        <w:rPr>
          <w:sz w:val="24"/>
          <w:szCs w:val="24"/>
        </w:rPr>
        <w:t>,</w:t>
      </w:r>
      <w:proofErr w:type="gramEnd"/>
      <w:r w:rsidRPr="008B79DF">
        <w:rPr>
          <w:sz w:val="24"/>
          <w:szCs w:val="24"/>
        </w:rPr>
        <w:t xml:space="preserve"> the T</w:t>
      </w:r>
      <w:r w:rsidRPr="008B79DF">
        <w:rPr>
          <w:sz w:val="24"/>
          <w:szCs w:val="24"/>
          <w:vertAlign w:val="subscript"/>
        </w:rPr>
        <w:t xml:space="preserve">M </w:t>
      </w:r>
      <w:r w:rsidRPr="008B79DF">
        <w:rPr>
          <w:sz w:val="24"/>
          <w:szCs w:val="24"/>
        </w:rPr>
        <w:t>was increased from the sample without salt from 78</w:t>
      </w:r>
      <w:r w:rsidR="00522C0C" w:rsidRPr="008B79DF">
        <w:rPr>
          <w:sz w:val="24"/>
          <w:szCs w:val="24"/>
        </w:rPr>
        <w:t xml:space="preserve"> </w:t>
      </w:r>
      <w:r w:rsidR="00522C0C" w:rsidRPr="008B79DF">
        <w:rPr>
          <w:rFonts w:ascii="Cambria" w:hAnsi="Cambria"/>
          <w:sz w:val="24"/>
          <w:szCs w:val="24"/>
        </w:rPr>
        <w:t>°</w:t>
      </w:r>
      <w:r w:rsidR="00522C0C" w:rsidRPr="008B79DF">
        <w:rPr>
          <w:sz w:val="24"/>
          <w:szCs w:val="24"/>
        </w:rPr>
        <w:t>C</w:t>
      </w:r>
      <w:r w:rsidRPr="008B79DF">
        <w:rPr>
          <w:sz w:val="24"/>
          <w:szCs w:val="24"/>
        </w:rPr>
        <w:t xml:space="preserve"> to 83.92</w:t>
      </w:r>
      <w:r w:rsidR="00522C0C" w:rsidRPr="008B79DF">
        <w:rPr>
          <w:sz w:val="24"/>
          <w:szCs w:val="24"/>
        </w:rPr>
        <w:t xml:space="preserve"> </w:t>
      </w:r>
      <w:r w:rsidR="00522C0C" w:rsidRPr="008B79DF">
        <w:rPr>
          <w:rFonts w:ascii="Cambria" w:hAnsi="Cambria"/>
          <w:sz w:val="24"/>
          <w:szCs w:val="24"/>
        </w:rPr>
        <w:t>°</w:t>
      </w:r>
      <w:r w:rsidR="00522C0C" w:rsidRPr="008B79DF">
        <w:rPr>
          <w:sz w:val="24"/>
          <w:szCs w:val="24"/>
        </w:rPr>
        <w:t>C</w:t>
      </w:r>
      <w:r w:rsidRPr="008B79DF">
        <w:rPr>
          <w:sz w:val="24"/>
          <w:szCs w:val="24"/>
        </w:rPr>
        <w:t xml:space="preserve">. </w:t>
      </w:r>
      <w:r w:rsidR="00A55808" w:rsidRPr="008B79DF">
        <w:rPr>
          <w:sz w:val="24"/>
          <w:szCs w:val="24"/>
        </w:rPr>
        <w:t xml:space="preserve">The </w:t>
      </w:r>
      <w:proofErr w:type="spellStart"/>
      <w:r w:rsidR="00A55808" w:rsidRPr="008B79DF">
        <w:rPr>
          <w:sz w:val="24"/>
          <w:szCs w:val="24"/>
        </w:rPr>
        <w:t>hyperchromicity</w:t>
      </w:r>
      <w:proofErr w:type="spellEnd"/>
      <w:r w:rsidR="00A55808" w:rsidRPr="008B79DF">
        <w:rPr>
          <w:sz w:val="24"/>
          <w:szCs w:val="24"/>
        </w:rPr>
        <w:t xml:space="preserve"> </w:t>
      </w:r>
      <w:r w:rsidR="008B79DF">
        <w:rPr>
          <w:sz w:val="24"/>
          <w:szCs w:val="24"/>
        </w:rPr>
        <w:t>increased</w:t>
      </w:r>
      <w:r w:rsidR="00A55808" w:rsidRPr="008B79DF">
        <w:rPr>
          <w:sz w:val="24"/>
          <w:szCs w:val="24"/>
        </w:rPr>
        <w:t xml:space="preserve"> in solution b), indicating that the DNA is </w:t>
      </w:r>
      <w:r w:rsidR="008B79DF">
        <w:rPr>
          <w:sz w:val="24"/>
          <w:szCs w:val="24"/>
        </w:rPr>
        <w:t>more p</w:t>
      </w:r>
      <w:r w:rsidR="0091176C">
        <w:rPr>
          <w:sz w:val="24"/>
          <w:szCs w:val="24"/>
        </w:rPr>
        <w:t xml:space="preserve">ure then the DNA in solution a). The DNA is purer because the salt acts to stabilize the DNA and prevent it from denaturing. </w:t>
      </w:r>
    </w:p>
    <w:p w14:paraId="3B3A1EFE" w14:textId="574D9D19" w:rsidR="00522C0C" w:rsidRPr="008B79DF" w:rsidRDefault="00522C0C" w:rsidP="00FF5BD3">
      <w:pPr>
        <w:jc w:val="both"/>
        <w:rPr>
          <w:sz w:val="24"/>
          <w:szCs w:val="24"/>
        </w:rPr>
      </w:pPr>
      <w:r w:rsidRPr="008B79DF">
        <w:rPr>
          <w:sz w:val="24"/>
          <w:szCs w:val="24"/>
        </w:rPr>
        <w:t>With higher concentrations of salt, like in solution c</w:t>
      </w:r>
      <w:proofErr w:type="gramStart"/>
      <w:r w:rsidRPr="008B79DF">
        <w:rPr>
          <w:sz w:val="24"/>
          <w:szCs w:val="24"/>
        </w:rPr>
        <w:t>) ,</w:t>
      </w:r>
      <w:proofErr w:type="gramEnd"/>
      <w:r w:rsidRPr="008B79DF">
        <w:rPr>
          <w:sz w:val="24"/>
          <w:szCs w:val="24"/>
        </w:rPr>
        <w:t xml:space="preserve"> anions break the hydrogen bonds between the complementary strands, causing a destabilization on the double helix and a decrease in the T</w:t>
      </w:r>
      <w:r w:rsidRPr="008B79DF">
        <w:rPr>
          <w:sz w:val="24"/>
          <w:szCs w:val="24"/>
          <w:vertAlign w:val="subscript"/>
        </w:rPr>
        <w:t>m</w:t>
      </w:r>
      <w:r w:rsidRPr="008B79DF">
        <w:rPr>
          <w:sz w:val="24"/>
          <w:szCs w:val="24"/>
        </w:rPr>
        <w:t xml:space="preserve"> value. This was seen, as the T</w:t>
      </w:r>
      <w:r w:rsidRPr="008B79DF">
        <w:rPr>
          <w:sz w:val="24"/>
          <w:szCs w:val="24"/>
          <w:vertAlign w:val="subscript"/>
        </w:rPr>
        <w:t>m</w:t>
      </w:r>
      <w:r w:rsidRPr="008B79DF">
        <w:rPr>
          <w:sz w:val="24"/>
          <w:szCs w:val="24"/>
        </w:rPr>
        <w:t xml:space="preserve"> in our experiment went from 78 </w:t>
      </w:r>
      <w:r w:rsidRPr="008B79DF">
        <w:rPr>
          <w:rFonts w:ascii="Cambria" w:hAnsi="Cambria"/>
          <w:sz w:val="24"/>
          <w:szCs w:val="24"/>
        </w:rPr>
        <w:t>°</w:t>
      </w:r>
      <w:r w:rsidRPr="008B79DF">
        <w:rPr>
          <w:sz w:val="24"/>
          <w:szCs w:val="24"/>
        </w:rPr>
        <w:t xml:space="preserve">C to 66.02 </w:t>
      </w:r>
      <w:r w:rsidRPr="008B79DF">
        <w:rPr>
          <w:rFonts w:ascii="Cambria" w:hAnsi="Cambria"/>
          <w:sz w:val="24"/>
          <w:szCs w:val="24"/>
        </w:rPr>
        <w:t>°</w:t>
      </w:r>
      <w:r w:rsidRPr="008B79DF">
        <w:rPr>
          <w:sz w:val="24"/>
          <w:szCs w:val="24"/>
        </w:rPr>
        <w:t>C.</w:t>
      </w:r>
      <w:r w:rsidR="008B79DF" w:rsidRPr="008B79DF">
        <w:rPr>
          <w:sz w:val="24"/>
          <w:szCs w:val="24"/>
        </w:rPr>
        <w:t xml:space="preserve"> The </w:t>
      </w:r>
      <w:proofErr w:type="spellStart"/>
      <w:r w:rsidR="008B79DF" w:rsidRPr="008B79DF">
        <w:rPr>
          <w:sz w:val="24"/>
          <w:szCs w:val="24"/>
        </w:rPr>
        <w:t>hyperchromicity</w:t>
      </w:r>
      <w:proofErr w:type="spellEnd"/>
      <w:r w:rsidR="008B79DF">
        <w:rPr>
          <w:sz w:val="24"/>
          <w:szCs w:val="24"/>
        </w:rPr>
        <w:t xml:space="preserve"> was also decreased in solution c)</w:t>
      </w:r>
      <w:r w:rsidR="008B79DF" w:rsidRPr="008B79DF">
        <w:rPr>
          <w:sz w:val="24"/>
          <w:szCs w:val="24"/>
        </w:rPr>
        <w:t xml:space="preserve"> </w:t>
      </w:r>
      <w:r w:rsidR="0091176C">
        <w:rPr>
          <w:sz w:val="24"/>
          <w:szCs w:val="24"/>
        </w:rPr>
        <w:t xml:space="preserve">indicating that the DNA is </w:t>
      </w:r>
      <w:r w:rsidR="008B79DF" w:rsidRPr="008B79DF">
        <w:rPr>
          <w:sz w:val="24"/>
          <w:szCs w:val="24"/>
        </w:rPr>
        <w:t>less pure and also that the DNA is already partially denatured, shortened or contaminated with UV absorbing materials.</w:t>
      </w:r>
      <w:r w:rsidR="0091176C">
        <w:rPr>
          <w:sz w:val="24"/>
          <w:szCs w:val="24"/>
        </w:rPr>
        <w:t xml:space="preserve"> It also means that DNA is partially denatured from the addition of the salt. </w:t>
      </w:r>
    </w:p>
    <w:p w14:paraId="54CED7BD" w14:textId="77777777" w:rsidR="0091176C" w:rsidRDefault="0091176C" w:rsidP="00801AF8">
      <w:pPr>
        <w:rPr>
          <w:b/>
          <w:sz w:val="24"/>
          <w:szCs w:val="24"/>
        </w:rPr>
      </w:pPr>
    </w:p>
    <w:p w14:paraId="08CFAA14" w14:textId="21BC69F4" w:rsidR="00106334" w:rsidRDefault="00801AF8" w:rsidP="00801AF8">
      <w:pPr>
        <w:rPr>
          <w:b/>
          <w:sz w:val="24"/>
          <w:szCs w:val="24"/>
        </w:rPr>
      </w:pPr>
      <w:r w:rsidRPr="00876086">
        <w:rPr>
          <w:b/>
          <w:sz w:val="24"/>
          <w:szCs w:val="24"/>
        </w:rPr>
        <w:t>R4)</w:t>
      </w:r>
    </w:p>
    <w:p w14:paraId="5790BD45" w14:textId="4D987A7E" w:rsidR="0091176C" w:rsidRPr="00F3430F" w:rsidRDefault="0091176C" w:rsidP="00801AF8">
      <w:pPr>
        <w:rPr>
          <w:sz w:val="24"/>
          <w:szCs w:val="24"/>
        </w:rPr>
      </w:pPr>
      <w:r>
        <w:rPr>
          <w:sz w:val="24"/>
          <w:szCs w:val="24"/>
        </w:rPr>
        <w:t>The integrity of the extracted DNA can be determined when the values of T</w:t>
      </w:r>
      <w:r>
        <w:rPr>
          <w:sz w:val="24"/>
          <w:szCs w:val="24"/>
          <w:vertAlign w:val="subscript"/>
        </w:rPr>
        <w:t>m</w:t>
      </w:r>
      <w:r>
        <w:rPr>
          <w:sz w:val="24"/>
          <w:szCs w:val="24"/>
        </w:rPr>
        <w:t xml:space="preserve"> and </w:t>
      </w:r>
      <w:proofErr w:type="spellStart"/>
      <w:r>
        <w:rPr>
          <w:sz w:val="24"/>
          <w:szCs w:val="24"/>
        </w:rPr>
        <w:t>hyperchromicity</w:t>
      </w:r>
      <w:proofErr w:type="spellEnd"/>
      <w:r>
        <w:rPr>
          <w:sz w:val="24"/>
          <w:szCs w:val="24"/>
        </w:rPr>
        <w:t xml:space="preserve"> are analyzed. Looking at the results for d) </w:t>
      </w:r>
      <w:r w:rsidR="00F3430F">
        <w:rPr>
          <w:sz w:val="24"/>
          <w:szCs w:val="24"/>
        </w:rPr>
        <w:t>the T</w:t>
      </w:r>
      <w:r w:rsidR="00F3430F">
        <w:rPr>
          <w:sz w:val="24"/>
          <w:szCs w:val="24"/>
          <w:vertAlign w:val="subscript"/>
        </w:rPr>
        <w:t>m</w:t>
      </w:r>
      <w:r w:rsidR="00F3430F">
        <w:rPr>
          <w:sz w:val="24"/>
          <w:szCs w:val="24"/>
        </w:rPr>
        <w:t xml:space="preserve"> has the highest value meaning that the DNA solution takes a lot of energy and heat to fully dissociate and that the solution is relatively stable. The </w:t>
      </w:r>
      <w:proofErr w:type="spellStart"/>
      <w:r w:rsidR="00F3430F">
        <w:rPr>
          <w:sz w:val="24"/>
          <w:szCs w:val="24"/>
        </w:rPr>
        <w:t>hyperchromicty</w:t>
      </w:r>
      <w:proofErr w:type="spellEnd"/>
      <w:r w:rsidR="00F3430F">
        <w:rPr>
          <w:sz w:val="24"/>
          <w:szCs w:val="24"/>
        </w:rPr>
        <w:t xml:space="preserve"> is the lowest of all four samples and is approximately 8.10%, much less then the 40% that indicates a pure sample. This indicates that the DNA is </w:t>
      </w:r>
      <w:proofErr w:type="gramStart"/>
      <w:r w:rsidR="00F3430F">
        <w:rPr>
          <w:sz w:val="24"/>
          <w:szCs w:val="24"/>
        </w:rPr>
        <w:t>not only not very pure</w:t>
      </w:r>
      <w:r w:rsidR="007538A7">
        <w:rPr>
          <w:sz w:val="24"/>
          <w:szCs w:val="24"/>
        </w:rPr>
        <w:t>,</w:t>
      </w:r>
      <w:proofErr w:type="gramEnd"/>
      <w:r w:rsidR="00F3430F">
        <w:rPr>
          <w:sz w:val="24"/>
          <w:szCs w:val="24"/>
        </w:rPr>
        <w:t xml:space="preserve"> but possibly contains proteins in solution</w:t>
      </w:r>
      <w:r w:rsidR="007538A7">
        <w:rPr>
          <w:sz w:val="24"/>
          <w:szCs w:val="24"/>
        </w:rPr>
        <w:t>.</w:t>
      </w:r>
      <w:r w:rsidR="00F3430F">
        <w:rPr>
          <w:sz w:val="24"/>
          <w:szCs w:val="24"/>
        </w:rPr>
        <w:t xml:space="preserve"> The h/</w:t>
      </w:r>
      <w:r w:rsidR="00F3430F" w:rsidRPr="00F3430F">
        <w:rPr>
          <w:rFonts w:ascii="Cambria" w:hAnsi="Cambria"/>
          <w:sz w:val="24"/>
          <w:szCs w:val="24"/>
        </w:rPr>
        <w:t xml:space="preserve"> </w:t>
      </w:r>
      <w:r w:rsidR="00F3430F">
        <w:rPr>
          <w:rFonts w:ascii="Cambria" w:hAnsi="Cambria"/>
          <w:sz w:val="24"/>
          <w:szCs w:val="24"/>
        </w:rPr>
        <w:t>ΔT</w:t>
      </w:r>
      <w:r w:rsidR="007538A7">
        <w:rPr>
          <w:rFonts w:ascii="Cambria" w:hAnsi="Cambria"/>
          <w:sz w:val="24"/>
          <w:szCs w:val="24"/>
        </w:rPr>
        <w:t xml:space="preserve"> is the lowest of the four </w:t>
      </w:r>
      <w:proofErr w:type="gramStart"/>
      <w:r w:rsidR="007538A7">
        <w:rPr>
          <w:rFonts w:ascii="Cambria" w:hAnsi="Cambria"/>
          <w:sz w:val="24"/>
          <w:szCs w:val="24"/>
        </w:rPr>
        <w:t>samples which</w:t>
      </w:r>
      <w:proofErr w:type="gramEnd"/>
      <w:r w:rsidR="007538A7">
        <w:rPr>
          <w:rFonts w:ascii="Cambria" w:hAnsi="Cambria"/>
          <w:sz w:val="24"/>
          <w:szCs w:val="24"/>
        </w:rPr>
        <w:t xml:space="preserve"> also indicates that the DNA is not very pure. </w:t>
      </w:r>
    </w:p>
    <w:p w14:paraId="7930C3FB" w14:textId="01D1E06D" w:rsidR="00753DAB" w:rsidRPr="00876086" w:rsidRDefault="00A03DE1" w:rsidP="00801AF8">
      <w:pPr>
        <w:rPr>
          <w:b/>
          <w:sz w:val="24"/>
          <w:szCs w:val="24"/>
        </w:rPr>
      </w:pPr>
      <w:r w:rsidRPr="00876086">
        <w:rPr>
          <w:b/>
          <w:sz w:val="24"/>
          <w:szCs w:val="24"/>
        </w:rPr>
        <w:t>R5)</w:t>
      </w:r>
    </w:p>
    <w:p w14:paraId="5EDB60C1" w14:textId="6B9B6626" w:rsidR="00753DAB" w:rsidRPr="00876086" w:rsidRDefault="00FF5BD3" w:rsidP="00801AF8">
      <w:pPr>
        <w:rPr>
          <w:b/>
          <w:sz w:val="24"/>
          <w:szCs w:val="24"/>
        </w:rPr>
      </w:pPr>
      <w:r>
        <w:rPr>
          <w:b/>
          <w:noProof/>
          <w:lang w:val="en-US"/>
        </w:rPr>
        <w:drawing>
          <wp:anchor distT="0" distB="0" distL="114300" distR="114300" simplePos="0" relativeHeight="251688960" behindDoc="1" locked="0" layoutInCell="1" allowOverlap="1" wp14:anchorId="6C7088E7" wp14:editId="5BC8615C">
            <wp:simplePos x="0" y="0"/>
            <wp:positionH relativeFrom="column">
              <wp:posOffset>228600</wp:posOffset>
            </wp:positionH>
            <wp:positionV relativeFrom="paragraph">
              <wp:posOffset>-7620</wp:posOffset>
            </wp:positionV>
            <wp:extent cx="4572000" cy="6269990"/>
            <wp:effectExtent l="0" t="0" r="0" b="3810"/>
            <wp:wrapThrough wrapText="bothSides">
              <wp:wrapPolygon edited="0">
                <wp:start x="0" y="0"/>
                <wp:lineTo x="0" y="21526"/>
                <wp:lineTo x="21480" y="21526"/>
                <wp:lineTo x="21480" y="0"/>
                <wp:lineTo x="0" y="0"/>
              </wp:wrapPolygon>
            </wp:wrapThrough>
            <wp:docPr id="17" name="Picture 17" descr="S:\BCH 2333_2733\2014\Summer 2013 Results\Lab 5\Lab 5 unknown plasmids results 17-03-2014\Lab 5 Plasmid #8 Taq.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BCH 2333_2733\2014\Summer 2013 Results\Lab 5\Lab 5 unknown plasmids results 17-03-2014\Lab 5 Plasmid #8 Taq.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2000" cy="6269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1BAD99" w14:textId="3D52EBB1" w:rsidR="00753DAB" w:rsidRPr="00876086" w:rsidRDefault="00A03DE1" w:rsidP="00801AF8">
      <w:pPr>
        <w:rPr>
          <w:b/>
          <w:sz w:val="24"/>
          <w:szCs w:val="24"/>
        </w:rPr>
      </w:pPr>
      <w:r w:rsidRPr="00876086">
        <w:rPr>
          <w:b/>
          <w:noProof/>
          <w:sz w:val="24"/>
          <w:szCs w:val="24"/>
          <w:lang w:val="en-US"/>
        </w:rPr>
        <mc:AlternateContent>
          <mc:Choice Requires="wps">
            <w:drawing>
              <wp:anchor distT="0" distB="0" distL="114300" distR="114300" simplePos="0" relativeHeight="251686912" behindDoc="0" locked="0" layoutInCell="1" allowOverlap="1" wp14:anchorId="14705B9D" wp14:editId="3128B22E">
                <wp:simplePos x="0" y="0"/>
                <wp:positionH relativeFrom="column">
                  <wp:posOffset>4000500</wp:posOffset>
                </wp:positionH>
                <wp:positionV relativeFrom="paragraph">
                  <wp:posOffset>247650</wp:posOffset>
                </wp:positionV>
                <wp:extent cx="685800" cy="4572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6858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CF20EC" w14:textId="55862B30" w:rsidR="00753A35" w:rsidRPr="00160DD5" w:rsidRDefault="00753A35">
                            <w:pPr>
                              <w:rPr>
                                <w:b/>
                                <w:color w:val="FFFFFF" w:themeColor="background1"/>
                              </w:rPr>
                            </w:pPr>
                            <w:r w:rsidRPr="00160DD5">
                              <w:rPr>
                                <w:b/>
                                <w:color w:val="FFFFFF" w:themeColor="background1"/>
                              </w:rPr>
                              <w:t>DNA Marker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2" o:spid="_x0000_s1026" type="#_x0000_t202" style="position:absolute;margin-left:315pt;margin-top:19.5pt;width:54pt;height:3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" filled="f" stroked="f">
                <v:textbox>
                  <w:txbxContent>
                    <w:p w14:paraId="60CF20EC" w14:textId="55862B30" w:rsidR="00F610C5" w:rsidRPr="00160DD5" w:rsidRDefault="00F610C5">
                      <w:pPr>
                        <w:rPr>
                          <w:b/>
                          <w:color w:val="FFFFFF" w:themeColor="background1"/>
                        </w:rPr>
                      </w:pPr>
                      <w:r w:rsidRPr="00160DD5">
                        <w:rPr>
                          <w:b/>
                          <w:color w:val="FFFFFF" w:themeColor="background1"/>
                        </w:rPr>
                        <w:t>DNA Marker</w:t>
                      </w:r>
                    </w:p>
                  </w:txbxContent>
                </v:textbox>
                <w10:wrap type="square"/>
              </v:shape>
            </w:pict>
          </mc:Fallback>
        </mc:AlternateContent>
      </w:r>
      <w:r w:rsidRPr="00876086">
        <w:rPr>
          <w:b/>
          <w:noProof/>
          <w:sz w:val="24"/>
          <w:szCs w:val="24"/>
          <w:lang w:val="en-US"/>
        </w:rPr>
        <mc:AlternateContent>
          <mc:Choice Requires="wps">
            <w:drawing>
              <wp:anchor distT="0" distB="0" distL="114300" distR="114300" simplePos="0" relativeHeight="251684864" behindDoc="0" locked="0" layoutInCell="1" allowOverlap="1" wp14:anchorId="08B323E6" wp14:editId="0F51A63F">
                <wp:simplePos x="0" y="0"/>
                <wp:positionH relativeFrom="column">
                  <wp:posOffset>2286000</wp:posOffset>
                </wp:positionH>
                <wp:positionV relativeFrom="paragraph">
                  <wp:posOffset>247650</wp:posOffset>
                </wp:positionV>
                <wp:extent cx="685800" cy="5715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6858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25B66A" w14:textId="774CE153" w:rsidR="00753A35" w:rsidRPr="004322D1" w:rsidRDefault="00753A35" w:rsidP="004322D1">
                            <w:pPr>
                              <w:rPr>
                                <w:b/>
                                <w:color w:val="FFFFFF" w:themeColor="background1"/>
                              </w:rPr>
                            </w:pPr>
                            <w:proofErr w:type="spellStart"/>
                            <w:r>
                              <w:rPr>
                                <w:b/>
                                <w:color w:val="FFFFFF" w:themeColor="background1"/>
                              </w:rPr>
                              <w:t>EcoRI</w:t>
                            </w:r>
                            <w:proofErr w:type="spellEnd"/>
                            <w:r>
                              <w:rPr>
                                <w:b/>
                                <w:color w:val="FFFFFF" w:themeColor="background1"/>
                              </w:rPr>
                              <w:t xml:space="preserve"> + Hind III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27" type="#_x0000_t202" style="position:absolute;margin-left:180pt;margin-top:19.5pt;width:54pt;height: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" filled="f" stroked="f">
                <v:textbox>
                  <w:txbxContent>
                    <w:p w14:paraId="2625B66A" w14:textId="774CE153" w:rsidR="00F610C5" w:rsidRPr="004322D1" w:rsidRDefault="00F610C5" w:rsidP="004322D1">
                      <w:pPr>
                        <w:rPr>
                          <w:b/>
                          <w:color w:val="FFFFFF" w:themeColor="background1"/>
                        </w:rPr>
                      </w:pPr>
                      <w:proofErr w:type="spellStart"/>
                      <w:r>
                        <w:rPr>
                          <w:b/>
                          <w:color w:val="FFFFFF" w:themeColor="background1"/>
                        </w:rPr>
                        <w:t>EcoRI</w:t>
                      </w:r>
                      <w:proofErr w:type="spellEnd"/>
                      <w:r>
                        <w:rPr>
                          <w:b/>
                          <w:color w:val="FFFFFF" w:themeColor="background1"/>
                        </w:rPr>
                        <w:t xml:space="preserve"> + Hind III</w:t>
                      </w:r>
                    </w:p>
                  </w:txbxContent>
                </v:textbox>
                <w10:wrap type="square"/>
              </v:shape>
            </w:pict>
          </mc:Fallback>
        </mc:AlternateContent>
      </w:r>
    </w:p>
    <w:p w14:paraId="3DDF861F" w14:textId="0FCE109B" w:rsidR="00753DAB" w:rsidRPr="00876086" w:rsidRDefault="00E6448F" w:rsidP="00801AF8">
      <w:pPr>
        <w:rPr>
          <w:b/>
          <w:sz w:val="24"/>
          <w:szCs w:val="24"/>
        </w:rPr>
      </w:pPr>
      <w:r w:rsidRPr="00876086">
        <w:rPr>
          <w:b/>
          <w:noProof/>
          <w:sz w:val="24"/>
          <w:szCs w:val="24"/>
          <w:lang w:val="en-US"/>
        </w:rPr>
        <mc:AlternateContent>
          <mc:Choice Requires="wps">
            <w:drawing>
              <wp:anchor distT="0" distB="0" distL="114300" distR="114300" simplePos="0" relativeHeight="251681792" behindDoc="0" locked="0" layoutInCell="1" allowOverlap="1" wp14:anchorId="7A5A60A6" wp14:editId="6BB2E879">
                <wp:simplePos x="0" y="0"/>
                <wp:positionH relativeFrom="column">
                  <wp:posOffset>800100</wp:posOffset>
                </wp:positionH>
                <wp:positionV relativeFrom="paragraph">
                  <wp:posOffset>-5715</wp:posOffset>
                </wp:positionV>
                <wp:extent cx="800100" cy="734060"/>
                <wp:effectExtent l="0" t="0" r="0" b="2540"/>
                <wp:wrapSquare wrapText="bothSides"/>
                <wp:docPr id="18" name="Text Box 18"/>
                <wp:cNvGraphicFramePr/>
                <a:graphic xmlns:a="http://schemas.openxmlformats.org/drawingml/2006/main">
                  <a:graphicData uri="http://schemas.microsoft.com/office/word/2010/wordprocessingShape">
                    <wps:wsp>
                      <wps:cNvSpPr txBox="1"/>
                      <wps:spPr>
                        <a:xfrm>
                          <a:off x="0" y="0"/>
                          <a:ext cx="800100" cy="73406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7168CE4" w14:textId="26D25F4D" w:rsidR="00753A35" w:rsidRPr="004322D1" w:rsidRDefault="00753A35">
                            <w:pPr>
                              <w:rPr>
                                <w:b/>
                                <w:color w:val="FFFFFF" w:themeColor="background1"/>
                              </w:rPr>
                            </w:pPr>
                            <w:proofErr w:type="spellStart"/>
                            <w:r w:rsidRPr="004322D1">
                              <w:rPr>
                                <w:b/>
                                <w:color w:val="FFFFFF" w:themeColor="background1"/>
                              </w:rPr>
                              <w:t>EcoRI</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margin-left:63pt;margin-top:-.4pt;width:63pt;height:57.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" filled="f" stroked="f">
                <v:textbox>
                  <w:txbxContent>
                    <w:p w14:paraId="47168CE4" w14:textId="26D25F4D" w:rsidR="00F610C5" w:rsidRPr="004322D1" w:rsidRDefault="00F610C5">
                      <w:pPr>
                        <w:rPr>
                          <w:b/>
                          <w:color w:val="FFFFFF" w:themeColor="background1"/>
                        </w:rPr>
                      </w:pPr>
                      <w:proofErr w:type="spellStart"/>
                      <w:r w:rsidRPr="004322D1">
                        <w:rPr>
                          <w:b/>
                          <w:color w:val="FFFFFF" w:themeColor="background1"/>
                        </w:rPr>
                        <w:t>EcoRI</w:t>
                      </w:r>
                      <w:proofErr w:type="spellEnd"/>
                    </w:p>
                  </w:txbxContent>
                </v:textbox>
                <w10:wrap type="square"/>
              </v:shape>
            </w:pict>
          </mc:Fallback>
        </mc:AlternateContent>
      </w:r>
      <w:r w:rsidR="00A03DE1" w:rsidRPr="00876086">
        <w:rPr>
          <w:b/>
          <w:noProof/>
          <w:sz w:val="24"/>
          <w:szCs w:val="24"/>
          <w:lang w:val="en-US"/>
        </w:rPr>
        <mc:AlternateContent>
          <mc:Choice Requires="wps">
            <w:drawing>
              <wp:anchor distT="0" distB="0" distL="114300" distR="114300" simplePos="0" relativeHeight="251685888" behindDoc="0" locked="0" layoutInCell="1" allowOverlap="1" wp14:anchorId="3D151754" wp14:editId="6F5FD6A8">
                <wp:simplePos x="0" y="0"/>
                <wp:positionH relativeFrom="column">
                  <wp:posOffset>3200400</wp:posOffset>
                </wp:positionH>
                <wp:positionV relativeFrom="paragraph">
                  <wp:posOffset>-5080</wp:posOffset>
                </wp:positionV>
                <wp:extent cx="685800" cy="3429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6858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0D6792" w14:textId="53608148" w:rsidR="00753A35" w:rsidRPr="00A03DE1" w:rsidRDefault="00753A35">
                            <w:pPr>
                              <w:rPr>
                                <w:b/>
                                <w:color w:val="FFFFFF" w:themeColor="background1"/>
                              </w:rPr>
                            </w:pPr>
                            <w:r w:rsidRPr="00A03DE1">
                              <w:rPr>
                                <w:b/>
                                <w:color w:val="FFFFFF" w:themeColor="background1"/>
                              </w:rPr>
                              <w:t>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29" type="#_x0000_t202" style="position:absolute;margin-left:252pt;margin-top:-.35pt;width:54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" filled="f" stroked="f">
                <v:textbox>
                  <w:txbxContent>
                    <w:p w14:paraId="220D6792" w14:textId="53608148" w:rsidR="00F610C5" w:rsidRPr="00A03DE1" w:rsidRDefault="00F610C5">
                      <w:pPr>
                        <w:rPr>
                          <w:b/>
                          <w:color w:val="FFFFFF" w:themeColor="background1"/>
                        </w:rPr>
                      </w:pPr>
                      <w:r w:rsidRPr="00A03DE1">
                        <w:rPr>
                          <w:b/>
                          <w:color w:val="FFFFFF" w:themeColor="background1"/>
                        </w:rPr>
                        <w:t>Control</w:t>
                      </w:r>
                    </w:p>
                  </w:txbxContent>
                </v:textbox>
                <w10:wrap type="square"/>
              </v:shape>
            </w:pict>
          </mc:Fallback>
        </mc:AlternateContent>
      </w:r>
      <w:r w:rsidR="00A03DE1" w:rsidRPr="00876086">
        <w:rPr>
          <w:b/>
          <w:noProof/>
          <w:sz w:val="24"/>
          <w:szCs w:val="24"/>
          <w:lang w:val="en-US"/>
        </w:rPr>
        <mc:AlternateContent>
          <mc:Choice Requires="wps">
            <w:drawing>
              <wp:anchor distT="0" distB="0" distL="114300" distR="114300" simplePos="0" relativeHeight="251682816" behindDoc="0" locked="0" layoutInCell="1" allowOverlap="1" wp14:anchorId="2BA7FBB0" wp14:editId="01262692">
                <wp:simplePos x="0" y="0"/>
                <wp:positionH relativeFrom="column">
                  <wp:posOffset>1485900</wp:posOffset>
                </wp:positionH>
                <wp:positionV relativeFrom="paragraph">
                  <wp:posOffset>-5080</wp:posOffset>
                </wp:positionV>
                <wp:extent cx="685800" cy="2286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83FD5C" w14:textId="4844A5AD" w:rsidR="00753A35" w:rsidRPr="004322D1" w:rsidRDefault="00753A35">
                            <w:pPr>
                              <w:rPr>
                                <w:b/>
                                <w:color w:val="FFFFFF" w:themeColor="background1"/>
                              </w:rPr>
                            </w:pPr>
                            <w:r w:rsidRPr="004322D1">
                              <w:rPr>
                                <w:b/>
                                <w:color w:val="FFFFFF" w:themeColor="background1"/>
                              </w:rPr>
                              <w:t>Hind III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9" o:spid="_x0000_s1030" type="#_x0000_t202" style="position:absolute;margin-left:117pt;margin-top:-.35pt;width:54pt;height:18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" filled="f" stroked="f">
                <v:textbox>
                  <w:txbxContent>
                    <w:p w14:paraId="1F83FD5C" w14:textId="4844A5AD" w:rsidR="00F610C5" w:rsidRPr="004322D1" w:rsidRDefault="00F610C5">
                      <w:pPr>
                        <w:rPr>
                          <w:b/>
                          <w:color w:val="FFFFFF" w:themeColor="background1"/>
                        </w:rPr>
                      </w:pPr>
                      <w:r w:rsidRPr="004322D1">
                        <w:rPr>
                          <w:b/>
                          <w:color w:val="FFFFFF" w:themeColor="background1"/>
                        </w:rPr>
                        <w:t>Hind III</w:t>
                      </w:r>
                    </w:p>
                  </w:txbxContent>
                </v:textbox>
                <w10:wrap type="square"/>
              </v:shape>
            </w:pict>
          </mc:Fallback>
        </mc:AlternateContent>
      </w:r>
    </w:p>
    <w:p w14:paraId="43292E4D" w14:textId="3C5EDDB4" w:rsidR="00753DAB" w:rsidRDefault="00753DAB" w:rsidP="00801AF8">
      <w:pPr>
        <w:rPr>
          <w:b/>
          <w:sz w:val="24"/>
          <w:szCs w:val="24"/>
        </w:rPr>
      </w:pPr>
    </w:p>
    <w:p w14:paraId="33590F54" w14:textId="40C81001" w:rsidR="00812FA3" w:rsidRDefault="00160DD5" w:rsidP="00801AF8">
      <w:pPr>
        <w:rPr>
          <w:b/>
          <w:sz w:val="24"/>
          <w:szCs w:val="24"/>
        </w:rPr>
      </w:pPr>
      <w:r w:rsidRPr="00876086">
        <w:rPr>
          <w:b/>
          <w:noProof/>
          <w:sz w:val="24"/>
          <w:szCs w:val="24"/>
          <w:lang w:val="en-US"/>
        </w:rPr>
        <mc:AlternateContent>
          <mc:Choice Requires="wps">
            <w:drawing>
              <wp:anchor distT="0" distB="0" distL="114300" distR="114300" simplePos="0" relativeHeight="251680768" behindDoc="0" locked="0" layoutInCell="1" allowOverlap="1" wp14:anchorId="29F594DA" wp14:editId="5B060B57">
                <wp:simplePos x="0" y="0"/>
                <wp:positionH relativeFrom="column">
                  <wp:posOffset>4800600</wp:posOffset>
                </wp:positionH>
                <wp:positionV relativeFrom="paragraph">
                  <wp:posOffset>280670</wp:posOffset>
                </wp:positionV>
                <wp:extent cx="800100" cy="2286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1AB5D4" w14:textId="114CFD74" w:rsidR="00753A35" w:rsidRPr="004322D1" w:rsidRDefault="00753A35" w:rsidP="00553518">
                            <w:pPr>
                              <w:rPr>
                                <w:b/>
                              </w:rPr>
                            </w:pPr>
                            <w:r w:rsidRPr="004322D1">
                              <w:rPr>
                                <w:b/>
                              </w:rPr>
                              <w:t xml:space="preserve">10000 </w:t>
                            </w:r>
                            <w:proofErr w:type="spellStart"/>
                            <w:r w:rsidRPr="004322D1">
                              <w:rPr>
                                <w:b/>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1" type="#_x0000_t202" style="position:absolute;margin-left:378pt;margin-top:22.1pt;width:63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" filled="f" stroked="f">
                <v:textbox>
                  <w:txbxContent>
                    <w:p w14:paraId="7F1AB5D4" w14:textId="114CFD74" w:rsidR="00F610C5" w:rsidRPr="004322D1" w:rsidRDefault="00F610C5" w:rsidP="00553518">
                      <w:pPr>
                        <w:rPr>
                          <w:b/>
                        </w:rPr>
                      </w:pPr>
                      <w:r w:rsidRPr="004322D1">
                        <w:rPr>
                          <w:b/>
                        </w:rPr>
                        <w:t xml:space="preserve">10000 </w:t>
                      </w:r>
                      <w:proofErr w:type="spellStart"/>
                      <w:r w:rsidRPr="004322D1">
                        <w:rPr>
                          <w:b/>
                        </w:rPr>
                        <w:t>bp</w:t>
                      </w:r>
                      <w:proofErr w:type="spellEnd"/>
                    </w:p>
                  </w:txbxContent>
                </v:textbox>
                <w10:wrap type="square"/>
              </v:shape>
            </w:pict>
          </mc:Fallback>
        </mc:AlternateContent>
      </w:r>
    </w:p>
    <w:p w14:paraId="7B683232" w14:textId="3AB4AFC6" w:rsidR="00812FA3" w:rsidRPr="00876086" w:rsidRDefault="00160DD5" w:rsidP="00801AF8">
      <w:pPr>
        <w:rPr>
          <w:b/>
          <w:sz w:val="24"/>
          <w:szCs w:val="24"/>
        </w:rPr>
      </w:pPr>
      <w:r w:rsidRPr="00876086">
        <w:rPr>
          <w:b/>
          <w:noProof/>
          <w:sz w:val="24"/>
          <w:szCs w:val="24"/>
          <w:lang w:val="en-US"/>
        </w:rPr>
        <mc:AlternateContent>
          <mc:Choice Requires="wps">
            <w:drawing>
              <wp:anchor distT="0" distB="0" distL="114300" distR="114300" simplePos="0" relativeHeight="251678720" behindDoc="0" locked="0" layoutInCell="1" allowOverlap="1" wp14:anchorId="2206D2B6" wp14:editId="561ABE5E">
                <wp:simplePos x="0" y="0"/>
                <wp:positionH relativeFrom="column">
                  <wp:posOffset>4800600</wp:posOffset>
                </wp:positionH>
                <wp:positionV relativeFrom="paragraph">
                  <wp:posOffset>177165</wp:posOffset>
                </wp:positionV>
                <wp:extent cx="914400" cy="2286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9144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7906F0" w14:textId="0C681A97" w:rsidR="00753A35" w:rsidRPr="004322D1" w:rsidRDefault="00753A35" w:rsidP="00553518">
                            <w:pPr>
                              <w:rPr>
                                <w:b/>
                              </w:rPr>
                            </w:pPr>
                            <w:r w:rsidRPr="004322D1">
                              <w:rPr>
                                <w:b/>
                              </w:rPr>
                              <w:t xml:space="preserve">7000 </w:t>
                            </w:r>
                            <w:proofErr w:type="spellStart"/>
                            <w:r w:rsidRPr="004322D1">
                              <w:rPr>
                                <w:b/>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2" type="#_x0000_t202" style="position:absolute;margin-left:378pt;margin-top:13.95pt;width:1in;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" filled="f" stroked="f">
                <v:textbox>
                  <w:txbxContent>
                    <w:p w14:paraId="397906F0" w14:textId="0C681A97" w:rsidR="00F610C5" w:rsidRPr="004322D1" w:rsidRDefault="00F610C5" w:rsidP="00553518">
                      <w:pPr>
                        <w:rPr>
                          <w:b/>
                        </w:rPr>
                      </w:pPr>
                      <w:r w:rsidRPr="004322D1">
                        <w:rPr>
                          <w:b/>
                        </w:rPr>
                        <w:t xml:space="preserve">7000 </w:t>
                      </w:r>
                      <w:proofErr w:type="spellStart"/>
                      <w:r w:rsidRPr="004322D1">
                        <w:rPr>
                          <w:b/>
                        </w:rPr>
                        <w:t>bp</w:t>
                      </w:r>
                      <w:proofErr w:type="spellEnd"/>
                    </w:p>
                  </w:txbxContent>
                </v:textbox>
                <w10:wrap type="square"/>
              </v:shape>
            </w:pict>
          </mc:Fallback>
        </mc:AlternateContent>
      </w:r>
    </w:p>
    <w:p w14:paraId="1DE20E0D" w14:textId="2827E987" w:rsidR="00753DAB" w:rsidRPr="00876086" w:rsidRDefault="00812FA3" w:rsidP="00801AF8">
      <w:pPr>
        <w:rPr>
          <w:b/>
          <w:sz w:val="24"/>
          <w:szCs w:val="24"/>
        </w:rPr>
      </w:pPr>
      <w:r w:rsidRPr="00876086">
        <w:rPr>
          <w:b/>
          <w:noProof/>
          <w:sz w:val="24"/>
          <w:szCs w:val="24"/>
          <w:lang w:val="en-US"/>
        </w:rPr>
        <mc:AlternateContent>
          <mc:Choice Requires="wps">
            <w:drawing>
              <wp:anchor distT="0" distB="0" distL="114300" distR="114300" simplePos="0" relativeHeight="251676672" behindDoc="0" locked="0" layoutInCell="1" allowOverlap="1" wp14:anchorId="01F3C8A3" wp14:editId="06F0DA85">
                <wp:simplePos x="0" y="0"/>
                <wp:positionH relativeFrom="column">
                  <wp:posOffset>4800600</wp:posOffset>
                </wp:positionH>
                <wp:positionV relativeFrom="paragraph">
                  <wp:posOffset>73025</wp:posOffset>
                </wp:positionV>
                <wp:extent cx="914400" cy="2286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9144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C8963B" w14:textId="0754BD02" w:rsidR="00753A35" w:rsidRPr="00553518" w:rsidRDefault="00753A35" w:rsidP="00553518">
                            <w:pPr>
                              <w:rPr>
                                <w:b/>
                                <w:color w:val="000000" w:themeColor="text1"/>
                              </w:rPr>
                            </w:pPr>
                            <w:r w:rsidRPr="00553518">
                              <w:rPr>
                                <w:b/>
                                <w:color w:val="000000" w:themeColor="text1"/>
                              </w:rPr>
                              <w:t>5000</w:t>
                            </w:r>
                            <w:r>
                              <w:rPr>
                                <w:b/>
                                <w:color w:val="000000" w:themeColor="text1"/>
                              </w:rPr>
                              <w:t xml:space="preserve"> </w:t>
                            </w:r>
                            <w:proofErr w:type="spellStart"/>
                            <w:r>
                              <w:rPr>
                                <w:b/>
                                <w:color w:val="000000" w:themeColor="text1"/>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margin-left:378pt;margin-top:5.75pt;width:1in;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" filled="f" stroked="f">
                <v:textbox>
                  <w:txbxContent>
                    <w:p w14:paraId="24C8963B" w14:textId="0754BD02" w:rsidR="00F610C5" w:rsidRPr="00553518" w:rsidRDefault="00F610C5" w:rsidP="00553518">
                      <w:pPr>
                        <w:rPr>
                          <w:b/>
                          <w:color w:val="000000" w:themeColor="text1"/>
                        </w:rPr>
                      </w:pPr>
                      <w:r w:rsidRPr="00553518">
                        <w:rPr>
                          <w:b/>
                          <w:color w:val="000000" w:themeColor="text1"/>
                        </w:rPr>
                        <w:t>5000</w:t>
                      </w:r>
                      <w:r>
                        <w:rPr>
                          <w:b/>
                          <w:color w:val="000000" w:themeColor="text1"/>
                        </w:rPr>
                        <w:t xml:space="preserve"> </w:t>
                      </w:r>
                      <w:proofErr w:type="spellStart"/>
                      <w:r>
                        <w:rPr>
                          <w:b/>
                          <w:color w:val="000000" w:themeColor="text1"/>
                        </w:rPr>
                        <w:t>bp</w:t>
                      </w:r>
                      <w:proofErr w:type="spellEnd"/>
                    </w:p>
                  </w:txbxContent>
                </v:textbox>
                <w10:wrap type="square"/>
              </v:shape>
            </w:pict>
          </mc:Fallback>
        </mc:AlternateContent>
      </w:r>
    </w:p>
    <w:p w14:paraId="0441C68B" w14:textId="6F1C74BA" w:rsidR="00753DAB" w:rsidRPr="00876086" w:rsidRDefault="00812FA3" w:rsidP="00801AF8">
      <w:pPr>
        <w:rPr>
          <w:b/>
          <w:sz w:val="24"/>
          <w:szCs w:val="24"/>
        </w:rPr>
      </w:pPr>
      <w:r w:rsidRPr="00876086">
        <w:rPr>
          <w:b/>
          <w:noProof/>
          <w:sz w:val="24"/>
          <w:szCs w:val="24"/>
          <w:lang w:val="en-US"/>
        </w:rPr>
        <mc:AlternateContent>
          <mc:Choice Requires="wps">
            <w:drawing>
              <wp:anchor distT="0" distB="0" distL="114300" distR="114300" simplePos="0" relativeHeight="251674624" behindDoc="0" locked="0" layoutInCell="1" allowOverlap="1" wp14:anchorId="7516FAA0" wp14:editId="31B6F876">
                <wp:simplePos x="0" y="0"/>
                <wp:positionH relativeFrom="column">
                  <wp:posOffset>4800600</wp:posOffset>
                </wp:positionH>
                <wp:positionV relativeFrom="paragraph">
                  <wp:posOffset>197485</wp:posOffset>
                </wp:positionV>
                <wp:extent cx="800100" cy="2286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4868DFF" w14:textId="1B7DF4F8" w:rsidR="00753A35" w:rsidRPr="004322D1" w:rsidRDefault="00753A35" w:rsidP="00553518">
                            <w:pPr>
                              <w:rPr>
                                <w:b/>
                                <w:color w:val="000000" w:themeColor="text1"/>
                              </w:rPr>
                            </w:pPr>
                            <w:r w:rsidRPr="004322D1">
                              <w:rPr>
                                <w:b/>
                                <w:color w:val="000000" w:themeColor="text1"/>
                              </w:rPr>
                              <w:t xml:space="preserve">3000 </w:t>
                            </w:r>
                            <w:proofErr w:type="spellStart"/>
                            <w:r w:rsidRPr="004322D1">
                              <w:rPr>
                                <w:b/>
                                <w:color w:val="000000" w:themeColor="text1"/>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4" type="#_x0000_t202" style="position:absolute;margin-left:378pt;margin-top:15.55pt;width:63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" filled="f" stroked="f">
                <v:textbox>
                  <w:txbxContent>
                    <w:p w14:paraId="74868DFF" w14:textId="1B7DF4F8" w:rsidR="00F610C5" w:rsidRPr="004322D1" w:rsidRDefault="00F610C5" w:rsidP="00553518">
                      <w:pPr>
                        <w:rPr>
                          <w:b/>
                          <w:color w:val="000000" w:themeColor="text1"/>
                        </w:rPr>
                      </w:pPr>
                      <w:r w:rsidRPr="004322D1">
                        <w:rPr>
                          <w:b/>
                          <w:color w:val="000000" w:themeColor="text1"/>
                        </w:rPr>
                        <w:t xml:space="preserve">3000 </w:t>
                      </w:r>
                      <w:proofErr w:type="spellStart"/>
                      <w:r w:rsidRPr="004322D1">
                        <w:rPr>
                          <w:b/>
                          <w:color w:val="000000" w:themeColor="text1"/>
                        </w:rPr>
                        <w:t>bp</w:t>
                      </w:r>
                      <w:proofErr w:type="spellEnd"/>
                    </w:p>
                  </w:txbxContent>
                </v:textbox>
                <w10:wrap type="square"/>
              </v:shape>
            </w:pict>
          </mc:Fallback>
        </mc:AlternateContent>
      </w:r>
    </w:p>
    <w:p w14:paraId="6A6A705A" w14:textId="352888FF" w:rsidR="00753DAB" w:rsidRPr="00876086" w:rsidRDefault="00812FA3" w:rsidP="00801AF8">
      <w:pPr>
        <w:rPr>
          <w:b/>
          <w:sz w:val="24"/>
          <w:szCs w:val="24"/>
        </w:rPr>
      </w:pPr>
      <w:r w:rsidRPr="00876086">
        <w:rPr>
          <w:b/>
          <w:noProof/>
          <w:sz w:val="24"/>
          <w:szCs w:val="24"/>
          <w:lang w:val="en-US"/>
        </w:rPr>
        <mc:AlternateContent>
          <mc:Choice Requires="wps">
            <w:drawing>
              <wp:anchor distT="0" distB="0" distL="114300" distR="114300" simplePos="0" relativeHeight="251672576" behindDoc="0" locked="0" layoutInCell="1" allowOverlap="1" wp14:anchorId="0213102F" wp14:editId="1F813BD9">
                <wp:simplePos x="0" y="0"/>
                <wp:positionH relativeFrom="column">
                  <wp:posOffset>4800600</wp:posOffset>
                </wp:positionH>
                <wp:positionV relativeFrom="paragraph">
                  <wp:posOffset>208280</wp:posOffset>
                </wp:positionV>
                <wp:extent cx="800100" cy="3429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DA9FB7A" w14:textId="79C65987" w:rsidR="00753A35" w:rsidRPr="004322D1" w:rsidRDefault="00753A35" w:rsidP="00553518">
                            <w:pPr>
                              <w:rPr>
                                <w:b/>
                                <w:color w:val="000000" w:themeColor="text1"/>
                              </w:rPr>
                            </w:pPr>
                            <w:r w:rsidRPr="004322D1">
                              <w:rPr>
                                <w:b/>
                                <w:color w:val="000000" w:themeColor="text1"/>
                              </w:rPr>
                              <w:t xml:space="preserve">2000 </w:t>
                            </w:r>
                            <w:proofErr w:type="spellStart"/>
                            <w:r w:rsidRPr="004322D1">
                              <w:rPr>
                                <w:b/>
                                <w:color w:val="000000" w:themeColor="text1"/>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5" type="#_x0000_t202" style="position:absolute;margin-left:378pt;margin-top:16.4pt;width:63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" filled="f" stroked="f">
                <v:textbox>
                  <w:txbxContent>
                    <w:p w14:paraId="7DA9FB7A" w14:textId="79C65987" w:rsidR="00F610C5" w:rsidRPr="004322D1" w:rsidRDefault="00F610C5" w:rsidP="00553518">
                      <w:pPr>
                        <w:rPr>
                          <w:b/>
                          <w:color w:val="000000" w:themeColor="text1"/>
                        </w:rPr>
                      </w:pPr>
                      <w:r w:rsidRPr="004322D1">
                        <w:rPr>
                          <w:b/>
                          <w:color w:val="000000" w:themeColor="text1"/>
                        </w:rPr>
                        <w:t xml:space="preserve">2000 </w:t>
                      </w:r>
                      <w:proofErr w:type="spellStart"/>
                      <w:r w:rsidRPr="004322D1">
                        <w:rPr>
                          <w:b/>
                          <w:color w:val="000000" w:themeColor="text1"/>
                        </w:rPr>
                        <w:t>bp</w:t>
                      </w:r>
                      <w:proofErr w:type="spellEnd"/>
                    </w:p>
                  </w:txbxContent>
                </v:textbox>
                <w10:wrap type="square"/>
              </v:shape>
            </w:pict>
          </mc:Fallback>
        </mc:AlternateContent>
      </w:r>
    </w:p>
    <w:p w14:paraId="10650CD5" w14:textId="628555ED" w:rsidR="00753DAB" w:rsidRPr="00876086" w:rsidRDefault="00753DAB" w:rsidP="00801AF8">
      <w:pPr>
        <w:rPr>
          <w:b/>
          <w:sz w:val="24"/>
          <w:szCs w:val="24"/>
        </w:rPr>
      </w:pPr>
    </w:p>
    <w:p w14:paraId="0FA9FC95" w14:textId="73D31FF9" w:rsidR="00753DAB" w:rsidRPr="00876086" w:rsidRDefault="00553518" w:rsidP="00801AF8">
      <w:pPr>
        <w:rPr>
          <w:b/>
          <w:sz w:val="24"/>
          <w:szCs w:val="24"/>
        </w:rPr>
      </w:pPr>
      <w:r w:rsidRPr="00876086">
        <w:rPr>
          <w:b/>
          <w:noProof/>
          <w:sz w:val="24"/>
          <w:szCs w:val="24"/>
          <w:lang w:val="en-US"/>
        </w:rPr>
        <mc:AlternateContent>
          <mc:Choice Requires="wps">
            <w:drawing>
              <wp:anchor distT="0" distB="0" distL="114300" distR="114300" simplePos="0" relativeHeight="251670528" behindDoc="0" locked="0" layoutInCell="1" allowOverlap="1" wp14:anchorId="471BF04A" wp14:editId="3C5988F6">
                <wp:simplePos x="0" y="0"/>
                <wp:positionH relativeFrom="column">
                  <wp:posOffset>4800600</wp:posOffset>
                </wp:positionH>
                <wp:positionV relativeFrom="paragraph">
                  <wp:posOffset>635</wp:posOffset>
                </wp:positionV>
                <wp:extent cx="800100" cy="2286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66EBBF" w14:textId="4D67FC23" w:rsidR="00753A35" w:rsidRPr="004322D1" w:rsidRDefault="00753A35" w:rsidP="00553518">
                            <w:pPr>
                              <w:rPr>
                                <w:b/>
                                <w:color w:val="000000" w:themeColor="text1"/>
                              </w:rPr>
                            </w:pPr>
                            <w:r w:rsidRPr="004322D1">
                              <w:rPr>
                                <w:b/>
                                <w:color w:val="000000" w:themeColor="text1"/>
                              </w:rPr>
                              <w:t xml:space="preserve">1500 </w:t>
                            </w:r>
                            <w:proofErr w:type="spellStart"/>
                            <w:r w:rsidRPr="004322D1">
                              <w:rPr>
                                <w:b/>
                                <w:color w:val="000000" w:themeColor="text1"/>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6" type="#_x0000_t202" style="position:absolute;margin-left:378pt;margin-top:.05pt;width:63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" filled="f" stroked="f">
                <v:textbox>
                  <w:txbxContent>
                    <w:p w14:paraId="0466EBBF" w14:textId="4D67FC23" w:rsidR="00F610C5" w:rsidRPr="004322D1" w:rsidRDefault="00F610C5" w:rsidP="00553518">
                      <w:pPr>
                        <w:rPr>
                          <w:b/>
                          <w:color w:val="000000" w:themeColor="text1"/>
                        </w:rPr>
                      </w:pPr>
                      <w:r w:rsidRPr="004322D1">
                        <w:rPr>
                          <w:b/>
                          <w:color w:val="000000" w:themeColor="text1"/>
                        </w:rPr>
                        <w:t xml:space="preserve">1500 </w:t>
                      </w:r>
                      <w:proofErr w:type="spellStart"/>
                      <w:r w:rsidRPr="004322D1">
                        <w:rPr>
                          <w:b/>
                          <w:color w:val="000000" w:themeColor="text1"/>
                        </w:rPr>
                        <w:t>bp</w:t>
                      </w:r>
                      <w:proofErr w:type="spellEnd"/>
                    </w:p>
                  </w:txbxContent>
                </v:textbox>
                <w10:wrap type="square"/>
              </v:shape>
            </w:pict>
          </mc:Fallback>
        </mc:AlternateContent>
      </w:r>
    </w:p>
    <w:p w14:paraId="074B9242" w14:textId="388680A8" w:rsidR="00753DAB" w:rsidRPr="00876086" w:rsidRDefault="00553518" w:rsidP="00801AF8">
      <w:pPr>
        <w:rPr>
          <w:b/>
          <w:sz w:val="24"/>
          <w:szCs w:val="24"/>
        </w:rPr>
      </w:pPr>
      <w:r w:rsidRPr="00876086">
        <w:rPr>
          <w:b/>
          <w:noProof/>
          <w:sz w:val="24"/>
          <w:szCs w:val="24"/>
          <w:lang w:val="en-US"/>
        </w:rPr>
        <mc:AlternateContent>
          <mc:Choice Requires="wps">
            <w:drawing>
              <wp:anchor distT="0" distB="0" distL="114300" distR="114300" simplePos="0" relativeHeight="251668480" behindDoc="0" locked="0" layoutInCell="1" allowOverlap="1" wp14:anchorId="12CEA909" wp14:editId="10759CD3">
                <wp:simplePos x="0" y="0"/>
                <wp:positionH relativeFrom="column">
                  <wp:posOffset>4800600</wp:posOffset>
                </wp:positionH>
                <wp:positionV relativeFrom="paragraph">
                  <wp:posOffset>125095</wp:posOffset>
                </wp:positionV>
                <wp:extent cx="800100" cy="2286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47A7F6" w14:textId="7178EEF8" w:rsidR="00753A35" w:rsidRPr="004322D1" w:rsidRDefault="00753A35" w:rsidP="00553518">
                            <w:pPr>
                              <w:rPr>
                                <w:b/>
                                <w:color w:val="000000" w:themeColor="text1"/>
                              </w:rPr>
                            </w:pPr>
                            <w:r w:rsidRPr="004322D1">
                              <w:rPr>
                                <w:b/>
                                <w:color w:val="000000" w:themeColor="text1"/>
                              </w:rPr>
                              <w:t xml:space="preserve">1000 </w:t>
                            </w:r>
                            <w:proofErr w:type="spellStart"/>
                            <w:r w:rsidRPr="004322D1">
                              <w:rPr>
                                <w:b/>
                                <w:color w:val="000000" w:themeColor="text1"/>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7" type="#_x0000_t202" style="position:absolute;margin-left:378pt;margin-top:9.85pt;width:63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" filled="f" stroked="f">
                <v:textbox>
                  <w:txbxContent>
                    <w:p w14:paraId="0847A7F6" w14:textId="7178EEF8" w:rsidR="00F610C5" w:rsidRPr="004322D1" w:rsidRDefault="00F610C5" w:rsidP="00553518">
                      <w:pPr>
                        <w:rPr>
                          <w:b/>
                          <w:color w:val="000000" w:themeColor="text1"/>
                        </w:rPr>
                      </w:pPr>
                      <w:r w:rsidRPr="004322D1">
                        <w:rPr>
                          <w:b/>
                          <w:color w:val="000000" w:themeColor="text1"/>
                        </w:rPr>
                        <w:t xml:space="preserve">1000 </w:t>
                      </w:r>
                      <w:proofErr w:type="spellStart"/>
                      <w:r w:rsidRPr="004322D1">
                        <w:rPr>
                          <w:b/>
                          <w:color w:val="000000" w:themeColor="text1"/>
                        </w:rPr>
                        <w:t>bp</w:t>
                      </w:r>
                      <w:proofErr w:type="spellEnd"/>
                    </w:p>
                  </w:txbxContent>
                </v:textbox>
                <w10:wrap type="square"/>
              </v:shape>
            </w:pict>
          </mc:Fallback>
        </mc:AlternateContent>
      </w:r>
    </w:p>
    <w:p w14:paraId="7936B54E" w14:textId="1782F513" w:rsidR="00753DAB" w:rsidRPr="00876086" w:rsidRDefault="00753DAB" w:rsidP="00801AF8">
      <w:pPr>
        <w:rPr>
          <w:b/>
          <w:sz w:val="24"/>
          <w:szCs w:val="24"/>
        </w:rPr>
      </w:pPr>
      <w:r w:rsidRPr="00876086">
        <w:rPr>
          <w:b/>
          <w:noProof/>
          <w:sz w:val="24"/>
          <w:szCs w:val="24"/>
          <w:lang w:val="en-US"/>
        </w:rPr>
        <mc:AlternateContent>
          <mc:Choice Requires="wps">
            <w:drawing>
              <wp:anchor distT="0" distB="0" distL="114300" distR="114300" simplePos="0" relativeHeight="251666432" behindDoc="0" locked="0" layoutInCell="1" allowOverlap="1" wp14:anchorId="61B380E7" wp14:editId="184B1A51">
                <wp:simplePos x="0" y="0"/>
                <wp:positionH relativeFrom="column">
                  <wp:posOffset>4800600</wp:posOffset>
                </wp:positionH>
                <wp:positionV relativeFrom="paragraph">
                  <wp:posOffset>135890</wp:posOffset>
                </wp:positionV>
                <wp:extent cx="800100" cy="2286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A5BFD2A" w14:textId="17EBD666" w:rsidR="00753A35" w:rsidRPr="004322D1" w:rsidRDefault="00753A35" w:rsidP="00753DAB">
                            <w:pPr>
                              <w:rPr>
                                <w:b/>
                                <w:color w:val="000000" w:themeColor="text1"/>
                              </w:rPr>
                            </w:pPr>
                            <w:r w:rsidRPr="004322D1">
                              <w:rPr>
                                <w:b/>
                                <w:color w:val="000000" w:themeColor="text1"/>
                              </w:rPr>
                              <w:t xml:space="preserve">700 </w:t>
                            </w:r>
                            <w:proofErr w:type="spellStart"/>
                            <w:r w:rsidRPr="004322D1">
                              <w:rPr>
                                <w:b/>
                                <w:color w:val="000000" w:themeColor="text1"/>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8" type="#_x0000_t202" style="position:absolute;margin-left:378pt;margin-top:10.7pt;width:63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" filled="f" stroked="f">
                <v:textbox>
                  <w:txbxContent>
                    <w:p w14:paraId="3A5BFD2A" w14:textId="17EBD666" w:rsidR="00F610C5" w:rsidRPr="004322D1" w:rsidRDefault="00F610C5" w:rsidP="00753DAB">
                      <w:pPr>
                        <w:rPr>
                          <w:b/>
                          <w:color w:val="000000" w:themeColor="text1"/>
                        </w:rPr>
                      </w:pPr>
                      <w:r w:rsidRPr="004322D1">
                        <w:rPr>
                          <w:b/>
                          <w:color w:val="000000" w:themeColor="text1"/>
                        </w:rPr>
                        <w:t xml:space="preserve">700 </w:t>
                      </w:r>
                      <w:proofErr w:type="spellStart"/>
                      <w:r w:rsidRPr="004322D1">
                        <w:rPr>
                          <w:b/>
                          <w:color w:val="000000" w:themeColor="text1"/>
                        </w:rPr>
                        <w:t>bp</w:t>
                      </w:r>
                      <w:proofErr w:type="spellEnd"/>
                    </w:p>
                  </w:txbxContent>
                </v:textbox>
                <w10:wrap type="square"/>
              </v:shape>
            </w:pict>
          </mc:Fallback>
        </mc:AlternateContent>
      </w:r>
    </w:p>
    <w:p w14:paraId="42D66E8B" w14:textId="5B90497A" w:rsidR="00753DAB" w:rsidRPr="00876086" w:rsidRDefault="00753DAB" w:rsidP="00801AF8">
      <w:pPr>
        <w:rPr>
          <w:b/>
          <w:sz w:val="24"/>
          <w:szCs w:val="24"/>
        </w:rPr>
      </w:pPr>
      <w:r w:rsidRPr="00876086">
        <w:rPr>
          <w:b/>
          <w:noProof/>
          <w:sz w:val="24"/>
          <w:szCs w:val="24"/>
          <w:lang w:val="en-US"/>
        </w:rPr>
        <mc:AlternateContent>
          <mc:Choice Requires="wps">
            <w:drawing>
              <wp:anchor distT="0" distB="0" distL="114300" distR="114300" simplePos="0" relativeHeight="251664384" behindDoc="0" locked="0" layoutInCell="1" allowOverlap="1" wp14:anchorId="58407F76" wp14:editId="479CCA10">
                <wp:simplePos x="0" y="0"/>
                <wp:positionH relativeFrom="column">
                  <wp:posOffset>4800600</wp:posOffset>
                </wp:positionH>
                <wp:positionV relativeFrom="paragraph">
                  <wp:posOffset>123825</wp:posOffset>
                </wp:positionV>
                <wp:extent cx="800100" cy="2286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189BD9" w14:textId="35D7CDEF" w:rsidR="00753A35" w:rsidRPr="004322D1" w:rsidRDefault="00753A35" w:rsidP="00753DAB">
                            <w:pPr>
                              <w:rPr>
                                <w:b/>
                                <w:color w:val="000000" w:themeColor="text1"/>
                              </w:rPr>
                            </w:pPr>
                            <w:r w:rsidRPr="004322D1">
                              <w:rPr>
                                <w:b/>
                                <w:color w:val="000000" w:themeColor="text1"/>
                              </w:rPr>
                              <w:t xml:space="preserve">500 </w:t>
                            </w:r>
                            <w:proofErr w:type="spellStart"/>
                            <w:r w:rsidRPr="004322D1">
                              <w:rPr>
                                <w:b/>
                                <w:color w:val="000000" w:themeColor="text1"/>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9" type="#_x0000_t202" style="position:absolute;margin-left:378pt;margin-top:9.75pt;width:63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" filled="f" stroked="f">
                <v:textbox>
                  <w:txbxContent>
                    <w:p w14:paraId="00189BD9" w14:textId="35D7CDEF" w:rsidR="00F610C5" w:rsidRPr="004322D1" w:rsidRDefault="00F610C5" w:rsidP="00753DAB">
                      <w:pPr>
                        <w:rPr>
                          <w:b/>
                          <w:color w:val="000000" w:themeColor="text1"/>
                        </w:rPr>
                      </w:pPr>
                      <w:r w:rsidRPr="004322D1">
                        <w:rPr>
                          <w:b/>
                          <w:color w:val="000000" w:themeColor="text1"/>
                        </w:rPr>
                        <w:t xml:space="preserve">500 </w:t>
                      </w:r>
                      <w:proofErr w:type="spellStart"/>
                      <w:r w:rsidRPr="004322D1">
                        <w:rPr>
                          <w:b/>
                          <w:color w:val="000000" w:themeColor="text1"/>
                        </w:rPr>
                        <w:t>bp</w:t>
                      </w:r>
                      <w:proofErr w:type="spellEnd"/>
                    </w:p>
                  </w:txbxContent>
                </v:textbox>
                <w10:wrap type="square"/>
              </v:shape>
            </w:pict>
          </mc:Fallback>
        </mc:AlternateContent>
      </w:r>
    </w:p>
    <w:p w14:paraId="375B920E" w14:textId="7BD1B4DA" w:rsidR="00753DAB" w:rsidRPr="00876086" w:rsidRDefault="00753DAB" w:rsidP="00801AF8">
      <w:pPr>
        <w:rPr>
          <w:b/>
          <w:sz w:val="24"/>
          <w:szCs w:val="24"/>
        </w:rPr>
      </w:pPr>
      <w:r w:rsidRPr="00876086">
        <w:rPr>
          <w:b/>
          <w:noProof/>
          <w:sz w:val="24"/>
          <w:szCs w:val="24"/>
          <w:lang w:val="en-US"/>
        </w:rPr>
        <mc:AlternateContent>
          <mc:Choice Requires="wps">
            <w:drawing>
              <wp:anchor distT="0" distB="0" distL="114300" distR="114300" simplePos="0" relativeHeight="251662336" behindDoc="0" locked="0" layoutInCell="1" allowOverlap="1" wp14:anchorId="204E2B44" wp14:editId="3F332E0A">
                <wp:simplePos x="0" y="0"/>
                <wp:positionH relativeFrom="column">
                  <wp:posOffset>4800600</wp:posOffset>
                </wp:positionH>
                <wp:positionV relativeFrom="paragraph">
                  <wp:posOffset>213995</wp:posOffset>
                </wp:positionV>
                <wp:extent cx="685800" cy="2286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F1CC345" w14:textId="6B87382F" w:rsidR="00753A35" w:rsidRPr="004322D1" w:rsidRDefault="00753A35">
                            <w:pPr>
                              <w:rPr>
                                <w:b/>
                                <w:color w:val="000000" w:themeColor="text1"/>
                              </w:rPr>
                            </w:pPr>
                            <w:r w:rsidRPr="004322D1">
                              <w:rPr>
                                <w:b/>
                                <w:color w:val="000000" w:themeColor="text1"/>
                              </w:rPr>
                              <w:t xml:space="preserve">300 </w:t>
                            </w:r>
                            <w:proofErr w:type="spellStart"/>
                            <w:r w:rsidRPr="004322D1">
                              <w:rPr>
                                <w:b/>
                                <w:color w:val="000000" w:themeColor="text1"/>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40" type="#_x0000_t202" style="position:absolute;margin-left:378pt;margin-top:16.85pt;width:54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" filled="f" stroked="f">
                <v:textbox>
                  <w:txbxContent>
                    <w:p w14:paraId="5F1CC345" w14:textId="6B87382F" w:rsidR="00F610C5" w:rsidRPr="004322D1" w:rsidRDefault="00F610C5">
                      <w:pPr>
                        <w:rPr>
                          <w:b/>
                          <w:color w:val="000000" w:themeColor="text1"/>
                        </w:rPr>
                      </w:pPr>
                      <w:r w:rsidRPr="004322D1">
                        <w:rPr>
                          <w:b/>
                          <w:color w:val="000000" w:themeColor="text1"/>
                        </w:rPr>
                        <w:t xml:space="preserve">300 </w:t>
                      </w:r>
                      <w:proofErr w:type="spellStart"/>
                      <w:r w:rsidRPr="004322D1">
                        <w:rPr>
                          <w:b/>
                          <w:color w:val="000000" w:themeColor="text1"/>
                        </w:rPr>
                        <w:t>bp</w:t>
                      </w:r>
                      <w:proofErr w:type="spellEnd"/>
                    </w:p>
                  </w:txbxContent>
                </v:textbox>
                <w10:wrap type="square"/>
              </v:shape>
            </w:pict>
          </mc:Fallback>
        </mc:AlternateContent>
      </w:r>
    </w:p>
    <w:p w14:paraId="4EFEE878" w14:textId="255D6437" w:rsidR="00753DAB" w:rsidRPr="00876086" w:rsidRDefault="004322D1" w:rsidP="00801AF8">
      <w:pPr>
        <w:rPr>
          <w:b/>
          <w:sz w:val="24"/>
          <w:szCs w:val="24"/>
        </w:rPr>
      </w:pPr>
      <w:r w:rsidRPr="00876086">
        <w:rPr>
          <w:b/>
          <w:noProof/>
          <w:sz w:val="24"/>
          <w:szCs w:val="24"/>
          <w:lang w:val="en-US"/>
        </w:rPr>
        <mc:AlternateContent>
          <mc:Choice Requires="wps">
            <w:drawing>
              <wp:anchor distT="0" distB="0" distL="114300" distR="114300" simplePos="0" relativeHeight="251661312" behindDoc="0" locked="0" layoutInCell="1" allowOverlap="1" wp14:anchorId="6D0D0431" wp14:editId="7CBCA47E">
                <wp:simplePos x="0" y="0"/>
                <wp:positionH relativeFrom="column">
                  <wp:posOffset>4800600</wp:posOffset>
                </wp:positionH>
                <wp:positionV relativeFrom="paragraph">
                  <wp:posOffset>76200</wp:posOffset>
                </wp:positionV>
                <wp:extent cx="685800" cy="2286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BBA8B70" w14:textId="2251AE8E" w:rsidR="00753A35" w:rsidRPr="004322D1" w:rsidRDefault="00753A35">
                            <w:pPr>
                              <w:rPr>
                                <w:b/>
                                <w:color w:val="000000" w:themeColor="text1"/>
                              </w:rPr>
                            </w:pPr>
                            <w:r w:rsidRPr="004322D1">
                              <w:rPr>
                                <w:b/>
                                <w:color w:val="000000" w:themeColor="text1"/>
                              </w:rPr>
                              <w:t xml:space="preserve">200 </w:t>
                            </w:r>
                            <w:proofErr w:type="spellStart"/>
                            <w:r w:rsidRPr="004322D1">
                              <w:rPr>
                                <w:b/>
                                <w:color w:val="000000" w:themeColor="text1"/>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41" type="#_x0000_t202" style="position:absolute;margin-left:378pt;margin-top:6pt;width:54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" filled="f" stroked="f">
                <v:textbox>
                  <w:txbxContent>
                    <w:p w14:paraId="1BBA8B70" w14:textId="2251AE8E" w:rsidR="00F610C5" w:rsidRPr="004322D1" w:rsidRDefault="00F610C5">
                      <w:pPr>
                        <w:rPr>
                          <w:b/>
                          <w:color w:val="000000" w:themeColor="text1"/>
                        </w:rPr>
                      </w:pPr>
                      <w:r w:rsidRPr="004322D1">
                        <w:rPr>
                          <w:b/>
                          <w:color w:val="000000" w:themeColor="text1"/>
                        </w:rPr>
                        <w:t xml:space="preserve">200 </w:t>
                      </w:r>
                      <w:proofErr w:type="spellStart"/>
                      <w:r w:rsidRPr="004322D1">
                        <w:rPr>
                          <w:b/>
                          <w:color w:val="000000" w:themeColor="text1"/>
                        </w:rPr>
                        <w:t>bp</w:t>
                      </w:r>
                      <w:proofErr w:type="spellEnd"/>
                    </w:p>
                  </w:txbxContent>
                </v:textbox>
                <w10:wrap type="square"/>
              </v:shape>
            </w:pict>
          </mc:Fallback>
        </mc:AlternateContent>
      </w:r>
      <w:r w:rsidRPr="00876086">
        <w:rPr>
          <w:b/>
          <w:noProof/>
          <w:color w:val="000000" w:themeColor="text1"/>
          <w:sz w:val="24"/>
          <w:szCs w:val="24"/>
          <w:lang w:val="en-US"/>
        </w:rPr>
        <mc:AlternateContent>
          <mc:Choice Requires="wps">
            <w:drawing>
              <wp:anchor distT="0" distB="0" distL="114300" distR="114300" simplePos="0" relativeHeight="251660288" behindDoc="0" locked="0" layoutInCell="1" allowOverlap="1" wp14:anchorId="270EA0F2" wp14:editId="0ADA648E">
                <wp:simplePos x="0" y="0"/>
                <wp:positionH relativeFrom="column">
                  <wp:posOffset>4800600</wp:posOffset>
                </wp:positionH>
                <wp:positionV relativeFrom="paragraph">
                  <wp:posOffset>304800</wp:posOffset>
                </wp:positionV>
                <wp:extent cx="685800" cy="228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DCA6306" w14:textId="19928BB5" w:rsidR="00753A35" w:rsidRPr="004322D1" w:rsidRDefault="00753A35">
                            <w:pPr>
                              <w:rPr>
                                <w:b/>
                                <w:color w:val="000000" w:themeColor="text1"/>
                              </w:rPr>
                            </w:pPr>
                            <w:r w:rsidRPr="004322D1">
                              <w:rPr>
                                <w:b/>
                                <w:color w:val="000000" w:themeColor="text1"/>
                              </w:rPr>
                              <w:t xml:space="preserve">100 </w:t>
                            </w:r>
                            <w:proofErr w:type="spellStart"/>
                            <w:r w:rsidRPr="004322D1">
                              <w:rPr>
                                <w:b/>
                                <w:color w:val="000000" w:themeColor="text1"/>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42" type="#_x0000_t202" style="position:absolute;margin-left:378pt;margin-top:24pt;width:54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" filled="f" stroked="f">
                <v:textbox>
                  <w:txbxContent>
                    <w:p w14:paraId="3DCA6306" w14:textId="19928BB5" w:rsidR="00F610C5" w:rsidRPr="004322D1" w:rsidRDefault="00F610C5">
                      <w:pPr>
                        <w:rPr>
                          <w:b/>
                          <w:color w:val="000000" w:themeColor="text1"/>
                        </w:rPr>
                      </w:pPr>
                      <w:r w:rsidRPr="004322D1">
                        <w:rPr>
                          <w:b/>
                          <w:color w:val="000000" w:themeColor="text1"/>
                        </w:rPr>
                        <w:t xml:space="preserve">100 </w:t>
                      </w:r>
                      <w:proofErr w:type="spellStart"/>
                      <w:r w:rsidRPr="004322D1">
                        <w:rPr>
                          <w:b/>
                          <w:color w:val="000000" w:themeColor="text1"/>
                        </w:rPr>
                        <w:t>bp</w:t>
                      </w:r>
                      <w:proofErr w:type="spellEnd"/>
                    </w:p>
                  </w:txbxContent>
                </v:textbox>
                <w10:wrap type="square"/>
              </v:shape>
            </w:pict>
          </mc:Fallback>
        </mc:AlternateContent>
      </w:r>
    </w:p>
    <w:p w14:paraId="24292514" w14:textId="2D3EB68B" w:rsidR="00753DAB" w:rsidRPr="00876086" w:rsidRDefault="00753DAB" w:rsidP="00801AF8">
      <w:pPr>
        <w:rPr>
          <w:b/>
          <w:sz w:val="24"/>
          <w:szCs w:val="24"/>
        </w:rPr>
      </w:pPr>
    </w:p>
    <w:p w14:paraId="5CFBEF3C" w14:textId="77777777" w:rsidR="00753DAB" w:rsidRPr="00876086" w:rsidRDefault="00753DAB" w:rsidP="00801AF8">
      <w:pPr>
        <w:rPr>
          <w:b/>
          <w:sz w:val="24"/>
          <w:szCs w:val="24"/>
        </w:rPr>
      </w:pPr>
    </w:p>
    <w:p w14:paraId="3C4426A4" w14:textId="77777777" w:rsidR="00876086" w:rsidRDefault="00876086" w:rsidP="00801AF8">
      <w:pPr>
        <w:rPr>
          <w:b/>
          <w:sz w:val="24"/>
          <w:szCs w:val="24"/>
        </w:rPr>
      </w:pPr>
    </w:p>
    <w:p w14:paraId="039051C2" w14:textId="35E13AE1" w:rsidR="00753DAB" w:rsidRDefault="00301511" w:rsidP="00801AF8">
      <w:pPr>
        <w:rPr>
          <w:rFonts w:eastAsia="Times New Roman" w:cs="Times New Roman"/>
          <w:sz w:val="24"/>
          <w:szCs w:val="24"/>
        </w:rPr>
      </w:pPr>
      <w:r w:rsidRPr="00876086">
        <w:rPr>
          <w:b/>
          <w:sz w:val="24"/>
          <w:szCs w:val="24"/>
        </w:rPr>
        <w:t>Figure 5</w:t>
      </w:r>
      <w:r w:rsidR="00A03DE1" w:rsidRPr="00876086">
        <w:rPr>
          <w:b/>
          <w:sz w:val="24"/>
          <w:szCs w:val="24"/>
        </w:rPr>
        <w:t xml:space="preserve">.  </w:t>
      </w:r>
      <w:proofErr w:type="spellStart"/>
      <w:r w:rsidR="00A03DE1" w:rsidRPr="00876086">
        <w:rPr>
          <w:b/>
          <w:sz w:val="24"/>
          <w:szCs w:val="24"/>
        </w:rPr>
        <w:t>Agarose</w:t>
      </w:r>
      <w:proofErr w:type="spellEnd"/>
      <w:r w:rsidR="00A03DE1" w:rsidRPr="00876086">
        <w:rPr>
          <w:b/>
          <w:sz w:val="24"/>
          <w:szCs w:val="24"/>
        </w:rPr>
        <w:t xml:space="preserve"> Gel Electrophoresis of DNA. </w:t>
      </w:r>
      <w:r w:rsidR="00E6448F" w:rsidRPr="00876086">
        <w:rPr>
          <w:sz w:val="24"/>
          <w:szCs w:val="24"/>
        </w:rPr>
        <w:t xml:space="preserve"> </w:t>
      </w:r>
      <w:r w:rsidR="00093291" w:rsidRPr="00876086">
        <w:rPr>
          <w:sz w:val="24"/>
          <w:szCs w:val="24"/>
        </w:rPr>
        <w:t xml:space="preserve">In the first </w:t>
      </w:r>
      <w:r w:rsidR="00E6448F" w:rsidRPr="00876086">
        <w:rPr>
          <w:sz w:val="24"/>
          <w:szCs w:val="24"/>
        </w:rPr>
        <w:t xml:space="preserve">well labeled </w:t>
      </w:r>
      <w:proofErr w:type="spellStart"/>
      <w:r w:rsidR="00E6448F" w:rsidRPr="00876086">
        <w:rPr>
          <w:sz w:val="24"/>
          <w:szCs w:val="24"/>
        </w:rPr>
        <w:t>EcoRI</w:t>
      </w:r>
      <w:proofErr w:type="spellEnd"/>
      <w:r w:rsidR="00093291" w:rsidRPr="00876086">
        <w:rPr>
          <w:sz w:val="24"/>
          <w:szCs w:val="24"/>
        </w:rPr>
        <w:t>, 1</w:t>
      </w:r>
      <w:r w:rsidR="00A03DE1" w:rsidRPr="00876086">
        <w:rPr>
          <w:sz w:val="24"/>
          <w:szCs w:val="24"/>
        </w:rPr>
        <w:t xml:space="preserve">5 </w:t>
      </w:r>
      <w:r w:rsidR="00A03DE1" w:rsidRPr="00876086">
        <w:rPr>
          <w:rFonts w:eastAsia="Times New Roman" w:cs="Times New Roman"/>
          <w:sz w:val="24"/>
          <w:szCs w:val="24"/>
        </w:rPr>
        <w:t xml:space="preserve">µL of a sample containing </w:t>
      </w:r>
      <w:r w:rsidR="00093291" w:rsidRPr="00876086">
        <w:rPr>
          <w:rFonts w:eastAsia="Times New Roman" w:cs="Times New Roman"/>
          <w:sz w:val="24"/>
          <w:szCs w:val="24"/>
        </w:rPr>
        <w:t>11</w:t>
      </w:r>
      <w:r w:rsidR="00B174A3" w:rsidRPr="00876086">
        <w:rPr>
          <w:rFonts w:eastAsia="Times New Roman" w:cs="Times New Roman"/>
          <w:sz w:val="24"/>
          <w:szCs w:val="24"/>
        </w:rPr>
        <w:t xml:space="preserve"> </w:t>
      </w:r>
      <w:r w:rsidR="00093291" w:rsidRPr="00876086">
        <w:rPr>
          <w:rFonts w:eastAsia="Times New Roman" w:cs="Times New Roman"/>
          <w:sz w:val="24"/>
          <w:szCs w:val="24"/>
        </w:rPr>
        <w:t xml:space="preserve">µL of water, 2 µL of 10x digestion buffer, 6 µL of </w:t>
      </w:r>
      <w:r w:rsidR="001D42E1">
        <w:rPr>
          <w:rFonts w:eastAsia="Times New Roman" w:cs="Times New Roman"/>
          <w:sz w:val="24"/>
          <w:szCs w:val="24"/>
        </w:rPr>
        <w:t>the plasmid from the backup plasmid data</w:t>
      </w:r>
      <w:r w:rsidR="00093291" w:rsidRPr="00876086">
        <w:rPr>
          <w:rFonts w:eastAsia="Times New Roman" w:cs="Times New Roman"/>
          <w:sz w:val="24"/>
          <w:szCs w:val="24"/>
        </w:rPr>
        <w:t xml:space="preserve">, and 1 µL of digestion enzyme </w:t>
      </w:r>
      <w:proofErr w:type="spellStart"/>
      <w:r w:rsidR="00093291" w:rsidRPr="00876086">
        <w:rPr>
          <w:rFonts w:eastAsia="Times New Roman" w:cs="Times New Roman"/>
          <w:sz w:val="24"/>
          <w:szCs w:val="24"/>
        </w:rPr>
        <w:t>EcoRI</w:t>
      </w:r>
      <w:proofErr w:type="spellEnd"/>
      <w:r w:rsidR="00A03DE1" w:rsidRPr="00876086">
        <w:rPr>
          <w:sz w:val="24"/>
          <w:szCs w:val="24"/>
        </w:rPr>
        <w:t xml:space="preserve"> </w:t>
      </w:r>
      <w:r w:rsidR="00A03DE1" w:rsidRPr="00876086">
        <w:rPr>
          <w:rFonts w:eastAsia="Times New Roman" w:cs="Times New Roman"/>
          <w:sz w:val="24"/>
          <w:szCs w:val="24"/>
        </w:rPr>
        <w:t xml:space="preserve">µL </w:t>
      </w:r>
      <w:r w:rsidR="00093291" w:rsidRPr="00876086">
        <w:rPr>
          <w:rFonts w:eastAsia="Times New Roman" w:cs="Times New Roman"/>
          <w:sz w:val="24"/>
          <w:szCs w:val="24"/>
        </w:rPr>
        <w:t xml:space="preserve">was loaded. In the second </w:t>
      </w:r>
      <w:r w:rsidR="00E6448F" w:rsidRPr="00876086">
        <w:rPr>
          <w:rFonts w:eastAsia="Times New Roman" w:cs="Times New Roman"/>
          <w:sz w:val="24"/>
          <w:szCs w:val="24"/>
        </w:rPr>
        <w:t>well</w:t>
      </w:r>
      <w:r w:rsidR="00DE3C35" w:rsidRPr="00876086">
        <w:rPr>
          <w:rFonts w:eastAsia="Times New Roman" w:cs="Times New Roman"/>
          <w:sz w:val="24"/>
          <w:szCs w:val="24"/>
        </w:rPr>
        <w:t xml:space="preserve"> </w:t>
      </w:r>
      <w:r w:rsidR="00E6448F" w:rsidRPr="00876086">
        <w:rPr>
          <w:rFonts w:eastAsia="Times New Roman" w:cs="Times New Roman"/>
          <w:sz w:val="24"/>
          <w:szCs w:val="24"/>
        </w:rPr>
        <w:t>labeled Hind III</w:t>
      </w:r>
      <w:proofErr w:type="gramStart"/>
      <w:r w:rsidR="00E6448F" w:rsidRPr="00876086">
        <w:rPr>
          <w:rFonts w:eastAsia="Times New Roman" w:cs="Times New Roman"/>
          <w:sz w:val="24"/>
          <w:szCs w:val="24"/>
        </w:rPr>
        <w:t>,</w:t>
      </w:r>
      <w:r w:rsidR="00DE3C35" w:rsidRPr="00876086">
        <w:rPr>
          <w:sz w:val="24"/>
          <w:szCs w:val="24"/>
        </w:rPr>
        <w:t>15</w:t>
      </w:r>
      <w:proofErr w:type="gramEnd"/>
      <w:r w:rsidR="00DE3C35" w:rsidRPr="00876086">
        <w:rPr>
          <w:sz w:val="24"/>
          <w:szCs w:val="24"/>
        </w:rPr>
        <w:t xml:space="preserve"> </w:t>
      </w:r>
      <w:r w:rsidR="00DE3C35" w:rsidRPr="00876086">
        <w:rPr>
          <w:rFonts w:eastAsia="Times New Roman" w:cs="Times New Roman"/>
          <w:sz w:val="24"/>
          <w:szCs w:val="24"/>
        </w:rPr>
        <w:t xml:space="preserve">µL of a sample containing 11µL of water, 2 µL of 10x digestion buffer, 6 µL of </w:t>
      </w:r>
      <w:r w:rsidR="001D42E1">
        <w:rPr>
          <w:rFonts w:eastAsia="Times New Roman" w:cs="Times New Roman"/>
          <w:sz w:val="24"/>
          <w:szCs w:val="24"/>
        </w:rPr>
        <w:t xml:space="preserve">the </w:t>
      </w:r>
      <w:r w:rsidR="00DE3C35" w:rsidRPr="00876086">
        <w:rPr>
          <w:rFonts w:eastAsia="Times New Roman" w:cs="Times New Roman"/>
          <w:sz w:val="24"/>
          <w:szCs w:val="24"/>
        </w:rPr>
        <w:t>plasmid</w:t>
      </w:r>
      <w:r w:rsidR="001D42E1">
        <w:rPr>
          <w:rFonts w:eastAsia="Times New Roman" w:cs="Times New Roman"/>
          <w:sz w:val="24"/>
          <w:szCs w:val="24"/>
        </w:rPr>
        <w:t xml:space="preserve"> from the backup plasmid data</w:t>
      </w:r>
      <w:r w:rsidR="00DE3C35" w:rsidRPr="00876086">
        <w:rPr>
          <w:rFonts w:eastAsia="Times New Roman" w:cs="Times New Roman"/>
          <w:sz w:val="24"/>
          <w:szCs w:val="24"/>
        </w:rPr>
        <w:t xml:space="preserve">, and 1 µL of digestion enzyme </w:t>
      </w:r>
      <w:proofErr w:type="spellStart"/>
      <w:r w:rsidR="00DE3C35" w:rsidRPr="00876086">
        <w:rPr>
          <w:rFonts w:eastAsia="Times New Roman" w:cs="Times New Roman"/>
          <w:sz w:val="24"/>
          <w:szCs w:val="24"/>
        </w:rPr>
        <w:t>HindIII</w:t>
      </w:r>
      <w:proofErr w:type="spellEnd"/>
      <w:r w:rsidR="00DE3C35" w:rsidRPr="00876086">
        <w:rPr>
          <w:sz w:val="24"/>
          <w:szCs w:val="24"/>
        </w:rPr>
        <w:t xml:space="preserve"> </w:t>
      </w:r>
      <w:r w:rsidR="00DE3C35" w:rsidRPr="00876086">
        <w:rPr>
          <w:rFonts w:eastAsia="Times New Roman" w:cs="Times New Roman"/>
          <w:sz w:val="24"/>
          <w:szCs w:val="24"/>
        </w:rPr>
        <w:t>µL was loaded</w:t>
      </w:r>
      <w:r w:rsidR="00E6448F" w:rsidRPr="00876086">
        <w:rPr>
          <w:rFonts w:eastAsia="Times New Roman" w:cs="Times New Roman"/>
          <w:sz w:val="24"/>
          <w:szCs w:val="24"/>
        </w:rPr>
        <w:t xml:space="preserve">. In the third well labelled </w:t>
      </w:r>
      <w:proofErr w:type="spellStart"/>
      <w:r w:rsidR="00E6448F" w:rsidRPr="00876086">
        <w:rPr>
          <w:rFonts w:eastAsia="Times New Roman" w:cs="Times New Roman"/>
          <w:sz w:val="24"/>
          <w:szCs w:val="24"/>
        </w:rPr>
        <w:t>EcoRI</w:t>
      </w:r>
      <w:proofErr w:type="spellEnd"/>
      <w:r w:rsidR="00E6448F" w:rsidRPr="00876086">
        <w:rPr>
          <w:rFonts w:eastAsia="Times New Roman" w:cs="Times New Roman"/>
          <w:sz w:val="24"/>
          <w:szCs w:val="24"/>
        </w:rPr>
        <w:t xml:space="preserve">+ Hind III, </w:t>
      </w:r>
      <w:r w:rsidR="00E6448F" w:rsidRPr="00876086">
        <w:rPr>
          <w:sz w:val="24"/>
          <w:szCs w:val="24"/>
        </w:rPr>
        <w:t xml:space="preserve">15 </w:t>
      </w:r>
      <w:r w:rsidR="00E6448F" w:rsidRPr="00876086">
        <w:rPr>
          <w:rFonts w:eastAsia="Times New Roman" w:cs="Times New Roman"/>
          <w:sz w:val="24"/>
          <w:szCs w:val="24"/>
        </w:rPr>
        <w:t>µL of a sample containing 10µL of water, 2 µL of 10x digestion buffer, 6 µL o</w:t>
      </w:r>
      <w:r w:rsidR="001D42E1">
        <w:rPr>
          <w:rFonts w:eastAsia="Times New Roman" w:cs="Times New Roman"/>
          <w:sz w:val="24"/>
          <w:szCs w:val="24"/>
        </w:rPr>
        <w:t>f the plasmid from the backup plasmid data</w:t>
      </w:r>
      <w:r w:rsidR="00E6448F" w:rsidRPr="00876086">
        <w:rPr>
          <w:rFonts w:eastAsia="Times New Roman" w:cs="Times New Roman"/>
          <w:sz w:val="24"/>
          <w:szCs w:val="24"/>
        </w:rPr>
        <w:t xml:space="preserve">, 1 µL of digestion enzyme </w:t>
      </w:r>
      <w:proofErr w:type="spellStart"/>
      <w:r w:rsidR="00E6448F" w:rsidRPr="00876086">
        <w:rPr>
          <w:rFonts w:eastAsia="Times New Roman" w:cs="Times New Roman"/>
          <w:sz w:val="24"/>
          <w:szCs w:val="24"/>
        </w:rPr>
        <w:t>EcoRI</w:t>
      </w:r>
      <w:proofErr w:type="spellEnd"/>
      <w:r w:rsidR="00E6448F" w:rsidRPr="00876086">
        <w:rPr>
          <w:sz w:val="24"/>
          <w:szCs w:val="24"/>
        </w:rPr>
        <w:t xml:space="preserve"> </w:t>
      </w:r>
      <w:r w:rsidR="00E6448F" w:rsidRPr="00876086">
        <w:rPr>
          <w:rFonts w:eastAsia="Times New Roman" w:cs="Times New Roman"/>
          <w:sz w:val="24"/>
          <w:szCs w:val="24"/>
        </w:rPr>
        <w:t>µL and 1 µL of digestion enzyme Hind III was loaded</w:t>
      </w:r>
      <w:r w:rsidR="00B174A3" w:rsidRPr="00876086">
        <w:rPr>
          <w:rFonts w:eastAsia="Times New Roman" w:cs="Times New Roman"/>
          <w:sz w:val="24"/>
          <w:szCs w:val="24"/>
        </w:rPr>
        <w:t xml:space="preserve">. In the fourth </w:t>
      </w:r>
      <w:proofErr w:type="gramStart"/>
      <w:r w:rsidR="00B174A3" w:rsidRPr="00876086">
        <w:rPr>
          <w:rFonts w:eastAsia="Times New Roman" w:cs="Times New Roman"/>
          <w:sz w:val="24"/>
          <w:szCs w:val="24"/>
        </w:rPr>
        <w:t>well labeled</w:t>
      </w:r>
      <w:proofErr w:type="gramEnd"/>
      <w:r w:rsidR="00B174A3" w:rsidRPr="00876086">
        <w:rPr>
          <w:rFonts w:eastAsia="Times New Roman" w:cs="Times New Roman"/>
          <w:sz w:val="24"/>
          <w:szCs w:val="24"/>
        </w:rPr>
        <w:t xml:space="preserve"> DNA Marker, 10 µL of </w:t>
      </w:r>
      <w:proofErr w:type="spellStart"/>
      <w:r w:rsidR="00B174A3" w:rsidRPr="00876086">
        <w:rPr>
          <w:rFonts w:eastAsia="Times New Roman" w:cs="Times New Roman"/>
          <w:sz w:val="24"/>
          <w:szCs w:val="24"/>
        </w:rPr>
        <w:t>MassRuler</w:t>
      </w:r>
      <w:proofErr w:type="spellEnd"/>
      <w:r w:rsidR="00B174A3" w:rsidRPr="00876086">
        <w:rPr>
          <w:rFonts w:eastAsia="Times New Roman" w:cs="Times New Roman"/>
          <w:sz w:val="24"/>
          <w:szCs w:val="24"/>
        </w:rPr>
        <w:t xml:space="preserve"> express Forward DNA ladder marker (M) was loaded and the DNA fragments were labeled by amount of base pairs. </w:t>
      </w:r>
    </w:p>
    <w:p w14:paraId="6AE6C277" w14:textId="77777777" w:rsidR="00C2256B" w:rsidRDefault="00C2256B" w:rsidP="00160DD5">
      <w:pPr>
        <w:rPr>
          <w:b/>
          <w:sz w:val="24"/>
          <w:szCs w:val="24"/>
        </w:rPr>
      </w:pPr>
    </w:p>
    <w:p w14:paraId="5AFF297A" w14:textId="1D15DDB2" w:rsidR="00160DD5" w:rsidRPr="00C863D3" w:rsidRDefault="00160DD5" w:rsidP="00160DD5">
      <w:pPr>
        <w:rPr>
          <w:sz w:val="24"/>
          <w:szCs w:val="24"/>
        </w:rPr>
      </w:pPr>
      <w:r w:rsidRPr="00316DD5">
        <w:rPr>
          <w:b/>
          <w:sz w:val="24"/>
          <w:szCs w:val="24"/>
        </w:rPr>
        <w:t>Table 2</w:t>
      </w:r>
      <w:r w:rsidR="00316DD5" w:rsidRPr="00316DD5">
        <w:rPr>
          <w:b/>
          <w:sz w:val="24"/>
          <w:szCs w:val="24"/>
        </w:rPr>
        <w:t>.</w:t>
      </w:r>
      <w:r w:rsidRPr="00316DD5">
        <w:rPr>
          <w:b/>
          <w:sz w:val="24"/>
          <w:szCs w:val="24"/>
        </w:rPr>
        <w:t xml:space="preserve"> Gel electrophoresis protein results</w:t>
      </w:r>
      <w:r w:rsidRPr="00C863D3">
        <w:rPr>
          <w:sz w:val="24"/>
          <w:szCs w:val="24"/>
        </w:rPr>
        <w:t>. The migration distance was measured in cm from the beginning of the plate to the m</w:t>
      </w:r>
      <w:r>
        <w:rPr>
          <w:sz w:val="24"/>
          <w:szCs w:val="24"/>
        </w:rPr>
        <w:t>iddle of the marker line. The molecular weight (MW)</w:t>
      </w:r>
      <w:r w:rsidR="00C2256B">
        <w:rPr>
          <w:sz w:val="24"/>
          <w:szCs w:val="24"/>
        </w:rPr>
        <w:t xml:space="preserve"> in base pairs</w:t>
      </w:r>
      <w:r w:rsidRPr="00C863D3">
        <w:rPr>
          <w:sz w:val="24"/>
          <w:szCs w:val="24"/>
        </w:rPr>
        <w:t xml:space="preserve"> was taken from the lab</w:t>
      </w:r>
      <w:r>
        <w:rPr>
          <w:sz w:val="24"/>
          <w:szCs w:val="24"/>
        </w:rPr>
        <w:t>oratory</w:t>
      </w:r>
      <w:r w:rsidRPr="00C863D3">
        <w:rPr>
          <w:sz w:val="24"/>
          <w:szCs w:val="24"/>
        </w:rPr>
        <w:t xml:space="preserve"> manual and the log was calculated using these values. </w:t>
      </w:r>
    </w:p>
    <w:tbl>
      <w:tblPr>
        <w:tblStyle w:val="TableGrid"/>
        <w:tblW w:w="0" w:type="auto"/>
        <w:jc w:val="center"/>
        <w:tblLook w:val="04A0" w:firstRow="1" w:lastRow="0" w:firstColumn="1" w:lastColumn="0" w:noHBand="0" w:noVBand="1"/>
      </w:tblPr>
      <w:tblGrid>
        <w:gridCol w:w="2214"/>
        <w:gridCol w:w="2214"/>
        <w:gridCol w:w="2214"/>
      </w:tblGrid>
      <w:tr w:rsidR="00C2256B" w14:paraId="0CD73CC3" w14:textId="77777777" w:rsidTr="00C2256B">
        <w:trPr>
          <w:trHeight w:val="684"/>
          <w:jc w:val="center"/>
        </w:trPr>
        <w:tc>
          <w:tcPr>
            <w:tcW w:w="2214" w:type="dxa"/>
            <w:vAlign w:val="center"/>
          </w:tcPr>
          <w:p w14:paraId="09E70477" w14:textId="3F03D7B7" w:rsidR="00C2256B" w:rsidRDefault="00C2256B" w:rsidP="00160DD5">
            <w:pPr>
              <w:jc w:val="center"/>
            </w:pPr>
            <w:r>
              <w:t>Molecular weight (</w:t>
            </w:r>
            <w:proofErr w:type="spellStart"/>
            <w:r>
              <w:t>bp</w:t>
            </w:r>
            <w:proofErr w:type="spellEnd"/>
            <w:r>
              <w:t>)</w:t>
            </w:r>
          </w:p>
        </w:tc>
        <w:tc>
          <w:tcPr>
            <w:tcW w:w="2214" w:type="dxa"/>
            <w:vAlign w:val="center"/>
          </w:tcPr>
          <w:p w14:paraId="7EA30638" w14:textId="77777777" w:rsidR="00C2256B" w:rsidRDefault="00C2256B" w:rsidP="00160DD5">
            <w:pPr>
              <w:jc w:val="center"/>
            </w:pPr>
            <w:r>
              <w:t>Migration Distance (cm)</w:t>
            </w:r>
          </w:p>
        </w:tc>
        <w:tc>
          <w:tcPr>
            <w:tcW w:w="2214" w:type="dxa"/>
            <w:vAlign w:val="center"/>
          </w:tcPr>
          <w:p w14:paraId="6158202D" w14:textId="77777777" w:rsidR="00C2256B" w:rsidRDefault="00C2256B" w:rsidP="00160DD5">
            <w:pPr>
              <w:jc w:val="center"/>
            </w:pPr>
            <w:r>
              <w:t>Log Molecular Weight</w:t>
            </w:r>
          </w:p>
        </w:tc>
      </w:tr>
      <w:tr w:rsidR="00C2256B" w14:paraId="6EDF0A9A" w14:textId="77777777" w:rsidTr="00C2256B">
        <w:trPr>
          <w:jc w:val="center"/>
        </w:trPr>
        <w:tc>
          <w:tcPr>
            <w:tcW w:w="2214" w:type="dxa"/>
            <w:vAlign w:val="center"/>
          </w:tcPr>
          <w:p w14:paraId="3842B339" w14:textId="5920CF1D" w:rsidR="00C2256B" w:rsidRDefault="00C2256B" w:rsidP="00160DD5">
            <w:pPr>
              <w:jc w:val="center"/>
            </w:pPr>
            <w:r>
              <w:t>10,000</w:t>
            </w:r>
          </w:p>
        </w:tc>
        <w:tc>
          <w:tcPr>
            <w:tcW w:w="2214" w:type="dxa"/>
            <w:vAlign w:val="center"/>
          </w:tcPr>
          <w:p w14:paraId="71E255E4" w14:textId="6A1893E1" w:rsidR="00C2256B" w:rsidRDefault="00C2256B" w:rsidP="00160DD5">
            <w:pPr>
              <w:jc w:val="center"/>
            </w:pPr>
            <w:r>
              <w:t xml:space="preserve">3.5 </w:t>
            </w:r>
          </w:p>
        </w:tc>
        <w:tc>
          <w:tcPr>
            <w:tcW w:w="2214" w:type="dxa"/>
            <w:vAlign w:val="center"/>
          </w:tcPr>
          <w:p w14:paraId="65F7CF78" w14:textId="0723C86A" w:rsidR="00C2256B" w:rsidRDefault="00C2256B" w:rsidP="00C2256B">
            <w:pPr>
              <w:jc w:val="center"/>
            </w:pPr>
            <w:r>
              <w:t>4</w:t>
            </w:r>
          </w:p>
        </w:tc>
      </w:tr>
      <w:tr w:rsidR="00C2256B" w14:paraId="5BA57604" w14:textId="77777777" w:rsidTr="00C2256B">
        <w:trPr>
          <w:jc w:val="center"/>
        </w:trPr>
        <w:tc>
          <w:tcPr>
            <w:tcW w:w="2214" w:type="dxa"/>
            <w:vAlign w:val="center"/>
          </w:tcPr>
          <w:p w14:paraId="7DA6B83E" w14:textId="08AE0492" w:rsidR="00C2256B" w:rsidRDefault="00C2256B" w:rsidP="00160DD5">
            <w:pPr>
              <w:jc w:val="center"/>
            </w:pPr>
            <w:r>
              <w:t>7000</w:t>
            </w:r>
          </w:p>
        </w:tc>
        <w:tc>
          <w:tcPr>
            <w:tcW w:w="2214" w:type="dxa"/>
            <w:vAlign w:val="center"/>
          </w:tcPr>
          <w:p w14:paraId="7FF71DED" w14:textId="6442E469" w:rsidR="00C2256B" w:rsidRDefault="00C2256B" w:rsidP="00160DD5">
            <w:pPr>
              <w:jc w:val="center"/>
            </w:pPr>
            <w:r>
              <w:t xml:space="preserve">4.5 </w:t>
            </w:r>
          </w:p>
        </w:tc>
        <w:tc>
          <w:tcPr>
            <w:tcW w:w="2214" w:type="dxa"/>
            <w:vAlign w:val="center"/>
          </w:tcPr>
          <w:p w14:paraId="3CB089DB" w14:textId="0213BA77" w:rsidR="00C2256B" w:rsidRDefault="00C2256B" w:rsidP="00C2256B">
            <w:pPr>
              <w:jc w:val="center"/>
            </w:pPr>
            <w:r>
              <w:t>3.85</w:t>
            </w:r>
          </w:p>
        </w:tc>
      </w:tr>
      <w:tr w:rsidR="00C2256B" w14:paraId="3559856B" w14:textId="77777777" w:rsidTr="00C2256B">
        <w:trPr>
          <w:jc w:val="center"/>
        </w:trPr>
        <w:tc>
          <w:tcPr>
            <w:tcW w:w="2214" w:type="dxa"/>
            <w:vAlign w:val="center"/>
          </w:tcPr>
          <w:p w14:paraId="75AD6106" w14:textId="6A598B36" w:rsidR="00C2256B" w:rsidRDefault="00C2256B" w:rsidP="00160DD5">
            <w:pPr>
              <w:jc w:val="center"/>
            </w:pPr>
            <w:r>
              <w:t>5000</w:t>
            </w:r>
          </w:p>
        </w:tc>
        <w:tc>
          <w:tcPr>
            <w:tcW w:w="2214" w:type="dxa"/>
            <w:vAlign w:val="center"/>
          </w:tcPr>
          <w:p w14:paraId="177020C3" w14:textId="5D1865F9" w:rsidR="00C2256B" w:rsidRDefault="00C2256B" w:rsidP="00160DD5">
            <w:pPr>
              <w:jc w:val="center"/>
            </w:pPr>
            <w:r>
              <w:t xml:space="preserve">5 </w:t>
            </w:r>
          </w:p>
        </w:tc>
        <w:tc>
          <w:tcPr>
            <w:tcW w:w="2214" w:type="dxa"/>
            <w:vAlign w:val="center"/>
          </w:tcPr>
          <w:p w14:paraId="437D34A5" w14:textId="76AE52DF" w:rsidR="00C2256B" w:rsidRDefault="00C2256B" w:rsidP="00160DD5">
            <w:pPr>
              <w:jc w:val="center"/>
            </w:pPr>
            <w:r>
              <w:t>3.7</w:t>
            </w:r>
          </w:p>
        </w:tc>
      </w:tr>
      <w:tr w:rsidR="00C2256B" w14:paraId="1FD009E0" w14:textId="77777777" w:rsidTr="00C2256B">
        <w:trPr>
          <w:jc w:val="center"/>
        </w:trPr>
        <w:tc>
          <w:tcPr>
            <w:tcW w:w="2214" w:type="dxa"/>
            <w:vAlign w:val="center"/>
          </w:tcPr>
          <w:p w14:paraId="46602DCA" w14:textId="603BD55A" w:rsidR="00C2256B" w:rsidRDefault="00C2256B" w:rsidP="00160DD5">
            <w:pPr>
              <w:jc w:val="center"/>
            </w:pPr>
            <w:r>
              <w:t>3000</w:t>
            </w:r>
          </w:p>
        </w:tc>
        <w:tc>
          <w:tcPr>
            <w:tcW w:w="2214" w:type="dxa"/>
            <w:vAlign w:val="center"/>
          </w:tcPr>
          <w:p w14:paraId="72C98901" w14:textId="7F77D101" w:rsidR="00C2256B" w:rsidRDefault="00C2256B" w:rsidP="00160DD5">
            <w:pPr>
              <w:jc w:val="center"/>
            </w:pPr>
            <w:r>
              <w:t xml:space="preserve">5.7 </w:t>
            </w:r>
          </w:p>
        </w:tc>
        <w:tc>
          <w:tcPr>
            <w:tcW w:w="2214" w:type="dxa"/>
            <w:vAlign w:val="center"/>
          </w:tcPr>
          <w:p w14:paraId="00E9AE4A" w14:textId="5A1A9B22" w:rsidR="00C2256B" w:rsidRDefault="00C2256B" w:rsidP="00160DD5">
            <w:pPr>
              <w:jc w:val="center"/>
            </w:pPr>
            <w:r>
              <w:t>3.48</w:t>
            </w:r>
          </w:p>
        </w:tc>
      </w:tr>
      <w:tr w:rsidR="00C2256B" w14:paraId="50B52262" w14:textId="77777777" w:rsidTr="00C2256B">
        <w:trPr>
          <w:jc w:val="center"/>
        </w:trPr>
        <w:tc>
          <w:tcPr>
            <w:tcW w:w="2214" w:type="dxa"/>
            <w:vAlign w:val="center"/>
          </w:tcPr>
          <w:p w14:paraId="0B17AAAD" w14:textId="06AE4689" w:rsidR="00C2256B" w:rsidRDefault="00C2256B" w:rsidP="00160DD5">
            <w:pPr>
              <w:jc w:val="center"/>
            </w:pPr>
            <w:r>
              <w:t>2000</w:t>
            </w:r>
          </w:p>
        </w:tc>
        <w:tc>
          <w:tcPr>
            <w:tcW w:w="2214" w:type="dxa"/>
            <w:vAlign w:val="center"/>
          </w:tcPr>
          <w:p w14:paraId="25FB54BA" w14:textId="36E2E64C" w:rsidR="00C2256B" w:rsidRDefault="00C2256B" w:rsidP="00160DD5">
            <w:pPr>
              <w:jc w:val="center"/>
            </w:pPr>
            <w:r>
              <w:t xml:space="preserve">6.5 </w:t>
            </w:r>
          </w:p>
        </w:tc>
        <w:tc>
          <w:tcPr>
            <w:tcW w:w="2214" w:type="dxa"/>
            <w:vAlign w:val="center"/>
          </w:tcPr>
          <w:p w14:paraId="0BCCF3E4" w14:textId="2236CDB8" w:rsidR="00C2256B" w:rsidRDefault="00C2256B" w:rsidP="00160DD5">
            <w:pPr>
              <w:jc w:val="center"/>
            </w:pPr>
            <w:r>
              <w:t>3.30</w:t>
            </w:r>
          </w:p>
        </w:tc>
      </w:tr>
      <w:tr w:rsidR="00C2256B" w14:paraId="3DE774BC" w14:textId="77777777" w:rsidTr="00C2256B">
        <w:trPr>
          <w:jc w:val="center"/>
        </w:trPr>
        <w:tc>
          <w:tcPr>
            <w:tcW w:w="2214" w:type="dxa"/>
            <w:vAlign w:val="center"/>
          </w:tcPr>
          <w:p w14:paraId="4FF4D80D" w14:textId="0698F122" w:rsidR="00C2256B" w:rsidRDefault="00C2256B" w:rsidP="00160DD5">
            <w:pPr>
              <w:jc w:val="center"/>
            </w:pPr>
            <w:r>
              <w:t>1500</w:t>
            </w:r>
          </w:p>
        </w:tc>
        <w:tc>
          <w:tcPr>
            <w:tcW w:w="2214" w:type="dxa"/>
            <w:vAlign w:val="center"/>
          </w:tcPr>
          <w:p w14:paraId="7F114B60" w14:textId="5F13C828" w:rsidR="00C2256B" w:rsidRDefault="00C2256B" w:rsidP="00160DD5">
            <w:pPr>
              <w:jc w:val="center"/>
            </w:pPr>
            <w:r>
              <w:t>7.2</w:t>
            </w:r>
          </w:p>
        </w:tc>
        <w:tc>
          <w:tcPr>
            <w:tcW w:w="2214" w:type="dxa"/>
            <w:vAlign w:val="center"/>
          </w:tcPr>
          <w:p w14:paraId="04795611" w14:textId="38843E34" w:rsidR="00C2256B" w:rsidRDefault="00C2256B" w:rsidP="00160DD5">
            <w:pPr>
              <w:jc w:val="center"/>
            </w:pPr>
            <w:r>
              <w:t>3.18</w:t>
            </w:r>
          </w:p>
        </w:tc>
      </w:tr>
      <w:tr w:rsidR="00C2256B" w14:paraId="3077A687" w14:textId="77777777" w:rsidTr="00C2256B">
        <w:trPr>
          <w:jc w:val="center"/>
        </w:trPr>
        <w:tc>
          <w:tcPr>
            <w:tcW w:w="2214" w:type="dxa"/>
            <w:vAlign w:val="center"/>
          </w:tcPr>
          <w:p w14:paraId="737630BA" w14:textId="7B6B92D3" w:rsidR="00C2256B" w:rsidRDefault="00C2256B" w:rsidP="00160DD5">
            <w:pPr>
              <w:jc w:val="center"/>
            </w:pPr>
            <w:r>
              <w:t>1000</w:t>
            </w:r>
          </w:p>
        </w:tc>
        <w:tc>
          <w:tcPr>
            <w:tcW w:w="2214" w:type="dxa"/>
            <w:vAlign w:val="center"/>
          </w:tcPr>
          <w:p w14:paraId="18384702" w14:textId="58E741EB" w:rsidR="00C2256B" w:rsidRDefault="00C2256B" w:rsidP="00160DD5">
            <w:pPr>
              <w:jc w:val="center"/>
            </w:pPr>
            <w:r>
              <w:t xml:space="preserve">8 </w:t>
            </w:r>
          </w:p>
        </w:tc>
        <w:tc>
          <w:tcPr>
            <w:tcW w:w="2214" w:type="dxa"/>
            <w:vAlign w:val="center"/>
          </w:tcPr>
          <w:p w14:paraId="6981B7DE" w14:textId="444DA89B" w:rsidR="00C2256B" w:rsidRDefault="00C2256B" w:rsidP="00C2256B">
            <w:pPr>
              <w:jc w:val="center"/>
            </w:pPr>
            <w:r>
              <w:t>3</w:t>
            </w:r>
          </w:p>
        </w:tc>
      </w:tr>
      <w:tr w:rsidR="00C2256B" w14:paraId="448ABD57" w14:textId="77777777" w:rsidTr="00C2256B">
        <w:trPr>
          <w:jc w:val="center"/>
        </w:trPr>
        <w:tc>
          <w:tcPr>
            <w:tcW w:w="2214" w:type="dxa"/>
            <w:vAlign w:val="center"/>
          </w:tcPr>
          <w:p w14:paraId="793C4B93" w14:textId="56C99153" w:rsidR="00C2256B" w:rsidRDefault="00C2256B" w:rsidP="00160DD5">
            <w:pPr>
              <w:jc w:val="center"/>
            </w:pPr>
            <w:r>
              <w:t>700</w:t>
            </w:r>
          </w:p>
        </w:tc>
        <w:tc>
          <w:tcPr>
            <w:tcW w:w="2214" w:type="dxa"/>
            <w:vAlign w:val="center"/>
          </w:tcPr>
          <w:p w14:paraId="192C51FF" w14:textId="07936755" w:rsidR="00C2256B" w:rsidRDefault="00C2256B" w:rsidP="00160DD5">
            <w:pPr>
              <w:jc w:val="center"/>
            </w:pPr>
            <w:r>
              <w:t xml:space="preserve">8.6 </w:t>
            </w:r>
          </w:p>
        </w:tc>
        <w:tc>
          <w:tcPr>
            <w:tcW w:w="2214" w:type="dxa"/>
            <w:vAlign w:val="center"/>
          </w:tcPr>
          <w:p w14:paraId="782F2AD2" w14:textId="22BBD1BC" w:rsidR="00C2256B" w:rsidRDefault="00C2256B" w:rsidP="00160DD5">
            <w:pPr>
              <w:jc w:val="center"/>
            </w:pPr>
            <w:r>
              <w:t>2.85</w:t>
            </w:r>
          </w:p>
        </w:tc>
      </w:tr>
      <w:tr w:rsidR="00C2256B" w14:paraId="7E88D9B2" w14:textId="77777777" w:rsidTr="00C2256B">
        <w:trPr>
          <w:jc w:val="center"/>
        </w:trPr>
        <w:tc>
          <w:tcPr>
            <w:tcW w:w="2214" w:type="dxa"/>
            <w:vAlign w:val="center"/>
          </w:tcPr>
          <w:p w14:paraId="607A0B34" w14:textId="631484A3" w:rsidR="00C2256B" w:rsidRDefault="00C2256B" w:rsidP="00160DD5">
            <w:pPr>
              <w:jc w:val="center"/>
            </w:pPr>
            <w:r>
              <w:t>500</w:t>
            </w:r>
          </w:p>
        </w:tc>
        <w:tc>
          <w:tcPr>
            <w:tcW w:w="2214" w:type="dxa"/>
            <w:vAlign w:val="center"/>
          </w:tcPr>
          <w:p w14:paraId="450CA501" w14:textId="21CA16D4" w:rsidR="00C2256B" w:rsidRDefault="00C2256B" w:rsidP="00160DD5">
            <w:pPr>
              <w:jc w:val="center"/>
            </w:pPr>
            <w:r>
              <w:t>9.5</w:t>
            </w:r>
          </w:p>
        </w:tc>
        <w:tc>
          <w:tcPr>
            <w:tcW w:w="2214" w:type="dxa"/>
            <w:vAlign w:val="center"/>
          </w:tcPr>
          <w:p w14:paraId="03D431D8" w14:textId="5C6A1297" w:rsidR="00C2256B" w:rsidRDefault="00C2256B" w:rsidP="00160DD5">
            <w:pPr>
              <w:jc w:val="center"/>
            </w:pPr>
            <w:r>
              <w:t>2.7</w:t>
            </w:r>
          </w:p>
        </w:tc>
      </w:tr>
      <w:tr w:rsidR="00C2256B" w14:paraId="1C725E93" w14:textId="77777777" w:rsidTr="00C2256B">
        <w:trPr>
          <w:jc w:val="center"/>
        </w:trPr>
        <w:tc>
          <w:tcPr>
            <w:tcW w:w="2214" w:type="dxa"/>
            <w:vAlign w:val="center"/>
          </w:tcPr>
          <w:p w14:paraId="4065C2F0" w14:textId="6AA2E645" w:rsidR="00C2256B" w:rsidRDefault="00C2256B" w:rsidP="00160DD5">
            <w:pPr>
              <w:jc w:val="center"/>
            </w:pPr>
            <w:r>
              <w:t>300</w:t>
            </w:r>
          </w:p>
        </w:tc>
        <w:tc>
          <w:tcPr>
            <w:tcW w:w="2214" w:type="dxa"/>
            <w:vAlign w:val="center"/>
          </w:tcPr>
          <w:p w14:paraId="1AF44689" w14:textId="1D78A2FC" w:rsidR="00C2256B" w:rsidRDefault="00C2256B" w:rsidP="00160DD5">
            <w:pPr>
              <w:jc w:val="center"/>
            </w:pPr>
            <w:r>
              <w:t>10</w:t>
            </w:r>
          </w:p>
        </w:tc>
        <w:tc>
          <w:tcPr>
            <w:tcW w:w="2214" w:type="dxa"/>
            <w:vAlign w:val="center"/>
          </w:tcPr>
          <w:p w14:paraId="1FBFCEEF" w14:textId="6C5808AA" w:rsidR="00C2256B" w:rsidRDefault="00C2256B" w:rsidP="00160DD5">
            <w:pPr>
              <w:jc w:val="center"/>
            </w:pPr>
            <w:r>
              <w:t>2.48</w:t>
            </w:r>
          </w:p>
        </w:tc>
      </w:tr>
      <w:tr w:rsidR="00C2256B" w14:paraId="75AA9AFB" w14:textId="77777777" w:rsidTr="00C2256B">
        <w:trPr>
          <w:jc w:val="center"/>
        </w:trPr>
        <w:tc>
          <w:tcPr>
            <w:tcW w:w="2214" w:type="dxa"/>
            <w:vAlign w:val="center"/>
          </w:tcPr>
          <w:p w14:paraId="09FC4109" w14:textId="2D089382" w:rsidR="00C2256B" w:rsidRDefault="00C2256B" w:rsidP="00160DD5">
            <w:pPr>
              <w:jc w:val="center"/>
            </w:pPr>
            <w:r>
              <w:t>200</w:t>
            </w:r>
          </w:p>
        </w:tc>
        <w:tc>
          <w:tcPr>
            <w:tcW w:w="2214" w:type="dxa"/>
            <w:vAlign w:val="center"/>
          </w:tcPr>
          <w:p w14:paraId="2D57A061" w14:textId="005A2636" w:rsidR="00C2256B" w:rsidRDefault="00C2256B" w:rsidP="00160DD5">
            <w:pPr>
              <w:jc w:val="center"/>
            </w:pPr>
            <w:r>
              <w:t>10.6</w:t>
            </w:r>
          </w:p>
        </w:tc>
        <w:tc>
          <w:tcPr>
            <w:tcW w:w="2214" w:type="dxa"/>
            <w:vAlign w:val="center"/>
          </w:tcPr>
          <w:p w14:paraId="301A2282" w14:textId="08514B7C" w:rsidR="00C2256B" w:rsidRDefault="00C2256B" w:rsidP="00160DD5">
            <w:pPr>
              <w:jc w:val="center"/>
            </w:pPr>
            <w:r>
              <w:t>2.3</w:t>
            </w:r>
          </w:p>
        </w:tc>
      </w:tr>
      <w:tr w:rsidR="00C2256B" w14:paraId="63E5B9A1" w14:textId="77777777" w:rsidTr="00C2256B">
        <w:trPr>
          <w:jc w:val="center"/>
        </w:trPr>
        <w:tc>
          <w:tcPr>
            <w:tcW w:w="2214" w:type="dxa"/>
            <w:vAlign w:val="center"/>
          </w:tcPr>
          <w:p w14:paraId="0B197641" w14:textId="7F0F359E" w:rsidR="00C2256B" w:rsidRDefault="00C2256B" w:rsidP="00160DD5">
            <w:pPr>
              <w:jc w:val="center"/>
            </w:pPr>
            <w:r>
              <w:t>100</w:t>
            </w:r>
          </w:p>
        </w:tc>
        <w:tc>
          <w:tcPr>
            <w:tcW w:w="2214" w:type="dxa"/>
            <w:vAlign w:val="center"/>
          </w:tcPr>
          <w:p w14:paraId="6ADA4738" w14:textId="61010CEF" w:rsidR="00C2256B" w:rsidRDefault="00C2256B" w:rsidP="00160DD5">
            <w:pPr>
              <w:jc w:val="center"/>
            </w:pPr>
            <w:r>
              <w:t>11.2</w:t>
            </w:r>
          </w:p>
        </w:tc>
        <w:tc>
          <w:tcPr>
            <w:tcW w:w="2214" w:type="dxa"/>
            <w:vAlign w:val="center"/>
          </w:tcPr>
          <w:p w14:paraId="21E8327D" w14:textId="31C992EA" w:rsidR="00C2256B" w:rsidRDefault="00C2256B" w:rsidP="00160DD5">
            <w:pPr>
              <w:jc w:val="center"/>
            </w:pPr>
            <w:r>
              <w:t>2</w:t>
            </w:r>
          </w:p>
        </w:tc>
      </w:tr>
    </w:tbl>
    <w:p w14:paraId="198E809C" w14:textId="77777777" w:rsidR="00160DD5" w:rsidRDefault="00160DD5" w:rsidP="00160DD5">
      <w:pPr>
        <w:rPr>
          <w:sz w:val="24"/>
          <w:szCs w:val="24"/>
        </w:rPr>
      </w:pPr>
    </w:p>
    <w:p w14:paraId="127C144A" w14:textId="6CC8C623" w:rsidR="009D551A" w:rsidRDefault="009D551A" w:rsidP="00160DD5">
      <w:pPr>
        <w:rPr>
          <w:sz w:val="24"/>
          <w:szCs w:val="24"/>
        </w:rPr>
      </w:pPr>
      <w:r>
        <w:rPr>
          <w:noProof/>
          <w:lang w:val="en-US"/>
        </w:rPr>
        <w:drawing>
          <wp:inline distT="0" distB="0" distL="0" distR="0" wp14:anchorId="6D662220" wp14:editId="08ABBCB1">
            <wp:extent cx="5251938" cy="3657600"/>
            <wp:effectExtent l="0" t="0" r="635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FDEA225" w14:textId="22CE031D" w:rsidR="00160DD5" w:rsidRDefault="009D551A" w:rsidP="00801AF8">
      <w:pPr>
        <w:rPr>
          <w:sz w:val="24"/>
          <w:szCs w:val="24"/>
        </w:rPr>
      </w:pPr>
      <w:r>
        <w:rPr>
          <w:b/>
          <w:sz w:val="24"/>
          <w:szCs w:val="24"/>
        </w:rPr>
        <w:t xml:space="preserve">Figure 6. Log MW in base pairs </w:t>
      </w:r>
      <w:proofErr w:type="spellStart"/>
      <w:r>
        <w:rPr>
          <w:b/>
          <w:sz w:val="24"/>
          <w:szCs w:val="24"/>
        </w:rPr>
        <w:t>vs</w:t>
      </w:r>
      <w:proofErr w:type="spellEnd"/>
      <w:r>
        <w:rPr>
          <w:b/>
          <w:sz w:val="24"/>
          <w:szCs w:val="24"/>
        </w:rPr>
        <w:t xml:space="preserve"> the migration distance from </w:t>
      </w:r>
      <w:proofErr w:type="spellStart"/>
      <w:r>
        <w:rPr>
          <w:b/>
          <w:sz w:val="24"/>
          <w:szCs w:val="24"/>
        </w:rPr>
        <w:t>agarose</w:t>
      </w:r>
      <w:proofErr w:type="spellEnd"/>
      <w:r>
        <w:rPr>
          <w:b/>
          <w:sz w:val="24"/>
          <w:szCs w:val="24"/>
        </w:rPr>
        <w:t xml:space="preserve"> electrophoresis of DNA.</w:t>
      </w:r>
      <w:r>
        <w:rPr>
          <w:sz w:val="24"/>
          <w:szCs w:val="24"/>
        </w:rPr>
        <w:t xml:space="preserve"> The migration distance at which the DNA markers were located on the gel was measured as the distance from the top of the well to the middle of the band. This graph shows a </w:t>
      </w:r>
      <w:r w:rsidR="00555CBB">
        <w:rPr>
          <w:sz w:val="24"/>
          <w:szCs w:val="24"/>
        </w:rPr>
        <w:t>negative linear trend, and the equation of the line fitted to the data is y=-0.2476x + 4.933.</w:t>
      </w:r>
    </w:p>
    <w:p w14:paraId="5685E60F" w14:textId="3F346796" w:rsidR="00B27B97" w:rsidRDefault="00B27B97" w:rsidP="00801AF8">
      <w:pPr>
        <w:rPr>
          <w:sz w:val="24"/>
          <w:szCs w:val="24"/>
        </w:rPr>
      </w:pPr>
      <w:r>
        <w:rPr>
          <w:sz w:val="24"/>
          <w:szCs w:val="24"/>
        </w:rPr>
        <w:t xml:space="preserve">Estimated MW </w:t>
      </w:r>
      <w:proofErr w:type="spellStart"/>
      <w:r>
        <w:rPr>
          <w:sz w:val="24"/>
          <w:szCs w:val="24"/>
        </w:rPr>
        <w:t>bp</w:t>
      </w:r>
      <w:proofErr w:type="spellEnd"/>
      <w:r>
        <w:rPr>
          <w:sz w:val="24"/>
          <w:szCs w:val="24"/>
        </w:rPr>
        <w:t xml:space="preserve"> of DNA fragments:</w:t>
      </w:r>
    </w:p>
    <w:p w14:paraId="688130A7" w14:textId="7B7F4129" w:rsidR="00B27B97" w:rsidRDefault="00B27B97" w:rsidP="00801AF8">
      <w:pPr>
        <w:rPr>
          <w:sz w:val="24"/>
          <w:szCs w:val="24"/>
        </w:rPr>
      </w:pPr>
      <w:proofErr w:type="spellStart"/>
      <w:r>
        <w:rPr>
          <w:sz w:val="24"/>
          <w:szCs w:val="24"/>
        </w:rPr>
        <w:t>EcoRI</w:t>
      </w:r>
      <w:proofErr w:type="spellEnd"/>
      <w:r>
        <w:rPr>
          <w:sz w:val="24"/>
          <w:szCs w:val="24"/>
        </w:rPr>
        <w:t xml:space="preserve">: approximately </w:t>
      </w:r>
      <w:r w:rsidR="00CB73F4">
        <w:rPr>
          <w:sz w:val="24"/>
          <w:szCs w:val="24"/>
        </w:rPr>
        <w:t>8</w:t>
      </w:r>
      <w:r w:rsidR="006410EF">
        <w:rPr>
          <w:sz w:val="24"/>
          <w:szCs w:val="24"/>
        </w:rPr>
        <w:t>0</w:t>
      </w:r>
      <w:r>
        <w:rPr>
          <w:sz w:val="24"/>
          <w:szCs w:val="24"/>
        </w:rPr>
        <w:t xml:space="preserve">00 </w:t>
      </w:r>
      <w:proofErr w:type="spellStart"/>
      <w:r>
        <w:rPr>
          <w:sz w:val="24"/>
          <w:szCs w:val="24"/>
        </w:rPr>
        <w:t>bp</w:t>
      </w:r>
      <w:proofErr w:type="spellEnd"/>
    </w:p>
    <w:p w14:paraId="5876B511" w14:textId="22498918" w:rsidR="00B27B97" w:rsidRDefault="00B27B97" w:rsidP="00801AF8">
      <w:pPr>
        <w:rPr>
          <w:sz w:val="24"/>
          <w:szCs w:val="24"/>
        </w:rPr>
      </w:pPr>
      <w:proofErr w:type="spellStart"/>
      <w:r>
        <w:rPr>
          <w:sz w:val="24"/>
          <w:szCs w:val="24"/>
        </w:rPr>
        <w:t>Hin</w:t>
      </w:r>
      <w:r w:rsidR="004D1029">
        <w:rPr>
          <w:sz w:val="24"/>
          <w:szCs w:val="24"/>
        </w:rPr>
        <w:t>dIII</w:t>
      </w:r>
      <w:proofErr w:type="spellEnd"/>
      <w:r w:rsidR="004D1029">
        <w:rPr>
          <w:sz w:val="24"/>
          <w:szCs w:val="24"/>
        </w:rPr>
        <w:t>: first line approximately 6</w:t>
      </w:r>
      <w:r>
        <w:rPr>
          <w:sz w:val="24"/>
          <w:szCs w:val="24"/>
        </w:rPr>
        <w:t xml:space="preserve">,000 and second line approximately 2,000 </w:t>
      </w:r>
      <w:proofErr w:type="spellStart"/>
      <w:r>
        <w:rPr>
          <w:sz w:val="24"/>
          <w:szCs w:val="24"/>
        </w:rPr>
        <w:t>bp</w:t>
      </w:r>
      <w:proofErr w:type="spellEnd"/>
    </w:p>
    <w:p w14:paraId="5C0EDC97" w14:textId="7104A9FD" w:rsidR="00B27B97" w:rsidRDefault="00B27B97" w:rsidP="00801AF8">
      <w:pPr>
        <w:rPr>
          <w:sz w:val="24"/>
          <w:szCs w:val="24"/>
        </w:rPr>
      </w:pPr>
      <w:proofErr w:type="spellStart"/>
      <w:r>
        <w:rPr>
          <w:sz w:val="24"/>
          <w:szCs w:val="24"/>
        </w:rPr>
        <w:t>EcoRI</w:t>
      </w:r>
      <w:proofErr w:type="spellEnd"/>
      <w:r>
        <w:rPr>
          <w:sz w:val="24"/>
          <w:szCs w:val="24"/>
        </w:rPr>
        <w:t xml:space="preserve"> and </w:t>
      </w:r>
      <w:proofErr w:type="spellStart"/>
      <w:r>
        <w:rPr>
          <w:sz w:val="24"/>
          <w:szCs w:val="24"/>
        </w:rPr>
        <w:t>HindIII</w:t>
      </w:r>
      <w:proofErr w:type="spellEnd"/>
      <w:r>
        <w:rPr>
          <w:sz w:val="24"/>
          <w:szCs w:val="24"/>
        </w:rPr>
        <w:t xml:space="preserve">: first line approximately 5,000 </w:t>
      </w:r>
      <w:proofErr w:type="spellStart"/>
      <w:r>
        <w:rPr>
          <w:sz w:val="24"/>
          <w:szCs w:val="24"/>
        </w:rPr>
        <w:t>bp</w:t>
      </w:r>
      <w:proofErr w:type="spellEnd"/>
      <w:r>
        <w:rPr>
          <w:sz w:val="24"/>
          <w:szCs w:val="24"/>
        </w:rPr>
        <w:t xml:space="preserve">, second line approximately 2,000 </w:t>
      </w:r>
      <w:proofErr w:type="spellStart"/>
      <w:r>
        <w:rPr>
          <w:sz w:val="24"/>
          <w:szCs w:val="24"/>
        </w:rPr>
        <w:t>bp</w:t>
      </w:r>
      <w:proofErr w:type="spellEnd"/>
      <w:r>
        <w:rPr>
          <w:sz w:val="24"/>
          <w:szCs w:val="24"/>
        </w:rPr>
        <w:t xml:space="preserve">, and third line approximately 700 </w:t>
      </w:r>
      <w:proofErr w:type="spellStart"/>
      <w:r>
        <w:rPr>
          <w:sz w:val="24"/>
          <w:szCs w:val="24"/>
        </w:rPr>
        <w:t>bp.</w:t>
      </w:r>
      <w:proofErr w:type="spellEnd"/>
    </w:p>
    <w:p w14:paraId="59D9B483" w14:textId="5CD58FE9" w:rsidR="00B27B97" w:rsidRPr="009D551A" w:rsidRDefault="00B27B97" w:rsidP="00801AF8">
      <w:pPr>
        <w:rPr>
          <w:sz w:val="24"/>
          <w:szCs w:val="24"/>
        </w:rPr>
      </w:pPr>
      <w:proofErr w:type="gramStart"/>
      <w:r>
        <w:rPr>
          <w:sz w:val="24"/>
          <w:szCs w:val="24"/>
        </w:rPr>
        <w:t xml:space="preserve">Control: First line approximately 10,000 </w:t>
      </w:r>
      <w:proofErr w:type="spellStart"/>
      <w:r>
        <w:rPr>
          <w:sz w:val="24"/>
          <w:szCs w:val="24"/>
        </w:rPr>
        <w:t>bp</w:t>
      </w:r>
      <w:proofErr w:type="spellEnd"/>
      <w:proofErr w:type="gramEnd"/>
      <w:r>
        <w:rPr>
          <w:sz w:val="24"/>
          <w:szCs w:val="24"/>
        </w:rPr>
        <w:t xml:space="preserve">, </w:t>
      </w:r>
      <w:proofErr w:type="gramStart"/>
      <w:r>
        <w:rPr>
          <w:sz w:val="24"/>
          <w:szCs w:val="24"/>
        </w:rPr>
        <w:t xml:space="preserve">second line approximately 5,000 </w:t>
      </w:r>
      <w:proofErr w:type="spellStart"/>
      <w:r>
        <w:rPr>
          <w:sz w:val="24"/>
          <w:szCs w:val="24"/>
        </w:rPr>
        <w:t>bp</w:t>
      </w:r>
      <w:proofErr w:type="gramEnd"/>
      <w:r>
        <w:rPr>
          <w:sz w:val="24"/>
          <w:szCs w:val="24"/>
        </w:rPr>
        <w:t>.</w:t>
      </w:r>
      <w:proofErr w:type="spellEnd"/>
      <w:r>
        <w:rPr>
          <w:sz w:val="24"/>
          <w:szCs w:val="24"/>
        </w:rPr>
        <w:t xml:space="preserve"> </w:t>
      </w:r>
    </w:p>
    <w:p w14:paraId="57A45807" w14:textId="77777777" w:rsidR="001C4D84" w:rsidRDefault="001C4D84" w:rsidP="00801AF8">
      <w:pPr>
        <w:rPr>
          <w:b/>
          <w:sz w:val="24"/>
          <w:szCs w:val="24"/>
        </w:rPr>
      </w:pPr>
    </w:p>
    <w:p w14:paraId="56D1F71B" w14:textId="77777777" w:rsidR="001C4D84" w:rsidRDefault="001C4D84" w:rsidP="00801AF8">
      <w:pPr>
        <w:rPr>
          <w:b/>
          <w:sz w:val="24"/>
          <w:szCs w:val="24"/>
        </w:rPr>
      </w:pPr>
    </w:p>
    <w:p w14:paraId="5001BC98" w14:textId="77777777" w:rsidR="001C4D84" w:rsidRDefault="001C4D84" w:rsidP="00801AF8">
      <w:pPr>
        <w:rPr>
          <w:b/>
          <w:sz w:val="24"/>
          <w:szCs w:val="24"/>
        </w:rPr>
      </w:pPr>
    </w:p>
    <w:p w14:paraId="6DAD01BC" w14:textId="77777777" w:rsidR="001C4D84" w:rsidRDefault="001C4D84" w:rsidP="00801AF8">
      <w:pPr>
        <w:rPr>
          <w:b/>
          <w:sz w:val="24"/>
          <w:szCs w:val="24"/>
        </w:rPr>
      </w:pPr>
    </w:p>
    <w:p w14:paraId="49A526EA" w14:textId="0E51ACD3" w:rsidR="00801AF8" w:rsidRDefault="00753A35" w:rsidP="00801AF8">
      <w:pPr>
        <w:rPr>
          <w:b/>
          <w:sz w:val="24"/>
          <w:szCs w:val="24"/>
        </w:rPr>
      </w:pPr>
      <w:r>
        <w:rPr>
          <w:b/>
          <w:noProof/>
          <w:sz w:val="24"/>
          <w:szCs w:val="24"/>
          <w:lang w:val="en-US"/>
        </w:rPr>
        <mc:AlternateContent>
          <mc:Choice Requires="wps">
            <w:drawing>
              <wp:anchor distT="0" distB="0" distL="114300" distR="114300" simplePos="0" relativeHeight="251705344" behindDoc="0" locked="0" layoutInCell="1" allowOverlap="1" wp14:anchorId="57302D31" wp14:editId="094D0715">
                <wp:simplePos x="0" y="0"/>
                <wp:positionH relativeFrom="column">
                  <wp:posOffset>4686300</wp:posOffset>
                </wp:positionH>
                <wp:positionV relativeFrom="paragraph">
                  <wp:posOffset>342900</wp:posOffset>
                </wp:positionV>
                <wp:extent cx="571500" cy="342900"/>
                <wp:effectExtent l="0" t="0" r="0" b="12700"/>
                <wp:wrapSquare wrapText="bothSides"/>
                <wp:docPr id="38" name="Text Box 38"/>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13C8F66" w14:textId="160AA673" w:rsidR="00753A35" w:rsidRPr="00D22082" w:rsidRDefault="00753A35">
                            <w:pPr>
                              <w:rPr>
                                <w:b/>
                                <w:sz w:val="24"/>
                                <w:szCs w:val="24"/>
                              </w:rPr>
                            </w:pPr>
                            <w:r>
                              <w:rPr>
                                <w:b/>
                                <w:sz w:val="24"/>
                                <w:szCs w:val="24"/>
                              </w:rPr>
                              <w:t>1300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8" o:spid="_x0000_s1043" type="#_x0000_t202" style="position:absolute;margin-left:369pt;margin-top:27pt;width:45pt;height: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4kRNECAAAX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" filled="f" stroked="f">
                <v:textbox>
                  <w:txbxContent>
                    <w:p w14:paraId="613C8F66" w14:textId="160AA673" w:rsidR="00753A35" w:rsidRPr="00D22082" w:rsidRDefault="00753A35">
                      <w:pPr>
                        <w:rPr>
                          <w:b/>
                          <w:sz w:val="24"/>
                          <w:szCs w:val="24"/>
                        </w:rPr>
                      </w:pPr>
                      <w:r>
                        <w:rPr>
                          <w:b/>
                          <w:sz w:val="24"/>
                          <w:szCs w:val="24"/>
                        </w:rPr>
                        <w:t>1300</w:t>
                      </w:r>
                    </w:p>
                  </w:txbxContent>
                </v:textbox>
                <w10:wrap type="square"/>
              </v:shape>
            </w:pict>
          </mc:Fallback>
        </mc:AlternateContent>
      </w:r>
      <w:r w:rsidR="00CB73F4">
        <w:rPr>
          <w:b/>
          <w:noProof/>
          <w:sz w:val="24"/>
          <w:szCs w:val="24"/>
          <w:lang w:val="en-US"/>
        </w:rPr>
        <mc:AlternateContent>
          <mc:Choice Requires="wps">
            <w:drawing>
              <wp:anchor distT="0" distB="0" distL="114300" distR="114300" simplePos="0" relativeHeight="251707392" behindDoc="0" locked="0" layoutInCell="1" allowOverlap="1" wp14:anchorId="6AD6DA06" wp14:editId="4E180D3A">
                <wp:simplePos x="0" y="0"/>
                <wp:positionH relativeFrom="column">
                  <wp:posOffset>3200400</wp:posOffset>
                </wp:positionH>
                <wp:positionV relativeFrom="paragraph">
                  <wp:posOffset>-342900</wp:posOffset>
                </wp:positionV>
                <wp:extent cx="571500" cy="342900"/>
                <wp:effectExtent l="0" t="0" r="0" b="12700"/>
                <wp:wrapSquare wrapText="bothSides"/>
                <wp:docPr id="39" name="Text Box 39"/>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05BE68" w14:textId="2AB465CE" w:rsidR="00753A35" w:rsidRPr="00D22082" w:rsidRDefault="00753A35" w:rsidP="00D22082">
                            <w:pPr>
                              <w:rPr>
                                <w:b/>
                                <w:sz w:val="24"/>
                                <w:szCs w:val="24"/>
                              </w:rPr>
                            </w:pPr>
                            <w:r w:rsidRPr="00D22082">
                              <w:rPr>
                                <w:b/>
                                <w:sz w:val="24"/>
                                <w:szCs w:val="24"/>
                              </w:rPr>
                              <w:t>7</w:t>
                            </w:r>
                            <w:r>
                              <w:rPr>
                                <w:b/>
                                <w:sz w:val="24"/>
                                <w:szCs w:val="24"/>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44" type="#_x0000_t202" style="position:absolute;margin-left:252pt;margin-top:-26.95pt;width:45pt;height: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0yn0dECAAAX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" filled="f" stroked="f">
                <v:textbox>
                  <w:txbxContent>
                    <w:p w14:paraId="1D05BE68" w14:textId="2AB465CE" w:rsidR="00753A35" w:rsidRPr="00D22082" w:rsidRDefault="00753A35" w:rsidP="00D22082">
                      <w:pPr>
                        <w:rPr>
                          <w:b/>
                          <w:sz w:val="24"/>
                          <w:szCs w:val="24"/>
                        </w:rPr>
                      </w:pPr>
                      <w:r w:rsidRPr="00D22082">
                        <w:rPr>
                          <w:b/>
                          <w:sz w:val="24"/>
                          <w:szCs w:val="24"/>
                        </w:rPr>
                        <w:t>7</w:t>
                      </w:r>
                      <w:r>
                        <w:rPr>
                          <w:b/>
                          <w:sz w:val="24"/>
                          <w:szCs w:val="24"/>
                        </w:rPr>
                        <w:t>00</w:t>
                      </w:r>
                    </w:p>
                  </w:txbxContent>
                </v:textbox>
                <w10:wrap type="square"/>
              </v:shape>
            </w:pict>
          </mc:Fallback>
        </mc:AlternateContent>
      </w:r>
      <w:r w:rsidR="00CB73F4">
        <w:rPr>
          <w:b/>
          <w:noProof/>
          <w:sz w:val="24"/>
          <w:szCs w:val="24"/>
          <w:lang w:val="en-US"/>
        </w:rPr>
        <mc:AlternateContent>
          <mc:Choice Requires="wps">
            <w:drawing>
              <wp:anchor distT="0" distB="0" distL="114300" distR="114300" simplePos="0" relativeHeight="251698176" behindDoc="0" locked="0" layoutInCell="1" allowOverlap="1" wp14:anchorId="6FFB86A0" wp14:editId="0F11C9AE">
                <wp:simplePos x="0" y="0"/>
                <wp:positionH relativeFrom="column">
                  <wp:posOffset>3886200</wp:posOffset>
                </wp:positionH>
                <wp:positionV relativeFrom="paragraph">
                  <wp:posOffset>-228600</wp:posOffset>
                </wp:positionV>
                <wp:extent cx="685800" cy="342900"/>
                <wp:effectExtent l="0" t="0" r="0" b="12700"/>
                <wp:wrapSquare wrapText="bothSides"/>
                <wp:docPr id="34" name="Text Box 34"/>
                <wp:cNvGraphicFramePr/>
                <a:graphic xmlns:a="http://schemas.openxmlformats.org/drawingml/2006/main">
                  <a:graphicData uri="http://schemas.microsoft.com/office/word/2010/wordprocessingShape">
                    <wps:wsp>
                      <wps:cNvSpPr txBox="1"/>
                      <wps:spPr>
                        <a:xfrm>
                          <a:off x="0" y="0"/>
                          <a:ext cx="6858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CF40B6" w14:textId="528A1253" w:rsidR="00753A35" w:rsidRPr="00D22082" w:rsidRDefault="00753A35">
                            <w:pPr>
                              <w:rPr>
                                <w:b/>
                                <w:sz w:val="24"/>
                                <w:szCs w:val="24"/>
                              </w:rPr>
                            </w:pPr>
                            <w:proofErr w:type="spellStart"/>
                            <w:r w:rsidRPr="00D22082">
                              <w:rPr>
                                <w:b/>
                                <w:sz w:val="24"/>
                                <w:szCs w:val="24"/>
                              </w:rPr>
                              <w:t>EcoRI</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45" type="#_x0000_t202" style="position:absolute;margin-left:306pt;margin-top:-17.95pt;width:54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" filled="f" stroked="f">
                <v:textbox>
                  <w:txbxContent>
                    <w:p w14:paraId="25CF40B6" w14:textId="528A1253" w:rsidR="00753A35" w:rsidRPr="00D22082" w:rsidRDefault="00753A35">
                      <w:pPr>
                        <w:rPr>
                          <w:b/>
                          <w:sz w:val="24"/>
                          <w:szCs w:val="24"/>
                        </w:rPr>
                      </w:pPr>
                      <w:proofErr w:type="spellStart"/>
                      <w:r w:rsidRPr="00D22082">
                        <w:rPr>
                          <w:b/>
                          <w:sz w:val="24"/>
                          <w:szCs w:val="24"/>
                        </w:rPr>
                        <w:t>EcoRI</w:t>
                      </w:r>
                      <w:proofErr w:type="spellEnd"/>
                    </w:p>
                  </w:txbxContent>
                </v:textbox>
                <w10:wrap type="square"/>
              </v:shape>
            </w:pict>
          </mc:Fallback>
        </mc:AlternateContent>
      </w:r>
      <w:r w:rsidR="00CB73F4">
        <w:rPr>
          <w:b/>
          <w:noProof/>
          <w:sz w:val="24"/>
          <w:szCs w:val="24"/>
          <w:lang w:val="en-US"/>
        </w:rPr>
        <mc:AlternateContent>
          <mc:Choice Requires="wps">
            <w:drawing>
              <wp:anchor distT="0" distB="0" distL="114300" distR="114300" simplePos="0" relativeHeight="251697152" behindDoc="0" locked="0" layoutInCell="1" allowOverlap="1" wp14:anchorId="66D8855D" wp14:editId="71DB69C5">
                <wp:simplePos x="0" y="0"/>
                <wp:positionH relativeFrom="column">
                  <wp:posOffset>3543300</wp:posOffset>
                </wp:positionH>
                <wp:positionV relativeFrom="paragraph">
                  <wp:posOffset>114300</wp:posOffset>
                </wp:positionV>
                <wp:extent cx="571500" cy="571500"/>
                <wp:effectExtent l="50800" t="25400" r="63500" b="88900"/>
                <wp:wrapNone/>
                <wp:docPr id="33" name="Straight Connector 33"/>
                <wp:cNvGraphicFramePr/>
                <a:graphic xmlns:a="http://schemas.openxmlformats.org/drawingml/2006/main">
                  <a:graphicData uri="http://schemas.microsoft.com/office/word/2010/wordprocessingShape">
                    <wps:wsp>
                      <wps:cNvCnPr/>
                      <wps:spPr>
                        <a:xfrm flipH="1">
                          <a:off x="0" y="0"/>
                          <a:ext cx="571500" cy="571500"/>
                        </a:xfrm>
                        <a:prstGeom prst="line">
                          <a:avLst/>
                        </a:prstGeom>
                        <a:ln>
                          <a:solidFill>
                            <a:srgbClr val="008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3"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pt,9pt" to="324pt,5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" strokecolor="green" strokeweight="2pt">
                <v:shadow on="t" opacity="24903f" mv:blur="40000f" origin=",.5" offset="0,20000emu"/>
              </v:line>
            </w:pict>
          </mc:Fallback>
        </mc:AlternateContent>
      </w:r>
      <w:r w:rsidR="00CB73F4">
        <w:rPr>
          <w:b/>
          <w:noProof/>
          <w:sz w:val="24"/>
          <w:szCs w:val="24"/>
          <w:lang w:val="en-US"/>
        </w:rPr>
        <mc:AlternateContent>
          <mc:Choice Requires="wps">
            <w:drawing>
              <wp:anchor distT="0" distB="0" distL="114300" distR="114300" simplePos="0" relativeHeight="251704320" behindDoc="0" locked="0" layoutInCell="1" allowOverlap="1" wp14:anchorId="1A6FF9CD" wp14:editId="6E5FD89E">
                <wp:simplePos x="0" y="0"/>
                <wp:positionH relativeFrom="column">
                  <wp:posOffset>2400300</wp:posOffset>
                </wp:positionH>
                <wp:positionV relativeFrom="paragraph">
                  <wp:posOffset>-571500</wp:posOffset>
                </wp:positionV>
                <wp:extent cx="1028700" cy="342900"/>
                <wp:effectExtent l="0" t="0" r="0" b="12700"/>
                <wp:wrapSquare wrapText="bothSides"/>
                <wp:docPr id="37" name="Text Box 37"/>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3C66A8" w14:textId="77777777" w:rsidR="00753A35" w:rsidRPr="00D22082" w:rsidRDefault="00753A35" w:rsidP="00D22082">
                            <w:pPr>
                              <w:rPr>
                                <w:b/>
                                <w:sz w:val="24"/>
                                <w:szCs w:val="24"/>
                              </w:rPr>
                            </w:pPr>
                            <w:r>
                              <w:rPr>
                                <w:b/>
                                <w:sz w:val="24"/>
                                <w:szCs w:val="24"/>
                              </w:rPr>
                              <w:t>Hind III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46" type="#_x0000_t202" style="position:absolute;margin-left:189pt;margin-top:-44.95pt;width:81pt;height:2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" filled="f" stroked="f">
                <v:textbox>
                  <w:txbxContent>
                    <w:p w14:paraId="6F3C66A8" w14:textId="77777777" w:rsidR="00753A35" w:rsidRPr="00D22082" w:rsidRDefault="00753A35" w:rsidP="00D22082">
                      <w:pPr>
                        <w:rPr>
                          <w:b/>
                          <w:sz w:val="24"/>
                          <w:szCs w:val="24"/>
                        </w:rPr>
                      </w:pPr>
                      <w:r>
                        <w:rPr>
                          <w:b/>
                          <w:sz w:val="24"/>
                          <w:szCs w:val="24"/>
                        </w:rPr>
                        <w:t>Hind III</w:t>
                      </w:r>
                    </w:p>
                  </w:txbxContent>
                </v:textbox>
                <w10:wrap type="square"/>
              </v:shape>
            </w:pict>
          </mc:Fallback>
        </mc:AlternateContent>
      </w:r>
      <w:r w:rsidR="00FC4791">
        <w:rPr>
          <w:b/>
          <w:noProof/>
          <w:sz w:val="24"/>
          <w:szCs w:val="24"/>
          <w:lang w:val="en-US"/>
        </w:rPr>
        <mc:AlternateContent>
          <mc:Choice Requires="wps">
            <w:drawing>
              <wp:anchor distT="0" distB="0" distL="114300" distR="114300" simplePos="0" relativeHeight="251692032" behindDoc="0" locked="0" layoutInCell="1" allowOverlap="1" wp14:anchorId="5BA632DF" wp14:editId="0F5F5780">
                <wp:simplePos x="0" y="0"/>
                <wp:positionH relativeFrom="column">
                  <wp:posOffset>2971800</wp:posOffset>
                </wp:positionH>
                <wp:positionV relativeFrom="paragraph">
                  <wp:posOffset>-228600</wp:posOffset>
                </wp:positionV>
                <wp:extent cx="0" cy="685800"/>
                <wp:effectExtent l="50800" t="25400" r="76200" b="76200"/>
                <wp:wrapNone/>
                <wp:docPr id="30" name="Straight Connector 30"/>
                <wp:cNvGraphicFramePr/>
                <a:graphic xmlns:a="http://schemas.openxmlformats.org/drawingml/2006/main">
                  <a:graphicData uri="http://schemas.microsoft.com/office/word/2010/wordprocessingShape">
                    <wps:wsp>
                      <wps:cNvCnPr/>
                      <wps:spPr>
                        <a:xfrm>
                          <a:off x="0" y="0"/>
                          <a:ext cx="0" cy="68580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0"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234pt,-17.95pt" to="234pt,36.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" strokecolor="red" strokeweight="2pt">
                <v:shadow on="t" opacity="24903f" mv:blur="40000f" origin=",.5" offset="0,20000emu"/>
              </v:line>
            </w:pict>
          </mc:Fallback>
        </mc:AlternateContent>
      </w:r>
      <w:r w:rsidR="001C4D84">
        <w:rPr>
          <w:b/>
          <w:noProof/>
          <w:sz w:val="24"/>
          <w:szCs w:val="24"/>
          <w:lang w:val="en-US"/>
        </w:rPr>
        <mc:AlternateContent>
          <mc:Choice Requires="wps">
            <w:drawing>
              <wp:anchor distT="0" distB="0" distL="114300" distR="114300" simplePos="0" relativeHeight="251691008" behindDoc="0" locked="0" layoutInCell="1" allowOverlap="1" wp14:anchorId="2D8ED491" wp14:editId="17C5E407">
                <wp:simplePos x="0" y="0"/>
                <wp:positionH relativeFrom="column">
                  <wp:posOffset>1371600</wp:posOffset>
                </wp:positionH>
                <wp:positionV relativeFrom="paragraph">
                  <wp:posOffset>0</wp:posOffset>
                </wp:positionV>
                <wp:extent cx="3314700" cy="2971800"/>
                <wp:effectExtent l="76200" t="50800" r="88900" b="101600"/>
                <wp:wrapThrough wrapText="bothSides">
                  <wp:wrapPolygon edited="0">
                    <wp:start x="8441" y="-369"/>
                    <wp:lineTo x="2814" y="-185"/>
                    <wp:lineTo x="2814" y="2769"/>
                    <wp:lineTo x="497" y="2769"/>
                    <wp:lineTo x="497" y="5723"/>
                    <wp:lineTo x="-497" y="5723"/>
                    <wp:lineTo x="-497" y="14585"/>
                    <wp:lineTo x="0" y="15692"/>
                    <wp:lineTo x="1490" y="17538"/>
                    <wp:lineTo x="4469" y="20492"/>
                    <wp:lineTo x="4800" y="20677"/>
                    <wp:lineTo x="8441" y="21969"/>
                    <wp:lineTo x="8772" y="22154"/>
                    <wp:lineTo x="12745" y="22154"/>
                    <wp:lineTo x="12910" y="21969"/>
                    <wp:lineTo x="16717" y="20492"/>
                    <wp:lineTo x="16883" y="20492"/>
                    <wp:lineTo x="20028" y="17723"/>
                    <wp:lineTo x="20193" y="17538"/>
                    <wp:lineTo x="21517" y="14585"/>
                    <wp:lineTo x="22014" y="11815"/>
                    <wp:lineTo x="22014" y="8677"/>
                    <wp:lineTo x="21021" y="5723"/>
                    <wp:lineTo x="18869" y="2954"/>
                    <wp:lineTo x="18703" y="2215"/>
                    <wp:lineTo x="14234" y="-185"/>
                    <wp:lineTo x="13076" y="-369"/>
                    <wp:lineTo x="8441" y="-369"/>
                  </wp:wrapPolygon>
                </wp:wrapThrough>
                <wp:docPr id="29" name="Oval 29"/>
                <wp:cNvGraphicFramePr/>
                <a:graphic xmlns:a="http://schemas.openxmlformats.org/drawingml/2006/main">
                  <a:graphicData uri="http://schemas.microsoft.com/office/word/2010/wordprocessingShape">
                    <wps:wsp>
                      <wps:cNvSpPr/>
                      <wps:spPr>
                        <a:xfrm>
                          <a:off x="0" y="0"/>
                          <a:ext cx="3314700" cy="2971800"/>
                        </a:xfrm>
                        <a:prstGeom prst="ellipse">
                          <a:avLst/>
                        </a:prstGeom>
                        <a:noFill/>
                        <a:ln w="41275">
                          <a:solidFill>
                            <a:srgbClr val="0000FF"/>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29" o:spid="_x0000_s1026" style="position:absolute;margin-left:108pt;margin-top:0;width:261pt;height:234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" filled="f" strokecolor="blue" strokeweight="3.25pt">
                <v:shadow on="t" opacity="22937f" mv:blur="40000f" origin=",.5" offset="0,23000emu"/>
                <w10:wrap type="through"/>
              </v:oval>
            </w:pict>
          </mc:Fallback>
        </mc:AlternateContent>
      </w:r>
      <w:r w:rsidR="001C4D84">
        <w:rPr>
          <w:b/>
          <w:noProof/>
          <w:sz w:val="24"/>
          <w:szCs w:val="24"/>
          <w:lang w:val="en-US"/>
        </w:rPr>
        <mc:AlternateContent>
          <mc:Choice Requires="wps">
            <w:drawing>
              <wp:anchor distT="0" distB="0" distL="114300" distR="114300" simplePos="0" relativeHeight="251689984" behindDoc="0" locked="0" layoutInCell="1" allowOverlap="1" wp14:anchorId="12D7524B" wp14:editId="1E42A1A4">
                <wp:simplePos x="0" y="0"/>
                <wp:positionH relativeFrom="column">
                  <wp:posOffset>1600200</wp:posOffset>
                </wp:positionH>
                <wp:positionV relativeFrom="paragraph">
                  <wp:posOffset>252730</wp:posOffset>
                </wp:positionV>
                <wp:extent cx="2857500" cy="2490470"/>
                <wp:effectExtent l="76200" t="50800" r="88900" b="100330"/>
                <wp:wrapThrough wrapText="bothSides">
                  <wp:wrapPolygon edited="0">
                    <wp:start x="8256" y="-441"/>
                    <wp:lineTo x="2112" y="-220"/>
                    <wp:lineTo x="2112" y="3304"/>
                    <wp:lineTo x="0" y="3304"/>
                    <wp:lineTo x="-576" y="6829"/>
                    <wp:lineTo x="-576" y="13879"/>
                    <wp:lineTo x="-384" y="16522"/>
                    <wp:lineTo x="1344" y="17403"/>
                    <wp:lineTo x="1344" y="18285"/>
                    <wp:lineTo x="5376" y="20928"/>
                    <wp:lineTo x="8448" y="22030"/>
                    <wp:lineTo x="8640" y="22250"/>
                    <wp:lineTo x="12864" y="22250"/>
                    <wp:lineTo x="13056" y="22030"/>
                    <wp:lineTo x="16128" y="20928"/>
                    <wp:lineTo x="16320" y="20928"/>
                    <wp:lineTo x="20160" y="17624"/>
                    <wp:lineTo x="20352" y="17403"/>
                    <wp:lineTo x="21888" y="13879"/>
                    <wp:lineTo x="22080" y="10574"/>
                    <wp:lineTo x="22080" y="10354"/>
                    <wp:lineTo x="21504" y="7049"/>
                    <wp:lineTo x="21504" y="6829"/>
                    <wp:lineTo x="19584" y="3525"/>
                    <wp:lineTo x="19392" y="2644"/>
                    <wp:lineTo x="14400" y="-220"/>
                    <wp:lineTo x="13248" y="-441"/>
                    <wp:lineTo x="8256" y="-441"/>
                  </wp:wrapPolygon>
                </wp:wrapThrough>
                <wp:docPr id="28" name="Oval 28"/>
                <wp:cNvGraphicFramePr/>
                <a:graphic xmlns:a="http://schemas.openxmlformats.org/drawingml/2006/main">
                  <a:graphicData uri="http://schemas.microsoft.com/office/word/2010/wordprocessingShape">
                    <wps:wsp>
                      <wps:cNvSpPr/>
                      <wps:spPr>
                        <a:xfrm>
                          <a:off x="0" y="0"/>
                          <a:ext cx="2857500" cy="2490470"/>
                        </a:xfrm>
                        <a:prstGeom prst="ellipse">
                          <a:avLst/>
                        </a:prstGeom>
                        <a:noFill/>
                        <a:ln w="60325">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8" o:spid="_x0000_s1026" style="position:absolute;margin-left:126pt;margin-top:19.9pt;width:225pt;height:196.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" filled="f" strokecolor="black [3213]" strokeweight="4.75pt">
                <v:shadow on="t" opacity="22937f" mv:blur="40000f" origin=",.5" offset="0,23000emu"/>
                <w10:wrap type="through"/>
              </v:oval>
            </w:pict>
          </mc:Fallback>
        </mc:AlternateContent>
      </w:r>
      <w:r w:rsidR="00801AF8" w:rsidRPr="00876086">
        <w:rPr>
          <w:b/>
          <w:sz w:val="24"/>
          <w:szCs w:val="24"/>
        </w:rPr>
        <w:t>R6)</w:t>
      </w:r>
      <w:r w:rsidR="00D22082" w:rsidRPr="00D22082">
        <w:rPr>
          <w:b/>
          <w:noProof/>
          <w:sz w:val="24"/>
          <w:szCs w:val="24"/>
          <w:lang w:val="en-US"/>
        </w:rPr>
        <w:t xml:space="preserve"> </w:t>
      </w:r>
    </w:p>
    <w:p w14:paraId="73DA450D" w14:textId="77777777" w:rsidR="001C4D84" w:rsidRPr="00876086" w:rsidRDefault="001C4D84" w:rsidP="00801AF8">
      <w:pPr>
        <w:rPr>
          <w:b/>
          <w:sz w:val="24"/>
          <w:szCs w:val="24"/>
        </w:rPr>
      </w:pPr>
    </w:p>
    <w:p w14:paraId="7616B0DA" w14:textId="46DA9ED1" w:rsidR="001C4D84" w:rsidRDefault="001C4D84" w:rsidP="00801AF8">
      <w:pPr>
        <w:rPr>
          <w:b/>
          <w:sz w:val="24"/>
          <w:szCs w:val="24"/>
        </w:rPr>
      </w:pPr>
    </w:p>
    <w:p w14:paraId="5F8B9E18" w14:textId="1160E21E" w:rsidR="001C4D84" w:rsidRDefault="00CB73F4" w:rsidP="00801AF8">
      <w:pPr>
        <w:rPr>
          <w:b/>
          <w:sz w:val="24"/>
          <w:szCs w:val="24"/>
        </w:rPr>
      </w:pPr>
      <w:r>
        <w:rPr>
          <w:b/>
          <w:noProof/>
          <w:sz w:val="24"/>
          <w:szCs w:val="24"/>
          <w:lang w:val="en-US"/>
        </w:rPr>
        <mc:AlternateContent>
          <mc:Choice Requires="wps">
            <w:drawing>
              <wp:anchor distT="0" distB="0" distL="114300" distR="114300" simplePos="0" relativeHeight="251711488" behindDoc="0" locked="0" layoutInCell="1" allowOverlap="1" wp14:anchorId="6678F6F3" wp14:editId="4CCF42DC">
                <wp:simplePos x="0" y="0"/>
                <wp:positionH relativeFrom="column">
                  <wp:posOffset>571500</wp:posOffset>
                </wp:positionH>
                <wp:positionV relativeFrom="paragraph">
                  <wp:posOffset>247015</wp:posOffset>
                </wp:positionV>
                <wp:extent cx="571500" cy="342900"/>
                <wp:effectExtent l="0" t="0" r="0" b="12700"/>
                <wp:wrapSquare wrapText="bothSides"/>
                <wp:docPr id="41" name="Text Box 41"/>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9D3107" w14:textId="56ABDC22" w:rsidR="00753A35" w:rsidRPr="00D22082" w:rsidRDefault="00753A35" w:rsidP="00D22082">
                            <w:pPr>
                              <w:rPr>
                                <w:b/>
                                <w:sz w:val="24"/>
                                <w:szCs w:val="24"/>
                              </w:rPr>
                            </w:pPr>
                            <w:r>
                              <w:rPr>
                                <w:b/>
                                <w:sz w:val="24"/>
                                <w:szCs w:val="24"/>
                              </w:rPr>
                              <w:t>6000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47" type="#_x0000_t202" style="position:absolute;margin-left:45pt;margin-top:19.45pt;width:45pt;height:2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cPfXdACAAAX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" filled="f" stroked="f">
                <v:textbox>
                  <w:txbxContent>
                    <w:p w14:paraId="1F9D3107" w14:textId="56ABDC22" w:rsidR="00753A35" w:rsidRPr="00D22082" w:rsidRDefault="00753A35" w:rsidP="00D22082">
                      <w:pPr>
                        <w:rPr>
                          <w:b/>
                          <w:sz w:val="24"/>
                          <w:szCs w:val="24"/>
                        </w:rPr>
                      </w:pPr>
                      <w:r>
                        <w:rPr>
                          <w:b/>
                          <w:sz w:val="24"/>
                          <w:szCs w:val="24"/>
                        </w:rPr>
                        <w:t>6000</w:t>
                      </w:r>
                    </w:p>
                  </w:txbxContent>
                </v:textbox>
                <w10:wrap type="square"/>
              </v:shape>
            </w:pict>
          </mc:Fallback>
        </mc:AlternateContent>
      </w:r>
      <w:r>
        <w:rPr>
          <w:b/>
          <w:noProof/>
          <w:sz w:val="24"/>
          <w:szCs w:val="24"/>
          <w:lang w:val="en-US"/>
        </w:rPr>
        <mc:AlternateContent>
          <mc:Choice Requires="wps">
            <w:drawing>
              <wp:anchor distT="0" distB="0" distL="114300" distR="114300" simplePos="0" relativeHeight="251702272" behindDoc="0" locked="0" layoutInCell="1" allowOverlap="1" wp14:anchorId="06E86FE4" wp14:editId="6D9C6029">
                <wp:simplePos x="0" y="0"/>
                <wp:positionH relativeFrom="column">
                  <wp:posOffset>4800600</wp:posOffset>
                </wp:positionH>
                <wp:positionV relativeFrom="paragraph">
                  <wp:posOffset>31115</wp:posOffset>
                </wp:positionV>
                <wp:extent cx="1028700" cy="342900"/>
                <wp:effectExtent l="0" t="0" r="0" b="12700"/>
                <wp:wrapSquare wrapText="bothSides"/>
                <wp:docPr id="36" name="Text Box 36"/>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B1E77F5" w14:textId="20400FF4" w:rsidR="00753A35" w:rsidRPr="00D22082" w:rsidRDefault="00753A35" w:rsidP="00D22082">
                            <w:pPr>
                              <w:rPr>
                                <w:b/>
                                <w:sz w:val="24"/>
                                <w:szCs w:val="24"/>
                              </w:rPr>
                            </w:pPr>
                            <w:r>
                              <w:rPr>
                                <w:b/>
                                <w:sz w:val="24"/>
                                <w:szCs w:val="24"/>
                              </w:rPr>
                              <w:t>Hind III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48" type="#_x0000_t202" style="position:absolute;margin-left:378pt;margin-top:2.45pt;width:81pt;height: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" filled="f" stroked="f">
                <v:textbox>
                  <w:txbxContent>
                    <w:p w14:paraId="1B1E77F5" w14:textId="20400FF4" w:rsidR="00753A35" w:rsidRPr="00D22082" w:rsidRDefault="00753A35" w:rsidP="00D22082">
                      <w:pPr>
                        <w:rPr>
                          <w:b/>
                          <w:sz w:val="24"/>
                          <w:szCs w:val="24"/>
                        </w:rPr>
                      </w:pPr>
                      <w:r>
                        <w:rPr>
                          <w:b/>
                          <w:sz w:val="24"/>
                          <w:szCs w:val="24"/>
                        </w:rPr>
                        <w:t>Hind III</w:t>
                      </w:r>
                    </w:p>
                  </w:txbxContent>
                </v:textbox>
                <w10:wrap type="square"/>
              </v:shape>
            </w:pict>
          </mc:Fallback>
        </mc:AlternateContent>
      </w:r>
      <w:r>
        <w:rPr>
          <w:b/>
          <w:noProof/>
          <w:sz w:val="24"/>
          <w:szCs w:val="24"/>
          <w:lang w:val="en-US"/>
        </w:rPr>
        <mc:AlternateContent>
          <mc:Choice Requires="wps">
            <w:drawing>
              <wp:anchor distT="0" distB="0" distL="114300" distR="114300" simplePos="0" relativeHeight="251694080" behindDoc="0" locked="0" layoutInCell="1" allowOverlap="1" wp14:anchorId="5E87D47B" wp14:editId="2FDD0BBD">
                <wp:simplePos x="0" y="0"/>
                <wp:positionH relativeFrom="column">
                  <wp:posOffset>4114800</wp:posOffset>
                </wp:positionH>
                <wp:positionV relativeFrom="paragraph">
                  <wp:posOffset>259715</wp:posOffset>
                </wp:positionV>
                <wp:extent cx="685800" cy="0"/>
                <wp:effectExtent l="50800" t="25400" r="76200" b="101600"/>
                <wp:wrapNone/>
                <wp:docPr id="31" name="Straight Connector 31"/>
                <wp:cNvGraphicFramePr/>
                <a:graphic xmlns:a="http://schemas.openxmlformats.org/drawingml/2006/main">
                  <a:graphicData uri="http://schemas.microsoft.com/office/word/2010/wordprocessingShape">
                    <wps:wsp>
                      <wps:cNvCnPr/>
                      <wps:spPr>
                        <a:xfrm>
                          <a:off x="0" y="0"/>
                          <a:ext cx="6858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1"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pt,20.45pt" to="378pt,20.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" strokecolor="red" strokeweight="2pt">
                <v:shadow on="t" opacity="24903f" mv:blur="40000f" origin=",.5" offset="0,20000emu"/>
              </v:line>
            </w:pict>
          </mc:Fallback>
        </mc:AlternateContent>
      </w:r>
    </w:p>
    <w:p w14:paraId="0A3CE526" w14:textId="21DA5DC0" w:rsidR="001C4D84" w:rsidRDefault="001C4D84" w:rsidP="00801AF8">
      <w:pPr>
        <w:rPr>
          <w:b/>
          <w:sz w:val="24"/>
          <w:szCs w:val="24"/>
        </w:rPr>
      </w:pPr>
    </w:p>
    <w:p w14:paraId="2128866E" w14:textId="0008B54E" w:rsidR="001C4D84" w:rsidRDefault="001C4D84" w:rsidP="00801AF8">
      <w:pPr>
        <w:rPr>
          <w:b/>
          <w:sz w:val="24"/>
          <w:szCs w:val="24"/>
        </w:rPr>
      </w:pPr>
    </w:p>
    <w:p w14:paraId="2AB9EAA0" w14:textId="26B49E93" w:rsidR="001C4D84" w:rsidRDefault="001C4D84" w:rsidP="00801AF8">
      <w:pPr>
        <w:rPr>
          <w:b/>
          <w:sz w:val="24"/>
          <w:szCs w:val="24"/>
        </w:rPr>
      </w:pPr>
    </w:p>
    <w:p w14:paraId="396ACC99" w14:textId="6B156A3F" w:rsidR="001C4D84" w:rsidRDefault="001C4D84" w:rsidP="00801AF8">
      <w:pPr>
        <w:rPr>
          <w:b/>
          <w:sz w:val="24"/>
          <w:szCs w:val="24"/>
        </w:rPr>
      </w:pPr>
    </w:p>
    <w:p w14:paraId="1567C855" w14:textId="502AE615" w:rsidR="001C4D84" w:rsidRDefault="001C4D84" w:rsidP="00801AF8">
      <w:pPr>
        <w:rPr>
          <w:sz w:val="24"/>
          <w:szCs w:val="24"/>
        </w:rPr>
      </w:pPr>
    </w:p>
    <w:p w14:paraId="6063DDFC" w14:textId="77777777" w:rsidR="001C4D84" w:rsidRDefault="001C4D84" w:rsidP="00801AF8">
      <w:pPr>
        <w:rPr>
          <w:sz w:val="24"/>
          <w:szCs w:val="24"/>
        </w:rPr>
      </w:pPr>
    </w:p>
    <w:p w14:paraId="0585EE70" w14:textId="77777777" w:rsidR="00D22082" w:rsidRDefault="00D22082" w:rsidP="00801AF8">
      <w:pPr>
        <w:rPr>
          <w:sz w:val="24"/>
          <w:szCs w:val="24"/>
        </w:rPr>
      </w:pPr>
    </w:p>
    <w:p w14:paraId="5137E691" w14:textId="0F2F3841" w:rsidR="001C4D84" w:rsidRPr="00F610C5" w:rsidRDefault="00D22082" w:rsidP="00801AF8">
      <w:pPr>
        <w:rPr>
          <w:sz w:val="24"/>
          <w:szCs w:val="24"/>
        </w:rPr>
      </w:pPr>
      <w:r w:rsidRPr="00F610C5">
        <w:rPr>
          <w:b/>
          <w:sz w:val="24"/>
          <w:szCs w:val="24"/>
        </w:rPr>
        <w:t>Figure 7</w:t>
      </w:r>
      <w:r w:rsidR="00F610C5">
        <w:rPr>
          <w:b/>
          <w:sz w:val="24"/>
          <w:szCs w:val="24"/>
        </w:rPr>
        <w:t xml:space="preserve"> Reconstructed plasmid based on migration distance of fragments</w:t>
      </w:r>
      <w:r>
        <w:rPr>
          <w:sz w:val="24"/>
          <w:szCs w:val="24"/>
        </w:rPr>
        <w:t xml:space="preserve">. </w:t>
      </w:r>
      <w:r w:rsidR="001C4D84">
        <w:rPr>
          <w:sz w:val="24"/>
          <w:szCs w:val="24"/>
        </w:rPr>
        <w:t>Based on the number and size of the fragments observed in the three digested samples</w:t>
      </w:r>
      <w:r w:rsidR="007862A4">
        <w:rPr>
          <w:sz w:val="24"/>
          <w:szCs w:val="24"/>
        </w:rPr>
        <w:t>, the total size of the plasmid will be approx</w:t>
      </w:r>
      <w:r w:rsidR="00C9106A">
        <w:rPr>
          <w:sz w:val="24"/>
          <w:szCs w:val="24"/>
        </w:rPr>
        <w:t xml:space="preserve">imately about </w:t>
      </w:r>
      <w:r w:rsidR="00CB73F4">
        <w:rPr>
          <w:sz w:val="24"/>
          <w:szCs w:val="24"/>
        </w:rPr>
        <w:t xml:space="preserve">8,000 </w:t>
      </w:r>
      <w:proofErr w:type="spellStart"/>
      <w:r w:rsidR="00CB73F4">
        <w:rPr>
          <w:sz w:val="24"/>
          <w:szCs w:val="24"/>
        </w:rPr>
        <w:t>bp</w:t>
      </w:r>
      <w:proofErr w:type="spellEnd"/>
      <w:r w:rsidR="00CB73F4">
        <w:rPr>
          <w:sz w:val="24"/>
          <w:szCs w:val="24"/>
        </w:rPr>
        <w:t xml:space="preserve"> as the digested fragments from solution a, b </w:t>
      </w:r>
      <w:r w:rsidR="00753A35">
        <w:rPr>
          <w:sz w:val="24"/>
          <w:szCs w:val="24"/>
        </w:rPr>
        <w:t xml:space="preserve">and c all add to approximately </w:t>
      </w:r>
      <w:r w:rsidR="00CB73F4">
        <w:rPr>
          <w:sz w:val="24"/>
          <w:szCs w:val="24"/>
        </w:rPr>
        <w:t xml:space="preserve">8000 </w:t>
      </w:r>
      <w:proofErr w:type="spellStart"/>
      <w:r w:rsidR="00CB73F4">
        <w:rPr>
          <w:sz w:val="24"/>
          <w:szCs w:val="24"/>
        </w:rPr>
        <w:t>bp.</w:t>
      </w:r>
      <w:proofErr w:type="spellEnd"/>
      <w:r w:rsidR="00CB73F4">
        <w:rPr>
          <w:sz w:val="24"/>
          <w:szCs w:val="24"/>
        </w:rPr>
        <w:t xml:space="preserve"> </w:t>
      </w:r>
      <w:r>
        <w:rPr>
          <w:sz w:val="24"/>
          <w:szCs w:val="24"/>
        </w:rPr>
        <w:t xml:space="preserve">Doing some rounding and </w:t>
      </w:r>
      <w:r w:rsidRPr="00F610C5">
        <w:rPr>
          <w:sz w:val="24"/>
          <w:szCs w:val="24"/>
        </w:rPr>
        <w:t xml:space="preserve">estimating, the plasmid should look similar to this, with a </w:t>
      </w:r>
      <w:proofErr w:type="spellStart"/>
      <w:r w:rsidRPr="00F610C5">
        <w:rPr>
          <w:sz w:val="24"/>
          <w:szCs w:val="24"/>
        </w:rPr>
        <w:t>EcoRi</w:t>
      </w:r>
      <w:proofErr w:type="spellEnd"/>
      <w:r w:rsidRPr="00F610C5">
        <w:rPr>
          <w:sz w:val="24"/>
          <w:szCs w:val="24"/>
        </w:rPr>
        <w:t xml:space="preserve"> cut at </w:t>
      </w:r>
      <w:r w:rsidR="00753A35">
        <w:rPr>
          <w:sz w:val="24"/>
          <w:szCs w:val="24"/>
        </w:rPr>
        <w:t>700</w:t>
      </w:r>
      <w:r w:rsidRPr="00F610C5">
        <w:rPr>
          <w:sz w:val="24"/>
          <w:szCs w:val="24"/>
        </w:rPr>
        <w:t xml:space="preserve"> </w:t>
      </w:r>
      <w:proofErr w:type="spellStart"/>
      <w:r w:rsidRPr="00F610C5">
        <w:rPr>
          <w:sz w:val="24"/>
          <w:szCs w:val="24"/>
        </w:rPr>
        <w:t>bp</w:t>
      </w:r>
      <w:proofErr w:type="spellEnd"/>
      <w:r w:rsidRPr="00F610C5">
        <w:rPr>
          <w:sz w:val="24"/>
          <w:szCs w:val="24"/>
        </w:rPr>
        <w:t xml:space="preserve"> in</w:t>
      </w:r>
      <w:r w:rsidR="00753A35">
        <w:rPr>
          <w:sz w:val="24"/>
          <w:szCs w:val="24"/>
        </w:rPr>
        <w:t xml:space="preserve"> and </w:t>
      </w:r>
      <w:proofErr w:type="spellStart"/>
      <w:r w:rsidR="00753A35">
        <w:rPr>
          <w:sz w:val="24"/>
          <w:szCs w:val="24"/>
        </w:rPr>
        <w:t>HindII</w:t>
      </w:r>
      <w:proofErr w:type="spellEnd"/>
      <w:r w:rsidR="00753A35">
        <w:rPr>
          <w:sz w:val="24"/>
          <w:szCs w:val="24"/>
        </w:rPr>
        <w:t xml:space="preserve"> will have one cut at 0 </w:t>
      </w:r>
      <w:proofErr w:type="spellStart"/>
      <w:r w:rsidR="00753A35">
        <w:rPr>
          <w:sz w:val="24"/>
          <w:szCs w:val="24"/>
        </w:rPr>
        <w:t>bp</w:t>
      </w:r>
      <w:proofErr w:type="spellEnd"/>
      <w:r w:rsidR="00753A35">
        <w:rPr>
          <w:sz w:val="24"/>
          <w:szCs w:val="24"/>
        </w:rPr>
        <w:t xml:space="preserve"> and a cut at 2000 </w:t>
      </w:r>
      <w:proofErr w:type="spellStart"/>
      <w:r w:rsidR="00753A35">
        <w:rPr>
          <w:sz w:val="24"/>
          <w:szCs w:val="24"/>
        </w:rPr>
        <w:t>bp.</w:t>
      </w:r>
      <w:proofErr w:type="spellEnd"/>
    </w:p>
    <w:p w14:paraId="1DC9AF12" w14:textId="77777777" w:rsidR="001C4D84" w:rsidRPr="00F610C5" w:rsidRDefault="001C4D84" w:rsidP="00801AF8">
      <w:pPr>
        <w:rPr>
          <w:b/>
          <w:sz w:val="24"/>
          <w:szCs w:val="24"/>
        </w:rPr>
      </w:pPr>
    </w:p>
    <w:p w14:paraId="5FD2C762" w14:textId="77777777" w:rsidR="00801AF8" w:rsidRPr="00F610C5" w:rsidRDefault="00801AF8" w:rsidP="00801AF8">
      <w:pPr>
        <w:rPr>
          <w:b/>
          <w:sz w:val="24"/>
          <w:szCs w:val="24"/>
        </w:rPr>
      </w:pPr>
      <w:r w:rsidRPr="00F610C5">
        <w:rPr>
          <w:b/>
          <w:sz w:val="24"/>
          <w:szCs w:val="24"/>
        </w:rPr>
        <w:t>R7)</w:t>
      </w:r>
    </w:p>
    <w:p w14:paraId="596E2DC7" w14:textId="01A77D25" w:rsidR="00F610C5" w:rsidRPr="00F610C5" w:rsidRDefault="00F610C5" w:rsidP="00801AF8">
      <w:pPr>
        <w:rPr>
          <w:sz w:val="24"/>
          <w:szCs w:val="24"/>
          <w:u w:val="single"/>
        </w:rPr>
      </w:pPr>
      <w:r w:rsidRPr="00F610C5">
        <w:rPr>
          <w:sz w:val="24"/>
          <w:szCs w:val="24"/>
        </w:rPr>
        <w:t>Looking at Figure 5, it is possible to determine if the plasmids in each solution are fully digested or partially digested. A strong bright band</w:t>
      </w:r>
      <w:r>
        <w:rPr>
          <w:sz w:val="24"/>
          <w:szCs w:val="24"/>
        </w:rPr>
        <w:t xml:space="preserve"> means that the plasmid </w:t>
      </w:r>
      <w:r w:rsidRPr="00F610C5">
        <w:rPr>
          <w:sz w:val="24"/>
          <w:szCs w:val="24"/>
        </w:rPr>
        <w:t xml:space="preserve">was digested and a faint </w:t>
      </w:r>
      <w:proofErr w:type="spellStart"/>
      <w:r w:rsidRPr="00F610C5">
        <w:rPr>
          <w:sz w:val="24"/>
          <w:szCs w:val="24"/>
        </w:rPr>
        <w:t>colored</w:t>
      </w:r>
      <w:proofErr w:type="spellEnd"/>
      <w:r>
        <w:rPr>
          <w:sz w:val="24"/>
          <w:szCs w:val="24"/>
        </w:rPr>
        <w:t xml:space="preserve"> band means the plasmid was only partially digested</w:t>
      </w:r>
      <w:proofErr w:type="gramStart"/>
      <w:r>
        <w:rPr>
          <w:sz w:val="24"/>
          <w:szCs w:val="24"/>
        </w:rPr>
        <w:t>..</w:t>
      </w:r>
      <w:proofErr w:type="gramEnd"/>
      <w:r w:rsidR="00753A35">
        <w:rPr>
          <w:sz w:val="24"/>
          <w:szCs w:val="24"/>
        </w:rPr>
        <w:t xml:space="preserve"> </w:t>
      </w:r>
      <w:r w:rsidR="00C447EA">
        <w:rPr>
          <w:sz w:val="24"/>
          <w:szCs w:val="24"/>
        </w:rPr>
        <w:t xml:space="preserve">This DNA was completely digested, as most lines seen on the electrophoresis plate were bright solids, all the fragments digested in each well added to the same molecular weight, and there is one band seen for </w:t>
      </w:r>
      <w:proofErr w:type="spellStart"/>
      <w:r w:rsidR="00C447EA">
        <w:rPr>
          <w:sz w:val="24"/>
          <w:szCs w:val="24"/>
        </w:rPr>
        <w:t>EcoRI</w:t>
      </w:r>
      <w:proofErr w:type="spellEnd"/>
      <w:r w:rsidR="00C447EA">
        <w:rPr>
          <w:sz w:val="24"/>
          <w:szCs w:val="24"/>
        </w:rPr>
        <w:t xml:space="preserve">, two for Hind III and three for </w:t>
      </w:r>
      <w:proofErr w:type="spellStart"/>
      <w:r w:rsidR="00C447EA">
        <w:rPr>
          <w:sz w:val="24"/>
          <w:szCs w:val="24"/>
        </w:rPr>
        <w:t>EcoRI</w:t>
      </w:r>
      <w:proofErr w:type="spellEnd"/>
      <w:r w:rsidR="00C447EA">
        <w:rPr>
          <w:sz w:val="24"/>
          <w:szCs w:val="24"/>
        </w:rPr>
        <w:t xml:space="preserve"> + Hind III. If there </w:t>
      </w:r>
      <w:proofErr w:type="gramStart"/>
      <w:r w:rsidR="00C447EA">
        <w:rPr>
          <w:sz w:val="24"/>
          <w:szCs w:val="24"/>
        </w:rPr>
        <w:t>was</w:t>
      </w:r>
      <w:proofErr w:type="gramEnd"/>
      <w:r w:rsidR="00C447EA">
        <w:rPr>
          <w:sz w:val="24"/>
          <w:szCs w:val="24"/>
        </w:rPr>
        <w:t xml:space="preserve"> partial digestion, then you would have seen more bands in each well. Since the DNA was completely digested, it should be in linear form.</w:t>
      </w:r>
      <w:bookmarkStart w:id="0" w:name="_GoBack"/>
      <w:bookmarkEnd w:id="0"/>
      <w:r w:rsidR="00753A35">
        <w:rPr>
          <w:sz w:val="24"/>
          <w:szCs w:val="24"/>
        </w:rPr>
        <w:t xml:space="preserve"> </w:t>
      </w:r>
    </w:p>
    <w:p w14:paraId="7E62219E" w14:textId="15B0ACA0" w:rsidR="000D4CA4" w:rsidRPr="00A7556D" w:rsidRDefault="000D4CA4" w:rsidP="00801AF8">
      <w:pPr>
        <w:rPr>
          <w:sz w:val="28"/>
          <w:szCs w:val="28"/>
          <w:u w:val="single"/>
        </w:rPr>
      </w:pPr>
      <w:r w:rsidRPr="00876086">
        <w:rPr>
          <w:b/>
          <w:sz w:val="24"/>
          <w:szCs w:val="24"/>
          <w:u w:val="single"/>
        </w:rPr>
        <w:t>Referen</w:t>
      </w:r>
      <w:r w:rsidRPr="00A7556D">
        <w:rPr>
          <w:b/>
          <w:sz w:val="28"/>
          <w:szCs w:val="28"/>
          <w:u w:val="single"/>
        </w:rPr>
        <w:t>ces</w:t>
      </w:r>
    </w:p>
    <w:sectPr w:rsidR="000D4CA4" w:rsidRPr="00A7556D" w:rsidSect="005665D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0D6"/>
    <w:rsid w:val="00001D72"/>
    <w:rsid w:val="00027A4E"/>
    <w:rsid w:val="00093291"/>
    <w:rsid w:val="0009448D"/>
    <w:rsid w:val="000A09FE"/>
    <w:rsid w:val="000A7AAF"/>
    <w:rsid w:val="000B1774"/>
    <w:rsid w:val="000D4CA4"/>
    <w:rsid w:val="000F5C6D"/>
    <w:rsid w:val="00106334"/>
    <w:rsid w:val="00143901"/>
    <w:rsid w:val="00160DD5"/>
    <w:rsid w:val="001C372F"/>
    <w:rsid w:val="001C4D84"/>
    <w:rsid w:val="001D42E1"/>
    <w:rsid w:val="00292532"/>
    <w:rsid w:val="002D44A9"/>
    <w:rsid w:val="00301511"/>
    <w:rsid w:val="00306659"/>
    <w:rsid w:val="00316DD5"/>
    <w:rsid w:val="003233DB"/>
    <w:rsid w:val="00324706"/>
    <w:rsid w:val="00365B67"/>
    <w:rsid w:val="003C06E2"/>
    <w:rsid w:val="003C40D6"/>
    <w:rsid w:val="004322D1"/>
    <w:rsid w:val="00434F20"/>
    <w:rsid w:val="004447B8"/>
    <w:rsid w:val="00456CEA"/>
    <w:rsid w:val="004A7553"/>
    <w:rsid w:val="004D1029"/>
    <w:rsid w:val="00522C0C"/>
    <w:rsid w:val="005279E7"/>
    <w:rsid w:val="00553518"/>
    <w:rsid w:val="00555CBB"/>
    <w:rsid w:val="005665D1"/>
    <w:rsid w:val="00572C5E"/>
    <w:rsid w:val="005C6791"/>
    <w:rsid w:val="005E507B"/>
    <w:rsid w:val="005F32D5"/>
    <w:rsid w:val="006013D8"/>
    <w:rsid w:val="0062160D"/>
    <w:rsid w:val="006410EF"/>
    <w:rsid w:val="006845C0"/>
    <w:rsid w:val="006B25F2"/>
    <w:rsid w:val="006B3DE3"/>
    <w:rsid w:val="006D08D9"/>
    <w:rsid w:val="007538A7"/>
    <w:rsid w:val="00753A35"/>
    <w:rsid w:val="00753DAB"/>
    <w:rsid w:val="00773E99"/>
    <w:rsid w:val="00775A97"/>
    <w:rsid w:val="007862A4"/>
    <w:rsid w:val="007A38F7"/>
    <w:rsid w:val="007A5ACB"/>
    <w:rsid w:val="007D5E6E"/>
    <w:rsid w:val="00801AF8"/>
    <w:rsid w:val="00812FA3"/>
    <w:rsid w:val="00862DC8"/>
    <w:rsid w:val="00876086"/>
    <w:rsid w:val="008B79DF"/>
    <w:rsid w:val="0091176C"/>
    <w:rsid w:val="009D551A"/>
    <w:rsid w:val="009E1ABA"/>
    <w:rsid w:val="00A03DE1"/>
    <w:rsid w:val="00A55808"/>
    <w:rsid w:val="00A7556D"/>
    <w:rsid w:val="00AA21A1"/>
    <w:rsid w:val="00B174A3"/>
    <w:rsid w:val="00B27B97"/>
    <w:rsid w:val="00B85DF7"/>
    <w:rsid w:val="00B8683F"/>
    <w:rsid w:val="00BA5143"/>
    <w:rsid w:val="00BE082B"/>
    <w:rsid w:val="00C16435"/>
    <w:rsid w:val="00C2256B"/>
    <w:rsid w:val="00C447EA"/>
    <w:rsid w:val="00C511D8"/>
    <w:rsid w:val="00C81DDB"/>
    <w:rsid w:val="00C86819"/>
    <w:rsid w:val="00C9106A"/>
    <w:rsid w:val="00CB73F4"/>
    <w:rsid w:val="00CC3440"/>
    <w:rsid w:val="00D22082"/>
    <w:rsid w:val="00D421E6"/>
    <w:rsid w:val="00D72418"/>
    <w:rsid w:val="00DE3C35"/>
    <w:rsid w:val="00DF1FAB"/>
    <w:rsid w:val="00E612AC"/>
    <w:rsid w:val="00E6448F"/>
    <w:rsid w:val="00E73F61"/>
    <w:rsid w:val="00E765A9"/>
    <w:rsid w:val="00E77450"/>
    <w:rsid w:val="00EA01A7"/>
    <w:rsid w:val="00EF1A85"/>
    <w:rsid w:val="00F12B79"/>
    <w:rsid w:val="00F232B4"/>
    <w:rsid w:val="00F3430F"/>
    <w:rsid w:val="00F4413F"/>
    <w:rsid w:val="00F610C5"/>
    <w:rsid w:val="00F61ADB"/>
    <w:rsid w:val="00FC4791"/>
    <w:rsid w:val="00FF5B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C6427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40D6"/>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507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507B"/>
    <w:rPr>
      <w:rFonts w:ascii="Lucida Grande" w:eastAsiaTheme="minorHAnsi" w:hAnsi="Lucida Grande" w:cs="Lucida Grande"/>
      <w:sz w:val="18"/>
      <w:szCs w:val="18"/>
      <w:lang w:val="en-CA"/>
    </w:rPr>
  </w:style>
  <w:style w:type="table" w:styleId="TableGrid">
    <w:name w:val="Table Grid"/>
    <w:basedOn w:val="TableNormal"/>
    <w:uiPriority w:val="59"/>
    <w:rsid w:val="00E612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40D6"/>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507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507B"/>
    <w:rPr>
      <w:rFonts w:ascii="Lucida Grande" w:eastAsiaTheme="minorHAnsi" w:hAnsi="Lucida Grande" w:cs="Lucida Grande"/>
      <w:sz w:val="18"/>
      <w:szCs w:val="18"/>
      <w:lang w:val="en-CA"/>
    </w:rPr>
  </w:style>
  <w:style w:type="table" w:styleId="TableGrid">
    <w:name w:val="Table Grid"/>
    <w:basedOn w:val="TableNormal"/>
    <w:uiPriority w:val="59"/>
    <w:rsid w:val="00E612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5.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chart" Target="charts/chart3.xml"/><Relationship Id="rId9" Type="http://schemas.openxmlformats.org/officeDocument/2006/relationships/chart" Target="charts/chart4.xml"/><Relationship Id="rId10" Type="http://schemas.openxmlformats.org/officeDocument/2006/relationships/image" Target="media/image1.tiff"/></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alexjewell:Downloads:L5S13%20(1-12)abc%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alexjewell:Downloads:L5S13%20(1-12)abc%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alexjewell:Downloads:L5S13%20(1-12)abc%2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alexjewell:Downloads:L5S13%20(1-12)abc%20(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Workbook3"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0694811023622047"/>
          <c:y val="0.035230352303523"/>
          <c:w val="0.720245144356955"/>
          <c:h val="0.847335424535348"/>
        </c:manualLayout>
      </c:layout>
      <c:scatterChart>
        <c:scatterStyle val="lineMarker"/>
        <c:varyColors val="0"/>
        <c:ser>
          <c:idx val="0"/>
          <c:order val="0"/>
          <c:tx>
            <c:strRef>
              <c:f>Sheet3!$B$1</c:f>
              <c:strCache>
                <c:ptCount val="1"/>
                <c:pt idx="0">
                  <c:v>Absorbance</c:v>
                </c:pt>
              </c:strCache>
            </c:strRef>
          </c:tx>
          <c:spPr>
            <a:ln w="15875">
              <a:solidFill>
                <a:schemeClr val="tx1"/>
              </a:solidFill>
            </a:ln>
          </c:spPr>
          <c:marker>
            <c:symbol val="diamond"/>
            <c:size val="8"/>
          </c:marker>
          <c:xVal>
            <c:numRef>
              <c:f>Sheet3!$A$2:$A$59</c:f>
              <c:numCache>
                <c:formatCode>General</c:formatCode>
                <c:ptCount val="58"/>
                <c:pt idx="0">
                  <c:v>55.56999969</c:v>
                </c:pt>
                <c:pt idx="1">
                  <c:v>57.52000046</c:v>
                </c:pt>
                <c:pt idx="2">
                  <c:v>59.52000046</c:v>
                </c:pt>
                <c:pt idx="3">
                  <c:v>61.47000122</c:v>
                </c:pt>
                <c:pt idx="4">
                  <c:v>63.47000122</c:v>
                </c:pt>
                <c:pt idx="5">
                  <c:v>65.51999664</c:v>
                </c:pt>
                <c:pt idx="6">
                  <c:v>67.47000122</c:v>
                </c:pt>
                <c:pt idx="7">
                  <c:v>69.47000122</c:v>
                </c:pt>
                <c:pt idx="8">
                  <c:v>71.51999664</c:v>
                </c:pt>
                <c:pt idx="9">
                  <c:v>73.47000122</c:v>
                </c:pt>
                <c:pt idx="10">
                  <c:v>75.47000122</c:v>
                </c:pt>
                <c:pt idx="11">
                  <c:v>77.62000274999998</c:v>
                </c:pt>
                <c:pt idx="12">
                  <c:v>79.56999969</c:v>
                </c:pt>
                <c:pt idx="13">
                  <c:v>81.47000122</c:v>
                </c:pt>
                <c:pt idx="14">
                  <c:v>83.47000122</c:v>
                </c:pt>
                <c:pt idx="15">
                  <c:v>85.51999664</c:v>
                </c:pt>
                <c:pt idx="16">
                  <c:v>87.56999969</c:v>
                </c:pt>
                <c:pt idx="17">
                  <c:v>89.51999664</c:v>
                </c:pt>
                <c:pt idx="18">
                  <c:v>91.51999664</c:v>
                </c:pt>
                <c:pt idx="19">
                  <c:v>93.56999969</c:v>
                </c:pt>
                <c:pt idx="20">
                  <c:v>95.56999969</c:v>
                </c:pt>
                <c:pt idx="21">
                  <c:v>57.56999969</c:v>
                </c:pt>
                <c:pt idx="22">
                  <c:v>58.56999969</c:v>
                </c:pt>
                <c:pt idx="23">
                  <c:v>59.56999969</c:v>
                </c:pt>
                <c:pt idx="24">
                  <c:v>60.56999969</c:v>
                </c:pt>
                <c:pt idx="25">
                  <c:v>61.56999969</c:v>
                </c:pt>
                <c:pt idx="26">
                  <c:v>62.56999969</c:v>
                </c:pt>
                <c:pt idx="27">
                  <c:v>63.56999969</c:v>
                </c:pt>
                <c:pt idx="28">
                  <c:v>64.56999969</c:v>
                </c:pt>
                <c:pt idx="29">
                  <c:v>65.56999969</c:v>
                </c:pt>
                <c:pt idx="30">
                  <c:v>66.56999969</c:v>
                </c:pt>
                <c:pt idx="31">
                  <c:v>67.56999969</c:v>
                </c:pt>
                <c:pt idx="32">
                  <c:v>68.56999969</c:v>
                </c:pt>
                <c:pt idx="33">
                  <c:v>69.56999969</c:v>
                </c:pt>
                <c:pt idx="34">
                  <c:v>70.56999969</c:v>
                </c:pt>
                <c:pt idx="35">
                  <c:v>71.56999969</c:v>
                </c:pt>
                <c:pt idx="36">
                  <c:v>72.56999969</c:v>
                </c:pt>
                <c:pt idx="37">
                  <c:v>73.56999969</c:v>
                </c:pt>
                <c:pt idx="38">
                  <c:v>74.56999969</c:v>
                </c:pt>
                <c:pt idx="39">
                  <c:v>75.56999969</c:v>
                </c:pt>
                <c:pt idx="40">
                  <c:v>76.56999969</c:v>
                </c:pt>
                <c:pt idx="41">
                  <c:v>77.56999969</c:v>
                </c:pt>
                <c:pt idx="42">
                  <c:v>78.56999969</c:v>
                </c:pt>
                <c:pt idx="43">
                  <c:v>79.56999969</c:v>
                </c:pt>
                <c:pt idx="44">
                  <c:v>80.56999969</c:v>
                </c:pt>
                <c:pt idx="45">
                  <c:v>81.56999969</c:v>
                </c:pt>
                <c:pt idx="46">
                  <c:v>82.56999969</c:v>
                </c:pt>
                <c:pt idx="47">
                  <c:v>83.56999969</c:v>
                </c:pt>
                <c:pt idx="48">
                  <c:v>84.56999969</c:v>
                </c:pt>
                <c:pt idx="49">
                  <c:v>85.56999969</c:v>
                </c:pt>
                <c:pt idx="50">
                  <c:v>86.56999969</c:v>
                </c:pt>
                <c:pt idx="51">
                  <c:v>87.56999969</c:v>
                </c:pt>
                <c:pt idx="52">
                  <c:v>88.56999969</c:v>
                </c:pt>
                <c:pt idx="53">
                  <c:v>89.56999969</c:v>
                </c:pt>
                <c:pt idx="54">
                  <c:v>90.56999969</c:v>
                </c:pt>
                <c:pt idx="55">
                  <c:v>91.56999969</c:v>
                </c:pt>
                <c:pt idx="56">
                  <c:v>92.56999969</c:v>
                </c:pt>
                <c:pt idx="57">
                  <c:v>93.56999969</c:v>
                </c:pt>
              </c:numCache>
            </c:numRef>
          </c:xVal>
          <c:yVal>
            <c:numRef>
              <c:f>Sheet3!$B$2:$B$59</c:f>
              <c:numCache>
                <c:formatCode>General</c:formatCode>
                <c:ptCount val="58"/>
                <c:pt idx="0">
                  <c:v>0.5522501469</c:v>
                </c:pt>
                <c:pt idx="1">
                  <c:v>0.5524823666</c:v>
                </c:pt>
                <c:pt idx="2">
                  <c:v>0.5521361232</c:v>
                </c:pt>
                <c:pt idx="3">
                  <c:v>0.5523912311</c:v>
                </c:pt>
                <c:pt idx="4">
                  <c:v>0.5524698496</c:v>
                </c:pt>
                <c:pt idx="5">
                  <c:v>0.5522273183</c:v>
                </c:pt>
                <c:pt idx="6">
                  <c:v>0.552564621</c:v>
                </c:pt>
                <c:pt idx="7">
                  <c:v>0.5527096987</c:v>
                </c:pt>
                <c:pt idx="8">
                  <c:v>0.5551341176</c:v>
                </c:pt>
                <c:pt idx="9">
                  <c:v>0.5634037852</c:v>
                </c:pt>
                <c:pt idx="10">
                  <c:v>0.5805512071</c:v>
                </c:pt>
                <c:pt idx="11">
                  <c:v>0.6067972183</c:v>
                </c:pt>
                <c:pt idx="12">
                  <c:v>0.6352292299</c:v>
                </c:pt>
                <c:pt idx="13">
                  <c:v>0.6585435271</c:v>
                </c:pt>
                <c:pt idx="14">
                  <c:v>0.6784169078</c:v>
                </c:pt>
                <c:pt idx="15">
                  <c:v>0.6921393275</c:v>
                </c:pt>
                <c:pt idx="16">
                  <c:v>0.700642705</c:v>
                </c:pt>
                <c:pt idx="17">
                  <c:v>0.7064679861</c:v>
                </c:pt>
                <c:pt idx="18">
                  <c:v>0.7085465193</c:v>
                </c:pt>
                <c:pt idx="19">
                  <c:v>0.7081999779</c:v>
                </c:pt>
                <c:pt idx="20">
                  <c:v>0.7080254555</c:v>
                </c:pt>
              </c:numCache>
            </c:numRef>
          </c:yVal>
          <c:smooth val="0"/>
        </c:ser>
        <c:dLbls>
          <c:showLegendKey val="0"/>
          <c:showVal val="0"/>
          <c:showCatName val="0"/>
          <c:showSerName val="0"/>
          <c:showPercent val="0"/>
          <c:showBubbleSize val="0"/>
        </c:dLbls>
        <c:axId val="-2008638360"/>
        <c:axId val="-2077674024"/>
      </c:scatterChart>
      <c:scatterChart>
        <c:scatterStyle val="lineMarker"/>
        <c:varyColors val="0"/>
        <c:ser>
          <c:idx val="1"/>
          <c:order val="1"/>
          <c:tx>
            <c:strRef>
              <c:f>Sheet3!$C$1</c:f>
              <c:strCache>
                <c:ptCount val="1"/>
                <c:pt idx="0">
                  <c:v>Slope (dA/dT) </c:v>
                </c:pt>
              </c:strCache>
            </c:strRef>
          </c:tx>
          <c:spPr>
            <a:ln w="15875">
              <a:solidFill>
                <a:schemeClr val="tx1"/>
              </a:solidFill>
            </a:ln>
          </c:spPr>
          <c:marker>
            <c:symbol val="square"/>
            <c:size val="8"/>
          </c:marker>
          <c:xVal>
            <c:numRef>
              <c:f>Sheet3!$A$2:$A$59</c:f>
              <c:numCache>
                <c:formatCode>General</c:formatCode>
                <c:ptCount val="58"/>
                <c:pt idx="0">
                  <c:v>55.56999969</c:v>
                </c:pt>
                <c:pt idx="1">
                  <c:v>57.52000046</c:v>
                </c:pt>
                <c:pt idx="2">
                  <c:v>59.52000046</c:v>
                </c:pt>
                <c:pt idx="3">
                  <c:v>61.47000122</c:v>
                </c:pt>
                <c:pt idx="4">
                  <c:v>63.47000122</c:v>
                </c:pt>
                <c:pt idx="5">
                  <c:v>65.51999664</c:v>
                </c:pt>
                <c:pt idx="6">
                  <c:v>67.47000122</c:v>
                </c:pt>
                <c:pt idx="7">
                  <c:v>69.47000122</c:v>
                </c:pt>
                <c:pt idx="8">
                  <c:v>71.51999664</c:v>
                </c:pt>
                <c:pt idx="9">
                  <c:v>73.47000122</c:v>
                </c:pt>
                <c:pt idx="10">
                  <c:v>75.47000122</c:v>
                </c:pt>
                <c:pt idx="11">
                  <c:v>77.62000274999998</c:v>
                </c:pt>
                <c:pt idx="12">
                  <c:v>79.56999969</c:v>
                </c:pt>
                <c:pt idx="13">
                  <c:v>81.47000122</c:v>
                </c:pt>
                <c:pt idx="14">
                  <c:v>83.47000122</c:v>
                </c:pt>
                <c:pt idx="15">
                  <c:v>85.51999664</c:v>
                </c:pt>
                <c:pt idx="16">
                  <c:v>87.56999969</c:v>
                </c:pt>
                <c:pt idx="17">
                  <c:v>89.51999664</c:v>
                </c:pt>
                <c:pt idx="18">
                  <c:v>91.51999664</c:v>
                </c:pt>
                <c:pt idx="19">
                  <c:v>93.56999969</c:v>
                </c:pt>
                <c:pt idx="20">
                  <c:v>95.56999969</c:v>
                </c:pt>
                <c:pt idx="21">
                  <c:v>57.56999969</c:v>
                </c:pt>
                <c:pt idx="22">
                  <c:v>58.56999969</c:v>
                </c:pt>
                <c:pt idx="23">
                  <c:v>59.56999969</c:v>
                </c:pt>
                <c:pt idx="24">
                  <c:v>60.56999969</c:v>
                </c:pt>
                <c:pt idx="25">
                  <c:v>61.56999969</c:v>
                </c:pt>
                <c:pt idx="26">
                  <c:v>62.56999969</c:v>
                </c:pt>
                <c:pt idx="27">
                  <c:v>63.56999969</c:v>
                </c:pt>
                <c:pt idx="28">
                  <c:v>64.56999969</c:v>
                </c:pt>
                <c:pt idx="29">
                  <c:v>65.56999969</c:v>
                </c:pt>
                <c:pt idx="30">
                  <c:v>66.56999969</c:v>
                </c:pt>
                <c:pt idx="31">
                  <c:v>67.56999969</c:v>
                </c:pt>
                <c:pt idx="32">
                  <c:v>68.56999969</c:v>
                </c:pt>
                <c:pt idx="33">
                  <c:v>69.56999969</c:v>
                </c:pt>
                <c:pt idx="34">
                  <c:v>70.56999969</c:v>
                </c:pt>
                <c:pt idx="35">
                  <c:v>71.56999969</c:v>
                </c:pt>
                <c:pt idx="36">
                  <c:v>72.56999969</c:v>
                </c:pt>
                <c:pt idx="37">
                  <c:v>73.56999969</c:v>
                </c:pt>
                <c:pt idx="38">
                  <c:v>74.56999969</c:v>
                </c:pt>
                <c:pt idx="39">
                  <c:v>75.56999969</c:v>
                </c:pt>
                <c:pt idx="40">
                  <c:v>76.56999969</c:v>
                </c:pt>
                <c:pt idx="41">
                  <c:v>77.56999969</c:v>
                </c:pt>
                <c:pt idx="42">
                  <c:v>78.56999969</c:v>
                </c:pt>
                <c:pt idx="43">
                  <c:v>79.56999969</c:v>
                </c:pt>
                <c:pt idx="44">
                  <c:v>80.56999969</c:v>
                </c:pt>
                <c:pt idx="45">
                  <c:v>81.56999969</c:v>
                </c:pt>
                <c:pt idx="46">
                  <c:v>82.56999969</c:v>
                </c:pt>
                <c:pt idx="47">
                  <c:v>83.56999969</c:v>
                </c:pt>
                <c:pt idx="48">
                  <c:v>84.56999969</c:v>
                </c:pt>
                <c:pt idx="49">
                  <c:v>85.56999969</c:v>
                </c:pt>
                <c:pt idx="50">
                  <c:v>86.56999969</c:v>
                </c:pt>
                <c:pt idx="51">
                  <c:v>87.56999969</c:v>
                </c:pt>
                <c:pt idx="52">
                  <c:v>88.56999969</c:v>
                </c:pt>
                <c:pt idx="53">
                  <c:v>89.56999969</c:v>
                </c:pt>
                <c:pt idx="54">
                  <c:v>90.56999969</c:v>
                </c:pt>
                <c:pt idx="55">
                  <c:v>91.56999969</c:v>
                </c:pt>
                <c:pt idx="56">
                  <c:v>92.56999969</c:v>
                </c:pt>
                <c:pt idx="57">
                  <c:v>93.56999969</c:v>
                </c:pt>
              </c:numCache>
            </c:numRef>
          </c:xVal>
          <c:yVal>
            <c:numRef>
              <c:f>Sheet3!$C$2:$C$59</c:f>
              <c:numCache>
                <c:formatCode>General</c:formatCode>
                <c:ptCount val="58"/>
                <c:pt idx="21" formatCode="0.00E+00">
                  <c:v>-3.682076931E-5</c:v>
                </c:pt>
                <c:pt idx="22">
                  <c:v>-0.0002127190382</c:v>
                </c:pt>
                <c:pt idx="23" formatCode="0.00E+00">
                  <c:v>-1.149376203E-5</c:v>
                </c:pt>
                <c:pt idx="24">
                  <c:v>0.0001571675093</c:v>
                </c:pt>
                <c:pt idx="25" formatCode="0.00E+00">
                  <c:v>8.100768173E-5</c:v>
                </c:pt>
                <c:pt idx="26" formatCode="0.00E+00">
                  <c:v>3.64035368E-5</c:v>
                </c:pt>
                <c:pt idx="27" formatCode="0.00E+00">
                  <c:v>-4.987418652E-5</c:v>
                </c:pt>
                <c:pt idx="28">
                  <c:v>-0.0001459320338</c:v>
                </c:pt>
                <c:pt idx="29" formatCode="0.00E+00">
                  <c:v>3.664692122E-5</c:v>
                </c:pt>
                <c:pt idx="30">
                  <c:v>0.0001985629351</c:v>
                </c:pt>
                <c:pt idx="31">
                  <c:v>0.0001076658591</c:v>
                </c:pt>
                <c:pt idx="32" formatCode="0.00E+00">
                  <c:v>3.723303598E-5</c:v>
                </c:pt>
                <c:pt idx="33">
                  <c:v>0.0006796072121</c:v>
                </c:pt>
                <c:pt idx="34">
                  <c:v>0.001100276946</c:v>
                </c:pt>
                <c:pt idx="35">
                  <c:v>0.002764816163</c:v>
                </c:pt>
                <c:pt idx="36">
                  <c:v>0.00437461352</c:v>
                </c:pt>
                <c:pt idx="37">
                  <c:v>0.006629755255</c:v>
                </c:pt>
                <c:pt idx="38">
                  <c:v>0.008807818405</c:v>
                </c:pt>
                <c:pt idx="39">
                  <c:v>0.01060253382</c:v>
                </c:pt>
                <c:pt idx="40">
                  <c:v>0.01229211222</c:v>
                </c:pt>
                <c:pt idx="41">
                  <c:v>0.01332477201</c:v>
                </c:pt>
                <c:pt idx="42">
                  <c:v>0.01490156818</c:v>
                </c:pt>
                <c:pt idx="43">
                  <c:v>0.0134549588</c:v>
                </c:pt>
                <c:pt idx="44">
                  <c:v>0.0121365441</c:v>
                </c:pt>
                <c:pt idx="45">
                  <c:v>0.01099455822</c:v>
                </c:pt>
                <c:pt idx="46">
                  <c:v>0.009842693806</c:v>
                </c:pt>
                <c:pt idx="47">
                  <c:v>0.008136724122</c:v>
                </c:pt>
                <c:pt idx="48">
                  <c:v>0.006588588003</c:v>
                </c:pt>
                <c:pt idx="49">
                  <c:v>0.005346650723</c:v>
                </c:pt>
                <c:pt idx="50">
                  <c:v>0.004043146968</c:v>
                </c:pt>
                <c:pt idx="51">
                  <c:v>0.003575786948</c:v>
                </c:pt>
                <c:pt idx="52">
                  <c:v>0.002996126888</c:v>
                </c:pt>
                <c:pt idx="53">
                  <c:v>0.001961519243</c:v>
                </c:pt>
                <c:pt idx="54">
                  <c:v>0.0009504805203</c:v>
                </c:pt>
                <c:pt idx="55">
                  <c:v>0.0003998577595</c:v>
                </c:pt>
                <c:pt idx="56">
                  <c:v>-0.0002715090814</c:v>
                </c:pt>
                <c:pt idx="57">
                  <c:v>-0.0001281499863</c:v>
                </c:pt>
              </c:numCache>
            </c:numRef>
          </c:yVal>
          <c:smooth val="0"/>
        </c:ser>
        <c:dLbls>
          <c:showLegendKey val="0"/>
          <c:showVal val="0"/>
          <c:showCatName val="0"/>
          <c:showSerName val="0"/>
          <c:showPercent val="0"/>
          <c:showBubbleSize val="0"/>
        </c:dLbls>
        <c:axId val="-2075827288"/>
        <c:axId val="-2023922664"/>
      </c:scatterChart>
      <c:valAx>
        <c:axId val="-2008638360"/>
        <c:scaling>
          <c:orientation val="minMax"/>
          <c:max val="95.0"/>
          <c:min val="55.0"/>
        </c:scaling>
        <c:delete val="0"/>
        <c:axPos val="b"/>
        <c:title>
          <c:tx>
            <c:rich>
              <a:bodyPr/>
              <a:lstStyle/>
              <a:p>
                <a:pPr>
                  <a:defRPr/>
                </a:pPr>
                <a:r>
                  <a:rPr lang="en-US" sz="1000" b="1" i="0" u="none" strike="noStrike" baseline="0">
                    <a:effectLst/>
                  </a:rPr>
                  <a:t>Temperature (°C)</a:t>
                </a:r>
                <a:r>
                  <a:rPr lang="en-US" sz="1000" b="1" i="0" u="none" strike="noStrike" baseline="0"/>
                  <a:t> </a:t>
                </a:r>
                <a:endParaRPr lang="en-US"/>
              </a:p>
            </c:rich>
          </c:tx>
          <c:layout>
            <c:manualLayout>
              <c:xMode val="edge"/>
              <c:yMode val="edge"/>
              <c:x val="0.338427623217609"/>
              <c:y val="0.943294584632832"/>
            </c:manualLayout>
          </c:layout>
          <c:overlay val="0"/>
        </c:title>
        <c:numFmt formatCode="General" sourceLinked="1"/>
        <c:majorTickMark val="out"/>
        <c:minorTickMark val="none"/>
        <c:tickLblPos val="nextTo"/>
        <c:spPr>
          <a:ln>
            <a:solidFill>
              <a:schemeClr val="tx1"/>
            </a:solidFill>
          </a:ln>
        </c:spPr>
        <c:crossAx val="-2077674024"/>
        <c:crosses val="autoZero"/>
        <c:crossBetween val="midCat"/>
        <c:majorUnit val="10.0"/>
      </c:valAx>
      <c:valAx>
        <c:axId val="-2077674024"/>
        <c:scaling>
          <c:orientation val="minMax"/>
          <c:min val="0.55"/>
        </c:scaling>
        <c:delete val="0"/>
        <c:axPos val="l"/>
        <c:title>
          <c:tx>
            <c:rich>
              <a:bodyPr rot="-5400000" vert="horz"/>
              <a:lstStyle/>
              <a:p>
                <a:pPr>
                  <a:defRPr/>
                </a:pPr>
                <a:r>
                  <a:rPr lang="en-US"/>
                  <a:t>Absorbance</a:t>
                </a:r>
              </a:p>
            </c:rich>
          </c:tx>
          <c:layout/>
          <c:overlay val="0"/>
        </c:title>
        <c:numFmt formatCode="General" sourceLinked="1"/>
        <c:majorTickMark val="out"/>
        <c:minorTickMark val="none"/>
        <c:tickLblPos val="nextTo"/>
        <c:spPr>
          <a:ln>
            <a:solidFill>
              <a:schemeClr val="tx1"/>
            </a:solidFill>
          </a:ln>
        </c:spPr>
        <c:crossAx val="-2008638360"/>
        <c:crosses val="autoZero"/>
        <c:crossBetween val="midCat"/>
      </c:valAx>
      <c:valAx>
        <c:axId val="-2023922664"/>
        <c:scaling>
          <c:orientation val="minMax"/>
        </c:scaling>
        <c:delete val="0"/>
        <c:axPos val="r"/>
        <c:title>
          <c:tx>
            <c:rich>
              <a:bodyPr rot="-5400000" vert="horz"/>
              <a:lstStyle/>
              <a:p>
                <a:pPr>
                  <a:defRPr/>
                </a:pPr>
                <a:r>
                  <a:rPr lang="en-US"/>
                  <a:t>Slope (dA/dT)</a:t>
                </a:r>
              </a:p>
            </c:rich>
          </c:tx>
          <c:layout/>
          <c:overlay val="0"/>
        </c:title>
        <c:numFmt formatCode="General" sourceLinked="1"/>
        <c:majorTickMark val="out"/>
        <c:minorTickMark val="none"/>
        <c:tickLblPos val="nextTo"/>
        <c:spPr>
          <a:ln>
            <a:solidFill>
              <a:schemeClr val="tx1"/>
            </a:solidFill>
          </a:ln>
        </c:spPr>
        <c:crossAx val="-2075827288"/>
        <c:crosses val="max"/>
        <c:crossBetween val="midCat"/>
      </c:valAx>
      <c:valAx>
        <c:axId val="-2075827288"/>
        <c:scaling>
          <c:orientation val="minMax"/>
        </c:scaling>
        <c:delete val="1"/>
        <c:axPos val="b"/>
        <c:numFmt formatCode="General" sourceLinked="1"/>
        <c:majorTickMark val="out"/>
        <c:minorTickMark val="none"/>
        <c:tickLblPos val="nextTo"/>
        <c:crossAx val="-2023922664"/>
        <c:crosses val="autoZero"/>
        <c:crossBetween val="midCat"/>
      </c:valAx>
    </c:plotArea>
    <c:legend>
      <c:legendPos val="r"/>
      <c:layout>
        <c:manualLayout>
          <c:xMode val="edge"/>
          <c:yMode val="edge"/>
          <c:x val="0.840636482939633"/>
          <c:y val="0.184003584917739"/>
          <c:w val="0.159363517060367"/>
          <c:h val="0.106247572711948"/>
        </c:manualLayout>
      </c:layout>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0740862496478257"/>
          <c:y val="0.0351114112086428"/>
          <c:w val="0.748802340440021"/>
          <c:h val="0.866756979482899"/>
        </c:manualLayout>
      </c:layout>
      <c:scatterChart>
        <c:scatterStyle val="lineMarker"/>
        <c:varyColors val="0"/>
        <c:ser>
          <c:idx val="0"/>
          <c:order val="0"/>
          <c:tx>
            <c:strRef>
              <c:f>Sheet1!$B$1</c:f>
              <c:strCache>
                <c:ptCount val="1"/>
                <c:pt idx="0">
                  <c:v>Absorbance</c:v>
                </c:pt>
              </c:strCache>
            </c:strRef>
          </c:tx>
          <c:spPr>
            <a:ln w="19050">
              <a:solidFill>
                <a:schemeClr val="tx1"/>
              </a:solidFill>
            </a:ln>
          </c:spPr>
          <c:marker>
            <c:symbol val="diamond"/>
            <c:size val="8"/>
          </c:marker>
          <c:xVal>
            <c:numRef>
              <c:f>Sheet1!$A$2:$A$58</c:f>
              <c:numCache>
                <c:formatCode>General</c:formatCode>
                <c:ptCount val="57"/>
                <c:pt idx="0">
                  <c:v>56.11999893</c:v>
                </c:pt>
                <c:pt idx="1">
                  <c:v>58.02000046</c:v>
                </c:pt>
                <c:pt idx="2">
                  <c:v>59.97000122</c:v>
                </c:pt>
                <c:pt idx="3">
                  <c:v>61.88999939</c:v>
                </c:pt>
                <c:pt idx="4">
                  <c:v>63.91999817</c:v>
                </c:pt>
                <c:pt idx="5">
                  <c:v>65.97000122</c:v>
                </c:pt>
                <c:pt idx="6">
                  <c:v>68.01999664</c:v>
                </c:pt>
                <c:pt idx="7">
                  <c:v>69.91999817</c:v>
                </c:pt>
                <c:pt idx="8">
                  <c:v>72.01999664</c:v>
                </c:pt>
                <c:pt idx="9">
                  <c:v>74.01999664</c:v>
                </c:pt>
                <c:pt idx="10">
                  <c:v>75.91999817</c:v>
                </c:pt>
                <c:pt idx="11">
                  <c:v>78.01999664</c:v>
                </c:pt>
                <c:pt idx="12">
                  <c:v>80.01999664</c:v>
                </c:pt>
                <c:pt idx="13">
                  <c:v>81.88999939</c:v>
                </c:pt>
                <c:pt idx="14">
                  <c:v>83.91999817</c:v>
                </c:pt>
                <c:pt idx="15">
                  <c:v>86.01999664</c:v>
                </c:pt>
                <c:pt idx="16">
                  <c:v>88.01999664</c:v>
                </c:pt>
                <c:pt idx="17">
                  <c:v>89.91999817</c:v>
                </c:pt>
                <c:pt idx="18">
                  <c:v>92.01999664</c:v>
                </c:pt>
                <c:pt idx="19">
                  <c:v>94.01999664</c:v>
                </c:pt>
                <c:pt idx="20">
                  <c:v>96.01999664</c:v>
                </c:pt>
                <c:pt idx="21">
                  <c:v>58.11999893</c:v>
                </c:pt>
                <c:pt idx="22">
                  <c:v>59.11999893</c:v>
                </c:pt>
                <c:pt idx="23">
                  <c:v>60.11999893</c:v>
                </c:pt>
                <c:pt idx="24">
                  <c:v>61.11999893</c:v>
                </c:pt>
                <c:pt idx="25">
                  <c:v>62.11999893</c:v>
                </c:pt>
                <c:pt idx="26">
                  <c:v>63.11999893</c:v>
                </c:pt>
                <c:pt idx="27">
                  <c:v>64.11999512</c:v>
                </c:pt>
                <c:pt idx="28">
                  <c:v>65.11999512</c:v>
                </c:pt>
                <c:pt idx="29">
                  <c:v>66.11999512</c:v>
                </c:pt>
                <c:pt idx="30">
                  <c:v>67.11999512</c:v>
                </c:pt>
                <c:pt idx="31">
                  <c:v>68.11999512</c:v>
                </c:pt>
                <c:pt idx="32">
                  <c:v>69.11999512</c:v>
                </c:pt>
                <c:pt idx="33">
                  <c:v>70.11999512</c:v>
                </c:pt>
                <c:pt idx="34">
                  <c:v>71.11999512</c:v>
                </c:pt>
                <c:pt idx="35">
                  <c:v>72.11999512</c:v>
                </c:pt>
                <c:pt idx="36">
                  <c:v>73.11999512</c:v>
                </c:pt>
                <c:pt idx="37">
                  <c:v>74.11999512</c:v>
                </c:pt>
                <c:pt idx="38">
                  <c:v>75.11999512</c:v>
                </c:pt>
                <c:pt idx="39">
                  <c:v>76.11999512</c:v>
                </c:pt>
                <c:pt idx="40">
                  <c:v>77.11999512</c:v>
                </c:pt>
                <c:pt idx="41">
                  <c:v>78.11999512</c:v>
                </c:pt>
                <c:pt idx="42">
                  <c:v>79.11999512</c:v>
                </c:pt>
                <c:pt idx="43">
                  <c:v>80.11999512</c:v>
                </c:pt>
                <c:pt idx="44">
                  <c:v>81.11999512</c:v>
                </c:pt>
                <c:pt idx="45">
                  <c:v>82.11999512</c:v>
                </c:pt>
                <c:pt idx="46">
                  <c:v>83.11999512</c:v>
                </c:pt>
                <c:pt idx="47">
                  <c:v>84.11999512</c:v>
                </c:pt>
                <c:pt idx="48">
                  <c:v>85.11999512</c:v>
                </c:pt>
                <c:pt idx="49">
                  <c:v>86.11999512</c:v>
                </c:pt>
                <c:pt idx="50">
                  <c:v>87.11999512</c:v>
                </c:pt>
                <c:pt idx="51">
                  <c:v>88.11999512</c:v>
                </c:pt>
                <c:pt idx="52">
                  <c:v>89.11999512</c:v>
                </c:pt>
                <c:pt idx="53">
                  <c:v>90.11999512</c:v>
                </c:pt>
                <c:pt idx="54">
                  <c:v>91.11999512</c:v>
                </c:pt>
                <c:pt idx="55">
                  <c:v>92.11999512</c:v>
                </c:pt>
                <c:pt idx="56">
                  <c:v>93.11999512</c:v>
                </c:pt>
              </c:numCache>
            </c:numRef>
          </c:xVal>
          <c:yVal>
            <c:numRef>
              <c:f>Sheet1!$B$2:$B$58</c:f>
              <c:numCache>
                <c:formatCode>General</c:formatCode>
                <c:ptCount val="57"/>
                <c:pt idx="0">
                  <c:v>0.463953048</c:v>
                </c:pt>
                <c:pt idx="1">
                  <c:v>0.4654191136</c:v>
                </c:pt>
                <c:pt idx="2">
                  <c:v>0.4660410881</c:v>
                </c:pt>
                <c:pt idx="3">
                  <c:v>0.4662288427</c:v>
                </c:pt>
                <c:pt idx="4">
                  <c:v>0.4670960009</c:v>
                </c:pt>
                <c:pt idx="5">
                  <c:v>0.4672614634</c:v>
                </c:pt>
                <c:pt idx="6">
                  <c:v>0.468473047</c:v>
                </c:pt>
                <c:pt idx="7">
                  <c:v>0.4689232707</c:v>
                </c:pt>
                <c:pt idx="8">
                  <c:v>0.4693685174</c:v>
                </c:pt>
                <c:pt idx="9">
                  <c:v>0.4695688188</c:v>
                </c:pt>
                <c:pt idx="10">
                  <c:v>0.4712972045</c:v>
                </c:pt>
                <c:pt idx="11">
                  <c:v>0.4756764174</c:v>
                </c:pt>
                <c:pt idx="12">
                  <c:v>0.490311116</c:v>
                </c:pt>
                <c:pt idx="13">
                  <c:v>0.5132024288</c:v>
                </c:pt>
                <c:pt idx="14">
                  <c:v>0.5392811298</c:v>
                </c:pt>
                <c:pt idx="15">
                  <c:v>0.5655884147</c:v>
                </c:pt>
                <c:pt idx="16">
                  <c:v>0.5836635232</c:v>
                </c:pt>
                <c:pt idx="17">
                  <c:v>0.595038116</c:v>
                </c:pt>
                <c:pt idx="18">
                  <c:v>0.6038610339</c:v>
                </c:pt>
                <c:pt idx="19">
                  <c:v>0.613822639</c:v>
                </c:pt>
                <c:pt idx="20">
                  <c:v>0.6156399846</c:v>
                </c:pt>
              </c:numCache>
            </c:numRef>
          </c:yVal>
          <c:smooth val="0"/>
        </c:ser>
        <c:dLbls>
          <c:showLegendKey val="0"/>
          <c:showVal val="0"/>
          <c:showCatName val="0"/>
          <c:showSerName val="0"/>
          <c:showPercent val="0"/>
          <c:showBubbleSize val="0"/>
        </c:dLbls>
        <c:axId val="-2009345720"/>
        <c:axId val="-2024294152"/>
      </c:scatterChart>
      <c:scatterChart>
        <c:scatterStyle val="lineMarker"/>
        <c:varyColors val="0"/>
        <c:ser>
          <c:idx val="1"/>
          <c:order val="1"/>
          <c:tx>
            <c:strRef>
              <c:f>Sheet1!$C$1</c:f>
              <c:strCache>
                <c:ptCount val="1"/>
                <c:pt idx="0">
                  <c:v>Slope (dA/dT)</c:v>
                </c:pt>
              </c:strCache>
            </c:strRef>
          </c:tx>
          <c:spPr>
            <a:ln w="19050">
              <a:solidFill>
                <a:schemeClr val="tx1"/>
              </a:solidFill>
            </a:ln>
          </c:spPr>
          <c:marker>
            <c:symbol val="square"/>
            <c:size val="8"/>
            <c:spPr>
              <a:ln>
                <a:noFill/>
              </a:ln>
            </c:spPr>
          </c:marker>
          <c:xVal>
            <c:numRef>
              <c:f>Sheet1!$A$2:$A$58</c:f>
              <c:numCache>
                <c:formatCode>General</c:formatCode>
                <c:ptCount val="57"/>
                <c:pt idx="0">
                  <c:v>56.11999893</c:v>
                </c:pt>
                <c:pt idx="1">
                  <c:v>58.02000046</c:v>
                </c:pt>
                <c:pt idx="2">
                  <c:v>59.97000122</c:v>
                </c:pt>
                <c:pt idx="3">
                  <c:v>61.88999939</c:v>
                </c:pt>
                <c:pt idx="4">
                  <c:v>63.91999817</c:v>
                </c:pt>
                <c:pt idx="5">
                  <c:v>65.97000122</c:v>
                </c:pt>
                <c:pt idx="6">
                  <c:v>68.01999664</c:v>
                </c:pt>
                <c:pt idx="7">
                  <c:v>69.91999817</c:v>
                </c:pt>
                <c:pt idx="8">
                  <c:v>72.01999664</c:v>
                </c:pt>
                <c:pt idx="9">
                  <c:v>74.01999664</c:v>
                </c:pt>
                <c:pt idx="10">
                  <c:v>75.91999817</c:v>
                </c:pt>
                <c:pt idx="11">
                  <c:v>78.01999664</c:v>
                </c:pt>
                <c:pt idx="12">
                  <c:v>80.01999664</c:v>
                </c:pt>
                <c:pt idx="13">
                  <c:v>81.88999939</c:v>
                </c:pt>
                <c:pt idx="14">
                  <c:v>83.91999817</c:v>
                </c:pt>
                <c:pt idx="15">
                  <c:v>86.01999664</c:v>
                </c:pt>
                <c:pt idx="16">
                  <c:v>88.01999664</c:v>
                </c:pt>
                <c:pt idx="17">
                  <c:v>89.91999817</c:v>
                </c:pt>
                <c:pt idx="18">
                  <c:v>92.01999664</c:v>
                </c:pt>
                <c:pt idx="19">
                  <c:v>94.01999664</c:v>
                </c:pt>
                <c:pt idx="20">
                  <c:v>96.01999664</c:v>
                </c:pt>
                <c:pt idx="21">
                  <c:v>58.11999893</c:v>
                </c:pt>
                <c:pt idx="22">
                  <c:v>59.11999893</c:v>
                </c:pt>
                <c:pt idx="23">
                  <c:v>60.11999893</c:v>
                </c:pt>
                <c:pt idx="24">
                  <c:v>61.11999893</c:v>
                </c:pt>
                <c:pt idx="25">
                  <c:v>62.11999893</c:v>
                </c:pt>
                <c:pt idx="26">
                  <c:v>63.11999893</c:v>
                </c:pt>
                <c:pt idx="27">
                  <c:v>64.11999512</c:v>
                </c:pt>
                <c:pt idx="28">
                  <c:v>65.11999512</c:v>
                </c:pt>
                <c:pt idx="29">
                  <c:v>66.11999512</c:v>
                </c:pt>
                <c:pt idx="30">
                  <c:v>67.11999512</c:v>
                </c:pt>
                <c:pt idx="31">
                  <c:v>68.11999512</c:v>
                </c:pt>
                <c:pt idx="32">
                  <c:v>69.11999512</c:v>
                </c:pt>
                <c:pt idx="33">
                  <c:v>70.11999512</c:v>
                </c:pt>
                <c:pt idx="34">
                  <c:v>71.11999512</c:v>
                </c:pt>
                <c:pt idx="35">
                  <c:v>72.11999512</c:v>
                </c:pt>
                <c:pt idx="36">
                  <c:v>73.11999512</c:v>
                </c:pt>
                <c:pt idx="37">
                  <c:v>74.11999512</c:v>
                </c:pt>
                <c:pt idx="38">
                  <c:v>75.11999512</c:v>
                </c:pt>
                <c:pt idx="39">
                  <c:v>76.11999512</c:v>
                </c:pt>
                <c:pt idx="40">
                  <c:v>77.11999512</c:v>
                </c:pt>
                <c:pt idx="41">
                  <c:v>78.11999512</c:v>
                </c:pt>
                <c:pt idx="42">
                  <c:v>79.11999512</c:v>
                </c:pt>
                <c:pt idx="43">
                  <c:v>80.11999512</c:v>
                </c:pt>
                <c:pt idx="44">
                  <c:v>81.11999512</c:v>
                </c:pt>
                <c:pt idx="45">
                  <c:v>82.11999512</c:v>
                </c:pt>
                <c:pt idx="46">
                  <c:v>83.11999512</c:v>
                </c:pt>
                <c:pt idx="47">
                  <c:v>84.11999512</c:v>
                </c:pt>
                <c:pt idx="48">
                  <c:v>85.11999512</c:v>
                </c:pt>
                <c:pt idx="49">
                  <c:v>86.11999512</c:v>
                </c:pt>
                <c:pt idx="50">
                  <c:v>87.11999512</c:v>
                </c:pt>
                <c:pt idx="51">
                  <c:v>88.11999512</c:v>
                </c:pt>
                <c:pt idx="52">
                  <c:v>89.11999512</c:v>
                </c:pt>
                <c:pt idx="53">
                  <c:v>90.11999512</c:v>
                </c:pt>
                <c:pt idx="54">
                  <c:v>91.11999512</c:v>
                </c:pt>
                <c:pt idx="55">
                  <c:v>92.11999512</c:v>
                </c:pt>
                <c:pt idx="56">
                  <c:v>93.11999512</c:v>
                </c:pt>
              </c:numCache>
            </c:numRef>
          </c:xVal>
          <c:yVal>
            <c:numRef>
              <c:f>Sheet1!$C$2:$C$58</c:f>
              <c:numCache>
                <c:formatCode>General</c:formatCode>
                <c:ptCount val="57"/>
                <c:pt idx="21">
                  <c:v>0.0005216524587</c:v>
                </c:pt>
                <c:pt idx="22">
                  <c:v>0.0002840931411</c:v>
                </c:pt>
                <c:pt idx="23">
                  <c:v>0.0001826957014</c:v>
                </c:pt>
                <c:pt idx="24" formatCode="0.00E+00">
                  <c:v>9.887666965E-5</c:v>
                </c:pt>
                <c:pt idx="25">
                  <c:v>0.0003124500508</c:v>
                </c:pt>
                <c:pt idx="26">
                  <c:v>0.0004367580696</c:v>
                </c:pt>
                <c:pt idx="27">
                  <c:v>0.0002071485214</c:v>
                </c:pt>
                <c:pt idx="28" formatCode="0.00E+00">
                  <c:v>5.974124724E-5</c:v>
                </c:pt>
                <c:pt idx="29">
                  <c:v>0.0003834690142</c:v>
                </c:pt>
                <c:pt idx="30">
                  <c:v>0.0006360064726</c:v>
                </c:pt>
                <c:pt idx="31">
                  <c:v>0.0003937458678</c:v>
                </c:pt>
                <c:pt idx="32">
                  <c:v>0.0002095798991</c:v>
                </c:pt>
                <c:pt idx="33">
                  <c:v>0.000222514107</c:v>
                </c:pt>
                <c:pt idx="34">
                  <c:v>0.000213151201</c:v>
                </c:pt>
                <c:pt idx="35">
                  <c:v>0.0001428276446</c:v>
                </c:pt>
                <c:pt idx="36" formatCode="0.00E+00">
                  <c:v>7.151564932E-5</c:v>
                </c:pt>
                <c:pt idx="37">
                  <c:v>0.0005325328093</c:v>
                </c:pt>
                <c:pt idx="38">
                  <c:v>0.001009578584</c:v>
                </c:pt>
                <c:pt idx="39">
                  <c:v>0.001591071719</c:v>
                </c:pt>
                <c:pt idx="40">
                  <c:v>0.002032928402</c:v>
                </c:pt>
                <c:pt idx="41">
                  <c:v>0.004965501837</c:v>
                </c:pt>
                <c:pt idx="42">
                  <c:v>0.007586631458</c:v>
                </c:pt>
                <c:pt idx="43">
                  <c:v>0.01005496457</c:v>
                </c:pt>
                <c:pt idx="44">
                  <c:v>0.0126413973</c:v>
                </c:pt>
                <c:pt idx="45">
                  <c:v>0.01263051666</c:v>
                </c:pt>
                <c:pt idx="46">
                  <c:v>0.0128748687</c:v>
                </c:pt>
                <c:pt idx="47">
                  <c:v>0.01267881412</c:v>
                </c:pt>
                <c:pt idx="48">
                  <c:v>0.01259323116</c:v>
                </c:pt>
                <c:pt idx="49">
                  <c:v>0.01060426794</c:v>
                </c:pt>
                <c:pt idx="50">
                  <c:v>0.008852120489</c:v>
                </c:pt>
                <c:pt idx="51">
                  <c:v>0.007363901474</c:v>
                </c:pt>
                <c:pt idx="52">
                  <c:v>0.00569827389</c:v>
                </c:pt>
                <c:pt idx="53">
                  <c:v>0.004879226908</c:v>
                </c:pt>
                <c:pt idx="54">
                  <c:v>0.004062896594</c:v>
                </c:pt>
                <c:pt idx="55">
                  <c:v>0.00467048632</c:v>
                </c:pt>
                <c:pt idx="56">
                  <c:v>0.005141059868</c:v>
                </c:pt>
              </c:numCache>
            </c:numRef>
          </c:yVal>
          <c:smooth val="0"/>
        </c:ser>
        <c:dLbls>
          <c:showLegendKey val="0"/>
          <c:showVal val="0"/>
          <c:showCatName val="0"/>
          <c:showSerName val="0"/>
          <c:showPercent val="0"/>
          <c:showBubbleSize val="0"/>
        </c:dLbls>
        <c:axId val="-2068079112"/>
        <c:axId val="-2076585016"/>
      </c:scatterChart>
      <c:valAx>
        <c:axId val="-2009345720"/>
        <c:scaling>
          <c:orientation val="minMax"/>
          <c:max val="100.0"/>
          <c:min val="55.0"/>
        </c:scaling>
        <c:delete val="0"/>
        <c:axPos val="b"/>
        <c:title>
          <c:tx>
            <c:rich>
              <a:bodyPr/>
              <a:lstStyle/>
              <a:p>
                <a:pPr>
                  <a:defRPr/>
                </a:pPr>
                <a:r>
                  <a:rPr lang="en-US"/>
                  <a:t>Temperature</a:t>
                </a:r>
                <a:r>
                  <a:rPr lang="en-US" baseline="0"/>
                  <a:t> (°C)</a:t>
                </a:r>
                <a:endParaRPr lang="en-US"/>
              </a:p>
            </c:rich>
          </c:tx>
          <c:layout/>
          <c:overlay val="0"/>
        </c:title>
        <c:numFmt formatCode="General" sourceLinked="1"/>
        <c:majorTickMark val="out"/>
        <c:minorTickMark val="none"/>
        <c:tickLblPos val="nextTo"/>
        <c:spPr>
          <a:ln>
            <a:solidFill>
              <a:schemeClr val="tx1"/>
            </a:solidFill>
          </a:ln>
        </c:spPr>
        <c:crossAx val="-2024294152"/>
        <c:crosses val="autoZero"/>
        <c:crossBetween val="midCat"/>
        <c:majorUnit val="10.0"/>
      </c:valAx>
      <c:valAx>
        <c:axId val="-2024294152"/>
        <c:scaling>
          <c:orientation val="minMax"/>
          <c:min val="0.45"/>
        </c:scaling>
        <c:delete val="0"/>
        <c:axPos val="l"/>
        <c:title>
          <c:tx>
            <c:rich>
              <a:bodyPr rot="-5400000" vert="horz"/>
              <a:lstStyle/>
              <a:p>
                <a:pPr>
                  <a:defRPr/>
                </a:pPr>
                <a:r>
                  <a:rPr lang="en-US"/>
                  <a:t>Absorbance</a:t>
                </a:r>
              </a:p>
            </c:rich>
          </c:tx>
          <c:layout/>
          <c:overlay val="0"/>
        </c:title>
        <c:numFmt formatCode="General" sourceLinked="1"/>
        <c:majorTickMark val="out"/>
        <c:minorTickMark val="none"/>
        <c:tickLblPos val="nextTo"/>
        <c:spPr>
          <a:ln>
            <a:solidFill>
              <a:schemeClr val="tx1"/>
            </a:solidFill>
          </a:ln>
        </c:spPr>
        <c:crossAx val="-2009345720"/>
        <c:crosses val="autoZero"/>
        <c:crossBetween val="midCat"/>
        <c:majorUnit val="0.05"/>
      </c:valAx>
      <c:valAx>
        <c:axId val="-2076585016"/>
        <c:scaling>
          <c:orientation val="minMax"/>
          <c:max val="0.014"/>
          <c:min val="0.0"/>
        </c:scaling>
        <c:delete val="0"/>
        <c:axPos val="r"/>
        <c:title>
          <c:tx>
            <c:rich>
              <a:bodyPr rot="-5400000" vert="horz"/>
              <a:lstStyle/>
              <a:p>
                <a:pPr>
                  <a:defRPr/>
                </a:pPr>
                <a:r>
                  <a:rPr lang="en-US"/>
                  <a:t>Slope (dA/dT)</a:t>
                </a:r>
              </a:p>
            </c:rich>
          </c:tx>
          <c:layout/>
          <c:overlay val="0"/>
        </c:title>
        <c:numFmt formatCode="General" sourceLinked="1"/>
        <c:majorTickMark val="out"/>
        <c:minorTickMark val="none"/>
        <c:tickLblPos val="nextTo"/>
        <c:spPr>
          <a:ln>
            <a:solidFill>
              <a:schemeClr val="tx1"/>
            </a:solidFill>
          </a:ln>
        </c:spPr>
        <c:crossAx val="-2068079112"/>
        <c:crosses val="max"/>
        <c:crossBetween val="midCat"/>
        <c:majorUnit val="0.0035"/>
      </c:valAx>
      <c:valAx>
        <c:axId val="-2068079112"/>
        <c:scaling>
          <c:orientation val="minMax"/>
        </c:scaling>
        <c:delete val="1"/>
        <c:axPos val="b"/>
        <c:numFmt formatCode="General" sourceLinked="1"/>
        <c:majorTickMark val="out"/>
        <c:minorTickMark val="none"/>
        <c:tickLblPos val="nextTo"/>
        <c:crossAx val="-2076585016"/>
        <c:crosses val="autoZero"/>
        <c:crossBetween val="midCat"/>
      </c:valAx>
    </c:plotArea>
    <c:legend>
      <c:legendPos val="r"/>
      <c:layout>
        <c:manualLayout>
          <c:xMode val="edge"/>
          <c:yMode val="edge"/>
          <c:x val="0.834804164402292"/>
          <c:y val="0.101343101862436"/>
          <c:w val="0.158412725541747"/>
          <c:h val="0.105888870575851"/>
        </c:manualLayout>
      </c:layout>
      <c:overlay val="0"/>
    </c:legend>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0950624724681928"/>
          <c:y val="0.035230352303523"/>
          <c:w val="0.72623999366809"/>
          <c:h val="0.855465505836161"/>
        </c:manualLayout>
      </c:layout>
      <c:scatterChart>
        <c:scatterStyle val="lineMarker"/>
        <c:varyColors val="0"/>
        <c:ser>
          <c:idx val="0"/>
          <c:order val="0"/>
          <c:tx>
            <c:strRef>
              <c:f>Sheet2!$B$1</c:f>
              <c:strCache>
                <c:ptCount val="1"/>
                <c:pt idx="0">
                  <c:v>Absorbance</c:v>
                </c:pt>
              </c:strCache>
            </c:strRef>
          </c:tx>
          <c:spPr>
            <a:ln w="19050">
              <a:solidFill>
                <a:schemeClr val="tx1"/>
              </a:solidFill>
            </a:ln>
          </c:spPr>
          <c:marker>
            <c:symbol val="diamond"/>
            <c:size val="8"/>
          </c:marker>
          <c:xVal>
            <c:numRef>
              <c:f>Sheet2!$A$2:$A$58</c:f>
              <c:numCache>
                <c:formatCode>General</c:formatCode>
                <c:ptCount val="57"/>
                <c:pt idx="0">
                  <c:v>55.02000046</c:v>
                </c:pt>
                <c:pt idx="1">
                  <c:v>57.02000046</c:v>
                </c:pt>
                <c:pt idx="2">
                  <c:v>59.06999969</c:v>
                </c:pt>
                <c:pt idx="3">
                  <c:v>60.97000122</c:v>
                </c:pt>
                <c:pt idx="4">
                  <c:v>63.02000046</c:v>
                </c:pt>
                <c:pt idx="5">
                  <c:v>65.06999969</c:v>
                </c:pt>
                <c:pt idx="6">
                  <c:v>67.06999969</c:v>
                </c:pt>
                <c:pt idx="7">
                  <c:v>68.94999695</c:v>
                </c:pt>
                <c:pt idx="8">
                  <c:v>71.06999969</c:v>
                </c:pt>
                <c:pt idx="9">
                  <c:v>73.06999969</c:v>
                </c:pt>
                <c:pt idx="10">
                  <c:v>75.01999664</c:v>
                </c:pt>
                <c:pt idx="11">
                  <c:v>77.02999878</c:v>
                </c:pt>
                <c:pt idx="12">
                  <c:v>79.06999969</c:v>
                </c:pt>
                <c:pt idx="13">
                  <c:v>81.06999969</c:v>
                </c:pt>
                <c:pt idx="14">
                  <c:v>83.01999664</c:v>
                </c:pt>
                <c:pt idx="15">
                  <c:v>85.04000092</c:v>
                </c:pt>
                <c:pt idx="16">
                  <c:v>87.12000274999998</c:v>
                </c:pt>
                <c:pt idx="17">
                  <c:v>89.06999969</c:v>
                </c:pt>
                <c:pt idx="18">
                  <c:v>90.97000122</c:v>
                </c:pt>
                <c:pt idx="19">
                  <c:v>93.06999969</c:v>
                </c:pt>
                <c:pt idx="20">
                  <c:v>94.98000336</c:v>
                </c:pt>
                <c:pt idx="21">
                  <c:v>57.02000046</c:v>
                </c:pt>
                <c:pt idx="22">
                  <c:v>58.02000046</c:v>
                </c:pt>
                <c:pt idx="23">
                  <c:v>59.02000046</c:v>
                </c:pt>
                <c:pt idx="24">
                  <c:v>60.02000046</c:v>
                </c:pt>
                <c:pt idx="25">
                  <c:v>61.02000046</c:v>
                </c:pt>
                <c:pt idx="26">
                  <c:v>62.02000046</c:v>
                </c:pt>
                <c:pt idx="27">
                  <c:v>63.02000046</c:v>
                </c:pt>
                <c:pt idx="28">
                  <c:v>64.02000427</c:v>
                </c:pt>
                <c:pt idx="29">
                  <c:v>65.02000427</c:v>
                </c:pt>
                <c:pt idx="30">
                  <c:v>66.02000427</c:v>
                </c:pt>
                <c:pt idx="31">
                  <c:v>67.02000427</c:v>
                </c:pt>
                <c:pt idx="32">
                  <c:v>68.02000427</c:v>
                </c:pt>
                <c:pt idx="33">
                  <c:v>69.02000427</c:v>
                </c:pt>
                <c:pt idx="34">
                  <c:v>70.02000427</c:v>
                </c:pt>
                <c:pt idx="35">
                  <c:v>71.02000427</c:v>
                </c:pt>
                <c:pt idx="36">
                  <c:v>72.02000427</c:v>
                </c:pt>
                <c:pt idx="37">
                  <c:v>73.02000427</c:v>
                </c:pt>
                <c:pt idx="38">
                  <c:v>74.02000427</c:v>
                </c:pt>
                <c:pt idx="39">
                  <c:v>75.02000427</c:v>
                </c:pt>
                <c:pt idx="40">
                  <c:v>76.02000427</c:v>
                </c:pt>
                <c:pt idx="41">
                  <c:v>77.02000427</c:v>
                </c:pt>
                <c:pt idx="42">
                  <c:v>78.02000427</c:v>
                </c:pt>
                <c:pt idx="43">
                  <c:v>79.02000427</c:v>
                </c:pt>
                <c:pt idx="44">
                  <c:v>80.02000427</c:v>
                </c:pt>
                <c:pt idx="45">
                  <c:v>81.02000427</c:v>
                </c:pt>
                <c:pt idx="46">
                  <c:v>82.02000427</c:v>
                </c:pt>
                <c:pt idx="47">
                  <c:v>83.02000427</c:v>
                </c:pt>
                <c:pt idx="48">
                  <c:v>84.02000427</c:v>
                </c:pt>
                <c:pt idx="49">
                  <c:v>85.02000427</c:v>
                </c:pt>
                <c:pt idx="50">
                  <c:v>86.02000427</c:v>
                </c:pt>
                <c:pt idx="51">
                  <c:v>87.02000427</c:v>
                </c:pt>
                <c:pt idx="52">
                  <c:v>88.02000427</c:v>
                </c:pt>
                <c:pt idx="53">
                  <c:v>89.02000427</c:v>
                </c:pt>
                <c:pt idx="54">
                  <c:v>90.02000427</c:v>
                </c:pt>
                <c:pt idx="55">
                  <c:v>91.02000427</c:v>
                </c:pt>
                <c:pt idx="56">
                  <c:v>92.02000427</c:v>
                </c:pt>
              </c:numCache>
            </c:numRef>
          </c:xVal>
          <c:yVal>
            <c:numRef>
              <c:f>Sheet2!$B$2:$B$58</c:f>
              <c:numCache>
                <c:formatCode>General</c:formatCode>
                <c:ptCount val="57"/>
                <c:pt idx="0">
                  <c:v>0.6123095155</c:v>
                </c:pt>
                <c:pt idx="1">
                  <c:v>0.612742722</c:v>
                </c:pt>
                <c:pt idx="2">
                  <c:v>0.6205189228</c:v>
                </c:pt>
                <c:pt idx="3">
                  <c:v>0.629686296</c:v>
                </c:pt>
                <c:pt idx="4">
                  <c:v>0.6449437737</c:v>
                </c:pt>
                <c:pt idx="5">
                  <c:v>0.6607012153</c:v>
                </c:pt>
                <c:pt idx="6">
                  <c:v>0.6805083156</c:v>
                </c:pt>
                <c:pt idx="7">
                  <c:v>0.6945997477</c:v>
                </c:pt>
                <c:pt idx="8">
                  <c:v>0.7117724419</c:v>
                </c:pt>
                <c:pt idx="9">
                  <c:v>0.7215525508</c:v>
                </c:pt>
                <c:pt idx="10">
                  <c:v>0.7287742496</c:v>
                </c:pt>
                <c:pt idx="11">
                  <c:v>0.7351878881</c:v>
                </c:pt>
                <c:pt idx="12">
                  <c:v>0.7372933626</c:v>
                </c:pt>
                <c:pt idx="13">
                  <c:v>0.7364391685</c:v>
                </c:pt>
                <c:pt idx="14">
                  <c:v>0.7356639504</c:v>
                </c:pt>
                <c:pt idx="15">
                  <c:v>0.7300406694</c:v>
                </c:pt>
                <c:pt idx="16">
                  <c:v>0.7256341577</c:v>
                </c:pt>
                <c:pt idx="17">
                  <c:v>0.722124517</c:v>
                </c:pt>
                <c:pt idx="18">
                  <c:v>0.7193191648</c:v>
                </c:pt>
                <c:pt idx="19">
                  <c:v>0.7211726904</c:v>
                </c:pt>
                <c:pt idx="20">
                  <c:v>0.7310848236</c:v>
                </c:pt>
              </c:numCache>
            </c:numRef>
          </c:yVal>
          <c:smooth val="0"/>
        </c:ser>
        <c:dLbls>
          <c:showLegendKey val="0"/>
          <c:showVal val="0"/>
          <c:showCatName val="0"/>
          <c:showSerName val="0"/>
          <c:showPercent val="0"/>
          <c:showBubbleSize val="0"/>
        </c:dLbls>
        <c:axId val="-1977832968"/>
        <c:axId val="-1978611736"/>
      </c:scatterChart>
      <c:scatterChart>
        <c:scatterStyle val="lineMarker"/>
        <c:varyColors val="0"/>
        <c:ser>
          <c:idx val="1"/>
          <c:order val="1"/>
          <c:tx>
            <c:strRef>
              <c:f>Sheet2!$C$1</c:f>
              <c:strCache>
                <c:ptCount val="1"/>
                <c:pt idx="0">
                  <c:v>Slope (dA/dT)</c:v>
                </c:pt>
              </c:strCache>
            </c:strRef>
          </c:tx>
          <c:spPr>
            <a:ln w="19050">
              <a:solidFill>
                <a:schemeClr val="tx1"/>
              </a:solidFill>
            </a:ln>
          </c:spPr>
          <c:marker>
            <c:symbol val="square"/>
            <c:size val="8"/>
          </c:marker>
          <c:xVal>
            <c:numRef>
              <c:f>Sheet2!$A$2:$A$58</c:f>
              <c:numCache>
                <c:formatCode>General</c:formatCode>
                <c:ptCount val="57"/>
                <c:pt idx="0">
                  <c:v>55.02000046</c:v>
                </c:pt>
                <c:pt idx="1">
                  <c:v>57.02000046</c:v>
                </c:pt>
                <c:pt idx="2">
                  <c:v>59.06999969</c:v>
                </c:pt>
                <c:pt idx="3">
                  <c:v>60.97000122</c:v>
                </c:pt>
                <c:pt idx="4">
                  <c:v>63.02000046</c:v>
                </c:pt>
                <c:pt idx="5">
                  <c:v>65.06999969</c:v>
                </c:pt>
                <c:pt idx="6">
                  <c:v>67.06999969</c:v>
                </c:pt>
                <c:pt idx="7">
                  <c:v>68.94999695</c:v>
                </c:pt>
                <c:pt idx="8">
                  <c:v>71.06999969</c:v>
                </c:pt>
                <c:pt idx="9">
                  <c:v>73.06999969</c:v>
                </c:pt>
                <c:pt idx="10">
                  <c:v>75.01999664</c:v>
                </c:pt>
                <c:pt idx="11">
                  <c:v>77.02999878</c:v>
                </c:pt>
                <c:pt idx="12">
                  <c:v>79.06999969</c:v>
                </c:pt>
                <c:pt idx="13">
                  <c:v>81.06999969</c:v>
                </c:pt>
                <c:pt idx="14">
                  <c:v>83.01999664</c:v>
                </c:pt>
                <c:pt idx="15">
                  <c:v>85.04000092</c:v>
                </c:pt>
                <c:pt idx="16">
                  <c:v>87.12000274999998</c:v>
                </c:pt>
                <c:pt idx="17">
                  <c:v>89.06999969</c:v>
                </c:pt>
                <c:pt idx="18">
                  <c:v>90.97000122</c:v>
                </c:pt>
                <c:pt idx="19">
                  <c:v>93.06999969</c:v>
                </c:pt>
                <c:pt idx="20">
                  <c:v>94.98000336</c:v>
                </c:pt>
                <c:pt idx="21">
                  <c:v>57.02000046</c:v>
                </c:pt>
                <c:pt idx="22">
                  <c:v>58.02000046</c:v>
                </c:pt>
                <c:pt idx="23">
                  <c:v>59.02000046</c:v>
                </c:pt>
                <c:pt idx="24">
                  <c:v>60.02000046</c:v>
                </c:pt>
                <c:pt idx="25">
                  <c:v>61.02000046</c:v>
                </c:pt>
                <c:pt idx="26">
                  <c:v>62.02000046</c:v>
                </c:pt>
                <c:pt idx="27">
                  <c:v>63.02000046</c:v>
                </c:pt>
                <c:pt idx="28">
                  <c:v>64.02000427</c:v>
                </c:pt>
                <c:pt idx="29">
                  <c:v>65.02000427</c:v>
                </c:pt>
                <c:pt idx="30">
                  <c:v>66.02000427</c:v>
                </c:pt>
                <c:pt idx="31">
                  <c:v>67.02000427</c:v>
                </c:pt>
                <c:pt idx="32">
                  <c:v>68.02000427</c:v>
                </c:pt>
                <c:pt idx="33">
                  <c:v>69.02000427</c:v>
                </c:pt>
                <c:pt idx="34">
                  <c:v>70.02000427</c:v>
                </c:pt>
                <c:pt idx="35">
                  <c:v>71.02000427</c:v>
                </c:pt>
                <c:pt idx="36">
                  <c:v>72.02000427</c:v>
                </c:pt>
                <c:pt idx="37">
                  <c:v>73.02000427</c:v>
                </c:pt>
                <c:pt idx="38">
                  <c:v>74.02000427</c:v>
                </c:pt>
                <c:pt idx="39">
                  <c:v>75.02000427</c:v>
                </c:pt>
                <c:pt idx="40">
                  <c:v>76.02000427</c:v>
                </c:pt>
                <c:pt idx="41">
                  <c:v>77.02000427</c:v>
                </c:pt>
                <c:pt idx="42">
                  <c:v>78.02000427</c:v>
                </c:pt>
                <c:pt idx="43">
                  <c:v>79.02000427</c:v>
                </c:pt>
                <c:pt idx="44">
                  <c:v>80.02000427</c:v>
                </c:pt>
                <c:pt idx="45">
                  <c:v>81.02000427</c:v>
                </c:pt>
                <c:pt idx="46">
                  <c:v>82.02000427</c:v>
                </c:pt>
                <c:pt idx="47">
                  <c:v>83.02000427</c:v>
                </c:pt>
                <c:pt idx="48">
                  <c:v>84.02000427</c:v>
                </c:pt>
                <c:pt idx="49">
                  <c:v>85.02000427</c:v>
                </c:pt>
                <c:pt idx="50">
                  <c:v>86.02000427</c:v>
                </c:pt>
                <c:pt idx="51">
                  <c:v>87.02000427</c:v>
                </c:pt>
                <c:pt idx="52">
                  <c:v>88.02000427</c:v>
                </c:pt>
                <c:pt idx="53">
                  <c:v>89.02000427</c:v>
                </c:pt>
                <c:pt idx="54">
                  <c:v>90.02000427</c:v>
                </c:pt>
                <c:pt idx="55">
                  <c:v>91.02000427</c:v>
                </c:pt>
                <c:pt idx="56">
                  <c:v>92.02000427</c:v>
                </c:pt>
              </c:numCache>
            </c:numRef>
          </c:xVal>
          <c:yVal>
            <c:numRef>
              <c:f>Sheet2!$C$2:$C$58</c:f>
              <c:numCache>
                <c:formatCode>General</c:formatCode>
                <c:ptCount val="57"/>
                <c:pt idx="21">
                  <c:v>0.002004955895</c:v>
                </c:pt>
                <c:pt idx="22">
                  <c:v>0.004009648692</c:v>
                </c:pt>
                <c:pt idx="23">
                  <c:v>0.00426810421</c:v>
                </c:pt>
                <c:pt idx="24">
                  <c:v>0.00473900605</c:v>
                </c:pt>
                <c:pt idx="25">
                  <c:v>0.00621444406</c:v>
                </c:pt>
                <c:pt idx="26">
                  <c:v>0.007629597094</c:v>
                </c:pt>
                <c:pt idx="27">
                  <c:v>0.007564633153</c:v>
                </c:pt>
                <c:pt idx="28">
                  <c:v>0.007531403564</c:v>
                </c:pt>
                <c:pt idx="29">
                  <c:v>0.008730376139</c:v>
                </c:pt>
                <c:pt idx="30">
                  <c:v>0.01021426823</c:v>
                </c:pt>
                <c:pt idx="31">
                  <c:v>0.008775452152</c:v>
                </c:pt>
                <c:pt idx="32">
                  <c:v>0.007339302916</c:v>
                </c:pt>
                <c:pt idx="33">
                  <c:v>0.007812548429</c:v>
                </c:pt>
                <c:pt idx="34">
                  <c:v>0.0084013585</c:v>
                </c:pt>
                <c:pt idx="35">
                  <c:v>0.006588810589</c:v>
                </c:pt>
                <c:pt idx="36">
                  <c:v>0.004810069688</c:v>
                </c:pt>
                <c:pt idx="37">
                  <c:v>0.00431797374</c:v>
                </c:pt>
                <c:pt idx="38">
                  <c:v>0.003681872739</c:v>
                </c:pt>
                <c:pt idx="39">
                  <c:v>0.003442197572</c:v>
                </c:pt>
                <c:pt idx="40">
                  <c:v>0.003326261649</c:v>
                </c:pt>
                <c:pt idx="41">
                  <c:v>0.00212408579</c:v>
                </c:pt>
                <c:pt idx="42">
                  <c:v>0.0009802876739</c:v>
                </c:pt>
                <c:pt idx="43">
                  <c:v>0.0003432531958</c:v>
                </c:pt>
                <c:pt idx="44">
                  <c:v>-0.0005084772129</c:v>
                </c:pt>
                <c:pt idx="45">
                  <c:v>-0.0004192639899</c:v>
                </c:pt>
                <c:pt idx="46">
                  <c:v>-0.0001970777666</c:v>
                </c:pt>
                <c:pt idx="47">
                  <c:v>-0.001590584521</c:v>
                </c:pt>
                <c:pt idx="48">
                  <c:v>-0.003036990296</c:v>
                </c:pt>
                <c:pt idx="49">
                  <c:v>-0.00245889998</c:v>
                </c:pt>
                <c:pt idx="50">
                  <c:v>-0.002094750293</c:v>
                </c:pt>
                <c:pt idx="51">
                  <c:v>-0.00197663391</c:v>
                </c:pt>
                <c:pt idx="52">
                  <c:v>-0.001817424898</c:v>
                </c:pt>
                <c:pt idx="53">
                  <c:v>-0.001654773718</c:v>
                </c:pt>
                <c:pt idx="54">
                  <c:v>-0.001586799626</c:v>
                </c:pt>
                <c:pt idx="55">
                  <c:v>-0.0002267608797</c:v>
                </c:pt>
                <c:pt idx="56">
                  <c:v>0.0007284581079</c:v>
                </c:pt>
              </c:numCache>
            </c:numRef>
          </c:yVal>
          <c:smooth val="0"/>
        </c:ser>
        <c:dLbls>
          <c:showLegendKey val="0"/>
          <c:showVal val="0"/>
          <c:showCatName val="0"/>
          <c:showSerName val="0"/>
          <c:showPercent val="0"/>
          <c:showBubbleSize val="0"/>
        </c:dLbls>
        <c:axId val="-2024540584"/>
        <c:axId val="-2009345336"/>
      </c:scatterChart>
      <c:valAx>
        <c:axId val="-1977832968"/>
        <c:scaling>
          <c:orientation val="minMax"/>
          <c:max val="95.0"/>
          <c:min val="55.0"/>
        </c:scaling>
        <c:delete val="0"/>
        <c:axPos val="b"/>
        <c:title>
          <c:tx>
            <c:rich>
              <a:bodyPr/>
              <a:lstStyle/>
              <a:p>
                <a:pPr>
                  <a:defRPr/>
                </a:pPr>
                <a:r>
                  <a:rPr lang="en-US"/>
                  <a:t>Temperature(°C)</a:t>
                </a:r>
              </a:p>
            </c:rich>
          </c:tx>
          <c:layout/>
          <c:overlay val="0"/>
        </c:title>
        <c:numFmt formatCode="General" sourceLinked="1"/>
        <c:majorTickMark val="out"/>
        <c:minorTickMark val="none"/>
        <c:tickLblPos val="nextTo"/>
        <c:spPr>
          <a:ln>
            <a:solidFill>
              <a:schemeClr val="tx1"/>
            </a:solidFill>
          </a:ln>
        </c:spPr>
        <c:crossAx val="-1978611736"/>
        <c:crosses val="autoZero"/>
        <c:crossBetween val="midCat"/>
        <c:majorUnit val="10.0"/>
      </c:valAx>
      <c:valAx>
        <c:axId val="-1978611736"/>
        <c:scaling>
          <c:orientation val="minMax"/>
          <c:max val="0.75"/>
          <c:min val="0.6"/>
        </c:scaling>
        <c:delete val="0"/>
        <c:axPos val="l"/>
        <c:title>
          <c:tx>
            <c:rich>
              <a:bodyPr rot="-5400000" vert="horz"/>
              <a:lstStyle/>
              <a:p>
                <a:pPr>
                  <a:defRPr/>
                </a:pPr>
                <a:r>
                  <a:rPr lang="en-US"/>
                  <a:t>Absorbance</a:t>
                </a:r>
              </a:p>
            </c:rich>
          </c:tx>
          <c:layout/>
          <c:overlay val="0"/>
        </c:title>
        <c:numFmt formatCode="General" sourceLinked="1"/>
        <c:majorTickMark val="out"/>
        <c:minorTickMark val="none"/>
        <c:tickLblPos val="nextTo"/>
        <c:spPr>
          <a:ln>
            <a:solidFill>
              <a:schemeClr val="tx1"/>
            </a:solidFill>
          </a:ln>
        </c:spPr>
        <c:crossAx val="-1977832968"/>
        <c:crosses val="autoZero"/>
        <c:crossBetween val="midCat"/>
        <c:majorUnit val="0.05"/>
      </c:valAx>
      <c:valAx>
        <c:axId val="-2009345336"/>
        <c:scaling>
          <c:orientation val="minMax"/>
          <c:max val="0.012"/>
        </c:scaling>
        <c:delete val="0"/>
        <c:axPos val="r"/>
        <c:title>
          <c:tx>
            <c:rich>
              <a:bodyPr rot="-5400000" vert="horz"/>
              <a:lstStyle/>
              <a:p>
                <a:pPr>
                  <a:defRPr/>
                </a:pPr>
                <a:r>
                  <a:rPr lang="en-US"/>
                  <a:t>Slope (dA/dT)</a:t>
                </a:r>
              </a:p>
            </c:rich>
          </c:tx>
          <c:layout/>
          <c:overlay val="0"/>
        </c:title>
        <c:numFmt formatCode="General" sourceLinked="1"/>
        <c:majorTickMark val="out"/>
        <c:minorTickMark val="none"/>
        <c:tickLblPos val="nextTo"/>
        <c:spPr>
          <a:ln>
            <a:solidFill>
              <a:schemeClr val="tx1"/>
            </a:solidFill>
          </a:ln>
        </c:spPr>
        <c:crossAx val="-2024540584"/>
        <c:crosses val="max"/>
        <c:crossBetween val="midCat"/>
        <c:majorUnit val="0.005"/>
      </c:valAx>
      <c:valAx>
        <c:axId val="-2024540584"/>
        <c:scaling>
          <c:orientation val="minMax"/>
        </c:scaling>
        <c:delete val="1"/>
        <c:axPos val="b"/>
        <c:numFmt formatCode="General" sourceLinked="1"/>
        <c:majorTickMark val="out"/>
        <c:minorTickMark val="none"/>
        <c:tickLblPos val="nextTo"/>
        <c:crossAx val="-2009345336"/>
        <c:crosses val="autoZero"/>
        <c:crossBetween val="midCat"/>
      </c:valAx>
    </c:plotArea>
    <c:legend>
      <c:legendPos val="r"/>
      <c:layout>
        <c:manualLayout>
          <c:xMode val="edge"/>
          <c:yMode val="edge"/>
          <c:x val="0.846064127458238"/>
          <c:y val="0.0864426093079828"/>
          <c:w val="0.153935872541762"/>
          <c:h val="0.106247572711948"/>
        </c:manualLayout>
      </c:layout>
      <c:overlay val="0"/>
    </c:legend>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100898303205057"/>
          <c:y val="0.0335917312661499"/>
          <c:w val="0.697504031795672"/>
          <c:h val="0.864772019776598"/>
        </c:manualLayout>
      </c:layout>
      <c:scatterChart>
        <c:scatterStyle val="lineMarker"/>
        <c:varyColors val="0"/>
        <c:ser>
          <c:idx val="0"/>
          <c:order val="0"/>
          <c:tx>
            <c:strRef>
              <c:f>Sheet4!$B$1</c:f>
              <c:strCache>
                <c:ptCount val="1"/>
                <c:pt idx="0">
                  <c:v>Absorbance</c:v>
                </c:pt>
              </c:strCache>
            </c:strRef>
          </c:tx>
          <c:spPr>
            <a:ln w="19050">
              <a:solidFill>
                <a:schemeClr val="tx1"/>
              </a:solidFill>
            </a:ln>
          </c:spPr>
          <c:marker>
            <c:symbol val="diamond"/>
            <c:size val="8"/>
          </c:marker>
          <c:xVal>
            <c:numRef>
              <c:f>Sheet4!$A$2:$A$59</c:f>
              <c:numCache>
                <c:formatCode>General</c:formatCode>
                <c:ptCount val="58"/>
                <c:pt idx="0">
                  <c:v>55.11999893</c:v>
                </c:pt>
                <c:pt idx="1">
                  <c:v>57.52000046</c:v>
                </c:pt>
                <c:pt idx="2">
                  <c:v>59.43999863</c:v>
                </c:pt>
                <c:pt idx="3">
                  <c:v>61.52000046</c:v>
                </c:pt>
                <c:pt idx="4">
                  <c:v>63.47000122</c:v>
                </c:pt>
                <c:pt idx="5">
                  <c:v>65.47000122</c:v>
                </c:pt>
                <c:pt idx="6">
                  <c:v>67.48000336</c:v>
                </c:pt>
                <c:pt idx="7">
                  <c:v>69.47000122</c:v>
                </c:pt>
                <c:pt idx="8">
                  <c:v>71.47000122</c:v>
                </c:pt>
                <c:pt idx="9">
                  <c:v>73.47000122</c:v>
                </c:pt>
                <c:pt idx="10">
                  <c:v>75.51999664</c:v>
                </c:pt>
                <c:pt idx="11">
                  <c:v>77.47000122</c:v>
                </c:pt>
                <c:pt idx="12">
                  <c:v>79.41999817</c:v>
                </c:pt>
                <c:pt idx="13">
                  <c:v>81.56999969</c:v>
                </c:pt>
                <c:pt idx="14">
                  <c:v>83.41000366</c:v>
                </c:pt>
                <c:pt idx="15">
                  <c:v>85.44999695</c:v>
                </c:pt>
                <c:pt idx="16">
                  <c:v>87.47000122</c:v>
                </c:pt>
                <c:pt idx="17">
                  <c:v>89.56999969</c:v>
                </c:pt>
                <c:pt idx="18">
                  <c:v>91.51999664</c:v>
                </c:pt>
                <c:pt idx="19">
                  <c:v>93.51999664</c:v>
                </c:pt>
                <c:pt idx="20">
                  <c:v>95.51999664</c:v>
                </c:pt>
                <c:pt idx="21">
                  <c:v>57.11999893</c:v>
                </c:pt>
                <c:pt idx="22">
                  <c:v>58.11999893</c:v>
                </c:pt>
                <c:pt idx="23">
                  <c:v>59.11999893</c:v>
                </c:pt>
                <c:pt idx="24">
                  <c:v>60.11999893</c:v>
                </c:pt>
                <c:pt idx="25">
                  <c:v>61.11999893</c:v>
                </c:pt>
                <c:pt idx="26">
                  <c:v>62.11999893</c:v>
                </c:pt>
                <c:pt idx="27">
                  <c:v>63.11999893</c:v>
                </c:pt>
                <c:pt idx="28">
                  <c:v>64.11999512</c:v>
                </c:pt>
                <c:pt idx="29">
                  <c:v>65.11999512</c:v>
                </c:pt>
                <c:pt idx="30">
                  <c:v>66.11999512</c:v>
                </c:pt>
                <c:pt idx="31">
                  <c:v>67.11999512</c:v>
                </c:pt>
                <c:pt idx="32">
                  <c:v>68.11999512</c:v>
                </c:pt>
                <c:pt idx="33">
                  <c:v>69.11999512</c:v>
                </c:pt>
                <c:pt idx="34">
                  <c:v>70.11999512</c:v>
                </c:pt>
                <c:pt idx="35">
                  <c:v>71.11999512</c:v>
                </c:pt>
                <c:pt idx="36">
                  <c:v>72.11999512</c:v>
                </c:pt>
                <c:pt idx="37">
                  <c:v>73.11999512</c:v>
                </c:pt>
                <c:pt idx="38">
                  <c:v>74.11999512</c:v>
                </c:pt>
                <c:pt idx="39">
                  <c:v>75.11999512</c:v>
                </c:pt>
                <c:pt idx="40">
                  <c:v>76.11999512</c:v>
                </c:pt>
                <c:pt idx="41">
                  <c:v>77.11999512</c:v>
                </c:pt>
                <c:pt idx="42">
                  <c:v>78.11999512</c:v>
                </c:pt>
                <c:pt idx="43">
                  <c:v>79.11999512</c:v>
                </c:pt>
                <c:pt idx="44">
                  <c:v>80.11999512</c:v>
                </c:pt>
                <c:pt idx="45">
                  <c:v>81.11999512</c:v>
                </c:pt>
                <c:pt idx="46">
                  <c:v>82.11999512</c:v>
                </c:pt>
                <c:pt idx="47">
                  <c:v>83.11999512</c:v>
                </c:pt>
                <c:pt idx="48">
                  <c:v>84.11999512</c:v>
                </c:pt>
                <c:pt idx="49">
                  <c:v>85.11999512</c:v>
                </c:pt>
                <c:pt idx="50">
                  <c:v>86.11999512</c:v>
                </c:pt>
                <c:pt idx="51">
                  <c:v>87.11999512</c:v>
                </c:pt>
                <c:pt idx="52">
                  <c:v>88.11999512</c:v>
                </c:pt>
                <c:pt idx="53">
                  <c:v>89.11999512</c:v>
                </c:pt>
                <c:pt idx="54">
                  <c:v>90.11999512</c:v>
                </c:pt>
                <c:pt idx="55">
                  <c:v>91.11999512</c:v>
                </c:pt>
                <c:pt idx="56">
                  <c:v>92.11999512</c:v>
                </c:pt>
                <c:pt idx="57">
                  <c:v>93.11999512</c:v>
                </c:pt>
              </c:numCache>
            </c:numRef>
          </c:xVal>
          <c:yVal>
            <c:numRef>
              <c:f>Sheet4!$B$2:$B$59</c:f>
              <c:numCache>
                <c:formatCode>General</c:formatCode>
                <c:ptCount val="58"/>
                <c:pt idx="0">
                  <c:v>0.4740924537</c:v>
                </c:pt>
                <c:pt idx="1">
                  <c:v>0.4728037417</c:v>
                </c:pt>
                <c:pt idx="2">
                  <c:v>0.4698840678</c:v>
                </c:pt>
                <c:pt idx="3">
                  <c:v>0.4719729424</c:v>
                </c:pt>
                <c:pt idx="4">
                  <c:v>0.4709430933</c:v>
                </c:pt>
                <c:pt idx="5">
                  <c:v>0.471485585</c:v>
                </c:pt>
                <c:pt idx="6">
                  <c:v>0.4704489112</c:v>
                </c:pt>
                <c:pt idx="7">
                  <c:v>0.4715039134</c:v>
                </c:pt>
                <c:pt idx="8">
                  <c:v>0.4688194692</c:v>
                </c:pt>
                <c:pt idx="9">
                  <c:v>0.4685683846</c:v>
                </c:pt>
                <c:pt idx="10">
                  <c:v>0.469461292</c:v>
                </c:pt>
                <c:pt idx="11">
                  <c:v>0.4678012729</c:v>
                </c:pt>
                <c:pt idx="12">
                  <c:v>0.4698371887</c:v>
                </c:pt>
                <c:pt idx="13">
                  <c:v>0.4713351727</c:v>
                </c:pt>
                <c:pt idx="14">
                  <c:v>0.4827142358</c:v>
                </c:pt>
                <c:pt idx="15">
                  <c:v>0.4950823784</c:v>
                </c:pt>
                <c:pt idx="16">
                  <c:v>0.5080057979</c:v>
                </c:pt>
                <c:pt idx="17">
                  <c:v>0.5074104667</c:v>
                </c:pt>
                <c:pt idx="18">
                  <c:v>0.5047810674</c:v>
                </c:pt>
                <c:pt idx="19">
                  <c:v>0.5049578547</c:v>
                </c:pt>
                <c:pt idx="20">
                  <c:v>0.4987710416</c:v>
                </c:pt>
              </c:numCache>
            </c:numRef>
          </c:yVal>
          <c:smooth val="0"/>
        </c:ser>
        <c:dLbls>
          <c:showLegendKey val="0"/>
          <c:showVal val="0"/>
          <c:showCatName val="0"/>
          <c:showSerName val="0"/>
          <c:showPercent val="0"/>
          <c:showBubbleSize val="0"/>
        </c:dLbls>
        <c:axId val="-2074337896"/>
        <c:axId val="-2079726232"/>
      </c:scatterChart>
      <c:scatterChart>
        <c:scatterStyle val="lineMarker"/>
        <c:varyColors val="0"/>
        <c:ser>
          <c:idx val="1"/>
          <c:order val="1"/>
          <c:tx>
            <c:strRef>
              <c:f>Sheet4!$C$1</c:f>
              <c:strCache>
                <c:ptCount val="1"/>
                <c:pt idx="0">
                  <c:v>Slope (dA/dT)</c:v>
                </c:pt>
              </c:strCache>
            </c:strRef>
          </c:tx>
          <c:spPr>
            <a:ln w="19050">
              <a:solidFill>
                <a:schemeClr val="tx1"/>
              </a:solidFill>
            </a:ln>
          </c:spPr>
          <c:marker>
            <c:symbol val="square"/>
            <c:size val="8"/>
            <c:spPr>
              <a:ln>
                <a:noFill/>
              </a:ln>
            </c:spPr>
          </c:marker>
          <c:xVal>
            <c:numRef>
              <c:f>Sheet4!$A$2:$A$59</c:f>
              <c:numCache>
                <c:formatCode>General</c:formatCode>
                <c:ptCount val="58"/>
                <c:pt idx="0">
                  <c:v>55.11999893</c:v>
                </c:pt>
                <c:pt idx="1">
                  <c:v>57.52000046</c:v>
                </c:pt>
                <c:pt idx="2">
                  <c:v>59.43999863</c:v>
                </c:pt>
                <c:pt idx="3">
                  <c:v>61.52000046</c:v>
                </c:pt>
                <c:pt idx="4">
                  <c:v>63.47000122</c:v>
                </c:pt>
                <c:pt idx="5">
                  <c:v>65.47000122</c:v>
                </c:pt>
                <c:pt idx="6">
                  <c:v>67.48000336</c:v>
                </c:pt>
                <c:pt idx="7">
                  <c:v>69.47000122</c:v>
                </c:pt>
                <c:pt idx="8">
                  <c:v>71.47000122</c:v>
                </c:pt>
                <c:pt idx="9">
                  <c:v>73.47000122</c:v>
                </c:pt>
                <c:pt idx="10">
                  <c:v>75.51999664</c:v>
                </c:pt>
                <c:pt idx="11">
                  <c:v>77.47000122</c:v>
                </c:pt>
                <c:pt idx="12">
                  <c:v>79.41999817</c:v>
                </c:pt>
                <c:pt idx="13">
                  <c:v>81.56999969</c:v>
                </c:pt>
                <c:pt idx="14">
                  <c:v>83.41000366</c:v>
                </c:pt>
                <c:pt idx="15">
                  <c:v>85.44999695</c:v>
                </c:pt>
                <c:pt idx="16">
                  <c:v>87.47000122</c:v>
                </c:pt>
                <c:pt idx="17">
                  <c:v>89.56999969</c:v>
                </c:pt>
                <c:pt idx="18">
                  <c:v>91.51999664</c:v>
                </c:pt>
                <c:pt idx="19">
                  <c:v>93.51999664</c:v>
                </c:pt>
                <c:pt idx="20">
                  <c:v>95.51999664</c:v>
                </c:pt>
                <c:pt idx="21">
                  <c:v>57.11999893</c:v>
                </c:pt>
                <c:pt idx="22">
                  <c:v>58.11999893</c:v>
                </c:pt>
                <c:pt idx="23">
                  <c:v>59.11999893</c:v>
                </c:pt>
                <c:pt idx="24">
                  <c:v>60.11999893</c:v>
                </c:pt>
                <c:pt idx="25">
                  <c:v>61.11999893</c:v>
                </c:pt>
                <c:pt idx="26">
                  <c:v>62.11999893</c:v>
                </c:pt>
                <c:pt idx="27">
                  <c:v>63.11999893</c:v>
                </c:pt>
                <c:pt idx="28">
                  <c:v>64.11999512</c:v>
                </c:pt>
                <c:pt idx="29">
                  <c:v>65.11999512</c:v>
                </c:pt>
                <c:pt idx="30">
                  <c:v>66.11999512</c:v>
                </c:pt>
                <c:pt idx="31">
                  <c:v>67.11999512</c:v>
                </c:pt>
                <c:pt idx="32">
                  <c:v>68.11999512</c:v>
                </c:pt>
                <c:pt idx="33">
                  <c:v>69.11999512</c:v>
                </c:pt>
                <c:pt idx="34">
                  <c:v>70.11999512</c:v>
                </c:pt>
                <c:pt idx="35">
                  <c:v>71.11999512</c:v>
                </c:pt>
                <c:pt idx="36">
                  <c:v>72.11999512</c:v>
                </c:pt>
                <c:pt idx="37">
                  <c:v>73.11999512</c:v>
                </c:pt>
                <c:pt idx="38">
                  <c:v>74.11999512</c:v>
                </c:pt>
                <c:pt idx="39">
                  <c:v>75.11999512</c:v>
                </c:pt>
                <c:pt idx="40">
                  <c:v>76.11999512</c:v>
                </c:pt>
                <c:pt idx="41">
                  <c:v>77.11999512</c:v>
                </c:pt>
                <c:pt idx="42">
                  <c:v>78.11999512</c:v>
                </c:pt>
                <c:pt idx="43">
                  <c:v>79.11999512</c:v>
                </c:pt>
                <c:pt idx="44">
                  <c:v>80.11999512</c:v>
                </c:pt>
                <c:pt idx="45">
                  <c:v>81.11999512</c:v>
                </c:pt>
                <c:pt idx="46">
                  <c:v>82.11999512</c:v>
                </c:pt>
                <c:pt idx="47">
                  <c:v>83.11999512</c:v>
                </c:pt>
                <c:pt idx="48">
                  <c:v>84.11999512</c:v>
                </c:pt>
                <c:pt idx="49">
                  <c:v>85.11999512</c:v>
                </c:pt>
                <c:pt idx="50">
                  <c:v>86.11999512</c:v>
                </c:pt>
                <c:pt idx="51">
                  <c:v>87.11999512</c:v>
                </c:pt>
                <c:pt idx="52">
                  <c:v>88.11999512</c:v>
                </c:pt>
                <c:pt idx="53">
                  <c:v>89.11999512</c:v>
                </c:pt>
                <c:pt idx="54">
                  <c:v>90.11999512</c:v>
                </c:pt>
                <c:pt idx="55">
                  <c:v>91.11999512</c:v>
                </c:pt>
                <c:pt idx="56">
                  <c:v>92.11999512</c:v>
                </c:pt>
                <c:pt idx="57">
                  <c:v>93.11999512</c:v>
                </c:pt>
              </c:numCache>
            </c:numRef>
          </c:xVal>
          <c:yVal>
            <c:numRef>
              <c:f>Sheet4!$C$2:$C$59</c:f>
              <c:numCache>
                <c:formatCode>General</c:formatCode>
                <c:ptCount val="58"/>
                <c:pt idx="21">
                  <c:v>-0.0007992934552</c:v>
                </c:pt>
                <c:pt idx="22">
                  <c:v>-0.001516185934</c:v>
                </c:pt>
                <c:pt idx="23">
                  <c:v>-0.0007623162237</c:v>
                </c:pt>
                <c:pt idx="24">
                  <c:v>0.0008199787117</c:v>
                </c:pt>
                <c:pt idx="25">
                  <c:v>0.0006629601703</c:v>
                </c:pt>
                <c:pt idx="26">
                  <c:v>-0.0003415768733</c:v>
                </c:pt>
                <c:pt idx="27">
                  <c:v>-0.0003427168122</c:v>
                </c:pt>
                <c:pt idx="28">
                  <c:v>0.0002172813111</c:v>
                </c:pt>
                <c:pt idx="29" formatCode="0.00E+00">
                  <c:v>6.17355181E-5</c:v>
                </c:pt>
                <c:pt idx="30">
                  <c:v>-0.0004764373589</c:v>
                </c:pt>
                <c:pt idx="31">
                  <c:v>-0.0002353961609</c:v>
                </c:pt>
                <c:pt idx="32">
                  <c:v>0.0004990946036</c:v>
                </c:pt>
                <c:pt idx="33" formatCode="0.00E+00">
                  <c:v>7.624428235E-6</c:v>
                </c:pt>
                <c:pt idx="34">
                  <c:v>-0.001181885717</c:v>
                </c:pt>
                <c:pt idx="35">
                  <c:v>-0.001036902424</c:v>
                </c:pt>
                <c:pt idx="36">
                  <c:v>-0.0003029555373</c:v>
                </c:pt>
                <c:pt idx="37" formatCode="0.00E+00">
                  <c:v>7.593880582E-5</c:v>
                </c:pt>
                <c:pt idx="38">
                  <c:v>0.0004321163578</c:v>
                </c:pt>
                <c:pt idx="39">
                  <c:v>0.0001087586206</c:v>
                </c:pt>
                <c:pt idx="40">
                  <c:v>-0.0007609204622</c:v>
                </c:pt>
                <c:pt idx="41">
                  <c:v>-0.000333480566</c:v>
                </c:pt>
                <c:pt idx="42">
                  <c:v>0.0008352872101</c:v>
                </c:pt>
                <c:pt idx="43">
                  <c:v>0.0009864668828</c:v>
                </c:pt>
                <c:pt idx="44">
                  <c:v>0.000477075635</c:v>
                </c:pt>
                <c:pt idx="45">
                  <c:v>0.00199131947</c:v>
                </c:pt>
                <c:pt idx="46">
                  <c:v>0.005208249204</c:v>
                </c:pt>
                <c:pt idx="47">
                  <c:v>0.006349877454</c:v>
                </c:pt>
                <c:pt idx="48">
                  <c:v>0.006054549012</c:v>
                </c:pt>
                <c:pt idx="49">
                  <c:v>0.006162885111</c:v>
                </c:pt>
                <c:pt idx="50">
                  <c:v>0.006723064464</c:v>
                </c:pt>
                <c:pt idx="51">
                  <c:v>0.004430443514</c:v>
                </c:pt>
                <c:pt idx="52">
                  <c:v>0.0005726318341</c:v>
                </c:pt>
                <c:pt idx="53">
                  <c:v>-0.0007312844973</c:v>
                </c:pt>
                <c:pt idx="54">
                  <c:v>-0.001229440328</c:v>
                </c:pt>
                <c:pt idx="55">
                  <c:v>-0.001005207654</c:v>
                </c:pt>
                <c:pt idx="56" formatCode="0.00E+00">
                  <c:v>3.197292972E-5</c:v>
                </c:pt>
                <c:pt idx="57">
                  <c:v>-0.000712191104</c:v>
                </c:pt>
              </c:numCache>
            </c:numRef>
          </c:yVal>
          <c:smooth val="0"/>
        </c:ser>
        <c:dLbls>
          <c:showLegendKey val="0"/>
          <c:showVal val="0"/>
          <c:showCatName val="0"/>
          <c:showSerName val="0"/>
          <c:showPercent val="0"/>
          <c:showBubbleSize val="0"/>
        </c:dLbls>
        <c:axId val="-2070415336"/>
        <c:axId val="-2073710360"/>
      </c:scatterChart>
      <c:valAx>
        <c:axId val="-2074337896"/>
        <c:scaling>
          <c:orientation val="minMax"/>
          <c:min val="55.0"/>
        </c:scaling>
        <c:delete val="0"/>
        <c:axPos val="b"/>
        <c:title>
          <c:tx>
            <c:rich>
              <a:bodyPr/>
              <a:lstStyle/>
              <a:p>
                <a:pPr>
                  <a:defRPr/>
                </a:pPr>
                <a:r>
                  <a:rPr lang="en-US"/>
                  <a:t>Temperature</a:t>
                </a:r>
                <a:r>
                  <a:rPr lang="en-US" baseline="0"/>
                  <a:t> (°C)</a:t>
                </a:r>
                <a:endParaRPr lang="en-US"/>
              </a:p>
            </c:rich>
          </c:tx>
          <c:layout/>
          <c:overlay val="0"/>
        </c:title>
        <c:numFmt formatCode="General" sourceLinked="1"/>
        <c:majorTickMark val="out"/>
        <c:minorTickMark val="none"/>
        <c:tickLblPos val="nextTo"/>
        <c:spPr>
          <a:ln>
            <a:solidFill>
              <a:schemeClr val="tx1"/>
            </a:solidFill>
          </a:ln>
        </c:spPr>
        <c:crossAx val="-2079726232"/>
        <c:crosses val="autoZero"/>
        <c:crossBetween val="midCat"/>
      </c:valAx>
      <c:valAx>
        <c:axId val="-2079726232"/>
        <c:scaling>
          <c:orientation val="minMax"/>
        </c:scaling>
        <c:delete val="0"/>
        <c:axPos val="l"/>
        <c:title>
          <c:tx>
            <c:rich>
              <a:bodyPr rot="-5400000" vert="horz"/>
              <a:lstStyle/>
              <a:p>
                <a:pPr>
                  <a:defRPr/>
                </a:pPr>
                <a:r>
                  <a:rPr lang="en-US"/>
                  <a:t>Absorbance</a:t>
                </a:r>
              </a:p>
            </c:rich>
          </c:tx>
          <c:layout/>
          <c:overlay val="0"/>
        </c:title>
        <c:numFmt formatCode="General" sourceLinked="1"/>
        <c:majorTickMark val="out"/>
        <c:minorTickMark val="none"/>
        <c:tickLblPos val="nextTo"/>
        <c:spPr>
          <a:ln>
            <a:solidFill>
              <a:schemeClr val="tx1"/>
            </a:solidFill>
          </a:ln>
        </c:spPr>
        <c:crossAx val="-2074337896"/>
        <c:crosses val="autoZero"/>
        <c:crossBetween val="midCat"/>
        <c:majorUnit val="0.01"/>
      </c:valAx>
      <c:valAx>
        <c:axId val="-2073710360"/>
        <c:scaling>
          <c:orientation val="minMax"/>
        </c:scaling>
        <c:delete val="0"/>
        <c:axPos val="r"/>
        <c:title>
          <c:tx>
            <c:rich>
              <a:bodyPr rot="-5400000" vert="horz"/>
              <a:lstStyle/>
              <a:p>
                <a:pPr>
                  <a:defRPr/>
                </a:pPr>
                <a:r>
                  <a:rPr lang="en-US"/>
                  <a:t>Slope (dA/dT)</a:t>
                </a:r>
              </a:p>
            </c:rich>
          </c:tx>
          <c:layout/>
          <c:overlay val="0"/>
        </c:title>
        <c:numFmt formatCode="General" sourceLinked="1"/>
        <c:majorTickMark val="out"/>
        <c:minorTickMark val="none"/>
        <c:tickLblPos val="nextTo"/>
        <c:spPr>
          <a:ln>
            <a:solidFill>
              <a:schemeClr val="tx1"/>
            </a:solidFill>
          </a:ln>
        </c:spPr>
        <c:crossAx val="-2070415336"/>
        <c:crosses val="max"/>
        <c:crossBetween val="midCat"/>
        <c:majorUnit val="0.002"/>
      </c:valAx>
      <c:valAx>
        <c:axId val="-2070415336"/>
        <c:scaling>
          <c:orientation val="minMax"/>
        </c:scaling>
        <c:delete val="1"/>
        <c:axPos val="b"/>
        <c:numFmt formatCode="General" sourceLinked="1"/>
        <c:majorTickMark val="out"/>
        <c:minorTickMark val="none"/>
        <c:tickLblPos val="nextTo"/>
        <c:crossAx val="-2073710360"/>
        <c:crosses val="autoZero"/>
        <c:crossBetween val="midCat"/>
      </c:valAx>
    </c:plotArea>
    <c:legend>
      <c:legendPos val="r"/>
      <c:layout>
        <c:manualLayout>
          <c:xMode val="edge"/>
          <c:yMode val="edge"/>
          <c:x val="0.856979397905256"/>
          <c:y val="0.180474272111335"/>
          <c:w val="0.141254084097993"/>
          <c:h val="0.106247572711948"/>
        </c:manualLayout>
      </c:layout>
      <c:overlay val="0"/>
    </c:legend>
    <c:plotVisOnly val="1"/>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spPr>
            <a:ln w="47625">
              <a:noFill/>
            </a:ln>
          </c:spPr>
          <c:marker>
            <c:symbol val="circle"/>
            <c:size val="9"/>
            <c:spPr>
              <a:noFill/>
              <a:ln>
                <a:solidFill>
                  <a:schemeClr val="tx1"/>
                </a:solidFill>
              </a:ln>
            </c:spPr>
          </c:marker>
          <c:trendline>
            <c:trendlineType val="linear"/>
            <c:dispRSqr val="0"/>
            <c:dispEq val="1"/>
            <c:trendlineLbl>
              <c:layout>
                <c:manualLayout>
                  <c:x val="0.12291447944007"/>
                  <c:y val="-0.541938247302421"/>
                </c:manualLayout>
              </c:layout>
              <c:numFmt formatCode="General" sourceLinked="0"/>
            </c:trendlineLbl>
          </c:trendline>
          <c:xVal>
            <c:numRef>
              <c:f>Sheet1!$A$1:$A$12</c:f>
              <c:numCache>
                <c:formatCode>General</c:formatCode>
                <c:ptCount val="12"/>
                <c:pt idx="0">
                  <c:v>3.5</c:v>
                </c:pt>
                <c:pt idx="1">
                  <c:v>4.5</c:v>
                </c:pt>
                <c:pt idx="2">
                  <c:v>5.0</c:v>
                </c:pt>
                <c:pt idx="3">
                  <c:v>5.7</c:v>
                </c:pt>
                <c:pt idx="4">
                  <c:v>6.5</c:v>
                </c:pt>
                <c:pt idx="5">
                  <c:v>7.2</c:v>
                </c:pt>
                <c:pt idx="6">
                  <c:v>8.0</c:v>
                </c:pt>
                <c:pt idx="7">
                  <c:v>8.6</c:v>
                </c:pt>
                <c:pt idx="8">
                  <c:v>9.5</c:v>
                </c:pt>
                <c:pt idx="9">
                  <c:v>10.0</c:v>
                </c:pt>
                <c:pt idx="10">
                  <c:v>10.6</c:v>
                </c:pt>
                <c:pt idx="11">
                  <c:v>11.2</c:v>
                </c:pt>
              </c:numCache>
            </c:numRef>
          </c:xVal>
          <c:yVal>
            <c:numRef>
              <c:f>Sheet1!$B$1:$B$12</c:f>
              <c:numCache>
                <c:formatCode>General</c:formatCode>
                <c:ptCount val="12"/>
                <c:pt idx="0">
                  <c:v>4.0</c:v>
                </c:pt>
                <c:pt idx="1">
                  <c:v>3.85</c:v>
                </c:pt>
                <c:pt idx="2">
                  <c:v>3.7</c:v>
                </c:pt>
                <c:pt idx="3">
                  <c:v>3.48</c:v>
                </c:pt>
                <c:pt idx="4">
                  <c:v>3.3</c:v>
                </c:pt>
                <c:pt idx="5">
                  <c:v>3.18</c:v>
                </c:pt>
                <c:pt idx="6">
                  <c:v>3.0</c:v>
                </c:pt>
                <c:pt idx="7">
                  <c:v>2.85</c:v>
                </c:pt>
                <c:pt idx="8">
                  <c:v>2.7</c:v>
                </c:pt>
                <c:pt idx="9">
                  <c:v>2.48</c:v>
                </c:pt>
                <c:pt idx="10">
                  <c:v>2.3</c:v>
                </c:pt>
                <c:pt idx="11">
                  <c:v>2.0</c:v>
                </c:pt>
              </c:numCache>
            </c:numRef>
          </c:yVal>
          <c:smooth val="0"/>
        </c:ser>
        <c:dLbls>
          <c:showLegendKey val="0"/>
          <c:showVal val="0"/>
          <c:showCatName val="0"/>
          <c:showSerName val="0"/>
          <c:showPercent val="0"/>
          <c:showBubbleSize val="0"/>
        </c:dLbls>
        <c:axId val="-2066504216"/>
        <c:axId val="-2025286424"/>
      </c:scatterChart>
      <c:valAx>
        <c:axId val="-2066504216"/>
        <c:scaling>
          <c:orientation val="minMax"/>
          <c:min val="3.0"/>
        </c:scaling>
        <c:delete val="0"/>
        <c:axPos val="b"/>
        <c:title>
          <c:tx>
            <c:rich>
              <a:bodyPr/>
              <a:lstStyle/>
              <a:p>
                <a:pPr>
                  <a:defRPr/>
                </a:pPr>
                <a:r>
                  <a:rPr lang="en-US"/>
                  <a:t>Migration distance (c</a:t>
                </a:r>
                <a:r>
                  <a:rPr lang="en-US" baseline="0"/>
                  <a:t>m)</a:t>
                </a:r>
                <a:endParaRPr lang="en-US"/>
              </a:p>
            </c:rich>
          </c:tx>
          <c:layout/>
          <c:overlay val="0"/>
        </c:title>
        <c:numFmt formatCode="General" sourceLinked="1"/>
        <c:majorTickMark val="out"/>
        <c:minorTickMark val="none"/>
        <c:tickLblPos val="nextTo"/>
        <c:spPr>
          <a:ln>
            <a:solidFill>
              <a:schemeClr val="tx1"/>
            </a:solidFill>
          </a:ln>
        </c:spPr>
        <c:crossAx val="-2025286424"/>
        <c:crosses val="autoZero"/>
        <c:crossBetween val="midCat"/>
      </c:valAx>
      <c:valAx>
        <c:axId val="-2025286424"/>
        <c:scaling>
          <c:orientation val="minMax"/>
          <c:min val="1.5"/>
        </c:scaling>
        <c:delete val="0"/>
        <c:axPos val="l"/>
        <c:title>
          <c:tx>
            <c:rich>
              <a:bodyPr rot="-5400000" vert="horz"/>
              <a:lstStyle/>
              <a:p>
                <a:pPr>
                  <a:defRPr/>
                </a:pPr>
                <a:r>
                  <a:rPr lang="en-US"/>
                  <a:t>Log</a:t>
                </a:r>
                <a:r>
                  <a:rPr lang="en-US" baseline="0"/>
                  <a:t> MW</a:t>
                </a:r>
                <a:endParaRPr lang="en-US"/>
              </a:p>
            </c:rich>
          </c:tx>
          <c:layout/>
          <c:overlay val="0"/>
        </c:title>
        <c:numFmt formatCode="General" sourceLinked="1"/>
        <c:majorTickMark val="out"/>
        <c:minorTickMark val="none"/>
        <c:tickLblPos val="nextTo"/>
        <c:spPr>
          <a:ln>
            <a:solidFill>
              <a:schemeClr val="tx1"/>
            </a:solidFill>
          </a:ln>
        </c:spPr>
        <c:crossAx val="-2066504216"/>
        <c:crosses val="autoZero"/>
        <c:crossBetween val="midCat"/>
        <c:majorUnit val="1.5"/>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3989B-84A6-3A45-9142-320C865E1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13</Pages>
  <Words>2221</Words>
  <Characters>12663</Characters>
  <Application>Microsoft Macintosh Word</Application>
  <DocSecurity>0</DocSecurity>
  <Lines>105</Lines>
  <Paragraphs>29</Paragraphs>
  <ScaleCrop>false</ScaleCrop>
  <Company/>
  <LinksUpToDate>false</LinksUpToDate>
  <CharactersWithSpaces>14855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Jewell</dc:creator>
  <cp:keywords/>
  <dc:description/>
  <cp:lastModifiedBy>Alex Jewell</cp:lastModifiedBy>
  <cp:revision>42</cp:revision>
  <dcterms:created xsi:type="dcterms:W3CDTF">2015-03-31T20:00:00Z</dcterms:created>
  <dcterms:modified xsi:type="dcterms:W3CDTF">2015-04-02T19:09:00Z</dcterms:modified>
</cp:coreProperties>
</file>