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91630" w:rsidRPr="003E0565" w:rsidRDefault="00391630" w:rsidP="00391630">
      <w:pPr>
        <w:shd w:val="clear" w:color="auto" w:fill="FFFFFF"/>
        <w:spacing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Questions in preparation for the final exam in THEO 206 EC - Origins of Christianity</w:t>
      </w:r>
    </w:p>
    <w:p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Below please find the questions in preparation for the final exam. These are the actual questions you should prepare, but there is an element of surprise in the sense that you will be presented with only 2 (two) of the following questions which the professor will choose for you. You are expected to write an essay of about 3 pages (single-spaced) for each question. Exam booklets will be provided for you. No helping materials will be allowed.</w:t>
      </w:r>
    </w:p>
    <w:p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In preparing for the exam, please use the readings, study notes, but also what the professor said in the videos and audio commentaries. Also use your creativity to show that you have both understood and are able to reflect on the topics you studied in this course. Don't just memorize and render back the material; try to reflect on what you learn and show that to the professor by what you write.</w:t>
      </w:r>
    </w:p>
    <w:p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Write as if you were explaining the topics to a friend who knows nothing about the subject. Don't expect the professor or teaching assistant to fill in your missing sentences and thoughts. Use examples from the readings we have covered. Please be aware that the following questions require you to exercise your power of synthesizing the materials you study.</w:t>
      </w:r>
    </w:p>
    <w:p w:rsidR="00391630" w:rsidRPr="003E0565" w:rsidRDefault="00391630" w:rsidP="00391630">
      <w:pPr>
        <w:shd w:val="clear" w:color="auto" w:fill="FFFFFF"/>
        <w:spacing w:before="50" w:after="240" w:line="240" w:lineRule="auto"/>
        <w:ind w:left="50" w:right="50"/>
        <w:rPr>
          <w:rFonts w:eastAsia="Times New Roman" w:cstheme="minorHAnsi"/>
          <w:sz w:val="18"/>
          <w:szCs w:val="18"/>
          <w:lang w:eastAsia="en-CA"/>
        </w:rPr>
      </w:pPr>
      <w:r w:rsidRPr="003E0565">
        <w:rPr>
          <w:rFonts w:eastAsia="Times New Roman" w:cstheme="minorHAnsi"/>
          <w:sz w:val="18"/>
          <w:szCs w:val="18"/>
          <w:lang w:eastAsia="en-CA"/>
        </w:rPr>
        <w:t> </w:t>
      </w:r>
    </w:p>
    <w:p w:rsidR="00391630" w:rsidRDefault="00391630" w:rsidP="00623553">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3E0565">
        <w:rPr>
          <w:rFonts w:eastAsia="Times New Roman" w:cstheme="minorHAnsi"/>
          <w:sz w:val="18"/>
          <w:szCs w:val="18"/>
          <w:lang w:eastAsia="en-CA"/>
        </w:rPr>
        <w:t>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r w:rsidR="006B2798" w:rsidRPr="003E0565">
        <w:rPr>
          <w:rFonts w:eastAsia="Times New Roman" w:cstheme="minorHAnsi"/>
          <w:sz w:val="18"/>
          <w:szCs w:val="18"/>
          <w:lang w:eastAsia="en-CA"/>
        </w:rPr>
        <w:t xml:space="preserve"> </w:t>
      </w:r>
      <w:r w:rsidR="006B2798" w:rsidRPr="003E0565">
        <w:rPr>
          <w:rFonts w:eastAsia="Times New Roman" w:cstheme="minorHAnsi"/>
          <w:color w:val="FF0000"/>
          <w:sz w:val="18"/>
          <w:szCs w:val="18"/>
          <w:lang w:eastAsia="en-CA"/>
        </w:rPr>
        <w:t>Lesson 1</w:t>
      </w:r>
    </w:p>
    <w:p w:rsidR="003E0565" w:rsidRDefault="003E0565" w:rsidP="003E0565">
      <w:pPr>
        <w:pStyle w:val="ListParagraph"/>
        <w:shd w:val="clear" w:color="auto" w:fill="FFFFFF"/>
        <w:spacing w:before="50" w:after="240" w:line="240" w:lineRule="auto"/>
        <w:ind w:left="50" w:right="50"/>
        <w:rPr>
          <w:rFonts w:eastAsia="Times New Roman" w:cstheme="minorHAnsi"/>
          <w:color w:val="FF0000"/>
          <w:sz w:val="18"/>
          <w:szCs w:val="18"/>
          <w:lang w:eastAsia="en-CA"/>
        </w:rPr>
      </w:pPr>
    </w:p>
    <w:p w:rsidR="003E0565" w:rsidRDefault="003E0565"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Miracles christianity in reference to “the kingdom of God” are seen as the sign of the presence of kingdom of God.</w:t>
      </w:r>
    </w:p>
    <w:p w:rsidR="003E0565" w:rsidRDefault="003E0565"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general </w:t>
      </w:r>
      <w:r w:rsidR="00BA11CB">
        <w:rPr>
          <w:rFonts w:eastAsia="Times New Roman" w:cstheme="minorHAnsi"/>
          <w:sz w:val="18"/>
          <w:szCs w:val="18"/>
          <w:lang w:eastAsia="en-CA"/>
        </w:rPr>
        <w:t>understanding</w:t>
      </w:r>
      <w:r>
        <w:rPr>
          <w:rFonts w:eastAsia="Times New Roman" w:cstheme="minorHAnsi"/>
          <w:sz w:val="18"/>
          <w:szCs w:val="18"/>
          <w:lang w:eastAsia="en-CA"/>
        </w:rPr>
        <w:t xml:space="preserve"> of miracles in our world today is that miracles are an expansion of natural laws.</w:t>
      </w:r>
    </w:p>
    <w:p w:rsidR="003E0565" w:rsidRDefault="00BA11CB"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authors of the bible define them as signs of the presence of kingdom of God, giving us a glimpse</w:t>
      </w:r>
      <w:r w:rsidR="006D1E54">
        <w:rPr>
          <w:rFonts w:eastAsia="Times New Roman" w:cstheme="minorHAnsi"/>
          <w:sz w:val="18"/>
          <w:szCs w:val="18"/>
          <w:lang w:eastAsia="en-CA"/>
        </w:rPr>
        <w:t xml:space="preserve"> into a </w:t>
      </w:r>
      <w:r>
        <w:rPr>
          <w:rFonts w:eastAsia="Times New Roman" w:cstheme="minorHAnsi"/>
          <w:sz w:val="18"/>
          <w:szCs w:val="18"/>
          <w:lang w:eastAsia="en-CA"/>
        </w:rPr>
        <w:t>better world</w:t>
      </w:r>
      <w:r w:rsidR="006D1E54">
        <w:rPr>
          <w:rFonts w:eastAsia="Times New Roman" w:cstheme="minorHAnsi"/>
          <w:sz w:val="18"/>
          <w:szCs w:val="18"/>
          <w:lang w:eastAsia="en-CA"/>
        </w:rPr>
        <w:t xml:space="preserve"> where there is less suffering and </w:t>
      </w:r>
      <w:r w:rsidR="00FB2777">
        <w:rPr>
          <w:rFonts w:eastAsia="Times New Roman" w:cstheme="minorHAnsi"/>
          <w:sz w:val="18"/>
          <w:szCs w:val="18"/>
          <w:lang w:eastAsia="en-CA"/>
        </w:rPr>
        <w:t xml:space="preserve">complete </w:t>
      </w:r>
      <w:r w:rsidR="006D1E54">
        <w:rPr>
          <w:rFonts w:eastAsia="Times New Roman" w:cstheme="minorHAnsi"/>
          <w:sz w:val="18"/>
          <w:szCs w:val="18"/>
          <w:lang w:eastAsia="en-CA"/>
        </w:rPr>
        <w:t xml:space="preserve">justice </w:t>
      </w:r>
      <w:r w:rsidR="0088011A">
        <w:rPr>
          <w:rFonts w:eastAsia="Times New Roman" w:cstheme="minorHAnsi"/>
          <w:sz w:val="18"/>
          <w:szCs w:val="18"/>
          <w:lang w:eastAsia="en-CA"/>
        </w:rPr>
        <w:t xml:space="preserve">(talk about </w:t>
      </w:r>
      <w:r w:rsidR="006D1E54">
        <w:rPr>
          <w:rFonts w:eastAsia="Times New Roman" w:cstheme="minorHAnsi"/>
          <w:sz w:val="18"/>
          <w:szCs w:val="18"/>
          <w:lang w:eastAsia="en-CA"/>
        </w:rPr>
        <w:t>examples of miracles</w:t>
      </w:r>
      <w:r w:rsidR="0088011A">
        <w:rPr>
          <w:rFonts w:eastAsia="Times New Roman" w:cstheme="minorHAnsi"/>
          <w:sz w:val="18"/>
          <w:szCs w:val="18"/>
          <w:lang w:eastAsia="en-CA"/>
        </w:rPr>
        <w:t>)</w:t>
      </w:r>
      <w:r w:rsidR="006D1E54">
        <w:rPr>
          <w:rFonts w:eastAsia="Times New Roman" w:cstheme="minorHAnsi"/>
          <w:sz w:val="18"/>
          <w:szCs w:val="18"/>
          <w:lang w:eastAsia="en-CA"/>
        </w:rPr>
        <w:t>.</w:t>
      </w:r>
    </w:p>
    <w:p w:rsidR="006D1E54" w:rsidRDefault="006D1E5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Jesus </w:t>
      </w:r>
      <w:r w:rsidR="00F81725">
        <w:rPr>
          <w:rFonts w:eastAsia="Times New Roman" w:cstheme="minorHAnsi"/>
          <w:sz w:val="18"/>
          <w:szCs w:val="18"/>
          <w:lang w:eastAsia="en-CA"/>
        </w:rPr>
        <w:t>refers</w:t>
      </w:r>
      <w:r>
        <w:rPr>
          <w:rFonts w:eastAsia="Times New Roman" w:cstheme="minorHAnsi"/>
          <w:sz w:val="18"/>
          <w:szCs w:val="18"/>
          <w:lang w:eastAsia="en-CA"/>
        </w:rPr>
        <w:t xml:space="preserve"> to the miracles </w:t>
      </w:r>
      <w:r w:rsidR="00FB2777">
        <w:rPr>
          <w:rFonts w:eastAsia="Times New Roman" w:cstheme="minorHAnsi"/>
          <w:sz w:val="18"/>
          <w:szCs w:val="18"/>
          <w:lang w:eastAsia="en-CA"/>
        </w:rPr>
        <w:t>the kingdom of god</w:t>
      </w:r>
      <w:r w:rsidR="00FB2777" w:rsidRPr="00FB2777">
        <w:rPr>
          <w:rFonts w:eastAsia="Times New Roman" w:cstheme="minorHAnsi"/>
          <w:sz w:val="18"/>
          <w:szCs w:val="18"/>
          <w:lang w:eastAsia="en-CA"/>
        </w:rPr>
        <w:t xml:space="preserve"> </w:t>
      </w:r>
      <w:r w:rsidR="00FB2777">
        <w:rPr>
          <w:rFonts w:eastAsia="Times New Roman" w:cstheme="minorHAnsi"/>
          <w:sz w:val="18"/>
          <w:szCs w:val="18"/>
          <w:lang w:eastAsia="en-CA"/>
        </w:rPr>
        <w:t xml:space="preserve">which is the new reality </w:t>
      </w:r>
      <w:r w:rsidR="0088011A">
        <w:rPr>
          <w:rFonts w:eastAsia="Times New Roman" w:cstheme="minorHAnsi"/>
          <w:sz w:val="18"/>
          <w:szCs w:val="18"/>
          <w:lang w:eastAsia="en-CA"/>
        </w:rPr>
        <w:t>where there are all the ideals humanity holds dear and is striving for.</w:t>
      </w:r>
    </w:p>
    <w:p w:rsidR="008A771C" w:rsidRDefault="008A771C"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Scholars </w:t>
      </w:r>
      <w:r w:rsidR="00612C36">
        <w:rPr>
          <w:rFonts w:eastAsia="Times New Roman" w:cstheme="minorHAnsi"/>
          <w:sz w:val="18"/>
          <w:szCs w:val="18"/>
          <w:lang w:eastAsia="en-CA"/>
        </w:rPr>
        <w:t>cite two views, namely the already here and the not yet realised view.</w:t>
      </w:r>
    </w:p>
    <w:p w:rsidR="0046780C"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Already here view, kingdom of god is present when Jesus is performing the miracles.</w:t>
      </w:r>
    </w:p>
    <w:p w:rsidR="002B7B31"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Not yet realised view, the kingdom of god is not fully realised as people will still continue to die after while and injustice will still continue to happen in this current reality.</w:t>
      </w:r>
    </w:p>
    <w:p w:rsidR="002B7B31" w:rsidRDefault="002B7B31"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Scholars cite the tension</w:t>
      </w:r>
      <w:r w:rsidR="00121567">
        <w:rPr>
          <w:rFonts w:eastAsia="Times New Roman" w:cstheme="minorHAnsi"/>
          <w:sz w:val="18"/>
          <w:szCs w:val="18"/>
          <w:lang w:eastAsia="en-CA"/>
        </w:rPr>
        <w:t xml:space="preserve"> </w:t>
      </w:r>
      <w:r w:rsidR="00B44EBE">
        <w:rPr>
          <w:rFonts w:eastAsia="Times New Roman" w:cstheme="minorHAnsi"/>
          <w:sz w:val="18"/>
          <w:szCs w:val="18"/>
          <w:lang w:eastAsia="en-CA"/>
        </w:rPr>
        <w:t>between the two views as the fore taste of this reality showing us the ideal world and that we do not have the full taste as it is not fully realised.</w:t>
      </w:r>
    </w:p>
    <w:p w:rsidR="00B44EBE" w:rsidRDefault="00B44EBE"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Full realisation is not here right now, it will take some time.</w:t>
      </w:r>
    </w:p>
    <w:p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miracles bring a new reality of hope for a lot of things we don’t see today.</w:t>
      </w:r>
    </w:p>
    <w:p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exemplary text for not yet view is seen in matthew 6v 9-13 the fathers prayer that states that “thy kingdom come”.</w:t>
      </w:r>
    </w:p>
    <w:p w:rsidR="00B83404"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exemplary view of the already view is seen when the disciples of John the Baptist ask Jesus if he is the messiah. He tells them that the messiah is already here, saying the miracles are the sign that it is here as a new reality is being present when I do the miracles.</w:t>
      </w:r>
    </w:p>
    <w:p w:rsidR="00B83404" w:rsidRPr="003E0565" w:rsidRDefault="00B83404" w:rsidP="003E0565">
      <w:pPr>
        <w:pStyle w:val="ListParagraph"/>
        <w:numPr>
          <w:ilvl w:val="0"/>
          <w:numId w:val="6"/>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w:t>
      </w:r>
      <w:r w:rsidR="00F81725">
        <w:rPr>
          <w:rFonts w:eastAsia="Times New Roman" w:cstheme="minorHAnsi"/>
          <w:sz w:val="18"/>
          <w:szCs w:val="18"/>
          <w:lang w:eastAsia="en-CA"/>
        </w:rPr>
        <w:t xml:space="preserve">conclusion Jesus’s coming down to earth introduces the already here view where the miracles introduce a new reality to people as the glimpse of the world to come saying the kingdom is not fully realised, it will be fully realised sometime later when there is no pain, suffering, death and injustice. </w:t>
      </w:r>
    </w:p>
    <w:p w:rsidR="003E0565" w:rsidRPr="003E0565" w:rsidRDefault="003E0565" w:rsidP="003E0565">
      <w:pPr>
        <w:shd w:val="clear" w:color="auto" w:fill="FFFFFF"/>
        <w:spacing w:before="50" w:after="240" w:line="240" w:lineRule="auto"/>
        <w:ind w:right="50"/>
        <w:rPr>
          <w:rFonts w:eastAsia="Times New Roman" w:cstheme="minorHAnsi"/>
          <w:sz w:val="18"/>
          <w:szCs w:val="18"/>
          <w:lang w:eastAsia="en-CA"/>
        </w:rPr>
      </w:pPr>
    </w:p>
    <w:p w:rsidR="00623553" w:rsidRDefault="00623553" w:rsidP="00623553">
      <w:pPr>
        <w:shd w:val="clear" w:color="auto" w:fill="FFFFFF"/>
        <w:spacing w:before="50" w:after="240" w:line="240" w:lineRule="auto"/>
        <w:ind w:right="50"/>
        <w:rPr>
          <w:rFonts w:eastAsia="Times New Roman" w:cstheme="minorHAnsi"/>
          <w:sz w:val="18"/>
          <w:szCs w:val="18"/>
          <w:lang w:eastAsia="en-CA"/>
        </w:rPr>
      </w:pPr>
    </w:p>
    <w:p w:rsidR="00A76173" w:rsidRDefault="00A76173" w:rsidP="00623553">
      <w:pPr>
        <w:shd w:val="clear" w:color="auto" w:fill="FFFFFF"/>
        <w:spacing w:before="50" w:after="240" w:line="240" w:lineRule="auto"/>
        <w:ind w:right="50"/>
        <w:rPr>
          <w:rFonts w:eastAsia="Times New Roman" w:cstheme="minorHAnsi"/>
          <w:sz w:val="18"/>
          <w:szCs w:val="18"/>
          <w:lang w:eastAsia="en-CA"/>
        </w:rPr>
      </w:pPr>
    </w:p>
    <w:p w:rsidR="00A76173" w:rsidRDefault="00A76173" w:rsidP="00623553">
      <w:pPr>
        <w:shd w:val="clear" w:color="auto" w:fill="FFFFFF"/>
        <w:spacing w:before="50" w:after="240" w:line="240" w:lineRule="auto"/>
        <w:ind w:right="50"/>
        <w:rPr>
          <w:rFonts w:eastAsia="Times New Roman" w:cstheme="minorHAnsi"/>
          <w:sz w:val="18"/>
          <w:szCs w:val="18"/>
          <w:lang w:eastAsia="en-CA"/>
        </w:rPr>
      </w:pPr>
    </w:p>
    <w:p w:rsidR="00A76173" w:rsidRPr="003E0565" w:rsidRDefault="00A76173" w:rsidP="00623553">
      <w:pPr>
        <w:shd w:val="clear" w:color="auto" w:fill="FFFFFF"/>
        <w:spacing w:before="50" w:after="240" w:line="240" w:lineRule="auto"/>
        <w:ind w:right="50"/>
        <w:rPr>
          <w:rFonts w:eastAsia="Times New Roman" w:cstheme="minorHAnsi"/>
          <w:sz w:val="18"/>
          <w:szCs w:val="18"/>
          <w:lang w:eastAsia="en-CA"/>
        </w:rPr>
      </w:pPr>
    </w:p>
    <w:p w:rsidR="00391630" w:rsidRPr="00C1127D" w:rsidRDefault="00391630" w:rsidP="00C1127D">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C1127D">
        <w:rPr>
          <w:rFonts w:eastAsia="Times New Roman" w:cstheme="minorHAnsi"/>
          <w:sz w:val="18"/>
          <w:szCs w:val="18"/>
          <w:lang w:eastAsia="en-CA"/>
        </w:rPr>
        <w:t>The Gospel of Judas is a Gnostic Gospel of a particular type. Please explain its Gnosticism, in relation to the general characteristics of Gnosticism we discussed and with regard to the opposition the community who wrote the Gospel of Judas encountered from the proto-orthodox form of Christianity.</w:t>
      </w:r>
      <w:r w:rsidR="006B2798" w:rsidRPr="00C1127D">
        <w:rPr>
          <w:rFonts w:eastAsia="Times New Roman" w:cstheme="minorHAnsi"/>
          <w:sz w:val="18"/>
          <w:szCs w:val="18"/>
          <w:lang w:eastAsia="en-CA"/>
        </w:rPr>
        <w:t xml:space="preserve"> </w:t>
      </w:r>
      <w:r w:rsidR="006B2798" w:rsidRPr="00C1127D">
        <w:rPr>
          <w:rFonts w:eastAsia="Times New Roman" w:cstheme="minorHAnsi"/>
          <w:color w:val="FF0000"/>
          <w:sz w:val="18"/>
          <w:szCs w:val="18"/>
          <w:lang w:eastAsia="en-CA"/>
        </w:rPr>
        <w:t>Lesson 5</w:t>
      </w:r>
    </w:p>
    <w:p w:rsidR="00C1127D" w:rsidRDefault="00993467"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Gnosticism was seen as a movement that is another alternative to Christianity.</w:t>
      </w:r>
    </w:p>
    <w:p w:rsidR="003A7F35" w:rsidRDefault="003A7F35"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Common traits of Gnosticism ( humanity,</w:t>
      </w:r>
      <w:r w:rsidR="007963AD">
        <w:rPr>
          <w:rFonts w:eastAsia="Times New Roman" w:cstheme="minorHAnsi"/>
          <w:sz w:val="18"/>
          <w:szCs w:val="18"/>
          <w:lang w:eastAsia="en-CA"/>
        </w:rPr>
        <w:t xml:space="preserve"> salvation, the church, the devine redeemer)</w:t>
      </w:r>
    </w:p>
    <w:p w:rsidR="00993467" w:rsidRDefault="00993467"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Pro orthodox Christianity was mainstream Christianity that set </w:t>
      </w:r>
      <w:r w:rsidR="009A362C">
        <w:rPr>
          <w:rFonts w:eastAsia="Times New Roman" w:cstheme="minorHAnsi"/>
          <w:sz w:val="18"/>
          <w:szCs w:val="18"/>
          <w:lang w:eastAsia="en-CA"/>
        </w:rPr>
        <w:t>the standard for Christianity by the 2</w:t>
      </w:r>
      <w:r w:rsidR="009A362C" w:rsidRPr="009A362C">
        <w:rPr>
          <w:rFonts w:eastAsia="Times New Roman" w:cstheme="minorHAnsi"/>
          <w:sz w:val="18"/>
          <w:szCs w:val="18"/>
          <w:vertAlign w:val="superscript"/>
          <w:lang w:eastAsia="en-CA"/>
        </w:rPr>
        <w:t>nd</w:t>
      </w:r>
      <w:r w:rsidR="009A362C">
        <w:rPr>
          <w:rFonts w:eastAsia="Times New Roman" w:cstheme="minorHAnsi"/>
          <w:sz w:val="18"/>
          <w:szCs w:val="18"/>
          <w:lang w:eastAsia="en-CA"/>
        </w:rPr>
        <w:t xml:space="preserve"> century.</w:t>
      </w:r>
    </w:p>
    <w:p w:rsidR="009A362C" w:rsidRDefault="009A362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Gnosticism were </w:t>
      </w:r>
      <w:r w:rsidR="00315E3D">
        <w:rPr>
          <w:rFonts w:eastAsia="Times New Roman" w:cstheme="minorHAnsi"/>
          <w:sz w:val="18"/>
          <w:szCs w:val="18"/>
          <w:lang w:eastAsia="en-CA"/>
        </w:rPr>
        <w:t>the 1</w:t>
      </w:r>
      <w:r w:rsidR="00315E3D" w:rsidRPr="00315E3D">
        <w:rPr>
          <w:rFonts w:eastAsia="Times New Roman" w:cstheme="minorHAnsi"/>
          <w:sz w:val="18"/>
          <w:szCs w:val="18"/>
          <w:vertAlign w:val="superscript"/>
          <w:lang w:eastAsia="en-CA"/>
        </w:rPr>
        <w:t>st</w:t>
      </w:r>
      <w:r w:rsidR="00315E3D">
        <w:rPr>
          <w:rFonts w:eastAsia="Times New Roman" w:cstheme="minorHAnsi"/>
          <w:sz w:val="18"/>
          <w:szCs w:val="18"/>
          <w:lang w:eastAsia="en-CA"/>
        </w:rPr>
        <w:t xml:space="preserve"> to define what is to be bible and what is to be scripture.</w:t>
      </w:r>
    </w:p>
    <w:p w:rsidR="00315E3D" w:rsidRDefault="00ED49C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Judas’s writing presents Jesus as a Gnostic figure who brings </w:t>
      </w:r>
      <w:r w:rsidR="00A76173">
        <w:rPr>
          <w:rFonts w:eastAsia="Times New Roman" w:cstheme="minorHAnsi"/>
          <w:sz w:val="18"/>
          <w:szCs w:val="18"/>
          <w:lang w:eastAsia="en-CA"/>
        </w:rPr>
        <w:t>secret knowledge. Secret knowledge is the key to the Gnostic gospels</w:t>
      </w:r>
      <w:r w:rsidR="007963AD">
        <w:rPr>
          <w:rFonts w:eastAsia="Times New Roman" w:cstheme="minorHAnsi"/>
          <w:sz w:val="18"/>
          <w:szCs w:val="18"/>
          <w:lang w:eastAsia="en-CA"/>
        </w:rPr>
        <w:t>.</w:t>
      </w:r>
    </w:p>
    <w:p w:rsidR="00A76173" w:rsidRDefault="00A76173"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Jesus of the Gnosticists is not the same as the church Jesus (canonical) gospel.</w:t>
      </w:r>
    </w:p>
    <w:p w:rsidR="00A76173" w:rsidRDefault="00A903D3"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Gnosticism </w:t>
      </w:r>
      <w:r w:rsidR="00A76173">
        <w:rPr>
          <w:rFonts w:eastAsia="Times New Roman" w:cstheme="minorHAnsi"/>
          <w:sz w:val="18"/>
          <w:szCs w:val="18"/>
          <w:lang w:eastAsia="en-CA"/>
        </w:rPr>
        <w:t>is about the spiritual realm that needs to be released to go back to where the spirit was created</w:t>
      </w:r>
    </w:p>
    <w:p w:rsidR="00315F55" w:rsidRDefault="00E81039"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Proto-orthodox opposition of the Gnostic gospel of Judas</w:t>
      </w:r>
      <w:r w:rsidR="00016F63">
        <w:rPr>
          <w:rFonts w:eastAsia="Times New Roman" w:cstheme="minorHAnsi"/>
          <w:sz w:val="18"/>
          <w:szCs w:val="18"/>
          <w:lang w:eastAsia="en-CA"/>
        </w:rPr>
        <w:t xml:space="preserve"> </w:t>
      </w:r>
      <w:r w:rsidR="00C72FB9">
        <w:rPr>
          <w:rFonts w:eastAsia="Times New Roman" w:cstheme="minorHAnsi"/>
          <w:sz w:val="18"/>
          <w:szCs w:val="18"/>
          <w:lang w:eastAsia="en-CA"/>
        </w:rPr>
        <w:t>emphasizes (</w:t>
      </w:r>
      <w:r w:rsidR="00C72FB9" w:rsidRPr="00C72FB9">
        <w:rPr>
          <w:rFonts w:eastAsia="Times New Roman" w:cstheme="minorHAnsi"/>
          <w:sz w:val="18"/>
          <w:szCs w:val="18"/>
          <w:lang w:eastAsia="en-CA"/>
        </w:rPr>
        <w:t>Apostolic succession</w:t>
      </w:r>
      <w:r w:rsidR="00C72FB9">
        <w:rPr>
          <w:rFonts w:eastAsia="Times New Roman" w:cstheme="minorHAnsi"/>
          <w:sz w:val="18"/>
          <w:szCs w:val="18"/>
          <w:lang w:eastAsia="en-CA"/>
        </w:rPr>
        <w:t>,</w:t>
      </w:r>
      <w:r w:rsidR="00315F55">
        <w:rPr>
          <w:rFonts w:eastAsia="Times New Roman" w:cstheme="minorHAnsi"/>
          <w:sz w:val="18"/>
          <w:szCs w:val="18"/>
          <w:lang w:eastAsia="en-CA"/>
        </w:rPr>
        <w:t xml:space="preserve"> </w:t>
      </w:r>
      <w:r w:rsidR="00C72FB9" w:rsidRPr="00C72FB9">
        <w:rPr>
          <w:rFonts w:eastAsia="Times New Roman" w:cstheme="minorHAnsi"/>
          <w:sz w:val="18"/>
          <w:szCs w:val="18"/>
          <w:lang w:eastAsia="en-CA"/>
        </w:rPr>
        <w:t>Rule of faith</w:t>
      </w:r>
      <w:r w:rsidR="00C72FB9">
        <w:rPr>
          <w:rFonts w:eastAsia="Times New Roman" w:cstheme="minorHAnsi"/>
          <w:sz w:val="18"/>
          <w:szCs w:val="18"/>
          <w:lang w:eastAsia="en-CA"/>
        </w:rPr>
        <w:t xml:space="preserve">, </w:t>
      </w:r>
      <w:r w:rsidR="00C72FB9" w:rsidRPr="00C72FB9">
        <w:rPr>
          <w:rFonts w:eastAsia="Times New Roman" w:cstheme="minorHAnsi"/>
          <w:sz w:val="18"/>
          <w:szCs w:val="18"/>
          <w:lang w:eastAsia="en-CA"/>
        </w:rPr>
        <w:t>Unity of belief</w:t>
      </w:r>
      <w:r w:rsidR="00C72FB9">
        <w:rPr>
          <w:rFonts w:eastAsia="Times New Roman" w:cstheme="minorHAnsi"/>
          <w:sz w:val="18"/>
          <w:szCs w:val="18"/>
          <w:lang w:eastAsia="en-CA"/>
        </w:rPr>
        <w:t>)</w:t>
      </w:r>
      <w:r w:rsidR="00E02351">
        <w:rPr>
          <w:rFonts w:eastAsia="Times New Roman" w:cstheme="minorHAnsi"/>
          <w:sz w:val="18"/>
          <w:szCs w:val="18"/>
          <w:lang w:eastAsia="en-CA"/>
        </w:rPr>
        <w:t>.</w:t>
      </w:r>
    </w:p>
    <w:p w:rsidR="00A754AD" w:rsidRDefault="00A754AD"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Ultimately the othordox (right faith/belief) church</w:t>
      </w:r>
      <w:r w:rsidR="001E601A">
        <w:rPr>
          <w:rFonts w:eastAsia="Times New Roman" w:cstheme="minorHAnsi"/>
          <w:sz w:val="18"/>
          <w:szCs w:val="18"/>
          <w:lang w:eastAsia="en-CA"/>
        </w:rPr>
        <w:t xml:space="preserve"> </w:t>
      </w:r>
      <w:r>
        <w:rPr>
          <w:rFonts w:eastAsia="Times New Roman" w:cstheme="minorHAnsi"/>
          <w:sz w:val="18"/>
          <w:szCs w:val="18"/>
          <w:lang w:eastAsia="en-CA"/>
        </w:rPr>
        <w:t xml:space="preserve">were of the notion that the view set forth in a book has to </w:t>
      </w:r>
      <w:r w:rsidR="0083198A">
        <w:rPr>
          <w:rFonts w:eastAsia="Times New Roman" w:cstheme="minorHAnsi"/>
          <w:sz w:val="18"/>
          <w:szCs w:val="18"/>
          <w:lang w:eastAsia="en-CA"/>
        </w:rPr>
        <w:t xml:space="preserve">conform </w:t>
      </w:r>
      <w:r w:rsidR="00D53D06">
        <w:rPr>
          <w:rFonts w:eastAsia="Times New Roman" w:cstheme="minorHAnsi"/>
          <w:sz w:val="18"/>
          <w:szCs w:val="18"/>
          <w:lang w:eastAsia="en-CA"/>
        </w:rPr>
        <w:t xml:space="preserve">to </w:t>
      </w:r>
      <w:r w:rsidR="0083198A">
        <w:rPr>
          <w:rFonts w:eastAsia="Times New Roman" w:cstheme="minorHAnsi"/>
          <w:sz w:val="18"/>
          <w:szCs w:val="18"/>
          <w:lang w:eastAsia="en-CA"/>
        </w:rPr>
        <w:t xml:space="preserve">the views of who Jesus was in the </w:t>
      </w:r>
      <w:r>
        <w:rPr>
          <w:rFonts w:eastAsia="Times New Roman" w:cstheme="minorHAnsi"/>
          <w:sz w:val="18"/>
          <w:szCs w:val="18"/>
          <w:lang w:eastAsia="en-CA"/>
        </w:rPr>
        <w:t>al</w:t>
      </w:r>
      <w:r w:rsidR="0083198A">
        <w:rPr>
          <w:rFonts w:eastAsia="Times New Roman" w:cstheme="minorHAnsi"/>
          <w:sz w:val="18"/>
          <w:szCs w:val="18"/>
          <w:lang w:eastAsia="en-CA"/>
        </w:rPr>
        <w:t>ready accepted books.</w:t>
      </w:r>
    </w:p>
    <w:p w:rsidR="002664FA" w:rsidRDefault="002664FA"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12 disciples seem to do the things of the other old testament God. Gnostic has a hierarchy of the supreme god that had nothing to do with the hierarchy of god</w:t>
      </w:r>
      <w:r w:rsidR="00A903D3">
        <w:rPr>
          <w:rFonts w:eastAsia="Times New Roman" w:cstheme="minorHAnsi"/>
          <w:sz w:val="18"/>
          <w:szCs w:val="18"/>
          <w:lang w:eastAsia="en-CA"/>
        </w:rPr>
        <w:t xml:space="preserve"> in the old testament</w:t>
      </w:r>
      <w:r>
        <w:rPr>
          <w:rFonts w:eastAsia="Times New Roman" w:cstheme="minorHAnsi"/>
          <w:sz w:val="18"/>
          <w:szCs w:val="18"/>
          <w:lang w:eastAsia="en-CA"/>
        </w:rPr>
        <w:t>.</w:t>
      </w:r>
    </w:p>
    <w:p w:rsidR="00A903D3"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 means secret knowledge. This knowledge is a kind of intuition or insight. It is not based on observation or imperial or scientific knowledge.</w:t>
      </w:r>
    </w:p>
    <w:p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Gnosticism is the spiritual knowledge of their true spiritual origin. For Gnostics this knowledge was only accessible to a particular group of individuals, thus the elect who are the Gnostics themselves.</w:t>
      </w:r>
    </w:p>
    <w:p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They believed they obtained this knowledge because they believed that the inherited a divine spark from the great and unknowable god, enabling them to comprehend and understand the deeper meaning or mysteries of heaven.</w:t>
      </w:r>
    </w:p>
    <w:p w:rsidR="004410D0" w:rsidRDefault="004410D0"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Gnostic knowledge gave them access to a better and more indepth interpretation of the scriptures. They were able to </w:t>
      </w:r>
      <w:r w:rsidR="004510F8">
        <w:rPr>
          <w:rFonts w:eastAsia="Times New Roman" w:cstheme="minorHAnsi"/>
          <w:sz w:val="18"/>
          <w:szCs w:val="18"/>
          <w:lang w:eastAsia="en-CA"/>
        </w:rPr>
        <w:t>discern</w:t>
      </w:r>
      <w:r>
        <w:rPr>
          <w:rFonts w:eastAsia="Times New Roman" w:cstheme="minorHAnsi"/>
          <w:sz w:val="18"/>
          <w:szCs w:val="18"/>
          <w:lang w:eastAsia="en-CA"/>
        </w:rPr>
        <w:t xml:space="preserve"> secret meaning</w:t>
      </w:r>
      <w:r w:rsidR="004510F8">
        <w:rPr>
          <w:rFonts w:eastAsia="Times New Roman" w:cstheme="minorHAnsi"/>
          <w:sz w:val="18"/>
          <w:szCs w:val="18"/>
          <w:lang w:eastAsia="en-CA"/>
        </w:rPr>
        <w:t>s in scripture where normal Christians usually had a tendency of interpreting scriptures literally. Gnostic saw their own understanding of scripture a more depth and profound meaning to the mysteries of the universe and the mysteries of who God is per say.</w:t>
      </w:r>
    </w:p>
    <w:p w:rsidR="004510F8" w:rsidRDefault="009803C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Gnostics writtings were progressively suppressed by individuals who considered themselves bearers’ of the orthodoxy or correct understanding or interpretation of the Christian doctrine.</w:t>
      </w:r>
    </w:p>
    <w:p w:rsidR="009803CC" w:rsidRDefault="009803CC"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Establishing of the canonical books saw some controversy as </w:t>
      </w:r>
      <w:r w:rsidR="0087378B">
        <w:rPr>
          <w:rFonts w:eastAsia="Times New Roman" w:cstheme="minorHAnsi"/>
          <w:sz w:val="18"/>
          <w:szCs w:val="18"/>
          <w:lang w:eastAsia="en-CA"/>
        </w:rPr>
        <w:t>M</w:t>
      </w:r>
      <w:r>
        <w:rPr>
          <w:rFonts w:eastAsia="Times New Roman" w:cstheme="minorHAnsi"/>
          <w:sz w:val="18"/>
          <w:szCs w:val="18"/>
          <w:lang w:eastAsia="en-CA"/>
        </w:rPr>
        <w:t>arcial was a Gnostic and he wrote the first list, h</w:t>
      </w:r>
      <w:r w:rsidR="003760A6">
        <w:rPr>
          <w:rFonts w:eastAsia="Times New Roman" w:cstheme="minorHAnsi"/>
          <w:sz w:val="18"/>
          <w:szCs w:val="18"/>
          <w:lang w:eastAsia="en-CA"/>
        </w:rPr>
        <w:t>e</w:t>
      </w:r>
      <w:r>
        <w:rPr>
          <w:rFonts w:eastAsia="Times New Roman" w:cstheme="minorHAnsi"/>
          <w:sz w:val="18"/>
          <w:szCs w:val="18"/>
          <w:lang w:eastAsia="en-CA"/>
        </w:rPr>
        <w:t xml:space="preserve"> disregarded the old testament. He had issues with the old testament God that he </w:t>
      </w:r>
      <w:r w:rsidR="00635556">
        <w:rPr>
          <w:rFonts w:eastAsia="Times New Roman" w:cstheme="minorHAnsi"/>
          <w:sz w:val="18"/>
          <w:szCs w:val="18"/>
          <w:lang w:eastAsia="en-CA"/>
        </w:rPr>
        <w:t xml:space="preserve">considered </w:t>
      </w:r>
      <w:r>
        <w:rPr>
          <w:rFonts w:eastAsia="Times New Roman" w:cstheme="minorHAnsi"/>
          <w:sz w:val="18"/>
          <w:szCs w:val="18"/>
          <w:lang w:eastAsia="en-CA"/>
        </w:rPr>
        <w:t>evil</w:t>
      </w:r>
      <w:r w:rsidR="00467D8B">
        <w:rPr>
          <w:rFonts w:eastAsia="Times New Roman" w:cstheme="minorHAnsi"/>
          <w:sz w:val="18"/>
          <w:szCs w:val="18"/>
          <w:lang w:eastAsia="en-CA"/>
        </w:rPr>
        <w:t xml:space="preserve"> that how can a God create such an evil material world. He </w:t>
      </w:r>
      <w:r w:rsidR="00651708">
        <w:rPr>
          <w:rFonts w:eastAsia="Times New Roman" w:cstheme="minorHAnsi"/>
          <w:sz w:val="18"/>
          <w:szCs w:val="18"/>
          <w:lang w:eastAsia="en-CA"/>
        </w:rPr>
        <w:t>believed that Jesus represented the unknowable</w:t>
      </w:r>
      <w:r w:rsidR="00DD7DE5">
        <w:rPr>
          <w:rFonts w:eastAsia="Times New Roman" w:cstheme="minorHAnsi"/>
          <w:sz w:val="18"/>
          <w:szCs w:val="18"/>
          <w:lang w:eastAsia="en-CA"/>
        </w:rPr>
        <w:t xml:space="preserve"> </w:t>
      </w:r>
      <w:r w:rsidR="00651708">
        <w:rPr>
          <w:rFonts w:eastAsia="Times New Roman" w:cstheme="minorHAnsi"/>
          <w:sz w:val="18"/>
          <w:szCs w:val="18"/>
          <w:lang w:eastAsia="en-CA"/>
        </w:rPr>
        <w:t>God the divine being</w:t>
      </w:r>
      <w:r w:rsidR="00B94EB9">
        <w:rPr>
          <w:rFonts w:eastAsia="Times New Roman" w:cstheme="minorHAnsi"/>
          <w:sz w:val="18"/>
          <w:szCs w:val="18"/>
          <w:lang w:eastAsia="en-CA"/>
        </w:rPr>
        <w:t>, he was a kind of revealer of a true great god who is even greater than the demiurge who was the greater of the world</w:t>
      </w:r>
      <w:r w:rsidR="00651708">
        <w:rPr>
          <w:rFonts w:eastAsia="Times New Roman" w:cstheme="minorHAnsi"/>
          <w:sz w:val="18"/>
          <w:szCs w:val="18"/>
          <w:lang w:eastAsia="en-CA"/>
        </w:rPr>
        <w:t>. This list then instigated a reaction for the proto orthodox to produce their</w:t>
      </w:r>
      <w:r w:rsidR="00A26C7E">
        <w:rPr>
          <w:rFonts w:eastAsia="Times New Roman" w:cstheme="minorHAnsi"/>
          <w:sz w:val="18"/>
          <w:szCs w:val="18"/>
          <w:lang w:eastAsia="en-CA"/>
        </w:rPr>
        <w:t xml:space="preserve"> </w:t>
      </w:r>
      <w:r w:rsidR="00651708">
        <w:rPr>
          <w:rFonts w:eastAsia="Times New Roman" w:cstheme="minorHAnsi"/>
          <w:sz w:val="18"/>
          <w:szCs w:val="18"/>
          <w:lang w:eastAsia="en-CA"/>
        </w:rPr>
        <w:t>own list.</w:t>
      </w:r>
    </w:p>
    <w:p w:rsidR="00651708" w:rsidRDefault="008E1F91" w:rsidP="00EA2ECB">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proto orthodox established their own canonical gospels with the old testament as part of their heritage in their Jewish faith. Jesus represented an accomplishment of the old testament prophesies and of their faith.</w:t>
      </w:r>
    </w:p>
    <w:p w:rsidR="00315E3D" w:rsidRDefault="008D2E57"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sidRPr="00C41E8D">
        <w:rPr>
          <w:rFonts w:eastAsia="Times New Roman" w:cstheme="minorHAnsi"/>
          <w:sz w:val="18"/>
          <w:szCs w:val="18"/>
          <w:lang w:eastAsia="en-CA"/>
        </w:rPr>
        <w:t xml:space="preserve">The </w:t>
      </w:r>
      <w:r w:rsidR="00C41E8D" w:rsidRPr="00C41E8D">
        <w:rPr>
          <w:rFonts w:eastAsia="Times New Roman" w:cstheme="minorHAnsi"/>
          <w:sz w:val="18"/>
          <w:szCs w:val="18"/>
          <w:lang w:eastAsia="en-CA"/>
        </w:rPr>
        <w:t xml:space="preserve">controversy </w:t>
      </w:r>
      <w:r w:rsidR="00284C41">
        <w:rPr>
          <w:rFonts w:eastAsia="Times New Roman" w:cstheme="minorHAnsi"/>
          <w:sz w:val="18"/>
          <w:szCs w:val="18"/>
          <w:lang w:eastAsia="en-CA"/>
        </w:rPr>
        <w:t>between the Gnostics and proto orthodox is in the nature of Jesus. The Gnostics cite that the Christ inhabited the person Jesus and when the person Jesus was crucified the Christ left, so the Christ never suffered. Gnosticism tends to devaluate the incarnation in this sense.</w:t>
      </w:r>
    </w:p>
    <w:p w:rsidR="00284C41" w:rsidRDefault="00284C41"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Yet the proto orthodox find this devaluation of the incarnation unacceptable at the time. They ended up characterising Gnostics as vial individuals, they cite Jesus nature as a god incarnate he was crucified on the cross, he resurrected, he suffered, he died, had a physical resurrection. This proto orthodox view is totally different from the Gnostic. Church leaders like Irenaus and other church leaders were for the proto orthodox view.</w:t>
      </w:r>
    </w:p>
    <w:p w:rsidR="00284C41"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Another part of the controversy in the battle was that the Gnostics considered themselves to be the true enlightened and this did not make sense to the proto orthodox as this would mean that the proto orthodox were second class Christians.</w:t>
      </w:r>
    </w:p>
    <w:p w:rsidR="0015717D"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proto orthodox reacted by characterising the Gnostics in the new testaments altering any of the Gnostic view resemblance in the new testament.</w:t>
      </w:r>
    </w:p>
    <w:p w:rsidR="009E31FA" w:rsidRDefault="0015717D"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Ultimately the most influential leaders won or much rather made a lasting impact to this day, thus the proto orthodox won.</w:t>
      </w:r>
    </w:p>
    <w:p w:rsidR="00CF4450" w:rsidRDefault="009E31FA"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gospel of Judas tries to explain the </w:t>
      </w:r>
      <w:r w:rsidR="00CF4450">
        <w:rPr>
          <w:rFonts w:eastAsia="Times New Roman" w:cstheme="minorHAnsi"/>
          <w:sz w:val="18"/>
          <w:szCs w:val="18"/>
          <w:lang w:eastAsia="en-CA"/>
        </w:rPr>
        <w:t>true nature of Judas and Jesus betrayal, it gives a glimpse between the Gnostic and the proto orthodox views.</w:t>
      </w:r>
    </w:p>
    <w:p w:rsidR="0015717D" w:rsidRPr="00C41E8D" w:rsidRDefault="00CF4450" w:rsidP="00315E3D">
      <w:pPr>
        <w:pStyle w:val="ListParagraph"/>
        <w:numPr>
          <w:ilvl w:val="0"/>
          <w:numId w:val="7"/>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true nature of Jesus in the gospel of Judas</w:t>
      </w:r>
      <w:r w:rsidR="00C27711">
        <w:rPr>
          <w:rFonts w:eastAsia="Times New Roman" w:cstheme="minorHAnsi"/>
          <w:sz w:val="18"/>
          <w:szCs w:val="18"/>
          <w:lang w:eastAsia="en-CA"/>
        </w:rPr>
        <w:t xml:space="preserve"> is explained through the sethian Gnosticism that is reference to. Sethian Gnosticism focuses on the secret revelation concerning the mysteries of the world and of the kin</w:t>
      </w:r>
      <w:r w:rsidR="007E580A">
        <w:rPr>
          <w:rFonts w:eastAsia="Times New Roman" w:cstheme="minorHAnsi"/>
          <w:sz w:val="18"/>
          <w:szCs w:val="18"/>
          <w:lang w:eastAsia="en-CA"/>
        </w:rPr>
        <w:t>g</w:t>
      </w:r>
      <w:r w:rsidR="00C27711">
        <w:rPr>
          <w:rFonts w:eastAsia="Times New Roman" w:cstheme="minorHAnsi"/>
          <w:sz w:val="18"/>
          <w:szCs w:val="18"/>
          <w:lang w:eastAsia="en-CA"/>
        </w:rPr>
        <w:t>dom of God</w:t>
      </w:r>
      <w:r w:rsidR="007E580A">
        <w:rPr>
          <w:rFonts w:eastAsia="Times New Roman" w:cstheme="minorHAnsi"/>
          <w:sz w:val="18"/>
          <w:szCs w:val="18"/>
          <w:lang w:eastAsia="en-CA"/>
        </w:rPr>
        <w:t xml:space="preserve"> which is in line with</w:t>
      </w:r>
      <w:r w:rsidR="00F468EB">
        <w:rPr>
          <w:rFonts w:eastAsia="Times New Roman" w:cstheme="minorHAnsi"/>
          <w:sz w:val="18"/>
          <w:szCs w:val="18"/>
          <w:lang w:eastAsia="en-CA"/>
        </w:rPr>
        <w:t xml:space="preserve"> the characteristics of gnosticism</w:t>
      </w:r>
      <w:r w:rsidR="007E580A">
        <w:rPr>
          <w:rFonts w:eastAsia="Times New Roman" w:cstheme="minorHAnsi"/>
          <w:sz w:val="18"/>
          <w:szCs w:val="18"/>
          <w:lang w:eastAsia="en-CA"/>
        </w:rPr>
        <w:t>.</w:t>
      </w:r>
      <w:r w:rsidR="00F468EB">
        <w:rPr>
          <w:rFonts w:eastAsia="Times New Roman" w:cstheme="minorHAnsi"/>
          <w:sz w:val="18"/>
          <w:szCs w:val="18"/>
          <w:lang w:eastAsia="en-CA"/>
        </w:rPr>
        <w:t xml:space="preserve"> </w:t>
      </w:r>
      <w:r w:rsidR="00322BD6">
        <w:rPr>
          <w:rFonts w:eastAsia="Times New Roman" w:cstheme="minorHAnsi"/>
          <w:sz w:val="18"/>
          <w:szCs w:val="18"/>
          <w:lang w:eastAsia="en-CA"/>
        </w:rPr>
        <w:t>This is under the notion that S</w:t>
      </w:r>
      <w:r w:rsidR="00C27711">
        <w:rPr>
          <w:rFonts w:eastAsia="Times New Roman" w:cstheme="minorHAnsi"/>
          <w:sz w:val="18"/>
          <w:szCs w:val="18"/>
          <w:lang w:eastAsia="en-CA"/>
        </w:rPr>
        <w:t xml:space="preserve">eth was a spiritual seed that was </w:t>
      </w:r>
      <w:r w:rsidR="00F468EB">
        <w:rPr>
          <w:rFonts w:eastAsia="Times New Roman" w:cstheme="minorHAnsi"/>
          <w:sz w:val="18"/>
          <w:szCs w:val="18"/>
          <w:lang w:eastAsia="en-CA"/>
        </w:rPr>
        <w:t>planted in the world to save the evil world</w:t>
      </w:r>
      <w:r w:rsidR="00D2620D">
        <w:rPr>
          <w:rFonts w:eastAsia="Times New Roman" w:cstheme="minorHAnsi"/>
          <w:sz w:val="18"/>
          <w:szCs w:val="18"/>
          <w:lang w:eastAsia="en-CA"/>
        </w:rPr>
        <w:t xml:space="preserve"> </w:t>
      </w:r>
      <w:r w:rsidR="009E0A82">
        <w:rPr>
          <w:rFonts w:eastAsia="Times New Roman" w:cstheme="minorHAnsi"/>
          <w:sz w:val="18"/>
          <w:szCs w:val="18"/>
          <w:lang w:eastAsia="en-CA"/>
        </w:rPr>
        <w:t>, (invisible spirit that is the father, bardalo that is the devine mother and the son that is the self generated one</w:t>
      </w:r>
      <w:r w:rsidR="00761BFA">
        <w:rPr>
          <w:rFonts w:eastAsia="Times New Roman" w:cstheme="minorHAnsi"/>
          <w:sz w:val="18"/>
          <w:szCs w:val="18"/>
          <w:lang w:eastAsia="en-CA"/>
        </w:rPr>
        <w:t xml:space="preserve"> this cosmology is reference in the gospel of John</w:t>
      </w:r>
      <w:r w:rsidR="009E0A82">
        <w:rPr>
          <w:rFonts w:eastAsia="Times New Roman" w:cstheme="minorHAnsi"/>
          <w:sz w:val="18"/>
          <w:szCs w:val="18"/>
          <w:lang w:eastAsia="en-CA"/>
        </w:rPr>
        <w:t>)</w:t>
      </w:r>
    </w:p>
    <w:p w:rsidR="00391630" w:rsidRPr="00861A2E" w:rsidRDefault="00391630" w:rsidP="00861A2E">
      <w:pPr>
        <w:pStyle w:val="ListParagraph"/>
        <w:numPr>
          <w:ilvl w:val="0"/>
          <w:numId w:val="1"/>
        </w:numPr>
        <w:shd w:val="clear" w:color="auto" w:fill="FFFFFF"/>
        <w:spacing w:before="50" w:after="240" w:line="240" w:lineRule="auto"/>
        <w:ind w:right="50"/>
        <w:rPr>
          <w:rFonts w:eastAsia="Times New Roman" w:cstheme="minorHAnsi"/>
          <w:color w:val="FF0000"/>
          <w:sz w:val="18"/>
          <w:szCs w:val="18"/>
          <w:lang w:eastAsia="en-CA"/>
        </w:rPr>
      </w:pPr>
      <w:r w:rsidRPr="00861A2E">
        <w:rPr>
          <w:rFonts w:eastAsia="Times New Roman" w:cstheme="minorHAnsi"/>
          <w:sz w:val="18"/>
          <w:szCs w:val="18"/>
          <w:lang w:eastAsia="en-CA"/>
        </w:rPr>
        <w:t xml:space="preserve">Please explain the 4 </w:t>
      </w:r>
      <w:r w:rsidRPr="00861A2E">
        <w:rPr>
          <w:rFonts w:eastAsia="Times New Roman" w:cstheme="minorHAnsi"/>
          <w:sz w:val="18"/>
          <w:szCs w:val="18"/>
          <w:vertAlign w:val="superscript"/>
          <w:lang w:eastAsia="en-CA"/>
        </w:rPr>
        <w:t>th</w:t>
      </w:r>
      <w:r w:rsidRPr="00861A2E">
        <w:rPr>
          <w:rFonts w:eastAsia="Times New Roman" w:cstheme="minorHAnsi"/>
          <w:sz w:val="18"/>
          <w:szCs w:val="18"/>
          <w:lang w:eastAsia="en-CA"/>
        </w:rPr>
        <w:t>-century Trinitarian controversy with particular attention to the Councils of Nicaea (325 CE) and Constantinople I (381 CE).</w:t>
      </w:r>
      <w:r w:rsidR="009472E7" w:rsidRPr="00861A2E">
        <w:rPr>
          <w:rFonts w:eastAsia="Times New Roman" w:cstheme="minorHAnsi"/>
          <w:sz w:val="18"/>
          <w:szCs w:val="18"/>
          <w:lang w:eastAsia="en-CA"/>
        </w:rPr>
        <w:t xml:space="preserve"> </w:t>
      </w:r>
      <w:r w:rsidR="009472E7" w:rsidRPr="00861A2E">
        <w:rPr>
          <w:rFonts w:eastAsia="Times New Roman" w:cstheme="minorHAnsi"/>
          <w:color w:val="FF0000"/>
          <w:sz w:val="18"/>
          <w:szCs w:val="18"/>
          <w:lang w:eastAsia="en-CA"/>
        </w:rPr>
        <w:t>Lesson 7</w:t>
      </w:r>
    </w:p>
    <w:p w:rsidR="0093770F" w:rsidRPr="0093770F" w:rsidRDefault="0093770F" w:rsidP="0093770F">
      <w:pPr>
        <w:pStyle w:val="ListParagraph"/>
        <w:shd w:val="clear" w:color="auto" w:fill="FFFFFF"/>
        <w:spacing w:before="50" w:after="240" w:line="240" w:lineRule="auto"/>
        <w:ind w:right="50"/>
        <w:rPr>
          <w:rFonts w:eastAsia="Times New Roman" w:cstheme="minorHAnsi"/>
          <w:sz w:val="18"/>
          <w:szCs w:val="18"/>
          <w:lang w:eastAsia="en-CA"/>
        </w:rPr>
      </w:pPr>
    </w:p>
    <w:p w:rsidR="00761BFA" w:rsidRDefault="0093770F"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sidRPr="00BB0367">
        <w:rPr>
          <w:rFonts w:eastAsia="Times New Roman" w:cstheme="minorHAnsi"/>
          <w:sz w:val="18"/>
          <w:szCs w:val="18"/>
          <w:lang w:eastAsia="en-CA"/>
        </w:rPr>
        <w:t>Trinitarian controversy is about the understanding and defining the doctrine of trinity</w:t>
      </w:r>
      <w:r w:rsidR="000D3219" w:rsidRPr="00BB0367">
        <w:rPr>
          <w:rFonts w:eastAsia="Times New Roman" w:cstheme="minorHAnsi"/>
          <w:sz w:val="18"/>
          <w:szCs w:val="18"/>
          <w:lang w:eastAsia="en-CA"/>
        </w:rPr>
        <w:t xml:space="preserve"> that god is one</w:t>
      </w:r>
      <w:r w:rsidR="009425B8" w:rsidRPr="00BB0367">
        <w:rPr>
          <w:rFonts w:eastAsia="Times New Roman" w:cstheme="minorHAnsi"/>
          <w:sz w:val="18"/>
          <w:szCs w:val="18"/>
          <w:lang w:eastAsia="en-CA"/>
        </w:rPr>
        <w:t xml:space="preserve"> but manifested in three persons</w:t>
      </w:r>
      <w:r w:rsidR="00BB0367" w:rsidRPr="00BB0367">
        <w:rPr>
          <w:rFonts w:eastAsia="Times New Roman" w:cstheme="minorHAnsi"/>
          <w:sz w:val="18"/>
          <w:szCs w:val="18"/>
          <w:lang w:eastAsia="en-CA"/>
        </w:rPr>
        <w:t>.</w:t>
      </w:r>
      <w:r w:rsidR="00BB0367">
        <w:rPr>
          <w:rFonts w:eastAsia="Times New Roman" w:cstheme="minorHAnsi"/>
          <w:sz w:val="18"/>
          <w:szCs w:val="18"/>
          <w:lang w:eastAsia="en-CA"/>
        </w:rPr>
        <w:t xml:space="preserve"> </w:t>
      </w:r>
      <w:r w:rsidR="005E4328" w:rsidRPr="00BB0367">
        <w:rPr>
          <w:rFonts w:eastAsia="Times New Roman" w:cstheme="minorHAnsi"/>
          <w:sz w:val="18"/>
          <w:szCs w:val="18"/>
          <w:lang w:eastAsia="en-CA"/>
        </w:rPr>
        <w:t>God is one but manifested in three persons father, son &amp; holy spirit.</w:t>
      </w:r>
      <w:r w:rsidR="00CF6949">
        <w:rPr>
          <w:rFonts w:eastAsia="Times New Roman" w:cstheme="minorHAnsi"/>
          <w:sz w:val="18"/>
          <w:szCs w:val="18"/>
          <w:lang w:eastAsia="en-CA"/>
        </w:rPr>
        <w:t xml:space="preserve"> </w:t>
      </w:r>
    </w:p>
    <w:p w:rsidR="00022272" w:rsidRDefault="00CF694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In trying to understand the trinity, the 4</w:t>
      </w:r>
      <w:r w:rsidRPr="00CF6949">
        <w:rPr>
          <w:rFonts w:eastAsia="Times New Roman" w:cstheme="minorHAnsi"/>
          <w:sz w:val="18"/>
          <w:szCs w:val="18"/>
          <w:vertAlign w:val="superscript"/>
          <w:lang w:eastAsia="en-CA"/>
        </w:rPr>
        <w:t>th</w:t>
      </w:r>
      <w:r>
        <w:rPr>
          <w:rFonts w:eastAsia="Times New Roman" w:cstheme="minorHAnsi"/>
          <w:sz w:val="18"/>
          <w:szCs w:val="18"/>
          <w:lang w:eastAsia="en-CA"/>
        </w:rPr>
        <w:t xml:space="preserve"> century </w:t>
      </w:r>
      <w:r w:rsidR="00493DB9">
        <w:rPr>
          <w:rFonts w:eastAsia="Times New Roman" w:cstheme="minorHAnsi"/>
          <w:sz w:val="18"/>
          <w:szCs w:val="18"/>
          <w:lang w:eastAsia="en-CA"/>
        </w:rPr>
        <w:t>theologians, ended up defining what a person is. As there was no concept of a person before the 4</w:t>
      </w:r>
      <w:r w:rsidR="00493DB9" w:rsidRPr="00493DB9">
        <w:rPr>
          <w:rFonts w:eastAsia="Times New Roman" w:cstheme="minorHAnsi"/>
          <w:sz w:val="18"/>
          <w:szCs w:val="18"/>
          <w:vertAlign w:val="superscript"/>
          <w:lang w:eastAsia="en-CA"/>
        </w:rPr>
        <w:t>th</w:t>
      </w:r>
      <w:r w:rsidR="00493DB9">
        <w:rPr>
          <w:rFonts w:eastAsia="Times New Roman" w:cstheme="minorHAnsi"/>
          <w:sz w:val="18"/>
          <w:szCs w:val="18"/>
          <w:lang w:eastAsia="en-CA"/>
        </w:rPr>
        <w:t xml:space="preserve"> century. </w:t>
      </w:r>
    </w:p>
    <w:p w:rsidR="00CF6949"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person concept came about by Christians trying to understand the concept of trinity.</w:t>
      </w:r>
    </w:p>
    <w:p w:rsidR="00493DB9"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We disagree in our understanding of what a person is. The modern notion of a person is that a person is a centre of consciousness.  Theologian understood a person through the trinity. Person being different from the nature that they share with other humans.</w:t>
      </w:r>
    </w:p>
    <w:p w:rsidR="00BB0367" w:rsidRDefault="00521C9B"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phase 1 </w:t>
      </w:r>
      <w:r w:rsidRPr="00861A2E">
        <w:rPr>
          <w:rFonts w:eastAsia="Times New Roman" w:cstheme="minorHAnsi"/>
          <w:sz w:val="18"/>
          <w:szCs w:val="18"/>
          <w:lang w:eastAsia="en-CA"/>
        </w:rPr>
        <w:t>Councils of Nicaea (325 CE)</w:t>
      </w:r>
      <w:r w:rsidR="005F0648">
        <w:rPr>
          <w:rFonts w:eastAsia="Times New Roman" w:cstheme="minorHAnsi"/>
          <w:sz w:val="18"/>
          <w:szCs w:val="18"/>
          <w:lang w:eastAsia="en-CA"/>
        </w:rPr>
        <w:t xml:space="preserve"> and the main players were Irius and Anthanasuns.</w:t>
      </w:r>
    </w:p>
    <w:p w:rsidR="007F45E4" w:rsidRDefault="005F0648"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Arius posed the question that is it appropriate to call Jesus son of god the fact that Jesus is referred to as external yet he was born of man and yet said to be external.</w:t>
      </w:r>
      <w:r w:rsidR="00493DB9">
        <w:rPr>
          <w:rFonts w:eastAsia="Times New Roman" w:cstheme="minorHAnsi"/>
          <w:sz w:val="18"/>
          <w:szCs w:val="18"/>
          <w:lang w:eastAsia="en-CA"/>
        </w:rPr>
        <w:t xml:space="preserve">  </w:t>
      </w:r>
    </w:p>
    <w:p w:rsidR="005F0648" w:rsidRDefault="00493DB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He meant that there was a time when </w:t>
      </w:r>
      <w:r w:rsidR="003753D0">
        <w:rPr>
          <w:rFonts w:eastAsia="Times New Roman" w:cstheme="minorHAnsi"/>
          <w:sz w:val="18"/>
          <w:szCs w:val="18"/>
          <w:lang w:eastAsia="en-CA"/>
        </w:rPr>
        <w:t>the son of god became incarnate in jesus he was not external, he came into being, thus must have been made, he was a creature and thus was not god.</w:t>
      </w:r>
    </w:p>
    <w:p w:rsidR="00811209" w:rsidRDefault="0081120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So then Jesus cannot be </w:t>
      </w:r>
      <w:r w:rsidR="00E54E47">
        <w:rPr>
          <w:rFonts w:eastAsia="Times New Roman" w:cstheme="minorHAnsi"/>
          <w:sz w:val="18"/>
          <w:szCs w:val="18"/>
          <w:lang w:eastAsia="en-CA"/>
        </w:rPr>
        <w:t>eternal if he was born of man and manifested by god</w:t>
      </w:r>
    </w:p>
    <w:p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 decided that Arius was to be exiled and condemned as a heretic.</w:t>
      </w:r>
    </w:p>
    <w:p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creed of Nacae was produced at that council. It emphases how Jesus is the son of God and therefore God. That Jesus is begotten from God,</w:t>
      </w:r>
      <w:r w:rsidR="001879EB">
        <w:rPr>
          <w:rFonts w:eastAsia="Times New Roman" w:cstheme="minorHAnsi"/>
          <w:sz w:val="18"/>
          <w:szCs w:val="18"/>
          <w:lang w:eastAsia="en-CA"/>
        </w:rPr>
        <w:t xml:space="preserve"> </w:t>
      </w:r>
      <w:r>
        <w:rPr>
          <w:rFonts w:eastAsia="Times New Roman" w:cstheme="minorHAnsi"/>
          <w:sz w:val="18"/>
          <w:szCs w:val="18"/>
          <w:lang w:eastAsia="en-CA"/>
        </w:rPr>
        <w:t>that he takes his being from God but not in the way humans are made by God in their creation.</w:t>
      </w:r>
    </w:p>
    <w:p w:rsidR="00E54E47" w:rsidRDefault="00E54E47"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Problem with the creed is that it used the word of one substance with the father. Because this word was not biblical. So in 381 they clarified </w:t>
      </w:r>
      <w:r w:rsidR="006C72BF">
        <w:rPr>
          <w:rFonts w:eastAsia="Times New Roman" w:cstheme="minorHAnsi"/>
          <w:sz w:val="18"/>
          <w:szCs w:val="18"/>
          <w:lang w:eastAsia="en-CA"/>
        </w:rPr>
        <w:t>the issue through raising the spirit but refrained from using the same word that created problems for 50yrs</w:t>
      </w:r>
      <w:r w:rsidR="000D2B3C">
        <w:rPr>
          <w:rFonts w:eastAsia="Times New Roman" w:cstheme="minorHAnsi"/>
          <w:sz w:val="18"/>
          <w:szCs w:val="18"/>
          <w:lang w:eastAsia="en-CA"/>
        </w:rPr>
        <w:t>.</w:t>
      </w:r>
    </w:p>
    <w:p w:rsidR="000D2B3C" w:rsidRDefault="000D2B3C"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Phase 2 Constantinople I (381 CE)</w:t>
      </w:r>
      <w:r w:rsidR="00CF6949">
        <w:rPr>
          <w:rFonts w:eastAsia="Times New Roman" w:cstheme="minorHAnsi"/>
          <w:sz w:val="18"/>
          <w:szCs w:val="18"/>
          <w:lang w:eastAsia="en-CA"/>
        </w:rPr>
        <w:t xml:space="preserve"> and the main players Augustine,Eunomius,Basil,Gregory.</w:t>
      </w:r>
    </w:p>
    <w:p w:rsidR="007F45E4" w:rsidRDefault="00CF6949"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 pointed out that there is only one god and there are no different degrees of divinity but the father is not begotten by anybody else. The son is begotten from the father and the holy spirit proceeds from the son.</w:t>
      </w:r>
      <w:r w:rsidR="00304CF1">
        <w:rPr>
          <w:rFonts w:eastAsia="Times New Roman" w:cstheme="minorHAnsi"/>
          <w:sz w:val="18"/>
          <w:szCs w:val="18"/>
          <w:lang w:eastAsia="en-CA"/>
        </w:rPr>
        <w:t xml:space="preserve"> The council spoke of God as being one in nature and three in persons</w:t>
      </w:r>
      <w:r w:rsidR="00A20892">
        <w:rPr>
          <w:rFonts w:eastAsia="Times New Roman" w:cstheme="minorHAnsi"/>
          <w:sz w:val="18"/>
          <w:szCs w:val="18"/>
          <w:lang w:eastAsia="en-CA"/>
        </w:rPr>
        <w:t xml:space="preserve"> </w:t>
      </w:r>
      <w:r w:rsidR="002367A6">
        <w:rPr>
          <w:rFonts w:eastAsia="Times New Roman" w:cstheme="minorHAnsi"/>
          <w:sz w:val="18"/>
          <w:szCs w:val="18"/>
          <w:lang w:eastAsia="en-CA"/>
        </w:rPr>
        <w:t>(father,son and holy spirit).</w:t>
      </w:r>
    </w:p>
    <w:p w:rsidR="00CF6949" w:rsidRDefault="002367A6"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 It declared that the holy spirit is also God, but avoided the troublesome non-biblical word.</w:t>
      </w:r>
      <w:r w:rsidR="003932AC">
        <w:rPr>
          <w:rFonts w:eastAsia="Times New Roman" w:cstheme="minorHAnsi"/>
          <w:sz w:val="18"/>
          <w:szCs w:val="18"/>
          <w:lang w:eastAsia="en-CA"/>
        </w:rPr>
        <w:t xml:space="preserve"> Irianism was formally defeated.</w:t>
      </w:r>
    </w:p>
    <w:p w:rsidR="003753D0" w:rsidRDefault="003753D0"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They tried to provide some uniqueness between the father, son and the spirit. Father is God and has that in common with the son and the spirit, but the father is not begotten, thus the father is father. Son is god but the son is begotten from the father and the spirit is begotten from the father but in a way that is different from the son.</w:t>
      </w:r>
    </w:p>
    <w:p w:rsidR="003753D0" w:rsidRDefault="003753D0" w:rsidP="0093770F">
      <w:pPr>
        <w:pStyle w:val="ListParagraph"/>
        <w:numPr>
          <w:ilvl w:val="0"/>
          <w:numId w:val="11"/>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Notion is that a person is a unique individual, has something in common with other persons and yet still different from other person.</w:t>
      </w:r>
    </w:p>
    <w:p w:rsidR="000D2B3C" w:rsidRPr="000D2B3C" w:rsidRDefault="000D2B3C" w:rsidP="000D2B3C">
      <w:pPr>
        <w:shd w:val="clear" w:color="auto" w:fill="FFFFFF"/>
        <w:spacing w:before="50" w:after="240" w:line="240" w:lineRule="auto"/>
        <w:ind w:right="50"/>
        <w:rPr>
          <w:rFonts w:eastAsia="Times New Roman" w:cstheme="minorHAnsi"/>
          <w:sz w:val="18"/>
          <w:szCs w:val="18"/>
          <w:lang w:eastAsia="en-CA"/>
        </w:rPr>
      </w:pPr>
    </w:p>
    <w:p w:rsidR="00861A2E" w:rsidRDefault="00861A2E" w:rsidP="00861A2E">
      <w:pPr>
        <w:shd w:val="clear" w:color="auto" w:fill="FFFFFF"/>
        <w:spacing w:before="50" w:after="240" w:line="240" w:lineRule="auto"/>
        <w:ind w:right="50"/>
        <w:rPr>
          <w:rFonts w:eastAsia="Times New Roman" w:cstheme="minorHAnsi"/>
          <w:sz w:val="18"/>
          <w:szCs w:val="18"/>
          <w:lang w:eastAsia="en-CA"/>
        </w:rPr>
      </w:pPr>
    </w:p>
    <w:p w:rsidR="00307412" w:rsidRDefault="00307412">
      <w:pPr>
        <w:rPr>
          <w:rFonts w:eastAsia="Times New Roman" w:cstheme="minorHAnsi"/>
          <w:sz w:val="18"/>
          <w:szCs w:val="18"/>
          <w:lang w:eastAsia="en-CA"/>
        </w:rPr>
      </w:pPr>
      <w:r>
        <w:rPr>
          <w:rFonts w:eastAsia="Times New Roman" w:cstheme="minorHAnsi"/>
          <w:sz w:val="18"/>
          <w:szCs w:val="18"/>
          <w:lang w:eastAsia="en-CA"/>
        </w:rPr>
        <w:br w:type="page"/>
      </w:r>
    </w:p>
    <w:p w:rsidR="00391630" w:rsidRDefault="00391630" w:rsidP="00E03E18">
      <w:pPr>
        <w:pStyle w:val="ListParagraph"/>
        <w:numPr>
          <w:ilvl w:val="0"/>
          <w:numId w:val="1"/>
        </w:numPr>
        <w:shd w:val="clear" w:color="auto" w:fill="FFFFFF"/>
        <w:spacing w:before="50" w:after="240" w:line="240" w:lineRule="auto"/>
        <w:ind w:right="50"/>
        <w:rPr>
          <w:rFonts w:eastAsia="Times New Roman" w:cstheme="minorHAnsi"/>
          <w:sz w:val="18"/>
          <w:szCs w:val="18"/>
          <w:lang w:eastAsia="en-CA"/>
        </w:rPr>
      </w:pPr>
      <w:r w:rsidRPr="00E03E18">
        <w:rPr>
          <w:rFonts w:eastAsia="Times New Roman" w:cstheme="minorHAnsi"/>
          <w:sz w:val="18"/>
          <w:szCs w:val="18"/>
          <w:lang w:eastAsia="en-CA"/>
        </w:rPr>
        <w:t>Explain the orthodox Christology developed at the Councils of Ephesus (431 CE) and Chalcedon (451 CE).</w:t>
      </w:r>
    </w:p>
    <w:p w:rsidR="00E03E18" w:rsidRDefault="00E03E18" w:rsidP="00E03E18">
      <w:pPr>
        <w:shd w:val="clear" w:color="auto" w:fill="FFFFFF"/>
        <w:spacing w:before="50" w:after="240" w:line="240" w:lineRule="auto"/>
        <w:ind w:right="50"/>
        <w:rPr>
          <w:rFonts w:eastAsia="Times New Roman" w:cstheme="minorHAnsi"/>
          <w:sz w:val="18"/>
          <w:szCs w:val="18"/>
          <w:lang w:eastAsia="en-CA"/>
        </w:rPr>
      </w:pPr>
    </w:p>
    <w:p w:rsidR="009D2C7F" w:rsidRDefault="009D2C7F"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Christology</w:t>
      </w:r>
      <w:r w:rsidR="00EA0AFE">
        <w:rPr>
          <w:rFonts w:eastAsia="Times New Roman" w:cstheme="minorHAnsi"/>
          <w:sz w:val="18"/>
          <w:szCs w:val="18"/>
          <w:lang w:eastAsia="en-CA"/>
        </w:rPr>
        <w:t xml:space="preserve"> is the doctrine about the person and works of Jesus Christ, it talks about the relationship of </w:t>
      </w:r>
      <w:r w:rsidR="001D5B83">
        <w:rPr>
          <w:rFonts w:eastAsia="Times New Roman" w:cstheme="minorHAnsi"/>
          <w:sz w:val="18"/>
          <w:szCs w:val="18"/>
          <w:lang w:eastAsia="en-CA"/>
        </w:rPr>
        <w:t>J</w:t>
      </w:r>
      <w:r w:rsidR="00EA0AFE">
        <w:rPr>
          <w:rFonts w:eastAsia="Times New Roman" w:cstheme="minorHAnsi"/>
          <w:sz w:val="18"/>
          <w:szCs w:val="18"/>
          <w:lang w:eastAsia="en-CA"/>
        </w:rPr>
        <w:t>esus’s two natures</w:t>
      </w:r>
      <w:r w:rsidR="00812CF5">
        <w:rPr>
          <w:rFonts w:eastAsia="Times New Roman" w:cstheme="minorHAnsi"/>
          <w:sz w:val="18"/>
          <w:szCs w:val="18"/>
          <w:lang w:eastAsia="en-CA"/>
        </w:rPr>
        <w:t>, the</w:t>
      </w:r>
      <w:r w:rsidR="005306DC">
        <w:rPr>
          <w:rFonts w:eastAsia="Times New Roman" w:cstheme="minorHAnsi"/>
          <w:sz w:val="18"/>
          <w:szCs w:val="18"/>
          <w:lang w:eastAsia="en-CA"/>
        </w:rPr>
        <w:t xml:space="preserve"> human and the</w:t>
      </w:r>
      <w:r w:rsidR="00812CF5">
        <w:rPr>
          <w:rFonts w:eastAsia="Times New Roman" w:cstheme="minorHAnsi"/>
          <w:sz w:val="18"/>
          <w:szCs w:val="18"/>
          <w:lang w:eastAsia="en-CA"/>
        </w:rPr>
        <w:t xml:space="preserve"> divine posing the question how can someone be human and devine.</w:t>
      </w:r>
    </w:p>
    <w:p w:rsidR="009D2C7F" w:rsidRDefault="00F136B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w:t>
      </w:r>
      <w:r w:rsidRPr="00E03E18">
        <w:rPr>
          <w:rFonts w:eastAsia="Times New Roman" w:cstheme="minorHAnsi"/>
          <w:sz w:val="18"/>
          <w:szCs w:val="18"/>
          <w:lang w:eastAsia="en-CA"/>
        </w:rPr>
        <w:t xml:space="preserve">he Councils of Ephesus (431 CE) </w:t>
      </w:r>
      <w:r w:rsidR="00505D1D">
        <w:rPr>
          <w:rFonts w:eastAsia="Times New Roman" w:cstheme="minorHAnsi"/>
          <w:sz w:val="18"/>
          <w:szCs w:val="18"/>
          <w:lang w:eastAsia="en-CA"/>
        </w:rPr>
        <w:t>dealt with the challenge to the title of mother of God</w:t>
      </w:r>
      <w:r w:rsidR="00E155FB">
        <w:rPr>
          <w:rFonts w:eastAsia="Times New Roman" w:cstheme="minorHAnsi"/>
          <w:sz w:val="18"/>
          <w:szCs w:val="18"/>
          <w:lang w:eastAsia="en-CA"/>
        </w:rPr>
        <w:t xml:space="preserve"> </w:t>
      </w:r>
      <w:r w:rsidR="00505D1D">
        <w:rPr>
          <w:rFonts w:eastAsia="Times New Roman" w:cstheme="minorHAnsi"/>
          <w:sz w:val="18"/>
          <w:szCs w:val="18"/>
          <w:lang w:eastAsia="en-CA"/>
        </w:rPr>
        <w:t>or God-bearer for the virgin Mary.</w:t>
      </w:r>
    </w:p>
    <w:p w:rsidR="00F16CA7" w:rsidRDefault="00F16CA7"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setting that favours the doctrine in which it was adopted</w:t>
      </w:r>
      <w:r w:rsidR="003A0961">
        <w:rPr>
          <w:rFonts w:eastAsia="Times New Roman" w:cstheme="minorHAnsi"/>
          <w:sz w:val="18"/>
          <w:szCs w:val="18"/>
          <w:lang w:eastAsia="en-CA"/>
        </w:rPr>
        <w:t xml:space="preserve">, the main players were the Empress Pulcaria residing is </w:t>
      </w:r>
      <w:r w:rsidR="00C142FB">
        <w:rPr>
          <w:rFonts w:eastAsia="Times New Roman" w:cstheme="minorHAnsi"/>
          <w:sz w:val="18"/>
          <w:szCs w:val="18"/>
          <w:lang w:eastAsia="en-CA"/>
        </w:rPr>
        <w:t>costa</w:t>
      </w:r>
      <w:r w:rsidR="003A0961">
        <w:rPr>
          <w:rFonts w:eastAsia="Times New Roman" w:cstheme="minorHAnsi"/>
          <w:sz w:val="18"/>
          <w:szCs w:val="18"/>
          <w:lang w:eastAsia="en-CA"/>
        </w:rPr>
        <w:t>n</w:t>
      </w:r>
      <w:r w:rsidR="00C142FB">
        <w:rPr>
          <w:rFonts w:eastAsia="Times New Roman" w:cstheme="minorHAnsi"/>
          <w:sz w:val="18"/>
          <w:szCs w:val="18"/>
          <w:lang w:eastAsia="en-CA"/>
        </w:rPr>
        <w:t>tinopl</w:t>
      </w:r>
      <w:r w:rsidR="003A0961">
        <w:rPr>
          <w:rFonts w:eastAsia="Times New Roman" w:cstheme="minorHAnsi"/>
          <w:sz w:val="18"/>
          <w:szCs w:val="18"/>
          <w:lang w:eastAsia="en-CA"/>
        </w:rPr>
        <w:t>e</w:t>
      </w:r>
      <w:r w:rsidR="00C142FB">
        <w:rPr>
          <w:rFonts w:eastAsia="Times New Roman" w:cstheme="minorHAnsi"/>
          <w:sz w:val="18"/>
          <w:szCs w:val="18"/>
          <w:lang w:eastAsia="en-CA"/>
        </w:rPr>
        <w:t>. The</w:t>
      </w:r>
      <w:r w:rsidR="003A0961">
        <w:rPr>
          <w:rFonts w:eastAsia="Times New Roman" w:cstheme="minorHAnsi"/>
          <w:sz w:val="18"/>
          <w:szCs w:val="18"/>
          <w:lang w:eastAsia="en-CA"/>
        </w:rPr>
        <w:t xml:space="preserve"> new arch bishop of </w:t>
      </w:r>
      <w:r w:rsidR="00C142FB">
        <w:rPr>
          <w:rFonts w:eastAsia="Times New Roman" w:cstheme="minorHAnsi"/>
          <w:sz w:val="18"/>
          <w:szCs w:val="18"/>
          <w:lang w:eastAsia="en-CA"/>
        </w:rPr>
        <w:t xml:space="preserve"> </w:t>
      </w:r>
      <w:r w:rsidR="003A0961">
        <w:rPr>
          <w:rFonts w:eastAsia="Times New Roman" w:cstheme="minorHAnsi"/>
          <w:sz w:val="18"/>
          <w:szCs w:val="18"/>
          <w:lang w:eastAsia="en-CA"/>
        </w:rPr>
        <w:t xml:space="preserve">costantinople also referred to as </w:t>
      </w:r>
      <w:r w:rsidR="00D65E4A">
        <w:rPr>
          <w:rFonts w:eastAsia="Times New Roman" w:cstheme="minorHAnsi"/>
          <w:sz w:val="18"/>
          <w:szCs w:val="18"/>
          <w:lang w:eastAsia="en-CA"/>
        </w:rPr>
        <w:t xml:space="preserve">a </w:t>
      </w:r>
      <w:r w:rsidR="00C142FB">
        <w:rPr>
          <w:rFonts w:eastAsia="Times New Roman" w:cstheme="minorHAnsi"/>
          <w:sz w:val="18"/>
          <w:szCs w:val="18"/>
          <w:lang w:eastAsia="en-CA"/>
        </w:rPr>
        <w:t xml:space="preserve">Patriach </w:t>
      </w:r>
      <w:r w:rsidR="00D65E4A">
        <w:rPr>
          <w:rFonts w:eastAsia="Times New Roman" w:cstheme="minorHAnsi"/>
          <w:sz w:val="18"/>
          <w:szCs w:val="18"/>
          <w:lang w:eastAsia="en-CA"/>
        </w:rPr>
        <w:t xml:space="preserve"> his name was Nistorius  who was </w:t>
      </w:r>
      <w:r w:rsidR="008843BC">
        <w:rPr>
          <w:rFonts w:eastAsia="Times New Roman" w:cstheme="minorHAnsi"/>
          <w:sz w:val="18"/>
          <w:szCs w:val="18"/>
          <w:lang w:eastAsia="en-CA"/>
        </w:rPr>
        <w:t xml:space="preserve">the leader </w:t>
      </w:r>
      <w:r w:rsidR="00D65E4A">
        <w:rPr>
          <w:rFonts w:eastAsia="Times New Roman" w:cstheme="minorHAnsi"/>
          <w:sz w:val="18"/>
          <w:szCs w:val="18"/>
          <w:lang w:eastAsia="en-CA"/>
        </w:rPr>
        <w:t>in that position for 3 years</w:t>
      </w:r>
      <w:r w:rsidR="008843BC">
        <w:rPr>
          <w:rFonts w:eastAsia="Times New Roman" w:cstheme="minorHAnsi"/>
          <w:sz w:val="18"/>
          <w:szCs w:val="18"/>
          <w:lang w:eastAsia="en-CA"/>
        </w:rPr>
        <w:t xml:space="preserve"> (428 to 431)</w:t>
      </w:r>
      <w:r w:rsidR="00D65E4A">
        <w:rPr>
          <w:rFonts w:eastAsia="Times New Roman" w:cstheme="minorHAnsi"/>
          <w:sz w:val="18"/>
          <w:szCs w:val="18"/>
          <w:lang w:eastAsia="en-CA"/>
        </w:rPr>
        <w:t xml:space="preserve"> before he was ousted because of his beliefs.</w:t>
      </w:r>
      <w:r w:rsidR="008843BC">
        <w:rPr>
          <w:rFonts w:eastAsia="Times New Roman" w:cstheme="minorHAnsi"/>
          <w:sz w:val="18"/>
          <w:szCs w:val="18"/>
          <w:lang w:eastAsia="en-CA"/>
        </w:rPr>
        <w:t xml:space="preserve"> Bishop that played a role in ousting Nist</w:t>
      </w:r>
      <w:r w:rsidR="00384A0E">
        <w:rPr>
          <w:rFonts w:eastAsia="Times New Roman" w:cstheme="minorHAnsi"/>
          <w:sz w:val="18"/>
          <w:szCs w:val="18"/>
          <w:lang w:eastAsia="en-CA"/>
        </w:rPr>
        <w:t>o</w:t>
      </w:r>
      <w:r w:rsidR="008843BC">
        <w:rPr>
          <w:rFonts w:eastAsia="Times New Roman" w:cstheme="minorHAnsi"/>
          <w:sz w:val="18"/>
          <w:szCs w:val="18"/>
          <w:lang w:eastAsia="en-CA"/>
        </w:rPr>
        <w:t>rius was the patr</w:t>
      </w:r>
      <w:r w:rsidR="00384A0E">
        <w:rPr>
          <w:rFonts w:eastAsia="Times New Roman" w:cstheme="minorHAnsi"/>
          <w:sz w:val="18"/>
          <w:szCs w:val="18"/>
          <w:lang w:eastAsia="en-CA"/>
        </w:rPr>
        <w:t>i</w:t>
      </w:r>
      <w:r w:rsidR="008843BC">
        <w:rPr>
          <w:rFonts w:eastAsia="Times New Roman" w:cstheme="minorHAnsi"/>
          <w:sz w:val="18"/>
          <w:szCs w:val="18"/>
          <w:lang w:eastAsia="en-CA"/>
        </w:rPr>
        <w:t>ach</w:t>
      </w:r>
      <w:r w:rsidR="00D65E4A">
        <w:rPr>
          <w:rFonts w:eastAsia="Times New Roman" w:cstheme="minorHAnsi"/>
          <w:sz w:val="18"/>
          <w:szCs w:val="18"/>
          <w:lang w:eastAsia="en-CA"/>
        </w:rPr>
        <w:t xml:space="preserve"> </w:t>
      </w:r>
      <w:r w:rsidR="00C142FB">
        <w:rPr>
          <w:rFonts w:eastAsia="Times New Roman" w:cstheme="minorHAnsi"/>
          <w:sz w:val="18"/>
          <w:szCs w:val="18"/>
          <w:lang w:eastAsia="en-CA"/>
        </w:rPr>
        <w:t>of Alexandria</w:t>
      </w:r>
      <w:r w:rsidR="008843BC">
        <w:rPr>
          <w:rFonts w:eastAsia="Times New Roman" w:cstheme="minorHAnsi"/>
          <w:sz w:val="18"/>
          <w:szCs w:val="18"/>
          <w:lang w:eastAsia="en-CA"/>
        </w:rPr>
        <w:t xml:space="preserve"> refe</w:t>
      </w:r>
      <w:r w:rsidR="00384A0E">
        <w:rPr>
          <w:rFonts w:eastAsia="Times New Roman" w:cstheme="minorHAnsi"/>
          <w:sz w:val="18"/>
          <w:szCs w:val="18"/>
          <w:lang w:eastAsia="en-CA"/>
        </w:rPr>
        <w:t>r</w:t>
      </w:r>
      <w:r w:rsidR="008843BC">
        <w:rPr>
          <w:rFonts w:eastAsia="Times New Roman" w:cstheme="minorHAnsi"/>
          <w:sz w:val="18"/>
          <w:szCs w:val="18"/>
          <w:lang w:eastAsia="en-CA"/>
        </w:rPr>
        <w:t xml:space="preserve">red to as </w:t>
      </w:r>
      <w:r w:rsidR="00C142FB">
        <w:rPr>
          <w:rFonts w:eastAsia="Times New Roman" w:cstheme="minorHAnsi"/>
          <w:sz w:val="18"/>
          <w:szCs w:val="18"/>
          <w:lang w:eastAsia="en-CA"/>
        </w:rPr>
        <w:t xml:space="preserve"> Cyri</w:t>
      </w:r>
      <w:r w:rsidR="008843BC">
        <w:rPr>
          <w:rFonts w:eastAsia="Times New Roman" w:cstheme="minorHAnsi"/>
          <w:sz w:val="18"/>
          <w:szCs w:val="18"/>
          <w:lang w:eastAsia="en-CA"/>
        </w:rPr>
        <w:t>l of Alexandria.</w:t>
      </w:r>
    </w:p>
    <w:p w:rsidR="00C142FB" w:rsidRDefault="00C142F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debate started because of peoples</w:t>
      </w:r>
      <w:r w:rsidR="00B629E2">
        <w:rPr>
          <w:rFonts w:eastAsia="Times New Roman" w:cstheme="minorHAnsi"/>
          <w:sz w:val="18"/>
          <w:szCs w:val="18"/>
          <w:lang w:eastAsia="en-CA"/>
        </w:rPr>
        <w:t>,</w:t>
      </w:r>
      <w:r>
        <w:rPr>
          <w:rFonts w:eastAsia="Times New Roman" w:cstheme="minorHAnsi"/>
          <w:sz w:val="18"/>
          <w:szCs w:val="18"/>
          <w:lang w:eastAsia="en-CA"/>
        </w:rPr>
        <w:t xml:space="preserve"> devotion to the virgin Mary.</w:t>
      </w:r>
      <w:r w:rsidR="008843BC">
        <w:rPr>
          <w:rFonts w:eastAsia="Times New Roman" w:cstheme="minorHAnsi"/>
          <w:sz w:val="18"/>
          <w:szCs w:val="18"/>
          <w:lang w:eastAsia="en-CA"/>
        </w:rPr>
        <w:t xml:space="preserve"> The imperial circles</w:t>
      </w:r>
      <w:r w:rsidR="00384A0E">
        <w:rPr>
          <w:rFonts w:eastAsia="Times New Roman" w:cstheme="minorHAnsi"/>
          <w:sz w:val="18"/>
          <w:szCs w:val="18"/>
          <w:lang w:eastAsia="en-CA"/>
        </w:rPr>
        <w:t xml:space="preserve"> like that of Empress Pulcaria</w:t>
      </w:r>
      <w:r w:rsidR="008843BC">
        <w:rPr>
          <w:rFonts w:eastAsia="Times New Roman" w:cstheme="minorHAnsi"/>
          <w:sz w:val="18"/>
          <w:szCs w:val="18"/>
          <w:lang w:eastAsia="en-CA"/>
        </w:rPr>
        <w:t xml:space="preserve"> were very interested in the idea of virginity and how to imitate the virgin mary</w:t>
      </w:r>
      <w:r w:rsidR="00384A0E">
        <w:rPr>
          <w:rFonts w:eastAsia="Times New Roman" w:cstheme="minorHAnsi"/>
          <w:sz w:val="18"/>
          <w:szCs w:val="18"/>
          <w:lang w:eastAsia="en-CA"/>
        </w:rPr>
        <w:t>,</w:t>
      </w:r>
      <w:r w:rsidR="008843BC">
        <w:rPr>
          <w:rFonts w:eastAsia="Times New Roman" w:cstheme="minorHAnsi"/>
          <w:sz w:val="18"/>
          <w:szCs w:val="18"/>
          <w:lang w:eastAsia="en-CA"/>
        </w:rPr>
        <w:t xml:space="preserve"> to give birth to jesus</w:t>
      </w:r>
      <w:r w:rsidR="00384A0E">
        <w:rPr>
          <w:rFonts w:eastAsia="Times New Roman" w:cstheme="minorHAnsi"/>
          <w:sz w:val="18"/>
          <w:szCs w:val="18"/>
          <w:lang w:eastAsia="en-CA"/>
        </w:rPr>
        <w:t xml:space="preserve"> spiritually in one’s soul, the city of costantinople w</w:t>
      </w:r>
      <w:r w:rsidR="00B27482">
        <w:rPr>
          <w:rFonts w:eastAsia="Times New Roman" w:cstheme="minorHAnsi"/>
          <w:sz w:val="18"/>
          <w:szCs w:val="18"/>
          <w:lang w:eastAsia="en-CA"/>
        </w:rPr>
        <w:t>as protected by the virgin mary through this special devotion to the virgin mary.</w:t>
      </w:r>
    </w:p>
    <w:p w:rsidR="00B27482" w:rsidRDefault="00B27482"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One of the letters mentions that when Nistorius came to costantinople,  and empress Pulcaria went to him to receive communion as usual, Nistorius said he will not give be giving communion they way they are used to receiving it. When Pulcaria asked if she had not given birth to </w:t>
      </w:r>
      <w:r w:rsidR="003826B1">
        <w:rPr>
          <w:rFonts w:eastAsia="Times New Roman" w:cstheme="minorHAnsi"/>
          <w:sz w:val="18"/>
          <w:szCs w:val="18"/>
          <w:lang w:eastAsia="en-CA"/>
        </w:rPr>
        <w:t>God</w:t>
      </w:r>
      <w:r w:rsidR="005523F1">
        <w:rPr>
          <w:rFonts w:eastAsia="Times New Roman" w:cstheme="minorHAnsi"/>
          <w:sz w:val="18"/>
          <w:szCs w:val="18"/>
          <w:lang w:eastAsia="en-CA"/>
        </w:rPr>
        <w:t xml:space="preserve">, </w:t>
      </w:r>
      <w:r>
        <w:rPr>
          <w:rFonts w:eastAsia="Times New Roman" w:cstheme="minorHAnsi"/>
          <w:sz w:val="18"/>
          <w:szCs w:val="18"/>
          <w:lang w:eastAsia="en-CA"/>
        </w:rPr>
        <w:t>Nistoruis replied</w:t>
      </w:r>
      <w:r w:rsidR="00DA200A">
        <w:rPr>
          <w:rFonts w:eastAsia="Times New Roman" w:cstheme="minorHAnsi"/>
          <w:sz w:val="18"/>
          <w:szCs w:val="18"/>
          <w:lang w:eastAsia="en-CA"/>
        </w:rPr>
        <w:t xml:space="preserve"> bitterly</w:t>
      </w:r>
      <w:r>
        <w:rPr>
          <w:rFonts w:eastAsia="Times New Roman" w:cstheme="minorHAnsi"/>
          <w:sz w:val="18"/>
          <w:szCs w:val="18"/>
          <w:lang w:eastAsia="en-CA"/>
        </w:rPr>
        <w:t xml:space="preserve"> that no</w:t>
      </w:r>
      <w:r w:rsidR="00DA200A">
        <w:rPr>
          <w:rFonts w:eastAsia="Times New Roman" w:cstheme="minorHAnsi"/>
          <w:sz w:val="18"/>
          <w:szCs w:val="18"/>
          <w:lang w:eastAsia="en-CA"/>
        </w:rPr>
        <w:t xml:space="preserve"> she had not given birth to god</w:t>
      </w:r>
      <w:r>
        <w:rPr>
          <w:rFonts w:eastAsia="Times New Roman" w:cstheme="minorHAnsi"/>
          <w:sz w:val="18"/>
          <w:szCs w:val="18"/>
          <w:lang w:eastAsia="en-CA"/>
        </w:rPr>
        <w:t>, she had given birth to Satan. This letter alleges this bitter reply fr</w:t>
      </w:r>
      <w:r w:rsidR="00AC1D26">
        <w:rPr>
          <w:rFonts w:eastAsia="Times New Roman" w:cstheme="minorHAnsi"/>
          <w:sz w:val="18"/>
          <w:szCs w:val="18"/>
          <w:lang w:eastAsia="en-CA"/>
        </w:rPr>
        <w:t>o</w:t>
      </w:r>
      <w:r>
        <w:rPr>
          <w:rFonts w:eastAsia="Times New Roman" w:cstheme="minorHAnsi"/>
          <w:sz w:val="18"/>
          <w:szCs w:val="18"/>
          <w:lang w:eastAsia="en-CA"/>
        </w:rPr>
        <w:t>m Nistoruis</w:t>
      </w:r>
      <w:r w:rsidR="00AC1D26">
        <w:rPr>
          <w:rFonts w:eastAsia="Times New Roman" w:cstheme="minorHAnsi"/>
          <w:sz w:val="18"/>
          <w:szCs w:val="18"/>
          <w:lang w:eastAsia="en-CA"/>
        </w:rPr>
        <w:t xml:space="preserve">, this </w:t>
      </w:r>
      <w:r>
        <w:rPr>
          <w:rFonts w:eastAsia="Times New Roman" w:cstheme="minorHAnsi"/>
          <w:sz w:val="18"/>
          <w:szCs w:val="18"/>
          <w:lang w:eastAsia="en-CA"/>
        </w:rPr>
        <w:t>cannot be confirmed</w:t>
      </w:r>
      <w:r w:rsidR="00AC1D26">
        <w:rPr>
          <w:rFonts w:eastAsia="Times New Roman" w:cstheme="minorHAnsi"/>
          <w:sz w:val="18"/>
          <w:szCs w:val="18"/>
          <w:lang w:eastAsia="en-CA"/>
        </w:rPr>
        <w:t xml:space="preserve">, but the events that followed lead us to believe that and </w:t>
      </w:r>
      <w:r>
        <w:rPr>
          <w:rFonts w:eastAsia="Times New Roman" w:cstheme="minorHAnsi"/>
          <w:sz w:val="18"/>
          <w:szCs w:val="18"/>
          <w:lang w:eastAsia="en-CA"/>
        </w:rPr>
        <w:t>that they may have been something in that event. Pulcarius was</w:t>
      </w:r>
      <w:r w:rsidR="00AC1D26">
        <w:rPr>
          <w:rFonts w:eastAsia="Times New Roman" w:cstheme="minorHAnsi"/>
          <w:sz w:val="18"/>
          <w:szCs w:val="18"/>
          <w:lang w:eastAsia="en-CA"/>
        </w:rPr>
        <w:t xml:space="preserve"> very</w:t>
      </w:r>
      <w:r>
        <w:rPr>
          <w:rFonts w:eastAsia="Times New Roman" w:cstheme="minorHAnsi"/>
          <w:sz w:val="18"/>
          <w:szCs w:val="18"/>
          <w:lang w:eastAsia="en-CA"/>
        </w:rPr>
        <w:t xml:space="preserve"> upset and decided t</w:t>
      </w:r>
      <w:r w:rsidR="00AC1D26">
        <w:rPr>
          <w:rFonts w:eastAsia="Times New Roman" w:cstheme="minorHAnsi"/>
          <w:sz w:val="18"/>
          <w:szCs w:val="18"/>
          <w:lang w:eastAsia="en-CA"/>
        </w:rPr>
        <w:t>o</w:t>
      </w:r>
      <w:r>
        <w:rPr>
          <w:rFonts w:eastAsia="Times New Roman" w:cstheme="minorHAnsi"/>
          <w:sz w:val="18"/>
          <w:szCs w:val="18"/>
          <w:lang w:eastAsia="en-CA"/>
        </w:rPr>
        <w:t xml:space="preserve"> get rid of Nistoruis.</w:t>
      </w:r>
    </w:p>
    <w:p w:rsidR="00AC1D26" w:rsidRDefault="00B27482"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Nistorius was influenced by his background in Antioch and his view was different to those in Alexandria</w:t>
      </w:r>
      <w:r w:rsidR="00941CA2">
        <w:rPr>
          <w:rFonts w:eastAsia="Times New Roman" w:cstheme="minorHAnsi"/>
          <w:sz w:val="18"/>
          <w:szCs w:val="18"/>
          <w:lang w:eastAsia="en-CA"/>
        </w:rPr>
        <w:t xml:space="preserve"> in approach to the bible</w:t>
      </w:r>
      <w:r>
        <w:rPr>
          <w:rFonts w:eastAsia="Times New Roman" w:cstheme="minorHAnsi"/>
          <w:sz w:val="18"/>
          <w:szCs w:val="18"/>
          <w:lang w:eastAsia="en-CA"/>
        </w:rPr>
        <w:t xml:space="preserve">. Alexandria </w:t>
      </w:r>
      <w:r w:rsidR="00C7032C">
        <w:rPr>
          <w:rFonts w:eastAsia="Times New Roman" w:cstheme="minorHAnsi"/>
          <w:sz w:val="18"/>
          <w:szCs w:val="18"/>
          <w:lang w:eastAsia="en-CA"/>
        </w:rPr>
        <w:t xml:space="preserve">people </w:t>
      </w:r>
      <w:r>
        <w:rPr>
          <w:rFonts w:eastAsia="Times New Roman" w:cstheme="minorHAnsi"/>
          <w:sz w:val="18"/>
          <w:szCs w:val="18"/>
          <w:lang w:eastAsia="en-CA"/>
        </w:rPr>
        <w:t>view</w:t>
      </w:r>
      <w:r w:rsidR="00C7032C">
        <w:rPr>
          <w:rFonts w:eastAsia="Times New Roman" w:cstheme="minorHAnsi"/>
          <w:sz w:val="18"/>
          <w:szCs w:val="18"/>
          <w:lang w:eastAsia="en-CA"/>
        </w:rPr>
        <w:t>e</w:t>
      </w:r>
      <w:r>
        <w:rPr>
          <w:rFonts w:eastAsia="Times New Roman" w:cstheme="minorHAnsi"/>
          <w:sz w:val="18"/>
          <w:szCs w:val="18"/>
          <w:lang w:eastAsia="en-CA"/>
        </w:rPr>
        <w:t xml:space="preserve">d the </w:t>
      </w:r>
      <w:r w:rsidR="00C7032C">
        <w:rPr>
          <w:rFonts w:eastAsia="Times New Roman" w:cstheme="minorHAnsi"/>
          <w:sz w:val="18"/>
          <w:szCs w:val="18"/>
          <w:lang w:eastAsia="en-CA"/>
        </w:rPr>
        <w:t>b</w:t>
      </w:r>
      <w:r>
        <w:rPr>
          <w:rFonts w:eastAsia="Times New Roman" w:cstheme="minorHAnsi"/>
          <w:sz w:val="18"/>
          <w:szCs w:val="18"/>
          <w:lang w:eastAsia="en-CA"/>
        </w:rPr>
        <w:t>ible allegorically, thus of higher</w:t>
      </w:r>
      <w:r w:rsidR="00C7032C">
        <w:rPr>
          <w:rFonts w:eastAsia="Times New Roman" w:cstheme="minorHAnsi"/>
          <w:sz w:val="18"/>
          <w:szCs w:val="18"/>
          <w:lang w:eastAsia="en-CA"/>
        </w:rPr>
        <w:t xml:space="preserve"> reality</w:t>
      </w:r>
      <w:r w:rsidR="00941CA2">
        <w:rPr>
          <w:rFonts w:eastAsia="Times New Roman" w:cstheme="minorHAnsi"/>
          <w:sz w:val="18"/>
          <w:szCs w:val="18"/>
          <w:lang w:eastAsia="en-CA"/>
        </w:rPr>
        <w:t>, to refer to something else</w:t>
      </w:r>
      <w:r>
        <w:rPr>
          <w:rFonts w:eastAsia="Times New Roman" w:cstheme="minorHAnsi"/>
          <w:sz w:val="18"/>
          <w:szCs w:val="18"/>
          <w:lang w:eastAsia="en-CA"/>
        </w:rPr>
        <w:t xml:space="preserve"> whereas Antioch</w:t>
      </w:r>
      <w:r w:rsidR="00941CA2">
        <w:rPr>
          <w:rFonts w:eastAsia="Times New Roman" w:cstheme="minorHAnsi"/>
          <w:sz w:val="18"/>
          <w:szCs w:val="18"/>
          <w:lang w:eastAsia="en-CA"/>
        </w:rPr>
        <w:t xml:space="preserve"> people</w:t>
      </w:r>
      <w:r>
        <w:rPr>
          <w:rFonts w:eastAsia="Times New Roman" w:cstheme="minorHAnsi"/>
          <w:sz w:val="18"/>
          <w:szCs w:val="18"/>
          <w:lang w:eastAsia="en-CA"/>
        </w:rPr>
        <w:t xml:space="preserve"> were more literal and were basing on the historicity of the </w:t>
      </w:r>
      <w:r w:rsidR="00941CA2">
        <w:rPr>
          <w:rFonts w:eastAsia="Times New Roman" w:cstheme="minorHAnsi"/>
          <w:sz w:val="18"/>
          <w:szCs w:val="18"/>
          <w:lang w:eastAsia="en-CA"/>
        </w:rPr>
        <w:t>occurrence</w:t>
      </w:r>
      <w:r>
        <w:rPr>
          <w:rFonts w:eastAsia="Times New Roman" w:cstheme="minorHAnsi"/>
          <w:sz w:val="18"/>
          <w:szCs w:val="18"/>
          <w:lang w:eastAsia="en-CA"/>
        </w:rPr>
        <w:t xml:space="preserve"> of events</w:t>
      </w:r>
      <w:r w:rsidR="00AC4C03">
        <w:rPr>
          <w:rFonts w:eastAsia="Times New Roman" w:cstheme="minorHAnsi"/>
          <w:sz w:val="18"/>
          <w:szCs w:val="18"/>
          <w:lang w:eastAsia="en-CA"/>
        </w:rPr>
        <w:t xml:space="preserve">, if historical interpretations would allow for the </w:t>
      </w:r>
      <w:r w:rsidR="00D40D86">
        <w:rPr>
          <w:rFonts w:eastAsia="Times New Roman" w:cstheme="minorHAnsi"/>
          <w:sz w:val="18"/>
          <w:szCs w:val="18"/>
          <w:lang w:eastAsia="en-CA"/>
        </w:rPr>
        <w:t>occurrence</w:t>
      </w:r>
      <w:r w:rsidR="00AC4C03">
        <w:rPr>
          <w:rFonts w:eastAsia="Times New Roman" w:cstheme="minorHAnsi"/>
          <w:sz w:val="18"/>
          <w:szCs w:val="18"/>
          <w:lang w:eastAsia="en-CA"/>
        </w:rPr>
        <w:t xml:space="preserve"> of an event</w:t>
      </w:r>
      <w:r>
        <w:rPr>
          <w:rFonts w:eastAsia="Times New Roman" w:cstheme="minorHAnsi"/>
          <w:sz w:val="18"/>
          <w:szCs w:val="18"/>
          <w:lang w:eastAsia="en-CA"/>
        </w:rPr>
        <w:t>. This rivalry</w:t>
      </w:r>
      <w:r w:rsidR="00941CA2">
        <w:rPr>
          <w:rFonts w:eastAsia="Times New Roman" w:cstheme="minorHAnsi"/>
          <w:sz w:val="18"/>
          <w:szCs w:val="18"/>
          <w:lang w:eastAsia="en-CA"/>
        </w:rPr>
        <w:t xml:space="preserve"> gives rise to the debate in Christology.</w:t>
      </w:r>
    </w:p>
    <w:p w:rsidR="00B27482" w:rsidRDefault="003826B1"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Pulcaria the appealed to the bishop of Alexandria Cyril to seek a better understanding</w:t>
      </w:r>
      <w:r w:rsidR="00AC1D26">
        <w:rPr>
          <w:rFonts w:eastAsia="Times New Roman" w:cstheme="minorHAnsi"/>
          <w:sz w:val="18"/>
          <w:szCs w:val="18"/>
          <w:lang w:eastAsia="en-CA"/>
        </w:rPr>
        <w:t xml:space="preserve"> of christol</w:t>
      </w:r>
      <w:r w:rsidR="003659E8">
        <w:rPr>
          <w:rFonts w:eastAsia="Times New Roman" w:cstheme="minorHAnsi"/>
          <w:sz w:val="18"/>
          <w:szCs w:val="18"/>
          <w:lang w:eastAsia="en-CA"/>
        </w:rPr>
        <w:t>ogy</w:t>
      </w:r>
      <w:r>
        <w:rPr>
          <w:rFonts w:eastAsia="Times New Roman" w:cstheme="minorHAnsi"/>
          <w:sz w:val="18"/>
          <w:szCs w:val="18"/>
          <w:lang w:eastAsia="en-CA"/>
        </w:rPr>
        <w:t xml:space="preserve">. </w:t>
      </w:r>
      <w:r w:rsidR="003659E8">
        <w:rPr>
          <w:rFonts w:eastAsia="Times New Roman" w:cstheme="minorHAnsi"/>
          <w:sz w:val="18"/>
          <w:szCs w:val="18"/>
          <w:lang w:eastAsia="en-CA"/>
        </w:rPr>
        <w:t>Nistorius</w:t>
      </w:r>
      <w:r>
        <w:rPr>
          <w:rFonts w:eastAsia="Times New Roman" w:cstheme="minorHAnsi"/>
          <w:sz w:val="18"/>
          <w:szCs w:val="18"/>
          <w:lang w:eastAsia="en-CA"/>
        </w:rPr>
        <w:t xml:space="preserve"> </w:t>
      </w:r>
      <w:r w:rsidR="00A96FE7">
        <w:rPr>
          <w:rFonts w:eastAsia="Times New Roman" w:cstheme="minorHAnsi"/>
          <w:sz w:val="18"/>
          <w:szCs w:val="18"/>
          <w:lang w:eastAsia="en-CA"/>
        </w:rPr>
        <w:t xml:space="preserve">then started preaching that </w:t>
      </w:r>
      <w:r w:rsidR="003659E8">
        <w:rPr>
          <w:rFonts w:eastAsia="Times New Roman" w:cstheme="minorHAnsi"/>
          <w:sz w:val="18"/>
          <w:szCs w:val="18"/>
          <w:lang w:eastAsia="en-CA"/>
        </w:rPr>
        <w:t>people should refere to mary as the mother of jesus not as the mother of god, that is more feasible, to follow the idea that mary was the mother of the man jesus. A campaign was started by Cyril of Alexandria and Pulcarius against this preaching of Nistorius, which led to the council of Ephesus.</w:t>
      </w:r>
    </w:p>
    <w:p w:rsidR="009D2C7F" w:rsidRDefault="001F73E5"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In 431 Nestorius was asked to confess that Mary was the mother of Jesus, he refused to confess and was then exiled</w:t>
      </w:r>
      <w:r w:rsidR="00783136">
        <w:rPr>
          <w:rFonts w:eastAsia="Times New Roman" w:cstheme="minorHAnsi"/>
          <w:sz w:val="18"/>
          <w:szCs w:val="18"/>
          <w:lang w:eastAsia="en-CA"/>
        </w:rPr>
        <w:t xml:space="preserve"> and </w:t>
      </w:r>
      <w:r>
        <w:rPr>
          <w:rFonts w:eastAsia="Times New Roman" w:cstheme="minorHAnsi"/>
          <w:sz w:val="18"/>
          <w:szCs w:val="18"/>
          <w:lang w:eastAsia="en-CA"/>
        </w:rPr>
        <w:t>tagged as a heretic</w:t>
      </w:r>
      <w:r w:rsidR="00783136">
        <w:rPr>
          <w:rFonts w:eastAsia="Times New Roman" w:cstheme="minorHAnsi"/>
          <w:sz w:val="18"/>
          <w:szCs w:val="18"/>
          <w:lang w:eastAsia="en-CA"/>
        </w:rPr>
        <w:t>.</w:t>
      </w:r>
      <w:r w:rsidR="00366AE0">
        <w:rPr>
          <w:rFonts w:eastAsia="Times New Roman" w:cstheme="minorHAnsi"/>
          <w:sz w:val="18"/>
          <w:szCs w:val="18"/>
          <w:lang w:eastAsia="en-CA"/>
        </w:rPr>
        <w:t xml:space="preserve"> </w:t>
      </w:r>
      <w:r w:rsidR="005C159D">
        <w:rPr>
          <w:rFonts w:eastAsia="Times New Roman" w:cstheme="minorHAnsi"/>
          <w:sz w:val="18"/>
          <w:szCs w:val="18"/>
          <w:lang w:eastAsia="en-CA"/>
        </w:rPr>
        <w:t>The</w:t>
      </w:r>
      <w:r w:rsidR="00366AE0">
        <w:rPr>
          <w:rFonts w:eastAsia="Times New Roman" w:cstheme="minorHAnsi"/>
          <w:sz w:val="18"/>
          <w:szCs w:val="18"/>
          <w:lang w:eastAsia="en-CA"/>
        </w:rPr>
        <w:t xml:space="preserve"> writting of Nistorius </w:t>
      </w:r>
      <w:r w:rsidR="005C159D">
        <w:rPr>
          <w:rFonts w:eastAsia="Times New Roman" w:cstheme="minorHAnsi"/>
          <w:sz w:val="18"/>
          <w:szCs w:val="18"/>
          <w:lang w:eastAsia="en-CA"/>
        </w:rPr>
        <w:t>attempt</w:t>
      </w:r>
      <w:r w:rsidR="00366AE0">
        <w:rPr>
          <w:rFonts w:eastAsia="Times New Roman" w:cstheme="minorHAnsi"/>
          <w:sz w:val="18"/>
          <w:szCs w:val="18"/>
          <w:lang w:eastAsia="en-CA"/>
        </w:rPr>
        <w:t xml:space="preserve">ing </w:t>
      </w:r>
      <w:r w:rsidR="005C159D">
        <w:rPr>
          <w:rFonts w:eastAsia="Times New Roman" w:cstheme="minorHAnsi"/>
          <w:sz w:val="18"/>
          <w:szCs w:val="18"/>
          <w:lang w:eastAsia="en-CA"/>
        </w:rPr>
        <w:t xml:space="preserve">to </w:t>
      </w:r>
      <w:r w:rsidR="006E1405">
        <w:rPr>
          <w:rFonts w:eastAsia="Times New Roman" w:cstheme="minorHAnsi"/>
          <w:sz w:val="18"/>
          <w:szCs w:val="18"/>
          <w:lang w:eastAsia="en-CA"/>
        </w:rPr>
        <w:t>exonerate himself</w:t>
      </w:r>
      <w:r w:rsidR="00366AE0">
        <w:rPr>
          <w:rFonts w:eastAsia="Times New Roman" w:cstheme="minorHAnsi"/>
          <w:sz w:val="18"/>
          <w:szCs w:val="18"/>
          <w:lang w:eastAsia="en-CA"/>
        </w:rPr>
        <w:t>, should be taking with caution as he was trying to be seen favourable after being exiled</w:t>
      </w:r>
      <w:r w:rsidR="006E1405">
        <w:rPr>
          <w:rFonts w:eastAsia="Times New Roman" w:cstheme="minorHAnsi"/>
          <w:sz w:val="18"/>
          <w:szCs w:val="18"/>
          <w:lang w:eastAsia="en-CA"/>
        </w:rPr>
        <w:t>.</w:t>
      </w:r>
    </w:p>
    <w:p w:rsidR="006E1405" w:rsidRDefault="006E1405"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council</w:t>
      </w:r>
      <w:r w:rsidR="000D6806">
        <w:rPr>
          <w:rFonts w:eastAsia="Times New Roman" w:cstheme="minorHAnsi"/>
          <w:sz w:val="18"/>
          <w:szCs w:val="18"/>
          <w:lang w:eastAsia="en-CA"/>
        </w:rPr>
        <w:t xml:space="preserve"> held </w:t>
      </w:r>
      <w:r w:rsidR="003A1D07">
        <w:rPr>
          <w:rFonts w:eastAsia="Times New Roman" w:cstheme="minorHAnsi"/>
          <w:sz w:val="18"/>
          <w:szCs w:val="18"/>
          <w:lang w:eastAsia="en-CA"/>
        </w:rPr>
        <w:t>in 431</w:t>
      </w:r>
      <w:r w:rsidR="000D6806">
        <w:rPr>
          <w:rFonts w:eastAsia="Times New Roman" w:cstheme="minorHAnsi"/>
          <w:sz w:val="18"/>
          <w:szCs w:val="18"/>
          <w:lang w:eastAsia="en-CA"/>
        </w:rPr>
        <w:t xml:space="preserve"> in </w:t>
      </w:r>
      <w:r w:rsidR="003A1D07">
        <w:rPr>
          <w:rFonts w:eastAsia="Times New Roman" w:cstheme="minorHAnsi"/>
          <w:sz w:val="18"/>
          <w:szCs w:val="18"/>
          <w:lang w:eastAsia="en-CA"/>
        </w:rPr>
        <w:t>Ephesus</w:t>
      </w:r>
      <w:r w:rsidR="005C2CD4">
        <w:rPr>
          <w:rFonts w:eastAsia="Times New Roman" w:cstheme="minorHAnsi"/>
          <w:sz w:val="18"/>
          <w:szCs w:val="18"/>
          <w:lang w:eastAsia="en-CA"/>
        </w:rPr>
        <w:t xml:space="preserve"> came to an </w:t>
      </w:r>
      <w:r>
        <w:rPr>
          <w:rFonts w:eastAsia="Times New Roman" w:cstheme="minorHAnsi"/>
          <w:sz w:val="18"/>
          <w:szCs w:val="18"/>
          <w:lang w:eastAsia="en-CA"/>
        </w:rPr>
        <w:t>agree</w:t>
      </w:r>
      <w:r w:rsidR="005C2CD4">
        <w:rPr>
          <w:rFonts w:eastAsia="Times New Roman" w:cstheme="minorHAnsi"/>
          <w:sz w:val="18"/>
          <w:szCs w:val="18"/>
          <w:lang w:eastAsia="en-CA"/>
        </w:rPr>
        <w:t xml:space="preserve">ment </w:t>
      </w:r>
      <w:r>
        <w:rPr>
          <w:rFonts w:eastAsia="Times New Roman" w:cstheme="minorHAnsi"/>
          <w:sz w:val="18"/>
          <w:szCs w:val="18"/>
          <w:lang w:eastAsia="en-CA"/>
        </w:rPr>
        <w:t xml:space="preserve">to </w:t>
      </w:r>
      <w:r w:rsidR="00EE1102">
        <w:rPr>
          <w:rFonts w:eastAsia="Times New Roman" w:cstheme="minorHAnsi"/>
          <w:sz w:val="18"/>
          <w:szCs w:val="18"/>
          <w:lang w:eastAsia="en-CA"/>
        </w:rPr>
        <w:t>refer to</w:t>
      </w:r>
      <w:r w:rsidR="00E81D6A">
        <w:rPr>
          <w:rFonts w:eastAsia="Times New Roman" w:cstheme="minorHAnsi"/>
          <w:sz w:val="18"/>
          <w:szCs w:val="18"/>
          <w:lang w:eastAsia="en-CA"/>
        </w:rPr>
        <w:t xml:space="preserve"> the virgin</w:t>
      </w:r>
      <w:r>
        <w:rPr>
          <w:rFonts w:eastAsia="Times New Roman" w:cstheme="minorHAnsi"/>
          <w:sz w:val="18"/>
          <w:szCs w:val="18"/>
          <w:lang w:eastAsia="en-CA"/>
        </w:rPr>
        <w:t xml:space="preserve"> Mary as the mother of</w:t>
      </w:r>
      <w:r w:rsidR="00E81D6A">
        <w:rPr>
          <w:rFonts w:eastAsia="Times New Roman" w:cstheme="minorHAnsi"/>
          <w:sz w:val="18"/>
          <w:szCs w:val="18"/>
          <w:lang w:eastAsia="en-CA"/>
        </w:rPr>
        <w:t xml:space="preserve"> god </w:t>
      </w:r>
      <w:r w:rsidR="00EF303A">
        <w:rPr>
          <w:rFonts w:eastAsia="Times New Roman" w:cstheme="minorHAnsi"/>
          <w:sz w:val="18"/>
          <w:szCs w:val="18"/>
          <w:lang w:eastAsia="en-CA"/>
        </w:rPr>
        <w:t xml:space="preserve">and </w:t>
      </w:r>
      <w:r w:rsidR="00E81D6A">
        <w:rPr>
          <w:rFonts w:eastAsia="Times New Roman" w:cstheme="minorHAnsi"/>
          <w:sz w:val="18"/>
          <w:szCs w:val="18"/>
          <w:lang w:eastAsia="en-CA"/>
        </w:rPr>
        <w:t>s</w:t>
      </w:r>
      <w:r w:rsidR="00EF303A">
        <w:rPr>
          <w:rFonts w:eastAsia="Times New Roman" w:cstheme="minorHAnsi"/>
          <w:sz w:val="18"/>
          <w:szCs w:val="18"/>
          <w:lang w:eastAsia="en-CA"/>
        </w:rPr>
        <w:t>p</w:t>
      </w:r>
      <w:r w:rsidR="00E81D6A">
        <w:rPr>
          <w:rFonts w:eastAsia="Times New Roman" w:cstheme="minorHAnsi"/>
          <w:sz w:val="18"/>
          <w:szCs w:val="18"/>
          <w:lang w:eastAsia="en-CA"/>
        </w:rPr>
        <w:t xml:space="preserve">oke about the two natures and one person in </w:t>
      </w:r>
      <w:r>
        <w:rPr>
          <w:rFonts w:eastAsia="Times New Roman" w:cstheme="minorHAnsi"/>
          <w:sz w:val="18"/>
          <w:szCs w:val="18"/>
          <w:lang w:eastAsia="en-CA"/>
        </w:rPr>
        <w:t>Jesus</w:t>
      </w:r>
      <w:r w:rsidR="000D6806">
        <w:rPr>
          <w:rFonts w:eastAsia="Times New Roman" w:cstheme="minorHAnsi"/>
          <w:sz w:val="18"/>
          <w:szCs w:val="18"/>
          <w:lang w:eastAsia="en-CA"/>
        </w:rPr>
        <w:t xml:space="preserve">. This came to be </w:t>
      </w:r>
      <w:r w:rsidR="00EF303A">
        <w:rPr>
          <w:rFonts w:eastAsia="Times New Roman" w:cstheme="minorHAnsi"/>
          <w:sz w:val="18"/>
          <w:szCs w:val="18"/>
          <w:lang w:eastAsia="en-CA"/>
        </w:rPr>
        <w:t xml:space="preserve">referred to as </w:t>
      </w:r>
      <w:r w:rsidR="000D6806">
        <w:rPr>
          <w:rFonts w:eastAsia="Times New Roman" w:cstheme="minorHAnsi"/>
          <w:sz w:val="18"/>
          <w:szCs w:val="18"/>
          <w:lang w:eastAsia="en-CA"/>
        </w:rPr>
        <w:t xml:space="preserve">Christology </w:t>
      </w:r>
      <w:r w:rsidR="00EE1102">
        <w:rPr>
          <w:rFonts w:eastAsia="Times New Roman" w:cstheme="minorHAnsi"/>
          <w:sz w:val="18"/>
          <w:szCs w:val="18"/>
          <w:lang w:eastAsia="en-CA"/>
        </w:rPr>
        <w:t>as</w:t>
      </w:r>
      <w:r w:rsidR="000D6806">
        <w:rPr>
          <w:rFonts w:eastAsia="Times New Roman" w:cstheme="minorHAnsi"/>
          <w:sz w:val="18"/>
          <w:szCs w:val="18"/>
          <w:lang w:eastAsia="en-CA"/>
        </w:rPr>
        <w:t xml:space="preserve"> it refers to the two natures of Christ.</w:t>
      </w:r>
      <w:r>
        <w:rPr>
          <w:rFonts w:eastAsia="Times New Roman" w:cstheme="minorHAnsi"/>
          <w:sz w:val="18"/>
          <w:szCs w:val="18"/>
          <w:lang w:eastAsia="en-CA"/>
        </w:rPr>
        <w:t xml:space="preserve"> Referred to the natures of Christ, thus the Christology. That </w:t>
      </w:r>
      <w:r w:rsidR="00395F74">
        <w:rPr>
          <w:rFonts w:eastAsia="Times New Roman" w:cstheme="minorHAnsi"/>
          <w:sz w:val="18"/>
          <w:szCs w:val="18"/>
          <w:lang w:eastAsia="en-CA"/>
        </w:rPr>
        <w:t>J</w:t>
      </w:r>
      <w:r>
        <w:rPr>
          <w:rFonts w:eastAsia="Times New Roman" w:cstheme="minorHAnsi"/>
          <w:sz w:val="18"/>
          <w:szCs w:val="18"/>
          <w:lang w:eastAsia="en-CA"/>
        </w:rPr>
        <w:t>esus is</w:t>
      </w:r>
      <w:r w:rsidR="00395F74">
        <w:rPr>
          <w:rFonts w:eastAsia="Times New Roman" w:cstheme="minorHAnsi"/>
          <w:sz w:val="18"/>
          <w:szCs w:val="18"/>
          <w:lang w:eastAsia="en-CA"/>
        </w:rPr>
        <w:t xml:space="preserve"> both </w:t>
      </w:r>
      <w:r>
        <w:rPr>
          <w:rFonts w:eastAsia="Times New Roman" w:cstheme="minorHAnsi"/>
          <w:sz w:val="18"/>
          <w:szCs w:val="18"/>
          <w:lang w:eastAsia="en-CA"/>
        </w:rPr>
        <w:t>God and man, and</w:t>
      </w:r>
      <w:r w:rsidR="00395F74">
        <w:rPr>
          <w:rFonts w:eastAsia="Times New Roman" w:cstheme="minorHAnsi"/>
          <w:sz w:val="18"/>
          <w:szCs w:val="18"/>
          <w:lang w:eastAsia="en-CA"/>
        </w:rPr>
        <w:t xml:space="preserve"> there is only one person that is the subject of worship, one only worships one subject. One does not worship two persons</w:t>
      </w:r>
      <w:r w:rsidR="00605163">
        <w:rPr>
          <w:rFonts w:eastAsia="Times New Roman" w:cstheme="minorHAnsi"/>
          <w:sz w:val="18"/>
          <w:szCs w:val="18"/>
          <w:lang w:eastAsia="en-CA"/>
        </w:rPr>
        <w:t>,</w:t>
      </w:r>
      <w:r w:rsidR="00395F74">
        <w:rPr>
          <w:rFonts w:eastAsia="Times New Roman" w:cstheme="minorHAnsi"/>
          <w:sz w:val="18"/>
          <w:szCs w:val="18"/>
          <w:lang w:eastAsia="en-CA"/>
        </w:rPr>
        <w:t xml:space="preserve"> </w:t>
      </w:r>
      <w:r w:rsidR="00D631D4">
        <w:rPr>
          <w:rFonts w:eastAsia="Times New Roman" w:cstheme="minorHAnsi"/>
          <w:sz w:val="18"/>
          <w:szCs w:val="18"/>
          <w:lang w:eastAsia="en-CA"/>
        </w:rPr>
        <w:t xml:space="preserve">one </w:t>
      </w:r>
      <w:r w:rsidR="00395F74">
        <w:rPr>
          <w:rFonts w:eastAsia="Times New Roman" w:cstheme="minorHAnsi"/>
          <w:sz w:val="18"/>
          <w:szCs w:val="18"/>
          <w:lang w:eastAsia="en-CA"/>
        </w:rPr>
        <w:t xml:space="preserve">human person and </w:t>
      </w:r>
      <w:r w:rsidR="00D631D4">
        <w:rPr>
          <w:rFonts w:eastAsia="Times New Roman" w:cstheme="minorHAnsi"/>
          <w:sz w:val="18"/>
          <w:szCs w:val="18"/>
          <w:lang w:eastAsia="en-CA"/>
        </w:rPr>
        <w:t>one</w:t>
      </w:r>
      <w:r w:rsidR="00395F74">
        <w:rPr>
          <w:rFonts w:eastAsia="Times New Roman" w:cstheme="minorHAnsi"/>
          <w:sz w:val="18"/>
          <w:szCs w:val="18"/>
          <w:lang w:eastAsia="en-CA"/>
        </w:rPr>
        <w:t xml:space="preserve"> divine person</w:t>
      </w:r>
      <w:r w:rsidR="009023B3">
        <w:rPr>
          <w:rFonts w:eastAsia="Times New Roman" w:cstheme="minorHAnsi"/>
          <w:sz w:val="18"/>
          <w:szCs w:val="18"/>
          <w:lang w:eastAsia="en-CA"/>
        </w:rPr>
        <w:t xml:space="preserve"> but there is only one person in Jesus Christ</w:t>
      </w:r>
      <w:r w:rsidR="0071435F">
        <w:rPr>
          <w:rFonts w:eastAsia="Times New Roman" w:cstheme="minorHAnsi"/>
          <w:sz w:val="18"/>
          <w:szCs w:val="18"/>
          <w:lang w:eastAsia="en-CA"/>
        </w:rPr>
        <w:t xml:space="preserve">. </w:t>
      </w:r>
      <w:r>
        <w:rPr>
          <w:rFonts w:eastAsia="Times New Roman" w:cstheme="minorHAnsi"/>
          <w:sz w:val="18"/>
          <w:szCs w:val="18"/>
          <w:lang w:eastAsia="en-CA"/>
        </w:rPr>
        <w:t>Jesus</w:t>
      </w:r>
      <w:r w:rsidR="00D83910">
        <w:rPr>
          <w:rFonts w:eastAsia="Times New Roman" w:cstheme="minorHAnsi"/>
          <w:sz w:val="18"/>
          <w:szCs w:val="18"/>
          <w:lang w:eastAsia="en-CA"/>
        </w:rPr>
        <w:t xml:space="preserve"> c</w:t>
      </w:r>
      <w:r>
        <w:rPr>
          <w:rFonts w:eastAsia="Times New Roman" w:cstheme="minorHAnsi"/>
          <w:sz w:val="18"/>
          <w:szCs w:val="18"/>
          <w:lang w:eastAsia="en-CA"/>
        </w:rPr>
        <w:t>hrist</w:t>
      </w:r>
      <w:r w:rsidR="009023B3">
        <w:rPr>
          <w:rFonts w:eastAsia="Times New Roman" w:cstheme="minorHAnsi"/>
          <w:sz w:val="18"/>
          <w:szCs w:val="18"/>
          <w:lang w:eastAsia="en-CA"/>
        </w:rPr>
        <w:t>’s</w:t>
      </w:r>
      <w:r>
        <w:rPr>
          <w:rFonts w:eastAsia="Times New Roman" w:cstheme="minorHAnsi"/>
          <w:sz w:val="18"/>
          <w:szCs w:val="18"/>
          <w:lang w:eastAsia="en-CA"/>
        </w:rPr>
        <w:t xml:space="preserve"> nature is</w:t>
      </w:r>
      <w:r w:rsidR="009023B3">
        <w:rPr>
          <w:rFonts w:eastAsia="Times New Roman" w:cstheme="minorHAnsi"/>
          <w:sz w:val="18"/>
          <w:szCs w:val="18"/>
          <w:lang w:eastAsia="en-CA"/>
        </w:rPr>
        <w:t xml:space="preserve"> united and people worship only one</w:t>
      </w:r>
      <w:r w:rsidR="00D631D4">
        <w:rPr>
          <w:rFonts w:eastAsia="Times New Roman" w:cstheme="minorHAnsi"/>
          <w:sz w:val="18"/>
          <w:szCs w:val="18"/>
          <w:lang w:eastAsia="en-CA"/>
        </w:rPr>
        <w:t xml:space="preserve"> person Jesus christ that is the subject of worship</w:t>
      </w:r>
      <w:r w:rsidR="009023B3">
        <w:rPr>
          <w:rFonts w:eastAsia="Times New Roman" w:cstheme="minorHAnsi"/>
          <w:sz w:val="18"/>
          <w:szCs w:val="18"/>
          <w:lang w:eastAsia="en-CA"/>
        </w:rPr>
        <w:t>.</w:t>
      </w:r>
      <w:r w:rsidR="00D631D4">
        <w:rPr>
          <w:rFonts w:eastAsia="Times New Roman" w:cstheme="minorHAnsi"/>
          <w:sz w:val="18"/>
          <w:szCs w:val="18"/>
          <w:lang w:eastAsia="en-CA"/>
        </w:rPr>
        <w:t xml:space="preserve"> The fact that one nature was </w:t>
      </w:r>
      <w:r w:rsidR="00EA1AA9">
        <w:rPr>
          <w:rFonts w:eastAsia="Times New Roman" w:cstheme="minorHAnsi"/>
          <w:sz w:val="18"/>
          <w:szCs w:val="18"/>
          <w:lang w:eastAsia="en-CA"/>
        </w:rPr>
        <w:t xml:space="preserve">able to </w:t>
      </w:r>
      <w:r w:rsidR="00D631D4">
        <w:rPr>
          <w:rFonts w:eastAsia="Times New Roman" w:cstheme="minorHAnsi"/>
          <w:sz w:val="18"/>
          <w:szCs w:val="18"/>
          <w:lang w:eastAsia="en-CA"/>
        </w:rPr>
        <w:t>tran</w:t>
      </w:r>
      <w:r w:rsidR="00EA1AA9">
        <w:rPr>
          <w:rFonts w:eastAsia="Times New Roman" w:cstheme="minorHAnsi"/>
          <w:sz w:val="18"/>
          <w:szCs w:val="18"/>
          <w:lang w:eastAsia="en-CA"/>
        </w:rPr>
        <w:t>sfer some of it’s properties</w:t>
      </w:r>
      <w:r w:rsidR="0071435F">
        <w:rPr>
          <w:rFonts w:eastAsia="Times New Roman" w:cstheme="minorHAnsi"/>
          <w:sz w:val="18"/>
          <w:szCs w:val="18"/>
          <w:lang w:eastAsia="en-CA"/>
        </w:rPr>
        <w:t xml:space="preserve"> to the other nature</w:t>
      </w:r>
      <w:r w:rsidR="00EA1AA9">
        <w:rPr>
          <w:rFonts w:eastAsia="Times New Roman" w:cstheme="minorHAnsi"/>
          <w:sz w:val="18"/>
          <w:szCs w:val="18"/>
          <w:lang w:eastAsia="en-CA"/>
        </w:rPr>
        <w:t xml:space="preserve"> without changing it’s nature</w:t>
      </w:r>
      <w:r w:rsidR="0071435F">
        <w:rPr>
          <w:rFonts w:eastAsia="Times New Roman" w:cstheme="minorHAnsi"/>
          <w:sz w:val="18"/>
          <w:szCs w:val="18"/>
          <w:lang w:eastAsia="en-CA"/>
        </w:rPr>
        <w:t xml:space="preserve"> was very important</w:t>
      </w:r>
      <w:r w:rsidR="00966698">
        <w:rPr>
          <w:rFonts w:eastAsia="Times New Roman" w:cstheme="minorHAnsi"/>
          <w:sz w:val="18"/>
          <w:szCs w:val="18"/>
          <w:lang w:eastAsia="en-CA"/>
        </w:rPr>
        <w:t>.</w:t>
      </w:r>
    </w:p>
    <w:p w:rsidR="004D6ED0" w:rsidRDefault="004D6ED0"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key issue was </w:t>
      </w:r>
      <w:r w:rsidR="00E717C6">
        <w:rPr>
          <w:rFonts w:eastAsia="Times New Roman" w:cstheme="minorHAnsi"/>
          <w:sz w:val="18"/>
          <w:szCs w:val="18"/>
          <w:lang w:eastAsia="en-CA"/>
        </w:rPr>
        <w:t xml:space="preserve">that of </w:t>
      </w:r>
      <w:r>
        <w:rPr>
          <w:rFonts w:eastAsia="Times New Roman" w:cstheme="minorHAnsi"/>
          <w:sz w:val="18"/>
          <w:szCs w:val="18"/>
          <w:lang w:eastAsia="en-CA"/>
        </w:rPr>
        <w:t xml:space="preserve"> salvation that, is it possible to still be saved without confessing that jesus is divine</w:t>
      </w:r>
      <w:r w:rsidR="005E4395">
        <w:rPr>
          <w:rFonts w:eastAsia="Times New Roman" w:cstheme="minorHAnsi"/>
          <w:sz w:val="18"/>
          <w:szCs w:val="18"/>
          <w:lang w:eastAsia="en-CA"/>
        </w:rPr>
        <w:t>, for</w:t>
      </w:r>
      <w:r>
        <w:rPr>
          <w:rFonts w:eastAsia="Times New Roman" w:cstheme="minorHAnsi"/>
          <w:sz w:val="18"/>
          <w:szCs w:val="18"/>
          <w:lang w:eastAsia="en-CA"/>
        </w:rPr>
        <w:t xml:space="preserve"> Christians </w:t>
      </w:r>
      <w:r w:rsidR="005E4395">
        <w:rPr>
          <w:rFonts w:eastAsia="Times New Roman" w:cstheme="minorHAnsi"/>
          <w:sz w:val="18"/>
          <w:szCs w:val="18"/>
          <w:lang w:eastAsia="en-CA"/>
        </w:rPr>
        <w:t>at the time is was not enough to say that jesus was a mere human being that lived on earth</w:t>
      </w:r>
      <w:r w:rsidR="00E717C6">
        <w:rPr>
          <w:rFonts w:eastAsia="Times New Roman" w:cstheme="minorHAnsi"/>
          <w:sz w:val="18"/>
          <w:szCs w:val="18"/>
          <w:lang w:eastAsia="en-CA"/>
        </w:rPr>
        <w:t xml:space="preserve"> and was a mere historical person. They would say a mere human being cannot save me, which is why they need</w:t>
      </w:r>
      <w:r w:rsidR="007454CB">
        <w:rPr>
          <w:rFonts w:eastAsia="Times New Roman" w:cstheme="minorHAnsi"/>
          <w:sz w:val="18"/>
          <w:szCs w:val="18"/>
          <w:lang w:eastAsia="en-CA"/>
        </w:rPr>
        <w:t>ed</w:t>
      </w:r>
      <w:r w:rsidR="005E4395">
        <w:rPr>
          <w:rFonts w:eastAsia="Times New Roman" w:cstheme="minorHAnsi"/>
          <w:sz w:val="18"/>
          <w:szCs w:val="18"/>
          <w:lang w:eastAsia="en-CA"/>
        </w:rPr>
        <w:t xml:space="preserve"> </w:t>
      </w:r>
      <w:r w:rsidR="00E717C6">
        <w:rPr>
          <w:rFonts w:eastAsia="Times New Roman" w:cstheme="minorHAnsi"/>
          <w:sz w:val="18"/>
          <w:szCs w:val="18"/>
          <w:lang w:eastAsia="en-CA"/>
        </w:rPr>
        <w:t xml:space="preserve">to confess the </w:t>
      </w:r>
      <w:r w:rsidR="007454CB">
        <w:rPr>
          <w:rFonts w:eastAsia="Times New Roman" w:cstheme="minorHAnsi"/>
          <w:sz w:val="18"/>
          <w:szCs w:val="18"/>
          <w:lang w:eastAsia="en-CA"/>
        </w:rPr>
        <w:t>belief that infact there was a d</w:t>
      </w:r>
      <w:r w:rsidR="003D2994">
        <w:rPr>
          <w:rFonts w:eastAsia="Times New Roman" w:cstheme="minorHAnsi"/>
          <w:sz w:val="18"/>
          <w:szCs w:val="18"/>
          <w:lang w:eastAsia="en-CA"/>
        </w:rPr>
        <w:t>i</w:t>
      </w:r>
      <w:r w:rsidR="007454CB">
        <w:rPr>
          <w:rFonts w:eastAsia="Times New Roman" w:cstheme="minorHAnsi"/>
          <w:sz w:val="18"/>
          <w:szCs w:val="18"/>
          <w:lang w:eastAsia="en-CA"/>
        </w:rPr>
        <w:t>vine nature in Jesus.</w:t>
      </w:r>
    </w:p>
    <w:p w:rsidR="00D83910" w:rsidRDefault="00D83910"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To be s</w:t>
      </w:r>
      <w:r w:rsidR="005B6E73">
        <w:rPr>
          <w:rFonts w:eastAsia="Times New Roman" w:cstheme="minorHAnsi"/>
          <w:sz w:val="18"/>
          <w:szCs w:val="18"/>
          <w:lang w:eastAsia="en-CA"/>
        </w:rPr>
        <w:t>aved</w:t>
      </w:r>
      <w:r>
        <w:rPr>
          <w:rFonts w:eastAsia="Times New Roman" w:cstheme="minorHAnsi"/>
          <w:sz w:val="18"/>
          <w:szCs w:val="18"/>
          <w:lang w:eastAsia="en-CA"/>
        </w:rPr>
        <w:t xml:space="preserve"> you need to confess the divine nature of Jesus Christ.</w:t>
      </w:r>
    </w:p>
    <w:p w:rsidR="005B6E73" w:rsidRDefault="005B6E73"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Orthodox Christianity that was adapted emphasises that the two natures became united in</w:t>
      </w:r>
      <w:r w:rsidR="0036072E">
        <w:rPr>
          <w:rFonts w:eastAsia="Times New Roman" w:cstheme="minorHAnsi"/>
          <w:sz w:val="18"/>
          <w:szCs w:val="18"/>
          <w:lang w:eastAsia="en-CA"/>
        </w:rPr>
        <w:t xml:space="preserve"> one person and this one person, and that is the person in the word of god.</w:t>
      </w:r>
      <w:r w:rsidR="00D74FAF">
        <w:rPr>
          <w:rFonts w:eastAsia="Times New Roman" w:cstheme="minorHAnsi"/>
          <w:sz w:val="18"/>
          <w:szCs w:val="18"/>
          <w:lang w:eastAsia="en-CA"/>
        </w:rPr>
        <w:t xml:space="preserve"> This is the understanding of a person as a subject, christians were praying to Jesus as a subject</w:t>
      </w:r>
      <w:r w:rsidR="00C111AB">
        <w:rPr>
          <w:rFonts w:eastAsia="Times New Roman" w:cstheme="minorHAnsi"/>
          <w:sz w:val="18"/>
          <w:szCs w:val="18"/>
          <w:lang w:eastAsia="en-CA"/>
        </w:rPr>
        <w:t xml:space="preserve">. The virgin provided the word of god with a human nature who is Jesus, the role of </w:t>
      </w:r>
      <w:r w:rsidR="00B907A1">
        <w:rPr>
          <w:rFonts w:eastAsia="Times New Roman" w:cstheme="minorHAnsi"/>
          <w:sz w:val="18"/>
          <w:szCs w:val="18"/>
          <w:lang w:eastAsia="en-CA"/>
        </w:rPr>
        <w:t>M</w:t>
      </w:r>
      <w:r w:rsidR="00C111AB">
        <w:rPr>
          <w:rFonts w:eastAsia="Times New Roman" w:cstheme="minorHAnsi"/>
          <w:sz w:val="18"/>
          <w:szCs w:val="18"/>
          <w:lang w:eastAsia="en-CA"/>
        </w:rPr>
        <w:t>ary was to weave in the body of Christ into human.</w:t>
      </w:r>
    </w:p>
    <w:p w:rsidR="00C111AB" w:rsidRDefault="00C111AB"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Nistorius was for the notion of Mary the mother of J</w:t>
      </w:r>
      <w:r w:rsidR="00674F9E">
        <w:rPr>
          <w:rFonts w:eastAsia="Times New Roman" w:cstheme="minorHAnsi"/>
          <w:sz w:val="18"/>
          <w:szCs w:val="18"/>
          <w:lang w:eastAsia="en-CA"/>
        </w:rPr>
        <w:t>esus,</w:t>
      </w:r>
      <w:r>
        <w:rPr>
          <w:rFonts w:eastAsia="Times New Roman" w:cstheme="minorHAnsi"/>
          <w:sz w:val="18"/>
          <w:szCs w:val="18"/>
          <w:lang w:eastAsia="en-CA"/>
        </w:rPr>
        <w:t xml:space="preserve"> mother of Christ but not mother of God.</w:t>
      </w:r>
      <w:r w:rsidR="00B55A0D">
        <w:rPr>
          <w:rFonts w:eastAsia="Times New Roman" w:cstheme="minorHAnsi"/>
          <w:sz w:val="18"/>
          <w:szCs w:val="18"/>
          <w:lang w:eastAsia="en-CA"/>
        </w:rPr>
        <w:t xml:space="preserve"> While Cyril of Alexandra had a tradition of calling her mother of god because of the holy church fathers that had always referred to the holy virgin as the mother of god because of the strong unity between the natures. In Christ it is possible to take one nature to another nature still allowi</w:t>
      </w:r>
      <w:r w:rsidR="00674F9E">
        <w:rPr>
          <w:rFonts w:eastAsia="Times New Roman" w:cstheme="minorHAnsi"/>
          <w:sz w:val="18"/>
          <w:szCs w:val="18"/>
          <w:lang w:eastAsia="en-CA"/>
        </w:rPr>
        <w:t>ng each nature to stay the same. The main distinction between nistorious and Cyril is the transformation of the mere nature to a divine nature in one.</w:t>
      </w:r>
    </w:p>
    <w:p w:rsidR="00674F9E" w:rsidRDefault="00674F9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Finally the council of Ephesus in 431 decided to refer to mary as mother of god as they alyways did.</w:t>
      </w:r>
    </w:p>
    <w:p w:rsidR="00EE1102" w:rsidRDefault="000479FF"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One of the key explanations in the letter by Cyril of Alexandria to nistorus was the citing of the incarnet. He wrote </w:t>
      </w:r>
      <w:r w:rsidR="00EE1102">
        <w:rPr>
          <w:rFonts w:eastAsia="Times New Roman" w:cstheme="minorHAnsi"/>
          <w:sz w:val="18"/>
          <w:szCs w:val="18"/>
          <w:lang w:eastAsia="en-CA"/>
        </w:rPr>
        <w:t>“Word was changed and made flesh”,</w:t>
      </w:r>
      <w:r>
        <w:rPr>
          <w:rFonts w:eastAsia="Times New Roman" w:cstheme="minorHAnsi"/>
          <w:sz w:val="18"/>
          <w:szCs w:val="18"/>
          <w:lang w:eastAsia="en-CA"/>
        </w:rPr>
        <w:t xml:space="preserve"> they are talking about the incarnet, this did not mean that god became less god</w:t>
      </w:r>
      <w:r w:rsidR="00177CEE">
        <w:rPr>
          <w:rFonts w:eastAsia="Times New Roman" w:cstheme="minorHAnsi"/>
          <w:sz w:val="18"/>
          <w:szCs w:val="18"/>
          <w:lang w:eastAsia="en-CA"/>
        </w:rPr>
        <w:t xml:space="preserve"> </w:t>
      </w:r>
      <w:r>
        <w:rPr>
          <w:rFonts w:eastAsia="Times New Roman" w:cstheme="minorHAnsi"/>
          <w:sz w:val="18"/>
          <w:szCs w:val="18"/>
          <w:lang w:eastAsia="en-CA"/>
        </w:rPr>
        <w:t>when he was incarnet as s human, there was no transformation,  the person was still intact.</w:t>
      </w:r>
      <w:r w:rsidR="00836013">
        <w:rPr>
          <w:rFonts w:eastAsia="Times New Roman" w:cstheme="minorHAnsi"/>
          <w:sz w:val="18"/>
          <w:szCs w:val="18"/>
          <w:lang w:eastAsia="en-CA"/>
        </w:rPr>
        <w:t xml:space="preserve"> </w:t>
      </w:r>
    </w:p>
    <w:p w:rsidR="00C2435A" w:rsidRDefault="00C2435A"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Nistorius was regarded as a hero and a saint by the churches in the east, the debate of Christology continued and hence the </w:t>
      </w:r>
      <w:r w:rsidRPr="00164A2E">
        <w:rPr>
          <w:rFonts w:eastAsia="Times New Roman" w:cstheme="minorHAnsi"/>
          <w:sz w:val="18"/>
          <w:szCs w:val="18"/>
          <w:lang w:eastAsia="en-CA"/>
        </w:rPr>
        <w:t>Council of Chalcedon</w:t>
      </w:r>
      <w:r>
        <w:rPr>
          <w:rFonts w:eastAsia="Times New Roman" w:cstheme="minorHAnsi"/>
          <w:sz w:val="18"/>
          <w:szCs w:val="18"/>
          <w:lang w:eastAsia="en-CA"/>
        </w:rPr>
        <w:t xml:space="preserve"> in 451.</w:t>
      </w:r>
    </w:p>
    <w:p w:rsidR="00164A2E" w:rsidRDefault="00164A2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sidRPr="00164A2E">
        <w:rPr>
          <w:rFonts w:eastAsia="Times New Roman" w:cstheme="minorHAnsi"/>
          <w:sz w:val="18"/>
          <w:szCs w:val="18"/>
          <w:lang w:eastAsia="en-CA"/>
        </w:rPr>
        <w:t>The Monophysite doctrine of the one nature of Christ was condemned in 451 during the Council of Chalcedon</w:t>
      </w:r>
      <w:r w:rsidR="00C43D69">
        <w:rPr>
          <w:rFonts w:eastAsia="Times New Roman" w:cstheme="minorHAnsi"/>
          <w:sz w:val="18"/>
          <w:szCs w:val="18"/>
          <w:lang w:eastAsia="en-CA"/>
        </w:rPr>
        <w:t>.</w:t>
      </w:r>
    </w:p>
    <w:p w:rsidR="00C43D69" w:rsidRDefault="00C43D69"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Cyril  had an important meeting with supporters of Nistorius who were from Antioch and they asked Cyril to explain the basis of his formula that stated that “ Jesus Christ one incarnate nature of God the word”. He said that he is using the words one nature with the qualification incarnet meaning that he infact means two natures and this explanation was accepted and there was reconciliation between the theologians from Antioch and Alexandria. However the followers were not as astute as Cyril so they stuck to the one nature up to this day, they still refer to Jesus as one incarnet nature of god</w:t>
      </w:r>
      <w:r w:rsidR="00F00BDB">
        <w:rPr>
          <w:rFonts w:eastAsia="Times New Roman" w:cstheme="minorHAnsi"/>
          <w:sz w:val="18"/>
          <w:szCs w:val="18"/>
          <w:lang w:eastAsia="en-CA"/>
        </w:rPr>
        <w:t xml:space="preserve"> and some of the o</w:t>
      </w:r>
      <w:r w:rsidR="005B72DF">
        <w:rPr>
          <w:rFonts w:eastAsia="Times New Roman" w:cstheme="minorHAnsi"/>
          <w:sz w:val="18"/>
          <w:szCs w:val="18"/>
          <w:lang w:eastAsia="en-CA"/>
        </w:rPr>
        <w:t>r</w:t>
      </w:r>
      <w:r w:rsidR="00F00BDB">
        <w:rPr>
          <w:rFonts w:eastAsia="Times New Roman" w:cstheme="minorHAnsi"/>
          <w:sz w:val="18"/>
          <w:szCs w:val="18"/>
          <w:lang w:eastAsia="en-CA"/>
        </w:rPr>
        <w:t>thodox churches like the roman catholic say that they understand the two nature s in Christ but they still do not want to give up the use of the formula yet.</w:t>
      </w:r>
      <w:r w:rsidR="00925701">
        <w:rPr>
          <w:rFonts w:eastAsia="Times New Roman" w:cstheme="minorHAnsi"/>
          <w:sz w:val="18"/>
          <w:szCs w:val="18"/>
          <w:lang w:eastAsia="en-CA"/>
        </w:rPr>
        <w:t xml:space="preserve"> </w:t>
      </w:r>
    </w:p>
    <w:p w:rsidR="00925701" w:rsidRDefault="00925701"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church did not feel the explanations were sufficient so there was a council setup </w:t>
      </w:r>
      <w:r w:rsidR="007F6E17">
        <w:rPr>
          <w:rFonts w:eastAsia="Times New Roman" w:cstheme="minorHAnsi"/>
          <w:sz w:val="18"/>
          <w:szCs w:val="18"/>
          <w:lang w:eastAsia="en-CA"/>
        </w:rPr>
        <w:t xml:space="preserve">in </w:t>
      </w:r>
      <w:r w:rsidR="007F6E17" w:rsidRPr="00164A2E">
        <w:rPr>
          <w:rFonts w:eastAsia="Times New Roman" w:cstheme="minorHAnsi"/>
          <w:sz w:val="18"/>
          <w:szCs w:val="18"/>
          <w:lang w:eastAsia="en-CA"/>
        </w:rPr>
        <w:t xml:space="preserve">451 </w:t>
      </w:r>
      <w:r w:rsidR="007F6E17">
        <w:rPr>
          <w:rFonts w:eastAsia="Times New Roman" w:cstheme="minorHAnsi"/>
          <w:sz w:val="18"/>
          <w:szCs w:val="18"/>
          <w:lang w:eastAsia="en-CA"/>
        </w:rPr>
        <w:t xml:space="preserve">thus </w:t>
      </w:r>
      <w:r w:rsidR="007F6E17" w:rsidRPr="00164A2E">
        <w:rPr>
          <w:rFonts w:eastAsia="Times New Roman" w:cstheme="minorHAnsi"/>
          <w:sz w:val="18"/>
          <w:szCs w:val="18"/>
          <w:lang w:eastAsia="en-CA"/>
        </w:rPr>
        <w:t>the Council of Chalcedon</w:t>
      </w:r>
      <w:r w:rsidR="007F6E17">
        <w:rPr>
          <w:rFonts w:eastAsia="Times New Roman" w:cstheme="minorHAnsi"/>
          <w:sz w:val="18"/>
          <w:szCs w:val="18"/>
          <w:lang w:eastAsia="en-CA"/>
        </w:rPr>
        <w:t xml:space="preserve">.  </w:t>
      </w:r>
      <w:r>
        <w:rPr>
          <w:rFonts w:eastAsia="Times New Roman" w:cstheme="minorHAnsi"/>
          <w:sz w:val="18"/>
          <w:szCs w:val="18"/>
          <w:lang w:eastAsia="en-CA"/>
        </w:rPr>
        <w:t>Bishop Leo from rome sent a letter</w:t>
      </w:r>
      <w:r w:rsidR="007F6E17">
        <w:rPr>
          <w:rFonts w:eastAsia="Times New Roman" w:cstheme="minorHAnsi"/>
          <w:sz w:val="18"/>
          <w:szCs w:val="18"/>
          <w:lang w:eastAsia="en-CA"/>
        </w:rPr>
        <w:t xml:space="preserve"> containing a clearer formula</w:t>
      </w:r>
      <w:r>
        <w:rPr>
          <w:rFonts w:eastAsia="Times New Roman" w:cstheme="minorHAnsi"/>
          <w:sz w:val="18"/>
          <w:szCs w:val="18"/>
          <w:lang w:eastAsia="en-CA"/>
        </w:rPr>
        <w:t xml:space="preserve"> to the council</w:t>
      </w:r>
      <w:r w:rsidR="007F6E17">
        <w:rPr>
          <w:rFonts w:eastAsia="Times New Roman" w:cstheme="minorHAnsi"/>
          <w:sz w:val="18"/>
          <w:szCs w:val="18"/>
          <w:lang w:eastAsia="en-CA"/>
        </w:rPr>
        <w:t xml:space="preserve"> and</w:t>
      </w:r>
      <w:r>
        <w:rPr>
          <w:rFonts w:eastAsia="Times New Roman" w:cstheme="minorHAnsi"/>
          <w:sz w:val="18"/>
          <w:szCs w:val="18"/>
          <w:lang w:eastAsia="en-CA"/>
        </w:rPr>
        <w:t xml:space="preserve"> that was adopted as the official Christological formula and has survived to this day as embraced </w:t>
      </w:r>
      <w:r w:rsidR="007F6E17">
        <w:rPr>
          <w:rFonts w:eastAsia="Times New Roman" w:cstheme="minorHAnsi"/>
          <w:sz w:val="18"/>
          <w:szCs w:val="18"/>
          <w:lang w:eastAsia="en-CA"/>
        </w:rPr>
        <w:t>by</w:t>
      </w:r>
      <w:r>
        <w:rPr>
          <w:rFonts w:eastAsia="Times New Roman" w:cstheme="minorHAnsi"/>
          <w:sz w:val="18"/>
          <w:szCs w:val="18"/>
          <w:lang w:eastAsia="en-CA"/>
        </w:rPr>
        <w:t xml:space="preserve"> the orthordox Christology.</w:t>
      </w:r>
    </w:p>
    <w:p w:rsidR="00F46A9C" w:rsidRDefault="00F46A9C"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mention that there is only one Christ in two natures and this one Christ is present only in one person. This paradoxical Christian doctrine,</w:t>
      </w:r>
      <w:r w:rsidR="0033711E">
        <w:rPr>
          <w:rFonts w:eastAsia="Times New Roman" w:cstheme="minorHAnsi"/>
          <w:sz w:val="18"/>
          <w:szCs w:val="18"/>
          <w:lang w:eastAsia="en-CA"/>
        </w:rPr>
        <w:t xml:space="preserve"> as you cannot see two persons, </w:t>
      </w:r>
      <w:r>
        <w:rPr>
          <w:rFonts w:eastAsia="Times New Roman" w:cstheme="minorHAnsi"/>
          <w:sz w:val="18"/>
          <w:szCs w:val="18"/>
          <w:lang w:eastAsia="en-CA"/>
        </w:rPr>
        <w:t xml:space="preserve">thus </w:t>
      </w:r>
      <w:r w:rsidR="0033711E">
        <w:rPr>
          <w:rFonts w:eastAsia="Times New Roman" w:cstheme="minorHAnsi"/>
          <w:sz w:val="18"/>
          <w:szCs w:val="18"/>
          <w:lang w:eastAsia="en-CA"/>
        </w:rPr>
        <w:t xml:space="preserve">this is a </w:t>
      </w:r>
      <w:r>
        <w:rPr>
          <w:rFonts w:eastAsia="Times New Roman" w:cstheme="minorHAnsi"/>
          <w:sz w:val="18"/>
          <w:szCs w:val="18"/>
          <w:lang w:eastAsia="en-CA"/>
        </w:rPr>
        <w:t>mysterious way that god has conveyed salvation to this sinful humanity.</w:t>
      </w:r>
    </w:p>
    <w:p w:rsidR="00F46A9C" w:rsidRDefault="00F46A9C"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Mention of faith in line with the saintly fathers indication that there is no innovation, they are taking it fr</w:t>
      </w:r>
      <w:r w:rsidR="001760E1">
        <w:rPr>
          <w:rFonts w:eastAsia="Times New Roman" w:cstheme="minorHAnsi"/>
          <w:sz w:val="18"/>
          <w:szCs w:val="18"/>
          <w:lang w:eastAsia="en-CA"/>
        </w:rPr>
        <w:t>o</w:t>
      </w:r>
      <w:r>
        <w:rPr>
          <w:rFonts w:eastAsia="Times New Roman" w:cstheme="minorHAnsi"/>
          <w:sz w:val="18"/>
          <w:szCs w:val="18"/>
          <w:lang w:eastAsia="en-CA"/>
        </w:rPr>
        <w:t>m the past</w:t>
      </w:r>
    </w:p>
    <w:p w:rsidR="00460087" w:rsidRDefault="0033711E"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In summary the council of </w:t>
      </w:r>
      <w:r w:rsidRPr="00164A2E">
        <w:rPr>
          <w:rFonts w:eastAsia="Times New Roman" w:cstheme="minorHAnsi"/>
          <w:sz w:val="18"/>
          <w:szCs w:val="18"/>
          <w:lang w:eastAsia="en-CA"/>
        </w:rPr>
        <w:t>Chalcedon</w:t>
      </w:r>
      <w:r>
        <w:rPr>
          <w:rFonts w:eastAsia="Times New Roman" w:cstheme="minorHAnsi"/>
          <w:sz w:val="18"/>
          <w:szCs w:val="18"/>
          <w:lang w:eastAsia="en-CA"/>
        </w:rPr>
        <w:t xml:space="preserve"> in 451</w:t>
      </w:r>
      <w:r w:rsidR="00460087" w:rsidRPr="00460087">
        <w:rPr>
          <w:rFonts w:eastAsia="Times New Roman" w:cstheme="minorHAnsi"/>
          <w:sz w:val="18"/>
          <w:szCs w:val="18"/>
          <w:lang w:eastAsia="en-CA"/>
        </w:rPr>
        <w:t xml:space="preserve">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r w:rsidR="00AB4559">
        <w:rPr>
          <w:rFonts w:eastAsia="Times New Roman" w:cstheme="minorHAnsi"/>
          <w:sz w:val="18"/>
          <w:szCs w:val="18"/>
          <w:lang w:eastAsia="en-CA"/>
        </w:rPr>
        <w:t>.</w:t>
      </w:r>
    </w:p>
    <w:p w:rsidR="00AB4559" w:rsidRDefault="00AB4559" w:rsidP="00AB4559">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 xml:space="preserve">The conclusion of the </w:t>
      </w:r>
      <w:r w:rsidRPr="00164A2E">
        <w:rPr>
          <w:rFonts w:eastAsia="Times New Roman" w:cstheme="minorHAnsi"/>
          <w:sz w:val="18"/>
          <w:szCs w:val="18"/>
          <w:lang w:eastAsia="en-CA"/>
        </w:rPr>
        <w:t>Council of Chalcedon</w:t>
      </w:r>
      <w:r>
        <w:rPr>
          <w:rFonts w:eastAsia="Times New Roman" w:cstheme="minorHAnsi"/>
          <w:sz w:val="18"/>
          <w:szCs w:val="18"/>
          <w:lang w:eastAsia="en-CA"/>
        </w:rPr>
        <w:t xml:space="preserve"> in 451 there is only one Christ present in two natures and there is only one person corresponding to two natures. They did this through the definition of faith in the explicit statement of the Christ doctrine, that none of the two natures is deficient in anything and the consubstantial nature of the father and humans except for sin in humans.</w:t>
      </w:r>
    </w:p>
    <w:p w:rsidR="00AB4559" w:rsidRDefault="00C142F3" w:rsidP="009D2C7F">
      <w:pPr>
        <w:pStyle w:val="ListParagraph"/>
        <w:numPr>
          <w:ilvl w:val="0"/>
          <w:numId w:val="13"/>
        </w:num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The divine nature is able to communicate with the human nature through a single person Jesus Christ.</w:t>
      </w:r>
    </w:p>
    <w:p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rsidR="005B1948" w:rsidRDefault="005B1948" w:rsidP="005B1948">
      <w:pPr>
        <w:pStyle w:val="ListParagraph"/>
        <w:pBdr>
          <w:bottom w:val="double" w:sz="6" w:space="1" w:color="auto"/>
        </w:pBd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Essay for question 4</w:t>
      </w:r>
    </w:p>
    <w:p w:rsidR="005B1948" w:rsidRDefault="005B1948" w:rsidP="005B1948">
      <w:pPr>
        <w:pStyle w:val="ListParagraph"/>
        <w:shd w:val="clear" w:color="auto" w:fill="FFFFFF"/>
        <w:spacing w:before="50" w:after="240" w:line="240" w:lineRule="auto"/>
        <w:ind w:right="50"/>
        <w:rPr>
          <w:rFonts w:eastAsia="Times New Roman" w:cstheme="minorHAnsi"/>
          <w:sz w:val="18"/>
          <w:szCs w:val="18"/>
          <w:lang w:eastAsia="en-CA"/>
        </w:rPr>
      </w:pP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BD1E71">
        <w:rPr>
          <w:rFonts w:eastAsia="Times New Roman" w:cstheme="minorHAnsi"/>
          <w:sz w:val="18"/>
          <w:szCs w:val="18"/>
          <w:lang w:eastAsia="en-CA"/>
        </w:rPr>
        <w:t xml:space="preserve">Christology is the doctrine about the person and works of Jesus Christ, it talks about the relationship of Jesus’ two natures, the </w:t>
      </w:r>
      <w:r w:rsidR="001307F7">
        <w:rPr>
          <w:rFonts w:eastAsia="Times New Roman" w:cstheme="minorHAnsi"/>
          <w:sz w:val="18"/>
          <w:szCs w:val="18"/>
          <w:lang w:eastAsia="en-CA"/>
        </w:rPr>
        <w:t xml:space="preserve">human and the </w:t>
      </w:r>
      <w:r w:rsidRPr="00BD1E71">
        <w:rPr>
          <w:rFonts w:eastAsia="Times New Roman" w:cstheme="minorHAnsi"/>
          <w:sz w:val="18"/>
          <w:szCs w:val="18"/>
          <w:lang w:eastAsia="en-CA"/>
        </w:rPr>
        <w:t>divine</w:t>
      </w:r>
      <w:r w:rsidR="00733034">
        <w:rPr>
          <w:rFonts w:eastAsia="Times New Roman" w:cstheme="minorHAnsi"/>
          <w:sz w:val="18"/>
          <w:szCs w:val="18"/>
          <w:lang w:eastAsia="en-CA"/>
        </w:rPr>
        <w:t>,</w:t>
      </w:r>
      <w:r w:rsidRPr="00BD1E71">
        <w:rPr>
          <w:rFonts w:eastAsia="Times New Roman" w:cstheme="minorHAnsi"/>
          <w:sz w:val="18"/>
          <w:szCs w:val="18"/>
          <w:lang w:eastAsia="en-CA"/>
        </w:rPr>
        <w:t xml:space="preserve"> </w:t>
      </w:r>
      <w:r>
        <w:rPr>
          <w:rFonts w:eastAsia="Times New Roman" w:cstheme="minorHAnsi"/>
          <w:sz w:val="18"/>
          <w:szCs w:val="18"/>
          <w:lang w:eastAsia="en-CA"/>
        </w:rPr>
        <w:t xml:space="preserve">which brought about the </w:t>
      </w:r>
      <w:r w:rsidRPr="00BD1E71">
        <w:rPr>
          <w:rFonts w:eastAsia="Times New Roman" w:cstheme="minorHAnsi"/>
          <w:sz w:val="18"/>
          <w:szCs w:val="18"/>
          <w:lang w:eastAsia="en-CA"/>
        </w:rPr>
        <w:t>question</w:t>
      </w:r>
      <w:r>
        <w:rPr>
          <w:rFonts w:eastAsia="Times New Roman" w:cstheme="minorHAnsi"/>
          <w:sz w:val="18"/>
          <w:szCs w:val="18"/>
          <w:lang w:eastAsia="en-CA"/>
        </w:rPr>
        <w:t xml:space="preserve"> of how</w:t>
      </w:r>
      <w:r w:rsidRPr="00BD1E71">
        <w:rPr>
          <w:rFonts w:eastAsia="Times New Roman" w:cstheme="minorHAnsi"/>
          <w:sz w:val="18"/>
          <w:szCs w:val="18"/>
          <w:lang w:eastAsia="en-CA"/>
        </w:rPr>
        <w:t xml:space="preserve"> can someone be human and d</w:t>
      </w:r>
      <w:r>
        <w:rPr>
          <w:rFonts w:eastAsia="Times New Roman" w:cstheme="minorHAnsi"/>
          <w:sz w:val="18"/>
          <w:szCs w:val="18"/>
          <w:lang w:eastAsia="en-CA"/>
        </w:rPr>
        <w:t>i</w:t>
      </w:r>
      <w:r w:rsidRPr="00BD1E71">
        <w:rPr>
          <w:rFonts w:eastAsia="Times New Roman" w:cstheme="minorHAnsi"/>
          <w:sz w:val="18"/>
          <w:szCs w:val="18"/>
          <w:lang w:eastAsia="en-CA"/>
        </w:rPr>
        <w:t>vine</w:t>
      </w:r>
      <w:r>
        <w:rPr>
          <w:rFonts w:eastAsia="Times New Roman" w:cstheme="minorHAnsi"/>
          <w:sz w:val="18"/>
          <w:szCs w:val="18"/>
          <w:lang w:eastAsia="en-CA"/>
        </w:rPr>
        <w:t xml:space="preserve"> and the same time. This led to the Nistoruis  controversy which was related to the virgin Mary doctrine </w:t>
      </w:r>
      <w:r w:rsidRPr="00BD1E71">
        <w:rPr>
          <w:rFonts w:eastAsia="Times New Roman" w:cstheme="minorHAnsi"/>
          <w:sz w:val="18"/>
          <w:szCs w:val="18"/>
          <w:lang w:eastAsia="en-CA"/>
        </w:rPr>
        <w:t>.</w:t>
      </w:r>
      <w:r>
        <w:rPr>
          <w:rFonts w:eastAsia="Times New Roman" w:cstheme="minorHAnsi"/>
          <w:sz w:val="18"/>
          <w:szCs w:val="18"/>
          <w:lang w:eastAsia="en-CA"/>
        </w:rPr>
        <w:t xml:space="preserve"> T</w:t>
      </w:r>
      <w:r w:rsidRPr="00E03E18">
        <w:rPr>
          <w:rFonts w:eastAsia="Times New Roman" w:cstheme="minorHAnsi"/>
          <w:sz w:val="18"/>
          <w:szCs w:val="18"/>
          <w:lang w:eastAsia="en-CA"/>
        </w:rPr>
        <w:t xml:space="preserve">he Councils of Ephesus (431 CE) </w:t>
      </w:r>
      <w:r>
        <w:rPr>
          <w:rFonts w:eastAsia="Times New Roman" w:cstheme="minorHAnsi"/>
          <w:sz w:val="18"/>
          <w:szCs w:val="18"/>
          <w:lang w:eastAsia="en-CA"/>
        </w:rPr>
        <w:t>dealt with the challenge to the title of mother of God or God-bearer for the virgin Mary. The setting favoured the doctrine in which it was adopted, the main players were the Empress Pulcaria residing is costantinople. The new arch bishop of  costantinople also referred to as a Patriach  his name was Nistorius  who was the leader in that position for 3 years (428 to 431) before he was ousted because of his beliefs. Bishop that played a role in ousting Nistorius was the patriach of Alexandria referred to as  Cyril of Alexandria.</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D342F1">
        <w:rPr>
          <w:rFonts w:eastAsia="Times New Roman" w:cstheme="minorHAnsi"/>
          <w:sz w:val="18"/>
          <w:szCs w:val="18"/>
          <w:lang w:eastAsia="en-CA"/>
        </w:rPr>
        <w:t>The debate started because of</w:t>
      </w:r>
      <w:r>
        <w:rPr>
          <w:rFonts w:eastAsia="Times New Roman" w:cstheme="minorHAnsi"/>
          <w:sz w:val="18"/>
          <w:szCs w:val="18"/>
          <w:lang w:eastAsia="en-CA"/>
        </w:rPr>
        <w:t xml:space="preserve"> the</w:t>
      </w:r>
      <w:r w:rsidRPr="00D342F1">
        <w:rPr>
          <w:rFonts w:eastAsia="Times New Roman" w:cstheme="minorHAnsi"/>
          <w:sz w:val="18"/>
          <w:szCs w:val="18"/>
          <w:lang w:eastAsia="en-CA"/>
        </w:rPr>
        <w:t xml:space="preserve"> peoples devotion to the virgin Mary. The imperial circles like that of Empress Pulcaria were very interested in the idea of virginity and how to imitate the virgin mary, to give birth to</w:t>
      </w:r>
      <w:r>
        <w:rPr>
          <w:rFonts w:eastAsia="Times New Roman" w:cstheme="minorHAnsi"/>
          <w:sz w:val="18"/>
          <w:szCs w:val="18"/>
          <w:lang w:eastAsia="en-CA"/>
        </w:rPr>
        <w:t xml:space="preserve"> J</w:t>
      </w:r>
      <w:r w:rsidRPr="00D342F1">
        <w:rPr>
          <w:rFonts w:eastAsia="Times New Roman" w:cstheme="minorHAnsi"/>
          <w:sz w:val="18"/>
          <w:szCs w:val="18"/>
          <w:lang w:eastAsia="en-CA"/>
        </w:rPr>
        <w:t xml:space="preserve">esus spiritually in one’s soul, the city of costantinople was protected by the virgin </w:t>
      </w:r>
      <w:r>
        <w:rPr>
          <w:rFonts w:eastAsia="Times New Roman" w:cstheme="minorHAnsi"/>
          <w:sz w:val="18"/>
          <w:szCs w:val="18"/>
          <w:lang w:eastAsia="en-CA"/>
        </w:rPr>
        <w:t>M</w:t>
      </w:r>
      <w:r w:rsidRPr="00D342F1">
        <w:rPr>
          <w:rFonts w:eastAsia="Times New Roman" w:cstheme="minorHAnsi"/>
          <w:sz w:val="18"/>
          <w:szCs w:val="18"/>
          <w:lang w:eastAsia="en-CA"/>
        </w:rPr>
        <w:t xml:space="preserve">ary through this special devotion to the virgin </w:t>
      </w:r>
      <w:r>
        <w:rPr>
          <w:rFonts w:eastAsia="Times New Roman" w:cstheme="minorHAnsi"/>
          <w:sz w:val="18"/>
          <w:szCs w:val="18"/>
          <w:lang w:eastAsia="en-CA"/>
        </w:rPr>
        <w:t>M</w:t>
      </w:r>
      <w:r w:rsidRPr="00D342F1">
        <w:rPr>
          <w:rFonts w:eastAsia="Times New Roman" w:cstheme="minorHAnsi"/>
          <w:sz w:val="18"/>
          <w:szCs w:val="18"/>
          <w:lang w:eastAsia="en-CA"/>
        </w:rPr>
        <w:t>ary.</w:t>
      </w:r>
      <w:r>
        <w:rPr>
          <w:rFonts w:eastAsia="Times New Roman" w:cstheme="minorHAnsi"/>
          <w:sz w:val="18"/>
          <w:szCs w:val="18"/>
          <w:lang w:eastAsia="en-CA"/>
        </w:rPr>
        <w:t xml:space="preserve"> A 5</w:t>
      </w:r>
      <w:r w:rsidRPr="0013394B">
        <w:rPr>
          <w:rFonts w:eastAsia="Times New Roman" w:cstheme="minorHAnsi"/>
          <w:sz w:val="18"/>
          <w:szCs w:val="18"/>
          <w:vertAlign w:val="superscript"/>
          <w:lang w:eastAsia="en-CA"/>
        </w:rPr>
        <w:t>th</w:t>
      </w:r>
      <w:r>
        <w:rPr>
          <w:rFonts w:eastAsia="Times New Roman" w:cstheme="minorHAnsi"/>
          <w:sz w:val="18"/>
          <w:szCs w:val="18"/>
          <w:lang w:eastAsia="en-CA"/>
        </w:rPr>
        <w:t xml:space="preserve"> century letter cites an incident that Pulcarius was stopped by Nistorius to receive communion. The letter mentions that when Nistorius came to costantinople,  and empress Pulcaria went to him to receive communion as usual, Nistorius said he w</w:t>
      </w:r>
      <w:r w:rsidR="00CA11DB">
        <w:rPr>
          <w:rFonts w:eastAsia="Times New Roman" w:cstheme="minorHAnsi"/>
          <w:sz w:val="18"/>
          <w:szCs w:val="18"/>
          <w:lang w:eastAsia="en-CA"/>
        </w:rPr>
        <w:t>ould</w:t>
      </w:r>
      <w:r>
        <w:rPr>
          <w:rFonts w:eastAsia="Times New Roman" w:cstheme="minorHAnsi"/>
          <w:sz w:val="18"/>
          <w:szCs w:val="18"/>
          <w:lang w:eastAsia="en-CA"/>
        </w:rPr>
        <w:t xml:space="preserve"> not be giving communion they way they are used to receiving it. When Pulcaria asked if she had not given birth to God, Nistoruis replied bitterly that no she had not given birth to god, she had given birth to Satan. This letter alleges this bitter reply from Nistoruis, this cannot be confirmed, but the events that followed lead us to believe that they may have been something</w:t>
      </w:r>
      <w:r w:rsidR="00D40078">
        <w:rPr>
          <w:rFonts w:eastAsia="Times New Roman" w:cstheme="minorHAnsi"/>
          <w:sz w:val="18"/>
          <w:szCs w:val="18"/>
          <w:lang w:eastAsia="en-CA"/>
        </w:rPr>
        <w:t xml:space="preserve"> that transpired</w:t>
      </w:r>
      <w:r>
        <w:rPr>
          <w:rFonts w:eastAsia="Times New Roman" w:cstheme="minorHAnsi"/>
          <w:sz w:val="18"/>
          <w:szCs w:val="18"/>
          <w:lang w:eastAsia="en-CA"/>
        </w:rPr>
        <w:t xml:space="preserve"> in that</w:t>
      </w:r>
      <w:r w:rsidR="008E272D">
        <w:rPr>
          <w:rFonts w:eastAsia="Times New Roman" w:cstheme="minorHAnsi"/>
          <w:sz w:val="18"/>
          <w:szCs w:val="18"/>
          <w:lang w:eastAsia="en-CA"/>
        </w:rPr>
        <w:t xml:space="preserve"> incident</w:t>
      </w:r>
      <w:r w:rsidR="00D40078">
        <w:rPr>
          <w:rFonts w:eastAsia="Times New Roman" w:cstheme="minorHAnsi"/>
          <w:sz w:val="18"/>
          <w:szCs w:val="18"/>
          <w:lang w:eastAsia="en-CA"/>
        </w:rPr>
        <w:t xml:space="preserve"> as</w:t>
      </w:r>
      <w:r>
        <w:rPr>
          <w:rFonts w:eastAsia="Times New Roman" w:cstheme="minorHAnsi"/>
          <w:sz w:val="18"/>
          <w:szCs w:val="18"/>
          <w:lang w:eastAsia="en-CA"/>
        </w:rPr>
        <w:t xml:space="preserve"> Pulcarius was very upset and decided to get rid of Nistoruis.</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Pr>
          <w:rFonts w:eastAsia="Times New Roman" w:cstheme="minorHAnsi"/>
          <w:sz w:val="18"/>
          <w:szCs w:val="18"/>
          <w:lang w:eastAsia="en-CA"/>
        </w:rPr>
        <w:t>Another point to note is that Nistorius was influenced by his background in Antioch, his view was different to those in Alexandria, in his approach to the bible. Alexandria people viewed the bible allegorically, thus of higher reality in refe</w:t>
      </w:r>
      <w:r w:rsidR="004B5BFD">
        <w:rPr>
          <w:rFonts w:eastAsia="Times New Roman" w:cstheme="minorHAnsi"/>
          <w:sz w:val="18"/>
          <w:szCs w:val="18"/>
          <w:lang w:eastAsia="en-CA"/>
        </w:rPr>
        <w:t>re</w:t>
      </w:r>
      <w:r>
        <w:rPr>
          <w:rFonts w:eastAsia="Times New Roman" w:cstheme="minorHAnsi"/>
          <w:sz w:val="18"/>
          <w:szCs w:val="18"/>
          <w:lang w:eastAsia="en-CA"/>
        </w:rPr>
        <w:t xml:space="preserve">nce to something else whereas Antioch people were more literal and were basing on the historicity of the occurrence of events, thus if historical interpretations would allow for the occurrence of an event. This rivalry gives rise to the debate in Christology. After </w:t>
      </w:r>
      <w:r w:rsidR="00364385">
        <w:rPr>
          <w:rFonts w:eastAsia="Times New Roman" w:cstheme="minorHAnsi"/>
          <w:sz w:val="18"/>
          <w:szCs w:val="18"/>
          <w:lang w:eastAsia="en-CA"/>
        </w:rPr>
        <w:t xml:space="preserve">the incident with nistorius, </w:t>
      </w:r>
      <w:r>
        <w:rPr>
          <w:rFonts w:eastAsia="Times New Roman" w:cstheme="minorHAnsi"/>
          <w:sz w:val="18"/>
          <w:szCs w:val="18"/>
          <w:lang w:eastAsia="en-CA"/>
        </w:rPr>
        <w:t>Pulcaria then appealed to the bishop of Alexandria named Cyril to seek a better understanding of christology. Nistorius then started preaching that people should refer to Mary as the mother of Jesus not as the mother of god, as it was more feasible to follow the idea that Mary was the mother of the man Jesus. A campaign was started by Cyril of Alexandria and Pulcarius against this preaching of Nistorius, which led to the council of Ephesus.</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7A3737">
        <w:rPr>
          <w:rFonts w:eastAsia="Times New Roman" w:cstheme="minorHAnsi"/>
          <w:sz w:val="18"/>
          <w:szCs w:val="18"/>
          <w:lang w:eastAsia="en-CA"/>
        </w:rPr>
        <w:t>In 431</w:t>
      </w:r>
      <w:r>
        <w:rPr>
          <w:rFonts w:eastAsia="Times New Roman" w:cstheme="minorHAnsi"/>
          <w:sz w:val="18"/>
          <w:szCs w:val="18"/>
          <w:lang w:eastAsia="en-CA"/>
        </w:rPr>
        <w:t xml:space="preserve"> in the</w:t>
      </w:r>
      <w:r w:rsidRPr="007A3737">
        <w:rPr>
          <w:rFonts w:eastAsia="Times New Roman" w:cstheme="minorHAnsi"/>
          <w:sz w:val="18"/>
          <w:szCs w:val="18"/>
          <w:lang w:eastAsia="en-CA"/>
        </w:rPr>
        <w:t xml:space="preserve"> </w:t>
      </w:r>
      <w:r>
        <w:rPr>
          <w:rFonts w:eastAsia="Times New Roman" w:cstheme="minorHAnsi"/>
          <w:sz w:val="18"/>
          <w:szCs w:val="18"/>
          <w:lang w:eastAsia="en-CA"/>
        </w:rPr>
        <w:t>council of Ephesus</w:t>
      </w:r>
      <w:r w:rsidRPr="007A3737">
        <w:rPr>
          <w:rFonts w:eastAsia="Times New Roman" w:cstheme="minorHAnsi"/>
          <w:sz w:val="18"/>
          <w:szCs w:val="18"/>
          <w:lang w:eastAsia="en-CA"/>
        </w:rPr>
        <w:t xml:space="preserve"> Nestorius was asked to confess that Mary was the mother of Jesus, he refused to confess and was then exiled and tagged as a heretic. The writting of Nistorius attempting to exonerate himself, should be </w:t>
      </w:r>
      <w:r>
        <w:rPr>
          <w:rFonts w:eastAsia="Times New Roman" w:cstheme="minorHAnsi"/>
          <w:sz w:val="18"/>
          <w:szCs w:val="18"/>
          <w:lang w:eastAsia="en-CA"/>
        </w:rPr>
        <w:t xml:space="preserve">read </w:t>
      </w:r>
      <w:r w:rsidRPr="007A3737">
        <w:rPr>
          <w:rFonts w:eastAsia="Times New Roman" w:cstheme="minorHAnsi"/>
          <w:sz w:val="18"/>
          <w:szCs w:val="18"/>
          <w:lang w:eastAsia="en-CA"/>
        </w:rPr>
        <w:t>with caution as he was trying to be seen favourable after being exiled.</w:t>
      </w:r>
      <w:r>
        <w:rPr>
          <w:rFonts w:eastAsia="Times New Roman" w:cstheme="minorHAnsi"/>
          <w:sz w:val="18"/>
          <w:szCs w:val="18"/>
          <w:lang w:eastAsia="en-CA"/>
        </w:rPr>
        <w:t xml:space="preserve"> The council held in 431 in Ephesus came to an agreement to refer to the virgin Mary as the mother of god and spoke about the two natures and one person in Jesus. This came to be referred to as Christology as it refers to the two natures of Christ, thus Jesus is both God and man, and there is only one person that is the subject of worship, one only worships one subject. One does not worship two persons, one human person and one divine person but there is only one person in Jesus Christ. Jesus christ’s nature is united and people worship only one person Jesus christ that is the subject of worship. The fact that one nature was able to transfer some of it’s properties to the other nature without changing it’s nature was very important.</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9B7AB3">
        <w:rPr>
          <w:rFonts w:eastAsia="Times New Roman" w:cstheme="minorHAnsi"/>
          <w:sz w:val="18"/>
          <w:szCs w:val="18"/>
          <w:lang w:eastAsia="en-CA"/>
        </w:rPr>
        <w:t xml:space="preserve">The  key issue was that of  salvation that, is it possible to still be saved without confessing that jesus is divine, for Christians at the time is was not enough to say that </w:t>
      </w:r>
      <w:r>
        <w:rPr>
          <w:rFonts w:eastAsia="Times New Roman" w:cstheme="minorHAnsi"/>
          <w:sz w:val="18"/>
          <w:szCs w:val="18"/>
          <w:lang w:eastAsia="en-CA"/>
        </w:rPr>
        <w:t>J</w:t>
      </w:r>
      <w:r w:rsidRPr="009B7AB3">
        <w:rPr>
          <w:rFonts w:eastAsia="Times New Roman" w:cstheme="minorHAnsi"/>
          <w:sz w:val="18"/>
          <w:szCs w:val="18"/>
          <w:lang w:eastAsia="en-CA"/>
        </w:rPr>
        <w:t>esus was a mere human being that lived on earth and was a mere historical person. They would say a mere human being cannot save me, which is why they needed to confess the belief that infact there was a divine nature in Jesus</w:t>
      </w:r>
      <w:r>
        <w:rPr>
          <w:rFonts w:eastAsia="Times New Roman" w:cstheme="minorHAnsi"/>
          <w:sz w:val="18"/>
          <w:szCs w:val="18"/>
          <w:lang w:eastAsia="en-CA"/>
        </w:rPr>
        <w:t>, to be saved you need to confess the divine nature of Jesus Christ. Orthodox Christianity that was adapted emphasises that the two natures became united in one person and this one person, and that is the person in the word of god. This is the understanding of a person as a subject, christians were praying to Jesus as a subject. The virgin provided the word of god with a human nature who is Jesus, the role of Mary was to weave in the body of Christ into human.</w:t>
      </w:r>
    </w:p>
    <w:p w:rsidR="005B1948" w:rsidRPr="005542D7" w:rsidRDefault="005B1948" w:rsidP="005B1948">
      <w:pPr>
        <w:shd w:val="clear" w:color="auto" w:fill="FFFFFF"/>
        <w:spacing w:before="50" w:after="240" w:line="240" w:lineRule="auto"/>
        <w:ind w:right="50"/>
        <w:rPr>
          <w:rFonts w:eastAsia="Times New Roman" w:cstheme="minorHAnsi"/>
          <w:sz w:val="18"/>
          <w:szCs w:val="18"/>
          <w:lang w:eastAsia="en-CA"/>
        </w:rPr>
      </w:pPr>
      <w:r w:rsidRPr="000261E0">
        <w:rPr>
          <w:rFonts w:eastAsia="Times New Roman" w:cstheme="minorHAnsi"/>
          <w:sz w:val="18"/>
          <w:szCs w:val="18"/>
          <w:lang w:eastAsia="en-CA"/>
        </w:rPr>
        <w:t>Nistorius was for the notion of Mary the mother of Jesus, mother of Christ but not mother of God. Cyril of Alexandra had a tradition of calling her mother of god because of the holy church fathers that had always referred to the holy virgin as the mother of god because of the strong unity between the natures.</w:t>
      </w:r>
      <w:r>
        <w:rPr>
          <w:rFonts w:eastAsia="Times New Roman" w:cstheme="minorHAnsi"/>
          <w:sz w:val="18"/>
          <w:szCs w:val="18"/>
          <w:lang w:eastAsia="en-CA"/>
        </w:rPr>
        <w:t xml:space="preserve"> The notion was that i</w:t>
      </w:r>
      <w:r w:rsidRPr="000261E0">
        <w:rPr>
          <w:rFonts w:eastAsia="Times New Roman" w:cstheme="minorHAnsi"/>
          <w:sz w:val="18"/>
          <w:szCs w:val="18"/>
          <w:lang w:eastAsia="en-CA"/>
        </w:rPr>
        <w:t>n Christ it is possible to take one nature to another nature still allowing each nature to stay the same. The main distinction between nistorious and Cyril is the transformation of the mere nature to a divine nature in one.</w:t>
      </w:r>
      <w:r>
        <w:rPr>
          <w:rFonts w:eastAsia="Times New Roman" w:cstheme="minorHAnsi"/>
          <w:sz w:val="18"/>
          <w:szCs w:val="18"/>
          <w:lang w:eastAsia="en-CA"/>
        </w:rPr>
        <w:t xml:space="preserve"> One of the key explanations in the letter by Cyril of Alexandria to nistorus was the citing of the incarnet. He wrote “Word was changed and made flesh”, they are talking about the incarnet, this did not mean that god became less god when he was incarnet as s human, there was no transformation,  the person was still intact. </w:t>
      </w:r>
      <w:r w:rsidRPr="005542D7">
        <w:rPr>
          <w:rFonts w:eastAsia="Times New Roman" w:cstheme="minorHAnsi"/>
          <w:sz w:val="18"/>
          <w:szCs w:val="18"/>
          <w:lang w:eastAsia="en-CA"/>
        </w:rPr>
        <w:t xml:space="preserve">Finally the council of Ephesus in 431 decided to refer to </w:t>
      </w:r>
      <w:r>
        <w:rPr>
          <w:rFonts w:eastAsia="Times New Roman" w:cstheme="minorHAnsi"/>
          <w:sz w:val="18"/>
          <w:szCs w:val="18"/>
          <w:lang w:eastAsia="en-CA"/>
        </w:rPr>
        <w:t>M</w:t>
      </w:r>
      <w:r w:rsidRPr="005542D7">
        <w:rPr>
          <w:rFonts w:eastAsia="Times New Roman" w:cstheme="minorHAnsi"/>
          <w:sz w:val="18"/>
          <w:szCs w:val="18"/>
          <w:lang w:eastAsia="en-CA"/>
        </w:rPr>
        <w:t>ary as mother of god as they always did.</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0F6E64">
        <w:rPr>
          <w:rFonts w:eastAsia="Times New Roman" w:cstheme="minorHAnsi"/>
          <w:sz w:val="18"/>
          <w:szCs w:val="18"/>
          <w:lang w:eastAsia="en-CA"/>
        </w:rPr>
        <w:t>Nistorius was regarded as a hero and a saint by the churches in the east, the debate of Christology continued and hence the Council of Chalcedon in 451.</w:t>
      </w:r>
      <w:r>
        <w:rPr>
          <w:rFonts w:eastAsia="Times New Roman" w:cstheme="minorHAnsi"/>
          <w:sz w:val="18"/>
          <w:szCs w:val="18"/>
          <w:lang w:eastAsia="en-CA"/>
        </w:rPr>
        <w:t xml:space="preserve"> </w:t>
      </w:r>
      <w:r w:rsidRPr="00164A2E">
        <w:rPr>
          <w:rFonts w:eastAsia="Times New Roman" w:cstheme="minorHAnsi"/>
          <w:sz w:val="18"/>
          <w:szCs w:val="18"/>
          <w:lang w:eastAsia="en-CA"/>
        </w:rPr>
        <w:t>The Monophysite doctrine of the one nature of Christ was condemned in 451 during the Council of Chalcedon</w:t>
      </w:r>
      <w:r>
        <w:rPr>
          <w:rFonts w:eastAsia="Times New Roman" w:cstheme="minorHAnsi"/>
          <w:sz w:val="18"/>
          <w:szCs w:val="18"/>
          <w:lang w:eastAsia="en-CA"/>
        </w:rPr>
        <w:t xml:space="preserve">.  Cyril had an important meeting with supporters of Nistorius who were from Antioch and they asked Cyril to explain the basis of his formula that stated that “ Jesus Christ one incarnate nature of God the word”. He said that he was  using the words one nature with the qualification incarnet meaning that he infact means two natures and this explanation was accepted and there was reconciliation between the theologians from Antioch and Alexandria. However the followers were not as astute as Cyril so they stuck to the one nature up to this day, they still refer to Jesus as one incarnet nature of god and some of the orthodox churches like the roman catholic say that they understand the two nature s in Christ but they still do not want to give up the use of the formula yet. </w:t>
      </w:r>
    </w:p>
    <w:p w:rsidR="005B1948" w:rsidRDefault="005B1948" w:rsidP="005B1948">
      <w:pPr>
        <w:shd w:val="clear" w:color="auto" w:fill="FFFFFF"/>
        <w:spacing w:before="50" w:after="240" w:line="240" w:lineRule="auto"/>
        <w:ind w:right="50"/>
        <w:rPr>
          <w:rFonts w:eastAsia="Times New Roman" w:cstheme="minorHAnsi"/>
          <w:sz w:val="18"/>
          <w:szCs w:val="18"/>
          <w:lang w:eastAsia="en-CA"/>
        </w:rPr>
      </w:pPr>
      <w:r w:rsidRPr="002A0581">
        <w:rPr>
          <w:rFonts w:eastAsia="Times New Roman" w:cstheme="minorHAnsi"/>
          <w:sz w:val="18"/>
          <w:szCs w:val="18"/>
          <w:lang w:eastAsia="en-CA"/>
        </w:rPr>
        <w:t>The church did not feel the explanations were sufficient so there was a council setup in 451 thus the Council of Chalcedon.  Bishop Leo from rome sent a letter containing a clearer formula to the council and that was adopted as the official Christological formula and has survived to this day as embraced by the orthordox Christology.</w:t>
      </w:r>
      <w:r>
        <w:rPr>
          <w:rFonts w:eastAsia="Times New Roman" w:cstheme="minorHAnsi"/>
          <w:sz w:val="18"/>
          <w:szCs w:val="18"/>
          <w:lang w:eastAsia="en-CA"/>
        </w:rPr>
        <w:t xml:space="preserve"> The mention that there is only one Christ in two natures and this one Christ is present only in one person. This paradoxical Christian doctrine, as you cannot see two persons, thus this is a mysterious way that god has conveyed salvation to this sinful humanity. The mention of faith is in line with the saintly fathers indicating that there is no innovation, they are taking it from the past. In summary the council of </w:t>
      </w:r>
      <w:r w:rsidRPr="00164A2E">
        <w:rPr>
          <w:rFonts w:eastAsia="Times New Roman" w:cstheme="minorHAnsi"/>
          <w:sz w:val="18"/>
          <w:szCs w:val="18"/>
          <w:lang w:eastAsia="en-CA"/>
        </w:rPr>
        <w:t>Chalcedon</w:t>
      </w:r>
      <w:r>
        <w:rPr>
          <w:rFonts w:eastAsia="Times New Roman" w:cstheme="minorHAnsi"/>
          <w:sz w:val="18"/>
          <w:szCs w:val="18"/>
          <w:lang w:eastAsia="en-CA"/>
        </w:rPr>
        <w:t xml:space="preserve"> in 451</w:t>
      </w:r>
      <w:r w:rsidRPr="00460087">
        <w:rPr>
          <w:rFonts w:eastAsia="Times New Roman" w:cstheme="minorHAnsi"/>
          <w:sz w:val="18"/>
          <w:szCs w:val="18"/>
          <w:lang w:eastAsia="en-CA"/>
        </w:rPr>
        <w:t xml:space="preserve">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r>
        <w:rPr>
          <w:rFonts w:eastAsia="Times New Roman" w:cstheme="minorHAnsi"/>
          <w:sz w:val="18"/>
          <w:szCs w:val="18"/>
          <w:lang w:eastAsia="en-CA"/>
        </w:rPr>
        <w:t>.</w:t>
      </w:r>
    </w:p>
    <w:p w:rsidR="005B1948" w:rsidRPr="009D2C7F" w:rsidRDefault="005B1948" w:rsidP="005B1948">
      <w:pPr>
        <w:shd w:val="clear" w:color="auto" w:fill="FFFFFF"/>
        <w:spacing w:before="50" w:after="240" w:line="240" w:lineRule="auto"/>
        <w:ind w:right="50"/>
        <w:rPr>
          <w:rFonts w:eastAsia="Times New Roman" w:cstheme="minorHAnsi"/>
          <w:sz w:val="18"/>
          <w:szCs w:val="18"/>
          <w:lang w:eastAsia="en-CA"/>
        </w:rPr>
      </w:pPr>
      <w:r w:rsidRPr="00FF2469">
        <w:rPr>
          <w:rFonts w:eastAsia="Times New Roman" w:cstheme="minorHAnsi"/>
          <w:sz w:val="18"/>
          <w:szCs w:val="18"/>
          <w:lang w:eastAsia="en-CA"/>
        </w:rPr>
        <w:t>The conclusion of the Council of Chalcedon in 451</w:t>
      </w:r>
      <w:r>
        <w:rPr>
          <w:rFonts w:eastAsia="Times New Roman" w:cstheme="minorHAnsi"/>
          <w:sz w:val="18"/>
          <w:szCs w:val="18"/>
          <w:lang w:eastAsia="en-CA"/>
        </w:rPr>
        <w:t xml:space="preserve"> is that</w:t>
      </w:r>
      <w:r w:rsidRPr="00FF2469">
        <w:rPr>
          <w:rFonts w:eastAsia="Times New Roman" w:cstheme="minorHAnsi"/>
          <w:sz w:val="18"/>
          <w:szCs w:val="18"/>
          <w:lang w:eastAsia="en-CA"/>
        </w:rPr>
        <w:t xml:space="preserve"> there is only one Christ present in two natures and there is only one person corresponding to two natures. They did this through the definition of faith in the explicit statement of the Christ doctrine, that none of the two natures is deficient in anything and the consubstantial nature of the father and humans except for sin in humans.</w:t>
      </w:r>
      <w:r>
        <w:rPr>
          <w:rFonts w:eastAsia="Times New Roman" w:cstheme="minorHAnsi"/>
          <w:sz w:val="18"/>
          <w:szCs w:val="18"/>
          <w:lang w:eastAsia="en-CA"/>
        </w:rPr>
        <w:t xml:space="preserve"> The divine nature is able to communicate with the human nature through a single person Jesus Christ.</w:t>
      </w:r>
    </w:p>
    <w:p w:rsidR="005B1948" w:rsidRDefault="005B1948">
      <w:pPr>
        <w:rPr>
          <w:rFonts w:eastAsia="Times New Roman" w:cstheme="minorHAnsi"/>
          <w:sz w:val="18"/>
          <w:szCs w:val="18"/>
          <w:lang w:eastAsia="en-CA"/>
        </w:rPr>
      </w:pPr>
    </w:p>
    <w:p w:rsidR="00391630" w:rsidRPr="003E0565" w:rsidRDefault="00391630" w:rsidP="00391630">
      <w:pPr>
        <w:shd w:val="clear" w:color="auto" w:fill="FFFFFF"/>
        <w:spacing w:before="50" w:after="240" w:line="240" w:lineRule="auto"/>
        <w:ind w:left="50" w:right="50" w:hanging="360"/>
        <w:rPr>
          <w:rFonts w:eastAsia="Times New Roman" w:cstheme="minorHAnsi"/>
          <w:sz w:val="18"/>
          <w:szCs w:val="18"/>
          <w:lang w:eastAsia="en-CA"/>
        </w:rPr>
      </w:pPr>
      <w:r w:rsidRPr="003E0565">
        <w:rPr>
          <w:rFonts w:eastAsia="Times New Roman" w:cstheme="minorHAnsi"/>
          <w:sz w:val="18"/>
          <w:szCs w:val="18"/>
          <w:lang w:eastAsia="en-CA"/>
        </w:rPr>
        <w:t>5)     Explain the notion of original sin in Augustine of Hippo and its relationship with the human free will.</w:t>
      </w:r>
    </w:p>
    <w:p w:rsidR="0094181F" w:rsidRDefault="0094181F" w:rsidP="0000573B">
      <w:pPr>
        <w:pStyle w:val="ListParagraph"/>
        <w:numPr>
          <w:ilvl w:val="0"/>
          <w:numId w:val="14"/>
        </w:numPr>
        <w:rPr>
          <w:sz w:val="18"/>
          <w:szCs w:val="18"/>
        </w:rPr>
      </w:pPr>
      <w:r>
        <w:rPr>
          <w:sz w:val="18"/>
          <w:szCs w:val="18"/>
        </w:rPr>
        <w:t>Augustine started his religious experiences with the manich</w:t>
      </w:r>
      <w:r w:rsidR="00CB6835">
        <w:rPr>
          <w:sz w:val="18"/>
          <w:szCs w:val="18"/>
        </w:rPr>
        <w:t>ee</w:t>
      </w:r>
      <w:r>
        <w:rPr>
          <w:sz w:val="18"/>
          <w:szCs w:val="18"/>
        </w:rPr>
        <w:t>s, which was a gnostic group that believed that the origins of evil are due to a permanent cosmic war that takes place between the forces of light and forces of darkness because the human soul is a mini cosmos, so that eternal fight is being reflected in the human soul.</w:t>
      </w:r>
      <w:r w:rsidR="009F7E44">
        <w:rPr>
          <w:sz w:val="18"/>
          <w:szCs w:val="18"/>
        </w:rPr>
        <w:t xml:space="preserve"> When he started reading about philosophy and came across </w:t>
      </w:r>
      <w:r w:rsidR="008E19CB">
        <w:rPr>
          <w:sz w:val="18"/>
          <w:szCs w:val="18"/>
        </w:rPr>
        <w:t>neo platonism this explanation was not enough for him anymore.</w:t>
      </w:r>
    </w:p>
    <w:p w:rsidR="00CD46F3" w:rsidRDefault="00CD46F3" w:rsidP="0000573B">
      <w:pPr>
        <w:pStyle w:val="ListParagraph"/>
        <w:numPr>
          <w:ilvl w:val="0"/>
          <w:numId w:val="14"/>
        </w:numPr>
        <w:rPr>
          <w:sz w:val="18"/>
          <w:szCs w:val="18"/>
        </w:rPr>
      </w:pPr>
      <w:r>
        <w:rPr>
          <w:sz w:val="18"/>
          <w:szCs w:val="18"/>
        </w:rPr>
        <w:t>Reading Cicero led Augustine to Manichaeism, reading Plotinus and porphyry led him to Christ.</w:t>
      </w:r>
    </w:p>
    <w:p w:rsidR="00D66AB0" w:rsidRDefault="00D66AB0" w:rsidP="0000573B">
      <w:pPr>
        <w:pStyle w:val="ListParagraph"/>
        <w:numPr>
          <w:ilvl w:val="0"/>
          <w:numId w:val="14"/>
        </w:numPr>
        <w:rPr>
          <w:sz w:val="18"/>
          <w:szCs w:val="18"/>
        </w:rPr>
      </w:pPr>
      <w:r>
        <w:rPr>
          <w:sz w:val="18"/>
          <w:szCs w:val="18"/>
        </w:rPr>
        <w:t>In Augustine’s confessions book VII we get an account of how he gets to the conclusion about original sin and it’s relationship with human free will.  From his former religion of manichism he cites that sin is a pervasion of human will. In the platonic religion he cited that god is eternal, infinite, incorruptible, unchanging and perfect.</w:t>
      </w:r>
    </w:p>
    <w:p w:rsidR="00D66AB0" w:rsidRDefault="00D66AB0" w:rsidP="0000573B">
      <w:pPr>
        <w:pStyle w:val="ListParagraph"/>
        <w:numPr>
          <w:ilvl w:val="0"/>
          <w:numId w:val="14"/>
        </w:numPr>
        <w:rPr>
          <w:sz w:val="18"/>
          <w:szCs w:val="18"/>
        </w:rPr>
      </w:pPr>
      <w:r>
        <w:rPr>
          <w:sz w:val="18"/>
          <w:szCs w:val="18"/>
        </w:rPr>
        <w:t xml:space="preserve"> Augustine then offers a classical formulation of the platonic ascents that leads from the material to the immaterial, from physical body to the soul and to the soul’s inner power to higher reasoning to the source of higher reasoning. This is the beatific reasoning in which the human mind has dir</w:t>
      </w:r>
      <w:r w:rsidR="00D23D5B">
        <w:rPr>
          <w:sz w:val="18"/>
          <w:szCs w:val="18"/>
        </w:rPr>
        <w:t>ect apprehension of the divine, but Augustine cannot sustain it for long being pulled downward by his material body specifically by his sexual impulses.</w:t>
      </w:r>
    </w:p>
    <w:p w:rsidR="00D23D5B" w:rsidRDefault="00D23D5B" w:rsidP="0000573B">
      <w:pPr>
        <w:pStyle w:val="ListParagraph"/>
        <w:numPr>
          <w:ilvl w:val="0"/>
          <w:numId w:val="14"/>
        </w:numPr>
        <w:rPr>
          <w:sz w:val="18"/>
          <w:szCs w:val="18"/>
        </w:rPr>
      </w:pPr>
      <w:r>
        <w:rPr>
          <w:sz w:val="18"/>
          <w:szCs w:val="18"/>
        </w:rPr>
        <w:t>The beatific vision supplies augustine with a radical solution for this problem of evil. Seen from gods perspective outside of time and comprehending the entire universe there is no evil.</w:t>
      </w:r>
      <w:r w:rsidR="00F777DC">
        <w:rPr>
          <w:sz w:val="18"/>
          <w:szCs w:val="18"/>
        </w:rPr>
        <w:t xml:space="preserve"> He stated that evil is nothing, it has no existence of it’s own. It only occurs as a corruption of things that are good. Given that the platonic books did not provide any notion of christ’s incarnation as a human being, augustine had to supplement his readings with Christian scripture.</w:t>
      </w:r>
    </w:p>
    <w:p w:rsidR="00805E5C" w:rsidRDefault="00F777DC" w:rsidP="0000573B">
      <w:pPr>
        <w:pStyle w:val="ListParagraph"/>
        <w:numPr>
          <w:ilvl w:val="0"/>
          <w:numId w:val="14"/>
        </w:numPr>
        <w:rPr>
          <w:sz w:val="18"/>
          <w:szCs w:val="18"/>
        </w:rPr>
      </w:pPr>
      <w:r>
        <w:rPr>
          <w:sz w:val="18"/>
          <w:szCs w:val="18"/>
        </w:rPr>
        <w:t>This importance of Christ a mediator between human and god, material and spiritual is a key point for Augustine. He supplements with readings from paul letters recorded in the new testament. With this Augustine finally affirms that Christ was fully god and fully human</w:t>
      </w:r>
      <w:r w:rsidR="00805E5C">
        <w:rPr>
          <w:sz w:val="18"/>
          <w:szCs w:val="18"/>
        </w:rPr>
        <w:t>.</w:t>
      </w:r>
    </w:p>
    <w:p w:rsidR="00F777DC" w:rsidRDefault="00805E5C" w:rsidP="0000573B">
      <w:pPr>
        <w:pStyle w:val="ListParagraph"/>
        <w:numPr>
          <w:ilvl w:val="0"/>
          <w:numId w:val="14"/>
        </w:numPr>
        <w:rPr>
          <w:sz w:val="18"/>
          <w:szCs w:val="18"/>
        </w:rPr>
      </w:pPr>
      <w:r>
        <w:rPr>
          <w:sz w:val="18"/>
          <w:szCs w:val="18"/>
        </w:rPr>
        <w:t>For Augustine Christ provides the only real solution to the matter of human sin. When his mind is overwhelmed with the beatific vision, he turns to Christ as the only bridge between frailed humanity and the transcended glory of god In his statement of faith in Christ.</w:t>
      </w:r>
    </w:p>
    <w:p w:rsidR="000625F1" w:rsidRDefault="000625F1" w:rsidP="0000573B">
      <w:pPr>
        <w:pStyle w:val="ListParagraph"/>
        <w:numPr>
          <w:ilvl w:val="0"/>
          <w:numId w:val="14"/>
        </w:numPr>
        <w:rPr>
          <w:sz w:val="18"/>
          <w:szCs w:val="18"/>
        </w:rPr>
      </w:pPr>
      <w:r>
        <w:rPr>
          <w:sz w:val="18"/>
          <w:szCs w:val="18"/>
        </w:rPr>
        <w:t>Augustine invented the phrase original sin, and this can be looked at from the contemporary view.</w:t>
      </w:r>
      <w:r w:rsidR="00783E97">
        <w:rPr>
          <w:sz w:val="18"/>
          <w:szCs w:val="18"/>
        </w:rPr>
        <w:t xml:space="preserve"> There is something in us that is inherited genetically from our parents but it may not manifest in all of us but it is</w:t>
      </w:r>
      <w:r w:rsidR="00AB1C18">
        <w:rPr>
          <w:sz w:val="18"/>
          <w:szCs w:val="18"/>
        </w:rPr>
        <w:t xml:space="preserve"> potentially present in all of us.</w:t>
      </w:r>
      <w:r w:rsidR="008E190E">
        <w:rPr>
          <w:sz w:val="18"/>
          <w:szCs w:val="18"/>
        </w:rPr>
        <w:t xml:space="preserve"> There is something in human nature that seems to cause evil and contributes to it and Augustine calls this the original sin.</w:t>
      </w:r>
    </w:p>
    <w:p w:rsidR="00787635" w:rsidRDefault="00787635" w:rsidP="0000573B">
      <w:pPr>
        <w:pStyle w:val="ListParagraph"/>
        <w:numPr>
          <w:ilvl w:val="0"/>
          <w:numId w:val="14"/>
        </w:numPr>
        <w:rPr>
          <w:sz w:val="18"/>
          <w:szCs w:val="18"/>
        </w:rPr>
      </w:pPr>
      <w:r w:rsidRPr="00094B60">
        <w:rPr>
          <w:sz w:val="18"/>
          <w:szCs w:val="18"/>
        </w:rPr>
        <w:t xml:space="preserve">The symbolic story told by the theologians about Adam and Eve eating from the tree of knowledge of good and evil </w:t>
      </w:r>
      <w:r w:rsidR="00D27F6C" w:rsidRPr="00094B60">
        <w:rPr>
          <w:sz w:val="18"/>
          <w:szCs w:val="18"/>
        </w:rPr>
        <w:t xml:space="preserve">disobeying gods commandment </w:t>
      </w:r>
      <w:r w:rsidRPr="00094B60">
        <w:rPr>
          <w:sz w:val="18"/>
          <w:szCs w:val="18"/>
        </w:rPr>
        <w:t>pointing in the direction of some moral knowledge</w:t>
      </w:r>
      <w:r w:rsidR="00CB3831">
        <w:rPr>
          <w:sz w:val="18"/>
          <w:szCs w:val="18"/>
        </w:rPr>
        <w:t>,</w:t>
      </w:r>
      <w:r w:rsidRPr="00094B60">
        <w:rPr>
          <w:sz w:val="18"/>
          <w:szCs w:val="18"/>
        </w:rPr>
        <w:t xml:space="preserve"> was used to indicate that there was some original disobedience that the first humans went through.</w:t>
      </w:r>
      <w:r w:rsidR="00FB2BC1">
        <w:rPr>
          <w:sz w:val="18"/>
          <w:szCs w:val="18"/>
        </w:rPr>
        <w:t xml:space="preserve"> </w:t>
      </w:r>
      <w:r w:rsidRPr="00094B60">
        <w:rPr>
          <w:sz w:val="18"/>
          <w:szCs w:val="18"/>
        </w:rPr>
        <w:t xml:space="preserve">The church embraced the view that this </w:t>
      </w:r>
      <w:r w:rsidR="00D27F6C" w:rsidRPr="00094B60">
        <w:rPr>
          <w:sz w:val="18"/>
          <w:szCs w:val="18"/>
        </w:rPr>
        <w:t xml:space="preserve">original </w:t>
      </w:r>
      <w:r w:rsidRPr="00094B60">
        <w:rPr>
          <w:sz w:val="18"/>
          <w:szCs w:val="18"/>
        </w:rPr>
        <w:t xml:space="preserve">disobedience is </w:t>
      </w:r>
      <w:r w:rsidR="00D27F6C" w:rsidRPr="00094B60">
        <w:rPr>
          <w:sz w:val="18"/>
          <w:szCs w:val="18"/>
        </w:rPr>
        <w:t xml:space="preserve">somehow </w:t>
      </w:r>
      <w:r w:rsidRPr="00094B60">
        <w:rPr>
          <w:sz w:val="18"/>
          <w:szCs w:val="18"/>
        </w:rPr>
        <w:t>inherited</w:t>
      </w:r>
      <w:r w:rsidR="00094B60" w:rsidRPr="00094B60">
        <w:rPr>
          <w:sz w:val="18"/>
          <w:szCs w:val="18"/>
        </w:rPr>
        <w:t>.</w:t>
      </w:r>
      <w:r w:rsidRPr="00094B60">
        <w:rPr>
          <w:sz w:val="18"/>
          <w:szCs w:val="18"/>
        </w:rPr>
        <w:t xml:space="preserve"> </w:t>
      </w:r>
    </w:p>
    <w:p w:rsidR="00FB2BC1" w:rsidRPr="00094B60" w:rsidRDefault="00FB2BC1" w:rsidP="0000573B">
      <w:pPr>
        <w:pStyle w:val="ListParagraph"/>
        <w:numPr>
          <w:ilvl w:val="0"/>
          <w:numId w:val="14"/>
        </w:numPr>
        <w:rPr>
          <w:sz w:val="18"/>
          <w:szCs w:val="18"/>
        </w:rPr>
      </w:pPr>
      <w:r>
        <w:rPr>
          <w:sz w:val="18"/>
          <w:szCs w:val="18"/>
        </w:rPr>
        <w:t>Augustine came to the realisation that it is something in us</w:t>
      </w:r>
      <w:r w:rsidR="00311B4D">
        <w:rPr>
          <w:sz w:val="18"/>
          <w:szCs w:val="18"/>
        </w:rPr>
        <w:t>, there was a f</w:t>
      </w:r>
      <w:r w:rsidR="001E6E63">
        <w:rPr>
          <w:sz w:val="18"/>
          <w:szCs w:val="18"/>
        </w:rPr>
        <w:t xml:space="preserve">ault </w:t>
      </w:r>
      <w:r w:rsidR="00311B4D">
        <w:rPr>
          <w:sz w:val="18"/>
          <w:szCs w:val="18"/>
        </w:rPr>
        <w:t xml:space="preserve">our souls </w:t>
      </w:r>
      <w:r w:rsidR="001E6E63">
        <w:rPr>
          <w:sz w:val="18"/>
          <w:szCs w:val="18"/>
        </w:rPr>
        <w:t xml:space="preserve">were somehow in this ideal world where we would contemplate beauty, justice and </w:t>
      </w:r>
      <w:r w:rsidR="0064159C">
        <w:rPr>
          <w:sz w:val="18"/>
          <w:szCs w:val="18"/>
        </w:rPr>
        <w:t xml:space="preserve">but our </w:t>
      </w:r>
      <w:r w:rsidR="001E6E63">
        <w:rPr>
          <w:sz w:val="18"/>
          <w:szCs w:val="18"/>
        </w:rPr>
        <w:t>souls</w:t>
      </w:r>
      <w:r w:rsidR="0064159C">
        <w:rPr>
          <w:sz w:val="18"/>
          <w:szCs w:val="18"/>
        </w:rPr>
        <w:t xml:space="preserve"> </w:t>
      </w:r>
      <w:r w:rsidR="001E6E63">
        <w:rPr>
          <w:sz w:val="18"/>
          <w:szCs w:val="18"/>
        </w:rPr>
        <w:t xml:space="preserve">somehow fell and we were sent </w:t>
      </w:r>
      <w:r w:rsidR="00275294">
        <w:rPr>
          <w:sz w:val="18"/>
          <w:szCs w:val="18"/>
        </w:rPr>
        <w:t>in</w:t>
      </w:r>
      <w:r w:rsidR="001E6E63">
        <w:rPr>
          <w:sz w:val="18"/>
          <w:szCs w:val="18"/>
        </w:rPr>
        <w:t>to the material bod</w:t>
      </w:r>
      <w:r w:rsidR="00275294">
        <w:rPr>
          <w:sz w:val="18"/>
          <w:szCs w:val="18"/>
        </w:rPr>
        <w:t xml:space="preserve">ies. There by our knowledge is somehow affected by that </w:t>
      </w:r>
      <w:r w:rsidR="00345A37">
        <w:rPr>
          <w:sz w:val="18"/>
          <w:szCs w:val="18"/>
        </w:rPr>
        <w:t>such that whenever we want to make a choice we are mistaking good for evil as we do not have this pure vision anymore because of the fall. If we were able to know things properly we would make the right choices</w:t>
      </w:r>
      <w:r w:rsidR="0002218B">
        <w:rPr>
          <w:sz w:val="18"/>
          <w:szCs w:val="18"/>
        </w:rPr>
        <w:t>. This was the platonic explanation.</w:t>
      </w:r>
    </w:p>
    <w:p w:rsidR="0039770C" w:rsidRPr="0039770C" w:rsidRDefault="0000573B" w:rsidP="0000573B">
      <w:pPr>
        <w:pStyle w:val="ListParagraph"/>
        <w:numPr>
          <w:ilvl w:val="0"/>
          <w:numId w:val="14"/>
        </w:numPr>
        <w:rPr>
          <w:sz w:val="18"/>
          <w:szCs w:val="18"/>
        </w:rPr>
      </w:pPr>
      <w:r w:rsidRPr="0039770C">
        <w:rPr>
          <w:sz w:val="18"/>
          <w:szCs w:val="18"/>
        </w:rPr>
        <w:t>Human free will view</w:t>
      </w:r>
      <w:r w:rsidR="00E35FE3">
        <w:rPr>
          <w:sz w:val="18"/>
          <w:szCs w:val="18"/>
        </w:rPr>
        <w:t xml:space="preserve"> according to augustine</w:t>
      </w:r>
      <w:r w:rsidR="0039770C" w:rsidRPr="0039770C">
        <w:rPr>
          <w:sz w:val="18"/>
          <w:szCs w:val="18"/>
        </w:rPr>
        <w:t xml:space="preserve"> was that </w:t>
      </w:r>
      <w:r w:rsidR="00094B60" w:rsidRPr="0039770C">
        <w:rPr>
          <w:sz w:val="18"/>
          <w:szCs w:val="18"/>
        </w:rPr>
        <w:t>we cannot do</w:t>
      </w:r>
      <w:r w:rsidR="003E277E" w:rsidRPr="0039770C">
        <w:rPr>
          <w:sz w:val="18"/>
          <w:szCs w:val="18"/>
        </w:rPr>
        <w:t xml:space="preserve"> the things we would like to do, Augustine </w:t>
      </w:r>
      <w:r w:rsidR="0039770C" w:rsidRPr="0039770C">
        <w:rPr>
          <w:sz w:val="18"/>
          <w:szCs w:val="18"/>
        </w:rPr>
        <w:t xml:space="preserve">realised that It’s not that if we knew better we would make the right choice, </w:t>
      </w:r>
      <w:r w:rsidR="0039770C">
        <w:rPr>
          <w:sz w:val="18"/>
          <w:szCs w:val="18"/>
        </w:rPr>
        <w:t xml:space="preserve">but </w:t>
      </w:r>
      <w:r w:rsidR="003E277E" w:rsidRPr="0039770C">
        <w:rPr>
          <w:sz w:val="18"/>
          <w:szCs w:val="18"/>
        </w:rPr>
        <w:t xml:space="preserve">wanted to find out why is it that whenever </w:t>
      </w:r>
      <w:r w:rsidR="00711164">
        <w:rPr>
          <w:sz w:val="18"/>
          <w:szCs w:val="18"/>
        </w:rPr>
        <w:t xml:space="preserve">say I </w:t>
      </w:r>
      <w:r w:rsidR="003E277E" w:rsidRPr="0039770C">
        <w:rPr>
          <w:sz w:val="18"/>
          <w:szCs w:val="18"/>
        </w:rPr>
        <w:t>want to choose the right I ended up choosing evil</w:t>
      </w:r>
      <w:r w:rsidR="00363E83">
        <w:rPr>
          <w:sz w:val="18"/>
          <w:szCs w:val="18"/>
        </w:rPr>
        <w:t>, how come it’s not a matter of intellectual power but there is something in me that prevents me from choosing that</w:t>
      </w:r>
      <w:r w:rsidR="009C35B3">
        <w:rPr>
          <w:sz w:val="18"/>
          <w:szCs w:val="18"/>
        </w:rPr>
        <w:t xml:space="preserve"> which is good</w:t>
      </w:r>
      <w:r w:rsidR="00363E83">
        <w:rPr>
          <w:sz w:val="18"/>
          <w:szCs w:val="18"/>
        </w:rPr>
        <w:t>.</w:t>
      </w:r>
    </w:p>
    <w:p w:rsidR="004577E3" w:rsidRDefault="009C35B3" w:rsidP="0000573B">
      <w:pPr>
        <w:pStyle w:val="ListParagraph"/>
        <w:numPr>
          <w:ilvl w:val="0"/>
          <w:numId w:val="14"/>
        </w:numPr>
        <w:rPr>
          <w:sz w:val="18"/>
          <w:szCs w:val="18"/>
        </w:rPr>
      </w:pPr>
      <w:r>
        <w:rPr>
          <w:sz w:val="18"/>
          <w:szCs w:val="18"/>
        </w:rPr>
        <w:t xml:space="preserve">The explanation that was developed by Augustine and provided by paul was that of original sin, that affects our power of free will, our choices and how </w:t>
      </w:r>
      <w:r w:rsidR="000D5FE5">
        <w:rPr>
          <w:sz w:val="18"/>
          <w:szCs w:val="18"/>
        </w:rPr>
        <w:t xml:space="preserve">I </w:t>
      </w:r>
      <w:r>
        <w:rPr>
          <w:sz w:val="18"/>
          <w:szCs w:val="18"/>
        </w:rPr>
        <w:t>really try to struggle with the realities around me. It is more tha</w:t>
      </w:r>
      <w:r w:rsidR="00392F41">
        <w:rPr>
          <w:sz w:val="18"/>
          <w:szCs w:val="18"/>
        </w:rPr>
        <w:t>n</w:t>
      </w:r>
      <w:r>
        <w:rPr>
          <w:sz w:val="18"/>
          <w:szCs w:val="18"/>
        </w:rPr>
        <w:t xml:space="preserve"> at the intellectual level, feelings, knowledge and determination to pursue something.</w:t>
      </w:r>
      <w:r w:rsidR="00FA3D9A">
        <w:rPr>
          <w:sz w:val="18"/>
          <w:szCs w:val="18"/>
        </w:rPr>
        <w:t xml:space="preserve"> It was somehow transmitted through humanity genetically through the generations</w:t>
      </w:r>
      <w:r w:rsidR="00D03982">
        <w:rPr>
          <w:sz w:val="18"/>
          <w:szCs w:val="18"/>
        </w:rPr>
        <w:t xml:space="preserve"> affecting how we make decisions and affected my sexuality.</w:t>
      </w:r>
    </w:p>
    <w:p w:rsidR="0000573B" w:rsidRDefault="0000573B" w:rsidP="0000573B">
      <w:pPr>
        <w:pStyle w:val="ListParagraph"/>
        <w:numPr>
          <w:ilvl w:val="0"/>
          <w:numId w:val="14"/>
        </w:numPr>
        <w:rPr>
          <w:sz w:val="18"/>
          <w:szCs w:val="18"/>
        </w:rPr>
      </w:pPr>
      <w:r>
        <w:rPr>
          <w:sz w:val="18"/>
          <w:szCs w:val="18"/>
        </w:rPr>
        <w:t xml:space="preserve">Sexuality view </w:t>
      </w:r>
      <w:r w:rsidR="00F22B14">
        <w:rPr>
          <w:sz w:val="18"/>
          <w:szCs w:val="18"/>
        </w:rPr>
        <w:t>how humans are full of lust and how the</w:t>
      </w:r>
      <w:r w:rsidR="003529AE">
        <w:rPr>
          <w:sz w:val="18"/>
          <w:szCs w:val="18"/>
        </w:rPr>
        <w:t xml:space="preserve">y are trying to somehow guide their lives in accordance to this lust, </w:t>
      </w:r>
      <w:r w:rsidR="00F22B14">
        <w:rPr>
          <w:sz w:val="18"/>
          <w:szCs w:val="18"/>
        </w:rPr>
        <w:t xml:space="preserve"> </w:t>
      </w:r>
      <w:r w:rsidR="00AC20DB">
        <w:rPr>
          <w:sz w:val="18"/>
          <w:szCs w:val="18"/>
        </w:rPr>
        <w:t xml:space="preserve">this has affected </w:t>
      </w:r>
      <w:r w:rsidR="00EB697D">
        <w:rPr>
          <w:sz w:val="18"/>
          <w:szCs w:val="18"/>
        </w:rPr>
        <w:t>the way in which w</w:t>
      </w:r>
      <w:r w:rsidR="00AC20DB">
        <w:rPr>
          <w:sz w:val="18"/>
          <w:szCs w:val="18"/>
        </w:rPr>
        <w:t>e</w:t>
      </w:r>
      <w:r w:rsidR="00F22B14">
        <w:rPr>
          <w:sz w:val="18"/>
          <w:szCs w:val="18"/>
        </w:rPr>
        <w:t xml:space="preserve"> run </w:t>
      </w:r>
      <w:r w:rsidR="00AC20DB">
        <w:rPr>
          <w:sz w:val="18"/>
          <w:szCs w:val="18"/>
        </w:rPr>
        <w:t xml:space="preserve">our </w:t>
      </w:r>
      <w:r w:rsidR="00F22B14">
        <w:rPr>
          <w:sz w:val="18"/>
          <w:szCs w:val="18"/>
        </w:rPr>
        <w:t>institutions</w:t>
      </w:r>
      <w:r w:rsidR="00AC20DB">
        <w:rPr>
          <w:sz w:val="18"/>
          <w:szCs w:val="18"/>
        </w:rPr>
        <w:t xml:space="preserve"> and </w:t>
      </w:r>
      <w:r w:rsidR="000D5FE5">
        <w:rPr>
          <w:sz w:val="18"/>
          <w:szCs w:val="18"/>
        </w:rPr>
        <w:t xml:space="preserve">affected </w:t>
      </w:r>
      <w:r w:rsidR="00AC20DB">
        <w:rPr>
          <w:sz w:val="18"/>
          <w:szCs w:val="18"/>
        </w:rPr>
        <w:t xml:space="preserve">our </w:t>
      </w:r>
      <w:r w:rsidR="00EB697D">
        <w:rPr>
          <w:sz w:val="18"/>
          <w:szCs w:val="18"/>
        </w:rPr>
        <w:t>understanding</w:t>
      </w:r>
      <w:r w:rsidR="002D6232">
        <w:rPr>
          <w:sz w:val="18"/>
          <w:szCs w:val="18"/>
        </w:rPr>
        <w:t xml:space="preserve"> </w:t>
      </w:r>
      <w:r w:rsidR="00EB697D">
        <w:rPr>
          <w:sz w:val="18"/>
          <w:szCs w:val="18"/>
        </w:rPr>
        <w:t xml:space="preserve">of </w:t>
      </w:r>
      <w:r w:rsidR="00AC20DB">
        <w:rPr>
          <w:sz w:val="18"/>
          <w:szCs w:val="18"/>
        </w:rPr>
        <w:t>reality</w:t>
      </w:r>
      <w:r w:rsidR="002D6232">
        <w:rPr>
          <w:sz w:val="18"/>
          <w:szCs w:val="18"/>
        </w:rPr>
        <w:t>.</w:t>
      </w:r>
    </w:p>
    <w:p w:rsidR="000176AF" w:rsidRDefault="002D6232" w:rsidP="0000573B">
      <w:pPr>
        <w:pStyle w:val="ListParagraph"/>
        <w:numPr>
          <w:ilvl w:val="0"/>
          <w:numId w:val="14"/>
        </w:numPr>
        <w:rPr>
          <w:sz w:val="18"/>
          <w:szCs w:val="18"/>
        </w:rPr>
      </w:pPr>
      <w:r>
        <w:rPr>
          <w:sz w:val="18"/>
          <w:szCs w:val="18"/>
        </w:rPr>
        <w:t xml:space="preserve">Augustin’s </w:t>
      </w:r>
      <w:r w:rsidR="000D5FE5">
        <w:rPr>
          <w:sz w:val="18"/>
          <w:szCs w:val="18"/>
        </w:rPr>
        <w:t xml:space="preserve">solution </w:t>
      </w:r>
      <w:r>
        <w:rPr>
          <w:sz w:val="18"/>
          <w:szCs w:val="18"/>
        </w:rPr>
        <w:t>to all this was Christ</w:t>
      </w:r>
      <w:r w:rsidR="001F280E">
        <w:rPr>
          <w:sz w:val="18"/>
          <w:szCs w:val="18"/>
        </w:rPr>
        <w:t>,</w:t>
      </w:r>
      <w:r>
        <w:rPr>
          <w:sz w:val="18"/>
          <w:szCs w:val="18"/>
        </w:rPr>
        <w:t xml:space="preserve"> he ascerts that Christ came to </w:t>
      </w:r>
      <w:r w:rsidR="000D5FE5">
        <w:rPr>
          <w:sz w:val="18"/>
          <w:szCs w:val="18"/>
        </w:rPr>
        <w:t xml:space="preserve">reverse the situation and provide </w:t>
      </w:r>
      <w:r w:rsidR="001F280E">
        <w:rPr>
          <w:sz w:val="18"/>
          <w:szCs w:val="18"/>
        </w:rPr>
        <w:t xml:space="preserve">salvation from </w:t>
      </w:r>
      <w:r w:rsidR="000D5FE5">
        <w:rPr>
          <w:sz w:val="18"/>
          <w:szCs w:val="18"/>
        </w:rPr>
        <w:t>the original sin</w:t>
      </w:r>
      <w:r w:rsidR="001F280E">
        <w:rPr>
          <w:sz w:val="18"/>
          <w:szCs w:val="18"/>
        </w:rPr>
        <w:t xml:space="preserve"> and the consequences of original sin. Th</w:t>
      </w:r>
      <w:r w:rsidR="00654AB1">
        <w:rPr>
          <w:sz w:val="18"/>
          <w:szCs w:val="18"/>
        </w:rPr>
        <w:t>is view ha</w:t>
      </w:r>
      <w:r w:rsidR="000176AF">
        <w:rPr>
          <w:sz w:val="18"/>
          <w:szCs w:val="18"/>
        </w:rPr>
        <w:t>s</w:t>
      </w:r>
      <w:r w:rsidR="00654AB1">
        <w:rPr>
          <w:sz w:val="18"/>
          <w:szCs w:val="18"/>
        </w:rPr>
        <w:t xml:space="preserve"> been embraced by the church and th</w:t>
      </w:r>
      <w:r w:rsidR="000176AF">
        <w:rPr>
          <w:sz w:val="18"/>
          <w:szCs w:val="18"/>
        </w:rPr>
        <w:t>is</w:t>
      </w:r>
      <w:r w:rsidR="00654AB1">
        <w:rPr>
          <w:sz w:val="18"/>
          <w:szCs w:val="18"/>
        </w:rPr>
        <w:t xml:space="preserve"> role where Christ plays a major role </w:t>
      </w:r>
      <w:r w:rsidR="000176AF">
        <w:rPr>
          <w:sz w:val="18"/>
          <w:szCs w:val="18"/>
        </w:rPr>
        <w:t>in saving human kind.</w:t>
      </w:r>
    </w:p>
    <w:p w:rsidR="00777456" w:rsidRDefault="000176AF" w:rsidP="0000573B">
      <w:pPr>
        <w:pStyle w:val="ListParagraph"/>
        <w:numPr>
          <w:ilvl w:val="0"/>
          <w:numId w:val="14"/>
        </w:numPr>
        <w:rPr>
          <w:sz w:val="18"/>
          <w:szCs w:val="18"/>
        </w:rPr>
      </w:pPr>
      <w:r>
        <w:rPr>
          <w:sz w:val="18"/>
          <w:szCs w:val="18"/>
        </w:rPr>
        <w:t xml:space="preserve">The </w:t>
      </w:r>
      <w:r w:rsidR="001F280E">
        <w:rPr>
          <w:sz w:val="18"/>
          <w:szCs w:val="18"/>
        </w:rPr>
        <w:t xml:space="preserve">main arguments </w:t>
      </w:r>
      <w:r w:rsidR="004306EF">
        <w:rPr>
          <w:sz w:val="18"/>
          <w:szCs w:val="18"/>
        </w:rPr>
        <w:t xml:space="preserve">from Augustine </w:t>
      </w:r>
      <w:r>
        <w:rPr>
          <w:sz w:val="18"/>
          <w:szCs w:val="18"/>
        </w:rPr>
        <w:t xml:space="preserve">were embraced by the church with the role where Christ is transmitting this </w:t>
      </w:r>
      <w:r w:rsidR="0021625B">
        <w:rPr>
          <w:sz w:val="18"/>
          <w:szCs w:val="18"/>
        </w:rPr>
        <w:t>power,</w:t>
      </w:r>
      <w:r w:rsidR="006A6CEF">
        <w:rPr>
          <w:sz w:val="18"/>
          <w:szCs w:val="18"/>
        </w:rPr>
        <w:t xml:space="preserve"> gods  </w:t>
      </w:r>
      <w:r>
        <w:rPr>
          <w:sz w:val="18"/>
          <w:szCs w:val="18"/>
        </w:rPr>
        <w:t xml:space="preserve">grace </w:t>
      </w:r>
      <w:r w:rsidR="006A6CEF">
        <w:rPr>
          <w:sz w:val="18"/>
          <w:szCs w:val="18"/>
        </w:rPr>
        <w:t xml:space="preserve"> transmitted </w:t>
      </w:r>
      <w:r>
        <w:rPr>
          <w:sz w:val="18"/>
          <w:szCs w:val="18"/>
        </w:rPr>
        <w:t>to</w:t>
      </w:r>
      <w:r w:rsidR="0021625B">
        <w:rPr>
          <w:sz w:val="18"/>
          <w:szCs w:val="18"/>
        </w:rPr>
        <w:t xml:space="preserve"> all of </w:t>
      </w:r>
      <w:r>
        <w:rPr>
          <w:sz w:val="18"/>
          <w:szCs w:val="18"/>
        </w:rPr>
        <w:t xml:space="preserve"> human kind in order to </w:t>
      </w:r>
      <w:r w:rsidR="0021625B">
        <w:rPr>
          <w:sz w:val="18"/>
          <w:szCs w:val="18"/>
        </w:rPr>
        <w:t>overcome the dramatic consequences of the fall to original sin</w:t>
      </w:r>
      <w:r w:rsidR="006A6CEF">
        <w:rPr>
          <w:sz w:val="18"/>
          <w:szCs w:val="18"/>
        </w:rPr>
        <w:t>, it is not to the power of human beings to save themselves but it is the grace of god that contributes to this.</w:t>
      </w:r>
      <w:r w:rsidR="00777456">
        <w:rPr>
          <w:sz w:val="18"/>
          <w:szCs w:val="18"/>
        </w:rPr>
        <w:t xml:space="preserve"> </w:t>
      </w:r>
    </w:p>
    <w:p w:rsidR="00CD46F3" w:rsidRDefault="00CD46F3" w:rsidP="00CB3831">
      <w:pPr>
        <w:pStyle w:val="ListParagraph"/>
        <w:rPr>
          <w:sz w:val="18"/>
          <w:szCs w:val="18"/>
        </w:rPr>
      </w:pPr>
    </w:p>
    <w:sectPr w:rsidR="00CD46F3" w:rsidSect="004577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C03AA8"/>
    <w:multiLevelType w:val="hybridMultilevel"/>
    <w:tmpl w:val="E9C23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274543"/>
    <w:multiLevelType w:val="hybridMultilevel"/>
    <w:tmpl w:val="9D46E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C45908"/>
    <w:multiLevelType w:val="hybridMultilevel"/>
    <w:tmpl w:val="A9E65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E72002"/>
    <w:multiLevelType w:val="hybridMultilevel"/>
    <w:tmpl w:val="2DF2F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B90B06"/>
    <w:multiLevelType w:val="hybridMultilevel"/>
    <w:tmpl w:val="2B608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F40FCB"/>
    <w:multiLevelType w:val="hybridMultilevel"/>
    <w:tmpl w:val="15000DA4"/>
    <w:lvl w:ilvl="0" w:tplc="94200D22">
      <w:start w:val="1"/>
      <w:numFmt w:val="decimal"/>
      <w:lvlText w:val="%1)"/>
      <w:lvlJc w:val="left"/>
      <w:pPr>
        <w:ind w:left="50" w:hanging="360"/>
      </w:pPr>
      <w:rPr>
        <w:rFonts w:hint="default"/>
        <w:color w:val="auto"/>
      </w:rPr>
    </w:lvl>
    <w:lvl w:ilvl="1" w:tplc="10090019" w:tentative="1">
      <w:start w:val="1"/>
      <w:numFmt w:val="lowerLetter"/>
      <w:lvlText w:val="%2."/>
      <w:lvlJc w:val="left"/>
      <w:pPr>
        <w:ind w:left="770" w:hanging="360"/>
      </w:pPr>
    </w:lvl>
    <w:lvl w:ilvl="2" w:tplc="1009001B" w:tentative="1">
      <w:start w:val="1"/>
      <w:numFmt w:val="lowerRoman"/>
      <w:lvlText w:val="%3."/>
      <w:lvlJc w:val="right"/>
      <w:pPr>
        <w:ind w:left="1490" w:hanging="180"/>
      </w:pPr>
    </w:lvl>
    <w:lvl w:ilvl="3" w:tplc="1009000F" w:tentative="1">
      <w:start w:val="1"/>
      <w:numFmt w:val="decimal"/>
      <w:lvlText w:val="%4."/>
      <w:lvlJc w:val="left"/>
      <w:pPr>
        <w:ind w:left="2210" w:hanging="360"/>
      </w:pPr>
    </w:lvl>
    <w:lvl w:ilvl="4" w:tplc="10090019" w:tentative="1">
      <w:start w:val="1"/>
      <w:numFmt w:val="lowerLetter"/>
      <w:lvlText w:val="%5."/>
      <w:lvlJc w:val="left"/>
      <w:pPr>
        <w:ind w:left="2930" w:hanging="360"/>
      </w:pPr>
    </w:lvl>
    <w:lvl w:ilvl="5" w:tplc="1009001B" w:tentative="1">
      <w:start w:val="1"/>
      <w:numFmt w:val="lowerRoman"/>
      <w:lvlText w:val="%6."/>
      <w:lvlJc w:val="right"/>
      <w:pPr>
        <w:ind w:left="3650" w:hanging="180"/>
      </w:pPr>
    </w:lvl>
    <w:lvl w:ilvl="6" w:tplc="1009000F" w:tentative="1">
      <w:start w:val="1"/>
      <w:numFmt w:val="decimal"/>
      <w:lvlText w:val="%7."/>
      <w:lvlJc w:val="left"/>
      <w:pPr>
        <w:ind w:left="4370" w:hanging="360"/>
      </w:pPr>
    </w:lvl>
    <w:lvl w:ilvl="7" w:tplc="10090019" w:tentative="1">
      <w:start w:val="1"/>
      <w:numFmt w:val="lowerLetter"/>
      <w:lvlText w:val="%8."/>
      <w:lvlJc w:val="left"/>
      <w:pPr>
        <w:ind w:left="5090" w:hanging="360"/>
      </w:pPr>
    </w:lvl>
    <w:lvl w:ilvl="8" w:tplc="1009001B" w:tentative="1">
      <w:start w:val="1"/>
      <w:numFmt w:val="lowerRoman"/>
      <w:lvlText w:val="%9."/>
      <w:lvlJc w:val="right"/>
      <w:pPr>
        <w:ind w:left="5810" w:hanging="180"/>
      </w:pPr>
    </w:lvl>
  </w:abstractNum>
  <w:abstractNum w:abstractNumId="6">
    <w:nsid w:val="3EA62182"/>
    <w:multiLevelType w:val="hybridMultilevel"/>
    <w:tmpl w:val="45BE1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F6E243F"/>
    <w:multiLevelType w:val="hybridMultilevel"/>
    <w:tmpl w:val="7A4C1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4C03AAD"/>
    <w:multiLevelType w:val="hybridMultilevel"/>
    <w:tmpl w:val="9E5CD5E8"/>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9">
    <w:nsid w:val="46211D13"/>
    <w:multiLevelType w:val="hybridMultilevel"/>
    <w:tmpl w:val="3C2AA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017587"/>
    <w:multiLevelType w:val="hybridMultilevel"/>
    <w:tmpl w:val="3E3017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56E44394"/>
    <w:multiLevelType w:val="hybridMultilevel"/>
    <w:tmpl w:val="96642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E591AD8"/>
    <w:multiLevelType w:val="hybridMultilevel"/>
    <w:tmpl w:val="2350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C3A2116"/>
    <w:multiLevelType w:val="hybridMultilevel"/>
    <w:tmpl w:val="65865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2"/>
  </w:num>
  <w:num w:numId="5">
    <w:abstractNumId w:val="8"/>
  </w:num>
  <w:num w:numId="6">
    <w:abstractNumId w:val="12"/>
  </w:num>
  <w:num w:numId="7">
    <w:abstractNumId w:val="11"/>
  </w:num>
  <w:num w:numId="8">
    <w:abstractNumId w:val="6"/>
  </w:num>
  <w:num w:numId="9">
    <w:abstractNumId w:val="4"/>
  </w:num>
  <w:num w:numId="10">
    <w:abstractNumId w:val="10"/>
  </w:num>
  <w:num w:numId="11">
    <w:abstractNumId w:val="13"/>
  </w:num>
  <w:num w:numId="12">
    <w:abstractNumId w:val="3"/>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compat/>
  <w:rsids>
    <w:rsidRoot w:val="00391630"/>
    <w:rsid w:val="0000573B"/>
    <w:rsid w:val="00016F63"/>
    <w:rsid w:val="000176AF"/>
    <w:rsid w:val="0002218B"/>
    <w:rsid w:val="00022272"/>
    <w:rsid w:val="000479FF"/>
    <w:rsid w:val="000625F1"/>
    <w:rsid w:val="00087095"/>
    <w:rsid w:val="00094B60"/>
    <w:rsid w:val="000B4440"/>
    <w:rsid w:val="000C1ADB"/>
    <w:rsid w:val="000D2B3C"/>
    <w:rsid w:val="000D3219"/>
    <w:rsid w:val="000D5FE5"/>
    <w:rsid w:val="000D6806"/>
    <w:rsid w:val="00121567"/>
    <w:rsid w:val="001307F7"/>
    <w:rsid w:val="00132B3C"/>
    <w:rsid w:val="00144B11"/>
    <w:rsid w:val="00152381"/>
    <w:rsid w:val="0015717D"/>
    <w:rsid w:val="00164A2E"/>
    <w:rsid w:val="001760E1"/>
    <w:rsid w:val="00177CEE"/>
    <w:rsid w:val="001879EB"/>
    <w:rsid w:val="001D5B83"/>
    <w:rsid w:val="001E601A"/>
    <w:rsid w:val="001E623A"/>
    <w:rsid w:val="001E6E63"/>
    <w:rsid w:val="001E7503"/>
    <w:rsid w:val="001F280E"/>
    <w:rsid w:val="001F73E5"/>
    <w:rsid w:val="0021625B"/>
    <w:rsid w:val="002367A6"/>
    <w:rsid w:val="00264F68"/>
    <w:rsid w:val="002664FA"/>
    <w:rsid w:val="00275294"/>
    <w:rsid w:val="00275F63"/>
    <w:rsid w:val="00284C41"/>
    <w:rsid w:val="002B7B31"/>
    <w:rsid w:val="002D6232"/>
    <w:rsid w:val="00304CF1"/>
    <w:rsid w:val="00307412"/>
    <w:rsid w:val="00311B4D"/>
    <w:rsid w:val="00315E3D"/>
    <w:rsid w:val="00315F55"/>
    <w:rsid w:val="00322BD6"/>
    <w:rsid w:val="0033711E"/>
    <w:rsid w:val="00344DCA"/>
    <w:rsid w:val="00345A37"/>
    <w:rsid w:val="003529AE"/>
    <w:rsid w:val="0036072E"/>
    <w:rsid w:val="00363E83"/>
    <w:rsid w:val="00364385"/>
    <w:rsid w:val="0036573C"/>
    <w:rsid w:val="003659E8"/>
    <w:rsid w:val="00366AE0"/>
    <w:rsid w:val="003753D0"/>
    <w:rsid w:val="003760A6"/>
    <w:rsid w:val="003826B1"/>
    <w:rsid w:val="00384A0E"/>
    <w:rsid w:val="00391630"/>
    <w:rsid w:val="00392F41"/>
    <w:rsid w:val="003932AC"/>
    <w:rsid w:val="00395F74"/>
    <w:rsid w:val="0039770C"/>
    <w:rsid w:val="003A0961"/>
    <w:rsid w:val="003A1D07"/>
    <w:rsid w:val="003A7F35"/>
    <w:rsid w:val="003D2994"/>
    <w:rsid w:val="003E0565"/>
    <w:rsid w:val="003E277E"/>
    <w:rsid w:val="00400D24"/>
    <w:rsid w:val="004306EF"/>
    <w:rsid w:val="00434937"/>
    <w:rsid w:val="004410D0"/>
    <w:rsid w:val="004510F8"/>
    <w:rsid w:val="004577E3"/>
    <w:rsid w:val="00460087"/>
    <w:rsid w:val="00464ED6"/>
    <w:rsid w:val="0046780C"/>
    <w:rsid w:val="00467D8B"/>
    <w:rsid w:val="00490620"/>
    <w:rsid w:val="00493DB9"/>
    <w:rsid w:val="004B5BFD"/>
    <w:rsid w:val="004D6ED0"/>
    <w:rsid w:val="00505D1D"/>
    <w:rsid w:val="0051646B"/>
    <w:rsid w:val="00521C9B"/>
    <w:rsid w:val="005306DC"/>
    <w:rsid w:val="005523F1"/>
    <w:rsid w:val="0057670D"/>
    <w:rsid w:val="00591C95"/>
    <w:rsid w:val="005B1948"/>
    <w:rsid w:val="005B6E73"/>
    <w:rsid w:val="005B72DF"/>
    <w:rsid w:val="005C159D"/>
    <w:rsid w:val="005C2CD4"/>
    <w:rsid w:val="005D3046"/>
    <w:rsid w:val="005E4328"/>
    <w:rsid w:val="005E4395"/>
    <w:rsid w:val="005F0648"/>
    <w:rsid w:val="00605163"/>
    <w:rsid w:val="00612C36"/>
    <w:rsid w:val="00623553"/>
    <w:rsid w:val="00635556"/>
    <w:rsid w:val="00636E35"/>
    <w:rsid w:val="0064159C"/>
    <w:rsid w:val="00651708"/>
    <w:rsid w:val="00654AB1"/>
    <w:rsid w:val="00674F9E"/>
    <w:rsid w:val="006A6CEF"/>
    <w:rsid w:val="006A7DA3"/>
    <w:rsid w:val="006A7DE6"/>
    <w:rsid w:val="006B2798"/>
    <w:rsid w:val="006C72BF"/>
    <w:rsid w:val="006D1E54"/>
    <w:rsid w:val="006E1405"/>
    <w:rsid w:val="00711164"/>
    <w:rsid w:val="0071435F"/>
    <w:rsid w:val="00733034"/>
    <w:rsid w:val="007443FF"/>
    <w:rsid w:val="007454CB"/>
    <w:rsid w:val="00761BFA"/>
    <w:rsid w:val="00764770"/>
    <w:rsid w:val="00777456"/>
    <w:rsid w:val="00783136"/>
    <w:rsid w:val="00783E97"/>
    <w:rsid w:val="00786671"/>
    <w:rsid w:val="00787635"/>
    <w:rsid w:val="007963AD"/>
    <w:rsid w:val="007E580A"/>
    <w:rsid w:val="007F45E4"/>
    <w:rsid w:val="007F6E17"/>
    <w:rsid w:val="00805E5C"/>
    <w:rsid w:val="00811209"/>
    <w:rsid w:val="00812CF5"/>
    <w:rsid w:val="008154E5"/>
    <w:rsid w:val="0083198A"/>
    <w:rsid w:val="00836013"/>
    <w:rsid w:val="00861A2E"/>
    <w:rsid w:val="0086295E"/>
    <w:rsid w:val="0087378B"/>
    <w:rsid w:val="0088011A"/>
    <w:rsid w:val="008843BC"/>
    <w:rsid w:val="008A771C"/>
    <w:rsid w:val="008D2737"/>
    <w:rsid w:val="008D2E57"/>
    <w:rsid w:val="008E190E"/>
    <w:rsid w:val="008E19CB"/>
    <w:rsid w:val="008E1F91"/>
    <w:rsid w:val="008E272D"/>
    <w:rsid w:val="009023B3"/>
    <w:rsid w:val="00925701"/>
    <w:rsid w:val="0093770F"/>
    <w:rsid w:val="0094181F"/>
    <w:rsid w:val="00941CA2"/>
    <w:rsid w:val="009425B8"/>
    <w:rsid w:val="009472E7"/>
    <w:rsid w:val="00966698"/>
    <w:rsid w:val="009803CC"/>
    <w:rsid w:val="0099151F"/>
    <w:rsid w:val="00993467"/>
    <w:rsid w:val="009A362C"/>
    <w:rsid w:val="009C35B3"/>
    <w:rsid w:val="009D2C7F"/>
    <w:rsid w:val="009E0A82"/>
    <w:rsid w:val="009E31FA"/>
    <w:rsid w:val="009E75E8"/>
    <w:rsid w:val="009F7E44"/>
    <w:rsid w:val="00A053FD"/>
    <w:rsid w:val="00A20892"/>
    <w:rsid w:val="00A26C7E"/>
    <w:rsid w:val="00A754AD"/>
    <w:rsid w:val="00A76173"/>
    <w:rsid w:val="00A903D3"/>
    <w:rsid w:val="00A95636"/>
    <w:rsid w:val="00A96FE7"/>
    <w:rsid w:val="00AA10A2"/>
    <w:rsid w:val="00AB1C18"/>
    <w:rsid w:val="00AB4559"/>
    <w:rsid w:val="00AC1D26"/>
    <w:rsid w:val="00AC20DB"/>
    <w:rsid w:val="00AC4C03"/>
    <w:rsid w:val="00B27482"/>
    <w:rsid w:val="00B3204F"/>
    <w:rsid w:val="00B44EBE"/>
    <w:rsid w:val="00B55A0D"/>
    <w:rsid w:val="00B629E2"/>
    <w:rsid w:val="00B83404"/>
    <w:rsid w:val="00B907A1"/>
    <w:rsid w:val="00B94EB9"/>
    <w:rsid w:val="00BA11CB"/>
    <w:rsid w:val="00BB0367"/>
    <w:rsid w:val="00BB43D3"/>
    <w:rsid w:val="00BB597C"/>
    <w:rsid w:val="00C03AE5"/>
    <w:rsid w:val="00C111AB"/>
    <w:rsid w:val="00C1127D"/>
    <w:rsid w:val="00C142F3"/>
    <w:rsid w:val="00C142FB"/>
    <w:rsid w:val="00C21467"/>
    <w:rsid w:val="00C2435A"/>
    <w:rsid w:val="00C27711"/>
    <w:rsid w:val="00C41E8D"/>
    <w:rsid w:val="00C43C87"/>
    <w:rsid w:val="00C43D69"/>
    <w:rsid w:val="00C7032C"/>
    <w:rsid w:val="00C72FB9"/>
    <w:rsid w:val="00C80EB1"/>
    <w:rsid w:val="00CA11DB"/>
    <w:rsid w:val="00CB3831"/>
    <w:rsid w:val="00CB6835"/>
    <w:rsid w:val="00CD367D"/>
    <w:rsid w:val="00CD46F3"/>
    <w:rsid w:val="00CE2103"/>
    <w:rsid w:val="00CF4450"/>
    <w:rsid w:val="00CF6949"/>
    <w:rsid w:val="00D03982"/>
    <w:rsid w:val="00D20782"/>
    <w:rsid w:val="00D23D5B"/>
    <w:rsid w:val="00D2620D"/>
    <w:rsid w:val="00D27F6C"/>
    <w:rsid w:val="00D40078"/>
    <w:rsid w:val="00D40D86"/>
    <w:rsid w:val="00D53D06"/>
    <w:rsid w:val="00D631D4"/>
    <w:rsid w:val="00D65E4A"/>
    <w:rsid w:val="00D66AB0"/>
    <w:rsid w:val="00D74FAF"/>
    <w:rsid w:val="00D76911"/>
    <w:rsid w:val="00D83715"/>
    <w:rsid w:val="00D83910"/>
    <w:rsid w:val="00DA200A"/>
    <w:rsid w:val="00DB4922"/>
    <w:rsid w:val="00DD7DE5"/>
    <w:rsid w:val="00E02351"/>
    <w:rsid w:val="00E03E18"/>
    <w:rsid w:val="00E155FB"/>
    <w:rsid w:val="00E35FE3"/>
    <w:rsid w:val="00E54E47"/>
    <w:rsid w:val="00E717C6"/>
    <w:rsid w:val="00E74EC6"/>
    <w:rsid w:val="00E81039"/>
    <w:rsid w:val="00E81D6A"/>
    <w:rsid w:val="00EA0AFE"/>
    <w:rsid w:val="00EA1AA9"/>
    <w:rsid w:val="00EA2ECB"/>
    <w:rsid w:val="00EB697D"/>
    <w:rsid w:val="00ED49C0"/>
    <w:rsid w:val="00EE1102"/>
    <w:rsid w:val="00EF303A"/>
    <w:rsid w:val="00F00BDB"/>
    <w:rsid w:val="00F136BB"/>
    <w:rsid w:val="00F16CA7"/>
    <w:rsid w:val="00F22B14"/>
    <w:rsid w:val="00F468EB"/>
    <w:rsid w:val="00F46A9C"/>
    <w:rsid w:val="00F777DC"/>
    <w:rsid w:val="00F81725"/>
    <w:rsid w:val="00FA3D9A"/>
    <w:rsid w:val="00FB2777"/>
    <w:rsid w:val="00FB2BC1"/>
    <w:rsid w:val="00FD0222"/>
  </w:rsids>
  <m:mathPr>
    <m:mathFont m:val="Abadi MT Condensed Ligh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7E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23553"/>
    <w:pPr>
      <w:ind w:left="720"/>
      <w:contextualSpacing/>
    </w:pPr>
  </w:style>
</w:styles>
</file>

<file path=word/webSettings.xml><?xml version="1.0" encoding="utf-8"?>
<w:webSettings xmlns:r="http://schemas.openxmlformats.org/officeDocument/2006/relationships" xmlns:w="http://schemas.openxmlformats.org/wordprocessingml/2006/main">
  <w:divs>
    <w:div w:id="669677172">
      <w:bodyDiv w:val="1"/>
      <w:marLeft w:val="0"/>
      <w:marRight w:val="0"/>
      <w:marTop w:val="100"/>
      <w:marBottom w:val="100"/>
      <w:divBdr>
        <w:top w:val="none" w:sz="0" w:space="0" w:color="auto"/>
        <w:left w:val="none" w:sz="0" w:space="0" w:color="auto"/>
        <w:bottom w:val="none" w:sz="0" w:space="0" w:color="auto"/>
        <w:right w:val="none" w:sz="0" w:space="0" w:color="auto"/>
      </w:divBdr>
      <w:divsChild>
        <w:div w:id="961570220">
          <w:marLeft w:val="0"/>
          <w:marRight w:val="0"/>
          <w:marTop w:val="100"/>
          <w:marBottom w:val="100"/>
          <w:divBdr>
            <w:top w:val="none" w:sz="0" w:space="0" w:color="auto"/>
            <w:left w:val="none" w:sz="0" w:space="0" w:color="auto"/>
            <w:bottom w:val="none" w:sz="0" w:space="0" w:color="auto"/>
            <w:right w:val="none" w:sz="0" w:space="0" w:color="auto"/>
          </w:divBdr>
          <w:divsChild>
            <w:div w:id="812479261">
              <w:marLeft w:val="0"/>
              <w:marRight w:val="0"/>
              <w:marTop w:val="0"/>
              <w:marBottom w:val="0"/>
              <w:divBdr>
                <w:top w:val="none" w:sz="0" w:space="0" w:color="auto"/>
                <w:left w:val="single" w:sz="4" w:space="8" w:color="D8D8D8"/>
                <w:bottom w:val="none" w:sz="0" w:space="0" w:color="auto"/>
                <w:right w:val="single" w:sz="4" w:space="0" w:color="D8D8D8"/>
              </w:divBdr>
              <w:divsChild>
                <w:div w:id="101492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4977</Words>
  <Characters>28370</Characters>
  <Application>Microsoft Word 12.0.0</Application>
  <DocSecurity>0</DocSecurity>
  <Lines>236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Nanana</dc:creator>
  <cp:lastModifiedBy>Richard Wehbi</cp:lastModifiedBy>
  <cp:revision>2</cp:revision>
  <dcterms:created xsi:type="dcterms:W3CDTF">2010-12-13T05:04:00Z</dcterms:created>
  <dcterms:modified xsi:type="dcterms:W3CDTF">2010-12-13T05:04:00Z</dcterms:modified>
</cp:coreProperties>
</file>