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CCC" w:rsidRDefault="008A23CE">
      <w:r>
        <w:t>Hemodynamics</w:t>
      </w:r>
    </w:p>
    <w:p w:rsidR="008A23CE" w:rsidRDefault="008A23CE"/>
    <w:p w:rsidR="008A23CE" w:rsidRDefault="008A23CE" w:rsidP="009B51DA">
      <w:pPr>
        <w:pStyle w:val="ListBullet"/>
      </w:pPr>
      <w:r>
        <w:t>If SA node is defective, AV node will tak</w:t>
      </w:r>
      <w:r w:rsidR="009B51DA">
        <w:t>e over, and the HR will decrease</w:t>
      </w:r>
    </w:p>
    <w:p w:rsidR="008A23CE" w:rsidRDefault="009B51DA" w:rsidP="00986C15">
      <w:pPr>
        <w:pStyle w:val="ListBullet"/>
      </w:pPr>
      <w:r>
        <w:t>Conduction begins with SA node →</w:t>
      </w:r>
      <w:r w:rsidR="008A23CE">
        <w:t xml:space="preserve"> atria</w:t>
      </w:r>
      <w:r>
        <w:t xml:space="preserve"> → AV node →</w:t>
      </w:r>
      <w:r w:rsidR="008A23CE">
        <w:t xml:space="preserve"> ventricles. </w:t>
      </w:r>
      <w:r>
        <w:t>It c</w:t>
      </w:r>
      <w:r w:rsidR="008A23CE">
        <w:t>annot skip from atria to ventricles, because we have a fibrous skeleton.</w:t>
      </w:r>
    </w:p>
    <w:p w:rsidR="008A23CE" w:rsidRDefault="008A23CE"/>
    <w:p w:rsidR="008A23CE" w:rsidRDefault="008A23CE" w:rsidP="00986C15">
      <w:pPr>
        <w:pStyle w:val="ListBullet"/>
      </w:pPr>
      <w:r>
        <w:t>Systole &amp; Diastole – Typically talking about ventricles</w:t>
      </w:r>
    </w:p>
    <w:p w:rsidR="008A23CE" w:rsidRDefault="008A23CE" w:rsidP="00986C15">
      <w:pPr>
        <w:pStyle w:val="ListBullet"/>
      </w:pPr>
      <w:r>
        <w:t>Atrial systole – Short, compared to rest of the time the atria contracts</w:t>
      </w:r>
    </w:p>
    <w:p w:rsidR="008A23CE" w:rsidRDefault="008A23CE"/>
    <w:p w:rsidR="009B51DA" w:rsidRDefault="009B51DA"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2D17B7B3" wp14:editId="01EF258C">
            <wp:simplePos x="0" y="0"/>
            <wp:positionH relativeFrom="page">
              <wp:align>left</wp:align>
            </wp:positionH>
            <wp:positionV relativeFrom="paragraph">
              <wp:posOffset>154305</wp:posOffset>
            </wp:positionV>
            <wp:extent cx="1913860" cy="102994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798" cy="1037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2ADB22C3" wp14:editId="33D14D96">
            <wp:simplePos x="0" y="0"/>
            <wp:positionH relativeFrom="column">
              <wp:posOffset>967563</wp:posOffset>
            </wp:positionH>
            <wp:positionV relativeFrom="paragraph">
              <wp:posOffset>155264</wp:posOffset>
            </wp:positionV>
            <wp:extent cx="2052084" cy="1031018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084" cy="1031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51DA" w:rsidRDefault="009B51DA"/>
    <w:p w:rsidR="009B51DA" w:rsidRDefault="009B51DA"/>
    <w:p w:rsidR="009B51DA" w:rsidRDefault="009B51DA"/>
    <w:p w:rsidR="009B51DA" w:rsidRDefault="009B51DA"/>
    <w:p w:rsidR="009B51DA" w:rsidRDefault="009B51DA"/>
    <w:p w:rsidR="009B51DA" w:rsidRDefault="009B51DA"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5AAF7F94" wp14:editId="19BE255D">
            <wp:simplePos x="0" y="0"/>
            <wp:positionH relativeFrom="page">
              <wp:align>left</wp:align>
            </wp:positionH>
            <wp:positionV relativeFrom="paragraph">
              <wp:posOffset>205918</wp:posOffset>
            </wp:positionV>
            <wp:extent cx="1913255" cy="88144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331" cy="88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51DA" w:rsidRDefault="009B51DA"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63103A6F" wp14:editId="009E906A">
            <wp:simplePos x="0" y="0"/>
            <wp:positionH relativeFrom="column">
              <wp:posOffset>1063256</wp:posOffset>
            </wp:positionH>
            <wp:positionV relativeFrom="paragraph">
              <wp:posOffset>14399</wp:posOffset>
            </wp:positionV>
            <wp:extent cx="1954862" cy="1031358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376" cy="1038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51DA" w:rsidRDefault="009B51DA"/>
    <w:p w:rsidR="009B51DA" w:rsidRDefault="009B51DA"/>
    <w:p w:rsidR="009B51DA" w:rsidRDefault="009B51DA"/>
    <w:p w:rsidR="009B51DA" w:rsidRDefault="009B51DA"/>
    <w:p w:rsidR="009B51DA" w:rsidRDefault="009B51DA"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489869D2" wp14:editId="1A20758F">
            <wp:simplePos x="0" y="0"/>
            <wp:positionH relativeFrom="page">
              <wp:align>left</wp:align>
            </wp:positionH>
            <wp:positionV relativeFrom="paragraph">
              <wp:posOffset>159371</wp:posOffset>
            </wp:positionV>
            <wp:extent cx="1924493" cy="103653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493" cy="1036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51DA" w:rsidRDefault="009B51DA"/>
    <w:p w:rsidR="009B51DA" w:rsidRDefault="009B51DA"/>
    <w:p w:rsidR="009B51DA" w:rsidRDefault="009B51DA"/>
    <w:p w:rsidR="009B51DA" w:rsidRDefault="009B51DA"/>
    <w:p w:rsidR="009B51DA" w:rsidRDefault="009B51DA"/>
    <w:p w:rsidR="009B51DA" w:rsidRDefault="009B51DA"/>
    <w:p w:rsidR="009B51DA" w:rsidRDefault="009B51DA"/>
    <w:p w:rsidR="00986C15" w:rsidRDefault="008A23CE" w:rsidP="00986C15">
      <w:pPr>
        <w:pStyle w:val="ListBullet"/>
      </w:pPr>
      <w:r>
        <w:t xml:space="preserve">Ventricular filling is half passive. Venous return to heart (passive), followed by atrial systole. </w:t>
      </w:r>
    </w:p>
    <w:p w:rsidR="008A23CE" w:rsidRDefault="008A23CE" w:rsidP="00986C15">
      <w:pPr>
        <w:pStyle w:val="ListBullet"/>
      </w:pPr>
      <w:r>
        <w:t>If pressure in ventricles is greater than in atria, valves open and blood leaves. When blood leaves, pressure drops</w:t>
      </w:r>
    </w:p>
    <w:p w:rsidR="008A23CE" w:rsidRDefault="008A23CE"/>
    <w:p w:rsidR="008A23CE" w:rsidRDefault="008A23CE" w:rsidP="00986C15">
      <w:pPr>
        <w:pStyle w:val="ListBullet"/>
      </w:pPr>
      <w:r>
        <w:t>Blue – blood deoxygenated</w:t>
      </w:r>
    </w:p>
    <w:p w:rsidR="008A23CE" w:rsidRDefault="008A23CE" w:rsidP="00986C15">
      <w:pPr>
        <w:pStyle w:val="ListBullet"/>
      </w:pPr>
      <w:r>
        <w:t>Red – blood oxygenated</w:t>
      </w:r>
    </w:p>
    <w:p w:rsidR="008A23CE" w:rsidRDefault="008A23CE"/>
    <w:p w:rsidR="00986C15" w:rsidRDefault="00986C15">
      <w:r>
        <w:t>During phase 2, both valves are closed.</w:t>
      </w:r>
    </w:p>
    <w:p w:rsidR="00986C15" w:rsidRDefault="00986C15"/>
    <w:p w:rsidR="00986C15" w:rsidRDefault="00986C15">
      <w:r>
        <w:lastRenderedPageBreak/>
        <w:t xml:space="preserve">Check 2 figures from the presentation (pressure graphs) </w:t>
      </w:r>
    </w:p>
    <w:p w:rsidR="00986C15" w:rsidRDefault="00986C15"/>
    <w:p w:rsidR="00986C15" w:rsidRDefault="00986C15">
      <w:r>
        <w:t>Push out in one stroke – Stroke volume</w:t>
      </w:r>
    </w:p>
    <w:p w:rsidR="00986C15" w:rsidRDefault="00986C15">
      <w:r>
        <w:t xml:space="preserve">Stroke Volume </w:t>
      </w:r>
      <w:r w:rsidR="00672187">
        <w:t>–</w:t>
      </w:r>
      <w:r>
        <w:t xml:space="preserve"> </w:t>
      </w:r>
      <w:r w:rsidR="00672187">
        <w:t>Ejection Fraction/Available Blood (About 60%)</w:t>
      </w:r>
    </w:p>
    <w:p w:rsidR="00672187" w:rsidRDefault="00672187">
      <w:r>
        <w:t>Stroke Volume = Cardiac Output x HR</w:t>
      </w:r>
    </w:p>
    <w:p w:rsidR="00672187" w:rsidRDefault="00672187"/>
    <w:p w:rsidR="00672187" w:rsidRDefault="00672187">
      <w:r>
        <w:t>Cardiac Output – Blood pumped by the heart in a minute</w:t>
      </w:r>
    </w:p>
    <w:p w:rsidR="00672187" w:rsidRDefault="00672187"/>
    <w:p w:rsidR="00672187" w:rsidRDefault="00672187">
      <w:r>
        <w:t>60-80 is normal resting HR</w:t>
      </w:r>
    </w:p>
    <w:p w:rsidR="00672187" w:rsidRDefault="00672187"/>
    <w:p w:rsidR="00672187" w:rsidRDefault="00672187">
      <w:r>
        <w:t xml:space="preserve">Always include </w:t>
      </w:r>
      <w:r w:rsidR="00CF6C7F">
        <w:t>inputs</w:t>
      </w:r>
      <w:r>
        <w:t xml:space="preserve"> during calculation</w:t>
      </w:r>
    </w:p>
    <w:p w:rsidR="00672187" w:rsidRDefault="00672187"/>
    <w:p w:rsidR="00672187" w:rsidRDefault="00672187">
      <w:r>
        <w:t>Q (Cardiac Output mL/min) = HR (b/min) x SV Stroke Volume (mL/min)</w:t>
      </w:r>
    </w:p>
    <w:p w:rsidR="00672187" w:rsidRDefault="00672187"/>
    <w:p w:rsidR="00CF6C7F" w:rsidRDefault="00CF6C7F"/>
    <w:p w:rsidR="00CF6C7F" w:rsidRDefault="00CF6C7F">
      <w:r>
        <w:t>Cardiac Output, Stroke Volume, Heart Rate</w:t>
      </w:r>
    </w:p>
    <w:p w:rsidR="00672187" w:rsidRDefault="00672187">
      <w:r>
        <w:t>St</w:t>
      </w:r>
      <w:r w:rsidR="00CF6C7F">
        <w:t xml:space="preserve">roke Volume </w:t>
      </w:r>
      <w:proofErr w:type="gramStart"/>
      <w:r w:rsidR="00CF6C7F">
        <w:t>At</w:t>
      </w:r>
      <w:proofErr w:type="gramEnd"/>
      <w:r w:rsidR="00CF6C7F">
        <w:t xml:space="preserve"> rest (Q = 5L/min)</w:t>
      </w:r>
    </w:p>
    <w:p w:rsidR="00672187" w:rsidRDefault="00672187">
      <w:r>
        <w:t xml:space="preserve">At world record Q (42.3L/min) (Maximum exercise) </w:t>
      </w:r>
    </w:p>
    <w:p w:rsidR="00672187" w:rsidRDefault="00672187">
      <w:r>
        <w:t xml:space="preserve">SV = </w:t>
      </w:r>
      <w:r w:rsidR="00CF6C7F">
        <w:t>5000mL/60b per min = 83.33mL</w:t>
      </w:r>
    </w:p>
    <w:p w:rsidR="00672187" w:rsidRDefault="00672187">
      <w:r>
        <w:t xml:space="preserve">SV = </w:t>
      </w:r>
      <w:r w:rsidR="00CF6C7F">
        <w:t>42300mL/60b per min = 211.5mL</w:t>
      </w:r>
    </w:p>
    <w:p w:rsidR="00CF6C7F" w:rsidRDefault="00CF6C7F"/>
    <w:p w:rsidR="00CF6C7F" w:rsidRDefault="00CF6C7F">
      <w:r>
        <w:t>To maintain Q = 5L/</w:t>
      </w:r>
      <w:proofErr w:type="gramStart"/>
      <w:r>
        <w:t>min ,</w:t>
      </w:r>
      <w:proofErr w:type="gramEnd"/>
      <w:r>
        <w:t xml:space="preserve"> what happens to HR if person is tilted downwards?</w:t>
      </w:r>
    </w:p>
    <w:p w:rsidR="00CF6C7F" w:rsidRDefault="00CF6C7F"/>
    <w:p w:rsidR="00CF6C7F" w:rsidRDefault="008935EB">
      <w:r>
        <w:t xml:space="preserve">↑ </w:t>
      </w:r>
      <w:r w:rsidR="00CF6C7F">
        <w:t>EDV</w:t>
      </w:r>
      <w:r>
        <w:t xml:space="preserve"> and</w:t>
      </w:r>
      <w:r w:rsidR="00CF6C7F">
        <w:t xml:space="preserve"> SV, </w:t>
      </w:r>
      <w:r>
        <w:t xml:space="preserve">↓ </w:t>
      </w:r>
      <w:r w:rsidR="00CF6C7F">
        <w:t>HR</w:t>
      </w:r>
      <w:r>
        <w:t>, CO is unchanged</w:t>
      </w:r>
    </w:p>
    <w:p w:rsidR="00CF6C7F" w:rsidRDefault="00CF6C7F"/>
    <w:p w:rsidR="00CF6C7F" w:rsidRDefault="00CF6C7F">
      <w:r>
        <w:t>Control of Cardiac Output</w:t>
      </w:r>
    </w:p>
    <w:p w:rsidR="00CF6C7F" w:rsidRDefault="00CF6C7F">
      <w:r>
        <w:t xml:space="preserve">Changes in Heart Rate </w:t>
      </w:r>
    </w:p>
    <w:p w:rsidR="00CF6C7F" w:rsidRDefault="00CF6C7F" w:rsidP="00CF6C7F">
      <w:pPr>
        <w:pStyle w:val="ListBullet"/>
      </w:pPr>
      <w:r>
        <w:t>Pacemaker cells (100 bpm)</w:t>
      </w:r>
    </w:p>
    <w:p w:rsidR="00CF6C7F" w:rsidRDefault="00CF6C7F" w:rsidP="00CF6C7F">
      <w:pPr>
        <w:pStyle w:val="ListBullet"/>
      </w:pPr>
      <w:r>
        <w:t>Neural control (ANS)</w:t>
      </w:r>
    </w:p>
    <w:p w:rsidR="00CF6C7F" w:rsidRDefault="00CF6C7F" w:rsidP="00CF6C7F">
      <w:pPr>
        <w:pStyle w:val="ListBullet"/>
        <w:numPr>
          <w:ilvl w:val="0"/>
          <w:numId w:val="3"/>
        </w:numPr>
      </w:pPr>
      <w:r>
        <w:t>Sympathetic (NE)</w:t>
      </w:r>
    </w:p>
    <w:p w:rsidR="00CF6C7F" w:rsidRDefault="00CF6C7F" w:rsidP="00CF6C7F">
      <w:pPr>
        <w:pStyle w:val="ListBullet"/>
        <w:numPr>
          <w:ilvl w:val="0"/>
          <w:numId w:val="3"/>
        </w:numPr>
      </w:pPr>
      <w:r>
        <w:t>Parasympathetic (</w:t>
      </w:r>
      <w:proofErr w:type="spellStart"/>
      <w:r>
        <w:t>ACh</w:t>
      </w:r>
      <w:proofErr w:type="spellEnd"/>
      <w:r>
        <w:t>)</w:t>
      </w:r>
    </w:p>
    <w:p w:rsidR="00672187" w:rsidRDefault="008935EB" w:rsidP="004A6EA5">
      <w:pPr>
        <w:pStyle w:val="ListBullet"/>
      </w:pPr>
      <w:r>
        <w:t>Hormonal</w:t>
      </w:r>
      <w:r w:rsidR="004A6EA5">
        <w:t xml:space="preserve"> control</w:t>
      </w:r>
    </w:p>
    <w:p w:rsidR="004A6EA5" w:rsidRDefault="004A6EA5" w:rsidP="004A6EA5">
      <w:pPr>
        <w:pStyle w:val="ListBullet"/>
        <w:numPr>
          <w:ilvl w:val="0"/>
          <w:numId w:val="4"/>
        </w:numPr>
      </w:pPr>
      <w:r>
        <w:t>Epinephrine (from adrenal medulla)</w:t>
      </w:r>
    </w:p>
    <w:p w:rsidR="004A6EA5" w:rsidRDefault="004A6EA5" w:rsidP="004A6EA5">
      <w:pPr>
        <w:pStyle w:val="ListBullet"/>
        <w:numPr>
          <w:ilvl w:val="0"/>
          <w:numId w:val="4"/>
        </w:numPr>
      </w:pPr>
      <w:r>
        <w:t>Thyroid hormones</w:t>
      </w:r>
    </w:p>
    <w:p w:rsidR="004A6EA5" w:rsidRDefault="004A6EA5" w:rsidP="004A6EA5">
      <w:pPr>
        <w:pStyle w:val="ListBullet"/>
        <w:numPr>
          <w:ilvl w:val="0"/>
          <w:numId w:val="4"/>
        </w:numPr>
      </w:pPr>
      <w:r>
        <w:t>Insulin and glucagon (pancreas)</w:t>
      </w:r>
    </w:p>
    <w:p w:rsidR="004A6EA5" w:rsidRDefault="004A6EA5"/>
    <w:p w:rsidR="004A6EA5" w:rsidRDefault="004A6EA5">
      <w:r>
        <w:t>Factors Affecting Cardiac Output</w:t>
      </w:r>
    </w:p>
    <w:p w:rsidR="004A6EA5" w:rsidRDefault="004A6EA5" w:rsidP="004A6EA5">
      <w:pPr>
        <w:pStyle w:val="ListBullet"/>
        <w:numPr>
          <w:ilvl w:val="0"/>
          <w:numId w:val="5"/>
        </w:numPr>
      </w:pPr>
      <w:r>
        <w:t>Heart Rate: Determined by SA node firing frequency</w:t>
      </w:r>
    </w:p>
    <w:p w:rsidR="004A6EA5" w:rsidRDefault="004A6EA5" w:rsidP="004A6EA5">
      <w:pPr>
        <w:pStyle w:val="ListBullet"/>
      </w:pPr>
      <w:r>
        <w:t xml:space="preserve">SA node </w:t>
      </w:r>
      <w:r w:rsidR="008935EB">
        <w:t>intrinsic</w:t>
      </w:r>
      <w:r>
        <w:t xml:space="preserve"> firing rate = 100/min</w:t>
      </w:r>
    </w:p>
    <w:p w:rsidR="004A6EA5" w:rsidRDefault="004A6EA5" w:rsidP="004A6EA5">
      <w:pPr>
        <w:pStyle w:val="ListBullet"/>
        <w:numPr>
          <w:ilvl w:val="0"/>
          <w:numId w:val="6"/>
        </w:numPr>
      </w:pPr>
      <w:r>
        <w:t>No extrinsic control on heart: HR = 100</w:t>
      </w:r>
    </w:p>
    <w:p w:rsidR="004A6EA5" w:rsidRDefault="004A6EA5" w:rsidP="004A6EA5">
      <w:pPr>
        <w:pStyle w:val="ListBullet"/>
      </w:pPr>
      <w:r>
        <w:lastRenderedPageBreak/>
        <w:t>SA node under control of ANS and hormones</w:t>
      </w:r>
    </w:p>
    <w:p w:rsidR="004A6EA5" w:rsidRDefault="004A6EA5" w:rsidP="004A6EA5">
      <w:pPr>
        <w:pStyle w:val="ListBullet"/>
        <w:numPr>
          <w:ilvl w:val="0"/>
          <w:numId w:val="7"/>
        </w:numPr>
      </w:pPr>
      <w:r>
        <w:t>Rest: PNS dominates: HR = 75</w:t>
      </w:r>
    </w:p>
    <w:p w:rsidR="004A6EA5" w:rsidRDefault="004A6EA5" w:rsidP="004A6EA5">
      <w:pPr>
        <w:pStyle w:val="ListBullet"/>
        <w:numPr>
          <w:ilvl w:val="0"/>
          <w:numId w:val="7"/>
        </w:numPr>
      </w:pPr>
      <w:r>
        <w:t>Excitement: SNS takes over: HR increases</w:t>
      </w:r>
    </w:p>
    <w:p w:rsidR="004A6EA5" w:rsidRDefault="004A6EA5" w:rsidP="004A6EA5">
      <w:pPr>
        <w:pStyle w:val="ListBullet"/>
        <w:numPr>
          <w:ilvl w:val="0"/>
          <w:numId w:val="0"/>
        </w:numPr>
        <w:ind w:left="360" w:hanging="360"/>
      </w:pPr>
    </w:p>
    <w:p w:rsidR="004A6EA5" w:rsidRDefault="004A6EA5" w:rsidP="004A6EA5">
      <w:pPr>
        <w:pStyle w:val="ListBullet"/>
        <w:numPr>
          <w:ilvl w:val="0"/>
          <w:numId w:val="0"/>
        </w:numPr>
      </w:pPr>
      <w:r>
        <w:t xml:space="preserve">Heartbeat every 0.8s. Parasympathetic potential hyperpolarizes the MP. </w:t>
      </w:r>
    </w:p>
    <w:p w:rsidR="004A6EA5" w:rsidRDefault="004A6EA5" w:rsidP="004A6EA5">
      <w:pPr>
        <w:pStyle w:val="ListBullet"/>
        <w:numPr>
          <w:ilvl w:val="0"/>
          <w:numId w:val="0"/>
        </w:numPr>
      </w:pPr>
      <w:r>
        <w:t xml:space="preserve">60/ 0.8s = 75 </w:t>
      </w:r>
    </w:p>
    <w:p w:rsidR="006741A5" w:rsidRDefault="006741A5" w:rsidP="004A6EA5">
      <w:pPr>
        <w:pStyle w:val="ListBullet"/>
        <w:numPr>
          <w:ilvl w:val="0"/>
          <w:numId w:val="0"/>
        </w:numPr>
      </w:pPr>
    </w:p>
    <w:p w:rsidR="006741A5" w:rsidRDefault="006741A5" w:rsidP="006741A5">
      <w:pPr>
        <w:pStyle w:val="ListBullet"/>
        <w:numPr>
          <w:ilvl w:val="0"/>
          <w:numId w:val="5"/>
        </w:numPr>
      </w:pPr>
      <w:r>
        <w:t>Changes in Stroke Volume</w:t>
      </w:r>
    </w:p>
    <w:p w:rsidR="006741A5" w:rsidRDefault="006741A5" w:rsidP="006741A5">
      <w:pPr>
        <w:pStyle w:val="ListBullet"/>
        <w:numPr>
          <w:ilvl w:val="0"/>
          <w:numId w:val="0"/>
        </w:numPr>
        <w:ind w:left="360" w:hanging="360"/>
      </w:pPr>
    </w:p>
    <w:p w:rsidR="006741A5" w:rsidRDefault="006741A5" w:rsidP="006741A5">
      <w:pPr>
        <w:pStyle w:val="ListBullet"/>
        <w:numPr>
          <w:ilvl w:val="0"/>
          <w:numId w:val="0"/>
        </w:numPr>
        <w:ind w:left="360" w:hanging="360"/>
      </w:pPr>
      <w:r>
        <w:t>Starling’s Law</w:t>
      </w:r>
    </w:p>
    <w:p w:rsidR="006741A5" w:rsidRDefault="006741A5" w:rsidP="006741A5">
      <w:pPr>
        <w:pStyle w:val="ListBullet"/>
      </w:pPr>
      <w:r>
        <w:t>The more stretch is exerted on the myocardium, the stronger the contraction</w:t>
      </w:r>
    </w:p>
    <w:p w:rsidR="006741A5" w:rsidRDefault="006741A5" w:rsidP="006741A5">
      <w:pPr>
        <w:pStyle w:val="ListBullet"/>
      </w:pPr>
      <w:r>
        <w:t>An increase in EDV (venous return) increases the strength of contraction, which increases SV</w:t>
      </w:r>
    </w:p>
    <w:p w:rsidR="006741A5" w:rsidRDefault="006741A5" w:rsidP="006741A5">
      <w:pPr>
        <w:pStyle w:val="ListBullet"/>
        <w:numPr>
          <w:ilvl w:val="0"/>
          <w:numId w:val="0"/>
        </w:numPr>
        <w:ind w:left="360" w:hanging="360"/>
      </w:pPr>
    </w:p>
    <w:p w:rsidR="006741A5" w:rsidRDefault="006741A5" w:rsidP="006741A5">
      <w:pPr>
        <w:pStyle w:val="ListBullet"/>
        <w:numPr>
          <w:ilvl w:val="0"/>
          <w:numId w:val="0"/>
        </w:numPr>
        <w:ind w:left="360" w:hanging="360"/>
      </w:pPr>
      <w:r>
        <w:t>Control of Cardiac Output</w:t>
      </w:r>
    </w:p>
    <w:p w:rsidR="006741A5" w:rsidRDefault="006741A5" w:rsidP="006741A5">
      <w:pPr>
        <w:pStyle w:val="ListBullet"/>
        <w:numPr>
          <w:ilvl w:val="0"/>
          <w:numId w:val="0"/>
        </w:numPr>
        <w:ind w:left="360" w:hanging="360"/>
      </w:pPr>
      <w:r>
        <w:t>EDV – Preload (Load before systole)</w:t>
      </w:r>
    </w:p>
    <w:p w:rsidR="006741A5" w:rsidRDefault="006741A5" w:rsidP="006741A5">
      <w:pPr>
        <w:pStyle w:val="ListBullet"/>
        <w:numPr>
          <w:ilvl w:val="0"/>
          <w:numId w:val="0"/>
        </w:numPr>
        <w:ind w:left="360" w:hanging="360"/>
      </w:pPr>
      <w:r>
        <w:t xml:space="preserve">Afterload </w:t>
      </w:r>
    </w:p>
    <w:p w:rsidR="006741A5" w:rsidRDefault="006741A5" w:rsidP="002829CB">
      <w:pPr>
        <w:pStyle w:val="ListBullet"/>
      </w:pPr>
      <w:r>
        <w:t>Pressure in aorta during ejection</w:t>
      </w:r>
    </w:p>
    <w:p w:rsidR="006741A5" w:rsidRDefault="006741A5" w:rsidP="006741A5">
      <w:pPr>
        <w:pStyle w:val="ListBullet"/>
        <w:numPr>
          <w:ilvl w:val="0"/>
          <w:numId w:val="0"/>
        </w:numPr>
        <w:ind w:left="360" w:hanging="360"/>
      </w:pPr>
    </w:p>
    <w:p w:rsidR="006741A5" w:rsidRDefault="006741A5" w:rsidP="006741A5">
      <w:pPr>
        <w:pStyle w:val="ListBullet"/>
        <w:numPr>
          <w:ilvl w:val="0"/>
          <w:numId w:val="0"/>
        </w:numPr>
      </w:pPr>
      <w:r>
        <w:t>What factors affect CO change during PA, and how?</w:t>
      </w:r>
    </w:p>
    <w:p w:rsidR="006741A5" w:rsidRDefault="006741A5" w:rsidP="006741A5">
      <w:pPr>
        <w:pStyle w:val="ListBullet"/>
        <w:numPr>
          <w:ilvl w:val="0"/>
          <w:numId w:val="0"/>
        </w:numPr>
      </w:pPr>
    </w:p>
    <w:p w:rsidR="006741A5" w:rsidRDefault="006741A5" w:rsidP="006741A5">
      <w:pPr>
        <w:pStyle w:val="ListBullet"/>
        <w:numPr>
          <w:ilvl w:val="0"/>
          <w:numId w:val="0"/>
        </w:numPr>
      </w:pPr>
      <w:r>
        <w:t>HR with Training</w:t>
      </w:r>
    </w:p>
    <w:p w:rsidR="006741A5" w:rsidRDefault="006741A5" w:rsidP="006741A5">
      <w:pPr>
        <w:pStyle w:val="ListBullet"/>
      </w:pPr>
      <w:r>
        <w:t>No real change in max HR</w:t>
      </w:r>
    </w:p>
    <w:p w:rsidR="006741A5" w:rsidRDefault="00352305" w:rsidP="006741A5">
      <w:pPr>
        <w:pStyle w:val="ListBullet"/>
        <w:numPr>
          <w:ilvl w:val="0"/>
          <w:numId w:val="8"/>
        </w:numPr>
      </w:pPr>
      <w:r>
        <w:t xml:space="preserve">↓ </w:t>
      </w:r>
      <w:r w:rsidR="006741A5">
        <w:t xml:space="preserve">HR @ rest and </w:t>
      </w:r>
      <w:proofErr w:type="spellStart"/>
      <w:r w:rsidR="006741A5">
        <w:t>submax</w:t>
      </w:r>
      <w:proofErr w:type="spellEnd"/>
    </w:p>
    <w:p w:rsidR="006741A5" w:rsidRDefault="00352305" w:rsidP="006741A5">
      <w:pPr>
        <w:pStyle w:val="ListBullet"/>
        <w:numPr>
          <w:ilvl w:val="0"/>
          <w:numId w:val="8"/>
        </w:numPr>
      </w:pPr>
      <w:r>
        <w:t xml:space="preserve">↑ </w:t>
      </w:r>
      <w:r w:rsidR="006741A5">
        <w:t>vagal (parasympathetic) tone</w:t>
      </w:r>
    </w:p>
    <w:p w:rsidR="006741A5" w:rsidRDefault="006741A5" w:rsidP="006741A5">
      <w:pPr>
        <w:pStyle w:val="ListBullet"/>
      </w:pPr>
      <w:r>
        <w:t>Point of diminishing returns</w:t>
      </w:r>
    </w:p>
    <w:p w:rsidR="007A2172" w:rsidRDefault="007A2172" w:rsidP="007A2172">
      <w:pPr>
        <w:pStyle w:val="ListBullet"/>
        <w:numPr>
          <w:ilvl w:val="0"/>
          <w:numId w:val="0"/>
        </w:numPr>
        <w:ind w:left="360" w:hanging="360"/>
      </w:pPr>
    </w:p>
    <w:p w:rsidR="007A2172" w:rsidRDefault="007A2172" w:rsidP="007A2172">
      <w:pPr>
        <w:pStyle w:val="ListBullet"/>
        <w:numPr>
          <w:ilvl w:val="0"/>
          <w:numId w:val="0"/>
        </w:numPr>
      </w:pPr>
      <w:r>
        <w:t>SV in trained individuals – More contractility, ejection fraction, increased SV</w:t>
      </w:r>
    </w:p>
    <w:p w:rsidR="00A42982" w:rsidRDefault="00A42982" w:rsidP="007A2172">
      <w:pPr>
        <w:pStyle w:val="ListBullet"/>
        <w:numPr>
          <w:ilvl w:val="0"/>
          <w:numId w:val="0"/>
        </w:numPr>
      </w:pPr>
    </w:p>
    <w:p w:rsidR="00A42982" w:rsidRPr="00352305" w:rsidRDefault="00A42982" w:rsidP="00A42982">
      <w:pPr>
        <w:pStyle w:val="ListBullet"/>
        <w:numPr>
          <w:ilvl w:val="0"/>
          <w:numId w:val="0"/>
        </w:numPr>
        <w:ind w:left="360" w:hanging="360"/>
        <w:rPr>
          <w:b/>
        </w:rPr>
      </w:pPr>
      <w:r w:rsidRPr="00352305">
        <w:rPr>
          <w:b/>
        </w:rPr>
        <w:t>↑ max</w:t>
      </w:r>
      <w:r w:rsidR="00AA288B">
        <w:rPr>
          <w:b/>
        </w:rPr>
        <w:t xml:space="preserve"> SV</w:t>
      </w:r>
      <w:r w:rsidRPr="00352305">
        <w:rPr>
          <w:b/>
        </w:rPr>
        <w:t xml:space="preserve"> with training</w:t>
      </w:r>
    </w:p>
    <w:p w:rsidR="00A42982" w:rsidRDefault="00A42982" w:rsidP="00A42982">
      <w:pPr>
        <w:pStyle w:val="ListBullet"/>
      </w:pPr>
      <w:r>
        <w:t>↑ ventricular chamber volume</w:t>
      </w:r>
    </w:p>
    <w:p w:rsidR="00A42982" w:rsidRDefault="00A42982" w:rsidP="00A42982">
      <w:pPr>
        <w:pStyle w:val="ListBullet"/>
      </w:pPr>
      <w:r>
        <w:t>↑ filling (EDV)</w:t>
      </w:r>
    </w:p>
    <w:p w:rsidR="00994FFB" w:rsidRDefault="00A42982" w:rsidP="00994FFB">
      <w:pPr>
        <w:pStyle w:val="ListBullet"/>
        <w:numPr>
          <w:ilvl w:val="0"/>
          <w:numId w:val="10"/>
        </w:numPr>
      </w:pPr>
      <w:r>
        <w:t>↑ blood volume</w:t>
      </w:r>
    </w:p>
    <w:p w:rsidR="00994FFB" w:rsidRDefault="00AA288B" w:rsidP="00994FFB">
      <w:pPr>
        <w:pStyle w:val="ListBullet"/>
        <w:numPr>
          <w:ilvl w:val="0"/>
          <w:numId w:val="10"/>
        </w:numPr>
      </w:pPr>
      <w:r>
        <w:t>↑ v</w:t>
      </w:r>
      <w:r w:rsidR="00A42982">
        <w:t>enous return (muscle pump)</w:t>
      </w:r>
    </w:p>
    <w:p w:rsidR="00A42982" w:rsidRDefault="00A42982" w:rsidP="00994FFB">
      <w:pPr>
        <w:pStyle w:val="ListBullet"/>
        <w:numPr>
          <w:ilvl w:val="0"/>
          <w:numId w:val="10"/>
        </w:numPr>
      </w:pPr>
      <w:r>
        <w:t>↓ HR (</w:t>
      </w:r>
      <w:proofErr w:type="spellStart"/>
      <w:r>
        <w:t>submax</w:t>
      </w:r>
      <w:proofErr w:type="spellEnd"/>
      <w:r>
        <w:t>) = ↑</w:t>
      </w:r>
      <w:r w:rsidR="00AA288B">
        <w:t xml:space="preserve"> </w:t>
      </w:r>
      <w:r>
        <w:t xml:space="preserve">filling time </w:t>
      </w:r>
      <w:bookmarkStart w:id="0" w:name="_GoBack"/>
      <w:bookmarkEnd w:id="0"/>
    </w:p>
    <w:p w:rsidR="00A42982" w:rsidRDefault="00A42982" w:rsidP="00994FFB">
      <w:pPr>
        <w:pStyle w:val="ListBullet"/>
      </w:pPr>
      <w:r>
        <w:t>↑ emptying</w:t>
      </w:r>
    </w:p>
    <w:p w:rsidR="00A42982" w:rsidRDefault="00A42982" w:rsidP="00994FFB">
      <w:pPr>
        <w:pStyle w:val="ListBullet"/>
        <w:numPr>
          <w:ilvl w:val="0"/>
          <w:numId w:val="10"/>
        </w:numPr>
      </w:pPr>
      <w:r>
        <w:t xml:space="preserve">↑ myocardial thickness = ↑ </w:t>
      </w:r>
      <w:r w:rsidR="00AA288B">
        <w:t>force</w:t>
      </w:r>
    </w:p>
    <w:p w:rsidR="00994FFB" w:rsidRDefault="00994FFB" w:rsidP="00994FFB">
      <w:pPr>
        <w:pStyle w:val="ListBullet"/>
        <w:numPr>
          <w:ilvl w:val="0"/>
          <w:numId w:val="10"/>
        </w:numPr>
      </w:pPr>
      <w:r>
        <w:t xml:space="preserve">↑ contractility </w:t>
      </w:r>
    </w:p>
    <w:p w:rsidR="00AA288B" w:rsidRDefault="00AA288B" w:rsidP="000B136D">
      <w:pPr>
        <w:pStyle w:val="ListBullet"/>
        <w:numPr>
          <w:ilvl w:val="0"/>
          <w:numId w:val="0"/>
        </w:numPr>
      </w:pPr>
    </w:p>
    <w:p w:rsidR="00AA288B" w:rsidRDefault="00AA288B" w:rsidP="000B136D">
      <w:pPr>
        <w:pStyle w:val="ListBullet"/>
        <w:numPr>
          <w:ilvl w:val="0"/>
          <w:numId w:val="0"/>
        </w:numPr>
      </w:pPr>
    </w:p>
    <w:p w:rsidR="00A42982" w:rsidRDefault="00A42982" w:rsidP="000B136D">
      <w:pPr>
        <w:pStyle w:val="ListBullet"/>
        <w:numPr>
          <w:ilvl w:val="0"/>
          <w:numId w:val="0"/>
        </w:numPr>
      </w:pPr>
      <w:r>
        <w:lastRenderedPageBreak/>
        <w:t>Vascular System and Cardiac Output</w:t>
      </w:r>
    </w:p>
    <w:p w:rsidR="00A42982" w:rsidRDefault="00AA288B" w:rsidP="00A42982">
      <w:pPr>
        <w:pStyle w:val="ListBullet"/>
      </w:pPr>
      <w:r>
        <w:t>Likely not a limiter</w:t>
      </w:r>
      <w:r w:rsidR="00A42982">
        <w:t xml:space="preserve"> to Q max</w:t>
      </w:r>
    </w:p>
    <w:p w:rsidR="00A42982" w:rsidRDefault="00A42982" w:rsidP="00A42982">
      <w:pPr>
        <w:pStyle w:val="ListBullet"/>
        <w:numPr>
          <w:ilvl w:val="0"/>
          <w:numId w:val="0"/>
        </w:numPr>
        <w:ind w:left="360" w:hanging="360"/>
      </w:pPr>
    </w:p>
    <w:p w:rsidR="00A42982" w:rsidRDefault="00A42982" w:rsidP="00A42982">
      <w:pPr>
        <w:pStyle w:val="ListBullet"/>
        <w:numPr>
          <w:ilvl w:val="0"/>
          <w:numId w:val="0"/>
        </w:numPr>
        <w:ind w:left="360" w:hanging="360"/>
      </w:pPr>
      <w:r>
        <w:t>Much of capillary bed unused at rest</w:t>
      </w:r>
    </w:p>
    <w:p w:rsidR="00A42982" w:rsidRDefault="00A42982" w:rsidP="00A42982">
      <w:pPr>
        <w:pStyle w:val="ListBullet"/>
      </w:pPr>
      <w:r>
        <w:t>5mL/100g muscle</w:t>
      </w:r>
    </w:p>
    <w:p w:rsidR="00A42982" w:rsidRDefault="00A42982" w:rsidP="00A42982">
      <w:pPr>
        <w:pStyle w:val="ListBullet"/>
      </w:pPr>
      <w:r>
        <w:t>Constricted during rest</w:t>
      </w:r>
    </w:p>
    <w:p w:rsidR="004F6525" w:rsidRDefault="00A42982" w:rsidP="00A42982">
      <w:pPr>
        <w:pStyle w:val="ListBullet"/>
      </w:pPr>
      <w:r>
        <w:t>Removal of constriction during exercise</w:t>
      </w:r>
    </w:p>
    <w:p w:rsidR="004F6525" w:rsidRDefault="004F6525" w:rsidP="004F6525">
      <w:pPr>
        <w:pStyle w:val="ListBullet"/>
        <w:numPr>
          <w:ilvl w:val="0"/>
          <w:numId w:val="0"/>
        </w:numPr>
        <w:ind w:left="360" w:hanging="360"/>
      </w:pPr>
    </w:p>
    <w:p w:rsidR="00A42982" w:rsidRDefault="00A42982" w:rsidP="004F6525">
      <w:pPr>
        <w:pStyle w:val="ListBullet"/>
        <w:numPr>
          <w:ilvl w:val="0"/>
          <w:numId w:val="0"/>
        </w:numPr>
        <w:ind w:left="360" w:hanging="360"/>
      </w:pPr>
      <w:r>
        <w:t xml:space="preserve"> </w:t>
      </w:r>
    </w:p>
    <w:p w:rsidR="00A42982" w:rsidRDefault="00A42982" w:rsidP="00A42982">
      <w:pPr>
        <w:pStyle w:val="ListBullet"/>
        <w:numPr>
          <w:ilvl w:val="0"/>
          <w:numId w:val="0"/>
        </w:numPr>
        <w:ind w:left="360" w:hanging="360"/>
      </w:pPr>
    </w:p>
    <w:sectPr w:rsidR="00A42982" w:rsidSect="008A23CE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C0C855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3541A"/>
    <w:multiLevelType w:val="hybridMultilevel"/>
    <w:tmpl w:val="10E8EC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17485"/>
    <w:multiLevelType w:val="hybridMultilevel"/>
    <w:tmpl w:val="D8B07F48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8F795E"/>
    <w:multiLevelType w:val="hybridMultilevel"/>
    <w:tmpl w:val="6B702346"/>
    <w:lvl w:ilvl="0" w:tplc="BD062AF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B066EB"/>
    <w:multiLevelType w:val="hybridMultilevel"/>
    <w:tmpl w:val="3EC8E3A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AD1957"/>
    <w:multiLevelType w:val="hybridMultilevel"/>
    <w:tmpl w:val="8FFC29C4"/>
    <w:lvl w:ilvl="0" w:tplc="5C94090C">
      <w:numFmt w:val="bullet"/>
      <w:lvlText w:val="-"/>
      <w:lvlJc w:val="left"/>
      <w:pPr>
        <w:ind w:left="720" w:hanging="360"/>
      </w:pPr>
      <w:rPr>
        <w:rFonts w:ascii="Calibri" w:eastAsia="Batang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0F11DB"/>
    <w:multiLevelType w:val="hybridMultilevel"/>
    <w:tmpl w:val="48C4E69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F50A99"/>
    <w:multiLevelType w:val="hybridMultilevel"/>
    <w:tmpl w:val="A47A575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55F3F"/>
    <w:multiLevelType w:val="hybridMultilevel"/>
    <w:tmpl w:val="8F260EE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972DB"/>
    <w:multiLevelType w:val="hybridMultilevel"/>
    <w:tmpl w:val="0AA8372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3CE"/>
    <w:rsid w:val="000B136D"/>
    <w:rsid w:val="002747FE"/>
    <w:rsid w:val="00310F91"/>
    <w:rsid w:val="00352305"/>
    <w:rsid w:val="004A6EA5"/>
    <w:rsid w:val="004F6525"/>
    <w:rsid w:val="00672187"/>
    <w:rsid w:val="006741A5"/>
    <w:rsid w:val="007A2172"/>
    <w:rsid w:val="008935EB"/>
    <w:rsid w:val="008A23CE"/>
    <w:rsid w:val="00986C15"/>
    <w:rsid w:val="00994FFB"/>
    <w:rsid w:val="009B51DA"/>
    <w:rsid w:val="00A42982"/>
    <w:rsid w:val="00AA288B"/>
    <w:rsid w:val="00B71829"/>
    <w:rsid w:val="00CC20A4"/>
    <w:rsid w:val="00CF6C7F"/>
    <w:rsid w:val="00D17D9E"/>
    <w:rsid w:val="00E6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CFBA75-A66B-490C-B01E-87FD32BD6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986C15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10</cp:revision>
  <dcterms:created xsi:type="dcterms:W3CDTF">2015-03-13T14:54:00Z</dcterms:created>
  <dcterms:modified xsi:type="dcterms:W3CDTF">2015-04-23T00:16:00Z</dcterms:modified>
</cp:coreProperties>
</file>