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47" w:rsidRPr="0037140C" w:rsidRDefault="0037140C">
      <w:pPr>
        <w:rPr>
          <w:b/>
          <w:sz w:val="28"/>
          <w:szCs w:val="28"/>
        </w:rPr>
      </w:pPr>
      <w:r>
        <w:tab/>
      </w:r>
      <w:r>
        <w:tab/>
      </w:r>
      <w:r w:rsidRPr="0037140C">
        <w:rPr>
          <w:b/>
          <w:sz w:val="28"/>
          <w:szCs w:val="28"/>
        </w:rPr>
        <w:t xml:space="preserve">Lecture </w:t>
      </w:r>
      <w:proofErr w:type="gramStart"/>
      <w:r w:rsidRPr="0037140C">
        <w:rPr>
          <w:b/>
          <w:sz w:val="28"/>
          <w:szCs w:val="28"/>
        </w:rPr>
        <w:t>9 :</w:t>
      </w:r>
      <w:proofErr w:type="gramEnd"/>
      <w:r w:rsidRPr="0037140C">
        <w:rPr>
          <w:b/>
          <w:sz w:val="28"/>
          <w:szCs w:val="28"/>
        </w:rPr>
        <w:t xml:space="preserve"> Heyday of Patristic Literature </w:t>
      </w:r>
    </w:p>
    <w:p w:rsidR="0037140C" w:rsidRPr="0037140C" w:rsidRDefault="0037140C">
      <w:pPr>
        <w:rPr>
          <w:b/>
        </w:rPr>
      </w:pPr>
    </w:p>
    <w:p w:rsidR="0037140C" w:rsidRDefault="0037140C"/>
    <w:p w:rsidR="0037140C" w:rsidRDefault="0037140C">
      <w:r>
        <w:t xml:space="preserve"> </w:t>
      </w:r>
      <w:proofErr w:type="gramStart"/>
      <w:r w:rsidRPr="0037140C">
        <w:rPr>
          <w:color w:val="FF0000"/>
          <w:u w:val="single"/>
        </w:rPr>
        <w:t xml:space="preserve">Video </w:t>
      </w:r>
      <w:r>
        <w:t>:</w:t>
      </w:r>
      <w:proofErr w:type="gramEnd"/>
    </w:p>
    <w:p w:rsidR="0037140C" w:rsidRDefault="0037140C"/>
    <w:p w:rsidR="0037140C" w:rsidRDefault="0037140C">
      <w:r>
        <w:t>-</w:t>
      </w:r>
      <w:proofErr w:type="gramStart"/>
      <w:r>
        <w:t>focus</w:t>
      </w:r>
      <w:proofErr w:type="gramEnd"/>
      <w:r>
        <w:t xml:space="preserve"> on Augustine of Hippo ( 396- 430)</w:t>
      </w:r>
    </w:p>
    <w:p w:rsidR="0037140C" w:rsidRDefault="0037140C">
      <w:r>
        <w:t>-</w:t>
      </w:r>
      <w:proofErr w:type="gramStart"/>
      <w:r>
        <w:t>became</w:t>
      </w:r>
      <w:proofErr w:type="gramEnd"/>
      <w:r>
        <w:t xml:space="preserve"> Christian in his 30’s </w:t>
      </w:r>
    </w:p>
    <w:p w:rsidR="0037140C" w:rsidRDefault="0037140C">
      <w:proofErr w:type="gramStart"/>
      <w:r>
        <w:t>spoke</w:t>
      </w:r>
      <w:proofErr w:type="gramEnd"/>
      <w:r>
        <w:t xml:space="preserve"> about the 2 cities –city of God</w:t>
      </w:r>
    </w:p>
    <w:p w:rsidR="0037140C" w:rsidRDefault="0037140C">
      <w:r>
        <w:tab/>
      </w:r>
      <w:r>
        <w:tab/>
      </w:r>
      <w:r>
        <w:tab/>
        <w:t xml:space="preserve">     _ </w:t>
      </w:r>
      <w:proofErr w:type="gramStart"/>
      <w:r>
        <w:t>society</w:t>
      </w:r>
      <w:proofErr w:type="gramEnd"/>
      <w:r>
        <w:t xml:space="preserve"> of men</w:t>
      </w:r>
    </w:p>
    <w:p w:rsidR="0037140C" w:rsidRDefault="0037140C">
      <w:r>
        <w:t>-</w:t>
      </w:r>
      <w:proofErr w:type="gramStart"/>
      <w:r>
        <w:t>talked</w:t>
      </w:r>
      <w:proofErr w:type="gramEnd"/>
      <w:r>
        <w:t xml:space="preserve"> about relationship between faith and reason</w:t>
      </w:r>
    </w:p>
    <w:p w:rsidR="0037140C" w:rsidRDefault="0037140C">
      <w:r>
        <w:t>-</w:t>
      </w:r>
      <w:proofErr w:type="gramStart"/>
      <w:r>
        <w:t>extremely</w:t>
      </w:r>
      <w:proofErr w:type="gramEnd"/>
      <w:r>
        <w:t xml:space="preserve"> influential in the 16</w:t>
      </w:r>
      <w:r w:rsidRPr="0037140C">
        <w:rPr>
          <w:vertAlign w:val="superscript"/>
        </w:rPr>
        <w:t>th</w:t>
      </w:r>
      <w:r>
        <w:t xml:space="preserve"> century ( protestants were using his point in </w:t>
      </w:r>
      <w:proofErr w:type="spellStart"/>
      <w:r>
        <w:t>ther</w:t>
      </w:r>
      <w:proofErr w:type="spellEnd"/>
      <w:r>
        <w:t xml:space="preserve"> </w:t>
      </w:r>
      <w:r>
        <w:tab/>
        <w:t>arguments)</w:t>
      </w:r>
    </w:p>
    <w:p w:rsidR="0037140C" w:rsidRDefault="0037140C"/>
    <w:p w:rsidR="0037140C" w:rsidRDefault="0037140C">
      <w:r>
        <w:t xml:space="preserve">- </w:t>
      </w:r>
      <w:proofErr w:type="gramStart"/>
      <w:r>
        <w:t>the</w:t>
      </w:r>
      <w:proofErr w:type="gramEnd"/>
      <w:r>
        <w:t xml:space="preserve"> was trained in classical education , he became a professor of rhetoric</w:t>
      </w:r>
      <w:r w:rsidRPr="0037140C">
        <w:rPr>
          <w:color w:val="FF0000"/>
        </w:rPr>
        <w:t>*</w:t>
      </w:r>
      <w:r>
        <w:t xml:space="preserve"> in Milan </w:t>
      </w:r>
    </w:p>
    <w:p w:rsidR="0037140C" w:rsidRDefault="0037140C">
      <w:r w:rsidRPr="0037140C">
        <w:rPr>
          <w:color w:val="FF0000"/>
        </w:rPr>
        <w:t>*</w:t>
      </w:r>
      <w:proofErr w:type="gramStart"/>
      <w:r>
        <w:t>rhetoric</w:t>
      </w:r>
      <w:proofErr w:type="gramEnd"/>
      <w:r>
        <w:t xml:space="preserve"> – teach people how to speak , a </w:t>
      </w:r>
      <w:proofErr w:type="spellStart"/>
      <w:r>
        <w:t>rhetor</w:t>
      </w:r>
      <w:proofErr w:type="spellEnd"/>
      <w:r>
        <w:t xml:space="preserve"> would be present in court ( similar  </w:t>
      </w:r>
      <w:r>
        <w:tab/>
      </w:r>
      <w:r>
        <w:tab/>
      </w:r>
      <w:r>
        <w:tab/>
        <w:t>to a lawyer)</w:t>
      </w:r>
    </w:p>
    <w:p w:rsidR="0037140C" w:rsidRDefault="0037140C">
      <w:r>
        <w:t>-</w:t>
      </w:r>
      <w:proofErr w:type="gramStart"/>
      <w:r>
        <w:t>his</w:t>
      </w:r>
      <w:proofErr w:type="gramEnd"/>
      <w:r>
        <w:t xml:space="preserve"> mother St. Monica , already a Christian </w:t>
      </w:r>
    </w:p>
    <w:p w:rsidR="0037140C" w:rsidRDefault="0037140C">
      <w:r>
        <w:t xml:space="preserve">- Augustine started with a </w:t>
      </w:r>
      <w:proofErr w:type="gramStart"/>
      <w:r>
        <w:t>group :</w:t>
      </w:r>
      <w:proofErr w:type="gramEnd"/>
      <w:r>
        <w:t xml:space="preserve"> </w:t>
      </w:r>
      <w:proofErr w:type="spellStart"/>
      <w:r>
        <w:t>Manichaeanism</w:t>
      </w:r>
      <w:proofErr w:type="spellEnd"/>
      <w:r>
        <w:t xml:space="preserve"> ( a group that believes the root of </w:t>
      </w:r>
      <w:r>
        <w:tab/>
      </w:r>
      <w:r>
        <w:tab/>
      </w:r>
      <w:r>
        <w:tab/>
        <w:t xml:space="preserve">evil is due to the eternal battle between light and darkness) – the </w:t>
      </w:r>
      <w:r>
        <w:tab/>
      </w:r>
      <w:r>
        <w:tab/>
      </w:r>
      <w:r>
        <w:tab/>
      </w:r>
      <w:r>
        <w:tab/>
        <w:t>eternal fight is reflected in the soul-</w:t>
      </w:r>
    </w:p>
    <w:p w:rsidR="0037140C" w:rsidRDefault="0037140C">
      <w:r>
        <w:t xml:space="preserve">- </w:t>
      </w:r>
      <w:proofErr w:type="gramStart"/>
      <w:r>
        <w:t>later</w:t>
      </w:r>
      <w:proofErr w:type="gramEnd"/>
      <w:r>
        <w:t xml:space="preserve"> he became dissatisfied and converted to </w:t>
      </w:r>
      <w:proofErr w:type="spellStart"/>
      <w:r>
        <w:t>Neoplatonism</w:t>
      </w:r>
      <w:proofErr w:type="spellEnd"/>
    </w:p>
    <w:p w:rsidR="0037140C" w:rsidRDefault="0037140C">
      <w:r>
        <w:t xml:space="preserve">- “ </w:t>
      </w:r>
      <w:proofErr w:type="gramStart"/>
      <w:r>
        <w:t>the</w:t>
      </w:r>
      <w:proofErr w:type="gramEnd"/>
      <w:r>
        <w:t xml:space="preserve"> Confession” – book where he talks about his conversion to Christianity ( </w:t>
      </w:r>
      <w:r>
        <w:tab/>
      </w:r>
      <w:r>
        <w:tab/>
        <w:t xml:space="preserve">similar to an autobiography </w:t>
      </w:r>
    </w:p>
    <w:p w:rsidR="0037140C" w:rsidRDefault="0037140C"/>
    <w:p w:rsidR="0037140C" w:rsidRDefault="0037140C">
      <w:pPr>
        <w:rPr>
          <w:color w:val="FF0000"/>
          <w:u w:val="single"/>
        </w:rPr>
      </w:pPr>
      <w:proofErr w:type="gramStart"/>
      <w:r w:rsidRPr="0037140C">
        <w:rPr>
          <w:color w:val="FF0000"/>
          <w:u w:val="single"/>
        </w:rPr>
        <w:t>Audio :</w:t>
      </w:r>
      <w:proofErr w:type="gramEnd"/>
    </w:p>
    <w:p w:rsidR="0037140C" w:rsidRDefault="0037140C">
      <w:pPr>
        <w:rPr>
          <w:color w:val="FF0000"/>
          <w:u w:val="single"/>
        </w:rPr>
      </w:pPr>
    </w:p>
    <w:p w:rsidR="0037140C" w:rsidRDefault="0037140C">
      <w:r>
        <w:t>-“</w:t>
      </w:r>
      <w:proofErr w:type="gramStart"/>
      <w:r>
        <w:t>patristic</w:t>
      </w:r>
      <w:proofErr w:type="gramEnd"/>
      <w:r>
        <w:t xml:space="preserve">” the period of the Fathers of Church </w:t>
      </w:r>
    </w:p>
    <w:p w:rsidR="0037140C" w:rsidRDefault="0037140C">
      <w:r>
        <w:t xml:space="preserve">- </w:t>
      </w:r>
      <w:proofErr w:type="gramStart"/>
      <w:r>
        <w:t>one</w:t>
      </w:r>
      <w:proofErr w:type="gramEnd"/>
      <w:r>
        <w:t xml:space="preserve"> of the most influential writers : Origin </w:t>
      </w:r>
    </w:p>
    <w:p w:rsidR="0037140C" w:rsidRDefault="0037140C">
      <w:r>
        <w:t>- Origin (2</w:t>
      </w:r>
      <w:r w:rsidRPr="0037140C">
        <w:rPr>
          <w:vertAlign w:val="superscript"/>
        </w:rPr>
        <w:t>nd</w:t>
      </w:r>
      <w:r>
        <w:t xml:space="preserve"> to 3</w:t>
      </w:r>
      <w:r w:rsidRPr="0037140C">
        <w:rPr>
          <w:vertAlign w:val="superscript"/>
        </w:rPr>
        <w:t>rd</w:t>
      </w:r>
      <w:r>
        <w:t xml:space="preserve"> century</w:t>
      </w:r>
      <w:proofErr w:type="gramStart"/>
      <w:r>
        <w:t>) :</w:t>
      </w:r>
      <w:proofErr w:type="gramEnd"/>
      <w:r>
        <w:t xml:space="preserve"> -Christian writer , a master of spiritual life . </w:t>
      </w:r>
    </w:p>
    <w:p w:rsidR="0037140C" w:rsidRDefault="0037140C">
      <w:r>
        <w:tab/>
      </w:r>
      <w:r>
        <w:tab/>
      </w:r>
      <w:r>
        <w:tab/>
      </w:r>
      <w:r>
        <w:tab/>
        <w:t>-</w:t>
      </w:r>
      <w:proofErr w:type="gramStart"/>
      <w:r>
        <w:t>raised</w:t>
      </w:r>
      <w:proofErr w:type="gramEnd"/>
      <w:r>
        <w:t xml:space="preserve"> questions about theological interpretation. </w:t>
      </w:r>
    </w:p>
    <w:p w:rsidR="0037140C" w:rsidRDefault="0037140C">
      <w:r>
        <w:tab/>
      </w:r>
      <w:r>
        <w:tab/>
      </w:r>
      <w:r>
        <w:tab/>
      </w:r>
      <w:r>
        <w:tab/>
        <w:t xml:space="preserve">- </w:t>
      </w:r>
      <w:proofErr w:type="gramStart"/>
      <w:r>
        <w:t>he</w:t>
      </w:r>
      <w:proofErr w:type="gramEnd"/>
      <w:r>
        <w:t xml:space="preserve"> lived in a time when concepts of Church were being formulated ( by the 4</w:t>
      </w:r>
      <w:r w:rsidRPr="0037140C">
        <w:rPr>
          <w:vertAlign w:val="superscript"/>
        </w:rPr>
        <w:t>th</w:t>
      </w:r>
      <w:r>
        <w:t xml:space="preserve"> century when Christianity was legal , the concepts were more clear) . However, in that </w:t>
      </w:r>
      <w:proofErr w:type="gramStart"/>
      <w:r>
        <w:t>time ,</w:t>
      </w:r>
      <w:proofErr w:type="gramEnd"/>
      <w:r>
        <w:t xml:space="preserve"> some one like Origin was more like a scholar questioning things was seen as a heretic. </w:t>
      </w:r>
      <w:proofErr w:type="gramStart"/>
      <w:r>
        <w:t>( same</w:t>
      </w:r>
      <w:proofErr w:type="gramEnd"/>
      <w:r>
        <w:t xml:space="preserve"> for his followers) </w:t>
      </w:r>
    </w:p>
    <w:p w:rsidR="0037140C" w:rsidRDefault="0037140C"/>
    <w:p w:rsidR="0037140C" w:rsidRPr="00C032B5" w:rsidRDefault="0037140C">
      <w:pPr>
        <w:rPr>
          <w:color w:val="FF0000"/>
        </w:rPr>
      </w:pPr>
      <w:r w:rsidRPr="00C032B5">
        <w:rPr>
          <w:color w:val="FF0000"/>
        </w:rPr>
        <w:t xml:space="preserve">Slides: </w:t>
      </w:r>
    </w:p>
    <w:p w:rsidR="0037140C" w:rsidRDefault="0037140C"/>
    <w:p w:rsidR="00C032B5" w:rsidRPr="00C032B5" w:rsidRDefault="0037140C" w:rsidP="00C032B5">
      <w:r w:rsidRPr="00C032B5">
        <w:t>-</w:t>
      </w:r>
      <w:proofErr w:type="spellStart"/>
      <w:r w:rsidRPr="00C032B5">
        <w:t>Ciceo</w:t>
      </w:r>
      <w:proofErr w:type="spellEnd"/>
      <w:r w:rsidRPr="00C032B5">
        <w:t xml:space="preserve"> was highly influential on Augustine </w:t>
      </w:r>
    </w:p>
    <w:p w:rsidR="00C032B5" w:rsidRPr="00C032B5" w:rsidRDefault="00C032B5" w:rsidP="00C032B5">
      <w:pPr>
        <w:rPr>
          <w:rFonts w:eastAsia="Times New Roman" w:cs="Times New Roman"/>
          <w:color w:val="000000"/>
        </w:rPr>
      </w:pPr>
      <w:r w:rsidRPr="00C032B5">
        <w:t>-</w:t>
      </w:r>
      <w:r w:rsidR="0037140C" w:rsidRPr="00C032B5">
        <w:rPr>
          <w:rFonts w:eastAsia="Times New Roman" w:cs="Times New Roman"/>
          <w:color w:val="000000"/>
        </w:rPr>
        <w:t>Cic</w:t>
      </w:r>
      <w:r w:rsidRPr="00C032B5">
        <w:rPr>
          <w:rFonts w:eastAsia="Times New Roman" w:cs="Times New Roman"/>
          <w:color w:val="000000"/>
        </w:rPr>
        <w:t xml:space="preserve">ero’s ideal was self-sufficiency </w:t>
      </w:r>
    </w:p>
    <w:p w:rsidR="00C032B5" w:rsidRDefault="00C032B5" w:rsidP="00C032B5">
      <w:pPr>
        <w:rPr>
          <w:rFonts w:eastAsia="Times New Roman" w:cs="Times New Roman"/>
          <w:color w:val="000000"/>
        </w:rPr>
      </w:pPr>
      <w:r w:rsidRPr="00C032B5">
        <w:rPr>
          <w:rFonts w:eastAsia="Times New Roman" w:cs="Times New Roman"/>
          <w:color w:val="000000"/>
        </w:rPr>
        <w:t>-Happiness is not found in a self-indulgent life of pleasure</w:t>
      </w:r>
    </w:p>
    <w:p w:rsidR="00C032B5" w:rsidRDefault="00C032B5" w:rsidP="00C032B5">
      <w:pPr>
        <w:rPr>
          <w:rFonts w:eastAsia="Times New Roman" w:cs="Times New Roman"/>
          <w:color w:val="000000"/>
        </w:rPr>
      </w:pPr>
      <w:r>
        <w:rPr>
          <w:rFonts w:eastAsia="Times New Roman" w:cs="Times New Roman"/>
          <w:color w:val="000000"/>
        </w:rPr>
        <w:t>-</w:t>
      </w:r>
      <w:proofErr w:type="gramStart"/>
      <w:r>
        <w:rPr>
          <w:rFonts w:eastAsia="Times New Roman" w:cs="Times New Roman"/>
          <w:color w:val="000000"/>
        </w:rPr>
        <w:t>the</w:t>
      </w:r>
      <w:proofErr w:type="gramEnd"/>
      <w:r>
        <w:rPr>
          <w:rFonts w:eastAsia="Times New Roman" w:cs="Times New Roman"/>
          <w:color w:val="000000"/>
        </w:rPr>
        <w:t xml:space="preserve"> body’s desires for food, drink and sex distract the mind in its pursuit for higher knowledge </w:t>
      </w:r>
    </w:p>
    <w:p w:rsidR="00C032B5" w:rsidRDefault="00C032B5" w:rsidP="00C032B5">
      <w:pPr>
        <w:rPr>
          <w:rFonts w:eastAsia="Times New Roman" w:cs="Times New Roman"/>
          <w:color w:val="000000"/>
        </w:rPr>
      </w:pPr>
    </w:p>
    <w:p w:rsidR="00C032B5" w:rsidRDefault="00C032B5" w:rsidP="00C032B5">
      <w:pPr>
        <w:rPr>
          <w:rFonts w:eastAsia="Times New Roman" w:cs="Times New Roman"/>
          <w:color w:val="000000"/>
        </w:rPr>
      </w:pPr>
      <w:r>
        <w:rPr>
          <w:rFonts w:eastAsia="Times New Roman" w:cs="Times New Roman"/>
          <w:color w:val="000000"/>
        </w:rPr>
        <w:t xml:space="preserve">Mani: founder od </w:t>
      </w:r>
      <w:proofErr w:type="spellStart"/>
      <w:r>
        <w:rPr>
          <w:rFonts w:eastAsia="Times New Roman" w:cs="Times New Roman"/>
          <w:color w:val="000000"/>
        </w:rPr>
        <w:t>Mechaenism</w:t>
      </w:r>
      <w:proofErr w:type="spellEnd"/>
      <w:r>
        <w:rPr>
          <w:rFonts w:eastAsia="Times New Roman" w:cs="Times New Roman"/>
          <w:color w:val="000000"/>
        </w:rPr>
        <w:t xml:space="preserve"> </w:t>
      </w:r>
      <w:proofErr w:type="gramStart"/>
      <w:r>
        <w:rPr>
          <w:rFonts w:eastAsia="Times New Roman" w:cs="Times New Roman"/>
          <w:color w:val="000000"/>
        </w:rPr>
        <w:t>( Augustine</w:t>
      </w:r>
      <w:proofErr w:type="gramEnd"/>
      <w:r>
        <w:rPr>
          <w:rFonts w:eastAsia="Times New Roman" w:cs="Times New Roman"/>
          <w:color w:val="000000"/>
        </w:rPr>
        <w:t xml:space="preserve"> was a </w:t>
      </w:r>
      <w:proofErr w:type="spellStart"/>
      <w:r>
        <w:rPr>
          <w:rFonts w:eastAsia="Times New Roman" w:cs="Times New Roman"/>
          <w:color w:val="000000"/>
        </w:rPr>
        <w:t>Manichee</w:t>
      </w:r>
      <w:proofErr w:type="spellEnd"/>
      <w:r>
        <w:rPr>
          <w:rFonts w:eastAsia="Times New Roman" w:cs="Times New Roman"/>
          <w:color w:val="000000"/>
        </w:rPr>
        <w:t xml:space="preserve"> for 10 years)</w:t>
      </w:r>
    </w:p>
    <w:p w:rsidR="00C032B5" w:rsidRDefault="00C032B5" w:rsidP="00C032B5">
      <w:pPr>
        <w:rPr>
          <w:rFonts w:eastAsia="Times New Roman" w:cs="Times New Roman"/>
          <w:color w:val="000000"/>
        </w:rPr>
      </w:pPr>
      <w:r>
        <w:rPr>
          <w:rFonts w:eastAsia="Times New Roman" w:cs="Times New Roman"/>
          <w:color w:val="000000"/>
        </w:rPr>
        <w:t xml:space="preserve">Other influences on </w:t>
      </w:r>
      <w:proofErr w:type="gramStart"/>
      <w:r>
        <w:rPr>
          <w:rFonts w:eastAsia="Times New Roman" w:cs="Times New Roman"/>
          <w:color w:val="000000"/>
        </w:rPr>
        <w:t>Augustine :</w:t>
      </w:r>
      <w:proofErr w:type="gramEnd"/>
      <w:r>
        <w:rPr>
          <w:rFonts w:eastAsia="Times New Roman" w:cs="Times New Roman"/>
          <w:color w:val="000000"/>
        </w:rPr>
        <w:t xml:space="preserve"> Philosopher  Plotinus ( </w:t>
      </w:r>
      <w:proofErr w:type="spellStart"/>
      <w:r>
        <w:rPr>
          <w:rFonts w:eastAsia="Times New Roman" w:cs="Times New Roman"/>
          <w:color w:val="000000"/>
        </w:rPr>
        <w:t>Neoplatonist</w:t>
      </w:r>
      <w:proofErr w:type="spellEnd"/>
      <w:r>
        <w:rPr>
          <w:rFonts w:eastAsia="Times New Roman" w:cs="Times New Roman"/>
          <w:color w:val="000000"/>
        </w:rPr>
        <w:t xml:space="preserve">) </w:t>
      </w:r>
    </w:p>
    <w:p w:rsidR="00C032B5" w:rsidRDefault="00C032B5" w:rsidP="00C032B5">
      <w:pPr>
        <w:rPr>
          <w:rFonts w:eastAsia="Times New Roman" w:cs="Times New Roman"/>
          <w:bCs/>
        </w:rPr>
      </w:pPr>
      <w:r>
        <w:rPr>
          <w:rFonts w:eastAsia="Times New Roman" w:cs="Times New Roman"/>
          <w:bCs/>
        </w:rPr>
        <w:lastRenderedPageBreak/>
        <w:t>-</w:t>
      </w:r>
      <w:proofErr w:type="gramStart"/>
      <w:r>
        <w:rPr>
          <w:rFonts w:eastAsia="Times New Roman" w:cs="Times New Roman"/>
          <w:bCs/>
        </w:rPr>
        <w:t>r</w:t>
      </w:r>
      <w:r w:rsidRPr="00C032B5">
        <w:rPr>
          <w:rFonts w:eastAsia="Times New Roman" w:cs="Times New Roman"/>
          <w:bCs/>
        </w:rPr>
        <w:t>eading</w:t>
      </w:r>
      <w:proofErr w:type="gramEnd"/>
      <w:r w:rsidRPr="00C032B5">
        <w:rPr>
          <w:rFonts w:eastAsia="Times New Roman" w:cs="Times New Roman"/>
          <w:bCs/>
        </w:rPr>
        <w:t xml:space="preserve"> Cicero led Augustine to Manichaeism, reading Plotinus and Porphyry led </w:t>
      </w:r>
      <w:r>
        <w:rPr>
          <w:rFonts w:eastAsia="Times New Roman" w:cs="Times New Roman"/>
          <w:bCs/>
        </w:rPr>
        <w:tab/>
      </w:r>
      <w:r w:rsidRPr="00C032B5">
        <w:rPr>
          <w:rFonts w:eastAsia="Times New Roman" w:cs="Times New Roman"/>
          <w:bCs/>
        </w:rPr>
        <w:t>him to Christ</w:t>
      </w:r>
    </w:p>
    <w:p w:rsidR="00C032B5" w:rsidRPr="00C032B5" w:rsidRDefault="00C032B5" w:rsidP="00C032B5">
      <w:pPr>
        <w:rPr>
          <w:rFonts w:eastAsia="Times New Roman" w:cs="Times New Roman"/>
        </w:rPr>
      </w:pPr>
      <w:r>
        <w:rPr>
          <w:rFonts w:eastAsia="Times New Roman" w:cs="Times New Roman"/>
          <w:color w:val="000000"/>
          <w:shd w:val="clear" w:color="auto" w:fill="F4F4F4"/>
        </w:rPr>
        <w:t>-</w:t>
      </w:r>
      <w:proofErr w:type="gramStart"/>
      <w:r>
        <w:rPr>
          <w:rFonts w:eastAsia="Times New Roman" w:cs="Times New Roman"/>
          <w:color w:val="000000"/>
          <w:shd w:val="clear" w:color="auto" w:fill="F4F4F4"/>
        </w:rPr>
        <w:t>af</w:t>
      </w:r>
      <w:r w:rsidRPr="00C032B5">
        <w:rPr>
          <w:rFonts w:eastAsia="Times New Roman" w:cs="Times New Roman"/>
          <w:color w:val="000000"/>
          <w:shd w:val="clear" w:color="auto" w:fill="F4F4F4"/>
        </w:rPr>
        <w:t>ter</w:t>
      </w:r>
      <w:proofErr w:type="gramEnd"/>
      <w:r w:rsidRPr="00C032B5">
        <w:rPr>
          <w:rFonts w:eastAsia="Times New Roman" w:cs="Times New Roman"/>
          <w:color w:val="000000"/>
          <w:shd w:val="clear" w:color="auto" w:fill="F4F4F4"/>
        </w:rPr>
        <w:t xml:space="preserve"> </w:t>
      </w:r>
      <w:r>
        <w:rPr>
          <w:rFonts w:eastAsia="Times New Roman" w:cs="Times New Roman"/>
          <w:color w:val="000000"/>
          <w:shd w:val="clear" w:color="auto" w:fill="F4F4F4"/>
        </w:rPr>
        <w:t xml:space="preserve">his </w:t>
      </w:r>
      <w:r w:rsidRPr="00C032B5">
        <w:rPr>
          <w:rFonts w:eastAsia="Times New Roman" w:cs="Times New Roman"/>
          <w:color w:val="000000"/>
          <w:shd w:val="clear" w:color="auto" w:fill="F4F4F4"/>
        </w:rPr>
        <w:t>baptism at Easter in 387 AD, he wrote of authority (Christ) and reason (Plato) as the two sources for knowing the truth</w:t>
      </w:r>
    </w:p>
    <w:p w:rsidR="00C032B5" w:rsidRDefault="00C032B5" w:rsidP="00C032B5">
      <w:pPr>
        <w:rPr>
          <w:rFonts w:eastAsia="Times New Roman" w:cs="Times New Roman"/>
          <w:bCs/>
        </w:rPr>
      </w:pPr>
    </w:p>
    <w:p w:rsidR="0054595B" w:rsidRDefault="0054595B" w:rsidP="00C032B5">
      <w:pPr>
        <w:rPr>
          <w:rFonts w:eastAsia="Times New Roman" w:cs="Times New Roman"/>
          <w:bCs/>
        </w:rPr>
      </w:pPr>
      <w:r>
        <w:rPr>
          <w:rFonts w:eastAsia="Times New Roman" w:cs="Times New Roman"/>
          <w:bCs/>
        </w:rPr>
        <w:t xml:space="preserve">Augustine’s view of original </w:t>
      </w:r>
      <w:proofErr w:type="gramStart"/>
      <w:r>
        <w:rPr>
          <w:rFonts w:eastAsia="Times New Roman" w:cs="Times New Roman"/>
          <w:bCs/>
        </w:rPr>
        <w:t>sin :</w:t>
      </w:r>
      <w:proofErr w:type="gramEnd"/>
    </w:p>
    <w:p w:rsidR="0054595B" w:rsidRDefault="0054595B" w:rsidP="00C032B5">
      <w:pPr>
        <w:rPr>
          <w:rFonts w:eastAsia="Times New Roman" w:cs="Times New Roman"/>
          <w:bCs/>
        </w:rPr>
      </w:pPr>
    </w:p>
    <w:p w:rsidR="0054595B" w:rsidRPr="0054595B" w:rsidRDefault="0054595B" w:rsidP="00C032B5">
      <w:pPr>
        <w:rPr>
          <w:rFonts w:eastAsia="Times New Roman" w:cs="Times New Roman"/>
          <w:bCs/>
          <w:color w:val="FF0000"/>
          <w:u w:val="single"/>
        </w:rPr>
      </w:pPr>
      <w:proofErr w:type="gramStart"/>
      <w:r w:rsidRPr="0054595B">
        <w:rPr>
          <w:rFonts w:eastAsia="Times New Roman" w:cs="Times New Roman"/>
          <w:bCs/>
          <w:color w:val="FF0000"/>
          <w:u w:val="single"/>
        </w:rPr>
        <w:t>Video :</w:t>
      </w:r>
      <w:proofErr w:type="gramEnd"/>
      <w:r w:rsidRPr="0054595B">
        <w:rPr>
          <w:rFonts w:eastAsia="Times New Roman" w:cs="Times New Roman"/>
          <w:bCs/>
          <w:color w:val="FF0000"/>
          <w:u w:val="single"/>
        </w:rPr>
        <w:t xml:space="preserve"> </w:t>
      </w:r>
    </w:p>
    <w:p w:rsidR="0054595B" w:rsidRDefault="0054595B" w:rsidP="00C032B5">
      <w:pPr>
        <w:rPr>
          <w:rFonts w:eastAsia="Times New Roman" w:cs="Times New Roman"/>
          <w:bCs/>
          <w:color w:val="FF0000"/>
        </w:rPr>
      </w:pPr>
    </w:p>
    <w:p w:rsidR="0054595B" w:rsidRPr="0054595B" w:rsidRDefault="0054595B" w:rsidP="0054595B">
      <w:pPr>
        <w:pStyle w:val="ListParagraph"/>
        <w:numPr>
          <w:ilvl w:val="0"/>
          <w:numId w:val="3"/>
        </w:numPr>
        <w:rPr>
          <w:rFonts w:eastAsia="Times New Roman" w:cs="Times New Roman"/>
          <w:bCs/>
        </w:rPr>
      </w:pPr>
      <w:proofErr w:type="gramStart"/>
      <w:r w:rsidRPr="0054595B">
        <w:rPr>
          <w:rFonts w:eastAsia="Times New Roman" w:cs="Times New Roman"/>
          <w:bCs/>
        </w:rPr>
        <w:t>main</w:t>
      </w:r>
      <w:proofErr w:type="gramEnd"/>
      <w:r w:rsidRPr="0054595B">
        <w:rPr>
          <w:rFonts w:eastAsia="Times New Roman" w:cs="Times New Roman"/>
          <w:bCs/>
        </w:rPr>
        <w:t xml:space="preserve"> points : original sin . </w:t>
      </w:r>
      <w:proofErr w:type="gramStart"/>
      <w:r w:rsidRPr="0054595B">
        <w:rPr>
          <w:rFonts w:eastAsia="Times New Roman" w:cs="Times New Roman"/>
          <w:bCs/>
        </w:rPr>
        <w:t>free</w:t>
      </w:r>
      <w:proofErr w:type="gramEnd"/>
      <w:r w:rsidRPr="0054595B">
        <w:rPr>
          <w:rFonts w:eastAsia="Times New Roman" w:cs="Times New Roman"/>
          <w:bCs/>
        </w:rPr>
        <w:t xml:space="preserve"> will and misuse of free will</w:t>
      </w:r>
    </w:p>
    <w:p w:rsidR="0054595B" w:rsidRDefault="0054595B" w:rsidP="0054595B">
      <w:pPr>
        <w:pStyle w:val="ListParagraph"/>
        <w:numPr>
          <w:ilvl w:val="0"/>
          <w:numId w:val="3"/>
        </w:numPr>
        <w:rPr>
          <w:rFonts w:eastAsia="Times New Roman" w:cs="Times New Roman"/>
          <w:bCs/>
        </w:rPr>
      </w:pPr>
      <w:proofErr w:type="gramStart"/>
      <w:r>
        <w:rPr>
          <w:rFonts w:eastAsia="Times New Roman" w:cs="Times New Roman"/>
          <w:bCs/>
        </w:rPr>
        <w:t>before</w:t>
      </w:r>
      <w:proofErr w:type="gramEnd"/>
      <w:r>
        <w:rPr>
          <w:rFonts w:eastAsia="Times New Roman" w:cs="Times New Roman"/>
          <w:bCs/>
        </w:rPr>
        <w:t xml:space="preserve"> Augustine there was awareness of sin but he “coined: the concept of original sin ( </w:t>
      </w:r>
      <w:proofErr w:type="spellStart"/>
      <w:r>
        <w:rPr>
          <w:rFonts w:eastAsia="Times New Roman" w:cs="Times New Roman"/>
          <w:bCs/>
        </w:rPr>
        <w:t>pecatum</w:t>
      </w:r>
      <w:proofErr w:type="spellEnd"/>
      <w:r>
        <w:rPr>
          <w:rFonts w:eastAsia="Times New Roman" w:cs="Times New Roman"/>
          <w:bCs/>
        </w:rPr>
        <w:t xml:space="preserve"> </w:t>
      </w:r>
      <w:proofErr w:type="spellStart"/>
      <w:r>
        <w:rPr>
          <w:rFonts w:eastAsia="Times New Roman" w:cs="Times New Roman"/>
          <w:bCs/>
        </w:rPr>
        <w:t>originale</w:t>
      </w:r>
      <w:proofErr w:type="spellEnd"/>
      <w:r>
        <w:rPr>
          <w:rFonts w:eastAsia="Times New Roman" w:cs="Times New Roman"/>
          <w:bCs/>
        </w:rPr>
        <w:t xml:space="preserve">) </w:t>
      </w:r>
    </w:p>
    <w:p w:rsidR="0054595B" w:rsidRDefault="0054595B" w:rsidP="0054595B">
      <w:pPr>
        <w:pStyle w:val="ListParagraph"/>
        <w:numPr>
          <w:ilvl w:val="0"/>
          <w:numId w:val="3"/>
        </w:numPr>
        <w:rPr>
          <w:rFonts w:eastAsia="Times New Roman" w:cs="Times New Roman"/>
          <w:bCs/>
        </w:rPr>
      </w:pPr>
      <w:proofErr w:type="gramStart"/>
      <w:r>
        <w:rPr>
          <w:rFonts w:eastAsia="Times New Roman" w:cs="Times New Roman"/>
          <w:bCs/>
        </w:rPr>
        <w:t>original</w:t>
      </w:r>
      <w:proofErr w:type="gramEnd"/>
      <w:r>
        <w:rPr>
          <w:rFonts w:eastAsia="Times New Roman" w:cs="Times New Roman"/>
          <w:bCs/>
        </w:rPr>
        <w:t xml:space="preserve"> sin is inherited</w:t>
      </w:r>
    </w:p>
    <w:p w:rsidR="0054595B" w:rsidRDefault="0054595B" w:rsidP="0054595B">
      <w:pPr>
        <w:pStyle w:val="ListParagraph"/>
        <w:numPr>
          <w:ilvl w:val="0"/>
          <w:numId w:val="3"/>
        </w:numPr>
        <w:rPr>
          <w:rFonts w:eastAsia="Times New Roman" w:cs="Times New Roman"/>
          <w:bCs/>
        </w:rPr>
      </w:pPr>
      <w:proofErr w:type="gramStart"/>
      <w:r>
        <w:rPr>
          <w:rFonts w:eastAsia="Times New Roman" w:cs="Times New Roman"/>
          <w:bCs/>
        </w:rPr>
        <w:t>other</w:t>
      </w:r>
      <w:proofErr w:type="gramEnd"/>
      <w:r>
        <w:rPr>
          <w:rFonts w:eastAsia="Times New Roman" w:cs="Times New Roman"/>
          <w:bCs/>
        </w:rPr>
        <w:t xml:space="preserve"> religions have the concept of original sin ( breaking between the divine and mankind) : African story. A long time ago the heavens touched the earth and gods were close to mankind. But mankind angered the gods and they lifted the heavens far away from the earth. Similar to Adam and Ever story. They lived in </w:t>
      </w:r>
      <w:r w:rsidR="00092351">
        <w:rPr>
          <w:rFonts w:eastAsia="Times New Roman" w:cs="Times New Roman"/>
          <w:bCs/>
        </w:rPr>
        <w:t>paradise but angered</w:t>
      </w:r>
      <w:r>
        <w:rPr>
          <w:rFonts w:eastAsia="Times New Roman" w:cs="Times New Roman"/>
          <w:bCs/>
        </w:rPr>
        <w:t xml:space="preserve"> G</w:t>
      </w:r>
      <w:r w:rsidR="00092351">
        <w:rPr>
          <w:rFonts w:eastAsia="Times New Roman" w:cs="Times New Roman"/>
          <w:bCs/>
        </w:rPr>
        <w:t>od and were banned from the heavens.</w:t>
      </w:r>
    </w:p>
    <w:p w:rsidR="00092351" w:rsidRDefault="00092351" w:rsidP="0054595B">
      <w:pPr>
        <w:pStyle w:val="ListParagraph"/>
        <w:numPr>
          <w:ilvl w:val="0"/>
          <w:numId w:val="3"/>
        </w:numPr>
        <w:rPr>
          <w:rFonts w:eastAsia="Times New Roman" w:cs="Times New Roman"/>
          <w:bCs/>
        </w:rPr>
      </w:pPr>
      <w:r>
        <w:t xml:space="preserve">Augustine’s solution to </w:t>
      </w:r>
      <w:proofErr w:type="gramStart"/>
      <w:r>
        <w:t>sin :</w:t>
      </w:r>
      <w:proofErr w:type="gramEnd"/>
      <w:r>
        <w:t xml:space="preserve"> Christ . He came to reverse this the original sin</w:t>
      </w:r>
    </w:p>
    <w:p w:rsidR="00092351" w:rsidRDefault="00092351" w:rsidP="00092351">
      <w:pPr>
        <w:rPr>
          <w:rFonts w:eastAsia="Times New Roman" w:cs="Times New Roman"/>
          <w:bCs/>
        </w:rPr>
      </w:pPr>
    </w:p>
    <w:p w:rsidR="00092351" w:rsidRDefault="00092351" w:rsidP="00092351">
      <w:pPr>
        <w:rPr>
          <w:rFonts w:eastAsia="Times New Roman" w:cs="Times New Roman"/>
          <w:bCs/>
        </w:rPr>
      </w:pPr>
    </w:p>
    <w:p w:rsidR="00092351" w:rsidRPr="009823F6" w:rsidRDefault="00092351" w:rsidP="00092351">
      <w:pPr>
        <w:rPr>
          <w:rFonts w:eastAsia="Times New Roman" w:cs="Times New Roman"/>
          <w:bCs/>
          <w:color w:val="FF0000"/>
        </w:rPr>
      </w:pPr>
      <w:bookmarkStart w:id="0" w:name="_GoBack"/>
      <w:r w:rsidRPr="009823F6">
        <w:rPr>
          <w:rFonts w:eastAsia="Times New Roman" w:cs="Times New Roman"/>
          <w:bCs/>
          <w:color w:val="FF0000"/>
        </w:rPr>
        <w:t>Slides:</w:t>
      </w:r>
    </w:p>
    <w:bookmarkEnd w:id="0"/>
    <w:p w:rsidR="00092351" w:rsidRDefault="00092351" w:rsidP="00092351">
      <w:pPr>
        <w:rPr>
          <w:rFonts w:eastAsia="Times New Roman" w:cs="Times New Roman"/>
          <w:bCs/>
        </w:rPr>
      </w:pPr>
    </w:p>
    <w:p w:rsidR="00092351" w:rsidRPr="00092351" w:rsidRDefault="00092351" w:rsidP="00092351">
      <w:pPr>
        <w:pStyle w:val="Heading5"/>
        <w:spacing w:before="0"/>
        <w:rPr>
          <w:rFonts w:asciiTheme="minorHAnsi" w:eastAsia="Times New Roman" w:hAnsiTheme="minorHAnsi" w:cs="Times New Roman"/>
          <w:color w:val="auto"/>
        </w:rPr>
      </w:pPr>
      <w:r w:rsidRPr="00092351">
        <w:rPr>
          <w:rStyle w:val="Strong"/>
          <w:rFonts w:asciiTheme="minorHAnsi" w:eastAsia="Times New Roman" w:hAnsiTheme="minorHAnsi" w:cs="Times New Roman"/>
          <w:b w:val="0"/>
          <w:bCs w:val="0"/>
          <w:color w:val="auto"/>
        </w:rPr>
        <w:t>The prime function of woman is biological:</w:t>
      </w:r>
    </w:p>
    <w:p w:rsidR="00092351" w:rsidRPr="00092351" w:rsidRDefault="00092351" w:rsidP="00092351">
      <w:pPr>
        <w:rPr>
          <w:rFonts w:eastAsia="Times New Roman" w:cs="Times New Roman"/>
          <w:color w:val="000000"/>
        </w:rPr>
      </w:pPr>
      <w:r w:rsidRPr="00092351">
        <w:rPr>
          <w:rFonts w:eastAsia="Times New Roman" w:cs="Times New Roman"/>
          <w:bCs/>
        </w:rPr>
        <w:t>-</w:t>
      </w:r>
      <w:r w:rsidRPr="00092351">
        <w:rPr>
          <w:rFonts w:eastAsia="Times New Roman" w:cs="Times New Roman"/>
          <w:color w:val="000000"/>
        </w:rPr>
        <w:t>In marriage, a wife is to be domestic and supportive</w:t>
      </w:r>
    </w:p>
    <w:p w:rsidR="00092351" w:rsidRPr="00092351" w:rsidRDefault="00092351" w:rsidP="00092351">
      <w:pPr>
        <w:rPr>
          <w:rFonts w:eastAsia="Times New Roman" w:cs="Times New Roman"/>
          <w:color w:val="000000"/>
        </w:rPr>
      </w:pPr>
      <w:r w:rsidRPr="00092351">
        <w:rPr>
          <w:rFonts w:eastAsia="Times New Roman" w:cs="Times New Roman"/>
          <w:color w:val="000000"/>
        </w:rPr>
        <w:t>- Unequal in public, husband and wife are equal in conjugal rights</w:t>
      </w:r>
    </w:p>
    <w:p w:rsidR="00092351" w:rsidRPr="00092351" w:rsidRDefault="00092351" w:rsidP="00092351">
      <w:pPr>
        <w:rPr>
          <w:rFonts w:eastAsia="Times New Roman" w:cs="Times New Roman"/>
          <w:color w:val="000000"/>
        </w:rPr>
      </w:pPr>
      <w:r w:rsidRPr="00092351">
        <w:rPr>
          <w:rFonts w:eastAsia="Times New Roman" w:cs="Times New Roman"/>
          <w:color w:val="000000"/>
        </w:rPr>
        <w:t>- Marital sex is lawful</w:t>
      </w:r>
    </w:p>
    <w:p w:rsidR="00092351" w:rsidRPr="00092351" w:rsidRDefault="00092351" w:rsidP="00092351">
      <w:pPr>
        <w:rPr>
          <w:rFonts w:eastAsia="Times New Roman" w:cs="Times New Roman"/>
          <w:color w:val="000000"/>
        </w:rPr>
      </w:pPr>
      <w:r w:rsidRPr="00092351">
        <w:rPr>
          <w:rFonts w:eastAsia="Times New Roman" w:cs="Times New Roman"/>
          <w:color w:val="000000"/>
        </w:rPr>
        <w:t xml:space="preserve">- Resurrection bodies will not bring both men and women into male bodies, as if </w:t>
      </w:r>
      <w:r>
        <w:rPr>
          <w:rFonts w:eastAsia="Times New Roman" w:cs="Times New Roman"/>
          <w:color w:val="000000"/>
        </w:rPr>
        <w:tab/>
      </w:r>
      <w:r w:rsidRPr="00092351">
        <w:rPr>
          <w:rFonts w:eastAsia="Times New Roman" w:cs="Times New Roman"/>
          <w:color w:val="000000"/>
        </w:rPr>
        <w:t>femininity had been a regrettable mistake</w:t>
      </w:r>
    </w:p>
    <w:p w:rsidR="00092351" w:rsidRDefault="00092351" w:rsidP="00092351">
      <w:pPr>
        <w:rPr>
          <w:rFonts w:ascii="Tahoma" w:eastAsia="Times New Roman" w:hAnsi="Tahoma" w:cs="Times New Roman"/>
          <w:color w:val="000000"/>
          <w:sz w:val="18"/>
          <w:szCs w:val="18"/>
        </w:rPr>
      </w:pPr>
    </w:p>
    <w:p w:rsidR="00092351" w:rsidRPr="00092351" w:rsidRDefault="00092351" w:rsidP="00092351">
      <w:pPr>
        <w:rPr>
          <w:rFonts w:eastAsia="Times New Roman" w:cs="Times New Roman"/>
          <w:color w:val="000000"/>
        </w:rPr>
      </w:pPr>
      <w:r w:rsidRPr="00092351">
        <w:rPr>
          <w:rFonts w:eastAsia="Times New Roman" w:cs="Times New Roman"/>
          <w:color w:val="000000"/>
        </w:rPr>
        <w:t xml:space="preserve">De </w:t>
      </w:r>
      <w:proofErr w:type="spellStart"/>
      <w:r w:rsidRPr="00092351">
        <w:rPr>
          <w:rFonts w:eastAsia="Times New Roman" w:cs="Times New Roman"/>
          <w:color w:val="000000"/>
        </w:rPr>
        <w:t>Trinitate</w:t>
      </w:r>
      <w:proofErr w:type="spellEnd"/>
      <w:r>
        <w:rPr>
          <w:rFonts w:eastAsia="Times New Roman" w:cs="Times New Roman"/>
          <w:color w:val="000000"/>
        </w:rPr>
        <w:t xml:space="preserve"> </w:t>
      </w:r>
      <w:proofErr w:type="gramStart"/>
      <w:r>
        <w:rPr>
          <w:rFonts w:eastAsia="Times New Roman" w:cs="Times New Roman"/>
          <w:color w:val="000000"/>
        </w:rPr>
        <w:t>( On</w:t>
      </w:r>
      <w:proofErr w:type="gramEnd"/>
      <w:r>
        <w:rPr>
          <w:rFonts w:eastAsia="Times New Roman" w:cs="Times New Roman"/>
          <w:color w:val="000000"/>
        </w:rPr>
        <w:t xml:space="preserve"> the Trinity) </w:t>
      </w:r>
    </w:p>
    <w:p w:rsidR="00092351" w:rsidRPr="00092351" w:rsidRDefault="00092351" w:rsidP="00092351">
      <w:pPr>
        <w:rPr>
          <w:rFonts w:ascii="Tahoma" w:eastAsia="Times New Roman" w:hAnsi="Tahoma" w:cs="Times New Roman"/>
          <w:color w:val="000000"/>
          <w:sz w:val="18"/>
          <w:szCs w:val="18"/>
        </w:rPr>
      </w:pPr>
    </w:p>
    <w:p w:rsidR="00092351" w:rsidRPr="00092351" w:rsidRDefault="00092351" w:rsidP="00092351">
      <w:pPr>
        <w:spacing w:before="180" w:after="180" w:line="216" w:lineRule="atLeast"/>
        <w:rPr>
          <w:rFonts w:cs="Times New Roman"/>
          <w:color w:val="000000"/>
        </w:rPr>
      </w:pPr>
      <w:r w:rsidRPr="00092351">
        <w:rPr>
          <w:rFonts w:cs="Times New Roman"/>
          <w:color w:val="000000"/>
        </w:rPr>
        <w:t>Augustine uses psychological analogies (vestiges of the Trinity in humans) to explain the Trinity:</w:t>
      </w:r>
      <w:r>
        <w:rPr>
          <w:rFonts w:cs="Times New Roman"/>
          <w:color w:val="000000"/>
        </w:rPr>
        <w:t xml:space="preserve"> </w:t>
      </w:r>
      <w:proofErr w:type="gramStart"/>
      <w:r>
        <w:rPr>
          <w:rFonts w:cs="Times New Roman"/>
          <w:color w:val="000000"/>
        </w:rPr>
        <w:t>( in</w:t>
      </w:r>
      <w:proofErr w:type="gramEnd"/>
      <w:r>
        <w:rPr>
          <w:rFonts w:cs="Times New Roman"/>
          <w:color w:val="000000"/>
        </w:rPr>
        <w:t xml:space="preserve"> other words : what makes us human, what characteristics must a person have in order to be considerate human )</w:t>
      </w:r>
    </w:p>
    <w:p w:rsidR="00092351" w:rsidRPr="00092351" w:rsidRDefault="00092351" w:rsidP="00092351">
      <w:pPr>
        <w:numPr>
          <w:ilvl w:val="0"/>
          <w:numId w:val="8"/>
        </w:numPr>
        <w:spacing w:before="120"/>
        <w:ind w:left="300"/>
        <w:rPr>
          <w:rFonts w:eastAsia="Times New Roman" w:cs="Times New Roman"/>
          <w:color w:val="000000"/>
        </w:rPr>
      </w:pPr>
      <w:r w:rsidRPr="00092351">
        <w:rPr>
          <w:rFonts w:eastAsia="Times New Roman" w:cs="Times New Roman"/>
          <w:color w:val="000000"/>
        </w:rPr>
        <w:t>Being, knowing, willing</w:t>
      </w:r>
    </w:p>
    <w:p w:rsidR="00092351" w:rsidRPr="00092351" w:rsidRDefault="00092351" w:rsidP="00092351">
      <w:pPr>
        <w:numPr>
          <w:ilvl w:val="0"/>
          <w:numId w:val="8"/>
        </w:numPr>
        <w:spacing w:before="120"/>
        <w:ind w:left="300"/>
        <w:rPr>
          <w:rFonts w:eastAsia="Times New Roman" w:cs="Times New Roman"/>
          <w:color w:val="000000"/>
        </w:rPr>
      </w:pPr>
      <w:r w:rsidRPr="00092351">
        <w:rPr>
          <w:rFonts w:eastAsia="Times New Roman" w:cs="Times New Roman"/>
          <w:color w:val="000000"/>
        </w:rPr>
        <w:t>Memory, intelligence, will</w:t>
      </w:r>
    </w:p>
    <w:p w:rsidR="00092351" w:rsidRPr="00092351" w:rsidRDefault="00092351" w:rsidP="00092351">
      <w:pPr>
        <w:numPr>
          <w:ilvl w:val="0"/>
          <w:numId w:val="8"/>
        </w:numPr>
        <w:spacing w:before="120"/>
        <w:ind w:left="300"/>
        <w:rPr>
          <w:rFonts w:eastAsia="Times New Roman" w:cs="Times New Roman"/>
          <w:color w:val="000000"/>
        </w:rPr>
      </w:pPr>
      <w:r w:rsidRPr="00092351">
        <w:rPr>
          <w:rFonts w:eastAsia="Times New Roman" w:cs="Times New Roman"/>
          <w:color w:val="000000"/>
        </w:rPr>
        <w:t>Mind, knowledge, love</w:t>
      </w:r>
    </w:p>
    <w:p w:rsidR="00092351" w:rsidRPr="00092351" w:rsidRDefault="00092351" w:rsidP="00092351">
      <w:pPr>
        <w:numPr>
          <w:ilvl w:val="0"/>
          <w:numId w:val="8"/>
        </w:numPr>
        <w:spacing w:before="120"/>
        <w:ind w:left="300"/>
        <w:rPr>
          <w:rFonts w:eastAsia="Times New Roman" w:cs="Times New Roman"/>
          <w:color w:val="000000"/>
        </w:rPr>
      </w:pPr>
      <w:r w:rsidRPr="00092351">
        <w:rPr>
          <w:rFonts w:eastAsia="Times New Roman" w:cs="Times New Roman"/>
          <w:color w:val="000000"/>
        </w:rPr>
        <w:t>Lover, the beloved, love itself</w:t>
      </w:r>
    </w:p>
    <w:p w:rsidR="00092351" w:rsidRPr="00092351" w:rsidRDefault="00092351" w:rsidP="00092351">
      <w:pPr>
        <w:numPr>
          <w:ilvl w:val="0"/>
          <w:numId w:val="8"/>
        </w:numPr>
        <w:spacing w:before="120"/>
        <w:ind w:left="300"/>
        <w:rPr>
          <w:rFonts w:eastAsia="Times New Roman" w:cs="Times New Roman"/>
          <w:color w:val="000000"/>
        </w:rPr>
      </w:pPr>
      <w:r w:rsidRPr="00092351">
        <w:rPr>
          <w:rFonts w:eastAsia="Times New Roman" w:cs="Times New Roman"/>
          <w:color w:val="000000"/>
        </w:rPr>
        <w:t>Thinking, speaking, willing</w:t>
      </w:r>
    </w:p>
    <w:p w:rsidR="00092351" w:rsidRPr="00092351" w:rsidRDefault="00092351" w:rsidP="00092351">
      <w:pPr>
        <w:rPr>
          <w:rFonts w:ascii="Times" w:eastAsia="Times New Roman" w:hAnsi="Times" w:cs="Times New Roman"/>
          <w:sz w:val="20"/>
          <w:szCs w:val="20"/>
        </w:rPr>
      </w:pPr>
    </w:p>
    <w:p w:rsidR="00092351" w:rsidRPr="00092351" w:rsidRDefault="00092351" w:rsidP="00092351">
      <w:pPr>
        <w:rPr>
          <w:rFonts w:eastAsia="Times New Roman" w:cs="Times New Roman"/>
          <w:bCs/>
        </w:rPr>
      </w:pPr>
    </w:p>
    <w:p w:rsidR="00C032B5" w:rsidRDefault="00C032B5" w:rsidP="00C032B5">
      <w:pPr>
        <w:rPr>
          <w:rFonts w:eastAsia="Times New Roman" w:cs="Times New Roman"/>
          <w:bCs/>
        </w:rPr>
      </w:pPr>
    </w:p>
    <w:p w:rsidR="00C032B5" w:rsidRPr="00C032B5" w:rsidRDefault="00C032B5" w:rsidP="00C032B5">
      <w:pPr>
        <w:rPr>
          <w:rFonts w:eastAsia="Times New Roman" w:cs="Times New Roman"/>
          <w:color w:val="000000"/>
        </w:rPr>
      </w:pPr>
    </w:p>
    <w:p w:rsidR="00C032B5" w:rsidRPr="00C032B5" w:rsidRDefault="00C032B5" w:rsidP="00C032B5">
      <w:pPr>
        <w:rPr>
          <w:rFonts w:eastAsia="Times New Roman" w:cs="Times New Roman"/>
          <w:color w:val="000000"/>
        </w:rPr>
      </w:pPr>
    </w:p>
    <w:p w:rsidR="00C032B5" w:rsidRPr="00C032B5" w:rsidRDefault="00C032B5" w:rsidP="00C032B5"/>
    <w:p w:rsidR="0037140C" w:rsidRDefault="0037140C"/>
    <w:p w:rsidR="0037140C" w:rsidRPr="0037140C" w:rsidRDefault="0037140C"/>
    <w:sectPr w:rsidR="0037140C" w:rsidRPr="0037140C" w:rsidSect="0000004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220EB"/>
    <w:multiLevelType w:val="multilevel"/>
    <w:tmpl w:val="3EBE52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251C03"/>
    <w:multiLevelType w:val="multilevel"/>
    <w:tmpl w:val="BE50BD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6E3F83"/>
    <w:multiLevelType w:val="hybridMultilevel"/>
    <w:tmpl w:val="98687A06"/>
    <w:lvl w:ilvl="0" w:tplc="03A891C4">
      <w:start w:val="3"/>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D51904"/>
    <w:multiLevelType w:val="multilevel"/>
    <w:tmpl w:val="EABE15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B3AE4"/>
    <w:multiLevelType w:val="multilevel"/>
    <w:tmpl w:val="EEF856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190FC8"/>
    <w:multiLevelType w:val="multilevel"/>
    <w:tmpl w:val="3D6479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E20D97"/>
    <w:multiLevelType w:val="multilevel"/>
    <w:tmpl w:val="F3F20C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2334ED"/>
    <w:multiLevelType w:val="multilevel"/>
    <w:tmpl w:val="41B061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40C"/>
    <w:rsid w:val="00000047"/>
    <w:rsid w:val="00092351"/>
    <w:rsid w:val="0037140C"/>
    <w:rsid w:val="0054595B"/>
    <w:rsid w:val="009823F6"/>
    <w:rsid w:val="00C032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E9FB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C032B5"/>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semiHidden/>
    <w:unhideWhenUsed/>
    <w:qFormat/>
    <w:rsid w:val="00092351"/>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40C"/>
    <w:pPr>
      <w:ind w:left="720"/>
      <w:contextualSpacing/>
    </w:pPr>
  </w:style>
  <w:style w:type="character" w:customStyle="1" w:styleId="Heading4Char">
    <w:name w:val="Heading 4 Char"/>
    <w:basedOn w:val="DefaultParagraphFont"/>
    <w:link w:val="Heading4"/>
    <w:uiPriority w:val="9"/>
    <w:rsid w:val="00C032B5"/>
    <w:rPr>
      <w:rFonts w:ascii="Times" w:hAnsi="Times"/>
      <w:b/>
      <w:bCs/>
    </w:rPr>
  </w:style>
  <w:style w:type="character" w:customStyle="1" w:styleId="apple-converted-space">
    <w:name w:val="apple-converted-space"/>
    <w:basedOn w:val="DefaultParagraphFont"/>
    <w:rsid w:val="00C032B5"/>
  </w:style>
  <w:style w:type="character" w:customStyle="1" w:styleId="Heading5Char">
    <w:name w:val="Heading 5 Char"/>
    <w:basedOn w:val="DefaultParagraphFont"/>
    <w:link w:val="Heading5"/>
    <w:uiPriority w:val="9"/>
    <w:semiHidden/>
    <w:rsid w:val="00092351"/>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092351"/>
    <w:rPr>
      <w:b/>
      <w:bCs/>
    </w:rPr>
  </w:style>
  <w:style w:type="paragraph" w:styleId="NormalWeb">
    <w:name w:val="Normal (Web)"/>
    <w:basedOn w:val="Normal"/>
    <w:uiPriority w:val="99"/>
    <w:semiHidden/>
    <w:unhideWhenUsed/>
    <w:rsid w:val="00092351"/>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C032B5"/>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semiHidden/>
    <w:unhideWhenUsed/>
    <w:qFormat/>
    <w:rsid w:val="00092351"/>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40C"/>
    <w:pPr>
      <w:ind w:left="720"/>
      <w:contextualSpacing/>
    </w:pPr>
  </w:style>
  <w:style w:type="character" w:customStyle="1" w:styleId="Heading4Char">
    <w:name w:val="Heading 4 Char"/>
    <w:basedOn w:val="DefaultParagraphFont"/>
    <w:link w:val="Heading4"/>
    <w:uiPriority w:val="9"/>
    <w:rsid w:val="00C032B5"/>
    <w:rPr>
      <w:rFonts w:ascii="Times" w:hAnsi="Times"/>
      <w:b/>
      <w:bCs/>
    </w:rPr>
  </w:style>
  <w:style w:type="character" w:customStyle="1" w:styleId="apple-converted-space">
    <w:name w:val="apple-converted-space"/>
    <w:basedOn w:val="DefaultParagraphFont"/>
    <w:rsid w:val="00C032B5"/>
  </w:style>
  <w:style w:type="character" w:customStyle="1" w:styleId="Heading5Char">
    <w:name w:val="Heading 5 Char"/>
    <w:basedOn w:val="DefaultParagraphFont"/>
    <w:link w:val="Heading5"/>
    <w:uiPriority w:val="9"/>
    <w:semiHidden/>
    <w:rsid w:val="00092351"/>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092351"/>
    <w:rPr>
      <w:b/>
      <w:bCs/>
    </w:rPr>
  </w:style>
  <w:style w:type="paragraph" w:styleId="NormalWeb">
    <w:name w:val="Normal (Web)"/>
    <w:basedOn w:val="Normal"/>
    <w:uiPriority w:val="99"/>
    <w:semiHidden/>
    <w:unhideWhenUsed/>
    <w:rsid w:val="00092351"/>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839495">
      <w:bodyDiv w:val="1"/>
      <w:marLeft w:val="0"/>
      <w:marRight w:val="0"/>
      <w:marTop w:val="0"/>
      <w:marBottom w:val="0"/>
      <w:divBdr>
        <w:top w:val="none" w:sz="0" w:space="0" w:color="auto"/>
        <w:left w:val="none" w:sz="0" w:space="0" w:color="auto"/>
        <w:bottom w:val="none" w:sz="0" w:space="0" w:color="auto"/>
        <w:right w:val="none" w:sz="0" w:space="0" w:color="auto"/>
      </w:divBdr>
    </w:div>
    <w:div w:id="409616049">
      <w:bodyDiv w:val="1"/>
      <w:marLeft w:val="0"/>
      <w:marRight w:val="0"/>
      <w:marTop w:val="0"/>
      <w:marBottom w:val="0"/>
      <w:divBdr>
        <w:top w:val="none" w:sz="0" w:space="0" w:color="auto"/>
        <w:left w:val="none" w:sz="0" w:space="0" w:color="auto"/>
        <w:bottom w:val="none" w:sz="0" w:space="0" w:color="auto"/>
        <w:right w:val="none" w:sz="0" w:space="0" w:color="auto"/>
      </w:divBdr>
    </w:div>
    <w:div w:id="598370503">
      <w:bodyDiv w:val="1"/>
      <w:marLeft w:val="0"/>
      <w:marRight w:val="0"/>
      <w:marTop w:val="0"/>
      <w:marBottom w:val="0"/>
      <w:divBdr>
        <w:top w:val="none" w:sz="0" w:space="0" w:color="auto"/>
        <w:left w:val="none" w:sz="0" w:space="0" w:color="auto"/>
        <w:bottom w:val="none" w:sz="0" w:space="0" w:color="auto"/>
        <w:right w:val="none" w:sz="0" w:space="0" w:color="auto"/>
      </w:divBdr>
    </w:div>
    <w:div w:id="736589245">
      <w:bodyDiv w:val="1"/>
      <w:marLeft w:val="0"/>
      <w:marRight w:val="0"/>
      <w:marTop w:val="0"/>
      <w:marBottom w:val="0"/>
      <w:divBdr>
        <w:top w:val="none" w:sz="0" w:space="0" w:color="auto"/>
        <w:left w:val="none" w:sz="0" w:space="0" w:color="auto"/>
        <w:bottom w:val="none" w:sz="0" w:space="0" w:color="auto"/>
        <w:right w:val="none" w:sz="0" w:space="0" w:color="auto"/>
      </w:divBdr>
    </w:div>
    <w:div w:id="759523318">
      <w:bodyDiv w:val="1"/>
      <w:marLeft w:val="0"/>
      <w:marRight w:val="0"/>
      <w:marTop w:val="0"/>
      <w:marBottom w:val="0"/>
      <w:divBdr>
        <w:top w:val="none" w:sz="0" w:space="0" w:color="auto"/>
        <w:left w:val="none" w:sz="0" w:space="0" w:color="auto"/>
        <w:bottom w:val="none" w:sz="0" w:space="0" w:color="auto"/>
        <w:right w:val="none" w:sz="0" w:space="0" w:color="auto"/>
      </w:divBdr>
    </w:div>
    <w:div w:id="798648012">
      <w:bodyDiv w:val="1"/>
      <w:marLeft w:val="0"/>
      <w:marRight w:val="0"/>
      <w:marTop w:val="0"/>
      <w:marBottom w:val="0"/>
      <w:divBdr>
        <w:top w:val="none" w:sz="0" w:space="0" w:color="auto"/>
        <w:left w:val="none" w:sz="0" w:space="0" w:color="auto"/>
        <w:bottom w:val="none" w:sz="0" w:space="0" w:color="auto"/>
        <w:right w:val="none" w:sz="0" w:space="0" w:color="auto"/>
      </w:divBdr>
    </w:div>
    <w:div w:id="852496020">
      <w:bodyDiv w:val="1"/>
      <w:marLeft w:val="0"/>
      <w:marRight w:val="0"/>
      <w:marTop w:val="0"/>
      <w:marBottom w:val="0"/>
      <w:divBdr>
        <w:top w:val="none" w:sz="0" w:space="0" w:color="auto"/>
        <w:left w:val="none" w:sz="0" w:space="0" w:color="auto"/>
        <w:bottom w:val="none" w:sz="0" w:space="0" w:color="auto"/>
        <w:right w:val="none" w:sz="0" w:space="0" w:color="auto"/>
      </w:divBdr>
    </w:div>
    <w:div w:id="1308557846">
      <w:bodyDiv w:val="1"/>
      <w:marLeft w:val="0"/>
      <w:marRight w:val="0"/>
      <w:marTop w:val="0"/>
      <w:marBottom w:val="0"/>
      <w:divBdr>
        <w:top w:val="none" w:sz="0" w:space="0" w:color="auto"/>
        <w:left w:val="none" w:sz="0" w:space="0" w:color="auto"/>
        <w:bottom w:val="none" w:sz="0" w:space="0" w:color="auto"/>
        <w:right w:val="none" w:sz="0" w:space="0" w:color="auto"/>
      </w:divBdr>
    </w:div>
    <w:div w:id="1641300770">
      <w:bodyDiv w:val="1"/>
      <w:marLeft w:val="0"/>
      <w:marRight w:val="0"/>
      <w:marTop w:val="0"/>
      <w:marBottom w:val="0"/>
      <w:divBdr>
        <w:top w:val="none" w:sz="0" w:space="0" w:color="auto"/>
        <w:left w:val="none" w:sz="0" w:space="0" w:color="auto"/>
        <w:bottom w:val="none" w:sz="0" w:space="0" w:color="auto"/>
        <w:right w:val="none" w:sz="0" w:space="0" w:color="auto"/>
      </w:divBdr>
    </w:div>
    <w:div w:id="1756586069">
      <w:bodyDiv w:val="1"/>
      <w:marLeft w:val="0"/>
      <w:marRight w:val="0"/>
      <w:marTop w:val="0"/>
      <w:marBottom w:val="0"/>
      <w:divBdr>
        <w:top w:val="none" w:sz="0" w:space="0" w:color="auto"/>
        <w:left w:val="none" w:sz="0" w:space="0" w:color="auto"/>
        <w:bottom w:val="none" w:sz="0" w:space="0" w:color="auto"/>
        <w:right w:val="none" w:sz="0" w:space="0" w:color="auto"/>
      </w:divBdr>
    </w:div>
    <w:div w:id="17636029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525</Words>
  <Characters>2998</Characters>
  <Application>Microsoft Macintosh Word</Application>
  <DocSecurity>0</DocSecurity>
  <Lines>24</Lines>
  <Paragraphs>7</Paragraphs>
  <ScaleCrop>false</ScaleCrop>
  <Company>ana</Company>
  <LinksUpToDate>false</LinksUpToDate>
  <CharactersWithSpaces>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ana</dc:creator>
  <cp:keywords/>
  <dc:description/>
  <cp:lastModifiedBy>ana ana</cp:lastModifiedBy>
  <cp:revision>1</cp:revision>
  <dcterms:created xsi:type="dcterms:W3CDTF">2015-08-05T05:47:00Z</dcterms:created>
  <dcterms:modified xsi:type="dcterms:W3CDTF">2015-08-05T06:38:00Z</dcterms:modified>
</cp:coreProperties>
</file>