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33529A" w14:textId="77777777" w:rsidR="0000743D" w:rsidRPr="004012A9" w:rsidRDefault="0000743D" w:rsidP="005730E4">
      <w:pPr>
        <w:jc w:val="center"/>
        <w:rPr>
          <w:rFonts w:asciiTheme="majorBidi" w:hAnsiTheme="majorBidi" w:cstheme="majorBidi"/>
          <w:sz w:val="44"/>
          <w:szCs w:val="44"/>
        </w:rPr>
      </w:pPr>
      <w:r w:rsidRPr="004012A9">
        <w:rPr>
          <w:rFonts w:asciiTheme="majorBidi" w:hAnsiTheme="majorBidi" w:cstheme="majorBidi"/>
          <w:sz w:val="44"/>
          <w:szCs w:val="44"/>
        </w:rPr>
        <w:t xml:space="preserve">The Keystone </w:t>
      </w:r>
      <w:r w:rsidR="005730E4" w:rsidRPr="004012A9">
        <w:rPr>
          <w:rFonts w:asciiTheme="majorBidi" w:hAnsiTheme="majorBidi" w:cstheme="majorBidi"/>
          <w:sz w:val="44"/>
          <w:szCs w:val="44"/>
        </w:rPr>
        <w:t xml:space="preserve">XL </w:t>
      </w:r>
      <w:r w:rsidRPr="004012A9">
        <w:rPr>
          <w:rFonts w:asciiTheme="majorBidi" w:hAnsiTheme="majorBidi" w:cstheme="majorBidi"/>
          <w:sz w:val="44"/>
          <w:szCs w:val="44"/>
        </w:rPr>
        <w:t>Pipeline</w:t>
      </w:r>
      <w:r w:rsidR="005730E4" w:rsidRPr="004012A9">
        <w:rPr>
          <w:rFonts w:asciiTheme="majorBidi" w:hAnsiTheme="majorBidi" w:cstheme="majorBidi"/>
          <w:sz w:val="44"/>
          <w:szCs w:val="44"/>
        </w:rPr>
        <w:t xml:space="preserve"> Extension</w:t>
      </w:r>
    </w:p>
    <w:p w14:paraId="7DF4D17B" w14:textId="77777777" w:rsidR="0000743D" w:rsidRPr="004012A9" w:rsidRDefault="0000743D" w:rsidP="0000743D">
      <w:pPr>
        <w:jc w:val="center"/>
        <w:rPr>
          <w:rFonts w:asciiTheme="majorBidi" w:hAnsiTheme="majorBidi" w:cstheme="majorBidi"/>
          <w:sz w:val="44"/>
          <w:szCs w:val="44"/>
        </w:rPr>
      </w:pPr>
    </w:p>
    <w:p w14:paraId="34155F55" w14:textId="77777777" w:rsidR="0000743D" w:rsidRPr="004012A9" w:rsidRDefault="0000743D" w:rsidP="0000743D">
      <w:pPr>
        <w:jc w:val="center"/>
        <w:rPr>
          <w:rFonts w:asciiTheme="majorBidi" w:hAnsiTheme="majorBidi" w:cstheme="majorBidi"/>
          <w:sz w:val="44"/>
          <w:szCs w:val="44"/>
        </w:rPr>
      </w:pPr>
    </w:p>
    <w:p w14:paraId="32F71F44" w14:textId="77777777" w:rsidR="0000743D" w:rsidRPr="004012A9" w:rsidRDefault="0000743D" w:rsidP="0000743D">
      <w:pPr>
        <w:jc w:val="center"/>
        <w:rPr>
          <w:rFonts w:asciiTheme="majorBidi" w:hAnsiTheme="majorBidi" w:cstheme="majorBidi"/>
          <w:sz w:val="44"/>
          <w:szCs w:val="44"/>
        </w:rPr>
      </w:pPr>
    </w:p>
    <w:p w14:paraId="4D772FF2" w14:textId="77777777" w:rsidR="0000743D" w:rsidRPr="004012A9" w:rsidRDefault="0000743D" w:rsidP="0000743D">
      <w:pPr>
        <w:jc w:val="center"/>
        <w:rPr>
          <w:rFonts w:asciiTheme="majorBidi" w:hAnsiTheme="majorBidi" w:cstheme="majorBidi"/>
          <w:sz w:val="44"/>
          <w:szCs w:val="44"/>
        </w:rPr>
      </w:pPr>
    </w:p>
    <w:p w14:paraId="70773240" w14:textId="77777777" w:rsidR="0000743D" w:rsidRPr="004012A9" w:rsidRDefault="0000743D" w:rsidP="0000743D">
      <w:pPr>
        <w:jc w:val="center"/>
        <w:rPr>
          <w:rFonts w:asciiTheme="majorBidi" w:hAnsiTheme="majorBidi" w:cstheme="majorBidi"/>
          <w:sz w:val="44"/>
          <w:szCs w:val="44"/>
        </w:rPr>
      </w:pPr>
    </w:p>
    <w:p w14:paraId="27CFAB33" w14:textId="77777777" w:rsidR="0000743D" w:rsidRPr="004012A9" w:rsidRDefault="0000743D" w:rsidP="0000743D">
      <w:pPr>
        <w:jc w:val="center"/>
        <w:rPr>
          <w:rFonts w:asciiTheme="majorBidi" w:hAnsiTheme="majorBidi" w:cstheme="majorBidi"/>
          <w:sz w:val="44"/>
          <w:szCs w:val="44"/>
        </w:rPr>
      </w:pPr>
    </w:p>
    <w:p w14:paraId="64E7975F" w14:textId="77777777" w:rsidR="0000743D" w:rsidRPr="004012A9" w:rsidRDefault="0000743D" w:rsidP="0000743D">
      <w:pPr>
        <w:jc w:val="center"/>
        <w:rPr>
          <w:rFonts w:asciiTheme="majorBidi" w:hAnsiTheme="majorBidi" w:cstheme="majorBidi"/>
          <w:sz w:val="44"/>
          <w:szCs w:val="44"/>
        </w:rPr>
      </w:pPr>
    </w:p>
    <w:p w14:paraId="23A6FB2B" w14:textId="77777777" w:rsidR="0000743D" w:rsidRPr="004012A9" w:rsidRDefault="0000743D" w:rsidP="0000743D">
      <w:pPr>
        <w:jc w:val="center"/>
        <w:rPr>
          <w:rFonts w:asciiTheme="majorBidi" w:hAnsiTheme="majorBidi" w:cstheme="majorBidi"/>
          <w:sz w:val="24"/>
          <w:szCs w:val="24"/>
        </w:rPr>
      </w:pPr>
      <w:r w:rsidRPr="004012A9">
        <w:rPr>
          <w:rFonts w:asciiTheme="majorBidi" w:hAnsiTheme="majorBidi" w:cstheme="majorBidi"/>
          <w:sz w:val="24"/>
          <w:szCs w:val="24"/>
        </w:rPr>
        <w:t>ADM3318</w:t>
      </w:r>
    </w:p>
    <w:p w14:paraId="6CAFF602" w14:textId="317B30A5" w:rsidR="00F87BAE" w:rsidRDefault="00F87BAE" w:rsidP="00F87BAE">
      <w:pPr>
        <w:jc w:val="center"/>
        <w:rPr>
          <w:rFonts w:asciiTheme="majorBidi" w:hAnsiTheme="majorBidi" w:cstheme="majorBidi"/>
          <w:sz w:val="24"/>
          <w:szCs w:val="24"/>
        </w:rPr>
      </w:pPr>
      <w:r>
        <w:rPr>
          <w:rFonts w:asciiTheme="majorBidi" w:hAnsiTheme="majorBidi" w:cstheme="majorBidi"/>
          <w:sz w:val="24"/>
          <w:szCs w:val="24"/>
        </w:rPr>
        <w:t>I never got the chance to submit this because I dropped the course.</w:t>
      </w:r>
    </w:p>
    <w:p w14:paraId="20C144DA" w14:textId="77777777" w:rsidR="00F87BAE" w:rsidRPr="004012A9" w:rsidRDefault="00F87BAE" w:rsidP="00F87BAE">
      <w:pPr>
        <w:jc w:val="center"/>
        <w:rPr>
          <w:rFonts w:asciiTheme="majorBidi" w:hAnsiTheme="majorBidi" w:cstheme="majorBidi"/>
          <w:sz w:val="24"/>
          <w:szCs w:val="24"/>
        </w:rPr>
      </w:pPr>
      <w:bookmarkStart w:id="0" w:name="_GoBack"/>
      <w:bookmarkEnd w:id="0"/>
    </w:p>
    <w:p w14:paraId="1348C484" w14:textId="77777777" w:rsidR="0000743D" w:rsidRPr="004012A9" w:rsidRDefault="0000743D" w:rsidP="0000743D">
      <w:pPr>
        <w:jc w:val="center"/>
        <w:rPr>
          <w:rFonts w:asciiTheme="majorBidi" w:hAnsiTheme="majorBidi" w:cstheme="majorBidi"/>
          <w:sz w:val="24"/>
          <w:szCs w:val="24"/>
        </w:rPr>
      </w:pPr>
    </w:p>
    <w:p w14:paraId="69A7BA11" w14:textId="77777777" w:rsidR="0000743D" w:rsidRPr="004012A9" w:rsidRDefault="0000743D" w:rsidP="0000743D">
      <w:pPr>
        <w:jc w:val="center"/>
        <w:rPr>
          <w:rFonts w:asciiTheme="majorBidi" w:hAnsiTheme="majorBidi" w:cstheme="majorBidi"/>
          <w:sz w:val="24"/>
          <w:szCs w:val="24"/>
        </w:rPr>
      </w:pPr>
    </w:p>
    <w:p w14:paraId="629A0E44" w14:textId="77777777" w:rsidR="0000743D" w:rsidRPr="004012A9" w:rsidRDefault="0000743D" w:rsidP="0000743D">
      <w:pPr>
        <w:jc w:val="center"/>
        <w:rPr>
          <w:rFonts w:asciiTheme="majorBidi" w:hAnsiTheme="majorBidi" w:cstheme="majorBidi"/>
          <w:sz w:val="24"/>
          <w:szCs w:val="24"/>
        </w:rPr>
      </w:pPr>
    </w:p>
    <w:p w14:paraId="4B223CB7" w14:textId="77777777" w:rsidR="0000743D" w:rsidRPr="004012A9" w:rsidRDefault="0000743D" w:rsidP="0000743D">
      <w:pPr>
        <w:jc w:val="center"/>
        <w:rPr>
          <w:rFonts w:asciiTheme="majorBidi" w:hAnsiTheme="majorBidi" w:cstheme="majorBidi"/>
          <w:sz w:val="24"/>
          <w:szCs w:val="24"/>
        </w:rPr>
      </w:pPr>
    </w:p>
    <w:p w14:paraId="7B80158A" w14:textId="77777777" w:rsidR="0000743D" w:rsidRPr="004012A9" w:rsidRDefault="0000743D" w:rsidP="0000743D">
      <w:pPr>
        <w:jc w:val="center"/>
        <w:rPr>
          <w:rFonts w:asciiTheme="majorBidi" w:hAnsiTheme="majorBidi" w:cstheme="majorBidi"/>
          <w:sz w:val="24"/>
          <w:szCs w:val="24"/>
        </w:rPr>
      </w:pPr>
    </w:p>
    <w:p w14:paraId="7BC73FE6" w14:textId="77777777" w:rsidR="0000743D" w:rsidRPr="004012A9" w:rsidRDefault="0000743D" w:rsidP="0000743D">
      <w:pPr>
        <w:jc w:val="center"/>
        <w:rPr>
          <w:rFonts w:asciiTheme="majorBidi" w:hAnsiTheme="majorBidi" w:cstheme="majorBidi"/>
          <w:sz w:val="24"/>
          <w:szCs w:val="24"/>
        </w:rPr>
      </w:pPr>
    </w:p>
    <w:p w14:paraId="25EB42A2" w14:textId="77777777" w:rsidR="0000743D" w:rsidRPr="004012A9" w:rsidRDefault="0000743D" w:rsidP="0000743D">
      <w:pPr>
        <w:jc w:val="center"/>
        <w:rPr>
          <w:rFonts w:asciiTheme="majorBidi" w:hAnsiTheme="majorBidi" w:cstheme="majorBidi"/>
          <w:sz w:val="24"/>
          <w:szCs w:val="24"/>
        </w:rPr>
      </w:pPr>
    </w:p>
    <w:p w14:paraId="3CFE4C72" w14:textId="77777777" w:rsidR="00F87BAE" w:rsidRDefault="00F87BAE" w:rsidP="003117B9">
      <w:pPr>
        <w:rPr>
          <w:rFonts w:asciiTheme="majorBidi" w:hAnsiTheme="majorBidi" w:cstheme="majorBidi"/>
          <w:b/>
          <w:bCs/>
          <w:sz w:val="24"/>
          <w:szCs w:val="24"/>
        </w:rPr>
      </w:pPr>
    </w:p>
    <w:p w14:paraId="14716194" w14:textId="77777777" w:rsidR="00F87BAE" w:rsidRDefault="00F87BAE" w:rsidP="003117B9">
      <w:pPr>
        <w:rPr>
          <w:rFonts w:asciiTheme="majorBidi" w:hAnsiTheme="majorBidi" w:cstheme="majorBidi"/>
          <w:b/>
          <w:bCs/>
          <w:sz w:val="24"/>
          <w:szCs w:val="24"/>
        </w:rPr>
      </w:pPr>
    </w:p>
    <w:p w14:paraId="4CAACD2D" w14:textId="77777777" w:rsidR="00F87BAE" w:rsidRDefault="00F87BAE" w:rsidP="003117B9">
      <w:pPr>
        <w:rPr>
          <w:rFonts w:asciiTheme="majorBidi" w:hAnsiTheme="majorBidi" w:cstheme="majorBidi"/>
          <w:b/>
          <w:bCs/>
          <w:sz w:val="24"/>
          <w:szCs w:val="24"/>
        </w:rPr>
      </w:pPr>
    </w:p>
    <w:p w14:paraId="7D49D3F1" w14:textId="77777777" w:rsidR="00F87BAE" w:rsidRDefault="00F87BAE" w:rsidP="003117B9">
      <w:pPr>
        <w:rPr>
          <w:rFonts w:asciiTheme="majorBidi" w:hAnsiTheme="majorBidi" w:cstheme="majorBidi"/>
          <w:b/>
          <w:bCs/>
          <w:sz w:val="24"/>
          <w:szCs w:val="24"/>
        </w:rPr>
      </w:pPr>
    </w:p>
    <w:p w14:paraId="64252270" w14:textId="77777777" w:rsidR="003117B9" w:rsidRDefault="003117B9" w:rsidP="003117B9">
      <w:pPr>
        <w:rPr>
          <w:rFonts w:asciiTheme="majorBidi" w:hAnsiTheme="majorBidi" w:cstheme="majorBidi"/>
          <w:b/>
          <w:bCs/>
          <w:sz w:val="24"/>
          <w:szCs w:val="24"/>
        </w:rPr>
      </w:pPr>
      <w:r w:rsidRPr="004012A9">
        <w:rPr>
          <w:rFonts w:asciiTheme="majorBidi" w:hAnsiTheme="majorBidi" w:cstheme="majorBidi"/>
          <w:b/>
          <w:bCs/>
          <w:sz w:val="24"/>
          <w:szCs w:val="24"/>
        </w:rPr>
        <w:t>Environmental</w:t>
      </w:r>
    </w:p>
    <w:p w14:paraId="4B2953C4" w14:textId="77777777" w:rsidR="00573EA2" w:rsidRPr="004012A9" w:rsidRDefault="00573EA2" w:rsidP="003117B9">
      <w:pPr>
        <w:rPr>
          <w:rFonts w:asciiTheme="majorBidi" w:hAnsiTheme="majorBidi" w:cstheme="majorBidi"/>
          <w:b/>
          <w:bCs/>
          <w:sz w:val="24"/>
          <w:szCs w:val="24"/>
        </w:rPr>
      </w:pPr>
    </w:p>
    <w:p w14:paraId="4D5FCF48" w14:textId="77777777" w:rsidR="00573EA2" w:rsidRDefault="004541A9" w:rsidP="004E2E86">
      <w:pPr>
        <w:rPr>
          <w:rFonts w:asciiTheme="majorBidi" w:hAnsiTheme="majorBidi" w:cstheme="majorBidi"/>
          <w:sz w:val="24"/>
          <w:szCs w:val="24"/>
          <w:lang w:val="en"/>
        </w:rPr>
      </w:pPr>
      <w:r w:rsidRPr="004012A9">
        <w:rPr>
          <w:rFonts w:asciiTheme="majorBidi" w:hAnsiTheme="majorBidi" w:cstheme="majorBidi"/>
          <w:sz w:val="24"/>
          <w:szCs w:val="24"/>
          <w:lang w:val="en"/>
        </w:rPr>
        <w:lastRenderedPageBreak/>
        <w:t>The Alberta oil fields have the potential to release</w:t>
      </w:r>
      <w:r w:rsidR="00D33E56" w:rsidRPr="004012A9">
        <w:rPr>
          <w:rFonts w:asciiTheme="majorBidi" w:hAnsiTheme="majorBidi" w:cstheme="majorBidi"/>
          <w:sz w:val="24"/>
          <w:szCs w:val="24"/>
          <w:lang w:val="en"/>
        </w:rPr>
        <w:t xml:space="preserve"> </w:t>
      </w:r>
      <w:r w:rsidR="004012A9" w:rsidRPr="004012A9">
        <w:rPr>
          <w:rFonts w:asciiTheme="majorBidi" w:hAnsiTheme="majorBidi" w:cstheme="majorBidi"/>
          <w:sz w:val="24"/>
          <w:szCs w:val="24"/>
          <w:lang w:val="en"/>
        </w:rPr>
        <w:t>enormous</w:t>
      </w:r>
      <w:r w:rsidRPr="004012A9">
        <w:rPr>
          <w:rFonts w:asciiTheme="majorBidi" w:hAnsiTheme="majorBidi" w:cstheme="majorBidi"/>
          <w:sz w:val="24"/>
          <w:szCs w:val="24"/>
          <w:lang w:val="en"/>
        </w:rPr>
        <w:t xml:space="preserve"> </w:t>
      </w:r>
      <w:r w:rsidR="00D33E56" w:rsidRPr="004012A9">
        <w:rPr>
          <w:rFonts w:asciiTheme="majorBidi" w:hAnsiTheme="majorBidi" w:cstheme="majorBidi"/>
          <w:sz w:val="24"/>
          <w:szCs w:val="24"/>
          <w:lang w:val="en"/>
        </w:rPr>
        <w:t xml:space="preserve">amounts of CO2. </w:t>
      </w:r>
      <w:sdt>
        <w:sdtPr>
          <w:rPr>
            <w:rFonts w:asciiTheme="majorBidi" w:hAnsiTheme="majorBidi" w:cstheme="majorBidi"/>
            <w:sz w:val="24"/>
            <w:szCs w:val="24"/>
            <w:lang w:val="en"/>
          </w:rPr>
          <w:id w:val="674153450"/>
          <w:citation/>
        </w:sdtPr>
        <w:sdtEndPr/>
        <w:sdtContent>
          <w:r w:rsidR="00D33E56" w:rsidRPr="004012A9">
            <w:rPr>
              <w:rFonts w:asciiTheme="majorBidi" w:hAnsiTheme="majorBidi" w:cstheme="majorBidi"/>
              <w:sz w:val="24"/>
              <w:szCs w:val="24"/>
              <w:lang w:val="en"/>
            </w:rPr>
            <w:fldChar w:fldCharType="begin"/>
          </w:r>
          <w:r w:rsidR="00D33E56" w:rsidRPr="004012A9">
            <w:rPr>
              <w:rFonts w:asciiTheme="majorBidi" w:hAnsiTheme="majorBidi" w:cstheme="majorBidi"/>
              <w:sz w:val="24"/>
              <w:szCs w:val="24"/>
            </w:rPr>
            <w:instrText xml:space="preserve"> CITATION Bie13 \l 4105 </w:instrText>
          </w:r>
          <w:r w:rsidR="00D33E56" w:rsidRPr="004012A9">
            <w:rPr>
              <w:rFonts w:asciiTheme="majorBidi" w:hAnsiTheme="majorBidi" w:cstheme="majorBidi"/>
              <w:sz w:val="24"/>
              <w:szCs w:val="24"/>
              <w:lang w:val="en"/>
            </w:rPr>
            <w:fldChar w:fldCharType="separate"/>
          </w:r>
          <w:r w:rsidR="005A106D" w:rsidRPr="005A106D">
            <w:rPr>
              <w:rFonts w:asciiTheme="majorBidi" w:hAnsiTheme="majorBidi" w:cstheme="majorBidi"/>
              <w:noProof/>
              <w:sz w:val="24"/>
              <w:szCs w:val="24"/>
            </w:rPr>
            <w:t>(Biello, 2013)</w:t>
          </w:r>
          <w:r w:rsidR="00D33E56" w:rsidRPr="004012A9">
            <w:rPr>
              <w:rFonts w:asciiTheme="majorBidi" w:hAnsiTheme="majorBidi" w:cstheme="majorBidi"/>
              <w:sz w:val="24"/>
              <w:szCs w:val="24"/>
              <w:lang w:val="en"/>
            </w:rPr>
            <w:fldChar w:fldCharType="end"/>
          </w:r>
        </w:sdtContent>
      </w:sdt>
      <w:r w:rsidR="00D33E56" w:rsidRPr="004012A9">
        <w:rPr>
          <w:rFonts w:asciiTheme="majorBidi" w:hAnsiTheme="majorBidi" w:cstheme="majorBidi"/>
          <w:sz w:val="24"/>
          <w:szCs w:val="24"/>
          <w:lang w:val="en"/>
        </w:rPr>
        <w:t xml:space="preserve"> According to a report by Scientific American, exploiting all of the Alberta sands’ oil wou</w:t>
      </w:r>
      <w:r w:rsidR="00F81C40" w:rsidRPr="004012A9">
        <w:rPr>
          <w:rFonts w:asciiTheme="majorBidi" w:hAnsiTheme="majorBidi" w:cstheme="majorBidi"/>
          <w:sz w:val="24"/>
          <w:szCs w:val="24"/>
          <w:lang w:val="en"/>
        </w:rPr>
        <w:t>ld increase global temperatures</w:t>
      </w:r>
      <w:r w:rsidR="00D33E56" w:rsidRPr="004012A9">
        <w:rPr>
          <w:rFonts w:asciiTheme="majorBidi" w:hAnsiTheme="majorBidi" w:cstheme="majorBidi"/>
          <w:sz w:val="24"/>
          <w:szCs w:val="24"/>
          <w:lang w:val="en"/>
        </w:rPr>
        <w:t xml:space="preserve"> by </w:t>
      </w:r>
      <w:r w:rsidR="00F81C40" w:rsidRPr="004012A9">
        <w:rPr>
          <w:rFonts w:asciiTheme="majorBidi" w:hAnsiTheme="majorBidi" w:cstheme="majorBidi"/>
          <w:sz w:val="24"/>
          <w:szCs w:val="24"/>
          <w:lang w:val="en"/>
        </w:rPr>
        <w:t xml:space="preserve">0.4 degrees </w:t>
      </w:r>
      <w:r w:rsidR="004012A9" w:rsidRPr="004012A9">
        <w:rPr>
          <w:rFonts w:asciiTheme="majorBidi" w:hAnsiTheme="majorBidi" w:cstheme="majorBidi"/>
          <w:sz w:val="24"/>
          <w:szCs w:val="24"/>
          <w:lang w:val="en"/>
        </w:rPr>
        <w:t>Celsius</w:t>
      </w:r>
      <w:r w:rsidR="00F81C40" w:rsidRPr="004012A9">
        <w:rPr>
          <w:rFonts w:asciiTheme="majorBidi" w:hAnsiTheme="majorBidi" w:cstheme="majorBidi"/>
          <w:sz w:val="24"/>
          <w:szCs w:val="24"/>
          <w:lang w:val="en"/>
        </w:rPr>
        <w:t xml:space="preserve">, which is significant considering that scientists estimate that a 1 degree increase in temperature alone could cause environmental distress, and </w:t>
      </w:r>
      <w:r w:rsidR="00F81C40" w:rsidRPr="001D305C">
        <w:rPr>
          <w:rFonts w:asciiTheme="majorBidi" w:hAnsiTheme="majorBidi" w:cstheme="majorBidi"/>
          <w:sz w:val="24"/>
          <w:szCs w:val="24"/>
          <w:lang w:val="en"/>
        </w:rPr>
        <w:t xml:space="preserve">that a 2 degree increase could be disastrous for the planet. </w:t>
      </w:r>
      <w:sdt>
        <w:sdtPr>
          <w:rPr>
            <w:rFonts w:asciiTheme="majorBidi" w:hAnsiTheme="majorBidi" w:cstheme="majorBidi"/>
            <w:sz w:val="24"/>
            <w:szCs w:val="24"/>
            <w:lang w:val="en"/>
          </w:rPr>
          <w:id w:val="-112057431"/>
          <w:citation/>
        </w:sdtPr>
        <w:sdtEndPr/>
        <w:sdtContent>
          <w:r w:rsidR="00F81C40" w:rsidRPr="001D305C">
            <w:rPr>
              <w:rFonts w:asciiTheme="majorBidi" w:hAnsiTheme="majorBidi" w:cstheme="majorBidi"/>
              <w:sz w:val="24"/>
              <w:szCs w:val="24"/>
              <w:lang w:val="en"/>
            </w:rPr>
            <w:fldChar w:fldCharType="begin"/>
          </w:r>
          <w:r w:rsidR="00F81C40" w:rsidRPr="001D305C">
            <w:rPr>
              <w:rFonts w:asciiTheme="majorBidi" w:hAnsiTheme="majorBidi" w:cstheme="majorBidi"/>
              <w:sz w:val="24"/>
              <w:szCs w:val="24"/>
            </w:rPr>
            <w:instrText xml:space="preserve"> CITATION And13 \l 4105 </w:instrText>
          </w:r>
          <w:r w:rsidR="00F81C40" w:rsidRPr="001D305C">
            <w:rPr>
              <w:rFonts w:asciiTheme="majorBidi" w:hAnsiTheme="majorBidi" w:cstheme="majorBidi"/>
              <w:sz w:val="24"/>
              <w:szCs w:val="24"/>
              <w:lang w:val="en"/>
            </w:rPr>
            <w:fldChar w:fldCharType="separate"/>
          </w:r>
          <w:r w:rsidR="005A106D" w:rsidRPr="005A106D">
            <w:rPr>
              <w:rFonts w:asciiTheme="majorBidi" w:hAnsiTheme="majorBidi" w:cstheme="majorBidi"/>
              <w:noProof/>
              <w:sz w:val="24"/>
              <w:szCs w:val="24"/>
            </w:rPr>
            <w:t>(Thompson, 2013)</w:t>
          </w:r>
          <w:r w:rsidR="00F81C40" w:rsidRPr="001D305C">
            <w:rPr>
              <w:rFonts w:asciiTheme="majorBidi" w:hAnsiTheme="majorBidi" w:cstheme="majorBidi"/>
              <w:sz w:val="24"/>
              <w:szCs w:val="24"/>
              <w:lang w:val="en"/>
            </w:rPr>
            <w:fldChar w:fldCharType="end"/>
          </w:r>
        </w:sdtContent>
      </w:sdt>
      <w:r w:rsidR="001F6DAD" w:rsidRPr="001F6DAD">
        <w:rPr>
          <w:rFonts w:asciiTheme="majorBidi" w:hAnsiTheme="majorBidi" w:cstheme="majorBidi"/>
          <w:sz w:val="24"/>
          <w:szCs w:val="24"/>
          <w:lang w:val="en"/>
        </w:rPr>
        <w:t xml:space="preserve"> </w:t>
      </w:r>
      <w:r w:rsidR="001F6DAD">
        <w:rPr>
          <w:rFonts w:asciiTheme="majorBidi" w:hAnsiTheme="majorBidi" w:cstheme="majorBidi"/>
          <w:sz w:val="24"/>
          <w:szCs w:val="24"/>
          <w:lang w:val="en"/>
        </w:rPr>
        <w:t>Anti-XL activists argue that any infrastructure development that would increase the profitability of the tar s</w:t>
      </w:r>
      <w:r w:rsidR="00B4222D">
        <w:rPr>
          <w:rFonts w:asciiTheme="majorBidi" w:hAnsiTheme="majorBidi" w:cstheme="majorBidi"/>
          <w:sz w:val="24"/>
          <w:szCs w:val="24"/>
          <w:lang w:val="en"/>
        </w:rPr>
        <w:t xml:space="preserve">ands is directly contributing to climate change. In fact, even President Obama has vowed not to sanction the pipeline if it </w:t>
      </w:r>
      <w:r w:rsidR="00A86A4B">
        <w:rPr>
          <w:rFonts w:asciiTheme="majorBidi" w:hAnsiTheme="majorBidi" w:cstheme="majorBidi"/>
          <w:sz w:val="24"/>
          <w:szCs w:val="24"/>
          <w:lang w:val="en"/>
        </w:rPr>
        <w:t>were proven to exacerbate the carbon emissions problem, or in other words,</w:t>
      </w:r>
      <w:r w:rsidR="00B4222D">
        <w:rPr>
          <w:rFonts w:asciiTheme="majorBidi" w:hAnsiTheme="majorBidi" w:cstheme="majorBidi"/>
          <w:sz w:val="24"/>
          <w:szCs w:val="24"/>
          <w:lang w:val="en"/>
        </w:rPr>
        <w:t xml:space="preserve"> increase in the production of oil in Alberta. </w:t>
      </w:r>
      <w:sdt>
        <w:sdtPr>
          <w:rPr>
            <w:rFonts w:asciiTheme="majorBidi" w:hAnsiTheme="majorBidi" w:cstheme="majorBidi"/>
            <w:sz w:val="24"/>
            <w:szCs w:val="24"/>
            <w:lang w:val="en"/>
          </w:rPr>
          <w:id w:val="-1689049549"/>
          <w:citation/>
        </w:sdtPr>
        <w:sdtEndPr/>
        <w:sdtContent>
          <w:r w:rsidR="00B4222D">
            <w:rPr>
              <w:rFonts w:asciiTheme="majorBidi" w:hAnsiTheme="majorBidi" w:cstheme="majorBidi"/>
              <w:sz w:val="24"/>
              <w:szCs w:val="24"/>
              <w:lang w:val="en"/>
            </w:rPr>
            <w:fldChar w:fldCharType="begin"/>
          </w:r>
          <w:r w:rsidR="00B4222D">
            <w:rPr>
              <w:rFonts w:asciiTheme="majorBidi" w:hAnsiTheme="majorBidi" w:cstheme="majorBidi"/>
              <w:sz w:val="24"/>
              <w:szCs w:val="24"/>
            </w:rPr>
            <w:instrText xml:space="preserve"> CITATION Sny14 \l 4105 </w:instrText>
          </w:r>
          <w:r w:rsidR="00B4222D">
            <w:rPr>
              <w:rFonts w:asciiTheme="majorBidi" w:hAnsiTheme="majorBidi" w:cstheme="majorBidi"/>
              <w:sz w:val="24"/>
              <w:szCs w:val="24"/>
              <w:lang w:val="en"/>
            </w:rPr>
            <w:fldChar w:fldCharType="separate"/>
          </w:r>
          <w:r w:rsidR="005A106D" w:rsidRPr="005A106D">
            <w:rPr>
              <w:rFonts w:asciiTheme="majorBidi" w:hAnsiTheme="majorBidi" w:cstheme="majorBidi"/>
              <w:noProof/>
              <w:sz w:val="24"/>
              <w:szCs w:val="24"/>
            </w:rPr>
            <w:t>(Snyder, 2014)</w:t>
          </w:r>
          <w:r w:rsidR="00B4222D">
            <w:rPr>
              <w:rFonts w:asciiTheme="majorBidi" w:hAnsiTheme="majorBidi" w:cstheme="majorBidi"/>
              <w:sz w:val="24"/>
              <w:szCs w:val="24"/>
              <w:lang w:val="en"/>
            </w:rPr>
            <w:fldChar w:fldCharType="end"/>
          </w:r>
        </w:sdtContent>
      </w:sdt>
      <w:r w:rsidR="00A86A4B">
        <w:rPr>
          <w:rFonts w:asciiTheme="majorBidi" w:hAnsiTheme="majorBidi" w:cstheme="majorBidi"/>
          <w:sz w:val="24"/>
          <w:szCs w:val="24"/>
          <w:lang w:val="en"/>
        </w:rPr>
        <w:t xml:space="preserve"> </w:t>
      </w:r>
    </w:p>
    <w:p w14:paraId="369C8183" w14:textId="6F9FDFFC" w:rsidR="001F6DAD" w:rsidRDefault="00A86A4B" w:rsidP="004E2E86">
      <w:pPr>
        <w:rPr>
          <w:rFonts w:asciiTheme="majorBidi" w:hAnsiTheme="majorBidi" w:cstheme="majorBidi"/>
          <w:sz w:val="24"/>
          <w:szCs w:val="24"/>
          <w:lang w:val="en"/>
        </w:rPr>
      </w:pPr>
      <w:r>
        <w:rPr>
          <w:rFonts w:asciiTheme="majorBidi" w:hAnsiTheme="majorBidi" w:cstheme="majorBidi"/>
          <w:sz w:val="24"/>
          <w:szCs w:val="24"/>
          <w:lang w:val="en"/>
        </w:rPr>
        <w:t xml:space="preserve">However, TransCanada is determined to export Albertan oil and have planned alternative projects which are already in early development. </w:t>
      </w:r>
      <w:r w:rsidR="001F6DAD">
        <w:rPr>
          <w:rFonts w:asciiTheme="majorBidi" w:hAnsiTheme="majorBidi" w:cstheme="majorBidi"/>
          <w:sz w:val="24"/>
          <w:szCs w:val="24"/>
          <w:lang w:val="en"/>
        </w:rPr>
        <w:t xml:space="preserve">According to business writer David Olive of the Toronto, the announcement of the “Plan B” option is a </w:t>
      </w:r>
      <w:r w:rsidR="001F6DAD" w:rsidRPr="007A51DC">
        <w:rPr>
          <w:rFonts w:asciiTheme="majorBidi" w:hAnsiTheme="majorBidi" w:cstheme="majorBidi"/>
          <w:sz w:val="24"/>
          <w:szCs w:val="24"/>
          <w:lang w:val="en"/>
        </w:rPr>
        <w:t>“stake through the heart of the environmentalists, since their real concern isn’t pipelines but even greater Alberta tar sands production and resulting additional emissions contributing to global warming.”</w:t>
      </w:r>
      <w:r w:rsidR="001F6DAD">
        <w:rPr>
          <w:rFonts w:asciiTheme="majorBidi" w:hAnsiTheme="majorBidi" w:cstheme="majorBidi"/>
          <w:sz w:val="24"/>
          <w:szCs w:val="24"/>
          <w:lang w:val="en"/>
        </w:rPr>
        <w:t xml:space="preserve"> </w:t>
      </w:r>
      <w:sdt>
        <w:sdtPr>
          <w:rPr>
            <w:rFonts w:asciiTheme="majorBidi" w:hAnsiTheme="majorBidi" w:cstheme="majorBidi"/>
            <w:sz w:val="24"/>
            <w:szCs w:val="24"/>
            <w:lang w:val="en"/>
          </w:rPr>
          <w:id w:val="-967590509"/>
          <w:citation/>
        </w:sdtPr>
        <w:sdtEndPr/>
        <w:sdtContent>
          <w:r w:rsidR="001F6DAD">
            <w:rPr>
              <w:rFonts w:asciiTheme="majorBidi" w:hAnsiTheme="majorBidi" w:cstheme="majorBidi"/>
              <w:sz w:val="24"/>
              <w:szCs w:val="24"/>
              <w:lang w:val="en"/>
            </w:rPr>
            <w:fldChar w:fldCharType="begin"/>
          </w:r>
          <w:r w:rsidR="001F6DAD">
            <w:rPr>
              <w:rFonts w:asciiTheme="majorBidi" w:hAnsiTheme="majorBidi" w:cstheme="majorBidi"/>
              <w:sz w:val="24"/>
              <w:szCs w:val="24"/>
            </w:rPr>
            <w:instrText xml:space="preserve"> CITATION Oli14 \l 4105 </w:instrText>
          </w:r>
          <w:r w:rsidR="001F6DAD">
            <w:rPr>
              <w:rFonts w:asciiTheme="majorBidi" w:hAnsiTheme="majorBidi" w:cstheme="majorBidi"/>
              <w:sz w:val="24"/>
              <w:szCs w:val="24"/>
              <w:lang w:val="en"/>
            </w:rPr>
            <w:fldChar w:fldCharType="separate"/>
          </w:r>
          <w:r w:rsidR="005A106D" w:rsidRPr="005A106D">
            <w:rPr>
              <w:rFonts w:asciiTheme="majorBidi" w:hAnsiTheme="majorBidi" w:cstheme="majorBidi"/>
              <w:noProof/>
              <w:sz w:val="24"/>
              <w:szCs w:val="24"/>
            </w:rPr>
            <w:t>(Olive, 2014)</w:t>
          </w:r>
          <w:r w:rsidR="001F6DAD">
            <w:rPr>
              <w:rFonts w:asciiTheme="majorBidi" w:hAnsiTheme="majorBidi" w:cstheme="majorBidi"/>
              <w:sz w:val="24"/>
              <w:szCs w:val="24"/>
              <w:lang w:val="en"/>
            </w:rPr>
            <w:fldChar w:fldCharType="end"/>
          </w:r>
        </w:sdtContent>
      </w:sdt>
      <w:r w:rsidR="001F6DAD">
        <w:rPr>
          <w:rFonts w:asciiTheme="majorBidi" w:hAnsiTheme="majorBidi" w:cstheme="majorBidi"/>
          <w:sz w:val="24"/>
          <w:szCs w:val="24"/>
          <w:lang w:val="en"/>
        </w:rPr>
        <w:t xml:space="preserve"> </w:t>
      </w:r>
    </w:p>
    <w:p w14:paraId="5DBAD418" w14:textId="3DCD2C23" w:rsidR="001F6DAD" w:rsidRPr="001F6DAD" w:rsidRDefault="001F6DAD" w:rsidP="004E2E86">
      <w:pPr>
        <w:rPr>
          <w:rFonts w:asciiTheme="majorBidi" w:hAnsiTheme="majorBidi" w:cstheme="majorBidi"/>
          <w:sz w:val="24"/>
          <w:szCs w:val="24"/>
          <w:lang w:val="en"/>
        </w:rPr>
      </w:pPr>
      <w:r>
        <w:rPr>
          <w:rFonts w:asciiTheme="majorBidi" w:hAnsiTheme="majorBidi" w:cstheme="majorBidi"/>
          <w:sz w:val="24"/>
          <w:szCs w:val="24"/>
        </w:rPr>
        <w:t xml:space="preserve">In fact, </w:t>
      </w:r>
      <w:r w:rsidR="001D305C" w:rsidRPr="001D305C">
        <w:rPr>
          <w:rFonts w:asciiTheme="majorBidi" w:hAnsiTheme="majorBidi" w:cstheme="majorBidi"/>
          <w:sz w:val="24"/>
          <w:szCs w:val="24"/>
        </w:rPr>
        <w:t>TransCanada</w:t>
      </w:r>
      <w:r>
        <w:rPr>
          <w:rFonts w:asciiTheme="majorBidi" w:hAnsiTheme="majorBidi" w:cstheme="majorBidi"/>
          <w:sz w:val="24"/>
          <w:szCs w:val="24"/>
        </w:rPr>
        <w:t xml:space="preserve"> has explicitly announced</w:t>
      </w:r>
      <w:r w:rsidR="006D37CB">
        <w:rPr>
          <w:rFonts w:asciiTheme="majorBidi" w:hAnsiTheme="majorBidi" w:cstheme="majorBidi"/>
          <w:sz w:val="24"/>
          <w:szCs w:val="24"/>
        </w:rPr>
        <w:t xml:space="preserve"> that these oil fields will be exploited </w:t>
      </w:r>
      <w:r w:rsidR="004E2E86">
        <w:rPr>
          <w:rFonts w:asciiTheme="majorBidi" w:hAnsiTheme="majorBidi" w:cstheme="majorBidi"/>
          <w:sz w:val="24"/>
          <w:szCs w:val="24"/>
        </w:rPr>
        <w:t xml:space="preserve">regardless of the Keystone XL decision. </w:t>
      </w:r>
      <w:r w:rsidR="00A86A4B">
        <w:rPr>
          <w:rFonts w:asciiTheme="majorBidi" w:hAnsiTheme="majorBidi" w:cstheme="majorBidi"/>
          <w:sz w:val="24"/>
          <w:szCs w:val="24"/>
        </w:rPr>
        <w:t xml:space="preserve">The </w:t>
      </w:r>
      <w:r w:rsidR="004E2E86">
        <w:rPr>
          <w:rFonts w:asciiTheme="majorBidi" w:hAnsiTheme="majorBidi" w:cstheme="majorBidi"/>
          <w:sz w:val="24"/>
          <w:szCs w:val="24"/>
        </w:rPr>
        <w:t xml:space="preserve">Albertan heavy-oil industry </w:t>
      </w:r>
      <w:r w:rsidR="00A86A4B">
        <w:rPr>
          <w:rFonts w:asciiTheme="majorBidi" w:hAnsiTheme="majorBidi" w:cstheme="majorBidi"/>
          <w:sz w:val="24"/>
          <w:szCs w:val="24"/>
        </w:rPr>
        <w:t xml:space="preserve">stakeholders </w:t>
      </w:r>
      <w:r w:rsidR="004E2E86">
        <w:rPr>
          <w:rFonts w:asciiTheme="majorBidi" w:hAnsiTheme="majorBidi" w:cstheme="majorBidi"/>
          <w:sz w:val="24"/>
          <w:szCs w:val="24"/>
        </w:rPr>
        <w:t xml:space="preserve">are eager for returns on their multi-billion dollar investment in the tar sands, and intend to get their return on way or another. </w:t>
      </w:r>
      <w:r w:rsidR="006D37CB">
        <w:rPr>
          <w:rFonts w:asciiTheme="majorBidi" w:hAnsiTheme="majorBidi" w:cstheme="majorBidi"/>
          <w:sz w:val="24"/>
          <w:szCs w:val="24"/>
        </w:rPr>
        <w:t>The company has</w:t>
      </w:r>
      <w:r w:rsidR="001D305C" w:rsidRPr="001D305C">
        <w:rPr>
          <w:rFonts w:asciiTheme="majorBidi" w:hAnsiTheme="majorBidi" w:cstheme="majorBidi"/>
          <w:sz w:val="24"/>
          <w:szCs w:val="24"/>
        </w:rPr>
        <w:t xml:space="preserve"> already </w:t>
      </w:r>
      <w:r>
        <w:rPr>
          <w:rFonts w:asciiTheme="majorBidi" w:hAnsiTheme="majorBidi" w:cstheme="majorBidi"/>
          <w:sz w:val="24"/>
          <w:szCs w:val="24"/>
        </w:rPr>
        <w:t xml:space="preserve">developed </w:t>
      </w:r>
      <w:r w:rsidR="004E2E86">
        <w:rPr>
          <w:rFonts w:asciiTheme="majorBidi" w:hAnsiTheme="majorBidi" w:cstheme="majorBidi"/>
          <w:sz w:val="24"/>
          <w:szCs w:val="24"/>
        </w:rPr>
        <w:t>substitute</w:t>
      </w:r>
      <w:r>
        <w:rPr>
          <w:rFonts w:asciiTheme="majorBidi" w:hAnsiTheme="majorBidi" w:cstheme="majorBidi"/>
          <w:sz w:val="24"/>
          <w:szCs w:val="24"/>
        </w:rPr>
        <w:t>s</w:t>
      </w:r>
      <w:r w:rsidR="006D37CB">
        <w:rPr>
          <w:rFonts w:asciiTheme="majorBidi" w:hAnsiTheme="majorBidi" w:cstheme="majorBidi"/>
          <w:sz w:val="24"/>
          <w:szCs w:val="24"/>
        </w:rPr>
        <w:t xml:space="preserve"> to the Keystone XL</w:t>
      </w:r>
      <w:r w:rsidR="004E2E86">
        <w:rPr>
          <w:rFonts w:asciiTheme="majorBidi" w:hAnsiTheme="majorBidi" w:cstheme="majorBidi"/>
          <w:sz w:val="24"/>
          <w:szCs w:val="24"/>
        </w:rPr>
        <w:t xml:space="preserve"> project should the pipeline’s development</w:t>
      </w:r>
      <w:r w:rsidR="006D37CB">
        <w:rPr>
          <w:rFonts w:asciiTheme="majorBidi" w:hAnsiTheme="majorBidi" w:cstheme="majorBidi"/>
          <w:sz w:val="24"/>
          <w:szCs w:val="24"/>
        </w:rPr>
        <w:t xml:space="preserve"> be rejected by the U.S. government. T</w:t>
      </w:r>
      <w:r>
        <w:rPr>
          <w:rFonts w:asciiTheme="majorBidi" w:hAnsiTheme="majorBidi" w:cstheme="majorBidi"/>
          <w:sz w:val="24"/>
          <w:szCs w:val="24"/>
        </w:rPr>
        <w:t>hese</w:t>
      </w:r>
      <w:r w:rsidR="004E2E86">
        <w:rPr>
          <w:rFonts w:asciiTheme="majorBidi" w:hAnsiTheme="majorBidi" w:cstheme="majorBidi"/>
          <w:sz w:val="24"/>
          <w:szCs w:val="24"/>
        </w:rPr>
        <w:t xml:space="preserve"> alternative </w:t>
      </w:r>
      <w:r w:rsidR="006D37CB">
        <w:rPr>
          <w:rFonts w:asciiTheme="majorBidi" w:hAnsiTheme="majorBidi" w:cstheme="majorBidi"/>
          <w:sz w:val="24"/>
          <w:szCs w:val="24"/>
        </w:rPr>
        <w:t>plan</w:t>
      </w:r>
      <w:r w:rsidR="004E2E86">
        <w:rPr>
          <w:rFonts w:asciiTheme="majorBidi" w:hAnsiTheme="majorBidi" w:cstheme="majorBidi"/>
          <w:sz w:val="24"/>
          <w:szCs w:val="24"/>
        </w:rPr>
        <w:t xml:space="preserve">, which includes the </w:t>
      </w:r>
      <w:r w:rsidR="001D305C" w:rsidRPr="001D305C">
        <w:rPr>
          <w:rFonts w:asciiTheme="majorBidi" w:hAnsiTheme="majorBidi" w:cstheme="majorBidi"/>
          <w:sz w:val="24"/>
          <w:szCs w:val="24"/>
        </w:rPr>
        <w:t>controversial</w:t>
      </w:r>
      <w:r w:rsidR="004E2E86">
        <w:rPr>
          <w:rFonts w:asciiTheme="majorBidi" w:hAnsiTheme="majorBidi" w:cstheme="majorBidi"/>
          <w:sz w:val="24"/>
          <w:szCs w:val="24"/>
        </w:rPr>
        <w:t xml:space="preserve"> and Harper approved</w:t>
      </w:r>
      <w:r w:rsidR="001D305C" w:rsidRPr="001D305C">
        <w:rPr>
          <w:rFonts w:asciiTheme="majorBidi" w:hAnsiTheme="majorBidi" w:cstheme="majorBidi"/>
          <w:sz w:val="24"/>
          <w:szCs w:val="24"/>
        </w:rPr>
        <w:t xml:space="preserve"> </w:t>
      </w:r>
      <w:r w:rsidR="001D305C" w:rsidRPr="001D305C">
        <w:rPr>
          <w:rFonts w:asciiTheme="majorBidi" w:hAnsiTheme="majorBidi" w:cstheme="majorBidi"/>
          <w:sz w:val="24"/>
          <w:szCs w:val="24"/>
          <w:lang w:val="en"/>
        </w:rPr>
        <w:t>$7.9-billion Northern Gateway pipeline</w:t>
      </w:r>
      <w:r w:rsidR="004E2E86">
        <w:rPr>
          <w:rFonts w:asciiTheme="majorBidi" w:hAnsiTheme="majorBidi" w:cstheme="majorBidi"/>
          <w:sz w:val="24"/>
          <w:szCs w:val="24"/>
          <w:lang w:val="en"/>
        </w:rPr>
        <w:t>, is set</w:t>
      </w:r>
      <w:r w:rsidR="001D305C">
        <w:rPr>
          <w:rFonts w:asciiTheme="majorBidi" w:hAnsiTheme="majorBidi" w:cstheme="majorBidi"/>
          <w:sz w:val="24"/>
          <w:szCs w:val="24"/>
          <w:lang w:val="en"/>
        </w:rPr>
        <w:t xml:space="preserve"> to pump Alberta heavy oil to B.C. ports</w:t>
      </w:r>
      <w:r w:rsidR="006D37CB">
        <w:rPr>
          <w:rFonts w:asciiTheme="majorBidi" w:hAnsiTheme="majorBidi" w:cstheme="majorBidi"/>
          <w:sz w:val="24"/>
          <w:szCs w:val="24"/>
          <w:lang w:val="en"/>
        </w:rPr>
        <w:t xml:space="preserve"> for shipment to Eastern markets</w:t>
      </w:r>
      <w:r w:rsidR="001D305C">
        <w:rPr>
          <w:rFonts w:asciiTheme="majorBidi" w:hAnsiTheme="majorBidi" w:cstheme="majorBidi"/>
          <w:sz w:val="24"/>
          <w:szCs w:val="24"/>
          <w:lang w:val="en"/>
        </w:rPr>
        <w:t>, and Enbridge’s line 9</w:t>
      </w:r>
      <w:r w:rsidR="006D37CB">
        <w:rPr>
          <w:rFonts w:asciiTheme="majorBidi" w:hAnsiTheme="majorBidi" w:cstheme="majorBidi"/>
          <w:sz w:val="24"/>
          <w:szCs w:val="24"/>
          <w:lang w:val="en"/>
        </w:rPr>
        <w:t xml:space="preserve"> pipeline in Southern Ontario, which has already begun construction. </w:t>
      </w:r>
      <w:r>
        <w:rPr>
          <w:rFonts w:asciiTheme="majorBidi" w:hAnsiTheme="majorBidi" w:cstheme="majorBidi"/>
          <w:sz w:val="24"/>
          <w:szCs w:val="24"/>
        </w:rPr>
        <w:t xml:space="preserve">If the Keystone XL is passed, there would not be as great of a need for the Northern Gateway project, which passes mostly through Canada. For Canada, the Keystone XL pipeline is preferable, since most of the pipeline, and the environmental risk, passes through the U.S. </w:t>
      </w:r>
    </w:p>
    <w:p w14:paraId="61F45F97" w14:textId="70125351" w:rsidR="00975362" w:rsidRDefault="00116228" w:rsidP="003D2846">
      <w:pPr>
        <w:rPr>
          <w:rFonts w:asciiTheme="majorBidi" w:hAnsiTheme="majorBidi" w:cstheme="majorBidi"/>
          <w:sz w:val="24"/>
          <w:szCs w:val="24"/>
          <w:lang w:val="en"/>
        </w:rPr>
      </w:pPr>
      <w:r>
        <w:rPr>
          <w:rFonts w:asciiTheme="majorBidi" w:hAnsiTheme="majorBidi" w:cstheme="majorBidi"/>
          <w:sz w:val="24"/>
          <w:szCs w:val="24"/>
          <w:lang w:val="en"/>
        </w:rPr>
        <w:t>The same article explains that t</w:t>
      </w:r>
      <w:r w:rsidR="007A51DC">
        <w:rPr>
          <w:rFonts w:asciiTheme="majorBidi" w:hAnsiTheme="majorBidi" w:cstheme="majorBidi"/>
          <w:sz w:val="24"/>
          <w:szCs w:val="24"/>
          <w:lang w:val="en"/>
        </w:rPr>
        <w:t>he Keystone XL pipeline would have the potential to pump 800</w:t>
      </w:r>
      <w:r>
        <w:rPr>
          <w:rFonts w:asciiTheme="majorBidi" w:hAnsiTheme="majorBidi" w:cstheme="majorBidi"/>
          <w:sz w:val="24"/>
          <w:szCs w:val="24"/>
          <w:lang w:val="en"/>
        </w:rPr>
        <w:t>,</w:t>
      </w:r>
      <w:r w:rsidR="007A51DC">
        <w:rPr>
          <w:rFonts w:asciiTheme="majorBidi" w:hAnsiTheme="majorBidi" w:cstheme="majorBidi"/>
          <w:sz w:val="24"/>
          <w:szCs w:val="24"/>
          <w:lang w:val="en"/>
        </w:rPr>
        <w:t>000 barrels of crude oil per day to the southern United States, whereas the Plan B option is estimated to be able to ship as much as 3 million barrels per day.</w:t>
      </w:r>
      <w:r w:rsidR="00BE4ED4">
        <w:rPr>
          <w:rFonts w:asciiTheme="majorBidi" w:hAnsiTheme="majorBidi" w:cstheme="majorBidi"/>
          <w:sz w:val="24"/>
          <w:szCs w:val="24"/>
          <w:lang w:val="en"/>
        </w:rPr>
        <w:t xml:space="preserve"> </w:t>
      </w:r>
      <w:r w:rsidR="004E2E86">
        <w:rPr>
          <w:rFonts w:asciiTheme="majorBidi" w:hAnsiTheme="majorBidi" w:cstheme="majorBidi"/>
          <w:sz w:val="24"/>
          <w:szCs w:val="24"/>
          <w:lang w:val="en"/>
        </w:rPr>
        <w:t xml:space="preserve">There are, however, many hurdles still facing </w:t>
      </w:r>
      <w:r w:rsidR="00B442A9">
        <w:rPr>
          <w:rFonts w:asciiTheme="majorBidi" w:hAnsiTheme="majorBidi" w:cstheme="majorBidi"/>
          <w:sz w:val="24"/>
          <w:szCs w:val="24"/>
          <w:lang w:val="en"/>
        </w:rPr>
        <w:t xml:space="preserve">the initiatives, Canadian environmental and Native American rights groups being the main opponents. </w:t>
      </w:r>
      <w:r w:rsidR="00975362">
        <w:rPr>
          <w:rFonts w:asciiTheme="majorBidi" w:hAnsiTheme="majorBidi" w:cstheme="majorBidi"/>
          <w:sz w:val="24"/>
          <w:szCs w:val="24"/>
          <w:lang w:val="en"/>
        </w:rPr>
        <w:t xml:space="preserve">Significantly, both the NDP and Liberal parties of Canada have vowed to cancel the Northern Gateway projects should either of them be </w:t>
      </w:r>
      <w:r w:rsidR="001F6DAD">
        <w:rPr>
          <w:rFonts w:asciiTheme="majorBidi" w:hAnsiTheme="majorBidi" w:cstheme="majorBidi"/>
          <w:sz w:val="24"/>
          <w:szCs w:val="24"/>
          <w:lang w:val="en"/>
        </w:rPr>
        <w:t>voted</w:t>
      </w:r>
      <w:r w:rsidR="00975362">
        <w:rPr>
          <w:rFonts w:asciiTheme="majorBidi" w:hAnsiTheme="majorBidi" w:cstheme="majorBidi"/>
          <w:sz w:val="24"/>
          <w:szCs w:val="24"/>
          <w:lang w:val="en"/>
        </w:rPr>
        <w:t xml:space="preserve"> in </w:t>
      </w:r>
      <w:r w:rsidR="001F6DAD">
        <w:rPr>
          <w:rFonts w:asciiTheme="majorBidi" w:hAnsiTheme="majorBidi" w:cstheme="majorBidi"/>
          <w:sz w:val="24"/>
          <w:szCs w:val="24"/>
          <w:lang w:val="en"/>
        </w:rPr>
        <w:t xml:space="preserve">at </w:t>
      </w:r>
      <w:r w:rsidR="00975362">
        <w:rPr>
          <w:rFonts w:asciiTheme="majorBidi" w:hAnsiTheme="majorBidi" w:cstheme="majorBidi"/>
          <w:sz w:val="24"/>
          <w:szCs w:val="24"/>
          <w:lang w:val="en"/>
        </w:rPr>
        <w:t xml:space="preserve">the next federal election. </w:t>
      </w:r>
      <w:sdt>
        <w:sdtPr>
          <w:rPr>
            <w:rFonts w:asciiTheme="majorBidi" w:hAnsiTheme="majorBidi" w:cstheme="majorBidi"/>
            <w:sz w:val="24"/>
            <w:szCs w:val="24"/>
            <w:lang w:val="en"/>
          </w:rPr>
          <w:id w:val="-1279868076"/>
          <w:citation/>
        </w:sdtPr>
        <w:sdtEndPr/>
        <w:sdtContent>
          <w:r w:rsidR="00975362">
            <w:rPr>
              <w:rFonts w:asciiTheme="majorBidi" w:hAnsiTheme="majorBidi" w:cstheme="majorBidi"/>
              <w:sz w:val="24"/>
              <w:szCs w:val="24"/>
              <w:lang w:val="en"/>
            </w:rPr>
            <w:fldChar w:fldCharType="begin"/>
          </w:r>
          <w:r w:rsidR="00975362">
            <w:rPr>
              <w:rFonts w:asciiTheme="majorBidi" w:hAnsiTheme="majorBidi" w:cstheme="majorBidi"/>
              <w:sz w:val="24"/>
              <w:szCs w:val="24"/>
            </w:rPr>
            <w:instrText xml:space="preserve">CITATION McC \l 4105 </w:instrText>
          </w:r>
          <w:r w:rsidR="00975362">
            <w:rPr>
              <w:rFonts w:asciiTheme="majorBidi" w:hAnsiTheme="majorBidi" w:cstheme="majorBidi"/>
              <w:sz w:val="24"/>
              <w:szCs w:val="24"/>
              <w:lang w:val="en"/>
            </w:rPr>
            <w:fldChar w:fldCharType="separate"/>
          </w:r>
          <w:r w:rsidR="005A106D" w:rsidRPr="005A106D">
            <w:rPr>
              <w:rFonts w:asciiTheme="majorBidi" w:hAnsiTheme="majorBidi" w:cstheme="majorBidi"/>
              <w:noProof/>
              <w:sz w:val="24"/>
              <w:szCs w:val="24"/>
            </w:rPr>
            <w:t>(McCarthy, Chase, &amp; Jang, 2014)</w:t>
          </w:r>
          <w:r w:rsidR="00975362">
            <w:rPr>
              <w:rFonts w:asciiTheme="majorBidi" w:hAnsiTheme="majorBidi" w:cstheme="majorBidi"/>
              <w:sz w:val="24"/>
              <w:szCs w:val="24"/>
              <w:lang w:val="en"/>
            </w:rPr>
            <w:fldChar w:fldCharType="end"/>
          </w:r>
        </w:sdtContent>
      </w:sdt>
      <w:r w:rsidR="00975362">
        <w:rPr>
          <w:rFonts w:asciiTheme="majorBidi" w:hAnsiTheme="majorBidi" w:cstheme="majorBidi"/>
          <w:sz w:val="24"/>
          <w:szCs w:val="24"/>
          <w:lang w:val="en"/>
        </w:rPr>
        <w:t xml:space="preserve"> </w:t>
      </w:r>
    </w:p>
    <w:p w14:paraId="412C63C9" w14:textId="14D34BBF" w:rsidR="001F6DAD" w:rsidRDefault="001F6DAD" w:rsidP="003D2846">
      <w:pPr>
        <w:rPr>
          <w:rFonts w:asciiTheme="majorBidi" w:hAnsiTheme="majorBidi" w:cstheme="majorBidi"/>
          <w:sz w:val="24"/>
          <w:szCs w:val="24"/>
          <w:lang w:val="en"/>
        </w:rPr>
      </w:pPr>
      <w:r>
        <w:rPr>
          <w:rFonts w:asciiTheme="majorBidi" w:hAnsiTheme="majorBidi" w:cstheme="majorBidi"/>
          <w:sz w:val="24"/>
          <w:szCs w:val="24"/>
          <w:lang w:val="en"/>
        </w:rPr>
        <w:t>TransCanada’s second alternative is its new “Energy East” pipeline, which would flow from Alberta to Eastern Canadian refineries and to</w:t>
      </w:r>
      <w:r w:rsidR="00397FA6">
        <w:rPr>
          <w:rFonts w:asciiTheme="majorBidi" w:hAnsiTheme="majorBidi" w:cstheme="majorBidi"/>
          <w:sz w:val="24"/>
          <w:szCs w:val="24"/>
          <w:lang w:val="en"/>
        </w:rPr>
        <w:t xml:space="preserve"> New Brunswick, where it could be loaded to seaborne supertankers. </w:t>
      </w:r>
      <w:sdt>
        <w:sdtPr>
          <w:rPr>
            <w:rFonts w:asciiTheme="majorBidi" w:hAnsiTheme="majorBidi" w:cstheme="majorBidi"/>
            <w:sz w:val="24"/>
            <w:szCs w:val="24"/>
            <w:lang w:val="en"/>
          </w:rPr>
          <w:id w:val="145103051"/>
          <w:citation/>
        </w:sdtPr>
        <w:sdtEndPr/>
        <w:sdtContent>
          <w:r w:rsidR="003D2846">
            <w:rPr>
              <w:rFonts w:asciiTheme="majorBidi" w:hAnsiTheme="majorBidi" w:cstheme="majorBidi"/>
              <w:sz w:val="24"/>
              <w:szCs w:val="24"/>
              <w:lang w:val="en"/>
            </w:rPr>
            <w:fldChar w:fldCharType="begin"/>
          </w:r>
          <w:r>
            <w:rPr>
              <w:rFonts w:asciiTheme="majorBidi" w:hAnsiTheme="majorBidi" w:cstheme="majorBidi"/>
              <w:sz w:val="24"/>
              <w:szCs w:val="24"/>
            </w:rPr>
            <w:instrText xml:space="preserve">CITATION Rub14 \l 4105 </w:instrText>
          </w:r>
          <w:r w:rsidR="003D2846">
            <w:rPr>
              <w:rFonts w:asciiTheme="majorBidi" w:hAnsiTheme="majorBidi" w:cstheme="majorBidi"/>
              <w:sz w:val="24"/>
              <w:szCs w:val="24"/>
              <w:lang w:val="en"/>
            </w:rPr>
            <w:fldChar w:fldCharType="separate"/>
          </w:r>
          <w:r w:rsidR="005A106D" w:rsidRPr="005A106D">
            <w:rPr>
              <w:rFonts w:asciiTheme="majorBidi" w:hAnsiTheme="majorBidi" w:cstheme="majorBidi"/>
              <w:noProof/>
              <w:sz w:val="24"/>
              <w:szCs w:val="24"/>
            </w:rPr>
            <w:t>(Rubin, 2014)</w:t>
          </w:r>
          <w:r w:rsidR="003D2846">
            <w:rPr>
              <w:rFonts w:asciiTheme="majorBidi" w:hAnsiTheme="majorBidi" w:cstheme="majorBidi"/>
              <w:sz w:val="24"/>
              <w:szCs w:val="24"/>
              <w:lang w:val="en"/>
            </w:rPr>
            <w:fldChar w:fldCharType="end"/>
          </w:r>
        </w:sdtContent>
      </w:sdt>
      <w:r w:rsidR="003D2846">
        <w:rPr>
          <w:rFonts w:asciiTheme="majorBidi" w:hAnsiTheme="majorBidi" w:cstheme="majorBidi"/>
          <w:sz w:val="24"/>
          <w:szCs w:val="24"/>
          <w:lang w:val="en"/>
        </w:rPr>
        <w:t>The rec</w:t>
      </w:r>
      <w:r w:rsidR="00004C7A">
        <w:rPr>
          <w:rFonts w:asciiTheme="majorBidi" w:hAnsiTheme="majorBidi" w:cstheme="majorBidi"/>
          <w:sz w:val="24"/>
          <w:szCs w:val="24"/>
          <w:lang w:val="en"/>
        </w:rPr>
        <w:t>ent drop in oil prices, however,</w:t>
      </w:r>
      <w:r w:rsidR="003D2846">
        <w:rPr>
          <w:rFonts w:asciiTheme="majorBidi" w:hAnsiTheme="majorBidi" w:cstheme="majorBidi"/>
          <w:sz w:val="24"/>
          <w:szCs w:val="24"/>
          <w:lang w:val="en"/>
        </w:rPr>
        <w:t xml:space="preserve"> has complicated the issue. New projects</w:t>
      </w:r>
      <w:r>
        <w:rPr>
          <w:rFonts w:asciiTheme="majorBidi" w:hAnsiTheme="majorBidi" w:cstheme="majorBidi"/>
          <w:sz w:val="24"/>
          <w:szCs w:val="24"/>
          <w:lang w:val="en"/>
        </w:rPr>
        <w:t>, such as the Energy East pipeline, are being put on hold</w:t>
      </w:r>
      <w:r w:rsidR="003D2846">
        <w:rPr>
          <w:rFonts w:asciiTheme="majorBidi" w:hAnsiTheme="majorBidi" w:cstheme="majorBidi"/>
          <w:sz w:val="24"/>
          <w:szCs w:val="24"/>
          <w:lang w:val="en"/>
        </w:rPr>
        <w:t xml:space="preserve"> as</w:t>
      </w:r>
      <w:r w:rsidR="00870751">
        <w:rPr>
          <w:rFonts w:asciiTheme="majorBidi" w:hAnsiTheme="majorBidi" w:cstheme="majorBidi"/>
          <w:sz w:val="24"/>
          <w:szCs w:val="24"/>
          <w:lang w:val="en"/>
        </w:rPr>
        <w:t xml:space="preserve"> today’s</w:t>
      </w:r>
      <w:r w:rsidR="003D2846">
        <w:rPr>
          <w:rFonts w:asciiTheme="majorBidi" w:hAnsiTheme="majorBidi" w:cstheme="majorBidi"/>
          <w:sz w:val="24"/>
          <w:szCs w:val="24"/>
          <w:lang w:val="en"/>
        </w:rPr>
        <w:t xml:space="preserve"> low oil pric</w:t>
      </w:r>
      <w:r w:rsidR="00870751">
        <w:rPr>
          <w:rFonts w:asciiTheme="majorBidi" w:hAnsiTheme="majorBidi" w:cstheme="majorBidi"/>
          <w:sz w:val="24"/>
          <w:szCs w:val="24"/>
          <w:lang w:val="en"/>
        </w:rPr>
        <w:t xml:space="preserve">es offer a much lower return on investment than before. </w:t>
      </w:r>
    </w:p>
    <w:p w14:paraId="6A70C868" w14:textId="77777777" w:rsidR="00F3403F" w:rsidRDefault="00004C7A" w:rsidP="00133B83">
      <w:pPr>
        <w:rPr>
          <w:rFonts w:asciiTheme="majorBidi" w:hAnsiTheme="majorBidi" w:cstheme="majorBidi"/>
          <w:sz w:val="24"/>
          <w:szCs w:val="24"/>
          <w:lang w:val="en"/>
        </w:rPr>
      </w:pPr>
      <w:r>
        <w:rPr>
          <w:rFonts w:asciiTheme="majorBidi" w:hAnsiTheme="majorBidi" w:cstheme="majorBidi"/>
          <w:sz w:val="24"/>
          <w:szCs w:val="24"/>
          <w:lang w:val="en"/>
        </w:rPr>
        <w:t xml:space="preserve">Although facing much criticism, </w:t>
      </w:r>
      <w:r w:rsidR="00397FA6">
        <w:rPr>
          <w:rFonts w:asciiTheme="majorBidi" w:hAnsiTheme="majorBidi" w:cstheme="majorBidi"/>
          <w:sz w:val="24"/>
          <w:szCs w:val="24"/>
          <w:lang w:val="en"/>
        </w:rPr>
        <w:t xml:space="preserve">many billions of </w:t>
      </w:r>
      <w:r>
        <w:rPr>
          <w:rFonts w:asciiTheme="majorBidi" w:hAnsiTheme="majorBidi" w:cstheme="majorBidi"/>
          <w:sz w:val="24"/>
          <w:szCs w:val="24"/>
          <w:lang w:val="en"/>
        </w:rPr>
        <w:t xml:space="preserve">dollars’ worth of investment are at </w:t>
      </w:r>
      <w:r w:rsidR="00397FA6">
        <w:rPr>
          <w:rFonts w:asciiTheme="majorBidi" w:hAnsiTheme="majorBidi" w:cstheme="majorBidi"/>
          <w:sz w:val="24"/>
          <w:szCs w:val="24"/>
          <w:lang w:val="en"/>
        </w:rPr>
        <w:t>stake,</w:t>
      </w:r>
      <w:r w:rsidR="00870751">
        <w:rPr>
          <w:rFonts w:asciiTheme="majorBidi" w:hAnsiTheme="majorBidi" w:cstheme="majorBidi"/>
          <w:sz w:val="24"/>
          <w:szCs w:val="24"/>
          <w:lang w:val="en"/>
        </w:rPr>
        <w:t xml:space="preserve"> </w:t>
      </w:r>
      <w:r w:rsidR="00397FA6">
        <w:rPr>
          <w:rFonts w:asciiTheme="majorBidi" w:hAnsiTheme="majorBidi" w:cstheme="majorBidi"/>
          <w:sz w:val="24"/>
          <w:szCs w:val="24"/>
          <w:lang w:val="en"/>
        </w:rPr>
        <w:t>and</w:t>
      </w:r>
      <w:r w:rsidR="00870751">
        <w:rPr>
          <w:rFonts w:asciiTheme="majorBidi" w:hAnsiTheme="majorBidi" w:cstheme="majorBidi"/>
          <w:sz w:val="24"/>
          <w:szCs w:val="24"/>
          <w:lang w:val="en"/>
        </w:rPr>
        <w:t xml:space="preserve"> with the</w:t>
      </w:r>
      <w:r w:rsidR="00397FA6">
        <w:rPr>
          <w:rFonts w:asciiTheme="majorBidi" w:hAnsiTheme="majorBidi" w:cstheme="majorBidi"/>
          <w:sz w:val="24"/>
          <w:szCs w:val="24"/>
          <w:lang w:val="en"/>
        </w:rPr>
        <w:t xml:space="preserve"> </w:t>
      </w:r>
      <w:r w:rsidR="003D2846">
        <w:rPr>
          <w:rFonts w:asciiTheme="majorBidi" w:hAnsiTheme="majorBidi" w:cstheme="majorBidi"/>
          <w:sz w:val="24"/>
          <w:szCs w:val="24"/>
          <w:lang w:val="en"/>
        </w:rPr>
        <w:t>current pro-oil federal and provincial governments</w:t>
      </w:r>
      <w:r w:rsidR="00397FA6">
        <w:rPr>
          <w:rFonts w:asciiTheme="majorBidi" w:hAnsiTheme="majorBidi" w:cstheme="majorBidi"/>
          <w:sz w:val="24"/>
          <w:szCs w:val="24"/>
          <w:lang w:val="en"/>
        </w:rPr>
        <w:t xml:space="preserve"> i</w:t>
      </w:r>
      <w:r w:rsidR="003D2846">
        <w:rPr>
          <w:rFonts w:asciiTheme="majorBidi" w:hAnsiTheme="majorBidi" w:cstheme="majorBidi"/>
          <w:sz w:val="24"/>
          <w:szCs w:val="24"/>
          <w:lang w:val="en"/>
        </w:rPr>
        <w:t>n power, the exploitation of the Albertan oil sands</w:t>
      </w:r>
      <w:r w:rsidR="00870751">
        <w:rPr>
          <w:rFonts w:asciiTheme="majorBidi" w:hAnsiTheme="majorBidi" w:cstheme="majorBidi"/>
          <w:sz w:val="24"/>
          <w:szCs w:val="24"/>
          <w:lang w:val="en"/>
        </w:rPr>
        <w:t xml:space="preserve"> still</w:t>
      </w:r>
      <w:r w:rsidR="003D2846">
        <w:rPr>
          <w:rFonts w:asciiTheme="majorBidi" w:hAnsiTheme="majorBidi" w:cstheme="majorBidi"/>
          <w:sz w:val="24"/>
          <w:szCs w:val="24"/>
          <w:lang w:val="en"/>
        </w:rPr>
        <w:t xml:space="preserve"> seem</w:t>
      </w:r>
      <w:r w:rsidR="001F6DAD">
        <w:rPr>
          <w:rFonts w:asciiTheme="majorBidi" w:hAnsiTheme="majorBidi" w:cstheme="majorBidi"/>
          <w:sz w:val="24"/>
          <w:szCs w:val="24"/>
          <w:lang w:val="en"/>
        </w:rPr>
        <w:t xml:space="preserve"> almost</w:t>
      </w:r>
      <w:r w:rsidR="003D2846">
        <w:rPr>
          <w:rFonts w:asciiTheme="majorBidi" w:hAnsiTheme="majorBidi" w:cstheme="majorBidi"/>
          <w:sz w:val="24"/>
          <w:szCs w:val="24"/>
          <w:lang w:val="en"/>
        </w:rPr>
        <w:t xml:space="preserve"> inevitable. The federal </w:t>
      </w:r>
      <w:r w:rsidR="00133B83">
        <w:rPr>
          <w:rFonts w:asciiTheme="majorBidi" w:hAnsiTheme="majorBidi" w:cstheme="majorBidi"/>
          <w:sz w:val="24"/>
          <w:szCs w:val="24"/>
          <w:lang w:val="en"/>
        </w:rPr>
        <w:t>government</w:t>
      </w:r>
      <w:r w:rsidR="003D2846">
        <w:rPr>
          <w:rFonts w:asciiTheme="majorBidi" w:hAnsiTheme="majorBidi" w:cstheme="majorBidi"/>
          <w:sz w:val="24"/>
          <w:szCs w:val="24"/>
          <w:lang w:val="en"/>
        </w:rPr>
        <w:t xml:space="preserve"> would need to drastically </w:t>
      </w:r>
      <w:r w:rsidR="003D2846">
        <w:rPr>
          <w:rFonts w:asciiTheme="majorBidi" w:hAnsiTheme="majorBidi" w:cstheme="majorBidi"/>
          <w:sz w:val="24"/>
          <w:szCs w:val="24"/>
          <w:lang w:val="en"/>
        </w:rPr>
        <w:lastRenderedPageBreak/>
        <w:t>cha</w:t>
      </w:r>
      <w:r w:rsidR="00133B83">
        <w:rPr>
          <w:rFonts w:asciiTheme="majorBidi" w:hAnsiTheme="majorBidi" w:cstheme="majorBidi"/>
          <w:sz w:val="24"/>
          <w:szCs w:val="24"/>
          <w:lang w:val="en"/>
        </w:rPr>
        <w:t xml:space="preserve">nge its stance on the issue to satisfy the </w:t>
      </w:r>
      <w:r w:rsidR="00975362">
        <w:rPr>
          <w:rFonts w:asciiTheme="majorBidi" w:hAnsiTheme="majorBidi" w:cstheme="majorBidi"/>
          <w:sz w:val="24"/>
          <w:szCs w:val="24"/>
          <w:lang w:val="en"/>
        </w:rPr>
        <w:t>environmentalist’s</w:t>
      </w:r>
      <w:r w:rsidR="00133B83">
        <w:rPr>
          <w:rFonts w:asciiTheme="majorBidi" w:hAnsiTheme="majorBidi" w:cstheme="majorBidi"/>
          <w:sz w:val="24"/>
          <w:szCs w:val="24"/>
          <w:lang w:val="en"/>
        </w:rPr>
        <w:t xml:space="preserve"> demands to leave the tar sands completely unexploited. </w:t>
      </w:r>
      <w:r w:rsidR="00A86A4B">
        <w:rPr>
          <w:rFonts w:asciiTheme="majorBidi" w:hAnsiTheme="majorBidi" w:cstheme="majorBidi"/>
          <w:sz w:val="24"/>
          <w:szCs w:val="24"/>
          <w:lang w:val="en"/>
        </w:rPr>
        <w:t xml:space="preserve">And although it seems likely that the alternative solutions will also end up being developed, TransCanada still has not given up on the Keystone XL. At the start of 2014, the U.S. </w:t>
      </w:r>
      <w:r w:rsidR="00F84B0B">
        <w:rPr>
          <w:rFonts w:asciiTheme="majorBidi" w:hAnsiTheme="majorBidi" w:cstheme="majorBidi"/>
          <w:sz w:val="24"/>
          <w:szCs w:val="24"/>
          <w:lang w:val="en"/>
        </w:rPr>
        <w:t>State department reviewed and approved the project, saying in a report that it had no environmental objections to the</w:t>
      </w:r>
      <w:r w:rsidR="00F3403F">
        <w:rPr>
          <w:rFonts w:asciiTheme="majorBidi" w:hAnsiTheme="majorBidi" w:cstheme="majorBidi"/>
          <w:sz w:val="24"/>
          <w:szCs w:val="24"/>
          <w:lang w:val="en"/>
        </w:rPr>
        <w:t xml:space="preserve"> project</w:t>
      </w:r>
      <w:r w:rsidR="00F84B0B">
        <w:rPr>
          <w:rFonts w:asciiTheme="majorBidi" w:hAnsiTheme="majorBidi" w:cstheme="majorBidi"/>
          <w:sz w:val="24"/>
          <w:szCs w:val="24"/>
          <w:lang w:val="en"/>
        </w:rPr>
        <w:t xml:space="preserve">. </w:t>
      </w:r>
    </w:p>
    <w:p w14:paraId="57148362" w14:textId="44389448" w:rsidR="00F84B0B" w:rsidRDefault="00F84B0B" w:rsidP="00133B83">
      <w:pPr>
        <w:rPr>
          <w:rFonts w:ascii="Times New Roman" w:hAnsi="Times New Roman" w:cs="Times New Roman"/>
          <w:sz w:val="24"/>
          <w:szCs w:val="24"/>
          <w:shd w:val="clear" w:color="auto" w:fill="FFFFFF"/>
        </w:rPr>
      </w:pPr>
      <w:r>
        <w:rPr>
          <w:rFonts w:asciiTheme="majorBidi" w:hAnsiTheme="majorBidi" w:cstheme="majorBidi"/>
          <w:sz w:val="24"/>
          <w:szCs w:val="24"/>
          <w:lang w:val="en"/>
        </w:rPr>
        <w:t>Canadian Natural Resources Minister Joe Oliver suppo</w:t>
      </w:r>
      <w:r w:rsidR="00004C7A">
        <w:rPr>
          <w:rFonts w:asciiTheme="majorBidi" w:hAnsiTheme="majorBidi" w:cstheme="majorBidi"/>
          <w:sz w:val="24"/>
          <w:szCs w:val="24"/>
          <w:lang w:val="en"/>
        </w:rPr>
        <w:t>rts this report</w:t>
      </w:r>
      <w:r>
        <w:rPr>
          <w:rFonts w:asciiTheme="majorBidi" w:hAnsiTheme="majorBidi" w:cstheme="majorBidi"/>
          <w:sz w:val="24"/>
          <w:szCs w:val="24"/>
          <w:lang w:val="en"/>
        </w:rPr>
        <w:t xml:space="preserve">, stating that </w:t>
      </w:r>
      <w:r w:rsidRPr="00F84B0B">
        <w:rPr>
          <w:rFonts w:ascii="Times New Roman" w:hAnsi="Times New Roman" w:cs="Times New Roman"/>
          <w:sz w:val="24"/>
          <w:szCs w:val="24"/>
          <w:shd w:val="clear" w:color="auto" w:fill="FFFFFF"/>
        </w:rPr>
        <w:t>"this is the fifth federal study on the environmental impact of the Keystone XL pipeline. Each previous one has stated that building Keystone XL would not a</w:t>
      </w:r>
      <w:r>
        <w:rPr>
          <w:rFonts w:ascii="Times New Roman" w:hAnsi="Times New Roman" w:cs="Times New Roman"/>
          <w:sz w:val="24"/>
          <w:szCs w:val="24"/>
          <w:shd w:val="clear" w:color="auto" w:fill="FFFFFF"/>
        </w:rPr>
        <w:t>dversely affect the environment.</w:t>
      </w:r>
      <w:r w:rsidRPr="00F84B0B">
        <w:rPr>
          <w:rFonts w:ascii="Times New Roman" w:hAnsi="Times New Roman" w:cs="Times New Roman"/>
          <w:sz w:val="24"/>
          <w:szCs w:val="24"/>
          <w:shd w:val="clear" w:color="auto" w:fill="FFFFFF"/>
        </w:rPr>
        <w:t>"</w:t>
      </w:r>
      <w:r w:rsidR="00004C7A">
        <w:rPr>
          <w:rFonts w:ascii="Times New Roman" w:hAnsi="Times New Roman" w:cs="Times New Roman"/>
          <w:sz w:val="24"/>
          <w:szCs w:val="24"/>
          <w:shd w:val="clear" w:color="auto" w:fill="FFFFFF"/>
        </w:rPr>
        <w:t xml:space="preserve"> In fact, the report even suggests that building </w:t>
      </w:r>
      <w:r w:rsidR="00F3403F">
        <w:rPr>
          <w:rFonts w:ascii="Times New Roman" w:hAnsi="Times New Roman" w:cs="Times New Roman"/>
          <w:sz w:val="24"/>
          <w:szCs w:val="24"/>
          <w:shd w:val="clear" w:color="auto" w:fill="FFFFFF"/>
        </w:rPr>
        <w:t>the pipeline</w:t>
      </w:r>
      <w:r w:rsidR="00004C7A">
        <w:rPr>
          <w:rFonts w:ascii="Times New Roman" w:hAnsi="Times New Roman" w:cs="Times New Roman"/>
          <w:sz w:val="24"/>
          <w:szCs w:val="24"/>
          <w:shd w:val="clear" w:color="auto" w:fill="FFFFFF"/>
        </w:rPr>
        <w:t xml:space="preserve"> would actually decrease carbon emissions by up to 42%. Currently, Alberta crude oil is being shipped to the southern United States by rail, truck and barges, all of which emit emissions</w:t>
      </w:r>
      <w:r w:rsidR="005A106D">
        <w:rPr>
          <w:rFonts w:ascii="Times New Roman" w:hAnsi="Times New Roman" w:cs="Times New Roman"/>
          <w:sz w:val="24"/>
          <w:szCs w:val="24"/>
          <w:shd w:val="clear" w:color="auto" w:fill="FFFFFF"/>
        </w:rPr>
        <w:t>.</w:t>
      </w:r>
      <w:r w:rsidR="005A106D" w:rsidRPr="005A106D">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1118725937"/>
          <w:citation/>
        </w:sdtPr>
        <w:sdtEndPr/>
        <w:sdtContent>
          <w:r w:rsidR="005A106D">
            <w:rPr>
              <w:rFonts w:ascii="Times New Roman" w:hAnsi="Times New Roman" w:cs="Times New Roman"/>
              <w:sz w:val="24"/>
              <w:szCs w:val="24"/>
              <w:shd w:val="clear" w:color="auto" w:fill="FFFFFF"/>
            </w:rPr>
            <w:fldChar w:fldCharType="begin"/>
          </w:r>
          <w:r w:rsidR="005A106D">
            <w:rPr>
              <w:rFonts w:ascii="Times New Roman" w:hAnsi="Times New Roman" w:cs="Times New Roman"/>
              <w:sz w:val="24"/>
              <w:szCs w:val="24"/>
              <w:shd w:val="clear" w:color="auto" w:fill="FFFFFF"/>
            </w:rPr>
            <w:instrText xml:space="preserve"> CITATION CBC14 \l 4105 </w:instrText>
          </w:r>
          <w:r w:rsidR="005A106D">
            <w:rPr>
              <w:rFonts w:ascii="Times New Roman" w:hAnsi="Times New Roman" w:cs="Times New Roman"/>
              <w:sz w:val="24"/>
              <w:szCs w:val="24"/>
              <w:shd w:val="clear" w:color="auto" w:fill="FFFFFF"/>
            </w:rPr>
            <w:fldChar w:fldCharType="separate"/>
          </w:r>
          <w:r w:rsidR="005A106D" w:rsidRPr="005A106D">
            <w:rPr>
              <w:rFonts w:ascii="Times New Roman" w:hAnsi="Times New Roman" w:cs="Times New Roman"/>
              <w:noProof/>
              <w:sz w:val="24"/>
              <w:szCs w:val="24"/>
              <w:shd w:val="clear" w:color="auto" w:fill="FFFFFF"/>
            </w:rPr>
            <w:t>(CBC News, 2014)</w:t>
          </w:r>
          <w:r w:rsidR="005A106D">
            <w:rPr>
              <w:rFonts w:ascii="Times New Roman" w:hAnsi="Times New Roman" w:cs="Times New Roman"/>
              <w:sz w:val="24"/>
              <w:szCs w:val="24"/>
              <w:shd w:val="clear" w:color="auto" w:fill="FFFFFF"/>
            </w:rPr>
            <w:fldChar w:fldCharType="end"/>
          </w:r>
        </w:sdtContent>
      </w:sdt>
      <w:r w:rsidR="005A106D">
        <w:rPr>
          <w:rFonts w:ascii="Times New Roman" w:hAnsi="Times New Roman" w:cs="Times New Roman"/>
          <w:sz w:val="24"/>
          <w:szCs w:val="24"/>
          <w:shd w:val="clear" w:color="auto" w:fill="FFFFFF"/>
        </w:rPr>
        <w:t xml:space="preserve"> </w:t>
      </w:r>
      <w:r w:rsidR="00F3403F">
        <w:rPr>
          <w:rFonts w:ascii="Times New Roman" w:hAnsi="Times New Roman" w:cs="Times New Roman"/>
          <w:sz w:val="24"/>
          <w:szCs w:val="24"/>
          <w:shd w:val="clear" w:color="auto" w:fill="FFFFFF"/>
        </w:rPr>
        <w:t xml:space="preserve">With this news, the Keystone XL project seems to have passed the environmental test. Nevertheless, there are still very significant challenges that the project needs to overcome before TransCanada can begin construction. Foremost of these questions is whether the United States needs Alberta’s oil at all. </w:t>
      </w:r>
    </w:p>
    <w:p w14:paraId="731C67ED" w14:textId="77777777" w:rsidR="00F3403F" w:rsidRDefault="00F3403F" w:rsidP="00133B83">
      <w:pPr>
        <w:rPr>
          <w:rFonts w:asciiTheme="majorBidi" w:hAnsiTheme="majorBidi" w:cstheme="majorBidi"/>
          <w:sz w:val="24"/>
          <w:szCs w:val="24"/>
          <w:lang w:val="en"/>
        </w:rPr>
      </w:pPr>
    </w:p>
    <w:p w14:paraId="4813CFE5" w14:textId="77777777" w:rsidR="00116228" w:rsidRPr="004012A9" w:rsidRDefault="00116228" w:rsidP="00116228">
      <w:pPr>
        <w:rPr>
          <w:rFonts w:asciiTheme="majorBidi" w:hAnsiTheme="majorBidi" w:cstheme="majorBidi"/>
          <w:b/>
          <w:bCs/>
          <w:sz w:val="24"/>
          <w:szCs w:val="24"/>
        </w:rPr>
      </w:pPr>
      <w:r w:rsidRPr="004012A9">
        <w:rPr>
          <w:rFonts w:asciiTheme="majorBidi" w:hAnsiTheme="majorBidi" w:cstheme="majorBidi"/>
          <w:b/>
          <w:bCs/>
          <w:sz w:val="24"/>
          <w:szCs w:val="24"/>
        </w:rPr>
        <w:t xml:space="preserve">Economic </w:t>
      </w:r>
    </w:p>
    <w:p w14:paraId="3B1B5604" w14:textId="633D3887" w:rsidR="00116228" w:rsidRDefault="00116228" w:rsidP="00116228">
      <w:pPr>
        <w:rPr>
          <w:rFonts w:asciiTheme="majorBidi" w:hAnsiTheme="majorBidi" w:cstheme="majorBidi"/>
          <w:sz w:val="24"/>
          <w:szCs w:val="24"/>
        </w:rPr>
      </w:pPr>
      <w:r w:rsidRPr="004012A9">
        <w:rPr>
          <w:rFonts w:asciiTheme="majorBidi" w:hAnsiTheme="majorBidi" w:cstheme="majorBidi"/>
          <w:sz w:val="24"/>
          <w:szCs w:val="24"/>
        </w:rPr>
        <w:t xml:space="preserve">According to the Globe and Mail, the </w:t>
      </w:r>
      <w:r>
        <w:rPr>
          <w:rFonts w:asciiTheme="majorBidi" w:hAnsiTheme="majorBidi" w:cstheme="majorBidi"/>
          <w:sz w:val="24"/>
          <w:szCs w:val="24"/>
        </w:rPr>
        <w:t xml:space="preserve">American </w:t>
      </w:r>
      <w:r w:rsidRPr="004012A9">
        <w:rPr>
          <w:rFonts w:asciiTheme="majorBidi" w:hAnsiTheme="majorBidi" w:cstheme="majorBidi"/>
          <w:sz w:val="24"/>
          <w:szCs w:val="24"/>
        </w:rPr>
        <w:t xml:space="preserve">economic argument for the development of the Keystone XL pipeline is weakening due to the discovery of shale reserves on U.S. soil. </w:t>
      </w:r>
      <w:sdt>
        <w:sdtPr>
          <w:rPr>
            <w:rFonts w:asciiTheme="majorBidi" w:hAnsiTheme="majorBidi" w:cstheme="majorBidi"/>
            <w:sz w:val="24"/>
            <w:szCs w:val="24"/>
          </w:rPr>
          <w:id w:val="-281729068"/>
          <w:citation/>
        </w:sdtPr>
        <w:sdtEndPr/>
        <w:sdtContent>
          <w:r w:rsidRPr="004012A9">
            <w:rPr>
              <w:rFonts w:asciiTheme="majorBidi" w:hAnsiTheme="majorBidi" w:cstheme="majorBidi"/>
              <w:sz w:val="24"/>
              <w:szCs w:val="24"/>
            </w:rPr>
            <w:fldChar w:fldCharType="begin"/>
          </w:r>
          <w:r w:rsidRPr="004012A9">
            <w:rPr>
              <w:rFonts w:asciiTheme="majorBidi" w:hAnsiTheme="majorBidi" w:cstheme="majorBidi"/>
              <w:sz w:val="24"/>
              <w:szCs w:val="24"/>
            </w:rPr>
            <w:instrText xml:space="preserve"> CITATION Eri13 \l 4105 </w:instrText>
          </w:r>
          <w:r w:rsidRPr="004012A9">
            <w:rPr>
              <w:rFonts w:asciiTheme="majorBidi" w:hAnsiTheme="majorBidi" w:cstheme="majorBidi"/>
              <w:sz w:val="24"/>
              <w:szCs w:val="24"/>
            </w:rPr>
            <w:fldChar w:fldCharType="separate"/>
          </w:r>
          <w:r w:rsidR="005A106D" w:rsidRPr="005A106D">
            <w:rPr>
              <w:rFonts w:asciiTheme="majorBidi" w:hAnsiTheme="majorBidi" w:cstheme="majorBidi"/>
              <w:noProof/>
              <w:sz w:val="24"/>
              <w:szCs w:val="24"/>
            </w:rPr>
            <w:t>(Reguly, 2013)</w:t>
          </w:r>
          <w:r w:rsidRPr="004012A9">
            <w:rPr>
              <w:rFonts w:asciiTheme="majorBidi" w:hAnsiTheme="majorBidi" w:cstheme="majorBidi"/>
              <w:sz w:val="24"/>
              <w:szCs w:val="24"/>
            </w:rPr>
            <w:fldChar w:fldCharType="end"/>
          </w:r>
        </w:sdtContent>
      </w:sdt>
      <w:r w:rsidRPr="004012A9">
        <w:rPr>
          <w:rFonts w:asciiTheme="majorBidi" w:hAnsiTheme="majorBidi" w:cstheme="majorBidi"/>
          <w:sz w:val="24"/>
          <w:szCs w:val="24"/>
        </w:rPr>
        <w:t xml:space="preserve"> The article states that the International Energy Agency predicts that the U.S. will surpass Saudi Arabia as the number 1 producer of oil by 2015. Consequently, the </w:t>
      </w:r>
      <w:proofErr w:type="gramStart"/>
      <w:r w:rsidRPr="004012A9">
        <w:rPr>
          <w:rFonts w:asciiTheme="majorBidi" w:hAnsiTheme="majorBidi" w:cstheme="majorBidi"/>
          <w:sz w:val="24"/>
          <w:szCs w:val="24"/>
        </w:rPr>
        <w:t>United</w:t>
      </w:r>
      <w:proofErr w:type="gramEnd"/>
      <w:r w:rsidRPr="004012A9">
        <w:rPr>
          <w:rFonts w:asciiTheme="majorBidi" w:hAnsiTheme="majorBidi" w:cstheme="majorBidi"/>
          <w:sz w:val="24"/>
          <w:szCs w:val="24"/>
        </w:rPr>
        <w:t xml:space="preserve"> States are increasingly interested in actually exporting oil and gas as opposed to importing it. Hence, although TransCanada states that Keystone XL is “a critical infrastructure project for energy security”, many expert</w:t>
      </w:r>
      <w:r w:rsidR="00F3403F">
        <w:rPr>
          <w:rFonts w:asciiTheme="majorBidi" w:hAnsiTheme="majorBidi" w:cstheme="majorBidi"/>
          <w:sz w:val="24"/>
          <w:szCs w:val="24"/>
        </w:rPr>
        <w:t>s believe that the U.S. will no longer depend</w:t>
      </w:r>
      <w:r w:rsidR="00D406EF">
        <w:rPr>
          <w:rFonts w:asciiTheme="majorBidi" w:hAnsiTheme="majorBidi" w:cstheme="majorBidi"/>
          <w:sz w:val="24"/>
          <w:szCs w:val="24"/>
        </w:rPr>
        <w:t xml:space="preserve"> on oil and gas imports at all, and that America’s oil needs could be met through further development of shale oil. In fact, the BBC reports that the United States could be completely energy independent by as soon as 2035. Once again, however, shale is also a finite fossil fuel, and the U.S. would still need to invest in renewable energy in order to achieve permanent energy independence. </w:t>
      </w:r>
      <w:sdt>
        <w:sdtPr>
          <w:rPr>
            <w:rFonts w:asciiTheme="majorBidi" w:hAnsiTheme="majorBidi" w:cstheme="majorBidi"/>
            <w:sz w:val="24"/>
            <w:szCs w:val="24"/>
          </w:rPr>
          <w:id w:val="1228805008"/>
          <w:citation/>
        </w:sdtPr>
        <w:sdtEndPr/>
        <w:sdtContent>
          <w:r w:rsidR="00D406EF">
            <w:rPr>
              <w:rFonts w:asciiTheme="majorBidi" w:hAnsiTheme="majorBidi" w:cstheme="majorBidi"/>
              <w:sz w:val="24"/>
              <w:szCs w:val="24"/>
            </w:rPr>
            <w:fldChar w:fldCharType="begin"/>
          </w:r>
          <w:r w:rsidR="00D406EF">
            <w:rPr>
              <w:rFonts w:asciiTheme="majorBidi" w:hAnsiTheme="majorBidi" w:cstheme="majorBidi"/>
              <w:sz w:val="24"/>
              <w:szCs w:val="24"/>
            </w:rPr>
            <w:instrText xml:space="preserve"> CITATION BBC14 \l 4105 </w:instrText>
          </w:r>
          <w:r w:rsidR="00D406EF">
            <w:rPr>
              <w:rFonts w:asciiTheme="majorBidi" w:hAnsiTheme="majorBidi" w:cstheme="majorBidi"/>
              <w:sz w:val="24"/>
              <w:szCs w:val="24"/>
            </w:rPr>
            <w:fldChar w:fldCharType="separate"/>
          </w:r>
          <w:r w:rsidR="00D406EF" w:rsidRPr="00D406EF">
            <w:rPr>
              <w:rFonts w:asciiTheme="majorBidi" w:hAnsiTheme="majorBidi" w:cstheme="majorBidi"/>
              <w:noProof/>
              <w:sz w:val="24"/>
              <w:szCs w:val="24"/>
            </w:rPr>
            <w:t>(BBC News, 2014)</w:t>
          </w:r>
          <w:r w:rsidR="00D406EF">
            <w:rPr>
              <w:rFonts w:asciiTheme="majorBidi" w:hAnsiTheme="majorBidi" w:cstheme="majorBidi"/>
              <w:sz w:val="24"/>
              <w:szCs w:val="24"/>
            </w:rPr>
            <w:fldChar w:fldCharType="end"/>
          </w:r>
        </w:sdtContent>
      </w:sdt>
    </w:p>
    <w:p w14:paraId="4AFD61B1" w14:textId="77777777" w:rsidR="00F3403F" w:rsidRPr="004012A9" w:rsidRDefault="00F3403F" w:rsidP="00116228">
      <w:pPr>
        <w:rPr>
          <w:rFonts w:asciiTheme="majorBidi" w:hAnsiTheme="majorBidi" w:cstheme="majorBidi"/>
          <w:sz w:val="24"/>
          <w:szCs w:val="24"/>
        </w:rPr>
      </w:pPr>
    </w:p>
    <w:p w14:paraId="22BF986B" w14:textId="77777777" w:rsidR="00116228" w:rsidRPr="00221666" w:rsidRDefault="00116228" w:rsidP="00116228">
      <w:pPr>
        <w:rPr>
          <w:rFonts w:asciiTheme="majorBidi" w:hAnsiTheme="majorBidi" w:cstheme="majorBidi"/>
          <w:sz w:val="24"/>
          <w:szCs w:val="24"/>
        </w:rPr>
      </w:pPr>
      <w:r>
        <w:rPr>
          <w:rFonts w:asciiTheme="majorBidi" w:hAnsiTheme="majorBidi" w:cstheme="majorBidi"/>
          <w:sz w:val="24"/>
          <w:szCs w:val="24"/>
        </w:rPr>
        <w:t xml:space="preserve">Supporters of the pipeline, however, argue that the economic benefit of the project can also be measured in job creation. According to the U.S. State Department’s Final Supplemental Environmental Impact Statement, the project could potentially create over 42,000 direct and indirect jobs in the United States. Significantly, the report outlines that 9000 of these jobs would be “shovel-ready” positions, meaning that those workers could begin work almost immediately. </w:t>
      </w:r>
      <w:sdt>
        <w:sdtPr>
          <w:rPr>
            <w:rFonts w:asciiTheme="majorBidi" w:hAnsiTheme="majorBidi" w:cstheme="majorBidi"/>
            <w:sz w:val="24"/>
            <w:szCs w:val="24"/>
          </w:rPr>
          <w:id w:val="-242884237"/>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CITATION Bur14 \l 4105 </w:instrText>
          </w:r>
          <w:r>
            <w:rPr>
              <w:rFonts w:asciiTheme="majorBidi" w:hAnsiTheme="majorBidi" w:cstheme="majorBidi"/>
              <w:sz w:val="24"/>
              <w:szCs w:val="24"/>
            </w:rPr>
            <w:fldChar w:fldCharType="separate"/>
          </w:r>
          <w:r w:rsidR="005A106D" w:rsidRPr="005A106D">
            <w:rPr>
              <w:rFonts w:asciiTheme="majorBidi" w:hAnsiTheme="majorBidi" w:cstheme="majorBidi"/>
              <w:noProof/>
              <w:sz w:val="24"/>
              <w:szCs w:val="24"/>
            </w:rPr>
            <w:t>(United States Department of State, 2014)</w:t>
          </w:r>
          <w:r>
            <w:rPr>
              <w:rFonts w:asciiTheme="majorBidi" w:hAnsiTheme="majorBidi" w:cstheme="majorBidi"/>
              <w:sz w:val="24"/>
              <w:szCs w:val="24"/>
            </w:rPr>
            <w:fldChar w:fldCharType="end"/>
          </w:r>
        </w:sdtContent>
      </w:sdt>
    </w:p>
    <w:p w14:paraId="2B4706DB" w14:textId="77777777" w:rsidR="00116228" w:rsidRPr="001D305C" w:rsidRDefault="00116228" w:rsidP="00116228">
      <w:pPr>
        <w:rPr>
          <w:rFonts w:asciiTheme="majorBidi" w:hAnsiTheme="majorBidi" w:cstheme="majorBidi"/>
          <w:sz w:val="24"/>
          <w:szCs w:val="24"/>
        </w:rPr>
      </w:pPr>
    </w:p>
    <w:p w14:paraId="4D69923C" w14:textId="77777777" w:rsidR="00F87BAE" w:rsidRDefault="00F87BAE" w:rsidP="003117B9">
      <w:pPr>
        <w:rPr>
          <w:rFonts w:asciiTheme="majorBidi" w:hAnsiTheme="majorBidi" w:cstheme="majorBidi"/>
          <w:b/>
          <w:bCs/>
          <w:sz w:val="24"/>
          <w:szCs w:val="24"/>
        </w:rPr>
      </w:pPr>
    </w:p>
    <w:p w14:paraId="5EDECC0F" w14:textId="77777777" w:rsidR="003117B9" w:rsidRPr="004012A9" w:rsidRDefault="003117B9" w:rsidP="003117B9">
      <w:pPr>
        <w:rPr>
          <w:rFonts w:asciiTheme="majorBidi" w:hAnsiTheme="majorBidi" w:cstheme="majorBidi"/>
          <w:b/>
          <w:bCs/>
          <w:sz w:val="24"/>
          <w:szCs w:val="24"/>
        </w:rPr>
      </w:pPr>
      <w:r w:rsidRPr="004012A9">
        <w:rPr>
          <w:rFonts w:asciiTheme="majorBidi" w:hAnsiTheme="majorBidi" w:cstheme="majorBidi"/>
          <w:b/>
          <w:bCs/>
          <w:sz w:val="24"/>
          <w:szCs w:val="24"/>
        </w:rPr>
        <w:t>Political</w:t>
      </w:r>
    </w:p>
    <w:p w14:paraId="244746C0" w14:textId="77777777" w:rsidR="0047713B" w:rsidRDefault="004376DB" w:rsidP="004012A9">
      <w:pPr>
        <w:rPr>
          <w:rFonts w:asciiTheme="majorBidi" w:hAnsiTheme="majorBidi" w:cstheme="majorBidi"/>
          <w:sz w:val="24"/>
          <w:szCs w:val="24"/>
        </w:rPr>
      </w:pPr>
      <w:r w:rsidRPr="004012A9">
        <w:rPr>
          <w:rFonts w:asciiTheme="majorBidi" w:hAnsiTheme="majorBidi" w:cstheme="majorBidi"/>
          <w:sz w:val="24"/>
          <w:szCs w:val="24"/>
        </w:rPr>
        <w:lastRenderedPageBreak/>
        <w:t xml:space="preserve">Native Americans in the United States have raised concerns over the </w:t>
      </w:r>
      <w:r w:rsidR="000551B2" w:rsidRPr="004012A9">
        <w:rPr>
          <w:rFonts w:asciiTheme="majorBidi" w:hAnsiTheme="majorBidi" w:cstheme="majorBidi"/>
          <w:sz w:val="24"/>
          <w:szCs w:val="24"/>
        </w:rPr>
        <w:t xml:space="preserve">possible </w:t>
      </w:r>
      <w:r w:rsidRPr="004012A9">
        <w:rPr>
          <w:rFonts w:asciiTheme="majorBidi" w:hAnsiTheme="majorBidi" w:cstheme="majorBidi"/>
          <w:sz w:val="24"/>
          <w:szCs w:val="24"/>
        </w:rPr>
        <w:t>desecra</w:t>
      </w:r>
      <w:r w:rsidR="000551B2" w:rsidRPr="004012A9">
        <w:rPr>
          <w:rFonts w:asciiTheme="majorBidi" w:hAnsiTheme="majorBidi" w:cstheme="majorBidi"/>
          <w:sz w:val="24"/>
          <w:szCs w:val="24"/>
        </w:rPr>
        <w:t>tion of ancient burial grounds due to pipeline expansion. Whether TransCanada has the legal right to pass the pipeline through the ancestral grounds is still being debated. Although the company states that its pipeline does not pass through any sac</w:t>
      </w:r>
      <w:r w:rsidR="004012A9" w:rsidRPr="004012A9">
        <w:rPr>
          <w:rFonts w:asciiTheme="majorBidi" w:hAnsiTheme="majorBidi" w:cstheme="majorBidi"/>
          <w:sz w:val="24"/>
          <w:szCs w:val="24"/>
        </w:rPr>
        <w:t>red land, the Native Americans were granted sovereign status of the area in 19</w:t>
      </w:r>
      <w:r w:rsidR="004012A9" w:rsidRPr="004012A9">
        <w:rPr>
          <w:rFonts w:asciiTheme="majorBidi" w:hAnsiTheme="majorBidi" w:cstheme="majorBidi"/>
          <w:sz w:val="24"/>
          <w:szCs w:val="24"/>
          <w:vertAlign w:val="superscript"/>
        </w:rPr>
        <w:t>th</w:t>
      </w:r>
      <w:r w:rsidR="004012A9" w:rsidRPr="004012A9">
        <w:rPr>
          <w:rFonts w:asciiTheme="majorBidi" w:hAnsiTheme="majorBidi" w:cstheme="majorBidi"/>
          <w:sz w:val="24"/>
          <w:szCs w:val="24"/>
        </w:rPr>
        <w:t xml:space="preserve"> century treaties. Furthermore, the more recent National Historic Preservation Act and Native American Graves Protection and Repatriation Act of 1990 also guarantee protection of ancient burial sites such as the ones found in Oklahoma. </w:t>
      </w:r>
      <w:sdt>
        <w:sdtPr>
          <w:rPr>
            <w:rFonts w:asciiTheme="majorBidi" w:hAnsiTheme="majorBidi" w:cstheme="majorBidi"/>
            <w:sz w:val="24"/>
            <w:szCs w:val="24"/>
          </w:rPr>
          <w:id w:val="-218744430"/>
          <w:citation/>
        </w:sdtPr>
        <w:sdtEndPr/>
        <w:sdtContent>
          <w:r w:rsidR="004012A9" w:rsidRPr="004012A9">
            <w:rPr>
              <w:rFonts w:asciiTheme="majorBidi" w:hAnsiTheme="majorBidi" w:cstheme="majorBidi"/>
              <w:sz w:val="24"/>
              <w:szCs w:val="24"/>
            </w:rPr>
            <w:fldChar w:fldCharType="begin"/>
          </w:r>
          <w:r w:rsidR="004012A9" w:rsidRPr="004012A9">
            <w:rPr>
              <w:rFonts w:asciiTheme="majorBidi" w:hAnsiTheme="majorBidi" w:cstheme="majorBidi"/>
              <w:sz w:val="24"/>
              <w:szCs w:val="24"/>
            </w:rPr>
            <w:instrText xml:space="preserve"> CITATION Ste12 \l 4105 </w:instrText>
          </w:r>
          <w:r w:rsidR="004012A9" w:rsidRPr="004012A9">
            <w:rPr>
              <w:rFonts w:asciiTheme="majorBidi" w:hAnsiTheme="majorBidi" w:cstheme="majorBidi"/>
              <w:sz w:val="24"/>
              <w:szCs w:val="24"/>
            </w:rPr>
            <w:fldChar w:fldCharType="separate"/>
          </w:r>
          <w:r w:rsidR="005A106D" w:rsidRPr="005A106D">
            <w:rPr>
              <w:rFonts w:asciiTheme="majorBidi" w:hAnsiTheme="majorBidi" w:cstheme="majorBidi"/>
              <w:noProof/>
              <w:sz w:val="24"/>
              <w:szCs w:val="24"/>
            </w:rPr>
            <w:t>(Mufson, 2012)</w:t>
          </w:r>
          <w:r w:rsidR="004012A9" w:rsidRPr="004012A9">
            <w:rPr>
              <w:rFonts w:asciiTheme="majorBidi" w:hAnsiTheme="majorBidi" w:cstheme="majorBidi"/>
              <w:sz w:val="24"/>
              <w:szCs w:val="24"/>
            </w:rPr>
            <w:fldChar w:fldCharType="end"/>
          </w:r>
        </w:sdtContent>
      </w:sdt>
      <w:r w:rsidR="004012A9" w:rsidRPr="004012A9">
        <w:rPr>
          <w:rFonts w:asciiTheme="majorBidi" w:hAnsiTheme="majorBidi" w:cstheme="majorBidi"/>
          <w:sz w:val="24"/>
          <w:szCs w:val="24"/>
        </w:rPr>
        <w:t xml:space="preserve"> </w:t>
      </w:r>
    </w:p>
    <w:p w14:paraId="5D71EB6C" w14:textId="77777777" w:rsidR="00925F53" w:rsidRDefault="004012A9" w:rsidP="004012A9">
      <w:pPr>
        <w:rPr>
          <w:rFonts w:asciiTheme="majorBidi" w:hAnsiTheme="majorBidi" w:cstheme="majorBidi"/>
          <w:sz w:val="24"/>
          <w:szCs w:val="24"/>
        </w:rPr>
      </w:pPr>
      <w:r w:rsidRPr="004012A9">
        <w:rPr>
          <w:rFonts w:asciiTheme="majorBidi" w:hAnsiTheme="majorBidi" w:cstheme="majorBidi"/>
          <w:sz w:val="24"/>
          <w:szCs w:val="24"/>
        </w:rPr>
        <w:t xml:space="preserve">To deal with the situation, TransCanada has flown in chief Elders from the states 38 tribes into Calgary to discuss solutions. It has also trained members of the </w:t>
      </w:r>
      <w:r w:rsidR="00766994">
        <w:rPr>
          <w:rFonts w:asciiTheme="majorBidi" w:hAnsiTheme="majorBidi" w:cstheme="majorBidi"/>
          <w:sz w:val="24"/>
          <w:szCs w:val="24"/>
        </w:rPr>
        <w:t>Alabama Coushatta tribe to identify important burial sites for the company to avoid.</w:t>
      </w:r>
      <w:r w:rsidR="0047713B">
        <w:rPr>
          <w:rFonts w:asciiTheme="majorBidi" w:hAnsiTheme="majorBidi" w:cstheme="majorBidi"/>
          <w:sz w:val="24"/>
          <w:szCs w:val="24"/>
        </w:rPr>
        <w:t xml:space="preserve"> </w:t>
      </w:r>
    </w:p>
    <w:p w14:paraId="7661667F" w14:textId="6127A091" w:rsidR="00FE3450" w:rsidRPr="004012A9" w:rsidRDefault="0063172B" w:rsidP="004012A9">
      <w:pPr>
        <w:rPr>
          <w:rFonts w:asciiTheme="majorBidi" w:hAnsiTheme="majorBidi" w:cstheme="majorBidi"/>
          <w:sz w:val="24"/>
          <w:szCs w:val="24"/>
        </w:rPr>
      </w:pPr>
      <w:r>
        <w:rPr>
          <w:rFonts w:asciiTheme="majorBidi" w:hAnsiTheme="majorBidi" w:cstheme="majorBidi"/>
          <w:sz w:val="24"/>
          <w:szCs w:val="24"/>
        </w:rPr>
        <w:t xml:space="preserve">Prime </w:t>
      </w:r>
      <w:r w:rsidR="007E3F79">
        <w:rPr>
          <w:rFonts w:asciiTheme="majorBidi" w:hAnsiTheme="majorBidi" w:cstheme="majorBidi"/>
          <w:sz w:val="24"/>
          <w:szCs w:val="24"/>
        </w:rPr>
        <w:t>Minister</w:t>
      </w:r>
      <w:r>
        <w:rPr>
          <w:rFonts w:asciiTheme="majorBidi" w:hAnsiTheme="majorBidi" w:cstheme="majorBidi"/>
          <w:sz w:val="24"/>
          <w:szCs w:val="24"/>
        </w:rPr>
        <w:t xml:space="preserve"> Stephen Harper and Liberal Party leader Justin Trudeau both support </w:t>
      </w:r>
      <w:r w:rsidR="007E3F79">
        <w:rPr>
          <w:rFonts w:asciiTheme="majorBidi" w:hAnsiTheme="majorBidi" w:cstheme="majorBidi"/>
          <w:sz w:val="24"/>
          <w:szCs w:val="24"/>
        </w:rPr>
        <w:t>the Keystone XL pipeline, while the NDP opposition</w:t>
      </w:r>
      <w:r>
        <w:rPr>
          <w:rFonts w:asciiTheme="majorBidi" w:hAnsiTheme="majorBidi" w:cstheme="majorBidi"/>
          <w:sz w:val="24"/>
          <w:szCs w:val="24"/>
        </w:rPr>
        <w:t xml:space="preserve"> is against it. </w:t>
      </w:r>
      <w:sdt>
        <w:sdtPr>
          <w:rPr>
            <w:rFonts w:asciiTheme="majorBidi" w:hAnsiTheme="majorBidi" w:cstheme="majorBidi"/>
            <w:sz w:val="24"/>
            <w:szCs w:val="24"/>
          </w:rPr>
          <w:id w:val="376907964"/>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Ren14 \l 4105 </w:instrText>
          </w:r>
          <w:r>
            <w:rPr>
              <w:rFonts w:asciiTheme="majorBidi" w:hAnsiTheme="majorBidi" w:cstheme="majorBidi"/>
              <w:sz w:val="24"/>
              <w:szCs w:val="24"/>
            </w:rPr>
            <w:fldChar w:fldCharType="separate"/>
          </w:r>
          <w:r w:rsidR="005A106D" w:rsidRPr="005A106D">
            <w:rPr>
              <w:rFonts w:asciiTheme="majorBidi" w:hAnsiTheme="majorBidi" w:cstheme="majorBidi"/>
              <w:noProof/>
              <w:sz w:val="24"/>
              <w:szCs w:val="24"/>
            </w:rPr>
            <w:t>(Rennie, 2014)</w:t>
          </w:r>
          <w:r>
            <w:rPr>
              <w:rFonts w:asciiTheme="majorBidi" w:hAnsiTheme="majorBidi" w:cstheme="majorBidi"/>
              <w:sz w:val="24"/>
              <w:szCs w:val="24"/>
            </w:rPr>
            <w:fldChar w:fldCharType="end"/>
          </w:r>
        </w:sdtContent>
      </w:sdt>
      <w:r w:rsidR="007E3F79">
        <w:rPr>
          <w:rFonts w:asciiTheme="majorBidi" w:hAnsiTheme="majorBidi" w:cstheme="majorBidi"/>
          <w:sz w:val="24"/>
          <w:szCs w:val="24"/>
        </w:rPr>
        <w:t xml:space="preserve"> </w:t>
      </w:r>
    </w:p>
    <w:p w14:paraId="06B05070" w14:textId="77777777" w:rsidR="003117B9" w:rsidRPr="004012A9" w:rsidRDefault="003117B9" w:rsidP="00925F53">
      <w:pPr>
        <w:rPr>
          <w:rFonts w:asciiTheme="majorBidi" w:hAnsiTheme="majorBidi" w:cstheme="majorBidi"/>
          <w:b/>
          <w:bCs/>
          <w:sz w:val="24"/>
          <w:szCs w:val="24"/>
        </w:rPr>
      </w:pPr>
    </w:p>
    <w:p w14:paraId="503F71E7" w14:textId="77777777" w:rsidR="00925F53" w:rsidRPr="004012A9" w:rsidRDefault="00925F53" w:rsidP="00925F53">
      <w:pPr>
        <w:rPr>
          <w:rFonts w:asciiTheme="majorBidi" w:hAnsiTheme="majorBidi" w:cstheme="majorBidi"/>
          <w:b/>
          <w:bCs/>
          <w:sz w:val="24"/>
          <w:szCs w:val="24"/>
        </w:rPr>
      </w:pPr>
      <w:r w:rsidRPr="004012A9">
        <w:rPr>
          <w:rFonts w:asciiTheme="majorBidi" w:hAnsiTheme="majorBidi" w:cstheme="majorBidi"/>
          <w:b/>
          <w:bCs/>
          <w:sz w:val="24"/>
          <w:szCs w:val="24"/>
        </w:rPr>
        <w:t>Conclusion</w:t>
      </w:r>
    </w:p>
    <w:sdt>
      <w:sdtPr>
        <w:rPr>
          <w:rFonts w:asciiTheme="majorBidi" w:eastAsiaTheme="minorHAnsi" w:hAnsiTheme="majorBidi" w:cstheme="minorBidi"/>
          <w:b w:val="0"/>
          <w:bCs w:val="0"/>
          <w:color w:val="auto"/>
          <w:sz w:val="22"/>
          <w:szCs w:val="22"/>
          <w:lang w:val="en-CA" w:eastAsia="en-US"/>
        </w:rPr>
        <w:id w:val="-8920052"/>
        <w:docPartObj>
          <w:docPartGallery w:val="Bibliographies"/>
          <w:docPartUnique/>
        </w:docPartObj>
      </w:sdtPr>
      <w:sdtEndPr/>
      <w:sdtContent>
        <w:p w14:paraId="2D019A1D" w14:textId="77777777" w:rsidR="00D33E56" w:rsidRPr="004012A9" w:rsidRDefault="00D33E56" w:rsidP="00D33E56">
          <w:pPr>
            <w:pStyle w:val="Heading1"/>
            <w:rPr>
              <w:rFonts w:asciiTheme="majorBidi" w:hAnsiTheme="majorBidi"/>
            </w:rPr>
          </w:pPr>
          <w:r w:rsidRPr="004012A9">
            <w:rPr>
              <w:rFonts w:asciiTheme="majorBidi" w:hAnsiTheme="majorBidi"/>
            </w:rPr>
            <w:t>Works Cited</w:t>
          </w:r>
        </w:p>
        <w:p w14:paraId="2471E207" w14:textId="77777777" w:rsidR="005A106D" w:rsidRDefault="00D33E56" w:rsidP="005A106D">
          <w:pPr>
            <w:pStyle w:val="Bibliography"/>
            <w:ind w:left="720" w:hanging="720"/>
            <w:rPr>
              <w:noProof/>
              <w:sz w:val="24"/>
              <w:szCs w:val="24"/>
              <w:lang w:val="en-US"/>
            </w:rPr>
          </w:pPr>
          <w:r w:rsidRPr="004012A9">
            <w:rPr>
              <w:rFonts w:asciiTheme="majorBidi" w:hAnsiTheme="majorBidi" w:cstheme="majorBidi"/>
            </w:rPr>
            <w:fldChar w:fldCharType="begin"/>
          </w:r>
          <w:r w:rsidRPr="004012A9">
            <w:rPr>
              <w:rFonts w:asciiTheme="majorBidi" w:hAnsiTheme="majorBidi" w:cstheme="majorBidi"/>
            </w:rPr>
            <w:instrText xml:space="preserve"> BIBLIOGRAPHY </w:instrText>
          </w:r>
          <w:r w:rsidRPr="004012A9">
            <w:rPr>
              <w:rFonts w:asciiTheme="majorBidi" w:hAnsiTheme="majorBidi" w:cstheme="majorBidi"/>
            </w:rPr>
            <w:fldChar w:fldCharType="separate"/>
          </w:r>
          <w:r w:rsidR="005A106D">
            <w:rPr>
              <w:noProof/>
              <w:lang w:val="en-US"/>
            </w:rPr>
            <w:t xml:space="preserve">Biello, D. (2013). </w:t>
          </w:r>
          <w:r w:rsidR="005A106D">
            <w:rPr>
              <w:i/>
              <w:iCs/>
              <w:noProof/>
              <w:lang w:val="en-US"/>
            </w:rPr>
            <w:t>How Much Will Tar Sands Oil Add to Global Warming?</w:t>
          </w:r>
          <w:r w:rsidR="005A106D">
            <w:rPr>
              <w:noProof/>
              <w:lang w:val="en-US"/>
            </w:rPr>
            <w:t xml:space="preserve"> Retrieved from Scientific American: http://www.scientificamerican.com/article/tar-sands-and-keystone-xl-pipeline-impact-on-global-warming/</w:t>
          </w:r>
        </w:p>
        <w:p w14:paraId="3FF8EC74" w14:textId="77777777" w:rsidR="005A106D" w:rsidRDefault="005A106D" w:rsidP="005A106D">
          <w:pPr>
            <w:pStyle w:val="Bibliography"/>
            <w:ind w:left="720" w:hanging="720"/>
            <w:rPr>
              <w:noProof/>
              <w:lang w:val="en-US"/>
            </w:rPr>
          </w:pPr>
          <w:r>
            <w:rPr>
              <w:noProof/>
              <w:lang w:val="en-US"/>
            </w:rPr>
            <w:t xml:space="preserve">CBC News. (2014, January 31). </w:t>
          </w:r>
          <w:r>
            <w:rPr>
              <w:i/>
              <w:iCs/>
              <w:noProof/>
              <w:lang w:val="en-US"/>
            </w:rPr>
            <w:t>Keystone XL gets environmental OK from U.S. State Dept.</w:t>
          </w:r>
          <w:r>
            <w:rPr>
              <w:noProof/>
              <w:lang w:val="en-US"/>
            </w:rPr>
            <w:t xml:space="preserve"> Retrieved from CBC: http://www.cbc.ca/news/business/keystone-xl-gets-environmental-ok-from-u-s-state-dept-1.2518271</w:t>
          </w:r>
        </w:p>
        <w:p w14:paraId="4B93E3AC" w14:textId="77777777" w:rsidR="005A106D" w:rsidRDefault="005A106D" w:rsidP="005A106D">
          <w:pPr>
            <w:pStyle w:val="Bibliography"/>
            <w:ind w:left="720" w:hanging="720"/>
            <w:rPr>
              <w:noProof/>
              <w:lang w:val="en-US"/>
            </w:rPr>
          </w:pPr>
          <w:r>
            <w:rPr>
              <w:noProof/>
              <w:lang w:val="en-US"/>
            </w:rPr>
            <w:t xml:space="preserve">McCarthy, S., Chase, S., &amp; Jang, B. (2014, June 17). </w:t>
          </w:r>
          <w:r>
            <w:rPr>
              <w:i/>
              <w:iCs/>
              <w:noProof/>
              <w:lang w:val="en-US"/>
            </w:rPr>
            <w:t>Canadian government approves Enbridge's controversial Northern Gateway pipeline</w:t>
          </w:r>
          <w:r>
            <w:rPr>
              <w:noProof/>
              <w:lang w:val="en-US"/>
            </w:rPr>
            <w:t>. Retrieved from The Globe and Mail: http://www.theglobeandmail.com/report-on-business/industry-news/energy-and-resources/northern-gateway-decision/article19180594/</w:t>
          </w:r>
        </w:p>
        <w:p w14:paraId="03922CE8" w14:textId="77777777" w:rsidR="005A106D" w:rsidRDefault="005A106D" w:rsidP="005A106D">
          <w:pPr>
            <w:pStyle w:val="Bibliography"/>
            <w:ind w:left="720" w:hanging="720"/>
            <w:rPr>
              <w:noProof/>
              <w:lang w:val="en-US"/>
            </w:rPr>
          </w:pPr>
          <w:r>
            <w:rPr>
              <w:noProof/>
              <w:lang w:val="en-US"/>
            </w:rPr>
            <w:t xml:space="preserve">Mufson, S. (2012, September 17). Keystone XL pipeline raises tribal concerns. </w:t>
          </w:r>
          <w:r>
            <w:rPr>
              <w:i/>
              <w:iCs/>
              <w:noProof/>
              <w:lang w:val="en-US"/>
            </w:rPr>
            <w:t>The Washington Post</w:t>
          </w:r>
          <w:r>
            <w:rPr>
              <w:noProof/>
              <w:lang w:val="en-US"/>
            </w:rPr>
            <w:t>.</w:t>
          </w:r>
        </w:p>
        <w:p w14:paraId="19D17795" w14:textId="77777777" w:rsidR="005A106D" w:rsidRDefault="005A106D" w:rsidP="005A106D">
          <w:pPr>
            <w:pStyle w:val="Bibliography"/>
            <w:ind w:left="720" w:hanging="720"/>
            <w:rPr>
              <w:noProof/>
              <w:lang w:val="en-US"/>
            </w:rPr>
          </w:pPr>
          <w:r>
            <w:rPr>
              <w:noProof/>
              <w:lang w:val="en-US"/>
            </w:rPr>
            <w:t xml:space="preserve">Olive, D. (2014, June 13). </w:t>
          </w:r>
          <w:r>
            <w:rPr>
              <w:i/>
              <w:iCs/>
              <w:noProof/>
              <w:lang w:val="en-US"/>
            </w:rPr>
            <w:t>If Keystone gets nixed, Canadian pipeline operators have a Plan B: Olive</w:t>
          </w:r>
          <w:r>
            <w:rPr>
              <w:noProof/>
              <w:lang w:val="en-US"/>
            </w:rPr>
            <w:t>. Retrieved from The Star: http://www.thestar.com/business/2014/06/13/if_keystone_gets_nixed_canadian_pipeline_operators_have_a_plan_b_olive.html</w:t>
          </w:r>
        </w:p>
        <w:p w14:paraId="13E5448E" w14:textId="77777777" w:rsidR="005A106D" w:rsidRDefault="005A106D" w:rsidP="005A106D">
          <w:pPr>
            <w:pStyle w:val="Bibliography"/>
            <w:ind w:left="720" w:hanging="720"/>
            <w:rPr>
              <w:noProof/>
              <w:lang w:val="en-US"/>
            </w:rPr>
          </w:pPr>
          <w:r>
            <w:rPr>
              <w:noProof/>
              <w:lang w:val="en-US"/>
            </w:rPr>
            <w:t xml:space="preserve">Reguly, E. (2013, December 6). Keystone XL supporters can’t win environmental or economic debate. </w:t>
          </w:r>
          <w:r>
            <w:rPr>
              <w:i/>
              <w:iCs/>
              <w:noProof/>
              <w:lang w:val="en-US"/>
            </w:rPr>
            <w:t>The Globe and Mail</w:t>
          </w:r>
          <w:r>
            <w:rPr>
              <w:noProof/>
              <w:lang w:val="en-US"/>
            </w:rPr>
            <w:t>.</w:t>
          </w:r>
        </w:p>
        <w:p w14:paraId="5D83C29E" w14:textId="77777777" w:rsidR="005A106D" w:rsidRDefault="005A106D" w:rsidP="005A106D">
          <w:pPr>
            <w:pStyle w:val="Bibliography"/>
            <w:ind w:left="720" w:hanging="720"/>
            <w:rPr>
              <w:noProof/>
              <w:lang w:val="en-US"/>
            </w:rPr>
          </w:pPr>
          <w:r>
            <w:rPr>
              <w:noProof/>
              <w:lang w:val="en-US"/>
            </w:rPr>
            <w:t xml:space="preserve">Rennie, S. (2014, June 17). </w:t>
          </w:r>
          <w:r>
            <w:rPr>
              <w:i/>
              <w:iCs/>
              <w:noProof/>
              <w:lang w:val="en-US"/>
            </w:rPr>
            <w:t>A tale of two pipelines: comparing Northern Gateway and Keystone XL</w:t>
          </w:r>
          <w:r>
            <w:rPr>
              <w:noProof/>
              <w:lang w:val="en-US"/>
            </w:rPr>
            <w:t>. Retrieved from CTV news: http://www.ctvnews.ca/canada/a-tale-of-two-pipelines-comparing-northern-gateway-and-keystone-xl-1.1873297</w:t>
          </w:r>
        </w:p>
        <w:p w14:paraId="22CE08BB" w14:textId="77777777" w:rsidR="005A106D" w:rsidRDefault="005A106D" w:rsidP="005A106D">
          <w:pPr>
            <w:pStyle w:val="Bibliography"/>
            <w:ind w:left="720" w:hanging="720"/>
            <w:rPr>
              <w:noProof/>
              <w:lang w:val="en-US"/>
            </w:rPr>
          </w:pPr>
          <w:r>
            <w:rPr>
              <w:noProof/>
              <w:lang w:val="en-US"/>
            </w:rPr>
            <w:lastRenderedPageBreak/>
            <w:t xml:space="preserve">Rubin, J. (2014, November 3). </w:t>
          </w:r>
          <w:r>
            <w:rPr>
              <w:i/>
              <w:iCs/>
              <w:noProof/>
              <w:lang w:val="en-US"/>
            </w:rPr>
            <w:t>Why the timing isn’t right for TransCanada’s Energy East pipeline</w:t>
          </w:r>
          <w:r>
            <w:rPr>
              <w:noProof/>
              <w:lang w:val="en-US"/>
            </w:rPr>
            <w:t>. Retrieved from The Globe and Mail: http://www.theglobeandmail.com/report-on-business/industry-news/energy-and-resources/why-the-timing-isnt-right-for-transcanadas-energy-east-pipeline/article21422787/</w:t>
          </w:r>
        </w:p>
        <w:p w14:paraId="5531C5E6" w14:textId="77777777" w:rsidR="005A106D" w:rsidRDefault="005A106D" w:rsidP="005A106D">
          <w:pPr>
            <w:pStyle w:val="Bibliography"/>
            <w:ind w:left="720" w:hanging="720"/>
            <w:rPr>
              <w:noProof/>
              <w:lang w:val="en-US"/>
            </w:rPr>
          </w:pPr>
          <w:r>
            <w:rPr>
              <w:noProof/>
              <w:lang w:val="en-US"/>
            </w:rPr>
            <w:t xml:space="preserve">Snyder, J. (2014, October 27). </w:t>
          </w:r>
          <w:r>
            <w:rPr>
              <w:i/>
              <w:iCs/>
              <w:noProof/>
              <w:lang w:val="en-US"/>
            </w:rPr>
            <w:t>Keystone pipeline foes energized as tumbling crude prices pinch oil sands</w:t>
          </w:r>
          <w:r>
            <w:rPr>
              <w:noProof/>
              <w:lang w:val="en-US"/>
            </w:rPr>
            <w:t>. Retrieved from The Financial Post: http://business.financialpost.com/2014/10/27/keystone-pipeline-foes-energized-as-tumbling-crude-prices-pinch-oil-sands/?__lsa=1bb4-81cb</w:t>
          </w:r>
        </w:p>
        <w:p w14:paraId="7181EBD5" w14:textId="77777777" w:rsidR="005A106D" w:rsidRDefault="005A106D" w:rsidP="005A106D">
          <w:pPr>
            <w:pStyle w:val="Bibliography"/>
            <w:ind w:left="720" w:hanging="720"/>
            <w:rPr>
              <w:noProof/>
              <w:lang w:val="en-US"/>
            </w:rPr>
          </w:pPr>
          <w:r>
            <w:rPr>
              <w:noProof/>
              <w:lang w:val="en-US"/>
            </w:rPr>
            <w:t xml:space="preserve">Thompson, A. (2013). </w:t>
          </w:r>
          <w:r>
            <w:rPr>
              <w:i/>
              <w:iCs/>
              <w:noProof/>
              <w:lang w:val="en-US"/>
            </w:rPr>
            <w:t>Climate Scientist: 2 Degrees of Warming Too Much</w:t>
          </w:r>
          <w:r>
            <w:rPr>
              <w:noProof/>
              <w:lang w:val="en-US"/>
            </w:rPr>
            <w:t>. Retrieved from Live Science: http://www.livescience.com/41690-2-degrees-of-warming-too-much.html</w:t>
          </w:r>
        </w:p>
        <w:p w14:paraId="20413E12" w14:textId="77777777" w:rsidR="005A106D" w:rsidRDefault="005A106D" w:rsidP="005A106D">
          <w:pPr>
            <w:pStyle w:val="Bibliography"/>
            <w:ind w:left="720" w:hanging="720"/>
            <w:rPr>
              <w:noProof/>
              <w:lang w:val="en-US"/>
            </w:rPr>
          </w:pPr>
          <w:r>
            <w:rPr>
              <w:noProof/>
              <w:lang w:val="en-US"/>
            </w:rPr>
            <w:t xml:space="preserve">United States Department of State. (2014). </w:t>
          </w:r>
          <w:r>
            <w:rPr>
              <w:i/>
              <w:iCs/>
              <w:noProof/>
              <w:lang w:val="en-US"/>
            </w:rPr>
            <w:t>Final Supplemental Environmental Impact Statement for the Keystone XL Project.</w:t>
          </w:r>
          <w:r>
            <w:rPr>
              <w:noProof/>
              <w:lang w:val="en-US"/>
            </w:rPr>
            <w:t xml:space="preserve"> United States Department of State.</w:t>
          </w:r>
        </w:p>
        <w:p w14:paraId="3CF6D0F1" w14:textId="77777777" w:rsidR="00D33E56" w:rsidRPr="004012A9" w:rsidRDefault="00D33E56" w:rsidP="005A106D">
          <w:pPr>
            <w:rPr>
              <w:rFonts w:asciiTheme="majorBidi" w:hAnsiTheme="majorBidi" w:cstheme="majorBidi"/>
            </w:rPr>
          </w:pPr>
          <w:r w:rsidRPr="004012A9">
            <w:rPr>
              <w:rFonts w:asciiTheme="majorBidi" w:hAnsiTheme="majorBidi" w:cstheme="majorBidi"/>
              <w:b/>
              <w:bCs/>
            </w:rPr>
            <w:fldChar w:fldCharType="end"/>
          </w:r>
        </w:p>
      </w:sdtContent>
    </w:sdt>
    <w:p w14:paraId="63BA8B36" w14:textId="77777777" w:rsidR="00D33E56" w:rsidRPr="004012A9" w:rsidRDefault="00D33E56" w:rsidP="00D33E56">
      <w:pPr>
        <w:rPr>
          <w:rFonts w:asciiTheme="majorBidi" w:hAnsiTheme="majorBidi" w:cstheme="majorBidi"/>
          <w:lang w:val="en"/>
        </w:rPr>
      </w:pPr>
    </w:p>
    <w:p w14:paraId="067B7268" w14:textId="347239E5" w:rsidR="00D33E56" w:rsidRPr="004012A9" w:rsidRDefault="00F87BAE" w:rsidP="00D33E56">
      <w:pPr>
        <w:rPr>
          <w:rFonts w:asciiTheme="majorBidi" w:hAnsiTheme="majorBidi" w:cstheme="majorBidi"/>
          <w:lang w:val="en"/>
        </w:rPr>
      </w:pPr>
      <w:proofErr w:type="spellStart"/>
      <w:r>
        <w:rPr>
          <w:rFonts w:asciiTheme="majorBidi" w:hAnsiTheme="majorBidi" w:cstheme="majorBidi"/>
          <w:lang w:val="en"/>
        </w:rPr>
        <w:t>Evalution</w:t>
      </w:r>
      <w:proofErr w:type="spellEnd"/>
      <w:r>
        <w:rPr>
          <w:rFonts w:asciiTheme="majorBidi" w:hAnsiTheme="majorBidi" w:cstheme="majorBidi"/>
          <w:lang w:val="en"/>
        </w:rPr>
        <w:t xml:space="preserve"> Metric:</w:t>
      </w:r>
    </w:p>
    <w:p w14:paraId="182EA715" w14:textId="77777777" w:rsidR="00F87BAE" w:rsidRPr="004012A9" w:rsidRDefault="00F87BAE" w:rsidP="00F87BAE">
      <w:pPr>
        <w:rPr>
          <w:rFonts w:asciiTheme="majorBidi" w:hAnsiTheme="majorBidi" w:cstheme="majorBidi"/>
          <w:b/>
          <w:bCs/>
          <w:sz w:val="24"/>
          <w:szCs w:val="24"/>
        </w:rPr>
      </w:pPr>
      <w:r w:rsidRPr="004012A9">
        <w:rPr>
          <w:rFonts w:asciiTheme="majorBidi" w:hAnsiTheme="majorBidi" w:cstheme="majorBidi"/>
          <w:b/>
          <w:bCs/>
          <w:sz w:val="24"/>
          <w:szCs w:val="24"/>
        </w:rPr>
        <w:t>Keystone Pipeline Rules</w:t>
      </w:r>
    </w:p>
    <w:p w14:paraId="50CC8F0B" w14:textId="77777777" w:rsidR="00F87BAE" w:rsidRPr="004012A9" w:rsidRDefault="00F87BAE" w:rsidP="00F87BAE">
      <w:pPr>
        <w:rPr>
          <w:rFonts w:asciiTheme="majorBidi" w:hAnsiTheme="majorBidi" w:cstheme="majorBidi"/>
          <w:sz w:val="24"/>
          <w:szCs w:val="24"/>
        </w:rPr>
      </w:pPr>
    </w:p>
    <w:p w14:paraId="52987E99" w14:textId="77777777" w:rsidR="00F87BAE" w:rsidRPr="004012A9" w:rsidRDefault="00F87BAE" w:rsidP="00F87BAE">
      <w:pPr>
        <w:rPr>
          <w:rFonts w:asciiTheme="majorBidi" w:hAnsiTheme="majorBidi" w:cstheme="majorBidi"/>
          <w:sz w:val="24"/>
          <w:szCs w:val="24"/>
        </w:rPr>
      </w:pPr>
      <w:r w:rsidRPr="004012A9">
        <w:rPr>
          <w:rFonts w:asciiTheme="majorBidi" w:hAnsiTheme="majorBidi" w:cstheme="majorBidi"/>
          <w:sz w:val="24"/>
          <w:szCs w:val="24"/>
        </w:rPr>
        <w:t>Choose one of the following three potential essay assignment questions to complete. The assignment should be no longer than 7 pages, single-spaced, with one inch margins and with size 12 font in Times New Roman. The due date is Wednesday, October 29</w:t>
      </w:r>
      <w:r w:rsidRPr="004012A9">
        <w:rPr>
          <w:rFonts w:asciiTheme="majorBidi" w:hAnsiTheme="majorBidi" w:cstheme="majorBidi"/>
          <w:sz w:val="24"/>
          <w:szCs w:val="24"/>
          <w:vertAlign w:val="superscript"/>
        </w:rPr>
        <w:t>th</w:t>
      </w:r>
      <w:r w:rsidRPr="004012A9">
        <w:rPr>
          <w:rFonts w:asciiTheme="majorBidi" w:hAnsiTheme="majorBidi" w:cstheme="majorBidi"/>
          <w:sz w:val="24"/>
          <w:szCs w:val="24"/>
        </w:rPr>
        <w:t xml:space="preserve"> at 7:00 p.m. Please check the course outline for a detailed breakdown of the grading scheme.  </w:t>
      </w:r>
    </w:p>
    <w:p w14:paraId="3F3D991C" w14:textId="77777777" w:rsidR="00F87BAE" w:rsidRPr="004012A9" w:rsidRDefault="00F87BAE" w:rsidP="00F87BAE">
      <w:pPr>
        <w:pStyle w:val="ListParagraph"/>
        <w:numPr>
          <w:ilvl w:val="0"/>
          <w:numId w:val="1"/>
        </w:numPr>
        <w:rPr>
          <w:rFonts w:asciiTheme="majorBidi" w:hAnsiTheme="majorBidi" w:cstheme="majorBidi"/>
          <w:b/>
          <w:bCs/>
          <w:sz w:val="24"/>
          <w:szCs w:val="24"/>
        </w:rPr>
      </w:pPr>
      <w:r w:rsidRPr="004012A9">
        <w:rPr>
          <w:rFonts w:asciiTheme="majorBidi" w:hAnsiTheme="majorBidi" w:cstheme="majorBidi"/>
          <w:b/>
          <w:bCs/>
          <w:sz w:val="24"/>
          <w:szCs w:val="24"/>
        </w:rPr>
        <w:t>The Canadian Federal Government and the Government of the Province of Alberta have been lobbying the United States Federal Government to approve the expansion/development of the Keystone XL pipeline from Alberta to the Southern U.S.</w:t>
      </w:r>
    </w:p>
    <w:p w14:paraId="3927A5BB" w14:textId="77777777" w:rsidR="00F87BAE" w:rsidRPr="004012A9" w:rsidRDefault="00F87BAE" w:rsidP="00F87BAE">
      <w:pPr>
        <w:pStyle w:val="ListParagraph"/>
        <w:rPr>
          <w:rFonts w:asciiTheme="majorBidi" w:hAnsiTheme="majorBidi" w:cstheme="majorBidi"/>
          <w:b/>
          <w:bCs/>
          <w:sz w:val="24"/>
          <w:szCs w:val="24"/>
        </w:rPr>
      </w:pPr>
    </w:p>
    <w:p w14:paraId="410DD99D" w14:textId="77777777" w:rsidR="00F87BAE" w:rsidRPr="004012A9" w:rsidRDefault="00F87BAE" w:rsidP="00F87BAE">
      <w:pPr>
        <w:pStyle w:val="ListParagraph"/>
        <w:numPr>
          <w:ilvl w:val="0"/>
          <w:numId w:val="1"/>
        </w:numPr>
        <w:rPr>
          <w:rFonts w:asciiTheme="majorBidi" w:hAnsiTheme="majorBidi" w:cstheme="majorBidi"/>
          <w:b/>
          <w:bCs/>
          <w:sz w:val="24"/>
          <w:szCs w:val="24"/>
        </w:rPr>
      </w:pPr>
      <w:r w:rsidRPr="004012A9">
        <w:rPr>
          <w:rFonts w:asciiTheme="majorBidi" w:hAnsiTheme="majorBidi" w:cstheme="majorBidi"/>
          <w:b/>
          <w:bCs/>
          <w:sz w:val="24"/>
          <w:szCs w:val="24"/>
        </w:rPr>
        <w:t xml:space="preserve">Briefly describe the main arguments for, and against the development of the pipeline both from the Canadian and American perspectives. </w:t>
      </w:r>
    </w:p>
    <w:p w14:paraId="4B623E57" w14:textId="77777777" w:rsidR="00F87BAE" w:rsidRPr="004012A9" w:rsidRDefault="00F87BAE" w:rsidP="00F87BAE">
      <w:pPr>
        <w:pStyle w:val="ListParagraph"/>
        <w:rPr>
          <w:rFonts w:asciiTheme="majorBidi" w:hAnsiTheme="majorBidi" w:cstheme="majorBidi"/>
          <w:b/>
          <w:bCs/>
          <w:sz w:val="24"/>
          <w:szCs w:val="24"/>
        </w:rPr>
      </w:pPr>
    </w:p>
    <w:p w14:paraId="12FE7570" w14:textId="77777777" w:rsidR="00F87BAE" w:rsidRPr="004012A9" w:rsidRDefault="00F87BAE" w:rsidP="00F87BAE">
      <w:pPr>
        <w:pStyle w:val="ListParagraph"/>
        <w:numPr>
          <w:ilvl w:val="0"/>
          <w:numId w:val="1"/>
        </w:numPr>
        <w:rPr>
          <w:rFonts w:asciiTheme="majorBidi" w:hAnsiTheme="majorBidi" w:cstheme="majorBidi"/>
          <w:b/>
          <w:bCs/>
          <w:sz w:val="24"/>
          <w:szCs w:val="24"/>
        </w:rPr>
      </w:pPr>
      <w:r w:rsidRPr="004012A9">
        <w:rPr>
          <w:rFonts w:asciiTheme="majorBidi" w:hAnsiTheme="majorBidi" w:cstheme="majorBidi"/>
          <w:b/>
          <w:bCs/>
          <w:sz w:val="24"/>
          <w:szCs w:val="24"/>
        </w:rPr>
        <w:t xml:space="preserve">Please pay particular attention to the business, economic, environmental and geo-political issues involved on both sides of the Canada-US border. </w:t>
      </w:r>
    </w:p>
    <w:p w14:paraId="46EBF765" w14:textId="77777777" w:rsidR="00F87BAE" w:rsidRPr="004012A9" w:rsidRDefault="00F87BAE" w:rsidP="00F87BAE">
      <w:pPr>
        <w:pStyle w:val="ListParagraph"/>
        <w:rPr>
          <w:rFonts w:asciiTheme="majorBidi" w:hAnsiTheme="majorBidi" w:cstheme="majorBidi"/>
          <w:b/>
          <w:bCs/>
          <w:sz w:val="24"/>
          <w:szCs w:val="24"/>
        </w:rPr>
      </w:pPr>
    </w:p>
    <w:p w14:paraId="657EAFE3" w14:textId="77777777" w:rsidR="00F87BAE" w:rsidRPr="004012A9" w:rsidRDefault="00F87BAE" w:rsidP="00F87BAE">
      <w:pPr>
        <w:pStyle w:val="ListParagraph"/>
        <w:numPr>
          <w:ilvl w:val="0"/>
          <w:numId w:val="1"/>
        </w:numPr>
        <w:rPr>
          <w:rFonts w:asciiTheme="majorBidi" w:hAnsiTheme="majorBidi" w:cstheme="majorBidi"/>
          <w:b/>
          <w:bCs/>
          <w:sz w:val="24"/>
          <w:szCs w:val="24"/>
        </w:rPr>
      </w:pPr>
      <w:r w:rsidRPr="004012A9">
        <w:rPr>
          <w:rFonts w:asciiTheme="majorBidi" w:hAnsiTheme="majorBidi" w:cstheme="majorBidi"/>
          <w:b/>
          <w:bCs/>
          <w:sz w:val="24"/>
          <w:szCs w:val="24"/>
        </w:rPr>
        <w:t>Do you believe the pipeline should be allowed to go forward?</w:t>
      </w:r>
    </w:p>
    <w:p w14:paraId="482E7B45" w14:textId="77777777" w:rsidR="00F87BAE" w:rsidRPr="004012A9" w:rsidRDefault="00F87BAE" w:rsidP="00F87BAE">
      <w:pPr>
        <w:rPr>
          <w:rFonts w:asciiTheme="majorBidi" w:hAnsiTheme="majorBidi" w:cstheme="majorBidi"/>
          <w:bCs/>
          <w:sz w:val="24"/>
          <w:szCs w:val="24"/>
        </w:rPr>
      </w:pPr>
    </w:p>
    <w:p w14:paraId="3A3BDDCF" w14:textId="77777777" w:rsidR="00F87BAE" w:rsidRPr="004012A9" w:rsidRDefault="00F87BAE" w:rsidP="00F87BAE">
      <w:pPr>
        <w:rPr>
          <w:rFonts w:asciiTheme="majorBidi" w:hAnsiTheme="majorBidi" w:cstheme="majorBidi"/>
          <w:bCs/>
          <w:sz w:val="24"/>
          <w:szCs w:val="24"/>
        </w:rPr>
      </w:pPr>
      <w:r w:rsidRPr="004012A9">
        <w:rPr>
          <w:rFonts w:asciiTheme="majorBidi" w:hAnsiTheme="majorBidi" w:cstheme="majorBidi"/>
          <w:bCs/>
          <w:sz w:val="24"/>
          <w:szCs w:val="24"/>
        </w:rPr>
        <w:t>Essay Assignment:</w:t>
      </w:r>
    </w:p>
    <w:p w14:paraId="25B91C93" w14:textId="77777777" w:rsidR="00F87BAE" w:rsidRPr="004012A9" w:rsidRDefault="00F87BAE" w:rsidP="00F87BAE">
      <w:pPr>
        <w:rPr>
          <w:rFonts w:asciiTheme="majorBidi" w:hAnsiTheme="majorBidi" w:cstheme="majorBidi"/>
          <w:sz w:val="24"/>
          <w:szCs w:val="24"/>
        </w:rPr>
      </w:pPr>
      <w:r w:rsidRPr="004012A9">
        <w:rPr>
          <w:rFonts w:asciiTheme="majorBidi" w:hAnsiTheme="majorBidi" w:cstheme="majorBidi"/>
          <w:sz w:val="24"/>
          <w:szCs w:val="24"/>
        </w:rPr>
        <w:tab/>
        <w:t xml:space="preserve">Students are tasked with completing an essay assignment from a list 3 to 5 potential topics. The choices of assignment will be presented in class in the early part of the semester. The essay assignment attempts to achieve a couple of primary objectives. First, it attempts to develop </w:t>
      </w:r>
      <w:r w:rsidRPr="004012A9">
        <w:rPr>
          <w:rFonts w:asciiTheme="majorBidi" w:hAnsiTheme="majorBidi" w:cstheme="majorBidi"/>
          <w:sz w:val="24"/>
          <w:szCs w:val="24"/>
        </w:rPr>
        <w:lastRenderedPageBreak/>
        <w:t>students writing skills which are essential in the business world. Secondly, it attempts to develop students’ critical thinking abilities, by challenging them to analyse the full complexity of the business world today. Thirdly, and finally, it attempts to measure the depth of students’ understanding of core topics in the course.</w:t>
      </w:r>
    </w:p>
    <w:p w14:paraId="498A0D17" w14:textId="77777777" w:rsidR="00F87BAE" w:rsidRPr="004012A9" w:rsidRDefault="00F87BAE" w:rsidP="00F87BAE">
      <w:pPr>
        <w:rPr>
          <w:rFonts w:asciiTheme="majorBidi" w:hAnsiTheme="majorBidi" w:cstheme="majorBidi"/>
          <w:sz w:val="24"/>
          <w:szCs w:val="24"/>
        </w:rPr>
      </w:pPr>
    </w:p>
    <w:p w14:paraId="50251574" w14:textId="77777777" w:rsidR="00F87BAE" w:rsidRPr="004012A9" w:rsidRDefault="00F87BAE" w:rsidP="00F87BAE">
      <w:pPr>
        <w:rPr>
          <w:rFonts w:asciiTheme="majorBidi" w:hAnsiTheme="majorBidi" w:cstheme="majorBidi"/>
          <w:sz w:val="24"/>
          <w:szCs w:val="24"/>
        </w:rPr>
      </w:pPr>
      <w:r w:rsidRPr="004012A9">
        <w:rPr>
          <w:rFonts w:asciiTheme="majorBidi" w:hAnsiTheme="majorBidi" w:cstheme="majorBidi"/>
          <w:sz w:val="24"/>
          <w:szCs w:val="24"/>
        </w:rPr>
        <w:tab/>
        <w:t>Marks for the essay assignment will be awarded as followed:</w:t>
      </w:r>
    </w:p>
    <w:p w14:paraId="39B4E4C6" w14:textId="77777777" w:rsidR="00F87BAE" w:rsidRPr="004012A9" w:rsidRDefault="00F87BAE" w:rsidP="00F87BAE">
      <w:pPr>
        <w:numPr>
          <w:ilvl w:val="0"/>
          <w:numId w:val="3"/>
        </w:numPr>
        <w:spacing w:after="0" w:line="240" w:lineRule="auto"/>
        <w:rPr>
          <w:rFonts w:asciiTheme="majorBidi" w:hAnsiTheme="majorBidi" w:cstheme="majorBidi"/>
          <w:sz w:val="24"/>
          <w:szCs w:val="24"/>
        </w:rPr>
      </w:pPr>
      <w:r w:rsidRPr="004012A9">
        <w:rPr>
          <w:rFonts w:asciiTheme="majorBidi" w:hAnsiTheme="majorBidi" w:cstheme="majorBidi"/>
          <w:sz w:val="24"/>
          <w:szCs w:val="24"/>
        </w:rPr>
        <w:t>Use of Course Materials and Additional Research - 5 marks</w:t>
      </w:r>
    </w:p>
    <w:p w14:paraId="6BB94D67" w14:textId="77777777" w:rsidR="00F87BAE" w:rsidRPr="004012A9" w:rsidRDefault="00F87BAE" w:rsidP="00F87BAE">
      <w:pPr>
        <w:numPr>
          <w:ilvl w:val="1"/>
          <w:numId w:val="2"/>
        </w:numPr>
        <w:spacing w:after="0" w:line="240" w:lineRule="auto"/>
        <w:rPr>
          <w:rFonts w:asciiTheme="majorBidi" w:hAnsiTheme="majorBidi" w:cstheme="majorBidi"/>
          <w:sz w:val="24"/>
          <w:szCs w:val="24"/>
        </w:rPr>
      </w:pPr>
      <w:r w:rsidRPr="004012A9">
        <w:rPr>
          <w:rFonts w:asciiTheme="majorBidi" w:hAnsiTheme="majorBidi" w:cstheme="majorBidi"/>
          <w:sz w:val="24"/>
          <w:szCs w:val="24"/>
        </w:rPr>
        <w:t>Students are required to support their arguments by referencing materials from both within and outside of the course</w:t>
      </w:r>
    </w:p>
    <w:p w14:paraId="3EDB6194" w14:textId="77777777" w:rsidR="00F87BAE" w:rsidRPr="004012A9" w:rsidRDefault="00F87BAE" w:rsidP="00F87BAE">
      <w:pPr>
        <w:numPr>
          <w:ilvl w:val="1"/>
          <w:numId w:val="2"/>
        </w:numPr>
        <w:spacing w:after="0" w:line="240" w:lineRule="auto"/>
        <w:rPr>
          <w:rFonts w:asciiTheme="majorBidi" w:hAnsiTheme="majorBidi" w:cstheme="majorBidi"/>
          <w:sz w:val="24"/>
          <w:szCs w:val="24"/>
        </w:rPr>
      </w:pPr>
      <w:r w:rsidRPr="004012A9">
        <w:rPr>
          <w:rFonts w:asciiTheme="majorBidi" w:hAnsiTheme="majorBidi" w:cstheme="majorBidi"/>
          <w:sz w:val="24"/>
          <w:szCs w:val="24"/>
        </w:rPr>
        <w:t xml:space="preserve">References should be almost entirely to high quality sources, such as news organizations (newspapers, network television organizations </w:t>
      </w:r>
      <w:proofErr w:type="spellStart"/>
      <w:r w:rsidRPr="004012A9">
        <w:rPr>
          <w:rFonts w:asciiTheme="majorBidi" w:hAnsiTheme="majorBidi" w:cstheme="majorBidi"/>
          <w:sz w:val="24"/>
          <w:szCs w:val="24"/>
        </w:rPr>
        <w:t>etc</w:t>
      </w:r>
      <w:proofErr w:type="spellEnd"/>
      <w:r w:rsidRPr="004012A9">
        <w:rPr>
          <w:rFonts w:asciiTheme="majorBidi" w:hAnsiTheme="majorBidi" w:cstheme="majorBidi"/>
          <w:sz w:val="24"/>
          <w:szCs w:val="24"/>
        </w:rPr>
        <w:t>), government and/or academic research papers or reports (available through the resources of the Telfer and central university library) or other sources where liability can be determined (on-line sources where authorship is unable to be determined and/or held accountable are not considered reliable…but are often highly entertaining)</w:t>
      </w:r>
    </w:p>
    <w:p w14:paraId="013B39AB" w14:textId="77777777" w:rsidR="00F87BAE" w:rsidRPr="004012A9" w:rsidRDefault="00F87BAE" w:rsidP="00F87BAE">
      <w:pPr>
        <w:numPr>
          <w:ilvl w:val="1"/>
          <w:numId w:val="2"/>
        </w:numPr>
        <w:spacing w:after="0" w:line="240" w:lineRule="auto"/>
        <w:rPr>
          <w:rFonts w:asciiTheme="majorBidi" w:hAnsiTheme="majorBidi" w:cstheme="majorBidi"/>
          <w:sz w:val="24"/>
          <w:szCs w:val="24"/>
        </w:rPr>
      </w:pPr>
      <w:r w:rsidRPr="004012A9">
        <w:rPr>
          <w:rFonts w:asciiTheme="majorBidi" w:hAnsiTheme="majorBidi" w:cstheme="majorBidi"/>
          <w:sz w:val="24"/>
          <w:szCs w:val="24"/>
        </w:rPr>
        <w:t>Marks are associated both to the quantity and quality of references used as well as the ways in which the materials are used (i.e. use of quotations or other data to support arguments)</w:t>
      </w:r>
    </w:p>
    <w:p w14:paraId="582012DC" w14:textId="77777777" w:rsidR="00F87BAE" w:rsidRPr="004012A9" w:rsidRDefault="00F87BAE" w:rsidP="00F87BAE">
      <w:pPr>
        <w:numPr>
          <w:ilvl w:val="1"/>
          <w:numId w:val="2"/>
        </w:numPr>
        <w:spacing w:after="0" w:line="240" w:lineRule="auto"/>
        <w:rPr>
          <w:rFonts w:asciiTheme="majorBidi" w:hAnsiTheme="majorBidi" w:cstheme="majorBidi"/>
          <w:sz w:val="24"/>
          <w:szCs w:val="24"/>
        </w:rPr>
      </w:pPr>
      <w:r w:rsidRPr="004012A9">
        <w:rPr>
          <w:rFonts w:asciiTheme="majorBidi" w:hAnsiTheme="majorBidi" w:cstheme="majorBidi"/>
          <w:sz w:val="24"/>
          <w:szCs w:val="24"/>
        </w:rPr>
        <w:t>All external materials must be clearly referenced. Failure do so could result in a charge of academic fraud (see materials included below on this topic)</w:t>
      </w:r>
    </w:p>
    <w:p w14:paraId="61807589" w14:textId="77777777" w:rsidR="00F87BAE" w:rsidRPr="004012A9" w:rsidRDefault="00F87BAE" w:rsidP="00F87BAE">
      <w:pPr>
        <w:rPr>
          <w:rFonts w:asciiTheme="majorBidi" w:hAnsiTheme="majorBidi" w:cstheme="majorBidi"/>
          <w:sz w:val="24"/>
          <w:szCs w:val="24"/>
        </w:rPr>
      </w:pPr>
    </w:p>
    <w:p w14:paraId="1829F87E" w14:textId="77777777" w:rsidR="00F87BAE" w:rsidRPr="004012A9" w:rsidRDefault="00F87BAE" w:rsidP="00F87BAE">
      <w:pPr>
        <w:numPr>
          <w:ilvl w:val="0"/>
          <w:numId w:val="3"/>
        </w:numPr>
        <w:spacing w:after="0" w:line="240" w:lineRule="auto"/>
        <w:rPr>
          <w:rFonts w:asciiTheme="majorBidi" w:hAnsiTheme="majorBidi" w:cstheme="majorBidi"/>
          <w:sz w:val="24"/>
          <w:szCs w:val="24"/>
        </w:rPr>
      </w:pPr>
      <w:r w:rsidRPr="004012A9">
        <w:rPr>
          <w:rFonts w:asciiTheme="majorBidi" w:hAnsiTheme="majorBidi" w:cstheme="majorBidi"/>
          <w:sz w:val="24"/>
          <w:szCs w:val="24"/>
        </w:rPr>
        <w:t>Arguments and Content of the Essay - 20 marks</w:t>
      </w:r>
    </w:p>
    <w:p w14:paraId="1D2EA695" w14:textId="77777777" w:rsidR="00F87BAE" w:rsidRPr="004012A9" w:rsidRDefault="00F87BAE" w:rsidP="00F87BAE">
      <w:pPr>
        <w:numPr>
          <w:ilvl w:val="1"/>
          <w:numId w:val="3"/>
        </w:numPr>
        <w:spacing w:after="0" w:line="240" w:lineRule="auto"/>
        <w:rPr>
          <w:rFonts w:asciiTheme="majorBidi" w:hAnsiTheme="majorBidi" w:cstheme="majorBidi"/>
          <w:sz w:val="24"/>
          <w:szCs w:val="24"/>
        </w:rPr>
      </w:pPr>
      <w:r w:rsidRPr="004012A9">
        <w:rPr>
          <w:rFonts w:asciiTheme="majorBidi" w:hAnsiTheme="majorBidi" w:cstheme="majorBidi"/>
          <w:sz w:val="24"/>
          <w:szCs w:val="24"/>
        </w:rPr>
        <w:t>Grades for this section will be assigned based-on the extent to which the student has answered the following questions:</w:t>
      </w:r>
    </w:p>
    <w:p w14:paraId="21B96D6F" w14:textId="77777777" w:rsidR="00F87BAE" w:rsidRPr="004012A9" w:rsidRDefault="00F87BAE" w:rsidP="00F87BAE">
      <w:pPr>
        <w:numPr>
          <w:ilvl w:val="1"/>
          <w:numId w:val="3"/>
        </w:numPr>
        <w:spacing w:after="0" w:line="240" w:lineRule="auto"/>
        <w:ind w:left="2160"/>
        <w:rPr>
          <w:rFonts w:asciiTheme="majorBidi" w:hAnsiTheme="majorBidi" w:cstheme="majorBidi"/>
          <w:sz w:val="24"/>
          <w:szCs w:val="24"/>
        </w:rPr>
      </w:pPr>
      <w:r w:rsidRPr="004012A9">
        <w:rPr>
          <w:rFonts w:asciiTheme="majorBidi" w:hAnsiTheme="majorBidi" w:cstheme="majorBidi"/>
          <w:sz w:val="24"/>
          <w:szCs w:val="24"/>
        </w:rPr>
        <w:t>Does the essay present a clear and fully articulated position on the topic?</w:t>
      </w:r>
    </w:p>
    <w:p w14:paraId="61A803DA" w14:textId="77777777" w:rsidR="00F87BAE" w:rsidRPr="004012A9" w:rsidRDefault="00F87BAE" w:rsidP="00F87BAE">
      <w:pPr>
        <w:numPr>
          <w:ilvl w:val="1"/>
          <w:numId w:val="3"/>
        </w:numPr>
        <w:spacing w:after="0" w:line="240" w:lineRule="auto"/>
        <w:ind w:left="2160"/>
        <w:rPr>
          <w:rFonts w:asciiTheme="majorBidi" w:hAnsiTheme="majorBidi" w:cstheme="majorBidi"/>
          <w:sz w:val="24"/>
          <w:szCs w:val="24"/>
        </w:rPr>
      </w:pPr>
      <w:r w:rsidRPr="004012A9">
        <w:rPr>
          <w:rFonts w:asciiTheme="majorBidi" w:hAnsiTheme="majorBidi" w:cstheme="majorBidi"/>
          <w:sz w:val="24"/>
          <w:szCs w:val="24"/>
        </w:rPr>
        <w:t>Are the arguments grounded or supported by factual and/or logical arguments?</w:t>
      </w:r>
    </w:p>
    <w:p w14:paraId="05A8BBCF" w14:textId="77777777" w:rsidR="00F87BAE" w:rsidRPr="004012A9" w:rsidRDefault="00F87BAE" w:rsidP="00F87BAE">
      <w:pPr>
        <w:numPr>
          <w:ilvl w:val="1"/>
          <w:numId w:val="3"/>
        </w:numPr>
        <w:spacing w:after="0" w:line="240" w:lineRule="auto"/>
        <w:ind w:left="2160"/>
        <w:rPr>
          <w:rFonts w:asciiTheme="majorBidi" w:hAnsiTheme="majorBidi" w:cstheme="majorBidi"/>
          <w:sz w:val="24"/>
          <w:szCs w:val="24"/>
        </w:rPr>
      </w:pPr>
      <w:r w:rsidRPr="004012A9">
        <w:rPr>
          <w:rFonts w:asciiTheme="majorBidi" w:hAnsiTheme="majorBidi" w:cstheme="majorBidi"/>
          <w:sz w:val="24"/>
          <w:szCs w:val="24"/>
        </w:rPr>
        <w:t>Have alternative perspectives or opinions been identified and thoroughly discussed?</w:t>
      </w:r>
    </w:p>
    <w:p w14:paraId="3539A01C" w14:textId="77777777" w:rsidR="00F87BAE" w:rsidRPr="004012A9" w:rsidRDefault="00F87BAE" w:rsidP="00F87BAE">
      <w:pPr>
        <w:numPr>
          <w:ilvl w:val="1"/>
          <w:numId w:val="3"/>
        </w:numPr>
        <w:spacing w:after="0" w:line="240" w:lineRule="auto"/>
        <w:ind w:left="2160"/>
        <w:rPr>
          <w:rFonts w:asciiTheme="majorBidi" w:hAnsiTheme="majorBidi" w:cstheme="majorBidi"/>
          <w:sz w:val="24"/>
          <w:szCs w:val="24"/>
        </w:rPr>
      </w:pPr>
      <w:r w:rsidRPr="004012A9">
        <w:rPr>
          <w:rFonts w:asciiTheme="majorBidi" w:hAnsiTheme="majorBidi" w:cstheme="majorBidi"/>
          <w:sz w:val="24"/>
          <w:szCs w:val="24"/>
        </w:rPr>
        <w:t>Have all dimensions of the issue been identified and carefully considered?</w:t>
      </w:r>
    </w:p>
    <w:p w14:paraId="7EC01694" w14:textId="77777777" w:rsidR="00F87BAE" w:rsidRPr="004012A9" w:rsidRDefault="00F87BAE" w:rsidP="00F87BAE">
      <w:pPr>
        <w:ind w:left="360"/>
        <w:rPr>
          <w:rFonts w:asciiTheme="majorBidi" w:hAnsiTheme="majorBidi" w:cstheme="majorBidi"/>
          <w:sz w:val="24"/>
          <w:szCs w:val="24"/>
        </w:rPr>
      </w:pPr>
    </w:p>
    <w:p w14:paraId="2A2F25C0" w14:textId="77777777" w:rsidR="00F87BAE" w:rsidRPr="004012A9" w:rsidRDefault="00F87BAE" w:rsidP="00F87BAE">
      <w:pPr>
        <w:numPr>
          <w:ilvl w:val="0"/>
          <w:numId w:val="3"/>
        </w:numPr>
        <w:spacing w:after="0" w:line="240" w:lineRule="auto"/>
        <w:rPr>
          <w:rFonts w:asciiTheme="majorBidi" w:hAnsiTheme="majorBidi" w:cstheme="majorBidi"/>
          <w:sz w:val="24"/>
          <w:szCs w:val="24"/>
        </w:rPr>
      </w:pPr>
      <w:r w:rsidRPr="004012A9">
        <w:rPr>
          <w:rFonts w:asciiTheme="majorBidi" w:hAnsiTheme="majorBidi" w:cstheme="majorBidi"/>
          <w:sz w:val="24"/>
          <w:szCs w:val="24"/>
        </w:rPr>
        <w:t>Presentation - 5 marks</w:t>
      </w:r>
    </w:p>
    <w:p w14:paraId="6DC8057F" w14:textId="77777777" w:rsidR="00F87BAE" w:rsidRPr="004012A9" w:rsidRDefault="00F87BAE" w:rsidP="00F87BAE">
      <w:pPr>
        <w:numPr>
          <w:ilvl w:val="1"/>
          <w:numId w:val="3"/>
        </w:numPr>
        <w:spacing w:after="0" w:line="240" w:lineRule="auto"/>
        <w:rPr>
          <w:rFonts w:asciiTheme="majorBidi" w:hAnsiTheme="majorBidi" w:cstheme="majorBidi"/>
          <w:sz w:val="24"/>
          <w:szCs w:val="24"/>
        </w:rPr>
      </w:pPr>
      <w:r w:rsidRPr="004012A9">
        <w:rPr>
          <w:rFonts w:asciiTheme="majorBidi" w:hAnsiTheme="majorBidi" w:cstheme="majorBidi"/>
          <w:sz w:val="24"/>
          <w:szCs w:val="24"/>
        </w:rPr>
        <w:t>Assignments must be free of spelling and grammatical errors</w:t>
      </w:r>
    </w:p>
    <w:p w14:paraId="2D87D5AB" w14:textId="77777777" w:rsidR="00F87BAE" w:rsidRPr="004012A9" w:rsidRDefault="00F87BAE" w:rsidP="00F87BAE">
      <w:pPr>
        <w:numPr>
          <w:ilvl w:val="1"/>
          <w:numId w:val="3"/>
        </w:numPr>
        <w:spacing w:after="0" w:line="240" w:lineRule="auto"/>
        <w:rPr>
          <w:rFonts w:asciiTheme="majorBidi" w:hAnsiTheme="majorBidi" w:cstheme="majorBidi"/>
          <w:sz w:val="24"/>
          <w:szCs w:val="24"/>
        </w:rPr>
      </w:pPr>
      <w:r w:rsidRPr="004012A9">
        <w:rPr>
          <w:rFonts w:asciiTheme="majorBidi" w:hAnsiTheme="majorBidi" w:cstheme="majorBidi"/>
          <w:sz w:val="24"/>
          <w:szCs w:val="24"/>
        </w:rPr>
        <w:t>Assignments should be professionally presented, ensuring that any tables or graphics are cleanly presented and easy to read (this may require reproducing figures, as opposed to cutting and pasting from source documents)</w:t>
      </w:r>
    </w:p>
    <w:p w14:paraId="4F1CD6C3" w14:textId="77777777" w:rsidR="00F87BAE" w:rsidRPr="004012A9" w:rsidRDefault="00F87BAE" w:rsidP="00F87BAE">
      <w:pPr>
        <w:numPr>
          <w:ilvl w:val="1"/>
          <w:numId w:val="3"/>
        </w:numPr>
        <w:spacing w:after="0" w:line="240" w:lineRule="auto"/>
        <w:rPr>
          <w:rFonts w:asciiTheme="majorBidi" w:hAnsiTheme="majorBidi" w:cstheme="majorBidi"/>
          <w:sz w:val="24"/>
          <w:szCs w:val="24"/>
        </w:rPr>
      </w:pPr>
      <w:r w:rsidRPr="004012A9">
        <w:rPr>
          <w:rFonts w:asciiTheme="majorBidi" w:hAnsiTheme="majorBidi" w:cstheme="majorBidi"/>
          <w:sz w:val="24"/>
          <w:szCs w:val="24"/>
        </w:rPr>
        <w:t>Do the arguments presented flow together and build upon each other?</w:t>
      </w:r>
    </w:p>
    <w:p w14:paraId="2067E849" w14:textId="77777777" w:rsidR="00F87BAE" w:rsidRPr="004012A9" w:rsidRDefault="00F87BAE" w:rsidP="00F87BAE">
      <w:pPr>
        <w:rPr>
          <w:rFonts w:asciiTheme="majorBidi" w:hAnsiTheme="majorBidi" w:cstheme="majorBidi"/>
          <w:sz w:val="24"/>
          <w:szCs w:val="24"/>
        </w:rPr>
      </w:pPr>
    </w:p>
    <w:p w14:paraId="48E0C6D0" w14:textId="77777777" w:rsidR="00925F53" w:rsidRPr="004012A9" w:rsidRDefault="00925F53" w:rsidP="0000743D">
      <w:pPr>
        <w:rPr>
          <w:rFonts w:asciiTheme="majorBidi" w:hAnsiTheme="majorBidi" w:cstheme="majorBidi"/>
          <w:b/>
          <w:bCs/>
          <w:sz w:val="24"/>
          <w:szCs w:val="24"/>
        </w:rPr>
      </w:pPr>
    </w:p>
    <w:sectPr w:rsidR="00925F53" w:rsidRPr="004012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8D20B0"/>
    <w:multiLevelType w:val="hybridMultilevel"/>
    <w:tmpl w:val="C0A64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9F2288F0">
      <w:numFmt w:val="bullet"/>
      <w:lvlText w:val="-"/>
      <w:lvlJc w:val="left"/>
      <w:pPr>
        <w:ind w:left="2160" w:hanging="360"/>
      </w:pPr>
      <w:rPr>
        <w:rFonts w:ascii="Times New Roman" w:eastAsiaTheme="minorHAnsi" w:hAnsi="Times New Roman" w:cs="Times New Roman"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ADF1812"/>
    <w:multiLevelType w:val="hybridMultilevel"/>
    <w:tmpl w:val="7D6E61D6"/>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7DAF6B9E"/>
    <w:multiLevelType w:val="hybridMultilevel"/>
    <w:tmpl w:val="F4669F7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FA0"/>
    <w:rsid w:val="00004C7A"/>
    <w:rsid w:val="0000743D"/>
    <w:rsid w:val="000551B2"/>
    <w:rsid w:val="00116228"/>
    <w:rsid w:val="00133B83"/>
    <w:rsid w:val="001D305C"/>
    <w:rsid w:val="001F6DAD"/>
    <w:rsid w:val="00205E55"/>
    <w:rsid w:val="00221666"/>
    <w:rsid w:val="002751CB"/>
    <w:rsid w:val="002831D5"/>
    <w:rsid w:val="002A56B1"/>
    <w:rsid w:val="003117B9"/>
    <w:rsid w:val="00313547"/>
    <w:rsid w:val="00397FA6"/>
    <w:rsid w:val="003D2846"/>
    <w:rsid w:val="004012A9"/>
    <w:rsid w:val="004376DB"/>
    <w:rsid w:val="004541A9"/>
    <w:rsid w:val="0047713B"/>
    <w:rsid w:val="004E2E86"/>
    <w:rsid w:val="005730E4"/>
    <w:rsid w:val="00573EA2"/>
    <w:rsid w:val="005A106D"/>
    <w:rsid w:val="005E499B"/>
    <w:rsid w:val="0063172B"/>
    <w:rsid w:val="006D37CB"/>
    <w:rsid w:val="00725572"/>
    <w:rsid w:val="00766994"/>
    <w:rsid w:val="007A51DC"/>
    <w:rsid w:val="007E3F79"/>
    <w:rsid w:val="00850A32"/>
    <w:rsid w:val="00870751"/>
    <w:rsid w:val="00893FA0"/>
    <w:rsid w:val="00925F53"/>
    <w:rsid w:val="00975362"/>
    <w:rsid w:val="00A86A4B"/>
    <w:rsid w:val="00B4222D"/>
    <w:rsid w:val="00B442A9"/>
    <w:rsid w:val="00BE4ED4"/>
    <w:rsid w:val="00D33E56"/>
    <w:rsid w:val="00D406EF"/>
    <w:rsid w:val="00D4578A"/>
    <w:rsid w:val="00D97856"/>
    <w:rsid w:val="00EB313A"/>
    <w:rsid w:val="00F3403F"/>
    <w:rsid w:val="00F81C40"/>
    <w:rsid w:val="00F84B0B"/>
    <w:rsid w:val="00F87BAE"/>
    <w:rsid w:val="00FE24F7"/>
    <w:rsid w:val="00FE3450"/>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0FB28"/>
  <w15:docId w15:val="{20426272-6A5F-41D1-82BA-B5C103ED5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3FA0"/>
    <w:pPr>
      <w:spacing w:after="160" w:line="259" w:lineRule="auto"/>
    </w:pPr>
  </w:style>
  <w:style w:type="paragraph" w:styleId="Heading1">
    <w:name w:val="heading 1"/>
    <w:basedOn w:val="Normal"/>
    <w:next w:val="Normal"/>
    <w:link w:val="Heading1Char"/>
    <w:uiPriority w:val="9"/>
    <w:qFormat/>
    <w:rsid w:val="00D33E5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FA0"/>
    <w:pPr>
      <w:ind w:left="720"/>
      <w:contextualSpacing/>
    </w:pPr>
  </w:style>
  <w:style w:type="character" w:styleId="Hyperlink">
    <w:name w:val="Hyperlink"/>
    <w:basedOn w:val="DefaultParagraphFont"/>
    <w:uiPriority w:val="99"/>
    <w:semiHidden/>
    <w:unhideWhenUsed/>
    <w:rsid w:val="005730E4"/>
    <w:rPr>
      <w:color w:val="0000FF"/>
      <w:u w:val="single"/>
    </w:rPr>
  </w:style>
  <w:style w:type="paragraph" w:styleId="BalloonText">
    <w:name w:val="Balloon Text"/>
    <w:basedOn w:val="Normal"/>
    <w:link w:val="BalloonTextChar"/>
    <w:uiPriority w:val="99"/>
    <w:semiHidden/>
    <w:unhideWhenUsed/>
    <w:rsid w:val="00D33E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E56"/>
    <w:rPr>
      <w:rFonts w:ascii="Tahoma" w:hAnsi="Tahoma" w:cs="Tahoma"/>
      <w:sz w:val="16"/>
      <w:szCs w:val="16"/>
    </w:rPr>
  </w:style>
  <w:style w:type="character" w:customStyle="1" w:styleId="Heading1Char">
    <w:name w:val="Heading 1 Char"/>
    <w:basedOn w:val="DefaultParagraphFont"/>
    <w:link w:val="Heading1"/>
    <w:uiPriority w:val="9"/>
    <w:rsid w:val="00D33E56"/>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D33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05166">
      <w:bodyDiv w:val="1"/>
      <w:marLeft w:val="0"/>
      <w:marRight w:val="0"/>
      <w:marTop w:val="0"/>
      <w:marBottom w:val="0"/>
      <w:divBdr>
        <w:top w:val="none" w:sz="0" w:space="0" w:color="auto"/>
        <w:left w:val="none" w:sz="0" w:space="0" w:color="auto"/>
        <w:bottom w:val="none" w:sz="0" w:space="0" w:color="auto"/>
        <w:right w:val="none" w:sz="0" w:space="0" w:color="auto"/>
      </w:divBdr>
    </w:div>
    <w:div w:id="94793634">
      <w:bodyDiv w:val="1"/>
      <w:marLeft w:val="0"/>
      <w:marRight w:val="0"/>
      <w:marTop w:val="0"/>
      <w:marBottom w:val="0"/>
      <w:divBdr>
        <w:top w:val="none" w:sz="0" w:space="0" w:color="auto"/>
        <w:left w:val="none" w:sz="0" w:space="0" w:color="auto"/>
        <w:bottom w:val="none" w:sz="0" w:space="0" w:color="auto"/>
        <w:right w:val="none" w:sz="0" w:space="0" w:color="auto"/>
      </w:divBdr>
    </w:div>
    <w:div w:id="170730092">
      <w:bodyDiv w:val="1"/>
      <w:marLeft w:val="0"/>
      <w:marRight w:val="0"/>
      <w:marTop w:val="0"/>
      <w:marBottom w:val="0"/>
      <w:divBdr>
        <w:top w:val="none" w:sz="0" w:space="0" w:color="auto"/>
        <w:left w:val="none" w:sz="0" w:space="0" w:color="auto"/>
        <w:bottom w:val="none" w:sz="0" w:space="0" w:color="auto"/>
        <w:right w:val="none" w:sz="0" w:space="0" w:color="auto"/>
      </w:divBdr>
    </w:div>
    <w:div w:id="380135225">
      <w:bodyDiv w:val="1"/>
      <w:marLeft w:val="0"/>
      <w:marRight w:val="0"/>
      <w:marTop w:val="0"/>
      <w:marBottom w:val="0"/>
      <w:divBdr>
        <w:top w:val="none" w:sz="0" w:space="0" w:color="auto"/>
        <w:left w:val="none" w:sz="0" w:space="0" w:color="auto"/>
        <w:bottom w:val="none" w:sz="0" w:space="0" w:color="auto"/>
        <w:right w:val="none" w:sz="0" w:space="0" w:color="auto"/>
      </w:divBdr>
    </w:div>
    <w:div w:id="440027846">
      <w:bodyDiv w:val="1"/>
      <w:marLeft w:val="0"/>
      <w:marRight w:val="0"/>
      <w:marTop w:val="0"/>
      <w:marBottom w:val="0"/>
      <w:divBdr>
        <w:top w:val="none" w:sz="0" w:space="0" w:color="auto"/>
        <w:left w:val="none" w:sz="0" w:space="0" w:color="auto"/>
        <w:bottom w:val="none" w:sz="0" w:space="0" w:color="auto"/>
        <w:right w:val="none" w:sz="0" w:space="0" w:color="auto"/>
      </w:divBdr>
    </w:div>
    <w:div w:id="462775385">
      <w:bodyDiv w:val="1"/>
      <w:marLeft w:val="0"/>
      <w:marRight w:val="0"/>
      <w:marTop w:val="0"/>
      <w:marBottom w:val="0"/>
      <w:divBdr>
        <w:top w:val="none" w:sz="0" w:space="0" w:color="auto"/>
        <w:left w:val="none" w:sz="0" w:space="0" w:color="auto"/>
        <w:bottom w:val="none" w:sz="0" w:space="0" w:color="auto"/>
        <w:right w:val="none" w:sz="0" w:space="0" w:color="auto"/>
      </w:divBdr>
    </w:div>
    <w:div w:id="599870245">
      <w:bodyDiv w:val="1"/>
      <w:marLeft w:val="0"/>
      <w:marRight w:val="0"/>
      <w:marTop w:val="0"/>
      <w:marBottom w:val="0"/>
      <w:divBdr>
        <w:top w:val="none" w:sz="0" w:space="0" w:color="auto"/>
        <w:left w:val="none" w:sz="0" w:space="0" w:color="auto"/>
        <w:bottom w:val="none" w:sz="0" w:space="0" w:color="auto"/>
        <w:right w:val="none" w:sz="0" w:space="0" w:color="auto"/>
      </w:divBdr>
    </w:div>
    <w:div w:id="706024063">
      <w:bodyDiv w:val="1"/>
      <w:marLeft w:val="0"/>
      <w:marRight w:val="0"/>
      <w:marTop w:val="0"/>
      <w:marBottom w:val="0"/>
      <w:divBdr>
        <w:top w:val="none" w:sz="0" w:space="0" w:color="auto"/>
        <w:left w:val="none" w:sz="0" w:space="0" w:color="auto"/>
        <w:bottom w:val="none" w:sz="0" w:space="0" w:color="auto"/>
        <w:right w:val="none" w:sz="0" w:space="0" w:color="auto"/>
      </w:divBdr>
    </w:div>
    <w:div w:id="876814661">
      <w:bodyDiv w:val="1"/>
      <w:marLeft w:val="0"/>
      <w:marRight w:val="0"/>
      <w:marTop w:val="0"/>
      <w:marBottom w:val="0"/>
      <w:divBdr>
        <w:top w:val="none" w:sz="0" w:space="0" w:color="auto"/>
        <w:left w:val="none" w:sz="0" w:space="0" w:color="auto"/>
        <w:bottom w:val="none" w:sz="0" w:space="0" w:color="auto"/>
        <w:right w:val="none" w:sz="0" w:space="0" w:color="auto"/>
      </w:divBdr>
    </w:div>
    <w:div w:id="1051543075">
      <w:bodyDiv w:val="1"/>
      <w:marLeft w:val="0"/>
      <w:marRight w:val="0"/>
      <w:marTop w:val="0"/>
      <w:marBottom w:val="0"/>
      <w:divBdr>
        <w:top w:val="none" w:sz="0" w:space="0" w:color="auto"/>
        <w:left w:val="none" w:sz="0" w:space="0" w:color="auto"/>
        <w:bottom w:val="none" w:sz="0" w:space="0" w:color="auto"/>
        <w:right w:val="none" w:sz="0" w:space="0" w:color="auto"/>
      </w:divBdr>
    </w:div>
    <w:div w:id="1207717949">
      <w:bodyDiv w:val="1"/>
      <w:marLeft w:val="0"/>
      <w:marRight w:val="0"/>
      <w:marTop w:val="0"/>
      <w:marBottom w:val="0"/>
      <w:divBdr>
        <w:top w:val="none" w:sz="0" w:space="0" w:color="auto"/>
        <w:left w:val="none" w:sz="0" w:space="0" w:color="auto"/>
        <w:bottom w:val="none" w:sz="0" w:space="0" w:color="auto"/>
        <w:right w:val="none" w:sz="0" w:space="0" w:color="auto"/>
      </w:divBdr>
    </w:div>
    <w:div w:id="1243492782">
      <w:bodyDiv w:val="1"/>
      <w:marLeft w:val="0"/>
      <w:marRight w:val="0"/>
      <w:marTop w:val="0"/>
      <w:marBottom w:val="0"/>
      <w:divBdr>
        <w:top w:val="none" w:sz="0" w:space="0" w:color="auto"/>
        <w:left w:val="none" w:sz="0" w:space="0" w:color="auto"/>
        <w:bottom w:val="none" w:sz="0" w:space="0" w:color="auto"/>
        <w:right w:val="none" w:sz="0" w:space="0" w:color="auto"/>
      </w:divBdr>
    </w:div>
    <w:div w:id="1645237071">
      <w:bodyDiv w:val="1"/>
      <w:marLeft w:val="0"/>
      <w:marRight w:val="0"/>
      <w:marTop w:val="0"/>
      <w:marBottom w:val="0"/>
      <w:divBdr>
        <w:top w:val="none" w:sz="0" w:space="0" w:color="auto"/>
        <w:left w:val="none" w:sz="0" w:space="0" w:color="auto"/>
        <w:bottom w:val="none" w:sz="0" w:space="0" w:color="auto"/>
        <w:right w:val="none" w:sz="0" w:space="0" w:color="auto"/>
      </w:divBdr>
    </w:div>
    <w:div w:id="1690641876">
      <w:bodyDiv w:val="1"/>
      <w:marLeft w:val="0"/>
      <w:marRight w:val="0"/>
      <w:marTop w:val="0"/>
      <w:marBottom w:val="0"/>
      <w:divBdr>
        <w:top w:val="none" w:sz="0" w:space="0" w:color="auto"/>
        <w:left w:val="none" w:sz="0" w:space="0" w:color="auto"/>
        <w:bottom w:val="none" w:sz="0" w:space="0" w:color="auto"/>
        <w:right w:val="none" w:sz="0" w:space="0" w:color="auto"/>
      </w:divBdr>
    </w:div>
    <w:div w:id="1879314076">
      <w:bodyDiv w:val="1"/>
      <w:marLeft w:val="0"/>
      <w:marRight w:val="0"/>
      <w:marTop w:val="0"/>
      <w:marBottom w:val="0"/>
      <w:divBdr>
        <w:top w:val="none" w:sz="0" w:space="0" w:color="auto"/>
        <w:left w:val="none" w:sz="0" w:space="0" w:color="auto"/>
        <w:bottom w:val="none" w:sz="0" w:space="0" w:color="auto"/>
        <w:right w:val="none" w:sz="0" w:space="0" w:color="auto"/>
      </w:divBdr>
    </w:div>
    <w:div w:id="1960866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Bie13</b:Tag>
    <b:SourceType>InternetSite</b:SourceType>
    <b:Guid>{7F71A249-C9AA-455C-B6F9-F46177E4DD8D}</b:Guid>
    <b:Title>How Much Will Tar Sands Oil Add to Global Warming?</b:Title>
    <b:Year>2013</b:Year>
    <b:Publisher>Scientific American</b:Publisher>
    <b:InternetSiteTitle>Scientific American</b:InternetSiteTitle>
    <b:URL>http://www.scientificamerican.com/article/tar-sands-and-keystone-xl-pipeline-impact-on-global-warming/</b:URL>
    <b:Author>
      <b:Author>
        <b:NameList>
          <b:Person>
            <b:Last>Biello</b:Last>
            <b:First>David</b:First>
          </b:Person>
        </b:NameList>
      </b:Author>
    </b:Author>
    <b:JournalName>Scientific American</b:JournalName>
    <b:RefOrder>1</b:RefOrder>
  </b:Source>
  <b:Source>
    <b:Tag>And13</b:Tag>
    <b:SourceType>InternetSite</b:SourceType>
    <b:Guid>{94C7BB8B-B6D0-4CAB-AA46-D520F71B40AA}</b:Guid>
    <b:Author>
      <b:Author>
        <b:NameList>
          <b:Person>
            <b:Last>Thompson</b:Last>
            <b:First>Andrea</b:First>
          </b:Person>
        </b:NameList>
      </b:Author>
    </b:Author>
    <b:Title>Climate Scientist: 2 Degrees of Warming Too Much</b:Title>
    <b:InternetSiteTitle>Live Science</b:InternetSiteTitle>
    <b:Year>2013</b:Year>
    <b:URL>http://www.livescience.com/41690-2-degrees-of-warming-too-much.html</b:URL>
    <b:RefOrder>2</b:RefOrder>
  </b:Source>
  <b:Source>
    <b:Tag>Eri13</b:Tag>
    <b:SourceType>ArticleInAPeriodical</b:SourceType>
    <b:Guid>{B932261F-B047-4EC8-BEA8-C8BF8A4C0DC2}</b:Guid>
    <b:Title>Keystone XL supporters can’t win environmental or economic debate</b:Title>
    <b:Year>2013</b:Year>
    <b:Month>December</b:Month>
    <b:Day>6</b:Day>
    <b:Author>
      <b:Author>
        <b:NameList>
          <b:Person>
            <b:Last>Reguly</b:Last>
            <b:First>Eric</b:First>
          </b:Person>
        </b:NameList>
      </b:Author>
    </b:Author>
    <b:PeriodicalTitle>The Globe and Mail</b:PeriodicalTitle>
    <b:RefOrder>8</b:RefOrder>
  </b:Source>
  <b:Source>
    <b:Tag>Ste12</b:Tag>
    <b:SourceType>ArticleInAPeriodical</b:SourceType>
    <b:Guid>{3C9AED63-DE1C-4477-8B21-6DC38FB6CB07}</b:Guid>
    <b:Author>
      <b:Author>
        <b:NameList>
          <b:Person>
            <b:Last>Mufson</b:Last>
            <b:First>Steven</b:First>
          </b:Person>
        </b:NameList>
      </b:Author>
    </b:Author>
    <b:Title>Keystone XL pipeline raises tribal concerns</b:Title>
    <b:PeriodicalTitle>The Washington Post</b:PeriodicalTitle>
    <b:Year>2012</b:Year>
    <b:Month>September</b:Month>
    <b:Day>17</b:Day>
    <b:RefOrder>11</b:RefOrder>
  </b:Source>
  <b:Source>
    <b:Tag>Bur14</b:Tag>
    <b:SourceType>Report</b:SourceType>
    <b:Guid>{F86C074C-ACA2-4E21-B691-E19C61F6FE49}</b:Guid>
    <b:Title>Final Supplemental Environmental Impact Statement for the Keystone XL Project</b:Title>
    <b:Year>2014</b:Year>
    <b:Author>
      <b:Author>
        <b:Corporate>United States Department of State</b:Corporate>
      </b:Author>
    </b:Author>
    <b:Publisher>United States Department of State</b:Publisher>
    <b:RefOrder>10</b:RefOrder>
  </b:Source>
  <b:Source>
    <b:Tag>Oli14</b:Tag>
    <b:SourceType>InternetSite</b:SourceType>
    <b:Guid>{2352C800-9BD0-4A42-A79E-A48C69D17EBA}</b:Guid>
    <b:Title>If Keystone gets nixed, Canadian pipeline operators have a Plan B: Olive</b:Title>
    <b:Year>2014</b:Year>
    <b:Author>
      <b:Author>
        <b:NameList>
          <b:Person>
            <b:Last>Olive</b:Last>
            <b:First>David</b:First>
          </b:Person>
        </b:NameList>
      </b:Author>
    </b:Author>
    <b:InternetSiteTitle>The Star</b:InternetSiteTitle>
    <b:Month>June</b:Month>
    <b:Day>13</b:Day>
    <b:URL>http://www.thestar.com/business/2014/06/13/if_keystone_gets_nixed_canadian_pipeline_operators_have_a_plan_b_olive.html</b:URL>
    <b:RefOrder>4</b:RefOrder>
  </b:Source>
  <b:Source>
    <b:Tag>McC</b:Tag>
    <b:SourceType>InternetSite</b:SourceType>
    <b:Guid>{D3C576C7-030D-43B2-B146-4B368690A43D}</b:Guid>
    <b:Author>
      <b:Author>
        <b:NameList>
          <b:Person>
            <b:Last>McCarthy</b:Last>
            <b:First>Shawn</b:First>
          </b:Person>
          <b:Person>
            <b:Last>Chase</b:Last>
            <b:First>Steven</b:First>
          </b:Person>
          <b:Person>
            <b:Last>Jang</b:Last>
            <b:First>Brent</b:First>
          </b:Person>
        </b:NameList>
      </b:Author>
    </b:Author>
    <b:Title>Canadian government approves Enbridge's controversial Northern Gateway pipeline</b:Title>
    <b:InternetSiteTitle>The Globe and Mail</b:InternetSiteTitle>
    <b:Year>2014</b:Year>
    <b:Month>June</b:Month>
    <b:Day>17</b:Day>
    <b:URL>http://www.theglobeandmail.com/report-on-business/industry-news/energy-and-resources/northern-gateway-decision/article19180594/</b:URL>
    <b:RefOrder>5</b:RefOrder>
  </b:Source>
  <b:Source>
    <b:Tag>Ren14</b:Tag>
    <b:SourceType>InternetSite</b:SourceType>
    <b:Guid>{C7075679-3E1B-4EB2-8B08-7BBABA5AE4E3}</b:Guid>
    <b:Author>
      <b:Author>
        <b:NameList>
          <b:Person>
            <b:Last>Rennie</b:Last>
            <b:First>Steve</b:First>
          </b:Person>
        </b:NameList>
      </b:Author>
    </b:Author>
    <b:Title>A tale of two pipelines: comparing Northern Gateway and Keystone XL</b:Title>
    <b:InternetSiteTitle>CTV news</b:InternetSiteTitle>
    <b:Year>2014</b:Year>
    <b:Month>June</b:Month>
    <b:Day>17</b:Day>
    <b:URL>http://www.ctvnews.ca/canada/a-tale-of-two-pipelines-comparing-northern-gateway-and-keystone-xl-1.1873297</b:URL>
    <b:RefOrder>12</b:RefOrder>
  </b:Source>
  <b:Source>
    <b:Tag>Rub14</b:Tag>
    <b:SourceType>InternetSite</b:SourceType>
    <b:Guid>{1D036FDF-DD03-4C61-A18F-1A52646DAE06}</b:Guid>
    <b:Author>
      <b:Author>
        <b:NameList>
          <b:Person>
            <b:Last>Rubin</b:Last>
            <b:First>Jeff</b:First>
          </b:Person>
        </b:NameList>
      </b:Author>
    </b:Author>
    <b:Title>Why the timing isn’t right for TransCanada’s Energy East pipeline</b:Title>
    <b:InternetSiteTitle>The Globe and Mail</b:InternetSiteTitle>
    <b:Year>2014</b:Year>
    <b:Month>November</b:Month>
    <b:Day>3</b:Day>
    <b:URL>http://www.theglobeandmail.com/report-on-business/industry-news/energy-and-resources/why-the-timing-isnt-right-for-transcanadas-energy-east-pipeline/article21422787/</b:URL>
    <b:RefOrder>6</b:RefOrder>
  </b:Source>
  <b:Source>
    <b:Tag>Sny14</b:Tag>
    <b:SourceType>InternetSite</b:SourceType>
    <b:Guid>{D7EEC6C5-56B9-42C5-A0D9-D26E3B870B41}</b:Guid>
    <b:Title>Keystone pipeline foes energized as tumbling crude prices pinch oil sands</b:Title>
    <b:Year>2014</b:Year>
    <b:Author>
      <b:Author>
        <b:NameList>
          <b:Person>
            <b:Last>Snyder</b:Last>
            <b:First>Jim</b:First>
          </b:Person>
        </b:NameList>
      </b:Author>
    </b:Author>
    <b:InternetSiteTitle>The Financial Post</b:InternetSiteTitle>
    <b:Month>October</b:Month>
    <b:Day>27</b:Day>
    <b:URL>http://business.financialpost.com/2014/10/27/keystone-pipeline-foes-energized-as-tumbling-crude-prices-pinch-oil-sands/?__lsa=1bb4-81cb</b:URL>
    <b:RefOrder>3</b:RefOrder>
  </b:Source>
  <b:Source>
    <b:Tag>CBC14</b:Tag>
    <b:SourceType>InternetSite</b:SourceType>
    <b:Guid>{C0CF6823-95A2-4FCD-B096-735CCF80F152}</b:Guid>
    <b:Author>
      <b:Author>
        <b:Corporate>CBC News</b:Corporate>
      </b:Author>
    </b:Author>
    <b:Title>Keystone XL gets environmental OK from U.S. State Dept.</b:Title>
    <b:InternetSiteTitle>CBC</b:InternetSiteTitle>
    <b:Year>2014</b:Year>
    <b:Month>January</b:Month>
    <b:Day>31</b:Day>
    <b:URL>http://www.cbc.ca/news/business/keystone-xl-gets-environmental-ok-from-u-s-state-dept-1.2518271</b:URL>
    <b:RefOrder>7</b:RefOrder>
  </b:Source>
  <b:Source>
    <b:Tag>BBC14</b:Tag>
    <b:SourceType>InternetSite</b:SourceType>
    <b:Guid>{62A1B840-C705-4A04-B98E-0BBA0A5BD828}</b:Guid>
    <b:Author>
      <b:Author>
        <b:Corporate>BBC News</b:Corporate>
      </b:Author>
    </b:Author>
    <b:Title>How American energy independence could change the world</b:Title>
    <b:InternetSiteTitle>BBC</b:InternetSiteTitle>
    <b:Year>2014</b:Year>
    <b:Month>April</b:Month>
    <b:Day>2</b:Day>
    <b:URL>http://www.bbc.com/news/business-23151813</b:URL>
    <b:RefOrder>9</b:RefOrder>
  </b:Source>
</b:Sources>
</file>

<file path=customXml/itemProps1.xml><?xml version="1.0" encoding="utf-8"?>
<ds:datastoreItem xmlns:ds="http://schemas.openxmlformats.org/officeDocument/2006/customXml" ds:itemID="{5114C25A-45E5-4069-A7DC-3E4B7569F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6</Pages>
  <Words>2071</Words>
  <Characters>11805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Stephany</dc:creator>
  <cp:lastModifiedBy>Francois</cp:lastModifiedBy>
  <cp:revision>10</cp:revision>
  <dcterms:created xsi:type="dcterms:W3CDTF">2014-10-29T01:04:00Z</dcterms:created>
  <dcterms:modified xsi:type="dcterms:W3CDTF">2015-07-17T23:46:00Z</dcterms:modified>
</cp:coreProperties>
</file>