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0805" w:rsidRDefault="00377D24" w:rsidP="00377D24">
      <w:pPr>
        <w:pStyle w:val="ListParagraph"/>
        <w:numPr>
          <w:ilvl w:val="0"/>
          <w:numId w:val="1"/>
        </w:numPr>
      </w:pPr>
      <w:r>
        <w:t>Midterm 30%</w:t>
      </w:r>
    </w:p>
    <w:p w:rsidR="00377D24" w:rsidRDefault="00377D24" w:rsidP="00377D24">
      <w:pPr>
        <w:pStyle w:val="ListParagraph"/>
        <w:numPr>
          <w:ilvl w:val="0"/>
          <w:numId w:val="1"/>
        </w:numPr>
      </w:pPr>
      <w:r>
        <w:t>Final 40%</w:t>
      </w:r>
    </w:p>
    <w:p w:rsidR="00377D24" w:rsidRDefault="00377D24" w:rsidP="00377D24">
      <w:pPr>
        <w:pStyle w:val="ListParagraph"/>
        <w:numPr>
          <w:ilvl w:val="0"/>
          <w:numId w:val="1"/>
        </w:numPr>
      </w:pPr>
      <w:r>
        <w:t>Quizzes 15%</w:t>
      </w:r>
    </w:p>
    <w:p w:rsidR="00377D24" w:rsidRDefault="00377D24" w:rsidP="00377D24">
      <w:pPr>
        <w:pStyle w:val="ListParagraph"/>
        <w:numPr>
          <w:ilvl w:val="0"/>
          <w:numId w:val="1"/>
        </w:numPr>
      </w:pPr>
      <w:r>
        <w:t>Assignments 15%</w:t>
      </w:r>
    </w:p>
    <w:p w:rsidR="00AF6718" w:rsidRDefault="00AF6718" w:rsidP="00377D24">
      <w:pPr>
        <w:pStyle w:val="ListParagraph"/>
        <w:numPr>
          <w:ilvl w:val="0"/>
          <w:numId w:val="1"/>
        </w:numPr>
      </w:pPr>
      <w:r>
        <w:t xml:space="preserve">Conventions </w:t>
      </w:r>
    </w:p>
    <w:p w:rsidR="00377D24" w:rsidRDefault="00AF6718" w:rsidP="00AF6718">
      <w:pPr>
        <w:pStyle w:val="ListParagraph"/>
        <w:numPr>
          <w:ilvl w:val="1"/>
          <w:numId w:val="1"/>
        </w:numPr>
      </w:pPr>
      <w:r>
        <w:t>&lt;letter&gt;</w:t>
      </w:r>
    </w:p>
    <w:p w:rsidR="00AF6718" w:rsidRDefault="00AF6718" w:rsidP="00AF6718">
      <w:pPr>
        <w:pStyle w:val="ListParagraph"/>
        <w:numPr>
          <w:ilvl w:val="1"/>
          <w:numId w:val="1"/>
        </w:numPr>
      </w:pPr>
      <w:r>
        <w:t>/phonemic/</w:t>
      </w:r>
    </w:p>
    <w:p w:rsidR="00AF6718" w:rsidRDefault="00AF6718" w:rsidP="00FF7C1A">
      <w:pPr>
        <w:pStyle w:val="ListParagraph"/>
        <w:numPr>
          <w:ilvl w:val="1"/>
          <w:numId w:val="1"/>
        </w:numPr>
      </w:pPr>
      <w:r>
        <w:t>[phonetic]</w:t>
      </w:r>
    </w:p>
    <w:p w:rsidR="00FF7C1A" w:rsidRDefault="00FF7C1A" w:rsidP="00FF7C1A">
      <w:pPr>
        <w:pStyle w:val="ListParagraph"/>
        <w:numPr>
          <w:ilvl w:val="0"/>
          <w:numId w:val="1"/>
        </w:numPr>
      </w:pPr>
      <w:r>
        <w:t>Glottal stops are used in Canadian English speak typically prior to a syllabic n (i.e. button)</w:t>
      </w:r>
    </w:p>
    <w:p w:rsidR="00FF7C1A" w:rsidRDefault="004331BE" w:rsidP="00FF7C1A">
      <w:pPr>
        <w:pStyle w:val="ListParagraph"/>
        <w:numPr>
          <w:ilvl w:val="0"/>
          <w:numId w:val="1"/>
        </w:numPr>
      </w:pPr>
      <w:r>
        <w:t>Transliteration: to write in a different writing system (i.e. writing a word of Greek in the Roman alphabet, etc</w:t>
      </w:r>
      <w:bookmarkStart w:id="0" w:name="_GoBack"/>
      <w:bookmarkEnd w:id="0"/>
      <w:r w:rsidR="00432BA0">
        <w:t>...)</w:t>
      </w:r>
    </w:p>
    <w:p w:rsidR="004331BE" w:rsidRDefault="004331BE" w:rsidP="00FF7C1A">
      <w:pPr>
        <w:pStyle w:val="ListParagraph"/>
        <w:numPr>
          <w:ilvl w:val="0"/>
          <w:numId w:val="1"/>
        </w:numPr>
      </w:pPr>
      <w:r>
        <w:t>[h] is a glottal fricative (</w:t>
      </w:r>
      <w:r>
        <w:rPr>
          <w:i/>
        </w:rPr>
        <w:t>resembles a whispered vowel</w:t>
      </w:r>
      <w:r>
        <w:t>)</w:t>
      </w:r>
    </w:p>
    <w:p w:rsidR="004331BE" w:rsidRDefault="002B75F1" w:rsidP="00FF7C1A">
      <w:pPr>
        <w:pStyle w:val="ListParagraph"/>
        <w:numPr>
          <w:ilvl w:val="0"/>
          <w:numId w:val="1"/>
        </w:numPr>
      </w:pPr>
      <w:r>
        <w:t>Affricates are plosives followed by a fricative where they are so close that they are almost the same sound</w:t>
      </w:r>
    </w:p>
    <w:p w:rsidR="002B75F1" w:rsidRDefault="002B75F1" w:rsidP="002B75F1">
      <w:pPr>
        <w:pStyle w:val="ListParagraph"/>
        <w:numPr>
          <w:ilvl w:val="1"/>
          <w:numId w:val="1"/>
        </w:numPr>
      </w:pPr>
      <w:r>
        <w:t>German has [pf]</w:t>
      </w:r>
    </w:p>
    <w:p w:rsidR="002B75F1" w:rsidRDefault="002B75F1" w:rsidP="002B75F1">
      <w:pPr>
        <w:pStyle w:val="ListParagraph"/>
        <w:numPr>
          <w:ilvl w:val="1"/>
          <w:numId w:val="1"/>
        </w:numPr>
      </w:pPr>
      <w:r>
        <w:t>[</w:t>
      </w:r>
      <w:proofErr w:type="spellStart"/>
      <w:r>
        <w:t>ts</w:t>
      </w:r>
      <w:proofErr w:type="spellEnd"/>
      <w:r>
        <w:t>]</w:t>
      </w:r>
    </w:p>
    <w:p w:rsidR="002B75F1" w:rsidRDefault="002B75F1" w:rsidP="002B75F1">
      <w:pPr>
        <w:pStyle w:val="ListParagraph"/>
        <w:numPr>
          <w:ilvl w:val="0"/>
          <w:numId w:val="1"/>
        </w:numPr>
      </w:pPr>
      <w:r>
        <w:t>French spoken in Canada will be referred to as Laurentian French</w:t>
      </w:r>
    </w:p>
    <w:p w:rsidR="002B75F1" w:rsidRDefault="002B75F1" w:rsidP="002B75F1">
      <w:pPr>
        <w:pStyle w:val="ListParagraph"/>
        <w:numPr>
          <w:ilvl w:val="0"/>
          <w:numId w:val="1"/>
        </w:numPr>
      </w:pPr>
      <w:r>
        <w:t>The difference between being an approximant and a vowel is just how long you hold it for</w:t>
      </w:r>
    </w:p>
    <w:p w:rsidR="002B75F1" w:rsidRDefault="00DE3EB0" w:rsidP="002B75F1">
      <w:pPr>
        <w:pStyle w:val="ListParagraph"/>
        <w:numPr>
          <w:ilvl w:val="0"/>
          <w:numId w:val="1"/>
        </w:numPr>
      </w:pPr>
      <w:r>
        <w:t>First Transcription quiz Jan 29</w:t>
      </w:r>
      <w:r w:rsidRPr="00DE3EB0">
        <w:rPr>
          <w:vertAlign w:val="superscript"/>
        </w:rPr>
        <w:t>th</w:t>
      </w:r>
    </w:p>
    <w:p w:rsidR="00DE3EB0" w:rsidRDefault="00692834" w:rsidP="002B75F1">
      <w:pPr>
        <w:pStyle w:val="ListParagraph"/>
        <w:numPr>
          <w:ilvl w:val="0"/>
          <w:numId w:val="1"/>
        </w:numPr>
      </w:pPr>
      <w:r>
        <w:t>Things that make linguistic change over time more likely</w:t>
      </w:r>
    </w:p>
    <w:p w:rsidR="00692834" w:rsidRDefault="00A565CD" w:rsidP="00692834">
      <w:pPr>
        <w:pStyle w:val="ListParagraph"/>
        <w:numPr>
          <w:ilvl w:val="1"/>
          <w:numId w:val="1"/>
        </w:numPr>
      </w:pPr>
      <w:r>
        <w:t>Hard to tell unless driven by sociological events</w:t>
      </w:r>
    </w:p>
    <w:p w:rsidR="00C37776" w:rsidRDefault="00C37776" w:rsidP="00C37776">
      <w:pPr>
        <w:pStyle w:val="ListParagraph"/>
        <w:numPr>
          <w:ilvl w:val="0"/>
          <w:numId w:val="1"/>
        </w:numPr>
      </w:pPr>
      <w:r>
        <w:t>There is absolutely no speech organ that exists in a human that does not exist in a dog</w:t>
      </w:r>
    </w:p>
    <w:p w:rsidR="00C37776" w:rsidRDefault="00C37776" w:rsidP="00C37776">
      <w:pPr>
        <w:pStyle w:val="ListParagraph"/>
        <w:numPr>
          <w:ilvl w:val="1"/>
          <w:numId w:val="1"/>
        </w:numPr>
      </w:pPr>
      <w:r>
        <w:t>Same muscles, same organs</w:t>
      </w:r>
    </w:p>
    <w:p w:rsidR="00C37776" w:rsidRDefault="00C37776" w:rsidP="00C37776">
      <w:pPr>
        <w:pStyle w:val="ListParagraph"/>
        <w:numPr>
          <w:ilvl w:val="1"/>
          <w:numId w:val="1"/>
        </w:numPr>
      </w:pPr>
      <w:r>
        <w:t>We have nothing special, unique to human beings, besides the shape and size of the (organ/muscle), that allows us to speech</w:t>
      </w:r>
      <w:r w:rsidR="004B0805">
        <w:t>.</w:t>
      </w:r>
    </w:p>
    <w:p w:rsidR="004B0805" w:rsidRDefault="004B0805" w:rsidP="004B0805">
      <w:pPr>
        <w:pStyle w:val="ListParagraph"/>
        <w:numPr>
          <w:ilvl w:val="0"/>
          <w:numId w:val="1"/>
        </w:numPr>
      </w:pPr>
      <w:r>
        <w:t xml:space="preserve">Chimpanzees for example, cannot make </w:t>
      </w:r>
      <w:proofErr w:type="spellStart"/>
      <w:r>
        <w:t>plossives</w:t>
      </w:r>
      <w:proofErr w:type="spellEnd"/>
      <w:r>
        <w:t xml:space="preserve"> by closing their airstream and the nasal cavity with the soft palate. When attempting to be taught human language, they are forced to plug their nose, as their velum cannot be manipu</w:t>
      </w:r>
      <w:r w:rsidR="0072152F">
        <w:t>lated in that way</w:t>
      </w:r>
    </w:p>
    <w:sectPr w:rsidR="004B080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B754F2D"/>
    <w:multiLevelType w:val="hybridMultilevel"/>
    <w:tmpl w:val="94866B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D24"/>
    <w:rsid w:val="000B4D0C"/>
    <w:rsid w:val="002B75F1"/>
    <w:rsid w:val="00377D24"/>
    <w:rsid w:val="00432BA0"/>
    <w:rsid w:val="004331BE"/>
    <w:rsid w:val="004B0805"/>
    <w:rsid w:val="00535BE4"/>
    <w:rsid w:val="00692834"/>
    <w:rsid w:val="0072152F"/>
    <w:rsid w:val="00A565CD"/>
    <w:rsid w:val="00AF6718"/>
    <w:rsid w:val="00C37776"/>
    <w:rsid w:val="00DE3EB0"/>
    <w:rsid w:val="00FA4334"/>
    <w:rsid w:val="00FF7C1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038378-9313-4524-80D3-9784A64B2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7D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423</TotalTime>
  <Pages>1</Pages>
  <Words>190</Words>
  <Characters>1083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Marley L</dc:creator>
  <cp:keywords/>
  <dc:description/>
  <cp:lastModifiedBy>Marley L</cp:lastModifiedBy>
  <cp:revision>11</cp:revision>
  <dcterms:created xsi:type="dcterms:W3CDTF">2015-01-22T17:57:00Z</dcterms:created>
  <dcterms:modified xsi:type="dcterms:W3CDTF">2015-03-02T16:04:00Z</dcterms:modified>
</cp:coreProperties>
</file>