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24CD4" w14:textId="77777777" w:rsidR="000B282C" w:rsidRDefault="004D030F" w:rsidP="004D030F">
      <w:pPr>
        <w:jc w:val="center"/>
        <w:rPr>
          <w:b/>
        </w:rPr>
      </w:pPr>
      <w:bookmarkStart w:id="0" w:name="_GoBack"/>
      <w:bookmarkEnd w:id="0"/>
      <w:r w:rsidRPr="004D030F">
        <w:rPr>
          <w:b/>
        </w:rPr>
        <w:t>EVERYTHING I NEED TO KNOW ABOUT STATS</w:t>
      </w:r>
    </w:p>
    <w:p w14:paraId="047A53E2" w14:textId="77777777" w:rsidR="004D030F" w:rsidRDefault="004D030F" w:rsidP="004D030F">
      <w:pPr>
        <w:rPr>
          <w:b/>
        </w:rPr>
      </w:pPr>
    </w:p>
    <w:p w14:paraId="63F0CA09" w14:textId="77777777" w:rsidR="00AE7261" w:rsidRDefault="00AE7261" w:rsidP="004D030F">
      <w:pPr>
        <w:rPr>
          <w:b/>
          <w:sz w:val="20"/>
          <w:szCs w:val="20"/>
        </w:rPr>
        <w:sectPr w:rsidR="00AE7261" w:rsidSect="004D030F"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2783994E" w14:textId="77777777" w:rsidR="004D030F" w:rsidRPr="003A0658" w:rsidRDefault="004D030F" w:rsidP="004D030F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lastRenderedPageBreak/>
        <w:t>Chapter 1 – The Where, Why, and How of Data Collection</w:t>
      </w:r>
    </w:p>
    <w:p w14:paraId="7E9D1D99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Scales of measurements</w:t>
      </w:r>
    </w:p>
    <w:p w14:paraId="6C8575BC" w14:textId="77777777" w:rsidR="004D030F" w:rsidRPr="003A0658" w:rsidRDefault="004D030F" w:rsidP="004D030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Nominal &amp; Ordinal </w:t>
      </w:r>
      <w:r w:rsidRPr="003A0658">
        <w:rPr>
          <w:sz w:val="20"/>
          <w:szCs w:val="20"/>
        </w:rPr>
        <w:sym w:font="Wingdings" w:char="F0E0"/>
      </w:r>
      <w:r w:rsidRPr="003A0658">
        <w:rPr>
          <w:sz w:val="20"/>
          <w:szCs w:val="20"/>
        </w:rPr>
        <w:t xml:space="preserve"> Qualitative</w:t>
      </w:r>
    </w:p>
    <w:p w14:paraId="57029093" w14:textId="77777777" w:rsidR="004D030F" w:rsidRPr="003A0658" w:rsidRDefault="004D030F" w:rsidP="004D030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Interval &amp; Ratio </w:t>
      </w:r>
      <w:r w:rsidRPr="003A0658">
        <w:rPr>
          <w:sz w:val="20"/>
          <w:szCs w:val="20"/>
        </w:rPr>
        <w:sym w:font="Wingdings" w:char="F0E0"/>
      </w:r>
      <w:r w:rsidRPr="003A0658">
        <w:rPr>
          <w:sz w:val="20"/>
          <w:szCs w:val="20"/>
        </w:rPr>
        <w:t xml:space="preserve"> Quantitative</w:t>
      </w:r>
    </w:p>
    <w:p w14:paraId="18714B2B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Simple random sample</w:t>
      </w:r>
    </w:p>
    <w:p w14:paraId="4D5D7C73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Systematic sampling</w:t>
      </w:r>
    </w:p>
    <w:p w14:paraId="167C1ABA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Stratified sampling</w:t>
      </w:r>
    </w:p>
    <w:p w14:paraId="321A07F8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Voluntary response sampling</w:t>
      </w:r>
    </w:p>
    <w:p w14:paraId="2BB089FD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Cross Sectional vs. Time Series</w:t>
      </w:r>
    </w:p>
    <w:p w14:paraId="2EAA8108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Descriptive vs. Inferential Statistics</w:t>
      </w:r>
    </w:p>
    <w:p w14:paraId="5E24ECBE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Population vs. Sample</w:t>
      </w:r>
    </w:p>
    <w:p w14:paraId="499B10E3" w14:textId="77777777" w:rsidR="004D030F" w:rsidRPr="003A0658" w:rsidRDefault="004D030F" w:rsidP="004D030F">
      <w:pPr>
        <w:rPr>
          <w:sz w:val="20"/>
          <w:szCs w:val="20"/>
        </w:rPr>
      </w:pPr>
    </w:p>
    <w:p w14:paraId="5CE3A277" w14:textId="77777777" w:rsidR="004D030F" w:rsidRPr="003A0658" w:rsidRDefault="004D030F" w:rsidP="004D030F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t>Chapter 2 &amp; 3 – Descriptive Statistics</w:t>
      </w:r>
    </w:p>
    <w:p w14:paraId="23DC8C71" w14:textId="77777777" w:rsidR="004D030F" w:rsidRPr="003A0658" w:rsidRDefault="00F05312" w:rsidP="004D030F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Qualitative vs. Quantitative</w:t>
      </w:r>
    </w:p>
    <w:p w14:paraId="5F04A364" w14:textId="77777777" w:rsidR="00F05312" w:rsidRPr="003A0658" w:rsidRDefault="00F05312" w:rsidP="00F05312">
      <w:pPr>
        <w:pStyle w:val="ListParagraph"/>
        <w:rPr>
          <w:sz w:val="20"/>
          <w:szCs w:val="20"/>
        </w:rPr>
      </w:pPr>
      <w:r w:rsidRPr="003A0658">
        <w:rPr>
          <w:sz w:val="20"/>
          <w:szCs w:val="20"/>
        </w:rPr>
        <w:t>Bar Chart           Histogram</w:t>
      </w:r>
    </w:p>
    <w:p w14:paraId="4FFD1316" w14:textId="77777777" w:rsidR="00F05312" w:rsidRPr="003A0658" w:rsidRDefault="00F05312" w:rsidP="00F05312">
      <w:pPr>
        <w:pStyle w:val="ListParagraph"/>
        <w:rPr>
          <w:sz w:val="20"/>
          <w:szCs w:val="20"/>
        </w:rPr>
      </w:pPr>
      <w:r w:rsidRPr="003A0658">
        <w:rPr>
          <w:sz w:val="20"/>
          <w:szCs w:val="20"/>
        </w:rPr>
        <w:t xml:space="preserve">Pie Chart            Box Plot   </w:t>
      </w:r>
    </w:p>
    <w:p w14:paraId="3AD21214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Box Plot: Q1; Q2; Q3; IQR; Fences; Whiskers</w:t>
      </w:r>
    </w:p>
    <w:p w14:paraId="280C5000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The Five Numbers Summary: MIN; MAX; Q1; Q2; Q3</w:t>
      </w:r>
    </w:p>
    <w:p w14:paraId="7B65D575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How to build a histogram, a stem &amp; leaf plot, &amp; an ogive </w:t>
      </w:r>
    </w:p>
    <w:p w14:paraId="0CBAD1F5" w14:textId="77777777" w:rsidR="00F05312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Chebychev’s Rule: 2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75%; 3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89%; 4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94%</w:t>
      </w:r>
    </w:p>
    <w:p w14:paraId="76155F92" w14:textId="77777777" w:rsidR="00343711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Empirical Rule: 1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68%; 2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95%; 3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99%</w:t>
      </w:r>
    </w:p>
    <w:p w14:paraId="2D004D64" w14:textId="77777777" w:rsidR="00343711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Standard Deviation; Variance; Mean; Median; Range; Skewness</w:t>
      </w:r>
    </w:p>
    <w:p w14:paraId="7FA5B7C9" w14:textId="77777777" w:rsidR="003A0658" w:rsidRPr="003A0658" w:rsidRDefault="003A0658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Coefficient of Variation (CV); Percentile; Z-Score</w:t>
      </w:r>
    </w:p>
    <w:p w14:paraId="13889EA5" w14:textId="77777777" w:rsidR="003A0658" w:rsidRPr="003A0658" w:rsidRDefault="003A0658" w:rsidP="003A0658">
      <w:pPr>
        <w:rPr>
          <w:b/>
          <w:sz w:val="20"/>
          <w:szCs w:val="20"/>
        </w:rPr>
      </w:pPr>
    </w:p>
    <w:p w14:paraId="7B3AE6E5" w14:textId="77777777" w:rsidR="003A0658" w:rsidRPr="003A0658" w:rsidRDefault="003A0658" w:rsidP="003A0658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t>Chapter 4 - Probabilities</w:t>
      </w:r>
    </w:p>
    <w:p w14:paraId="1DB8DFEC" w14:textId="77777777" w:rsidR="004D030F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Addition &amp; Multiplication laws</w:t>
      </w:r>
    </w:p>
    <w:p w14:paraId="5873169B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Conditional Probability</w:t>
      </w:r>
    </w:p>
    <w:p w14:paraId="5237292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Independent vs. Mutually exclusive</w:t>
      </w:r>
    </w:p>
    <w:p w14:paraId="293285C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Complement Rule</w:t>
      </w:r>
    </w:p>
    <w:p w14:paraId="1242D725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 xml:space="preserve">0 ≤ </w:t>
      </w:r>
      <w:proofErr w:type="gramStart"/>
      <w:r w:rsidRPr="003A0658">
        <w:rPr>
          <w:rFonts w:ascii="Times" w:hAnsi="Times"/>
          <w:sz w:val="20"/>
          <w:szCs w:val="20"/>
        </w:rPr>
        <w:t>P(</w:t>
      </w:r>
      <w:proofErr w:type="gramEnd"/>
      <w:r w:rsidRPr="003A0658">
        <w:rPr>
          <w:rFonts w:ascii="Times" w:hAnsi="Times"/>
          <w:sz w:val="20"/>
          <w:szCs w:val="20"/>
        </w:rPr>
        <w:t>x) ≤ 1; ∑P(x) = 1</w:t>
      </w:r>
    </w:p>
    <w:p w14:paraId="29447498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Sample Space = 1</w:t>
      </w:r>
    </w:p>
    <w:p w14:paraId="4239B001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Combination &amp; Permutation</w:t>
      </w:r>
    </w:p>
    <w:p w14:paraId="3A21E67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3 Statistical Methods:</w:t>
      </w:r>
    </w:p>
    <w:p w14:paraId="41931D60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Classical</w:t>
      </w:r>
    </w:p>
    <w:p w14:paraId="43DAC3EA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Relative Frequency</w:t>
      </w:r>
    </w:p>
    <w:p w14:paraId="3A9AD242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Subjective</w:t>
      </w:r>
    </w:p>
    <w:p w14:paraId="6080F72E" w14:textId="77777777" w:rsidR="003A0658" w:rsidRPr="003A0658" w:rsidRDefault="003A0658" w:rsidP="003A0658">
      <w:pPr>
        <w:rPr>
          <w:rFonts w:ascii="Times" w:hAnsi="Times"/>
          <w:b/>
          <w:sz w:val="20"/>
          <w:szCs w:val="20"/>
        </w:rPr>
      </w:pPr>
    </w:p>
    <w:p w14:paraId="4E978B4F" w14:textId="77777777" w:rsidR="003A0658" w:rsidRDefault="003A0658" w:rsidP="003A0658">
      <w:pPr>
        <w:rPr>
          <w:rFonts w:ascii="Times" w:hAnsi="Times"/>
          <w:b/>
          <w:sz w:val="20"/>
          <w:szCs w:val="20"/>
        </w:rPr>
      </w:pPr>
      <w:r w:rsidRPr="003A0658">
        <w:rPr>
          <w:rFonts w:ascii="Times" w:hAnsi="Times"/>
          <w:b/>
          <w:sz w:val="20"/>
          <w:szCs w:val="20"/>
        </w:rPr>
        <w:t>Chapter 5 &amp; 6 – Discrete &amp; Continuous Probability Distribution</w:t>
      </w:r>
    </w:p>
    <w:p w14:paraId="26C8293F" w14:textId="77777777" w:rsidR="003A0658" w:rsidRPr="003510AF" w:rsidRDefault="003A0658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Variance’s Shortcut Formula: </w:t>
      </w:r>
      <w:r w:rsidRPr="003A0658">
        <w:rPr>
          <w:rFonts w:ascii="Times" w:hAnsi="Times"/>
          <w:sz w:val="20"/>
          <w:szCs w:val="20"/>
        </w:rPr>
        <w:t>∑</w:t>
      </w:r>
      <w:r>
        <w:rPr>
          <w:rFonts w:ascii="Times" w:hAnsi="Times"/>
          <w:sz w:val="20"/>
          <w:szCs w:val="20"/>
        </w:rPr>
        <w:t>x</w:t>
      </w:r>
      <w:r w:rsidRPr="003A0658">
        <w:rPr>
          <w:rFonts w:ascii="Times" w:hAnsi="Times"/>
          <w:sz w:val="20"/>
          <w:szCs w:val="20"/>
          <w:vertAlign w:val="superscript"/>
        </w:rPr>
        <w:t>2</w:t>
      </w:r>
      <w:r>
        <w:rPr>
          <w:rFonts w:ascii="Times" w:hAnsi="Times"/>
          <w:sz w:val="20"/>
          <w:szCs w:val="20"/>
          <w:vertAlign w:val="superscript"/>
        </w:rPr>
        <w:t xml:space="preserve"> </w:t>
      </w:r>
      <w:proofErr w:type="gramStart"/>
      <w:r w:rsidR="003510AF">
        <w:rPr>
          <w:rFonts w:ascii="Times" w:hAnsi="Times"/>
          <w:sz w:val="20"/>
          <w:szCs w:val="20"/>
        </w:rPr>
        <w:t>p(</w:t>
      </w:r>
      <w:proofErr w:type="gramEnd"/>
      <w:r w:rsidR="003510AF">
        <w:rPr>
          <w:rFonts w:ascii="Times" w:hAnsi="Times"/>
          <w:sz w:val="20"/>
          <w:szCs w:val="20"/>
        </w:rPr>
        <w:t>x) - µ</w:t>
      </w:r>
      <w:r w:rsidR="003510AF" w:rsidRPr="003510AF">
        <w:rPr>
          <w:rFonts w:ascii="Times" w:hAnsi="Times"/>
          <w:sz w:val="20"/>
          <w:szCs w:val="20"/>
          <w:vertAlign w:val="superscript"/>
        </w:rPr>
        <w:t>2</w:t>
      </w:r>
      <w:r w:rsidR="003510AF">
        <w:rPr>
          <w:rFonts w:ascii="Times" w:hAnsi="Times"/>
          <w:sz w:val="20"/>
          <w:szCs w:val="20"/>
        </w:rPr>
        <w:t xml:space="preserve"> ; Standard Deviation: </w:t>
      </w:r>
      <w:r w:rsidR="003510AF" w:rsidRPr="003510AF">
        <w:rPr>
          <w:rFonts w:ascii="Times" w:eastAsia="ＭＳ ゴシック" w:hAnsi="Times"/>
          <w:color w:val="000000"/>
        </w:rPr>
        <w:t>√</w:t>
      </w:r>
      <w:r w:rsidR="003510AF" w:rsidRPr="003510AF">
        <w:rPr>
          <w:rFonts w:ascii="Times" w:hAnsi="Times"/>
          <w:sz w:val="20"/>
          <w:szCs w:val="20"/>
        </w:rPr>
        <w:t>∑x</w:t>
      </w:r>
      <w:r w:rsidR="003510AF" w:rsidRPr="003510AF">
        <w:rPr>
          <w:rFonts w:ascii="Times" w:hAnsi="Times"/>
          <w:sz w:val="20"/>
          <w:szCs w:val="20"/>
          <w:vertAlign w:val="superscript"/>
        </w:rPr>
        <w:t xml:space="preserve">2 </w:t>
      </w:r>
      <w:r w:rsidR="003510AF" w:rsidRPr="003510AF">
        <w:rPr>
          <w:rFonts w:ascii="Times" w:hAnsi="Times"/>
          <w:sz w:val="20"/>
          <w:szCs w:val="20"/>
        </w:rPr>
        <w:t>p(x) - µ</w:t>
      </w:r>
      <w:r w:rsidR="003510AF" w:rsidRPr="003510AF">
        <w:rPr>
          <w:rFonts w:ascii="Times" w:hAnsi="Times"/>
          <w:sz w:val="20"/>
          <w:szCs w:val="20"/>
          <w:vertAlign w:val="superscript"/>
        </w:rPr>
        <w:t>2</w:t>
      </w:r>
    </w:p>
    <w:p w14:paraId="67E31DAA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Expected Value: e(x) = mean</w:t>
      </w:r>
    </w:p>
    <w:p w14:paraId="0EF6036A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Binomial Probability </w:t>
      </w:r>
      <w:r w:rsidRPr="003510AF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</w:t>
      </w:r>
      <w:proofErr w:type="gramStart"/>
      <w:r>
        <w:rPr>
          <w:rFonts w:ascii="Times" w:hAnsi="Times"/>
          <w:sz w:val="20"/>
          <w:szCs w:val="20"/>
        </w:rPr>
        <w:t>e(</w:t>
      </w:r>
      <w:proofErr w:type="gramEnd"/>
      <w:r>
        <w:rPr>
          <w:rFonts w:ascii="Times" w:hAnsi="Times"/>
          <w:sz w:val="20"/>
          <w:szCs w:val="20"/>
        </w:rPr>
        <w:t>x); variance; S.D.</w:t>
      </w:r>
    </w:p>
    <w:p w14:paraId="0EEDA844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Normal Distribution</w:t>
      </w:r>
    </w:p>
    <w:p w14:paraId="4E5CF95E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The Standardized mean = 0 </w:t>
      </w:r>
    </w:p>
    <w:p w14:paraId="5FD75B9F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Z-score = [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bar)-</w:t>
      </w:r>
      <w:r w:rsidRPr="003510AF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µ]/</w:t>
      </w:r>
      <w:r w:rsidRPr="003510AF">
        <w:rPr>
          <w:sz w:val="20"/>
          <w:szCs w:val="20"/>
        </w:rPr>
        <w:t xml:space="preserve"> </w:t>
      </w:r>
      <w:r w:rsidRPr="003A0658">
        <w:rPr>
          <w:sz w:val="20"/>
          <w:szCs w:val="20"/>
        </w:rPr>
        <w:sym w:font="Symbol" w:char="F073"/>
      </w:r>
    </w:p>
    <w:p w14:paraId="63E2BFBF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</w:p>
    <w:p w14:paraId="0CE2EC30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7 – Sampling Distribution</w:t>
      </w:r>
    </w:p>
    <w:p w14:paraId="788BB331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Sampling Error: 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bar)-</w:t>
      </w:r>
      <w:r w:rsidRPr="003510AF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µ</w:t>
      </w:r>
    </w:p>
    <w:p w14:paraId="22666320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Mean &amp; Proportion </w:t>
      </w:r>
    </w:p>
    <w:p w14:paraId="4CF59412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Population vs. Sample</w:t>
      </w:r>
    </w:p>
    <w:p w14:paraId="043E6164" w14:textId="77777777" w:rsidR="003510AF" w:rsidRDefault="003510AF" w:rsidP="003510AF">
      <w:pPr>
        <w:pStyle w:val="ListParagrap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Mean: µ vs. 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</w:t>
      </w:r>
    </w:p>
    <w:p w14:paraId="682AED8D" w14:textId="77777777" w:rsidR="003510AF" w:rsidRDefault="003510AF" w:rsidP="003510AF">
      <w:pPr>
        <w:pStyle w:val="ListParagraph"/>
        <w:rPr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S.D.: </w:t>
      </w:r>
      <w:r w:rsidRPr="003A0658">
        <w:rPr>
          <w:sz w:val="20"/>
          <w:szCs w:val="20"/>
        </w:rPr>
        <w:sym w:font="Symbol" w:char="F073"/>
      </w:r>
      <w:r>
        <w:rPr>
          <w:sz w:val="20"/>
          <w:szCs w:val="20"/>
        </w:rPr>
        <w:t xml:space="preserve"> vs. S </w:t>
      </w:r>
    </w:p>
    <w:p w14:paraId="51E82B37" w14:textId="77777777" w:rsidR="003510AF" w:rsidRDefault="003510AF" w:rsidP="003510AF">
      <w:pPr>
        <w:pStyle w:val="ListParagrap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Prop</w:t>
      </w:r>
      <w:proofErr w:type="gramStart"/>
      <w:r>
        <w:rPr>
          <w:rFonts w:ascii="Times" w:hAnsi="Times"/>
          <w:sz w:val="20"/>
          <w:szCs w:val="20"/>
        </w:rPr>
        <w:t>.:</w:t>
      </w:r>
      <w:proofErr w:type="gramEnd"/>
      <w:r>
        <w:rPr>
          <w:rFonts w:ascii="Times" w:hAnsi="Times"/>
          <w:sz w:val="20"/>
          <w:szCs w:val="20"/>
        </w:rPr>
        <w:t xml:space="preserve"> p vs. p(bar)</w:t>
      </w:r>
    </w:p>
    <w:p w14:paraId="52CEB386" w14:textId="77777777" w:rsidR="003510AF" w:rsidRPr="00AE7261" w:rsidRDefault="003510AF" w:rsidP="003510AF">
      <w:pPr>
        <w:pStyle w:val="ListParagraph"/>
        <w:numPr>
          <w:ilvl w:val="0"/>
          <w:numId w:val="1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Standard Error &amp; </w:t>
      </w:r>
      <w:r w:rsidRPr="003510AF">
        <w:rPr>
          <w:rFonts w:ascii="Times" w:hAnsi="Times"/>
          <w:sz w:val="20"/>
          <w:szCs w:val="20"/>
        </w:rPr>
        <w:t>Central Limit Theorem</w:t>
      </w:r>
    </w:p>
    <w:p w14:paraId="5EC9EDA6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8 – Estimating Single Population Parameters</w:t>
      </w:r>
    </w:p>
    <w:p w14:paraId="03AEEE92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Confidence Interval</w:t>
      </w:r>
    </w:p>
    <w:p w14:paraId="690314C7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Margin of Error; Interval Estimation; Point Estimate</w:t>
      </w:r>
    </w:p>
    <w:p w14:paraId="364109E9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Z-test &amp; t-test; Sample Size &amp; Error Margin</w:t>
      </w:r>
    </w:p>
    <w:p w14:paraId="7825ED88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Planning Value: when we don’t know</w:t>
      </w:r>
      <w:r w:rsidR="00ED61ED">
        <w:rPr>
          <w:rFonts w:ascii="Times" w:hAnsi="Times"/>
          <w:sz w:val="20"/>
          <w:szCs w:val="20"/>
        </w:rPr>
        <w:t xml:space="preserve"> the p*, so we assume it is 0.5 for all possible values</w:t>
      </w:r>
    </w:p>
    <w:p w14:paraId="62167BF5" w14:textId="77777777" w:rsidR="00ED61ED" w:rsidRPr="00ED61ED" w:rsidRDefault="00ED61ED" w:rsidP="00ED61ED">
      <w:pPr>
        <w:rPr>
          <w:rFonts w:ascii="Times" w:hAnsi="Times"/>
          <w:b/>
          <w:sz w:val="20"/>
          <w:szCs w:val="20"/>
        </w:rPr>
      </w:pPr>
    </w:p>
    <w:p w14:paraId="139E4218" w14:textId="77777777" w:rsidR="00ED61ED" w:rsidRPr="00ED61ED" w:rsidRDefault="00ED61ED" w:rsidP="00ED61ED">
      <w:pPr>
        <w:rPr>
          <w:rFonts w:ascii="Times" w:hAnsi="Times"/>
          <w:b/>
          <w:sz w:val="20"/>
          <w:szCs w:val="20"/>
        </w:rPr>
      </w:pPr>
      <w:r w:rsidRPr="00ED61ED">
        <w:rPr>
          <w:rFonts w:ascii="Times" w:hAnsi="Times"/>
          <w:b/>
          <w:sz w:val="20"/>
          <w:szCs w:val="20"/>
        </w:rPr>
        <w:t>Chapter 9 – Hypothesis Testing</w:t>
      </w:r>
    </w:p>
    <w:p w14:paraId="395A4F43" w14:textId="77777777" w:rsidR="003A0658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Null vs. alternative hypothesis</w:t>
      </w:r>
    </w:p>
    <w:p w14:paraId="589F8E30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Know the 7 steps to solve the hypothesis for full marks</w:t>
      </w:r>
    </w:p>
    <w:p w14:paraId="7C1EA0E6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Type I &amp; II Errors; Significance level</w:t>
      </w:r>
    </w:p>
    <w:p w14:paraId="3E0F931D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P-value Analysis: remember to </w:t>
      </w:r>
      <w:r w:rsidRPr="00822CFD">
        <w:rPr>
          <w:rFonts w:ascii="ＭＳ ゴシック" w:eastAsia="ＭＳ ゴシック"/>
          <w:color w:val="000000"/>
        </w:rPr>
        <w:t>÷</w:t>
      </w:r>
      <w:r>
        <w:rPr>
          <w:rFonts w:ascii="ＭＳ ゴシック" w:eastAsia="ＭＳ ゴシック"/>
          <w:color w:val="000000"/>
        </w:rPr>
        <w:t xml:space="preserve"> </w:t>
      </w:r>
      <w:r w:rsidRPr="00ED61ED">
        <w:rPr>
          <w:rFonts w:ascii="Times" w:eastAsia="ＭＳ ゴシック" w:hAnsi="Times"/>
          <w:color w:val="000000"/>
          <w:sz w:val="20"/>
          <w:szCs w:val="20"/>
        </w:rPr>
        <w:t>or ×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 by 2 if it’s 1 or 2 tail(s)</w:t>
      </w:r>
    </w:p>
    <w:p w14:paraId="768B873D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proofErr w:type="spellStart"/>
      <w:proofErr w:type="gramStart"/>
      <w:r>
        <w:rPr>
          <w:rFonts w:ascii="Times" w:hAnsi="Times"/>
          <w:sz w:val="20"/>
          <w:szCs w:val="20"/>
        </w:rPr>
        <w:t>df</w:t>
      </w:r>
      <w:proofErr w:type="spellEnd"/>
      <w:proofErr w:type="gramEnd"/>
      <w:r>
        <w:rPr>
          <w:rFonts w:ascii="Times" w:hAnsi="Times"/>
          <w:sz w:val="20"/>
          <w:szCs w:val="20"/>
        </w:rPr>
        <w:t>= n-1</w:t>
      </w:r>
    </w:p>
    <w:p w14:paraId="61D028D8" w14:textId="77777777" w:rsidR="00ED61ED" w:rsidRDefault="00ED61ED" w:rsidP="00ED61ED">
      <w:pPr>
        <w:rPr>
          <w:rFonts w:ascii="Times" w:hAnsi="Times"/>
          <w:b/>
          <w:sz w:val="20"/>
          <w:szCs w:val="20"/>
        </w:rPr>
      </w:pPr>
    </w:p>
    <w:p w14:paraId="09BBBFB6" w14:textId="77777777" w:rsidR="00ED61ED" w:rsidRDefault="00ED61ED" w:rsidP="00ED61E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13 – Goodness of Fit Tests</w:t>
      </w:r>
    </w:p>
    <w:tbl>
      <w:tblPr>
        <w:tblStyle w:val="TableGrid"/>
        <w:tblpPr w:leftFromText="180" w:rightFromText="180" w:vertAnchor="text" w:horzAnchor="page" w:tblpX="8029" w:tblpY="388"/>
        <w:tblW w:w="2044" w:type="dxa"/>
        <w:tblLook w:val="04A0" w:firstRow="1" w:lastRow="0" w:firstColumn="1" w:lastColumn="0" w:noHBand="0" w:noVBand="1"/>
      </w:tblPr>
      <w:tblGrid>
        <w:gridCol w:w="1039"/>
        <w:gridCol w:w="1005"/>
      </w:tblGrid>
      <w:tr w:rsidR="00AC021C" w:rsidRPr="00AC021C" w14:paraId="4FD03386" w14:textId="77777777" w:rsidTr="00AE7261">
        <w:trPr>
          <w:trHeight w:val="260"/>
        </w:trPr>
        <w:tc>
          <w:tcPr>
            <w:tcW w:w="1039" w:type="dxa"/>
          </w:tcPr>
          <w:p w14:paraId="02B66969" w14:textId="77777777" w:rsidR="00AC021C" w:rsidRPr="00AC021C" w:rsidRDefault="00AC021C" w:rsidP="00AE7261">
            <w:pPr>
              <w:rPr>
                <w:rFonts w:ascii="Times" w:hAnsi="Times"/>
                <w:b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Observed</w:t>
            </w:r>
          </w:p>
        </w:tc>
        <w:tc>
          <w:tcPr>
            <w:tcW w:w="1005" w:type="dxa"/>
          </w:tcPr>
          <w:p w14:paraId="2AF68EC7" w14:textId="77777777" w:rsidR="00AC021C" w:rsidRPr="00AC021C" w:rsidRDefault="00AC021C" w:rsidP="00AE7261">
            <w:pPr>
              <w:rPr>
                <w:rFonts w:ascii="Times" w:hAnsi="Times"/>
                <w:b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Expected</w:t>
            </w:r>
          </w:p>
        </w:tc>
      </w:tr>
      <w:tr w:rsidR="00AC021C" w:rsidRPr="00AC021C" w14:paraId="6E3EFB28" w14:textId="77777777" w:rsidTr="00AE7261">
        <w:trPr>
          <w:trHeight w:val="260"/>
        </w:trPr>
        <w:tc>
          <w:tcPr>
            <w:tcW w:w="1039" w:type="dxa"/>
          </w:tcPr>
          <w:p w14:paraId="01557440" w14:textId="77777777" w:rsidR="00AC021C" w:rsidRPr="00AC021C" w:rsidRDefault="00AC021C" w:rsidP="00AE7261">
            <w:pPr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34</w:t>
            </w:r>
          </w:p>
        </w:tc>
        <w:tc>
          <w:tcPr>
            <w:tcW w:w="1005" w:type="dxa"/>
          </w:tcPr>
          <w:p w14:paraId="46596330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1A784500" w14:textId="77777777" w:rsidTr="00AE7261">
        <w:trPr>
          <w:trHeight w:val="249"/>
        </w:trPr>
        <w:tc>
          <w:tcPr>
            <w:tcW w:w="1039" w:type="dxa"/>
          </w:tcPr>
          <w:p w14:paraId="01362738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45</w:t>
            </w:r>
          </w:p>
        </w:tc>
        <w:tc>
          <w:tcPr>
            <w:tcW w:w="1005" w:type="dxa"/>
          </w:tcPr>
          <w:p w14:paraId="158B4239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1C5A1D69" w14:textId="77777777" w:rsidTr="00AE7261">
        <w:trPr>
          <w:trHeight w:val="260"/>
        </w:trPr>
        <w:tc>
          <w:tcPr>
            <w:tcW w:w="1039" w:type="dxa"/>
          </w:tcPr>
          <w:p w14:paraId="12FBCA23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45</w:t>
            </w:r>
          </w:p>
        </w:tc>
        <w:tc>
          <w:tcPr>
            <w:tcW w:w="1005" w:type="dxa"/>
          </w:tcPr>
          <w:p w14:paraId="6086543A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6AF26254" w14:textId="77777777" w:rsidTr="00AE7261">
        <w:trPr>
          <w:trHeight w:val="260"/>
        </w:trPr>
        <w:tc>
          <w:tcPr>
            <w:tcW w:w="1039" w:type="dxa"/>
          </w:tcPr>
          <w:p w14:paraId="48270954" w14:textId="77777777" w:rsidR="00AC021C" w:rsidRPr="00AC021C" w:rsidRDefault="00AC021C" w:rsidP="00AE7261">
            <w:pPr>
              <w:pStyle w:val="ListParagraph"/>
              <w:ind w:left="0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T= 124</w:t>
            </w:r>
          </w:p>
        </w:tc>
        <w:tc>
          <w:tcPr>
            <w:tcW w:w="1005" w:type="dxa"/>
          </w:tcPr>
          <w:p w14:paraId="1C9DC099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124</w:t>
            </w:r>
          </w:p>
        </w:tc>
      </w:tr>
    </w:tbl>
    <w:p w14:paraId="6FB32BEC" w14:textId="77777777" w:rsidR="00ED61ED" w:rsidRPr="00ED61ED" w:rsidRDefault="00AC021C" w:rsidP="00ED61ED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</w:t>
      </w:r>
      <w:r w:rsidR="00ED61ED">
        <w:rPr>
          <w:rFonts w:ascii="Times" w:hAnsi="Times"/>
          <w:sz w:val="20"/>
          <w:szCs w:val="20"/>
        </w:rPr>
        <w:t>X</w:t>
      </w:r>
      <w:r w:rsidR="00ED61ED" w:rsidRPr="00ED61ED">
        <w:rPr>
          <w:rFonts w:ascii="Times" w:hAnsi="Times"/>
          <w:sz w:val="20"/>
          <w:szCs w:val="20"/>
          <w:vertAlign w:val="superscript"/>
        </w:rPr>
        <w:t>2</w:t>
      </w:r>
      <w:r w:rsidR="00ED61ED">
        <w:rPr>
          <w:rFonts w:ascii="Times" w:hAnsi="Times"/>
          <w:sz w:val="20"/>
          <w:szCs w:val="20"/>
        </w:rPr>
        <w:t>-test;</w:t>
      </w:r>
      <w:r>
        <w:rPr>
          <w:rFonts w:ascii="Times" w:hAnsi="Times"/>
          <w:sz w:val="20"/>
          <w:szCs w:val="20"/>
        </w:rPr>
        <w:t xml:space="preserve"> hypothesis for goodness of fit: one-way table</w:t>
      </w:r>
      <w:r w:rsidRPr="00AC021C">
        <w:rPr>
          <w:rFonts w:ascii="Times" w:hAnsi="Times"/>
          <w:sz w:val="20"/>
          <w:szCs w:val="20"/>
        </w:rPr>
        <w:sym w:font="Wingdings" w:char="F0E0"/>
      </w:r>
    </w:p>
    <w:p w14:paraId="47A8DCDE" w14:textId="77777777" w:rsidR="00AC021C" w:rsidRPr="00AC021C" w:rsidRDefault="00AC021C" w:rsidP="00ED61ED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Independence test: more rows &amp; columns: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70"/>
        <w:gridCol w:w="924"/>
        <w:gridCol w:w="1039"/>
        <w:gridCol w:w="1039"/>
      </w:tblGrid>
      <w:tr w:rsidR="00AC021C" w14:paraId="25575A9B" w14:textId="77777777" w:rsidTr="00AC021C">
        <w:tc>
          <w:tcPr>
            <w:tcW w:w="1515" w:type="dxa"/>
          </w:tcPr>
          <w:p w14:paraId="342E0C49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Age</w:t>
            </w:r>
            <w:r w:rsidRPr="00AC021C">
              <w:rPr>
                <w:rFonts w:ascii="Times" w:hAnsi="Times"/>
                <w:sz w:val="20"/>
                <w:szCs w:val="20"/>
              </w:rPr>
              <w:t xml:space="preserve"> </w:t>
            </w:r>
            <w:r w:rsidRPr="00AC021C">
              <w:rPr>
                <w:rFonts w:ascii="Times" w:hAnsi="Times"/>
                <w:sz w:val="20"/>
                <w:szCs w:val="20"/>
              </w:rPr>
              <w:sym w:font="Wingdings" w:char="F0E0"/>
            </w:r>
          </w:p>
        </w:tc>
        <w:tc>
          <w:tcPr>
            <w:tcW w:w="1024" w:type="dxa"/>
          </w:tcPr>
          <w:p w14:paraId="659A2BFA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20 &lt; 30</w:t>
            </w:r>
          </w:p>
        </w:tc>
        <w:tc>
          <w:tcPr>
            <w:tcW w:w="1176" w:type="dxa"/>
          </w:tcPr>
          <w:p w14:paraId="6695FF64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31 &lt; 40</w:t>
            </w:r>
          </w:p>
        </w:tc>
        <w:tc>
          <w:tcPr>
            <w:tcW w:w="1176" w:type="dxa"/>
          </w:tcPr>
          <w:p w14:paraId="23739CE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 &amp; Over</w:t>
            </w:r>
          </w:p>
        </w:tc>
      </w:tr>
      <w:tr w:rsidR="00AC021C" w14:paraId="018DD720" w14:textId="77777777" w:rsidTr="00AC021C">
        <w:tc>
          <w:tcPr>
            <w:tcW w:w="1515" w:type="dxa"/>
          </w:tcPr>
          <w:p w14:paraId="233BBC7C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Income:</w:t>
            </w:r>
            <w:r>
              <w:rPr>
                <w:rFonts w:ascii="Times" w:hAnsi="Times"/>
                <w:sz w:val="20"/>
                <w:szCs w:val="20"/>
              </w:rPr>
              <w:t xml:space="preserve"> &lt;10K</w:t>
            </w:r>
          </w:p>
        </w:tc>
        <w:tc>
          <w:tcPr>
            <w:tcW w:w="1024" w:type="dxa"/>
          </w:tcPr>
          <w:p w14:paraId="45BAA22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123</w:t>
            </w:r>
            <w:r>
              <w:rPr>
                <w:rFonts w:ascii="Times" w:hAnsi="Times"/>
                <w:sz w:val="20"/>
                <w:szCs w:val="20"/>
              </w:rPr>
              <w:t>6</w:t>
            </w:r>
          </w:p>
        </w:tc>
        <w:tc>
          <w:tcPr>
            <w:tcW w:w="1176" w:type="dxa"/>
          </w:tcPr>
          <w:p w14:paraId="23EBD2D1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3452</w:t>
            </w:r>
          </w:p>
        </w:tc>
        <w:tc>
          <w:tcPr>
            <w:tcW w:w="1176" w:type="dxa"/>
          </w:tcPr>
          <w:p w14:paraId="29036030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3342</w:t>
            </w:r>
          </w:p>
        </w:tc>
      </w:tr>
      <w:tr w:rsidR="00AC021C" w14:paraId="4C69E52C" w14:textId="77777777" w:rsidTr="00AC021C">
        <w:tc>
          <w:tcPr>
            <w:tcW w:w="1515" w:type="dxa"/>
          </w:tcPr>
          <w:p w14:paraId="39829741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11-15K</w:t>
            </w:r>
          </w:p>
        </w:tc>
        <w:tc>
          <w:tcPr>
            <w:tcW w:w="1024" w:type="dxa"/>
          </w:tcPr>
          <w:p w14:paraId="61F16E08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3232</w:t>
            </w:r>
          </w:p>
        </w:tc>
        <w:tc>
          <w:tcPr>
            <w:tcW w:w="1176" w:type="dxa"/>
          </w:tcPr>
          <w:p w14:paraId="061710E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2322</w:t>
            </w:r>
          </w:p>
        </w:tc>
        <w:tc>
          <w:tcPr>
            <w:tcW w:w="1176" w:type="dxa"/>
          </w:tcPr>
          <w:p w14:paraId="3DF0729E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4553</w:t>
            </w:r>
          </w:p>
        </w:tc>
      </w:tr>
      <w:tr w:rsidR="00AC021C" w14:paraId="54BF028A" w14:textId="77777777" w:rsidTr="00AC021C">
        <w:tc>
          <w:tcPr>
            <w:tcW w:w="1515" w:type="dxa"/>
          </w:tcPr>
          <w:p w14:paraId="1589B7A8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16-25K</w:t>
            </w:r>
          </w:p>
        </w:tc>
        <w:tc>
          <w:tcPr>
            <w:tcW w:w="1024" w:type="dxa"/>
          </w:tcPr>
          <w:p w14:paraId="5F57665F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2324</w:t>
            </w:r>
          </w:p>
        </w:tc>
        <w:tc>
          <w:tcPr>
            <w:tcW w:w="1176" w:type="dxa"/>
          </w:tcPr>
          <w:p w14:paraId="36FF2926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5443</w:t>
            </w:r>
          </w:p>
        </w:tc>
        <w:tc>
          <w:tcPr>
            <w:tcW w:w="1176" w:type="dxa"/>
          </w:tcPr>
          <w:p w14:paraId="75DA5A16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8324</w:t>
            </w:r>
          </w:p>
        </w:tc>
      </w:tr>
      <w:tr w:rsidR="00AC021C" w14:paraId="7AA4E11B" w14:textId="77777777" w:rsidTr="00AC021C">
        <w:tc>
          <w:tcPr>
            <w:tcW w:w="1515" w:type="dxa"/>
          </w:tcPr>
          <w:p w14:paraId="3ED14E69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26-45K</w:t>
            </w:r>
          </w:p>
        </w:tc>
        <w:tc>
          <w:tcPr>
            <w:tcW w:w="1024" w:type="dxa"/>
          </w:tcPr>
          <w:p w14:paraId="7EB9E9A8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3422</w:t>
            </w:r>
          </w:p>
        </w:tc>
        <w:tc>
          <w:tcPr>
            <w:tcW w:w="1176" w:type="dxa"/>
          </w:tcPr>
          <w:p w14:paraId="3D45D83A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8433</w:t>
            </w:r>
          </w:p>
        </w:tc>
        <w:tc>
          <w:tcPr>
            <w:tcW w:w="1176" w:type="dxa"/>
          </w:tcPr>
          <w:p w14:paraId="3B850F33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2343</w:t>
            </w:r>
          </w:p>
        </w:tc>
      </w:tr>
    </w:tbl>
    <w:p w14:paraId="225CB0E3" w14:textId="77777777" w:rsidR="00ED61ED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Degrees of Freedom: (r-1)(c-1)</w:t>
      </w:r>
    </w:p>
    <w:p w14:paraId="58FAB37A" w14:textId="77777777" w:rsidR="0002719E" w:rsidRPr="0002719E" w:rsidRDefault="0002719E" w:rsidP="0002719E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</w:p>
    <w:p w14:paraId="24C4464F" w14:textId="77777777" w:rsidR="0002719E" w:rsidRDefault="0002719E" w:rsidP="0002719E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  <w:r w:rsidRPr="0002719E">
        <w:rPr>
          <w:rFonts w:ascii="Times" w:hAnsi="Times"/>
          <w:b/>
          <w:sz w:val="20"/>
          <w:szCs w:val="20"/>
        </w:rPr>
        <w:t>Chapter 14 – Simple Linear Regression</w:t>
      </w:r>
    </w:p>
    <w:p w14:paraId="18CA0943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Regression Model; estimation equation: </w:t>
      </w:r>
      <w:proofErr w:type="gramStart"/>
      <w:r>
        <w:rPr>
          <w:rFonts w:ascii="Times" w:hAnsi="Times"/>
          <w:sz w:val="20"/>
          <w:szCs w:val="20"/>
        </w:rPr>
        <w:t>y(</w:t>
      </w:r>
      <w:proofErr w:type="gramEnd"/>
      <w:r>
        <w:rPr>
          <w:rFonts w:ascii="Times" w:hAnsi="Times"/>
          <w:sz w:val="20"/>
          <w:szCs w:val="20"/>
        </w:rPr>
        <w:t>hat)=b</w:t>
      </w:r>
      <w:r w:rsidRPr="0002719E">
        <w:rPr>
          <w:rFonts w:ascii="Times" w:hAnsi="Times"/>
          <w:sz w:val="20"/>
          <w:szCs w:val="20"/>
          <w:vertAlign w:val="subscript"/>
        </w:rPr>
        <w:t>0</w:t>
      </w:r>
      <w:r>
        <w:rPr>
          <w:rFonts w:ascii="Times" w:hAnsi="Times"/>
          <w:sz w:val="20"/>
          <w:szCs w:val="20"/>
        </w:rPr>
        <w:t>+b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>
        <w:rPr>
          <w:rFonts w:ascii="Times" w:hAnsi="Times"/>
          <w:sz w:val="20"/>
          <w:szCs w:val="20"/>
        </w:rPr>
        <w:t>x</w:t>
      </w:r>
    </w:p>
    <w:p w14:paraId="19D20A89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The 4 assumptions (for sure will fall on the MCQs)</w:t>
      </w:r>
    </w:p>
    <w:p w14:paraId="29EAF047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Test for significance: H</w:t>
      </w:r>
      <w:r w:rsidRPr="0002719E">
        <w:rPr>
          <w:rFonts w:ascii="Times" w:hAnsi="Times"/>
          <w:sz w:val="20"/>
          <w:szCs w:val="20"/>
          <w:vertAlign w:val="subscript"/>
        </w:rPr>
        <w:t>o</w:t>
      </w:r>
      <w:r>
        <w:rPr>
          <w:rFonts w:ascii="Times" w:hAnsi="Times"/>
          <w:sz w:val="20"/>
          <w:szCs w:val="20"/>
        </w:rPr>
        <w:t>: ß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 w:rsidRPr="0002719E">
        <w:rPr>
          <w:rFonts w:ascii="Times" w:eastAsia="ＭＳ ゴシック" w:hAnsi="Times"/>
          <w:color w:val="000000"/>
          <w:sz w:val="20"/>
          <w:szCs w:val="20"/>
        </w:rPr>
        <w:t>= 0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 vs. H</w:t>
      </w:r>
      <w:r w:rsidRPr="0002719E">
        <w:rPr>
          <w:rFonts w:ascii="Times" w:eastAsia="ＭＳ ゴシック" w:hAnsi="Times"/>
          <w:color w:val="000000"/>
          <w:sz w:val="20"/>
          <w:szCs w:val="20"/>
          <w:vertAlign w:val="subscript"/>
        </w:rPr>
        <w:t>a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: </w:t>
      </w:r>
      <w:r>
        <w:rPr>
          <w:rFonts w:ascii="Times" w:hAnsi="Times"/>
          <w:sz w:val="20"/>
          <w:szCs w:val="20"/>
        </w:rPr>
        <w:t>ß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>
        <w:rPr>
          <w:rFonts w:ascii="Times" w:hAnsi="Times"/>
          <w:sz w:val="20"/>
          <w:szCs w:val="20"/>
        </w:rPr>
        <w:t>≠ 0</w:t>
      </w:r>
    </w:p>
    <w:p w14:paraId="3510AAB6" w14:textId="77777777" w:rsidR="00AE7261" w:rsidRPr="00AE7261" w:rsidRDefault="0002719E" w:rsidP="00AE7261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r</w:t>
      </w:r>
      <w:r w:rsidRPr="0002719E">
        <w:rPr>
          <w:rFonts w:ascii="Times" w:hAnsi="Times"/>
          <w:sz w:val="20"/>
          <w:szCs w:val="20"/>
          <w:vertAlign w:val="superscript"/>
        </w:rPr>
        <w:t>2</w:t>
      </w:r>
      <w:proofErr w:type="gramEnd"/>
      <w:r>
        <w:rPr>
          <w:rFonts w:ascii="Times" w:hAnsi="Times"/>
          <w:sz w:val="20"/>
          <w:szCs w:val="20"/>
          <w:vertAlign w:val="superscript"/>
        </w:rPr>
        <w:t xml:space="preserve"> </w:t>
      </w:r>
      <w:r>
        <w:rPr>
          <w:rFonts w:ascii="Times" w:hAnsi="Times"/>
          <w:sz w:val="20"/>
          <w:szCs w:val="20"/>
        </w:rPr>
        <w:t>= SSR/SST; SST= SSE + SSR</w:t>
      </w:r>
      <w:r w:rsidR="00AE7261">
        <w:rPr>
          <w:rFonts w:ascii="Times" w:hAnsi="Times"/>
          <w:sz w:val="20"/>
          <w:szCs w:val="20"/>
        </w:rPr>
        <w:t xml:space="preserve">; </w:t>
      </w:r>
      <w:r w:rsidR="00AE7261" w:rsidRPr="00AE7261">
        <w:rPr>
          <w:rFonts w:ascii="Times" w:hAnsi="Times"/>
          <w:sz w:val="20"/>
          <w:szCs w:val="20"/>
        </w:rPr>
        <w:t>r</w:t>
      </w:r>
      <w:r w:rsidR="00AE7261" w:rsidRPr="00AE7261">
        <w:rPr>
          <w:rFonts w:ascii="Times" w:hAnsi="Times"/>
          <w:sz w:val="20"/>
          <w:szCs w:val="20"/>
          <w:vertAlign w:val="superscript"/>
        </w:rPr>
        <w:t xml:space="preserve">2 </w:t>
      </w:r>
      <w:r w:rsidR="00AE7261" w:rsidRPr="00AE7261">
        <w:rPr>
          <w:sz w:val="16"/>
          <w:szCs w:val="16"/>
        </w:rPr>
        <w:sym w:font="Wingdings" w:char="F0E0"/>
      </w:r>
      <w:r w:rsidR="00AE7261" w:rsidRPr="00AE7261">
        <w:rPr>
          <w:rFonts w:ascii="Times" w:hAnsi="Times"/>
          <w:sz w:val="20"/>
          <w:szCs w:val="20"/>
        </w:rPr>
        <w:t xml:space="preserve"> y explained by x…</w:t>
      </w:r>
    </w:p>
    <w:p w14:paraId="5B71D691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Covariance S</w:t>
      </w:r>
      <w:r w:rsidRPr="0002719E">
        <w:rPr>
          <w:rFonts w:ascii="Times" w:hAnsi="Times"/>
          <w:i/>
          <w:sz w:val="20"/>
          <w:szCs w:val="20"/>
        </w:rPr>
        <w:t>xy</w:t>
      </w:r>
      <w:r>
        <w:rPr>
          <w:rFonts w:ascii="Times" w:hAnsi="Times"/>
          <w:i/>
          <w:sz w:val="20"/>
          <w:szCs w:val="20"/>
        </w:rPr>
        <w:t xml:space="preserve">; </w:t>
      </w:r>
      <w:r>
        <w:rPr>
          <w:rFonts w:ascii="Times" w:hAnsi="Times"/>
          <w:sz w:val="20"/>
          <w:szCs w:val="20"/>
        </w:rPr>
        <w:t>SS</w:t>
      </w:r>
      <w:r w:rsidRPr="0002719E">
        <w:rPr>
          <w:rFonts w:ascii="Times" w:hAnsi="Times"/>
          <w:i/>
          <w:sz w:val="20"/>
          <w:szCs w:val="20"/>
        </w:rPr>
        <w:t>yy</w:t>
      </w:r>
      <w:r>
        <w:rPr>
          <w:rFonts w:ascii="Times" w:hAnsi="Times"/>
          <w:sz w:val="20"/>
          <w:szCs w:val="20"/>
        </w:rPr>
        <w:t xml:space="preserve"> = SST</w:t>
      </w:r>
    </w:p>
    <w:p w14:paraId="39415956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Least square criterion &amp; method</w:t>
      </w:r>
    </w:p>
    <w:p w14:paraId="1B0CF7DC" w14:textId="77777777" w:rsidR="0002719E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4-step process (S</w:t>
      </w:r>
      <w:r w:rsidR="0002719E">
        <w:rPr>
          <w:rFonts w:ascii="Times" w:hAnsi="Times"/>
          <w:sz w:val="20"/>
          <w:szCs w:val="20"/>
        </w:rPr>
        <w:t xml:space="preserve">amie’s </w:t>
      </w:r>
      <w:r>
        <w:rPr>
          <w:rFonts w:ascii="Times" w:hAnsi="Times"/>
          <w:sz w:val="20"/>
          <w:szCs w:val="20"/>
        </w:rPr>
        <w:t>Slides)</w:t>
      </w:r>
    </w:p>
    <w:p w14:paraId="5B8D6E90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Standard Error of the Estimate = </w:t>
      </w:r>
      <w:proofErr w:type="spellStart"/>
      <w:proofErr w:type="gramStart"/>
      <w:r>
        <w:rPr>
          <w:rFonts w:ascii="Times" w:hAnsi="Times"/>
          <w:sz w:val="20"/>
          <w:szCs w:val="20"/>
        </w:rPr>
        <w:t>sqrt</w:t>
      </w:r>
      <w:proofErr w:type="spellEnd"/>
      <w:r>
        <w:rPr>
          <w:rFonts w:ascii="Times" w:hAnsi="Times"/>
          <w:sz w:val="20"/>
          <w:szCs w:val="20"/>
        </w:rPr>
        <w:t>(</w:t>
      </w:r>
      <w:proofErr w:type="gramEnd"/>
      <w:r>
        <w:rPr>
          <w:rFonts w:ascii="Times" w:hAnsi="Times"/>
          <w:sz w:val="20"/>
          <w:szCs w:val="20"/>
        </w:rPr>
        <w:t>MSE) = s</w:t>
      </w:r>
    </w:p>
    <w:p w14:paraId="5BD77AA1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Standard Error of the Slope = Sb</w:t>
      </w:r>
      <w:r w:rsidRPr="00AE7261">
        <w:rPr>
          <w:rFonts w:ascii="Times" w:hAnsi="Times"/>
          <w:sz w:val="20"/>
          <w:szCs w:val="20"/>
          <w:vertAlign w:val="subscript"/>
        </w:rPr>
        <w:t>1</w:t>
      </w:r>
    </w:p>
    <w:p w14:paraId="7488570A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Coefficient of determination &amp; Coefficient of Correlation (4 assumptions)</w:t>
      </w:r>
    </w:p>
    <w:p w14:paraId="2D8011B2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Confidence Interval vs. Prediction Interval</w:t>
      </w:r>
    </w:p>
    <w:p w14:paraId="2533A545" w14:textId="77777777" w:rsidR="00AE7261" w:rsidRDefault="00AE7261" w:rsidP="00AE7261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</w:p>
    <w:p w14:paraId="4958061B" w14:textId="77777777" w:rsidR="00AE7261" w:rsidRDefault="00AE7261" w:rsidP="00AE7261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 15 – Multiple Regression</w:t>
      </w:r>
    </w:p>
    <w:p w14:paraId="50EF22EF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ANOVA Table </w:t>
      </w:r>
      <w:r w:rsidRPr="00AE726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know how to calculate every variable</w:t>
      </w:r>
    </w:p>
    <w:p w14:paraId="011BFE99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t</w:t>
      </w:r>
      <w:proofErr w:type="gramEnd"/>
      <w:r>
        <w:rPr>
          <w:rFonts w:ascii="Times" w:hAnsi="Times"/>
          <w:sz w:val="20"/>
          <w:szCs w:val="20"/>
        </w:rPr>
        <w:t xml:space="preserve">-test vs. F-test </w:t>
      </w:r>
      <w:r w:rsidRPr="00AE726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</w:t>
      </w:r>
      <w:proofErr w:type="spellStart"/>
      <w:r>
        <w:rPr>
          <w:rFonts w:ascii="Times" w:hAnsi="Times"/>
          <w:sz w:val="20"/>
          <w:szCs w:val="20"/>
        </w:rPr>
        <w:t>df</w:t>
      </w:r>
      <w:proofErr w:type="spellEnd"/>
      <w:r>
        <w:rPr>
          <w:rFonts w:ascii="Times" w:hAnsi="Times"/>
          <w:sz w:val="20"/>
          <w:szCs w:val="20"/>
        </w:rPr>
        <w:t xml:space="preserve"> = n-k-1</w:t>
      </w:r>
    </w:p>
    <w:p w14:paraId="2A02E9E8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P-value for the F-test </w:t>
      </w:r>
    </w:p>
    <w:p w14:paraId="4CD43735" w14:textId="77777777" w:rsid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spellStart"/>
      <w:r>
        <w:rPr>
          <w:rFonts w:ascii="Times" w:hAnsi="Times"/>
          <w:sz w:val="20"/>
          <w:szCs w:val="20"/>
        </w:rPr>
        <w:t>Multicollinearity</w:t>
      </w:r>
      <w:proofErr w:type="spellEnd"/>
      <w:r>
        <w:rPr>
          <w:rFonts w:ascii="Times" w:hAnsi="Times"/>
          <w:sz w:val="20"/>
          <w:szCs w:val="20"/>
        </w:rPr>
        <w:t xml:space="preserve"> (2 assumptions)</w:t>
      </w:r>
      <w:r w:rsidRPr="00AE7261">
        <w:rPr>
          <w:rFonts w:ascii="Times" w:hAnsi="Times"/>
          <w:b/>
          <w:sz w:val="20"/>
          <w:szCs w:val="20"/>
        </w:rPr>
        <w:t xml:space="preserve"> </w:t>
      </w:r>
    </w:p>
    <w:p w14:paraId="0456CE00" w14:textId="77777777" w:rsidR="00161006" w:rsidRPr="00161006" w:rsidRDefault="00161006" w:rsidP="00161006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</w:p>
    <w:sectPr w:rsidR="00161006" w:rsidRPr="00161006" w:rsidSect="00AE7261">
      <w:type w:val="continuous"/>
      <w:pgSz w:w="11900" w:h="16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小塚明朝 Pro EL">
    <w:altName w:val="Arial Unicode MS"/>
    <w:charset w:val="4E"/>
    <w:family w:val="auto"/>
    <w:pitch w:val="variable"/>
    <w:sig w:usb0="00000083" w:usb1="2AC71C11" w:usb2="00000012" w:usb3="00000000" w:csb0="00020005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298"/>
    <w:multiLevelType w:val="multilevel"/>
    <w:tmpl w:val="0CCC5016"/>
    <w:lvl w:ilvl="0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36646"/>
    <w:multiLevelType w:val="hybridMultilevel"/>
    <w:tmpl w:val="CC428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97BCC"/>
    <w:multiLevelType w:val="hybridMultilevel"/>
    <w:tmpl w:val="0CCC5016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80BE4"/>
    <w:multiLevelType w:val="hybridMultilevel"/>
    <w:tmpl w:val="D48444F8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22BDF"/>
    <w:multiLevelType w:val="hybridMultilevel"/>
    <w:tmpl w:val="575E117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CF3EE4"/>
    <w:multiLevelType w:val="hybridMultilevel"/>
    <w:tmpl w:val="C7B04D10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4A0566"/>
    <w:multiLevelType w:val="hybridMultilevel"/>
    <w:tmpl w:val="877C371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D5EA9"/>
    <w:multiLevelType w:val="hybridMultilevel"/>
    <w:tmpl w:val="6356567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862FC0"/>
    <w:multiLevelType w:val="hybridMultilevel"/>
    <w:tmpl w:val="93825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578F5"/>
    <w:multiLevelType w:val="hybridMultilevel"/>
    <w:tmpl w:val="4F168ACC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6702C"/>
    <w:multiLevelType w:val="hybridMultilevel"/>
    <w:tmpl w:val="52E81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A4A83"/>
    <w:multiLevelType w:val="hybridMultilevel"/>
    <w:tmpl w:val="9B56C6F2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694F4921"/>
    <w:multiLevelType w:val="hybridMultilevel"/>
    <w:tmpl w:val="6F523D08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8049B0"/>
    <w:multiLevelType w:val="hybridMultilevel"/>
    <w:tmpl w:val="E4567832"/>
    <w:lvl w:ilvl="0" w:tplc="343097B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F81E4738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7B4FE5"/>
    <w:multiLevelType w:val="hybridMultilevel"/>
    <w:tmpl w:val="7B2A99E4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EC2F41"/>
    <w:multiLevelType w:val="hybridMultilevel"/>
    <w:tmpl w:val="08EA3E62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FD47C8"/>
    <w:multiLevelType w:val="hybridMultilevel"/>
    <w:tmpl w:val="F97808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8A294C"/>
    <w:multiLevelType w:val="hybridMultilevel"/>
    <w:tmpl w:val="2B70E480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E1DD7"/>
    <w:multiLevelType w:val="multilevel"/>
    <w:tmpl w:val="04B60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D42B67"/>
    <w:multiLevelType w:val="hybridMultilevel"/>
    <w:tmpl w:val="B046DDD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11"/>
  </w:num>
  <w:num w:numId="9">
    <w:abstractNumId w:val="16"/>
  </w:num>
  <w:num w:numId="10">
    <w:abstractNumId w:val="3"/>
  </w:num>
  <w:num w:numId="11">
    <w:abstractNumId w:val="17"/>
  </w:num>
  <w:num w:numId="12">
    <w:abstractNumId w:val="14"/>
  </w:num>
  <w:num w:numId="13">
    <w:abstractNumId w:val="12"/>
  </w:num>
  <w:num w:numId="14">
    <w:abstractNumId w:val="15"/>
  </w:num>
  <w:num w:numId="15">
    <w:abstractNumId w:val="2"/>
  </w:num>
  <w:num w:numId="16">
    <w:abstractNumId w:val="0"/>
  </w:num>
  <w:num w:numId="17">
    <w:abstractNumId w:val="19"/>
  </w:num>
  <w:num w:numId="18">
    <w:abstractNumId w:val="7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30F"/>
    <w:rsid w:val="0002719E"/>
    <w:rsid w:val="000B282C"/>
    <w:rsid w:val="001175A7"/>
    <w:rsid w:val="00161006"/>
    <w:rsid w:val="00343711"/>
    <w:rsid w:val="003510AF"/>
    <w:rsid w:val="003A0658"/>
    <w:rsid w:val="004D030F"/>
    <w:rsid w:val="00AC021C"/>
    <w:rsid w:val="00AE7261"/>
    <w:rsid w:val="00ED61ED"/>
    <w:rsid w:val="00F0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23E1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3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3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31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3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3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31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3321">
          <w:marLeft w:val="3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067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6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79619">
          <w:marLeft w:val="3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787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47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C54B94-B3BF-824C-B663-DE41FDC8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469</Words>
  <Characters>2678</Characters>
  <Application>Microsoft Macintosh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Jeremy Skafidas</cp:lastModifiedBy>
  <cp:revision>2</cp:revision>
  <dcterms:created xsi:type="dcterms:W3CDTF">2014-04-20T06:58:00Z</dcterms:created>
  <dcterms:modified xsi:type="dcterms:W3CDTF">2014-04-20T06:58:00Z</dcterms:modified>
</cp:coreProperties>
</file>