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73E5F" w14:textId="77777777" w:rsidR="00F81B1D" w:rsidRDefault="005143FE" w:rsidP="005143FE">
      <w:pPr>
        <w:jc w:val="center"/>
      </w:pPr>
      <w:r>
        <w:t>Lectures</w:t>
      </w:r>
    </w:p>
    <w:p w14:paraId="7E90AA82" w14:textId="77777777" w:rsidR="005143FE" w:rsidRDefault="005143FE" w:rsidP="005143FE">
      <w:r>
        <w:t>January 8, 2014</w:t>
      </w:r>
    </w:p>
    <w:p w14:paraId="0EEA41EE" w14:textId="77777777" w:rsidR="005143FE" w:rsidRDefault="005143FE" w:rsidP="005143FE"/>
    <w:p w14:paraId="4BEFEEF3" w14:textId="77777777" w:rsidR="00D40A00" w:rsidRDefault="00D40A00" w:rsidP="005143FE">
      <w:r>
        <w:t>Why Does Migration Matter?</w:t>
      </w:r>
    </w:p>
    <w:p w14:paraId="4EAEAF8D" w14:textId="77777777" w:rsidR="00D40A00" w:rsidRDefault="00D40A00" w:rsidP="005143FE"/>
    <w:p w14:paraId="1E9194CF" w14:textId="77777777" w:rsidR="005143FE" w:rsidRDefault="00D40A00" w:rsidP="00D40A00">
      <w:pPr>
        <w:pStyle w:val="ListParagraph"/>
        <w:numPr>
          <w:ilvl w:val="0"/>
          <w:numId w:val="1"/>
        </w:numPr>
      </w:pPr>
      <w:r>
        <w:t>Low skill/ high skill migration</w:t>
      </w:r>
    </w:p>
    <w:p w14:paraId="520681D8" w14:textId="77777777" w:rsidR="00D40A00" w:rsidRDefault="00D40A00" w:rsidP="00D40A00">
      <w:pPr>
        <w:pStyle w:val="ListParagraph"/>
        <w:numPr>
          <w:ilvl w:val="0"/>
          <w:numId w:val="1"/>
        </w:numPr>
        <w:rPr>
          <w:u w:val="single"/>
        </w:rPr>
      </w:pPr>
      <w:r w:rsidRPr="00D40A00">
        <w:rPr>
          <w:u w:val="single"/>
        </w:rPr>
        <w:t xml:space="preserve">Irregularized </w:t>
      </w:r>
    </w:p>
    <w:p w14:paraId="5EB02198" w14:textId="77777777" w:rsidR="00D40A00" w:rsidRPr="00D043EF" w:rsidRDefault="00D40A00" w:rsidP="00D40A00">
      <w:pPr>
        <w:pStyle w:val="ListParagraph"/>
        <w:numPr>
          <w:ilvl w:val="0"/>
          <w:numId w:val="1"/>
        </w:numPr>
        <w:rPr>
          <w:u w:val="single"/>
        </w:rPr>
      </w:pPr>
      <w:r>
        <w:t>Voluntary – labour migration is “voluntary”</w:t>
      </w:r>
    </w:p>
    <w:p w14:paraId="2C2F5B02" w14:textId="77777777" w:rsidR="00D043EF" w:rsidRDefault="00D043EF" w:rsidP="00D043EF">
      <w:pPr>
        <w:rPr>
          <w:u w:val="single"/>
        </w:rPr>
      </w:pPr>
    </w:p>
    <w:p w14:paraId="76D2C472" w14:textId="0AC54DBD" w:rsidR="00D043EF" w:rsidRDefault="00D043EF" w:rsidP="00D043EF">
      <w:r>
        <w:t>January 10, 2014</w:t>
      </w:r>
    </w:p>
    <w:p w14:paraId="0EC73191" w14:textId="77777777" w:rsidR="00D043EF" w:rsidRDefault="00D043EF" w:rsidP="00D043EF"/>
    <w:p w14:paraId="5256EE0C" w14:textId="352286BD" w:rsidR="00D043EF" w:rsidRDefault="00AF4209" w:rsidP="00D043EF">
      <w:proofErr w:type="spellStart"/>
      <w:r w:rsidRPr="007B30AB">
        <w:rPr>
          <w:b/>
        </w:rPr>
        <w:t>Zolberg</w:t>
      </w:r>
      <w:proofErr w:type="spellEnd"/>
      <w:r w:rsidRPr="007B30AB">
        <w:rPr>
          <w:b/>
        </w:rPr>
        <w:t xml:space="preserve"> article:</w:t>
      </w:r>
      <w:r w:rsidR="00D043EF">
        <w:t xml:space="preserve"> </w:t>
      </w:r>
      <w:r w:rsidR="000640C7">
        <w:t xml:space="preserve">We need to exercise the crisis specter from the outset – no there is not a migration crisis. </w:t>
      </w:r>
      <w:r w:rsidR="00FD1DFD">
        <w:t xml:space="preserve">Features of population movement (internal disorder, economic constraints, etc.) suggest the need for security and stabilization perspective in the study of migration. </w:t>
      </w:r>
      <w:r w:rsidR="00B615E5">
        <w:t xml:space="preserve">No crisis because: people come become of family networks in place, historical ties (Tunisia and France), </w:t>
      </w:r>
    </w:p>
    <w:p w14:paraId="05C86C20" w14:textId="77777777" w:rsidR="00AF4209" w:rsidRDefault="00AF4209" w:rsidP="00D043EF"/>
    <w:p w14:paraId="391F97AC" w14:textId="33CA5E9C" w:rsidR="00D043EF" w:rsidRDefault="00AF4209" w:rsidP="00D043EF">
      <w:proofErr w:type="spellStart"/>
      <w:r w:rsidRPr="007B30AB">
        <w:rPr>
          <w:b/>
        </w:rPr>
        <w:t>Chimni</w:t>
      </w:r>
      <w:proofErr w:type="spellEnd"/>
      <w:r w:rsidRPr="007B30AB">
        <w:rPr>
          <w:b/>
        </w:rPr>
        <w:t xml:space="preserve"> article:</w:t>
      </w:r>
      <w:r>
        <w:t xml:space="preserve"> Important difference between “Refugee studies” vs. “Forced migration studies.” During the Cold War it emerged that Refugee studies allowed the West to benefit ideologically, socially and economically by accepting persons from communist countries (poor, authoritarian) to their wealthy and liberal states. We see a broadening from the definition of “refugee” to “forced migration” based on the different types of refuges (environmental, internal, etc.) The problem arises as countries increasingly circumvent the system to refugee status (an empowered position) to a blanketed forced migrant status for most.</w:t>
      </w:r>
      <w:r w:rsidR="007B30AB">
        <w:t xml:space="preserve"> There is a shift to voluntary return programs</w:t>
      </w:r>
      <w:r w:rsidR="00C87D04">
        <w:t xml:space="preserve"> – countries don’t want refugees to return home</w:t>
      </w:r>
      <w:r w:rsidR="007B30AB">
        <w:t>. Voluntary assistance is linked to forced migration based on colo</w:t>
      </w:r>
      <w:r w:rsidR="00C87D04">
        <w:t>nial notions of intervention – a kind of muscular humanitarianism. “M.I” is tied to countries political interests, a legitimization of imperialism</w:t>
      </w:r>
      <w:r w:rsidR="00A959CD">
        <w:t>,</w:t>
      </w:r>
      <w:r w:rsidR="006D21CC">
        <w:t xml:space="preserve"> is often militarized and means exploiting aid programs to further self-interests. </w:t>
      </w:r>
      <w:r w:rsidR="00C87D04">
        <w:t xml:space="preserve"> </w:t>
      </w:r>
      <w:r w:rsidR="00A959CD">
        <w:t xml:space="preserve">The principle producers of knowledge are produced in countries and from institutions that are contained within these western liberal societies – possibly a conflict of interest – In that the knowledge furthers the hegemonic power of the West/North from the South/ East. </w:t>
      </w:r>
    </w:p>
    <w:p w14:paraId="49950901" w14:textId="77777777" w:rsidR="00A959CD" w:rsidRDefault="00A959CD" w:rsidP="00D043EF"/>
    <w:p w14:paraId="08CB1518" w14:textId="49D3E976" w:rsidR="00D043EF" w:rsidRPr="007B30AB" w:rsidRDefault="00323757" w:rsidP="00D043EF">
      <w:pPr>
        <w:rPr>
          <w:b/>
        </w:rPr>
      </w:pPr>
      <w:r w:rsidRPr="007B30AB">
        <w:rPr>
          <w:b/>
        </w:rPr>
        <w:t xml:space="preserve">Refugee - </w:t>
      </w:r>
      <w:r w:rsidR="00D043EF" w:rsidRPr="007B30AB">
        <w:rPr>
          <w:b/>
        </w:rPr>
        <w:t xml:space="preserve">Poverty, helplessness, vulnerability, susceptible, </w:t>
      </w:r>
      <w:r w:rsidR="009B1B6C" w:rsidRPr="007B30AB">
        <w:rPr>
          <w:b/>
        </w:rPr>
        <w:t xml:space="preserve">desperation, </w:t>
      </w:r>
      <w:r w:rsidR="00D043EF" w:rsidRPr="007B30AB">
        <w:rPr>
          <w:b/>
        </w:rPr>
        <w:t>fear, sadness, lost, filth</w:t>
      </w:r>
    </w:p>
    <w:p w14:paraId="00A690CE" w14:textId="041B0F13" w:rsidR="00323757" w:rsidRPr="007B30AB" w:rsidRDefault="00323757" w:rsidP="00D043EF">
      <w:pPr>
        <w:rPr>
          <w:b/>
        </w:rPr>
      </w:pPr>
      <w:r w:rsidRPr="007B30AB">
        <w:rPr>
          <w:b/>
        </w:rPr>
        <w:t xml:space="preserve">Migrant – young, family, Ellis Island, nomad, Australia, Visa, Green Card, </w:t>
      </w:r>
    </w:p>
    <w:p w14:paraId="29642E1E" w14:textId="77777777" w:rsidR="009B1B6C" w:rsidRDefault="009B1B6C" w:rsidP="00D043EF"/>
    <w:p w14:paraId="75B7A72C" w14:textId="08E041D1" w:rsidR="00A04865" w:rsidRPr="00A04865" w:rsidRDefault="00A04865" w:rsidP="00D043EF">
      <w:r>
        <w:t>Wednesday January 22</w:t>
      </w:r>
      <w:r w:rsidRPr="00A04865">
        <w:rPr>
          <w:vertAlign w:val="superscript"/>
        </w:rPr>
        <w:t>nd</w:t>
      </w:r>
      <w:r>
        <w:t>, 2013 – Week 3</w:t>
      </w:r>
    </w:p>
    <w:p w14:paraId="1E49B356" w14:textId="77777777" w:rsidR="00A04865" w:rsidRDefault="00A04865" w:rsidP="00D043EF">
      <w:pPr>
        <w:rPr>
          <w:b/>
        </w:rPr>
      </w:pPr>
    </w:p>
    <w:p w14:paraId="55772FF3" w14:textId="0DD8716B" w:rsidR="00A04865" w:rsidRDefault="00A04865" w:rsidP="00D043EF">
      <w:r w:rsidRPr="00A04865">
        <w:rPr>
          <w:b/>
        </w:rPr>
        <w:t xml:space="preserve">Johnson article: </w:t>
      </w:r>
      <w:r w:rsidRPr="00A04865">
        <w:t>Over the past 60 years, the image of the refugee has been reframed: from</w:t>
      </w:r>
      <w:r>
        <w:t xml:space="preserve"> </w:t>
      </w:r>
      <w:r w:rsidRPr="00A04865">
        <w:t>the heroic, political individual to a nameless flood of poverty-stricken women</w:t>
      </w:r>
      <w:r>
        <w:t xml:space="preserve"> </w:t>
      </w:r>
      <w:r w:rsidRPr="00A04865">
        <w:t>and children. This has occurred in the context of three overlapping patterns</w:t>
      </w:r>
      <w:r>
        <w:t xml:space="preserve"> </w:t>
      </w:r>
      <w:r w:rsidRPr="00A04865">
        <w:t>of transformation: the racialization of the refugee, with a shift of the global</w:t>
      </w:r>
      <w:r>
        <w:t xml:space="preserve"> </w:t>
      </w:r>
      <w:r w:rsidRPr="00A04865">
        <w:t>refugee regime from a Eurocentric focus to the global South and an</w:t>
      </w:r>
      <w:r>
        <w:t xml:space="preserve"> </w:t>
      </w:r>
      <w:r w:rsidRPr="00A04865">
        <w:t>associated shift in the preferred solution from integration and resettlement</w:t>
      </w:r>
      <w:r>
        <w:t xml:space="preserve"> </w:t>
      </w:r>
      <w:r w:rsidRPr="00A04865">
        <w:t>to repatriation</w:t>
      </w:r>
      <w:r>
        <w:t xml:space="preserve"> and ‘preventative protection’; the victimiz</w:t>
      </w:r>
      <w:r w:rsidRPr="00A04865">
        <w:t>ation of the</w:t>
      </w:r>
      <w:r>
        <w:t xml:space="preserve"> </w:t>
      </w:r>
      <w:r w:rsidRPr="00A04865">
        <w:t>refugee, with a shift from an imagination of the refugee as a powerful,</w:t>
      </w:r>
      <w:r>
        <w:t xml:space="preserve"> </w:t>
      </w:r>
      <w:r w:rsidRPr="00A04865">
        <w:t xml:space="preserve">political figure to an undifferentiated victim, voiceless and without </w:t>
      </w:r>
      <w:r>
        <w:t>political agency; and the feminiz</w:t>
      </w:r>
      <w:r w:rsidRPr="00A04865">
        <w:t xml:space="preserve">ation of the refugee, </w:t>
      </w:r>
      <w:r>
        <w:t>from</w:t>
      </w:r>
      <w:r w:rsidRPr="00A04865">
        <w:t xml:space="preserve"> the imagined</w:t>
      </w:r>
      <w:r>
        <w:t xml:space="preserve"> </w:t>
      </w:r>
      <w:r w:rsidRPr="00A04865">
        <w:t xml:space="preserve">figure </w:t>
      </w:r>
      <w:r>
        <w:t>of</w:t>
      </w:r>
      <w:r w:rsidRPr="00A04865">
        <w:t xml:space="preserve"> a man to a woman.</w:t>
      </w:r>
      <w:r w:rsidR="00633F68">
        <w:t xml:space="preserve"> </w:t>
      </w:r>
      <w:proofErr w:type="gramStart"/>
      <w:r w:rsidR="00633F68" w:rsidRPr="00633F68">
        <w:t>the</w:t>
      </w:r>
      <w:proofErr w:type="gramEnd"/>
      <w:r w:rsidR="00633F68" w:rsidRPr="00633F68">
        <w:t xml:space="preserve"> representation of the refugee is a key</w:t>
      </w:r>
      <w:r w:rsidR="00633F68">
        <w:t xml:space="preserve"> </w:t>
      </w:r>
      <w:r w:rsidR="00633F68" w:rsidRPr="00633F68">
        <w:t xml:space="preserve">component of how we write refugee policy, </w:t>
      </w:r>
      <w:r w:rsidR="00633F68" w:rsidRPr="00633F68">
        <w:lastRenderedPageBreak/>
        <w:t>and how that policy is</w:t>
      </w:r>
      <w:r w:rsidR="00633F68">
        <w:t xml:space="preserve"> </w:t>
      </w:r>
      <w:r w:rsidR="00633F68" w:rsidRPr="00633F68">
        <w:t>interpreted, supported and contested. This understanding of representation</w:t>
      </w:r>
      <w:r w:rsidR="00633F68">
        <w:t xml:space="preserve"> </w:t>
      </w:r>
      <w:r w:rsidR="00633F68" w:rsidRPr="00633F68">
        <w:t xml:space="preserve">calls attention to the ways in which the social world of symbols </w:t>
      </w:r>
      <w:r w:rsidR="00633F68">
        <w:t>and signs co</w:t>
      </w:r>
      <w:r w:rsidR="004F533F">
        <w:t xml:space="preserve">nstructs particular </w:t>
      </w:r>
      <w:r w:rsidR="00C25C3A">
        <w:t>knowledge’s</w:t>
      </w:r>
      <w:r w:rsidR="004F533F">
        <w:t xml:space="preserve"> </w:t>
      </w:r>
      <w:r w:rsidR="00C25C3A">
        <w:t>that</w:t>
      </w:r>
      <w:r w:rsidR="00633F68" w:rsidRPr="00633F68">
        <w:t xml:space="preserve"> </w:t>
      </w:r>
      <w:r w:rsidR="00C25C3A" w:rsidRPr="00633F68">
        <w:t>enable or disable processes of</w:t>
      </w:r>
      <w:r w:rsidR="00633F68">
        <w:t xml:space="preserve"> </w:t>
      </w:r>
      <w:r w:rsidR="00633F68" w:rsidRPr="00633F68">
        <w:t>dominance and resistance. How we imagine particular categories of people</w:t>
      </w:r>
      <w:r w:rsidR="00633F68">
        <w:t xml:space="preserve"> </w:t>
      </w:r>
      <w:r w:rsidR="00633F68" w:rsidRPr="00633F68">
        <w:t>determines how we engage with them, who we accept as legitimate political</w:t>
      </w:r>
      <w:r w:rsidR="00633F68">
        <w:t xml:space="preserve"> </w:t>
      </w:r>
      <w:r w:rsidR="00633F68" w:rsidRPr="00633F68">
        <w:t>actors, and who is able to participate in our world</w:t>
      </w:r>
      <w:r w:rsidR="005A2C99">
        <w:t>.</w:t>
      </w:r>
      <w:r w:rsidR="005A2C99" w:rsidRPr="005A2C99">
        <w:t xml:space="preserve"> During the 1980s restrictive refugee policy was tempered somewhat by</w:t>
      </w:r>
      <w:r w:rsidR="005A2C99">
        <w:t xml:space="preserve"> </w:t>
      </w:r>
      <w:r w:rsidR="005A2C99" w:rsidRPr="005A2C99">
        <w:t>continued Cold War polit</w:t>
      </w:r>
      <w:r w:rsidR="00A0719A">
        <w:t xml:space="preserve">ics and strategic maneuvering. </w:t>
      </w:r>
      <w:r w:rsidR="005A2C99" w:rsidRPr="005A2C99">
        <w:t>However, with</w:t>
      </w:r>
      <w:r w:rsidR="005A2C99">
        <w:t xml:space="preserve"> </w:t>
      </w:r>
      <w:r w:rsidR="005A2C99" w:rsidRPr="005A2C99">
        <w:t>the 1990s came the end of the Cold War, and the geopolitical strategic value</w:t>
      </w:r>
      <w:r w:rsidR="005A2C99">
        <w:t xml:space="preserve"> </w:t>
      </w:r>
      <w:r w:rsidR="005A2C99" w:rsidRPr="005A2C99">
        <w:t>of the refugee ended with it. In my estimation this marks the definitive break</w:t>
      </w:r>
      <w:r w:rsidR="005A2C99">
        <w:t xml:space="preserve"> </w:t>
      </w:r>
      <w:r w:rsidR="005A2C99" w:rsidRPr="005A2C99">
        <w:t>in the construction of the refugee in the Western public imagination</w:t>
      </w:r>
      <w:r w:rsidR="005A2C99">
        <w:t>.</w:t>
      </w:r>
    </w:p>
    <w:p w14:paraId="0B3AD7DC" w14:textId="77777777" w:rsidR="0013720F" w:rsidRDefault="0013720F" w:rsidP="00D043EF"/>
    <w:p w14:paraId="034A05FA" w14:textId="77777777" w:rsidR="009B1B6C" w:rsidRDefault="009B1B6C" w:rsidP="00D043EF"/>
    <w:p w14:paraId="6C0AA139" w14:textId="77777777" w:rsidR="00A70688" w:rsidRDefault="00A70688" w:rsidP="00A70688">
      <w:r>
        <w:t>Rajaram – Oxfam</w:t>
      </w:r>
    </w:p>
    <w:p w14:paraId="6ED7FADF" w14:textId="77777777" w:rsidR="00A70688" w:rsidRDefault="00A70688" w:rsidP="00A70688">
      <w:r>
        <w:t>-</w:t>
      </w:r>
      <w:proofErr w:type="gramStart"/>
      <w:r>
        <w:t>humanitarian</w:t>
      </w:r>
      <w:proofErr w:type="gramEnd"/>
      <w:r>
        <w:t xml:space="preserve"> agencies represent refugees in terms of helplessness and loss” and that “this</w:t>
      </w:r>
    </w:p>
    <w:p w14:paraId="6EC0296E" w14:textId="77777777" w:rsidR="00A70688" w:rsidRDefault="00A70688" w:rsidP="00A70688">
      <w:proofErr w:type="gramStart"/>
      <w:r>
        <w:t>representation</w:t>
      </w:r>
      <w:proofErr w:type="gramEnd"/>
      <w:r>
        <w:t xml:space="preserve"> consigns refugees to their bodies, to a mute and faceless physical mass.</w:t>
      </w:r>
    </w:p>
    <w:p w14:paraId="5D025ADE" w14:textId="77777777" w:rsidR="00A70688" w:rsidRDefault="00A70688" w:rsidP="00A70688">
      <w:r>
        <w:t>-</w:t>
      </w:r>
      <w:proofErr w:type="spellStart"/>
      <w:r>
        <w:t>Oxfams</w:t>
      </w:r>
      <w:proofErr w:type="spellEnd"/>
      <w:r>
        <w:t xml:space="preserve"> methodology includes elements conducive to the abstract representation of straitened refugee voices. </w:t>
      </w:r>
      <w:proofErr w:type="gramStart"/>
      <w:r>
        <w:t>The methodology of listening.</w:t>
      </w:r>
      <w:proofErr w:type="gramEnd"/>
    </w:p>
    <w:p w14:paraId="3E64E4DE" w14:textId="77777777" w:rsidR="00A70688" w:rsidRDefault="00A70688" w:rsidP="00A70688">
      <w:r>
        <w:t>-The experiences of refugees become a framework for western ‘knowledge’ and western ways of thinking.</w:t>
      </w:r>
    </w:p>
    <w:p w14:paraId="3FACF9E8" w14:textId="77777777" w:rsidR="00A70688" w:rsidRDefault="00A70688" w:rsidP="00A70688">
      <w:r>
        <w:t xml:space="preserve">-Top-down analysis of what refugees need, How do WE know what they need? </w:t>
      </w:r>
    </w:p>
    <w:p w14:paraId="69FC0A47" w14:textId="77777777" w:rsidR="00A70688" w:rsidRDefault="00A70688" w:rsidP="00A70688">
      <w:r>
        <w:t>-No speech or entity, just a physical mass.</w:t>
      </w:r>
    </w:p>
    <w:p w14:paraId="05232D33" w14:textId="77777777" w:rsidR="00A70688" w:rsidRDefault="00A70688" w:rsidP="00A70688">
      <w:r>
        <w:t>-Represented as a body.</w:t>
      </w:r>
    </w:p>
    <w:p w14:paraId="3189A41E" w14:textId="77777777" w:rsidR="00A70688" w:rsidRDefault="00A70688" w:rsidP="00A70688"/>
    <w:p w14:paraId="0869DB48" w14:textId="77777777" w:rsidR="00A70688" w:rsidRDefault="00A70688" w:rsidP="00A70688">
      <w:r>
        <w:t>Malkki</w:t>
      </w:r>
    </w:p>
    <w:p w14:paraId="600E1E77" w14:textId="77777777" w:rsidR="00A70688" w:rsidRDefault="00A70688" w:rsidP="00A70688">
      <w:r>
        <w:t>-</w:t>
      </w:r>
      <w:proofErr w:type="gramStart"/>
      <w:r>
        <w:t>argues</w:t>
      </w:r>
      <w:proofErr w:type="gramEnd"/>
      <w:r>
        <w:t xml:space="preserve"> that the way refugees are portrayed serves to legitimize particular forms of humanitarian intervention in ways that often “leach out the histories and the politics of specific refugees’ situations” and render the refugee as a “mute victim” rather than a “historical actor</w:t>
      </w:r>
    </w:p>
    <w:p w14:paraId="18B395BF" w14:textId="77777777" w:rsidR="00A70688" w:rsidRDefault="00A70688" w:rsidP="00A70688">
      <w:r>
        <w:t>- ‘Sea of humanity’</w:t>
      </w:r>
    </w:p>
    <w:p w14:paraId="3C84840C" w14:textId="77777777" w:rsidR="00A70688" w:rsidRDefault="00A70688" w:rsidP="00A70688"/>
    <w:p w14:paraId="42CA9B06" w14:textId="77777777" w:rsidR="00A70688" w:rsidRDefault="00A70688" w:rsidP="00A70688">
      <w:r>
        <w:t>-Refugees stop becoming specific persons and become pure victims in general; universal.</w:t>
      </w:r>
    </w:p>
    <w:p w14:paraId="71AA06C6" w14:textId="77777777" w:rsidR="00A70688" w:rsidRDefault="00A70688" w:rsidP="00A70688">
      <w:r>
        <w:t>-Leach out histories and politics of specific refugee circumstances; effect of humanitarian.</w:t>
      </w:r>
    </w:p>
    <w:p w14:paraId="22D2D2B7" w14:textId="77777777" w:rsidR="00A70688" w:rsidRDefault="00A70688" w:rsidP="00A70688"/>
    <w:p w14:paraId="0CEA88D5" w14:textId="77777777" w:rsidR="00A70688" w:rsidRDefault="00A70688" w:rsidP="00A70688">
      <w:r>
        <w:t>-</w:t>
      </w:r>
      <w:proofErr w:type="gramStart"/>
      <w:r>
        <w:t>Hutu’s fleeing into camps.</w:t>
      </w:r>
      <w:proofErr w:type="gramEnd"/>
      <w:r>
        <w:t xml:space="preserve"> Social imagination of being a refugee differentiates from the </w:t>
      </w:r>
      <w:proofErr w:type="spellStart"/>
      <w:r>
        <w:t>adminstrations</w:t>
      </w:r>
      <w:proofErr w:type="spellEnd"/>
      <w:r>
        <w:t xml:space="preserve"> view of refugee. </w:t>
      </w:r>
    </w:p>
    <w:p w14:paraId="1C8FF865" w14:textId="77777777" w:rsidR="00A70688" w:rsidRDefault="00A70688" w:rsidP="00A70688"/>
    <w:p w14:paraId="5A390A30" w14:textId="77777777" w:rsidR="00A70688" w:rsidRDefault="00A70688" w:rsidP="00A70688">
      <w:r>
        <w:t>Johnson</w:t>
      </w:r>
    </w:p>
    <w:p w14:paraId="5948C8ED" w14:textId="77777777" w:rsidR="00A70688" w:rsidRDefault="00A70688" w:rsidP="00A70688">
      <w:r>
        <w:t>-</w:t>
      </w:r>
      <w:proofErr w:type="gramStart"/>
      <w:r>
        <w:t>argues</w:t>
      </w:r>
      <w:proofErr w:type="gramEnd"/>
      <w:r>
        <w:t xml:space="preserve"> that the “image of the refugee has been reframed: from the heroic, political individual to a nameless flood of poverty-stricken women and children” and links this shift to the intersecting factors of </w:t>
      </w:r>
      <w:proofErr w:type="spellStart"/>
      <w:r>
        <w:t>racialisation</w:t>
      </w:r>
      <w:proofErr w:type="spellEnd"/>
      <w:r>
        <w:t xml:space="preserve">, </w:t>
      </w:r>
      <w:proofErr w:type="spellStart"/>
      <w:r>
        <w:t>victimisation</w:t>
      </w:r>
      <w:proofErr w:type="spellEnd"/>
      <w:r>
        <w:t xml:space="preserve"> and </w:t>
      </w:r>
      <w:proofErr w:type="spellStart"/>
      <w:r>
        <w:t>feminisation</w:t>
      </w:r>
      <w:proofErr w:type="spellEnd"/>
    </w:p>
    <w:p w14:paraId="5850FEBE" w14:textId="77777777" w:rsidR="00A70688" w:rsidRDefault="00A70688" w:rsidP="00A70688"/>
    <w:p w14:paraId="3649A647" w14:textId="77777777" w:rsidR="00A70688" w:rsidRDefault="00A70688" w:rsidP="00A70688">
      <w:r>
        <w:t>-Original pictures of “graceful dancer, polish family, soviet general’. Now starving families, nameless, alone, scared.</w:t>
      </w:r>
    </w:p>
    <w:p w14:paraId="427CB0CF" w14:textId="77777777" w:rsidR="00A70688" w:rsidRDefault="00A70688" w:rsidP="00A70688"/>
    <w:p w14:paraId="4497C5D2" w14:textId="77777777" w:rsidR="00A70688" w:rsidRDefault="00A70688" w:rsidP="00A70688">
      <w:r>
        <w:t xml:space="preserve">-Racialization, Victimization, Feminization. An idea of weakness, loneliness, scared. </w:t>
      </w:r>
      <w:proofErr w:type="gramStart"/>
      <w:r>
        <w:t>That we need to ‘help’, and offer ‘aid’.</w:t>
      </w:r>
      <w:proofErr w:type="gramEnd"/>
      <w:r>
        <w:t xml:space="preserve"> </w:t>
      </w:r>
    </w:p>
    <w:p w14:paraId="0D8CF437" w14:textId="77777777" w:rsidR="00A70688" w:rsidRDefault="00A70688" w:rsidP="00A70688"/>
    <w:p w14:paraId="73819D2C" w14:textId="77777777" w:rsidR="00A70688" w:rsidRDefault="00A70688" w:rsidP="00A70688">
      <w:r>
        <w:t xml:space="preserve">-Depoliticizing the refugee, making them </w:t>
      </w:r>
      <w:proofErr w:type="gramStart"/>
      <w:r>
        <w:t>second class</w:t>
      </w:r>
      <w:proofErr w:type="gramEnd"/>
      <w:r>
        <w:t xml:space="preserve"> almost. </w:t>
      </w:r>
    </w:p>
    <w:p w14:paraId="4179C29B" w14:textId="4E778DDB" w:rsidR="00A70688" w:rsidRDefault="00A70688" w:rsidP="00A70688">
      <w:r>
        <w:t>-“</w:t>
      </w:r>
      <w:proofErr w:type="gramStart"/>
      <w:r>
        <w:t>to</w:t>
      </w:r>
      <w:proofErr w:type="gramEnd"/>
      <w:r>
        <w:t xml:space="preserve"> construct a representation is an act of power”</w:t>
      </w:r>
    </w:p>
    <w:p w14:paraId="5DA1EDF4" w14:textId="77777777" w:rsidR="00D043EF" w:rsidRDefault="00D043EF" w:rsidP="00D043EF"/>
    <w:p w14:paraId="52169974" w14:textId="382747B7" w:rsidR="00645C6C" w:rsidRDefault="00645C6C" w:rsidP="00D043EF">
      <w:r>
        <w:t>Irregular migrants – people in transition, likely in the process of moving</w:t>
      </w:r>
    </w:p>
    <w:p w14:paraId="7B5938D9" w14:textId="77777777" w:rsidR="00645C6C" w:rsidRDefault="00645C6C" w:rsidP="00D043EF"/>
    <w:p w14:paraId="28B8C18A" w14:textId="328B3FD7" w:rsidR="00FB03D4" w:rsidRDefault="00FB03D4" w:rsidP="00D043EF">
      <w:r>
        <w:t>Week 4 – January 31</w:t>
      </w:r>
      <w:r w:rsidRPr="00FB03D4">
        <w:rPr>
          <w:vertAlign w:val="superscript"/>
        </w:rPr>
        <w:t>st</w:t>
      </w:r>
      <w:r>
        <w:t>, 2014</w:t>
      </w:r>
    </w:p>
    <w:p w14:paraId="1E1F51A1" w14:textId="77777777" w:rsidR="00FB03D4" w:rsidRDefault="00FB03D4" w:rsidP="00D043EF"/>
    <w:p w14:paraId="4809EB6E" w14:textId="78BE0013" w:rsidR="00645C6C" w:rsidRDefault="00645C6C" w:rsidP="00D043EF">
      <w:r>
        <w:t>1. Origins Of the Refugee Regime and Definition</w:t>
      </w:r>
    </w:p>
    <w:p w14:paraId="3F99B134" w14:textId="77777777" w:rsidR="00645C6C" w:rsidRDefault="00645C6C" w:rsidP="00D043EF"/>
    <w:p w14:paraId="231CF758" w14:textId="1E112E0E" w:rsidR="00FB03D4" w:rsidRDefault="00FB03D4" w:rsidP="00D043EF">
      <w:r>
        <w:t>How many refugees, asylum seekers and internationally displaced persons are there in the world?</w:t>
      </w:r>
    </w:p>
    <w:p w14:paraId="73ABBA26" w14:textId="215CFFCB" w:rsidR="00FB03D4" w:rsidRDefault="00FB03D4" w:rsidP="00D043EF">
      <w:r>
        <w:t>UNHCR Historical Refugee Data</w:t>
      </w:r>
    </w:p>
    <w:p w14:paraId="2AC9F8DD" w14:textId="7CB7A9D5" w:rsidR="00FB03D4" w:rsidRDefault="00FB03D4" w:rsidP="00D043EF">
      <w:r>
        <w:t>UNHCR Population Statistics</w:t>
      </w:r>
    </w:p>
    <w:p w14:paraId="7A7976C7" w14:textId="3527A05E" w:rsidR="00FB03D4" w:rsidRDefault="00FB03D4" w:rsidP="00D043EF">
      <w:r>
        <w:t>The State of The World’s Refugees</w:t>
      </w:r>
    </w:p>
    <w:p w14:paraId="07CDC97E" w14:textId="77777777" w:rsidR="00FB03D4" w:rsidRDefault="00FB03D4" w:rsidP="00D043EF"/>
    <w:p w14:paraId="408BC39F" w14:textId="0465F623" w:rsidR="00FB03D4" w:rsidRDefault="00645C6C" w:rsidP="00D043EF">
      <w:r>
        <w:t>What are the historical origins of the term refugee, and how was it originally understood?</w:t>
      </w:r>
    </w:p>
    <w:p w14:paraId="39E0E961" w14:textId="5DF227D4" w:rsidR="00645C6C" w:rsidRDefault="00645C6C" w:rsidP="00D043EF">
      <w:r>
        <w:t>When and why did borders begin to matter for refugees?</w:t>
      </w:r>
    </w:p>
    <w:p w14:paraId="58A12BC0" w14:textId="35571A54" w:rsidR="0040305B" w:rsidRDefault="00645C6C" w:rsidP="0040305B">
      <w:r>
        <w:t xml:space="preserve">What are the essential features of the Convention </w:t>
      </w:r>
      <w:r w:rsidR="0040305B">
        <w:t>definition?</w:t>
      </w:r>
    </w:p>
    <w:p w14:paraId="5389E5F6" w14:textId="77777777" w:rsidR="0040305B" w:rsidRDefault="0040305B" w:rsidP="0040305B"/>
    <w:p w14:paraId="25B33CD5" w14:textId="77777777" w:rsidR="00FB03D4" w:rsidRDefault="00FB03D4" w:rsidP="00D043EF">
      <w:pPr>
        <w:pStyle w:val="ListParagraph"/>
        <w:numPr>
          <w:ilvl w:val="0"/>
          <w:numId w:val="2"/>
        </w:numPr>
      </w:pPr>
      <w:r>
        <w:t>Original refugees in 1685?</w:t>
      </w:r>
    </w:p>
    <w:p w14:paraId="4A1B1AD1" w14:textId="25BA8ADA" w:rsidR="00FB03D4" w:rsidRDefault="00FB03D4" w:rsidP="00D043EF">
      <w:pPr>
        <w:pStyle w:val="ListParagraph"/>
        <w:numPr>
          <w:ilvl w:val="0"/>
          <w:numId w:val="2"/>
        </w:numPr>
      </w:pPr>
      <w:r>
        <w:t xml:space="preserve">The French Revolution in 1789 – aristocrats “émigré” </w:t>
      </w:r>
    </w:p>
    <w:p w14:paraId="006D88D8" w14:textId="541CA601" w:rsidR="00FB03D4" w:rsidRDefault="00FB03D4" w:rsidP="00D043EF">
      <w:pPr>
        <w:pStyle w:val="ListParagraph"/>
        <w:numPr>
          <w:ilvl w:val="0"/>
          <w:numId w:val="2"/>
        </w:numPr>
      </w:pPr>
      <w:r>
        <w:t>No distinction between immigrant-refugee, no Europe-wide definition</w:t>
      </w:r>
    </w:p>
    <w:p w14:paraId="4CD918F5" w14:textId="77777777" w:rsidR="00FB03D4" w:rsidRDefault="00FB03D4" w:rsidP="00D043EF">
      <w:pPr>
        <w:pStyle w:val="ListParagraph"/>
        <w:numPr>
          <w:ilvl w:val="0"/>
          <w:numId w:val="2"/>
        </w:numPr>
      </w:pPr>
      <w:r>
        <w:t>WWI &amp; Russian Revolution (1971-1921) 1 million Russians, 30,000 Jews escaping from Germany, Austria, Czechoslovakia</w:t>
      </w:r>
    </w:p>
    <w:p w14:paraId="05276A10" w14:textId="16BF4871" w:rsidR="00FB03D4" w:rsidRDefault="00FB03D4" w:rsidP="00D043EF">
      <w:pPr>
        <w:pStyle w:val="ListParagraph"/>
        <w:numPr>
          <w:ilvl w:val="0"/>
          <w:numId w:val="2"/>
        </w:numPr>
      </w:pPr>
      <w:r>
        <w:t xml:space="preserve">WWII 1945 30 million uprooted, UNR and Reconstruction Agency 1944-47, International Refugee Organization (Eastern Europe) – individual case by case, neutral framework </w:t>
      </w:r>
    </w:p>
    <w:p w14:paraId="434ACCC6" w14:textId="01126F2F" w:rsidR="00FB03D4" w:rsidRDefault="00FB03D4" w:rsidP="00D043EF">
      <w:pPr>
        <w:pStyle w:val="ListParagraph"/>
        <w:numPr>
          <w:ilvl w:val="0"/>
          <w:numId w:val="2"/>
        </w:numPr>
      </w:pPr>
      <w:r>
        <w:t>1951 United Nations High Commissioner for refugees permanent body, international definition of refugee</w:t>
      </w:r>
    </w:p>
    <w:p w14:paraId="3B400410" w14:textId="3920A1C0" w:rsidR="00FB03D4" w:rsidRDefault="00FB03D4" w:rsidP="00D043EF">
      <w:pPr>
        <w:pStyle w:val="ListParagraph"/>
        <w:numPr>
          <w:ilvl w:val="0"/>
          <w:numId w:val="2"/>
        </w:numPr>
      </w:pPr>
      <w:r>
        <w:t>Cold War politics</w:t>
      </w:r>
    </w:p>
    <w:p w14:paraId="33EA1852" w14:textId="77777777" w:rsidR="00FB03D4" w:rsidRDefault="00FB03D4" w:rsidP="00FB03D4"/>
    <w:p w14:paraId="3BBEBA30" w14:textId="11F4AA75" w:rsidR="00FB03D4" w:rsidRDefault="00FB03D4" w:rsidP="00FB03D4">
      <w:r>
        <w:t>1951 Refugee Convention</w:t>
      </w:r>
    </w:p>
    <w:p w14:paraId="0E313CC3" w14:textId="710031F0" w:rsidR="00FB03D4" w:rsidRDefault="00FB03D4" w:rsidP="00FB03D4">
      <w:pPr>
        <w:pStyle w:val="ListParagraph"/>
        <w:numPr>
          <w:ilvl w:val="0"/>
          <w:numId w:val="3"/>
        </w:numPr>
      </w:pPr>
      <w:r>
        <w:t xml:space="preserve">As a result of events occurring before 1 January 1951 and owing to </w:t>
      </w:r>
      <w:r w:rsidRPr="002A311B">
        <w:rPr>
          <w:highlight w:val="yellow"/>
        </w:rPr>
        <w:t>well-founded fear or being persecuted for reasons of race, religion, nationality, membership of a particular social group political opinion</w:t>
      </w:r>
      <w:r>
        <w:t xml:space="preserve">, </w:t>
      </w:r>
      <w:r w:rsidRPr="002A311B">
        <w:rPr>
          <w:highlight w:val="yellow"/>
        </w:rPr>
        <w:t>is outside the country of his nationality and is unable</w:t>
      </w:r>
      <w:r w:rsidR="002A311B">
        <w:t xml:space="preserve"> </w:t>
      </w:r>
      <w:r w:rsidRPr="002A311B">
        <w:rPr>
          <w:highlight w:val="yellow"/>
        </w:rPr>
        <w:t>or</w:t>
      </w:r>
      <w:r>
        <w:t xml:space="preserve">, owing to such fear, is </w:t>
      </w:r>
      <w:r w:rsidRPr="002A311B">
        <w:rPr>
          <w:highlight w:val="yellow"/>
        </w:rPr>
        <w:t>unwilling to avail himself of the protection of that country</w:t>
      </w:r>
      <w:r>
        <w:t xml:space="preserve">; or who, </w:t>
      </w:r>
      <w:r w:rsidRPr="002A311B">
        <w:rPr>
          <w:highlight w:val="yellow"/>
        </w:rPr>
        <w:t>not having a nationality and being outside the country of his former habitual residence</w:t>
      </w:r>
      <w:r>
        <w:t xml:space="preserve"> as a result of such events, is unable or, owing to such fear, is unwilling t</w:t>
      </w:r>
      <w:r w:rsidR="002A311B">
        <w:t>o</w:t>
      </w:r>
      <w:r>
        <w:t xml:space="preserve"> </w:t>
      </w:r>
      <w:r w:rsidR="002A311B">
        <w:t>return</w:t>
      </w:r>
      <w:r>
        <w:t xml:space="preserve"> to it</w:t>
      </w:r>
      <w:r w:rsidR="0039345B">
        <w:t>.</w:t>
      </w:r>
    </w:p>
    <w:p w14:paraId="374F1C5F" w14:textId="77777777" w:rsidR="0039345B" w:rsidRDefault="0039345B" w:rsidP="0039345B"/>
    <w:p w14:paraId="6999DB16" w14:textId="478B48DD" w:rsidR="0040305B" w:rsidRDefault="0040305B" w:rsidP="0039345B">
      <w:r>
        <w:t>2. The Constraints on the Refugee Regime and Options</w:t>
      </w:r>
    </w:p>
    <w:p w14:paraId="2A3ED558" w14:textId="77777777" w:rsidR="0040305B" w:rsidRDefault="0040305B" w:rsidP="0039345B"/>
    <w:p w14:paraId="45773375" w14:textId="0DEB1DCB" w:rsidR="0040305B" w:rsidRDefault="0040305B" w:rsidP="0039345B">
      <w:r>
        <w:t>How and why do regional definitions differ from the Convention definition?</w:t>
      </w:r>
    </w:p>
    <w:p w14:paraId="0FE2B08B" w14:textId="39D0908A" w:rsidR="0040305B" w:rsidRDefault="0040305B" w:rsidP="0039345B">
      <w:r>
        <w:t>How and why has the Convention definition expanded under the UNHCR?</w:t>
      </w:r>
    </w:p>
    <w:p w14:paraId="4DE5F998" w14:textId="4218AC1D" w:rsidR="00C13051" w:rsidRDefault="00C13051" w:rsidP="00437C3D">
      <w:pPr>
        <w:pStyle w:val="ListParagraph"/>
        <w:numPr>
          <w:ilvl w:val="0"/>
          <w:numId w:val="3"/>
        </w:numPr>
      </w:pPr>
      <w:proofErr w:type="gramStart"/>
      <w:r>
        <w:t>protocol</w:t>
      </w:r>
      <w:proofErr w:type="gramEnd"/>
      <w:r>
        <w:t xml:space="preserve"> waiving temporal and geographical limitations</w:t>
      </w:r>
    </w:p>
    <w:p w14:paraId="0AA51FF4" w14:textId="67E99499" w:rsidR="00C13051" w:rsidRDefault="00437C3D" w:rsidP="00437C3D">
      <w:pPr>
        <w:pStyle w:val="ListParagraph"/>
        <w:numPr>
          <w:ilvl w:val="0"/>
          <w:numId w:val="3"/>
        </w:numPr>
      </w:pPr>
      <w:r>
        <w:t>F</w:t>
      </w:r>
      <w:r w:rsidR="00C13051">
        <w:t>rom refugees to displaced persons to deal with larger refugee movements in 1970 from Cambodia, Laos and Vietnam, to deal with long term care in refugee camps and permanent refugee settlement (urban refugees)</w:t>
      </w:r>
    </w:p>
    <w:p w14:paraId="0256B4DA" w14:textId="16B2780C" w:rsidR="00437C3D" w:rsidRDefault="00C13051" w:rsidP="0039345B">
      <w:pPr>
        <w:pStyle w:val="ListParagraph"/>
        <w:numPr>
          <w:ilvl w:val="0"/>
          <w:numId w:val="3"/>
        </w:numPr>
      </w:pPr>
      <w:r>
        <w:t>Jeff Crisp article: UNHCR shift to UN High Commissioner for Forced Migrants – “people on the move” categories include stateless people, IDPs, irregular stranded and survival migrants, climate change, natural disaster victims, urban displacement, Palestinians</w:t>
      </w:r>
    </w:p>
    <w:p w14:paraId="57B42CE4" w14:textId="3448DB39" w:rsidR="00437C3D" w:rsidRDefault="00437C3D" w:rsidP="0039345B">
      <w:pPr>
        <w:pStyle w:val="ListParagraph"/>
        <w:numPr>
          <w:ilvl w:val="0"/>
          <w:numId w:val="3"/>
        </w:numPr>
      </w:pPr>
      <w:r>
        <w:t>Becoming a “broadly based humanitarian agency – development of humanitarian assistance regime and marketing</w:t>
      </w:r>
    </w:p>
    <w:p w14:paraId="5364C5F8" w14:textId="77777777" w:rsidR="00437C3D" w:rsidRDefault="00437C3D" w:rsidP="0039345B"/>
    <w:p w14:paraId="256BF632" w14:textId="3F4A5F54" w:rsidR="0040305B" w:rsidRDefault="0040305B" w:rsidP="0039345B">
      <w:r>
        <w:t>What effects has the end of the Cold War had on the Convention definition/UNHCR?</w:t>
      </w:r>
    </w:p>
    <w:p w14:paraId="1145D6B4" w14:textId="0F1BACF1" w:rsidR="0040305B" w:rsidRDefault="0040305B" w:rsidP="0039345B">
      <w:r>
        <w:t>What are some of the major limitations of the Convention definition?</w:t>
      </w:r>
    </w:p>
    <w:p w14:paraId="5B13511D" w14:textId="06864EF3" w:rsidR="0040305B" w:rsidRDefault="0040305B" w:rsidP="0039345B">
      <w:r>
        <w:t>Women’s movement often falls outside of the Convention definition. How has the Convention been interpreted to account for issues specific to women refugees?</w:t>
      </w:r>
    </w:p>
    <w:p w14:paraId="5EB951DC" w14:textId="77777777" w:rsidR="0040305B" w:rsidRDefault="0040305B" w:rsidP="0039345B"/>
    <w:p w14:paraId="698F7493" w14:textId="4591AFD7" w:rsidR="0040305B" w:rsidRDefault="0040305B" w:rsidP="0039345B">
      <w:r>
        <w:t>http://www.irb-cisr.gc.ca/eng/boacom/references/pol/guidir/pages/guidedir04.aspx</w:t>
      </w:r>
      <w:r w:rsidR="007F7ED4">
        <w:br/>
      </w:r>
      <w:r w:rsidR="007F7ED4">
        <w:br/>
        <w:t>February 12 2014</w:t>
      </w:r>
    </w:p>
    <w:p w14:paraId="0E39C6BB" w14:textId="77777777" w:rsidR="006C1A70" w:rsidRDefault="006C1A70" w:rsidP="0039345B"/>
    <w:p w14:paraId="5989B5B8" w14:textId="130D401E" w:rsidR="006C1A70" w:rsidRDefault="006C1A70" w:rsidP="0039345B">
      <w:r>
        <w:t>Migration and EU Border Controls</w:t>
      </w:r>
    </w:p>
    <w:p w14:paraId="01139703" w14:textId="77777777" w:rsidR="007F7ED4" w:rsidRDefault="007F7ED4" w:rsidP="0039345B"/>
    <w:p w14:paraId="679501A3" w14:textId="5F15865C" w:rsidR="007F7ED4" w:rsidRDefault="006C1A70" w:rsidP="0039345B">
      <w:r>
        <w:t>The Dublin Regulation (2003): law determining the Member State is responsible for processing an asylum application and for transfer of asylum seeker to that State</w:t>
      </w:r>
    </w:p>
    <w:p w14:paraId="150E4263" w14:textId="77777777" w:rsidR="006C1A70" w:rsidRDefault="006C1A70" w:rsidP="0039345B"/>
    <w:p w14:paraId="57D072AE" w14:textId="0E737CE2" w:rsidR="006C1A70" w:rsidRDefault="006C1A70" w:rsidP="0039345B">
      <w:r>
        <w:t>EURODAC: a database storing fingerprints of asylum claimants who have made a refugee claim in a member state. Developed to facilitate the streamlining of asylum processing in EU member states by preventing multiple applications and identifying the country of first entry as the state responsible for processing the claim as per the Dublin Regulation.</w:t>
      </w:r>
    </w:p>
    <w:p w14:paraId="7F8A9FF9" w14:textId="77777777" w:rsidR="006C1A70" w:rsidRDefault="006C1A70" w:rsidP="0039345B"/>
    <w:p w14:paraId="4F69D849" w14:textId="38240B23" w:rsidR="006C1A70" w:rsidRDefault="006C1A70" w:rsidP="0039345B">
      <w:r>
        <w:t>Readmission agreements: reciprocal undertakings by the EU and third-country partners to co-operate over the return of illegal residents to their country of origin or transit. Readmission Agreements stipulate the obligation to readmit nationals of the country with which the EU has signed the agreement.</w:t>
      </w:r>
    </w:p>
    <w:p w14:paraId="53031406" w14:textId="77777777" w:rsidR="006C1A70" w:rsidRDefault="006C1A70" w:rsidP="0039345B"/>
    <w:p w14:paraId="59CC1933" w14:textId="28002DBF" w:rsidR="006C1A70" w:rsidRDefault="006C1A70" w:rsidP="0039345B">
      <w:r>
        <w:t>FRONTEX: European Agency for the Management of Operational Cooperation at the External Border of the Member States of the European Union</w:t>
      </w:r>
    </w:p>
    <w:p w14:paraId="52F57B8D" w14:textId="77777777" w:rsidR="00F832E1" w:rsidRDefault="00F832E1" w:rsidP="0039345B"/>
    <w:p w14:paraId="2E91BD65" w14:textId="38C5A2F6" w:rsidR="00F832E1" w:rsidRDefault="00F832E1" w:rsidP="0039345B">
      <w:r>
        <w:t>Wednesday, Feb 26, 2014</w:t>
      </w:r>
    </w:p>
    <w:p w14:paraId="49FAE23A" w14:textId="77777777" w:rsidR="00F832E1" w:rsidRDefault="00F832E1" w:rsidP="0039345B"/>
    <w:p w14:paraId="110993AF" w14:textId="5D2A56E1" w:rsidR="00F832E1" w:rsidRDefault="00F832E1" w:rsidP="0039345B">
      <w:r>
        <w:t>Human Trafficking</w:t>
      </w:r>
    </w:p>
    <w:p w14:paraId="37734BA9" w14:textId="77777777" w:rsidR="00F832E1" w:rsidRDefault="00F832E1" w:rsidP="0039345B"/>
    <w:p w14:paraId="3C53D054" w14:textId="260EEEFC" w:rsidR="00F832E1" w:rsidRDefault="00F832E1" w:rsidP="0039345B">
      <w:r>
        <w:t>What is human trafficking?</w:t>
      </w:r>
    </w:p>
    <w:p w14:paraId="766BF124" w14:textId="77777777" w:rsidR="00F832E1" w:rsidRDefault="00F832E1" w:rsidP="0039345B"/>
    <w:p w14:paraId="25F30B98" w14:textId="56F0E348" w:rsidR="00F832E1" w:rsidRDefault="00F832E1" w:rsidP="0039345B">
      <w:r>
        <w:t xml:space="preserve">a) Moving people </w:t>
      </w:r>
    </w:p>
    <w:p w14:paraId="1D1F5905" w14:textId="724C2B54" w:rsidR="00F832E1" w:rsidRDefault="00F832E1" w:rsidP="0039345B">
      <w:r>
        <w:t>b) Using coercive means</w:t>
      </w:r>
    </w:p>
    <w:p w14:paraId="5D9C42BA" w14:textId="6F271E1D" w:rsidR="00F832E1" w:rsidRDefault="00F832E1" w:rsidP="0039345B">
      <w:r>
        <w:t>c) For exploitive purposes</w:t>
      </w:r>
    </w:p>
    <w:p w14:paraId="7BAD3831" w14:textId="77777777" w:rsidR="00BA09EA" w:rsidRDefault="00BA09EA" w:rsidP="0039345B"/>
    <w:p w14:paraId="3F519A93" w14:textId="727E6287" w:rsidR="00BA09EA" w:rsidRDefault="00BA09EA" w:rsidP="0039345B">
      <w:r>
        <w:t xml:space="preserve">Kneebone article: what is the current problem with the way trafficking is dealt with as international crime? Kneebone: she argues that the trafficking migration nexus has fuelled an anti-immigration approach. Focus on trafficking exacerbates anti-immigrant responses to international migration. Why? The way trafficking is criminalized causes stricter border controls and compounds refugee issues. Often where trafficking happens is around emergency </w:t>
      </w:r>
      <w:r w:rsidR="00863B9D">
        <w:t>disasters: adopting orphans for trafficking (Haiti) as well as refugee camps.</w:t>
      </w:r>
    </w:p>
    <w:p w14:paraId="37F5F9D6" w14:textId="77777777" w:rsidR="00863B9D" w:rsidRDefault="00863B9D" w:rsidP="0039345B"/>
    <w:p w14:paraId="7596C26F" w14:textId="735013E8" w:rsidR="00863B9D" w:rsidRDefault="00863B9D" w:rsidP="0039345B">
      <w:r>
        <w:t>Women may know they have to leave their country (abusive relationship) and knowingly consent to performing sex work abroad and are looked upon has having a dubious character. These women are often sent back to their native country or offered a false promise of asylum if they testify and/or provide evidence against their handlers.</w:t>
      </w:r>
    </w:p>
    <w:p w14:paraId="4FBCE819" w14:textId="77777777" w:rsidR="00520C69" w:rsidRDefault="00520C69" w:rsidP="0039345B"/>
    <w:p w14:paraId="1D20E423" w14:textId="7C29509E" w:rsidR="00520C69" w:rsidRDefault="00520C69" w:rsidP="0039345B">
      <w:proofErr w:type="spellStart"/>
      <w:r>
        <w:t>Kempadoo</w:t>
      </w:r>
      <w:proofErr w:type="spellEnd"/>
      <w:r>
        <w:t xml:space="preserve"> article: Trafficking has historically emerged as a discourse particularly in relation to women as cross-border migrants. What are the problems associated with this?</w:t>
      </w:r>
    </w:p>
    <w:p w14:paraId="5806AB18" w14:textId="3F2E435C" w:rsidR="00520C69" w:rsidRDefault="00520C69" w:rsidP="0039345B"/>
    <w:p w14:paraId="6CDAE68D" w14:textId="234828C2" w:rsidR="00520C69" w:rsidRDefault="00465671" w:rsidP="0039345B">
      <w:r>
        <w:t>Wednesday, March 12, 2014</w:t>
      </w:r>
    </w:p>
    <w:p w14:paraId="7879C2FD" w14:textId="77777777" w:rsidR="00BA09EA" w:rsidRDefault="00BA09EA" w:rsidP="0039345B"/>
    <w:p w14:paraId="723A4E88" w14:textId="11E10BB1" w:rsidR="00BA09EA" w:rsidRDefault="00465671" w:rsidP="0039345B">
      <w:r>
        <w:t>Who are stateless?</w:t>
      </w:r>
    </w:p>
    <w:p w14:paraId="3C97428E" w14:textId="77777777" w:rsidR="00465671" w:rsidRDefault="00465671" w:rsidP="0039345B"/>
    <w:p w14:paraId="018A516F" w14:textId="0F3D2227" w:rsidR="00465671" w:rsidRDefault="00465671" w:rsidP="0039345B">
      <w:r>
        <w:t>A stateless person is someone who is not recognized as a national or as a citizen by any state.</w:t>
      </w:r>
    </w:p>
    <w:p w14:paraId="3262B16B" w14:textId="77777777" w:rsidR="00465671" w:rsidRDefault="00465671" w:rsidP="0039345B"/>
    <w:p w14:paraId="3753EDB3" w14:textId="20C9C73F" w:rsidR="00465671" w:rsidRDefault="00465671" w:rsidP="0039345B">
      <w:r>
        <w:t>Why does nationality/citizenship matter? “Because recognition of nationality serves as a key to a host of other rights, such as education, health care, employment, and equality before the law, people without citizenship – those who are ‘stateless’- are some of the most vulnerable in the world” (FMR 32 p.4)</w:t>
      </w:r>
    </w:p>
    <w:p w14:paraId="66FD823D" w14:textId="77777777" w:rsidR="00465671" w:rsidRDefault="00465671" w:rsidP="0039345B"/>
    <w:p w14:paraId="3CD1067F" w14:textId="077DBB8B" w:rsidR="00465671" w:rsidRDefault="00465671" w:rsidP="0039345B">
      <w:r>
        <w:t>10-12 million people today are stateless (de jure – legally) but also many more who are de facto stateless (in practice because can’t rely on a state for protection)</w:t>
      </w:r>
    </w:p>
    <w:p w14:paraId="55F5BFC6" w14:textId="77777777" w:rsidR="00465671" w:rsidRDefault="00465671" w:rsidP="0039345B"/>
    <w:p w14:paraId="77ED8C0F" w14:textId="2D341218" w:rsidR="00465671" w:rsidRDefault="00465671" w:rsidP="0039345B">
      <w:r>
        <w:t>How does a person become stateless?</w:t>
      </w:r>
    </w:p>
    <w:p w14:paraId="6F2302EC" w14:textId="77777777" w:rsidR="00465671" w:rsidRDefault="00465671" w:rsidP="0039345B"/>
    <w:p w14:paraId="41A6EE06" w14:textId="0D472DF3" w:rsidR="00465671" w:rsidRDefault="00465671" w:rsidP="00465671">
      <w:pPr>
        <w:pStyle w:val="ListParagraph"/>
        <w:numPr>
          <w:ilvl w:val="0"/>
          <w:numId w:val="4"/>
        </w:numPr>
      </w:pPr>
      <w:r>
        <w:t>States break up or cease to exist e.g. state succession and people’s old citizenship is no longer recognized or meaningful and can’t get new citizenship in another country</w:t>
      </w:r>
    </w:p>
    <w:p w14:paraId="29600972" w14:textId="3B6E623B" w:rsidR="00465671" w:rsidRDefault="00465671" w:rsidP="00465671">
      <w:pPr>
        <w:pStyle w:val="ListParagraph"/>
        <w:numPr>
          <w:ilvl w:val="0"/>
          <w:numId w:val="4"/>
        </w:numPr>
      </w:pPr>
      <w:r>
        <w:t>Changes to citizenship laws render some stateless</w:t>
      </w:r>
    </w:p>
    <w:p w14:paraId="6354EE50" w14:textId="67132371" w:rsidR="00465671" w:rsidRDefault="00465671" w:rsidP="0039345B">
      <w:pPr>
        <w:pStyle w:val="ListParagraph"/>
        <w:numPr>
          <w:ilvl w:val="0"/>
          <w:numId w:val="4"/>
        </w:numPr>
      </w:pPr>
      <w:r>
        <w:t>Persecution of a group by denying them citizenship</w:t>
      </w:r>
    </w:p>
    <w:p w14:paraId="4C47519F" w14:textId="5F63849C" w:rsidR="00465671" w:rsidRDefault="00465671" w:rsidP="0039345B">
      <w:pPr>
        <w:pStyle w:val="ListParagraph"/>
        <w:numPr>
          <w:ilvl w:val="0"/>
          <w:numId w:val="4"/>
        </w:numPr>
      </w:pPr>
      <w:r>
        <w:t>Group lives on border and crosses back and forth and both states on either side of the border deny them citizenship</w:t>
      </w:r>
    </w:p>
    <w:p w14:paraId="150441F8" w14:textId="323700DB" w:rsidR="00465671" w:rsidRDefault="00465671" w:rsidP="0039345B">
      <w:pPr>
        <w:pStyle w:val="ListParagraph"/>
        <w:numPr>
          <w:ilvl w:val="0"/>
          <w:numId w:val="4"/>
        </w:numPr>
      </w:pPr>
      <w:r>
        <w:t>Personal circumstances</w:t>
      </w:r>
    </w:p>
    <w:p w14:paraId="07E33363" w14:textId="4A4CD957" w:rsidR="00465671" w:rsidRDefault="00465671" w:rsidP="0039345B">
      <w:pPr>
        <w:pStyle w:val="ListParagraph"/>
        <w:numPr>
          <w:ilvl w:val="0"/>
          <w:numId w:val="4"/>
        </w:numPr>
      </w:pPr>
      <w:r>
        <w:t>Failure to register a child at birth</w:t>
      </w:r>
    </w:p>
    <w:p w14:paraId="0328ABA0" w14:textId="4186E022" w:rsidR="00465671" w:rsidRDefault="00465671" w:rsidP="0039345B">
      <w:pPr>
        <w:pStyle w:val="ListParagraph"/>
        <w:numPr>
          <w:ilvl w:val="0"/>
          <w:numId w:val="4"/>
        </w:numPr>
      </w:pPr>
      <w:r>
        <w:t>People renounce one nationality before acquiring another</w:t>
      </w:r>
    </w:p>
    <w:p w14:paraId="24D95B0E" w14:textId="6E514D18" w:rsidR="00465671" w:rsidRDefault="00465671" w:rsidP="0039345B">
      <w:pPr>
        <w:pStyle w:val="ListParagraph"/>
        <w:numPr>
          <w:ilvl w:val="0"/>
          <w:numId w:val="4"/>
        </w:numPr>
      </w:pPr>
      <w:r>
        <w:t>New category</w:t>
      </w:r>
    </w:p>
    <w:p w14:paraId="4EDAF444" w14:textId="77777777" w:rsidR="001D75CE" w:rsidRDefault="001D75CE" w:rsidP="0039345B"/>
    <w:p w14:paraId="09CCE2D8" w14:textId="02628733" w:rsidR="00465671" w:rsidRDefault="001D75CE" w:rsidP="0039345B">
      <w:r>
        <w:t>International community and statelessness</w:t>
      </w:r>
    </w:p>
    <w:p w14:paraId="2166DE15" w14:textId="77777777" w:rsidR="001D75CE" w:rsidRDefault="001D75CE" w:rsidP="0039345B"/>
    <w:p w14:paraId="18E97284" w14:textId="7C0F44E3" w:rsidR="001D75CE" w:rsidRDefault="001D75CE" w:rsidP="0039345B">
      <w:r>
        <w:t>The Universal Declaration of Human Rights: Article 15</w:t>
      </w:r>
      <w:proofErr w:type="gramStart"/>
      <w:r>
        <w:t>.(</w:t>
      </w:r>
      <w:proofErr w:type="gramEnd"/>
      <w:r>
        <w:t>1) Everyone  has the right to a nationality. (2) No one shall be arbitrarily deprived of his nationality nor denied the right to change his nationality</w:t>
      </w:r>
    </w:p>
    <w:p w14:paraId="40D9BC08" w14:textId="77777777" w:rsidR="001D75CE" w:rsidRDefault="001D75CE" w:rsidP="0039345B"/>
    <w:p w14:paraId="70D2AB54" w14:textId="056B091A" w:rsidR="001D75CE" w:rsidRDefault="001D75CE" w:rsidP="0039345B">
      <w:r>
        <w:t xml:space="preserve">1961 Convention on the Reduction of Statelessness – states obliged to prevent statelessness in nationality and citizenship laws – states may not deprive persons of citizenship arbitrarily or in such way as to cause statelessness. </w:t>
      </w:r>
    </w:p>
    <w:p w14:paraId="62C79DEE" w14:textId="77777777" w:rsidR="00B118E6" w:rsidRDefault="00B118E6" w:rsidP="0039345B"/>
    <w:p w14:paraId="1F0296D1" w14:textId="77777777" w:rsidR="00B118E6" w:rsidRPr="00D043EF" w:rsidRDefault="00B118E6" w:rsidP="0039345B">
      <w:bookmarkStart w:id="0" w:name="_GoBack"/>
      <w:bookmarkEnd w:id="0"/>
    </w:p>
    <w:sectPr w:rsidR="00B118E6" w:rsidRPr="00D043EF" w:rsidSect="004962C6">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E4634"/>
    <w:multiLevelType w:val="hybridMultilevel"/>
    <w:tmpl w:val="0218C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067A36"/>
    <w:multiLevelType w:val="hybridMultilevel"/>
    <w:tmpl w:val="603AF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A03CE9"/>
    <w:multiLevelType w:val="hybridMultilevel"/>
    <w:tmpl w:val="1E74A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3B0399"/>
    <w:multiLevelType w:val="hybridMultilevel"/>
    <w:tmpl w:val="4C7E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3FE"/>
    <w:rsid w:val="000640C7"/>
    <w:rsid w:val="0013720F"/>
    <w:rsid w:val="0016280A"/>
    <w:rsid w:val="001D75CE"/>
    <w:rsid w:val="00260C1F"/>
    <w:rsid w:val="002A311B"/>
    <w:rsid w:val="00323757"/>
    <w:rsid w:val="0039345B"/>
    <w:rsid w:val="003B0AD3"/>
    <w:rsid w:val="0040305B"/>
    <w:rsid w:val="00437C3D"/>
    <w:rsid w:val="00465671"/>
    <w:rsid w:val="004962C6"/>
    <w:rsid w:val="004F533F"/>
    <w:rsid w:val="005143FE"/>
    <w:rsid w:val="00520C69"/>
    <w:rsid w:val="005A2C99"/>
    <w:rsid w:val="00633F68"/>
    <w:rsid w:val="00645C6C"/>
    <w:rsid w:val="0066144F"/>
    <w:rsid w:val="00694F42"/>
    <w:rsid w:val="006C1A70"/>
    <w:rsid w:val="006D21CC"/>
    <w:rsid w:val="007B30AB"/>
    <w:rsid w:val="007F7ED4"/>
    <w:rsid w:val="00863B9D"/>
    <w:rsid w:val="0088144B"/>
    <w:rsid w:val="009B1B6C"/>
    <w:rsid w:val="009E0A5E"/>
    <w:rsid w:val="00A04865"/>
    <w:rsid w:val="00A0719A"/>
    <w:rsid w:val="00A70688"/>
    <w:rsid w:val="00A959CD"/>
    <w:rsid w:val="00AF4209"/>
    <w:rsid w:val="00B118E6"/>
    <w:rsid w:val="00B153B6"/>
    <w:rsid w:val="00B615E5"/>
    <w:rsid w:val="00BA09EA"/>
    <w:rsid w:val="00C13051"/>
    <w:rsid w:val="00C25C3A"/>
    <w:rsid w:val="00C87D04"/>
    <w:rsid w:val="00CE03A7"/>
    <w:rsid w:val="00D043EF"/>
    <w:rsid w:val="00D40A00"/>
    <w:rsid w:val="00F81B1D"/>
    <w:rsid w:val="00F832E1"/>
    <w:rsid w:val="00FB03D4"/>
    <w:rsid w:val="00FD1D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DD70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A0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6</Pages>
  <Words>1834</Words>
  <Characters>10460</Characters>
  <Application>Microsoft Macintosh Word</Application>
  <DocSecurity>0</DocSecurity>
  <Lines>87</Lines>
  <Paragraphs>24</Paragraphs>
  <ScaleCrop>false</ScaleCrop>
  <Company/>
  <LinksUpToDate>false</LinksUpToDate>
  <CharactersWithSpaces>12270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Caetano</dc:creator>
  <cp:keywords/>
  <dc:description/>
  <cp:lastModifiedBy>Michael Caetano</cp:lastModifiedBy>
  <cp:revision>25</cp:revision>
  <dcterms:created xsi:type="dcterms:W3CDTF">2014-01-08T16:04:00Z</dcterms:created>
  <dcterms:modified xsi:type="dcterms:W3CDTF">2014-03-13T14:03:00Z</dcterms:modified>
</cp:coreProperties>
</file>