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0320" w:rsidRPr="00727F7B" w:rsidRDefault="00480320" w:rsidP="00480320">
      <w:pPr>
        <w:pStyle w:val="NoSpacing"/>
        <w:rPr>
          <w:b/>
          <w:sz w:val="24"/>
          <w:szCs w:val="24"/>
          <w:u w:val="single"/>
        </w:rPr>
      </w:pPr>
      <w:r w:rsidRPr="00727F7B">
        <w:rPr>
          <w:b/>
          <w:sz w:val="24"/>
          <w:szCs w:val="24"/>
          <w:u w:val="single"/>
        </w:rPr>
        <w:t>Answers</w:t>
      </w:r>
    </w:p>
    <w:p w:rsidR="00480320" w:rsidRPr="00727F7B" w:rsidRDefault="00480320" w:rsidP="00480320">
      <w:pPr>
        <w:pStyle w:val="NoSpacing"/>
        <w:rPr>
          <w:b/>
          <w:sz w:val="24"/>
          <w:szCs w:val="24"/>
          <w:u w:val="single"/>
        </w:rPr>
      </w:pPr>
      <w:r w:rsidRPr="00727F7B">
        <w:rPr>
          <w:b/>
          <w:sz w:val="24"/>
          <w:szCs w:val="24"/>
          <w:u w:val="single"/>
        </w:rPr>
        <w:t>TextBook</w:t>
      </w:r>
    </w:p>
    <w:p w:rsidR="00480320" w:rsidRPr="00B4376A" w:rsidRDefault="00480320" w:rsidP="00480320">
      <w:pPr>
        <w:pStyle w:val="NoSpacing"/>
        <w:rPr>
          <w:sz w:val="20"/>
          <w:szCs w:val="20"/>
          <w:u w:val="single"/>
        </w:rPr>
      </w:pPr>
      <w:r w:rsidRPr="00B4376A">
        <w:rPr>
          <w:sz w:val="20"/>
          <w:szCs w:val="20"/>
          <w:u w:val="single"/>
        </w:rPr>
        <w:t>Chapter 5Question 17</w:t>
      </w:r>
    </w:p>
    <w:p w:rsidR="00480320" w:rsidRPr="00727F7B" w:rsidRDefault="00480320" w:rsidP="00480320">
      <w:pPr>
        <w:pStyle w:val="NoSpacing"/>
        <w:rPr>
          <w:sz w:val="20"/>
          <w:szCs w:val="20"/>
        </w:rPr>
      </w:pPr>
    </w:p>
    <w:tbl>
      <w:tblPr>
        <w:tblStyle w:val="TableGrid"/>
        <w:tblW w:w="0" w:type="auto"/>
        <w:tblLook w:val="04A0" w:firstRow="1" w:lastRow="0" w:firstColumn="1" w:lastColumn="0" w:noHBand="0" w:noVBand="1"/>
      </w:tblPr>
      <w:tblGrid>
        <w:gridCol w:w="9350"/>
      </w:tblGrid>
      <w:tr w:rsidR="00480320" w:rsidRPr="00727F7B" w:rsidTr="007726AA">
        <w:tc>
          <w:tcPr>
            <w:tcW w:w="9350" w:type="dxa"/>
          </w:tcPr>
          <w:p w:rsidR="00480320" w:rsidRPr="00727F7B" w:rsidRDefault="00480320" w:rsidP="007726AA">
            <w:pPr>
              <w:pStyle w:val="NoSpacing"/>
              <w:rPr>
                <w:sz w:val="20"/>
                <w:szCs w:val="20"/>
              </w:rPr>
            </w:pPr>
            <w:r w:rsidRPr="00727F7B">
              <w:rPr>
                <w:sz w:val="20"/>
                <w:szCs w:val="20"/>
              </w:rPr>
              <w:t>Price index 2008 = $16 / $16 x 100 = 100</w:t>
            </w:r>
          </w:p>
        </w:tc>
      </w:tr>
      <w:tr w:rsidR="00480320" w:rsidRPr="00727F7B" w:rsidTr="007726AA">
        <w:tc>
          <w:tcPr>
            <w:tcW w:w="9350" w:type="dxa"/>
          </w:tcPr>
          <w:p w:rsidR="00480320" w:rsidRPr="00727F7B" w:rsidRDefault="00480320" w:rsidP="007726AA">
            <w:pPr>
              <w:pStyle w:val="NoSpacing"/>
              <w:rPr>
                <w:sz w:val="20"/>
                <w:szCs w:val="20"/>
              </w:rPr>
            </w:pPr>
            <w:r w:rsidRPr="00727F7B">
              <w:rPr>
                <w:sz w:val="20"/>
                <w:szCs w:val="20"/>
              </w:rPr>
              <w:t>Price index 2009 = $17.28 / $16 x 100 = 108</w:t>
            </w:r>
          </w:p>
        </w:tc>
      </w:tr>
      <w:tr w:rsidR="00480320" w:rsidRPr="00727F7B" w:rsidTr="007726AA">
        <w:tc>
          <w:tcPr>
            <w:tcW w:w="9350" w:type="dxa"/>
          </w:tcPr>
          <w:p w:rsidR="00480320" w:rsidRPr="00727F7B" w:rsidRDefault="00480320" w:rsidP="007726AA">
            <w:pPr>
              <w:pStyle w:val="NoSpacing"/>
              <w:rPr>
                <w:sz w:val="20"/>
                <w:szCs w:val="20"/>
              </w:rPr>
            </w:pPr>
            <w:r w:rsidRPr="00727F7B">
              <w:rPr>
                <w:sz w:val="20"/>
                <w:szCs w:val="20"/>
              </w:rPr>
              <w:t>Price index 2010 = $20 / $16 x 100 = 125</w:t>
            </w:r>
          </w:p>
        </w:tc>
      </w:tr>
      <w:tr w:rsidR="00480320" w:rsidRPr="00727F7B" w:rsidTr="007726AA">
        <w:trPr>
          <w:trHeight w:val="287"/>
        </w:trPr>
        <w:tc>
          <w:tcPr>
            <w:tcW w:w="9350" w:type="dxa"/>
          </w:tcPr>
          <w:p w:rsidR="00480320" w:rsidRPr="00727F7B" w:rsidRDefault="00480320" w:rsidP="007726AA">
            <w:pPr>
              <w:pStyle w:val="NoSpacing"/>
              <w:rPr>
                <w:sz w:val="20"/>
                <w:szCs w:val="20"/>
              </w:rPr>
            </w:pPr>
          </w:p>
        </w:tc>
      </w:tr>
      <w:tr w:rsidR="00480320" w:rsidRPr="00727F7B" w:rsidTr="007726AA">
        <w:trPr>
          <w:trHeight w:val="287"/>
        </w:trPr>
        <w:tc>
          <w:tcPr>
            <w:tcW w:w="9350" w:type="dxa"/>
          </w:tcPr>
          <w:p w:rsidR="00480320" w:rsidRPr="00727F7B" w:rsidRDefault="00480320" w:rsidP="007726AA">
            <w:pPr>
              <w:pStyle w:val="NoSpacing"/>
              <w:rPr>
                <w:sz w:val="20"/>
                <w:szCs w:val="20"/>
              </w:rPr>
            </w:pPr>
            <w:r w:rsidRPr="00727F7B">
              <w:rPr>
                <w:sz w:val="20"/>
                <w:szCs w:val="20"/>
              </w:rPr>
              <w:t>Inflation rate 2008 – 2009 = (108 – 100) / 100 = 8 percent</w:t>
            </w:r>
          </w:p>
        </w:tc>
      </w:tr>
      <w:tr w:rsidR="00480320" w:rsidRPr="00727F7B" w:rsidTr="007726AA">
        <w:tc>
          <w:tcPr>
            <w:tcW w:w="9350" w:type="dxa"/>
          </w:tcPr>
          <w:p w:rsidR="00480320" w:rsidRPr="00727F7B" w:rsidRDefault="00480320" w:rsidP="007726AA">
            <w:pPr>
              <w:pStyle w:val="NoSpacing"/>
              <w:rPr>
                <w:sz w:val="20"/>
                <w:szCs w:val="20"/>
              </w:rPr>
            </w:pPr>
            <w:r w:rsidRPr="00727F7B">
              <w:rPr>
                <w:sz w:val="20"/>
                <w:szCs w:val="20"/>
              </w:rPr>
              <w:t>Inflation rate 2008 – 2010 = (125 – 100) / 100 = 25 percent</w:t>
            </w:r>
          </w:p>
        </w:tc>
      </w:tr>
      <w:tr w:rsidR="00480320" w:rsidRPr="00727F7B" w:rsidTr="007726AA">
        <w:tc>
          <w:tcPr>
            <w:tcW w:w="9350" w:type="dxa"/>
          </w:tcPr>
          <w:p w:rsidR="00480320" w:rsidRPr="00727F7B" w:rsidRDefault="00480320" w:rsidP="007726AA">
            <w:pPr>
              <w:pStyle w:val="NoSpacing"/>
              <w:rPr>
                <w:sz w:val="20"/>
                <w:szCs w:val="20"/>
              </w:rPr>
            </w:pPr>
            <w:r w:rsidRPr="00727F7B">
              <w:rPr>
                <w:sz w:val="20"/>
                <w:szCs w:val="20"/>
              </w:rPr>
              <w:t>Inflation rate 2009 – 2010 = (125 – 108)/ 108 = 15.7 percent</w:t>
            </w:r>
          </w:p>
        </w:tc>
      </w:tr>
    </w:tbl>
    <w:p w:rsidR="00480320" w:rsidRPr="00727F7B" w:rsidRDefault="00480320" w:rsidP="00480320">
      <w:pPr>
        <w:pStyle w:val="NoSpacing"/>
        <w:rPr>
          <w:sz w:val="20"/>
          <w:szCs w:val="20"/>
        </w:rPr>
      </w:pPr>
    </w:p>
    <w:p w:rsidR="00480320" w:rsidRPr="00B4376A" w:rsidRDefault="00480320" w:rsidP="00480320">
      <w:pPr>
        <w:pStyle w:val="NoSpacing"/>
        <w:rPr>
          <w:sz w:val="20"/>
          <w:szCs w:val="20"/>
        </w:rPr>
      </w:pPr>
      <w:r w:rsidRPr="00B4376A">
        <w:rPr>
          <w:sz w:val="20"/>
          <w:szCs w:val="20"/>
        </w:rPr>
        <w:t>Chapter 6 Question 13</w:t>
      </w:r>
    </w:p>
    <w:tbl>
      <w:tblPr>
        <w:tblStyle w:val="TableGrid"/>
        <w:tblW w:w="0" w:type="auto"/>
        <w:tblLook w:val="04A0" w:firstRow="1" w:lastRow="0" w:firstColumn="1" w:lastColumn="0" w:noHBand="0" w:noVBand="1"/>
      </w:tblPr>
      <w:tblGrid>
        <w:gridCol w:w="2337"/>
        <w:gridCol w:w="2337"/>
        <w:gridCol w:w="2551"/>
        <w:gridCol w:w="2125"/>
      </w:tblGrid>
      <w:tr w:rsidR="00480320" w:rsidRPr="00727F7B" w:rsidTr="007726AA">
        <w:tc>
          <w:tcPr>
            <w:tcW w:w="2337" w:type="dxa"/>
          </w:tcPr>
          <w:p w:rsidR="00480320" w:rsidRPr="00727F7B" w:rsidRDefault="00480320" w:rsidP="007726AA">
            <w:pPr>
              <w:pStyle w:val="NoSpacing"/>
              <w:rPr>
                <w:sz w:val="20"/>
                <w:szCs w:val="20"/>
              </w:rPr>
            </w:pPr>
            <w:r w:rsidRPr="00727F7B">
              <w:rPr>
                <w:sz w:val="20"/>
                <w:szCs w:val="20"/>
              </w:rPr>
              <w:t>Year</w:t>
            </w:r>
          </w:p>
        </w:tc>
        <w:tc>
          <w:tcPr>
            <w:tcW w:w="2337" w:type="dxa"/>
          </w:tcPr>
          <w:p w:rsidR="00480320" w:rsidRPr="00727F7B" w:rsidRDefault="00480320" w:rsidP="007726AA">
            <w:pPr>
              <w:pStyle w:val="NoSpacing"/>
              <w:rPr>
                <w:sz w:val="20"/>
                <w:szCs w:val="20"/>
              </w:rPr>
            </w:pPr>
            <w:r w:rsidRPr="00727F7B">
              <w:rPr>
                <w:sz w:val="20"/>
                <w:szCs w:val="20"/>
              </w:rPr>
              <w:t>GDP Deflator</w:t>
            </w:r>
          </w:p>
        </w:tc>
        <w:tc>
          <w:tcPr>
            <w:tcW w:w="2551" w:type="dxa"/>
          </w:tcPr>
          <w:p w:rsidR="00480320" w:rsidRPr="00727F7B" w:rsidRDefault="00480320" w:rsidP="007726AA">
            <w:pPr>
              <w:pStyle w:val="NoSpacing"/>
              <w:rPr>
                <w:sz w:val="20"/>
                <w:szCs w:val="20"/>
              </w:rPr>
            </w:pPr>
            <w:r w:rsidRPr="00727F7B">
              <w:rPr>
                <w:sz w:val="20"/>
                <w:szCs w:val="20"/>
              </w:rPr>
              <w:t>Nominal GDP (in billions)</w:t>
            </w:r>
          </w:p>
        </w:tc>
        <w:tc>
          <w:tcPr>
            <w:tcW w:w="2125" w:type="dxa"/>
          </w:tcPr>
          <w:p w:rsidR="00480320" w:rsidRPr="00727F7B" w:rsidRDefault="00480320" w:rsidP="007726AA">
            <w:pPr>
              <w:pStyle w:val="NoSpacing"/>
              <w:rPr>
                <w:sz w:val="20"/>
                <w:szCs w:val="20"/>
              </w:rPr>
            </w:pPr>
            <w:r w:rsidRPr="00727F7B">
              <w:rPr>
                <w:sz w:val="20"/>
                <w:szCs w:val="20"/>
              </w:rPr>
              <w:t>Real GDP (in billions)</w:t>
            </w:r>
          </w:p>
        </w:tc>
      </w:tr>
      <w:tr w:rsidR="00480320" w:rsidRPr="00727F7B" w:rsidTr="007726AA">
        <w:tc>
          <w:tcPr>
            <w:tcW w:w="2337" w:type="dxa"/>
          </w:tcPr>
          <w:p w:rsidR="00480320" w:rsidRPr="00727F7B" w:rsidRDefault="00480320" w:rsidP="007726AA">
            <w:pPr>
              <w:pStyle w:val="NoSpacing"/>
              <w:rPr>
                <w:sz w:val="20"/>
                <w:szCs w:val="20"/>
              </w:rPr>
            </w:pPr>
            <w:r w:rsidRPr="00727F7B">
              <w:rPr>
                <w:sz w:val="20"/>
                <w:szCs w:val="20"/>
              </w:rPr>
              <w:t>2007</w:t>
            </w:r>
          </w:p>
        </w:tc>
        <w:tc>
          <w:tcPr>
            <w:tcW w:w="2337" w:type="dxa"/>
          </w:tcPr>
          <w:p w:rsidR="00480320" w:rsidRPr="00727F7B" w:rsidRDefault="00480320" w:rsidP="007726AA">
            <w:pPr>
              <w:pStyle w:val="NoSpacing"/>
              <w:rPr>
                <w:sz w:val="20"/>
                <w:szCs w:val="20"/>
              </w:rPr>
            </w:pPr>
            <w:r w:rsidRPr="00727F7B">
              <w:rPr>
                <w:sz w:val="20"/>
                <w:szCs w:val="20"/>
              </w:rPr>
              <w:t>90.9</w:t>
            </w:r>
          </w:p>
        </w:tc>
        <w:tc>
          <w:tcPr>
            <w:tcW w:w="2551" w:type="dxa"/>
          </w:tcPr>
          <w:p w:rsidR="00480320" w:rsidRPr="00727F7B" w:rsidRDefault="00480320" w:rsidP="007726AA">
            <w:pPr>
              <w:pStyle w:val="NoSpacing"/>
              <w:rPr>
                <w:sz w:val="20"/>
                <w:szCs w:val="20"/>
              </w:rPr>
            </w:pPr>
            <w:r w:rsidRPr="00727F7B">
              <w:rPr>
                <w:sz w:val="20"/>
                <w:szCs w:val="20"/>
              </w:rPr>
              <w:t>$ 700</w:t>
            </w:r>
          </w:p>
        </w:tc>
        <w:tc>
          <w:tcPr>
            <w:tcW w:w="2125" w:type="dxa"/>
          </w:tcPr>
          <w:p w:rsidR="00480320" w:rsidRPr="00727F7B" w:rsidRDefault="00480320" w:rsidP="007726AA">
            <w:pPr>
              <w:pStyle w:val="NoSpacing"/>
              <w:rPr>
                <w:color w:val="FF0000"/>
                <w:sz w:val="20"/>
                <w:szCs w:val="20"/>
              </w:rPr>
            </w:pPr>
            <w:r w:rsidRPr="00727F7B">
              <w:rPr>
                <w:color w:val="FF0000"/>
                <w:sz w:val="20"/>
                <w:szCs w:val="20"/>
              </w:rPr>
              <w:t>$ 770</w:t>
            </w:r>
          </w:p>
        </w:tc>
      </w:tr>
      <w:tr w:rsidR="00480320" w:rsidRPr="00727F7B" w:rsidTr="007726AA">
        <w:tc>
          <w:tcPr>
            <w:tcW w:w="2337" w:type="dxa"/>
          </w:tcPr>
          <w:p w:rsidR="00480320" w:rsidRPr="00727F7B" w:rsidRDefault="00480320" w:rsidP="007726AA">
            <w:pPr>
              <w:pStyle w:val="NoSpacing"/>
              <w:rPr>
                <w:sz w:val="20"/>
                <w:szCs w:val="20"/>
              </w:rPr>
            </w:pPr>
            <w:r w:rsidRPr="00727F7B">
              <w:rPr>
                <w:sz w:val="20"/>
                <w:szCs w:val="20"/>
              </w:rPr>
              <w:t>2208</w:t>
            </w:r>
          </w:p>
        </w:tc>
        <w:tc>
          <w:tcPr>
            <w:tcW w:w="2337" w:type="dxa"/>
          </w:tcPr>
          <w:p w:rsidR="00480320" w:rsidRPr="00727F7B" w:rsidRDefault="00480320" w:rsidP="007726AA">
            <w:pPr>
              <w:pStyle w:val="NoSpacing"/>
              <w:rPr>
                <w:sz w:val="20"/>
                <w:szCs w:val="20"/>
              </w:rPr>
            </w:pPr>
            <w:r w:rsidRPr="00727F7B">
              <w:rPr>
                <w:sz w:val="20"/>
                <w:szCs w:val="20"/>
              </w:rPr>
              <w:t>100.0</w:t>
            </w:r>
          </w:p>
        </w:tc>
        <w:tc>
          <w:tcPr>
            <w:tcW w:w="2551" w:type="dxa"/>
          </w:tcPr>
          <w:p w:rsidR="00480320" w:rsidRPr="00727F7B" w:rsidRDefault="00480320" w:rsidP="007726AA">
            <w:pPr>
              <w:pStyle w:val="NoSpacing"/>
              <w:rPr>
                <w:sz w:val="20"/>
                <w:szCs w:val="20"/>
              </w:rPr>
            </w:pPr>
            <w:r w:rsidRPr="00727F7B">
              <w:rPr>
                <w:color w:val="FF0000"/>
                <w:sz w:val="20"/>
                <w:szCs w:val="20"/>
              </w:rPr>
              <w:t>$ 800</w:t>
            </w:r>
          </w:p>
        </w:tc>
        <w:tc>
          <w:tcPr>
            <w:tcW w:w="2125" w:type="dxa"/>
          </w:tcPr>
          <w:p w:rsidR="00480320" w:rsidRPr="00727F7B" w:rsidRDefault="00480320" w:rsidP="007726AA">
            <w:pPr>
              <w:pStyle w:val="NoSpacing"/>
              <w:rPr>
                <w:sz w:val="20"/>
                <w:szCs w:val="20"/>
              </w:rPr>
            </w:pPr>
            <w:r w:rsidRPr="00727F7B">
              <w:rPr>
                <w:sz w:val="20"/>
                <w:szCs w:val="20"/>
              </w:rPr>
              <w:t>$ 800</w:t>
            </w:r>
          </w:p>
        </w:tc>
      </w:tr>
      <w:tr w:rsidR="00480320" w:rsidRPr="00727F7B" w:rsidTr="007726AA">
        <w:tc>
          <w:tcPr>
            <w:tcW w:w="2337" w:type="dxa"/>
          </w:tcPr>
          <w:p w:rsidR="00480320" w:rsidRPr="00727F7B" w:rsidRDefault="00480320" w:rsidP="007726AA">
            <w:pPr>
              <w:pStyle w:val="NoSpacing"/>
              <w:rPr>
                <w:sz w:val="20"/>
                <w:szCs w:val="20"/>
              </w:rPr>
            </w:pPr>
            <w:r w:rsidRPr="00727F7B">
              <w:rPr>
                <w:sz w:val="20"/>
                <w:szCs w:val="20"/>
              </w:rPr>
              <w:t>2009</w:t>
            </w:r>
          </w:p>
        </w:tc>
        <w:tc>
          <w:tcPr>
            <w:tcW w:w="2337" w:type="dxa"/>
          </w:tcPr>
          <w:p w:rsidR="00480320" w:rsidRPr="00727F7B" w:rsidRDefault="00480320" w:rsidP="007726AA">
            <w:pPr>
              <w:pStyle w:val="NoSpacing"/>
              <w:rPr>
                <w:sz w:val="20"/>
                <w:szCs w:val="20"/>
              </w:rPr>
            </w:pPr>
            <w:r w:rsidRPr="00727F7B">
              <w:rPr>
                <w:color w:val="FF0000"/>
                <w:sz w:val="20"/>
                <w:szCs w:val="20"/>
              </w:rPr>
              <w:t>125.0</w:t>
            </w:r>
          </w:p>
        </w:tc>
        <w:tc>
          <w:tcPr>
            <w:tcW w:w="2551" w:type="dxa"/>
          </w:tcPr>
          <w:p w:rsidR="00480320" w:rsidRPr="00727F7B" w:rsidRDefault="00480320" w:rsidP="007726AA">
            <w:pPr>
              <w:pStyle w:val="NoSpacing"/>
              <w:rPr>
                <w:sz w:val="20"/>
                <w:szCs w:val="20"/>
              </w:rPr>
            </w:pPr>
            <w:r w:rsidRPr="00727F7B">
              <w:rPr>
                <w:sz w:val="20"/>
                <w:szCs w:val="20"/>
              </w:rPr>
              <w:t>$ 1000</w:t>
            </w:r>
          </w:p>
        </w:tc>
        <w:tc>
          <w:tcPr>
            <w:tcW w:w="2125" w:type="dxa"/>
          </w:tcPr>
          <w:p w:rsidR="00480320" w:rsidRPr="00727F7B" w:rsidRDefault="00480320" w:rsidP="007726AA">
            <w:pPr>
              <w:pStyle w:val="NoSpacing"/>
              <w:rPr>
                <w:sz w:val="20"/>
                <w:szCs w:val="20"/>
              </w:rPr>
            </w:pPr>
            <w:r w:rsidRPr="00727F7B">
              <w:rPr>
                <w:sz w:val="20"/>
                <w:szCs w:val="20"/>
              </w:rPr>
              <w:t>$ 800</w:t>
            </w:r>
          </w:p>
        </w:tc>
      </w:tr>
      <w:tr w:rsidR="00480320" w:rsidRPr="00727F7B" w:rsidTr="007726AA">
        <w:tc>
          <w:tcPr>
            <w:tcW w:w="2337" w:type="dxa"/>
          </w:tcPr>
          <w:p w:rsidR="00480320" w:rsidRPr="00727F7B" w:rsidRDefault="00480320" w:rsidP="007726AA">
            <w:pPr>
              <w:pStyle w:val="NoSpacing"/>
              <w:rPr>
                <w:sz w:val="20"/>
                <w:szCs w:val="20"/>
              </w:rPr>
            </w:pPr>
            <w:r w:rsidRPr="00727F7B">
              <w:rPr>
                <w:sz w:val="20"/>
                <w:szCs w:val="20"/>
              </w:rPr>
              <w:t>2010</w:t>
            </w:r>
          </w:p>
        </w:tc>
        <w:tc>
          <w:tcPr>
            <w:tcW w:w="2337" w:type="dxa"/>
          </w:tcPr>
          <w:p w:rsidR="00480320" w:rsidRPr="00727F7B" w:rsidRDefault="00480320" w:rsidP="007726AA">
            <w:pPr>
              <w:pStyle w:val="NoSpacing"/>
              <w:rPr>
                <w:sz w:val="20"/>
                <w:szCs w:val="20"/>
              </w:rPr>
            </w:pPr>
            <w:r w:rsidRPr="00727F7B">
              <w:rPr>
                <w:sz w:val="20"/>
                <w:szCs w:val="20"/>
              </w:rPr>
              <w:t>140.0</w:t>
            </w:r>
          </w:p>
        </w:tc>
        <w:tc>
          <w:tcPr>
            <w:tcW w:w="2551" w:type="dxa"/>
          </w:tcPr>
          <w:p w:rsidR="00480320" w:rsidRPr="00727F7B" w:rsidRDefault="00480320" w:rsidP="007726AA">
            <w:pPr>
              <w:pStyle w:val="NoSpacing"/>
              <w:rPr>
                <w:sz w:val="20"/>
                <w:szCs w:val="20"/>
              </w:rPr>
            </w:pPr>
            <w:r w:rsidRPr="00727F7B">
              <w:rPr>
                <w:sz w:val="20"/>
                <w:szCs w:val="20"/>
              </w:rPr>
              <w:t>$ 1400</w:t>
            </w:r>
          </w:p>
        </w:tc>
        <w:tc>
          <w:tcPr>
            <w:tcW w:w="2125" w:type="dxa"/>
          </w:tcPr>
          <w:p w:rsidR="00480320" w:rsidRPr="00727F7B" w:rsidRDefault="00480320" w:rsidP="007726AA">
            <w:pPr>
              <w:pStyle w:val="NoSpacing"/>
              <w:rPr>
                <w:sz w:val="20"/>
                <w:szCs w:val="20"/>
              </w:rPr>
            </w:pPr>
            <w:r w:rsidRPr="00727F7B">
              <w:rPr>
                <w:color w:val="FF0000"/>
                <w:sz w:val="20"/>
                <w:szCs w:val="20"/>
              </w:rPr>
              <w:t>$ 1000</w:t>
            </w:r>
          </w:p>
        </w:tc>
      </w:tr>
      <w:tr w:rsidR="00480320" w:rsidRPr="00727F7B" w:rsidTr="007726AA">
        <w:tc>
          <w:tcPr>
            <w:tcW w:w="2337" w:type="dxa"/>
          </w:tcPr>
          <w:p w:rsidR="00480320" w:rsidRPr="00727F7B" w:rsidRDefault="00480320" w:rsidP="007726AA">
            <w:pPr>
              <w:pStyle w:val="NoSpacing"/>
              <w:rPr>
                <w:sz w:val="20"/>
                <w:szCs w:val="20"/>
              </w:rPr>
            </w:pPr>
            <w:r w:rsidRPr="00727F7B">
              <w:rPr>
                <w:sz w:val="20"/>
                <w:szCs w:val="20"/>
              </w:rPr>
              <w:t>2011</w:t>
            </w:r>
          </w:p>
        </w:tc>
        <w:tc>
          <w:tcPr>
            <w:tcW w:w="2337" w:type="dxa"/>
          </w:tcPr>
          <w:p w:rsidR="00480320" w:rsidRPr="00727F7B" w:rsidRDefault="00480320" w:rsidP="007726AA">
            <w:pPr>
              <w:pStyle w:val="NoSpacing"/>
              <w:rPr>
                <w:sz w:val="20"/>
                <w:szCs w:val="20"/>
              </w:rPr>
            </w:pPr>
            <w:r w:rsidRPr="00727F7B">
              <w:rPr>
                <w:sz w:val="20"/>
                <w:szCs w:val="20"/>
              </w:rPr>
              <w:t>150.0</w:t>
            </w:r>
          </w:p>
        </w:tc>
        <w:tc>
          <w:tcPr>
            <w:tcW w:w="2551" w:type="dxa"/>
          </w:tcPr>
          <w:p w:rsidR="00480320" w:rsidRPr="00727F7B" w:rsidRDefault="00480320" w:rsidP="007726AA">
            <w:pPr>
              <w:pStyle w:val="NoSpacing"/>
              <w:rPr>
                <w:sz w:val="20"/>
                <w:szCs w:val="20"/>
              </w:rPr>
            </w:pPr>
            <w:r w:rsidRPr="00727F7B">
              <w:rPr>
                <w:color w:val="FF0000"/>
                <w:sz w:val="20"/>
                <w:szCs w:val="20"/>
              </w:rPr>
              <w:t>$ 1800</w:t>
            </w:r>
          </w:p>
        </w:tc>
        <w:tc>
          <w:tcPr>
            <w:tcW w:w="2125" w:type="dxa"/>
          </w:tcPr>
          <w:p w:rsidR="00480320" w:rsidRPr="00727F7B" w:rsidRDefault="00480320" w:rsidP="007726AA">
            <w:pPr>
              <w:pStyle w:val="NoSpacing"/>
              <w:rPr>
                <w:sz w:val="20"/>
                <w:szCs w:val="20"/>
              </w:rPr>
            </w:pPr>
            <w:r w:rsidRPr="00727F7B">
              <w:rPr>
                <w:sz w:val="20"/>
                <w:szCs w:val="20"/>
              </w:rPr>
              <w:t>$ 1200</w:t>
            </w:r>
          </w:p>
        </w:tc>
      </w:tr>
    </w:tbl>
    <w:p w:rsidR="00480320" w:rsidRPr="00727F7B" w:rsidRDefault="00480320" w:rsidP="00480320">
      <w:pPr>
        <w:pStyle w:val="NoSpacing"/>
        <w:rPr>
          <w:sz w:val="20"/>
          <w:szCs w:val="20"/>
        </w:rPr>
      </w:pPr>
    </w:p>
    <w:p w:rsidR="00480320" w:rsidRPr="00727F7B" w:rsidRDefault="00480320" w:rsidP="00480320">
      <w:pPr>
        <w:pStyle w:val="NoSpacing"/>
        <w:rPr>
          <w:sz w:val="20"/>
          <w:szCs w:val="20"/>
          <w:u w:val="single"/>
        </w:rPr>
      </w:pPr>
      <w:r w:rsidRPr="00727F7B">
        <w:rPr>
          <w:sz w:val="20"/>
          <w:szCs w:val="20"/>
          <w:u w:val="single"/>
        </w:rPr>
        <w:t>Question 11</w:t>
      </w:r>
    </w:p>
    <w:p w:rsidR="00480320" w:rsidRPr="00727F7B" w:rsidRDefault="00480320" w:rsidP="00480320">
      <w:pPr>
        <w:pStyle w:val="NoSpacing"/>
        <w:rPr>
          <w:sz w:val="20"/>
          <w:szCs w:val="20"/>
        </w:rPr>
      </w:pPr>
      <w:r w:rsidRPr="00727F7B">
        <w:rPr>
          <w:sz w:val="20"/>
          <w:szCs w:val="20"/>
        </w:rPr>
        <w:t>One cannot say that production has increased in Nowhereland from 2010 to 2011 by just looking at nominal GDP.  Production may have increased.  However, nominal GDP could increase due to inflation while production remains uncharged (as would be the case with 10 percent inflation rate) or even decreases (with a greater than 10 percent inflation rate).</w:t>
      </w:r>
    </w:p>
    <w:p w:rsidR="00480320" w:rsidRPr="00727F7B" w:rsidRDefault="00480320" w:rsidP="00480320">
      <w:pPr>
        <w:pStyle w:val="NoSpacing"/>
        <w:rPr>
          <w:sz w:val="20"/>
          <w:szCs w:val="20"/>
        </w:rPr>
      </w:pPr>
    </w:p>
    <w:p w:rsidR="00480320" w:rsidRPr="00B4376A" w:rsidRDefault="00480320" w:rsidP="00480320">
      <w:pPr>
        <w:pStyle w:val="NoSpacing"/>
        <w:rPr>
          <w:sz w:val="20"/>
          <w:szCs w:val="20"/>
          <w:u w:val="single"/>
        </w:rPr>
      </w:pPr>
      <w:r w:rsidRPr="00B4376A">
        <w:rPr>
          <w:sz w:val="20"/>
          <w:szCs w:val="20"/>
          <w:u w:val="single"/>
        </w:rPr>
        <w:t>Chapter 7  Question 1</w:t>
      </w:r>
    </w:p>
    <w:p w:rsidR="00480320" w:rsidRPr="00727F7B" w:rsidRDefault="00480320" w:rsidP="00480320">
      <w:pPr>
        <w:pStyle w:val="NoSpacing"/>
        <w:rPr>
          <w:sz w:val="20"/>
          <w:szCs w:val="20"/>
        </w:rPr>
      </w:pPr>
    </w:p>
    <w:p w:rsidR="00480320" w:rsidRPr="00727F7B" w:rsidRDefault="00480320" w:rsidP="00480320">
      <w:pPr>
        <w:pStyle w:val="NoSpacing"/>
        <w:rPr>
          <w:sz w:val="20"/>
          <w:szCs w:val="20"/>
        </w:rPr>
      </w:pPr>
      <w:r w:rsidRPr="00727F7B">
        <w:rPr>
          <w:sz w:val="20"/>
          <w:szCs w:val="20"/>
        </w:rPr>
        <w:t>a)</w:t>
      </w:r>
    </w:p>
    <w:tbl>
      <w:tblPr>
        <w:tblStyle w:val="TableGrid"/>
        <w:tblW w:w="0" w:type="auto"/>
        <w:tblInd w:w="720" w:type="dxa"/>
        <w:tblLook w:val="04A0" w:firstRow="1" w:lastRow="0" w:firstColumn="1" w:lastColumn="0" w:noHBand="0" w:noVBand="1"/>
      </w:tblPr>
      <w:tblGrid>
        <w:gridCol w:w="1827"/>
        <w:gridCol w:w="2126"/>
      </w:tblGrid>
      <w:tr w:rsidR="00480320" w:rsidRPr="00727F7B" w:rsidTr="007726AA">
        <w:tc>
          <w:tcPr>
            <w:tcW w:w="1827" w:type="dxa"/>
          </w:tcPr>
          <w:p w:rsidR="00480320" w:rsidRPr="00727F7B" w:rsidRDefault="00480320" w:rsidP="007726AA">
            <w:pPr>
              <w:pStyle w:val="NoSpacing"/>
              <w:rPr>
                <w:sz w:val="20"/>
                <w:szCs w:val="20"/>
              </w:rPr>
            </w:pPr>
            <w:r w:rsidRPr="00727F7B">
              <w:rPr>
                <w:sz w:val="20"/>
                <w:szCs w:val="20"/>
              </w:rPr>
              <w:t>0.5 percent</w:t>
            </w:r>
          </w:p>
        </w:tc>
        <w:tc>
          <w:tcPr>
            <w:tcW w:w="2126" w:type="dxa"/>
          </w:tcPr>
          <w:p w:rsidR="00480320" w:rsidRPr="00727F7B" w:rsidRDefault="00480320" w:rsidP="007726AA">
            <w:pPr>
              <w:pStyle w:val="NoSpacing"/>
              <w:rPr>
                <w:color w:val="000000" w:themeColor="text1"/>
                <w:sz w:val="20"/>
                <w:szCs w:val="20"/>
              </w:rPr>
            </w:pPr>
            <w:r w:rsidRPr="00727F7B">
              <w:rPr>
                <w:color w:val="FF0000"/>
                <w:sz w:val="20"/>
                <w:szCs w:val="20"/>
                <w:u w:val="single"/>
              </w:rPr>
              <w:t xml:space="preserve">   140 </w:t>
            </w:r>
            <w:r w:rsidRPr="00727F7B">
              <w:rPr>
                <w:color w:val="000000" w:themeColor="text1"/>
                <w:sz w:val="20"/>
                <w:szCs w:val="20"/>
                <w:u w:val="single"/>
              </w:rPr>
              <w:t>years</w:t>
            </w:r>
          </w:p>
        </w:tc>
      </w:tr>
      <w:tr w:rsidR="00480320" w:rsidRPr="00727F7B" w:rsidTr="007726AA">
        <w:tc>
          <w:tcPr>
            <w:tcW w:w="1827" w:type="dxa"/>
          </w:tcPr>
          <w:p w:rsidR="00480320" w:rsidRPr="00727F7B" w:rsidRDefault="00480320" w:rsidP="007726AA">
            <w:pPr>
              <w:pStyle w:val="NoSpacing"/>
              <w:rPr>
                <w:sz w:val="20"/>
                <w:szCs w:val="20"/>
              </w:rPr>
            </w:pPr>
            <w:r w:rsidRPr="00727F7B">
              <w:rPr>
                <w:sz w:val="20"/>
                <w:szCs w:val="20"/>
              </w:rPr>
              <w:t>1.0 percent</w:t>
            </w:r>
          </w:p>
        </w:tc>
        <w:tc>
          <w:tcPr>
            <w:tcW w:w="2126" w:type="dxa"/>
          </w:tcPr>
          <w:p w:rsidR="00480320" w:rsidRPr="00727F7B" w:rsidRDefault="00480320" w:rsidP="007726AA">
            <w:pPr>
              <w:pStyle w:val="NoSpacing"/>
              <w:rPr>
                <w:sz w:val="20"/>
                <w:szCs w:val="20"/>
              </w:rPr>
            </w:pPr>
            <w:r w:rsidRPr="00727F7B">
              <w:rPr>
                <w:sz w:val="20"/>
                <w:szCs w:val="20"/>
                <w:u w:val="single"/>
              </w:rPr>
              <w:t xml:space="preserve">     </w:t>
            </w:r>
            <w:r w:rsidRPr="00727F7B">
              <w:rPr>
                <w:color w:val="FF0000"/>
                <w:sz w:val="20"/>
                <w:szCs w:val="20"/>
                <w:u w:val="single"/>
              </w:rPr>
              <w:t>70</w:t>
            </w:r>
            <w:r w:rsidRPr="00727F7B">
              <w:rPr>
                <w:sz w:val="20"/>
                <w:szCs w:val="20"/>
                <w:u w:val="single"/>
              </w:rPr>
              <w:t xml:space="preserve"> years</w:t>
            </w:r>
          </w:p>
        </w:tc>
      </w:tr>
      <w:tr w:rsidR="00480320" w:rsidRPr="00727F7B" w:rsidTr="007726AA">
        <w:tc>
          <w:tcPr>
            <w:tcW w:w="1827" w:type="dxa"/>
          </w:tcPr>
          <w:p w:rsidR="00480320" w:rsidRPr="00727F7B" w:rsidRDefault="00480320" w:rsidP="007726AA">
            <w:pPr>
              <w:pStyle w:val="NoSpacing"/>
              <w:rPr>
                <w:sz w:val="20"/>
                <w:szCs w:val="20"/>
              </w:rPr>
            </w:pPr>
            <w:r w:rsidRPr="00727F7B">
              <w:rPr>
                <w:sz w:val="20"/>
                <w:szCs w:val="20"/>
              </w:rPr>
              <w:t>1.4 percent</w:t>
            </w:r>
          </w:p>
        </w:tc>
        <w:tc>
          <w:tcPr>
            <w:tcW w:w="2126" w:type="dxa"/>
          </w:tcPr>
          <w:p w:rsidR="00480320" w:rsidRPr="00727F7B" w:rsidRDefault="00480320" w:rsidP="007726AA">
            <w:pPr>
              <w:pStyle w:val="NoSpacing"/>
              <w:rPr>
                <w:sz w:val="20"/>
                <w:szCs w:val="20"/>
              </w:rPr>
            </w:pPr>
            <w:r w:rsidRPr="00727F7B">
              <w:rPr>
                <w:sz w:val="20"/>
                <w:szCs w:val="20"/>
                <w:u w:val="single"/>
              </w:rPr>
              <w:t xml:space="preserve">__ </w:t>
            </w:r>
            <w:r w:rsidRPr="00727F7B">
              <w:rPr>
                <w:color w:val="FF0000"/>
                <w:sz w:val="20"/>
                <w:szCs w:val="20"/>
                <w:u w:val="single"/>
              </w:rPr>
              <w:t>50</w:t>
            </w:r>
            <w:r w:rsidRPr="00727F7B">
              <w:rPr>
                <w:sz w:val="20"/>
                <w:szCs w:val="20"/>
              </w:rPr>
              <w:t xml:space="preserve"> years</w:t>
            </w:r>
          </w:p>
        </w:tc>
      </w:tr>
      <w:tr w:rsidR="00480320" w:rsidRPr="00727F7B" w:rsidTr="007726AA">
        <w:tc>
          <w:tcPr>
            <w:tcW w:w="1827" w:type="dxa"/>
          </w:tcPr>
          <w:p w:rsidR="00480320" w:rsidRPr="00727F7B" w:rsidRDefault="00480320" w:rsidP="007726AA">
            <w:pPr>
              <w:pStyle w:val="NoSpacing"/>
              <w:rPr>
                <w:sz w:val="20"/>
                <w:szCs w:val="20"/>
              </w:rPr>
            </w:pPr>
            <w:r w:rsidRPr="00727F7B">
              <w:rPr>
                <w:sz w:val="20"/>
                <w:szCs w:val="20"/>
              </w:rPr>
              <w:t>2.0 percent</w:t>
            </w:r>
          </w:p>
        </w:tc>
        <w:tc>
          <w:tcPr>
            <w:tcW w:w="2126" w:type="dxa"/>
          </w:tcPr>
          <w:p w:rsidR="00480320" w:rsidRPr="00727F7B" w:rsidRDefault="00480320" w:rsidP="007726AA">
            <w:pPr>
              <w:pStyle w:val="NoSpacing"/>
              <w:rPr>
                <w:sz w:val="20"/>
                <w:szCs w:val="20"/>
                <w:u w:val="single"/>
              </w:rPr>
            </w:pPr>
            <w:r w:rsidRPr="00727F7B">
              <w:rPr>
                <w:sz w:val="20"/>
                <w:szCs w:val="20"/>
                <w:u w:val="single"/>
              </w:rPr>
              <w:t xml:space="preserve">__ </w:t>
            </w:r>
            <w:r w:rsidRPr="00727F7B">
              <w:rPr>
                <w:color w:val="FF0000"/>
                <w:sz w:val="20"/>
                <w:szCs w:val="20"/>
                <w:u w:val="single"/>
              </w:rPr>
              <w:t xml:space="preserve">35 </w:t>
            </w:r>
            <w:r w:rsidRPr="00727F7B">
              <w:rPr>
                <w:sz w:val="20"/>
                <w:szCs w:val="20"/>
                <w:u w:val="single"/>
              </w:rPr>
              <w:t>years</w:t>
            </w:r>
          </w:p>
        </w:tc>
      </w:tr>
      <w:tr w:rsidR="00480320" w:rsidRPr="00727F7B" w:rsidTr="007726AA">
        <w:tc>
          <w:tcPr>
            <w:tcW w:w="1827" w:type="dxa"/>
          </w:tcPr>
          <w:p w:rsidR="00480320" w:rsidRPr="00727F7B" w:rsidRDefault="00480320" w:rsidP="007726AA">
            <w:pPr>
              <w:pStyle w:val="NoSpacing"/>
              <w:rPr>
                <w:sz w:val="20"/>
                <w:szCs w:val="20"/>
              </w:rPr>
            </w:pPr>
            <w:r w:rsidRPr="00727F7B">
              <w:rPr>
                <w:sz w:val="20"/>
                <w:szCs w:val="20"/>
              </w:rPr>
              <w:t>2.8 percent</w:t>
            </w:r>
          </w:p>
        </w:tc>
        <w:tc>
          <w:tcPr>
            <w:tcW w:w="2126" w:type="dxa"/>
          </w:tcPr>
          <w:p w:rsidR="00480320" w:rsidRPr="00727F7B" w:rsidRDefault="00480320" w:rsidP="007726AA">
            <w:pPr>
              <w:pStyle w:val="NoSpacing"/>
              <w:rPr>
                <w:sz w:val="20"/>
                <w:szCs w:val="20"/>
                <w:u w:val="single"/>
              </w:rPr>
            </w:pPr>
            <w:r w:rsidRPr="00727F7B">
              <w:rPr>
                <w:sz w:val="20"/>
                <w:szCs w:val="20"/>
                <w:u w:val="single"/>
              </w:rPr>
              <w:t xml:space="preserve">__ </w:t>
            </w:r>
            <w:r w:rsidRPr="00727F7B">
              <w:rPr>
                <w:color w:val="FF0000"/>
                <w:sz w:val="20"/>
                <w:szCs w:val="20"/>
                <w:u w:val="single"/>
              </w:rPr>
              <w:t>20</w:t>
            </w:r>
            <w:r w:rsidRPr="00727F7B">
              <w:rPr>
                <w:sz w:val="20"/>
                <w:szCs w:val="20"/>
                <w:u w:val="single"/>
              </w:rPr>
              <w:t xml:space="preserve"> years</w:t>
            </w:r>
          </w:p>
        </w:tc>
      </w:tr>
      <w:tr w:rsidR="00480320" w:rsidRPr="00727F7B" w:rsidTr="007726AA">
        <w:tc>
          <w:tcPr>
            <w:tcW w:w="1827" w:type="dxa"/>
          </w:tcPr>
          <w:p w:rsidR="00480320" w:rsidRPr="00727F7B" w:rsidRDefault="00480320" w:rsidP="007726AA">
            <w:pPr>
              <w:pStyle w:val="NoSpacing"/>
              <w:rPr>
                <w:sz w:val="20"/>
                <w:szCs w:val="20"/>
              </w:rPr>
            </w:pPr>
            <w:r w:rsidRPr="00727F7B">
              <w:rPr>
                <w:sz w:val="20"/>
                <w:szCs w:val="20"/>
              </w:rPr>
              <w:t>3.5 percent</w:t>
            </w:r>
          </w:p>
        </w:tc>
        <w:tc>
          <w:tcPr>
            <w:tcW w:w="2126" w:type="dxa"/>
          </w:tcPr>
          <w:p w:rsidR="00480320" w:rsidRPr="00727F7B" w:rsidRDefault="00480320" w:rsidP="007726AA">
            <w:pPr>
              <w:pStyle w:val="NoSpacing"/>
              <w:rPr>
                <w:sz w:val="20"/>
                <w:szCs w:val="20"/>
                <w:u w:val="single"/>
              </w:rPr>
            </w:pPr>
            <w:r w:rsidRPr="00727F7B">
              <w:rPr>
                <w:sz w:val="20"/>
                <w:szCs w:val="20"/>
                <w:u w:val="single"/>
              </w:rPr>
              <w:t xml:space="preserve">__ </w:t>
            </w:r>
            <w:r w:rsidRPr="00727F7B">
              <w:rPr>
                <w:color w:val="FF0000"/>
                <w:sz w:val="20"/>
                <w:szCs w:val="20"/>
                <w:u w:val="single"/>
              </w:rPr>
              <w:t xml:space="preserve">20 </w:t>
            </w:r>
            <w:r w:rsidRPr="00727F7B">
              <w:rPr>
                <w:sz w:val="20"/>
                <w:szCs w:val="20"/>
                <w:u w:val="single"/>
              </w:rPr>
              <w:t>years</w:t>
            </w:r>
          </w:p>
        </w:tc>
      </w:tr>
      <w:tr w:rsidR="00480320" w:rsidRPr="00727F7B" w:rsidTr="007726AA">
        <w:tc>
          <w:tcPr>
            <w:tcW w:w="1827" w:type="dxa"/>
          </w:tcPr>
          <w:p w:rsidR="00480320" w:rsidRPr="00727F7B" w:rsidRDefault="00480320" w:rsidP="007726AA">
            <w:pPr>
              <w:pStyle w:val="NoSpacing"/>
              <w:rPr>
                <w:sz w:val="20"/>
                <w:szCs w:val="20"/>
              </w:rPr>
            </w:pPr>
            <w:r w:rsidRPr="00727F7B">
              <w:rPr>
                <w:sz w:val="20"/>
                <w:szCs w:val="20"/>
              </w:rPr>
              <w:t>7.0 percent</w:t>
            </w:r>
          </w:p>
        </w:tc>
        <w:tc>
          <w:tcPr>
            <w:tcW w:w="2126" w:type="dxa"/>
          </w:tcPr>
          <w:p w:rsidR="00480320" w:rsidRPr="00727F7B" w:rsidRDefault="00480320" w:rsidP="007726AA">
            <w:pPr>
              <w:pStyle w:val="NoSpacing"/>
              <w:rPr>
                <w:sz w:val="20"/>
                <w:szCs w:val="20"/>
                <w:u w:val="single"/>
              </w:rPr>
            </w:pPr>
            <w:r w:rsidRPr="00727F7B">
              <w:rPr>
                <w:sz w:val="20"/>
                <w:szCs w:val="20"/>
                <w:u w:val="single"/>
              </w:rPr>
              <w:t xml:space="preserve">__ </w:t>
            </w:r>
            <w:r w:rsidRPr="00727F7B">
              <w:rPr>
                <w:color w:val="FF0000"/>
                <w:sz w:val="20"/>
                <w:szCs w:val="20"/>
                <w:u w:val="single"/>
              </w:rPr>
              <w:t xml:space="preserve">10 </w:t>
            </w:r>
            <w:r w:rsidRPr="00727F7B">
              <w:rPr>
                <w:sz w:val="20"/>
                <w:szCs w:val="20"/>
                <w:u w:val="single"/>
              </w:rPr>
              <w:t>years</w:t>
            </w:r>
          </w:p>
        </w:tc>
      </w:tr>
    </w:tbl>
    <w:p w:rsidR="00480320" w:rsidRPr="00727F7B" w:rsidRDefault="00480320" w:rsidP="00480320">
      <w:pPr>
        <w:pStyle w:val="NoSpacing"/>
        <w:rPr>
          <w:sz w:val="20"/>
          <w:szCs w:val="20"/>
        </w:rPr>
      </w:pPr>
    </w:p>
    <w:p w:rsidR="00480320" w:rsidRPr="00727F7B" w:rsidRDefault="00480320" w:rsidP="00480320">
      <w:pPr>
        <w:pStyle w:val="NoSpacing"/>
        <w:rPr>
          <w:sz w:val="20"/>
          <w:szCs w:val="20"/>
        </w:rPr>
      </w:pPr>
    </w:p>
    <w:p w:rsidR="00480320" w:rsidRPr="00727F7B" w:rsidRDefault="00480320" w:rsidP="00480320">
      <w:pPr>
        <w:pStyle w:val="NoSpacing"/>
        <w:rPr>
          <w:sz w:val="20"/>
          <w:szCs w:val="20"/>
        </w:rPr>
      </w:pPr>
      <w:r w:rsidRPr="00727F7B">
        <w:rPr>
          <w:sz w:val="20"/>
          <w:szCs w:val="20"/>
        </w:rPr>
        <w:t>b)</w:t>
      </w:r>
    </w:p>
    <w:tbl>
      <w:tblPr>
        <w:tblStyle w:val="TableGrid"/>
        <w:tblW w:w="0" w:type="auto"/>
        <w:tblInd w:w="720" w:type="dxa"/>
        <w:tblLook w:val="04A0" w:firstRow="1" w:lastRow="0" w:firstColumn="1" w:lastColumn="0" w:noHBand="0" w:noVBand="1"/>
      </w:tblPr>
      <w:tblGrid>
        <w:gridCol w:w="3528"/>
      </w:tblGrid>
      <w:tr w:rsidR="00480320" w:rsidRPr="00727F7B" w:rsidTr="007726AA">
        <w:tc>
          <w:tcPr>
            <w:tcW w:w="3528" w:type="dxa"/>
          </w:tcPr>
          <w:p w:rsidR="00480320" w:rsidRPr="00727F7B" w:rsidRDefault="00480320" w:rsidP="007726AA">
            <w:pPr>
              <w:pStyle w:val="NoSpacing"/>
              <w:rPr>
                <w:sz w:val="20"/>
                <w:szCs w:val="20"/>
              </w:rPr>
            </w:pPr>
            <w:r w:rsidRPr="00727F7B">
              <w:rPr>
                <w:sz w:val="20"/>
                <w:szCs w:val="20"/>
              </w:rPr>
              <w:t xml:space="preserve">1.4 percent? </w:t>
            </w:r>
            <w:r w:rsidRPr="00727F7B">
              <w:rPr>
                <w:color w:val="FF0000"/>
                <w:sz w:val="20"/>
                <w:szCs w:val="20"/>
              </w:rPr>
              <w:t>__</w:t>
            </w:r>
            <w:r w:rsidRPr="00727F7B">
              <w:rPr>
                <w:color w:val="FF0000"/>
                <w:sz w:val="20"/>
                <w:szCs w:val="20"/>
                <w:u w:val="single"/>
              </w:rPr>
              <w:t>$200</w:t>
            </w:r>
            <w:r w:rsidRPr="00727F7B">
              <w:rPr>
                <w:color w:val="FF0000"/>
                <w:sz w:val="20"/>
                <w:szCs w:val="20"/>
              </w:rPr>
              <w:t xml:space="preserve">_ </w:t>
            </w:r>
            <w:r w:rsidRPr="00727F7B">
              <w:rPr>
                <w:color w:val="FF0000"/>
                <w:sz w:val="20"/>
                <w:szCs w:val="20"/>
                <w:u w:val="single"/>
              </w:rPr>
              <w:t>billion__</w:t>
            </w:r>
          </w:p>
        </w:tc>
      </w:tr>
      <w:tr w:rsidR="00480320" w:rsidRPr="00727F7B" w:rsidTr="007726AA">
        <w:tc>
          <w:tcPr>
            <w:tcW w:w="3528" w:type="dxa"/>
          </w:tcPr>
          <w:p w:rsidR="00480320" w:rsidRPr="00727F7B" w:rsidRDefault="00480320" w:rsidP="007726AA">
            <w:pPr>
              <w:pStyle w:val="NoSpacing"/>
              <w:rPr>
                <w:sz w:val="20"/>
                <w:szCs w:val="20"/>
              </w:rPr>
            </w:pPr>
            <w:r w:rsidRPr="00727F7B">
              <w:rPr>
                <w:sz w:val="20"/>
                <w:szCs w:val="20"/>
              </w:rPr>
              <w:t>2.8 percent? _</w:t>
            </w:r>
            <w:r w:rsidRPr="00727F7B">
              <w:rPr>
                <w:color w:val="FF0000"/>
                <w:sz w:val="20"/>
                <w:szCs w:val="20"/>
              </w:rPr>
              <w:t>_$</w:t>
            </w:r>
            <w:r w:rsidRPr="00727F7B">
              <w:rPr>
                <w:color w:val="FF0000"/>
                <w:sz w:val="20"/>
                <w:szCs w:val="20"/>
                <w:u w:val="single"/>
              </w:rPr>
              <w:t>400_ billion__</w:t>
            </w:r>
          </w:p>
        </w:tc>
      </w:tr>
      <w:tr w:rsidR="00480320" w:rsidRPr="00727F7B" w:rsidTr="007726AA">
        <w:tc>
          <w:tcPr>
            <w:tcW w:w="3528" w:type="dxa"/>
          </w:tcPr>
          <w:p w:rsidR="00480320" w:rsidRPr="00727F7B" w:rsidRDefault="00480320" w:rsidP="007726AA">
            <w:pPr>
              <w:pStyle w:val="NoSpacing"/>
              <w:rPr>
                <w:sz w:val="20"/>
                <w:szCs w:val="20"/>
              </w:rPr>
            </w:pPr>
            <w:r w:rsidRPr="00727F7B">
              <w:rPr>
                <w:sz w:val="20"/>
                <w:szCs w:val="20"/>
              </w:rPr>
              <w:t xml:space="preserve">7.0 percent? </w:t>
            </w:r>
            <w:r w:rsidRPr="00727F7B">
              <w:rPr>
                <w:color w:val="FF0000"/>
                <w:sz w:val="20"/>
                <w:szCs w:val="20"/>
                <w:u w:val="single"/>
              </w:rPr>
              <w:t>__$3200 billion</w:t>
            </w:r>
          </w:p>
        </w:tc>
      </w:tr>
    </w:tbl>
    <w:p w:rsidR="00480320" w:rsidRDefault="00480320" w:rsidP="00480320">
      <w:pPr>
        <w:pStyle w:val="NoSpacing"/>
      </w:pPr>
    </w:p>
    <w:p w:rsidR="00480320" w:rsidRPr="0066533F" w:rsidRDefault="00480320" w:rsidP="00480320">
      <w:pPr>
        <w:pStyle w:val="NoSpacing"/>
      </w:pPr>
    </w:p>
    <w:p w:rsidR="00480320" w:rsidRDefault="00480320" w:rsidP="00480320">
      <w:pPr>
        <w:pStyle w:val="NoSpacing"/>
        <w:rPr>
          <w:sz w:val="20"/>
          <w:szCs w:val="20"/>
        </w:rPr>
      </w:pPr>
    </w:p>
    <w:p w:rsidR="00480320" w:rsidRDefault="00480320" w:rsidP="00480320">
      <w:pPr>
        <w:pStyle w:val="NoSpacing"/>
        <w:rPr>
          <w:sz w:val="20"/>
          <w:szCs w:val="20"/>
        </w:rPr>
      </w:pPr>
    </w:p>
    <w:p w:rsidR="00480320" w:rsidRDefault="00480320" w:rsidP="00480320">
      <w:pPr>
        <w:pStyle w:val="NoSpacing"/>
        <w:rPr>
          <w:sz w:val="20"/>
          <w:szCs w:val="20"/>
        </w:rPr>
      </w:pPr>
    </w:p>
    <w:p w:rsidR="00480320" w:rsidRDefault="00480320" w:rsidP="00480320">
      <w:pPr>
        <w:pStyle w:val="NoSpacing"/>
        <w:rPr>
          <w:sz w:val="20"/>
          <w:szCs w:val="20"/>
        </w:rPr>
      </w:pPr>
    </w:p>
    <w:p w:rsidR="00480320" w:rsidRDefault="00480320" w:rsidP="00480320">
      <w:pPr>
        <w:pStyle w:val="NoSpacing"/>
        <w:rPr>
          <w:sz w:val="20"/>
          <w:szCs w:val="20"/>
        </w:rPr>
      </w:pPr>
    </w:p>
    <w:p w:rsidR="00480320" w:rsidRDefault="00480320" w:rsidP="00480320">
      <w:pPr>
        <w:pStyle w:val="NoSpacing"/>
        <w:rPr>
          <w:sz w:val="20"/>
          <w:szCs w:val="20"/>
        </w:rPr>
      </w:pPr>
    </w:p>
    <w:p w:rsidR="00480320" w:rsidRDefault="00480320" w:rsidP="00480320">
      <w:pPr>
        <w:pStyle w:val="NoSpacing"/>
        <w:rPr>
          <w:sz w:val="20"/>
          <w:szCs w:val="20"/>
        </w:rPr>
      </w:pPr>
    </w:p>
    <w:p w:rsidR="00480320" w:rsidRPr="00B4376A" w:rsidRDefault="00480320" w:rsidP="00480320">
      <w:pPr>
        <w:pStyle w:val="NoSpacing"/>
        <w:rPr>
          <w:sz w:val="20"/>
          <w:szCs w:val="20"/>
        </w:rPr>
      </w:pPr>
      <w:r w:rsidRPr="00B4376A">
        <w:rPr>
          <w:sz w:val="20"/>
          <w:szCs w:val="20"/>
        </w:rPr>
        <w:lastRenderedPageBreak/>
        <w:t>Chapter 9  Question 7</w:t>
      </w:r>
    </w:p>
    <w:p w:rsidR="00480320" w:rsidRDefault="00480320" w:rsidP="00480320">
      <w:pPr>
        <w:pStyle w:val="NoSpacing"/>
        <w:rPr>
          <w:sz w:val="24"/>
          <w:szCs w:val="24"/>
        </w:rPr>
      </w:pPr>
      <w:r>
        <w:rPr>
          <w:noProof/>
          <w:sz w:val="24"/>
          <w:szCs w:val="24"/>
          <w:lang w:eastAsia="en-CA"/>
        </w:rPr>
        <w:drawing>
          <wp:inline distT="0" distB="0" distL="0" distR="0" wp14:anchorId="55191FE3" wp14:editId="3FE93AB4">
            <wp:extent cx="5943600" cy="40424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9A4D0C6.tmp"/>
                    <pic:cNvPicPr/>
                  </pic:nvPicPr>
                  <pic:blipFill>
                    <a:blip r:embed="rId5">
                      <a:extLst>
                        <a:ext uri="{28A0092B-C50C-407E-A947-70E740481C1C}">
                          <a14:useLocalDpi xmlns:a14="http://schemas.microsoft.com/office/drawing/2010/main" val="0"/>
                        </a:ext>
                      </a:extLst>
                    </a:blip>
                    <a:stretch>
                      <a:fillRect/>
                    </a:stretch>
                  </pic:blipFill>
                  <pic:spPr>
                    <a:xfrm>
                      <a:off x="0" y="0"/>
                      <a:ext cx="5943600" cy="4042410"/>
                    </a:xfrm>
                    <a:prstGeom prst="rect">
                      <a:avLst/>
                    </a:prstGeom>
                  </pic:spPr>
                </pic:pic>
              </a:graphicData>
            </a:graphic>
          </wp:inline>
        </w:drawing>
      </w:r>
    </w:p>
    <w:p w:rsidR="00480320" w:rsidRDefault="00480320" w:rsidP="00480320">
      <w:pPr>
        <w:pStyle w:val="NoSpacing"/>
        <w:rPr>
          <w:sz w:val="24"/>
          <w:szCs w:val="24"/>
          <w:u w:val="single"/>
        </w:rPr>
      </w:pPr>
    </w:p>
    <w:p w:rsidR="00480320" w:rsidRDefault="00480320" w:rsidP="00480320">
      <w:pPr>
        <w:pStyle w:val="NoSpacing"/>
        <w:rPr>
          <w:sz w:val="24"/>
          <w:szCs w:val="24"/>
          <w:u w:val="single"/>
        </w:rPr>
      </w:pPr>
    </w:p>
    <w:p w:rsidR="00480320" w:rsidRPr="00B4376A" w:rsidRDefault="00480320" w:rsidP="00480320">
      <w:pPr>
        <w:pStyle w:val="NoSpacing"/>
        <w:rPr>
          <w:sz w:val="20"/>
          <w:szCs w:val="20"/>
          <w:u w:val="single"/>
        </w:rPr>
      </w:pPr>
      <w:r w:rsidRPr="00B4376A">
        <w:rPr>
          <w:sz w:val="20"/>
          <w:szCs w:val="20"/>
          <w:u w:val="single"/>
        </w:rPr>
        <w:t>Chapter 10 Question 15</w:t>
      </w:r>
    </w:p>
    <w:p w:rsidR="00480320" w:rsidRPr="00727F7B" w:rsidRDefault="00480320" w:rsidP="00480320">
      <w:pPr>
        <w:pStyle w:val="NoSpacing"/>
        <w:numPr>
          <w:ilvl w:val="0"/>
          <w:numId w:val="7"/>
        </w:numPr>
        <w:rPr>
          <w:sz w:val="20"/>
          <w:szCs w:val="20"/>
        </w:rPr>
      </w:pPr>
      <w:r w:rsidRPr="00727F7B">
        <w:rPr>
          <w:sz w:val="20"/>
          <w:szCs w:val="20"/>
        </w:rPr>
        <w:t>At point E₃₋</w:t>
      </w:r>
    </w:p>
    <w:p w:rsidR="00480320" w:rsidRPr="00727F7B" w:rsidRDefault="00480320" w:rsidP="00480320">
      <w:pPr>
        <w:pStyle w:val="NoSpacing"/>
        <w:numPr>
          <w:ilvl w:val="0"/>
          <w:numId w:val="7"/>
        </w:numPr>
        <w:rPr>
          <w:sz w:val="20"/>
          <w:szCs w:val="20"/>
        </w:rPr>
      </w:pPr>
      <w:r w:rsidRPr="00727F7B">
        <w:rPr>
          <w:sz w:val="20"/>
          <w:szCs w:val="20"/>
        </w:rPr>
        <w:t>The economy would end up at a long-run equilibrium E₂₋</w:t>
      </w:r>
    </w:p>
    <w:p w:rsidR="00480320" w:rsidRPr="00727F7B" w:rsidRDefault="00480320" w:rsidP="00480320">
      <w:pPr>
        <w:pStyle w:val="NoSpacing"/>
        <w:numPr>
          <w:ilvl w:val="0"/>
          <w:numId w:val="7"/>
        </w:numPr>
        <w:rPr>
          <w:sz w:val="20"/>
          <w:szCs w:val="20"/>
        </w:rPr>
      </w:pPr>
      <w:r w:rsidRPr="00727F7B">
        <w:rPr>
          <w:sz w:val="20"/>
          <w:szCs w:val="20"/>
        </w:rPr>
        <w:t>The economy would end up at a long-run equilibrium at point E₀₋</w:t>
      </w:r>
    </w:p>
    <w:p w:rsidR="00480320" w:rsidRPr="00727F7B" w:rsidRDefault="00480320" w:rsidP="00480320">
      <w:pPr>
        <w:pStyle w:val="NoSpacing"/>
        <w:numPr>
          <w:ilvl w:val="0"/>
          <w:numId w:val="7"/>
        </w:numPr>
        <w:rPr>
          <w:sz w:val="20"/>
          <w:szCs w:val="20"/>
        </w:rPr>
      </w:pPr>
      <w:r w:rsidRPr="00727F7B">
        <w:rPr>
          <w:sz w:val="20"/>
          <w:szCs w:val="20"/>
        </w:rPr>
        <w:t>At point E₁₋</w:t>
      </w:r>
    </w:p>
    <w:p w:rsidR="00480320" w:rsidRPr="00727F7B" w:rsidRDefault="00480320" w:rsidP="00480320">
      <w:pPr>
        <w:pStyle w:val="NoSpacing"/>
        <w:numPr>
          <w:ilvl w:val="0"/>
          <w:numId w:val="7"/>
        </w:numPr>
        <w:rPr>
          <w:sz w:val="20"/>
          <w:szCs w:val="20"/>
        </w:rPr>
      </w:pPr>
      <w:r w:rsidRPr="00727F7B">
        <w:rPr>
          <w:sz w:val="20"/>
          <w:szCs w:val="20"/>
        </w:rPr>
        <w:t>The economy would end up in long-run equilibrium at E₀₋</w:t>
      </w:r>
    </w:p>
    <w:p w:rsidR="00480320" w:rsidRPr="00727F7B" w:rsidRDefault="00480320" w:rsidP="00480320">
      <w:pPr>
        <w:pStyle w:val="NoSpacing"/>
        <w:numPr>
          <w:ilvl w:val="0"/>
          <w:numId w:val="7"/>
        </w:numPr>
        <w:rPr>
          <w:sz w:val="20"/>
          <w:szCs w:val="20"/>
        </w:rPr>
      </w:pPr>
      <w:r w:rsidRPr="00727F7B">
        <w:rPr>
          <w:sz w:val="20"/>
          <w:szCs w:val="20"/>
        </w:rPr>
        <w:t>The economy would end up in long-run equilibrium at E₂₋</w:t>
      </w:r>
    </w:p>
    <w:p w:rsidR="00480320" w:rsidRDefault="00480320" w:rsidP="00480320">
      <w:pPr>
        <w:pStyle w:val="NoSpacing"/>
        <w:rPr>
          <w:sz w:val="24"/>
          <w:szCs w:val="24"/>
        </w:rPr>
      </w:pPr>
    </w:p>
    <w:p w:rsidR="00480320" w:rsidRDefault="00480320" w:rsidP="00480320">
      <w:pPr>
        <w:pStyle w:val="NoSpacing"/>
        <w:rPr>
          <w:sz w:val="24"/>
          <w:szCs w:val="24"/>
          <w:u w:val="single"/>
        </w:rPr>
      </w:pPr>
    </w:p>
    <w:p w:rsidR="00480320" w:rsidRDefault="00480320" w:rsidP="00480320">
      <w:pPr>
        <w:pStyle w:val="NoSpacing"/>
        <w:rPr>
          <w:sz w:val="24"/>
          <w:szCs w:val="24"/>
          <w:u w:val="single"/>
        </w:rPr>
      </w:pPr>
    </w:p>
    <w:p w:rsidR="00480320" w:rsidRDefault="00480320" w:rsidP="00480320">
      <w:pPr>
        <w:pStyle w:val="NoSpacing"/>
        <w:rPr>
          <w:sz w:val="24"/>
          <w:szCs w:val="24"/>
          <w:u w:val="single"/>
        </w:rPr>
      </w:pPr>
    </w:p>
    <w:p w:rsidR="00480320" w:rsidRDefault="00480320" w:rsidP="00480320">
      <w:pPr>
        <w:pStyle w:val="NoSpacing"/>
        <w:rPr>
          <w:sz w:val="24"/>
          <w:szCs w:val="24"/>
          <w:u w:val="single"/>
        </w:rPr>
      </w:pPr>
    </w:p>
    <w:p w:rsidR="00480320" w:rsidRDefault="00480320" w:rsidP="00480320">
      <w:pPr>
        <w:pStyle w:val="NoSpacing"/>
        <w:rPr>
          <w:sz w:val="24"/>
          <w:szCs w:val="24"/>
          <w:u w:val="single"/>
        </w:rPr>
      </w:pPr>
    </w:p>
    <w:p w:rsidR="00480320" w:rsidRDefault="00480320" w:rsidP="00480320">
      <w:pPr>
        <w:pStyle w:val="NoSpacing"/>
        <w:rPr>
          <w:sz w:val="24"/>
          <w:szCs w:val="24"/>
          <w:u w:val="single"/>
        </w:rPr>
      </w:pPr>
    </w:p>
    <w:p w:rsidR="00480320" w:rsidRDefault="00480320" w:rsidP="00480320">
      <w:pPr>
        <w:pStyle w:val="NoSpacing"/>
        <w:rPr>
          <w:sz w:val="24"/>
          <w:szCs w:val="24"/>
          <w:u w:val="single"/>
        </w:rPr>
      </w:pPr>
    </w:p>
    <w:p w:rsidR="00480320" w:rsidRDefault="00480320" w:rsidP="00480320">
      <w:pPr>
        <w:pStyle w:val="NoSpacing"/>
        <w:rPr>
          <w:sz w:val="24"/>
          <w:szCs w:val="24"/>
          <w:u w:val="single"/>
        </w:rPr>
      </w:pPr>
    </w:p>
    <w:p w:rsidR="00480320" w:rsidRDefault="00480320" w:rsidP="00480320">
      <w:pPr>
        <w:pStyle w:val="NoSpacing"/>
        <w:rPr>
          <w:sz w:val="24"/>
          <w:szCs w:val="24"/>
          <w:u w:val="single"/>
        </w:rPr>
      </w:pPr>
    </w:p>
    <w:p w:rsidR="00480320" w:rsidRDefault="00480320" w:rsidP="00480320">
      <w:pPr>
        <w:pStyle w:val="NoSpacing"/>
        <w:rPr>
          <w:sz w:val="24"/>
          <w:szCs w:val="24"/>
          <w:u w:val="single"/>
        </w:rPr>
      </w:pPr>
    </w:p>
    <w:p w:rsidR="00480320" w:rsidRDefault="00480320" w:rsidP="00480320">
      <w:pPr>
        <w:pStyle w:val="NoSpacing"/>
        <w:rPr>
          <w:sz w:val="24"/>
          <w:szCs w:val="24"/>
          <w:u w:val="single"/>
        </w:rPr>
      </w:pPr>
    </w:p>
    <w:p w:rsidR="00480320" w:rsidRDefault="00480320" w:rsidP="00480320">
      <w:pPr>
        <w:pStyle w:val="NoSpacing"/>
        <w:rPr>
          <w:sz w:val="20"/>
          <w:szCs w:val="20"/>
          <w:u w:val="single"/>
        </w:rPr>
      </w:pPr>
    </w:p>
    <w:p w:rsidR="00480320" w:rsidRDefault="00480320" w:rsidP="00480320">
      <w:pPr>
        <w:pStyle w:val="NoSpacing"/>
        <w:rPr>
          <w:sz w:val="20"/>
          <w:szCs w:val="20"/>
          <w:u w:val="single"/>
        </w:rPr>
      </w:pPr>
    </w:p>
    <w:p w:rsidR="00480320" w:rsidRPr="00B4376A" w:rsidRDefault="00480320" w:rsidP="00480320">
      <w:pPr>
        <w:pStyle w:val="NoSpacing"/>
        <w:rPr>
          <w:sz w:val="20"/>
          <w:szCs w:val="20"/>
          <w:u w:val="single"/>
        </w:rPr>
      </w:pPr>
      <w:r w:rsidRPr="00B4376A">
        <w:rPr>
          <w:sz w:val="20"/>
          <w:szCs w:val="20"/>
          <w:u w:val="single"/>
        </w:rPr>
        <w:lastRenderedPageBreak/>
        <w:t>Chapter 13 Question 5</w:t>
      </w:r>
    </w:p>
    <w:p w:rsidR="00480320" w:rsidRDefault="00480320" w:rsidP="00480320">
      <w:pPr>
        <w:pStyle w:val="NoSpacing"/>
        <w:rPr>
          <w:sz w:val="24"/>
          <w:szCs w:val="24"/>
        </w:rPr>
      </w:pPr>
      <w:r>
        <w:rPr>
          <w:noProof/>
          <w:sz w:val="24"/>
          <w:szCs w:val="24"/>
          <w:lang w:eastAsia="en-CA"/>
        </w:rPr>
        <w:drawing>
          <wp:inline distT="0" distB="0" distL="0" distR="0" wp14:anchorId="717DF32A" wp14:editId="07E6820E">
            <wp:extent cx="5943600" cy="46710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9A475E.tmp"/>
                    <pic:cNvPicPr/>
                  </pic:nvPicPr>
                  <pic:blipFill>
                    <a:blip r:embed="rId6">
                      <a:extLst>
                        <a:ext uri="{28A0092B-C50C-407E-A947-70E740481C1C}">
                          <a14:useLocalDpi xmlns:a14="http://schemas.microsoft.com/office/drawing/2010/main" val="0"/>
                        </a:ext>
                      </a:extLst>
                    </a:blip>
                    <a:stretch>
                      <a:fillRect/>
                    </a:stretch>
                  </pic:blipFill>
                  <pic:spPr>
                    <a:xfrm>
                      <a:off x="0" y="0"/>
                      <a:ext cx="5943600" cy="4671060"/>
                    </a:xfrm>
                    <a:prstGeom prst="rect">
                      <a:avLst/>
                    </a:prstGeom>
                  </pic:spPr>
                </pic:pic>
              </a:graphicData>
            </a:graphic>
          </wp:inline>
        </w:drawing>
      </w:r>
    </w:p>
    <w:p w:rsidR="00480320" w:rsidRPr="00307400" w:rsidRDefault="00480320" w:rsidP="00480320">
      <w:pPr>
        <w:pStyle w:val="NoSpacing"/>
        <w:rPr>
          <w:b/>
          <w:sz w:val="32"/>
          <w:szCs w:val="32"/>
          <w:u w:val="single"/>
        </w:rPr>
      </w:pPr>
    </w:p>
    <w:p w:rsidR="00480320" w:rsidRDefault="00480320" w:rsidP="00480320">
      <w:pPr>
        <w:pStyle w:val="NoSpacing"/>
        <w:rPr>
          <w:b/>
          <w:sz w:val="28"/>
          <w:szCs w:val="28"/>
          <w:u w:val="single"/>
        </w:rPr>
      </w:pPr>
    </w:p>
    <w:p w:rsidR="00480320" w:rsidRDefault="00480320" w:rsidP="00480320">
      <w:pPr>
        <w:pStyle w:val="NoSpacing"/>
        <w:rPr>
          <w:b/>
          <w:sz w:val="28"/>
          <w:szCs w:val="28"/>
          <w:u w:val="single"/>
        </w:rPr>
      </w:pPr>
    </w:p>
    <w:p w:rsidR="00480320" w:rsidRDefault="00480320" w:rsidP="00480320">
      <w:pPr>
        <w:pStyle w:val="NoSpacing"/>
        <w:rPr>
          <w:b/>
          <w:sz w:val="28"/>
          <w:szCs w:val="28"/>
          <w:u w:val="single"/>
        </w:rPr>
      </w:pPr>
    </w:p>
    <w:p w:rsidR="00480320" w:rsidRDefault="00480320" w:rsidP="00480320">
      <w:pPr>
        <w:pStyle w:val="NoSpacing"/>
        <w:rPr>
          <w:b/>
          <w:sz w:val="28"/>
          <w:szCs w:val="28"/>
          <w:u w:val="single"/>
        </w:rPr>
      </w:pPr>
    </w:p>
    <w:p w:rsidR="00480320" w:rsidRDefault="00480320" w:rsidP="00480320">
      <w:pPr>
        <w:pStyle w:val="NoSpacing"/>
        <w:rPr>
          <w:b/>
          <w:sz w:val="28"/>
          <w:szCs w:val="28"/>
          <w:u w:val="single"/>
        </w:rPr>
      </w:pPr>
    </w:p>
    <w:p w:rsidR="00480320" w:rsidRDefault="00480320" w:rsidP="00480320">
      <w:pPr>
        <w:pStyle w:val="NoSpacing"/>
        <w:rPr>
          <w:b/>
          <w:sz w:val="28"/>
          <w:szCs w:val="28"/>
          <w:u w:val="single"/>
        </w:rPr>
      </w:pPr>
    </w:p>
    <w:p w:rsidR="00480320" w:rsidRDefault="00480320" w:rsidP="00480320">
      <w:pPr>
        <w:pStyle w:val="NoSpacing"/>
        <w:rPr>
          <w:b/>
          <w:sz w:val="28"/>
          <w:szCs w:val="28"/>
          <w:u w:val="single"/>
        </w:rPr>
      </w:pPr>
    </w:p>
    <w:p w:rsidR="00480320" w:rsidRDefault="00480320" w:rsidP="00480320">
      <w:pPr>
        <w:pStyle w:val="NoSpacing"/>
        <w:rPr>
          <w:b/>
          <w:sz w:val="28"/>
          <w:szCs w:val="28"/>
          <w:u w:val="single"/>
        </w:rPr>
      </w:pPr>
    </w:p>
    <w:p w:rsidR="00480320" w:rsidRDefault="00480320" w:rsidP="00480320">
      <w:pPr>
        <w:pStyle w:val="NoSpacing"/>
        <w:rPr>
          <w:b/>
          <w:sz w:val="28"/>
          <w:szCs w:val="28"/>
          <w:u w:val="single"/>
        </w:rPr>
      </w:pPr>
    </w:p>
    <w:p w:rsidR="00480320" w:rsidRDefault="00480320" w:rsidP="00480320">
      <w:pPr>
        <w:pStyle w:val="NoSpacing"/>
        <w:rPr>
          <w:b/>
          <w:sz w:val="28"/>
          <w:szCs w:val="28"/>
          <w:u w:val="single"/>
        </w:rPr>
      </w:pPr>
    </w:p>
    <w:p w:rsidR="00480320" w:rsidRDefault="00480320" w:rsidP="00480320">
      <w:pPr>
        <w:pStyle w:val="NoSpacing"/>
        <w:rPr>
          <w:b/>
          <w:sz w:val="28"/>
          <w:szCs w:val="28"/>
          <w:u w:val="single"/>
        </w:rPr>
      </w:pPr>
    </w:p>
    <w:p w:rsidR="00480320" w:rsidRDefault="00480320" w:rsidP="00480320">
      <w:pPr>
        <w:pStyle w:val="NoSpacing"/>
        <w:rPr>
          <w:b/>
          <w:sz w:val="28"/>
          <w:szCs w:val="28"/>
          <w:u w:val="single"/>
        </w:rPr>
      </w:pPr>
    </w:p>
    <w:p w:rsidR="00480320" w:rsidRDefault="00480320" w:rsidP="00480320">
      <w:pPr>
        <w:pStyle w:val="NoSpacing"/>
        <w:rPr>
          <w:b/>
          <w:sz w:val="28"/>
          <w:szCs w:val="28"/>
          <w:u w:val="single"/>
        </w:rPr>
      </w:pPr>
    </w:p>
    <w:p w:rsidR="00480320" w:rsidRDefault="00480320" w:rsidP="00480320">
      <w:pPr>
        <w:pStyle w:val="NoSpacing"/>
        <w:rPr>
          <w:b/>
          <w:sz w:val="20"/>
          <w:szCs w:val="20"/>
          <w:u w:val="single"/>
        </w:rPr>
      </w:pPr>
    </w:p>
    <w:p w:rsidR="00480320" w:rsidRDefault="00480320" w:rsidP="00480320">
      <w:pPr>
        <w:pStyle w:val="NoSpacing"/>
        <w:rPr>
          <w:b/>
          <w:sz w:val="20"/>
          <w:szCs w:val="20"/>
          <w:u w:val="single"/>
        </w:rPr>
      </w:pPr>
    </w:p>
    <w:p w:rsidR="00480320" w:rsidRPr="00727F7B" w:rsidRDefault="00480320" w:rsidP="00480320">
      <w:pPr>
        <w:pStyle w:val="NoSpacing"/>
        <w:rPr>
          <w:b/>
          <w:sz w:val="20"/>
          <w:szCs w:val="20"/>
          <w:u w:val="single"/>
        </w:rPr>
      </w:pPr>
      <w:r w:rsidRPr="00727F7B">
        <w:rPr>
          <w:b/>
          <w:sz w:val="20"/>
          <w:szCs w:val="20"/>
          <w:u w:val="single"/>
        </w:rPr>
        <w:lastRenderedPageBreak/>
        <w:t>Aplia</w:t>
      </w:r>
    </w:p>
    <w:p w:rsidR="00480320" w:rsidRPr="00B4376A" w:rsidRDefault="00480320" w:rsidP="00480320">
      <w:pPr>
        <w:pStyle w:val="NoSpacing"/>
        <w:rPr>
          <w:sz w:val="20"/>
          <w:szCs w:val="20"/>
          <w:u w:val="single"/>
        </w:rPr>
      </w:pPr>
      <w:r w:rsidRPr="00B4376A">
        <w:rPr>
          <w:sz w:val="20"/>
          <w:szCs w:val="20"/>
          <w:u w:val="single"/>
        </w:rPr>
        <w:t>Chapter 5 Question 5</w:t>
      </w:r>
    </w:p>
    <w:p w:rsidR="00480320" w:rsidRPr="00727F7B" w:rsidRDefault="00480320" w:rsidP="00480320">
      <w:pPr>
        <w:pStyle w:val="NoSpacing"/>
        <w:rPr>
          <w:sz w:val="20"/>
          <w:szCs w:val="20"/>
        </w:rPr>
      </w:pPr>
      <w:r w:rsidRPr="00727F7B">
        <w:rPr>
          <w:sz w:val="20"/>
          <w:szCs w:val="20"/>
        </w:rPr>
        <w:t>Consider a fictional price index, the University Student Price Index (USPI), based on a survey of annual purchases of a typical university student.  Suppose the following table shows information on the market basket for the USPI and the prices of each good in 2012, 2013, and 2014</w:t>
      </w:r>
    </w:p>
    <w:p w:rsidR="00480320" w:rsidRPr="00727F7B" w:rsidRDefault="00480320" w:rsidP="00480320">
      <w:pPr>
        <w:pStyle w:val="NoSpacing"/>
        <w:rPr>
          <w:sz w:val="20"/>
          <w:szCs w:val="20"/>
        </w:rPr>
      </w:pPr>
    </w:p>
    <w:tbl>
      <w:tblPr>
        <w:tblStyle w:val="TableGrid"/>
        <w:tblW w:w="0" w:type="auto"/>
        <w:tblLook w:val="04A0" w:firstRow="1" w:lastRow="0" w:firstColumn="1" w:lastColumn="0" w:noHBand="0" w:noVBand="1"/>
      </w:tblPr>
      <w:tblGrid>
        <w:gridCol w:w="1870"/>
        <w:gridCol w:w="1870"/>
        <w:gridCol w:w="1784"/>
        <w:gridCol w:w="1672"/>
        <w:gridCol w:w="1588"/>
      </w:tblGrid>
      <w:tr w:rsidR="00480320" w:rsidRPr="00727F7B" w:rsidTr="007726AA">
        <w:trPr>
          <w:trHeight w:val="820"/>
        </w:trPr>
        <w:tc>
          <w:tcPr>
            <w:tcW w:w="1870" w:type="dxa"/>
          </w:tcPr>
          <w:p w:rsidR="00480320" w:rsidRPr="00727F7B" w:rsidRDefault="00480320" w:rsidP="007726AA">
            <w:pPr>
              <w:pStyle w:val="NoSpacing"/>
              <w:rPr>
                <w:sz w:val="20"/>
                <w:szCs w:val="20"/>
              </w:rPr>
            </w:pPr>
          </w:p>
        </w:tc>
        <w:tc>
          <w:tcPr>
            <w:tcW w:w="1870" w:type="dxa"/>
          </w:tcPr>
          <w:p w:rsidR="00480320" w:rsidRPr="00727F7B" w:rsidRDefault="00480320" w:rsidP="007726AA">
            <w:pPr>
              <w:pStyle w:val="NoSpacing"/>
              <w:rPr>
                <w:sz w:val="20"/>
                <w:szCs w:val="20"/>
              </w:rPr>
            </w:pPr>
            <w:r w:rsidRPr="00727F7B">
              <w:rPr>
                <w:sz w:val="20"/>
                <w:szCs w:val="20"/>
              </w:rPr>
              <w:t>Quantity in Basket</w:t>
            </w:r>
          </w:p>
        </w:tc>
        <w:tc>
          <w:tcPr>
            <w:tcW w:w="1784" w:type="dxa"/>
          </w:tcPr>
          <w:p w:rsidR="00480320" w:rsidRPr="00727F7B" w:rsidRDefault="00480320" w:rsidP="007726AA">
            <w:pPr>
              <w:pStyle w:val="NoSpacing"/>
              <w:jc w:val="center"/>
              <w:rPr>
                <w:sz w:val="20"/>
                <w:szCs w:val="20"/>
                <w:u w:val="single"/>
              </w:rPr>
            </w:pPr>
            <w:r w:rsidRPr="00727F7B">
              <w:rPr>
                <w:sz w:val="20"/>
                <w:szCs w:val="20"/>
                <w:u w:val="single"/>
              </w:rPr>
              <w:t>2012</w:t>
            </w:r>
          </w:p>
          <w:p w:rsidR="00480320" w:rsidRPr="00727F7B" w:rsidRDefault="00480320" w:rsidP="007726AA">
            <w:pPr>
              <w:pStyle w:val="NoSpacing"/>
              <w:rPr>
                <w:sz w:val="20"/>
                <w:szCs w:val="20"/>
              </w:rPr>
            </w:pPr>
            <w:r w:rsidRPr="00727F7B">
              <w:rPr>
                <w:sz w:val="20"/>
                <w:szCs w:val="20"/>
              </w:rPr>
              <w:t>P ($)      C.O.B ($)</w:t>
            </w:r>
          </w:p>
        </w:tc>
        <w:tc>
          <w:tcPr>
            <w:tcW w:w="1672" w:type="dxa"/>
          </w:tcPr>
          <w:p w:rsidR="00480320" w:rsidRPr="00727F7B" w:rsidRDefault="00480320" w:rsidP="007726AA">
            <w:pPr>
              <w:pStyle w:val="NoSpacing"/>
              <w:jc w:val="center"/>
              <w:rPr>
                <w:sz w:val="20"/>
                <w:szCs w:val="20"/>
                <w:u w:val="single"/>
              </w:rPr>
            </w:pPr>
            <w:r w:rsidRPr="00727F7B">
              <w:rPr>
                <w:sz w:val="20"/>
                <w:szCs w:val="20"/>
                <w:u w:val="single"/>
              </w:rPr>
              <w:t>2013</w:t>
            </w:r>
          </w:p>
          <w:p w:rsidR="00480320" w:rsidRPr="00727F7B" w:rsidRDefault="00480320" w:rsidP="007726AA">
            <w:pPr>
              <w:pStyle w:val="NoSpacing"/>
              <w:rPr>
                <w:sz w:val="20"/>
                <w:szCs w:val="20"/>
              </w:rPr>
            </w:pPr>
            <w:r w:rsidRPr="00727F7B">
              <w:rPr>
                <w:sz w:val="20"/>
                <w:szCs w:val="20"/>
              </w:rPr>
              <w:t>P ($)   C.O.B ($)</w:t>
            </w:r>
          </w:p>
        </w:tc>
        <w:tc>
          <w:tcPr>
            <w:tcW w:w="1588" w:type="dxa"/>
          </w:tcPr>
          <w:p w:rsidR="00480320" w:rsidRPr="00727F7B" w:rsidRDefault="00480320" w:rsidP="007726AA">
            <w:pPr>
              <w:pStyle w:val="NoSpacing"/>
              <w:jc w:val="center"/>
              <w:rPr>
                <w:sz w:val="20"/>
                <w:szCs w:val="20"/>
                <w:u w:val="single"/>
              </w:rPr>
            </w:pPr>
            <w:r w:rsidRPr="00727F7B">
              <w:rPr>
                <w:sz w:val="20"/>
                <w:szCs w:val="20"/>
                <w:u w:val="single"/>
              </w:rPr>
              <w:t>2014</w:t>
            </w:r>
          </w:p>
          <w:p w:rsidR="00480320" w:rsidRPr="00727F7B" w:rsidRDefault="00480320" w:rsidP="007726AA">
            <w:pPr>
              <w:pStyle w:val="NoSpacing"/>
              <w:rPr>
                <w:sz w:val="20"/>
                <w:szCs w:val="20"/>
              </w:rPr>
            </w:pPr>
            <w:r w:rsidRPr="00727F7B">
              <w:rPr>
                <w:sz w:val="20"/>
                <w:szCs w:val="20"/>
              </w:rPr>
              <w:t>P ($)   C.O.B ($)</w:t>
            </w:r>
          </w:p>
        </w:tc>
      </w:tr>
      <w:tr w:rsidR="00480320" w:rsidRPr="00727F7B" w:rsidTr="007726AA">
        <w:tc>
          <w:tcPr>
            <w:tcW w:w="1870" w:type="dxa"/>
          </w:tcPr>
          <w:p w:rsidR="00480320" w:rsidRPr="00727F7B" w:rsidRDefault="00480320" w:rsidP="007726AA">
            <w:pPr>
              <w:pStyle w:val="NoSpacing"/>
              <w:rPr>
                <w:sz w:val="20"/>
                <w:szCs w:val="20"/>
              </w:rPr>
            </w:pPr>
            <w:r w:rsidRPr="00727F7B">
              <w:rPr>
                <w:sz w:val="20"/>
                <w:szCs w:val="20"/>
              </w:rPr>
              <w:t>Notebooks</w:t>
            </w:r>
          </w:p>
        </w:tc>
        <w:tc>
          <w:tcPr>
            <w:tcW w:w="1870" w:type="dxa"/>
          </w:tcPr>
          <w:p w:rsidR="00480320" w:rsidRPr="00727F7B" w:rsidRDefault="00480320" w:rsidP="007726AA">
            <w:pPr>
              <w:pStyle w:val="NoSpacing"/>
              <w:rPr>
                <w:sz w:val="20"/>
                <w:szCs w:val="20"/>
              </w:rPr>
            </w:pPr>
            <w:r w:rsidRPr="00727F7B">
              <w:rPr>
                <w:sz w:val="20"/>
                <w:szCs w:val="20"/>
              </w:rPr>
              <w:t>10</w:t>
            </w:r>
          </w:p>
        </w:tc>
        <w:tc>
          <w:tcPr>
            <w:tcW w:w="1784" w:type="dxa"/>
          </w:tcPr>
          <w:p w:rsidR="00480320" w:rsidRPr="00727F7B" w:rsidRDefault="00480320" w:rsidP="007726AA">
            <w:pPr>
              <w:pStyle w:val="NoSpacing"/>
              <w:rPr>
                <w:sz w:val="20"/>
                <w:szCs w:val="20"/>
              </w:rPr>
            </w:pPr>
            <w:r w:rsidRPr="00727F7B">
              <w:rPr>
                <w:sz w:val="20"/>
                <w:szCs w:val="20"/>
              </w:rPr>
              <w:t xml:space="preserve">2                        20          </w:t>
            </w:r>
          </w:p>
        </w:tc>
        <w:tc>
          <w:tcPr>
            <w:tcW w:w="1672" w:type="dxa"/>
          </w:tcPr>
          <w:p w:rsidR="00480320" w:rsidRPr="00727F7B" w:rsidRDefault="00480320" w:rsidP="007726AA">
            <w:pPr>
              <w:pStyle w:val="NoSpacing"/>
              <w:rPr>
                <w:sz w:val="20"/>
                <w:szCs w:val="20"/>
              </w:rPr>
            </w:pPr>
            <w:r w:rsidRPr="00727F7B">
              <w:rPr>
                <w:sz w:val="20"/>
                <w:szCs w:val="20"/>
              </w:rPr>
              <w:t xml:space="preserve">1                      </w:t>
            </w:r>
            <w:r w:rsidRPr="00727F7B">
              <w:rPr>
                <w:color w:val="FF0000"/>
                <w:sz w:val="20"/>
                <w:szCs w:val="20"/>
              </w:rPr>
              <w:t>10</w:t>
            </w:r>
          </w:p>
        </w:tc>
        <w:tc>
          <w:tcPr>
            <w:tcW w:w="1588" w:type="dxa"/>
          </w:tcPr>
          <w:p w:rsidR="00480320" w:rsidRPr="00727F7B" w:rsidRDefault="00480320" w:rsidP="007726AA">
            <w:pPr>
              <w:pStyle w:val="NoSpacing"/>
              <w:rPr>
                <w:sz w:val="20"/>
                <w:szCs w:val="20"/>
              </w:rPr>
            </w:pPr>
            <w:r w:rsidRPr="00727F7B">
              <w:rPr>
                <w:sz w:val="20"/>
                <w:szCs w:val="20"/>
              </w:rPr>
              <w:t xml:space="preserve">3                   </w:t>
            </w:r>
            <w:r w:rsidRPr="00727F7B">
              <w:rPr>
                <w:color w:val="FF0000"/>
                <w:sz w:val="20"/>
                <w:szCs w:val="20"/>
              </w:rPr>
              <w:t xml:space="preserve"> 30</w:t>
            </w:r>
          </w:p>
        </w:tc>
      </w:tr>
      <w:tr w:rsidR="00480320" w:rsidRPr="00727F7B" w:rsidTr="007726AA">
        <w:tc>
          <w:tcPr>
            <w:tcW w:w="1870" w:type="dxa"/>
          </w:tcPr>
          <w:p w:rsidR="00480320" w:rsidRPr="00727F7B" w:rsidRDefault="00480320" w:rsidP="007726AA">
            <w:pPr>
              <w:pStyle w:val="NoSpacing"/>
              <w:rPr>
                <w:sz w:val="20"/>
                <w:szCs w:val="20"/>
              </w:rPr>
            </w:pPr>
            <w:r w:rsidRPr="00727F7B">
              <w:rPr>
                <w:sz w:val="20"/>
                <w:szCs w:val="20"/>
              </w:rPr>
              <w:t>Calculators</w:t>
            </w:r>
          </w:p>
        </w:tc>
        <w:tc>
          <w:tcPr>
            <w:tcW w:w="1870" w:type="dxa"/>
          </w:tcPr>
          <w:p w:rsidR="00480320" w:rsidRPr="00727F7B" w:rsidRDefault="00480320" w:rsidP="007726AA">
            <w:pPr>
              <w:pStyle w:val="NoSpacing"/>
              <w:rPr>
                <w:sz w:val="20"/>
                <w:szCs w:val="20"/>
              </w:rPr>
            </w:pPr>
            <w:r w:rsidRPr="00727F7B">
              <w:rPr>
                <w:sz w:val="20"/>
                <w:szCs w:val="20"/>
              </w:rPr>
              <w:t>1</w:t>
            </w:r>
          </w:p>
        </w:tc>
        <w:tc>
          <w:tcPr>
            <w:tcW w:w="1784" w:type="dxa"/>
          </w:tcPr>
          <w:p w:rsidR="00480320" w:rsidRPr="00727F7B" w:rsidRDefault="00480320" w:rsidP="007726AA">
            <w:pPr>
              <w:pStyle w:val="NoSpacing"/>
              <w:rPr>
                <w:sz w:val="20"/>
                <w:szCs w:val="20"/>
              </w:rPr>
            </w:pPr>
            <w:r w:rsidRPr="00727F7B">
              <w:rPr>
                <w:sz w:val="20"/>
                <w:szCs w:val="20"/>
              </w:rPr>
              <w:t>50                      50</w:t>
            </w:r>
          </w:p>
        </w:tc>
        <w:tc>
          <w:tcPr>
            <w:tcW w:w="1672" w:type="dxa"/>
          </w:tcPr>
          <w:p w:rsidR="00480320" w:rsidRPr="00727F7B" w:rsidRDefault="00480320" w:rsidP="007726AA">
            <w:pPr>
              <w:pStyle w:val="NoSpacing"/>
              <w:rPr>
                <w:sz w:val="20"/>
                <w:szCs w:val="20"/>
              </w:rPr>
            </w:pPr>
            <w:r w:rsidRPr="00727F7B">
              <w:rPr>
                <w:sz w:val="20"/>
                <w:szCs w:val="20"/>
              </w:rPr>
              <w:t xml:space="preserve">54                    </w:t>
            </w:r>
            <w:r w:rsidRPr="00727F7B">
              <w:rPr>
                <w:color w:val="FF0000"/>
                <w:sz w:val="20"/>
                <w:szCs w:val="20"/>
              </w:rPr>
              <w:t>54</w:t>
            </w:r>
          </w:p>
        </w:tc>
        <w:tc>
          <w:tcPr>
            <w:tcW w:w="1588" w:type="dxa"/>
          </w:tcPr>
          <w:p w:rsidR="00480320" w:rsidRPr="00727F7B" w:rsidRDefault="00480320" w:rsidP="007726AA">
            <w:pPr>
              <w:pStyle w:val="NoSpacing"/>
              <w:rPr>
                <w:sz w:val="20"/>
                <w:szCs w:val="20"/>
              </w:rPr>
            </w:pPr>
            <w:r w:rsidRPr="00727F7B">
              <w:rPr>
                <w:sz w:val="20"/>
                <w:szCs w:val="20"/>
              </w:rPr>
              <w:t xml:space="preserve">75                  </w:t>
            </w:r>
            <w:r w:rsidRPr="00727F7B">
              <w:rPr>
                <w:color w:val="FF0000"/>
                <w:sz w:val="20"/>
                <w:szCs w:val="20"/>
              </w:rPr>
              <w:t>75</w:t>
            </w:r>
          </w:p>
        </w:tc>
      </w:tr>
      <w:tr w:rsidR="00480320" w:rsidRPr="00727F7B" w:rsidTr="007726AA">
        <w:tc>
          <w:tcPr>
            <w:tcW w:w="1870" w:type="dxa"/>
          </w:tcPr>
          <w:p w:rsidR="00480320" w:rsidRPr="00727F7B" w:rsidRDefault="00480320" w:rsidP="007726AA">
            <w:pPr>
              <w:pStyle w:val="NoSpacing"/>
              <w:rPr>
                <w:sz w:val="20"/>
                <w:szCs w:val="20"/>
              </w:rPr>
            </w:pPr>
            <w:r w:rsidRPr="00727F7B">
              <w:rPr>
                <w:sz w:val="20"/>
                <w:szCs w:val="20"/>
              </w:rPr>
              <w:t>Large Coffees</w:t>
            </w:r>
          </w:p>
        </w:tc>
        <w:tc>
          <w:tcPr>
            <w:tcW w:w="1870" w:type="dxa"/>
          </w:tcPr>
          <w:p w:rsidR="00480320" w:rsidRPr="00727F7B" w:rsidRDefault="00480320" w:rsidP="007726AA">
            <w:pPr>
              <w:pStyle w:val="NoSpacing"/>
              <w:rPr>
                <w:sz w:val="20"/>
                <w:szCs w:val="20"/>
              </w:rPr>
            </w:pPr>
            <w:r w:rsidRPr="00727F7B">
              <w:rPr>
                <w:sz w:val="20"/>
                <w:szCs w:val="20"/>
              </w:rPr>
              <w:t>200</w:t>
            </w:r>
          </w:p>
        </w:tc>
        <w:tc>
          <w:tcPr>
            <w:tcW w:w="1784" w:type="dxa"/>
          </w:tcPr>
          <w:p w:rsidR="00480320" w:rsidRPr="00727F7B" w:rsidRDefault="00480320" w:rsidP="007726AA">
            <w:pPr>
              <w:pStyle w:val="NoSpacing"/>
              <w:rPr>
                <w:sz w:val="20"/>
                <w:szCs w:val="20"/>
              </w:rPr>
            </w:pPr>
            <w:r w:rsidRPr="00727F7B">
              <w:rPr>
                <w:sz w:val="20"/>
                <w:szCs w:val="20"/>
              </w:rPr>
              <w:t>1                      200</w:t>
            </w:r>
          </w:p>
        </w:tc>
        <w:tc>
          <w:tcPr>
            <w:tcW w:w="1672" w:type="dxa"/>
          </w:tcPr>
          <w:p w:rsidR="00480320" w:rsidRPr="00727F7B" w:rsidRDefault="00480320" w:rsidP="007726AA">
            <w:pPr>
              <w:pStyle w:val="NoSpacing"/>
              <w:rPr>
                <w:sz w:val="20"/>
                <w:szCs w:val="20"/>
              </w:rPr>
            </w:pPr>
            <w:r w:rsidRPr="00727F7B">
              <w:rPr>
                <w:sz w:val="20"/>
                <w:szCs w:val="20"/>
              </w:rPr>
              <w:t xml:space="preserve">1                    </w:t>
            </w:r>
            <w:r w:rsidRPr="00727F7B">
              <w:rPr>
                <w:color w:val="FF0000"/>
                <w:sz w:val="20"/>
                <w:szCs w:val="20"/>
              </w:rPr>
              <w:t>200</w:t>
            </w:r>
          </w:p>
        </w:tc>
        <w:tc>
          <w:tcPr>
            <w:tcW w:w="1588" w:type="dxa"/>
          </w:tcPr>
          <w:p w:rsidR="00480320" w:rsidRPr="00727F7B" w:rsidRDefault="00480320" w:rsidP="007726AA">
            <w:pPr>
              <w:pStyle w:val="NoSpacing"/>
              <w:rPr>
                <w:sz w:val="20"/>
                <w:szCs w:val="20"/>
              </w:rPr>
            </w:pPr>
            <w:r w:rsidRPr="00727F7B">
              <w:rPr>
                <w:sz w:val="20"/>
                <w:szCs w:val="20"/>
              </w:rPr>
              <w:t xml:space="preserve">1                  </w:t>
            </w:r>
            <w:r w:rsidRPr="00727F7B">
              <w:rPr>
                <w:color w:val="FF0000"/>
                <w:sz w:val="20"/>
                <w:szCs w:val="20"/>
              </w:rPr>
              <w:t>200</w:t>
            </w:r>
          </w:p>
        </w:tc>
      </w:tr>
      <w:tr w:rsidR="00480320" w:rsidRPr="00727F7B" w:rsidTr="007726AA">
        <w:tc>
          <w:tcPr>
            <w:tcW w:w="1870" w:type="dxa"/>
          </w:tcPr>
          <w:p w:rsidR="00480320" w:rsidRPr="00727F7B" w:rsidRDefault="00480320" w:rsidP="007726AA">
            <w:pPr>
              <w:pStyle w:val="NoSpacing"/>
              <w:rPr>
                <w:sz w:val="20"/>
                <w:szCs w:val="20"/>
              </w:rPr>
            </w:pPr>
            <w:r w:rsidRPr="00727F7B">
              <w:rPr>
                <w:sz w:val="20"/>
                <w:szCs w:val="20"/>
              </w:rPr>
              <w:t>Energy Dinks</w:t>
            </w:r>
          </w:p>
        </w:tc>
        <w:tc>
          <w:tcPr>
            <w:tcW w:w="1870" w:type="dxa"/>
          </w:tcPr>
          <w:p w:rsidR="00480320" w:rsidRPr="00727F7B" w:rsidRDefault="00480320" w:rsidP="007726AA">
            <w:pPr>
              <w:pStyle w:val="NoSpacing"/>
              <w:rPr>
                <w:sz w:val="20"/>
                <w:szCs w:val="20"/>
              </w:rPr>
            </w:pPr>
            <w:r w:rsidRPr="00727F7B">
              <w:rPr>
                <w:sz w:val="20"/>
                <w:szCs w:val="20"/>
              </w:rPr>
              <w:t>100</w:t>
            </w:r>
          </w:p>
        </w:tc>
        <w:tc>
          <w:tcPr>
            <w:tcW w:w="1784" w:type="dxa"/>
          </w:tcPr>
          <w:p w:rsidR="00480320" w:rsidRPr="00727F7B" w:rsidRDefault="00480320" w:rsidP="007726AA">
            <w:pPr>
              <w:pStyle w:val="NoSpacing"/>
              <w:rPr>
                <w:sz w:val="20"/>
                <w:szCs w:val="20"/>
              </w:rPr>
            </w:pPr>
            <w:r w:rsidRPr="00727F7B">
              <w:rPr>
                <w:sz w:val="20"/>
                <w:szCs w:val="20"/>
              </w:rPr>
              <w:t xml:space="preserve">2                      200                             </w:t>
            </w:r>
          </w:p>
        </w:tc>
        <w:tc>
          <w:tcPr>
            <w:tcW w:w="1672" w:type="dxa"/>
          </w:tcPr>
          <w:p w:rsidR="00480320" w:rsidRPr="00727F7B" w:rsidRDefault="00480320" w:rsidP="007726AA">
            <w:pPr>
              <w:pStyle w:val="NoSpacing"/>
              <w:rPr>
                <w:sz w:val="20"/>
                <w:szCs w:val="20"/>
              </w:rPr>
            </w:pPr>
            <w:r w:rsidRPr="00727F7B">
              <w:rPr>
                <w:sz w:val="20"/>
                <w:szCs w:val="20"/>
              </w:rPr>
              <w:t xml:space="preserve">3                    </w:t>
            </w:r>
            <w:r w:rsidRPr="00727F7B">
              <w:rPr>
                <w:color w:val="FF0000"/>
                <w:sz w:val="20"/>
                <w:szCs w:val="20"/>
              </w:rPr>
              <w:t>300</w:t>
            </w:r>
          </w:p>
        </w:tc>
        <w:tc>
          <w:tcPr>
            <w:tcW w:w="1588" w:type="dxa"/>
          </w:tcPr>
          <w:p w:rsidR="00480320" w:rsidRPr="00727F7B" w:rsidRDefault="00480320" w:rsidP="007726AA">
            <w:pPr>
              <w:pStyle w:val="NoSpacing"/>
              <w:rPr>
                <w:sz w:val="20"/>
                <w:szCs w:val="20"/>
              </w:rPr>
            </w:pPr>
            <w:r w:rsidRPr="00727F7B">
              <w:rPr>
                <w:sz w:val="20"/>
                <w:szCs w:val="20"/>
              </w:rPr>
              <w:t xml:space="preserve">4                 </w:t>
            </w:r>
            <w:r w:rsidRPr="00727F7B">
              <w:rPr>
                <w:color w:val="FF0000"/>
                <w:sz w:val="20"/>
                <w:szCs w:val="20"/>
              </w:rPr>
              <w:t xml:space="preserve"> 400</w:t>
            </w:r>
          </w:p>
        </w:tc>
      </w:tr>
      <w:tr w:rsidR="00480320" w:rsidRPr="00727F7B" w:rsidTr="007726AA">
        <w:tc>
          <w:tcPr>
            <w:tcW w:w="1870" w:type="dxa"/>
          </w:tcPr>
          <w:p w:rsidR="00480320" w:rsidRPr="00727F7B" w:rsidRDefault="00480320" w:rsidP="007726AA">
            <w:pPr>
              <w:pStyle w:val="NoSpacing"/>
              <w:rPr>
                <w:sz w:val="20"/>
                <w:szCs w:val="20"/>
              </w:rPr>
            </w:pPr>
            <w:r w:rsidRPr="00727F7B">
              <w:rPr>
                <w:sz w:val="20"/>
                <w:szCs w:val="20"/>
              </w:rPr>
              <w:t>Textbooks</w:t>
            </w:r>
          </w:p>
        </w:tc>
        <w:tc>
          <w:tcPr>
            <w:tcW w:w="1870" w:type="dxa"/>
          </w:tcPr>
          <w:p w:rsidR="00480320" w:rsidRPr="00727F7B" w:rsidRDefault="00480320" w:rsidP="007726AA">
            <w:pPr>
              <w:pStyle w:val="NoSpacing"/>
              <w:rPr>
                <w:sz w:val="20"/>
                <w:szCs w:val="20"/>
              </w:rPr>
            </w:pPr>
            <w:r w:rsidRPr="00727F7B">
              <w:rPr>
                <w:sz w:val="20"/>
                <w:szCs w:val="20"/>
              </w:rPr>
              <w:t>10</w:t>
            </w:r>
          </w:p>
        </w:tc>
        <w:tc>
          <w:tcPr>
            <w:tcW w:w="1784" w:type="dxa"/>
          </w:tcPr>
          <w:p w:rsidR="00480320" w:rsidRPr="00727F7B" w:rsidRDefault="00480320" w:rsidP="007726AA">
            <w:pPr>
              <w:pStyle w:val="NoSpacing"/>
              <w:rPr>
                <w:sz w:val="20"/>
                <w:szCs w:val="20"/>
              </w:rPr>
            </w:pPr>
            <w:r w:rsidRPr="00727F7B">
              <w:rPr>
                <w:sz w:val="20"/>
                <w:szCs w:val="20"/>
              </w:rPr>
              <w:t>100              1,000</w:t>
            </w:r>
          </w:p>
        </w:tc>
        <w:tc>
          <w:tcPr>
            <w:tcW w:w="1672" w:type="dxa"/>
          </w:tcPr>
          <w:p w:rsidR="00480320" w:rsidRPr="00727F7B" w:rsidRDefault="00480320" w:rsidP="007726AA">
            <w:pPr>
              <w:pStyle w:val="NoSpacing"/>
              <w:rPr>
                <w:sz w:val="20"/>
                <w:szCs w:val="20"/>
              </w:rPr>
            </w:pPr>
            <w:r w:rsidRPr="00727F7B">
              <w:rPr>
                <w:sz w:val="20"/>
                <w:szCs w:val="20"/>
              </w:rPr>
              <w:t xml:space="preserve">120            </w:t>
            </w:r>
            <w:r w:rsidRPr="00727F7B">
              <w:rPr>
                <w:color w:val="FF0000"/>
                <w:sz w:val="20"/>
                <w:szCs w:val="20"/>
              </w:rPr>
              <w:t>1,200</w:t>
            </w:r>
          </w:p>
        </w:tc>
        <w:tc>
          <w:tcPr>
            <w:tcW w:w="1588" w:type="dxa"/>
          </w:tcPr>
          <w:p w:rsidR="00480320" w:rsidRPr="00727F7B" w:rsidRDefault="00480320" w:rsidP="007726AA">
            <w:pPr>
              <w:pStyle w:val="NoSpacing"/>
              <w:rPr>
                <w:sz w:val="20"/>
                <w:szCs w:val="20"/>
              </w:rPr>
            </w:pPr>
            <w:r w:rsidRPr="00727F7B">
              <w:rPr>
                <w:sz w:val="20"/>
                <w:szCs w:val="20"/>
              </w:rPr>
              <w:t xml:space="preserve">150          </w:t>
            </w:r>
            <w:r w:rsidRPr="00727F7B">
              <w:rPr>
                <w:color w:val="FF0000"/>
                <w:sz w:val="20"/>
                <w:szCs w:val="20"/>
              </w:rPr>
              <w:t>1,500</w:t>
            </w:r>
          </w:p>
        </w:tc>
      </w:tr>
      <w:tr w:rsidR="00480320" w:rsidRPr="00727F7B" w:rsidTr="007726AA">
        <w:tc>
          <w:tcPr>
            <w:tcW w:w="1870" w:type="dxa"/>
          </w:tcPr>
          <w:p w:rsidR="00480320" w:rsidRPr="00727F7B" w:rsidRDefault="00480320" w:rsidP="007726AA">
            <w:pPr>
              <w:pStyle w:val="NoSpacing"/>
              <w:rPr>
                <w:sz w:val="20"/>
                <w:szCs w:val="20"/>
              </w:rPr>
            </w:pPr>
            <w:r w:rsidRPr="00727F7B">
              <w:rPr>
                <w:sz w:val="20"/>
                <w:szCs w:val="20"/>
              </w:rPr>
              <w:t>Total Cost</w:t>
            </w:r>
          </w:p>
        </w:tc>
        <w:tc>
          <w:tcPr>
            <w:tcW w:w="1870" w:type="dxa"/>
          </w:tcPr>
          <w:p w:rsidR="00480320" w:rsidRPr="00727F7B" w:rsidRDefault="00480320" w:rsidP="007726AA">
            <w:pPr>
              <w:pStyle w:val="NoSpacing"/>
              <w:rPr>
                <w:sz w:val="20"/>
                <w:szCs w:val="20"/>
              </w:rPr>
            </w:pPr>
          </w:p>
        </w:tc>
        <w:tc>
          <w:tcPr>
            <w:tcW w:w="1784" w:type="dxa"/>
          </w:tcPr>
          <w:p w:rsidR="00480320" w:rsidRPr="00727F7B" w:rsidRDefault="00480320" w:rsidP="007726AA">
            <w:pPr>
              <w:pStyle w:val="NoSpacing"/>
              <w:rPr>
                <w:sz w:val="20"/>
                <w:szCs w:val="20"/>
              </w:rPr>
            </w:pPr>
            <w:r w:rsidRPr="00727F7B">
              <w:rPr>
                <w:sz w:val="20"/>
                <w:szCs w:val="20"/>
              </w:rPr>
              <w:t xml:space="preserve">                   $1,470</w:t>
            </w:r>
          </w:p>
        </w:tc>
        <w:tc>
          <w:tcPr>
            <w:tcW w:w="1672" w:type="dxa"/>
          </w:tcPr>
          <w:p w:rsidR="00480320" w:rsidRPr="00727F7B" w:rsidRDefault="00480320" w:rsidP="007726AA">
            <w:pPr>
              <w:pStyle w:val="NoSpacing"/>
              <w:rPr>
                <w:sz w:val="20"/>
                <w:szCs w:val="20"/>
              </w:rPr>
            </w:pPr>
            <w:r w:rsidRPr="00727F7B">
              <w:rPr>
                <w:sz w:val="20"/>
                <w:szCs w:val="20"/>
              </w:rPr>
              <w:t xml:space="preserve">                </w:t>
            </w:r>
            <w:r w:rsidRPr="00727F7B">
              <w:rPr>
                <w:color w:val="FF0000"/>
                <w:sz w:val="20"/>
                <w:szCs w:val="20"/>
              </w:rPr>
              <w:t>$1,764</w:t>
            </w:r>
          </w:p>
        </w:tc>
        <w:tc>
          <w:tcPr>
            <w:tcW w:w="1588" w:type="dxa"/>
          </w:tcPr>
          <w:p w:rsidR="00480320" w:rsidRPr="00727F7B" w:rsidRDefault="00480320" w:rsidP="007726AA">
            <w:pPr>
              <w:pStyle w:val="NoSpacing"/>
              <w:rPr>
                <w:sz w:val="20"/>
                <w:szCs w:val="20"/>
              </w:rPr>
            </w:pPr>
            <w:r w:rsidRPr="00727F7B">
              <w:rPr>
                <w:sz w:val="20"/>
                <w:szCs w:val="20"/>
              </w:rPr>
              <w:t xml:space="preserve">               </w:t>
            </w:r>
            <w:r w:rsidRPr="00727F7B">
              <w:rPr>
                <w:color w:val="FF0000"/>
                <w:sz w:val="20"/>
                <w:szCs w:val="20"/>
              </w:rPr>
              <w:t>$2,205</w:t>
            </w:r>
          </w:p>
        </w:tc>
      </w:tr>
      <w:tr w:rsidR="00480320" w:rsidRPr="00727F7B" w:rsidTr="007726AA">
        <w:tc>
          <w:tcPr>
            <w:tcW w:w="1870" w:type="dxa"/>
          </w:tcPr>
          <w:p w:rsidR="00480320" w:rsidRPr="00727F7B" w:rsidRDefault="00480320" w:rsidP="007726AA">
            <w:pPr>
              <w:pStyle w:val="NoSpacing"/>
              <w:rPr>
                <w:sz w:val="20"/>
                <w:szCs w:val="20"/>
              </w:rPr>
            </w:pPr>
            <w:r w:rsidRPr="00727F7B">
              <w:rPr>
                <w:sz w:val="20"/>
                <w:szCs w:val="20"/>
              </w:rPr>
              <w:t>Price Index</w:t>
            </w:r>
          </w:p>
        </w:tc>
        <w:tc>
          <w:tcPr>
            <w:tcW w:w="1870" w:type="dxa"/>
          </w:tcPr>
          <w:p w:rsidR="00480320" w:rsidRPr="00727F7B" w:rsidRDefault="00480320" w:rsidP="007726AA">
            <w:pPr>
              <w:pStyle w:val="NoSpacing"/>
              <w:rPr>
                <w:sz w:val="20"/>
                <w:szCs w:val="20"/>
              </w:rPr>
            </w:pPr>
          </w:p>
        </w:tc>
        <w:tc>
          <w:tcPr>
            <w:tcW w:w="1784" w:type="dxa"/>
          </w:tcPr>
          <w:p w:rsidR="00480320" w:rsidRPr="00727F7B" w:rsidRDefault="00480320" w:rsidP="007726AA">
            <w:pPr>
              <w:pStyle w:val="NoSpacing"/>
              <w:rPr>
                <w:sz w:val="20"/>
                <w:szCs w:val="20"/>
              </w:rPr>
            </w:pPr>
            <w:r w:rsidRPr="00727F7B">
              <w:rPr>
                <w:sz w:val="20"/>
                <w:szCs w:val="20"/>
              </w:rPr>
              <w:t xml:space="preserve">                        100</w:t>
            </w:r>
          </w:p>
        </w:tc>
        <w:tc>
          <w:tcPr>
            <w:tcW w:w="1672" w:type="dxa"/>
          </w:tcPr>
          <w:p w:rsidR="00480320" w:rsidRPr="00727F7B" w:rsidRDefault="00480320" w:rsidP="007726AA">
            <w:pPr>
              <w:pStyle w:val="NoSpacing"/>
              <w:rPr>
                <w:sz w:val="20"/>
                <w:szCs w:val="20"/>
              </w:rPr>
            </w:pPr>
            <w:r w:rsidRPr="00727F7B">
              <w:rPr>
                <w:sz w:val="20"/>
                <w:szCs w:val="20"/>
              </w:rPr>
              <w:t xml:space="preserve">                      </w:t>
            </w:r>
            <w:r w:rsidRPr="00727F7B">
              <w:rPr>
                <w:color w:val="FF0000"/>
                <w:sz w:val="20"/>
                <w:szCs w:val="20"/>
              </w:rPr>
              <w:t>120</w:t>
            </w:r>
          </w:p>
        </w:tc>
        <w:tc>
          <w:tcPr>
            <w:tcW w:w="1588" w:type="dxa"/>
          </w:tcPr>
          <w:p w:rsidR="00480320" w:rsidRPr="00727F7B" w:rsidRDefault="00480320" w:rsidP="007726AA">
            <w:pPr>
              <w:pStyle w:val="NoSpacing"/>
              <w:rPr>
                <w:sz w:val="20"/>
                <w:szCs w:val="20"/>
              </w:rPr>
            </w:pPr>
            <w:r w:rsidRPr="00727F7B">
              <w:rPr>
                <w:sz w:val="20"/>
                <w:szCs w:val="20"/>
              </w:rPr>
              <w:t xml:space="preserve">                   </w:t>
            </w:r>
            <w:r w:rsidRPr="00727F7B">
              <w:rPr>
                <w:color w:val="FF0000"/>
                <w:sz w:val="20"/>
                <w:szCs w:val="20"/>
              </w:rPr>
              <w:t xml:space="preserve"> 150</w:t>
            </w:r>
          </w:p>
        </w:tc>
      </w:tr>
    </w:tbl>
    <w:p w:rsidR="00480320" w:rsidRPr="00727F7B" w:rsidRDefault="00480320" w:rsidP="00480320">
      <w:pPr>
        <w:pStyle w:val="NoSpacing"/>
        <w:rPr>
          <w:sz w:val="20"/>
          <w:szCs w:val="20"/>
        </w:rPr>
      </w:pPr>
    </w:p>
    <w:p w:rsidR="00480320" w:rsidRPr="00727F7B" w:rsidRDefault="00480320" w:rsidP="00480320">
      <w:pPr>
        <w:pStyle w:val="NoSpacing"/>
        <w:rPr>
          <w:sz w:val="20"/>
          <w:szCs w:val="20"/>
        </w:rPr>
      </w:pPr>
      <w:r w:rsidRPr="00727F7B">
        <w:rPr>
          <w:sz w:val="20"/>
          <w:szCs w:val="20"/>
        </w:rPr>
        <w:t>The cost of each item in the basket and the total cost of the basket are shown for 2012.  Perform these same calculations for 2013 and 2014, and enter the results in the table.</w:t>
      </w:r>
    </w:p>
    <w:p w:rsidR="00480320" w:rsidRPr="00727F7B" w:rsidRDefault="00480320" w:rsidP="00480320">
      <w:pPr>
        <w:pStyle w:val="NoSpacing"/>
        <w:rPr>
          <w:sz w:val="20"/>
          <w:szCs w:val="20"/>
        </w:rPr>
      </w:pPr>
    </w:p>
    <w:p w:rsidR="00480320" w:rsidRPr="00727F7B" w:rsidRDefault="00480320" w:rsidP="00480320">
      <w:pPr>
        <w:pStyle w:val="NoSpacing"/>
        <w:rPr>
          <w:sz w:val="20"/>
          <w:szCs w:val="20"/>
        </w:rPr>
      </w:pPr>
      <w:r w:rsidRPr="00727F7B">
        <w:rPr>
          <w:sz w:val="20"/>
          <w:szCs w:val="20"/>
        </w:rPr>
        <w:t>Suppose the base year for the price index is 2012.  Calculate and enter value of the USPI for the remaining years in the last row of the table.</w:t>
      </w:r>
    </w:p>
    <w:p w:rsidR="00480320" w:rsidRPr="00727F7B" w:rsidRDefault="00480320" w:rsidP="00480320">
      <w:pPr>
        <w:pStyle w:val="NoSpacing"/>
        <w:rPr>
          <w:sz w:val="20"/>
          <w:szCs w:val="20"/>
        </w:rPr>
      </w:pPr>
    </w:p>
    <w:p w:rsidR="00480320" w:rsidRPr="00727F7B" w:rsidRDefault="00480320" w:rsidP="00480320">
      <w:pPr>
        <w:pStyle w:val="NoSpacing"/>
        <w:rPr>
          <w:sz w:val="20"/>
          <w:szCs w:val="20"/>
        </w:rPr>
      </w:pPr>
      <w:r w:rsidRPr="00727F7B">
        <w:rPr>
          <w:sz w:val="20"/>
          <w:szCs w:val="20"/>
        </w:rPr>
        <w:t>Between 2012 and 2013, the USPI increased by ___</w:t>
      </w:r>
      <w:r w:rsidRPr="00727F7B">
        <w:rPr>
          <w:color w:val="FF0000"/>
          <w:sz w:val="20"/>
          <w:szCs w:val="20"/>
          <w:u w:val="single"/>
        </w:rPr>
        <w:t>20%</w:t>
      </w:r>
      <w:r w:rsidRPr="00727F7B">
        <w:rPr>
          <w:sz w:val="20"/>
          <w:szCs w:val="20"/>
        </w:rPr>
        <w:t>__.  Between 2013 and 2014, the USPI increased by__</w:t>
      </w:r>
      <w:r w:rsidRPr="00727F7B">
        <w:rPr>
          <w:color w:val="FF0000"/>
          <w:sz w:val="20"/>
          <w:szCs w:val="20"/>
          <w:u w:val="single"/>
        </w:rPr>
        <w:t>25%</w:t>
      </w:r>
      <w:r w:rsidRPr="00727F7B">
        <w:rPr>
          <w:sz w:val="20"/>
          <w:szCs w:val="20"/>
        </w:rPr>
        <w:t>__.</w:t>
      </w:r>
    </w:p>
    <w:p w:rsidR="00480320" w:rsidRPr="00727F7B" w:rsidRDefault="00480320" w:rsidP="00480320">
      <w:pPr>
        <w:pStyle w:val="NoSpacing"/>
        <w:rPr>
          <w:sz w:val="20"/>
          <w:szCs w:val="20"/>
        </w:rPr>
      </w:pPr>
    </w:p>
    <w:p w:rsidR="00480320" w:rsidRPr="00727F7B" w:rsidRDefault="00480320" w:rsidP="00480320">
      <w:pPr>
        <w:pStyle w:val="NoSpacing"/>
        <w:rPr>
          <w:sz w:val="20"/>
          <w:szCs w:val="20"/>
        </w:rPr>
      </w:pPr>
      <w:r w:rsidRPr="00727F7B">
        <w:rPr>
          <w:sz w:val="20"/>
          <w:szCs w:val="20"/>
        </w:rPr>
        <w:t>Which if the following, if true, would illustrate why price indexes such as the USPI might overate inflation in the cost of going to university?</w:t>
      </w:r>
    </w:p>
    <w:p w:rsidR="00480320" w:rsidRPr="00727F7B" w:rsidRDefault="00480320" w:rsidP="00480320">
      <w:pPr>
        <w:pStyle w:val="NoSpacing"/>
        <w:rPr>
          <w:sz w:val="20"/>
          <w:szCs w:val="20"/>
        </w:rPr>
      </w:pPr>
      <w:r w:rsidRPr="00727F7B">
        <w:rPr>
          <w:sz w:val="20"/>
          <w:szCs w:val="20"/>
        </w:rPr>
        <w:t>Check all apply</w:t>
      </w:r>
    </w:p>
    <w:p w:rsidR="00480320" w:rsidRPr="00727F7B" w:rsidRDefault="00480320" w:rsidP="00480320">
      <w:pPr>
        <w:pStyle w:val="NoSpacing"/>
        <w:numPr>
          <w:ilvl w:val="0"/>
          <w:numId w:val="8"/>
        </w:numPr>
        <w:rPr>
          <w:sz w:val="20"/>
          <w:szCs w:val="20"/>
        </w:rPr>
      </w:pPr>
      <w:r w:rsidRPr="00727F7B">
        <w:rPr>
          <w:sz w:val="20"/>
          <w:szCs w:val="20"/>
        </w:rPr>
        <w:t>As the price of energy drinks increased relative to the price of coffee between 2012 and 2014, students decreased their consumption of energy drinks and increased their consumption of coffee.</w:t>
      </w:r>
    </w:p>
    <w:p w:rsidR="00480320" w:rsidRPr="00727F7B" w:rsidRDefault="00480320" w:rsidP="00480320">
      <w:pPr>
        <w:pStyle w:val="NoSpacing"/>
        <w:numPr>
          <w:ilvl w:val="0"/>
          <w:numId w:val="1"/>
        </w:numPr>
        <w:rPr>
          <w:sz w:val="20"/>
          <w:szCs w:val="20"/>
        </w:rPr>
      </w:pPr>
      <w:r w:rsidRPr="00727F7B">
        <w:rPr>
          <w:sz w:val="20"/>
          <w:szCs w:val="20"/>
        </w:rPr>
        <w:t>Professors required each student to buy 10 textbooks, regardless of the price.</w:t>
      </w:r>
    </w:p>
    <w:p w:rsidR="00480320" w:rsidRPr="00727F7B" w:rsidRDefault="00480320" w:rsidP="00480320">
      <w:pPr>
        <w:pStyle w:val="NoSpacing"/>
        <w:numPr>
          <w:ilvl w:val="0"/>
          <w:numId w:val="8"/>
        </w:numPr>
        <w:rPr>
          <w:sz w:val="20"/>
          <w:szCs w:val="20"/>
        </w:rPr>
      </w:pPr>
      <w:r w:rsidRPr="00727F7B">
        <w:rPr>
          <w:sz w:val="20"/>
          <w:szCs w:val="20"/>
        </w:rPr>
        <w:t>The quality of textbooks increased dramatically from 2012 to 2014, with textbook companies bundling new online study aids with their books.</w:t>
      </w:r>
    </w:p>
    <w:p w:rsidR="00480320" w:rsidRDefault="00480320" w:rsidP="00480320">
      <w:pPr>
        <w:pStyle w:val="NoSpacing"/>
      </w:pPr>
    </w:p>
    <w:p w:rsidR="00480320" w:rsidRDefault="00480320" w:rsidP="00480320">
      <w:pPr>
        <w:pStyle w:val="NoSpacing"/>
      </w:pPr>
    </w:p>
    <w:p w:rsidR="00480320" w:rsidRDefault="00480320" w:rsidP="00480320">
      <w:pPr>
        <w:pStyle w:val="NoSpacing"/>
      </w:pPr>
    </w:p>
    <w:p w:rsidR="00480320" w:rsidRDefault="00480320" w:rsidP="00480320">
      <w:pPr>
        <w:pStyle w:val="NoSpacing"/>
      </w:pPr>
    </w:p>
    <w:p w:rsidR="00480320" w:rsidRDefault="00480320" w:rsidP="00480320">
      <w:pPr>
        <w:pStyle w:val="NoSpacing"/>
      </w:pPr>
    </w:p>
    <w:p w:rsidR="00480320" w:rsidRDefault="00480320" w:rsidP="00480320">
      <w:pPr>
        <w:pStyle w:val="NoSpacing"/>
      </w:pPr>
    </w:p>
    <w:p w:rsidR="00480320" w:rsidRDefault="00480320" w:rsidP="00480320">
      <w:pPr>
        <w:pStyle w:val="NoSpacing"/>
      </w:pPr>
    </w:p>
    <w:p w:rsidR="00480320" w:rsidRDefault="00480320" w:rsidP="00480320">
      <w:pPr>
        <w:pStyle w:val="NoSpacing"/>
      </w:pPr>
    </w:p>
    <w:p w:rsidR="00480320" w:rsidRDefault="00480320" w:rsidP="00480320">
      <w:pPr>
        <w:pStyle w:val="NoSpacing"/>
      </w:pPr>
    </w:p>
    <w:p w:rsidR="00480320" w:rsidRDefault="00480320" w:rsidP="00480320">
      <w:pPr>
        <w:pStyle w:val="NoSpacing"/>
      </w:pPr>
    </w:p>
    <w:p w:rsidR="00480320" w:rsidRDefault="00480320" w:rsidP="00480320">
      <w:pPr>
        <w:pStyle w:val="NoSpacing"/>
      </w:pPr>
    </w:p>
    <w:p w:rsidR="00480320" w:rsidRDefault="00480320" w:rsidP="00480320">
      <w:pPr>
        <w:pStyle w:val="NoSpacing"/>
      </w:pPr>
    </w:p>
    <w:p w:rsidR="00480320" w:rsidRDefault="00480320" w:rsidP="00480320">
      <w:pPr>
        <w:pStyle w:val="NoSpacing"/>
      </w:pPr>
    </w:p>
    <w:p w:rsidR="00480320" w:rsidRDefault="00480320" w:rsidP="00480320">
      <w:pPr>
        <w:pStyle w:val="NoSpacing"/>
      </w:pPr>
    </w:p>
    <w:p w:rsidR="00480320" w:rsidRDefault="00480320" w:rsidP="00480320">
      <w:pPr>
        <w:pStyle w:val="NoSpacing"/>
      </w:pPr>
    </w:p>
    <w:p w:rsidR="00480320" w:rsidRDefault="00480320" w:rsidP="00480320">
      <w:pPr>
        <w:pStyle w:val="NoSpacing"/>
      </w:pPr>
    </w:p>
    <w:p w:rsidR="00480320" w:rsidRPr="00B4376A" w:rsidRDefault="00480320" w:rsidP="00480320">
      <w:pPr>
        <w:pStyle w:val="NoSpacing"/>
        <w:rPr>
          <w:sz w:val="20"/>
          <w:szCs w:val="20"/>
          <w:u w:val="single"/>
        </w:rPr>
      </w:pPr>
      <w:r w:rsidRPr="00B4376A">
        <w:rPr>
          <w:sz w:val="20"/>
          <w:szCs w:val="20"/>
          <w:u w:val="single"/>
        </w:rPr>
        <w:lastRenderedPageBreak/>
        <w:t xml:space="preserve">Chapter 6 Question 7 </w:t>
      </w:r>
    </w:p>
    <w:p w:rsidR="00480320" w:rsidRPr="00727F7B" w:rsidRDefault="00480320" w:rsidP="00480320">
      <w:pPr>
        <w:pStyle w:val="NoSpacing"/>
        <w:rPr>
          <w:sz w:val="20"/>
          <w:szCs w:val="20"/>
        </w:rPr>
      </w:pPr>
      <w:r w:rsidRPr="00727F7B">
        <w:rPr>
          <w:sz w:val="20"/>
          <w:szCs w:val="20"/>
        </w:rPr>
        <w:t>The following table provides the population size, price-level index and nominal GDP of a hypothetical economy over a four-year period.</w:t>
      </w:r>
    </w:p>
    <w:p w:rsidR="00480320" w:rsidRPr="00727F7B" w:rsidRDefault="00480320" w:rsidP="00480320">
      <w:pPr>
        <w:pStyle w:val="NoSpacing"/>
        <w:rPr>
          <w:sz w:val="20"/>
          <w:szCs w:val="20"/>
        </w:rPr>
      </w:pPr>
    </w:p>
    <w:p w:rsidR="00480320" w:rsidRPr="00727F7B" w:rsidRDefault="00480320" w:rsidP="00480320">
      <w:pPr>
        <w:pStyle w:val="NoSpacing"/>
        <w:rPr>
          <w:sz w:val="20"/>
          <w:szCs w:val="20"/>
        </w:rPr>
      </w:pPr>
      <w:r w:rsidRPr="00727F7B">
        <w:rPr>
          <w:sz w:val="20"/>
          <w:szCs w:val="20"/>
        </w:rPr>
        <w:t>Use the data provided to calculate real GDP and real GDP per capita from 2011 to 2014 to complete the table.</w:t>
      </w:r>
    </w:p>
    <w:p w:rsidR="00480320" w:rsidRPr="00727F7B" w:rsidRDefault="00480320" w:rsidP="00480320">
      <w:pPr>
        <w:pStyle w:val="NoSpacing"/>
        <w:rPr>
          <w:sz w:val="20"/>
          <w:szCs w:val="20"/>
        </w:rPr>
      </w:pP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480320" w:rsidRPr="00727F7B" w:rsidTr="007726AA">
        <w:tc>
          <w:tcPr>
            <w:tcW w:w="1558" w:type="dxa"/>
          </w:tcPr>
          <w:p w:rsidR="00480320" w:rsidRPr="00727F7B" w:rsidRDefault="00480320" w:rsidP="007726AA">
            <w:pPr>
              <w:pStyle w:val="NoSpacing"/>
              <w:rPr>
                <w:sz w:val="20"/>
                <w:szCs w:val="20"/>
              </w:rPr>
            </w:pPr>
            <w:r w:rsidRPr="00727F7B">
              <w:rPr>
                <w:sz w:val="20"/>
                <w:szCs w:val="20"/>
              </w:rPr>
              <w:t>Year</w:t>
            </w:r>
          </w:p>
        </w:tc>
        <w:tc>
          <w:tcPr>
            <w:tcW w:w="1558" w:type="dxa"/>
          </w:tcPr>
          <w:p w:rsidR="00480320" w:rsidRPr="00727F7B" w:rsidRDefault="00480320" w:rsidP="007726AA">
            <w:pPr>
              <w:pStyle w:val="NoSpacing"/>
              <w:rPr>
                <w:sz w:val="20"/>
                <w:szCs w:val="20"/>
              </w:rPr>
            </w:pPr>
            <w:r w:rsidRPr="00727F7B">
              <w:rPr>
                <w:sz w:val="20"/>
                <w:szCs w:val="20"/>
              </w:rPr>
              <w:t>Population</w:t>
            </w:r>
          </w:p>
          <w:p w:rsidR="00480320" w:rsidRPr="00727F7B" w:rsidRDefault="00480320" w:rsidP="007726AA">
            <w:pPr>
              <w:pStyle w:val="NoSpacing"/>
              <w:rPr>
                <w:sz w:val="20"/>
                <w:szCs w:val="20"/>
              </w:rPr>
            </w:pPr>
            <w:r w:rsidRPr="00727F7B">
              <w:rPr>
                <w:sz w:val="20"/>
                <w:szCs w:val="20"/>
              </w:rPr>
              <w:t>Size</w:t>
            </w:r>
          </w:p>
        </w:tc>
        <w:tc>
          <w:tcPr>
            <w:tcW w:w="1558" w:type="dxa"/>
          </w:tcPr>
          <w:p w:rsidR="00480320" w:rsidRPr="00727F7B" w:rsidRDefault="00480320" w:rsidP="007726AA">
            <w:pPr>
              <w:pStyle w:val="NoSpacing"/>
              <w:rPr>
                <w:sz w:val="20"/>
                <w:szCs w:val="20"/>
              </w:rPr>
            </w:pPr>
            <w:r w:rsidRPr="00727F7B">
              <w:rPr>
                <w:sz w:val="20"/>
                <w:szCs w:val="20"/>
              </w:rPr>
              <w:t>Price-Level</w:t>
            </w:r>
          </w:p>
          <w:p w:rsidR="00480320" w:rsidRPr="00727F7B" w:rsidRDefault="00480320" w:rsidP="007726AA">
            <w:pPr>
              <w:pStyle w:val="NoSpacing"/>
              <w:rPr>
                <w:sz w:val="20"/>
                <w:szCs w:val="20"/>
              </w:rPr>
            </w:pPr>
            <w:r w:rsidRPr="00727F7B">
              <w:rPr>
                <w:sz w:val="20"/>
                <w:szCs w:val="20"/>
              </w:rPr>
              <w:t>Index</w:t>
            </w:r>
          </w:p>
        </w:tc>
        <w:tc>
          <w:tcPr>
            <w:tcW w:w="1558" w:type="dxa"/>
          </w:tcPr>
          <w:p w:rsidR="00480320" w:rsidRPr="00727F7B" w:rsidRDefault="00480320" w:rsidP="007726AA">
            <w:pPr>
              <w:pStyle w:val="NoSpacing"/>
              <w:rPr>
                <w:sz w:val="20"/>
                <w:szCs w:val="20"/>
              </w:rPr>
            </w:pPr>
            <w:r w:rsidRPr="00727F7B">
              <w:rPr>
                <w:sz w:val="20"/>
                <w:szCs w:val="20"/>
              </w:rPr>
              <w:t xml:space="preserve">Nominal </w:t>
            </w:r>
          </w:p>
          <w:p w:rsidR="00480320" w:rsidRPr="00727F7B" w:rsidRDefault="00480320" w:rsidP="007726AA">
            <w:pPr>
              <w:pStyle w:val="NoSpacing"/>
              <w:rPr>
                <w:sz w:val="20"/>
                <w:szCs w:val="20"/>
              </w:rPr>
            </w:pPr>
            <w:r w:rsidRPr="00727F7B">
              <w:rPr>
                <w:sz w:val="20"/>
                <w:szCs w:val="20"/>
              </w:rPr>
              <w:t>GDP ($)</w:t>
            </w:r>
          </w:p>
        </w:tc>
        <w:tc>
          <w:tcPr>
            <w:tcW w:w="1559" w:type="dxa"/>
          </w:tcPr>
          <w:p w:rsidR="00480320" w:rsidRPr="00727F7B" w:rsidRDefault="00480320" w:rsidP="007726AA">
            <w:pPr>
              <w:pStyle w:val="NoSpacing"/>
              <w:rPr>
                <w:sz w:val="20"/>
                <w:szCs w:val="20"/>
              </w:rPr>
            </w:pPr>
            <w:r w:rsidRPr="00727F7B">
              <w:rPr>
                <w:sz w:val="20"/>
                <w:szCs w:val="20"/>
              </w:rPr>
              <w:t>Real GDP ($)</w:t>
            </w:r>
          </w:p>
        </w:tc>
        <w:tc>
          <w:tcPr>
            <w:tcW w:w="1559" w:type="dxa"/>
          </w:tcPr>
          <w:p w:rsidR="00480320" w:rsidRPr="00727F7B" w:rsidRDefault="00480320" w:rsidP="007726AA">
            <w:pPr>
              <w:pStyle w:val="NoSpacing"/>
              <w:rPr>
                <w:sz w:val="20"/>
                <w:szCs w:val="20"/>
              </w:rPr>
            </w:pPr>
            <w:r w:rsidRPr="00727F7B">
              <w:rPr>
                <w:sz w:val="20"/>
                <w:szCs w:val="20"/>
              </w:rPr>
              <w:t>Real GDP per</w:t>
            </w:r>
          </w:p>
          <w:p w:rsidR="00480320" w:rsidRPr="00727F7B" w:rsidRDefault="00480320" w:rsidP="007726AA">
            <w:pPr>
              <w:pStyle w:val="NoSpacing"/>
              <w:rPr>
                <w:sz w:val="20"/>
                <w:szCs w:val="20"/>
              </w:rPr>
            </w:pPr>
            <w:r w:rsidRPr="00727F7B">
              <w:rPr>
                <w:sz w:val="20"/>
                <w:szCs w:val="20"/>
              </w:rPr>
              <w:t>Capita ($)</w:t>
            </w:r>
          </w:p>
        </w:tc>
      </w:tr>
      <w:tr w:rsidR="00480320" w:rsidRPr="00727F7B" w:rsidTr="007726AA">
        <w:tc>
          <w:tcPr>
            <w:tcW w:w="1558" w:type="dxa"/>
          </w:tcPr>
          <w:p w:rsidR="00480320" w:rsidRPr="00727F7B" w:rsidRDefault="00480320" w:rsidP="007726AA">
            <w:pPr>
              <w:pStyle w:val="NoSpacing"/>
              <w:rPr>
                <w:sz w:val="20"/>
                <w:szCs w:val="20"/>
              </w:rPr>
            </w:pPr>
            <w:r w:rsidRPr="00727F7B">
              <w:rPr>
                <w:sz w:val="20"/>
                <w:szCs w:val="20"/>
              </w:rPr>
              <w:t>2011</w:t>
            </w:r>
          </w:p>
        </w:tc>
        <w:tc>
          <w:tcPr>
            <w:tcW w:w="1558" w:type="dxa"/>
          </w:tcPr>
          <w:p w:rsidR="00480320" w:rsidRPr="00727F7B" w:rsidRDefault="00480320" w:rsidP="007726AA">
            <w:pPr>
              <w:pStyle w:val="NoSpacing"/>
              <w:jc w:val="center"/>
              <w:rPr>
                <w:sz w:val="20"/>
                <w:szCs w:val="20"/>
              </w:rPr>
            </w:pPr>
            <w:r w:rsidRPr="00727F7B">
              <w:rPr>
                <w:sz w:val="20"/>
                <w:szCs w:val="20"/>
              </w:rPr>
              <w:t>100</w:t>
            </w:r>
          </w:p>
        </w:tc>
        <w:tc>
          <w:tcPr>
            <w:tcW w:w="1558" w:type="dxa"/>
          </w:tcPr>
          <w:p w:rsidR="00480320" w:rsidRPr="00727F7B" w:rsidRDefault="00480320" w:rsidP="007726AA">
            <w:pPr>
              <w:pStyle w:val="NoSpacing"/>
              <w:jc w:val="center"/>
              <w:rPr>
                <w:sz w:val="20"/>
                <w:szCs w:val="20"/>
              </w:rPr>
            </w:pPr>
            <w:r w:rsidRPr="00727F7B">
              <w:rPr>
                <w:sz w:val="20"/>
                <w:szCs w:val="20"/>
              </w:rPr>
              <w:t>80</w:t>
            </w:r>
          </w:p>
        </w:tc>
        <w:tc>
          <w:tcPr>
            <w:tcW w:w="1558" w:type="dxa"/>
          </w:tcPr>
          <w:p w:rsidR="00480320" w:rsidRPr="00727F7B" w:rsidRDefault="00480320" w:rsidP="007726AA">
            <w:pPr>
              <w:pStyle w:val="NoSpacing"/>
              <w:jc w:val="center"/>
              <w:rPr>
                <w:sz w:val="20"/>
                <w:szCs w:val="20"/>
              </w:rPr>
            </w:pPr>
            <w:r w:rsidRPr="00727F7B">
              <w:rPr>
                <w:sz w:val="20"/>
                <w:szCs w:val="20"/>
              </w:rPr>
              <w:t>12,000</w:t>
            </w:r>
          </w:p>
        </w:tc>
        <w:tc>
          <w:tcPr>
            <w:tcW w:w="1559" w:type="dxa"/>
          </w:tcPr>
          <w:p w:rsidR="00480320" w:rsidRPr="00727F7B" w:rsidRDefault="00480320" w:rsidP="007726AA">
            <w:pPr>
              <w:pStyle w:val="NoSpacing"/>
              <w:jc w:val="center"/>
              <w:rPr>
                <w:sz w:val="20"/>
                <w:szCs w:val="20"/>
              </w:rPr>
            </w:pPr>
            <w:r w:rsidRPr="00727F7B">
              <w:rPr>
                <w:color w:val="FF0000"/>
                <w:sz w:val="20"/>
                <w:szCs w:val="20"/>
              </w:rPr>
              <w:t>15,000</w:t>
            </w:r>
          </w:p>
        </w:tc>
        <w:tc>
          <w:tcPr>
            <w:tcW w:w="1559" w:type="dxa"/>
          </w:tcPr>
          <w:p w:rsidR="00480320" w:rsidRPr="00727F7B" w:rsidRDefault="00480320" w:rsidP="007726AA">
            <w:pPr>
              <w:pStyle w:val="NoSpacing"/>
              <w:jc w:val="center"/>
              <w:rPr>
                <w:sz w:val="20"/>
                <w:szCs w:val="20"/>
              </w:rPr>
            </w:pPr>
            <w:r w:rsidRPr="00727F7B">
              <w:rPr>
                <w:color w:val="FF0000"/>
                <w:sz w:val="20"/>
                <w:szCs w:val="20"/>
              </w:rPr>
              <w:t>150</w:t>
            </w:r>
          </w:p>
        </w:tc>
      </w:tr>
      <w:tr w:rsidR="00480320" w:rsidRPr="00727F7B" w:rsidTr="007726AA">
        <w:tc>
          <w:tcPr>
            <w:tcW w:w="1558" w:type="dxa"/>
          </w:tcPr>
          <w:p w:rsidR="00480320" w:rsidRPr="00727F7B" w:rsidRDefault="00480320" w:rsidP="007726AA">
            <w:pPr>
              <w:pStyle w:val="NoSpacing"/>
              <w:rPr>
                <w:sz w:val="20"/>
                <w:szCs w:val="20"/>
              </w:rPr>
            </w:pPr>
            <w:r w:rsidRPr="00727F7B">
              <w:rPr>
                <w:sz w:val="20"/>
                <w:szCs w:val="20"/>
              </w:rPr>
              <w:t>2012</w:t>
            </w:r>
          </w:p>
        </w:tc>
        <w:tc>
          <w:tcPr>
            <w:tcW w:w="1558" w:type="dxa"/>
          </w:tcPr>
          <w:p w:rsidR="00480320" w:rsidRPr="00727F7B" w:rsidRDefault="00480320" w:rsidP="007726AA">
            <w:pPr>
              <w:pStyle w:val="NoSpacing"/>
              <w:jc w:val="center"/>
              <w:rPr>
                <w:sz w:val="20"/>
                <w:szCs w:val="20"/>
              </w:rPr>
            </w:pPr>
            <w:r w:rsidRPr="00727F7B">
              <w:rPr>
                <w:sz w:val="20"/>
                <w:szCs w:val="20"/>
              </w:rPr>
              <w:t>110</w:t>
            </w:r>
          </w:p>
        </w:tc>
        <w:tc>
          <w:tcPr>
            <w:tcW w:w="1558" w:type="dxa"/>
          </w:tcPr>
          <w:p w:rsidR="00480320" w:rsidRPr="00727F7B" w:rsidRDefault="00480320" w:rsidP="007726AA">
            <w:pPr>
              <w:pStyle w:val="NoSpacing"/>
              <w:jc w:val="center"/>
              <w:rPr>
                <w:sz w:val="20"/>
                <w:szCs w:val="20"/>
              </w:rPr>
            </w:pPr>
            <w:r w:rsidRPr="00727F7B">
              <w:rPr>
                <w:sz w:val="20"/>
                <w:szCs w:val="20"/>
              </w:rPr>
              <w:t>100</w:t>
            </w:r>
          </w:p>
        </w:tc>
        <w:tc>
          <w:tcPr>
            <w:tcW w:w="1558" w:type="dxa"/>
          </w:tcPr>
          <w:p w:rsidR="00480320" w:rsidRPr="00727F7B" w:rsidRDefault="00480320" w:rsidP="007726AA">
            <w:pPr>
              <w:pStyle w:val="NoSpacing"/>
              <w:jc w:val="center"/>
              <w:rPr>
                <w:sz w:val="20"/>
                <w:szCs w:val="20"/>
              </w:rPr>
            </w:pPr>
            <w:r w:rsidRPr="00727F7B">
              <w:rPr>
                <w:sz w:val="20"/>
                <w:szCs w:val="20"/>
              </w:rPr>
              <w:t>16,500</w:t>
            </w:r>
          </w:p>
        </w:tc>
        <w:tc>
          <w:tcPr>
            <w:tcW w:w="1559" w:type="dxa"/>
          </w:tcPr>
          <w:p w:rsidR="00480320" w:rsidRPr="00727F7B" w:rsidRDefault="00480320" w:rsidP="007726AA">
            <w:pPr>
              <w:pStyle w:val="NoSpacing"/>
              <w:jc w:val="center"/>
              <w:rPr>
                <w:sz w:val="20"/>
                <w:szCs w:val="20"/>
              </w:rPr>
            </w:pPr>
            <w:r w:rsidRPr="00727F7B">
              <w:rPr>
                <w:color w:val="FF0000"/>
                <w:sz w:val="20"/>
                <w:szCs w:val="20"/>
              </w:rPr>
              <w:t>16,500</w:t>
            </w:r>
          </w:p>
        </w:tc>
        <w:tc>
          <w:tcPr>
            <w:tcW w:w="1559" w:type="dxa"/>
          </w:tcPr>
          <w:p w:rsidR="00480320" w:rsidRPr="00727F7B" w:rsidRDefault="00480320" w:rsidP="007726AA">
            <w:pPr>
              <w:pStyle w:val="NoSpacing"/>
              <w:jc w:val="center"/>
              <w:rPr>
                <w:sz w:val="20"/>
                <w:szCs w:val="20"/>
              </w:rPr>
            </w:pPr>
            <w:r w:rsidRPr="00727F7B">
              <w:rPr>
                <w:color w:val="FF0000"/>
                <w:sz w:val="20"/>
                <w:szCs w:val="20"/>
              </w:rPr>
              <w:t>150</w:t>
            </w:r>
          </w:p>
        </w:tc>
      </w:tr>
      <w:tr w:rsidR="00480320" w:rsidRPr="00727F7B" w:rsidTr="007726AA">
        <w:tc>
          <w:tcPr>
            <w:tcW w:w="1558" w:type="dxa"/>
          </w:tcPr>
          <w:p w:rsidR="00480320" w:rsidRPr="00727F7B" w:rsidRDefault="00480320" w:rsidP="007726AA">
            <w:pPr>
              <w:pStyle w:val="NoSpacing"/>
              <w:rPr>
                <w:sz w:val="20"/>
                <w:szCs w:val="20"/>
              </w:rPr>
            </w:pPr>
            <w:r w:rsidRPr="00727F7B">
              <w:rPr>
                <w:sz w:val="20"/>
                <w:szCs w:val="20"/>
              </w:rPr>
              <w:t>2013</w:t>
            </w:r>
          </w:p>
        </w:tc>
        <w:tc>
          <w:tcPr>
            <w:tcW w:w="1558" w:type="dxa"/>
          </w:tcPr>
          <w:p w:rsidR="00480320" w:rsidRPr="00727F7B" w:rsidRDefault="00480320" w:rsidP="007726AA">
            <w:pPr>
              <w:pStyle w:val="NoSpacing"/>
              <w:jc w:val="center"/>
              <w:rPr>
                <w:sz w:val="20"/>
                <w:szCs w:val="20"/>
              </w:rPr>
            </w:pPr>
            <w:r w:rsidRPr="00727F7B">
              <w:rPr>
                <w:sz w:val="20"/>
                <w:szCs w:val="20"/>
              </w:rPr>
              <w:t>120</w:t>
            </w:r>
          </w:p>
        </w:tc>
        <w:tc>
          <w:tcPr>
            <w:tcW w:w="1558" w:type="dxa"/>
          </w:tcPr>
          <w:p w:rsidR="00480320" w:rsidRPr="00727F7B" w:rsidRDefault="00480320" w:rsidP="007726AA">
            <w:pPr>
              <w:pStyle w:val="NoSpacing"/>
              <w:jc w:val="center"/>
              <w:rPr>
                <w:sz w:val="20"/>
                <w:szCs w:val="20"/>
              </w:rPr>
            </w:pPr>
            <w:r w:rsidRPr="00727F7B">
              <w:rPr>
                <w:sz w:val="20"/>
                <w:szCs w:val="20"/>
              </w:rPr>
              <w:t>125</w:t>
            </w:r>
          </w:p>
        </w:tc>
        <w:tc>
          <w:tcPr>
            <w:tcW w:w="1558" w:type="dxa"/>
          </w:tcPr>
          <w:p w:rsidR="00480320" w:rsidRPr="00727F7B" w:rsidRDefault="00480320" w:rsidP="007726AA">
            <w:pPr>
              <w:pStyle w:val="NoSpacing"/>
              <w:jc w:val="center"/>
              <w:rPr>
                <w:sz w:val="20"/>
                <w:szCs w:val="20"/>
              </w:rPr>
            </w:pPr>
            <w:r w:rsidRPr="00727F7B">
              <w:rPr>
                <w:sz w:val="20"/>
                <w:szCs w:val="20"/>
              </w:rPr>
              <w:t>30,000</w:t>
            </w:r>
          </w:p>
        </w:tc>
        <w:tc>
          <w:tcPr>
            <w:tcW w:w="1559" w:type="dxa"/>
          </w:tcPr>
          <w:p w:rsidR="00480320" w:rsidRPr="00727F7B" w:rsidRDefault="00480320" w:rsidP="007726AA">
            <w:pPr>
              <w:pStyle w:val="NoSpacing"/>
              <w:jc w:val="center"/>
              <w:rPr>
                <w:sz w:val="20"/>
                <w:szCs w:val="20"/>
              </w:rPr>
            </w:pPr>
            <w:r w:rsidRPr="00727F7B">
              <w:rPr>
                <w:color w:val="FF0000"/>
                <w:sz w:val="20"/>
                <w:szCs w:val="20"/>
              </w:rPr>
              <w:t>24,000</w:t>
            </w:r>
          </w:p>
        </w:tc>
        <w:tc>
          <w:tcPr>
            <w:tcW w:w="1559" w:type="dxa"/>
          </w:tcPr>
          <w:p w:rsidR="00480320" w:rsidRPr="00727F7B" w:rsidRDefault="00480320" w:rsidP="007726AA">
            <w:pPr>
              <w:pStyle w:val="NoSpacing"/>
              <w:jc w:val="center"/>
              <w:rPr>
                <w:sz w:val="20"/>
                <w:szCs w:val="20"/>
              </w:rPr>
            </w:pPr>
            <w:r w:rsidRPr="00727F7B">
              <w:rPr>
                <w:color w:val="FF0000"/>
                <w:sz w:val="20"/>
                <w:szCs w:val="20"/>
              </w:rPr>
              <w:t>200</w:t>
            </w:r>
          </w:p>
        </w:tc>
      </w:tr>
      <w:tr w:rsidR="00480320" w:rsidRPr="00727F7B" w:rsidTr="007726AA">
        <w:tc>
          <w:tcPr>
            <w:tcW w:w="1558" w:type="dxa"/>
          </w:tcPr>
          <w:p w:rsidR="00480320" w:rsidRPr="00727F7B" w:rsidRDefault="00480320" w:rsidP="007726AA">
            <w:pPr>
              <w:pStyle w:val="NoSpacing"/>
              <w:rPr>
                <w:sz w:val="20"/>
                <w:szCs w:val="20"/>
              </w:rPr>
            </w:pPr>
            <w:r w:rsidRPr="00727F7B">
              <w:rPr>
                <w:sz w:val="20"/>
                <w:szCs w:val="20"/>
              </w:rPr>
              <w:t>2014</w:t>
            </w:r>
          </w:p>
        </w:tc>
        <w:tc>
          <w:tcPr>
            <w:tcW w:w="1558" w:type="dxa"/>
          </w:tcPr>
          <w:p w:rsidR="00480320" w:rsidRPr="00727F7B" w:rsidRDefault="00480320" w:rsidP="007726AA">
            <w:pPr>
              <w:pStyle w:val="NoSpacing"/>
              <w:jc w:val="center"/>
              <w:rPr>
                <w:sz w:val="20"/>
                <w:szCs w:val="20"/>
              </w:rPr>
            </w:pPr>
            <w:r w:rsidRPr="00727F7B">
              <w:rPr>
                <w:sz w:val="20"/>
                <w:szCs w:val="20"/>
              </w:rPr>
              <w:t>150</w:t>
            </w:r>
          </w:p>
        </w:tc>
        <w:tc>
          <w:tcPr>
            <w:tcW w:w="1558" w:type="dxa"/>
          </w:tcPr>
          <w:p w:rsidR="00480320" w:rsidRPr="00727F7B" w:rsidRDefault="00480320" w:rsidP="007726AA">
            <w:pPr>
              <w:pStyle w:val="NoSpacing"/>
              <w:jc w:val="center"/>
              <w:rPr>
                <w:sz w:val="20"/>
                <w:szCs w:val="20"/>
              </w:rPr>
            </w:pPr>
            <w:r w:rsidRPr="00727F7B">
              <w:rPr>
                <w:sz w:val="20"/>
                <w:szCs w:val="20"/>
              </w:rPr>
              <w:t>120</w:t>
            </w:r>
          </w:p>
        </w:tc>
        <w:tc>
          <w:tcPr>
            <w:tcW w:w="1558" w:type="dxa"/>
          </w:tcPr>
          <w:p w:rsidR="00480320" w:rsidRPr="00727F7B" w:rsidRDefault="00480320" w:rsidP="007726AA">
            <w:pPr>
              <w:pStyle w:val="NoSpacing"/>
              <w:jc w:val="center"/>
              <w:rPr>
                <w:sz w:val="20"/>
                <w:szCs w:val="20"/>
              </w:rPr>
            </w:pPr>
            <w:r w:rsidRPr="00727F7B">
              <w:rPr>
                <w:sz w:val="20"/>
                <w:szCs w:val="20"/>
              </w:rPr>
              <w:t>36,000</w:t>
            </w:r>
          </w:p>
        </w:tc>
        <w:tc>
          <w:tcPr>
            <w:tcW w:w="1559" w:type="dxa"/>
          </w:tcPr>
          <w:p w:rsidR="00480320" w:rsidRPr="00727F7B" w:rsidRDefault="00480320" w:rsidP="007726AA">
            <w:pPr>
              <w:pStyle w:val="NoSpacing"/>
              <w:jc w:val="center"/>
              <w:rPr>
                <w:sz w:val="20"/>
                <w:szCs w:val="20"/>
              </w:rPr>
            </w:pPr>
            <w:r w:rsidRPr="00727F7B">
              <w:rPr>
                <w:color w:val="FF0000"/>
                <w:sz w:val="20"/>
                <w:szCs w:val="20"/>
              </w:rPr>
              <w:t>30,000</w:t>
            </w:r>
          </w:p>
        </w:tc>
        <w:tc>
          <w:tcPr>
            <w:tcW w:w="1559" w:type="dxa"/>
          </w:tcPr>
          <w:p w:rsidR="00480320" w:rsidRPr="00727F7B" w:rsidRDefault="00480320" w:rsidP="007726AA">
            <w:pPr>
              <w:pStyle w:val="NoSpacing"/>
              <w:jc w:val="center"/>
              <w:rPr>
                <w:sz w:val="20"/>
                <w:szCs w:val="20"/>
              </w:rPr>
            </w:pPr>
            <w:r w:rsidRPr="00727F7B">
              <w:rPr>
                <w:color w:val="FF0000"/>
                <w:sz w:val="20"/>
                <w:szCs w:val="20"/>
              </w:rPr>
              <w:t>200</w:t>
            </w:r>
          </w:p>
        </w:tc>
      </w:tr>
    </w:tbl>
    <w:p w:rsidR="00480320" w:rsidRPr="00727F7B" w:rsidRDefault="00480320" w:rsidP="00480320">
      <w:pPr>
        <w:pStyle w:val="NoSpacing"/>
        <w:rPr>
          <w:sz w:val="20"/>
          <w:szCs w:val="20"/>
        </w:rPr>
      </w:pPr>
    </w:p>
    <w:p w:rsidR="00480320" w:rsidRPr="00727F7B" w:rsidRDefault="00480320" w:rsidP="00480320">
      <w:pPr>
        <w:pStyle w:val="NoSpacing"/>
        <w:rPr>
          <w:sz w:val="20"/>
          <w:szCs w:val="20"/>
        </w:rPr>
      </w:pPr>
      <w:r w:rsidRPr="00727F7B">
        <w:rPr>
          <w:sz w:val="20"/>
          <w:szCs w:val="20"/>
        </w:rPr>
        <w:t>In the 2014, nominal GDP is __</w:t>
      </w:r>
      <w:r w:rsidRPr="00727F7B">
        <w:rPr>
          <w:color w:val="FF0000"/>
          <w:sz w:val="20"/>
          <w:szCs w:val="20"/>
          <w:u w:val="single"/>
        </w:rPr>
        <w:t>greate</w:t>
      </w:r>
      <w:r w:rsidRPr="00727F7B">
        <w:rPr>
          <w:color w:val="FF0000"/>
          <w:sz w:val="20"/>
          <w:szCs w:val="20"/>
        </w:rPr>
        <w:t xml:space="preserve">r__ </w:t>
      </w:r>
      <w:r w:rsidRPr="00727F7B">
        <w:rPr>
          <w:sz w:val="20"/>
          <w:szCs w:val="20"/>
        </w:rPr>
        <w:t>than real GDP.  This means that the purchasing power of the currency in 2014 is ___</w:t>
      </w:r>
      <w:r w:rsidRPr="00727F7B">
        <w:rPr>
          <w:color w:val="FF0000"/>
          <w:sz w:val="20"/>
          <w:szCs w:val="20"/>
          <w:u w:val="single"/>
        </w:rPr>
        <w:t>lower</w:t>
      </w:r>
      <w:r w:rsidRPr="00727F7B">
        <w:rPr>
          <w:sz w:val="20"/>
          <w:szCs w:val="20"/>
        </w:rPr>
        <w:t>___ relative to the purchasing power of the currency in the base year.</w:t>
      </w:r>
    </w:p>
    <w:p w:rsidR="00480320" w:rsidRPr="00727F7B" w:rsidRDefault="00480320" w:rsidP="00480320">
      <w:pPr>
        <w:pStyle w:val="NoSpacing"/>
        <w:rPr>
          <w:sz w:val="20"/>
          <w:szCs w:val="20"/>
        </w:rPr>
      </w:pPr>
    </w:p>
    <w:p w:rsidR="00480320" w:rsidRPr="00727F7B" w:rsidRDefault="00480320" w:rsidP="00480320">
      <w:pPr>
        <w:pStyle w:val="NoSpacing"/>
        <w:rPr>
          <w:sz w:val="20"/>
          <w:szCs w:val="20"/>
        </w:rPr>
      </w:pPr>
      <w:r w:rsidRPr="00727F7B">
        <w:rPr>
          <w:sz w:val="20"/>
          <w:szCs w:val="20"/>
        </w:rPr>
        <w:t>Why is real GDP a more accurate measure of an economy’s production than nominal GDP?</w:t>
      </w:r>
    </w:p>
    <w:p w:rsidR="00480320" w:rsidRPr="00727F7B" w:rsidRDefault="00480320" w:rsidP="00480320">
      <w:pPr>
        <w:pStyle w:val="NoSpacing"/>
        <w:numPr>
          <w:ilvl w:val="0"/>
          <w:numId w:val="2"/>
        </w:numPr>
        <w:rPr>
          <w:sz w:val="20"/>
          <w:szCs w:val="20"/>
        </w:rPr>
      </w:pPr>
      <w:r w:rsidRPr="00727F7B">
        <w:rPr>
          <w:sz w:val="20"/>
          <w:szCs w:val="20"/>
        </w:rPr>
        <w:t>Nominal GDP is adjusted for the effects of inflation or deflation, whereas real GDP is not.</w:t>
      </w:r>
    </w:p>
    <w:p w:rsidR="00480320" w:rsidRPr="00727F7B" w:rsidRDefault="00480320" w:rsidP="00480320">
      <w:pPr>
        <w:pStyle w:val="NoSpacing"/>
        <w:numPr>
          <w:ilvl w:val="0"/>
          <w:numId w:val="2"/>
        </w:numPr>
        <w:rPr>
          <w:sz w:val="20"/>
          <w:szCs w:val="20"/>
        </w:rPr>
      </w:pPr>
      <w:r w:rsidRPr="00727F7B">
        <w:rPr>
          <w:sz w:val="20"/>
          <w:szCs w:val="20"/>
        </w:rPr>
        <w:t>Real GDP includes the value of exports, but nominal GDP does not.</w:t>
      </w:r>
    </w:p>
    <w:p w:rsidR="00480320" w:rsidRPr="00727F7B" w:rsidRDefault="00480320" w:rsidP="00480320">
      <w:pPr>
        <w:pStyle w:val="NoSpacing"/>
        <w:numPr>
          <w:ilvl w:val="0"/>
          <w:numId w:val="9"/>
        </w:numPr>
        <w:rPr>
          <w:sz w:val="20"/>
          <w:szCs w:val="20"/>
        </w:rPr>
      </w:pPr>
      <w:r w:rsidRPr="00727F7B">
        <w:rPr>
          <w:sz w:val="20"/>
          <w:szCs w:val="20"/>
        </w:rPr>
        <w:t>Real GDP is not influences by price changes, but nominal GDP is.</w:t>
      </w:r>
    </w:p>
    <w:p w:rsidR="00480320" w:rsidRPr="00727F7B" w:rsidRDefault="00480320" w:rsidP="00480320">
      <w:pPr>
        <w:pStyle w:val="NoSpacing"/>
        <w:rPr>
          <w:sz w:val="20"/>
          <w:szCs w:val="20"/>
        </w:rPr>
      </w:pPr>
    </w:p>
    <w:p w:rsidR="00480320" w:rsidRPr="00727F7B" w:rsidRDefault="00480320" w:rsidP="00480320">
      <w:pPr>
        <w:pStyle w:val="NoSpacing"/>
        <w:rPr>
          <w:sz w:val="20"/>
          <w:szCs w:val="20"/>
        </w:rPr>
      </w:pPr>
      <w:r w:rsidRPr="00727F7B">
        <w:rPr>
          <w:sz w:val="20"/>
          <w:szCs w:val="20"/>
        </w:rPr>
        <w:t>The growth rate of real GDP per capita between 2011 and 2012 is ___</w:t>
      </w:r>
      <w:r w:rsidRPr="00727F7B">
        <w:rPr>
          <w:color w:val="FF0000"/>
          <w:sz w:val="20"/>
          <w:szCs w:val="20"/>
          <w:u w:val="single"/>
        </w:rPr>
        <w:t>0%</w:t>
      </w:r>
      <w:r w:rsidRPr="00727F7B">
        <w:rPr>
          <w:sz w:val="20"/>
          <w:szCs w:val="20"/>
        </w:rPr>
        <w:t>___?</w:t>
      </w:r>
    </w:p>
    <w:p w:rsidR="00480320" w:rsidRPr="00727F7B" w:rsidRDefault="00480320" w:rsidP="00480320">
      <w:pPr>
        <w:pStyle w:val="NoSpacing"/>
        <w:rPr>
          <w:sz w:val="20"/>
          <w:szCs w:val="20"/>
        </w:rPr>
      </w:pPr>
    </w:p>
    <w:p w:rsidR="00480320" w:rsidRPr="00727F7B" w:rsidRDefault="00480320" w:rsidP="00480320">
      <w:pPr>
        <w:pStyle w:val="NoSpacing"/>
        <w:rPr>
          <w:sz w:val="20"/>
          <w:szCs w:val="20"/>
        </w:rPr>
      </w:pPr>
      <w:r w:rsidRPr="00727F7B">
        <w:rPr>
          <w:sz w:val="20"/>
          <w:szCs w:val="20"/>
        </w:rPr>
        <w:t>Assume that real GDP per capita is a good measure of living standards.  Which of the following sentences best describes what happened in this economy between 2011 and 2012?</w:t>
      </w:r>
    </w:p>
    <w:p w:rsidR="00480320" w:rsidRPr="00727F7B" w:rsidRDefault="00480320" w:rsidP="00480320">
      <w:pPr>
        <w:pStyle w:val="NoSpacing"/>
        <w:rPr>
          <w:sz w:val="20"/>
          <w:szCs w:val="20"/>
        </w:rPr>
      </w:pPr>
      <w:r w:rsidRPr="00727F7B">
        <w:rPr>
          <w:sz w:val="20"/>
          <w:szCs w:val="20"/>
        </w:rPr>
        <w:t>Living standards __</w:t>
      </w:r>
      <w:r w:rsidRPr="00727F7B">
        <w:rPr>
          <w:color w:val="FF0000"/>
          <w:sz w:val="20"/>
          <w:szCs w:val="20"/>
          <w:u w:val="single"/>
        </w:rPr>
        <w:t>did not change</w:t>
      </w:r>
      <w:r w:rsidRPr="00727F7B">
        <w:rPr>
          <w:sz w:val="20"/>
          <w:szCs w:val="20"/>
        </w:rPr>
        <w:t>__ because:</w:t>
      </w:r>
    </w:p>
    <w:p w:rsidR="00480320" w:rsidRPr="00727F7B" w:rsidRDefault="00480320" w:rsidP="00480320">
      <w:pPr>
        <w:pStyle w:val="NoSpacing"/>
        <w:numPr>
          <w:ilvl w:val="0"/>
          <w:numId w:val="8"/>
        </w:numPr>
        <w:rPr>
          <w:sz w:val="20"/>
          <w:szCs w:val="20"/>
        </w:rPr>
      </w:pPr>
      <w:r w:rsidRPr="00727F7B">
        <w:rPr>
          <w:sz w:val="20"/>
          <w:szCs w:val="20"/>
        </w:rPr>
        <w:t>Real GDP grew at the same rate as the population</w:t>
      </w:r>
    </w:p>
    <w:p w:rsidR="00480320" w:rsidRPr="00727F7B" w:rsidRDefault="00480320" w:rsidP="00480320">
      <w:pPr>
        <w:pStyle w:val="NoSpacing"/>
        <w:numPr>
          <w:ilvl w:val="0"/>
          <w:numId w:val="3"/>
        </w:numPr>
        <w:rPr>
          <w:sz w:val="20"/>
          <w:szCs w:val="20"/>
        </w:rPr>
      </w:pPr>
      <w:r w:rsidRPr="00727F7B">
        <w:rPr>
          <w:sz w:val="20"/>
          <w:szCs w:val="20"/>
        </w:rPr>
        <w:t>Population growth outpaced real GDP growth</w:t>
      </w:r>
    </w:p>
    <w:p w:rsidR="00480320" w:rsidRPr="00727F7B" w:rsidRDefault="00480320" w:rsidP="00480320">
      <w:pPr>
        <w:pStyle w:val="NoSpacing"/>
        <w:numPr>
          <w:ilvl w:val="0"/>
          <w:numId w:val="3"/>
        </w:numPr>
        <w:rPr>
          <w:sz w:val="20"/>
          <w:szCs w:val="20"/>
        </w:rPr>
      </w:pPr>
      <w:r w:rsidRPr="00727F7B">
        <w:rPr>
          <w:sz w:val="20"/>
          <w:szCs w:val="20"/>
        </w:rPr>
        <w:t>Real GDP growth outpaced population growth</w:t>
      </w:r>
    </w:p>
    <w:p w:rsidR="00480320" w:rsidRDefault="00480320" w:rsidP="00480320">
      <w:pPr>
        <w:pStyle w:val="NoSpacing"/>
        <w:rPr>
          <w:sz w:val="24"/>
          <w:szCs w:val="24"/>
          <w:u w:val="single"/>
        </w:rPr>
      </w:pPr>
    </w:p>
    <w:p w:rsidR="00480320" w:rsidRPr="00692DF7" w:rsidRDefault="00480320" w:rsidP="00480320">
      <w:pPr>
        <w:pStyle w:val="NoSpacing"/>
        <w:rPr>
          <w:sz w:val="20"/>
          <w:szCs w:val="20"/>
          <w:u w:val="single"/>
        </w:rPr>
      </w:pPr>
      <w:r w:rsidRPr="00692DF7">
        <w:rPr>
          <w:sz w:val="20"/>
          <w:szCs w:val="20"/>
          <w:u w:val="single"/>
        </w:rPr>
        <w:t>Chapter 7 Question 3</w:t>
      </w:r>
    </w:p>
    <w:p w:rsidR="00480320" w:rsidRPr="00AB3990" w:rsidRDefault="00480320" w:rsidP="00480320">
      <w:pPr>
        <w:pStyle w:val="NoSpacing"/>
        <w:rPr>
          <w:sz w:val="20"/>
          <w:szCs w:val="20"/>
        </w:rPr>
      </w:pPr>
      <w:r w:rsidRPr="00AB3990">
        <w:rPr>
          <w:sz w:val="20"/>
          <w:szCs w:val="20"/>
        </w:rPr>
        <w:t>Consider a hypothetical economy that is currently growing at a rate of 4% per year.</w:t>
      </w:r>
    </w:p>
    <w:p w:rsidR="00480320" w:rsidRPr="00AB3990" w:rsidRDefault="00480320" w:rsidP="00480320">
      <w:pPr>
        <w:pStyle w:val="NoSpacing"/>
        <w:rPr>
          <w:sz w:val="20"/>
          <w:szCs w:val="20"/>
        </w:rPr>
      </w:pPr>
      <w:r w:rsidRPr="00AB3990">
        <w:rPr>
          <w:sz w:val="20"/>
          <w:szCs w:val="20"/>
        </w:rPr>
        <w:t>According to the rule of 70, approximately how many years will it take for the economy to double in size? (Round to the nearest year)</w:t>
      </w:r>
    </w:p>
    <w:p w:rsidR="00480320" w:rsidRPr="00AB3990" w:rsidRDefault="00480320" w:rsidP="00480320">
      <w:pPr>
        <w:pStyle w:val="NoSpacing"/>
        <w:numPr>
          <w:ilvl w:val="0"/>
          <w:numId w:val="9"/>
        </w:numPr>
        <w:rPr>
          <w:sz w:val="20"/>
          <w:szCs w:val="20"/>
        </w:rPr>
      </w:pPr>
      <w:r w:rsidRPr="00AB3990">
        <w:rPr>
          <w:sz w:val="20"/>
          <w:szCs w:val="20"/>
        </w:rPr>
        <w:t>18 years</w:t>
      </w:r>
    </w:p>
    <w:p w:rsidR="00480320" w:rsidRPr="00AB3990" w:rsidRDefault="00480320" w:rsidP="00480320">
      <w:pPr>
        <w:pStyle w:val="NoSpacing"/>
        <w:numPr>
          <w:ilvl w:val="0"/>
          <w:numId w:val="4"/>
        </w:numPr>
        <w:rPr>
          <w:sz w:val="20"/>
          <w:szCs w:val="20"/>
        </w:rPr>
      </w:pPr>
      <w:r w:rsidRPr="00AB3990">
        <w:rPr>
          <w:sz w:val="20"/>
          <w:szCs w:val="20"/>
        </w:rPr>
        <w:t>4 years</w:t>
      </w:r>
    </w:p>
    <w:p w:rsidR="00480320" w:rsidRPr="00AB3990" w:rsidRDefault="00480320" w:rsidP="00480320">
      <w:pPr>
        <w:pStyle w:val="NoSpacing"/>
        <w:numPr>
          <w:ilvl w:val="0"/>
          <w:numId w:val="4"/>
        </w:numPr>
        <w:rPr>
          <w:sz w:val="20"/>
          <w:szCs w:val="20"/>
        </w:rPr>
      </w:pPr>
      <w:r w:rsidRPr="00AB3990">
        <w:rPr>
          <w:sz w:val="20"/>
          <w:szCs w:val="20"/>
        </w:rPr>
        <w:t>70 years</w:t>
      </w:r>
    </w:p>
    <w:p w:rsidR="00480320" w:rsidRPr="00AB3990" w:rsidRDefault="00480320" w:rsidP="00480320">
      <w:pPr>
        <w:pStyle w:val="NoSpacing"/>
        <w:numPr>
          <w:ilvl w:val="0"/>
          <w:numId w:val="4"/>
        </w:numPr>
        <w:rPr>
          <w:sz w:val="20"/>
          <w:szCs w:val="20"/>
        </w:rPr>
      </w:pPr>
      <w:r w:rsidRPr="00AB3990">
        <w:rPr>
          <w:sz w:val="20"/>
          <w:szCs w:val="20"/>
        </w:rPr>
        <w:t>280 years</w:t>
      </w:r>
    </w:p>
    <w:p w:rsidR="00480320" w:rsidRPr="00AB3990" w:rsidRDefault="00480320" w:rsidP="00480320">
      <w:pPr>
        <w:pStyle w:val="NoSpacing"/>
        <w:rPr>
          <w:sz w:val="20"/>
          <w:szCs w:val="20"/>
        </w:rPr>
      </w:pPr>
    </w:p>
    <w:p w:rsidR="00480320" w:rsidRPr="00AB3990" w:rsidRDefault="00480320" w:rsidP="00480320">
      <w:pPr>
        <w:pStyle w:val="NoSpacing"/>
        <w:rPr>
          <w:sz w:val="20"/>
          <w:szCs w:val="20"/>
        </w:rPr>
      </w:pPr>
      <w:r w:rsidRPr="00AB3990">
        <w:rPr>
          <w:sz w:val="20"/>
          <w:szCs w:val="20"/>
        </w:rPr>
        <w:t>Suppose an economist proposes a policy that leads to an increase in the economy’s growth rate from 4% to 5% per year.  How many fewer years will it take for the economy to double in size? (Round to the nearest year.)</w:t>
      </w:r>
    </w:p>
    <w:p w:rsidR="00480320" w:rsidRPr="00AB3990" w:rsidRDefault="00480320" w:rsidP="00480320">
      <w:pPr>
        <w:pStyle w:val="NoSpacing"/>
        <w:numPr>
          <w:ilvl w:val="0"/>
          <w:numId w:val="5"/>
        </w:numPr>
        <w:rPr>
          <w:sz w:val="20"/>
          <w:szCs w:val="20"/>
        </w:rPr>
      </w:pPr>
      <w:r w:rsidRPr="00AB3990">
        <w:rPr>
          <w:sz w:val="20"/>
          <w:szCs w:val="20"/>
        </w:rPr>
        <w:t>18 years</w:t>
      </w:r>
    </w:p>
    <w:p w:rsidR="00480320" w:rsidRPr="00AB3990" w:rsidRDefault="00480320" w:rsidP="00480320">
      <w:pPr>
        <w:pStyle w:val="NoSpacing"/>
        <w:numPr>
          <w:ilvl w:val="0"/>
          <w:numId w:val="5"/>
        </w:numPr>
        <w:rPr>
          <w:sz w:val="20"/>
          <w:szCs w:val="20"/>
        </w:rPr>
      </w:pPr>
      <w:r w:rsidRPr="00AB3990">
        <w:rPr>
          <w:sz w:val="20"/>
          <w:szCs w:val="20"/>
        </w:rPr>
        <w:t>350 years</w:t>
      </w:r>
    </w:p>
    <w:p w:rsidR="00480320" w:rsidRPr="00AB3990" w:rsidRDefault="00480320" w:rsidP="00480320">
      <w:pPr>
        <w:pStyle w:val="NoSpacing"/>
        <w:numPr>
          <w:ilvl w:val="0"/>
          <w:numId w:val="8"/>
        </w:numPr>
        <w:rPr>
          <w:sz w:val="20"/>
          <w:szCs w:val="20"/>
        </w:rPr>
      </w:pPr>
      <w:r w:rsidRPr="00AB3990">
        <w:rPr>
          <w:sz w:val="20"/>
          <w:szCs w:val="20"/>
        </w:rPr>
        <w:t>4 years</w:t>
      </w:r>
    </w:p>
    <w:p w:rsidR="00480320" w:rsidRPr="00AB3990" w:rsidRDefault="00480320" w:rsidP="00480320">
      <w:pPr>
        <w:pStyle w:val="NoSpacing"/>
        <w:numPr>
          <w:ilvl w:val="0"/>
          <w:numId w:val="5"/>
        </w:numPr>
        <w:rPr>
          <w:sz w:val="20"/>
          <w:szCs w:val="20"/>
        </w:rPr>
      </w:pPr>
      <w:r w:rsidRPr="00AB3990">
        <w:rPr>
          <w:sz w:val="20"/>
          <w:szCs w:val="20"/>
        </w:rPr>
        <w:t>14 years</w:t>
      </w:r>
    </w:p>
    <w:p w:rsidR="00480320" w:rsidRDefault="00480320" w:rsidP="00480320">
      <w:pPr>
        <w:pStyle w:val="NoSpacing"/>
      </w:pPr>
    </w:p>
    <w:p w:rsidR="00480320" w:rsidRDefault="00480320" w:rsidP="00480320">
      <w:pPr>
        <w:pStyle w:val="NoSpacing"/>
        <w:rPr>
          <w:sz w:val="24"/>
          <w:szCs w:val="24"/>
          <w:u w:val="single"/>
        </w:rPr>
      </w:pPr>
    </w:p>
    <w:p w:rsidR="00480320" w:rsidRDefault="00480320" w:rsidP="00480320">
      <w:pPr>
        <w:pStyle w:val="NoSpacing"/>
        <w:rPr>
          <w:sz w:val="20"/>
          <w:szCs w:val="20"/>
          <w:u w:val="single"/>
        </w:rPr>
      </w:pPr>
    </w:p>
    <w:p w:rsidR="00480320" w:rsidRDefault="00480320" w:rsidP="00480320">
      <w:pPr>
        <w:pStyle w:val="NoSpacing"/>
        <w:rPr>
          <w:sz w:val="20"/>
          <w:szCs w:val="20"/>
          <w:u w:val="single"/>
        </w:rPr>
      </w:pPr>
    </w:p>
    <w:p w:rsidR="00480320" w:rsidRDefault="00480320" w:rsidP="00480320">
      <w:pPr>
        <w:pStyle w:val="NoSpacing"/>
        <w:rPr>
          <w:sz w:val="20"/>
          <w:szCs w:val="20"/>
          <w:u w:val="single"/>
        </w:rPr>
      </w:pPr>
    </w:p>
    <w:p w:rsidR="00480320" w:rsidRDefault="00480320" w:rsidP="00480320">
      <w:pPr>
        <w:pStyle w:val="NoSpacing"/>
        <w:rPr>
          <w:sz w:val="20"/>
          <w:szCs w:val="20"/>
          <w:u w:val="single"/>
        </w:rPr>
      </w:pPr>
    </w:p>
    <w:p w:rsidR="00480320" w:rsidRDefault="00480320" w:rsidP="00480320">
      <w:pPr>
        <w:pStyle w:val="NoSpacing"/>
        <w:rPr>
          <w:sz w:val="20"/>
          <w:szCs w:val="20"/>
          <w:u w:val="single"/>
        </w:rPr>
      </w:pPr>
    </w:p>
    <w:p w:rsidR="00480320" w:rsidRPr="00692DF7" w:rsidRDefault="00480320" w:rsidP="00480320">
      <w:pPr>
        <w:pStyle w:val="NoSpacing"/>
        <w:rPr>
          <w:sz w:val="20"/>
          <w:szCs w:val="20"/>
          <w:u w:val="single"/>
        </w:rPr>
      </w:pPr>
      <w:r w:rsidRPr="00692DF7">
        <w:rPr>
          <w:sz w:val="20"/>
          <w:szCs w:val="20"/>
          <w:u w:val="single"/>
        </w:rPr>
        <w:lastRenderedPageBreak/>
        <w:t>Chapter 9 Question 5</w:t>
      </w:r>
    </w:p>
    <w:p w:rsidR="00480320" w:rsidRPr="00AB3990" w:rsidRDefault="00480320" w:rsidP="00480320">
      <w:pPr>
        <w:pStyle w:val="NoSpacing"/>
        <w:rPr>
          <w:sz w:val="20"/>
          <w:szCs w:val="20"/>
        </w:rPr>
      </w:pPr>
      <w:r w:rsidRPr="00AB3990">
        <w:rPr>
          <w:sz w:val="20"/>
          <w:szCs w:val="20"/>
        </w:rPr>
        <w:t>The following graphs show possible paths taken by an economy to reach long-run macroeconomic equilibrium after a shock hits the economy.  Look carefully at the subscripts on each curve, the real GDP value below E2, and the path traced out by the arrows then answer the questions that follow.</w:t>
      </w:r>
    </w:p>
    <w:p w:rsidR="00480320" w:rsidRDefault="00480320" w:rsidP="00480320">
      <w:pPr>
        <w:pStyle w:val="NoSpacing"/>
      </w:pPr>
      <w:r>
        <w:rPr>
          <w:noProof/>
          <w:lang w:eastAsia="en-CA"/>
        </w:rPr>
        <w:drawing>
          <wp:inline distT="0" distB="0" distL="0" distR="0" wp14:anchorId="311806DD" wp14:editId="01CC1379">
            <wp:extent cx="5943600" cy="37623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9A42EDB.tmp"/>
                    <pic:cNvPicPr/>
                  </pic:nvPicPr>
                  <pic:blipFill>
                    <a:blip r:embed="rId7">
                      <a:extLst>
                        <a:ext uri="{28A0092B-C50C-407E-A947-70E740481C1C}">
                          <a14:useLocalDpi xmlns:a14="http://schemas.microsoft.com/office/drawing/2010/main" val="0"/>
                        </a:ext>
                      </a:extLst>
                    </a:blip>
                    <a:stretch>
                      <a:fillRect/>
                    </a:stretch>
                  </pic:blipFill>
                  <pic:spPr>
                    <a:xfrm>
                      <a:off x="0" y="0"/>
                      <a:ext cx="5943600" cy="3762375"/>
                    </a:xfrm>
                    <a:prstGeom prst="rect">
                      <a:avLst/>
                    </a:prstGeom>
                  </pic:spPr>
                </pic:pic>
              </a:graphicData>
            </a:graphic>
          </wp:inline>
        </w:drawing>
      </w:r>
    </w:p>
    <w:p w:rsidR="00480320" w:rsidRDefault="00480320" w:rsidP="00480320">
      <w:pPr>
        <w:pStyle w:val="NoSpacing"/>
      </w:pPr>
    </w:p>
    <w:p w:rsidR="00480320" w:rsidRPr="001A4787" w:rsidRDefault="00480320" w:rsidP="00480320">
      <w:pPr>
        <w:pStyle w:val="NoSpacing"/>
        <w:rPr>
          <w:sz w:val="20"/>
          <w:szCs w:val="20"/>
        </w:rPr>
      </w:pPr>
      <w:r w:rsidRPr="001A4787">
        <w:rPr>
          <w:sz w:val="20"/>
          <w:szCs w:val="20"/>
        </w:rPr>
        <w:t>Which graph best represents the long-run adjustment to a negative demand shock?</w:t>
      </w:r>
    </w:p>
    <w:p w:rsidR="00480320" w:rsidRPr="001A4787" w:rsidRDefault="00480320" w:rsidP="00480320">
      <w:pPr>
        <w:pStyle w:val="NoSpacing"/>
        <w:numPr>
          <w:ilvl w:val="0"/>
          <w:numId w:val="6"/>
        </w:numPr>
        <w:rPr>
          <w:sz w:val="20"/>
          <w:szCs w:val="20"/>
        </w:rPr>
      </w:pPr>
      <w:r w:rsidRPr="001A4787">
        <w:rPr>
          <w:sz w:val="20"/>
          <w:szCs w:val="20"/>
        </w:rPr>
        <w:t>Figure B</w:t>
      </w:r>
    </w:p>
    <w:p w:rsidR="00480320" w:rsidRPr="001A4787" w:rsidRDefault="00480320" w:rsidP="00480320">
      <w:pPr>
        <w:pStyle w:val="NoSpacing"/>
        <w:numPr>
          <w:ilvl w:val="0"/>
          <w:numId w:val="6"/>
        </w:numPr>
        <w:rPr>
          <w:sz w:val="20"/>
          <w:szCs w:val="20"/>
        </w:rPr>
      </w:pPr>
      <w:r w:rsidRPr="001A4787">
        <w:rPr>
          <w:sz w:val="20"/>
          <w:szCs w:val="20"/>
        </w:rPr>
        <w:t>Figure A</w:t>
      </w:r>
    </w:p>
    <w:p w:rsidR="00480320" w:rsidRPr="001A4787" w:rsidRDefault="00480320" w:rsidP="00480320">
      <w:pPr>
        <w:pStyle w:val="NoSpacing"/>
        <w:numPr>
          <w:ilvl w:val="0"/>
          <w:numId w:val="9"/>
        </w:numPr>
        <w:rPr>
          <w:sz w:val="20"/>
          <w:szCs w:val="20"/>
        </w:rPr>
      </w:pPr>
      <w:r w:rsidRPr="001A4787">
        <w:rPr>
          <w:sz w:val="20"/>
          <w:szCs w:val="20"/>
        </w:rPr>
        <w:t>Figure D</w:t>
      </w:r>
    </w:p>
    <w:p w:rsidR="00480320" w:rsidRPr="001A4787" w:rsidRDefault="00480320" w:rsidP="00480320">
      <w:pPr>
        <w:pStyle w:val="NoSpacing"/>
        <w:numPr>
          <w:ilvl w:val="0"/>
          <w:numId w:val="6"/>
        </w:numPr>
        <w:rPr>
          <w:sz w:val="20"/>
          <w:szCs w:val="20"/>
        </w:rPr>
      </w:pPr>
      <w:r w:rsidRPr="001A4787">
        <w:rPr>
          <w:sz w:val="20"/>
          <w:szCs w:val="20"/>
        </w:rPr>
        <w:t>Figure C</w:t>
      </w:r>
    </w:p>
    <w:p w:rsidR="00480320" w:rsidRDefault="00480320" w:rsidP="00480320">
      <w:pPr>
        <w:pStyle w:val="NoSpacing"/>
        <w:ind w:left="360"/>
      </w:pPr>
    </w:p>
    <w:p w:rsidR="00480320" w:rsidRPr="001A4787" w:rsidRDefault="00480320" w:rsidP="00480320">
      <w:pPr>
        <w:pStyle w:val="NoSpacing"/>
        <w:rPr>
          <w:sz w:val="20"/>
          <w:szCs w:val="20"/>
        </w:rPr>
      </w:pPr>
      <w:r w:rsidRPr="001A4787">
        <w:rPr>
          <w:sz w:val="20"/>
          <w:szCs w:val="20"/>
        </w:rPr>
        <w:t>The correct graph for the previous question indicates that, in the short-run, the economy experiences __</w:t>
      </w:r>
      <w:r w:rsidRPr="001A4787">
        <w:rPr>
          <w:color w:val="FF0000"/>
          <w:sz w:val="20"/>
          <w:szCs w:val="20"/>
          <w:u w:val="single"/>
        </w:rPr>
        <w:t>a recessionary</w:t>
      </w:r>
      <w:r w:rsidRPr="001A4787">
        <w:rPr>
          <w:sz w:val="20"/>
          <w:szCs w:val="20"/>
        </w:rPr>
        <w:t>__ gap.</w:t>
      </w:r>
    </w:p>
    <w:p w:rsidR="00480320" w:rsidRDefault="00480320" w:rsidP="00480320">
      <w:pPr>
        <w:pStyle w:val="NoSpacing"/>
      </w:pPr>
    </w:p>
    <w:p w:rsidR="00480320" w:rsidRDefault="00480320" w:rsidP="00480320">
      <w:pPr>
        <w:pStyle w:val="NoSpacing"/>
        <w:rPr>
          <w:sz w:val="24"/>
          <w:szCs w:val="24"/>
          <w:u w:val="single"/>
        </w:rPr>
      </w:pPr>
    </w:p>
    <w:p w:rsidR="00480320" w:rsidRDefault="00480320" w:rsidP="00480320">
      <w:pPr>
        <w:pStyle w:val="NoSpacing"/>
        <w:rPr>
          <w:sz w:val="24"/>
          <w:szCs w:val="24"/>
          <w:u w:val="single"/>
        </w:rPr>
      </w:pPr>
    </w:p>
    <w:p w:rsidR="00480320" w:rsidRDefault="00480320" w:rsidP="00480320">
      <w:pPr>
        <w:pStyle w:val="NoSpacing"/>
        <w:rPr>
          <w:sz w:val="24"/>
          <w:szCs w:val="24"/>
          <w:u w:val="single"/>
        </w:rPr>
      </w:pPr>
    </w:p>
    <w:p w:rsidR="00480320" w:rsidRDefault="00480320" w:rsidP="00480320">
      <w:pPr>
        <w:pStyle w:val="NoSpacing"/>
        <w:rPr>
          <w:sz w:val="24"/>
          <w:szCs w:val="24"/>
          <w:u w:val="single"/>
        </w:rPr>
      </w:pPr>
    </w:p>
    <w:p w:rsidR="00480320" w:rsidRDefault="00480320" w:rsidP="00480320">
      <w:pPr>
        <w:pStyle w:val="NoSpacing"/>
        <w:rPr>
          <w:sz w:val="24"/>
          <w:szCs w:val="24"/>
          <w:u w:val="single"/>
        </w:rPr>
      </w:pPr>
    </w:p>
    <w:p w:rsidR="00480320" w:rsidRDefault="00480320" w:rsidP="00480320">
      <w:pPr>
        <w:pStyle w:val="NoSpacing"/>
        <w:rPr>
          <w:sz w:val="24"/>
          <w:szCs w:val="24"/>
          <w:u w:val="single"/>
        </w:rPr>
      </w:pPr>
    </w:p>
    <w:p w:rsidR="00480320" w:rsidRDefault="00480320" w:rsidP="00480320">
      <w:pPr>
        <w:pStyle w:val="NoSpacing"/>
        <w:rPr>
          <w:sz w:val="24"/>
          <w:szCs w:val="24"/>
          <w:u w:val="single"/>
        </w:rPr>
      </w:pPr>
    </w:p>
    <w:p w:rsidR="00480320" w:rsidRDefault="00480320" w:rsidP="00480320">
      <w:pPr>
        <w:pStyle w:val="NoSpacing"/>
        <w:rPr>
          <w:sz w:val="24"/>
          <w:szCs w:val="24"/>
          <w:u w:val="single"/>
        </w:rPr>
      </w:pPr>
    </w:p>
    <w:p w:rsidR="00480320" w:rsidRDefault="00480320" w:rsidP="00480320">
      <w:pPr>
        <w:pStyle w:val="NoSpacing"/>
        <w:rPr>
          <w:sz w:val="24"/>
          <w:szCs w:val="24"/>
          <w:u w:val="single"/>
        </w:rPr>
      </w:pPr>
    </w:p>
    <w:p w:rsidR="00480320" w:rsidRDefault="00480320" w:rsidP="00480320">
      <w:pPr>
        <w:pStyle w:val="NoSpacing"/>
        <w:rPr>
          <w:sz w:val="24"/>
          <w:szCs w:val="24"/>
          <w:u w:val="single"/>
        </w:rPr>
      </w:pPr>
    </w:p>
    <w:p w:rsidR="00480320" w:rsidRDefault="00480320" w:rsidP="00480320">
      <w:pPr>
        <w:pStyle w:val="NoSpacing"/>
        <w:rPr>
          <w:sz w:val="20"/>
          <w:szCs w:val="20"/>
          <w:u w:val="single"/>
        </w:rPr>
      </w:pPr>
    </w:p>
    <w:p w:rsidR="00480320" w:rsidRDefault="00480320" w:rsidP="00480320">
      <w:pPr>
        <w:pStyle w:val="NoSpacing"/>
        <w:rPr>
          <w:sz w:val="20"/>
          <w:szCs w:val="20"/>
        </w:rPr>
      </w:pPr>
    </w:p>
    <w:p w:rsidR="00480320" w:rsidRPr="00411094" w:rsidRDefault="00480320" w:rsidP="00480320">
      <w:pPr>
        <w:pStyle w:val="NoSpacing"/>
        <w:rPr>
          <w:sz w:val="20"/>
          <w:szCs w:val="20"/>
          <w:u w:val="single"/>
        </w:rPr>
      </w:pPr>
      <w:r w:rsidRPr="00411094">
        <w:rPr>
          <w:sz w:val="20"/>
          <w:szCs w:val="20"/>
          <w:u w:val="single"/>
        </w:rPr>
        <w:lastRenderedPageBreak/>
        <w:t>Chapter 10 Question 5</w:t>
      </w:r>
    </w:p>
    <w:p w:rsidR="00480320" w:rsidRDefault="00480320" w:rsidP="00480320">
      <w:pPr>
        <w:pStyle w:val="NoSpacing"/>
        <w:rPr>
          <w:sz w:val="24"/>
          <w:szCs w:val="24"/>
        </w:rPr>
      </w:pPr>
      <w:r>
        <w:rPr>
          <w:noProof/>
          <w:sz w:val="24"/>
          <w:szCs w:val="24"/>
          <w:lang w:eastAsia="en-CA"/>
        </w:rPr>
        <w:drawing>
          <wp:inline distT="0" distB="0" distL="0" distR="0" wp14:anchorId="0D13AB81" wp14:editId="46A71D3A">
            <wp:extent cx="5943600" cy="3684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9A4ACD.tmp"/>
                    <pic:cNvPicPr/>
                  </pic:nvPicPr>
                  <pic:blipFill>
                    <a:blip r:embed="rId8">
                      <a:extLst>
                        <a:ext uri="{28A0092B-C50C-407E-A947-70E740481C1C}">
                          <a14:useLocalDpi xmlns:a14="http://schemas.microsoft.com/office/drawing/2010/main" val="0"/>
                        </a:ext>
                      </a:extLst>
                    </a:blip>
                    <a:stretch>
                      <a:fillRect/>
                    </a:stretch>
                  </pic:blipFill>
                  <pic:spPr>
                    <a:xfrm>
                      <a:off x="0" y="0"/>
                      <a:ext cx="5943600" cy="3684905"/>
                    </a:xfrm>
                    <a:prstGeom prst="rect">
                      <a:avLst/>
                    </a:prstGeom>
                  </pic:spPr>
                </pic:pic>
              </a:graphicData>
            </a:graphic>
          </wp:inline>
        </w:drawing>
      </w:r>
    </w:p>
    <w:p w:rsidR="00480320" w:rsidRPr="00EB2414" w:rsidRDefault="00480320" w:rsidP="00480320">
      <w:pPr>
        <w:pStyle w:val="NoSpacing"/>
        <w:rPr>
          <w:sz w:val="24"/>
          <w:szCs w:val="24"/>
        </w:rPr>
      </w:pPr>
    </w:p>
    <w:p w:rsidR="00480320" w:rsidRPr="001A4787" w:rsidRDefault="00480320" w:rsidP="00480320">
      <w:pPr>
        <w:pStyle w:val="NoSpacing"/>
        <w:rPr>
          <w:sz w:val="20"/>
          <w:szCs w:val="20"/>
        </w:rPr>
      </w:pPr>
      <w:r w:rsidRPr="001A4787">
        <w:rPr>
          <w:sz w:val="20"/>
          <w:szCs w:val="20"/>
        </w:rPr>
        <w:t>The graph below shows a hypothetical economy whose currency is called the dollar.  The economy is in sort-run equilibrium at an output level of $400 billion and a price level of 100</w:t>
      </w:r>
    </w:p>
    <w:p w:rsidR="00480320" w:rsidRPr="001A4787" w:rsidRDefault="00480320" w:rsidP="00480320">
      <w:pPr>
        <w:pStyle w:val="NoSpacing"/>
        <w:rPr>
          <w:sz w:val="20"/>
          <w:szCs w:val="20"/>
        </w:rPr>
      </w:pPr>
    </w:p>
    <w:p w:rsidR="00480320" w:rsidRPr="001A4787" w:rsidRDefault="00480320" w:rsidP="00480320">
      <w:pPr>
        <w:pStyle w:val="NoSpacing"/>
        <w:rPr>
          <w:sz w:val="20"/>
          <w:szCs w:val="20"/>
        </w:rPr>
      </w:pPr>
      <w:r w:rsidRPr="001A4787">
        <w:rPr>
          <w:sz w:val="20"/>
          <w:szCs w:val="20"/>
        </w:rPr>
        <w:t>Suppose the natural rate of output in the economy is $300 billon.  Plot the LRAS curve on the graph below.</w:t>
      </w:r>
    </w:p>
    <w:p w:rsidR="00480320" w:rsidRPr="001A4787" w:rsidRDefault="00480320" w:rsidP="00480320">
      <w:pPr>
        <w:pStyle w:val="NoSpacing"/>
        <w:rPr>
          <w:sz w:val="20"/>
          <w:szCs w:val="20"/>
        </w:rPr>
      </w:pPr>
    </w:p>
    <w:p w:rsidR="00480320" w:rsidRPr="001A4787" w:rsidRDefault="00480320" w:rsidP="00480320">
      <w:pPr>
        <w:pStyle w:val="NoSpacing"/>
        <w:rPr>
          <w:sz w:val="20"/>
          <w:szCs w:val="20"/>
        </w:rPr>
      </w:pPr>
    </w:p>
    <w:p w:rsidR="00480320" w:rsidRPr="001A4787" w:rsidRDefault="00480320" w:rsidP="00480320">
      <w:pPr>
        <w:pStyle w:val="NoSpacing"/>
        <w:rPr>
          <w:sz w:val="20"/>
          <w:szCs w:val="20"/>
        </w:rPr>
      </w:pPr>
      <w:r w:rsidRPr="001A4787">
        <w:rPr>
          <w:sz w:val="20"/>
          <w:szCs w:val="20"/>
        </w:rPr>
        <w:t>This economy’s output is above potential output, so if the government wanted to take action to restore the economy to its potential, the government would use ___</w:t>
      </w:r>
      <w:r w:rsidRPr="001A4787">
        <w:rPr>
          <w:color w:val="FF0000"/>
          <w:sz w:val="20"/>
          <w:szCs w:val="20"/>
          <w:u w:val="single"/>
        </w:rPr>
        <w:t>contractionary</w:t>
      </w:r>
      <w:r w:rsidRPr="001A4787">
        <w:rPr>
          <w:sz w:val="20"/>
          <w:szCs w:val="20"/>
        </w:rPr>
        <w:t>____ fiscal policy, such as ___</w:t>
      </w:r>
      <w:r w:rsidRPr="001A4787">
        <w:rPr>
          <w:color w:val="FF0000"/>
          <w:sz w:val="20"/>
          <w:szCs w:val="20"/>
          <w:u w:val="single"/>
        </w:rPr>
        <w:t>increasing</w:t>
      </w:r>
      <w:r w:rsidRPr="001A4787">
        <w:rPr>
          <w:sz w:val="20"/>
          <w:szCs w:val="20"/>
        </w:rPr>
        <w:t>____ taxes.</w:t>
      </w:r>
    </w:p>
    <w:p w:rsidR="00480320" w:rsidRPr="001A4787" w:rsidRDefault="00480320" w:rsidP="00480320">
      <w:pPr>
        <w:pStyle w:val="NoSpacing"/>
        <w:rPr>
          <w:sz w:val="20"/>
          <w:szCs w:val="20"/>
        </w:rPr>
      </w:pPr>
    </w:p>
    <w:p w:rsidR="00480320" w:rsidRPr="001A4787" w:rsidRDefault="00480320" w:rsidP="00480320">
      <w:pPr>
        <w:pStyle w:val="NoSpacing"/>
        <w:rPr>
          <w:sz w:val="20"/>
          <w:szCs w:val="20"/>
        </w:rPr>
      </w:pPr>
      <w:r w:rsidRPr="001A4787">
        <w:rPr>
          <w:sz w:val="20"/>
          <w:szCs w:val="20"/>
        </w:rPr>
        <w:t xml:space="preserve">Suppose that the government could implement its chosen policy perfectly, restoring output exactly to its potential.  In this case, the AD curve would shift </w:t>
      </w:r>
      <w:r w:rsidRPr="001A4787">
        <w:rPr>
          <w:color w:val="FF0000"/>
          <w:sz w:val="20"/>
          <w:szCs w:val="20"/>
          <w:u w:val="single"/>
        </w:rPr>
        <w:t>__left</w:t>
      </w:r>
      <w:r w:rsidRPr="001A4787">
        <w:rPr>
          <w:sz w:val="20"/>
          <w:szCs w:val="20"/>
        </w:rPr>
        <w:t>___ by</w:t>
      </w:r>
      <w:r w:rsidRPr="001A4787">
        <w:rPr>
          <w:color w:val="FF0000"/>
          <w:sz w:val="20"/>
          <w:szCs w:val="20"/>
          <w:u w:val="single"/>
        </w:rPr>
        <w:t>___$200 billion</w:t>
      </w:r>
      <w:r w:rsidRPr="001A4787">
        <w:rPr>
          <w:sz w:val="20"/>
          <w:szCs w:val="20"/>
        </w:rPr>
        <w:t>___ at each price level, causing output to decrease to $300 billion and the price level to __</w:t>
      </w:r>
      <w:r w:rsidRPr="001A4787">
        <w:rPr>
          <w:color w:val="FF0000"/>
          <w:sz w:val="20"/>
          <w:szCs w:val="20"/>
          <w:u w:val="single"/>
        </w:rPr>
        <w:t>decrease to</w:t>
      </w:r>
      <w:r w:rsidRPr="001A4787">
        <w:rPr>
          <w:color w:val="FF0000"/>
          <w:sz w:val="20"/>
          <w:szCs w:val="20"/>
        </w:rPr>
        <w:t xml:space="preserve"> </w:t>
      </w:r>
      <w:r w:rsidRPr="001A4787">
        <w:rPr>
          <w:sz w:val="20"/>
          <w:szCs w:val="20"/>
        </w:rPr>
        <w:t>__ _</w:t>
      </w:r>
      <w:r w:rsidRPr="001A4787">
        <w:rPr>
          <w:color w:val="FF0000"/>
          <w:sz w:val="20"/>
          <w:szCs w:val="20"/>
          <w:u w:val="single"/>
        </w:rPr>
        <w:t>75</w:t>
      </w:r>
      <w:r w:rsidRPr="001A4787">
        <w:rPr>
          <w:sz w:val="20"/>
          <w:szCs w:val="20"/>
        </w:rPr>
        <w:t>_.</w:t>
      </w:r>
    </w:p>
    <w:p w:rsidR="00480320" w:rsidRPr="001A4787" w:rsidRDefault="00480320" w:rsidP="00480320">
      <w:pPr>
        <w:pStyle w:val="NoSpacing"/>
        <w:rPr>
          <w:sz w:val="20"/>
          <w:szCs w:val="20"/>
        </w:rPr>
      </w:pPr>
    </w:p>
    <w:p w:rsidR="00480320" w:rsidRPr="001A4787" w:rsidRDefault="00480320" w:rsidP="00480320">
      <w:pPr>
        <w:pStyle w:val="NoSpacing"/>
        <w:rPr>
          <w:sz w:val="20"/>
          <w:szCs w:val="20"/>
        </w:rPr>
      </w:pPr>
      <w:r w:rsidRPr="001A4787">
        <w:rPr>
          <w:sz w:val="20"/>
          <w:szCs w:val="20"/>
        </w:rPr>
        <w:t>Draw the AD curve to show consistent with these with changes. Be sure to plot the new AD such that it is parallel to AD1 and passes through the natural rate of out.</w:t>
      </w:r>
    </w:p>
    <w:p w:rsidR="00480320" w:rsidRPr="001A4787" w:rsidRDefault="00480320" w:rsidP="00480320">
      <w:pPr>
        <w:pStyle w:val="NoSpacing"/>
        <w:rPr>
          <w:sz w:val="20"/>
          <w:szCs w:val="20"/>
        </w:rPr>
      </w:pPr>
    </w:p>
    <w:p w:rsidR="00480320" w:rsidRPr="001A4787" w:rsidRDefault="00480320" w:rsidP="00480320">
      <w:pPr>
        <w:pStyle w:val="NoSpacing"/>
        <w:rPr>
          <w:sz w:val="20"/>
          <w:szCs w:val="20"/>
        </w:rPr>
      </w:pPr>
      <w:r w:rsidRPr="001A4787">
        <w:rPr>
          <w:sz w:val="20"/>
          <w:szCs w:val="20"/>
        </w:rPr>
        <w:t>Suppose that the marginal propensity to consume in this economy is 0.75, and assume, for simplicity, that there are no taxes or other factors that will decrease the multiplier effect of a change in government expenditure.  To bring about the shift in aggregate demand indicated above via a change in government expenditures, the government will have to change its expenditures by __</w:t>
      </w:r>
      <w:r w:rsidRPr="001A4787">
        <w:rPr>
          <w:color w:val="FF0000"/>
          <w:sz w:val="20"/>
          <w:szCs w:val="20"/>
          <w:u w:val="single"/>
        </w:rPr>
        <w:t>$50 billion</w:t>
      </w:r>
      <w:r w:rsidRPr="001A4787">
        <w:rPr>
          <w:sz w:val="20"/>
          <w:szCs w:val="20"/>
        </w:rPr>
        <w:t>___.</w:t>
      </w:r>
    </w:p>
    <w:p w:rsidR="00480320" w:rsidRDefault="00480320" w:rsidP="00480320">
      <w:pPr>
        <w:pStyle w:val="NoSpacing"/>
        <w:rPr>
          <w:sz w:val="20"/>
          <w:szCs w:val="20"/>
        </w:rPr>
      </w:pPr>
    </w:p>
    <w:p w:rsidR="00480320" w:rsidRDefault="00480320" w:rsidP="00480320">
      <w:pPr>
        <w:pStyle w:val="NoSpacing"/>
        <w:rPr>
          <w:sz w:val="20"/>
          <w:szCs w:val="20"/>
        </w:rPr>
      </w:pPr>
    </w:p>
    <w:p w:rsidR="00480320" w:rsidRDefault="00480320" w:rsidP="00480320">
      <w:pPr>
        <w:pStyle w:val="NoSpacing"/>
        <w:rPr>
          <w:sz w:val="20"/>
          <w:szCs w:val="20"/>
        </w:rPr>
      </w:pPr>
    </w:p>
    <w:p w:rsidR="00480320" w:rsidRDefault="00480320" w:rsidP="00480320">
      <w:pPr>
        <w:pStyle w:val="NoSpacing"/>
        <w:rPr>
          <w:sz w:val="20"/>
          <w:szCs w:val="20"/>
        </w:rPr>
      </w:pPr>
    </w:p>
    <w:p w:rsidR="00480320" w:rsidRDefault="00480320" w:rsidP="00480320">
      <w:pPr>
        <w:pStyle w:val="NoSpacing"/>
        <w:rPr>
          <w:sz w:val="20"/>
          <w:szCs w:val="20"/>
        </w:rPr>
      </w:pPr>
    </w:p>
    <w:p w:rsidR="00480320" w:rsidRDefault="00480320" w:rsidP="00480320">
      <w:pPr>
        <w:pStyle w:val="NoSpacing"/>
        <w:rPr>
          <w:sz w:val="20"/>
          <w:szCs w:val="20"/>
          <w:u w:val="single"/>
        </w:rPr>
      </w:pPr>
    </w:p>
    <w:p w:rsidR="00480320" w:rsidRPr="00692DF7" w:rsidRDefault="00480320" w:rsidP="00480320">
      <w:pPr>
        <w:pStyle w:val="NoSpacing"/>
        <w:rPr>
          <w:sz w:val="20"/>
          <w:szCs w:val="20"/>
          <w:u w:val="single"/>
        </w:rPr>
      </w:pPr>
      <w:r w:rsidRPr="00692DF7">
        <w:rPr>
          <w:sz w:val="20"/>
          <w:szCs w:val="20"/>
          <w:u w:val="single"/>
        </w:rPr>
        <w:lastRenderedPageBreak/>
        <w:t>Chapter 13 Question 4</w:t>
      </w:r>
    </w:p>
    <w:p w:rsidR="00480320" w:rsidRDefault="00480320" w:rsidP="00480320">
      <w:pPr>
        <w:pStyle w:val="NoSpacing"/>
        <w:rPr>
          <w:sz w:val="20"/>
          <w:szCs w:val="20"/>
        </w:rPr>
      </w:pPr>
      <w:r>
        <w:rPr>
          <w:sz w:val="20"/>
          <w:szCs w:val="20"/>
        </w:rPr>
        <w:t>The following diagram represents the money market in Canada.  Suppose that Canada is a closed economy that does not interact with other economics in the world.  The money market is currently in equilibrium at an interest rate of 7.00%, and the quantity of money in the economy is $1 trillion, as indicated by the grey star.</w:t>
      </w:r>
    </w:p>
    <w:p w:rsidR="00480320" w:rsidRDefault="00480320" w:rsidP="00480320">
      <w:pPr>
        <w:pStyle w:val="NoSpacing"/>
        <w:rPr>
          <w:sz w:val="20"/>
          <w:szCs w:val="20"/>
        </w:rPr>
      </w:pPr>
      <w:r>
        <w:rPr>
          <w:noProof/>
          <w:sz w:val="20"/>
          <w:szCs w:val="20"/>
          <w:lang w:eastAsia="en-CA"/>
        </w:rPr>
        <w:drawing>
          <wp:inline distT="0" distB="0" distL="0" distR="0" wp14:anchorId="14190EBC" wp14:editId="2056F03B">
            <wp:extent cx="5943600" cy="2546985"/>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9A42909.tmp"/>
                    <pic:cNvPicPr/>
                  </pic:nvPicPr>
                  <pic:blipFill>
                    <a:blip r:embed="rId9">
                      <a:extLst>
                        <a:ext uri="{28A0092B-C50C-407E-A947-70E740481C1C}">
                          <a14:useLocalDpi xmlns:a14="http://schemas.microsoft.com/office/drawing/2010/main" val="0"/>
                        </a:ext>
                      </a:extLst>
                    </a:blip>
                    <a:stretch>
                      <a:fillRect/>
                    </a:stretch>
                  </pic:blipFill>
                  <pic:spPr>
                    <a:xfrm>
                      <a:off x="0" y="0"/>
                      <a:ext cx="5943600" cy="2546985"/>
                    </a:xfrm>
                    <a:prstGeom prst="rect">
                      <a:avLst/>
                    </a:prstGeom>
                  </pic:spPr>
                </pic:pic>
              </a:graphicData>
            </a:graphic>
          </wp:inline>
        </w:drawing>
      </w:r>
    </w:p>
    <w:p w:rsidR="00480320" w:rsidRDefault="00480320" w:rsidP="00480320">
      <w:pPr>
        <w:pStyle w:val="NoSpacing"/>
        <w:rPr>
          <w:sz w:val="20"/>
          <w:szCs w:val="20"/>
        </w:rPr>
      </w:pPr>
    </w:p>
    <w:p w:rsidR="00480320" w:rsidRDefault="00480320" w:rsidP="00480320">
      <w:pPr>
        <w:pStyle w:val="NoSpacing"/>
        <w:rPr>
          <w:sz w:val="20"/>
          <w:szCs w:val="20"/>
        </w:rPr>
      </w:pPr>
      <w:r>
        <w:rPr>
          <w:sz w:val="20"/>
          <w:szCs w:val="20"/>
        </w:rPr>
        <w:t>Suppose the bank of Canada that is lowering its target interest rate by 25 basis points, or 0.25%.  To do this, the Bank of Canada will use open market operations to ___</w:t>
      </w:r>
      <w:r w:rsidRPr="002A1746">
        <w:rPr>
          <w:color w:val="FF0000"/>
          <w:sz w:val="20"/>
          <w:szCs w:val="20"/>
          <w:u w:val="single"/>
        </w:rPr>
        <w:t>buy bonds from</w:t>
      </w:r>
      <w:r>
        <w:rPr>
          <w:sz w:val="20"/>
          <w:szCs w:val="20"/>
        </w:rPr>
        <w:t>__ the public in order to __</w:t>
      </w:r>
      <w:r w:rsidRPr="002A1746">
        <w:rPr>
          <w:color w:val="FF0000"/>
          <w:sz w:val="20"/>
          <w:szCs w:val="20"/>
          <w:u w:val="single"/>
        </w:rPr>
        <w:t xml:space="preserve">increase__ </w:t>
      </w:r>
      <w:r>
        <w:rPr>
          <w:sz w:val="20"/>
          <w:szCs w:val="20"/>
        </w:rPr>
        <w:t>the _</w:t>
      </w:r>
      <w:r w:rsidRPr="002A1746">
        <w:rPr>
          <w:color w:val="FF0000"/>
          <w:sz w:val="20"/>
          <w:szCs w:val="20"/>
          <w:u w:val="single"/>
        </w:rPr>
        <w:t>supply of</w:t>
      </w:r>
      <w:r w:rsidRPr="002A1746">
        <w:rPr>
          <w:sz w:val="20"/>
          <w:szCs w:val="20"/>
          <w:u w:val="single"/>
        </w:rPr>
        <w:t>__</w:t>
      </w:r>
      <w:r>
        <w:rPr>
          <w:sz w:val="20"/>
          <w:szCs w:val="20"/>
        </w:rPr>
        <w:t xml:space="preserve"> money.</w:t>
      </w:r>
    </w:p>
    <w:p w:rsidR="00480320" w:rsidRDefault="00480320" w:rsidP="00480320">
      <w:pPr>
        <w:pStyle w:val="NoSpacing"/>
        <w:rPr>
          <w:sz w:val="20"/>
          <w:szCs w:val="20"/>
        </w:rPr>
      </w:pPr>
    </w:p>
    <w:p w:rsidR="00480320" w:rsidRDefault="00480320" w:rsidP="00480320">
      <w:pPr>
        <w:pStyle w:val="NoSpacing"/>
        <w:rPr>
          <w:sz w:val="20"/>
          <w:szCs w:val="20"/>
        </w:rPr>
      </w:pPr>
      <w:r>
        <w:rPr>
          <w:sz w:val="20"/>
          <w:szCs w:val="20"/>
        </w:rPr>
        <w:t>Suppose the following graph shows the aggregate demand curve for the Canadian economy.  The Bank of Canada’s policy of targeting a lower interest rate will _</w:t>
      </w:r>
      <w:r w:rsidRPr="002A1746">
        <w:rPr>
          <w:color w:val="FF0000"/>
          <w:sz w:val="20"/>
          <w:szCs w:val="20"/>
          <w:u w:val="single"/>
        </w:rPr>
        <w:t>reduce</w:t>
      </w:r>
      <w:r>
        <w:rPr>
          <w:sz w:val="20"/>
          <w:szCs w:val="20"/>
        </w:rPr>
        <w:t>_  the cost of borrowing, causing residential and business investment spending to _</w:t>
      </w:r>
      <w:r w:rsidRPr="002A1746">
        <w:rPr>
          <w:color w:val="FF0000"/>
          <w:sz w:val="20"/>
          <w:szCs w:val="20"/>
          <w:u w:val="single"/>
        </w:rPr>
        <w:t>increase</w:t>
      </w:r>
      <w:r>
        <w:rPr>
          <w:sz w:val="20"/>
          <w:szCs w:val="20"/>
        </w:rPr>
        <w:t>_ and the quantity of output demanded to _</w:t>
      </w:r>
      <w:r w:rsidRPr="002A1746">
        <w:rPr>
          <w:color w:val="FF0000"/>
          <w:sz w:val="20"/>
          <w:szCs w:val="20"/>
          <w:u w:val="single"/>
        </w:rPr>
        <w:t>increase</w:t>
      </w:r>
      <w:r>
        <w:rPr>
          <w:sz w:val="20"/>
          <w:szCs w:val="20"/>
        </w:rPr>
        <w:t>_ at each price level.  Shift the curve on the graph to show the general impact of the Bank of Canada’s new interest rate target on aggregate demand.</w:t>
      </w:r>
    </w:p>
    <w:p w:rsidR="00480320" w:rsidRDefault="00480320" w:rsidP="00480320">
      <w:pPr>
        <w:pStyle w:val="NoSpacing"/>
        <w:rPr>
          <w:sz w:val="20"/>
          <w:szCs w:val="20"/>
        </w:rPr>
      </w:pPr>
      <w:r>
        <w:rPr>
          <w:noProof/>
          <w:sz w:val="20"/>
          <w:szCs w:val="20"/>
          <w:lang w:eastAsia="en-CA"/>
        </w:rPr>
        <w:drawing>
          <wp:inline distT="0" distB="0" distL="0" distR="0" wp14:anchorId="424AC82C" wp14:editId="49EE176D">
            <wp:extent cx="5943600" cy="217551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9A48543.tmp"/>
                    <pic:cNvPicPr/>
                  </pic:nvPicPr>
                  <pic:blipFill>
                    <a:blip r:embed="rId10">
                      <a:extLst>
                        <a:ext uri="{28A0092B-C50C-407E-A947-70E740481C1C}">
                          <a14:useLocalDpi xmlns:a14="http://schemas.microsoft.com/office/drawing/2010/main" val="0"/>
                        </a:ext>
                      </a:extLst>
                    </a:blip>
                    <a:stretch>
                      <a:fillRect/>
                    </a:stretch>
                  </pic:blipFill>
                  <pic:spPr>
                    <a:xfrm>
                      <a:off x="0" y="0"/>
                      <a:ext cx="5943600" cy="2175510"/>
                    </a:xfrm>
                    <a:prstGeom prst="rect">
                      <a:avLst/>
                    </a:prstGeom>
                  </pic:spPr>
                </pic:pic>
              </a:graphicData>
            </a:graphic>
          </wp:inline>
        </w:drawing>
      </w:r>
    </w:p>
    <w:p w:rsidR="00480320" w:rsidRDefault="00480320" w:rsidP="00480320">
      <w:pPr>
        <w:pStyle w:val="NoSpacing"/>
        <w:rPr>
          <w:sz w:val="20"/>
          <w:szCs w:val="20"/>
        </w:rPr>
      </w:pPr>
      <w:r>
        <w:rPr>
          <w:sz w:val="20"/>
          <w:szCs w:val="20"/>
        </w:rPr>
        <w:t>Now suppose that Canada is a small open economy with a flexible exchange rate (as it is in reality) and that the world interest rate is 7.00%</w:t>
      </w:r>
    </w:p>
    <w:p w:rsidR="00480320" w:rsidRDefault="00480320" w:rsidP="00480320">
      <w:pPr>
        <w:pStyle w:val="NoSpacing"/>
        <w:rPr>
          <w:sz w:val="20"/>
          <w:szCs w:val="20"/>
        </w:rPr>
      </w:pPr>
      <w:r>
        <w:rPr>
          <w:sz w:val="20"/>
          <w:szCs w:val="20"/>
        </w:rPr>
        <w:t>Because the Bank of Canada’s actions have made Canadian interest rates _</w:t>
      </w:r>
      <w:r w:rsidRPr="002A1746">
        <w:rPr>
          <w:color w:val="FF0000"/>
          <w:sz w:val="20"/>
          <w:szCs w:val="20"/>
          <w:u w:val="single"/>
        </w:rPr>
        <w:t>lower</w:t>
      </w:r>
      <w:r>
        <w:rPr>
          <w:sz w:val="20"/>
          <w:szCs w:val="20"/>
        </w:rPr>
        <w:t>__ than world interest rates, Canadian and foreign savers want to _sell_ Canadian assets, thus increasing the _</w:t>
      </w:r>
      <w:r w:rsidRPr="002A1746">
        <w:rPr>
          <w:color w:val="FF0000"/>
          <w:sz w:val="20"/>
          <w:szCs w:val="20"/>
          <w:u w:val="single"/>
        </w:rPr>
        <w:t>supply of</w:t>
      </w:r>
      <w:r>
        <w:rPr>
          <w:sz w:val="20"/>
          <w:szCs w:val="20"/>
        </w:rPr>
        <w:t>_ Canadian dollars in the market for foreign currency exchange.  As a result, the Canadian dollar _</w:t>
      </w:r>
      <w:r w:rsidRPr="002A1746">
        <w:rPr>
          <w:color w:val="FF0000"/>
          <w:sz w:val="20"/>
          <w:szCs w:val="20"/>
          <w:u w:val="single"/>
        </w:rPr>
        <w:t>depreciates</w:t>
      </w:r>
      <w:r>
        <w:rPr>
          <w:sz w:val="20"/>
          <w:szCs w:val="20"/>
        </w:rPr>
        <w:t xml:space="preserve">_, causing net exports to     </w:t>
      </w:r>
      <w:r w:rsidRPr="00C317E4">
        <w:rPr>
          <w:color w:val="FF0000"/>
          <w:sz w:val="20"/>
          <w:szCs w:val="20"/>
          <w:u w:val="single"/>
        </w:rPr>
        <w:t>decrease</w:t>
      </w:r>
      <w:r>
        <w:rPr>
          <w:sz w:val="20"/>
          <w:szCs w:val="20"/>
        </w:rPr>
        <w:t>_.  This change in net exports results in the aggregate demand curve shifting __</w:t>
      </w:r>
      <w:r w:rsidRPr="00C317E4">
        <w:rPr>
          <w:color w:val="FF0000"/>
          <w:sz w:val="20"/>
          <w:szCs w:val="20"/>
          <w:u w:val="single"/>
        </w:rPr>
        <w:t>further to the right</w:t>
      </w:r>
      <w:r>
        <w:rPr>
          <w:sz w:val="20"/>
          <w:szCs w:val="20"/>
        </w:rPr>
        <w:t>_ it would in a closed economy (that is, in the economy illustrated in the graph above).</w:t>
      </w:r>
    </w:p>
    <w:p w:rsidR="00480320" w:rsidRDefault="00480320" w:rsidP="00480320">
      <w:pPr>
        <w:pStyle w:val="NoSpacing"/>
        <w:rPr>
          <w:sz w:val="20"/>
          <w:szCs w:val="20"/>
        </w:rPr>
      </w:pPr>
    </w:p>
    <w:p w:rsidR="00480320" w:rsidRPr="001A4787" w:rsidRDefault="00480320" w:rsidP="00480320">
      <w:pPr>
        <w:pStyle w:val="NoSpacing"/>
        <w:rPr>
          <w:sz w:val="20"/>
          <w:szCs w:val="20"/>
        </w:rPr>
      </w:pPr>
    </w:p>
    <w:p w:rsidR="00314765" w:rsidRDefault="00480320">
      <w:bookmarkStart w:id="0" w:name="_GoBack"/>
      <w:bookmarkEnd w:id="0"/>
    </w:p>
    <w:sectPr w:rsidR="00314765" w:rsidSect="00B437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A725FD"/>
    <w:multiLevelType w:val="hybridMultilevel"/>
    <w:tmpl w:val="134EE9F4"/>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3A0E78B1"/>
    <w:multiLevelType w:val="hybridMultilevel"/>
    <w:tmpl w:val="CCEC2CA4"/>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3BBA1F26"/>
    <w:multiLevelType w:val="hybridMultilevel"/>
    <w:tmpl w:val="7CD0CD88"/>
    <w:lvl w:ilvl="0" w:tplc="89EA39F2">
      <w:start w:val="1"/>
      <w:numFmt w:val="bullet"/>
      <w:lvlText w:val=""/>
      <w:lvlJc w:val="left"/>
      <w:pPr>
        <w:ind w:left="360" w:hanging="360"/>
      </w:pPr>
      <w:rPr>
        <w:rFonts w:ascii="Symbol" w:hAnsi="Symbol" w:hint="default"/>
        <w:color w:val="auto"/>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59863223"/>
    <w:multiLevelType w:val="hybridMultilevel"/>
    <w:tmpl w:val="60FAC6EC"/>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64B65AC5"/>
    <w:multiLevelType w:val="hybridMultilevel"/>
    <w:tmpl w:val="DCCC2BA8"/>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766E22C5"/>
    <w:multiLevelType w:val="hybridMultilevel"/>
    <w:tmpl w:val="42F418F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77070B9B"/>
    <w:multiLevelType w:val="hybridMultilevel"/>
    <w:tmpl w:val="B4A6D050"/>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7777736F"/>
    <w:multiLevelType w:val="hybridMultilevel"/>
    <w:tmpl w:val="6854FADA"/>
    <w:lvl w:ilvl="0" w:tplc="10090017">
      <w:start w:val="1"/>
      <w:numFmt w:val="low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nsid w:val="7E7644E1"/>
    <w:multiLevelType w:val="hybridMultilevel"/>
    <w:tmpl w:val="6BD40FB2"/>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1"/>
  </w:num>
  <w:num w:numId="4">
    <w:abstractNumId w:val="8"/>
  </w:num>
  <w:num w:numId="5">
    <w:abstractNumId w:val="3"/>
  </w:num>
  <w:num w:numId="6">
    <w:abstractNumId w:val="4"/>
  </w:num>
  <w:num w:numId="7">
    <w:abstractNumId w:val="7"/>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320"/>
    <w:rsid w:val="002329CD"/>
    <w:rsid w:val="00375832"/>
    <w:rsid w:val="0048032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164B9F-99CA-4BA6-B6B6-F71F88C4A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03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80320"/>
    <w:pPr>
      <w:spacing w:after="0" w:line="240" w:lineRule="auto"/>
    </w:pPr>
  </w:style>
  <w:style w:type="table" w:styleId="TableGrid">
    <w:name w:val="Table Grid"/>
    <w:basedOn w:val="TableNormal"/>
    <w:uiPriority w:val="39"/>
    <w:rsid w:val="004803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mp"/><Relationship Id="rId3" Type="http://schemas.openxmlformats.org/officeDocument/2006/relationships/settings" Target="settings.xml"/><Relationship Id="rId7" Type="http://schemas.openxmlformats.org/officeDocument/2006/relationships/image" Target="media/image3.tmp"/><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mp"/><Relationship Id="rId11" Type="http://schemas.openxmlformats.org/officeDocument/2006/relationships/fontTable" Target="fontTable.xml"/><Relationship Id="rId5" Type="http://schemas.openxmlformats.org/officeDocument/2006/relationships/image" Target="media/image1.tmp"/><Relationship Id="rId10" Type="http://schemas.openxmlformats.org/officeDocument/2006/relationships/image" Target="media/image6.tmp"/><Relationship Id="rId4" Type="http://schemas.openxmlformats.org/officeDocument/2006/relationships/webSettings" Target="webSettings.xml"/><Relationship Id="rId9" Type="http://schemas.openxmlformats.org/officeDocument/2006/relationships/image" Target="media/image5.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1398</Words>
  <Characters>7974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Beefien 69</dc:creator>
  <cp:keywords/>
  <dc:description/>
  <cp:lastModifiedBy>Beefien 69</cp:lastModifiedBy>
  <cp:revision>1</cp:revision>
  <dcterms:created xsi:type="dcterms:W3CDTF">2015-04-16T14:41:00Z</dcterms:created>
  <dcterms:modified xsi:type="dcterms:W3CDTF">2015-04-16T14:42:00Z</dcterms:modified>
</cp:coreProperties>
</file>