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58D" w:rsidRPr="00051313" w:rsidRDefault="0096258D" w:rsidP="0096258D">
      <w:pPr>
        <w:jc w:val="center"/>
        <w:rPr>
          <w:rFonts w:ascii="Calibri" w:hAnsi="Calibri"/>
          <w:b/>
          <w:sz w:val="52"/>
          <w:szCs w:val="52"/>
          <w:u w:val="single"/>
        </w:rPr>
      </w:pPr>
      <w:r w:rsidRPr="00051313">
        <w:rPr>
          <w:rFonts w:ascii="Calibri" w:hAnsi="Calibri"/>
          <w:b/>
          <w:sz w:val="52"/>
          <w:szCs w:val="52"/>
          <w:u w:val="single"/>
        </w:rPr>
        <w:t>CASES</w:t>
      </w:r>
    </w:p>
    <w:p w:rsidR="0096258D" w:rsidRDefault="0096258D" w:rsidP="0096258D">
      <w:pPr>
        <w:jc w:val="center"/>
        <w:rPr>
          <w:rFonts w:ascii="Calibri" w:hAnsi="Calibri"/>
          <w:b/>
        </w:rPr>
      </w:pPr>
    </w:p>
    <w:p w:rsidR="00CA7FFD" w:rsidRPr="007B22A4" w:rsidRDefault="00CA7FFD" w:rsidP="0096258D">
      <w:pPr>
        <w:jc w:val="center"/>
        <w:rPr>
          <w:rFonts w:ascii="Calibri" w:hAnsi="Calibri"/>
          <w:b/>
        </w:rPr>
      </w:pPr>
    </w:p>
    <w:p w:rsidR="00051313" w:rsidRPr="007B22A4" w:rsidRDefault="00051313" w:rsidP="00051313">
      <w:pPr>
        <w:tabs>
          <w:tab w:val="left" w:pos="-1440"/>
        </w:tabs>
        <w:ind w:left="2160" w:hanging="2160"/>
        <w:jc w:val="both"/>
        <w:rPr>
          <w:rFonts w:ascii="Calibri" w:hAnsi="Calibri"/>
          <w:b/>
          <w:bCs/>
          <w:iCs/>
        </w:rPr>
      </w:pPr>
      <w:r w:rsidRPr="007B22A4">
        <w:rPr>
          <w:rFonts w:ascii="Calibri" w:hAnsi="Calibri"/>
          <w:b/>
          <w:bCs/>
          <w:iCs/>
        </w:rPr>
        <w:t>Cases for: The Ethical and Legal Issues Arising out of the Employer-Employee Relationship</w:t>
      </w:r>
    </w:p>
    <w:p w:rsidR="00051313" w:rsidRPr="007B22A4" w:rsidRDefault="00051313" w:rsidP="00051313">
      <w:pPr>
        <w:rPr>
          <w:rFonts w:ascii="Calibri" w:hAnsi="Calibri"/>
          <w:u w:val="single"/>
        </w:rPr>
      </w:pPr>
    </w:p>
    <w:p w:rsidR="0096258D" w:rsidRPr="007B22A4" w:rsidRDefault="0096258D" w:rsidP="0096258D">
      <w:pPr>
        <w:pStyle w:val="Quick1"/>
        <w:numPr>
          <w:ilvl w:val="0"/>
          <w:numId w:val="0"/>
        </w:numPr>
        <w:tabs>
          <w:tab w:val="left" w:pos="-1440"/>
          <w:tab w:val="left" w:pos="720"/>
          <w:tab w:val="num" w:pos="2160"/>
        </w:tabs>
        <w:jc w:val="both"/>
        <w:rPr>
          <w:rFonts w:ascii="Calibri" w:hAnsi="Calibri"/>
        </w:rPr>
      </w:pPr>
      <w:r w:rsidRPr="007B22A4">
        <w:rPr>
          <w:rFonts w:ascii="Calibri" w:hAnsi="Calibri"/>
        </w:rPr>
        <w:t>1)</w:t>
      </w:r>
      <w:r w:rsidRPr="007B22A4">
        <w:rPr>
          <w:rFonts w:ascii="Calibri" w:hAnsi="Calibri"/>
        </w:rPr>
        <w:tab/>
        <w:t>King v. Biochem</w:t>
      </w:r>
    </w:p>
    <w:p w:rsidR="00051313" w:rsidRPr="007B22A4" w:rsidRDefault="0096258D" w:rsidP="00051313">
      <w:pPr>
        <w:pStyle w:val="Quick1"/>
        <w:numPr>
          <w:ilvl w:val="0"/>
          <w:numId w:val="0"/>
        </w:numPr>
        <w:tabs>
          <w:tab w:val="left" w:pos="-1440"/>
          <w:tab w:val="left" w:pos="720"/>
        </w:tabs>
        <w:ind w:left="1620" w:hanging="1620"/>
        <w:jc w:val="both"/>
        <w:rPr>
          <w:rFonts w:ascii="Calibri" w:hAnsi="Calibri"/>
        </w:rPr>
      </w:pPr>
      <w:r w:rsidRPr="007B22A4">
        <w:rPr>
          <w:rFonts w:ascii="Calibri" w:hAnsi="Calibri"/>
        </w:rPr>
        <w:t>2)</w:t>
      </w:r>
      <w:r w:rsidRPr="007B22A4">
        <w:rPr>
          <w:rFonts w:ascii="Calibri" w:hAnsi="Calibri"/>
        </w:rPr>
        <w:tab/>
        <w:t>Dube v. Volcano</w:t>
      </w:r>
      <w:r w:rsidRPr="007B22A4">
        <w:rPr>
          <w:rFonts w:ascii="Calibri" w:hAnsi="Calibri"/>
        </w:rPr>
        <w:tab/>
      </w:r>
      <w:r w:rsidRPr="007B22A4">
        <w:rPr>
          <w:rFonts w:ascii="Calibri" w:hAnsi="Calibri"/>
        </w:rPr>
        <w:tab/>
        <w:t xml:space="preserve"> </w:t>
      </w:r>
    </w:p>
    <w:p w:rsidR="0096258D" w:rsidRPr="007B22A4" w:rsidRDefault="0096258D" w:rsidP="00051313">
      <w:pPr>
        <w:pStyle w:val="Quick1"/>
        <w:numPr>
          <w:ilvl w:val="0"/>
          <w:numId w:val="0"/>
        </w:numPr>
        <w:tabs>
          <w:tab w:val="left" w:pos="-1440"/>
          <w:tab w:val="left" w:pos="720"/>
        </w:tabs>
        <w:ind w:left="1620" w:hanging="1620"/>
        <w:jc w:val="both"/>
        <w:rPr>
          <w:rFonts w:ascii="Calibri" w:hAnsi="Calibri"/>
        </w:rPr>
      </w:pPr>
      <w:r w:rsidRPr="007B22A4">
        <w:rPr>
          <w:rFonts w:ascii="Calibri" w:hAnsi="Calibri"/>
        </w:rPr>
        <w:t>3)</w:t>
      </w:r>
      <w:r w:rsidRPr="007B22A4">
        <w:rPr>
          <w:rFonts w:ascii="Calibri" w:hAnsi="Calibri"/>
        </w:rPr>
        <w:tab/>
        <w:t>Hasanie v. Kaufel</w:t>
      </w:r>
    </w:p>
    <w:p w:rsidR="0096258D" w:rsidRPr="007B22A4" w:rsidRDefault="0096258D" w:rsidP="0096258D">
      <w:pPr>
        <w:pStyle w:val="Quick1"/>
        <w:numPr>
          <w:ilvl w:val="0"/>
          <w:numId w:val="0"/>
        </w:numPr>
        <w:tabs>
          <w:tab w:val="left" w:pos="-1440"/>
          <w:tab w:val="left" w:pos="720"/>
        </w:tabs>
        <w:ind w:left="1620" w:hanging="1620"/>
        <w:jc w:val="both"/>
        <w:rPr>
          <w:rFonts w:ascii="Calibri" w:hAnsi="Calibri"/>
        </w:rPr>
      </w:pPr>
      <w:r w:rsidRPr="007B22A4">
        <w:rPr>
          <w:rFonts w:ascii="Calibri" w:hAnsi="Calibri"/>
        </w:rPr>
        <w:t>4)</w:t>
      </w:r>
      <w:r w:rsidRPr="007B22A4">
        <w:rPr>
          <w:rFonts w:ascii="Calibri" w:hAnsi="Calibri"/>
        </w:rPr>
        <w:tab/>
      </w:r>
      <w:r w:rsidR="00561513" w:rsidRPr="007B22A4">
        <w:rPr>
          <w:rFonts w:ascii="Calibri" w:hAnsi="Calibri"/>
        </w:rPr>
        <w:t>Copyfax VS Lambert</w:t>
      </w:r>
    </w:p>
    <w:p w:rsidR="0096258D" w:rsidRPr="007B22A4" w:rsidRDefault="0096258D" w:rsidP="00051313">
      <w:pPr>
        <w:pStyle w:val="Quick1"/>
        <w:numPr>
          <w:ilvl w:val="0"/>
          <w:numId w:val="0"/>
        </w:numPr>
        <w:tabs>
          <w:tab w:val="left" w:pos="-1440"/>
          <w:tab w:val="left" w:pos="720"/>
        </w:tabs>
        <w:ind w:left="720" w:hanging="720"/>
        <w:jc w:val="both"/>
        <w:rPr>
          <w:rFonts w:ascii="Calibri" w:hAnsi="Calibri"/>
        </w:rPr>
      </w:pPr>
      <w:r w:rsidRPr="007B22A4">
        <w:rPr>
          <w:rFonts w:ascii="Calibri" w:hAnsi="Calibri"/>
        </w:rPr>
        <w:t>5)</w:t>
      </w:r>
      <w:r w:rsidRPr="007B22A4">
        <w:rPr>
          <w:rFonts w:ascii="Calibri" w:hAnsi="Calibri"/>
        </w:rPr>
        <w:tab/>
      </w:r>
      <w:r w:rsidR="00561513" w:rsidRPr="007B22A4">
        <w:rPr>
          <w:rFonts w:ascii="Calibri" w:hAnsi="Calibri"/>
        </w:rPr>
        <w:t>A.R. Medicom v. Bergeron</w:t>
      </w:r>
    </w:p>
    <w:p w:rsidR="0096258D" w:rsidRPr="007B22A4" w:rsidRDefault="0096258D" w:rsidP="0096258D">
      <w:pPr>
        <w:rPr>
          <w:rFonts w:ascii="Calibri" w:hAnsi="Calibri"/>
          <w:b/>
          <w:u w:val="single"/>
        </w:rPr>
      </w:pPr>
    </w:p>
    <w:p w:rsidR="002145F3" w:rsidRPr="007B22A4" w:rsidRDefault="0096258D" w:rsidP="0096258D">
      <w:pPr>
        <w:pStyle w:val="Quick1"/>
        <w:numPr>
          <w:ilvl w:val="0"/>
          <w:numId w:val="0"/>
        </w:numPr>
        <w:tabs>
          <w:tab w:val="left" w:pos="-1440"/>
          <w:tab w:val="left" w:pos="720"/>
        </w:tabs>
        <w:ind w:left="720" w:hanging="720"/>
        <w:jc w:val="both"/>
        <w:rPr>
          <w:rFonts w:ascii="Calibri" w:hAnsi="Calibri"/>
        </w:rPr>
      </w:pPr>
      <w:r w:rsidRPr="007B22A4">
        <w:rPr>
          <w:rFonts w:ascii="Calibri" w:hAnsi="Calibri"/>
          <w:b/>
          <w:bCs/>
        </w:rPr>
        <w:t>Cases for</w:t>
      </w:r>
      <w:r w:rsidR="002145F3" w:rsidRPr="007B22A4">
        <w:rPr>
          <w:rFonts w:ascii="Calibri" w:hAnsi="Calibri"/>
          <w:b/>
          <w:bCs/>
        </w:rPr>
        <w:t>: Contract Law</w:t>
      </w:r>
      <w:r w:rsidRPr="007B22A4">
        <w:rPr>
          <w:rFonts w:ascii="Calibri" w:hAnsi="Calibri"/>
        </w:rPr>
        <w:t xml:space="preserve"> </w:t>
      </w:r>
      <w:r w:rsidRPr="007B22A4">
        <w:rPr>
          <w:rFonts w:ascii="Calibri" w:hAnsi="Calibri"/>
        </w:rPr>
        <w:tab/>
      </w:r>
    </w:p>
    <w:p w:rsidR="002145F3" w:rsidRPr="007B22A4" w:rsidRDefault="002145F3" w:rsidP="0096258D">
      <w:pPr>
        <w:pStyle w:val="Quick1"/>
        <w:numPr>
          <w:ilvl w:val="0"/>
          <w:numId w:val="0"/>
        </w:numPr>
        <w:tabs>
          <w:tab w:val="left" w:pos="-1440"/>
          <w:tab w:val="left" w:pos="720"/>
        </w:tabs>
        <w:ind w:left="720" w:hanging="720"/>
        <w:jc w:val="both"/>
        <w:rPr>
          <w:rFonts w:ascii="Calibri" w:hAnsi="Calibri"/>
          <w:b/>
        </w:rPr>
      </w:pPr>
    </w:p>
    <w:p w:rsidR="0096258D" w:rsidRPr="007B22A4" w:rsidRDefault="0096258D" w:rsidP="0096258D">
      <w:pPr>
        <w:pStyle w:val="Quick1"/>
        <w:numPr>
          <w:ilvl w:val="0"/>
          <w:numId w:val="0"/>
        </w:numPr>
        <w:tabs>
          <w:tab w:val="left" w:pos="-1440"/>
          <w:tab w:val="left" w:pos="720"/>
        </w:tabs>
        <w:ind w:left="720" w:hanging="720"/>
        <w:jc w:val="both"/>
        <w:rPr>
          <w:rFonts w:ascii="Calibri" w:hAnsi="Calibri"/>
        </w:rPr>
      </w:pPr>
      <w:r w:rsidRPr="007B22A4">
        <w:rPr>
          <w:rFonts w:ascii="Calibri" w:hAnsi="Calibri"/>
        </w:rPr>
        <w:t xml:space="preserve">1) </w:t>
      </w:r>
      <w:r w:rsidRPr="007B22A4">
        <w:rPr>
          <w:rFonts w:ascii="Calibri" w:hAnsi="Calibri"/>
        </w:rPr>
        <w:tab/>
        <w:t>Giroux V. Malik</w:t>
      </w:r>
    </w:p>
    <w:p w:rsidR="0096258D" w:rsidRPr="007B22A4" w:rsidRDefault="0096258D" w:rsidP="0096258D">
      <w:pPr>
        <w:pStyle w:val="Quick1"/>
        <w:numPr>
          <w:ilvl w:val="0"/>
          <w:numId w:val="0"/>
        </w:numPr>
        <w:tabs>
          <w:tab w:val="left" w:pos="-1440"/>
          <w:tab w:val="left" w:pos="720"/>
        </w:tabs>
        <w:jc w:val="both"/>
        <w:rPr>
          <w:rFonts w:ascii="Calibri" w:hAnsi="Calibri"/>
        </w:rPr>
      </w:pPr>
      <w:r w:rsidRPr="007B22A4">
        <w:rPr>
          <w:rFonts w:ascii="Calibri" w:hAnsi="Calibri"/>
        </w:rPr>
        <w:t xml:space="preserve">2) </w:t>
      </w:r>
      <w:r w:rsidRPr="007B22A4">
        <w:rPr>
          <w:rFonts w:ascii="Calibri" w:hAnsi="Calibri"/>
        </w:rPr>
        <w:tab/>
        <w:t>Peter v. Fiasche</w:t>
      </w:r>
    </w:p>
    <w:p w:rsidR="0096258D" w:rsidRPr="007B22A4" w:rsidRDefault="0096258D" w:rsidP="0096258D">
      <w:pPr>
        <w:pStyle w:val="Quick1"/>
        <w:numPr>
          <w:ilvl w:val="0"/>
          <w:numId w:val="0"/>
        </w:numPr>
        <w:tabs>
          <w:tab w:val="left" w:pos="-1440"/>
          <w:tab w:val="left" w:pos="720"/>
        </w:tabs>
        <w:jc w:val="both"/>
        <w:rPr>
          <w:rFonts w:ascii="Calibri" w:hAnsi="Calibri"/>
        </w:rPr>
      </w:pPr>
      <w:r w:rsidRPr="007B22A4">
        <w:rPr>
          <w:rFonts w:ascii="Calibri" w:hAnsi="Calibri"/>
        </w:rPr>
        <w:t xml:space="preserve">3) </w:t>
      </w:r>
      <w:r w:rsidRPr="007B22A4">
        <w:rPr>
          <w:rFonts w:ascii="Calibri" w:hAnsi="Calibri"/>
        </w:rPr>
        <w:tab/>
        <w:t>Carrefour Langelier v. Cineplex Odeon</w:t>
      </w:r>
    </w:p>
    <w:p w:rsidR="0096258D" w:rsidRPr="007B22A4" w:rsidRDefault="0096258D" w:rsidP="0096258D">
      <w:pPr>
        <w:pStyle w:val="Quick1"/>
        <w:numPr>
          <w:ilvl w:val="0"/>
          <w:numId w:val="0"/>
        </w:numPr>
        <w:tabs>
          <w:tab w:val="left" w:pos="-1440"/>
          <w:tab w:val="left" w:pos="720"/>
        </w:tabs>
        <w:jc w:val="both"/>
        <w:rPr>
          <w:rFonts w:ascii="Calibri" w:hAnsi="Calibri"/>
        </w:rPr>
      </w:pPr>
      <w:r w:rsidRPr="007B22A4">
        <w:rPr>
          <w:rFonts w:ascii="Calibri" w:hAnsi="Calibri"/>
        </w:rPr>
        <w:t xml:space="preserve">4) </w:t>
      </w:r>
      <w:r w:rsidRPr="007B22A4">
        <w:rPr>
          <w:rFonts w:ascii="Calibri" w:hAnsi="Calibri"/>
        </w:rPr>
        <w:tab/>
        <w:t>Copiscope v. TRM copy centers</w:t>
      </w:r>
    </w:p>
    <w:p w:rsidR="0096258D" w:rsidRPr="007B22A4" w:rsidRDefault="0096258D" w:rsidP="0096258D">
      <w:pPr>
        <w:rPr>
          <w:rFonts w:ascii="Calibri" w:hAnsi="Calibri"/>
          <w:b/>
          <w:u w:val="single"/>
        </w:rPr>
      </w:pPr>
    </w:p>
    <w:p w:rsidR="007B22A4" w:rsidRPr="007B22A4" w:rsidRDefault="007B22A4" w:rsidP="0096258D">
      <w:pPr>
        <w:rPr>
          <w:rFonts w:ascii="Calibri" w:hAnsi="Calibri"/>
          <w:b/>
        </w:rPr>
      </w:pPr>
      <w:r w:rsidRPr="007B22A4">
        <w:rPr>
          <w:rFonts w:ascii="Calibri" w:hAnsi="Calibri"/>
          <w:b/>
        </w:rPr>
        <w:t>Cases for: Liability, Limitations of Liability and Product Safety</w:t>
      </w:r>
    </w:p>
    <w:p w:rsidR="007B22A4" w:rsidRPr="007B22A4" w:rsidRDefault="007B22A4" w:rsidP="007B22A4">
      <w:pPr>
        <w:tabs>
          <w:tab w:val="left" w:pos="-1440"/>
        </w:tabs>
        <w:ind w:left="2160" w:hanging="2160"/>
        <w:jc w:val="both"/>
        <w:rPr>
          <w:rFonts w:ascii="Calibri" w:hAnsi="Calibri"/>
          <w:bCs/>
          <w:i/>
          <w:iCs/>
          <w:u w:val="single"/>
        </w:rPr>
      </w:pPr>
    </w:p>
    <w:p w:rsidR="0096258D" w:rsidRPr="007B22A4" w:rsidRDefault="0096258D" w:rsidP="0096258D">
      <w:pPr>
        <w:pStyle w:val="Quick1"/>
        <w:numPr>
          <w:ilvl w:val="0"/>
          <w:numId w:val="0"/>
        </w:numPr>
        <w:tabs>
          <w:tab w:val="left" w:pos="-1080"/>
          <w:tab w:val="left" w:pos="-720"/>
          <w:tab w:val="left" w:pos="0"/>
          <w:tab w:val="left" w:pos="720"/>
          <w:tab w:val="left" w:pos="990"/>
        </w:tabs>
        <w:jc w:val="both"/>
        <w:rPr>
          <w:rFonts w:ascii="Calibri" w:hAnsi="Calibri"/>
        </w:rPr>
      </w:pPr>
      <w:r w:rsidRPr="007B22A4">
        <w:rPr>
          <w:rFonts w:ascii="Calibri" w:hAnsi="Calibri"/>
        </w:rPr>
        <w:t xml:space="preserve">1) </w:t>
      </w:r>
      <w:r w:rsidRPr="007B22A4">
        <w:rPr>
          <w:rFonts w:ascii="Calibri" w:hAnsi="Calibri"/>
        </w:rPr>
        <w:tab/>
        <w:t>Harris v. Ostromogilski</w:t>
      </w:r>
    </w:p>
    <w:p w:rsidR="0096258D" w:rsidRPr="007B22A4" w:rsidRDefault="0096258D" w:rsidP="0096258D">
      <w:pPr>
        <w:pStyle w:val="Quick1"/>
        <w:numPr>
          <w:ilvl w:val="0"/>
          <w:numId w:val="0"/>
        </w:numPr>
        <w:tabs>
          <w:tab w:val="left" w:pos="-1080"/>
          <w:tab w:val="left" w:pos="-720"/>
          <w:tab w:val="left" w:pos="0"/>
          <w:tab w:val="left" w:pos="720"/>
          <w:tab w:val="left" w:pos="990"/>
        </w:tabs>
        <w:jc w:val="both"/>
        <w:rPr>
          <w:rFonts w:ascii="Calibri" w:hAnsi="Calibri"/>
        </w:rPr>
      </w:pPr>
      <w:r w:rsidRPr="007B22A4">
        <w:rPr>
          <w:rFonts w:ascii="Calibri" w:hAnsi="Calibri"/>
        </w:rPr>
        <w:t xml:space="preserve">2) </w:t>
      </w:r>
      <w:r w:rsidRPr="007B22A4">
        <w:rPr>
          <w:rFonts w:ascii="Calibri" w:hAnsi="Calibri"/>
        </w:rPr>
        <w:tab/>
        <w:t>Walker v. Singer</w:t>
      </w:r>
    </w:p>
    <w:p w:rsidR="0096258D" w:rsidRPr="007B22A4" w:rsidRDefault="0096258D" w:rsidP="0096258D">
      <w:pPr>
        <w:pStyle w:val="Quick1"/>
        <w:numPr>
          <w:ilvl w:val="0"/>
          <w:numId w:val="0"/>
        </w:numPr>
        <w:tabs>
          <w:tab w:val="left" w:pos="-1080"/>
          <w:tab w:val="left" w:pos="-720"/>
          <w:tab w:val="left" w:pos="0"/>
          <w:tab w:val="left" w:pos="720"/>
          <w:tab w:val="left" w:pos="990"/>
        </w:tabs>
        <w:jc w:val="both"/>
        <w:rPr>
          <w:rFonts w:ascii="Calibri" w:hAnsi="Calibri"/>
        </w:rPr>
      </w:pPr>
      <w:r w:rsidRPr="007B22A4">
        <w:rPr>
          <w:rFonts w:ascii="Calibri" w:hAnsi="Calibri"/>
        </w:rPr>
        <w:t xml:space="preserve">3) </w:t>
      </w:r>
      <w:r w:rsidRPr="007B22A4">
        <w:rPr>
          <w:rFonts w:ascii="Calibri" w:hAnsi="Calibri"/>
        </w:rPr>
        <w:tab/>
        <w:t>Farmakis v. Canadian Tire</w:t>
      </w:r>
    </w:p>
    <w:p w:rsidR="0096258D" w:rsidRPr="007B22A4" w:rsidRDefault="0096258D" w:rsidP="0096258D">
      <w:pPr>
        <w:pStyle w:val="Quick1"/>
        <w:numPr>
          <w:ilvl w:val="0"/>
          <w:numId w:val="0"/>
        </w:numPr>
        <w:tabs>
          <w:tab w:val="left" w:pos="-1080"/>
          <w:tab w:val="left" w:pos="-720"/>
          <w:tab w:val="left" w:pos="0"/>
          <w:tab w:val="left" w:pos="720"/>
          <w:tab w:val="left" w:pos="990"/>
        </w:tabs>
        <w:jc w:val="both"/>
        <w:rPr>
          <w:rFonts w:ascii="Calibri" w:hAnsi="Calibri"/>
        </w:rPr>
      </w:pPr>
      <w:r w:rsidRPr="007B22A4">
        <w:rPr>
          <w:rFonts w:ascii="Calibri" w:hAnsi="Calibri"/>
        </w:rPr>
        <w:t xml:space="preserve">4) </w:t>
      </w:r>
      <w:r w:rsidRPr="007B22A4">
        <w:rPr>
          <w:rFonts w:ascii="Calibri" w:hAnsi="Calibri"/>
        </w:rPr>
        <w:tab/>
        <w:t>Walford v. Jacuzzi Canada</w:t>
      </w:r>
    </w:p>
    <w:p w:rsidR="0096258D" w:rsidRPr="007B22A4" w:rsidRDefault="0096258D" w:rsidP="0096258D">
      <w:pPr>
        <w:pStyle w:val="Quick1"/>
        <w:numPr>
          <w:ilvl w:val="0"/>
          <w:numId w:val="0"/>
        </w:numPr>
        <w:tabs>
          <w:tab w:val="left" w:pos="-1080"/>
          <w:tab w:val="left" w:pos="-720"/>
          <w:tab w:val="left" w:pos="0"/>
          <w:tab w:val="left" w:pos="720"/>
          <w:tab w:val="left" w:pos="990"/>
        </w:tabs>
        <w:jc w:val="both"/>
        <w:rPr>
          <w:rFonts w:ascii="Calibri" w:hAnsi="Calibri"/>
        </w:rPr>
      </w:pPr>
      <w:r w:rsidRPr="007B22A4">
        <w:rPr>
          <w:rFonts w:ascii="Calibri" w:hAnsi="Calibri"/>
        </w:rPr>
        <w:t xml:space="preserve">5) </w:t>
      </w:r>
      <w:r w:rsidRPr="007B22A4">
        <w:rPr>
          <w:rFonts w:ascii="Calibri" w:hAnsi="Calibri"/>
        </w:rPr>
        <w:tab/>
        <w:t>Morse v. Cott beverages</w:t>
      </w:r>
    </w:p>
    <w:p w:rsidR="0096258D" w:rsidRPr="007615F3" w:rsidRDefault="0096258D" w:rsidP="0096258D">
      <w:pPr>
        <w:rPr>
          <w:rFonts w:ascii="Calibri" w:hAnsi="Calibri"/>
          <w:b/>
        </w:rPr>
      </w:pPr>
    </w:p>
    <w:p w:rsidR="0096258D" w:rsidRPr="007615F3" w:rsidRDefault="007615F3" w:rsidP="0096258D">
      <w:pPr>
        <w:rPr>
          <w:rFonts w:ascii="Calibri" w:hAnsi="Calibri"/>
          <w:b/>
        </w:rPr>
      </w:pPr>
      <w:r w:rsidRPr="007615F3">
        <w:rPr>
          <w:rFonts w:ascii="Calibri" w:hAnsi="Calibri"/>
          <w:b/>
        </w:rPr>
        <w:t>Ethical Articles</w:t>
      </w:r>
    </w:p>
    <w:p w:rsidR="0096258D" w:rsidRDefault="0096258D" w:rsidP="0096258D">
      <w:pPr>
        <w:jc w:val="center"/>
        <w:rPr>
          <w:rFonts w:ascii="Calibri" w:hAnsi="Calibri"/>
          <w:b/>
          <w:u w:val="single"/>
        </w:rPr>
      </w:pPr>
    </w:p>
    <w:p w:rsidR="007615F3" w:rsidRDefault="007615F3" w:rsidP="007615F3">
      <w:pPr>
        <w:rPr>
          <w:rFonts w:ascii="Calibri" w:hAnsi="Calibri"/>
        </w:rPr>
      </w:pPr>
      <w:r>
        <w:rPr>
          <w:rFonts w:ascii="Calibri" w:hAnsi="Calibri"/>
        </w:rPr>
        <w:t xml:space="preserve">1) </w:t>
      </w:r>
      <w:r>
        <w:rPr>
          <w:rFonts w:ascii="Calibri" w:hAnsi="Calibri"/>
        </w:rPr>
        <w:tab/>
      </w:r>
      <w:bookmarkStart w:id="0" w:name="_GoBack"/>
      <w:bookmarkEnd w:id="0"/>
      <w:r>
        <w:rPr>
          <w:rFonts w:ascii="Calibri" w:hAnsi="Calibri"/>
        </w:rPr>
        <w:t xml:space="preserve">Ethics in the World of Business: The Relationship of Ethics and Law </w:t>
      </w:r>
    </w:p>
    <w:p w:rsidR="007615F3" w:rsidRDefault="007615F3" w:rsidP="007615F3">
      <w:pPr>
        <w:rPr>
          <w:rFonts w:ascii="Calibri" w:hAnsi="Calibri"/>
        </w:rPr>
      </w:pPr>
      <w:r>
        <w:rPr>
          <w:rFonts w:ascii="Calibri" w:hAnsi="Calibri"/>
        </w:rPr>
        <w:t xml:space="preserve">2) </w:t>
      </w:r>
      <w:r>
        <w:rPr>
          <w:rFonts w:ascii="Calibri" w:hAnsi="Calibri"/>
        </w:rPr>
        <w:tab/>
        <w:t>Framework for Universal Principles of Ethics</w:t>
      </w:r>
    </w:p>
    <w:p w:rsidR="007615F3" w:rsidRPr="007615F3" w:rsidRDefault="007615F3" w:rsidP="007615F3">
      <w:pPr>
        <w:rPr>
          <w:rFonts w:ascii="Calibri" w:hAnsi="Calibri"/>
        </w:rPr>
      </w:pPr>
      <w:r>
        <w:rPr>
          <w:rFonts w:ascii="Calibri" w:hAnsi="Calibri"/>
        </w:rPr>
        <w:t xml:space="preserve">3) </w:t>
      </w:r>
      <w:r>
        <w:rPr>
          <w:rFonts w:ascii="Calibri" w:hAnsi="Calibri"/>
        </w:rPr>
        <w:tab/>
        <w:t>Resolving Ethical Dilemmas in the Workplace: A New Focus of Career Development</w:t>
      </w: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96258D" w:rsidRDefault="0096258D" w:rsidP="0096258D">
      <w:pPr>
        <w:jc w:val="center"/>
        <w:rPr>
          <w:rFonts w:ascii="Calibri" w:hAnsi="Calibri"/>
          <w:b/>
          <w:sz w:val="32"/>
          <w:szCs w:val="32"/>
          <w:u w:val="single"/>
        </w:rPr>
      </w:pPr>
    </w:p>
    <w:p w:rsidR="00505544" w:rsidRDefault="00505544" w:rsidP="00CA7FFD">
      <w:pPr>
        <w:jc w:val="center"/>
        <w:rPr>
          <w:rFonts w:ascii="Calibri" w:hAnsi="Calibri"/>
          <w:b/>
          <w:sz w:val="28"/>
          <w:szCs w:val="28"/>
          <w:u w:val="single"/>
        </w:rPr>
      </w:pPr>
    </w:p>
    <w:p w:rsidR="0096258D" w:rsidRPr="00E51CC3" w:rsidRDefault="0096258D" w:rsidP="00CA7FFD">
      <w:pPr>
        <w:jc w:val="center"/>
        <w:rPr>
          <w:rFonts w:ascii="Calibri" w:hAnsi="Calibri"/>
          <w:b/>
          <w:sz w:val="28"/>
          <w:szCs w:val="28"/>
          <w:u w:val="single"/>
        </w:rPr>
      </w:pPr>
      <w:r w:rsidRPr="00E51CC3">
        <w:rPr>
          <w:rFonts w:ascii="Calibri" w:hAnsi="Calibri"/>
          <w:b/>
          <w:sz w:val="28"/>
          <w:szCs w:val="28"/>
          <w:u w:val="single"/>
        </w:rPr>
        <w:t>KING VS BIOCHEM THERAPEUTIC INC (PG 29-34)</w:t>
      </w:r>
    </w:p>
    <w:p w:rsidR="0096258D" w:rsidRDefault="0096258D" w:rsidP="0096258D">
      <w:pPr>
        <w:rPr>
          <w:rFonts w:ascii="Times" w:hAnsi="Times" w:cs="Times New Roman"/>
          <w:color w:val="000000"/>
          <w:sz w:val="28"/>
          <w:szCs w:val="28"/>
        </w:rPr>
      </w:pPr>
    </w:p>
    <w:p w:rsidR="00505544" w:rsidRPr="00E51CC3" w:rsidRDefault="00505544" w:rsidP="0096258D">
      <w:pPr>
        <w:rPr>
          <w:rFonts w:ascii="Times" w:hAnsi="Times" w:cs="Times New Roman"/>
          <w:color w:val="000000"/>
          <w:sz w:val="28"/>
          <w:szCs w:val="28"/>
        </w:rPr>
      </w:pPr>
      <w:r>
        <w:rPr>
          <w:rFonts w:ascii="Times" w:hAnsi="Times" w:cs="Times New Roman"/>
          <w:noProof/>
          <w:color w:val="000000"/>
          <w:sz w:val="28"/>
          <w:szCs w:val="28"/>
        </w:rPr>
        <w:drawing>
          <wp:inline distT="0" distB="0" distL="0" distR="0">
            <wp:extent cx="6570980" cy="1844564"/>
            <wp:effectExtent l="0" t="0" r="762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570980" cy="1844564"/>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tblPr>
      <w:tblGrid>
        <w:gridCol w:w="1120"/>
        <w:gridCol w:w="9438"/>
      </w:tblGrid>
      <w:tr w:rsidR="0096258D" w:rsidRPr="003804EB">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6F762E" w:rsidRDefault="0096258D" w:rsidP="003378EC">
            <w:pPr>
              <w:spacing w:line="0" w:lineRule="atLeast"/>
              <w:rPr>
                <w:rFonts w:ascii="Calibri" w:hAnsi="Calibri" w:cs="Times New Roman"/>
                <w:b/>
              </w:rPr>
            </w:pPr>
            <w:r w:rsidRPr="006F762E">
              <w:rPr>
                <w:rFonts w:ascii="Calibri" w:hAnsi="Calibri" w:cs="Times New Roman"/>
                <w:b/>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3804EB" w:rsidRDefault="0096258D" w:rsidP="003378EC">
            <w:pPr>
              <w:textAlignment w:val="baseline"/>
              <w:rPr>
                <w:rFonts w:ascii="Calibri" w:hAnsi="Calibri" w:cs="Times New Roman"/>
                <w:color w:val="000000"/>
              </w:rPr>
            </w:pPr>
            <w:r w:rsidRPr="003804EB">
              <w:rPr>
                <w:rFonts w:ascii="Calibri" w:hAnsi="Calibri" w:cs="Times New Roman"/>
                <w:color w:val="000000"/>
              </w:rPr>
              <w:t>- Dr. King was hired October 17, 1996</w:t>
            </w:r>
          </w:p>
          <w:p w:rsidR="0096258D" w:rsidRPr="003804EB" w:rsidRDefault="0096258D" w:rsidP="003378EC">
            <w:pPr>
              <w:textAlignment w:val="baseline"/>
              <w:rPr>
                <w:rFonts w:ascii="Calibri" w:hAnsi="Calibri" w:cs="Times New Roman"/>
                <w:color w:val="000000"/>
              </w:rPr>
            </w:pPr>
            <w:r w:rsidRPr="003804EB">
              <w:rPr>
                <w:rFonts w:ascii="Calibri" w:hAnsi="Calibri" w:cs="Times New Roman"/>
                <w:color w:val="000000"/>
              </w:rPr>
              <w:t>- She was fired less than one year after being hired.</w:t>
            </w:r>
          </w:p>
          <w:p w:rsidR="0096258D" w:rsidRPr="003804EB" w:rsidRDefault="0096258D" w:rsidP="003378EC">
            <w:pPr>
              <w:textAlignment w:val="baseline"/>
              <w:rPr>
                <w:rFonts w:ascii="Calibri" w:hAnsi="Calibri" w:cs="Times New Roman"/>
                <w:color w:val="000000"/>
              </w:rPr>
            </w:pPr>
          </w:p>
          <w:p w:rsidR="0096258D" w:rsidRPr="003804EB" w:rsidRDefault="0096258D" w:rsidP="003378EC">
            <w:pPr>
              <w:textAlignment w:val="baseline"/>
              <w:rPr>
                <w:rFonts w:ascii="Calibri" w:hAnsi="Calibri" w:cs="Arial"/>
                <w:color w:val="000000"/>
              </w:rPr>
            </w:pPr>
            <w:r w:rsidRPr="003804EB">
              <w:rPr>
                <w:rFonts w:ascii="Calibri" w:hAnsi="Calibri" w:cs="Times New Roman"/>
                <w:color w:val="000000"/>
              </w:rPr>
              <w:t>- Biochem says :</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 xml:space="preserve">Dr. King was fired after being given due warning for </w:t>
            </w:r>
            <w:r w:rsidRPr="003804EB">
              <w:rPr>
                <w:rFonts w:ascii="Calibri" w:hAnsi="Calibri" w:cs="Times New Roman"/>
                <w:b/>
                <w:bCs/>
                <w:color w:val="000000"/>
              </w:rPr>
              <w:t>insubordination</w:t>
            </w:r>
            <w:r w:rsidRPr="003804EB">
              <w:rPr>
                <w:rFonts w:ascii="Calibri" w:hAnsi="Calibri" w:cs="Times New Roman"/>
                <w:color w:val="000000"/>
              </w:rPr>
              <w:t xml:space="preserve"> and </w:t>
            </w:r>
            <w:r w:rsidRPr="003804EB">
              <w:rPr>
                <w:rFonts w:ascii="Calibri" w:hAnsi="Calibri" w:cs="Times New Roman"/>
                <w:b/>
                <w:bCs/>
                <w:color w:val="000000"/>
              </w:rPr>
              <w:t xml:space="preserve">lack of respect </w:t>
            </w:r>
            <w:r w:rsidRPr="003804EB">
              <w:rPr>
                <w:rFonts w:ascii="Calibri" w:hAnsi="Calibri" w:cs="Times New Roman"/>
                <w:color w:val="000000"/>
              </w:rPr>
              <w:t xml:space="preserve">for fellow EEEs during interactions with them </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Gave her a</w:t>
            </w:r>
            <w:r w:rsidRPr="003804EB">
              <w:rPr>
                <w:rFonts w:ascii="Calibri" w:hAnsi="Calibri" w:cs="Times New Roman"/>
                <w:i/>
                <w:iCs/>
                <w:color w:val="000000"/>
              </w:rPr>
              <w:t xml:space="preserve"> verbal </w:t>
            </w:r>
            <w:r w:rsidRPr="003804EB">
              <w:rPr>
                <w:rFonts w:ascii="Calibri" w:hAnsi="Calibri" w:cs="Times New Roman"/>
                <w:color w:val="000000"/>
              </w:rPr>
              <w:t>warning at 5.5 months, and another one month prior to termination</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shd w:val="clear" w:color="auto" w:fill="FFFF00"/>
              </w:rPr>
              <w:t>She should have expected to be fired because of [2094]</w:t>
            </w:r>
            <w:r w:rsidRPr="003804EB">
              <w:rPr>
                <w:rFonts w:ascii="Calibri" w:hAnsi="Calibri" w:cs="Times New Roman"/>
                <w:color w:val="000000"/>
              </w:rPr>
              <w:t xml:space="preserve"> serious reason (insubordination)</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Good work on research done (contradictory)</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Probationary period terminated early (contradictory)</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Stock options given to King. (contradictory)</w:t>
            </w:r>
          </w:p>
          <w:p w:rsidR="0096258D" w:rsidRPr="003804EB" w:rsidRDefault="0096258D" w:rsidP="003378EC">
            <w:pPr>
              <w:ind w:left="720"/>
              <w:textAlignment w:val="baseline"/>
              <w:rPr>
                <w:rFonts w:ascii="Calibri" w:hAnsi="Calibri" w:cs="Arial"/>
                <w:color w:val="000000"/>
              </w:rPr>
            </w:pPr>
          </w:p>
          <w:p w:rsidR="0096258D" w:rsidRPr="003804EB" w:rsidRDefault="0096258D" w:rsidP="003378EC">
            <w:pPr>
              <w:textAlignment w:val="baseline"/>
              <w:rPr>
                <w:rFonts w:ascii="Calibri" w:hAnsi="Calibri" w:cs="Arial"/>
                <w:color w:val="000000"/>
              </w:rPr>
            </w:pPr>
            <w:r w:rsidRPr="003804EB">
              <w:rPr>
                <w:rFonts w:ascii="Calibri" w:hAnsi="Calibri" w:cs="Times New Roman"/>
                <w:color w:val="000000"/>
              </w:rPr>
              <w:t>- King says:</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She was fired suddenly, no prior warning if being in jeopardy</w:t>
            </w:r>
          </w:p>
          <w:p w:rsidR="0096258D" w:rsidRPr="003804EB" w:rsidRDefault="0096258D" w:rsidP="0096258D">
            <w:pPr>
              <w:numPr>
                <w:ilvl w:val="0"/>
                <w:numId w:val="2"/>
              </w:numPr>
              <w:textAlignment w:val="baseline"/>
              <w:rPr>
                <w:rFonts w:ascii="Calibri" w:hAnsi="Calibri" w:cs="Arial"/>
                <w:color w:val="000000"/>
              </w:rPr>
            </w:pPr>
            <w:r w:rsidRPr="003804EB">
              <w:rPr>
                <w:rFonts w:ascii="Calibri" w:hAnsi="Calibri" w:cs="Times New Roman"/>
                <w:color w:val="000000"/>
              </w:rPr>
              <w:t>It was all because of jealousy and petty complaints, some which were false</w:t>
            </w:r>
          </w:p>
          <w:p w:rsidR="0096258D" w:rsidRPr="003804EB" w:rsidRDefault="0096258D" w:rsidP="0096258D">
            <w:pPr>
              <w:numPr>
                <w:ilvl w:val="0"/>
                <w:numId w:val="2"/>
              </w:numPr>
              <w:spacing w:line="0" w:lineRule="atLeast"/>
              <w:textAlignment w:val="baseline"/>
              <w:rPr>
                <w:rFonts w:ascii="Calibri" w:hAnsi="Calibri" w:cs="Arial"/>
                <w:color w:val="000000"/>
              </w:rPr>
            </w:pPr>
            <w:r w:rsidRPr="003804EB">
              <w:rPr>
                <w:rFonts w:ascii="Calibri" w:hAnsi="Calibri" w:cs="Times New Roman"/>
                <w:color w:val="000000"/>
                <w:shd w:val="clear" w:color="auto" w:fill="FFFF00"/>
              </w:rPr>
              <w:t>She did not get [2091] reasonable notice</w:t>
            </w:r>
            <w:r w:rsidRPr="003804EB">
              <w:rPr>
                <w:rFonts w:ascii="Calibri" w:hAnsi="Calibri" w:cs="Times New Roman"/>
                <w:color w:val="000000"/>
              </w:rPr>
              <w:t xml:space="preserve"> </w:t>
            </w:r>
          </w:p>
        </w:tc>
      </w:tr>
      <w:tr w:rsidR="0096258D" w:rsidRPr="003804EB">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6F762E" w:rsidRDefault="0096258D" w:rsidP="003378EC">
            <w:pPr>
              <w:spacing w:line="0" w:lineRule="atLeast"/>
              <w:rPr>
                <w:rFonts w:ascii="Calibri" w:hAnsi="Calibri" w:cs="Times New Roman"/>
                <w:b/>
              </w:rPr>
            </w:pPr>
            <w:r w:rsidRPr="006F762E">
              <w:rPr>
                <w:rFonts w:ascii="Calibri" w:hAnsi="Calibri" w:cs="Times New Roman"/>
                <w:b/>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3804EB" w:rsidRDefault="0096258D" w:rsidP="0096258D">
            <w:pPr>
              <w:numPr>
                <w:ilvl w:val="1"/>
                <w:numId w:val="3"/>
              </w:numPr>
              <w:ind w:left="720"/>
              <w:textAlignment w:val="baseline"/>
              <w:rPr>
                <w:rFonts w:ascii="Calibri" w:hAnsi="Calibri" w:cs="Arial"/>
                <w:color w:val="000000"/>
              </w:rPr>
            </w:pPr>
            <w:r w:rsidRPr="003804EB">
              <w:rPr>
                <w:rFonts w:ascii="Calibri" w:hAnsi="Calibri" w:cs="Times New Roman"/>
                <w:color w:val="000000"/>
              </w:rPr>
              <w:t>Did Dr. King deserve to be fired for [2088] cause?</w:t>
            </w:r>
          </w:p>
          <w:p w:rsidR="0096258D" w:rsidRPr="003804EB" w:rsidRDefault="0096258D" w:rsidP="0096258D">
            <w:pPr>
              <w:numPr>
                <w:ilvl w:val="1"/>
                <w:numId w:val="3"/>
              </w:numPr>
              <w:spacing w:line="0" w:lineRule="atLeast"/>
              <w:ind w:left="720"/>
              <w:textAlignment w:val="baseline"/>
              <w:rPr>
                <w:rFonts w:ascii="Calibri" w:hAnsi="Calibri" w:cs="Arial"/>
                <w:color w:val="000000"/>
              </w:rPr>
            </w:pPr>
            <w:r w:rsidRPr="003804EB">
              <w:rPr>
                <w:rFonts w:ascii="Calibri" w:hAnsi="Calibri" w:cs="Times New Roman"/>
                <w:color w:val="000000"/>
              </w:rPr>
              <w:t>Had she been warned before hand?</w:t>
            </w:r>
          </w:p>
        </w:tc>
      </w:tr>
      <w:tr w:rsidR="0096258D" w:rsidRPr="003804EB">
        <w:trPr>
          <w:trHeight w:val="72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6F762E" w:rsidRDefault="0096258D" w:rsidP="003378EC">
            <w:pPr>
              <w:rPr>
                <w:rFonts w:ascii="Calibri" w:hAnsi="Calibri" w:cs="Times New Roman"/>
                <w:b/>
              </w:rPr>
            </w:pPr>
            <w:r w:rsidRPr="006F762E">
              <w:rPr>
                <w:rFonts w:ascii="Calibri" w:hAnsi="Calibri" w:cs="Times New Roman"/>
                <w:b/>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3804EB" w:rsidRDefault="0096258D" w:rsidP="003378EC">
            <w:pPr>
              <w:rPr>
                <w:rFonts w:ascii="Calibri" w:hAnsi="Calibri" w:cs="Times New Roman"/>
              </w:rPr>
            </w:pPr>
            <w:r w:rsidRPr="003804EB">
              <w:rPr>
                <w:rFonts w:ascii="Calibri" w:hAnsi="Calibri" w:cs="Times New Roman"/>
                <w:i/>
                <w:iCs/>
                <w:color w:val="000000"/>
              </w:rPr>
              <w:t>Burden of Proof</w:t>
            </w:r>
            <w:r w:rsidRPr="003804EB">
              <w:rPr>
                <w:rFonts w:ascii="Calibri" w:hAnsi="Calibri" w:cs="Times New Roman"/>
                <w:color w:val="000000"/>
              </w:rPr>
              <w:t xml:space="preserve"> is on EER to explain why King was fired, and to prove that she had been warned</w:t>
            </w:r>
            <w:r w:rsidRPr="003804EB">
              <w:rPr>
                <w:rFonts w:ascii="Calibri" w:hAnsi="Calibri" w:cs="Times New Roman"/>
                <w:color w:val="000000"/>
              </w:rPr>
              <w:br/>
            </w:r>
          </w:p>
          <w:p w:rsidR="0096258D" w:rsidRPr="003804EB" w:rsidRDefault="0096258D" w:rsidP="0096258D">
            <w:pPr>
              <w:numPr>
                <w:ilvl w:val="0"/>
                <w:numId w:val="4"/>
              </w:numPr>
              <w:ind w:left="360"/>
              <w:textAlignment w:val="baseline"/>
              <w:rPr>
                <w:rFonts w:ascii="Calibri" w:hAnsi="Calibri" w:cs="Arial"/>
                <w:color w:val="000000"/>
              </w:rPr>
            </w:pPr>
            <w:r w:rsidRPr="003804EB">
              <w:rPr>
                <w:rFonts w:ascii="Calibri" w:hAnsi="Calibri" w:cs="Times New Roman"/>
                <w:i/>
                <w:iCs/>
                <w:color w:val="000000"/>
              </w:rPr>
              <w:t>Argument</w:t>
            </w:r>
            <w:r w:rsidRPr="003804EB">
              <w:rPr>
                <w:rFonts w:ascii="Calibri" w:hAnsi="Calibri" w:cs="Times New Roman"/>
                <w:color w:val="000000"/>
              </w:rPr>
              <w:t xml:space="preserve">: </w:t>
            </w:r>
            <w:r w:rsidRPr="003804EB">
              <w:rPr>
                <w:rFonts w:ascii="Calibri" w:hAnsi="Calibri" w:cs="Times New Roman"/>
                <w:color w:val="000000"/>
              </w:rPr>
              <w:br/>
              <w:t xml:space="preserve">      - Recommended for award in March </w:t>
            </w:r>
            <w:r w:rsidRPr="003804EB">
              <w:rPr>
                <w:rFonts w:ascii="Calibri" w:hAnsi="Calibri" w:cs="Times New Roman"/>
                <w:color w:val="000000"/>
              </w:rPr>
              <w:br/>
              <w:t xml:space="preserve">      - Memo about highly satisfactory performance in April, probationary period finished earlier      </w:t>
            </w:r>
            <w:r w:rsidRPr="003804EB">
              <w:rPr>
                <w:rFonts w:ascii="Calibri" w:hAnsi="Calibri" w:cs="Times New Roman"/>
                <w:color w:val="000000"/>
              </w:rPr>
              <w:br/>
              <w:t xml:space="preserve">      - Offered stock options in June </w:t>
            </w:r>
            <w:r w:rsidRPr="003804EB">
              <w:rPr>
                <w:rFonts w:ascii="Calibri" w:hAnsi="Calibri" w:cs="Times New Roman"/>
                <w:color w:val="000000"/>
              </w:rPr>
              <w:br/>
              <w:t xml:space="preserve">      = </w:t>
            </w:r>
            <w:r w:rsidRPr="003804EB">
              <w:rPr>
                <w:rFonts w:ascii="Calibri" w:hAnsi="Calibri" w:cs="Times New Roman"/>
                <w:i/>
                <w:iCs/>
                <w:color w:val="000000"/>
                <w:shd w:val="clear" w:color="auto" w:fill="FFFF00"/>
              </w:rPr>
              <w:t>Answer</w:t>
            </w:r>
            <w:r w:rsidRPr="003804EB">
              <w:rPr>
                <w:rFonts w:ascii="Calibri" w:hAnsi="Calibri" w:cs="Times New Roman"/>
                <w:color w:val="000000"/>
                <w:shd w:val="clear" w:color="auto" w:fill="FFFF00"/>
              </w:rPr>
              <w:t>: No [2088] cause for being fired, all the above show contradiction</w:t>
            </w:r>
            <w:r w:rsidRPr="003804EB">
              <w:rPr>
                <w:rFonts w:ascii="Calibri" w:hAnsi="Calibri" w:cs="Times New Roman"/>
                <w:color w:val="000000"/>
              </w:rPr>
              <w:br/>
            </w:r>
          </w:p>
          <w:p w:rsidR="0096258D" w:rsidRPr="003804EB" w:rsidRDefault="0096258D" w:rsidP="0096258D">
            <w:pPr>
              <w:numPr>
                <w:ilvl w:val="0"/>
                <w:numId w:val="4"/>
              </w:numPr>
              <w:ind w:left="360"/>
              <w:textAlignment w:val="baseline"/>
              <w:rPr>
                <w:rFonts w:ascii="Calibri" w:hAnsi="Calibri" w:cs="Arial"/>
                <w:color w:val="000000"/>
              </w:rPr>
            </w:pPr>
            <w:r w:rsidRPr="003804EB">
              <w:rPr>
                <w:rFonts w:ascii="Calibri" w:hAnsi="Calibri" w:cs="Times New Roman"/>
                <w:i/>
                <w:iCs/>
                <w:color w:val="000000"/>
              </w:rPr>
              <w:t>Argument</w:t>
            </w:r>
            <w:r w:rsidRPr="003804EB">
              <w:rPr>
                <w:rFonts w:ascii="Calibri" w:hAnsi="Calibri" w:cs="Times New Roman"/>
                <w:color w:val="000000"/>
              </w:rPr>
              <w:t>: HR</w:t>
            </w:r>
            <w:r w:rsidRPr="003804EB">
              <w:rPr>
                <w:rFonts w:ascii="Calibri" w:hAnsi="Calibri" w:cs="Times New Roman"/>
                <w:i/>
                <w:iCs/>
                <w:color w:val="000000"/>
              </w:rPr>
              <w:t xml:space="preserve"> </w:t>
            </w:r>
            <w:r w:rsidRPr="003804EB">
              <w:rPr>
                <w:rFonts w:ascii="Calibri" w:hAnsi="Calibri" w:cs="Times New Roman"/>
                <w:color w:val="000000"/>
              </w:rPr>
              <w:t xml:space="preserve">Director supposedly verbally warned her, but the witness testifying wasn’t the director who gave the supposed warning so the testimony was hearsay, (HR Director did not take stand)   </w:t>
            </w:r>
            <w:r w:rsidRPr="003804EB">
              <w:rPr>
                <w:rFonts w:ascii="Calibri" w:hAnsi="Calibri" w:cs="Times New Roman"/>
                <w:color w:val="000000"/>
              </w:rPr>
              <w:br/>
              <w:t xml:space="preserve">     = </w:t>
            </w:r>
            <w:r w:rsidRPr="003804EB">
              <w:rPr>
                <w:rFonts w:ascii="Calibri" w:hAnsi="Calibri" w:cs="Times New Roman"/>
                <w:i/>
                <w:iCs/>
                <w:color w:val="000000"/>
              </w:rPr>
              <w:t>Answer</w:t>
            </w:r>
            <w:r w:rsidRPr="003804EB">
              <w:rPr>
                <w:rFonts w:ascii="Calibri" w:hAnsi="Calibri" w:cs="Times New Roman"/>
                <w:color w:val="000000"/>
              </w:rPr>
              <w:t>: No proof of warning; Person who warned should have been in the witness box. Sending someone else is useless. She was not warned. Employer did not have a serious reason; they tried to make up a serious reason.</w:t>
            </w:r>
          </w:p>
        </w:tc>
      </w:tr>
      <w:tr w:rsidR="0096258D" w:rsidRPr="003804EB">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6F762E" w:rsidRDefault="0096258D" w:rsidP="003378EC">
            <w:pPr>
              <w:spacing w:line="0" w:lineRule="atLeast"/>
              <w:rPr>
                <w:rFonts w:ascii="Calibri" w:hAnsi="Calibri" w:cs="Times New Roman"/>
                <w:b/>
              </w:rPr>
            </w:pPr>
            <w:r w:rsidRPr="006F762E">
              <w:rPr>
                <w:rFonts w:ascii="Calibri" w:hAnsi="Calibri" w:cs="Times New Roman"/>
                <w:b/>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258D" w:rsidRPr="003804EB" w:rsidRDefault="0096258D" w:rsidP="003378EC">
            <w:pPr>
              <w:spacing w:line="0" w:lineRule="atLeast"/>
              <w:rPr>
                <w:rFonts w:ascii="Calibri" w:hAnsi="Calibri" w:cs="Times New Roman"/>
              </w:rPr>
            </w:pPr>
            <w:r w:rsidRPr="003804EB">
              <w:rPr>
                <w:rFonts w:ascii="Calibri" w:hAnsi="Calibri" w:cs="Times New Roman"/>
                <w:color w:val="000000"/>
              </w:rPr>
              <w:t xml:space="preserve">King awarded  [2092] indemnity plus interest (also additional [1611] damages) 12 months salary. Rationale is that Biochem recruited King forcing her to leave her current good paying job only to fire her after 10 mths. That’s why she got 12 mths salary. </w:t>
            </w:r>
            <w:r w:rsidRPr="003804EB">
              <w:rPr>
                <w:rFonts w:ascii="Calibri" w:hAnsi="Calibri" w:cs="Times New Roman"/>
                <w:color w:val="000000"/>
              </w:rPr>
              <w:br/>
              <w:t>Total damages received by King = 240,105.41$</w:t>
            </w:r>
          </w:p>
        </w:tc>
      </w:tr>
    </w:tbl>
    <w:p w:rsidR="0096258D" w:rsidRPr="006F762E" w:rsidRDefault="0096258D" w:rsidP="0096258D">
      <w:pPr>
        <w:rPr>
          <w:rFonts w:ascii="Calibri" w:eastAsia="Times New Roman" w:hAnsi="Calibri" w:cs="Times New Roman"/>
          <w:color w:val="000000"/>
          <w:u w:val="single"/>
        </w:rPr>
      </w:pPr>
    </w:p>
    <w:p w:rsidR="0096258D" w:rsidRPr="006F762E" w:rsidRDefault="0096258D" w:rsidP="0096258D">
      <w:pPr>
        <w:rPr>
          <w:rFonts w:ascii="Calibri" w:eastAsia="Times New Roman" w:hAnsi="Calibri" w:cs="Times New Roman"/>
          <w:color w:val="000000"/>
          <w:u w:val="single"/>
        </w:rPr>
      </w:pPr>
      <w:r w:rsidRPr="006F762E">
        <w:rPr>
          <w:rFonts w:ascii="Calibri" w:eastAsia="Times New Roman" w:hAnsi="Calibri" w:cs="Times New Roman"/>
          <w:color w:val="000000"/>
          <w:u w:val="single"/>
        </w:rPr>
        <w:t>Other things to note:</w:t>
      </w:r>
    </w:p>
    <w:p w:rsidR="0096258D" w:rsidRDefault="0096258D" w:rsidP="0096258D">
      <w:pPr>
        <w:rPr>
          <w:rFonts w:ascii="Calibri" w:eastAsia="Times New Roman" w:hAnsi="Calibri" w:cs="Times New Roman"/>
          <w:color w:val="000000"/>
        </w:rPr>
      </w:pPr>
    </w:p>
    <w:p w:rsidR="0096258D" w:rsidRPr="006F762E" w:rsidRDefault="0096258D" w:rsidP="0096258D">
      <w:pPr>
        <w:pStyle w:val="ListParagraph"/>
        <w:numPr>
          <w:ilvl w:val="0"/>
          <w:numId w:val="5"/>
        </w:numPr>
        <w:rPr>
          <w:rFonts w:ascii="Calibri" w:eastAsia="Times New Roman" w:hAnsi="Calibri" w:cs="Times New Roman"/>
          <w:color w:val="000000"/>
        </w:rPr>
      </w:pPr>
      <w:r>
        <w:rPr>
          <w:rFonts w:ascii="Calibri" w:eastAsia="Times New Roman" w:hAnsi="Calibri" w:cs="Times New Roman"/>
          <w:color w:val="000000"/>
        </w:rPr>
        <w:t>The Labor Standards Act would not have benefited her so much, because:</w:t>
      </w:r>
      <w:r>
        <w:rPr>
          <w:rFonts w:ascii="Calibri" w:eastAsia="Times New Roman" w:hAnsi="Calibri" w:cs="Times New Roman"/>
          <w:color w:val="000000"/>
        </w:rPr>
        <w:br/>
        <w:t xml:space="preserve"> </w:t>
      </w:r>
      <w:r>
        <w:rPr>
          <w:rFonts w:ascii="Calibri" w:eastAsia="Times New Roman" w:hAnsi="Calibri" w:cs="Times New Roman"/>
          <w:color w:val="000000"/>
        </w:rPr>
        <w:tab/>
        <w:t>- She would have only gotten one weeks salary</w:t>
      </w:r>
      <w:r>
        <w:rPr>
          <w:rFonts w:ascii="Calibri" w:eastAsia="Times New Roman" w:hAnsi="Calibri" w:cs="Times New Roman"/>
          <w:color w:val="000000"/>
        </w:rPr>
        <w:br/>
        <w:t xml:space="preserve"> </w:t>
      </w:r>
      <w:r>
        <w:rPr>
          <w:rFonts w:ascii="Calibri" w:eastAsia="Times New Roman" w:hAnsi="Calibri" w:cs="Times New Roman"/>
          <w:color w:val="000000"/>
        </w:rPr>
        <w:tab/>
        <w:t>- She couldn’t sue for damages</w:t>
      </w:r>
    </w:p>
    <w:p w:rsidR="00505544" w:rsidRDefault="00505544">
      <w:pPr>
        <w:rPr>
          <w:rFonts w:ascii="Calibri" w:hAnsi="Calibri"/>
          <w:b/>
          <w:sz w:val="28"/>
          <w:szCs w:val="28"/>
          <w:u w:val="single"/>
        </w:rPr>
      </w:pPr>
      <w:r>
        <w:rPr>
          <w:rFonts w:ascii="Calibri" w:hAnsi="Calibri"/>
          <w:b/>
          <w:sz w:val="28"/>
          <w:szCs w:val="28"/>
          <w:u w:val="single"/>
        </w:rPr>
        <w:br w:type="page"/>
      </w:r>
    </w:p>
    <w:p w:rsidR="008306ED" w:rsidRPr="008306ED" w:rsidRDefault="008306ED" w:rsidP="008306ED">
      <w:pPr>
        <w:pStyle w:val="ListParagraph"/>
        <w:jc w:val="center"/>
        <w:rPr>
          <w:rFonts w:ascii="Calibri" w:hAnsi="Calibri"/>
          <w:b/>
          <w:sz w:val="28"/>
          <w:szCs w:val="28"/>
          <w:u w:val="single"/>
        </w:rPr>
      </w:pPr>
      <w:r>
        <w:rPr>
          <w:rFonts w:ascii="Calibri" w:hAnsi="Calibri"/>
          <w:b/>
          <w:sz w:val="28"/>
          <w:szCs w:val="28"/>
          <w:u w:val="single"/>
        </w:rPr>
        <w:t>DUBE VS VOLCANO TECHNOLOGIES INC (PG 35-37</w:t>
      </w:r>
      <w:r w:rsidRPr="008306ED">
        <w:rPr>
          <w:rFonts w:ascii="Calibri" w:hAnsi="Calibri"/>
          <w:b/>
          <w:sz w:val="28"/>
          <w:szCs w:val="28"/>
          <w:u w:val="single"/>
        </w:rPr>
        <w:t>)</w:t>
      </w:r>
    </w:p>
    <w:p w:rsidR="008F3867" w:rsidRDefault="008F3867" w:rsidP="008F3867">
      <w:pPr>
        <w:rPr>
          <w:rFonts w:ascii="Calibri" w:eastAsia="Times New Roman" w:hAnsi="Calibri" w:cs="Times New Roman"/>
          <w:color w:val="000000"/>
        </w:rPr>
      </w:pPr>
    </w:p>
    <w:p w:rsidR="005A3B2C" w:rsidRPr="008F0CD4" w:rsidRDefault="00505544" w:rsidP="008F3867">
      <w:pPr>
        <w:rPr>
          <w:rFonts w:ascii="Times" w:eastAsia="Times New Roman" w:hAnsi="Times" w:cs="Times New Roman"/>
          <w:color w:val="000000"/>
          <w:sz w:val="27"/>
          <w:szCs w:val="27"/>
        </w:rPr>
      </w:pPr>
      <w:r>
        <w:rPr>
          <w:rFonts w:ascii="Times" w:eastAsia="Times New Roman" w:hAnsi="Times" w:cs="Times New Roman"/>
          <w:noProof/>
          <w:color w:val="000000"/>
          <w:sz w:val="27"/>
          <w:szCs w:val="27"/>
        </w:rPr>
        <w:drawing>
          <wp:inline distT="0" distB="0" distL="0" distR="0">
            <wp:extent cx="6570980" cy="1039979"/>
            <wp:effectExtent l="0" t="0" r="762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570980" cy="1039979"/>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tblPr>
      <w:tblGrid>
        <w:gridCol w:w="1099"/>
        <w:gridCol w:w="9459"/>
      </w:tblGrid>
      <w:tr w:rsidR="008F3867" w:rsidRPr="005A3B2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spacing w:line="0" w:lineRule="atLeast"/>
              <w:rPr>
                <w:rFonts w:ascii="Calibri" w:hAnsi="Calibri" w:cs="Times New Roman"/>
              </w:rPr>
            </w:pPr>
            <w:r w:rsidRPr="005A3B2C">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numPr>
                <w:ilvl w:val="0"/>
                <w:numId w:val="6"/>
              </w:numPr>
              <w:textAlignment w:val="baseline"/>
              <w:rPr>
                <w:rFonts w:ascii="Calibri" w:hAnsi="Calibri" w:cs="Arial"/>
                <w:color w:val="000000"/>
              </w:rPr>
            </w:pPr>
            <w:r w:rsidRPr="005A3B2C">
              <w:rPr>
                <w:rFonts w:ascii="Calibri" w:hAnsi="Calibri" w:cs="Arial"/>
                <w:color w:val="000000"/>
              </w:rPr>
              <w:t>Mr. Dube was the plant manager who worked for 26 months</w:t>
            </w:r>
          </w:p>
          <w:p w:rsidR="008F3867" w:rsidRPr="005A3B2C" w:rsidRDefault="008F3867" w:rsidP="008F3867">
            <w:pPr>
              <w:numPr>
                <w:ilvl w:val="0"/>
                <w:numId w:val="6"/>
              </w:numPr>
              <w:textAlignment w:val="baseline"/>
              <w:rPr>
                <w:rFonts w:ascii="Calibri" w:hAnsi="Calibri" w:cs="Arial"/>
                <w:color w:val="000000"/>
              </w:rPr>
            </w:pPr>
            <w:r w:rsidRPr="005A3B2C">
              <w:rPr>
                <w:rFonts w:ascii="Calibri" w:hAnsi="Calibri" w:cs="Arial"/>
                <w:color w:val="000000"/>
              </w:rPr>
              <w:t xml:space="preserve">Due to economic reasons, he, along with 10 other employees, were laid off. </w:t>
            </w:r>
          </w:p>
          <w:p w:rsidR="008F3867" w:rsidRPr="005A3B2C" w:rsidRDefault="008F3867" w:rsidP="00023F22">
            <w:pPr>
              <w:numPr>
                <w:ilvl w:val="0"/>
                <w:numId w:val="6"/>
              </w:numPr>
              <w:textAlignment w:val="baseline"/>
              <w:rPr>
                <w:rFonts w:ascii="Calibri" w:hAnsi="Calibri" w:cs="Arial"/>
                <w:color w:val="000000"/>
              </w:rPr>
            </w:pPr>
            <w:r w:rsidRPr="005A3B2C">
              <w:rPr>
                <w:rFonts w:ascii="Calibri" w:hAnsi="Calibri" w:cs="Times New Roman"/>
                <w:color w:val="000000"/>
              </w:rPr>
              <w:t>Dubé  received only 2 weeks severance pay, says he deserved [2092] 9 months indemnity including compensation for salary, car allowance, bonuses, moral damages</w:t>
            </w:r>
          </w:p>
          <w:p w:rsidR="008F3867" w:rsidRPr="005A3B2C" w:rsidRDefault="008F3867" w:rsidP="00023F22">
            <w:pPr>
              <w:numPr>
                <w:ilvl w:val="0"/>
                <w:numId w:val="6"/>
              </w:numPr>
              <w:spacing w:line="0" w:lineRule="atLeast"/>
              <w:textAlignment w:val="baseline"/>
              <w:rPr>
                <w:rFonts w:ascii="Calibri" w:hAnsi="Calibri" w:cs="Arial"/>
                <w:color w:val="000000"/>
              </w:rPr>
            </w:pPr>
            <w:r w:rsidRPr="005A3B2C">
              <w:rPr>
                <w:rFonts w:ascii="Calibri" w:hAnsi="Calibri" w:cs="Times New Roman"/>
                <w:color w:val="000000"/>
              </w:rPr>
              <w:t>Volcano said terms of Dubé’s  contract said only 2 weeks notice was necessary</w:t>
            </w:r>
          </w:p>
        </w:tc>
      </w:tr>
      <w:tr w:rsidR="008F3867" w:rsidRPr="005A3B2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spacing w:line="0" w:lineRule="atLeast"/>
              <w:rPr>
                <w:rFonts w:ascii="Calibri" w:hAnsi="Calibri" w:cs="Times New Roman"/>
              </w:rPr>
            </w:pPr>
            <w:r w:rsidRPr="005A3B2C">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numPr>
                <w:ilvl w:val="0"/>
                <w:numId w:val="7"/>
              </w:numPr>
              <w:textAlignment w:val="baseline"/>
              <w:rPr>
                <w:rFonts w:ascii="Calibri" w:hAnsi="Calibri" w:cs="Arial"/>
                <w:color w:val="000000"/>
              </w:rPr>
            </w:pPr>
            <w:r w:rsidRPr="005A3B2C">
              <w:rPr>
                <w:rFonts w:ascii="Calibri" w:hAnsi="Calibri" w:cs="Times New Roman"/>
                <w:color w:val="000000"/>
              </w:rPr>
              <w:t>Are we in an</w:t>
            </w:r>
            <w:r w:rsidR="005A3B2C">
              <w:rPr>
                <w:rFonts w:ascii="Calibri" w:hAnsi="Calibri" w:cs="Times New Roman"/>
                <w:color w:val="000000"/>
              </w:rPr>
              <w:t xml:space="preserve"> [2090] indeterminate contract?</w:t>
            </w:r>
          </w:p>
          <w:p w:rsidR="008F3867" w:rsidRPr="005A3B2C" w:rsidRDefault="005A3B2C" w:rsidP="00023F22">
            <w:pPr>
              <w:numPr>
                <w:ilvl w:val="0"/>
                <w:numId w:val="7"/>
              </w:numPr>
              <w:textAlignment w:val="baseline"/>
              <w:rPr>
                <w:rFonts w:ascii="Calibri" w:hAnsi="Calibri" w:cs="Arial"/>
                <w:color w:val="000000"/>
              </w:rPr>
            </w:pPr>
            <w:r>
              <w:rPr>
                <w:rFonts w:ascii="Calibri" w:hAnsi="Calibri" w:cs="Times New Roman"/>
                <w:color w:val="000000"/>
              </w:rPr>
              <w:t>Can Volcano [2091] fire Dubé?</w:t>
            </w:r>
          </w:p>
          <w:p w:rsidR="008F3867" w:rsidRPr="005A3B2C" w:rsidRDefault="008F3867" w:rsidP="00023F22">
            <w:pPr>
              <w:numPr>
                <w:ilvl w:val="0"/>
                <w:numId w:val="7"/>
              </w:numPr>
              <w:textAlignment w:val="baseline"/>
              <w:rPr>
                <w:rFonts w:ascii="Calibri" w:hAnsi="Calibri" w:cs="Arial"/>
                <w:color w:val="000000"/>
              </w:rPr>
            </w:pPr>
            <w:r w:rsidRPr="005A3B2C">
              <w:rPr>
                <w:rFonts w:ascii="Calibri" w:hAnsi="Calibri" w:cs="Times New Roman"/>
                <w:color w:val="000000"/>
              </w:rPr>
              <w:t>Is economic difficulty a [2094] serious re</w:t>
            </w:r>
            <w:r w:rsidR="005A3B2C">
              <w:rPr>
                <w:rFonts w:ascii="Calibri" w:hAnsi="Calibri" w:cs="Times New Roman"/>
                <w:color w:val="000000"/>
              </w:rPr>
              <w:t xml:space="preserve">ason for Volcano to fire Dubé? </w:t>
            </w:r>
          </w:p>
          <w:p w:rsidR="008F3867" w:rsidRPr="005A3B2C" w:rsidRDefault="008F3867" w:rsidP="00023F22">
            <w:pPr>
              <w:numPr>
                <w:ilvl w:val="0"/>
                <w:numId w:val="7"/>
              </w:numPr>
              <w:spacing w:line="0" w:lineRule="atLeast"/>
              <w:textAlignment w:val="baseline"/>
              <w:rPr>
                <w:rFonts w:ascii="Calibri" w:hAnsi="Calibri" w:cs="Arial"/>
                <w:color w:val="000000"/>
              </w:rPr>
            </w:pPr>
            <w:r w:rsidRPr="005A3B2C">
              <w:rPr>
                <w:rFonts w:ascii="Calibri" w:hAnsi="Calibri" w:cs="Times New Roman"/>
                <w:color w:val="000000"/>
              </w:rPr>
              <w:t>Is 2 weeks [2091] reasonable notice?</w:t>
            </w:r>
          </w:p>
        </w:tc>
      </w:tr>
      <w:tr w:rsidR="008F3867" w:rsidRPr="005A3B2C">
        <w:trPr>
          <w:trHeight w:val="72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rPr>
                <w:rFonts w:ascii="Calibri" w:hAnsi="Calibri" w:cs="Times New Roman"/>
              </w:rPr>
            </w:pPr>
            <w:r w:rsidRPr="005A3B2C">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rPr>
                <w:rFonts w:ascii="Calibri" w:hAnsi="Calibri" w:cs="Times New Roman"/>
              </w:rPr>
            </w:pPr>
            <w:r w:rsidRPr="005A3B2C">
              <w:rPr>
                <w:rFonts w:ascii="Calibri" w:hAnsi="Calibri" w:cs="Times New Roman"/>
                <w:color w:val="000000"/>
              </w:rPr>
              <w:t xml:space="preserve">Contract included $75K salary plus car allowance and potential bonus + clause that serious reason or cause for termination will result in only 2 weeks severance pay </w:t>
            </w:r>
            <w:r w:rsidRPr="005A3B2C">
              <w:rPr>
                <w:rFonts w:ascii="Calibri" w:hAnsi="Calibri" w:cs="Times New Roman"/>
                <w:color w:val="000000"/>
              </w:rPr>
              <w:br/>
            </w:r>
          </w:p>
          <w:p w:rsidR="008F3867" w:rsidRPr="005A3B2C" w:rsidRDefault="008F3867" w:rsidP="00023F22">
            <w:pPr>
              <w:numPr>
                <w:ilvl w:val="0"/>
                <w:numId w:val="8"/>
              </w:numPr>
              <w:textAlignment w:val="baseline"/>
              <w:rPr>
                <w:rFonts w:ascii="Calibri" w:hAnsi="Calibri" w:cs="Arial"/>
                <w:color w:val="000000"/>
              </w:rPr>
            </w:pPr>
            <w:r w:rsidRPr="005A3B2C">
              <w:rPr>
                <w:rFonts w:ascii="Calibri" w:hAnsi="Calibri" w:cs="Times New Roman"/>
                <w:i/>
                <w:iCs/>
                <w:color w:val="000000"/>
              </w:rPr>
              <w:t>Answer</w:t>
            </w:r>
            <w:r w:rsidR="005A3B2C">
              <w:rPr>
                <w:rFonts w:ascii="Calibri" w:hAnsi="Calibri" w:cs="Times New Roman"/>
                <w:color w:val="000000"/>
              </w:rPr>
              <w:t>: Yes  </w:t>
            </w:r>
          </w:p>
          <w:p w:rsidR="008F3867" w:rsidRPr="005A3B2C" w:rsidRDefault="008F3867" w:rsidP="00023F22">
            <w:pPr>
              <w:numPr>
                <w:ilvl w:val="0"/>
                <w:numId w:val="8"/>
              </w:numPr>
              <w:textAlignment w:val="baseline"/>
              <w:rPr>
                <w:rFonts w:ascii="Calibri" w:hAnsi="Calibri" w:cs="Arial"/>
                <w:color w:val="000000"/>
              </w:rPr>
            </w:pPr>
            <w:r w:rsidRPr="005A3B2C">
              <w:rPr>
                <w:rFonts w:ascii="Calibri" w:hAnsi="Calibri" w:cs="Times New Roman"/>
                <w:i/>
                <w:iCs/>
                <w:color w:val="000000"/>
              </w:rPr>
              <w:t>Answer</w:t>
            </w:r>
            <w:r w:rsidRPr="005A3B2C">
              <w:rPr>
                <w:rFonts w:ascii="Calibri" w:hAnsi="Calibri" w:cs="Times New Roman"/>
                <w:color w:val="000000"/>
              </w:rPr>
              <w:t>: Yes with [2091] reasonable notice or [2092] indemni</w:t>
            </w:r>
            <w:r w:rsidR="005A3B2C">
              <w:rPr>
                <w:rFonts w:ascii="Calibri" w:hAnsi="Calibri" w:cs="Times New Roman"/>
                <w:color w:val="000000"/>
              </w:rPr>
              <w:t>ty in lieu of reasonable notice</w:t>
            </w:r>
          </w:p>
          <w:p w:rsidR="008F3867" w:rsidRPr="005A3B2C" w:rsidRDefault="008F3867" w:rsidP="00023F22">
            <w:pPr>
              <w:numPr>
                <w:ilvl w:val="0"/>
                <w:numId w:val="8"/>
              </w:numPr>
              <w:textAlignment w:val="baseline"/>
              <w:rPr>
                <w:rFonts w:ascii="Calibri" w:hAnsi="Calibri" w:cs="Arial"/>
                <w:color w:val="000000"/>
              </w:rPr>
            </w:pPr>
            <w:r w:rsidRPr="005A3B2C">
              <w:rPr>
                <w:rFonts w:ascii="Calibri" w:hAnsi="Calibri" w:cs="Times New Roman"/>
                <w:i/>
                <w:iCs/>
                <w:color w:val="000000"/>
              </w:rPr>
              <w:t>Answer</w:t>
            </w:r>
            <w:r w:rsidRPr="005A3B2C">
              <w:rPr>
                <w:rFonts w:ascii="Calibri" w:hAnsi="Calibri" w:cs="Times New Roman"/>
                <w:color w:val="000000"/>
              </w:rPr>
              <w:t>: No, [2087] it’s not EEE’s fault   (Dubé would have received [2094] nothin</w:t>
            </w:r>
            <w:r w:rsidR="005A3B2C">
              <w:rPr>
                <w:rFonts w:ascii="Calibri" w:hAnsi="Calibri" w:cs="Times New Roman"/>
                <w:color w:val="000000"/>
              </w:rPr>
              <w:t>g if fired with serious reason)</w:t>
            </w:r>
          </w:p>
          <w:p w:rsidR="008F3867" w:rsidRPr="005A3B2C" w:rsidRDefault="008F3867" w:rsidP="00023F22">
            <w:pPr>
              <w:numPr>
                <w:ilvl w:val="0"/>
                <w:numId w:val="8"/>
              </w:numPr>
              <w:textAlignment w:val="baseline"/>
              <w:rPr>
                <w:rFonts w:ascii="Calibri" w:hAnsi="Calibri" w:cs="Arial"/>
                <w:color w:val="000000"/>
              </w:rPr>
            </w:pPr>
            <w:r w:rsidRPr="005A3B2C">
              <w:rPr>
                <w:rFonts w:ascii="Calibri" w:hAnsi="Calibri" w:cs="Times New Roman"/>
                <w:i/>
                <w:iCs/>
                <w:color w:val="000000"/>
              </w:rPr>
              <w:t>Argument</w:t>
            </w:r>
            <w:r w:rsidRPr="005A3B2C">
              <w:rPr>
                <w:rFonts w:ascii="Calibri" w:hAnsi="Calibri" w:cs="Times New Roman"/>
                <w:color w:val="000000"/>
              </w:rPr>
              <w:t>: Dubé signed a contract that said 2 weeks notice was sufficient if fired for serious reason</w:t>
            </w:r>
            <w:r w:rsidRPr="005A3B2C">
              <w:rPr>
                <w:rFonts w:ascii="Calibri" w:hAnsi="Calibri" w:cs="Times New Roman"/>
                <w:i/>
                <w:iCs/>
                <w:color w:val="000000"/>
              </w:rPr>
              <w:t xml:space="preserve">  </w:t>
            </w:r>
            <w:r w:rsidRPr="005A3B2C">
              <w:rPr>
                <w:rFonts w:ascii="Calibri" w:hAnsi="Calibri" w:cs="Times New Roman"/>
                <w:i/>
                <w:iCs/>
                <w:color w:val="000000"/>
              </w:rPr>
              <w:br/>
              <w:t xml:space="preserve">     - Answer</w:t>
            </w:r>
            <w:r w:rsidRPr="005A3B2C">
              <w:rPr>
                <w:rFonts w:ascii="Calibri" w:hAnsi="Calibri" w:cs="Times New Roman"/>
                <w:color w:val="000000"/>
              </w:rPr>
              <w:t>: [2092] says you can’t waive your right to [2091] reasonable notice</w:t>
            </w:r>
          </w:p>
        </w:tc>
      </w:tr>
      <w:tr w:rsidR="008F3867" w:rsidRPr="005A3B2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spacing w:line="0" w:lineRule="atLeast"/>
              <w:rPr>
                <w:rFonts w:ascii="Calibri" w:hAnsi="Calibri" w:cs="Times New Roman"/>
              </w:rPr>
            </w:pPr>
            <w:r w:rsidRPr="005A3B2C">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F3867" w:rsidRPr="005A3B2C" w:rsidRDefault="008F3867" w:rsidP="00023F22">
            <w:pPr>
              <w:spacing w:line="0" w:lineRule="atLeast"/>
              <w:rPr>
                <w:rFonts w:ascii="Calibri" w:hAnsi="Calibri" w:cs="Times New Roman"/>
              </w:rPr>
            </w:pPr>
            <w:r w:rsidRPr="005A3B2C">
              <w:rPr>
                <w:rFonts w:ascii="Calibri" w:hAnsi="Calibri" w:cs="Times New Roman"/>
                <w:color w:val="000000"/>
              </w:rPr>
              <w:t>Volcano must pay [2092] indemnity in lieu of reasonable notice of 16 weeks salary plus interest (but not the bonuses and car allowance</w:t>
            </w:r>
            <w:r w:rsidR="001D04B9">
              <w:rPr>
                <w:rFonts w:ascii="Calibri" w:hAnsi="Calibri" w:cs="Times New Roman"/>
                <w:color w:val="000000"/>
              </w:rPr>
              <w:t xml:space="preserve"> – the bonus was never discussed, and you cant sue for damages because the employer didn’t terminate the contract unjustly, car you don’t need when you’re not doing work.</w:t>
            </w:r>
            <w:r w:rsidRPr="005A3B2C">
              <w:rPr>
                <w:rFonts w:ascii="Calibri" w:hAnsi="Calibri" w:cs="Times New Roman"/>
                <w:color w:val="000000"/>
              </w:rPr>
              <w:t xml:space="preserve">) </w:t>
            </w:r>
          </w:p>
        </w:tc>
      </w:tr>
    </w:tbl>
    <w:p w:rsidR="003378EC" w:rsidRPr="00992332" w:rsidRDefault="0096258D" w:rsidP="003378EC">
      <w:pPr>
        <w:rPr>
          <w:rFonts w:ascii="Times" w:hAnsi="Times" w:cs="Times New Roman"/>
          <w:color w:val="000000"/>
          <w:sz w:val="27"/>
          <w:szCs w:val="27"/>
          <w:u w:val="single"/>
        </w:rPr>
      </w:pPr>
      <w:r w:rsidRPr="008F0CD4">
        <w:rPr>
          <w:rFonts w:ascii="Times" w:eastAsia="Times New Roman" w:hAnsi="Times" w:cs="Times New Roman"/>
          <w:color w:val="000000"/>
          <w:sz w:val="27"/>
          <w:szCs w:val="27"/>
        </w:rPr>
        <w:br/>
      </w:r>
      <w:r w:rsidR="008F3867" w:rsidRPr="00992332">
        <w:rPr>
          <w:rFonts w:ascii="Calibri" w:hAnsi="Calibri"/>
          <w:u w:val="single"/>
        </w:rPr>
        <w:t>Other things to note:</w:t>
      </w:r>
    </w:p>
    <w:p w:rsidR="003378EC" w:rsidRDefault="003378EC" w:rsidP="003378EC">
      <w:pPr>
        <w:rPr>
          <w:rFonts w:ascii="Calibri" w:hAnsi="Calibri"/>
          <w:u w:val="single"/>
        </w:rPr>
      </w:pPr>
    </w:p>
    <w:p w:rsidR="008F3867" w:rsidRPr="00B620C7" w:rsidRDefault="00B620C7" w:rsidP="008F3867">
      <w:pPr>
        <w:pStyle w:val="ListParagraph"/>
        <w:numPr>
          <w:ilvl w:val="0"/>
          <w:numId w:val="5"/>
        </w:numPr>
        <w:rPr>
          <w:rFonts w:ascii="Calibri" w:hAnsi="Calibri"/>
          <w:u w:val="single"/>
        </w:rPr>
      </w:pPr>
      <w:r>
        <w:rPr>
          <w:rFonts w:ascii="Calibri" w:hAnsi="Calibri"/>
        </w:rPr>
        <w:t>Big paragraph on pg. 25 says – Your employment with start on Sept 22, 1997, and can be ended at any time by the company for cause, or with a serious reason, with the giving of a notice or indemnity provided in the Labor Standards Act</w:t>
      </w:r>
      <w:r w:rsidR="009429F1">
        <w:rPr>
          <w:rFonts w:ascii="Calibri" w:hAnsi="Calibri"/>
        </w:rPr>
        <w:t xml:space="preserve"> (they said they would pay 2 weeks notice, although they technically don’t have to pay anything under 2094)</w:t>
      </w:r>
    </w:p>
    <w:p w:rsidR="00B620C7" w:rsidRPr="001D04B9" w:rsidRDefault="00B620C7" w:rsidP="008F3867">
      <w:pPr>
        <w:pStyle w:val="ListParagraph"/>
        <w:numPr>
          <w:ilvl w:val="0"/>
          <w:numId w:val="5"/>
        </w:numPr>
        <w:rPr>
          <w:rFonts w:ascii="Calibri" w:hAnsi="Calibri"/>
          <w:u w:val="single"/>
        </w:rPr>
      </w:pPr>
      <w:r>
        <w:rPr>
          <w:rFonts w:ascii="Calibri" w:hAnsi="Calibri"/>
        </w:rPr>
        <w:t>Mr. Dube acknoeleges that its in his contract, but said hes entitled to more than minimum notice, and that hes entitled to reasonable notice under the Civil Code of Quebec (2091).</w:t>
      </w:r>
      <w:r>
        <w:rPr>
          <w:rFonts w:ascii="Calibri" w:hAnsi="Calibri"/>
        </w:rPr>
        <w:br/>
        <w:t xml:space="preserve"> </w:t>
      </w:r>
      <w:r>
        <w:rPr>
          <w:rFonts w:ascii="Calibri" w:hAnsi="Calibri"/>
        </w:rPr>
        <w:tab/>
        <w:t>- Reasonable notice has many elements: time put it, type of work, ranking, age, etc.</w:t>
      </w:r>
    </w:p>
    <w:p w:rsidR="00130A31" w:rsidRDefault="00130A31"/>
    <w:p w:rsidR="009D4FC5" w:rsidRDefault="009D4FC5"/>
    <w:p w:rsidR="009D4FC5" w:rsidRDefault="009D4FC5"/>
    <w:p w:rsidR="009D4FC5" w:rsidRDefault="009D4FC5"/>
    <w:p w:rsidR="009D4FC5" w:rsidRDefault="009D4FC5"/>
    <w:p w:rsidR="009D4FC5" w:rsidRDefault="009D4FC5"/>
    <w:p w:rsidR="009D4FC5" w:rsidRDefault="009D4FC5"/>
    <w:p w:rsidR="009D4FC5" w:rsidRPr="00E51CC3" w:rsidRDefault="009D4FC5" w:rsidP="00505544">
      <w:pPr>
        <w:jc w:val="center"/>
        <w:rPr>
          <w:rFonts w:ascii="Calibri" w:hAnsi="Calibri"/>
          <w:b/>
          <w:sz w:val="28"/>
          <w:szCs w:val="28"/>
          <w:u w:val="single"/>
        </w:rPr>
      </w:pPr>
      <w:r>
        <w:rPr>
          <w:rFonts w:ascii="Calibri" w:hAnsi="Calibri"/>
          <w:b/>
          <w:sz w:val="28"/>
          <w:szCs w:val="28"/>
          <w:u w:val="single"/>
        </w:rPr>
        <w:t>HASANIE VS. KAUFEL GROUPE LTD. (PG 38-43</w:t>
      </w:r>
      <w:r w:rsidRPr="00E51CC3">
        <w:rPr>
          <w:rFonts w:ascii="Calibri" w:hAnsi="Calibri"/>
          <w:b/>
          <w:sz w:val="28"/>
          <w:szCs w:val="28"/>
          <w:u w:val="single"/>
        </w:rPr>
        <w:t>)</w:t>
      </w:r>
    </w:p>
    <w:p w:rsidR="009D4FC5" w:rsidRDefault="00505544">
      <w:r>
        <w:rPr>
          <w:noProof/>
        </w:rPr>
        <w:drawing>
          <wp:inline distT="0" distB="0" distL="0" distR="0">
            <wp:extent cx="6570980" cy="234256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570980" cy="2342566"/>
                    </a:xfrm>
                    <a:prstGeom prst="rect">
                      <a:avLst/>
                    </a:prstGeom>
                    <a:noFill/>
                    <a:ln>
                      <a:noFill/>
                    </a:ln>
                  </pic:spPr>
                </pic:pic>
              </a:graphicData>
            </a:graphic>
          </wp:inline>
        </w:drawing>
      </w:r>
    </w:p>
    <w:p w:rsidR="009B1405" w:rsidRPr="00314E9C" w:rsidRDefault="009B1405" w:rsidP="009B1405">
      <w:pPr>
        <w:rPr>
          <w:rFonts w:ascii="Calibri" w:eastAsia="Times New Roman" w:hAnsi="Calibri" w:cs="Times New Roman"/>
          <w:color w:val="000000"/>
        </w:rPr>
      </w:pPr>
    </w:p>
    <w:tbl>
      <w:tblPr>
        <w:tblW w:w="0" w:type="auto"/>
        <w:tblCellMar>
          <w:top w:w="15" w:type="dxa"/>
          <w:left w:w="15" w:type="dxa"/>
          <w:bottom w:w="15" w:type="dxa"/>
          <w:right w:w="15" w:type="dxa"/>
        </w:tblCellMar>
        <w:tblLook w:val="04A0"/>
      </w:tblPr>
      <w:tblGrid>
        <w:gridCol w:w="1099"/>
        <w:gridCol w:w="9459"/>
      </w:tblGrid>
      <w:tr w:rsidR="009B1405" w:rsidRPr="00314E9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spacing w:line="0" w:lineRule="atLeast"/>
              <w:rPr>
                <w:rFonts w:ascii="Calibri" w:hAnsi="Calibri" w:cs="Times New Roman"/>
              </w:rPr>
            </w:pPr>
            <w:r w:rsidRPr="00314E9C">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numPr>
                <w:ilvl w:val="0"/>
                <w:numId w:val="9"/>
              </w:numPr>
              <w:textAlignment w:val="baseline"/>
              <w:rPr>
                <w:rFonts w:ascii="Calibri" w:hAnsi="Calibri" w:cs="Arial"/>
                <w:color w:val="000000"/>
              </w:rPr>
            </w:pPr>
            <w:r w:rsidRPr="00314E9C">
              <w:rPr>
                <w:rFonts w:ascii="Calibri" w:hAnsi="Calibri" w:cs="Times New Roman"/>
                <w:color w:val="000000"/>
              </w:rPr>
              <w:t>Hasannie is a professional (CMA, lawyer), hired as controller, later promoted to director</w:t>
            </w:r>
          </w:p>
          <w:p w:rsidR="009B1405" w:rsidRPr="00314E9C" w:rsidRDefault="009B1405" w:rsidP="009B1405">
            <w:pPr>
              <w:numPr>
                <w:ilvl w:val="0"/>
                <w:numId w:val="9"/>
              </w:numPr>
              <w:textAlignment w:val="baseline"/>
              <w:rPr>
                <w:rFonts w:ascii="Calibri" w:hAnsi="Calibri" w:cs="Arial"/>
                <w:color w:val="000000"/>
              </w:rPr>
            </w:pPr>
            <w:r w:rsidRPr="00314E9C">
              <w:rPr>
                <w:rFonts w:ascii="Calibri" w:hAnsi="Calibri" w:cs="Times New Roman"/>
                <w:color w:val="000000"/>
              </w:rPr>
              <w:t>His contract was being terminated following a buyout of Kaufel by T&amp;B since his services were no longer needed</w:t>
            </w:r>
          </w:p>
          <w:p w:rsidR="009B1405" w:rsidRPr="00314E9C" w:rsidRDefault="00784084" w:rsidP="009B1405">
            <w:pPr>
              <w:numPr>
                <w:ilvl w:val="0"/>
                <w:numId w:val="9"/>
              </w:numPr>
              <w:textAlignment w:val="baseline"/>
              <w:rPr>
                <w:rFonts w:ascii="Calibri" w:hAnsi="Calibri" w:cs="Arial"/>
                <w:color w:val="000000"/>
              </w:rPr>
            </w:pPr>
            <w:r w:rsidRPr="00314E9C">
              <w:rPr>
                <w:rFonts w:ascii="Calibri" w:hAnsi="Calibri" w:cs="Times New Roman"/>
                <w:color w:val="000000"/>
              </w:rPr>
              <w:t xml:space="preserve">Hassanie is offered 10 months severage, but wanted 12, and it was said that they would discuss it after Hassanie got back from vacation. However, during his vacation time, </w:t>
            </w:r>
            <w:r w:rsidR="009B1405" w:rsidRPr="00314E9C">
              <w:rPr>
                <w:rFonts w:ascii="Calibri" w:hAnsi="Calibri" w:cs="Times New Roman"/>
                <w:color w:val="000000"/>
              </w:rPr>
              <w:t>Thomas and Betts discovered disloyalty (tried to buyout competing co because he knew he was going to be terminated) acts were committed by Hassanie</w:t>
            </w:r>
            <w:r w:rsidRPr="00314E9C">
              <w:rPr>
                <w:rFonts w:ascii="Calibri" w:hAnsi="Calibri" w:cs="Times New Roman"/>
                <w:color w:val="000000"/>
              </w:rPr>
              <w:t>, and instead of being laid off, he was fired for</w:t>
            </w:r>
            <w:r w:rsidR="009B1405" w:rsidRPr="00314E9C">
              <w:rPr>
                <w:rFonts w:ascii="Calibri" w:hAnsi="Calibri" w:cs="Times New Roman"/>
                <w:color w:val="000000"/>
              </w:rPr>
              <w:t xml:space="preserve"> disloyalty (gave him no severance pay)</w:t>
            </w:r>
            <w:r w:rsidR="007266CB">
              <w:rPr>
                <w:rFonts w:ascii="Calibri" w:hAnsi="Calibri" w:cs="Times New Roman"/>
                <w:color w:val="000000"/>
              </w:rPr>
              <w:t xml:space="preserve"> [2087, 2088]</w:t>
            </w:r>
          </w:p>
          <w:p w:rsidR="009B1405" w:rsidRPr="00314E9C" w:rsidRDefault="009B1405" w:rsidP="009B1405">
            <w:pPr>
              <w:numPr>
                <w:ilvl w:val="0"/>
                <w:numId w:val="9"/>
              </w:numPr>
              <w:spacing w:line="0" w:lineRule="atLeast"/>
              <w:textAlignment w:val="baseline"/>
              <w:rPr>
                <w:rFonts w:ascii="Calibri" w:hAnsi="Calibri" w:cs="Arial"/>
                <w:color w:val="000000"/>
              </w:rPr>
            </w:pPr>
            <w:r w:rsidRPr="00314E9C">
              <w:rPr>
                <w:rFonts w:ascii="Calibri" w:hAnsi="Calibri" w:cs="Times New Roman"/>
                <w:color w:val="000000"/>
              </w:rPr>
              <w:t xml:space="preserve">Hasannie says there was no cause and he deserves severance + damages </w:t>
            </w:r>
          </w:p>
        </w:tc>
      </w:tr>
      <w:tr w:rsidR="009B1405" w:rsidRPr="00314E9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spacing w:line="0" w:lineRule="atLeast"/>
              <w:rPr>
                <w:rFonts w:ascii="Calibri" w:hAnsi="Calibri" w:cs="Times New Roman"/>
              </w:rPr>
            </w:pPr>
            <w:r w:rsidRPr="00314E9C">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numPr>
                <w:ilvl w:val="0"/>
                <w:numId w:val="10"/>
              </w:numPr>
              <w:textAlignment w:val="baseline"/>
              <w:rPr>
                <w:rFonts w:ascii="Calibri" w:hAnsi="Calibri" w:cs="Arial"/>
                <w:color w:val="000000"/>
              </w:rPr>
            </w:pPr>
            <w:r w:rsidRPr="00314E9C">
              <w:rPr>
                <w:rFonts w:ascii="Calibri" w:hAnsi="Calibri" w:cs="Times New Roman"/>
                <w:color w:val="000000"/>
              </w:rPr>
              <w:t>Is T&amp;B required to maintain Hasannie’s contract following the buyout?</w:t>
            </w:r>
            <w:r w:rsidRPr="00314E9C">
              <w:rPr>
                <w:rFonts w:ascii="Calibri" w:hAnsi="Calibri" w:cs="Times New Roman"/>
                <w:color w:val="000000"/>
              </w:rPr>
              <w:br/>
            </w:r>
          </w:p>
          <w:p w:rsidR="009B1405" w:rsidRPr="00314E9C" w:rsidRDefault="009B1405" w:rsidP="009B1405">
            <w:pPr>
              <w:numPr>
                <w:ilvl w:val="0"/>
                <w:numId w:val="10"/>
              </w:numPr>
              <w:textAlignment w:val="baseline"/>
              <w:rPr>
                <w:rFonts w:ascii="Calibri" w:hAnsi="Calibri" w:cs="Arial"/>
                <w:color w:val="000000"/>
              </w:rPr>
            </w:pPr>
            <w:r w:rsidRPr="00314E9C">
              <w:rPr>
                <w:rFonts w:ascii="Calibri" w:hAnsi="Calibri" w:cs="Times New Roman"/>
                <w:color w:val="000000"/>
              </w:rPr>
              <w:t>Before they found out about the disloyalty, was T&amp;B required to provide Hasannie with a severance package?</w:t>
            </w:r>
            <w:r w:rsidRPr="00314E9C">
              <w:rPr>
                <w:rFonts w:ascii="Calibri" w:hAnsi="Calibri" w:cs="Times New Roman"/>
                <w:color w:val="000000"/>
              </w:rPr>
              <w:br/>
            </w:r>
          </w:p>
          <w:p w:rsidR="009B1405" w:rsidRPr="00314E9C" w:rsidRDefault="009B1405" w:rsidP="009B1405">
            <w:pPr>
              <w:numPr>
                <w:ilvl w:val="0"/>
                <w:numId w:val="10"/>
              </w:numPr>
              <w:spacing w:line="0" w:lineRule="atLeast"/>
              <w:textAlignment w:val="baseline"/>
              <w:rPr>
                <w:rFonts w:ascii="Calibri" w:hAnsi="Calibri" w:cs="Arial"/>
                <w:color w:val="000000"/>
              </w:rPr>
            </w:pPr>
            <w:r w:rsidRPr="00314E9C">
              <w:rPr>
                <w:rFonts w:ascii="Calibri" w:hAnsi="Calibri" w:cs="Times New Roman"/>
                <w:color w:val="000000"/>
              </w:rPr>
              <w:t xml:space="preserve">Did T&amp;B have the right to fire Hasannie without a severance package? </w:t>
            </w:r>
          </w:p>
        </w:tc>
      </w:tr>
      <w:tr w:rsidR="009B1405" w:rsidRPr="00314E9C">
        <w:trPr>
          <w:trHeight w:val="72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rPr>
                <w:rFonts w:ascii="Calibri" w:hAnsi="Calibri" w:cs="Times New Roman"/>
              </w:rPr>
            </w:pPr>
            <w:r w:rsidRPr="00314E9C">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numPr>
                <w:ilvl w:val="0"/>
                <w:numId w:val="11"/>
              </w:numPr>
              <w:textAlignment w:val="baseline"/>
              <w:rPr>
                <w:rFonts w:ascii="Calibri" w:hAnsi="Calibri" w:cs="Arial"/>
                <w:color w:val="000000"/>
              </w:rPr>
            </w:pPr>
            <w:r w:rsidRPr="00314E9C">
              <w:rPr>
                <w:rFonts w:ascii="Calibri" w:hAnsi="Calibri" w:cs="Times New Roman"/>
                <w:i/>
                <w:iCs/>
                <w:color w:val="000000"/>
              </w:rPr>
              <w:t>Answer</w:t>
            </w:r>
            <w:r w:rsidRPr="00314E9C">
              <w:rPr>
                <w:rFonts w:ascii="Calibri" w:hAnsi="Calibri" w:cs="Times New Roman"/>
                <w:color w:val="000000"/>
              </w:rPr>
              <w:t>: yes, company was amalgamated but [2097] T&amp;B required to honour terms of employment contracts from Kaufel</w:t>
            </w:r>
            <w:r w:rsidRPr="00314E9C">
              <w:rPr>
                <w:rFonts w:ascii="Calibri" w:hAnsi="Calibri" w:cs="Times New Roman"/>
                <w:color w:val="000000"/>
              </w:rPr>
              <w:br/>
            </w:r>
          </w:p>
          <w:p w:rsidR="009B1405" w:rsidRPr="00314E9C" w:rsidRDefault="009B1405" w:rsidP="009B1405">
            <w:pPr>
              <w:numPr>
                <w:ilvl w:val="0"/>
                <w:numId w:val="11"/>
              </w:numPr>
              <w:textAlignment w:val="baseline"/>
              <w:rPr>
                <w:rFonts w:ascii="Calibri" w:hAnsi="Calibri" w:cs="Arial"/>
                <w:color w:val="000000"/>
              </w:rPr>
            </w:pPr>
            <w:r w:rsidRPr="00314E9C">
              <w:rPr>
                <w:rFonts w:ascii="Calibri" w:hAnsi="Calibri" w:cs="Times New Roman"/>
                <w:i/>
                <w:iCs/>
                <w:color w:val="000000"/>
              </w:rPr>
              <w:t>Answer</w:t>
            </w:r>
            <w:r w:rsidR="00A938EA" w:rsidRPr="00314E9C">
              <w:rPr>
                <w:rFonts w:ascii="Calibri" w:hAnsi="Calibri" w:cs="Times New Roman"/>
                <w:color w:val="000000"/>
              </w:rPr>
              <w:t xml:space="preserve">: yes, Hassanie is </w:t>
            </w:r>
            <w:r w:rsidRPr="00314E9C">
              <w:rPr>
                <w:rFonts w:ascii="Calibri" w:hAnsi="Calibri" w:cs="Times New Roman"/>
                <w:color w:val="000000"/>
              </w:rPr>
              <w:t>in a [2090] indeterminate contract and must be offered [2092] indemnity in lieu of [2091] reasonable notice</w:t>
            </w:r>
            <w:r w:rsidRPr="00314E9C">
              <w:rPr>
                <w:rFonts w:ascii="Calibri" w:hAnsi="Calibri" w:cs="Times New Roman"/>
                <w:color w:val="000000"/>
              </w:rPr>
              <w:br/>
            </w:r>
          </w:p>
          <w:p w:rsidR="009B1405" w:rsidRPr="00314E9C" w:rsidRDefault="009B1405" w:rsidP="009B1405">
            <w:pPr>
              <w:numPr>
                <w:ilvl w:val="0"/>
                <w:numId w:val="11"/>
              </w:numPr>
              <w:textAlignment w:val="baseline"/>
              <w:rPr>
                <w:rFonts w:ascii="Calibri" w:hAnsi="Calibri" w:cs="Arial"/>
                <w:color w:val="000000"/>
              </w:rPr>
            </w:pPr>
            <w:r w:rsidRPr="00314E9C">
              <w:rPr>
                <w:rFonts w:ascii="Calibri" w:hAnsi="Calibri" w:cs="Times New Roman"/>
                <w:i/>
                <w:iCs/>
                <w:color w:val="000000"/>
              </w:rPr>
              <w:t>Argument</w:t>
            </w:r>
            <w:r w:rsidRPr="00314E9C">
              <w:rPr>
                <w:rFonts w:ascii="Calibri" w:hAnsi="Calibri" w:cs="Times New Roman"/>
                <w:color w:val="000000"/>
              </w:rPr>
              <w:t xml:space="preserve">: Hasannie did not have permission from new management to personally pursue </w:t>
            </w:r>
            <w:r w:rsidR="00A938EA" w:rsidRPr="00314E9C">
              <w:rPr>
                <w:rFonts w:ascii="Calibri" w:hAnsi="Calibri" w:cs="Times New Roman"/>
                <w:color w:val="000000"/>
              </w:rPr>
              <w:t>purchase of the rival company  </w:t>
            </w:r>
            <w:r w:rsidR="00A938EA" w:rsidRPr="00314E9C">
              <w:rPr>
                <w:rFonts w:ascii="Calibri" w:hAnsi="Calibri" w:cs="Times New Roman"/>
                <w:color w:val="000000"/>
              </w:rPr>
              <w:br/>
              <w:t xml:space="preserve">     - </w:t>
            </w:r>
            <w:r w:rsidRPr="00314E9C">
              <w:rPr>
                <w:rFonts w:ascii="Calibri" w:hAnsi="Calibri" w:cs="Times New Roman"/>
                <w:i/>
                <w:iCs/>
                <w:color w:val="000000"/>
              </w:rPr>
              <w:t>Answer</w:t>
            </w:r>
            <w:r w:rsidRPr="00314E9C">
              <w:rPr>
                <w:rFonts w:ascii="Calibri" w:hAnsi="Calibri" w:cs="Times New Roman"/>
                <w:color w:val="000000"/>
              </w:rPr>
              <w:t xml:space="preserve">: Disloyalty is [2094] serious cause so no [2091] reasonable notice is necessary, and therefore </w:t>
            </w:r>
            <w:r w:rsidR="00A938EA" w:rsidRPr="00314E9C">
              <w:rPr>
                <w:rFonts w:ascii="Calibri" w:hAnsi="Calibri" w:cs="Times New Roman"/>
                <w:color w:val="000000"/>
              </w:rPr>
              <w:br/>
              <w:t xml:space="preserve">     </w:t>
            </w:r>
            <w:r w:rsidRPr="00314E9C">
              <w:rPr>
                <w:rFonts w:ascii="Calibri" w:hAnsi="Calibri" w:cs="Times New Roman"/>
                <w:color w:val="000000"/>
              </w:rPr>
              <w:t>no severance package is necessary</w:t>
            </w:r>
          </w:p>
        </w:tc>
      </w:tr>
      <w:tr w:rsidR="009B1405" w:rsidRPr="00314E9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spacing w:line="0" w:lineRule="atLeast"/>
              <w:rPr>
                <w:rFonts w:ascii="Calibri" w:hAnsi="Calibri" w:cs="Times New Roman"/>
              </w:rPr>
            </w:pPr>
            <w:r w:rsidRPr="00314E9C">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B1405" w:rsidRPr="00314E9C" w:rsidRDefault="009B1405" w:rsidP="009B1405">
            <w:pPr>
              <w:spacing w:line="0" w:lineRule="atLeast"/>
              <w:rPr>
                <w:rFonts w:ascii="Calibri" w:hAnsi="Calibri" w:cs="Times New Roman"/>
              </w:rPr>
            </w:pPr>
            <w:r w:rsidRPr="00314E9C">
              <w:rPr>
                <w:rFonts w:ascii="Calibri" w:hAnsi="Calibri" w:cs="Times New Roman"/>
                <w:color w:val="000000"/>
              </w:rPr>
              <w:t xml:space="preserve">T&amp;B wins, not required to pay [2092] indemnity or damages </w:t>
            </w:r>
          </w:p>
        </w:tc>
      </w:tr>
    </w:tbl>
    <w:p w:rsidR="00992332" w:rsidRDefault="00992332" w:rsidP="009B1405">
      <w:pPr>
        <w:rPr>
          <w:rFonts w:ascii="Calibri" w:eastAsia="Times New Roman" w:hAnsi="Calibri" w:cs="Times New Roman"/>
          <w:color w:val="000000"/>
        </w:rPr>
      </w:pPr>
    </w:p>
    <w:p w:rsidR="009B1405" w:rsidRPr="00992332" w:rsidRDefault="005601FD" w:rsidP="009B1405">
      <w:pPr>
        <w:rPr>
          <w:rFonts w:ascii="Calibri" w:eastAsia="Times New Roman" w:hAnsi="Calibri" w:cs="Times New Roman"/>
          <w:color w:val="000000"/>
          <w:u w:val="single"/>
        </w:rPr>
      </w:pPr>
      <w:r w:rsidRPr="00992332">
        <w:rPr>
          <w:rFonts w:ascii="Calibri" w:eastAsia="Times New Roman" w:hAnsi="Calibri" w:cs="Times New Roman"/>
          <w:color w:val="000000"/>
          <w:u w:val="single"/>
        </w:rPr>
        <w:t>Other things to note:</w:t>
      </w:r>
    </w:p>
    <w:p w:rsidR="005601FD" w:rsidRPr="00314E9C" w:rsidRDefault="005601FD" w:rsidP="009B1405">
      <w:pPr>
        <w:rPr>
          <w:rFonts w:ascii="Calibri" w:eastAsia="Times New Roman" w:hAnsi="Calibri" w:cs="Times New Roman"/>
          <w:color w:val="000000"/>
        </w:rPr>
      </w:pPr>
    </w:p>
    <w:p w:rsidR="000808CE" w:rsidRPr="005601FD" w:rsidRDefault="005601FD" w:rsidP="005601FD">
      <w:pPr>
        <w:pStyle w:val="ListParagraph"/>
        <w:numPr>
          <w:ilvl w:val="0"/>
          <w:numId w:val="12"/>
        </w:numPr>
        <w:rPr>
          <w:rFonts w:ascii="Calibri" w:hAnsi="Calibri"/>
        </w:rPr>
      </w:pPr>
      <w:r>
        <w:rPr>
          <w:rFonts w:ascii="Calibri" w:hAnsi="Calibri"/>
        </w:rPr>
        <w:t>Something about c</w:t>
      </w:r>
      <w:r w:rsidR="000808CE" w:rsidRPr="005601FD">
        <w:rPr>
          <w:rFonts w:ascii="Calibri" w:hAnsi="Calibri"/>
        </w:rPr>
        <w:t>onstructive dismissal – something that looks like a resignation</w:t>
      </w:r>
      <w:r>
        <w:rPr>
          <w:rFonts w:ascii="Calibri" w:hAnsi="Calibri"/>
        </w:rPr>
        <w:t>(?)</w:t>
      </w:r>
    </w:p>
    <w:p w:rsidR="009B1405" w:rsidRPr="008F0CD4" w:rsidRDefault="009B1405" w:rsidP="009B1405">
      <w:pPr>
        <w:rPr>
          <w:rFonts w:ascii="Times" w:hAnsi="Times" w:cs="Times New Roman"/>
          <w:color w:val="000000"/>
          <w:sz w:val="27"/>
          <w:szCs w:val="27"/>
        </w:rPr>
      </w:pPr>
      <w:r w:rsidRPr="008F0CD4">
        <w:rPr>
          <w:rFonts w:ascii="Geneva" w:hAnsi="Geneva" w:cs="Times New Roman"/>
          <w:color w:val="000000"/>
          <w:sz w:val="20"/>
          <w:szCs w:val="20"/>
        </w:rPr>
        <w:tab/>
      </w:r>
    </w:p>
    <w:p w:rsidR="00E62038" w:rsidRDefault="0035055A" w:rsidP="00505544">
      <w:pPr>
        <w:jc w:val="center"/>
        <w:rPr>
          <w:rFonts w:ascii="Calibri" w:hAnsi="Calibri"/>
          <w:b/>
          <w:sz w:val="28"/>
          <w:szCs w:val="28"/>
          <w:u w:val="single"/>
        </w:rPr>
      </w:pPr>
      <w:r>
        <w:rPr>
          <w:rFonts w:ascii="Calibri" w:hAnsi="Calibri"/>
          <w:b/>
          <w:sz w:val="28"/>
          <w:szCs w:val="28"/>
          <w:u w:val="single"/>
        </w:rPr>
        <w:t>COPYFAX INC VS LAMBERT (PG.44-49)</w:t>
      </w:r>
    </w:p>
    <w:p w:rsidR="00E62038" w:rsidRDefault="00E62038" w:rsidP="00E62038">
      <w:pPr>
        <w:rPr>
          <w:rFonts w:ascii="Calibri" w:eastAsia="Times New Roman" w:hAnsi="Calibri" w:cs="Times New Roman"/>
          <w:color w:val="000000"/>
        </w:rPr>
      </w:pPr>
    </w:p>
    <w:p w:rsidR="00505544" w:rsidRPr="00E62038" w:rsidRDefault="00505544" w:rsidP="00E62038">
      <w:pPr>
        <w:rPr>
          <w:rFonts w:ascii="Calibri" w:eastAsia="Times New Roman" w:hAnsi="Calibri" w:cs="Times New Roman"/>
          <w:color w:val="000000"/>
        </w:rPr>
      </w:pPr>
      <w:r>
        <w:rPr>
          <w:rFonts w:ascii="Calibri" w:eastAsia="Times New Roman" w:hAnsi="Calibri" w:cs="Times New Roman"/>
          <w:noProof/>
          <w:color w:val="000000"/>
        </w:rPr>
        <w:drawing>
          <wp:inline distT="0" distB="0" distL="0" distR="0">
            <wp:extent cx="6171619" cy="2262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172777" cy="2262425"/>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tblPr>
      <w:tblGrid>
        <w:gridCol w:w="1099"/>
        <w:gridCol w:w="9459"/>
      </w:tblGrid>
      <w:tr w:rsidR="00E62038" w:rsidRPr="00B36A2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spacing w:line="0" w:lineRule="atLeast"/>
              <w:rPr>
                <w:rFonts w:ascii="Calibri" w:hAnsi="Calibri" w:cs="Times New Roman"/>
              </w:rPr>
            </w:pPr>
            <w:r w:rsidRPr="00B36A2C">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81734A" w:rsidRPr="00B36A2C" w:rsidRDefault="00167D41" w:rsidP="0081734A">
            <w:pPr>
              <w:numPr>
                <w:ilvl w:val="0"/>
                <w:numId w:val="13"/>
              </w:numPr>
              <w:spacing w:line="0" w:lineRule="atLeast"/>
              <w:textAlignment w:val="baseline"/>
              <w:rPr>
                <w:rFonts w:ascii="Calibri" w:hAnsi="Calibri" w:cs="Arial"/>
                <w:color w:val="000000"/>
              </w:rPr>
            </w:pPr>
            <w:r w:rsidRPr="00B36A2C">
              <w:rPr>
                <w:rFonts w:ascii="Calibri" w:hAnsi="Calibri" w:cs="Arial"/>
                <w:color w:val="000000"/>
              </w:rPr>
              <w:t>Claude Lambert is working for Copyfax, but leaves and want to compete.</w:t>
            </w:r>
          </w:p>
          <w:p w:rsidR="00167D41" w:rsidRPr="00B36A2C" w:rsidRDefault="00E62038" w:rsidP="0081734A">
            <w:pPr>
              <w:numPr>
                <w:ilvl w:val="0"/>
                <w:numId w:val="13"/>
              </w:numPr>
              <w:spacing w:line="0" w:lineRule="atLeast"/>
              <w:textAlignment w:val="baseline"/>
              <w:rPr>
                <w:rFonts w:ascii="Calibri" w:hAnsi="Calibri" w:cs="Arial"/>
                <w:color w:val="000000"/>
              </w:rPr>
            </w:pPr>
            <w:r w:rsidRPr="00B36A2C">
              <w:rPr>
                <w:rFonts w:ascii="Calibri" w:hAnsi="Calibri" w:cs="Times New Roman"/>
                <w:color w:val="000000"/>
              </w:rPr>
              <w:t>Copyfax had Lambert sign a non-competition clause, so seeking an injunction to prevent Lambert from acting as a salesper</w:t>
            </w:r>
            <w:r w:rsidR="00167D41" w:rsidRPr="00B36A2C">
              <w:rPr>
                <w:rFonts w:ascii="Calibri" w:hAnsi="Calibri" w:cs="Times New Roman"/>
                <w:color w:val="000000"/>
              </w:rPr>
              <w:t>son in the photocopier industry.</w:t>
            </w:r>
          </w:p>
          <w:p w:rsidR="00E62038" w:rsidRPr="00B36A2C" w:rsidRDefault="00167D41" w:rsidP="0081734A">
            <w:pPr>
              <w:numPr>
                <w:ilvl w:val="0"/>
                <w:numId w:val="13"/>
              </w:numPr>
              <w:spacing w:line="0" w:lineRule="atLeast"/>
              <w:textAlignment w:val="baseline"/>
              <w:rPr>
                <w:rFonts w:ascii="Calibri" w:hAnsi="Calibri" w:cs="Arial"/>
                <w:color w:val="000000"/>
              </w:rPr>
            </w:pPr>
            <w:r w:rsidRPr="00B36A2C">
              <w:rPr>
                <w:rFonts w:ascii="Calibri" w:hAnsi="Calibri" w:cs="Times New Roman"/>
                <w:color w:val="000000"/>
              </w:rPr>
              <w:t>The terms of this clause were; cant work within 25 miles of Laval + Montreal, and can’t work in the photocopy industry for 14 months</w:t>
            </w:r>
          </w:p>
        </w:tc>
      </w:tr>
      <w:tr w:rsidR="00E62038" w:rsidRPr="00B36A2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spacing w:line="0" w:lineRule="atLeast"/>
              <w:rPr>
                <w:rFonts w:ascii="Calibri" w:hAnsi="Calibri" w:cs="Times New Roman"/>
              </w:rPr>
            </w:pPr>
            <w:r w:rsidRPr="00B36A2C">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numPr>
                <w:ilvl w:val="0"/>
                <w:numId w:val="14"/>
              </w:numPr>
              <w:textAlignment w:val="baseline"/>
              <w:rPr>
                <w:rFonts w:ascii="Calibri" w:hAnsi="Calibri" w:cs="Arial"/>
                <w:color w:val="000000"/>
              </w:rPr>
            </w:pPr>
            <w:r w:rsidRPr="00B36A2C">
              <w:rPr>
                <w:rFonts w:ascii="Calibri" w:hAnsi="Calibri" w:cs="Times New Roman"/>
                <w:color w:val="000000"/>
              </w:rPr>
              <w:t>Was there [2094] serious reason for Copyfax to fire Lambert</w:t>
            </w:r>
            <w:r w:rsidRPr="00B36A2C">
              <w:rPr>
                <w:rFonts w:ascii="Calibri" w:hAnsi="Calibri" w:cs="Times New Roman"/>
                <w:color w:val="000000"/>
              </w:rPr>
              <w:br/>
            </w:r>
          </w:p>
          <w:p w:rsidR="00E62038" w:rsidRPr="00B36A2C" w:rsidRDefault="00E62038" w:rsidP="0081734A">
            <w:pPr>
              <w:numPr>
                <w:ilvl w:val="0"/>
                <w:numId w:val="14"/>
              </w:numPr>
              <w:textAlignment w:val="baseline"/>
              <w:rPr>
                <w:rFonts w:ascii="Calibri" w:hAnsi="Calibri" w:cs="Arial"/>
                <w:color w:val="000000"/>
              </w:rPr>
            </w:pPr>
            <w:r w:rsidRPr="00B36A2C">
              <w:rPr>
                <w:rFonts w:ascii="Calibri" w:hAnsi="Calibri" w:cs="Times New Roman"/>
                <w:color w:val="000000"/>
              </w:rPr>
              <w:t>Should Copyfax be granted an injunction to stop Lambert from acting as a sales person in the industry?</w:t>
            </w:r>
            <w:r w:rsidRPr="00B36A2C">
              <w:rPr>
                <w:rFonts w:ascii="Calibri" w:hAnsi="Calibri" w:cs="Times New Roman"/>
                <w:color w:val="000000"/>
              </w:rPr>
              <w:br/>
            </w:r>
          </w:p>
          <w:p w:rsidR="00E62038" w:rsidRPr="00B36A2C" w:rsidRDefault="00E62038" w:rsidP="0081734A">
            <w:pPr>
              <w:numPr>
                <w:ilvl w:val="0"/>
                <w:numId w:val="14"/>
              </w:numPr>
              <w:spacing w:line="0" w:lineRule="atLeast"/>
              <w:textAlignment w:val="baseline"/>
              <w:rPr>
                <w:rFonts w:ascii="Calibri" w:hAnsi="Calibri" w:cs="Arial"/>
                <w:color w:val="000000"/>
              </w:rPr>
            </w:pPr>
            <w:r w:rsidRPr="00B36A2C">
              <w:rPr>
                <w:rFonts w:ascii="Calibri" w:hAnsi="Calibri" w:cs="Times New Roman"/>
                <w:color w:val="000000"/>
              </w:rPr>
              <w:t xml:space="preserve">Should Copyfax be granted an injunction to stop Lambert from using the client list he appropriated? </w:t>
            </w:r>
          </w:p>
        </w:tc>
      </w:tr>
      <w:tr w:rsidR="00E62038" w:rsidRPr="00B36A2C">
        <w:trPr>
          <w:trHeight w:val="72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rPr>
                <w:rFonts w:ascii="Calibri" w:hAnsi="Calibri" w:cs="Times New Roman"/>
              </w:rPr>
            </w:pPr>
            <w:r w:rsidRPr="00B36A2C">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numPr>
                <w:ilvl w:val="0"/>
                <w:numId w:val="15"/>
              </w:numPr>
              <w:textAlignment w:val="baseline"/>
              <w:rPr>
                <w:rFonts w:ascii="Calibri" w:hAnsi="Calibri" w:cs="Arial"/>
                <w:color w:val="000000"/>
              </w:rPr>
            </w:pPr>
            <w:r w:rsidRPr="00B36A2C">
              <w:rPr>
                <w:rFonts w:ascii="Calibri" w:hAnsi="Calibri" w:cs="Times New Roman"/>
                <w:i/>
                <w:iCs/>
                <w:color w:val="000000"/>
              </w:rPr>
              <w:t>Answer</w:t>
            </w:r>
            <w:r w:rsidRPr="00B36A2C">
              <w:rPr>
                <w:rFonts w:ascii="Calibri" w:hAnsi="Calibri" w:cs="Times New Roman"/>
                <w:color w:val="000000"/>
              </w:rPr>
              <w:t>: yes, disloyalty, Lambert didn’t even contest the firing or ask for [2091] reasonable notice</w:t>
            </w:r>
            <w:r w:rsidRPr="00B36A2C">
              <w:rPr>
                <w:rFonts w:ascii="Calibri" w:hAnsi="Calibri" w:cs="Times New Roman"/>
                <w:color w:val="000000"/>
              </w:rPr>
              <w:br/>
            </w:r>
          </w:p>
          <w:p w:rsidR="00E62038" w:rsidRPr="00B36A2C" w:rsidRDefault="00E62038" w:rsidP="0081734A">
            <w:pPr>
              <w:numPr>
                <w:ilvl w:val="0"/>
                <w:numId w:val="15"/>
              </w:numPr>
              <w:textAlignment w:val="baseline"/>
              <w:rPr>
                <w:rFonts w:ascii="Calibri" w:hAnsi="Calibri" w:cs="Arial"/>
                <w:color w:val="000000"/>
              </w:rPr>
            </w:pPr>
            <w:r w:rsidRPr="00B36A2C">
              <w:rPr>
                <w:rFonts w:ascii="Calibri" w:hAnsi="Calibri" w:cs="Times New Roman"/>
                <w:i/>
                <w:iCs/>
                <w:color w:val="000000"/>
              </w:rPr>
              <w:t>Argument</w:t>
            </w:r>
            <w:r w:rsidRPr="00B36A2C">
              <w:rPr>
                <w:rFonts w:ascii="Calibri" w:hAnsi="Calibri" w:cs="Times New Roman"/>
                <w:color w:val="000000"/>
              </w:rPr>
              <w:t>: Copyfax says the non-competition clause prevents Lambert from acting as a sales rep. But Lambert appears to have solicited none of Copyfaxes clients. And the [2089] time constraint appears excessive since Copyfax wasn’t attempting to replace Lambert so there’s appears to be a doubtful right for the injunction. And the [2089] geographic limitation appears unclear (epicenter of stated 25 km radius not clear), and even if it was clear the limitations [2089] do not appear reasonable (a huge area covered) therefore there’s further doubtful right for the injunction.  Doubtful rights exist therefore we do the Balance of Inconvenience Test:</w:t>
            </w:r>
            <w:r w:rsidRPr="00B36A2C">
              <w:rPr>
                <w:rFonts w:ascii="Calibri" w:hAnsi="Calibri" w:cs="Times New Roman"/>
                <w:color w:val="000000"/>
              </w:rPr>
              <w:br/>
            </w:r>
          </w:p>
          <w:p w:rsidR="00E62038" w:rsidRPr="00B36A2C" w:rsidRDefault="00E62038" w:rsidP="0081734A">
            <w:pPr>
              <w:numPr>
                <w:ilvl w:val="1"/>
                <w:numId w:val="16"/>
              </w:numPr>
              <w:textAlignment w:val="baseline"/>
              <w:rPr>
                <w:rFonts w:ascii="Calibri" w:hAnsi="Calibri" w:cs="Arial"/>
                <w:color w:val="000000"/>
              </w:rPr>
            </w:pPr>
            <w:r w:rsidRPr="00B36A2C">
              <w:rPr>
                <w:rFonts w:ascii="Calibri" w:hAnsi="Calibri" w:cs="Times New Roman"/>
                <w:color w:val="000000"/>
              </w:rPr>
              <w:t>If he is allowed to work he would have to pay $6K fee</w:t>
            </w:r>
            <w:r w:rsidRPr="00B36A2C">
              <w:rPr>
                <w:rFonts w:ascii="Calibri" w:hAnsi="Calibri" w:cs="Times New Roman"/>
                <w:color w:val="000000"/>
              </w:rPr>
              <w:br/>
            </w:r>
          </w:p>
          <w:p w:rsidR="00E62038" w:rsidRPr="00B36A2C" w:rsidRDefault="00E62038" w:rsidP="0081734A">
            <w:pPr>
              <w:numPr>
                <w:ilvl w:val="1"/>
                <w:numId w:val="16"/>
              </w:numPr>
              <w:textAlignment w:val="baseline"/>
              <w:rPr>
                <w:rFonts w:ascii="Calibri" w:hAnsi="Calibri" w:cs="Arial"/>
                <w:color w:val="000000"/>
              </w:rPr>
            </w:pPr>
            <w:r w:rsidRPr="00B36A2C">
              <w:rPr>
                <w:rFonts w:ascii="Calibri" w:hAnsi="Calibri" w:cs="Times New Roman"/>
                <w:color w:val="000000"/>
              </w:rPr>
              <w:t>If he is not allowed to work he would have to move</w:t>
            </w:r>
            <w:r w:rsidRPr="00B36A2C">
              <w:rPr>
                <w:rFonts w:ascii="Calibri" w:hAnsi="Calibri" w:cs="Times New Roman"/>
                <w:color w:val="000000"/>
              </w:rPr>
              <w:br/>
            </w:r>
          </w:p>
          <w:p w:rsidR="00E62038" w:rsidRPr="00B36A2C" w:rsidRDefault="00E62038" w:rsidP="0081734A">
            <w:pPr>
              <w:ind w:left="252"/>
              <w:rPr>
                <w:rFonts w:ascii="Calibri" w:hAnsi="Calibri" w:cs="Times New Roman"/>
              </w:rPr>
            </w:pPr>
            <w:r w:rsidRPr="00B36A2C">
              <w:rPr>
                <w:rFonts w:ascii="Calibri" w:hAnsi="Calibri" w:cs="Times New Roman"/>
                <w:color w:val="000000"/>
              </w:rPr>
              <w:t xml:space="preserve">For inconvenience, (a) &lt;&lt; (b), therefore – </w:t>
            </w:r>
            <w:r w:rsidRPr="00B36A2C">
              <w:rPr>
                <w:rFonts w:ascii="Calibri" w:hAnsi="Calibri" w:cs="Times New Roman"/>
                <w:i/>
                <w:iCs/>
                <w:color w:val="000000"/>
              </w:rPr>
              <w:t>Answer</w:t>
            </w:r>
            <w:r w:rsidRPr="00B36A2C">
              <w:rPr>
                <w:rFonts w:ascii="Calibri" w:hAnsi="Calibri" w:cs="Times New Roman"/>
                <w:color w:val="000000"/>
              </w:rPr>
              <w:t>:</w:t>
            </w:r>
            <w:r w:rsidRPr="00B36A2C">
              <w:rPr>
                <w:rFonts w:ascii="Calibri" w:hAnsi="Calibri" w:cs="Times New Roman"/>
                <w:i/>
                <w:iCs/>
                <w:color w:val="000000"/>
              </w:rPr>
              <w:t xml:space="preserve"> </w:t>
            </w:r>
            <w:r w:rsidRPr="00B36A2C">
              <w:rPr>
                <w:rFonts w:ascii="Calibri" w:hAnsi="Calibri" w:cs="Times New Roman"/>
                <w:color w:val="000000"/>
              </w:rPr>
              <w:t>no injunction granted</w:t>
            </w:r>
            <w:r w:rsidRPr="00B36A2C">
              <w:rPr>
                <w:rFonts w:ascii="Calibri" w:hAnsi="Calibri" w:cs="Times New Roman"/>
                <w:color w:val="000000"/>
              </w:rPr>
              <w:br/>
            </w:r>
          </w:p>
          <w:p w:rsidR="00E62038" w:rsidRPr="00B36A2C" w:rsidRDefault="00E62038" w:rsidP="0081734A">
            <w:pPr>
              <w:numPr>
                <w:ilvl w:val="0"/>
                <w:numId w:val="17"/>
              </w:numPr>
              <w:textAlignment w:val="baseline"/>
              <w:rPr>
                <w:rFonts w:ascii="Calibri" w:hAnsi="Calibri" w:cs="Arial"/>
                <w:color w:val="000000"/>
              </w:rPr>
            </w:pPr>
            <w:r w:rsidRPr="00B36A2C">
              <w:rPr>
                <w:rFonts w:ascii="Calibri" w:hAnsi="Calibri" w:cs="Times New Roman"/>
                <w:i/>
                <w:iCs/>
                <w:color w:val="000000"/>
              </w:rPr>
              <w:t>Answer</w:t>
            </w:r>
            <w:r w:rsidRPr="00B36A2C">
              <w:rPr>
                <w:rFonts w:ascii="Calibri" w:hAnsi="Calibri" w:cs="Times New Roman"/>
                <w:color w:val="000000"/>
              </w:rPr>
              <w:t xml:space="preserve">:   Lambert is obliged to not use any [2088] confidential information from Copyfax for a reasonable time following his dismissal so – </w:t>
            </w:r>
            <w:r w:rsidR="008A05AF" w:rsidRPr="00B36A2C">
              <w:rPr>
                <w:rFonts w:ascii="Calibri" w:hAnsi="Calibri" w:cs="Times New Roman"/>
                <w:color w:val="000000"/>
              </w:rPr>
              <w:br/>
              <w:t xml:space="preserve">                     - </w:t>
            </w:r>
            <w:r w:rsidRPr="00B36A2C">
              <w:rPr>
                <w:rFonts w:ascii="Calibri" w:hAnsi="Calibri" w:cs="Times New Roman"/>
                <w:i/>
                <w:iCs/>
                <w:color w:val="000000"/>
              </w:rPr>
              <w:t> Answer</w:t>
            </w:r>
            <w:r w:rsidR="00B36A2C" w:rsidRPr="00B36A2C">
              <w:rPr>
                <w:rFonts w:ascii="Calibri" w:hAnsi="Calibri" w:cs="Times New Roman"/>
                <w:color w:val="000000"/>
              </w:rPr>
              <w:t>: injunction</w:t>
            </w:r>
            <w:r w:rsidRPr="00B36A2C">
              <w:rPr>
                <w:rFonts w:ascii="Calibri" w:hAnsi="Calibri" w:cs="Times New Roman"/>
                <w:color w:val="000000"/>
              </w:rPr>
              <w:t xml:space="preserve"> granted </w:t>
            </w:r>
          </w:p>
        </w:tc>
      </w:tr>
      <w:tr w:rsidR="00E62038" w:rsidRPr="00B36A2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spacing w:line="0" w:lineRule="atLeast"/>
              <w:rPr>
                <w:rFonts w:ascii="Calibri" w:hAnsi="Calibri" w:cs="Times New Roman"/>
              </w:rPr>
            </w:pPr>
            <w:r w:rsidRPr="00B36A2C">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62038" w:rsidRPr="00B36A2C" w:rsidRDefault="00E62038" w:rsidP="0081734A">
            <w:pPr>
              <w:spacing w:line="0" w:lineRule="atLeast"/>
              <w:rPr>
                <w:rFonts w:ascii="Calibri" w:hAnsi="Calibri" w:cs="Times New Roman"/>
              </w:rPr>
            </w:pPr>
            <w:r w:rsidRPr="00B36A2C">
              <w:rPr>
                <w:rFonts w:ascii="Calibri" w:hAnsi="Calibri" w:cs="Times New Roman"/>
                <w:color w:val="000000"/>
              </w:rPr>
              <w:t xml:space="preserve">Copyfax denied the </w:t>
            </w:r>
            <w:r w:rsidR="00B36A2C" w:rsidRPr="00B36A2C">
              <w:rPr>
                <w:rFonts w:ascii="Calibri" w:hAnsi="Calibri" w:cs="Times New Roman"/>
                <w:color w:val="000000"/>
              </w:rPr>
              <w:t>interlocutory</w:t>
            </w:r>
            <w:r w:rsidRPr="00B36A2C">
              <w:rPr>
                <w:rFonts w:ascii="Calibri" w:hAnsi="Calibri" w:cs="Times New Roman"/>
                <w:color w:val="000000"/>
              </w:rPr>
              <w:t xml:space="preserve"> injunction for Lambert working as a photocopier sales rep, but is granted </w:t>
            </w:r>
            <w:r w:rsidR="00B36A2C" w:rsidRPr="00B36A2C">
              <w:rPr>
                <w:rFonts w:ascii="Calibri" w:hAnsi="Calibri" w:cs="Times New Roman"/>
                <w:color w:val="000000"/>
              </w:rPr>
              <w:t>interlocutory</w:t>
            </w:r>
            <w:r w:rsidRPr="00B36A2C">
              <w:rPr>
                <w:rFonts w:ascii="Calibri" w:hAnsi="Calibri" w:cs="Times New Roman"/>
                <w:color w:val="000000"/>
              </w:rPr>
              <w:t xml:space="preserve"> injunction against use of the client list (and Lambert must return the list)</w:t>
            </w:r>
          </w:p>
        </w:tc>
      </w:tr>
    </w:tbl>
    <w:p w:rsidR="0035055A" w:rsidRPr="00B36A2C" w:rsidRDefault="0035055A" w:rsidP="0035055A">
      <w:pPr>
        <w:rPr>
          <w:rFonts w:ascii="Calibri" w:eastAsia="Times New Roman" w:hAnsi="Calibri" w:cs="Times New Roman"/>
          <w:color w:val="000000"/>
        </w:rPr>
      </w:pPr>
    </w:p>
    <w:p w:rsidR="002A08DD" w:rsidRPr="00B36A2C" w:rsidRDefault="00FE07EE" w:rsidP="0035055A">
      <w:pPr>
        <w:rPr>
          <w:rFonts w:ascii="Calibri" w:eastAsia="Times New Roman" w:hAnsi="Calibri" w:cs="Times New Roman"/>
          <w:color w:val="000000"/>
          <w:u w:val="single"/>
        </w:rPr>
      </w:pPr>
      <w:r>
        <w:rPr>
          <w:rFonts w:ascii="Calibri" w:eastAsia="Times New Roman" w:hAnsi="Calibri" w:cs="Times New Roman"/>
          <w:color w:val="000000"/>
          <w:u w:val="single"/>
        </w:rPr>
        <w:t>Other t</w:t>
      </w:r>
      <w:r w:rsidR="002A08DD" w:rsidRPr="00B36A2C">
        <w:rPr>
          <w:rFonts w:ascii="Calibri" w:eastAsia="Times New Roman" w:hAnsi="Calibri" w:cs="Times New Roman"/>
          <w:color w:val="000000"/>
          <w:u w:val="single"/>
        </w:rPr>
        <w:t>hings to note:</w:t>
      </w:r>
    </w:p>
    <w:p w:rsidR="002A08DD" w:rsidRPr="00B36A2C" w:rsidRDefault="002A08DD" w:rsidP="0035055A">
      <w:pPr>
        <w:rPr>
          <w:rFonts w:ascii="Calibri" w:eastAsia="Times New Roman" w:hAnsi="Calibri" w:cs="Times New Roman"/>
          <w:color w:val="000000"/>
          <w:u w:val="single"/>
        </w:rPr>
      </w:pPr>
    </w:p>
    <w:p w:rsidR="002A08DD" w:rsidRPr="00B36A2C" w:rsidRDefault="002A08DD" w:rsidP="002A08DD">
      <w:pPr>
        <w:pStyle w:val="ListParagraph"/>
        <w:numPr>
          <w:ilvl w:val="0"/>
          <w:numId w:val="12"/>
        </w:numPr>
        <w:rPr>
          <w:rFonts w:ascii="Calibri" w:hAnsi="Calibri"/>
        </w:rPr>
      </w:pPr>
      <w:r w:rsidRPr="00B36A2C">
        <w:rPr>
          <w:rFonts w:ascii="Calibri" w:hAnsi="Calibri"/>
        </w:rPr>
        <w:t>This case is not really about a non-</w:t>
      </w:r>
      <w:r w:rsidR="00B36A2C" w:rsidRPr="00B36A2C">
        <w:rPr>
          <w:rFonts w:ascii="Calibri" w:hAnsi="Calibri"/>
        </w:rPr>
        <w:t>competition</w:t>
      </w:r>
      <w:r w:rsidRPr="00B36A2C">
        <w:rPr>
          <w:rFonts w:ascii="Calibri" w:hAnsi="Calibri"/>
        </w:rPr>
        <w:t xml:space="preserve"> clause, it’s about an interlocutory </w:t>
      </w:r>
      <w:r w:rsidR="00B36A2C" w:rsidRPr="00B36A2C">
        <w:rPr>
          <w:rFonts w:ascii="Calibri" w:hAnsi="Calibri"/>
        </w:rPr>
        <w:t>injunction</w:t>
      </w:r>
      <w:r w:rsidRPr="00B36A2C">
        <w:rPr>
          <w:rFonts w:ascii="Calibri" w:hAnsi="Calibri"/>
        </w:rPr>
        <w:t xml:space="preserve"> (how you enforce a non-competition clause).</w:t>
      </w:r>
    </w:p>
    <w:p w:rsidR="00EA35EA" w:rsidRPr="00B36A2C" w:rsidRDefault="002C0425" w:rsidP="00EA35EA">
      <w:pPr>
        <w:rPr>
          <w:rFonts w:ascii="Calibri" w:hAnsi="Calibri"/>
        </w:rPr>
      </w:pPr>
      <w:r w:rsidRPr="00B36A2C">
        <w:rPr>
          <w:rFonts w:ascii="Calibri" w:hAnsi="Calibri"/>
        </w:rPr>
        <w:br/>
      </w:r>
      <w:r w:rsidR="00EA35EA" w:rsidRPr="00B36A2C">
        <w:rPr>
          <w:rFonts w:ascii="Calibri" w:hAnsi="Calibri"/>
        </w:rPr>
        <w:t xml:space="preserve">* </w:t>
      </w:r>
      <w:r w:rsidR="00EA35EA" w:rsidRPr="00B36A2C">
        <w:rPr>
          <w:rFonts w:ascii="Calibri" w:hAnsi="Calibri"/>
        </w:rPr>
        <w:sym w:font="Wingdings" w:char="F0DF"/>
      </w:r>
      <w:r w:rsidR="00EA35EA" w:rsidRPr="00B36A2C">
        <w:rPr>
          <w:rFonts w:ascii="Calibri" w:hAnsi="Calibri"/>
        </w:rPr>
        <w:t xml:space="preserve"> Point in time where you sue </w:t>
      </w:r>
      <w:r w:rsidR="00EA35EA" w:rsidRPr="00B36A2C">
        <w:rPr>
          <w:rFonts w:ascii="Calibri" w:hAnsi="Calibri"/>
        </w:rPr>
        <w:tab/>
      </w:r>
      <w:r w:rsidR="00EA35EA" w:rsidRPr="00B36A2C">
        <w:rPr>
          <w:rFonts w:ascii="Calibri" w:hAnsi="Calibri"/>
        </w:rPr>
        <w:tab/>
      </w:r>
      <w:r w:rsidR="00EA35EA" w:rsidRPr="00B36A2C">
        <w:rPr>
          <w:rFonts w:ascii="Calibri" w:hAnsi="Calibri"/>
        </w:rPr>
        <w:tab/>
        <w:t>*</w:t>
      </w:r>
      <w:r w:rsidR="00EA35EA" w:rsidRPr="00B36A2C">
        <w:rPr>
          <w:rFonts w:ascii="Calibri" w:hAnsi="Calibri"/>
        </w:rPr>
        <w:sym w:font="Wingdings" w:char="F0DF"/>
      </w:r>
      <w:r w:rsidRPr="00B36A2C">
        <w:rPr>
          <w:rFonts w:ascii="Calibri" w:hAnsi="Calibri"/>
        </w:rPr>
        <w:t>- final judgment</w:t>
      </w:r>
      <w:r w:rsidRPr="00B36A2C">
        <w:rPr>
          <w:rFonts w:ascii="Calibri" w:hAnsi="Calibri"/>
        </w:rPr>
        <w:br/>
        <w:t>-  B</w:t>
      </w:r>
      <w:r w:rsidR="00EA35EA" w:rsidRPr="00B36A2C">
        <w:rPr>
          <w:rFonts w:ascii="Calibri" w:hAnsi="Calibri"/>
        </w:rPr>
        <w:t>etween these two points is the trial period (from when you sue to when you get a judgment)</w:t>
      </w:r>
    </w:p>
    <w:p w:rsidR="00EA35EA" w:rsidRPr="00B36A2C" w:rsidRDefault="00EA35EA" w:rsidP="00EA35EA">
      <w:pPr>
        <w:rPr>
          <w:rFonts w:ascii="Calibri" w:hAnsi="Calibri"/>
        </w:rPr>
      </w:pPr>
    </w:p>
    <w:p w:rsidR="00EA35EA" w:rsidRDefault="002C0425" w:rsidP="00EA35EA">
      <w:pPr>
        <w:rPr>
          <w:rFonts w:ascii="Calibri" w:hAnsi="Calibri"/>
        </w:rPr>
      </w:pPr>
      <w:r w:rsidRPr="00B36A2C">
        <w:rPr>
          <w:rFonts w:ascii="Calibri" w:hAnsi="Calibri"/>
        </w:rPr>
        <w:t xml:space="preserve">- </w:t>
      </w:r>
      <w:r w:rsidR="00B36A2C">
        <w:rPr>
          <w:rFonts w:ascii="Calibri" w:hAnsi="Calibri"/>
        </w:rPr>
        <w:t xml:space="preserve"> </w:t>
      </w:r>
      <w:r w:rsidR="00EA35EA" w:rsidRPr="00B36A2C">
        <w:rPr>
          <w:rFonts w:ascii="Calibri" w:hAnsi="Calibri"/>
        </w:rPr>
        <w:t>An injunction is a court order that tells you to do something you</w:t>
      </w:r>
      <w:r w:rsidRPr="00B36A2C">
        <w:rPr>
          <w:rFonts w:ascii="Calibri" w:hAnsi="Calibri"/>
        </w:rPr>
        <w:t>’</w:t>
      </w:r>
      <w:r w:rsidR="00EA35EA" w:rsidRPr="00B36A2C">
        <w:rPr>
          <w:rFonts w:ascii="Calibri" w:hAnsi="Calibri"/>
        </w:rPr>
        <w:t>re supposed to be doing, or stop doing something you</w:t>
      </w:r>
      <w:r w:rsidRPr="00B36A2C">
        <w:rPr>
          <w:rFonts w:ascii="Calibri" w:hAnsi="Calibri"/>
        </w:rPr>
        <w:t xml:space="preserve">’re not supposed </w:t>
      </w:r>
      <w:r w:rsidR="00EA35EA" w:rsidRPr="00B36A2C">
        <w:rPr>
          <w:rFonts w:ascii="Calibri" w:hAnsi="Calibri"/>
        </w:rPr>
        <w:t>t</w:t>
      </w:r>
      <w:r w:rsidRPr="00B36A2C">
        <w:rPr>
          <w:rFonts w:ascii="Calibri" w:hAnsi="Calibri"/>
        </w:rPr>
        <w:t>o</w:t>
      </w:r>
      <w:r w:rsidR="00EA35EA" w:rsidRPr="00B36A2C">
        <w:rPr>
          <w:rFonts w:ascii="Calibri" w:hAnsi="Calibri"/>
        </w:rPr>
        <w:t xml:space="preserve"> do. </w:t>
      </w:r>
      <w:r w:rsidR="00763791" w:rsidRPr="00B36A2C">
        <w:rPr>
          <w:rFonts w:ascii="Calibri" w:hAnsi="Calibri"/>
        </w:rPr>
        <w:br/>
        <w:t xml:space="preserve"> </w:t>
      </w:r>
      <w:r w:rsidR="00763791" w:rsidRPr="00B36A2C">
        <w:rPr>
          <w:rFonts w:ascii="Calibri" w:hAnsi="Calibri"/>
        </w:rPr>
        <w:tab/>
      </w:r>
      <w:r w:rsidR="00B36A2C">
        <w:rPr>
          <w:rFonts w:ascii="Calibri" w:hAnsi="Calibri"/>
        </w:rPr>
        <w:br/>
        <w:t xml:space="preserve"> </w:t>
      </w:r>
      <w:r w:rsidR="00B36A2C">
        <w:rPr>
          <w:rFonts w:ascii="Calibri" w:hAnsi="Calibri"/>
        </w:rPr>
        <w:tab/>
      </w:r>
      <w:r w:rsidR="00763791" w:rsidRPr="00B36A2C">
        <w:rPr>
          <w:rFonts w:ascii="Calibri" w:hAnsi="Calibri"/>
        </w:rPr>
        <w:sym w:font="Wingdings" w:char="F0E0"/>
      </w:r>
      <w:r w:rsidR="00763791" w:rsidRPr="00B36A2C">
        <w:rPr>
          <w:rFonts w:ascii="Calibri" w:hAnsi="Calibri"/>
        </w:rPr>
        <w:t xml:space="preserve"> Three types of injunctions:</w:t>
      </w:r>
      <w:r w:rsidR="00763791" w:rsidRPr="00B36A2C">
        <w:rPr>
          <w:rFonts w:ascii="Calibri" w:hAnsi="Calibri"/>
        </w:rPr>
        <w:br/>
      </w:r>
    </w:p>
    <w:p w:rsidR="00505544" w:rsidRPr="00B36A2C" w:rsidRDefault="00505544" w:rsidP="00EA35EA">
      <w:pPr>
        <w:rPr>
          <w:rFonts w:ascii="Calibri" w:hAnsi="Calibri"/>
        </w:rPr>
      </w:pPr>
      <w:r>
        <w:rPr>
          <w:rFonts w:ascii="Calibri" w:hAnsi="Calibri"/>
          <w:noProof/>
        </w:rPr>
        <w:drawing>
          <wp:inline distT="0" distB="0" distL="0" distR="0">
            <wp:extent cx="6570980" cy="1240687"/>
            <wp:effectExtent l="0" t="0" r="762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570980" cy="1240687"/>
                    </a:xfrm>
                    <a:prstGeom prst="rect">
                      <a:avLst/>
                    </a:prstGeom>
                    <a:noFill/>
                    <a:ln>
                      <a:noFill/>
                    </a:ln>
                  </pic:spPr>
                </pic:pic>
              </a:graphicData>
            </a:graphic>
          </wp:inline>
        </w:drawing>
      </w:r>
    </w:p>
    <w:p w:rsidR="00763791" w:rsidRPr="00B36A2C" w:rsidRDefault="00763791" w:rsidP="00763791">
      <w:pPr>
        <w:rPr>
          <w:rFonts w:ascii="Calibri" w:hAnsi="Calibri" w:cs="Arial"/>
          <w:color w:val="000000"/>
        </w:rPr>
      </w:pPr>
      <w:r w:rsidRPr="00B36A2C">
        <w:rPr>
          <w:rFonts w:ascii="Calibri" w:hAnsi="Calibri"/>
        </w:rPr>
        <w:t xml:space="preserve">1. </w:t>
      </w:r>
      <w:r w:rsidRPr="00B36A2C">
        <w:rPr>
          <w:rFonts w:ascii="Calibri" w:hAnsi="Calibri"/>
          <w:u w:val="single"/>
        </w:rPr>
        <w:t>Provisional Injunction (AKA “Safeguard Orders”)</w:t>
      </w:r>
      <w:r w:rsidRPr="00B36A2C">
        <w:rPr>
          <w:rFonts w:ascii="Calibri" w:hAnsi="Calibri"/>
          <w:u w:val="single"/>
        </w:rPr>
        <w:br/>
      </w:r>
      <w:r w:rsidRPr="00B36A2C">
        <w:rPr>
          <w:rFonts w:ascii="Calibri" w:hAnsi="Calibri"/>
        </w:rPr>
        <w:t xml:space="preserve"> </w:t>
      </w:r>
      <w:r w:rsidRPr="00B36A2C">
        <w:rPr>
          <w:rFonts w:ascii="Calibri" w:hAnsi="Calibri"/>
        </w:rPr>
        <w:tab/>
        <w:t>- S</w:t>
      </w:r>
      <w:r w:rsidRPr="00B36A2C">
        <w:rPr>
          <w:rFonts w:ascii="Calibri" w:hAnsi="Calibri" w:cs="Times New Roman"/>
          <w:color w:val="000000"/>
        </w:rPr>
        <w:t>ee judge in Chambers (i.e. in his office)</w:t>
      </w:r>
    </w:p>
    <w:p w:rsidR="00763791" w:rsidRPr="00B36A2C" w:rsidRDefault="00763791" w:rsidP="00763791">
      <w:pPr>
        <w:ind w:left="720"/>
        <w:textAlignment w:val="baseline"/>
        <w:rPr>
          <w:rFonts w:ascii="Calibri" w:hAnsi="Calibri" w:cs="Arial"/>
          <w:color w:val="000000"/>
        </w:rPr>
      </w:pPr>
      <w:r w:rsidRPr="00B36A2C">
        <w:rPr>
          <w:rFonts w:ascii="Calibri" w:hAnsi="Calibri" w:cs="Times New Roman"/>
          <w:color w:val="000000"/>
        </w:rPr>
        <w:t>- Judge writes out an order</w:t>
      </w:r>
    </w:p>
    <w:p w:rsidR="00763791" w:rsidRPr="00B36A2C" w:rsidRDefault="00763791" w:rsidP="00763791">
      <w:pPr>
        <w:ind w:left="720"/>
        <w:textAlignment w:val="baseline"/>
        <w:rPr>
          <w:rFonts w:ascii="Calibri" w:hAnsi="Calibri" w:cs="Arial"/>
          <w:color w:val="000000"/>
        </w:rPr>
      </w:pPr>
      <w:r w:rsidRPr="00B36A2C">
        <w:rPr>
          <w:rFonts w:ascii="Calibri" w:hAnsi="Calibri" w:cs="Times New Roman"/>
          <w:color w:val="000000"/>
        </w:rPr>
        <w:t>- Bailiff delivers it</w:t>
      </w:r>
    </w:p>
    <w:p w:rsidR="00763791" w:rsidRPr="00B36A2C" w:rsidRDefault="00763791" w:rsidP="00763791">
      <w:pPr>
        <w:ind w:left="720"/>
        <w:textAlignment w:val="baseline"/>
        <w:rPr>
          <w:rFonts w:ascii="Calibri" w:hAnsi="Calibri" w:cs="Arial"/>
          <w:color w:val="000000"/>
        </w:rPr>
      </w:pPr>
      <w:r w:rsidRPr="00B36A2C">
        <w:rPr>
          <w:rFonts w:ascii="Calibri" w:hAnsi="Calibri" w:cs="Times New Roman"/>
          <w:color w:val="000000"/>
        </w:rPr>
        <w:t>- Only good for 10 days (can be renewed)</w:t>
      </w:r>
    </w:p>
    <w:p w:rsidR="00763791" w:rsidRPr="00B36A2C" w:rsidRDefault="00763791" w:rsidP="00763791">
      <w:pPr>
        <w:ind w:left="720"/>
        <w:textAlignment w:val="baseline"/>
        <w:rPr>
          <w:rFonts w:ascii="Calibri" w:hAnsi="Calibri" w:cs="Arial"/>
          <w:color w:val="000000"/>
        </w:rPr>
      </w:pPr>
      <w:r w:rsidRPr="00B36A2C">
        <w:rPr>
          <w:rFonts w:ascii="Calibri" w:hAnsi="Calibri" w:cs="Times New Roman"/>
          <w:color w:val="000000"/>
        </w:rPr>
        <w:t>*** Granted on the basis of urgency</w:t>
      </w:r>
    </w:p>
    <w:p w:rsidR="00763791" w:rsidRPr="00B36A2C" w:rsidRDefault="00763791" w:rsidP="00763791">
      <w:pPr>
        <w:rPr>
          <w:rFonts w:ascii="Calibri" w:hAnsi="Calibri" w:cs="Times New Roman"/>
          <w:color w:val="000000"/>
        </w:rPr>
      </w:pPr>
      <w:r w:rsidRPr="00B36A2C">
        <w:rPr>
          <w:rFonts w:ascii="Calibri" w:hAnsi="Calibri" w:cs="Times New Roman"/>
          <w:color w:val="000000"/>
        </w:rPr>
        <w:br/>
        <w:t xml:space="preserve"> </w:t>
      </w:r>
      <w:r w:rsidRPr="00B36A2C">
        <w:rPr>
          <w:rFonts w:ascii="Calibri" w:hAnsi="Calibri" w:cs="Times New Roman"/>
          <w:color w:val="000000"/>
        </w:rPr>
        <w:tab/>
        <w:t>- Two options following initial grant of a Provisional Injunction:</w:t>
      </w:r>
      <w:r w:rsidRPr="00B36A2C">
        <w:rPr>
          <w:rFonts w:ascii="Calibri" w:hAnsi="Calibri" w:cs="Times New Roman"/>
          <w:color w:val="000000"/>
        </w:rPr>
        <w:br/>
        <w:t xml:space="preserve"> </w:t>
      </w:r>
      <w:r w:rsidRPr="00B36A2C">
        <w:rPr>
          <w:rFonts w:ascii="Calibri" w:hAnsi="Calibri" w:cs="Times New Roman"/>
          <w:color w:val="000000"/>
        </w:rPr>
        <w:tab/>
      </w:r>
      <w:r w:rsidRPr="00B36A2C">
        <w:rPr>
          <w:rFonts w:ascii="Calibri" w:hAnsi="Calibri" w:cs="Times New Roman"/>
          <w:color w:val="000000"/>
        </w:rPr>
        <w:tab/>
        <w:t>a. Go to court every ten days to renew (expense)</w:t>
      </w:r>
      <w:r w:rsidRPr="00B36A2C">
        <w:rPr>
          <w:rFonts w:ascii="Calibri" w:hAnsi="Calibri" w:cs="Times New Roman"/>
          <w:color w:val="000000"/>
        </w:rPr>
        <w:br/>
        <w:t xml:space="preserve"> </w:t>
      </w:r>
      <w:r w:rsidRPr="00B36A2C">
        <w:rPr>
          <w:rFonts w:ascii="Calibri" w:hAnsi="Calibri" w:cs="Times New Roman"/>
          <w:color w:val="000000"/>
        </w:rPr>
        <w:tab/>
      </w:r>
      <w:r w:rsidRPr="00B36A2C">
        <w:rPr>
          <w:rFonts w:ascii="Calibri" w:hAnsi="Calibri" w:cs="Times New Roman"/>
          <w:color w:val="000000"/>
        </w:rPr>
        <w:tab/>
        <w:t xml:space="preserve">b. Institute an action: ask for damages and ask for a permanent injunction (+ make a </w:t>
      </w:r>
      <w:r w:rsidR="00B36A2C">
        <w:rPr>
          <w:rFonts w:ascii="Calibri" w:hAnsi="Calibri" w:cs="Times New Roman"/>
          <w:color w:val="000000"/>
        </w:rPr>
        <w:br/>
        <w:t xml:space="preserve"> </w:t>
      </w:r>
      <w:r w:rsidR="00B36A2C">
        <w:rPr>
          <w:rFonts w:ascii="Calibri" w:hAnsi="Calibri" w:cs="Times New Roman"/>
          <w:color w:val="000000"/>
        </w:rPr>
        <w:tab/>
      </w:r>
      <w:r w:rsidR="00B36A2C">
        <w:rPr>
          <w:rFonts w:ascii="Calibri" w:hAnsi="Calibri" w:cs="Times New Roman"/>
          <w:color w:val="000000"/>
        </w:rPr>
        <w:tab/>
      </w:r>
      <w:r w:rsidRPr="00B36A2C">
        <w:rPr>
          <w:rFonts w:ascii="Calibri" w:hAnsi="Calibri" w:cs="Times New Roman"/>
          <w:color w:val="000000"/>
        </w:rPr>
        <w:t>motion for an interlocutory injunction)</w:t>
      </w:r>
    </w:p>
    <w:p w:rsidR="00763791" w:rsidRPr="00B36A2C" w:rsidRDefault="00763791" w:rsidP="00763791">
      <w:pPr>
        <w:rPr>
          <w:rFonts w:ascii="Calibri" w:eastAsia="Times New Roman" w:hAnsi="Calibri" w:cs="Times New Roman"/>
          <w:color w:val="000000"/>
        </w:rPr>
      </w:pPr>
    </w:p>
    <w:p w:rsidR="00763791" w:rsidRPr="00B36A2C" w:rsidRDefault="005D1610" w:rsidP="00763791">
      <w:pPr>
        <w:rPr>
          <w:rFonts w:ascii="Calibri" w:eastAsia="Times New Roman" w:hAnsi="Calibri" w:cs="Times New Roman"/>
          <w:color w:val="000000"/>
        </w:rPr>
      </w:pPr>
      <w:r w:rsidRPr="00B36A2C">
        <w:rPr>
          <w:rFonts w:ascii="Calibri" w:eastAsia="Times New Roman" w:hAnsi="Calibri" w:cs="Times New Roman"/>
          <w:color w:val="000000"/>
        </w:rPr>
        <w:t xml:space="preserve">2. </w:t>
      </w:r>
      <w:r w:rsidR="00B36A2C" w:rsidRPr="00B36A2C">
        <w:rPr>
          <w:rFonts w:ascii="Calibri" w:eastAsia="Times New Roman" w:hAnsi="Calibri" w:cs="Times New Roman"/>
          <w:color w:val="000000"/>
          <w:u w:val="single"/>
        </w:rPr>
        <w:t>Interlocutory</w:t>
      </w:r>
      <w:r w:rsidRPr="00B36A2C">
        <w:rPr>
          <w:rFonts w:ascii="Calibri" w:eastAsia="Times New Roman" w:hAnsi="Calibri" w:cs="Times New Roman"/>
          <w:color w:val="000000"/>
          <w:u w:val="single"/>
        </w:rPr>
        <w:t xml:space="preserve"> Injunction:</w:t>
      </w:r>
      <w:r w:rsidRPr="00B36A2C">
        <w:rPr>
          <w:rFonts w:ascii="Calibri" w:eastAsia="Times New Roman" w:hAnsi="Calibri" w:cs="Times New Roman"/>
          <w:color w:val="000000"/>
        </w:rPr>
        <w:t xml:space="preserve"> </w:t>
      </w:r>
      <w:r w:rsidRPr="00B36A2C">
        <w:rPr>
          <w:rFonts w:ascii="Calibri" w:hAnsi="Calibri" w:cs="Times New Roman"/>
          <w:color w:val="000000"/>
        </w:rPr>
        <w:t>I</w:t>
      </w:r>
      <w:r w:rsidR="00763791" w:rsidRPr="00B36A2C">
        <w:rPr>
          <w:rFonts w:ascii="Calibri" w:hAnsi="Calibri" w:cs="Times New Roman"/>
          <w:color w:val="000000"/>
        </w:rPr>
        <w:t xml:space="preserve">ssued during a trial to maintain the status quo or preserve the subject matter of the litigation until the trial is over </w:t>
      </w:r>
    </w:p>
    <w:p w:rsidR="00763791" w:rsidRPr="00B36A2C" w:rsidRDefault="005D1610" w:rsidP="00763791">
      <w:pPr>
        <w:rPr>
          <w:rFonts w:ascii="Calibri" w:hAnsi="Calibri" w:cs="Times New Roman"/>
          <w:color w:val="000000"/>
        </w:rPr>
      </w:pPr>
      <w:r w:rsidRPr="00B36A2C">
        <w:rPr>
          <w:rFonts w:ascii="Calibri" w:hAnsi="Calibri" w:cs="Times New Roman"/>
          <w:color w:val="000000"/>
        </w:rPr>
        <w:t xml:space="preserve"> </w:t>
      </w:r>
      <w:r w:rsidRPr="00B36A2C">
        <w:rPr>
          <w:rFonts w:ascii="Calibri" w:hAnsi="Calibri" w:cs="Times New Roman"/>
          <w:color w:val="000000"/>
        </w:rPr>
        <w:tab/>
        <w:t xml:space="preserve">- </w:t>
      </w:r>
      <w:r w:rsidR="00B36A2C" w:rsidRPr="00B36A2C">
        <w:rPr>
          <w:rFonts w:ascii="Calibri" w:hAnsi="Calibri" w:cs="Times New Roman"/>
          <w:color w:val="000000"/>
        </w:rPr>
        <w:t>Interlocutory</w:t>
      </w:r>
      <w:r w:rsidR="00763791" w:rsidRPr="00B36A2C">
        <w:rPr>
          <w:rFonts w:ascii="Calibri" w:hAnsi="Calibri" w:cs="Times New Roman"/>
          <w:color w:val="000000"/>
        </w:rPr>
        <w:t xml:space="preserve"> Injunction based on</w:t>
      </w:r>
      <w:r w:rsidRPr="00B36A2C">
        <w:rPr>
          <w:rFonts w:ascii="Calibri" w:hAnsi="Calibri" w:cs="Times New Roman"/>
          <w:color w:val="000000"/>
        </w:rPr>
        <w:t xml:space="preserve"> two tests, which is decided by the judge</w:t>
      </w:r>
      <w:r w:rsidR="00763791" w:rsidRPr="00B36A2C">
        <w:rPr>
          <w:rFonts w:ascii="Calibri" w:hAnsi="Calibri" w:cs="Times New Roman"/>
          <w:color w:val="000000"/>
        </w:rPr>
        <w:t xml:space="preserve">: </w:t>
      </w:r>
    </w:p>
    <w:p w:rsidR="00763791" w:rsidRPr="00B36A2C" w:rsidRDefault="00763791" w:rsidP="00763791">
      <w:pPr>
        <w:rPr>
          <w:rFonts w:ascii="Calibri" w:eastAsia="Times New Roman" w:hAnsi="Calibri" w:cs="Times New Roman"/>
          <w:color w:val="000000"/>
        </w:rPr>
      </w:pPr>
    </w:p>
    <w:p w:rsidR="00763791" w:rsidRPr="00B36A2C" w:rsidRDefault="00763791" w:rsidP="005D1610">
      <w:pPr>
        <w:pStyle w:val="ListParagraph"/>
        <w:numPr>
          <w:ilvl w:val="2"/>
          <w:numId w:val="16"/>
        </w:numPr>
        <w:textAlignment w:val="baseline"/>
        <w:rPr>
          <w:rFonts w:ascii="Calibri" w:hAnsi="Calibri" w:cs="Arial"/>
          <w:color w:val="000000"/>
        </w:rPr>
      </w:pPr>
      <w:r w:rsidRPr="00B36A2C">
        <w:rPr>
          <w:rFonts w:ascii="Calibri" w:hAnsi="Calibri" w:cs="Times New Roman"/>
          <w:i/>
          <w:iCs/>
          <w:color w:val="000000"/>
        </w:rPr>
        <w:t>Balance of Inconvenience Test</w:t>
      </w:r>
      <w:r w:rsidRPr="00B36A2C">
        <w:rPr>
          <w:rFonts w:ascii="Calibri" w:hAnsi="Calibri" w:cs="Times New Roman"/>
          <w:color w:val="000000"/>
        </w:rPr>
        <w:t>:</w:t>
      </w:r>
    </w:p>
    <w:p w:rsidR="00763791" w:rsidRPr="00B36A2C" w:rsidRDefault="005D1610" w:rsidP="005D1610">
      <w:pPr>
        <w:ind w:left="1440" w:firstLine="720"/>
        <w:textAlignment w:val="baseline"/>
        <w:rPr>
          <w:rFonts w:ascii="Calibri" w:hAnsi="Calibri" w:cs="Arial"/>
          <w:color w:val="000000"/>
        </w:rPr>
      </w:pPr>
      <w:r w:rsidRPr="00B36A2C">
        <w:rPr>
          <w:rFonts w:ascii="Calibri" w:hAnsi="Calibri" w:cs="Times New Roman"/>
          <w:color w:val="000000"/>
        </w:rPr>
        <w:t xml:space="preserve">- </w:t>
      </w:r>
      <w:r w:rsidR="00763791" w:rsidRPr="00B36A2C">
        <w:rPr>
          <w:rFonts w:ascii="Calibri" w:hAnsi="Calibri" w:cs="Times New Roman"/>
          <w:color w:val="000000"/>
        </w:rPr>
        <w:t>If I don’t grant the injunction and should have, who is harmed?</w:t>
      </w:r>
    </w:p>
    <w:p w:rsidR="00763791" w:rsidRPr="00B36A2C" w:rsidRDefault="005D1610" w:rsidP="005D1610">
      <w:pPr>
        <w:ind w:left="1440" w:firstLine="720"/>
        <w:textAlignment w:val="baseline"/>
        <w:rPr>
          <w:rFonts w:ascii="Calibri" w:hAnsi="Calibri" w:cs="Arial"/>
          <w:color w:val="000000"/>
        </w:rPr>
      </w:pPr>
      <w:r w:rsidRPr="00B36A2C">
        <w:rPr>
          <w:rFonts w:ascii="Calibri" w:hAnsi="Calibri" w:cs="Times New Roman"/>
          <w:color w:val="000000"/>
        </w:rPr>
        <w:t xml:space="preserve">- </w:t>
      </w:r>
      <w:r w:rsidR="00763791" w:rsidRPr="00B36A2C">
        <w:rPr>
          <w:rFonts w:ascii="Calibri" w:hAnsi="Calibri" w:cs="Times New Roman"/>
          <w:color w:val="000000"/>
        </w:rPr>
        <w:t>If I grant the injunction and I shouldn’t have, who is harmed?</w:t>
      </w:r>
    </w:p>
    <w:p w:rsidR="00763791" w:rsidRPr="00B36A2C" w:rsidRDefault="005D1610" w:rsidP="00763791">
      <w:pPr>
        <w:ind w:left="1080"/>
        <w:rPr>
          <w:rFonts w:ascii="Calibri" w:hAnsi="Calibri" w:cs="Times New Roman"/>
          <w:color w:val="000000"/>
        </w:rPr>
      </w:pPr>
      <w:r w:rsidRPr="00B36A2C">
        <w:rPr>
          <w:rFonts w:ascii="Calibri" w:hAnsi="Calibri" w:cs="Times New Roman"/>
          <w:color w:val="000000"/>
        </w:rPr>
        <w:t xml:space="preserve"> </w:t>
      </w:r>
      <w:r w:rsidRPr="00B36A2C">
        <w:rPr>
          <w:rFonts w:ascii="Calibri" w:hAnsi="Calibri" w:cs="Times New Roman"/>
          <w:color w:val="000000"/>
        </w:rPr>
        <w:tab/>
      </w:r>
      <w:r w:rsidRPr="00B36A2C">
        <w:rPr>
          <w:rFonts w:ascii="Calibri" w:hAnsi="Calibri" w:cs="Times New Roman"/>
          <w:color w:val="000000"/>
        </w:rPr>
        <w:tab/>
      </w:r>
      <w:r w:rsidRPr="00B36A2C">
        <w:rPr>
          <w:rFonts w:ascii="Calibri" w:hAnsi="Calibri" w:cs="Times New Roman"/>
          <w:color w:val="000000"/>
        </w:rPr>
        <w:tab/>
      </w:r>
      <w:r w:rsidR="00763791" w:rsidRPr="00B36A2C">
        <w:rPr>
          <w:rFonts w:ascii="Calibri" w:hAnsi="Calibri" w:cs="Times New Roman"/>
          <w:color w:val="000000"/>
        </w:rPr>
        <w:t>i.e. who will be most inconvenienced?</w:t>
      </w:r>
      <w:r w:rsidRPr="00B36A2C">
        <w:rPr>
          <w:rFonts w:ascii="Calibri" w:hAnsi="Calibri" w:cs="Times New Roman"/>
          <w:color w:val="000000"/>
        </w:rPr>
        <w:br/>
      </w:r>
    </w:p>
    <w:p w:rsidR="00763791" w:rsidRPr="00B36A2C" w:rsidRDefault="00763791" w:rsidP="005D1610">
      <w:pPr>
        <w:pStyle w:val="ListParagraph"/>
        <w:numPr>
          <w:ilvl w:val="2"/>
          <w:numId w:val="16"/>
        </w:numPr>
        <w:textAlignment w:val="baseline"/>
        <w:rPr>
          <w:rFonts w:ascii="Calibri" w:hAnsi="Calibri" w:cs="Arial"/>
          <w:color w:val="000000"/>
        </w:rPr>
      </w:pPr>
      <w:r w:rsidRPr="00B36A2C">
        <w:rPr>
          <w:rFonts w:ascii="Calibri" w:hAnsi="Calibri" w:cs="Times New Roman"/>
          <w:i/>
          <w:iCs/>
          <w:color w:val="000000"/>
        </w:rPr>
        <w:t>Irreparable Harm</w:t>
      </w:r>
      <w:r w:rsidRPr="00B36A2C">
        <w:rPr>
          <w:rFonts w:ascii="Calibri" w:hAnsi="Calibri" w:cs="Times New Roman"/>
          <w:color w:val="000000"/>
        </w:rPr>
        <w:t>:  Is the harm irreparable? i.e. money can’t fix it.</w:t>
      </w:r>
    </w:p>
    <w:p w:rsidR="00763791" w:rsidRPr="00B36A2C" w:rsidRDefault="005D1610" w:rsidP="00763791">
      <w:pPr>
        <w:ind w:left="1080"/>
        <w:rPr>
          <w:rFonts w:ascii="Calibri" w:hAnsi="Calibri" w:cs="Times New Roman"/>
          <w:color w:val="000000"/>
        </w:rPr>
      </w:pPr>
      <w:r w:rsidRPr="00B36A2C">
        <w:rPr>
          <w:rFonts w:ascii="Calibri" w:hAnsi="Calibri" w:cs="Times New Roman"/>
          <w:color w:val="000000"/>
        </w:rPr>
        <w:t xml:space="preserve"> </w:t>
      </w:r>
      <w:r w:rsidRPr="00B36A2C">
        <w:rPr>
          <w:rFonts w:ascii="Calibri" w:hAnsi="Calibri" w:cs="Times New Roman"/>
          <w:color w:val="000000"/>
        </w:rPr>
        <w:tab/>
      </w:r>
      <w:r w:rsidRPr="00B36A2C">
        <w:rPr>
          <w:rFonts w:ascii="Calibri" w:hAnsi="Calibri" w:cs="Times New Roman"/>
          <w:color w:val="000000"/>
        </w:rPr>
        <w:tab/>
      </w:r>
      <w:r w:rsidR="00763791" w:rsidRPr="00B36A2C">
        <w:rPr>
          <w:rFonts w:ascii="Calibri" w:hAnsi="Calibri" w:cs="Times New Roman"/>
          <w:color w:val="000000"/>
        </w:rPr>
        <w:t xml:space="preserve">e.g. Olympic fencer dropped from Olympic team (can’t pay for the missed </w:t>
      </w:r>
      <w:r w:rsidRPr="00B36A2C">
        <w:rPr>
          <w:rFonts w:ascii="Calibri" w:hAnsi="Calibri" w:cs="Times New Roman"/>
          <w:color w:val="000000"/>
        </w:rPr>
        <w:br/>
        <w:t xml:space="preserve"> </w:t>
      </w:r>
      <w:r w:rsidRPr="00B36A2C">
        <w:rPr>
          <w:rFonts w:ascii="Calibri" w:hAnsi="Calibri" w:cs="Times New Roman"/>
          <w:color w:val="000000"/>
        </w:rPr>
        <w:tab/>
      </w:r>
      <w:r w:rsidRPr="00B36A2C">
        <w:rPr>
          <w:rFonts w:ascii="Calibri" w:hAnsi="Calibri" w:cs="Times New Roman"/>
          <w:color w:val="000000"/>
        </w:rPr>
        <w:tab/>
      </w:r>
      <w:r w:rsidR="00763791" w:rsidRPr="00B36A2C">
        <w:rPr>
          <w:rFonts w:ascii="Calibri" w:hAnsi="Calibri" w:cs="Times New Roman"/>
          <w:color w:val="000000"/>
        </w:rPr>
        <w:t>opportunity)</w:t>
      </w:r>
    </w:p>
    <w:p w:rsidR="00763791" w:rsidRPr="00B36A2C" w:rsidRDefault="005D1610" w:rsidP="00763791">
      <w:pPr>
        <w:rPr>
          <w:rFonts w:ascii="Calibri" w:hAnsi="Calibri" w:cs="Times New Roman"/>
          <w:color w:val="000000"/>
        </w:rPr>
      </w:pPr>
      <w:r w:rsidRPr="00B36A2C">
        <w:rPr>
          <w:rFonts w:ascii="Calibri" w:hAnsi="Calibri" w:cs="Times New Roman"/>
          <w:color w:val="000000"/>
        </w:rPr>
        <w:br/>
        <w:t xml:space="preserve">*** </w:t>
      </w:r>
      <w:r w:rsidR="00763791" w:rsidRPr="00B36A2C">
        <w:rPr>
          <w:rFonts w:ascii="Calibri" w:hAnsi="Calibri" w:cs="Times New Roman"/>
          <w:color w:val="000000"/>
        </w:rPr>
        <w:t xml:space="preserve">Both tests must be passed for </w:t>
      </w:r>
      <w:r w:rsidR="00867DA7" w:rsidRPr="00B36A2C">
        <w:rPr>
          <w:rFonts w:ascii="Calibri" w:hAnsi="Calibri" w:cs="Times New Roman"/>
          <w:color w:val="000000"/>
        </w:rPr>
        <w:t>Interlocutory</w:t>
      </w:r>
      <w:r w:rsidR="00763791" w:rsidRPr="00B36A2C">
        <w:rPr>
          <w:rFonts w:ascii="Calibri" w:hAnsi="Calibri" w:cs="Times New Roman"/>
          <w:color w:val="000000"/>
        </w:rPr>
        <w:t xml:space="preserve"> Injunction to be granted</w:t>
      </w:r>
    </w:p>
    <w:p w:rsidR="00763791" w:rsidRPr="00B36A2C" w:rsidRDefault="00763791" w:rsidP="00EA35EA">
      <w:pPr>
        <w:rPr>
          <w:rFonts w:ascii="Calibri" w:hAnsi="Calibri"/>
        </w:rPr>
      </w:pPr>
    </w:p>
    <w:p w:rsidR="00B36A2C" w:rsidRDefault="00B36A2C" w:rsidP="00EA35EA">
      <w:pPr>
        <w:rPr>
          <w:rFonts w:ascii="Calibri" w:hAnsi="Calibri"/>
          <w:u w:val="single"/>
        </w:rPr>
      </w:pPr>
      <w:r w:rsidRPr="00B36A2C">
        <w:rPr>
          <w:rFonts w:ascii="Calibri" w:hAnsi="Calibri"/>
        </w:rPr>
        <w:t xml:space="preserve">3) </w:t>
      </w:r>
      <w:r w:rsidRPr="00B36A2C">
        <w:rPr>
          <w:rFonts w:ascii="Calibri" w:hAnsi="Calibri"/>
          <w:u w:val="single"/>
        </w:rPr>
        <w:t>Permanent Injunction</w:t>
      </w:r>
    </w:p>
    <w:p w:rsidR="00B36A2C" w:rsidRPr="00B36A2C" w:rsidRDefault="00B36A2C" w:rsidP="00EA35EA">
      <w:pPr>
        <w:rPr>
          <w:rFonts w:ascii="Calibri" w:hAnsi="Calibri"/>
          <w:u w:val="single"/>
        </w:rPr>
      </w:pPr>
    </w:p>
    <w:p w:rsidR="00EA35EA" w:rsidRPr="00B36A2C" w:rsidRDefault="005D1610" w:rsidP="00EA35EA">
      <w:pPr>
        <w:pStyle w:val="ListParagraph"/>
        <w:numPr>
          <w:ilvl w:val="0"/>
          <w:numId w:val="12"/>
        </w:numPr>
        <w:rPr>
          <w:rFonts w:ascii="Calibri" w:hAnsi="Calibri"/>
        </w:rPr>
      </w:pPr>
      <w:r w:rsidRPr="00B36A2C">
        <w:rPr>
          <w:rFonts w:ascii="Calibri" w:hAnsi="Calibri"/>
        </w:rPr>
        <w:t>You must try to prove:</w:t>
      </w:r>
      <w:r w:rsidRPr="00B36A2C">
        <w:rPr>
          <w:rFonts w:ascii="Calibri" w:hAnsi="Calibri"/>
        </w:rPr>
        <w:br/>
        <w:t xml:space="preserve"> </w:t>
      </w:r>
      <w:r w:rsidRPr="00B36A2C">
        <w:rPr>
          <w:rFonts w:ascii="Calibri" w:hAnsi="Calibri"/>
        </w:rPr>
        <w:tab/>
        <w:t>1) Clear right: Your land VS Georges land.</w:t>
      </w:r>
      <w:r w:rsidRPr="00B36A2C">
        <w:rPr>
          <w:rFonts w:ascii="Calibri" w:hAnsi="Calibri"/>
        </w:rPr>
        <w:br/>
        <w:t xml:space="preserve"> </w:t>
      </w:r>
      <w:r w:rsidRPr="00B36A2C">
        <w:rPr>
          <w:rFonts w:ascii="Calibri" w:hAnsi="Calibri"/>
        </w:rPr>
        <w:tab/>
      </w:r>
      <w:r w:rsidRPr="00B36A2C">
        <w:rPr>
          <w:rFonts w:ascii="Calibri" w:hAnsi="Calibri"/>
        </w:rPr>
        <w:tab/>
      </w:r>
      <w:r w:rsidRPr="00B36A2C">
        <w:rPr>
          <w:rFonts w:ascii="Calibri" w:hAnsi="Calibri"/>
        </w:rPr>
        <w:sym w:font="Wingdings" w:char="F0E0"/>
      </w:r>
      <w:r w:rsidRPr="00B36A2C">
        <w:rPr>
          <w:rFonts w:ascii="Calibri" w:hAnsi="Calibri"/>
        </w:rPr>
        <w:t xml:space="preserve"> </w:t>
      </w:r>
      <w:r w:rsidR="00EA35EA" w:rsidRPr="00B36A2C">
        <w:rPr>
          <w:rFonts w:ascii="Calibri" w:hAnsi="Calibri"/>
        </w:rPr>
        <w:t>If you can prove that he is on your land,</w:t>
      </w:r>
      <w:r w:rsidR="00B36A2C">
        <w:rPr>
          <w:rFonts w:ascii="Calibri" w:hAnsi="Calibri"/>
        </w:rPr>
        <w:t xml:space="preserve"> you have a clear right to the </w:t>
      </w:r>
      <w:r w:rsidRPr="00B36A2C">
        <w:rPr>
          <w:rFonts w:ascii="Calibri" w:hAnsi="Calibri"/>
        </w:rPr>
        <w:br/>
        <w:t xml:space="preserve"> </w:t>
      </w:r>
      <w:r w:rsidRPr="00B36A2C">
        <w:rPr>
          <w:rFonts w:ascii="Calibri" w:hAnsi="Calibri"/>
        </w:rPr>
        <w:tab/>
        <w:t xml:space="preserve"> </w:t>
      </w:r>
      <w:r w:rsidRPr="00B36A2C">
        <w:rPr>
          <w:rFonts w:ascii="Calibri" w:hAnsi="Calibri"/>
        </w:rPr>
        <w:tab/>
        <w:t>i</w:t>
      </w:r>
      <w:r w:rsidR="00B36A2C">
        <w:rPr>
          <w:rFonts w:ascii="Calibri" w:hAnsi="Calibri"/>
        </w:rPr>
        <w:t>nterlocut</w:t>
      </w:r>
      <w:r w:rsidR="00EA35EA" w:rsidRPr="00B36A2C">
        <w:rPr>
          <w:rFonts w:ascii="Calibri" w:hAnsi="Calibri"/>
        </w:rPr>
        <w:t>ory injunction. If you can prove the c</w:t>
      </w:r>
      <w:r w:rsidR="00B36A2C">
        <w:rPr>
          <w:rFonts w:ascii="Calibri" w:hAnsi="Calibri"/>
        </w:rPr>
        <w:t>lear right, you get the interloc</w:t>
      </w:r>
      <w:r w:rsidR="00B36A2C" w:rsidRPr="00B36A2C">
        <w:rPr>
          <w:rFonts w:ascii="Calibri" w:hAnsi="Calibri"/>
        </w:rPr>
        <w:t>utory</w:t>
      </w:r>
      <w:r w:rsidR="00EA35EA" w:rsidRPr="00B36A2C">
        <w:rPr>
          <w:rFonts w:ascii="Calibri" w:hAnsi="Calibri"/>
        </w:rPr>
        <w:t xml:space="preserve"> </w:t>
      </w:r>
      <w:r w:rsidRPr="00B36A2C">
        <w:rPr>
          <w:rFonts w:ascii="Calibri" w:hAnsi="Calibri"/>
        </w:rPr>
        <w:br/>
        <w:t xml:space="preserve"> </w:t>
      </w:r>
      <w:r w:rsidRPr="00B36A2C">
        <w:rPr>
          <w:rFonts w:ascii="Calibri" w:hAnsi="Calibri"/>
        </w:rPr>
        <w:tab/>
      </w:r>
      <w:r w:rsidRPr="00B36A2C">
        <w:rPr>
          <w:rFonts w:ascii="Calibri" w:hAnsi="Calibri"/>
        </w:rPr>
        <w:tab/>
      </w:r>
      <w:r w:rsidR="00867DA7" w:rsidRPr="00B36A2C">
        <w:rPr>
          <w:rFonts w:ascii="Calibri" w:hAnsi="Calibri"/>
        </w:rPr>
        <w:t>injunction</w:t>
      </w:r>
      <w:r w:rsidR="00EA35EA" w:rsidRPr="00B36A2C">
        <w:rPr>
          <w:rFonts w:ascii="Calibri" w:hAnsi="Calibri"/>
        </w:rPr>
        <w:t>, simple.</w:t>
      </w:r>
    </w:p>
    <w:p w:rsidR="00EA35EA" w:rsidRPr="00B36A2C" w:rsidRDefault="00DE53E7" w:rsidP="00EA35EA">
      <w:pPr>
        <w:rPr>
          <w:rFonts w:ascii="Calibri" w:hAnsi="Calibri"/>
        </w:rPr>
      </w:pPr>
      <w:r w:rsidRPr="00B36A2C">
        <w:rPr>
          <w:rFonts w:ascii="Calibri" w:hAnsi="Calibri"/>
        </w:rPr>
        <w:t xml:space="preserve"> </w:t>
      </w:r>
      <w:r w:rsidRPr="00B36A2C">
        <w:rPr>
          <w:rFonts w:ascii="Calibri" w:hAnsi="Calibri"/>
        </w:rPr>
        <w:tab/>
      </w:r>
      <w:r w:rsidRPr="00B36A2C">
        <w:rPr>
          <w:rFonts w:ascii="Calibri" w:hAnsi="Calibri"/>
        </w:rPr>
        <w:tab/>
        <w:t>2) Nonexistent right: G</w:t>
      </w:r>
      <w:r w:rsidR="00EA35EA" w:rsidRPr="00B36A2C">
        <w:rPr>
          <w:rFonts w:ascii="Calibri" w:hAnsi="Calibri"/>
        </w:rPr>
        <w:t>e</w:t>
      </w:r>
      <w:r w:rsidRPr="00B36A2C">
        <w:rPr>
          <w:rFonts w:ascii="Calibri" w:hAnsi="Calibri"/>
        </w:rPr>
        <w:t>org</w:t>
      </w:r>
      <w:r w:rsidR="00EA35EA" w:rsidRPr="00B36A2C">
        <w:rPr>
          <w:rFonts w:ascii="Calibri" w:hAnsi="Calibri"/>
        </w:rPr>
        <w:t xml:space="preserve">e </w:t>
      </w:r>
      <w:r w:rsidRPr="00B36A2C">
        <w:rPr>
          <w:rFonts w:ascii="Calibri" w:hAnsi="Calibri"/>
        </w:rPr>
        <w:t>i</w:t>
      </w:r>
      <w:r w:rsidR="00EA35EA" w:rsidRPr="00B36A2C">
        <w:rPr>
          <w:rFonts w:ascii="Calibri" w:hAnsi="Calibri"/>
        </w:rPr>
        <w:t>s actually digging on his land, b</w:t>
      </w:r>
      <w:r w:rsidRPr="00B36A2C">
        <w:rPr>
          <w:rFonts w:ascii="Calibri" w:hAnsi="Calibri"/>
        </w:rPr>
        <w:t>ut you think he</w:t>
      </w:r>
      <w:r w:rsidR="00B36A2C">
        <w:rPr>
          <w:rFonts w:ascii="Calibri" w:hAnsi="Calibri"/>
        </w:rPr>
        <w:t>’</w:t>
      </w:r>
      <w:r w:rsidRPr="00B36A2C">
        <w:rPr>
          <w:rFonts w:ascii="Calibri" w:hAnsi="Calibri"/>
        </w:rPr>
        <w:t xml:space="preserve">s digging on </w:t>
      </w:r>
      <w:r w:rsidRPr="00B36A2C">
        <w:rPr>
          <w:rFonts w:ascii="Calibri" w:hAnsi="Calibri"/>
        </w:rPr>
        <w:br/>
        <w:t xml:space="preserve"> </w:t>
      </w:r>
      <w:r w:rsidRPr="00B36A2C">
        <w:rPr>
          <w:rFonts w:ascii="Calibri" w:hAnsi="Calibri"/>
        </w:rPr>
        <w:tab/>
      </w:r>
      <w:r w:rsidRPr="00B36A2C">
        <w:rPr>
          <w:rFonts w:ascii="Calibri" w:hAnsi="Calibri"/>
        </w:rPr>
        <w:tab/>
        <w:t xml:space="preserve">your </w:t>
      </w:r>
      <w:r w:rsidR="00EA35EA" w:rsidRPr="00B36A2C">
        <w:rPr>
          <w:rFonts w:ascii="Calibri" w:hAnsi="Calibri"/>
        </w:rPr>
        <w:t>land. I thought I had a right, I don</w:t>
      </w:r>
      <w:r w:rsidR="00B36A2C">
        <w:rPr>
          <w:rFonts w:ascii="Calibri" w:hAnsi="Calibri"/>
        </w:rPr>
        <w:t>’t.  You don’t get the interloc</w:t>
      </w:r>
      <w:r w:rsidR="00B36A2C" w:rsidRPr="00B36A2C">
        <w:rPr>
          <w:rFonts w:ascii="Calibri" w:hAnsi="Calibri"/>
        </w:rPr>
        <w:t>utory</w:t>
      </w:r>
      <w:r w:rsidR="00EA35EA" w:rsidRPr="00B36A2C">
        <w:rPr>
          <w:rFonts w:ascii="Calibri" w:hAnsi="Calibri"/>
        </w:rPr>
        <w:t xml:space="preserve"> injunction.</w:t>
      </w:r>
    </w:p>
    <w:p w:rsidR="00EA35EA" w:rsidRPr="00B36A2C" w:rsidRDefault="00EA35EA" w:rsidP="00EA35EA">
      <w:pPr>
        <w:rPr>
          <w:rFonts w:ascii="Calibri" w:hAnsi="Calibri"/>
        </w:rPr>
      </w:pPr>
    </w:p>
    <w:p w:rsidR="00EA35EA" w:rsidRPr="00B36A2C" w:rsidRDefault="00DE53E7" w:rsidP="00EA35EA">
      <w:pPr>
        <w:rPr>
          <w:rFonts w:ascii="Calibri" w:hAnsi="Calibri"/>
        </w:rPr>
      </w:pPr>
      <w:r w:rsidRPr="00B36A2C">
        <w:rPr>
          <w:rFonts w:ascii="Calibri" w:hAnsi="Calibri"/>
        </w:rPr>
        <w:t xml:space="preserve"> </w:t>
      </w:r>
      <w:r w:rsidRPr="00B36A2C">
        <w:rPr>
          <w:rFonts w:ascii="Calibri" w:hAnsi="Calibri"/>
        </w:rPr>
        <w:tab/>
      </w:r>
      <w:r w:rsidRPr="00B36A2C">
        <w:rPr>
          <w:rFonts w:ascii="Calibri" w:hAnsi="Calibri"/>
        </w:rPr>
        <w:tab/>
        <w:t>3</w:t>
      </w:r>
      <w:r w:rsidR="00EA35EA" w:rsidRPr="00B36A2C">
        <w:rPr>
          <w:rFonts w:ascii="Calibri" w:hAnsi="Calibri"/>
        </w:rPr>
        <w:t>) Doubtful right – when it</w:t>
      </w:r>
      <w:r w:rsidR="00B36A2C">
        <w:rPr>
          <w:rFonts w:ascii="Calibri" w:hAnsi="Calibri"/>
        </w:rPr>
        <w:t>’</w:t>
      </w:r>
      <w:r w:rsidR="00EA35EA" w:rsidRPr="00B36A2C">
        <w:rPr>
          <w:rFonts w:ascii="Calibri" w:hAnsi="Calibri"/>
        </w:rPr>
        <w:t xml:space="preserve">s not clear and not nonexistent  - digging in a disputed zone. </w:t>
      </w:r>
    </w:p>
    <w:p w:rsidR="00EA35EA" w:rsidRPr="00B36A2C" w:rsidRDefault="00EA35EA" w:rsidP="00EA35EA">
      <w:pPr>
        <w:rPr>
          <w:rFonts w:ascii="Calibri" w:hAnsi="Calibri"/>
        </w:rPr>
      </w:pPr>
      <w:r w:rsidRPr="00B36A2C">
        <w:rPr>
          <w:rFonts w:ascii="Calibri" w:hAnsi="Calibri"/>
        </w:rPr>
        <w:t xml:space="preserve"> </w:t>
      </w:r>
      <w:r w:rsidRPr="00B36A2C">
        <w:rPr>
          <w:rFonts w:ascii="Calibri" w:hAnsi="Calibri"/>
        </w:rPr>
        <w:tab/>
      </w:r>
      <w:r w:rsidR="00DE53E7" w:rsidRPr="00B36A2C">
        <w:rPr>
          <w:rFonts w:ascii="Calibri" w:hAnsi="Calibri"/>
        </w:rPr>
        <w:t xml:space="preserve"> </w:t>
      </w:r>
      <w:r w:rsidR="00DE53E7" w:rsidRPr="00B36A2C">
        <w:rPr>
          <w:rFonts w:ascii="Calibri" w:hAnsi="Calibri"/>
        </w:rPr>
        <w:tab/>
      </w:r>
      <w:r w:rsidR="00DE53E7" w:rsidRPr="00B36A2C">
        <w:rPr>
          <w:rFonts w:ascii="Calibri" w:hAnsi="Calibri"/>
        </w:rPr>
        <w:tab/>
      </w:r>
      <w:r w:rsidRPr="00B36A2C">
        <w:rPr>
          <w:rFonts w:ascii="Calibri" w:hAnsi="Calibri"/>
        </w:rPr>
        <w:sym w:font="Wingdings" w:char="F0E0"/>
      </w:r>
      <w:r w:rsidRPr="00B36A2C">
        <w:rPr>
          <w:rFonts w:ascii="Calibri" w:hAnsi="Calibri"/>
        </w:rPr>
        <w:t xml:space="preserve"> Balance of inconvenience test. </w:t>
      </w:r>
      <w:r w:rsidRPr="00B36A2C">
        <w:rPr>
          <w:rFonts w:ascii="Calibri" w:hAnsi="Calibri"/>
        </w:rPr>
        <w:br/>
        <w:t xml:space="preserve"> </w:t>
      </w:r>
      <w:r w:rsidRPr="00B36A2C">
        <w:rPr>
          <w:rFonts w:ascii="Calibri" w:hAnsi="Calibri"/>
        </w:rPr>
        <w:tab/>
      </w:r>
      <w:r w:rsidR="00DE53E7" w:rsidRPr="00B36A2C">
        <w:rPr>
          <w:rFonts w:ascii="Calibri" w:hAnsi="Calibri"/>
        </w:rPr>
        <w:t xml:space="preserve"> </w:t>
      </w:r>
      <w:r w:rsidR="00DE53E7" w:rsidRPr="00B36A2C">
        <w:rPr>
          <w:rFonts w:ascii="Calibri" w:hAnsi="Calibri"/>
        </w:rPr>
        <w:tab/>
      </w:r>
      <w:r w:rsidR="00DE53E7" w:rsidRPr="00B36A2C">
        <w:rPr>
          <w:rFonts w:ascii="Calibri" w:hAnsi="Calibri"/>
        </w:rPr>
        <w:tab/>
      </w:r>
      <w:r w:rsidRPr="00B36A2C">
        <w:rPr>
          <w:rFonts w:ascii="Calibri" w:hAnsi="Calibri"/>
        </w:rPr>
        <w:sym w:font="Wingdings" w:char="F0E0"/>
      </w:r>
      <w:r w:rsidRPr="00B36A2C">
        <w:rPr>
          <w:rFonts w:ascii="Calibri" w:hAnsi="Calibri"/>
        </w:rPr>
        <w:t xml:space="preserve"> </w:t>
      </w:r>
      <w:r w:rsidR="00B36A2C" w:rsidRPr="00B36A2C">
        <w:rPr>
          <w:rFonts w:ascii="Calibri" w:hAnsi="Calibri"/>
        </w:rPr>
        <w:t>Irreparable</w:t>
      </w:r>
      <w:r w:rsidRPr="00B36A2C">
        <w:rPr>
          <w:rFonts w:ascii="Calibri" w:hAnsi="Calibri"/>
        </w:rPr>
        <w:t xml:space="preserve"> harm</w:t>
      </w:r>
    </w:p>
    <w:p w:rsidR="00EA35EA" w:rsidRPr="00C54BA1" w:rsidRDefault="00EA35EA" w:rsidP="00EA35EA">
      <w:pPr>
        <w:rPr>
          <w:rFonts w:ascii="Calibri" w:hAnsi="Calibri"/>
        </w:rPr>
      </w:pPr>
    </w:p>
    <w:p w:rsidR="00EA35EA" w:rsidRDefault="00EA35EA" w:rsidP="00EA35EA">
      <w:pPr>
        <w:rPr>
          <w:rFonts w:ascii="Calibri" w:hAnsi="Calibri"/>
        </w:rPr>
      </w:pPr>
    </w:p>
    <w:p w:rsidR="00D4664F" w:rsidRDefault="00D4664F" w:rsidP="00EA35EA"/>
    <w:p w:rsidR="00505544" w:rsidRDefault="00505544">
      <w:pPr>
        <w:rPr>
          <w:rFonts w:ascii="Calibri" w:hAnsi="Calibri"/>
          <w:b/>
          <w:sz w:val="28"/>
          <w:szCs w:val="28"/>
          <w:u w:val="single"/>
        </w:rPr>
      </w:pPr>
      <w:r>
        <w:rPr>
          <w:rFonts w:ascii="Calibri" w:hAnsi="Calibri"/>
          <w:b/>
          <w:sz w:val="28"/>
          <w:szCs w:val="28"/>
          <w:u w:val="single"/>
        </w:rPr>
        <w:br w:type="page"/>
      </w:r>
    </w:p>
    <w:p w:rsidR="00D4664F" w:rsidRDefault="00D4664F" w:rsidP="00D4664F">
      <w:pPr>
        <w:jc w:val="center"/>
        <w:rPr>
          <w:rFonts w:ascii="Calibri" w:hAnsi="Calibri"/>
          <w:b/>
          <w:sz w:val="28"/>
          <w:szCs w:val="28"/>
          <w:u w:val="single"/>
        </w:rPr>
      </w:pPr>
      <w:r>
        <w:rPr>
          <w:rFonts w:ascii="Calibri" w:hAnsi="Calibri"/>
          <w:b/>
          <w:sz w:val="28"/>
          <w:szCs w:val="28"/>
          <w:u w:val="single"/>
        </w:rPr>
        <w:t>MEDICOM INC VS BERGERON (PG.49-50)</w:t>
      </w:r>
    </w:p>
    <w:p w:rsidR="0011728B" w:rsidRPr="0011728B" w:rsidRDefault="0011728B" w:rsidP="0011728B">
      <w:pPr>
        <w:rPr>
          <w:rFonts w:ascii="Calibri" w:eastAsia="Times New Roman" w:hAnsi="Calibri" w:cs="Times New Roman"/>
          <w:color w:val="000000"/>
        </w:rPr>
      </w:pPr>
      <w:r w:rsidRPr="0011728B">
        <w:rPr>
          <w:rFonts w:ascii="Calibri" w:eastAsia="Times New Roman" w:hAnsi="Calibri" w:cs="Times New Roman"/>
          <w:color w:val="000000"/>
        </w:rPr>
        <w:br/>
      </w:r>
    </w:p>
    <w:tbl>
      <w:tblPr>
        <w:tblW w:w="0" w:type="auto"/>
        <w:tblCellMar>
          <w:top w:w="15" w:type="dxa"/>
          <w:left w:w="15" w:type="dxa"/>
          <w:bottom w:w="15" w:type="dxa"/>
          <w:right w:w="15" w:type="dxa"/>
        </w:tblCellMar>
        <w:tblLook w:val="04A0"/>
      </w:tblPr>
      <w:tblGrid>
        <w:gridCol w:w="1099"/>
        <w:gridCol w:w="9459"/>
      </w:tblGrid>
      <w:tr w:rsidR="0011728B" w:rsidRPr="0011728B">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11728B" w:rsidP="0011728B">
            <w:pPr>
              <w:spacing w:line="0" w:lineRule="atLeast"/>
              <w:rPr>
                <w:rFonts w:ascii="Calibri" w:hAnsi="Calibri" w:cs="Times New Roman"/>
              </w:rPr>
            </w:pPr>
            <w:r w:rsidRPr="0011728B">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312944" w:rsidRDefault="00312944" w:rsidP="00312944">
            <w:pPr>
              <w:pStyle w:val="ListParagraph"/>
              <w:numPr>
                <w:ilvl w:val="0"/>
                <w:numId w:val="12"/>
              </w:numPr>
              <w:rPr>
                <w:rFonts w:ascii="Calibri" w:hAnsi="Calibri" w:cs="Times New Roman"/>
              </w:rPr>
            </w:pPr>
            <w:r w:rsidRPr="00312944">
              <w:rPr>
                <w:rFonts w:ascii="Calibri" w:hAnsi="Calibri" w:cs="Times New Roman"/>
                <w:color w:val="000000"/>
              </w:rPr>
              <w:t xml:space="preserve">Two </w:t>
            </w:r>
            <w:r>
              <w:rPr>
                <w:rFonts w:ascii="Calibri" w:hAnsi="Calibri" w:cs="Times New Roman"/>
                <w:color w:val="000000"/>
              </w:rPr>
              <w:t>e</w:t>
            </w:r>
            <w:r w:rsidR="0011728B" w:rsidRPr="00312944">
              <w:rPr>
                <w:rFonts w:ascii="Calibri" w:hAnsi="Calibri" w:cs="Times New Roman"/>
                <w:color w:val="000000"/>
              </w:rPr>
              <w:t>mployees leave Medicom</w:t>
            </w:r>
            <w:r>
              <w:rPr>
                <w:rFonts w:ascii="Calibri" w:hAnsi="Calibri" w:cs="Times New Roman"/>
                <w:color w:val="000000"/>
              </w:rPr>
              <w:t xml:space="preserve"> and</w:t>
            </w:r>
            <w:r w:rsidR="0011728B" w:rsidRPr="00312944">
              <w:rPr>
                <w:rFonts w:ascii="Calibri" w:hAnsi="Calibri" w:cs="Times New Roman"/>
                <w:color w:val="000000"/>
              </w:rPr>
              <w:t xml:space="preserve"> have non-competition clauses</w:t>
            </w:r>
            <w:r w:rsidR="00DA5768">
              <w:rPr>
                <w:rFonts w:ascii="Calibri" w:hAnsi="Calibri" w:cs="Times New Roman"/>
                <w:color w:val="000000"/>
              </w:rPr>
              <w:t>:</w:t>
            </w:r>
            <w:r w:rsidR="0011728B" w:rsidRPr="00312944">
              <w:rPr>
                <w:rFonts w:ascii="Calibri" w:hAnsi="Calibri" w:cs="Times New Roman"/>
                <w:color w:val="000000"/>
              </w:rPr>
              <w:br/>
            </w:r>
            <w:r>
              <w:rPr>
                <w:rFonts w:ascii="Calibri" w:hAnsi="Calibri" w:cs="Times New Roman"/>
                <w:color w:val="000000"/>
              </w:rPr>
              <w:t xml:space="preserve">   -  </w:t>
            </w:r>
            <w:r w:rsidR="0011728B" w:rsidRPr="00312944">
              <w:rPr>
                <w:rFonts w:ascii="Calibri" w:hAnsi="Calibri" w:cs="Times New Roman"/>
                <w:color w:val="000000"/>
              </w:rPr>
              <w:t>Bergeron: 2-year</w:t>
            </w:r>
            <w:r>
              <w:rPr>
                <w:rFonts w:ascii="Calibri" w:hAnsi="Calibri" w:cs="Times New Roman"/>
                <w:color w:val="000000"/>
              </w:rPr>
              <w:t>s</w:t>
            </w:r>
            <w:r w:rsidR="0011728B" w:rsidRPr="00312944">
              <w:rPr>
                <w:rFonts w:ascii="Calibri" w:hAnsi="Calibri" w:cs="Times New Roman"/>
                <w:color w:val="000000"/>
              </w:rPr>
              <w:t xml:space="preserve"> world-wide from similar commercial activity/ working for competition</w:t>
            </w:r>
            <w:r w:rsidR="0011728B" w:rsidRPr="00312944">
              <w:rPr>
                <w:rFonts w:ascii="Calibri" w:hAnsi="Calibri" w:cs="Times New Roman"/>
                <w:color w:val="000000"/>
              </w:rPr>
              <w:br/>
            </w:r>
            <w:r>
              <w:rPr>
                <w:rFonts w:ascii="Calibri" w:hAnsi="Calibri" w:cs="Times New Roman"/>
                <w:color w:val="000000"/>
              </w:rPr>
              <w:t xml:space="preserve">   -  </w:t>
            </w:r>
            <w:r w:rsidR="0011728B" w:rsidRPr="00312944">
              <w:rPr>
                <w:rFonts w:ascii="Calibri" w:hAnsi="Calibri" w:cs="Times New Roman"/>
                <w:color w:val="000000"/>
              </w:rPr>
              <w:t>Hubert: 3-year</w:t>
            </w:r>
            <w:r>
              <w:rPr>
                <w:rFonts w:ascii="Calibri" w:hAnsi="Calibri" w:cs="Times New Roman"/>
                <w:color w:val="000000"/>
              </w:rPr>
              <w:t>s</w:t>
            </w:r>
            <w:r w:rsidR="0011728B" w:rsidRPr="00312944">
              <w:rPr>
                <w:rFonts w:ascii="Calibri" w:hAnsi="Calibri" w:cs="Times New Roman"/>
                <w:color w:val="000000"/>
              </w:rPr>
              <w:t xml:space="preserve"> in Canada from similar commercial activity/ working for competition </w:t>
            </w:r>
          </w:p>
        </w:tc>
      </w:tr>
      <w:tr w:rsidR="0011728B" w:rsidRPr="0011728B">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11728B" w:rsidP="0011728B">
            <w:pPr>
              <w:spacing w:line="0" w:lineRule="atLeast"/>
              <w:rPr>
                <w:rFonts w:ascii="Calibri" w:hAnsi="Calibri" w:cs="Times New Roman"/>
              </w:rPr>
            </w:pPr>
            <w:r w:rsidRPr="0011728B">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DA5768" w:rsidP="004003E9">
            <w:pPr>
              <w:numPr>
                <w:ilvl w:val="0"/>
                <w:numId w:val="18"/>
              </w:numPr>
              <w:spacing w:line="0" w:lineRule="atLeast"/>
              <w:textAlignment w:val="baseline"/>
              <w:rPr>
                <w:rFonts w:ascii="Calibri" w:hAnsi="Calibri" w:cs="Arial"/>
                <w:color w:val="000000"/>
              </w:rPr>
            </w:pPr>
            <w:r>
              <w:rPr>
                <w:rFonts w:ascii="Calibri" w:hAnsi="Calibri" w:cs="Times New Roman"/>
                <w:color w:val="000000"/>
              </w:rPr>
              <w:t>Are</w:t>
            </w:r>
            <w:r w:rsidR="0011728B" w:rsidRPr="0011728B">
              <w:rPr>
                <w:rFonts w:ascii="Calibri" w:hAnsi="Calibri" w:cs="Times New Roman"/>
                <w:color w:val="000000"/>
              </w:rPr>
              <w:t xml:space="preserve"> the non-competition clause</w:t>
            </w:r>
            <w:r>
              <w:rPr>
                <w:rFonts w:ascii="Calibri" w:hAnsi="Calibri" w:cs="Times New Roman"/>
                <w:color w:val="000000"/>
              </w:rPr>
              <w:t>s</w:t>
            </w:r>
            <w:r w:rsidR="0011728B" w:rsidRPr="0011728B">
              <w:rPr>
                <w:rFonts w:ascii="Calibri" w:hAnsi="Calibri" w:cs="Times New Roman"/>
                <w:color w:val="000000"/>
              </w:rPr>
              <w:t xml:space="preserve"> valid? </w:t>
            </w:r>
          </w:p>
        </w:tc>
      </w:tr>
      <w:tr w:rsidR="0011728B" w:rsidRPr="0011728B">
        <w:trPr>
          <w:trHeight w:val="72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11728B" w:rsidP="0011728B">
            <w:pPr>
              <w:rPr>
                <w:rFonts w:ascii="Calibri" w:hAnsi="Calibri" w:cs="Times New Roman"/>
              </w:rPr>
            </w:pPr>
            <w:r w:rsidRPr="0011728B">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11728B" w:rsidP="004003E9">
            <w:pPr>
              <w:numPr>
                <w:ilvl w:val="0"/>
                <w:numId w:val="19"/>
              </w:numPr>
              <w:textAlignment w:val="baseline"/>
              <w:rPr>
                <w:rFonts w:ascii="Calibri" w:hAnsi="Calibri" w:cs="Arial"/>
                <w:color w:val="000000"/>
              </w:rPr>
            </w:pPr>
            <w:r w:rsidRPr="0011728B">
              <w:rPr>
                <w:rFonts w:ascii="Calibri" w:hAnsi="Calibri" w:cs="Times New Roman"/>
                <w:i/>
                <w:iCs/>
                <w:color w:val="000000"/>
              </w:rPr>
              <w:t>Argument</w:t>
            </w:r>
            <w:r w:rsidRPr="0011728B">
              <w:rPr>
                <w:rFonts w:ascii="Calibri" w:hAnsi="Calibri" w:cs="Times New Roman"/>
                <w:color w:val="000000"/>
              </w:rPr>
              <w:t>: [2089] test for non-competition clause:</w:t>
            </w:r>
            <w:r w:rsidRPr="0011728B">
              <w:rPr>
                <w:rFonts w:ascii="Calibri" w:hAnsi="Calibri" w:cs="Times New Roman"/>
                <w:color w:val="000000"/>
              </w:rPr>
              <w:br/>
            </w:r>
          </w:p>
          <w:p w:rsidR="0011728B" w:rsidRPr="0011728B" w:rsidRDefault="00093D6B" w:rsidP="004003E9">
            <w:pPr>
              <w:numPr>
                <w:ilvl w:val="1"/>
                <w:numId w:val="20"/>
              </w:numPr>
              <w:textAlignment w:val="baseline"/>
              <w:rPr>
                <w:rFonts w:ascii="Calibri" w:hAnsi="Calibri" w:cs="Arial"/>
                <w:color w:val="000000"/>
              </w:rPr>
            </w:pPr>
            <w:r>
              <w:rPr>
                <w:rFonts w:ascii="Calibri" w:hAnsi="Calibri" w:cs="Times New Roman"/>
                <w:color w:val="000000"/>
              </w:rPr>
              <w:t>Is the clause in writing?  Yes</w:t>
            </w:r>
          </w:p>
          <w:p w:rsidR="0011728B" w:rsidRPr="0011728B" w:rsidRDefault="0011728B" w:rsidP="004003E9">
            <w:pPr>
              <w:numPr>
                <w:ilvl w:val="1"/>
                <w:numId w:val="20"/>
              </w:numPr>
              <w:textAlignment w:val="baseline"/>
              <w:rPr>
                <w:rFonts w:ascii="Calibri" w:hAnsi="Calibri" w:cs="Arial"/>
                <w:color w:val="000000"/>
              </w:rPr>
            </w:pPr>
            <w:r w:rsidRPr="0011728B">
              <w:rPr>
                <w:rFonts w:ascii="Calibri" w:hAnsi="Calibri" w:cs="Times New Roman"/>
                <w:color w:val="000000"/>
              </w:rPr>
              <w:t>Is time/ place/ typ</w:t>
            </w:r>
            <w:r w:rsidR="00093D6B">
              <w:rPr>
                <w:rFonts w:ascii="Calibri" w:hAnsi="Calibri" w:cs="Times New Roman"/>
                <w:color w:val="000000"/>
              </w:rPr>
              <w:t>e of employment stipulated? Yes</w:t>
            </w:r>
          </w:p>
          <w:p w:rsidR="0011728B" w:rsidRPr="0011728B" w:rsidRDefault="0011728B" w:rsidP="004003E9">
            <w:pPr>
              <w:numPr>
                <w:ilvl w:val="1"/>
                <w:numId w:val="20"/>
              </w:numPr>
              <w:textAlignment w:val="baseline"/>
              <w:rPr>
                <w:rFonts w:ascii="Calibri" w:hAnsi="Calibri" w:cs="Arial"/>
                <w:color w:val="000000"/>
              </w:rPr>
            </w:pPr>
            <w:r w:rsidRPr="0011728B">
              <w:rPr>
                <w:rFonts w:ascii="Calibri" w:hAnsi="Calibri" w:cs="Times New Roman"/>
                <w:color w:val="000000"/>
              </w:rPr>
              <w:t>Does the EER have a legitimate interest to stop the former EEEs from working in the industry? Yes (to prote</w:t>
            </w:r>
            <w:r w:rsidR="00093D6B">
              <w:rPr>
                <w:rFonts w:ascii="Calibri" w:hAnsi="Calibri" w:cs="Times New Roman"/>
                <w:color w:val="000000"/>
              </w:rPr>
              <w:t>ct company against competition)</w:t>
            </w:r>
          </w:p>
          <w:p w:rsidR="0011728B" w:rsidRPr="0011728B" w:rsidRDefault="0011728B" w:rsidP="004003E9">
            <w:pPr>
              <w:numPr>
                <w:ilvl w:val="1"/>
                <w:numId w:val="20"/>
              </w:numPr>
              <w:textAlignment w:val="baseline"/>
              <w:rPr>
                <w:rFonts w:ascii="Calibri" w:hAnsi="Calibri" w:cs="Arial"/>
                <w:color w:val="000000"/>
              </w:rPr>
            </w:pPr>
            <w:r w:rsidRPr="0011728B">
              <w:rPr>
                <w:rFonts w:ascii="Calibri" w:hAnsi="Calibri" w:cs="Times New Roman"/>
                <w:color w:val="000000"/>
              </w:rPr>
              <w:t>Are all limitations reasonable? No!  Both world-wide and Canada-wide limitations are unreasonable because Medicom serves only the South Shore (a more focused area)</w:t>
            </w:r>
            <w:r w:rsidRPr="0011728B">
              <w:rPr>
                <w:rFonts w:ascii="Calibri" w:hAnsi="Calibri" w:cs="Times New Roman"/>
                <w:color w:val="000000"/>
              </w:rPr>
              <w:br/>
            </w:r>
          </w:p>
          <w:p w:rsidR="0011728B" w:rsidRPr="0011728B" w:rsidRDefault="0011728B" w:rsidP="0011728B">
            <w:pPr>
              <w:ind w:left="252"/>
              <w:rPr>
                <w:rFonts w:ascii="Calibri" w:hAnsi="Calibri" w:cs="Times New Roman"/>
              </w:rPr>
            </w:pPr>
            <w:r w:rsidRPr="0011728B">
              <w:rPr>
                <w:rFonts w:ascii="Calibri" w:hAnsi="Calibri" w:cs="Times New Roman"/>
                <w:i/>
                <w:iCs/>
                <w:color w:val="000000"/>
              </w:rPr>
              <w:t>Answer</w:t>
            </w:r>
            <w:r w:rsidRPr="0011728B">
              <w:rPr>
                <w:rFonts w:ascii="Calibri" w:hAnsi="Calibri" w:cs="Times New Roman"/>
                <w:color w:val="000000"/>
              </w:rPr>
              <w:t>: therefore test not passed</w:t>
            </w:r>
          </w:p>
        </w:tc>
      </w:tr>
      <w:tr w:rsidR="0011728B" w:rsidRPr="0011728B">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11728B" w:rsidP="0011728B">
            <w:pPr>
              <w:spacing w:line="0" w:lineRule="atLeast"/>
              <w:rPr>
                <w:rFonts w:ascii="Calibri" w:hAnsi="Calibri" w:cs="Times New Roman"/>
              </w:rPr>
            </w:pPr>
            <w:r w:rsidRPr="0011728B">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1728B" w:rsidRPr="0011728B" w:rsidRDefault="0011728B" w:rsidP="0011728B">
            <w:pPr>
              <w:spacing w:line="0" w:lineRule="atLeast"/>
              <w:rPr>
                <w:rFonts w:ascii="Calibri" w:hAnsi="Calibri" w:cs="Times New Roman"/>
              </w:rPr>
            </w:pPr>
            <w:r w:rsidRPr="0011728B">
              <w:rPr>
                <w:rFonts w:ascii="Calibri" w:hAnsi="Calibri" w:cs="Times New Roman"/>
                <w:color w:val="000000"/>
              </w:rPr>
              <w:t>Neither Bergeron nor Hubert are bound by the clause</w:t>
            </w:r>
          </w:p>
        </w:tc>
      </w:tr>
    </w:tbl>
    <w:p w:rsidR="0011728B" w:rsidRDefault="0011728B" w:rsidP="0011728B">
      <w:pPr>
        <w:rPr>
          <w:rFonts w:ascii="Calibri" w:eastAsia="Times New Roman" w:hAnsi="Calibri" w:cs="Times New Roman"/>
          <w:color w:val="000000"/>
          <w:u w:val="single"/>
        </w:rPr>
      </w:pPr>
    </w:p>
    <w:p w:rsidR="00615A9F" w:rsidRPr="00FE07EE" w:rsidRDefault="00615A9F" w:rsidP="0011728B">
      <w:pPr>
        <w:rPr>
          <w:rFonts w:ascii="Calibri" w:eastAsia="Times New Roman" w:hAnsi="Calibri" w:cs="Times New Roman"/>
          <w:color w:val="000000"/>
          <w:u w:val="single"/>
        </w:rPr>
      </w:pPr>
    </w:p>
    <w:p w:rsidR="0011728B" w:rsidRPr="00FE07EE" w:rsidRDefault="00FE07EE" w:rsidP="00EA35EA">
      <w:pPr>
        <w:rPr>
          <w:rFonts w:ascii="Calibri" w:hAnsi="Calibri"/>
          <w:u w:val="single"/>
        </w:rPr>
      </w:pPr>
      <w:r w:rsidRPr="00FE07EE">
        <w:rPr>
          <w:rFonts w:ascii="Calibri" w:hAnsi="Calibri"/>
          <w:u w:val="single"/>
        </w:rPr>
        <w:t>Other things to note:</w:t>
      </w:r>
    </w:p>
    <w:p w:rsidR="00FE07EE" w:rsidRDefault="00FE07EE"/>
    <w:p w:rsidR="00EA4A2B" w:rsidRDefault="00EA4A2B" w:rsidP="00EA4A2B">
      <w:pPr>
        <w:pStyle w:val="ListParagraph"/>
        <w:numPr>
          <w:ilvl w:val="0"/>
          <w:numId w:val="12"/>
        </w:numPr>
      </w:pPr>
      <w:r>
        <w:t>In both cases, the issue is of restrictive covenants is not only one of non-competition or passing along confidential information, but the two clauses would actually prevent these former employees from working in their chosen fields of work.</w:t>
      </w:r>
    </w:p>
    <w:p w:rsidR="00B71D14" w:rsidRDefault="00EA4A2B" w:rsidP="00EA4A2B">
      <w:pPr>
        <w:pStyle w:val="ListParagraph"/>
      </w:pPr>
      <w:r>
        <w:t xml:space="preserve"> </w:t>
      </w:r>
      <w:r>
        <w:tab/>
        <w:t>- The judge also stated that it cant be a legitimate interest of this employer to so</w:t>
      </w:r>
    </w:p>
    <w:p w:rsidR="00857E53" w:rsidRDefault="00857E53" w:rsidP="00EA4A2B">
      <w:pPr>
        <w:pStyle w:val="ListParagraph"/>
      </w:pPr>
    </w:p>
    <w:p w:rsidR="00857E53" w:rsidRDefault="00857E53" w:rsidP="00EA4A2B">
      <w:pPr>
        <w:pStyle w:val="ListParagraph"/>
      </w:pPr>
    </w:p>
    <w:p w:rsidR="00857E53" w:rsidRDefault="00857E53" w:rsidP="00EA4A2B">
      <w:pPr>
        <w:pStyle w:val="ListParagraph"/>
      </w:pPr>
    </w:p>
    <w:p w:rsidR="00857E53" w:rsidRDefault="00857E53" w:rsidP="00EA4A2B">
      <w:pPr>
        <w:pStyle w:val="ListParagraph"/>
      </w:pPr>
    </w:p>
    <w:p w:rsidR="00857E53" w:rsidRDefault="00857E53" w:rsidP="00EA4A2B">
      <w:pPr>
        <w:pStyle w:val="ListParagraph"/>
      </w:pPr>
    </w:p>
    <w:p w:rsidR="00857E53" w:rsidRDefault="00857E53">
      <w:r>
        <w:br w:type="page"/>
      </w:r>
    </w:p>
    <w:p w:rsidR="00857E53" w:rsidRPr="00E51CC3" w:rsidRDefault="00857E53" w:rsidP="00857E53">
      <w:pPr>
        <w:jc w:val="center"/>
        <w:rPr>
          <w:rFonts w:ascii="Calibri" w:hAnsi="Calibri"/>
          <w:b/>
          <w:sz w:val="28"/>
          <w:szCs w:val="28"/>
          <w:u w:val="single"/>
        </w:rPr>
      </w:pPr>
      <w:r>
        <w:rPr>
          <w:rFonts w:ascii="Calibri" w:hAnsi="Calibri"/>
          <w:b/>
          <w:sz w:val="28"/>
          <w:szCs w:val="28"/>
          <w:u w:val="single"/>
        </w:rPr>
        <w:t>GIROUX VS MALIK (PG 86-92</w:t>
      </w:r>
      <w:r w:rsidRPr="00E51CC3">
        <w:rPr>
          <w:rFonts w:ascii="Calibri" w:hAnsi="Calibri"/>
          <w:b/>
          <w:sz w:val="28"/>
          <w:szCs w:val="28"/>
          <w:u w:val="single"/>
        </w:rPr>
        <w:t>)</w:t>
      </w:r>
    </w:p>
    <w:p w:rsidR="000434F9" w:rsidRPr="009643B7" w:rsidRDefault="00E9665F" w:rsidP="000434F9">
      <w:pPr>
        <w:rPr>
          <w:rFonts w:ascii="Calibri" w:eastAsia="Times New Roman" w:hAnsi="Calibri" w:cs="Times New Roman"/>
          <w:color w:val="000000"/>
        </w:rPr>
      </w:pPr>
      <w:r>
        <w:rPr>
          <w:rFonts w:ascii="Times" w:eastAsia="Times New Roman" w:hAnsi="Times" w:cs="Times New Roman"/>
          <w:noProof/>
          <w:color w:val="000000"/>
          <w:sz w:val="27"/>
          <w:szCs w:val="27"/>
        </w:rPr>
        <w:drawing>
          <wp:inline distT="0" distB="0" distL="0" distR="0">
            <wp:extent cx="6570980" cy="165576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6570980" cy="1655769"/>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tblPr>
      <w:tblGrid>
        <w:gridCol w:w="1099"/>
        <w:gridCol w:w="9459"/>
      </w:tblGrid>
      <w:tr w:rsidR="000434F9" w:rsidRPr="009643B7">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spacing w:line="0" w:lineRule="atLeast"/>
              <w:rPr>
                <w:rFonts w:ascii="Calibri" w:hAnsi="Calibri" w:cs="Times New Roman"/>
              </w:rPr>
            </w:pPr>
            <w:r w:rsidRPr="009643B7">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9643B7" w:rsidRPr="009643B7" w:rsidRDefault="009643B7" w:rsidP="004003E9">
            <w:pPr>
              <w:numPr>
                <w:ilvl w:val="0"/>
                <w:numId w:val="21"/>
              </w:numPr>
              <w:textAlignment w:val="baseline"/>
              <w:rPr>
                <w:rFonts w:ascii="Calibri" w:hAnsi="Calibri" w:cs="Arial"/>
                <w:color w:val="000000"/>
              </w:rPr>
            </w:pPr>
            <w:r>
              <w:rPr>
                <w:rFonts w:ascii="Calibri" w:hAnsi="Calibri" w:cs="Arial"/>
                <w:color w:val="000000"/>
              </w:rPr>
              <w:t>Malik buys a house that he cant build on, so he tries to sell.</w:t>
            </w:r>
          </w:p>
          <w:p w:rsidR="000434F9" w:rsidRPr="009643B7" w:rsidRDefault="000434F9" w:rsidP="004003E9">
            <w:pPr>
              <w:numPr>
                <w:ilvl w:val="0"/>
                <w:numId w:val="21"/>
              </w:numPr>
              <w:textAlignment w:val="baseline"/>
              <w:rPr>
                <w:rFonts w:ascii="Calibri" w:hAnsi="Calibri" w:cs="Arial"/>
                <w:color w:val="000000"/>
              </w:rPr>
            </w:pPr>
            <w:r w:rsidRPr="009643B7">
              <w:rPr>
                <w:rFonts w:ascii="Calibri" w:hAnsi="Calibri" w:cs="Times New Roman"/>
                <w:color w:val="000000"/>
              </w:rPr>
              <w:t xml:space="preserve">Malik informed agents in </w:t>
            </w:r>
            <w:r w:rsidR="009643B7">
              <w:rPr>
                <w:rFonts w:ascii="Calibri" w:hAnsi="Calibri" w:cs="Times New Roman"/>
                <w:color w:val="000000"/>
              </w:rPr>
              <w:t xml:space="preserve">his </w:t>
            </w:r>
            <w:r w:rsidRPr="009643B7">
              <w:rPr>
                <w:rFonts w:ascii="Calibri" w:hAnsi="Calibri" w:cs="Times New Roman"/>
                <w:color w:val="000000"/>
              </w:rPr>
              <w:t>1992 and 1995 sales attempts about issue with building on the land – the land nev</w:t>
            </w:r>
            <w:r w:rsidR="009643B7">
              <w:rPr>
                <w:rFonts w:ascii="Calibri" w:hAnsi="Calibri" w:cs="Times New Roman"/>
                <w:color w:val="000000"/>
              </w:rPr>
              <w:t>er sold</w:t>
            </w:r>
          </w:p>
          <w:p w:rsidR="000434F9" w:rsidRPr="009643B7" w:rsidRDefault="000434F9" w:rsidP="004003E9">
            <w:pPr>
              <w:numPr>
                <w:ilvl w:val="0"/>
                <w:numId w:val="21"/>
              </w:numPr>
              <w:textAlignment w:val="baseline"/>
              <w:rPr>
                <w:rFonts w:ascii="Calibri" w:hAnsi="Calibri" w:cs="Arial"/>
                <w:color w:val="000000"/>
              </w:rPr>
            </w:pPr>
            <w:r w:rsidRPr="009643B7">
              <w:rPr>
                <w:rFonts w:ascii="Calibri" w:hAnsi="Calibri" w:cs="Times New Roman"/>
                <w:color w:val="000000"/>
              </w:rPr>
              <w:t>Malik less forthcoming with issues in 1999 selling attempt</w:t>
            </w:r>
            <w:r w:rsidR="009643B7">
              <w:rPr>
                <w:rFonts w:ascii="Calibri" w:hAnsi="Calibri" w:cs="Times New Roman"/>
                <w:color w:val="000000"/>
              </w:rPr>
              <w:t>, Giroux buys it, not knowing about the inability to build on it, although when asking Malik if “anything is wrong with the land”, Malik says no.</w:t>
            </w:r>
          </w:p>
          <w:p w:rsidR="009643B7" w:rsidRPr="00FA6FD8" w:rsidRDefault="000434F9" w:rsidP="004003E9">
            <w:pPr>
              <w:numPr>
                <w:ilvl w:val="0"/>
                <w:numId w:val="21"/>
              </w:numPr>
              <w:spacing w:line="0" w:lineRule="atLeast"/>
              <w:textAlignment w:val="baseline"/>
              <w:rPr>
                <w:rFonts w:ascii="Calibri" w:hAnsi="Calibri" w:cs="Arial"/>
                <w:color w:val="000000"/>
              </w:rPr>
            </w:pPr>
            <w:r w:rsidRPr="009643B7">
              <w:rPr>
                <w:rFonts w:ascii="Calibri" w:hAnsi="Calibri" w:cs="Times New Roman"/>
                <w:color w:val="000000"/>
              </w:rPr>
              <w:t>Giroux says didn’t know he couldn’t build, now he’s out $40.5k purchase price, had to buy another house (already sold old house), had problems getting kids in school</w:t>
            </w:r>
            <w:r w:rsidR="009643B7">
              <w:rPr>
                <w:rFonts w:ascii="Calibri" w:hAnsi="Calibri" w:cs="Times New Roman"/>
                <w:color w:val="000000"/>
              </w:rPr>
              <w:t>.</w:t>
            </w:r>
          </w:p>
        </w:tc>
      </w:tr>
      <w:tr w:rsidR="000434F9" w:rsidRPr="009643B7">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spacing w:line="180" w:lineRule="atLeast"/>
              <w:rPr>
                <w:rFonts w:ascii="Calibri" w:hAnsi="Calibri" w:cs="Times New Roman"/>
              </w:rPr>
            </w:pPr>
            <w:r w:rsidRPr="009643B7">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rPr>
                <w:rFonts w:ascii="Calibri" w:hAnsi="Calibri" w:cs="Times New Roman"/>
              </w:rPr>
            </w:pPr>
            <w:r w:rsidRPr="009643B7">
              <w:rPr>
                <w:rFonts w:ascii="Calibri" w:hAnsi="Calibri" w:cs="Times New Roman"/>
                <w:color w:val="000000"/>
              </w:rPr>
              <w:t>1. Did Giroux know ahead of time that the land was bad?</w:t>
            </w:r>
            <w:r w:rsidRPr="009643B7">
              <w:rPr>
                <w:rFonts w:ascii="Calibri" w:hAnsi="Calibri" w:cs="Times New Roman"/>
                <w:color w:val="000000"/>
              </w:rPr>
              <w:br/>
            </w:r>
          </w:p>
          <w:p w:rsidR="000434F9" w:rsidRPr="009643B7" w:rsidRDefault="000434F9" w:rsidP="000434F9">
            <w:pPr>
              <w:rPr>
                <w:rFonts w:ascii="Calibri" w:hAnsi="Calibri" w:cs="Times New Roman"/>
              </w:rPr>
            </w:pPr>
            <w:r w:rsidRPr="009643B7">
              <w:rPr>
                <w:rFonts w:ascii="Calibri" w:hAnsi="Calibri" w:cs="Times New Roman"/>
                <w:color w:val="000000"/>
              </w:rPr>
              <w:t>2. If not, was contract still formed?</w:t>
            </w:r>
            <w:r w:rsidRPr="009643B7">
              <w:rPr>
                <w:rFonts w:ascii="Calibri" w:hAnsi="Calibri" w:cs="Times New Roman"/>
                <w:color w:val="000000"/>
              </w:rPr>
              <w:br/>
            </w:r>
          </w:p>
          <w:p w:rsidR="000434F9" w:rsidRPr="009643B7" w:rsidRDefault="000434F9" w:rsidP="000434F9">
            <w:pPr>
              <w:spacing w:line="180" w:lineRule="atLeast"/>
              <w:rPr>
                <w:rFonts w:ascii="Calibri" w:hAnsi="Calibri" w:cs="Times New Roman"/>
              </w:rPr>
            </w:pPr>
            <w:r w:rsidRPr="009643B7">
              <w:rPr>
                <w:rFonts w:ascii="Calibri" w:hAnsi="Calibri" w:cs="Times New Roman"/>
                <w:color w:val="000000"/>
              </w:rPr>
              <w:t>3. Are damages allowed?</w:t>
            </w:r>
          </w:p>
        </w:tc>
      </w:tr>
      <w:tr w:rsidR="000434F9" w:rsidRPr="009643B7">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rPr>
                <w:rFonts w:ascii="Calibri" w:hAnsi="Calibri" w:cs="Times New Roman"/>
              </w:rPr>
            </w:pPr>
            <w:r w:rsidRPr="009643B7">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rPr>
                <w:rFonts w:ascii="Calibri" w:hAnsi="Calibri" w:cs="Times New Roman"/>
              </w:rPr>
            </w:pPr>
            <w:r w:rsidRPr="009643B7">
              <w:rPr>
                <w:rFonts w:ascii="Calibri" w:hAnsi="Calibri" w:cs="Times New Roman"/>
                <w:color w:val="000000"/>
              </w:rPr>
              <w:t xml:space="preserve">1. </w:t>
            </w:r>
            <w:r w:rsidRPr="009643B7">
              <w:rPr>
                <w:rFonts w:ascii="Calibri" w:hAnsi="Calibri" w:cs="Times New Roman"/>
                <w:i/>
                <w:iCs/>
                <w:color w:val="000000"/>
              </w:rPr>
              <w:t>Answer</w:t>
            </w:r>
            <w:r w:rsidR="00FA6FD8">
              <w:rPr>
                <w:rFonts w:ascii="Calibri" w:hAnsi="Calibri" w:cs="Times New Roman"/>
                <w:color w:val="000000"/>
              </w:rPr>
              <w:t>: J</w:t>
            </w:r>
            <w:r w:rsidRPr="009643B7">
              <w:rPr>
                <w:rFonts w:ascii="Calibri" w:hAnsi="Calibri" w:cs="Times New Roman"/>
                <w:color w:val="000000"/>
              </w:rPr>
              <w:t>udge says no, Malik didn’t tell Giroux (based on evidence presented)</w:t>
            </w:r>
            <w:r w:rsidRPr="009643B7">
              <w:rPr>
                <w:rFonts w:ascii="Calibri" w:hAnsi="Calibri" w:cs="Times New Roman"/>
                <w:color w:val="000000"/>
              </w:rPr>
              <w:br/>
            </w:r>
          </w:p>
          <w:p w:rsidR="000434F9" w:rsidRPr="009643B7" w:rsidRDefault="000434F9" w:rsidP="000434F9">
            <w:pPr>
              <w:rPr>
                <w:rFonts w:ascii="Calibri" w:hAnsi="Calibri" w:cs="Times New Roman"/>
              </w:rPr>
            </w:pPr>
            <w:r w:rsidRPr="009643B7">
              <w:rPr>
                <w:rFonts w:ascii="Calibri" w:hAnsi="Calibri" w:cs="Times New Roman"/>
                <w:color w:val="000000"/>
              </w:rPr>
              <w:t xml:space="preserve">2. </w:t>
            </w:r>
            <w:r w:rsidRPr="009643B7">
              <w:rPr>
                <w:rFonts w:ascii="Calibri" w:hAnsi="Calibri" w:cs="Times New Roman"/>
                <w:i/>
                <w:iCs/>
                <w:color w:val="000000"/>
              </w:rPr>
              <w:t>Argument</w:t>
            </w:r>
            <w:r w:rsidRPr="009643B7">
              <w:rPr>
                <w:rFonts w:ascii="Calibri" w:hAnsi="Calibri" w:cs="Times New Roman"/>
                <w:color w:val="000000"/>
              </w:rPr>
              <w:t>: Malik had the obligation to tell, [1375] conduct himself in good faith. Giroux’s consent was [1401] vitiated by Malik’s silence on the building issues.  </w:t>
            </w:r>
            <w:r w:rsidR="00FA6FD8">
              <w:rPr>
                <w:rFonts w:ascii="Calibri" w:hAnsi="Calibri" w:cs="Times New Roman"/>
                <w:color w:val="000000"/>
              </w:rPr>
              <w:br/>
              <w:t xml:space="preserve">     - </w:t>
            </w:r>
            <w:r w:rsidRPr="009643B7">
              <w:rPr>
                <w:rFonts w:ascii="Calibri" w:hAnsi="Calibri" w:cs="Times New Roman"/>
                <w:i/>
                <w:iCs/>
                <w:color w:val="000000"/>
              </w:rPr>
              <w:t>Answer</w:t>
            </w:r>
            <w:r w:rsidRPr="009643B7">
              <w:rPr>
                <w:rFonts w:ascii="Calibri" w:hAnsi="Calibri" w:cs="Times New Roman"/>
                <w:color w:val="000000"/>
              </w:rPr>
              <w:t xml:space="preserve">:  [1407] contract can be annulled or ratified with reduced obligations. </w:t>
            </w:r>
            <w:r w:rsidR="00FA6FD8">
              <w:rPr>
                <w:rFonts w:ascii="Calibri" w:hAnsi="Calibri" w:cs="Times New Roman"/>
                <w:color w:val="000000"/>
              </w:rPr>
              <w:br/>
              <w:t xml:space="preserve">     </w:t>
            </w:r>
            <w:r w:rsidRPr="009643B7">
              <w:rPr>
                <w:rFonts w:ascii="Calibri" w:hAnsi="Calibri" w:cs="Times New Roman"/>
                <w:color w:val="000000"/>
              </w:rPr>
              <w:t>Via [1419] relative nullity, contract was cancelled.</w:t>
            </w:r>
            <w:r w:rsidR="00FA6FD8">
              <w:rPr>
                <w:rFonts w:ascii="Calibri" w:hAnsi="Calibri" w:cs="Times New Roman"/>
                <w:color w:val="000000"/>
              </w:rPr>
              <w:t xml:space="preserve"> But Giroux doesn’t want it ratified since </w:t>
            </w:r>
            <w:r w:rsidR="00FA6FD8">
              <w:rPr>
                <w:rFonts w:ascii="Calibri" w:hAnsi="Calibri" w:cs="Times New Roman"/>
                <w:color w:val="000000"/>
              </w:rPr>
              <w:br/>
              <w:t xml:space="preserve">     he can’t even build on it, he wants it cancelled completely.</w:t>
            </w:r>
            <w:r w:rsidRPr="009643B7">
              <w:rPr>
                <w:rFonts w:ascii="Calibri" w:hAnsi="Calibri" w:cs="Times New Roman"/>
                <w:color w:val="000000"/>
              </w:rPr>
              <w:br/>
            </w:r>
          </w:p>
          <w:p w:rsidR="000434F9" w:rsidRPr="009643B7" w:rsidRDefault="000434F9" w:rsidP="000434F9">
            <w:pPr>
              <w:rPr>
                <w:rFonts w:ascii="Calibri" w:hAnsi="Calibri" w:cs="Times New Roman"/>
              </w:rPr>
            </w:pPr>
            <w:r w:rsidRPr="009643B7">
              <w:rPr>
                <w:rFonts w:ascii="Calibri" w:hAnsi="Calibri" w:cs="Times New Roman"/>
                <w:color w:val="000000"/>
              </w:rPr>
              <w:t>3.  </w:t>
            </w:r>
            <w:r w:rsidRPr="009643B7">
              <w:rPr>
                <w:rFonts w:ascii="Calibri" w:hAnsi="Calibri" w:cs="Times New Roman"/>
                <w:i/>
                <w:iCs/>
                <w:color w:val="000000"/>
              </w:rPr>
              <w:t>Answer</w:t>
            </w:r>
            <w:r w:rsidRPr="009643B7">
              <w:rPr>
                <w:rFonts w:ascii="Calibri" w:hAnsi="Calibri" w:cs="Times New Roman"/>
                <w:color w:val="000000"/>
              </w:rPr>
              <w:t>: Contact vitiated by fraud so [1407] damages allowed</w:t>
            </w:r>
          </w:p>
        </w:tc>
      </w:tr>
      <w:tr w:rsidR="000434F9" w:rsidRPr="009643B7">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spacing w:line="0" w:lineRule="atLeast"/>
              <w:rPr>
                <w:rFonts w:ascii="Calibri" w:hAnsi="Calibri" w:cs="Times New Roman"/>
              </w:rPr>
            </w:pPr>
            <w:r w:rsidRPr="009643B7">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434F9" w:rsidRPr="009643B7" w:rsidRDefault="000434F9" w:rsidP="000434F9">
            <w:pPr>
              <w:spacing w:line="0" w:lineRule="atLeast"/>
              <w:rPr>
                <w:rFonts w:ascii="Calibri" w:hAnsi="Calibri" w:cs="Times New Roman"/>
              </w:rPr>
            </w:pPr>
            <w:r w:rsidRPr="009643B7">
              <w:rPr>
                <w:rFonts w:ascii="Calibri" w:hAnsi="Calibri" w:cs="Times New Roman"/>
                <w:color w:val="000000"/>
              </w:rPr>
              <w:t>Malik and Giroux placed in their [1422] pre-contractual state (Malik gets land back, Giroux gets money back), damages awarded to Giroux for “great stress and inconvenience”</w:t>
            </w:r>
          </w:p>
        </w:tc>
      </w:tr>
    </w:tbl>
    <w:p w:rsidR="000434F9" w:rsidRPr="009643B7" w:rsidRDefault="000434F9" w:rsidP="00EA4A2B">
      <w:pPr>
        <w:pStyle w:val="ListParagraph"/>
        <w:rPr>
          <w:rFonts w:ascii="Calibri" w:hAnsi="Calibri"/>
        </w:rPr>
      </w:pPr>
    </w:p>
    <w:p w:rsidR="000434F9" w:rsidRPr="00CE4981" w:rsidRDefault="00CE4981" w:rsidP="00CE4981">
      <w:pPr>
        <w:rPr>
          <w:rFonts w:ascii="Calibri" w:hAnsi="Calibri"/>
          <w:u w:val="single"/>
        </w:rPr>
      </w:pPr>
      <w:r>
        <w:rPr>
          <w:rFonts w:ascii="Calibri" w:hAnsi="Calibri"/>
          <w:u w:val="single"/>
        </w:rPr>
        <w:t>Other things to note:</w:t>
      </w:r>
      <w:r w:rsidR="00316A06">
        <w:rPr>
          <w:rFonts w:ascii="Calibri" w:hAnsi="Calibri"/>
          <w:u w:val="single"/>
        </w:rPr>
        <w:br/>
      </w:r>
    </w:p>
    <w:p w:rsidR="00316A06" w:rsidRPr="00316A06" w:rsidRDefault="00316A06" w:rsidP="00316A06">
      <w:pPr>
        <w:pStyle w:val="ListParagraph"/>
        <w:numPr>
          <w:ilvl w:val="0"/>
          <w:numId w:val="12"/>
        </w:numPr>
        <w:rPr>
          <w:rFonts w:ascii="Calibri" w:hAnsi="Calibri" w:cs="Times New Roman"/>
          <w:color w:val="000000"/>
        </w:rPr>
      </w:pPr>
      <w:r w:rsidRPr="00316A06">
        <w:rPr>
          <w:rFonts w:ascii="Calibri" w:hAnsi="Calibri" w:cs="Times New Roman"/>
          <w:color w:val="000000"/>
        </w:rPr>
        <w:t>Red herring: agency issue</w:t>
      </w:r>
    </w:p>
    <w:p w:rsidR="00316A06" w:rsidRPr="00316A06" w:rsidRDefault="00316A06" w:rsidP="00316A06">
      <w:pPr>
        <w:ind w:left="720" w:firstLine="720"/>
        <w:textAlignment w:val="baseline"/>
        <w:rPr>
          <w:rFonts w:ascii="Calibri" w:hAnsi="Calibri" w:cs="Arial"/>
          <w:color w:val="000000"/>
        </w:rPr>
      </w:pPr>
      <w:r>
        <w:rPr>
          <w:rFonts w:ascii="Calibri" w:hAnsi="Calibri" w:cs="Times New Roman"/>
          <w:color w:val="000000"/>
        </w:rPr>
        <w:t xml:space="preserve">- </w:t>
      </w:r>
      <w:r w:rsidRPr="00316A06">
        <w:rPr>
          <w:rFonts w:ascii="Calibri" w:hAnsi="Calibri" w:cs="Times New Roman"/>
          <w:color w:val="000000"/>
        </w:rPr>
        <w:t>If Malik told his agent, then agent and Malik are responsible.  </w:t>
      </w:r>
    </w:p>
    <w:p w:rsidR="00316A06" w:rsidRPr="009643B7" w:rsidRDefault="00316A06" w:rsidP="00316A06">
      <w:pPr>
        <w:ind w:left="720" w:firstLine="720"/>
        <w:textAlignment w:val="baseline"/>
        <w:rPr>
          <w:rFonts w:ascii="Calibri" w:hAnsi="Calibri" w:cs="Arial"/>
          <w:color w:val="000000"/>
        </w:rPr>
      </w:pPr>
      <w:r>
        <w:rPr>
          <w:rFonts w:ascii="Calibri" w:hAnsi="Calibri" w:cs="Times New Roman"/>
          <w:color w:val="000000"/>
        </w:rPr>
        <w:t xml:space="preserve">- </w:t>
      </w:r>
      <w:r w:rsidRPr="009643B7">
        <w:rPr>
          <w:rFonts w:ascii="Calibri" w:hAnsi="Calibri" w:cs="Times New Roman"/>
          <w:color w:val="000000"/>
        </w:rPr>
        <w:t>If Malik didn’t tell his agent, then Malik is still responsible</w:t>
      </w:r>
    </w:p>
    <w:p w:rsidR="00316A06" w:rsidRDefault="00316A06" w:rsidP="00316A06">
      <w:pPr>
        <w:ind w:left="720" w:firstLine="720"/>
        <w:textAlignment w:val="baseline"/>
        <w:rPr>
          <w:rFonts w:ascii="Calibri" w:hAnsi="Calibri" w:cs="Times New Roman"/>
          <w:color w:val="000000"/>
        </w:rPr>
      </w:pPr>
      <w:r>
        <w:rPr>
          <w:rFonts w:ascii="Calibri" w:hAnsi="Calibri" w:cs="Times New Roman"/>
          <w:color w:val="000000"/>
        </w:rPr>
        <w:t xml:space="preserve">- </w:t>
      </w:r>
      <w:r w:rsidRPr="009643B7">
        <w:rPr>
          <w:rFonts w:ascii="Calibri" w:hAnsi="Calibri" w:cs="Times New Roman"/>
          <w:color w:val="000000"/>
        </w:rPr>
        <w:t>Either way, Malik is responsible</w:t>
      </w:r>
    </w:p>
    <w:p w:rsidR="00316A06" w:rsidRDefault="00316A06" w:rsidP="00316A06">
      <w:pPr>
        <w:pStyle w:val="ListParagraph"/>
        <w:numPr>
          <w:ilvl w:val="0"/>
          <w:numId w:val="12"/>
        </w:numPr>
        <w:textAlignment w:val="baseline"/>
        <w:rPr>
          <w:rFonts w:ascii="Calibri" w:hAnsi="Calibri" w:cs="Arial"/>
          <w:color w:val="000000"/>
        </w:rPr>
      </w:pPr>
      <w:r>
        <w:rPr>
          <w:rFonts w:ascii="Calibri" w:hAnsi="Calibri" w:cs="Arial"/>
          <w:color w:val="000000"/>
        </w:rPr>
        <w:t xml:space="preserve">Giroux is asking for cancellation of contract based on fraud, since his consent was vitiated. </w:t>
      </w:r>
    </w:p>
    <w:p w:rsidR="00A27567" w:rsidRDefault="00A27567" w:rsidP="000434F9">
      <w:pPr>
        <w:pStyle w:val="ListParagraph"/>
        <w:numPr>
          <w:ilvl w:val="0"/>
          <w:numId w:val="12"/>
        </w:numPr>
        <w:textAlignment w:val="baseline"/>
        <w:rPr>
          <w:rFonts w:ascii="Calibri" w:hAnsi="Calibri" w:cs="Arial"/>
          <w:color w:val="000000"/>
        </w:rPr>
      </w:pPr>
      <w:r>
        <w:rPr>
          <w:rFonts w:ascii="Calibri" w:hAnsi="Calibri" w:cs="Arial"/>
          <w:color w:val="000000"/>
        </w:rPr>
        <w:t>Malik’s counter: “I didn’t tell you anything, how can I defraud?”</w:t>
      </w:r>
      <w:r>
        <w:rPr>
          <w:rFonts w:ascii="Calibri" w:hAnsi="Calibri" w:cs="Arial"/>
          <w:color w:val="000000"/>
        </w:rPr>
        <w:br/>
        <w:t xml:space="preserve"> </w:t>
      </w:r>
      <w:r>
        <w:rPr>
          <w:rFonts w:ascii="Calibri" w:hAnsi="Calibri" w:cs="Arial"/>
          <w:color w:val="000000"/>
        </w:rPr>
        <w:tab/>
      </w:r>
      <w:r>
        <w:rPr>
          <w:rFonts w:ascii="Calibri" w:hAnsi="Calibri" w:cs="Arial"/>
          <w:color w:val="000000"/>
        </w:rPr>
        <w:tab/>
        <w:t>- [1401] = fraud may result from silence or concealment</w:t>
      </w:r>
    </w:p>
    <w:p w:rsidR="000434F9" w:rsidRPr="00A27567" w:rsidRDefault="00A27567" w:rsidP="000434F9">
      <w:pPr>
        <w:pStyle w:val="ListParagraph"/>
        <w:numPr>
          <w:ilvl w:val="0"/>
          <w:numId w:val="12"/>
        </w:numPr>
        <w:textAlignment w:val="baseline"/>
        <w:rPr>
          <w:rFonts w:ascii="Calibri" w:hAnsi="Calibri" w:cs="Arial"/>
          <w:color w:val="000000"/>
        </w:rPr>
      </w:pPr>
      <w:r>
        <w:rPr>
          <w:rFonts w:ascii="Calibri" w:hAnsi="Calibri"/>
        </w:rPr>
        <w:t>Principle is l</w:t>
      </w:r>
      <w:r w:rsidR="000434F9" w:rsidRPr="00A27567">
        <w:rPr>
          <w:rFonts w:ascii="Calibri" w:hAnsi="Calibri"/>
        </w:rPr>
        <w:t>i</w:t>
      </w:r>
      <w:r>
        <w:rPr>
          <w:rFonts w:ascii="Calibri" w:hAnsi="Calibri"/>
        </w:rPr>
        <w:t>a</w:t>
      </w:r>
      <w:r w:rsidR="000434F9" w:rsidRPr="00A27567">
        <w:rPr>
          <w:rFonts w:ascii="Calibri" w:hAnsi="Calibri"/>
        </w:rPr>
        <w:t xml:space="preserve">ble for wrongful acts of agent </w:t>
      </w:r>
      <w:r w:rsidR="000434F9" w:rsidRPr="009643B7">
        <w:sym w:font="Wingdings" w:char="F0E0"/>
      </w:r>
      <w:r w:rsidR="000434F9" w:rsidRPr="00A27567">
        <w:rPr>
          <w:rFonts w:ascii="Calibri" w:hAnsi="Calibri"/>
        </w:rPr>
        <w:t xml:space="preserve"> third party can cancel contract</w:t>
      </w:r>
      <w:r w:rsidR="000434F9" w:rsidRPr="00A27567">
        <w:rPr>
          <w:rFonts w:ascii="Calibri" w:hAnsi="Calibri"/>
        </w:rPr>
        <w:br/>
        <w:t xml:space="preserve"> </w:t>
      </w:r>
      <w:r w:rsidR="000434F9" w:rsidRPr="00A27567">
        <w:rPr>
          <w:rFonts w:ascii="Calibri" w:hAnsi="Calibri"/>
        </w:rPr>
        <w:tab/>
      </w:r>
      <w:r w:rsidR="000434F9" w:rsidRPr="00A27567">
        <w:rPr>
          <w:rFonts w:ascii="Calibri" w:hAnsi="Calibri"/>
        </w:rPr>
        <w:tab/>
      </w:r>
      <w:r w:rsidR="007B5DAB">
        <w:rPr>
          <w:rFonts w:ascii="Calibri" w:hAnsi="Calibri"/>
        </w:rPr>
        <w:t>- A</w:t>
      </w:r>
      <w:r w:rsidR="000434F9" w:rsidRPr="00A27567">
        <w:rPr>
          <w:rFonts w:ascii="Calibri" w:hAnsi="Calibri"/>
        </w:rPr>
        <w:t>rgued that the agent didn’t tell Giroux</w:t>
      </w:r>
    </w:p>
    <w:p w:rsidR="00386232" w:rsidRPr="00E9665F" w:rsidRDefault="00386232" w:rsidP="00E9665F">
      <w:pPr>
        <w:rPr>
          <w:rFonts w:ascii="Calibri" w:hAnsi="Calibri"/>
        </w:rPr>
      </w:pPr>
    </w:p>
    <w:p w:rsidR="00505544" w:rsidRDefault="00505544">
      <w:pPr>
        <w:rPr>
          <w:rFonts w:ascii="Calibri" w:hAnsi="Calibri"/>
          <w:b/>
          <w:sz w:val="28"/>
          <w:szCs w:val="28"/>
          <w:u w:val="single"/>
        </w:rPr>
      </w:pPr>
      <w:r>
        <w:rPr>
          <w:rFonts w:ascii="Calibri" w:hAnsi="Calibri"/>
          <w:b/>
          <w:sz w:val="28"/>
          <w:szCs w:val="28"/>
          <w:u w:val="single"/>
        </w:rPr>
        <w:br w:type="page"/>
      </w:r>
    </w:p>
    <w:p w:rsidR="00386232" w:rsidRPr="00E51CC3" w:rsidRDefault="00386232" w:rsidP="00386232">
      <w:pPr>
        <w:jc w:val="center"/>
        <w:rPr>
          <w:rFonts w:ascii="Calibri" w:hAnsi="Calibri"/>
          <w:b/>
          <w:sz w:val="28"/>
          <w:szCs w:val="28"/>
          <w:u w:val="single"/>
        </w:rPr>
      </w:pPr>
      <w:r>
        <w:rPr>
          <w:rFonts w:ascii="Calibri" w:hAnsi="Calibri"/>
          <w:b/>
          <w:sz w:val="28"/>
          <w:szCs w:val="28"/>
          <w:u w:val="single"/>
        </w:rPr>
        <w:t>PETER VS FIASCHE (PG 93-105</w:t>
      </w:r>
      <w:r w:rsidRPr="00E51CC3">
        <w:rPr>
          <w:rFonts w:ascii="Calibri" w:hAnsi="Calibri"/>
          <w:b/>
          <w:sz w:val="28"/>
          <w:szCs w:val="28"/>
          <w:u w:val="single"/>
        </w:rPr>
        <w:t>)</w:t>
      </w:r>
    </w:p>
    <w:p w:rsidR="0053711D" w:rsidRPr="005C2945" w:rsidRDefault="0053711D" w:rsidP="0053711D">
      <w:pPr>
        <w:rPr>
          <w:rFonts w:ascii="Calibri" w:eastAsia="Times New Roman" w:hAnsi="Calibri" w:cs="Times New Roman"/>
          <w:color w:val="000000"/>
        </w:rPr>
      </w:pPr>
    </w:p>
    <w:tbl>
      <w:tblPr>
        <w:tblW w:w="0" w:type="auto"/>
        <w:tblCellMar>
          <w:top w:w="15" w:type="dxa"/>
          <w:left w:w="15" w:type="dxa"/>
          <w:bottom w:w="15" w:type="dxa"/>
          <w:right w:w="15" w:type="dxa"/>
        </w:tblCellMar>
        <w:tblLook w:val="04A0"/>
      </w:tblPr>
      <w:tblGrid>
        <w:gridCol w:w="1099"/>
        <w:gridCol w:w="9459"/>
      </w:tblGrid>
      <w:tr w:rsidR="0053711D" w:rsidRPr="005C294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spacing w:line="0" w:lineRule="atLeast"/>
              <w:rPr>
                <w:rFonts w:ascii="Calibri" w:hAnsi="Calibri" w:cs="Times New Roman"/>
              </w:rPr>
            </w:pPr>
            <w:r w:rsidRPr="005C2945">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4003E9">
            <w:pPr>
              <w:numPr>
                <w:ilvl w:val="0"/>
                <w:numId w:val="22"/>
              </w:numPr>
              <w:textAlignment w:val="baseline"/>
              <w:rPr>
                <w:rFonts w:ascii="Calibri" w:hAnsi="Calibri" w:cs="Arial"/>
                <w:color w:val="000000"/>
              </w:rPr>
            </w:pPr>
            <w:r w:rsidRPr="005C2945">
              <w:rPr>
                <w:rFonts w:ascii="Calibri" w:hAnsi="Calibri" w:cs="Times New Roman"/>
                <w:color w:val="000000"/>
              </w:rPr>
              <w:t>Gucciardo and Fiasche are longtime acquaintances</w:t>
            </w:r>
          </w:p>
          <w:p w:rsidR="0053711D" w:rsidRPr="005C2945" w:rsidRDefault="0053711D" w:rsidP="004003E9">
            <w:pPr>
              <w:numPr>
                <w:ilvl w:val="0"/>
                <w:numId w:val="22"/>
              </w:numPr>
              <w:textAlignment w:val="baseline"/>
              <w:rPr>
                <w:rFonts w:ascii="Calibri" w:hAnsi="Calibri" w:cs="Arial"/>
                <w:color w:val="000000"/>
              </w:rPr>
            </w:pPr>
            <w:r w:rsidRPr="005C2945">
              <w:rPr>
                <w:rFonts w:ascii="Calibri" w:hAnsi="Calibri" w:cs="Times New Roman"/>
                <w:color w:val="000000"/>
              </w:rPr>
              <w:t>Gucciardo’s losing his job, hears that Fiasche is selling his restaurant</w:t>
            </w:r>
          </w:p>
          <w:p w:rsidR="0053711D" w:rsidRPr="005C2945" w:rsidRDefault="0053711D" w:rsidP="004003E9">
            <w:pPr>
              <w:numPr>
                <w:ilvl w:val="0"/>
                <w:numId w:val="22"/>
              </w:numPr>
              <w:textAlignment w:val="baseline"/>
              <w:rPr>
                <w:rFonts w:ascii="Calibri" w:hAnsi="Calibri" w:cs="Arial"/>
                <w:color w:val="000000"/>
              </w:rPr>
            </w:pPr>
            <w:r w:rsidRPr="005C2945">
              <w:rPr>
                <w:rFonts w:ascii="Calibri" w:hAnsi="Calibri" w:cs="Times New Roman"/>
                <w:color w:val="000000"/>
              </w:rPr>
              <w:t>Gucciardo mortgages his house to buy into restaurant , Fiasche says his restaurant makes money with a special scheme,  shows Gucciardo the scheme (faking receipts to show lower income and pay less taxes) once $100k deposit received</w:t>
            </w:r>
          </w:p>
          <w:p w:rsidR="0053711D" w:rsidRPr="005C2945" w:rsidRDefault="0053711D" w:rsidP="004003E9">
            <w:pPr>
              <w:numPr>
                <w:ilvl w:val="0"/>
                <w:numId w:val="22"/>
              </w:numPr>
              <w:textAlignment w:val="baseline"/>
              <w:rPr>
                <w:rFonts w:ascii="Calibri" w:hAnsi="Calibri" w:cs="Arial"/>
                <w:color w:val="000000"/>
              </w:rPr>
            </w:pPr>
            <w:r w:rsidRPr="005C2945">
              <w:rPr>
                <w:rFonts w:ascii="Calibri" w:hAnsi="Calibri" w:cs="Times New Roman"/>
                <w:color w:val="000000"/>
              </w:rPr>
              <w:t>Tax auditor visits restaurant while Gucciardo’s taking over, Fiasche says don’t worry she’s just there to check cash register</w:t>
            </w:r>
          </w:p>
          <w:p w:rsidR="0053711D" w:rsidRPr="005C2945" w:rsidRDefault="0053711D" w:rsidP="004003E9">
            <w:pPr>
              <w:numPr>
                <w:ilvl w:val="0"/>
                <w:numId w:val="22"/>
              </w:numPr>
              <w:textAlignment w:val="baseline"/>
              <w:rPr>
                <w:rFonts w:ascii="Calibri" w:hAnsi="Calibri" w:cs="Arial"/>
                <w:color w:val="000000"/>
              </w:rPr>
            </w:pPr>
            <w:r w:rsidRPr="005C2945">
              <w:rPr>
                <w:rFonts w:ascii="Calibri" w:hAnsi="Calibri" w:cs="Times New Roman"/>
                <w:color w:val="000000"/>
              </w:rPr>
              <w:t>Gucciardo’s losing money from onset, Fiasche says don’t worry, will pick up but business never does</w:t>
            </w:r>
          </w:p>
          <w:p w:rsidR="00ED0976" w:rsidRPr="005C2945" w:rsidRDefault="00ED0976" w:rsidP="004003E9">
            <w:pPr>
              <w:numPr>
                <w:ilvl w:val="0"/>
                <w:numId w:val="22"/>
              </w:numPr>
              <w:textAlignment w:val="baseline"/>
              <w:rPr>
                <w:rFonts w:ascii="Calibri" w:hAnsi="Calibri" w:cs="Arial"/>
                <w:color w:val="000000"/>
              </w:rPr>
            </w:pPr>
            <w:r w:rsidRPr="005C2945">
              <w:rPr>
                <w:rFonts w:ascii="Calibri" w:hAnsi="Calibri" w:cs="Times New Roman"/>
                <w:color w:val="000000"/>
              </w:rPr>
              <w:t>Gucciardo says I want out, I want my money back, and Fiasche says “what money?”</w:t>
            </w:r>
          </w:p>
          <w:p w:rsidR="0053711D" w:rsidRPr="005C2945" w:rsidRDefault="0053711D" w:rsidP="004003E9">
            <w:pPr>
              <w:numPr>
                <w:ilvl w:val="0"/>
                <w:numId w:val="22"/>
              </w:numPr>
              <w:spacing w:line="0" w:lineRule="atLeast"/>
              <w:textAlignment w:val="baseline"/>
              <w:rPr>
                <w:rFonts w:ascii="Calibri" w:hAnsi="Calibri" w:cs="Arial"/>
                <w:color w:val="000000"/>
              </w:rPr>
            </w:pPr>
            <w:r w:rsidRPr="005C2945">
              <w:rPr>
                <w:rFonts w:ascii="Calibri" w:hAnsi="Calibri" w:cs="Times New Roman"/>
                <w:color w:val="000000"/>
              </w:rPr>
              <w:t>Gucciardo sues</w:t>
            </w:r>
            <w:r w:rsidR="00ED0976" w:rsidRPr="005C2945">
              <w:rPr>
                <w:rFonts w:ascii="Calibri" w:hAnsi="Calibri" w:cs="Times New Roman"/>
                <w:color w:val="000000"/>
              </w:rPr>
              <w:t xml:space="preserve"> because there not as much money in it as was said by Fiasche</w:t>
            </w:r>
          </w:p>
        </w:tc>
      </w:tr>
      <w:tr w:rsidR="0053711D" w:rsidRPr="005C2945">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spacing w:line="180" w:lineRule="atLeast"/>
              <w:rPr>
                <w:rFonts w:ascii="Calibri" w:hAnsi="Calibri" w:cs="Times New Roman"/>
              </w:rPr>
            </w:pPr>
            <w:r w:rsidRPr="005C2945">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rPr>
                <w:rFonts w:ascii="Calibri" w:hAnsi="Calibri" w:cs="Times New Roman"/>
              </w:rPr>
            </w:pPr>
            <w:r w:rsidRPr="005C2945">
              <w:rPr>
                <w:rFonts w:ascii="Calibri" w:hAnsi="Calibri" w:cs="Times New Roman"/>
                <w:color w:val="000000"/>
              </w:rPr>
              <w:t>1. Should contact be annulled because consent vitiated by G’s error?</w:t>
            </w:r>
          </w:p>
          <w:p w:rsidR="0053711D" w:rsidRPr="005C2945" w:rsidRDefault="0053711D" w:rsidP="00C66631">
            <w:pPr>
              <w:rPr>
                <w:rFonts w:ascii="Calibri" w:hAnsi="Calibri" w:cs="Times New Roman"/>
              </w:rPr>
            </w:pPr>
            <w:r w:rsidRPr="005C2945">
              <w:rPr>
                <w:rFonts w:ascii="Calibri" w:hAnsi="Calibri" w:cs="Times New Roman"/>
                <w:color w:val="000000"/>
              </w:rPr>
              <w:t>2. Does contract exist?</w:t>
            </w:r>
          </w:p>
          <w:p w:rsidR="0053711D" w:rsidRPr="005C2945" w:rsidRDefault="0053711D" w:rsidP="00C66631">
            <w:pPr>
              <w:spacing w:line="180" w:lineRule="atLeast"/>
              <w:rPr>
                <w:rFonts w:ascii="Calibri" w:hAnsi="Calibri" w:cs="Times New Roman"/>
              </w:rPr>
            </w:pPr>
            <w:r w:rsidRPr="005C2945">
              <w:rPr>
                <w:rFonts w:ascii="Calibri" w:hAnsi="Calibri" w:cs="Times New Roman"/>
                <w:color w:val="000000"/>
              </w:rPr>
              <w:t>3. Should G receive damages?</w:t>
            </w:r>
          </w:p>
        </w:tc>
      </w:tr>
      <w:tr w:rsidR="0053711D" w:rsidRPr="005C2945">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rPr>
                <w:rFonts w:ascii="Calibri" w:hAnsi="Calibri" w:cs="Times New Roman"/>
              </w:rPr>
            </w:pPr>
            <w:r w:rsidRPr="005C2945">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rPr>
                <w:rFonts w:ascii="Calibri" w:hAnsi="Calibri" w:cs="Times New Roman"/>
              </w:rPr>
            </w:pPr>
            <w:r w:rsidRPr="005C2945">
              <w:rPr>
                <w:rFonts w:ascii="Calibri" w:hAnsi="Calibri" w:cs="Times New Roman"/>
                <w:color w:val="000000"/>
              </w:rPr>
              <w:t>1.</w:t>
            </w:r>
            <w:r w:rsidRPr="005C2945">
              <w:rPr>
                <w:rFonts w:ascii="Calibri" w:hAnsi="Calibri" w:cs="Times New Roman"/>
                <w:i/>
                <w:iCs/>
                <w:color w:val="000000"/>
              </w:rPr>
              <w:t xml:space="preserve"> Argument</w:t>
            </w:r>
            <w:r w:rsidRPr="005C2945">
              <w:rPr>
                <w:rFonts w:ascii="Calibri" w:hAnsi="Calibri" w:cs="Times New Roman"/>
                <w:color w:val="000000"/>
              </w:rPr>
              <w:t xml:space="preserve">: G’s consent was [1400] vitiated by the error of believing F’s claims about inflated income </w:t>
            </w:r>
            <w:r w:rsidR="00ED4081" w:rsidRPr="005C2945">
              <w:rPr>
                <w:rFonts w:ascii="Calibri" w:hAnsi="Calibri" w:cs="Times New Roman"/>
                <w:color w:val="000000"/>
              </w:rPr>
              <w:br/>
              <w:t xml:space="preserve">       - </w:t>
            </w:r>
            <w:r w:rsidRPr="005C2945">
              <w:rPr>
                <w:rFonts w:ascii="Calibri" w:hAnsi="Calibri" w:cs="Times New Roman"/>
                <w:i/>
                <w:iCs/>
                <w:color w:val="000000"/>
              </w:rPr>
              <w:t>Answer</w:t>
            </w:r>
            <w:r w:rsidRPr="005C2945">
              <w:rPr>
                <w:rFonts w:ascii="Calibri" w:hAnsi="Calibri" w:cs="Times New Roman"/>
                <w:color w:val="000000"/>
              </w:rPr>
              <w:t>:</w:t>
            </w:r>
            <w:r w:rsidRPr="005C2945">
              <w:rPr>
                <w:rFonts w:ascii="Calibri" w:hAnsi="Calibri" w:cs="Times New Roman"/>
                <w:i/>
                <w:iCs/>
                <w:color w:val="000000"/>
              </w:rPr>
              <w:t xml:space="preserve"> </w:t>
            </w:r>
            <w:r w:rsidRPr="005C2945">
              <w:rPr>
                <w:rFonts w:ascii="Calibri" w:hAnsi="Calibri" w:cs="Times New Roman"/>
                <w:color w:val="000000"/>
              </w:rPr>
              <w:t>The error of G’s believing F’s claims was inexcusable because of conscious wrongful choice (there’s no way he didn’t know that tax evasion was the root cause of this special scheme for &gt;&gt; income than shown on the financial statements), and [1400] only excusable errors can result in vitiation of consent</w:t>
            </w:r>
            <w:r w:rsidRPr="005C2945">
              <w:rPr>
                <w:rFonts w:ascii="Calibri" w:hAnsi="Calibri" w:cs="Times New Roman"/>
                <w:color w:val="000000"/>
              </w:rPr>
              <w:br/>
            </w:r>
          </w:p>
          <w:p w:rsidR="0053711D" w:rsidRPr="005C2945" w:rsidRDefault="0053711D" w:rsidP="00C66631">
            <w:pPr>
              <w:rPr>
                <w:rFonts w:ascii="Calibri" w:hAnsi="Calibri" w:cs="Times New Roman"/>
              </w:rPr>
            </w:pPr>
            <w:r w:rsidRPr="005C2945">
              <w:rPr>
                <w:rFonts w:ascii="Calibri" w:hAnsi="Calibri" w:cs="Times New Roman"/>
                <w:color w:val="000000"/>
              </w:rPr>
              <w:t xml:space="preserve">2. </w:t>
            </w:r>
            <w:r w:rsidRPr="005C2945">
              <w:rPr>
                <w:rFonts w:ascii="Calibri" w:hAnsi="Calibri" w:cs="Times New Roman"/>
                <w:i/>
                <w:iCs/>
                <w:color w:val="000000"/>
              </w:rPr>
              <w:t>Argument</w:t>
            </w:r>
            <w:r w:rsidRPr="005C2945">
              <w:rPr>
                <w:rFonts w:ascii="Calibri" w:hAnsi="Calibri" w:cs="Times New Roman"/>
                <w:color w:val="000000"/>
              </w:rPr>
              <w:t xml:space="preserve">: The [1410] cause of the contract (reason why G’s contracting) is to buy a restaurant and make money through illegal tax evasion </w:t>
            </w:r>
            <w:r w:rsidR="00ED4081" w:rsidRPr="005C2945">
              <w:rPr>
                <w:rFonts w:ascii="Calibri" w:hAnsi="Calibri" w:cs="Times New Roman"/>
                <w:color w:val="000000"/>
              </w:rPr>
              <w:br/>
              <w:t xml:space="preserve">       - </w:t>
            </w:r>
            <w:r w:rsidRPr="005C2945">
              <w:rPr>
                <w:rFonts w:ascii="Calibri" w:hAnsi="Calibri" w:cs="Times New Roman"/>
                <w:i/>
                <w:iCs/>
                <w:color w:val="000000"/>
              </w:rPr>
              <w:t>Answer</w:t>
            </w:r>
            <w:r w:rsidRPr="005C2945">
              <w:rPr>
                <w:rFonts w:ascii="Calibri" w:hAnsi="Calibri" w:cs="Times New Roman"/>
                <w:color w:val="000000"/>
              </w:rPr>
              <w:t>: [1411] an illegal contract is null, so it’s as if [1418] there never was a contract in the first place (absolute nullity)</w:t>
            </w:r>
            <w:r w:rsidRPr="005C2945">
              <w:rPr>
                <w:rFonts w:ascii="Calibri" w:hAnsi="Calibri" w:cs="Times New Roman"/>
                <w:color w:val="000000"/>
              </w:rPr>
              <w:br/>
            </w:r>
          </w:p>
          <w:p w:rsidR="0053711D" w:rsidRPr="005C2945" w:rsidRDefault="0053711D" w:rsidP="00C66631">
            <w:pPr>
              <w:rPr>
                <w:rFonts w:ascii="Calibri" w:hAnsi="Calibri" w:cs="Times New Roman"/>
              </w:rPr>
            </w:pPr>
            <w:r w:rsidRPr="005C2945">
              <w:rPr>
                <w:rFonts w:ascii="Calibri" w:hAnsi="Calibri" w:cs="Times New Roman"/>
                <w:color w:val="000000"/>
              </w:rPr>
              <w:t xml:space="preserve">3. </w:t>
            </w:r>
            <w:r w:rsidRPr="005C2945">
              <w:rPr>
                <w:rFonts w:ascii="Calibri" w:hAnsi="Calibri" w:cs="Times New Roman"/>
                <w:i/>
                <w:iCs/>
                <w:color w:val="000000"/>
              </w:rPr>
              <w:t>Answer</w:t>
            </w:r>
            <w:r w:rsidRPr="005C2945">
              <w:rPr>
                <w:rFonts w:ascii="Calibri" w:hAnsi="Calibri" w:cs="Times New Roman"/>
                <w:color w:val="000000"/>
              </w:rPr>
              <w:t>: contract never existed, therefore no obligations were produced under the contract, therefore no damages</w:t>
            </w:r>
          </w:p>
        </w:tc>
      </w:tr>
      <w:tr w:rsidR="0053711D" w:rsidRPr="005C294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spacing w:line="0" w:lineRule="atLeast"/>
              <w:rPr>
                <w:rFonts w:ascii="Calibri" w:hAnsi="Calibri" w:cs="Times New Roman"/>
              </w:rPr>
            </w:pPr>
            <w:r w:rsidRPr="005C2945">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53711D" w:rsidRPr="005C2945" w:rsidRDefault="0053711D" w:rsidP="00C66631">
            <w:pPr>
              <w:spacing w:line="0" w:lineRule="atLeast"/>
              <w:rPr>
                <w:rFonts w:ascii="Calibri" w:hAnsi="Calibri" w:cs="Times New Roman"/>
              </w:rPr>
            </w:pPr>
            <w:r w:rsidRPr="005C2945">
              <w:rPr>
                <w:rFonts w:ascii="Calibri" w:hAnsi="Calibri" w:cs="Times New Roman"/>
                <w:color w:val="000000"/>
              </w:rPr>
              <w:t>Judge says the contract never existed, but requires Fiasche to pay back the $100k*</w:t>
            </w:r>
            <w:r w:rsidR="00ED4081" w:rsidRPr="005C2945">
              <w:rPr>
                <w:rFonts w:ascii="Calibri" w:hAnsi="Calibri" w:cs="Times New Roman"/>
                <w:color w:val="000000"/>
              </w:rPr>
              <w:t>, but doesn’t Gucciardo doesn’t receive damages</w:t>
            </w:r>
          </w:p>
        </w:tc>
      </w:tr>
    </w:tbl>
    <w:p w:rsidR="005C2945" w:rsidRPr="005C2945" w:rsidRDefault="005C2945" w:rsidP="005C2945">
      <w:pPr>
        <w:rPr>
          <w:rFonts w:ascii="Calibri" w:hAnsi="Calibri" w:cs="Times New Roman"/>
          <w:color w:val="000000"/>
        </w:rPr>
      </w:pPr>
    </w:p>
    <w:p w:rsidR="005C2945" w:rsidRPr="005C2945" w:rsidRDefault="0053711D" w:rsidP="004003E9">
      <w:pPr>
        <w:pStyle w:val="ListParagraph"/>
        <w:numPr>
          <w:ilvl w:val="0"/>
          <w:numId w:val="24"/>
        </w:numPr>
        <w:rPr>
          <w:rFonts w:ascii="Calibri" w:hAnsi="Calibri" w:cs="Times New Roman"/>
          <w:color w:val="000000"/>
        </w:rPr>
      </w:pPr>
      <w:r w:rsidRPr="005C2945">
        <w:rPr>
          <w:rFonts w:ascii="Calibri" w:hAnsi="Calibri" w:cs="Times New Roman"/>
          <w:color w:val="000000"/>
        </w:rPr>
        <w:t>A judge can do two things when a contract has been annulled:</w:t>
      </w:r>
    </w:p>
    <w:tbl>
      <w:tblPr>
        <w:tblW w:w="0" w:type="auto"/>
        <w:tblCellMar>
          <w:top w:w="15" w:type="dxa"/>
          <w:left w:w="15" w:type="dxa"/>
          <w:bottom w:w="15" w:type="dxa"/>
          <w:right w:w="15" w:type="dxa"/>
        </w:tblCellMar>
        <w:tblLook w:val="04A0"/>
      </w:tblPr>
      <w:tblGrid>
        <w:gridCol w:w="6587"/>
        <w:gridCol w:w="3971"/>
      </w:tblGrid>
      <w:tr w:rsidR="0053711D" w:rsidRPr="005C2945">
        <w:tc>
          <w:tcPr>
            <w:tcW w:w="0" w:type="auto"/>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53711D" w:rsidRPr="005C2945" w:rsidRDefault="0053711D" w:rsidP="00C66631">
            <w:pPr>
              <w:spacing w:line="0" w:lineRule="atLeast"/>
              <w:rPr>
                <w:rFonts w:ascii="Calibri" w:hAnsi="Calibri" w:cs="Times New Roman"/>
              </w:rPr>
            </w:pPr>
            <w:r w:rsidRPr="005C2945">
              <w:rPr>
                <w:rFonts w:ascii="Calibri" w:hAnsi="Calibri" w:cs="Times New Roman"/>
                <w:color w:val="000000"/>
              </w:rPr>
              <w:t>#1: Act in equity (in fairness): There’s no contract, but it’s not fair to leave Fiasche with the restaurant and Gucciardo’s $100k, so F must give the $100k back</w:t>
            </w:r>
          </w:p>
        </w:tc>
        <w:tc>
          <w:tcPr>
            <w:tcW w:w="0" w:type="auto"/>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53711D" w:rsidRPr="005C2945" w:rsidRDefault="0053711D" w:rsidP="00C66631">
            <w:pPr>
              <w:spacing w:line="0" w:lineRule="atLeast"/>
              <w:rPr>
                <w:rFonts w:ascii="Calibri" w:hAnsi="Calibri" w:cs="Times New Roman"/>
              </w:rPr>
            </w:pPr>
            <w:r w:rsidRPr="005C2945">
              <w:rPr>
                <w:rFonts w:ascii="Calibri" w:hAnsi="Calibri" w:cs="Times New Roman"/>
                <w:color w:val="000000"/>
              </w:rPr>
              <w:t xml:space="preserve">#2: Dismiss the plantiff and defendant and </w:t>
            </w:r>
            <w:r w:rsidR="005C2945" w:rsidRPr="005C2945">
              <w:rPr>
                <w:rFonts w:ascii="Calibri" w:hAnsi="Calibri" w:cs="Times New Roman"/>
                <w:color w:val="000000"/>
              </w:rPr>
              <w:t>l</w:t>
            </w:r>
            <w:r w:rsidRPr="005C2945">
              <w:rPr>
                <w:rFonts w:ascii="Calibri" w:hAnsi="Calibri" w:cs="Times New Roman"/>
                <w:color w:val="000000"/>
              </w:rPr>
              <w:t>et them do whatever they want to settle it</w:t>
            </w:r>
          </w:p>
        </w:tc>
      </w:tr>
    </w:tbl>
    <w:p w:rsidR="005C2945" w:rsidRPr="005C2945" w:rsidRDefault="005C2945" w:rsidP="0053711D">
      <w:pPr>
        <w:rPr>
          <w:rFonts w:ascii="Calibri" w:eastAsia="Times New Roman" w:hAnsi="Calibri" w:cs="Times New Roman"/>
          <w:color w:val="000000"/>
        </w:rPr>
      </w:pPr>
    </w:p>
    <w:p w:rsidR="00552328" w:rsidRPr="00506C80" w:rsidRDefault="005C2945" w:rsidP="0053711D">
      <w:pPr>
        <w:rPr>
          <w:rFonts w:ascii="Calibri" w:eastAsia="Times New Roman" w:hAnsi="Calibri" w:cs="Times New Roman"/>
          <w:color w:val="000000"/>
          <w:u w:val="single"/>
        </w:rPr>
      </w:pPr>
      <w:r>
        <w:rPr>
          <w:rFonts w:ascii="Calibri" w:eastAsia="Times New Roman" w:hAnsi="Calibri" w:cs="Times New Roman"/>
          <w:color w:val="000000"/>
          <w:u w:val="single"/>
        </w:rPr>
        <w:t>Other things to note:</w:t>
      </w:r>
      <w:r w:rsidR="00552328" w:rsidRPr="005C2945">
        <w:rPr>
          <w:rFonts w:ascii="Calibri" w:eastAsia="Times New Roman" w:hAnsi="Calibri" w:cs="Times New Roman"/>
          <w:color w:val="000000"/>
          <w:u w:val="single"/>
        </w:rPr>
        <w:t xml:space="preserve"> </w:t>
      </w:r>
      <w:r w:rsidR="00506C80">
        <w:rPr>
          <w:rFonts w:ascii="Calibri" w:eastAsia="Times New Roman" w:hAnsi="Calibri" w:cs="Times New Roman"/>
          <w:color w:val="000000"/>
          <w:u w:val="single"/>
        </w:rPr>
        <w:br/>
      </w:r>
    </w:p>
    <w:p w:rsidR="00552328" w:rsidRPr="005C2945" w:rsidRDefault="00552328" w:rsidP="004003E9">
      <w:pPr>
        <w:pStyle w:val="ListParagraph"/>
        <w:numPr>
          <w:ilvl w:val="0"/>
          <w:numId w:val="23"/>
        </w:numPr>
        <w:rPr>
          <w:rFonts w:ascii="Calibri" w:eastAsia="Times New Roman" w:hAnsi="Calibri" w:cs="Times New Roman"/>
          <w:color w:val="000000"/>
        </w:rPr>
      </w:pPr>
      <w:r w:rsidRPr="005C2945">
        <w:rPr>
          <w:rFonts w:ascii="Calibri" w:eastAsia="Times New Roman" w:hAnsi="Calibri" w:cs="Times New Roman"/>
          <w:color w:val="000000"/>
        </w:rPr>
        <w:t xml:space="preserve">The judge gives the judgment in equity, saying that “you should not be allowed to benefit from your </w:t>
      </w:r>
      <w:r w:rsidR="005C2945" w:rsidRPr="005C2945">
        <w:rPr>
          <w:rFonts w:ascii="Calibri" w:eastAsia="Times New Roman" w:hAnsi="Calibri" w:cs="Times New Roman"/>
          <w:color w:val="000000"/>
        </w:rPr>
        <w:t>wrongdoing</w:t>
      </w:r>
      <w:r w:rsidRPr="005C2945">
        <w:rPr>
          <w:rFonts w:ascii="Calibri" w:eastAsia="Times New Roman" w:hAnsi="Calibri" w:cs="Times New Roman"/>
          <w:color w:val="000000"/>
        </w:rPr>
        <w:t>, must give 100k back”, but he could have easily said “fuck off, this is an illegal contract in the first place”.</w:t>
      </w:r>
    </w:p>
    <w:p w:rsidR="005C2945" w:rsidRPr="005C2945" w:rsidRDefault="005C2945" w:rsidP="004003E9">
      <w:pPr>
        <w:pStyle w:val="ListParagraph"/>
        <w:numPr>
          <w:ilvl w:val="0"/>
          <w:numId w:val="23"/>
        </w:numPr>
        <w:rPr>
          <w:rFonts w:ascii="Calibri" w:eastAsia="Times New Roman" w:hAnsi="Calibri" w:cs="Times New Roman"/>
          <w:color w:val="000000"/>
        </w:rPr>
      </w:pPr>
      <w:r w:rsidRPr="005C2945">
        <w:rPr>
          <w:rFonts w:ascii="Calibri" w:eastAsia="Times New Roman" w:hAnsi="Calibri" w:cs="Times New Roman"/>
          <w:color w:val="000000"/>
        </w:rPr>
        <w:t>Judge says that Gucciardo was “willfully blind” and that this was an inexcusable error</w:t>
      </w:r>
    </w:p>
    <w:p w:rsidR="0053711D" w:rsidRPr="005C2945" w:rsidRDefault="005C2945" w:rsidP="005C2945">
      <w:pPr>
        <w:textAlignment w:val="baseline"/>
        <w:rPr>
          <w:rFonts w:ascii="Calibri" w:hAnsi="Calibri" w:cs="Arial"/>
          <w:color w:val="000000"/>
        </w:rPr>
      </w:pPr>
      <w:r w:rsidRPr="005C2945">
        <w:rPr>
          <w:rFonts w:ascii="Calibri" w:hAnsi="Calibri" w:cs="Times New Roman"/>
          <w:color w:val="000000"/>
        </w:rPr>
        <w:t xml:space="preserve"> </w:t>
      </w:r>
      <w:r w:rsidRPr="005C2945">
        <w:rPr>
          <w:rFonts w:ascii="Calibri" w:hAnsi="Calibri" w:cs="Times New Roman"/>
          <w:color w:val="000000"/>
        </w:rPr>
        <w:tab/>
      </w:r>
      <w:r w:rsidRPr="005C2945">
        <w:rPr>
          <w:rFonts w:ascii="Calibri" w:hAnsi="Calibri" w:cs="Times New Roman"/>
          <w:color w:val="000000"/>
        </w:rPr>
        <w:tab/>
        <w:t xml:space="preserve">- </w:t>
      </w:r>
      <w:r>
        <w:rPr>
          <w:rFonts w:ascii="Calibri" w:hAnsi="Calibri" w:cs="Times New Roman"/>
          <w:color w:val="000000"/>
        </w:rPr>
        <w:t>“E</w:t>
      </w:r>
      <w:r w:rsidR="0053711D" w:rsidRPr="005C2945">
        <w:rPr>
          <w:rFonts w:ascii="Calibri" w:hAnsi="Calibri" w:cs="Times New Roman"/>
          <w:color w:val="000000"/>
        </w:rPr>
        <w:t xml:space="preserve">rror was inexcusable since G’s misperception of reality arose from closing his eyes to </w:t>
      </w:r>
      <w:r w:rsidRPr="005C2945">
        <w:rPr>
          <w:rFonts w:ascii="Calibri" w:hAnsi="Calibri" w:cs="Times New Roman"/>
          <w:color w:val="000000"/>
        </w:rPr>
        <w:br/>
        <w:t xml:space="preserve"> </w:t>
      </w:r>
      <w:r w:rsidRPr="005C2945">
        <w:rPr>
          <w:rFonts w:ascii="Calibri" w:hAnsi="Calibri" w:cs="Times New Roman"/>
          <w:color w:val="000000"/>
        </w:rPr>
        <w:tab/>
      </w:r>
      <w:r w:rsidRPr="005C2945">
        <w:rPr>
          <w:rFonts w:ascii="Calibri" w:hAnsi="Calibri" w:cs="Times New Roman"/>
          <w:color w:val="000000"/>
        </w:rPr>
        <w:tab/>
      </w:r>
      <w:r w:rsidR="0053711D" w:rsidRPr="005C2945">
        <w:rPr>
          <w:rFonts w:ascii="Calibri" w:hAnsi="Calibri" w:cs="Times New Roman"/>
          <w:color w:val="000000"/>
        </w:rPr>
        <w:t>the risk he was running”</w:t>
      </w:r>
    </w:p>
    <w:p w:rsidR="0053711D" w:rsidRPr="005C2945" w:rsidRDefault="005C2945" w:rsidP="005C2945">
      <w:pPr>
        <w:ind w:left="720" w:firstLine="720"/>
        <w:textAlignment w:val="baseline"/>
        <w:rPr>
          <w:rFonts w:ascii="Calibri" w:hAnsi="Calibri" w:cs="Arial"/>
          <w:color w:val="000000"/>
        </w:rPr>
      </w:pPr>
      <w:r w:rsidRPr="005C2945">
        <w:rPr>
          <w:rFonts w:ascii="Calibri" w:hAnsi="Calibri" w:cs="Times New Roman"/>
          <w:color w:val="000000"/>
        </w:rPr>
        <w:t xml:space="preserve">- </w:t>
      </w:r>
      <w:r>
        <w:rPr>
          <w:rFonts w:ascii="Calibri" w:hAnsi="Calibri" w:cs="Times New Roman"/>
          <w:color w:val="000000"/>
        </w:rPr>
        <w:t>“C</w:t>
      </w:r>
      <w:r w:rsidR="0053711D" w:rsidRPr="005C2945">
        <w:rPr>
          <w:rFonts w:ascii="Calibri" w:hAnsi="Calibri" w:cs="Times New Roman"/>
          <w:color w:val="000000"/>
        </w:rPr>
        <w:t>onscious wrongful choice”</w:t>
      </w:r>
    </w:p>
    <w:p w:rsidR="00505544" w:rsidRDefault="00505544" w:rsidP="00BD08C2">
      <w:pPr>
        <w:jc w:val="center"/>
        <w:rPr>
          <w:rFonts w:ascii="Calibri" w:hAnsi="Calibri"/>
          <w:b/>
          <w:sz w:val="28"/>
          <w:szCs w:val="28"/>
          <w:u w:val="single"/>
        </w:rPr>
      </w:pPr>
    </w:p>
    <w:p w:rsidR="006E18F9" w:rsidRPr="00E51CC3" w:rsidRDefault="002E6E98" w:rsidP="00BD08C2">
      <w:pPr>
        <w:jc w:val="center"/>
        <w:rPr>
          <w:rFonts w:ascii="Calibri" w:hAnsi="Calibri"/>
          <w:b/>
          <w:sz w:val="28"/>
          <w:szCs w:val="28"/>
          <w:u w:val="single"/>
        </w:rPr>
      </w:pPr>
      <w:r>
        <w:rPr>
          <w:rFonts w:ascii="Calibri" w:hAnsi="Calibri"/>
          <w:b/>
          <w:sz w:val="28"/>
          <w:szCs w:val="28"/>
          <w:u w:val="single"/>
        </w:rPr>
        <w:t>CARREFOUR LANGELIER VS CINEPLEX ODEON CORP. (PG. 106-114)</w:t>
      </w:r>
    </w:p>
    <w:p w:rsidR="00E37460" w:rsidRDefault="00E37460" w:rsidP="00515A97">
      <w:pPr>
        <w:rPr>
          <w:rFonts w:ascii="Geneva" w:hAnsi="Geneva" w:cs="Times New Roman"/>
          <w:color w:val="000000"/>
          <w:sz w:val="20"/>
          <w:szCs w:val="20"/>
        </w:rPr>
      </w:pPr>
    </w:p>
    <w:p w:rsidR="00E37460" w:rsidRPr="006749A5" w:rsidRDefault="00E37460" w:rsidP="00E37460">
      <w:pPr>
        <w:rPr>
          <w:rFonts w:ascii="Calibri" w:hAnsi="Calibri" w:cs="Times New Roman"/>
        </w:rPr>
      </w:pPr>
      <w:r w:rsidRPr="006749A5">
        <w:rPr>
          <w:rFonts w:ascii="Calibri" w:hAnsi="Calibri" w:cs="Times New Roman"/>
        </w:rPr>
        <w:t>** About performance of contract, how do we enforce performance of a valid contract?</w:t>
      </w:r>
      <w:r w:rsidRPr="006749A5">
        <w:rPr>
          <w:rFonts w:ascii="Calibri" w:eastAsia="Times New Roman" w:hAnsi="Calibri" w:cs="Times New Roman"/>
          <w:sz w:val="27"/>
          <w:szCs w:val="27"/>
        </w:rPr>
        <w:br/>
      </w:r>
      <w:r w:rsidR="00B81557" w:rsidRPr="006749A5">
        <w:rPr>
          <w:rFonts w:ascii="Calibri" w:hAnsi="Calibri"/>
        </w:rPr>
        <w:tab/>
      </w:r>
      <w:r w:rsidR="00B81557" w:rsidRPr="006749A5">
        <w:rPr>
          <w:rFonts w:ascii="Calibri" w:hAnsi="Calibri"/>
        </w:rPr>
        <w:tab/>
      </w:r>
    </w:p>
    <w:tbl>
      <w:tblPr>
        <w:tblW w:w="0" w:type="auto"/>
        <w:tblCellMar>
          <w:top w:w="15" w:type="dxa"/>
          <w:left w:w="15" w:type="dxa"/>
          <w:bottom w:w="15" w:type="dxa"/>
          <w:right w:w="15" w:type="dxa"/>
        </w:tblCellMar>
        <w:tblLook w:val="04A0"/>
      </w:tblPr>
      <w:tblGrid>
        <w:gridCol w:w="1099"/>
        <w:gridCol w:w="9459"/>
      </w:tblGrid>
      <w:tr w:rsidR="00E37460" w:rsidRPr="00BD08C2">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0D571E">
            <w:pPr>
              <w:spacing w:line="0" w:lineRule="atLeast"/>
              <w:rPr>
                <w:rFonts w:ascii="Calibri" w:hAnsi="Calibri" w:cs="Times New Roman"/>
              </w:rPr>
            </w:pPr>
            <w:r w:rsidRPr="00BD08C2">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Langelier (lessor/landlord) contracts with Cineplex (lesee)  (first contract: lease)</w:t>
            </w:r>
          </w:p>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Before Cineplex is supposed to move in, it subleases the theatre to Guzzo (second contract: sub-lease)</w:t>
            </w:r>
          </w:p>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Before sub-lease can occur, have to tell the landlord, but the landlord wanted Cineplex, so he says no problem, we can sublease, but Guzzo has to operate as Cineplex Odeo.</w:t>
            </w:r>
          </w:p>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Guzzo agreed; offered to run it as Cineplex, signs agreement</w:t>
            </w:r>
          </w:p>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One year later, Guzzo takes down Cineplex signs and puts up Guzzo signs</w:t>
            </w:r>
          </w:p>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Landlord says no, must remain Cineplex Odeon</w:t>
            </w:r>
          </w:p>
          <w:p w:rsidR="00707D7B" w:rsidRPr="00BD08C2" w:rsidRDefault="00707D7B" w:rsidP="004003E9">
            <w:pPr>
              <w:numPr>
                <w:ilvl w:val="0"/>
                <w:numId w:val="25"/>
              </w:numPr>
              <w:textAlignment w:val="baseline"/>
              <w:rPr>
                <w:rFonts w:ascii="Calibri" w:hAnsi="Calibri" w:cs="Arial"/>
                <w:color w:val="000000"/>
              </w:rPr>
            </w:pPr>
            <w:r w:rsidRPr="00BD08C2">
              <w:rPr>
                <w:rFonts w:ascii="Calibri" w:hAnsi="Calibri" w:cs="Times New Roman"/>
                <w:color w:val="000000"/>
              </w:rPr>
              <w:t>Guzzo says no</w:t>
            </w:r>
          </w:p>
          <w:p w:rsidR="00E37460" w:rsidRPr="00BD08C2" w:rsidRDefault="00E37460" w:rsidP="004003E9">
            <w:pPr>
              <w:numPr>
                <w:ilvl w:val="0"/>
                <w:numId w:val="25"/>
              </w:numPr>
              <w:textAlignment w:val="baseline"/>
              <w:rPr>
                <w:rFonts w:ascii="Calibri" w:hAnsi="Calibri" w:cs="Arial"/>
                <w:color w:val="000000"/>
              </w:rPr>
            </w:pPr>
            <w:r w:rsidRPr="00BD08C2">
              <w:rPr>
                <w:rFonts w:ascii="Calibri" w:hAnsi="Calibri" w:cs="Times New Roman"/>
                <w:color w:val="000000"/>
              </w:rPr>
              <w:t xml:space="preserve">Landlord </w:t>
            </w:r>
            <w:r w:rsidR="00707D7B" w:rsidRPr="00BD08C2">
              <w:rPr>
                <w:rFonts w:ascii="Calibri" w:hAnsi="Calibri" w:cs="Times New Roman"/>
                <w:color w:val="000000"/>
              </w:rPr>
              <w:t xml:space="preserve">wants a permanent injuction, asks for a </w:t>
            </w:r>
            <w:r w:rsidRPr="00BD08C2">
              <w:rPr>
                <w:rFonts w:ascii="Calibri" w:hAnsi="Calibri" w:cs="Times New Roman"/>
                <w:color w:val="000000"/>
              </w:rPr>
              <w:t>“specific performance</w:t>
            </w:r>
            <w:r w:rsidR="00707D7B" w:rsidRPr="00BD08C2">
              <w:rPr>
                <w:rFonts w:ascii="Calibri" w:hAnsi="Calibri" w:cs="Times New Roman"/>
                <w:color w:val="000000"/>
              </w:rPr>
              <w:t xml:space="preserve"> order.</w:t>
            </w:r>
            <w:r w:rsidRPr="00BD08C2">
              <w:rPr>
                <w:rFonts w:ascii="Calibri" w:hAnsi="Calibri" w:cs="Times New Roman"/>
                <w:color w:val="000000"/>
              </w:rPr>
              <w:t xml:space="preserve">” </w:t>
            </w:r>
            <w:r w:rsidR="00707D7B" w:rsidRPr="00BD08C2">
              <w:rPr>
                <w:rFonts w:ascii="Calibri" w:hAnsi="Calibri" w:cs="Times New Roman"/>
                <w:color w:val="000000"/>
              </w:rPr>
              <w:t xml:space="preserve"> This order will order Guzzo to specifically operate as a Cineplex.</w:t>
            </w:r>
          </w:p>
        </w:tc>
      </w:tr>
      <w:tr w:rsidR="00E37460" w:rsidRPr="00BD08C2">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0D571E">
            <w:pPr>
              <w:spacing w:line="180" w:lineRule="atLeast"/>
              <w:rPr>
                <w:rFonts w:ascii="Calibri" w:hAnsi="Calibri" w:cs="Times New Roman"/>
              </w:rPr>
            </w:pPr>
            <w:r w:rsidRPr="00BD08C2">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0D571E">
            <w:pPr>
              <w:rPr>
                <w:rFonts w:ascii="Calibri" w:hAnsi="Calibri" w:cs="Times New Roman"/>
              </w:rPr>
            </w:pPr>
            <w:r w:rsidRPr="00BD08C2">
              <w:rPr>
                <w:rFonts w:ascii="Calibri" w:hAnsi="Calibri" w:cs="Times New Roman"/>
                <w:color w:val="000000"/>
              </w:rPr>
              <w:t>1. Should the contract be annulled?</w:t>
            </w:r>
          </w:p>
          <w:p w:rsidR="00E37460" w:rsidRPr="00BD08C2" w:rsidRDefault="00E37460" w:rsidP="000D571E">
            <w:pPr>
              <w:spacing w:line="180" w:lineRule="atLeast"/>
              <w:rPr>
                <w:rFonts w:ascii="Calibri" w:hAnsi="Calibri" w:cs="Times New Roman"/>
              </w:rPr>
            </w:pPr>
            <w:r w:rsidRPr="00BD08C2">
              <w:rPr>
                <w:rFonts w:ascii="Calibri" w:hAnsi="Calibri" w:cs="Times New Roman"/>
                <w:color w:val="000000"/>
              </w:rPr>
              <w:t xml:space="preserve">2. Guzzo says not a case [1601] which admits of specific performance (because </w:t>
            </w:r>
            <w:r w:rsidR="000D571E" w:rsidRPr="00BD08C2">
              <w:rPr>
                <w:rFonts w:ascii="Calibri" w:hAnsi="Calibri" w:cs="Times New Roman"/>
                <w:color w:val="000000"/>
              </w:rPr>
              <w:t xml:space="preserve">there is </w:t>
            </w:r>
            <w:r w:rsidRPr="00BD08C2">
              <w:rPr>
                <w:rFonts w:ascii="Calibri" w:hAnsi="Calibri" w:cs="Times New Roman"/>
                <w:color w:val="000000"/>
              </w:rPr>
              <w:t>no damage)</w:t>
            </w:r>
          </w:p>
        </w:tc>
      </w:tr>
      <w:tr w:rsidR="00E37460" w:rsidRPr="00BD08C2">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0D571E">
            <w:pPr>
              <w:rPr>
                <w:rFonts w:ascii="Calibri" w:hAnsi="Calibri" w:cs="Times New Roman"/>
              </w:rPr>
            </w:pPr>
            <w:r w:rsidRPr="00BD08C2">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B81557" w:rsidRPr="00BD08C2" w:rsidRDefault="00E37460" w:rsidP="000D571E">
            <w:pPr>
              <w:rPr>
                <w:rFonts w:ascii="Calibri" w:hAnsi="Calibri" w:cs="Times New Roman"/>
                <w:color w:val="000000"/>
              </w:rPr>
            </w:pPr>
            <w:r w:rsidRPr="00BD08C2">
              <w:rPr>
                <w:rFonts w:ascii="Calibri" w:hAnsi="Calibri" w:cs="Times New Roman"/>
                <w:color w:val="000000"/>
              </w:rPr>
              <w:t xml:space="preserve">1. </w:t>
            </w:r>
            <w:r w:rsidRPr="00BD08C2">
              <w:rPr>
                <w:rFonts w:ascii="Calibri" w:hAnsi="Calibri" w:cs="Times New Roman"/>
                <w:i/>
                <w:iCs/>
                <w:color w:val="000000"/>
              </w:rPr>
              <w:t>Argument</w:t>
            </w:r>
            <w:r w:rsidR="00B81557" w:rsidRPr="00BD08C2">
              <w:rPr>
                <w:rFonts w:ascii="Calibri" w:hAnsi="Calibri" w:cs="Times New Roman"/>
                <w:color w:val="000000"/>
              </w:rPr>
              <w:t>: Guzzo’s defenses:</w:t>
            </w:r>
            <w:r w:rsidR="00B81557" w:rsidRPr="00BD08C2">
              <w:rPr>
                <w:rFonts w:ascii="Calibri" w:hAnsi="Calibri" w:cs="Times New Roman"/>
                <w:color w:val="000000"/>
              </w:rPr>
              <w:br/>
              <w:t xml:space="preserve">                a) S</w:t>
            </w:r>
            <w:r w:rsidRPr="00BD08C2">
              <w:rPr>
                <w:rFonts w:ascii="Calibri" w:hAnsi="Calibri" w:cs="Times New Roman"/>
                <w:color w:val="000000"/>
              </w:rPr>
              <w:t xml:space="preserve">ays it was under duress when signed, was “fearful,” and consent </w:t>
            </w:r>
            <w:r w:rsidR="00BD08C2">
              <w:rPr>
                <w:rFonts w:ascii="Calibri" w:hAnsi="Calibri" w:cs="Times New Roman"/>
                <w:color w:val="000000"/>
              </w:rPr>
              <w:t xml:space="preserve">was [1403] </w:t>
            </w:r>
            <w:r w:rsidR="00BD08C2">
              <w:rPr>
                <w:rFonts w:ascii="Calibri" w:hAnsi="Calibri" w:cs="Times New Roman"/>
                <w:color w:val="000000"/>
              </w:rPr>
              <w:br/>
              <w:t xml:space="preserve">                vitiated by fear, so </w:t>
            </w:r>
            <w:r w:rsidRPr="00BD08C2">
              <w:rPr>
                <w:rFonts w:ascii="Calibri" w:hAnsi="Calibri" w:cs="Times New Roman"/>
                <w:color w:val="000000"/>
              </w:rPr>
              <w:t xml:space="preserve">contract should be [1418] annulled. </w:t>
            </w:r>
            <w:r w:rsidR="00B81557" w:rsidRPr="00BD08C2">
              <w:rPr>
                <w:rFonts w:ascii="Calibri" w:hAnsi="Calibri" w:cs="Times New Roman"/>
                <w:color w:val="000000"/>
              </w:rPr>
              <w:br/>
              <w:t xml:space="preserve">                           - </w:t>
            </w:r>
            <w:r w:rsidRPr="00BD08C2">
              <w:rPr>
                <w:rFonts w:ascii="Calibri" w:hAnsi="Calibri" w:cs="Times New Roman"/>
                <w:i/>
                <w:iCs/>
                <w:color w:val="000000"/>
              </w:rPr>
              <w:t>Answer</w:t>
            </w:r>
            <w:r w:rsidRPr="00BD08C2">
              <w:rPr>
                <w:rFonts w:ascii="Calibri" w:hAnsi="Calibri" w:cs="Times New Roman"/>
                <w:color w:val="000000"/>
              </w:rPr>
              <w:t xml:space="preserve">: Judge says no more fear experienced than any other business </w:t>
            </w:r>
            <w:r w:rsidR="00BD08C2">
              <w:rPr>
                <w:rFonts w:ascii="Calibri" w:hAnsi="Calibri" w:cs="Times New Roman"/>
                <w:color w:val="000000"/>
              </w:rPr>
              <w:br/>
              <w:t xml:space="preserve">                           </w:t>
            </w:r>
            <w:r w:rsidRPr="00BD08C2">
              <w:rPr>
                <w:rFonts w:ascii="Calibri" w:hAnsi="Calibri" w:cs="Times New Roman"/>
                <w:color w:val="000000"/>
              </w:rPr>
              <w:t>(subjective not objective fear) so [1403] ca</w:t>
            </w:r>
            <w:r w:rsidR="00B81557" w:rsidRPr="00BD08C2">
              <w:rPr>
                <w:rFonts w:ascii="Calibri" w:hAnsi="Calibri" w:cs="Times New Roman"/>
                <w:color w:val="000000"/>
              </w:rPr>
              <w:t xml:space="preserve">n’t be used to vitiated consent. Also </w:t>
            </w:r>
            <w:r w:rsidR="00BD08C2">
              <w:rPr>
                <w:rFonts w:ascii="Calibri" w:hAnsi="Calibri" w:cs="Times New Roman"/>
                <w:color w:val="000000"/>
              </w:rPr>
              <w:br/>
              <w:t xml:space="preserve">                           </w:t>
            </w:r>
            <w:r w:rsidR="00B81557" w:rsidRPr="00BD08C2">
              <w:rPr>
                <w:rFonts w:ascii="Calibri" w:hAnsi="Calibri" w:cs="Times New Roman"/>
                <w:color w:val="000000"/>
              </w:rPr>
              <w:t xml:space="preserve">states that if this is true, the contract </w:t>
            </w:r>
            <w:r w:rsidR="00BD08C2">
              <w:rPr>
                <w:rFonts w:ascii="Calibri" w:hAnsi="Calibri" w:cs="Times New Roman"/>
                <w:color w:val="000000"/>
              </w:rPr>
              <w:t xml:space="preserve">is </w:t>
            </w:r>
            <w:r w:rsidR="00B81557" w:rsidRPr="00BD08C2">
              <w:rPr>
                <w:rFonts w:ascii="Calibri" w:hAnsi="Calibri" w:cs="Times New Roman"/>
                <w:color w:val="000000"/>
              </w:rPr>
              <w:t xml:space="preserve">nulled due to defective consent, and </w:t>
            </w:r>
            <w:r w:rsidR="00BD08C2">
              <w:rPr>
                <w:rFonts w:ascii="Calibri" w:hAnsi="Calibri" w:cs="Times New Roman"/>
                <w:color w:val="000000"/>
              </w:rPr>
              <w:br/>
              <w:t xml:space="preserve">                           </w:t>
            </w:r>
            <w:r w:rsidR="00B81557" w:rsidRPr="00BD08C2">
              <w:rPr>
                <w:rFonts w:ascii="Calibri" w:hAnsi="Calibri" w:cs="Times New Roman"/>
                <w:color w:val="000000"/>
              </w:rPr>
              <w:t>therefore the obligation to operate as a Cineplex is cancele</w:t>
            </w:r>
            <w:r w:rsidR="00BD08C2">
              <w:rPr>
                <w:rFonts w:ascii="Calibri" w:hAnsi="Calibri" w:cs="Times New Roman"/>
                <w:color w:val="000000"/>
              </w:rPr>
              <w:t xml:space="preserve">d, </w:t>
            </w:r>
            <w:r w:rsidR="00B81557" w:rsidRPr="00BD08C2">
              <w:rPr>
                <w:rFonts w:ascii="Calibri" w:hAnsi="Calibri" w:cs="Times New Roman"/>
                <w:color w:val="000000"/>
              </w:rPr>
              <w:t xml:space="preserve">and so there is no </w:t>
            </w:r>
            <w:r w:rsidR="00BD08C2">
              <w:rPr>
                <w:rFonts w:ascii="Calibri" w:hAnsi="Calibri" w:cs="Times New Roman"/>
                <w:color w:val="000000"/>
              </w:rPr>
              <w:br/>
              <w:t xml:space="preserve">                           </w:t>
            </w:r>
            <w:r w:rsidR="00B81557" w:rsidRPr="00BD08C2">
              <w:rPr>
                <w:rFonts w:ascii="Calibri" w:hAnsi="Calibri" w:cs="Times New Roman"/>
                <w:color w:val="000000"/>
              </w:rPr>
              <w:t>lease; so Carrefour is going to have to give the lease to Cineplex anyways; n</w:t>
            </w:r>
            <w:r w:rsidR="00BD08C2">
              <w:rPr>
                <w:rFonts w:ascii="Calibri" w:hAnsi="Calibri" w:cs="Times New Roman"/>
                <w:color w:val="000000"/>
              </w:rPr>
              <w:t xml:space="preserve">ot </w:t>
            </w:r>
            <w:r w:rsidR="00BD08C2">
              <w:rPr>
                <w:rFonts w:ascii="Calibri" w:hAnsi="Calibri" w:cs="Times New Roman"/>
                <w:color w:val="000000"/>
              </w:rPr>
              <w:br/>
              <w:t xml:space="preserve">                           </w:t>
            </w:r>
            <w:r w:rsidR="00B81557" w:rsidRPr="00BD08C2">
              <w:rPr>
                <w:rFonts w:ascii="Calibri" w:hAnsi="Calibri" w:cs="Times New Roman"/>
                <w:color w:val="000000"/>
              </w:rPr>
              <w:t xml:space="preserve">the type of fear that will affect your consent. </w:t>
            </w:r>
          </w:p>
          <w:p w:rsidR="00E37460" w:rsidRPr="00BD08C2" w:rsidRDefault="00B81557" w:rsidP="000D571E">
            <w:pPr>
              <w:rPr>
                <w:rFonts w:ascii="Calibri" w:hAnsi="Calibri" w:cs="Times New Roman"/>
                <w:color w:val="000000"/>
              </w:rPr>
            </w:pPr>
            <w:r w:rsidRPr="00BD08C2">
              <w:rPr>
                <w:rFonts w:ascii="Calibri" w:hAnsi="Calibri" w:cs="Times New Roman"/>
                <w:color w:val="000000"/>
              </w:rPr>
              <w:t xml:space="preserve">                b) Signature under false pretenses</w:t>
            </w:r>
            <w:r w:rsidRPr="00BD08C2">
              <w:rPr>
                <w:rFonts w:ascii="Calibri" w:hAnsi="Calibri" w:cs="Times New Roman"/>
                <w:color w:val="000000"/>
              </w:rPr>
              <w:br/>
              <w:t xml:space="preserve">                c) Misrepresentation of facts: They say that the landlord lied to us, misrepresented </w:t>
            </w:r>
            <w:r w:rsidR="00BD08C2">
              <w:rPr>
                <w:rFonts w:ascii="Calibri" w:hAnsi="Calibri" w:cs="Times New Roman"/>
                <w:color w:val="000000"/>
              </w:rPr>
              <w:br/>
              <w:t xml:space="preserve">                </w:t>
            </w:r>
            <w:r w:rsidRPr="00BD08C2">
              <w:rPr>
                <w:rFonts w:ascii="Calibri" w:hAnsi="Calibri" w:cs="Times New Roman"/>
                <w:color w:val="000000"/>
              </w:rPr>
              <w:t>the facts.</w:t>
            </w:r>
            <w:r w:rsidRPr="00BD08C2">
              <w:rPr>
                <w:rFonts w:ascii="Calibri" w:hAnsi="Calibri" w:cs="Times New Roman"/>
                <w:color w:val="000000"/>
              </w:rPr>
              <w:br/>
              <w:t xml:space="preserve">                          - Answer: Judge says maybe theres embellishment, but Mr. Guzzo you’re a savy </w:t>
            </w:r>
            <w:r w:rsidR="00BD08C2">
              <w:rPr>
                <w:rFonts w:ascii="Calibri" w:hAnsi="Calibri" w:cs="Times New Roman"/>
                <w:color w:val="000000"/>
              </w:rPr>
              <w:br/>
              <w:t xml:space="preserve">                          </w:t>
            </w:r>
            <w:r w:rsidRPr="00BD08C2">
              <w:rPr>
                <w:rFonts w:ascii="Calibri" w:hAnsi="Calibri" w:cs="Times New Roman"/>
                <w:color w:val="000000"/>
              </w:rPr>
              <w:t>busi</w:t>
            </w:r>
            <w:r w:rsidR="00BD08C2">
              <w:rPr>
                <w:rFonts w:ascii="Calibri" w:hAnsi="Calibri" w:cs="Times New Roman"/>
                <w:color w:val="000000"/>
              </w:rPr>
              <w:t xml:space="preserve">nessman, and </w:t>
            </w:r>
            <w:r w:rsidRPr="00BD08C2">
              <w:rPr>
                <w:rFonts w:ascii="Calibri" w:hAnsi="Calibri" w:cs="Times New Roman"/>
                <w:color w:val="000000"/>
              </w:rPr>
              <w:t xml:space="preserve">the misrepresentation (if present) is very small, certainly not </w:t>
            </w:r>
            <w:r w:rsidR="00BD08C2">
              <w:rPr>
                <w:rFonts w:ascii="Calibri" w:hAnsi="Calibri" w:cs="Times New Roman"/>
                <w:color w:val="000000"/>
              </w:rPr>
              <w:br/>
              <w:t xml:space="preserve">                          </w:t>
            </w:r>
            <w:r w:rsidRPr="00BD08C2">
              <w:rPr>
                <w:rFonts w:ascii="Calibri" w:hAnsi="Calibri" w:cs="Times New Roman"/>
                <w:color w:val="000000"/>
              </w:rPr>
              <w:t>enough to warrant cancellation of</w:t>
            </w:r>
            <w:r w:rsidR="00BD08C2">
              <w:rPr>
                <w:rFonts w:ascii="Calibri" w:hAnsi="Calibri" w:cs="Times New Roman"/>
                <w:color w:val="000000"/>
              </w:rPr>
              <w:t xml:space="preserve"> the </w:t>
            </w:r>
            <w:r w:rsidRPr="00BD08C2">
              <w:rPr>
                <w:rFonts w:ascii="Calibri" w:hAnsi="Calibri" w:cs="Times New Roman"/>
                <w:color w:val="000000"/>
              </w:rPr>
              <w:t xml:space="preserve">contract – maybe a small reduction in </w:t>
            </w:r>
            <w:r w:rsidR="00BD08C2">
              <w:rPr>
                <w:rFonts w:ascii="Calibri" w:hAnsi="Calibri" w:cs="Times New Roman"/>
                <w:color w:val="000000"/>
              </w:rPr>
              <w:br/>
              <w:t xml:space="preserve">                          </w:t>
            </w:r>
            <w:r w:rsidRPr="00BD08C2">
              <w:rPr>
                <w:rFonts w:ascii="Calibri" w:hAnsi="Calibri" w:cs="Times New Roman"/>
                <w:color w:val="000000"/>
              </w:rPr>
              <w:t>rent.</w:t>
            </w:r>
            <w:r w:rsidR="00E37460" w:rsidRPr="00BD08C2">
              <w:rPr>
                <w:rFonts w:ascii="Calibri" w:hAnsi="Calibri" w:cs="Times New Roman"/>
                <w:color w:val="000000"/>
              </w:rPr>
              <w:br/>
            </w:r>
          </w:p>
          <w:p w:rsidR="00DF79D7" w:rsidRPr="00BD08C2" w:rsidRDefault="00DF79D7" w:rsidP="000D571E">
            <w:pPr>
              <w:rPr>
                <w:rFonts w:ascii="Calibri" w:hAnsi="Calibri" w:cs="Times New Roman"/>
                <w:i/>
                <w:color w:val="000000"/>
              </w:rPr>
            </w:pPr>
            <w:r w:rsidRPr="00BD08C2">
              <w:rPr>
                <w:rFonts w:ascii="Calibri" w:hAnsi="Calibri" w:cs="Times New Roman"/>
                <w:i/>
                <w:color w:val="000000"/>
              </w:rPr>
              <w:t>So the contract is valid; obligations are valid, so technically, under [1458], Guzzo must perform according to the contract. HOWEVER, they are not done – they attack the ability to ask for specific performance</w:t>
            </w:r>
            <w:r w:rsidRPr="00BD08C2">
              <w:rPr>
                <w:rFonts w:ascii="Calibri" w:hAnsi="Calibri" w:cs="Times New Roman"/>
                <w:i/>
                <w:color w:val="000000"/>
              </w:rPr>
              <w:br/>
            </w:r>
          </w:p>
          <w:p w:rsidR="00E37460" w:rsidRPr="00BD08C2" w:rsidRDefault="00E37460" w:rsidP="000D571E">
            <w:pPr>
              <w:rPr>
                <w:rFonts w:ascii="Calibri" w:hAnsi="Calibri" w:cs="Times New Roman"/>
              </w:rPr>
            </w:pPr>
            <w:r w:rsidRPr="00BD08C2">
              <w:rPr>
                <w:rFonts w:ascii="Calibri" w:hAnsi="Calibri" w:cs="Times New Roman"/>
                <w:color w:val="000000"/>
              </w:rPr>
              <w:t xml:space="preserve">2. </w:t>
            </w:r>
            <w:r w:rsidRPr="00BD08C2">
              <w:rPr>
                <w:rFonts w:ascii="Calibri" w:hAnsi="Calibri" w:cs="Times New Roman"/>
                <w:i/>
                <w:iCs/>
                <w:color w:val="000000"/>
              </w:rPr>
              <w:t>Argument</w:t>
            </w:r>
            <w:r w:rsidRPr="00BD08C2">
              <w:rPr>
                <w:rFonts w:ascii="Calibri" w:hAnsi="Calibri" w:cs="Times New Roman"/>
                <w:color w:val="000000"/>
              </w:rPr>
              <w:t>: Specific performance is not allowed when:</w:t>
            </w:r>
          </w:p>
          <w:p w:rsidR="00E37460" w:rsidRPr="00BD08C2" w:rsidRDefault="00DF79D7" w:rsidP="00DF79D7">
            <w:pPr>
              <w:textAlignment w:val="baseline"/>
              <w:rPr>
                <w:rFonts w:ascii="Calibri" w:hAnsi="Calibri" w:cs="Arial"/>
                <w:color w:val="000000"/>
              </w:rPr>
            </w:pPr>
            <w:r w:rsidRPr="00BD08C2">
              <w:rPr>
                <w:rFonts w:ascii="Calibri" w:hAnsi="Calibri" w:cs="Times New Roman"/>
                <w:color w:val="000000"/>
              </w:rPr>
              <w:t xml:space="preserve">      i. </w:t>
            </w:r>
            <w:r w:rsidR="00E37460" w:rsidRPr="00BD08C2">
              <w:rPr>
                <w:rFonts w:ascii="Calibri" w:hAnsi="Calibri" w:cs="Times New Roman"/>
                <w:color w:val="000000"/>
              </w:rPr>
              <w:t>Obligation has become impossible to perform (e.g. snow shoveller has a stroke, so can’t continue)</w:t>
            </w:r>
          </w:p>
          <w:p w:rsidR="00E37460" w:rsidRPr="00BD08C2" w:rsidRDefault="00DF79D7" w:rsidP="00DF79D7">
            <w:pPr>
              <w:textAlignment w:val="baseline"/>
              <w:rPr>
                <w:rFonts w:ascii="Calibri" w:hAnsi="Calibri" w:cs="Arial"/>
                <w:color w:val="000000"/>
              </w:rPr>
            </w:pPr>
            <w:r w:rsidRPr="00BD08C2">
              <w:rPr>
                <w:rFonts w:ascii="Calibri" w:hAnsi="Calibri" w:cs="Times New Roman"/>
                <w:color w:val="000000"/>
              </w:rPr>
              <w:t xml:space="preserve">      ii. </w:t>
            </w:r>
            <w:r w:rsidR="00E37460" w:rsidRPr="00BD08C2">
              <w:rPr>
                <w:rFonts w:ascii="Calibri" w:hAnsi="Calibri" w:cs="Times New Roman"/>
                <w:color w:val="000000"/>
              </w:rPr>
              <w:t xml:space="preserve">The time in which to perform the obligation has elapsed (e.g. a Celine Dion concert, if she refuses to perform </w:t>
            </w:r>
            <w:r w:rsidRPr="00BD08C2">
              <w:rPr>
                <w:rFonts w:ascii="Calibri" w:hAnsi="Calibri" w:cs="Times New Roman"/>
                <w:color w:val="000000"/>
              </w:rPr>
              <w:br/>
              <w:t xml:space="preserve">      </w:t>
            </w:r>
            <w:r w:rsidR="00E37460" w:rsidRPr="00BD08C2">
              <w:rPr>
                <w:rFonts w:ascii="Calibri" w:hAnsi="Calibri" w:cs="Times New Roman"/>
                <w:color w:val="000000"/>
              </w:rPr>
              <w:t>for some reason, once the concert date/time has passed it’s too late)</w:t>
            </w:r>
          </w:p>
          <w:p w:rsidR="00E37460" w:rsidRPr="00BD08C2" w:rsidRDefault="00DF79D7" w:rsidP="00DF79D7">
            <w:pPr>
              <w:textAlignment w:val="baseline"/>
              <w:rPr>
                <w:rFonts w:ascii="Calibri" w:hAnsi="Calibri" w:cs="Arial"/>
                <w:color w:val="000000"/>
              </w:rPr>
            </w:pPr>
            <w:r w:rsidRPr="00BD08C2">
              <w:rPr>
                <w:rFonts w:ascii="Calibri" w:hAnsi="Calibri" w:cs="Times New Roman"/>
                <w:color w:val="000000"/>
              </w:rPr>
              <w:t xml:space="preserve">      iii. </w:t>
            </w:r>
            <w:r w:rsidR="00E37460" w:rsidRPr="00BD08C2">
              <w:rPr>
                <w:rFonts w:ascii="Calibri" w:hAnsi="Calibri" w:cs="Times New Roman"/>
                <w:color w:val="000000"/>
              </w:rPr>
              <w:t>The property has perished (e.g. ship sunk at sea)</w:t>
            </w:r>
          </w:p>
          <w:p w:rsidR="00E37460" w:rsidRPr="00BD08C2" w:rsidRDefault="00DF79D7" w:rsidP="00DF79D7">
            <w:pPr>
              <w:textAlignment w:val="baseline"/>
              <w:rPr>
                <w:rFonts w:ascii="Calibri" w:hAnsi="Calibri" w:cs="Arial"/>
                <w:color w:val="000000"/>
              </w:rPr>
            </w:pPr>
            <w:r w:rsidRPr="00BD08C2">
              <w:rPr>
                <w:rFonts w:ascii="Calibri" w:hAnsi="Calibri" w:cs="Times New Roman"/>
                <w:color w:val="000000"/>
              </w:rPr>
              <w:t xml:space="preserve">      iv. </w:t>
            </w:r>
            <w:r w:rsidR="00E37460" w:rsidRPr="00BD08C2">
              <w:rPr>
                <w:rFonts w:ascii="Calibri" w:hAnsi="Calibri" w:cs="Times New Roman"/>
                <w:color w:val="000000"/>
              </w:rPr>
              <w:t>The property has left the patrimony (e.g. no longer own the Lada)</w:t>
            </w:r>
          </w:p>
          <w:p w:rsidR="00E37460" w:rsidRPr="00BD08C2" w:rsidRDefault="00E37460" w:rsidP="000D571E">
            <w:pPr>
              <w:rPr>
                <w:rFonts w:ascii="Calibri" w:hAnsi="Calibri" w:cs="Times New Roman"/>
              </w:rPr>
            </w:pPr>
            <w:r w:rsidRPr="00BD08C2">
              <w:rPr>
                <w:rFonts w:ascii="Calibri" w:hAnsi="Calibri" w:cs="Times New Roman"/>
                <w:i/>
                <w:iCs/>
                <w:color w:val="000000"/>
              </w:rPr>
              <w:t>Answer:</w:t>
            </w:r>
          </w:p>
          <w:p w:rsidR="00E37460" w:rsidRPr="00BD08C2" w:rsidRDefault="00E37460" w:rsidP="004003E9">
            <w:pPr>
              <w:numPr>
                <w:ilvl w:val="0"/>
                <w:numId w:val="26"/>
              </w:numPr>
              <w:ind w:left="615"/>
              <w:textAlignment w:val="baseline"/>
              <w:rPr>
                <w:rFonts w:ascii="Calibri" w:hAnsi="Calibri" w:cs="Arial"/>
                <w:color w:val="000000"/>
              </w:rPr>
            </w:pPr>
            <w:r w:rsidRPr="00BD08C2">
              <w:rPr>
                <w:rFonts w:ascii="Calibri" w:hAnsi="Calibri" w:cs="Times New Roman"/>
                <w:color w:val="000000"/>
              </w:rPr>
              <w:t>Impossible means absolutely impossible, therefore not applicable here</w:t>
            </w:r>
          </w:p>
          <w:p w:rsidR="00E37460" w:rsidRPr="00BD08C2" w:rsidRDefault="00E37460" w:rsidP="004003E9">
            <w:pPr>
              <w:numPr>
                <w:ilvl w:val="0"/>
                <w:numId w:val="26"/>
              </w:numPr>
              <w:ind w:left="615"/>
              <w:textAlignment w:val="baseline"/>
              <w:rPr>
                <w:rFonts w:ascii="Calibri" w:hAnsi="Calibri" w:cs="Arial"/>
                <w:color w:val="000000"/>
              </w:rPr>
            </w:pPr>
            <w:r w:rsidRPr="00BD08C2">
              <w:rPr>
                <w:rFonts w:ascii="Calibri" w:hAnsi="Calibri" w:cs="Times New Roman"/>
                <w:color w:val="000000"/>
              </w:rPr>
              <w:t>Time elapsed? No, because lease = successive performance</w:t>
            </w:r>
          </w:p>
          <w:p w:rsidR="00E37460" w:rsidRPr="00BD08C2" w:rsidRDefault="00E37460" w:rsidP="004003E9">
            <w:pPr>
              <w:numPr>
                <w:ilvl w:val="0"/>
                <w:numId w:val="26"/>
              </w:numPr>
              <w:ind w:left="615"/>
              <w:textAlignment w:val="baseline"/>
              <w:rPr>
                <w:rFonts w:ascii="Calibri" w:hAnsi="Calibri" w:cs="Arial"/>
                <w:color w:val="000000"/>
              </w:rPr>
            </w:pPr>
            <w:r w:rsidRPr="00BD08C2">
              <w:rPr>
                <w:rFonts w:ascii="Calibri" w:hAnsi="Calibri" w:cs="Times New Roman"/>
                <w:color w:val="000000"/>
              </w:rPr>
              <w:t>Property perished?  No</w:t>
            </w:r>
          </w:p>
          <w:p w:rsidR="00E37460" w:rsidRPr="00BD08C2" w:rsidRDefault="00E37460" w:rsidP="004003E9">
            <w:pPr>
              <w:numPr>
                <w:ilvl w:val="0"/>
                <w:numId w:val="26"/>
              </w:numPr>
              <w:ind w:left="615"/>
              <w:textAlignment w:val="baseline"/>
              <w:rPr>
                <w:rFonts w:ascii="Calibri" w:hAnsi="Calibri" w:cs="Arial"/>
                <w:color w:val="000000"/>
              </w:rPr>
            </w:pPr>
            <w:r w:rsidRPr="00BD08C2">
              <w:rPr>
                <w:rFonts w:ascii="Calibri" w:hAnsi="Calibri" w:cs="Times New Roman"/>
                <w:color w:val="000000"/>
              </w:rPr>
              <w:t>Property left patrimony?  No</w:t>
            </w:r>
            <w:r w:rsidRPr="00BD08C2">
              <w:rPr>
                <w:rFonts w:ascii="Calibri" w:hAnsi="Calibri" w:cs="Times New Roman"/>
                <w:color w:val="000000"/>
              </w:rPr>
              <w:br/>
            </w:r>
          </w:p>
          <w:p w:rsidR="00E37460" w:rsidRPr="00BD08C2" w:rsidRDefault="00E37460" w:rsidP="000D571E">
            <w:pPr>
              <w:rPr>
                <w:rFonts w:ascii="Calibri" w:hAnsi="Calibri" w:cs="Times New Roman"/>
              </w:rPr>
            </w:pPr>
            <w:r w:rsidRPr="00BD08C2">
              <w:rPr>
                <w:rFonts w:ascii="Calibri" w:hAnsi="Calibri" w:cs="Times New Roman"/>
                <w:color w:val="000000"/>
              </w:rPr>
              <w:t xml:space="preserve">Therefore case </w:t>
            </w:r>
            <w:r w:rsidRPr="00BD08C2">
              <w:rPr>
                <w:rFonts w:ascii="Calibri" w:hAnsi="Calibri" w:cs="Times New Roman"/>
                <w:b/>
                <w:color w:val="000000"/>
              </w:rPr>
              <w:t>does</w:t>
            </w:r>
            <w:r w:rsidRPr="00BD08C2">
              <w:rPr>
                <w:rFonts w:ascii="Calibri" w:hAnsi="Calibri" w:cs="Times New Roman"/>
                <w:color w:val="000000"/>
              </w:rPr>
              <w:t xml:space="preserve"> admit specific performance of the obligation.</w:t>
            </w:r>
            <w:r w:rsidRPr="00BD08C2">
              <w:rPr>
                <w:rFonts w:ascii="Calibri" w:hAnsi="Calibri" w:cs="Times New Roman"/>
                <w:color w:val="000000"/>
              </w:rPr>
              <w:br/>
            </w:r>
          </w:p>
          <w:p w:rsidR="00E37460" w:rsidRPr="00BD08C2" w:rsidRDefault="00E37460" w:rsidP="000D571E">
            <w:pPr>
              <w:rPr>
                <w:rFonts w:ascii="Calibri" w:hAnsi="Calibri" w:cs="Times New Roman"/>
              </w:rPr>
            </w:pPr>
            <w:r w:rsidRPr="00BD08C2">
              <w:rPr>
                <w:rFonts w:ascii="Calibri" w:hAnsi="Calibri" w:cs="Times New Roman"/>
                <w:color w:val="000000"/>
              </w:rPr>
              <w:t>“Specific performance is a remedy separate from that of reparation” – the</w:t>
            </w:r>
            <w:r w:rsidR="003D33C8">
              <w:rPr>
                <w:rFonts w:ascii="Calibri" w:hAnsi="Calibri" w:cs="Times New Roman"/>
                <w:color w:val="000000"/>
              </w:rPr>
              <w:t>re</w:t>
            </w:r>
            <w:r w:rsidRPr="00BD08C2">
              <w:rPr>
                <w:rFonts w:ascii="Calibri" w:hAnsi="Calibri" w:cs="Times New Roman"/>
                <w:color w:val="000000"/>
              </w:rPr>
              <w:t xml:space="preserve">fore do not need to prove damages to get a permanent injunction, only need to prove only need to prove the obligation promised must be performed &amp; specific performance is “admit”able </w:t>
            </w:r>
          </w:p>
        </w:tc>
      </w:tr>
      <w:tr w:rsidR="00E37460" w:rsidRPr="00BD08C2">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0D571E">
            <w:pPr>
              <w:spacing w:line="0" w:lineRule="atLeast"/>
              <w:rPr>
                <w:rFonts w:ascii="Calibri" w:hAnsi="Calibri" w:cs="Times New Roman"/>
              </w:rPr>
            </w:pPr>
            <w:r w:rsidRPr="00BD08C2">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37460" w:rsidRPr="00BD08C2" w:rsidRDefault="00E37460" w:rsidP="000D571E">
            <w:pPr>
              <w:spacing w:line="0" w:lineRule="atLeast"/>
              <w:rPr>
                <w:rFonts w:ascii="Calibri" w:hAnsi="Calibri" w:cs="Times New Roman"/>
              </w:rPr>
            </w:pPr>
            <w:r w:rsidRPr="00BD08C2">
              <w:rPr>
                <w:rFonts w:ascii="Calibri" w:hAnsi="Calibri" w:cs="Times New Roman"/>
                <w:color w:val="000000"/>
              </w:rPr>
              <w:t>Injunction granted, Guzzo must operate as Cineplex Odeon</w:t>
            </w:r>
          </w:p>
        </w:tc>
      </w:tr>
    </w:tbl>
    <w:p w:rsidR="004C671D" w:rsidRPr="00DF79D7" w:rsidRDefault="004C671D" w:rsidP="004C671D">
      <w:pPr>
        <w:rPr>
          <w:rFonts w:ascii="Geneva" w:hAnsi="Geneva" w:cs="Times New Roman"/>
          <w:color w:val="000000"/>
          <w:sz w:val="20"/>
          <w:szCs w:val="20"/>
        </w:rPr>
      </w:pPr>
    </w:p>
    <w:p w:rsidR="006A75DF" w:rsidRDefault="004C671D" w:rsidP="00DF79D7">
      <w:pPr>
        <w:rPr>
          <w:rFonts w:ascii="Calibri" w:hAnsi="Calibri"/>
        </w:rPr>
      </w:pPr>
      <w:r w:rsidRPr="00C54BA1">
        <w:rPr>
          <w:rFonts w:ascii="Calibri" w:hAnsi="Calibri"/>
        </w:rPr>
        <w:br/>
      </w:r>
    </w:p>
    <w:p w:rsidR="006A75DF" w:rsidRPr="006A75DF" w:rsidRDefault="006A75DF">
      <w:pPr>
        <w:rPr>
          <w:rFonts w:ascii="Calibri" w:hAnsi="Calibri"/>
          <w:u w:val="single"/>
        </w:rPr>
      </w:pPr>
      <w:r>
        <w:rPr>
          <w:rFonts w:ascii="Calibri" w:hAnsi="Calibri"/>
        </w:rPr>
        <w:br w:type="page"/>
      </w:r>
    </w:p>
    <w:p w:rsidR="006A75DF" w:rsidRPr="00E51CC3" w:rsidRDefault="006A75DF" w:rsidP="006A75DF">
      <w:pPr>
        <w:tabs>
          <w:tab w:val="left" w:pos="1098"/>
          <w:tab w:val="center" w:pos="5174"/>
        </w:tabs>
        <w:rPr>
          <w:rFonts w:ascii="Calibri" w:hAnsi="Calibri"/>
          <w:b/>
          <w:sz w:val="28"/>
          <w:szCs w:val="28"/>
          <w:u w:val="single"/>
        </w:rPr>
      </w:pPr>
      <w:r w:rsidRPr="006A75DF">
        <w:rPr>
          <w:rFonts w:ascii="Calibri" w:hAnsi="Calibri"/>
          <w:b/>
          <w:sz w:val="28"/>
          <w:szCs w:val="28"/>
        </w:rPr>
        <w:tab/>
      </w:r>
      <w:r w:rsidRPr="006A75DF">
        <w:rPr>
          <w:rFonts w:ascii="Calibri" w:hAnsi="Calibri"/>
          <w:b/>
          <w:sz w:val="28"/>
          <w:szCs w:val="28"/>
        </w:rPr>
        <w:tab/>
      </w:r>
      <w:r w:rsidR="004919E1">
        <w:rPr>
          <w:rFonts w:ascii="Calibri" w:hAnsi="Calibri"/>
          <w:b/>
          <w:sz w:val="28"/>
          <w:szCs w:val="28"/>
          <w:u w:val="single"/>
        </w:rPr>
        <w:t>COPISCOPE INC. AND TRM COPY CENTERS (PG. 115-120</w:t>
      </w:r>
      <w:r>
        <w:rPr>
          <w:rFonts w:ascii="Calibri" w:hAnsi="Calibri"/>
          <w:b/>
          <w:sz w:val="28"/>
          <w:szCs w:val="28"/>
          <w:u w:val="single"/>
        </w:rPr>
        <w:t>)</w:t>
      </w:r>
    </w:p>
    <w:p w:rsidR="00752CCC" w:rsidRDefault="00752CCC" w:rsidP="00A42831">
      <w:pPr>
        <w:rPr>
          <w:rFonts w:ascii="Calibri" w:hAnsi="Calibri"/>
        </w:rPr>
      </w:pPr>
    </w:p>
    <w:p w:rsidR="00A42831" w:rsidRPr="001B227F" w:rsidRDefault="00A42831" w:rsidP="00752CCC">
      <w:pPr>
        <w:rPr>
          <w:rFonts w:ascii="Calibri" w:hAnsi="Calibri" w:cs="Times New Roman"/>
          <w:color w:val="000000"/>
          <w:sz w:val="27"/>
          <w:szCs w:val="27"/>
        </w:rPr>
      </w:pPr>
    </w:p>
    <w:tbl>
      <w:tblPr>
        <w:tblW w:w="0" w:type="auto"/>
        <w:tblCellMar>
          <w:top w:w="15" w:type="dxa"/>
          <w:left w:w="15" w:type="dxa"/>
          <w:bottom w:w="15" w:type="dxa"/>
          <w:right w:w="15" w:type="dxa"/>
        </w:tblCellMar>
        <w:tblLook w:val="04A0"/>
      </w:tblPr>
      <w:tblGrid>
        <w:gridCol w:w="1099"/>
        <w:gridCol w:w="9459"/>
      </w:tblGrid>
      <w:tr w:rsidR="00A42831" w:rsidRPr="00FD629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0" w:lineRule="atLeast"/>
              <w:rPr>
                <w:rFonts w:ascii="Calibri" w:hAnsi="Calibri" w:cs="Times New Roman"/>
              </w:rPr>
            </w:pPr>
            <w:r w:rsidRPr="00FD6295">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204754" w:rsidRPr="00FD6295" w:rsidRDefault="00204754" w:rsidP="004003E9">
            <w:pPr>
              <w:numPr>
                <w:ilvl w:val="0"/>
                <w:numId w:val="27"/>
              </w:numPr>
              <w:textAlignment w:val="baseline"/>
              <w:rPr>
                <w:rFonts w:ascii="Calibri" w:hAnsi="Calibri" w:cs="Arial"/>
                <w:color w:val="000000"/>
              </w:rPr>
            </w:pPr>
            <w:r w:rsidRPr="00FD6295">
              <w:rPr>
                <w:rFonts w:ascii="Calibri" w:hAnsi="Calibri" w:cs="Arial"/>
                <w:color w:val="000000"/>
              </w:rPr>
              <w:t>Copiescore had a contract with their clients for 1 year, and if the contract is NOT renewed, th</w:t>
            </w:r>
            <w:r w:rsidR="0049318D" w:rsidRPr="00FD6295">
              <w:rPr>
                <w:rFonts w:ascii="Calibri" w:hAnsi="Calibri" w:cs="Arial"/>
                <w:color w:val="000000"/>
              </w:rPr>
              <w:t xml:space="preserve">ere is a non-competition clause (have </w:t>
            </w:r>
          </w:p>
          <w:p w:rsidR="0049318D" w:rsidRPr="00FD6295" w:rsidRDefault="00204754" w:rsidP="004003E9">
            <w:pPr>
              <w:numPr>
                <w:ilvl w:val="0"/>
                <w:numId w:val="27"/>
              </w:numPr>
              <w:textAlignment w:val="baseline"/>
              <w:rPr>
                <w:rFonts w:ascii="Calibri" w:hAnsi="Calibri" w:cs="Arial"/>
                <w:color w:val="000000"/>
              </w:rPr>
            </w:pPr>
            <w:r w:rsidRPr="00FD6295">
              <w:rPr>
                <w:rFonts w:ascii="Calibri" w:hAnsi="Calibri" w:cs="Arial"/>
                <w:color w:val="000000"/>
              </w:rPr>
              <w:t>Clause states that if the contract was not renewed, then the store is not allowed to put a photocopier from another company within a 25 mile radius in your store</w:t>
            </w:r>
            <w:r w:rsidRPr="00FD6295">
              <w:rPr>
                <w:rFonts w:ascii="Calibri" w:hAnsi="Calibri" w:cs="Arial"/>
                <w:color w:val="000000"/>
              </w:rPr>
              <w:br/>
              <w:t xml:space="preserve">         - This basically forces the company to keep putting photocopiers from  </w:t>
            </w:r>
            <w:r w:rsidRPr="00FD6295">
              <w:rPr>
                <w:rFonts w:ascii="Calibri" w:hAnsi="Calibri" w:cs="Arial"/>
                <w:color w:val="000000"/>
              </w:rPr>
              <w:br/>
              <w:t xml:space="preserve">         copiescore (pretty much monopolizes your business)</w:t>
            </w:r>
          </w:p>
          <w:p w:rsidR="0049318D" w:rsidRPr="00FD6295" w:rsidRDefault="0049318D" w:rsidP="004003E9">
            <w:pPr>
              <w:numPr>
                <w:ilvl w:val="0"/>
                <w:numId w:val="27"/>
              </w:numPr>
              <w:textAlignment w:val="baseline"/>
              <w:rPr>
                <w:rFonts w:ascii="Calibri" w:hAnsi="Calibri" w:cs="Arial"/>
                <w:color w:val="000000"/>
              </w:rPr>
            </w:pPr>
            <w:r w:rsidRPr="00FD6295">
              <w:rPr>
                <w:rFonts w:ascii="Calibri" w:hAnsi="Calibri" w:cs="Arial"/>
                <w:color w:val="000000"/>
              </w:rPr>
              <w:t>Copiescope starts going after TRM (competitor) customers, and gets some of them.</w:t>
            </w:r>
          </w:p>
          <w:p w:rsidR="00A42831" w:rsidRPr="00FD6295" w:rsidRDefault="0049318D" w:rsidP="004003E9">
            <w:pPr>
              <w:numPr>
                <w:ilvl w:val="0"/>
                <w:numId w:val="27"/>
              </w:numPr>
              <w:textAlignment w:val="baseline"/>
              <w:rPr>
                <w:rFonts w:ascii="Calibri" w:hAnsi="Calibri" w:cs="Arial"/>
                <w:color w:val="000000"/>
              </w:rPr>
            </w:pPr>
            <w:r w:rsidRPr="00FD6295">
              <w:rPr>
                <w:rFonts w:ascii="Calibri" w:hAnsi="Calibri" w:cs="Times New Roman"/>
                <w:color w:val="000000"/>
              </w:rPr>
              <w:t>TRM tries to get an</w:t>
            </w:r>
            <w:r w:rsidR="00A42831" w:rsidRPr="00FD6295">
              <w:rPr>
                <w:rFonts w:ascii="Calibri" w:hAnsi="Calibri" w:cs="Times New Roman"/>
                <w:color w:val="000000"/>
              </w:rPr>
              <w:t xml:space="preserve"> an interlocutary injunction against Copiescope to prevent Copiescope from encroaching on TRM’s business (placing photocopiers in convenience stores, etc.) because of a non-competition clause TRM made the business owners sign;  TRM said stop bothering my clients</w:t>
            </w:r>
          </w:p>
          <w:p w:rsidR="00A42831" w:rsidRPr="00FD6295" w:rsidRDefault="00A42831" w:rsidP="004003E9">
            <w:pPr>
              <w:numPr>
                <w:ilvl w:val="0"/>
                <w:numId w:val="27"/>
              </w:numPr>
              <w:spacing w:line="0" w:lineRule="atLeast"/>
              <w:textAlignment w:val="baseline"/>
              <w:rPr>
                <w:rFonts w:ascii="Calibri" w:hAnsi="Calibri" w:cs="Arial"/>
                <w:color w:val="000000"/>
              </w:rPr>
            </w:pPr>
            <w:r w:rsidRPr="00FD6295">
              <w:rPr>
                <w:rFonts w:ascii="Calibri" w:hAnsi="Calibri" w:cs="Times New Roman"/>
                <w:color w:val="000000"/>
              </w:rPr>
              <w:t>Copiescope appeals the injunction</w:t>
            </w:r>
          </w:p>
        </w:tc>
      </w:tr>
      <w:tr w:rsidR="00A42831" w:rsidRPr="00FD6295">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180" w:lineRule="atLeast"/>
              <w:rPr>
                <w:rFonts w:ascii="Calibri" w:hAnsi="Calibri" w:cs="Times New Roman"/>
              </w:rPr>
            </w:pPr>
            <w:r w:rsidRPr="00FD6295">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180" w:lineRule="atLeast"/>
              <w:rPr>
                <w:rFonts w:ascii="Calibri" w:hAnsi="Calibri" w:cs="Times New Roman"/>
              </w:rPr>
            </w:pPr>
            <w:r w:rsidRPr="00FD6295">
              <w:rPr>
                <w:rFonts w:ascii="Calibri" w:hAnsi="Calibri" w:cs="Times New Roman"/>
                <w:color w:val="000000"/>
              </w:rPr>
              <w:t xml:space="preserve">1. Is a clause of the contract [1437] abusive and therefore to be annulled? (for consumer and adhesion contracts) </w:t>
            </w:r>
          </w:p>
        </w:tc>
      </w:tr>
      <w:tr w:rsidR="00A42831" w:rsidRPr="00FD6295">
        <w:trPr>
          <w:trHeight w:val="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75" w:lineRule="atLeast"/>
              <w:rPr>
                <w:rFonts w:ascii="Calibri" w:hAnsi="Calibri" w:cs="Times New Roman"/>
              </w:rPr>
            </w:pPr>
            <w:r w:rsidRPr="00FD6295">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75" w:lineRule="atLeast"/>
              <w:rPr>
                <w:rFonts w:ascii="Calibri" w:hAnsi="Calibri" w:cs="Times New Roman"/>
              </w:rPr>
            </w:pPr>
            <w:r w:rsidRPr="00FD6295">
              <w:rPr>
                <w:rFonts w:ascii="Calibri" w:hAnsi="Calibri" w:cs="Times New Roman"/>
                <w:color w:val="000000"/>
              </w:rPr>
              <w:t xml:space="preserve">1. </w:t>
            </w:r>
            <w:r w:rsidRPr="00FD6295">
              <w:rPr>
                <w:rFonts w:ascii="Calibri" w:hAnsi="Calibri" w:cs="Times New Roman"/>
                <w:i/>
                <w:iCs/>
                <w:color w:val="000000"/>
              </w:rPr>
              <w:t>Argument</w:t>
            </w:r>
            <w:r w:rsidRPr="00FD6295">
              <w:rPr>
                <w:rFonts w:ascii="Calibri" w:hAnsi="Calibri" w:cs="Times New Roman"/>
                <w:color w:val="000000"/>
              </w:rPr>
              <w:t xml:space="preserve">: contract is one of [1379] adhesion (business owners couldn’t negiotiate terms), and non-comp clause is [1437] abusive because likely no real “trade secrets” and conditions for business-owners too strict. </w:t>
            </w:r>
            <w:r w:rsidRPr="00FD6295">
              <w:rPr>
                <w:rFonts w:ascii="Calibri" w:hAnsi="Calibri" w:cs="Times New Roman"/>
                <w:i/>
                <w:iCs/>
                <w:color w:val="000000"/>
              </w:rPr>
              <w:t>Answer</w:t>
            </w:r>
            <w:r w:rsidRPr="00FD6295">
              <w:rPr>
                <w:rFonts w:ascii="Calibri" w:hAnsi="Calibri" w:cs="Times New Roman"/>
                <w:color w:val="000000"/>
              </w:rPr>
              <w:t>: excessive non-comp clause means [1437] the clause is annulled, so the non-comp clause falls too because it hinged on this abusive portion;  and since the injunction was based on the non-comp clause there are  no longer grounds for injunction without the clause</w:t>
            </w:r>
          </w:p>
        </w:tc>
      </w:tr>
      <w:tr w:rsidR="00A42831" w:rsidRPr="00FD6295">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0" w:lineRule="atLeast"/>
              <w:rPr>
                <w:rFonts w:ascii="Calibri" w:hAnsi="Calibri" w:cs="Times New Roman"/>
              </w:rPr>
            </w:pPr>
            <w:r w:rsidRPr="00FD6295">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A42831" w:rsidRPr="00FD6295" w:rsidRDefault="00A42831" w:rsidP="00E552EE">
            <w:pPr>
              <w:spacing w:line="0" w:lineRule="atLeast"/>
              <w:rPr>
                <w:rFonts w:ascii="Calibri" w:hAnsi="Calibri" w:cs="Times New Roman"/>
              </w:rPr>
            </w:pPr>
            <w:r w:rsidRPr="00FD6295">
              <w:rPr>
                <w:rFonts w:ascii="Calibri" w:hAnsi="Calibri" w:cs="Times New Roman"/>
                <w:color w:val="000000"/>
              </w:rPr>
              <w:t>No apparent right for injunction and appeal is successful (Copiescope can sell again)</w:t>
            </w:r>
          </w:p>
        </w:tc>
      </w:tr>
    </w:tbl>
    <w:p w:rsidR="00D27842" w:rsidRDefault="00D27842" w:rsidP="00A42831">
      <w:pPr>
        <w:rPr>
          <w:rFonts w:ascii="Calibri" w:eastAsia="Times New Roman" w:hAnsi="Calibri" w:cs="Times New Roman"/>
          <w:color w:val="000000"/>
        </w:rPr>
      </w:pPr>
    </w:p>
    <w:p w:rsidR="001B227F" w:rsidRPr="00260BC4" w:rsidRDefault="00A42831" w:rsidP="00A42831">
      <w:pPr>
        <w:rPr>
          <w:rFonts w:ascii="Calibri" w:eastAsia="Times New Roman" w:hAnsi="Calibri" w:cs="Times New Roman"/>
          <w:color w:val="000000"/>
          <w:u w:val="single"/>
        </w:rPr>
      </w:pPr>
      <w:r w:rsidRPr="00FD6295">
        <w:rPr>
          <w:rFonts w:ascii="Calibri" w:eastAsia="Times New Roman" w:hAnsi="Calibri" w:cs="Times New Roman"/>
          <w:color w:val="000000"/>
        </w:rPr>
        <w:br/>
      </w:r>
      <w:r w:rsidR="001B227F" w:rsidRPr="00260BC4">
        <w:rPr>
          <w:rFonts w:ascii="Calibri" w:eastAsia="Times New Roman" w:hAnsi="Calibri" w:cs="Times New Roman"/>
          <w:color w:val="000000"/>
          <w:u w:val="single"/>
        </w:rPr>
        <w:t>Other things to note:</w:t>
      </w:r>
    </w:p>
    <w:p w:rsidR="001B227F" w:rsidRPr="00FD6295" w:rsidRDefault="001B227F" w:rsidP="00A42831">
      <w:pPr>
        <w:rPr>
          <w:rFonts w:ascii="Calibri" w:eastAsia="Times New Roman" w:hAnsi="Calibri" w:cs="Times New Roman"/>
          <w:color w:val="000000"/>
        </w:rPr>
      </w:pPr>
    </w:p>
    <w:p w:rsidR="00A42831" w:rsidRPr="00FD6295" w:rsidRDefault="001B227F" w:rsidP="004003E9">
      <w:pPr>
        <w:pStyle w:val="ListParagraph"/>
        <w:numPr>
          <w:ilvl w:val="0"/>
          <w:numId w:val="28"/>
        </w:numPr>
        <w:rPr>
          <w:rFonts w:ascii="Calibri" w:eastAsia="Times New Roman" w:hAnsi="Calibri" w:cs="Times New Roman"/>
          <w:color w:val="000000"/>
        </w:rPr>
      </w:pPr>
      <w:r w:rsidRPr="00FD6295">
        <w:rPr>
          <w:rFonts w:ascii="Calibri" w:hAnsi="Calibri" w:cs="Times New Roman"/>
          <w:color w:val="000000"/>
        </w:rPr>
        <w:t>N</w:t>
      </w:r>
      <w:r w:rsidR="00A42831" w:rsidRPr="00FD6295">
        <w:rPr>
          <w:rFonts w:ascii="Calibri" w:hAnsi="Calibri" w:cs="Times New Roman"/>
          <w:color w:val="000000"/>
        </w:rPr>
        <w:t>ot the same type of non-competition clause we saw in employment law</w:t>
      </w:r>
    </w:p>
    <w:p w:rsidR="001B227F" w:rsidRPr="00FD6295" w:rsidRDefault="001B227F" w:rsidP="00FD6295">
      <w:pPr>
        <w:ind w:left="720"/>
        <w:textAlignment w:val="baseline"/>
        <w:rPr>
          <w:rFonts w:ascii="Calibri" w:hAnsi="Calibri" w:cs="Arial"/>
          <w:color w:val="000000"/>
        </w:rPr>
      </w:pPr>
      <w:r w:rsidRPr="00FD6295">
        <w:rPr>
          <w:rFonts w:ascii="Calibri" w:hAnsi="Calibri" w:cs="Times New Roman"/>
          <w:color w:val="000000"/>
        </w:rPr>
        <w:t xml:space="preserve"> </w:t>
      </w:r>
      <w:r w:rsidRPr="00FD6295">
        <w:rPr>
          <w:rFonts w:ascii="Calibri" w:hAnsi="Calibri" w:cs="Times New Roman"/>
          <w:color w:val="000000"/>
        </w:rPr>
        <w:tab/>
        <w:t xml:space="preserve">- </w:t>
      </w:r>
      <w:r w:rsidR="00A42831" w:rsidRPr="00FD6295">
        <w:rPr>
          <w:rFonts w:ascii="Calibri" w:hAnsi="Calibri" w:cs="Times New Roman"/>
          <w:color w:val="000000"/>
        </w:rPr>
        <w:t xml:space="preserve">Business non-comp clauses also have regional, type, time, business restrictions, but are </w:t>
      </w:r>
      <w:r w:rsidRPr="00FD6295">
        <w:rPr>
          <w:rFonts w:ascii="Calibri" w:hAnsi="Calibri" w:cs="Times New Roman"/>
          <w:color w:val="000000"/>
        </w:rPr>
        <w:br/>
        <w:t xml:space="preserve"> </w:t>
      </w:r>
      <w:r w:rsidRPr="00FD6295">
        <w:rPr>
          <w:rFonts w:ascii="Calibri" w:hAnsi="Calibri" w:cs="Times New Roman"/>
          <w:color w:val="000000"/>
        </w:rPr>
        <w:tab/>
      </w:r>
      <w:r w:rsidR="00A42831" w:rsidRPr="00FD6295">
        <w:rPr>
          <w:rFonts w:ascii="Calibri" w:hAnsi="Calibri" w:cs="Times New Roman"/>
          <w:color w:val="000000"/>
        </w:rPr>
        <w:t>generally for longer periods of time</w:t>
      </w:r>
    </w:p>
    <w:p w:rsidR="00A42831" w:rsidRPr="00FD6295" w:rsidRDefault="00FD6295" w:rsidP="004003E9">
      <w:pPr>
        <w:pStyle w:val="ListParagraph"/>
        <w:numPr>
          <w:ilvl w:val="0"/>
          <w:numId w:val="28"/>
        </w:numPr>
        <w:textAlignment w:val="baseline"/>
        <w:rPr>
          <w:rFonts w:ascii="Calibri" w:hAnsi="Calibri" w:cs="Arial"/>
          <w:color w:val="000000"/>
        </w:rPr>
      </w:pPr>
      <w:r>
        <w:rPr>
          <w:rFonts w:ascii="Calibri" w:hAnsi="Calibri"/>
        </w:rPr>
        <w:t>TMR tries to get injunction:</w:t>
      </w:r>
      <w:r w:rsidR="001B227F" w:rsidRPr="00FD6295">
        <w:rPr>
          <w:rFonts w:ascii="Calibri" w:hAnsi="Calibri"/>
        </w:rPr>
        <w:br/>
        <w:t xml:space="preserve"> </w:t>
      </w:r>
      <w:r w:rsidR="001B227F" w:rsidRPr="00FD6295">
        <w:rPr>
          <w:rFonts w:ascii="Calibri" w:hAnsi="Calibri"/>
        </w:rPr>
        <w:tab/>
        <w:t>- J</w:t>
      </w:r>
      <w:r w:rsidR="00A42831" w:rsidRPr="00FD6295">
        <w:rPr>
          <w:rFonts w:ascii="Calibri" w:hAnsi="Calibri"/>
        </w:rPr>
        <w:t xml:space="preserve">udge says the type of contract is a contract of adhesion (you cannot negotiate terms, take it or leave it contract). Clauses which are abusive are deemed not written when you enter into adhesion or consumer contract. </w:t>
      </w:r>
      <w:r w:rsidR="001B227F" w:rsidRPr="00FD6295">
        <w:rPr>
          <w:rFonts w:ascii="Calibri" w:hAnsi="Calibri"/>
        </w:rPr>
        <w:br/>
        <w:t xml:space="preserve"> </w:t>
      </w:r>
      <w:r w:rsidR="001B227F" w:rsidRPr="00FD6295">
        <w:rPr>
          <w:rFonts w:ascii="Calibri" w:hAnsi="Calibri"/>
        </w:rPr>
        <w:tab/>
      </w:r>
      <w:r w:rsidR="001B227F" w:rsidRPr="00FD6295">
        <w:rPr>
          <w:rFonts w:ascii="Calibri" w:hAnsi="Calibri"/>
        </w:rPr>
        <w:tab/>
      </w:r>
      <w:r w:rsidR="001B227F" w:rsidRPr="00FD6295">
        <w:rPr>
          <w:rFonts w:ascii="Calibri" w:hAnsi="Calibri"/>
        </w:rPr>
        <w:sym w:font="Wingdings" w:char="F0E0"/>
      </w:r>
      <w:r w:rsidR="001B227F" w:rsidRPr="00FD6295">
        <w:rPr>
          <w:rFonts w:ascii="Calibri" w:hAnsi="Calibri"/>
        </w:rPr>
        <w:t xml:space="preserve"> </w:t>
      </w:r>
      <w:r w:rsidR="00A42831" w:rsidRPr="00FD6295">
        <w:rPr>
          <w:rFonts w:ascii="Calibri" w:hAnsi="Calibri"/>
        </w:rPr>
        <w:t xml:space="preserve">The judge says what kind of trade secret did you give? This clause is abusive, and </w:t>
      </w:r>
      <w:r w:rsidR="001B227F" w:rsidRPr="00FD6295">
        <w:rPr>
          <w:rFonts w:ascii="Calibri" w:hAnsi="Calibri"/>
        </w:rPr>
        <w:br/>
        <w:t xml:space="preserve"> </w:t>
      </w:r>
      <w:r w:rsidR="001B227F" w:rsidRPr="00FD6295">
        <w:rPr>
          <w:rFonts w:ascii="Calibri" w:hAnsi="Calibri"/>
        </w:rPr>
        <w:tab/>
      </w:r>
      <w:r w:rsidR="001B227F" w:rsidRPr="00FD6295">
        <w:rPr>
          <w:rFonts w:ascii="Calibri" w:hAnsi="Calibri"/>
        </w:rPr>
        <w:tab/>
      </w:r>
      <w:r w:rsidR="00A42831" w:rsidRPr="00FD6295">
        <w:rPr>
          <w:rFonts w:ascii="Calibri" w:hAnsi="Calibri"/>
        </w:rPr>
        <w:t>its in a contract of adhesion</w:t>
      </w:r>
      <w:r w:rsidR="001B227F" w:rsidRPr="00FD6295">
        <w:rPr>
          <w:rFonts w:ascii="Calibri" w:hAnsi="Calibri"/>
        </w:rPr>
        <w:t xml:space="preserve"> so you</w:t>
      </w:r>
      <w:r w:rsidR="00A42831" w:rsidRPr="00FD6295">
        <w:rPr>
          <w:rFonts w:ascii="Calibri" w:hAnsi="Calibri"/>
        </w:rPr>
        <w:t xml:space="preserve"> cant rely to get an injunction. </w:t>
      </w:r>
    </w:p>
    <w:p w:rsidR="00A42831" w:rsidRPr="00C54BA1" w:rsidRDefault="00A42831" w:rsidP="00A42831">
      <w:pPr>
        <w:rPr>
          <w:rFonts w:ascii="Calibri" w:hAnsi="Calibri"/>
        </w:rPr>
      </w:pPr>
    </w:p>
    <w:p w:rsidR="00A42831" w:rsidRDefault="00A42831" w:rsidP="00A42831">
      <w:pPr>
        <w:rPr>
          <w:rFonts w:ascii="Times" w:eastAsia="Times New Roman" w:hAnsi="Times" w:cs="Times New Roman"/>
          <w:color w:val="000000"/>
          <w:sz w:val="27"/>
          <w:szCs w:val="27"/>
        </w:rPr>
      </w:pPr>
    </w:p>
    <w:p w:rsidR="00EF441D" w:rsidRDefault="00EF441D">
      <w:pPr>
        <w:rPr>
          <w:rFonts w:ascii="Calibri" w:hAnsi="Calibri"/>
        </w:rPr>
      </w:pPr>
      <w:r>
        <w:rPr>
          <w:rFonts w:ascii="Calibri" w:hAnsi="Calibri"/>
        </w:rPr>
        <w:br w:type="page"/>
      </w:r>
    </w:p>
    <w:p w:rsidR="00347EDA" w:rsidRPr="00E51CC3" w:rsidRDefault="00741A5D" w:rsidP="00347EDA">
      <w:pPr>
        <w:tabs>
          <w:tab w:val="left" w:pos="1098"/>
          <w:tab w:val="center" w:pos="5174"/>
        </w:tabs>
        <w:jc w:val="center"/>
        <w:rPr>
          <w:rFonts w:ascii="Calibri" w:hAnsi="Calibri"/>
          <w:b/>
          <w:sz w:val="28"/>
          <w:szCs w:val="28"/>
          <w:u w:val="single"/>
        </w:rPr>
      </w:pPr>
      <w:r>
        <w:rPr>
          <w:rFonts w:ascii="Calibri" w:hAnsi="Calibri"/>
          <w:b/>
          <w:sz w:val="28"/>
          <w:szCs w:val="28"/>
          <w:u w:val="single"/>
        </w:rPr>
        <w:t>HARRIS VS OSTROMOGILSKI (PG.124-127</w:t>
      </w:r>
      <w:r w:rsidR="00347EDA">
        <w:rPr>
          <w:rFonts w:ascii="Calibri" w:hAnsi="Calibri"/>
          <w:b/>
          <w:sz w:val="28"/>
          <w:szCs w:val="28"/>
          <w:u w:val="single"/>
        </w:rPr>
        <w:t>)</w:t>
      </w:r>
    </w:p>
    <w:p w:rsidR="001000A4" w:rsidRPr="005B6166" w:rsidRDefault="005B6166" w:rsidP="001000A4">
      <w:pPr>
        <w:rPr>
          <w:rFonts w:ascii="Calibri" w:eastAsia="Times New Roman" w:hAnsi="Calibri" w:cs="Times New Roman"/>
          <w:color w:val="000000"/>
        </w:rPr>
      </w:pPr>
      <w:r>
        <w:rPr>
          <w:rFonts w:ascii="Calibri" w:eastAsia="Times New Roman" w:hAnsi="Calibri" w:cs="Times New Roman"/>
          <w:color w:val="000000"/>
        </w:rPr>
        <w:br/>
      </w:r>
    </w:p>
    <w:tbl>
      <w:tblPr>
        <w:tblW w:w="0" w:type="auto"/>
        <w:tblCellMar>
          <w:top w:w="15" w:type="dxa"/>
          <w:left w:w="15" w:type="dxa"/>
          <w:bottom w:w="15" w:type="dxa"/>
          <w:right w:w="15" w:type="dxa"/>
        </w:tblCellMar>
        <w:tblLook w:val="04A0"/>
      </w:tblPr>
      <w:tblGrid>
        <w:gridCol w:w="1120"/>
        <w:gridCol w:w="9438"/>
      </w:tblGrid>
      <w:tr w:rsidR="001000A4" w:rsidRPr="005B6166">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spacing w:line="0" w:lineRule="atLeast"/>
              <w:rPr>
                <w:rFonts w:ascii="Calibri" w:hAnsi="Calibri" w:cs="Times New Roman"/>
                <w:b/>
              </w:rPr>
            </w:pPr>
            <w:r w:rsidRPr="005B6166">
              <w:rPr>
                <w:rFonts w:ascii="Calibri" w:hAnsi="Calibri" w:cs="Times New Roman"/>
                <w:b/>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631D19" w:rsidP="004003E9">
            <w:pPr>
              <w:numPr>
                <w:ilvl w:val="0"/>
                <w:numId w:val="29"/>
              </w:numPr>
              <w:textAlignment w:val="baseline"/>
              <w:rPr>
                <w:rFonts w:ascii="Calibri" w:hAnsi="Calibri" w:cs="Arial"/>
                <w:color w:val="000000"/>
              </w:rPr>
            </w:pPr>
            <w:r w:rsidRPr="005B6166">
              <w:rPr>
                <w:rFonts w:ascii="Calibri" w:hAnsi="Calibri" w:cs="Times New Roman"/>
                <w:color w:val="000000"/>
              </w:rPr>
              <w:t>H is leasing a cab from O</w:t>
            </w:r>
          </w:p>
          <w:p w:rsidR="001000A4" w:rsidRPr="005B6166" w:rsidRDefault="001000A4" w:rsidP="004003E9">
            <w:pPr>
              <w:numPr>
                <w:ilvl w:val="0"/>
                <w:numId w:val="29"/>
              </w:numPr>
              <w:textAlignment w:val="baseline"/>
              <w:rPr>
                <w:rFonts w:ascii="Calibri" w:hAnsi="Calibri" w:cs="Arial"/>
                <w:color w:val="000000"/>
              </w:rPr>
            </w:pPr>
            <w:r w:rsidRPr="005B6166">
              <w:rPr>
                <w:rFonts w:ascii="Calibri" w:hAnsi="Calibri" w:cs="Times New Roman"/>
                <w:color w:val="000000"/>
              </w:rPr>
              <w:t>There was an altercation when H went to O’s house to pay the rent for the cab</w:t>
            </w:r>
          </w:p>
          <w:p w:rsidR="001000A4" w:rsidRPr="005B6166" w:rsidRDefault="001000A4" w:rsidP="004003E9">
            <w:pPr>
              <w:numPr>
                <w:ilvl w:val="0"/>
                <w:numId w:val="29"/>
              </w:numPr>
              <w:textAlignment w:val="baseline"/>
              <w:rPr>
                <w:rFonts w:ascii="Calibri" w:hAnsi="Calibri" w:cs="Arial"/>
                <w:color w:val="000000"/>
              </w:rPr>
            </w:pPr>
            <w:r w:rsidRPr="005B6166">
              <w:rPr>
                <w:rFonts w:ascii="Calibri" w:hAnsi="Calibri" w:cs="Times New Roman"/>
                <w:color w:val="000000"/>
              </w:rPr>
              <w:t>H says O beat the crap out of him</w:t>
            </w:r>
          </w:p>
          <w:p w:rsidR="001000A4" w:rsidRPr="005B6166" w:rsidRDefault="001000A4" w:rsidP="004003E9">
            <w:pPr>
              <w:numPr>
                <w:ilvl w:val="0"/>
                <w:numId w:val="29"/>
              </w:numPr>
              <w:textAlignment w:val="baseline"/>
              <w:rPr>
                <w:rFonts w:ascii="Calibri" w:hAnsi="Calibri" w:cs="Arial"/>
                <w:color w:val="000000"/>
              </w:rPr>
            </w:pPr>
            <w:r w:rsidRPr="005B6166">
              <w:rPr>
                <w:rFonts w:ascii="Calibri" w:hAnsi="Calibri" w:cs="Times New Roman"/>
                <w:color w:val="000000"/>
              </w:rPr>
              <w:t>O says</w:t>
            </w:r>
            <w:r w:rsidR="00631D19" w:rsidRPr="005B6166">
              <w:rPr>
                <w:rFonts w:ascii="Calibri" w:hAnsi="Calibri" w:cs="Times New Roman"/>
                <w:color w:val="000000"/>
              </w:rPr>
              <w:t xml:space="preserve"> he didn’t do that,</w:t>
            </w:r>
            <w:r w:rsidRPr="005B6166">
              <w:rPr>
                <w:rFonts w:ascii="Calibri" w:hAnsi="Calibri" w:cs="Times New Roman"/>
                <w:color w:val="000000"/>
              </w:rPr>
              <w:t xml:space="preserve"> that H slipped and fell</w:t>
            </w:r>
          </w:p>
          <w:p w:rsidR="001000A4" w:rsidRPr="005B6166" w:rsidRDefault="001000A4" w:rsidP="004003E9">
            <w:pPr>
              <w:numPr>
                <w:ilvl w:val="0"/>
                <w:numId w:val="29"/>
              </w:numPr>
              <w:spacing w:line="0" w:lineRule="atLeast"/>
              <w:textAlignment w:val="baseline"/>
              <w:rPr>
                <w:rFonts w:ascii="Calibri" w:hAnsi="Calibri" w:cs="Arial"/>
                <w:color w:val="000000"/>
              </w:rPr>
            </w:pPr>
            <w:r w:rsidRPr="005B6166">
              <w:rPr>
                <w:rFonts w:ascii="Calibri" w:hAnsi="Calibri" w:cs="Times New Roman"/>
                <w:color w:val="000000"/>
              </w:rPr>
              <w:t>H is suing for damages</w:t>
            </w:r>
          </w:p>
        </w:tc>
      </w:tr>
      <w:tr w:rsidR="001000A4" w:rsidRPr="005B6166">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spacing w:line="180" w:lineRule="atLeast"/>
              <w:rPr>
                <w:rFonts w:ascii="Calibri" w:hAnsi="Calibri" w:cs="Times New Roman"/>
                <w:b/>
              </w:rPr>
            </w:pPr>
            <w:r w:rsidRPr="005B6166">
              <w:rPr>
                <w:rFonts w:ascii="Calibri" w:hAnsi="Calibri" w:cs="Times New Roman"/>
                <w:b/>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rPr>
                <w:rFonts w:ascii="Calibri" w:hAnsi="Calibri" w:cs="Times New Roman"/>
              </w:rPr>
            </w:pPr>
            <w:r w:rsidRPr="005B6166">
              <w:rPr>
                <w:rFonts w:ascii="Calibri" w:hAnsi="Calibri" w:cs="Times New Roman"/>
                <w:color w:val="000000"/>
              </w:rPr>
              <w:t>1. Is there fault?</w:t>
            </w:r>
          </w:p>
          <w:p w:rsidR="001000A4" w:rsidRPr="005B6166" w:rsidRDefault="001000A4" w:rsidP="00631D19">
            <w:pPr>
              <w:rPr>
                <w:rFonts w:ascii="Calibri" w:hAnsi="Calibri" w:cs="Times New Roman"/>
              </w:rPr>
            </w:pPr>
            <w:r w:rsidRPr="005B6166">
              <w:rPr>
                <w:rFonts w:ascii="Calibri" w:hAnsi="Calibri" w:cs="Times New Roman"/>
                <w:color w:val="000000"/>
              </w:rPr>
              <w:t>2. Is the cause immediate and direct?</w:t>
            </w:r>
          </w:p>
          <w:p w:rsidR="001000A4" w:rsidRPr="005B6166" w:rsidRDefault="001000A4" w:rsidP="00631D19">
            <w:pPr>
              <w:rPr>
                <w:rFonts w:ascii="Calibri" w:hAnsi="Calibri" w:cs="Times New Roman"/>
              </w:rPr>
            </w:pPr>
            <w:r w:rsidRPr="005B6166">
              <w:rPr>
                <w:rFonts w:ascii="Calibri" w:hAnsi="Calibri" w:cs="Times New Roman"/>
                <w:color w:val="000000"/>
              </w:rPr>
              <w:t>3. Is there damage?</w:t>
            </w:r>
          </w:p>
          <w:p w:rsidR="001000A4" w:rsidRPr="005B6166" w:rsidRDefault="001000A4" w:rsidP="00631D19">
            <w:pPr>
              <w:rPr>
                <w:rFonts w:ascii="Calibri" w:hAnsi="Calibri" w:cs="Times New Roman"/>
              </w:rPr>
            </w:pPr>
            <w:r w:rsidRPr="005B6166">
              <w:rPr>
                <w:rFonts w:ascii="Calibri" w:hAnsi="Calibri" w:cs="Times New Roman"/>
                <w:color w:val="000000"/>
              </w:rPr>
              <w:t>4. Are there compensatory damagers paid?</w:t>
            </w:r>
          </w:p>
          <w:p w:rsidR="001000A4" w:rsidRPr="005B6166" w:rsidRDefault="001000A4" w:rsidP="00631D19">
            <w:pPr>
              <w:spacing w:line="180" w:lineRule="atLeast"/>
              <w:rPr>
                <w:rFonts w:ascii="Calibri" w:hAnsi="Calibri" w:cs="Times New Roman"/>
              </w:rPr>
            </w:pPr>
            <w:r w:rsidRPr="005B6166">
              <w:rPr>
                <w:rFonts w:ascii="Calibri" w:hAnsi="Calibri" w:cs="Times New Roman"/>
                <w:color w:val="000000"/>
              </w:rPr>
              <w:t>5. Are there punitive damages paid?</w:t>
            </w:r>
          </w:p>
        </w:tc>
      </w:tr>
      <w:tr w:rsidR="001000A4" w:rsidRPr="005B6166">
        <w:trPr>
          <w:trHeight w:val="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spacing w:line="75" w:lineRule="atLeast"/>
              <w:rPr>
                <w:rFonts w:ascii="Calibri" w:hAnsi="Calibri" w:cs="Times New Roman"/>
                <w:b/>
              </w:rPr>
            </w:pPr>
            <w:r w:rsidRPr="005B6166">
              <w:rPr>
                <w:rFonts w:ascii="Calibri" w:hAnsi="Calibri" w:cs="Times New Roman"/>
                <w:b/>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rPr>
                <w:rFonts w:ascii="Calibri" w:hAnsi="Calibri" w:cs="Times New Roman"/>
              </w:rPr>
            </w:pPr>
            <w:r w:rsidRPr="005B6166">
              <w:rPr>
                <w:rFonts w:ascii="Calibri" w:hAnsi="Calibri" w:cs="Times New Roman"/>
                <w:i/>
                <w:iCs/>
                <w:color w:val="000000"/>
              </w:rPr>
              <w:t>Argument:</w:t>
            </w:r>
            <w:r w:rsidRPr="005B6166">
              <w:rPr>
                <w:rFonts w:ascii="Calibri" w:hAnsi="Calibri" w:cs="Times New Roman"/>
                <w:i/>
                <w:iCs/>
                <w:color w:val="000000"/>
              </w:rPr>
              <w:br/>
            </w:r>
          </w:p>
          <w:p w:rsidR="001000A4" w:rsidRPr="005B6166" w:rsidRDefault="001000A4" w:rsidP="00631D19">
            <w:pPr>
              <w:rPr>
                <w:rFonts w:ascii="Calibri" w:hAnsi="Calibri" w:cs="Times New Roman"/>
              </w:rPr>
            </w:pPr>
            <w:r w:rsidRPr="005B6166">
              <w:rPr>
                <w:rFonts w:ascii="Calibri" w:hAnsi="Calibri" w:cs="Times New Roman"/>
                <w:color w:val="000000"/>
              </w:rPr>
              <w:t>1. Judge believes that O did beat up H (significant injuries indicate more than a slip and fall), and it’s a fault (breach of law) to beat someone up</w:t>
            </w:r>
          </w:p>
          <w:p w:rsidR="001000A4" w:rsidRPr="005B6166" w:rsidRDefault="001000A4" w:rsidP="00631D19">
            <w:pPr>
              <w:rPr>
                <w:rFonts w:ascii="Calibri" w:hAnsi="Calibri" w:cs="Times New Roman"/>
              </w:rPr>
            </w:pPr>
            <w:r w:rsidRPr="005B6166">
              <w:rPr>
                <w:rFonts w:ascii="Calibri" w:hAnsi="Calibri" w:cs="Times New Roman"/>
                <w:color w:val="000000"/>
              </w:rPr>
              <w:t>2. Injuries are immediate and direct cause of beating</w:t>
            </w:r>
          </w:p>
          <w:p w:rsidR="001000A4" w:rsidRPr="005B6166" w:rsidRDefault="001000A4" w:rsidP="00631D19">
            <w:pPr>
              <w:rPr>
                <w:rFonts w:ascii="Calibri" w:hAnsi="Calibri" w:cs="Times New Roman"/>
              </w:rPr>
            </w:pPr>
            <w:r w:rsidRPr="005B6166">
              <w:rPr>
                <w:rFonts w:ascii="Calibri" w:hAnsi="Calibri" w:cs="Times New Roman"/>
                <w:color w:val="000000"/>
              </w:rPr>
              <w:t>3. Yes = damage</w:t>
            </w:r>
            <w:r w:rsidR="00DD406C" w:rsidRPr="005B6166">
              <w:rPr>
                <w:rFonts w:ascii="Calibri" w:hAnsi="Calibri" w:cs="Times New Roman"/>
                <w:color w:val="000000"/>
              </w:rPr>
              <w:br/>
            </w:r>
          </w:p>
          <w:p w:rsidR="001000A4" w:rsidRPr="005B6166" w:rsidRDefault="001000A4" w:rsidP="00631D19">
            <w:pPr>
              <w:rPr>
                <w:rFonts w:ascii="Calibri" w:hAnsi="Calibri" w:cs="Times New Roman"/>
              </w:rPr>
            </w:pPr>
            <w:r w:rsidRPr="005B6166">
              <w:rPr>
                <w:rFonts w:ascii="Calibri" w:hAnsi="Calibri" w:cs="Times New Roman"/>
                <w:i/>
                <w:iCs/>
                <w:color w:val="000000"/>
              </w:rPr>
              <w:t>Answer</w:t>
            </w:r>
            <w:r w:rsidRPr="005B6166">
              <w:rPr>
                <w:rFonts w:ascii="Calibri" w:hAnsi="Calibri" w:cs="Times New Roman"/>
                <w:color w:val="000000"/>
              </w:rPr>
              <w:t>:</w:t>
            </w:r>
            <w:r w:rsidRPr="005B6166">
              <w:rPr>
                <w:rFonts w:ascii="Calibri" w:hAnsi="Calibri" w:cs="Times New Roman"/>
                <w:i/>
                <w:iCs/>
                <w:color w:val="000000"/>
              </w:rPr>
              <w:t xml:space="preserve"> </w:t>
            </w:r>
            <w:r w:rsidRPr="005B6166">
              <w:rPr>
                <w:rFonts w:ascii="Calibri" w:hAnsi="Calibri" w:cs="Times New Roman"/>
                <w:color w:val="000000"/>
              </w:rPr>
              <w:t>[1457] All three therefore there is civil liability</w:t>
            </w:r>
            <w:r w:rsidRPr="005B6166">
              <w:rPr>
                <w:rFonts w:ascii="Calibri" w:hAnsi="Calibri" w:cs="Times New Roman"/>
                <w:color w:val="000000"/>
              </w:rPr>
              <w:br/>
            </w:r>
          </w:p>
          <w:p w:rsidR="001000A4" w:rsidRPr="005B6166" w:rsidRDefault="001000A4" w:rsidP="00631D19">
            <w:pPr>
              <w:rPr>
                <w:rFonts w:ascii="Calibri" w:hAnsi="Calibri" w:cs="Times New Roman"/>
              </w:rPr>
            </w:pPr>
            <w:r w:rsidRPr="005B6166">
              <w:rPr>
                <w:rFonts w:ascii="Calibri" w:hAnsi="Calibri" w:cs="Times New Roman"/>
                <w:color w:val="000000"/>
              </w:rPr>
              <w:t>4. [1457] H received compensation for bodily, moral, and material damages</w:t>
            </w:r>
          </w:p>
          <w:p w:rsidR="001000A4" w:rsidRPr="005B6166" w:rsidRDefault="001000A4" w:rsidP="00631D19">
            <w:pPr>
              <w:spacing w:line="75" w:lineRule="atLeast"/>
              <w:rPr>
                <w:rFonts w:ascii="Calibri" w:hAnsi="Calibri" w:cs="Times New Roman"/>
              </w:rPr>
            </w:pPr>
            <w:r w:rsidRPr="005B6166">
              <w:rPr>
                <w:rFonts w:ascii="Calibri" w:hAnsi="Calibri" w:cs="Times New Roman"/>
                <w:color w:val="000000"/>
              </w:rPr>
              <w:t>5. [49] (p.6) says potential for punitive damages when illegal and intention action, so punitive damages warranted in this case – but O already punished in criminal trial, so [1621] no need for punitive damages</w:t>
            </w:r>
          </w:p>
        </w:tc>
      </w:tr>
      <w:tr w:rsidR="001000A4" w:rsidRPr="005B6166">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spacing w:line="0" w:lineRule="atLeast"/>
              <w:rPr>
                <w:rFonts w:ascii="Calibri" w:hAnsi="Calibri" w:cs="Times New Roman"/>
                <w:b/>
              </w:rPr>
            </w:pPr>
            <w:r w:rsidRPr="005B6166">
              <w:rPr>
                <w:rFonts w:ascii="Calibri" w:hAnsi="Calibri" w:cs="Times New Roman"/>
                <w:b/>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000A4" w:rsidRPr="005B6166" w:rsidRDefault="001000A4" w:rsidP="00631D19">
            <w:pPr>
              <w:spacing w:line="0" w:lineRule="atLeast"/>
              <w:rPr>
                <w:rFonts w:ascii="Calibri" w:hAnsi="Calibri" w:cs="Times New Roman"/>
              </w:rPr>
            </w:pPr>
            <w:r w:rsidRPr="005B6166">
              <w:rPr>
                <w:rFonts w:ascii="Calibri" w:hAnsi="Calibri" w:cs="Times New Roman"/>
                <w:color w:val="000000"/>
              </w:rPr>
              <w:t>O pays H compensatory damages (not punitive)</w:t>
            </w:r>
          </w:p>
        </w:tc>
      </w:tr>
    </w:tbl>
    <w:p w:rsidR="00DD406C" w:rsidRPr="005B6166" w:rsidRDefault="001000A4" w:rsidP="00DD406C">
      <w:pPr>
        <w:rPr>
          <w:rFonts w:ascii="Calibri" w:eastAsia="Times New Roman" w:hAnsi="Calibri" w:cs="Times New Roman"/>
          <w:color w:val="000000"/>
        </w:rPr>
      </w:pPr>
      <w:r w:rsidRPr="005B6166">
        <w:rPr>
          <w:rFonts w:ascii="Calibri" w:eastAsia="Times New Roman" w:hAnsi="Calibri" w:cs="Times New Roman"/>
          <w:color w:val="000000"/>
        </w:rPr>
        <w:br/>
      </w:r>
    </w:p>
    <w:p w:rsidR="00DD406C" w:rsidRPr="005B6166" w:rsidRDefault="00DD406C" w:rsidP="00DD406C">
      <w:pPr>
        <w:rPr>
          <w:rFonts w:ascii="Calibri" w:eastAsia="Times New Roman" w:hAnsi="Calibri" w:cs="Times New Roman"/>
          <w:color w:val="000000"/>
          <w:u w:val="single"/>
        </w:rPr>
      </w:pPr>
      <w:r w:rsidRPr="005B6166">
        <w:rPr>
          <w:rFonts w:ascii="Calibri" w:eastAsia="Times New Roman" w:hAnsi="Calibri" w:cs="Times New Roman"/>
          <w:color w:val="000000"/>
          <w:u w:val="single"/>
        </w:rPr>
        <w:t xml:space="preserve">Other things to note: </w:t>
      </w:r>
    </w:p>
    <w:p w:rsidR="00DD406C" w:rsidRPr="005B6166" w:rsidRDefault="00DD406C" w:rsidP="00DD406C">
      <w:pPr>
        <w:rPr>
          <w:rFonts w:ascii="Calibri" w:eastAsia="Times New Roman" w:hAnsi="Calibri" w:cs="Times New Roman"/>
          <w:color w:val="000000"/>
          <w:u w:val="single"/>
        </w:rPr>
      </w:pPr>
    </w:p>
    <w:p w:rsidR="00DD406C" w:rsidRPr="005B6166" w:rsidRDefault="00DD406C" w:rsidP="004003E9">
      <w:pPr>
        <w:pStyle w:val="ListParagraph"/>
        <w:numPr>
          <w:ilvl w:val="0"/>
          <w:numId w:val="28"/>
        </w:numPr>
        <w:rPr>
          <w:rFonts w:ascii="Calibri" w:hAnsi="Calibri"/>
        </w:rPr>
      </w:pPr>
      <w:r w:rsidRPr="005B6166">
        <w:rPr>
          <w:rFonts w:ascii="Calibri" w:eastAsia="Times New Roman" w:hAnsi="Calibri" w:cs="Times New Roman"/>
          <w:color w:val="000000"/>
        </w:rPr>
        <w:t>You must link the fault-cause-damage</w:t>
      </w:r>
    </w:p>
    <w:p w:rsidR="00DD406C" w:rsidRPr="005B6166" w:rsidRDefault="00DD406C" w:rsidP="004003E9">
      <w:pPr>
        <w:pStyle w:val="ListParagraph"/>
        <w:numPr>
          <w:ilvl w:val="0"/>
          <w:numId w:val="28"/>
        </w:numPr>
        <w:rPr>
          <w:rFonts w:ascii="Calibri" w:hAnsi="Calibri"/>
        </w:rPr>
      </w:pPr>
      <w:r w:rsidRPr="005B6166">
        <w:rPr>
          <w:rFonts w:ascii="Calibri" w:eastAsia="Times New Roman" w:hAnsi="Calibri" w:cs="Times New Roman"/>
          <w:color w:val="000000"/>
        </w:rPr>
        <w:t>Understand that if you’re punished once, you can’t be punished again</w:t>
      </w:r>
      <w:r w:rsidR="001000A4" w:rsidRPr="005B6166">
        <w:rPr>
          <w:rFonts w:ascii="Calibri" w:eastAsia="Times New Roman" w:hAnsi="Calibri" w:cs="Times New Roman"/>
          <w:color w:val="000000"/>
        </w:rPr>
        <w:br/>
      </w:r>
      <w:r w:rsidRPr="005B6166">
        <w:rPr>
          <w:rFonts w:ascii="Calibri" w:hAnsi="Calibri"/>
        </w:rPr>
        <w:t xml:space="preserve"> </w:t>
      </w:r>
      <w:r w:rsidRPr="005B6166">
        <w:rPr>
          <w:rFonts w:ascii="Calibri" w:hAnsi="Calibri"/>
        </w:rPr>
        <w:tab/>
        <w:t xml:space="preserve">- Harris is also asking for punitive damages against O. These are not awarded because O </w:t>
      </w:r>
      <w:r w:rsidRPr="005B6166">
        <w:rPr>
          <w:rFonts w:ascii="Calibri" w:hAnsi="Calibri"/>
        </w:rPr>
        <w:br/>
        <w:t xml:space="preserve"> </w:t>
      </w:r>
      <w:r w:rsidRPr="005B6166">
        <w:rPr>
          <w:rFonts w:ascii="Calibri" w:hAnsi="Calibri"/>
        </w:rPr>
        <w:tab/>
        <w:t xml:space="preserve">has already been conviceted in criminal court of assault and has been punished in criminal </w:t>
      </w:r>
      <w:r w:rsidRPr="005B6166">
        <w:rPr>
          <w:rFonts w:ascii="Calibri" w:hAnsi="Calibri"/>
        </w:rPr>
        <w:br/>
        <w:t xml:space="preserve"> </w:t>
      </w:r>
      <w:r w:rsidRPr="005B6166">
        <w:rPr>
          <w:rFonts w:ascii="Calibri" w:hAnsi="Calibri"/>
        </w:rPr>
        <w:tab/>
        <w:t xml:space="preserve">court, you cant punish a person twice for the same act. </w:t>
      </w:r>
    </w:p>
    <w:p w:rsidR="00DD406C" w:rsidRPr="005B6166" w:rsidRDefault="00DD406C" w:rsidP="004003E9">
      <w:pPr>
        <w:pStyle w:val="ListParagraph"/>
        <w:numPr>
          <w:ilvl w:val="0"/>
          <w:numId w:val="28"/>
        </w:numPr>
        <w:rPr>
          <w:rFonts w:ascii="Calibri" w:hAnsi="Calibri"/>
        </w:rPr>
      </w:pPr>
      <w:r w:rsidRPr="005B6166">
        <w:rPr>
          <w:rFonts w:ascii="Calibri" w:hAnsi="Calibri"/>
        </w:rPr>
        <w:t>In order to be considered to get punitive damage, there must be a charter violation (which there was), but as mentioned, O was already convicted in a criminal court, so he was already punished.</w:t>
      </w:r>
    </w:p>
    <w:p w:rsidR="001000A4" w:rsidRPr="005B6166" w:rsidRDefault="00DD406C" w:rsidP="004003E9">
      <w:pPr>
        <w:pStyle w:val="ListParagraph"/>
        <w:numPr>
          <w:ilvl w:val="0"/>
          <w:numId w:val="28"/>
        </w:numPr>
        <w:rPr>
          <w:rFonts w:ascii="Calibri" w:hAnsi="Calibri"/>
        </w:rPr>
      </w:pPr>
      <w:r w:rsidRPr="005B6166">
        <w:rPr>
          <w:rFonts w:ascii="Calibri" w:hAnsi="Calibri"/>
        </w:rPr>
        <w:t>Criminal trial has two stages:</w:t>
      </w:r>
      <w:r w:rsidRPr="005B6166">
        <w:rPr>
          <w:rFonts w:ascii="Calibri" w:hAnsi="Calibri"/>
        </w:rPr>
        <w:br/>
        <w:t xml:space="preserve">  </w:t>
      </w:r>
      <w:r w:rsidRPr="005B6166">
        <w:rPr>
          <w:rFonts w:ascii="Calibri" w:hAnsi="Calibri"/>
        </w:rPr>
        <w:tab/>
        <w:t>1. Verdict: Guilty or not guilty</w:t>
      </w:r>
      <w:r w:rsidRPr="005B6166">
        <w:rPr>
          <w:rFonts w:ascii="Calibri" w:hAnsi="Calibri"/>
        </w:rPr>
        <w:br/>
        <w:t xml:space="preserve"> </w:t>
      </w:r>
      <w:r w:rsidRPr="005B6166">
        <w:rPr>
          <w:rFonts w:ascii="Calibri" w:hAnsi="Calibri"/>
        </w:rPr>
        <w:tab/>
        <w:t>2. Sentencing: From 0$ - X$ fine, and/or jail time</w:t>
      </w:r>
      <w:r w:rsidRPr="005B6166">
        <w:rPr>
          <w:rFonts w:ascii="Calibri" w:hAnsi="Calibri"/>
        </w:rPr>
        <w:br/>
        <w:t xml:space="preserve"> </w:t>
      </w:r>
      <w:r w:rsidRPr="005B6166">
        <w:rPr>
          <w:rFonts w:ascii="Calibri" w:hAnsi="Calibri"/>
        </w:rPr>
        <w:tab/>
      </w:r>
      <w:r w:rsidRPr="005B6166">
        <w:rPr>
          <w:rFonts w:ascii="Calibri" w:hAnsi="Calibri"/>
        </w:rPr>
        <w:tab/>
      </w:r>
      <w:r w:rsidRPr="005B6166">
        <w:rPr>
          <w:rFonts w:ascii="Calibri" w:hAnsi="Calibri"/>
        </w:rPr>
        <w:sym w:font="Wingdings" w:char="F0E0"/>
      </w:r>
      <w:r w:rsidRPr="005B6166">
        <w:rPr>
          <w:rFonts w:ascii="Calibri" w:hAnsi="Calibri"/>
        </w:rPr>
        <w:t xml:space="preserve"> O was sentenced to jail time, his punishment that prevented H from receiving </w:t>
      </w:r>
      <w:r w:rsidRPr="005B6166">
        <w:rPr>
          <w:rFonts w:ascii="Calibri" w:hAnsi="Calibri"/>
        </w:rPr>
        <w:br/>
        <w:t xml:space="preserve"> </w:t>
      </w:r>
      <w:r w:rsidRPr="005B6166">
        <w:rPr>
          <w:rFonts w:ascii="Calibri" w:hAnsi="Calibri"/>
        </w:rPr>
        <w:tab/>
      </w:r>
      <w:r w:rsidRPr="005B6166">
        <w:rPr>
          <w:rFonts w:ascii="Calibri" w:hAnsi="Calibri"/>
        </w:rPr>
        <w:tab/>
        <w:t>punitive damages.</w:t>
      </w:r>
    </w:p>
    <w:p w:rsidR="00386232" w:rsidRDefault="00386232" w:rsidP="00347EDA">
      <w:pPr>
        <w:jc w:val="center"/>
        <w:rPr>
          <w:rFonts w:ascii="Calibri" w:hAnsi="Calibri"/>
        </w:rPr>
      </w:pPr>
    </w:p>
    <w:p w:rsidR="007437BF" w:rsidRDefault="007437BF" w:rsidP="00347EDA">
      <w:pPr>
        <w:jc w:val="center"/>
        <w:rPr>
          <w:rFonts w:ascii="Calibri" w:hAnsi="Calibri"/>
        </w:rPr>
      </w:pPr>
    </w:p>
    <w:p w:rsidR="007437BF" w:rsidRDefault="007437BF" w:rsidP="00347EDA">
      <w:pPr>
        <w:jc w:val="center"/>
        <w:rPr>
          <w:rFonts w:ascii="Calibri" w:hAnsi="Calibri"/>
        </w:rPr>
      </w:pPr>
    </w:p>
    <w:p w:rsidR="007437BF" w:rsidRDefault="007437BF" w:rsidP="00347EDA">
      <w:pPr>
        <w:jc w:val="center"/>
        <w:rPr>
          <w:rFonts w:ascii="Calibri" w:hAnsi="Calibri"/>
        </w:rPr>
      </w:pPr>
    </w:p>
    <w:p w:rsidR="00505544" w:rsidRDefault="00505544" w:rsidP="007437BF">
      <w:pPr>
        <w:tabs>
          <w:tab w:val="left" w:pos="1098"/>
          <w:tab w:val="center" w:pos="5174"/>
        </w:tabs>
        <w:jc w:val="center"/>
        <w:rPr>
          <w:rFonts w:ascii="Calibri" w:hAnsi="Calibri"/>
          <w:b/>
          <w:sz w:val="28"/>
          <w:szCs w:val="28"/>
          <w:u w:val="single"/>
        </w:rPr>
      </w:pPr>
    </w:p>
    <w:p w:rsidR="007437BF" w:rsidRPr="00E51CC3" w:rsidRDefault="00032AE8" w:rsidP="007437BF">
      <w:pPr>
        <w:tabs>
          <w:tab w:val="left" w:pos="1098"/>
          <w:tab w:val="center" w:pos="5174"/>
        </w:tabs>
        <w:jc w:val="center"/>
        <w:rPr>
          <w:rFonts w:ascii="Calibri" w:hAnsi="Calibri"/>
          <w:b/>
          <w:sz w:val="28"/>
          <w:szCs w:val="28"/>
          <w:u w:val="single"/>
        </w:rPr>
      </w:pPr>
      <w:r>
        <w:rPr>
          <w:rFonts w:ascii="Calibri" w:hAnsi="Calibri"/>
          <w:b/>
          <w:sz w:val="28"/>
          <w:szCs w:val="28"/>
          <w:u w:val="single"/>
        </w:rPr>
        <w:t xml:space="preserve">WALKER VS SINGER </w:t>
      </w:r>
      <w:r w:rsidR="00570808">
        <w:rPr>
          <w:rFonts w:ascii="Calibri" w:hAnsi="Calibri"/>
          <w:b/>
          <w:sz w:val="28"/>
          <w:szCs w:val="28"/>
          <w:u w:val="single"/>
        </w:rPr>
        <w:t>(PG.128-133</w:t>
      </w:r>
      <w:r w:rsidR="007437BF">
        <w:rPr>
          <w:rFonts w:ascii="Calibri" w:hAnsi="Calibri"/>
          <w:b/>
          <w:sz w:val="28"/>
          <w:szCs w:val="28"/>
          <w:u w:val="single"/>
        </w:rPr>
        <w:t>)</w:t>
      </w:r>
    </w:p>
    <w:p w:rsidR="007437BF" w:rsidRPr="005B6166" w:rsidRDefault="007437BF" w:rsidP="00347EDA">
      <w:pPr>
        <w:jc w:val="center"/>
        <w:rPr>
          <w:rFonts w:ascii="Calibri" w:hAnsi="Calibri"/>
        </w:rPr>
      </w:pPr>
    </w:p>
    <w:p w:rsidR="007437BF" w:rsidRPr="00E52FC3" w:rsidRDefault="007437BF" w:rsidP="007437BF">
      <w:pPr>
        <w:rPr>
          <w:rFonts w:ascii="Calibri" w:hAnsi="Calibri" w:cs="Times New Roman"/>
          <w:color w:val="000000"/>
          <w:sz w:val="27"/>
          <w:szCs w:val="27"/>
        </w:rPr>
      </w:pPr>
      <w:r w:rsidRPr="00E52FC3">
        <w:rPr>
          <w:rFonts w:ascii="Calibri" w:hAnsi="Calibri" w:cs="Times New Roman"/>
          <w:color w:val="000000"/>
        </w:rPr>
        <w:t>Walker = man</w:t>
      </w:r>
    </w:p>
    <w:p w:rsidR="007437BF" w:rsidRPr="00E52FC3" w:rsidRDefault="007437BF" w:rsidP="007437BF">
      <w:pPr>
        <w:rPr>
          <w:rFonts w:ascii="Calibri" w:hAnsi="Calibri" w:cs="Times New Roman"/>
          <w:color w:val="000000"/>
          <w:sz w:val="27"/>
          <w:szCs w:val="27"/>
        </w:rPr>
      </w:pPr>
      <w:r w:rsidRPr="00E52FC3">
        <w:rPr>
          <w:rFonts w:ascii="Calibri" w:hAnsi="Calibri" w:cs="Times New Roman"/>
          <w:color w:val="000000"/>
        </w:rPr>
        <w:t>Singer = woman</w:t>
      </w:r>
      <w:r w:rsidRPr="00E52FC3">
        <w:rPr>
          <w:rFonts w:ascii="Calibri" w:eastAsia="Times New Roman" w:hAnsi="Calibri" w:cs="Times New Roman"/>
          <w:color w:val="000000"/>
          <w:sz w:val="27"/>
          <w:szCs w:val="27"/>
        </w:rPr>
        <w:br/>
      </w:r>
    </w:p>
    <w:tbl>
      <w:tblPr>
        <w:tblW w:w="0" w:type="auto"/>
        <w:tblCellMar>
          <w:top w:w="15" w:type="dxa"/>
          <w:left w:w="15" w:type="dxa"/>
          <w:bottom w:w="15" w:type="dxa"/>
          <w:right w:w="15" w:type="dxa"/>
        </w:tblCellMar>
        <w:tblLook w:val="04A0"/>
      </w:tblPr>
      <w:tblGrid>
        <w:gridCol w:w="1099"/>
        <w:gridCol w:w="9459"/>
      </w:tblGrid>
      <w:tr w:rsidR="007437BF" w:rsidRPr="00E52FC3">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spacing w:line="0" w:lineRule="atLeast"/>
              <w:rPr>
                <w:rFonts w:ascii="Calibri" w:hAnsi="Calibri" w:cs="Times New Roman"/>
              </w:rPr>
            </w:pPr>
            <w:r w:rsidRPr="00E52FC3">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4003E9">
            <w:pPr>
              <w:numPr>
                <w:ilvl w:val="0"/>
                <w:numId w:val="30"/>
              </w:numPr>
              <w:textAlignment w:val="baseline"/>
              <w:rPr>
                <w:rFonts w:ascii="Calibri" w:hAnsi="Calibri" w:cs="Arial"/>
                <w:color w:val="000000"/>
              </w:rPr>
            </w:pPr>
            <w:r w:rsidRPr="00E52FC3">
              <w:rPr>
                <w:rFonts w:ascii="Calibri" w:hAnsi="Calibri" w:cs="Times New Roman"/>
                <w:color w:val="000000"/>
              </w:rPr>
              <w:t xml:space="preserve">Walker meets Singer , </w:t>
            </w:r>
            <w:r w:rsidR="006C1F79" w:rsidRPr="00E52FC3">
              <w:rPr>
                <w:rFonts w:ascii="Calibri" w:hAnsi="Calibri" w:cs="Times New Roman"/>
                <w:color w:val="000000"/>
              </w:rPr>
              <w:t xml:space="preserve">he </w:t>
            </w:r>
            <w:r w:rsidRPr="00E52FC3">
              <w:rPr>
                <w:rFonts w:ascii="Calibri" w:hAnsi="Calibri" w:cs="Times New Roman"/>
                <w:color w:val="000000"/>
              </w:rPr>
              <w:t>moves in with Singer</w:t>
            </w:r>
            <w:r w:rsidR="006C1F79" w:rsidRPr="00E52FC3">
              <w:rPr>
                <w:rFonts w:ascii="Calibri" w:hAnsi="Calibri" w:cs="Times New Roman"/>
                <w:color w:val="000000"/>
              </w:rPr>
              <w:t xml:space="preserve"> </w:t>
            </w:r>
          </w:p>
          <w:p w:rsidR="006C1F79" w:rsidRPr="00E52FC3" w:rsidRDefault="006C1F79" w:rsidP="004003E9">
            <w:pPr>
              <w:numPr>
                <w:ilvl w:val="0"/>
                <w:numId w:val="30"/>
              </w:numPr>
              <w:textAlignment w:val="baseline"/>
              <w:rPr>
                <w:rFonts w:ascii="Calibri" w:hAnsi="Calibri" w:cs="Arial"/>
                <w:color w:val="000000"/>
              </w:rPr>
            </w:pPr>
            <w:r w:rsidRPr="00E52FC3">
              <w:rPr>
                <w:rFonts w:ascii="Calibri" w:hAnsi="Calibri" w:cs="Times New Roman"/>
                <w:color w:val="000000"/>
              </w:rPr>
              <w:t>According to walker, Singer aseked her to sign a document about a phony work opportunity, he refused, and singer became upset.</w:t>
            </w:r>
          </w:p>
          <w:p w:rsidR="006C1F79" w:rsidRPr="00E52FC3" w:rsidRDefault="006C1F79" w:rsidP="004003E9">
            <w:pPr>
              <w:numPr>
                <w:ilvl w:val="0"/>
                <w:numId w:val="30"/>
              </w:numPr>
              <w:textAlignment w:val="baseline"/>
              <w:rPr>
                <w:rFonts w:ascii="Calibri" w:hAnsi="Calibri" w:cs="Arial"/>
                <w:color w:val="000000"/>
              </w:rPr>
            </w:pPr>
            <w:r w:rsidRPr="00E52FC3">
              <w:rPr>
                <w:rFonts w:ascii="Calibri" w:hAnsi="Calibri" w:cs="Times New Roman"/>
                <w:color w:val="000000"/>
              </w:rPr>
              <w:t>On July 28, 1989 – Singer was told she was pregnant, mentions it to walker, gets abortion the same day.</w:t>
            </w:r>
          </w:p>
          <w:p w:rsidR="00DB393E" w:rsidRPr="00E52FC3" w:rsidRDefault="006C1F79" w:rsidP="004003E9">
            <w:pPr>
              <w:numPr>
                <w:ilvl w:val="0"/>
                <w:numId w:val="30"/>
              </w:numPr>
              <w:textAlignment w:val="baseline"/>
              <w:rPr>
                <w:rFonts w:ascii="Calibri" w:hAnsi="Calibri" w:cs="Arial"/>
                <w:color w:val="000000"/>
              </w:rPr>
            </w:pPr>
            <w:r w:rsidRPr="00E52FC3">
              <w:rPr>
                <w:rFonts w:ascii="Calibri" w:hAnsi="Calibri" w:cs="Times New Roman"/>
                <w:color w:val="000000"/>
              </w:rPr>
              <w:t>On July 29, 1989 – Walker is away, and Singer goes into hi room and destroys clothes belonging to him</w:t>
            </w:r>
            <w:r w:rsidRPr="00E52FC3">
              <w:rPr>
                <w:rFonts w:ascii="Calibri" w:hAnsi="Calibri" w:cs="Times New Roman"/>
                <w:color w:val="000000"/>
              </w:rPr>
              <w:br/>
              <w:t xml:space="preserve">           - According to Walker, singer admitted it and promised to make good for it</w:t>
            </w:r>
          </w:p>
          <w:p w:rsidR="007437BF" w:rsidRPr="00E52FC3" w:rsidRDefault="00DB393E" w:rsidP="004003E9">
            <w:pPr>
              <w:numPr>
                <w:ilvl w:val="0"/>
                <w:numId w:val="30"/>
              </w:numPr>
              <w:textAlignment w:val="baseline"/>
              <w:rPr>
                <w:rFonts w:ascii="Calibri" w:hAnsi="Calibri" w:cs="Arial"/>
                <w:color w:val="000000"/>
              </w:rPr>
            </w:pPr>
            <w:r w:rsidRPr="00E52FC3">
              <w:rPr>
                <w:rFonts w:ascii="Calibri" w:hAnsi="Calibri" w:cs="Times New Roman"/>
                <w:color w:val="000000"/>
              </w:rPr>
              <w:t>Singer is kicked out by landlord (Zito)</w:t>
            </w:r>
          </w:p>
          <w:p w:rsidR="00DB393E" w:rsidRPr="00E52FC3" w:rsidRDefault="00DB393E" w:rsidP="004003E9">
            <w:pPr>
              <w:numPr>
                <w:ilvl w:val="0"/>
                <w:numId w:val="30"/>
              </w:numPr>
              <w:textAlignment w:val="baseline"/>
              <w:rPr>
                <w:rFonts w:ascii="Calibri" w:hAnsi="Calibri" w:cs="Arial"/>
                <w:color w:val="000000"/>
              </w:rPr>
            </w:pPr>
            <w:r w:rsidRPr="00E52FC3">
              <w:rPr>
                <w:rFonts w:ascii="Calibri" w:hAnsi="Calibri" w:cs="Times New Roman"/>
                <w:color w:val="000000"/>
              </w:rPr>
              <w:t>Walker notices that’s some of his clothes are missing, reports incident to police, took pictures of damages</w:t>
            </w:r>
          </w:p>
          <w:p w:rsidR="00DB393E" w:rsidRPr="00E52FC3" w:rsidRDefault="00DB393E" w:rsidP="004003E9">
            <w:pPr>
              <w:numPr>
                <w:ilvl w:val="0"/>
                <w:numId w:val="30"/>
              </w:numPr>
              <w:textAlignment w:val="baseline"/>
              <w:rPr>
                <w:rFonts w:ascii="Calibri" w:hAnsi="Calibri" w:cs="Arial"/>
                <w:color w:val="000000"/>
              </w:rPr>
            </w:pPr>
            <w:r w:rsidRPr="00E52FC3">
              <w:rPr>
                <w:rFonts w:ascii="Calibri" w:hAnsi="Calibri" w:cs="Times New Roman"/>
                <w:color w:val="000000"/>
              </w:rPr>
              <w:t>August 2, 1989 - Walker sues Singer after the cops get her story (criminal complaint)</w:t>
            </w:r>
          </w:p>
          <w:p w:rsidR="00DB393E" w:rsidRPr="00E52FC3" w:rsidRDefault="00DB393E" w:rsidP="004003E9">
            <w:pPr>
              <w:numPr>
                <w:ilvl w:val="0"/>
                <w:numId w:val="30"/>
              </w:numPr>
              <w:textAlignment w:val="baseline"/>
              <w:rPr>
                <w:rFonts w:ascii="Calibri" w:hAnsi="Calibri" w:cs="Arial"/>
                <w:color w:val="000000"/>
              </w:rPr>
            </w:pPr>
            <w:r w:rsidRPr="00E52FC3">
              <w:rPr>
                <w:rFonts w:ascii="Calibri" w:hAnsi="Calibri" w:cs="Arial"/>
                <w:color w:val="000000"/>
              </w:rPr>
              <w:t>April – Singers lawyer called the cops to say that Singer wanted to file a sexual assault complaint against Walker.</w:t>
            </w:r>
            <w:r w:rsidRPr="00E52FC3">
              <w:rPr>
                <w:rFonts w:ascii="Calibri" w:hAnsi="Calibri" w:cs="Arial"/>
                <w:color w:val="000000"/>
              </w:rPr>
              <w:br/>
              <w:t xml:space="preserve">    - She alleged to have been assaulted on June 26, 1989 and beaten on July 21</w:t>
            </w:r>
          </w:p>
          <w:p w:rsidR="00DB393E" w:rsidRPr="00E52FC3" w:rsidRDefault="00DB393E" w:rsidP="004003E9">
            <w:pPr>
              <w:numPr>
                <w:ilvl w:val="0"/>
                <w:numId w:val="30"/>
              </w:numPr>
              <w:textAlignment w:val="baseline"/>
              <w:rPr>
                <w:rFonts w:ascii="Calibri" w:hAnsi="Calibri" w:cs="Arial"/>
                <w:color w:val="000000"/>
              </w:rPr>
            </w:pPr>
            <w:r w:rsidRPr="00E52FC3">
              <w:rPr>
                <w:rFonts w:ascii="Calibri" w:hAnsi="Calibri" w:cs="Arial"/>
                <w:color w:val="000000"/>
              </w:rPr>
              <w:t>Case was not even brought to court because accusation had no substance</w:t>
            </w:r>
          </w:p>
          <w:p w:rsidR="00DB393E" w:rsidRPr="00E52FC3" w:rsidRDefault="007437BF" w:rsidP="004003E9">
            <w:pPr>
              <w:numPr>
                <w:ilvl w:val="0"/>
                <w:numId w:val="30"/>
              </w:numPr>
              <w:textAlignment w:val="baseline"/>
              <w:rPr>
                <w:rFonts w:ascii="Calibri" w:hAnsi="Calibri" w:cs="Arial"/>
                <w:color w:val="000000"/>
              </w:rPr>
            </w:pPr>
            <w:r w:rsidRPr="00E52FC3">
              <w:rPr>
                <w:rFonts w:ascii="Calibri" w:hAnsi="Calibri" w:cs="Times New Roman"/>
                <w:color w:val="000000"/>
              </w:rPr>
              <w:t xml:space="preserve">Walker sues Singer </w:t>
            </w:r>
            <w:r w:rsidR="00DB393E" w:rsidRPr="00E52FC3">
              <w:rPr>
                <w:rFonts w:ascii="Calibri" w:hAnsi="Calibri" w:cs="Times New Roman"/>
                <w:color w:val="000000"/>
              </w:rPr>
              <w:t>for false accusations: She is convicted but gets an unconditional distcharge… so not really punished (just punitive damages)</w:t>
            </w:r>
          </w:p>
          <w:p w:rsidR="007437BF" w:rsidRPr="00E52FC3" w:rsidRDefault="00DB393E" w:rsidP="004003E9">
            <w:pPr>
              <w:numPr>
                <w:ilvl w:val="0"/>
                <w:numId w:val="30"/>
              </w:numPr>
              <w:textAlignment w:val="baseline"/>
              <w:rPr>
                <w:rFonts w:ascii="Calibri" w:hAnsi="Calibri" w:cs="Arial"/>
                <w:color w:val="000000"/>
              </w:rPr>
            </w:pPr>
            <w:r w:rsidRPr="00E52FC3">
              <w:rPr>
                <w:rFonts w:ascii="Calibri" w:hAnsi="Calibri" w:cs="Times New Roman"/>
                <w:color w:val="000000"/>
              </w:rPr>
              <w:t xml:space="preserve">Walker sues her </w:t>
            </w:r>
            <w:r w:rsidR="007437BF" w:rsidRPr="00E52FC3">
              <w:rPr>
                <w:rFonts w:ascii="Calibri" w:hAnsi="Calibri" w:cs="Times New Roman"/>
                <w:color w:val="000000"/>
              </w:rPr>
              <w:t>in Civil Liability court for:</w:t>
            </w:r>
          </w:p>
          <w:p w:rsidR="007437BF" w:rsidRPr="00E52FC3" w:rsidRDefault="007437BF" w:rsidP="004003E9">
            <w:pPr>
              <w:numPr>
                <w:ilvl w:val="0"/>
                <w:numId w:val="31"/>
              </w:numPr>
              <w:ind w:left="960"/>
              <w:textAlignment w:val="baseline"/>
              <w:rPr>
                <w:rFonts w:ascii="Calibri" w:hAnsi="Calibri" w:cs="Arial"/>
                <w:color w:val="000000"/>
              </w:rPr>
            </w:pPr>
            <w:r w:rsidRPr="00E52FC3">
              <w:rPr>
                <w:rFonts w:ascii="Calibri" w:hAnsi="Calibri" w:cs="Times New Roman"/>
                <w:color w:val="000000"/>
              </w:rPr>
              <w:t>Material damages (clothes)</w:t>
            </w:r>
          </w:p>
          <w:p w:rsidR="007437BF" w:rsidRPr="00E52FC3" w:rsidRDefault="007437BF" w:rsidP="004003E9">
            <w:pPr>
              <w:numPr>
                <w:ilvl w:val="0"/>
                <w:numId w:val="31"/>
              </w:numPr>
              <w:spacing w:line="0" w:lineRule="atLeast"/>
              <w:ind w:left="960"/>
              <w:textAlignment w:val="baseline"/>
              <w:rPr>
                <w:rFonts w:ascii="Calibri" w:hAnsi="Calibri" w:cs="Arial"/>
                <w:color w:val="000000"/>
              </w:rPr>
            </w:pPr>
            <w:r w:rsidRPr="00E52FC3">
              <w:rPr>
                <w:rFonts w:ascii="Calibri" w:hAnsi="Calibri" w:cs="Times New Roman"/>
                <w:color w:val="000000"/>
              </w:rPr>
              <w:t>Moral damages (reputation</w:t>
            </w:r>
            <w:r w:rsidR="00DB393E" w:rsidRPr="00E52FC3">
              <w:rPr>
                <w:rFonts w:ascii="Calibri" w:hAnsi="Calibri" w:cs="Times New Roman"/>
                <w:color w:val="000000"/>
              </w:rPr>
              <w:t xml:space="preserve"> – punitive damages</w:t>
            </w:r>
            <w:r w:rsidRPr="00E52FC3">
              <w:rPr>
                <w:rFonts w:ascii="Calibri" w:hAnsi="Calibri" w:cs="Times New Roman"/>
                <w:color w:val="000000"/>
              </w:rPr>
              <w:t>)</w:t>
            </w:r>
          </w:p>
        </w:tc>
      </w:tr>
      <w:tr w:rsidR="007437BF" w:rsidRPr="00E52FC3">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spacing w:line="180" w:lineRule="atLeast"/>
              <w:rPr>
                <w:rFonts w:ascii="Calibri" w:hAnsi="Calibri" w:cs="Times New Roman"/>
              </w:rPr>
            </w:pPr>
            <w:r w:rsidRPr="00E52FC3">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rPr>
                <w:rFonts w:ascii="Calibri" w:hAnsi="Calibri" w:cs="Times New Roman"/>
              </w:rPr>
            </w:pPr>
            <w:r w:rsidRPr="00E52FC3">
              <w:rPr>
                <w:rFonts w:ascii="Calibri" w:hAnsi="Calibri" w:cs="Times New Roman"/>
                <w:color w:val="000000"/>
              </w:rPr>
              <w:t>1. Is there fault?</w:t>
            </w:r>
          </w:p>
          <w:p w:rsidR="007437BF" w:rsidRPr="00E52FC3" w:rsidRDefault="007437BF" w:rsidP="007437BF">
            <w:pPr>
              <w:rPr>
                <w:rFonts w:ascii="Calibri" w:hAnsi="Calibri" w:cs="Times New Roman"/>
              </w:rPr>
            </w:pPr>
            <w:r w:rsidRPr="00E52FC3">
              <w:rPr>
                <w:rFonts w:ascii="Calibri" w:hAnsi="Calibri" w:cs="Times New Roman"/>
                <w:color w:val="000000"/>
              </w:rPr>
              <w:t>2. Is there damage?</w:t>
            </w:r>
          </w:p>
          <w:p w:rsidR="007437BF" w:rsidRPr="00E52FC3" w:rsidRDefault="007437BF" w:rsidP="007437BF">
            <w:pPr>
              <w:rPr>
                <w:rFonts w:ascii="Calibri" w:hAnsi="Calibri" w:cs="Times New Roman"/>
              </w:rPr>
            </w:pPr>
            <w:r w:rsidRPr="00E52FC3">
              <w:rPr>
                <w:rFonts w:ascii="Calibri" w:hAnsi="Calibri" w:cs="Times New Roman"/>
                <w:color w:val="000000"/>
              </w:rPr>
              <w:t>3. Is the cause immediate and direct?</w:t>
            </w:r>
          </w:p>
          <w:p w:rsidR="007437BF" w:rsidRPr="00E52FC3" w:rsidRDefault="007437BF" w:rsidP="007437BF">
            <w:pPr>
              <w:rPr>
                <w:rFonts w:ascii="Calibri" w:hAnsi="Calibri" w:cs="Times New Roman"/>
              </w:rPr>
            </w:pPr>
            <w:r w:rsidRPr="00E52FC3">
              <w:rPr>
                <w:rFonts w:ascii="Calibri" w:hAnsi="Calibri" w:cs="Times New Roman"/>
                <w:color w:val="000000"/>
              </w:rPr>
              <w:t>4. Are there compensatory damagers paid?</w:t>
            </w:r>
          </w:p>
          <w:p w:rsidR="007437BF" w:rsidRPr="00E52FC3" w:rsidRDefault="007437BF" w:rsidP="007437BF">
            <w:pPr>
              <w:spacing w:line="180" w:lineRule="atLeast"/>
              <w:rPr>
                <w:rFonts w:ascii="Calibri" w:hAnsi="Calibri" w:cs="Times New Roman"/>
              </w:rPr>
            </w:pPr>
            <w:r w:rsidRPr="00E52FC3">
              <w:rPr>
                <w:rFonts w:ascii="Calibri" w:hAnsi="Calibri" w:cs="Times New Roman"/>
                <w:color w:val="000000"/>
              </w:rPr>
              <w:t>5. Are there punitive damages paid?</w:t>
            </w:r>
          </w:p>
        </w:tc>
      </w:tr>
      <w:tr w:rsidR="007437BF" w:rsidRPr="00E52FC3">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rPr>
                <w:rFonts w:ascii="Calibri" w:hAnsi="Calibri" w:cs="Times New Roman"/>
              </w:rPr>
            </w:pPr>
            <w:r w:rsidRPr="00E52FC3">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rPr>
                <w:rFonts w:ascii="Calibri" w:hAnsi="Calibri" w:cs="Times New Roman"/>
              </w:rPr>
            </w:pPr>
            <w:r w:rsidRPr="00E52FC3">
              <w:rPr>
                <w:rFonts w:ascii="Calibri" w:hAnsi="Calibri" w:cs="Times New Roman"/>
                <w:i/>
                <w:iCs/>
                <w:color w:val="000000"/>
              </w:rPr>
              <w:t>Argument</w:t>
            </w:r>
            <w:r w:rsidRPr="00E52FC3">
              <w:rPr>
                <w:rFonts w:ascii="Calibri" w:hAnsi="Calibri" w:cs="Times New Roman"/>
                <w:color w:val="000000"/>
              </w:rPr>
              <w:t>:</w:t>
            </w:r>
            <w:r w:rsidRPr="00E52FC3">
              <w:rPr>
                <w:rFonts w:ascii="Calibri" w:hAnsi="Calibri" w:cs="Times New Roman"/>
                <w:color w:val="000000"/>
              </w:rPr>
              <w:br/>
            </w:r>
          </w:p>
          <w:p w:rsidR="007437BF" w:rsidRPr="00E52FC3" w:rsidRDefault="007437BF" w:rsidP="007437BF">
            <w:pPr>
              <w:rPr>
                <w:rFonts w:ascii="Calibri" w:hAnsi="Calibri" w:cs="Times New Roman"/>
              </w:rPr>
            </w:pPr>
            <w:r w:rsidRPr="00E52FC3">
              <w:rPr>
                <w:rFonts w:ascii="Calibri" w:hAnsi="Calibri" w:cs="Times New Roman"/>
                <w:color w:val="000000"/>
              </w:rPr>
              <w:t>1. Fault = false accusation</w:t>
            </w:r>
          </w:p>
          <w:p w:rsidR="007437BF" w:rsidRPr="00E52FC3" w:rsidRDefault="007437BF" w:rsidP="007437BF">
            <w:pPr>
              <w:rPr>
                <w:rFonts w:ascii="Calibri" w:hAnsi="Calibri" w:cs="Times New Roman"/>
              </w:rPr>
            </w:pPr>
            <w:r w:rsidRPr="00E52FC3">
              <w:rPr>
                <w:rFonts w:ascii="Calibri" w:hAnsi="Calibri" w:cs="Times New Roman"/>
                <w:color w:val="000000"/>
              </w:rPr>
              <w:t>2. Damage = every time Walker starts dating he must reveal sexual assault charge to woman, ends relationship</w:t>
            </w:r>
          </w:p>
          <w:p w:rsidR="007437BF" w:rsidRPr="00E52FC3" w:rsidRDefault="007437BF" w:rsidP="007437BF">
            <w:pPr>
              <w:rPr>
                <w:rFonts w:ascii="Calibri" w:hAnsi="Calibri" w:cs="Times New Roman"/>
              </w:rPr>
            </w:pPr>
            <w:r w:rsidRPr="00E52FC3">
              <w:rPr>
                <w:rFonts w:ascii="Calibri" w:hAnsi="Calibri" w:cs="Times New Roman"/>
                <w:color w:val="000000"/>
              </w:rPr>
              <w:t>3. Cause = her lie, it’s the immediate and direct cause of the damage</w:t>
            </w:r>
            <w:r w:rsidRPr="00E52FC3">
              <w:rPr>
                <w:rFonts w:ascii="Calibri" w:hAnsi="Calibri" w:cs="Times New Roman"/>
                <w:color w:val="000000"/>
              </w:rPr>
              <w:br/>
            </w:r>
          </w:p>
          <w:p w:rsidR="007437BF" w:rsidRPr="00E52FC3" w:rsidRDefault="007437BF" w:rsidP="007437BF">
            <w:pPr>
              <w:rPr>
                <w:rFonts w:ascii="Calibri" w:hAnsi="Calibri" w:cs="Times New Roman"/>
              </w:rPr>
            </w:pPr>
            <w:r w:rsidRPr="00E52FC3">
              <w:rPr>
                <w:rFonts w:ascii="Calibri" w:hAnsi="Calibri" w:cs="Times New Roman"/>
                <w:color w:val="000000"/>
              </w:rPr>
              <w:t>Answer: All three therefore [1457] civil liability</w:t>
            </w:r>
            <w:r w:rsidRPr="00E52FC3">
              <w:rPr>
                <w:rFonts w:ascii="Calibri" w:hAnsi="Calibri" w:cs="Times New Roman"/>
                <w:color w:val="000000"/>
              </w:rPr>
              <w:br/>
            </w:r>
          </w:p>
          <w:p w:rsidR="007437BF" w:rsidRPr="00E52FC3" w:rsidRDefault="007437BF" w:rsidP="007437BF">
            <w:pPr>
              <w:rPr>
                <w:rFonts w:ascii="Calibri" w:hAnsi="Calibri" w:cs="Times New Roman"/>
              </w:rPr>
            </w:pPr>
            <w:r w:rsidRPr="00E52FC3">
              <w:rPr>
                <w:rFonts w:ascii="Calibri" w:hAnsi="Calibri" w:cs="Times New Roman"/>
                <w:color w:val="000000"/>
              </w:rPr>
              <w:t>4. [1435] Compensation for moral damages</w:t>
            </w:r>
            <w:r w:rsidR="00DB393E" w:rsidRPr="00E52FC3">
              <w:rPr>
                <w:rFonts w:ascii="Calibri" w:hAnsi="Calibri" w:cs="Times New Roman"/>
                <w:color w:val="000000"/>
              </w:rPr>
              <w:t xml:space="preserve"> (7000$)</w:t>
            </w:r>
          </w:p>
          <w:p w:rsidR="007437BF" w:rsidRPr="00E52FC3" w:rsidRDefault="007437BF" w:rsidP="007437BF">
            <w:pPr>
              <w:rPr>
                <w:rFonts w:ascii="Calibri" w:hAnsi="Calibri" w:cs="Times New Roman"/>
              </w:rPr>
            </w:pPr>
            <w:r w:rsidRPr="00E52FC3">
              <w:rPr>
                <w:rFonts w:ascii="Calibri" w:hAnsi="Calibri" w:cs="Times New Roman"/>
                <w:color w:val="000000"/>
              </w:rPr>
              <w:t>5. Punitive damages</w:t>
            </w:r>
            <w:r w:rsidR="00DB393E" w:rsidRPr="00E52FC3">
              <w:rPr>
                <w:rFonts w:ascii="Calibri" w:hAnsi="Calibri" w:cs="Times New Roman"/>
                <w:color w:val="000000"/>
              </w:rPr>
              <w:t xml:space="preserve"> (3000$)</w:t>
            </w:r>
            <w:r w:rsidRPr="00E52FC3">
              <w:rPr>
                <w:rFonts w:ascii="Calibri" w:hAnsi="Calibri" w:cs="Times New Roman"/>
                <w:color w:val="000000"/>
              </w:rPr>
              <w:t xml:space="preserve"> warranted per [49] and awarded because no punishment in criminal case (no sentence/fine)</w:t>
            </w:r>
          </w:p>
        </w:tc>
      </w:tr>
      <w:tr w:rsidR="007437BF" w:rsidRPr="00E52FC3">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spacing w:line="0" w:lineRule="atLeast"/>
              <w:rPr>
                <w:rFonts w:ascii="Calibri" w:hAnsi="Calibri" w:cs="Times New Roman"/>
              </w:rPr>
            </w:pPr>
            <w:r w:rsidRPr="00E52FC3">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7437BF" w:rsidRPr="00E52FC3" w:rsidRDefault="007437BF" w:rsidP="007437BF">
            <w:pPr>
              <w:spacing w:line="0" w:lineRule="atLeast"/>
              <w:rPr>
                <w:rFonts w:ascii="Calibri" w:hAnsi="Calibri" w:cs="Times New Roman"/>
              </w:rPr>
            </w:pPr>
            <w:r w:rsidRPr="00E52FC3">
              <w:rPr>
                <w:rFonts w:ascii="Calibri" w:hAnsi="Calibri" w:cs="Times New Roman"/>
                <w:color w:val="000000"/>
              </w:rPr>
              <w:t>Singer pays Walker compensatory and punitive damages</w:t>
            </w:r>
          </w:p>
        </w:tc>
      </w:tr>
    </w:tbl>
    <w:p w:rsidR="007437BF" w:rsidRPr="00E52FC3" w:rsidRDefault="007437BF" w:rsidP="0049318D">
      <w:pPr>
        <w:rPr>
          <w:rFonts w:ascii="Calibri" w:hAnsi="Calibri"/>
        </w:rPr>
      </w:pPr>
    </w:p>
    <w:p w:rsidR="007437BF" w:rsidRDefault="007437BF" w:rsidP="0049318D">
      <w:pPr>
        <w:rPr>
          <w:rFonts w:ascii="Calibri" w:hAnsi="Calibri"/>
        </w:rPr>
      </w:pPr>
    </w:p>
    <w:p w:rsidR="00EC5672" w:rsidRDefault="00EC5672" w:rsidP="0049318D">
      <w:pPr>
        <w:rPr>
          <w:rFonts w:ascii="Calibri" w:hAnsi="Calibri"/>
        </w:rPr>
      </w:pPr>
    </w:p>
    <w:p w:rsidR="00505544" w:rsidRDefault="00505544" w:rsidP="00161090">
      <w:pPr>
        <w:tabs>
          <w:tab w:val="left" w:pos="1098"/>
          <w:tab w:val="center" w:pos="5174"/>
        </w:tabs>
        <w:jc w:val="center"/>
        <w:rPr>
          <w:rFonts w:ascii="Calibri" w:hAnsi="Calibri"/>
          <w:b/>
          <w:sz w:val="28"/>
          <w:szCs w:val="28"/>
          <w:u w:val="single"/>
        </w:rPr>
      </w:pPr>
    </w:p>
    <w:p w:rsidR="00161090" w:rsidRPr="00E51CC3" w:rsidRDefault="00161090" w:rsidP="00161090">
      <w:pPr>
        <w:tabs>
          <w:tab w:val="left" w:pos="1098"/>
          <w:tab w:val="center" w:pos="5174"/>
        </w:tabs>
        <w:jc w:val="center"/>
        <w:rPr>
          <w:rFonts w:ascii="Calibri" w:hAnsi="Calibri"/>
          <w:b/>
          <w:sz w:val="28"/>
          <w:szCs w:val="28"/>
          <w:u w:val="single"/>
        </w:rPr>
      </w:pPr>
      <w:r>
        <w:rPr>
          <w:rFonts w:ascii="Calibri" w:hAnsi="Calibri"/>
          <w:b/>
          <w:sz w:val="28"/>
          <w:szCs w:val="28"/>
          <w:u w:val="single"/>
        </w:rPr>
        <w:t>FARMAKIS VS CANADIAN TIRE CORP. (PG.134-137)</w:t>
      </w:r>
    </w:p>
    <w:p w:rsidR="00161090" w:rsidRPr="00B36430" w:rsidRDefault="00161090" w:rsidP="00161090">
      <w:pPr>
        <w:rPr>
          <w:rFonts w:ascii="Calibri" w:hAnsi="Calibri"/>
        </w:rPr>
      </w:pPr>
    </w:p>
    <w:p w:rsidR="00EC5672" w:rsidRPr="00B36430" w:rsidRDefault="00EC5672" w:rsidP="00EC5672">
      <w:pPr>
        <w:rPr>
          <w:rFonts w:ascii="Calibri" w:eastAsia="Times New Roman" w:hAnsi="Calibri" w:cs="Times New Roman"/>
          <w:color w:val="000000"/>
        </w:rPr>
      </w:pPr>
    </w:p>
    <w:tbl>
      <w:tblPr>
        <w:tblW w:w="0" w:type="auto"/>
        <w:tblCellMar>
          <w:top w:w="15" w:type="dxa"/>
          <w:left w:w="15" w:type="dxa"/>
          <w:bottom w:w="15" w:type="dxa"/>
          <w:right w:w="15" w:type="dxa"/>
        </w:tblCellMar>
        <w:tblLook w:val="04A0"/>
      </w:tblPr>
      <w:tblGrid>
        <w:gridCol w:w="1239"/>
        <w:gridCol w:w="9319"/>
      </w:tblGrid>
      <w:tr w:rsidR="00EC5672" w:rsidRPr="00B36430">
        <w:tc>
          <w:tcPr>
            <w:tcW w:w="123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spacing w:line="0" w:lineRule="atLeast"/>
              <w:rPr>
                <w:rFonts w:ascii="Calibri" w:hAnsi="Calibri" w:cs="Times New Roman"/>
                <w:b/>
              </w:rPr>
            </w:pPr>
            <w:r w:rsidRPr="00B36430">
              <w:rPr>
                <w:rFonts w:ascii="Calibri" w:hAnsi="Calibri" w:cs="Times New Roman"/>
                <w:b/>
                <w:color w:val="000000"/>
              </w:rPr>
              <w:t>Facts</w:t>
            </w:r>
          </w:p>
        </w:tc>
        <w:tc>
          <w:tcPr>
            <w:tcW w:w="93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161090" w:rsidRPr="00B36430" w:rsidRDefault="00161090" w:rsidP="004003E9">
            <w:pPr>
              <w:numPr>
                <w:ilvl w:val="0"/>
                <w:numId w:val="32"/>
              </w:numPr>
              <w:textAlignment w:val="baseline"/>
              <w:rPr>
                <w:rFonts w:ascii="Calibri" w:hAnsi="Calibri" w:cs="Arial"/>
                <w:color w:val="000000"/>
              </w:rPr>
            </w:pPr>
            <w:r w:rsidRPr="00B36430">
              <w:rPr>
                <w:rFonts w:ascii="Calibri" w:hAnsi="Calibri" w:cs="Times New Roman"/>
                <w:color w:val="000000"/>
              </w:rPr>
              <w:t xml:space="preserve">Mr. </w:t>
            </w:r>
            <w:r w:rsidR="00EC5672" w:rsidRPr="00B36430">
              <w:rPr>
                <w:rFonts w:ascii="Calibri" w:hAnsi="Calibri" w:cs="Times New Roman"/>
                <w:color w:val="000000"/>
              </w:rPr>
              <w:t xml:space="preserve">Farmakis </w:t>
            </w:r>
            <w:r w:rsidRPr="00B36430">
              <w:rPr>
                <w:rFonts w:ascii="Calibri" w:hAnsi="Calibri" w:cs="Times New Roman"/>
                <w:color w:val="000000"/>
              </w:rPr>
              <w:t xml:space="preserve">decides that he’s going back to Greece to </w:t>
            </w:r>
            <w:r w:rsidR="00EC5672" w:rsidRPr="00B36430">
              <w:rPr>
                <w:rFonts w:ascii="Calibri" w:hAnsi="Calibri" w:cs="Times New Roman"/>
                <w:color w:val="000000"/>
              </w:rPr>
              <w:t>retire</w:t>
            </w:r>
          </w:p>
          <w:p w:rsidR="00EC5672" w:rsidRPr="00B36430" w:rsidRDefault="00161090" w:rsidP="004003E9">
            <w:pPr>
              <w:numPr>
                <w:ilvl w:val="0"/>
                <w:numId w:val="32"/>
              </w:numPr>
              <w:textAlignment w:val="baseline"/>
              <w:rPr>
                <w:rFonts w:ascii="Calibri" w:hAnsi="Calibri" w:cs="Arial"/>
                <w:color w:val="000000"/>
              </w:rPr>
            </w:pPr>
            <w:r w:rsidRPr="00B36430">
              <w:rPr>
                <w:rFonts w:ascii="Calibri" w:hAnsi="Calibri" w:cs="Times New Roman"/>
                <w:color w:val="000000"/>
              </w:rPr>
              <w:t xml:space="preserve">Before he goes there, he buys a step ladder at Canadian Tire and ships it to Pearson Int. in Athens; waits for ladder there </w:t>
            </w:r>
          </w:p>
          <w:p w:rsidR="00EC5672" w:rsidRPr="00B36430" w:rsidRDefault="00EC5672" w:rsidP="004003E9">
            <w:pPr>
              <w:numPr>
                <w:ilvl w:val="0"/>
                <w:numId w:val="32"/>
              </w:numPr>
              <w:textAlignment w:val="baseline"/>
              <w:rPr>
                <w:rFonts w:ascii="Calibri" w:hAnsi="Calibri" w:cs="Arial"/>
                <w:color w:val="000000"/>
              </w:rPr>
            </w:pPr>
            <w:r w:rsidRPr="00B36430">
              <w:rPr>
                <w:rFonts w:ascii="Calibri" w:hAnsi="Calibri" w:cs="Times New Roman"/>
                <w:color w:val="000000"/>
              </w:rPr>
              <w:t>He’s renovating his home, and after ~1.5 hours of r</w:t>
            </w:r>
            <w:r w:rsidR="00161090" w:rsidRPr="00B36430">
              <w:rPr>
                <w:rFonts w:ascii="Calibri" w:hAnsi="Calibri" w:cs="Times New Roman"/>
                <w:color w:val="000000"/>
              </w:rPr>
              <w:t xml:space="preserve">enovations her falls and breaks </w:t>
            </w:r>
            <w:r w:rsidRPr="00B36430">
              <w:rPr>
                <w:rFonts w:ascii="Calibri" w:hAnsi="Calibri" w:cs="Times New Roman"/>
                <w:color w:val="000000"/>
              </w:rPr>
              <w:t>his heel</w:t>
            </w:r>
          </w:p>
          <w:p w:rsidR="00EC5672" w:rsidRPr="00B36430" w:rsidRDefault="00EC5672" w:rsidP="004003E9">
            <w:pPr>
              <w:numPr>
                <w:ilvl w:val="0"/>
                <w:numId w:val="32"/>
              </w:numPr>
              <w:textAlignment w:val="baseline"/>
              <w:rPr>
                <w:rFonts w:ascii="Calibri" w:hAnsi="Calibri" w:cs="Arial"/>
                <w:color w:val="000000"/>
              </w:rPr>
            </w:pPr>
            <w:r w:rsidRPr="00B36430">
              <w:rPr>
                <w:rFonts w:ascii="Calibri" w:hAnsi="Calibri" w:cs="Times New Roman"/>
                <w:color w:val="000000"/>
              </w:rPr>
              <w:t>Comes back to Canada for medical treatment</w:t>
            </w:r>
            <w:r w:rsidR="00161090" w:rsidRPr="00B36430">
              <w:rPr>
                <w:rFonts w:ascii="Calibri" w:hAnsi="Calibri" w:cs="Times New Roman"/>
                <w:color w:val="000000"/>
              </w:rPr>
              <w:t>, but first goes to see a lawyer; lawyer says “get me the ladder”</w:t>
            </w:r>
          </w:p>
          <w:p w:rsidR="00EC5672" w:rsidRPr="00B36430" w:rsidRDefault="00161090" w:rsidP="004003E9">
            <w:pPr>
              <w:numPr>
                <w:ilvl w:val="0"/>
                <w:numId w:val="32"/>
              </w:numPr>
              <w:textAlignment w:val="baseline"/>
              <w:rPr>
                <w:rFonts w:ascii="Calibri" w:hAnsi="Calibri" w:cs="Arial"/>
                <w:color w:val="000000"/>
              </w:rPr>
            </w:pPr>
            <w:r w:rsidRPr="00B36430">
              <w:rPr>
                <w:rFonts w:ascii="Calibri" w:hAnsi="Calibri" w:cs="Times New Roman"/>
                <w:color w:val="000000"/>
              </w:rPr>
              <w:t>S</w:t>
            </w:r>
            <w:r w:rsidR="00EC5672" w:rsidRPr="00B36430">
              <w:rPr>
                <w:rFonts w:ascii="Calibri" w:hAnsi="Calibri" w:cs="Times New Roman"/>
                <w:color w:val="000000"/>
              </w:rPr>
              <w:t>hips ladder back to Canada</w:t>
            </w:r>
            <w:r w:rsidRPr="00B36430">
              <w:rPr>
                <w:rFonts w:ascii="Calibri" w:hAnsi="Calibri" w:cs="Times New Roman"/>
                <w:color w:val="000000"/>
              </w:rPr>
              <w:t>, gets an expert</w:t>
            </w:r>
          </w:p>
          <w:p w:rsidR="00EC5672" w:rsidRPr="00B36430" w:rsidRDefault="00161090" w:rsidP="00161090">
            <w:pPr>
              <w:ind w:left="1440"/>
              <w:textAlignment w:val="baseline"/>
              <w:rPr>
                <w:rFonts w:ascii="Calibri" w:hAnsi="Calibri" w:cs="Arial"/>
                <w:color w:val="000000"/>
              </w:rPr>
            </w:pPr>
            <w:r w:rsidRPr="00B36430">
              <w:rPr>
                <w:rFonts w:ascii="Calibri" w:hAnsi="Calibri" w:cs="Times New Roman"/>
                <w:color w:val="000000"/>
              </w:rPr>
              <w:t xml:space="preserve">- </w:t>
            </w:r>
            <w:r w:rsidR="00EC5672" w:rsidRPr="00B36430">
              <w:rPr>
                <w:rFonts w:ascii="Calibri" w:hAnsi="Calibri" w:cs="Times New Roman"/>
                <w:color w:val="000000"/>
              </w:rPr>
              <w:t xml:space="preserve">Expert examines ladder, says there’s a </w:t>
            </w:r>
            <w:r w:rsidR="00EC5672" w:rsidRPr="00B36430">
              <w:rPr>
                <w:rFonts w:ascii="Calibri" w:hAnsi="Calibri" w:cs="Times New Roman"/>
                <w:b/>
                <w:color w:val="000000"/>
              </w:rPr>
              <w:t>pre-purchase</w:t>
            </w:r>
            <w:r w:rsidR="00EC5672" w:rsidRPr="00B36430">
              <w:rPr>
                <w:rFonts w:ascii="Calibri" w:hAnsi="Calibri" w:cs="Times New Roman"/>
                <w:color w:val="000000"/>
              </w:rPr>
              <w:t xml:space="preserve"> defect</w:t>
            </w:r>
          </w:p>
          <w:p w:rsidR="00EC5672" w:rsidRPr="00B36430" w:rsidRDefault="00EC5672" w:rsidP="004003E9">
            <w:pPr>
              <w:numPr>
                <w:ilvl w:val="0"/>
                <w:numId w:val="33"/>
              </w:numPr>
              <w:spacing w:line="0" w:lineRule="atLeast"/>
              <w:textAlignment w:val="baseline"/>
              <w:rPr>
                <w:rFonts w:ascii="Calibri" w:hAnsi="Calibri" w:cs="Arial"/>
                <w:color w:val="000000"/>
              </w:rPr>
            </w:pPr>
            <w:r w:rsidRPr="00B36430">
              <w:rPr>
                <w:rFonts w:ascii="Calibri" w:hAnsi="Calibri" w:cs="Times New Roman"/>
                <w:color w:val="000000"/>
              </w:rPr>
              <w:t>Farmakis sues</w:t>
            </w:r>
            <w:r w:rsidR="00C51269" w:rsidRPr="00B36430">
              <w:rPr>
                <w:rFonts w:ascii="Calibri" w:hAnsi="Calibri" w:cs="Times New Roman"/>
                <w:color w:val="000000"/>
              </w:rPr>
              <w:t>; claims lack of warnings on the ladder; pre-purchase defect</w:t>
            </w:r>
          </w:p>
        </w:tc>
      </w:tr>
      <w:tr w:rsidR="00EC5672" w:rsidRPr="00B36430">
        <w:trPr>
          <w:trHeight w:val="180"/>
        </w:trPr>
        <w:tc>
          <w:tcPr>
            <w:tcW w:w="123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spacing w:line="180" w:lineRule="atLeast"/>
              <w:rPr>
                <w:rFonts w:ascii="Calibri" w:hAnsi="Calibri" w:cs="Times New Roman"/>
                <w:b/>
              </w:rPr>
            </w:pPr>
            <w:r w:rsidRPr="00B36430">
              <w:rPr>
                <w:rFonts w:ascii="Calibri" w:hAnsi="Calibri" w:cs="Times New Roman"/>
                <w:b/>
                <w:color w:val="000000"/>
              </w:rPr>
              <w:t>Question</w:t>
            </w:r>
          </w:p>
        </w:tc>
        <w:tc>
          <w:tcPr>
            <w:tcW w:w="93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rPr>
                <w:rFonts w:ascii="Calibri" w:hAnsi="Calibri" w:cs="Times New Roman"/>
              </w:rPr>
            </w:pPr>
            <w:r w:rsidRPr="00B36430">
              <w:rPr>
                <w:rFonts w:ascii="Calibri" w:hAnsi="Calibri" w:cs="Times New Roman"/>
                <w:color w:val="000000"/>
              </w:rPr>
              <w:t>1. Was there a defect in the product?</w:t>
            </w:r>
            <w:r w:rsidR="00B36430">
              <w:rPr>
                <w:rFonts w:ascii="Calibri" w:hAnsi="Calibri" w:cs="Times New Roman"/>
                <w:color w:val="000000"/>
              </w:rPr>
              <w:br/>
            </w:r>
          </w:p>
          <w:p w:rsidR="00EC5672" w:rsidRPr="00B36430" w:rsidRDefault="00EC5672" w:rsidP="00EC5672">
            <w:pPr>
              <w:spacing w:line="180" w:lineRule="atLeast"/>
              <w:rPr>
                <w:rFonts w:ascii="Calibri" w:hAnsi="Calibri" w:cs="Times New Roman"/>
              </w:rPr>
            </w:pPr>
            <w:r w:rsidRPr="00B36430">
              <w:rPr>
                <w:rFonts w:ascii="Calibri" w:hAnsi="Calibri" w:cs="Times New Roman"/>
                <w:color w:val="000000"/>
              </w:rPr>
              <w:t>2. Was there sufficient indication of attendant dangers of using ladder?</w:t>
            </w:r>
          </w:p>
        </w:tc>
      </w:tr>
      <w:tr w:rsidR="00EC5672" w:rsidRPr="00B36430">
        <w:trPr>
          <w:trHeight w:val="75"/>
        </w:trPr>
        <w:tc>
          <w:tcPr>
            <w:tcW w:w="123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spacing w:line="75" w:lineRule="atLeast"/>
              <w:rPr>
                <w:rFonts w:ascii="Calibri" w:hAnsi="Calibri" w:cs="Times New Roman"/>
                <w:b/>
              </w:rPr>
            </w:pPr>
            <w:r w:rsidRPr="00B36430">
              <w:rPr>
                <w:rFonts w:ascii="Calibri" w:hAnsi="Calibri" w:cs="Times New Roman"/>
                <w:b/>
                <w:color w:val="000000"/>
              </w:rPr>
              <w:t>Ratio</w:t>
            </w:r>
          </w:p>
        </w:tc>
        <w:tc>
          <w:tcPr>
            <w:tcW w:w="93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rPr>
                <w:rFonts w:ascii="Calibri" w:hAnsi="Calibri" w:cs="Times New Roman"/>
              </w:rPr>
            </w:pPr>
            <w:r w:rsidRPr="00B36430">
              <w:rPr>
                <w:rFonts w:ascii="Calibri" w:hAnsi="Calibri" w:cs="Times New Roman"/>
                <w:color w:val="000000"/>
              </w:rPr>
              <w:t xml:space="preserve">1. </w:t>
            </w:r>
            <w:r w:rsidRPr="00B36430">
              <w:rPr>
                <w:rFonts w:ascii="Calibri" w:hAnsi="Calibri" w:cs="Times New Roman"/>
                <w:i/>
                <w:iCs/>
                <w:color w:val="000000"/>
              </w:rPr>
              <w:t>Argument</w:t>
            </w:r>
            <w:r w:rsidR="00C51269" w:rsidRPr="00B36430">
              <w:rPr>
                <w:rFonts w:ascii="Calibri" w:hAnsi="Calibri" w:cs="Times New Roman"/>
                <w:color w:val="000000"/>
              </w:rPr>
              <w:t>: E</w:t>
            </w:r>
            <w:r w:rsidRPr="00B36430">
              <w:rPr>
                <w:rFonts w:ascii="Calibri" w:hAnsi="Calibri" w:cs="Times New Roman"/>
                <w:color w:val="000000"/>
              </w:rPr>
              <w:t>xpert says ladder was defective when it was purchased</w:t>
            </w:r>
            <w:r w:rsidRPr="00B36430">
              <w:rPr>
                <w:rFonts w:ascii="Calibri" w:hAnsi="Calibri" w:cs="Times New Roman"/>
                <w:i/>
                <w:iCs/>
                <w:color w:val="000000"/>
              </w:rPr>
              <w:t xml:space="preserve">. </w:t>
            </w:r>
            <w:r w:rsidR="00C51269" w:rsidRPr="00B36430">
              <w:rPr>
                <w:rFonts w:ascii="Calibri" w:hAnsi="Calibri" w:cs="Times New Roman"/>
                <w:i/>
                <w:iCs/>
                <w:color w:val="000000"/>
              </w:rPr>
              <w:br/>
              <w:t xml:space="preserve">         - </w:t>
            </w:r>
            <w:r w:rsidRPr="00B36430">
              <w:rPr>
                <w:rFonts w:ascii="Calibri" w:hAnsi="Calibri" w:cs="Times New Roman"/>
                <w:i/>
                <w:iCs/>
                <w:color w:val="000000"/>
              </w:rPr>
              <w:t>Answer</w:t>
            </w:r>
            <w:r w:rsidRPr="00B36430">
              <w:rPr>
                <w:rFonts w:ascii="Calibri" w:hAnsi="Calibri" w:cs="Times New Roman"/>
                <w:color w:val="000000"/>
              </w:rPr>
              <w:t xml:space="preserve">: no way to prove the defect was pre-purchase after years of ownership and globe-trotting undergone </w:t>
            </w:r>
            <w:r w:rsidR="00C51269" w:rsidRPr="00B36430">
              <w:rPr>
                <w:rFonts w:ascii="Calibri" w:hAnsi="Calibri" w:cs="Times New Roman"/>
                <w:color w:val="000000"/>
              </w:rPr>
              <w:br/>
              <w:t xml:space="preserve">          </w:t>
            </w:r>
            <w:r w:rsidRPr="00B36430">
              <w:rPr>
                <w:rFonts w:ascii="Calibri" w:hAnsi="Calibri" w:cs="Times New Roman"/>
                <w:color w:val="000000"/>
              </w:rPr>
              <w:t>by ladder</w:t>
            </w:r>
            <w:r w:rsidRPr="00B36430">
              <w:rPr>
                <w:rFonts w:ascii="Calibri" w:hAnsi="Calibri" w:cs="Times New Roman"/>
                <w:color w:val="000000"/>
              </w:rPr>
              <w:br/>
            </w:r>
          </w:p>
          <w:p w:rsidR="00EC5672" w:rsidRPr="00B36430" w:rsidRDefault="00EC5672" w:rsidP="00EC5672">
            <w:pPr>
              <w:spacing w:line="75" w:lineRule="atLeast"/>
              <w:rPr>
                <w:rFonts w:ascii="Calibri" w:hAnsi="Calibri" w:cs="Times New Roman"/>
              </w:rPr>
            </w:pPr>
            <w:r w:rsidRPr="00B36430">
              <w:rPr>
                <w:rFonts w:ascii="Calibri" w:hAnsi="Calibri" w:cs="Times New Roman"/>
                <w:color w:val="000000"/>
              </w:rPr>
              <w:t xml:space="preserve">2. </w:t>
            </w:r>
            <w:r w:rsidRPr="00B36430">
              <w:rPr>
                <w:rFonts w:ascii="Calibri" w:hAnsi="Calibri" w:cs="Times New Roman"/>
                <w:i/>
                <w:iCs/>
                <w:color w:val="000000"/>
              </w:rPr>
              <w:t>Argument</w:t>
            </w:r>
            <w:r w:rsidRPr="00B36430">
              <w:rPr>
                <w:rFonts w:ascii="Calibri" w:hAnsi="Calibri" w:cs="Times New Roman"/>
                <w:color w:val="000000"/>
              </w:rPr>
              <w:t xml:space="preserve">:  Farmakis says there weren’t [1469] sufficient warning labels on ladder, claimed there originally were three stickers, but only kept two of them.  Ladder displays evidence of there being four labels originally (four areas where there was adhesive – looked like there were four stickers) </w:t>
            </w:r>
            <w:r w:rsidR="00C51269" w:rsidRPr="00B36430">
              <w:rPr>
                <w:rFonts w:ascii="Calibri" w:hAnsi="Calibri" w:cs="Times New Roman"/>
                <w:color w:val="000000"/>
              </w:rPr>
              <w:br/>
              <w:t xml:space="preserve">       - </w:t>
            </w:r>
            <w:r w:rsidRPr="00B36430">
              <w:rPr>
                <w:rFonts w:ascii="Calibri" w:hAnsi="Calibri" w:cs="Times New Roman"/>
                <w:i/>
                <w:iCs/>
                <w:color w:val="000000"/>
              </w:rPr>
              <w:t>Answer</w:t>
            </w:r>
            <w:r w:rsidRPr="00B36430">
              <w:rPr>
                <w:rFonts w:ascii="Calibri" w:hAnsi="Calibri" w:cs="Times New Roman"/>
                <w:color w:val="000000"/>
              </w:rPr>
              <w:t>: four labels indicates it appears there</w:t>
            </w:r>
            <w:r w:rsidR="00C51269" w:rsidRPr="00B36430">
              <w:rPr>
                <w:rFonts w:ascii="Calibri" w:hAnsi="Calibri" w:cs="Times New Roman"/>
                <w:color w:val="000000"/>
              </w:rPr>
              <w:t xml:space="preserve"> </w:t>
            </w:r>
            <w:r w:rsidRPr="00B36430">
              <w:rPr>
                <w:rFonts w:ascii="Calibri" w:hAnsi="Calibri" w:cs="Times New Roman"/>
                <w:color w:val="000000"/>
              </w:rPr>
              <w:t>[1473]  was sufficient indication of dangers and Farmakis known or could have known about these dangers</w:t>
            </w:r>
            <w:r w:rsidR="00C51269" w:rsidRPr="00B36430">
              <w:rPr>
                <w:rFonts w:ascii="Calibri" w:hAnsi="Calibri" w:cs="Times New Roman"/>
                <w:color w:val="000000"/>
              </w:rPr>
              <w:br/>
              <w:t xml:space="preserve">                </w:t>
            </w:r>
            <w:r w:rsidR="00C51269" w:rsidRPr="00B36430">
              <w:rPr>
                <w:rFonts w:ascii="Calibri" w:hAnsi="Calibri" w:cs="Times New Roman"/>
                <w:color w:val="000000"/>
              </w:rPr>
              <w:sym w:font="Wingdings" w:char="F0E0"/>
            </w:r>
            <w:r w:rsidR="00C51269" w:rsidRPr="00B36430">
              <w:rPr>
                <w:rFonts w:ascii="Calibri" w:hAnsi="Calibri" w:cs="Times New Roman"/>
                <w:color w:val="000000"/>
              </w:rPr>
              <w:t xml:space="preserve"> Either way, this doesn’t matter because the cause of the injury was the man, not the ladder – warning </w:t>
            </w:r>
            <w:r w:rsidR="00C51269" w:rsidRPr="00B36430">
              <w:rPr>
                <w:rFonts w:ascii="Calibri" w:hAnsi="Calibri" w:cs="Times New Roman"/>
                <w:color w:val="000000"/>
              </w:rPr>
              <w:br/>
              <w:t xml:space="preserve">                labels are only needed when risk is significant, or danger is very obvious – a ladder is at the low end of </w:t>
            </w:r>
            <w:r w:rsidR="00C51269" w:rsidRPr="00B36430">
              <w:rPr>
                <w:rFonts w:ascii="Calibri" w:hAnsi="Calibri" w:cs="Times New Roman"/>
                <w:color w:val="000000"/>
              </w:rPr>
              <w:br/>
              <w:t xml:space="preserve">                the spectrum in terms of needing a warning</w:t>
            </w:r>
          </w:p>
        </w:tc>
      </w:tr>
      <w:tr w:rsidR="00EC5672" w:rsidRPr="00B36430">
        <w:tc>
          <w:tcPr>
            <w:tcW w:w="123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spacing w:line="0" w:lineRule="atLeast"/>
              <w:rPr>
                <w:rFonts w:ascii="Calibri" w:hAnsi="Calibri" w:cs="Times New Roman"/>
                <w:b/>
              </w:rPr>
            </w:pPr>
            <w:r w:rsidRPr="00B36430">
              <w:rPr>
                <w:rFonts w:ascii="Calibri" w:hAnsi="Calibri" w:cs="Times New Roman"/>
                <w:b/>
                <w:color w:val="000000"/>
              </w:rPr>
              <w:t>Decision</w:t>
            </w:r>
          </w:p>
        </w:tc>
        <w:tc>
          <w:tcPr>
            <w:tcW w:w="931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C5672" w:rsidRPr="00B36430" w:rsidRDefault="00EC5672" w:rsidP="00EC5672">
            <w:pPr>
              <w:spacing w:line="0" w:lineRule="atLeast"/>
              <w:rPr>
                <w:rFonts w:ascii="Calibri" w:hAnsi="Calibri" w:cs="Times New Roman"/>
              </w:rPr>
            </w:pPr>
            <w:r w:rsidRPr="00B36430">
              <w:rPr>
                <w:rFonts w:ascii="Calibri" w:hAnsi="Calibri" w:cs="Times New Roman"/>
                <w:color w:val="000000"/>
              </w:rPr>
              <w:t>Farmakis loses suit – no damages awarded</w:t>
            </w:r>
          </w:p>
        </w:tc>
      </w:tr>
    </w:tbl>
    <w:p w:rsidR="00EC5672" w:rsidRPr="00B36430" w:rsidRDefault="00EC5672" w:rsidP="00C51269">
      <w:pPr>
        <w:rPr>
          <w:rFonts w:ascii="Calibri" w:hAnsi="Calibri" w:cs="Times New Roman"/>
          <w:color w:val="000000"/>
        </w:rPr>
      </w:pPr>
      <w:r w:rsidRPr="00B36430">
        <w:rPr>
          <w:rFonts w:ascii="Calibri" w:eastAsia="Times New Roman" w:hAnsi="Calibri" w:cs="Times New Roman"/>
          <w:color w:val="000000"/>
        </w:rPr>
        <w:br/>
      </w:r>
    </w:p>
    <w:p w:rsidR="00EC5672" w:rsidRDefault="00EC5672"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A662D5" w:rsidRDefault="00A662D5" w:rsidP="007437BF">
      <w:pPr>
        <w:rPr>
          <w:rFonts w:ascii="Calibri" w:hAnsi="Calibri"/>
        </w:rPr>
      </w:pPr>
    </w:p>
    <w:p w:rsidR="00505544" w:rsidRDefault="00505544" w:rsidP="00A662D5">
      <w:pPr>
        <w:tabs>
          <w:tab w:val="left" w:pos="1098"/>
          <w:tab w:val="center" w:pos="5174"/>
        </w:tabs>
        <w:jc w:val="center"/>
        <w:rPr>
          <w:rFonts w:ascii="Calibri" w:hAnsi="Calibri"/>
          <w:b/>
          <w:sz w:val="28"/>
          <w:szCs w:val="28"/>
          <w:u w:val="single"/>
        </w:rPr>
      </w:pPr>
    </w:p>
    <w:p w:rsidR="00A662D5" w:rsidRPr="00E51CC3" w:rsidRDefault="00CC6F11" w:rsidP="00A662D5">
      <w:pPr>
        <w:tabs>
          <w:tab w:val="left" w:pos="1098"/>
          <w:tab w:val="center" w:pos="5174"/>
        </w:tabs>
        <w:jc w:val="center"/>
        <w:rPr>
          <w:rFonts w:ascii="Calibri" w:hAnsi="Calibri"/>
          <w:b/>
          <w:sz w:val="28"/>
          <w:szCs w:val="28"/>
          <w:u w:val="single"/>
        </w:rPr>
      </w:pPr>
      <w:r>
        <w:rPr>
          <w:rFonts w:ascii="Calibri" w:hAnsi="Calibri"/>
          <w:b/>
          <w:sz w:val="28"/>
          <w:szCs w:val="28"/>
          <w:u w:val="single"/>
        </w:rPr>
        <w:t>WALFORD VS JACUZZI CANADA</w:t>
      </w:r>
      <w:r w:rsidR="00A662D5">
        <w:rPr>
          <w:rFonts w:ascii="Calibri" w:hAnsi="Calibri"/>
          <w:b/>
          <w:sz w:val="28"/>
          <w:szCs w:val="28"/>
          <w:u w:val="single"/>
        </w:rPr>
        <w:t xml:space="preserve"> </w:t>
      </w:r>
      <w:r>
        <w:rPr>
          <w:rFonts w:ascii="Calibri" w:hAnsi="Calibri"/>
          <w:b/>
          <w:sz w:val="28"/>
          <w:szCs w:val="28"/>
          <w:u w:val="single"/>
        </w:rPr>
        <w:t>(PG.138, HANDOUT</w:t>
      </w:r>
      <w:r w:rsidR="00A662D5">
        <w:rPr>
          <w:rFonts w:ascii="Calibri" w:hAnsi="Calibri"/>
          <w:b/>
          <w:sz w:val="28"/>
          <w:szCs w:val="28"/>
          <w:u w:val="single"/>
        </w:rPr>
        <w:t>)</w:t>
      </w:r>
    </w:p>
    <w:p w:rsidR="00A662D5" w:rsidRDefault="00A662D5" w:rsidP="007437BF">
      <w:pPr>
        <w:rPr>
          <w:rFonts w:ascii="Calibri" w:hAnsi="Calibri"/>
        </w:rPr>
      </w:pPr>
    </w:p>
    <w:p w:rsidR="000B3E75" w:rsidRPr="00EC1389" w:rsidRDefault="000B3E75" w:rsidP="000B3E75">
      <w:pPr>
        <w:rPr>
          <w:rFonts w:ascii="Calibri" w:eastAsia="Times New Roman" w:hAnsi="Calibri" w:cs="Times New Roman"/>
          <w:color w:val="000000"/>
        </w:rPr>
      </w:pPr>
      <w:r w:rsidRPr="00EC1389">
        <w:rPr>
          <w:rFonts w:ascii="Calibri" w:eastAsia="Times New Roman" w:hAnsi="Calibri" w:cs="Times New Roman"/>
          <w:color w:val="000000"/>
        </w:rPr>
        <w:t>First instance (book):</w:t>
      </w:r>
    </w:p>
    <w:p w:rsidR="000B3E75" w:rsidRPr="00EC1389" w:rsidRDefault="000B3E75" w:rsidP="000B3E75">
      <w:pPr>
        <w:rPr>
          <w:rFonts w:ascii="Calibri" w:eastAsia="Times New Roman" w:hAnsi="Calibri" w:cs="Times New Roman"/>
          <w:color w:val="000000"/>
        </w:rPr>
      </w:pPr>
    </w:p>
    <w:tbl>
      <w:tblPr>
        <w:tblW w:w="0" w:type="auto"/>
        <w:tblCellMar>
          <w:top w:w="15" w:type="dxa"/>
          <w:left w:w="15" w:type="dxa"/>
          <w:bottom w:w="15" w:type="dxa"/>
          <w:right w:w="15" w:type="dxa"/>
        </w:tblCellMar>
        <w:tblLook w:val="04A0"/>
      </w:tblPr>
      <w:tblGrid>
        <w:gridCol w:w="1099"/>
        <w:gridCol w:w="9459"/>
      </w:tblGrid>
      <w:tr w:rsidR="000B3E75" w:rsidRPr="00EC1389">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spacing w:line="0" w:lineRule="atLeast"/>
              <w:rPr>
                <w:rFonts w:ascii="Calibri" w:hAnsi="Calibri" w:cs="Times New Roman"/>
              </w:rPr>
            </w:pPr>
            <w:r w:rsidRPr="00EC1389">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003E9">
            <w:pPr>
              <w:numPr>
                <w:ilvl w:val="0"/>
                <w:numId w:val="34"/>
              </w:numPr>
              <w:textAlignment w:val="baseline"/>
              <w:rPr>
                <w:rFonts w:ascii="Calibri" w:hAnsi="Calibri" w:cs="Arial"/>
                <w:color w:val="000000"/>
              </w:rPr>
            </w:pPr>
            <w:r w:rsidRPr="00EC1389">
              <w:rPr>
                <w:rFonts w:ascii="Calibri" w:hAnsi="Calibri" w:cs="Times New Roman"/>
                <w:color w:val="000000"/>
              </w:rPr>
              <w:t>Family buys a 4-foot deep above-ground pool, 3 ft of water</w:t>
            </w:r>
          </w:p>
          <w:p w:rsidR="000B3E75" w:rsidRPr="00EC1389" w:rsidRDefault="000B3E75" w:rsidP="004003E9">
            <w:pPr>
              <w:numPr>
                <w:ilvl w:val="0"/>
                <w:numId w:val="34"/>
              </w:numPr>
              <w:textAlignment w:val="baseline"/>
              <w:rPr>
                <w:rFonts w:ascii="Calibri" w:hAnsi="Calibri" w:cs="Arial"/>
                <w:color w:val="000000"/>
              </w:rPr>
            </w:pPr>
            <w:r w:rsidRPr="00EC1389">
              <w:rPr>
                <w:rFonts w:ascii="Calibri" w:hAnsi="Calibri" w:cs="Times New Roman"/>
                <w:color w:val="000000"/>
              </w:rPr>
              <w:t xml:space="preserve"> They then buy a 10-foot slide</w:t>
            </w:r>
          </w:p>
          <w:p w:rsidR="000B3E75" w:rsidRPr="00EC1389" w:rsidRDefault="000B3E75" w:rsidP="004003E9">
            <w:pPr>
              <w:numPr>
                <w:ilvl w:val="0"/>
                <w:numId w:val="34"/>
              </w:numPr>
              <w:textAlignment w:val="baseline"/>
              <w:rPr>
                <w:rFonts w:ascii="Calibri" w:hAnsi="Calibri" w:cs="Arial"/>
                <w:color w:val="000000"/>
              </w:rPr>
            </w:pPr>
            <w:r w:rsidRPr="00EC1389">
              <w:rPr>
                <w:rFonts w:ascii="Calibri" w:hAnsi="Calibri" w:cs="Times New Roman"/>
                <w:color w:val="000000"/>
              </w:rPr>
              <w:t>Mom warned her daughter not to go down the slide face-first, idiot you’ll break your neck</w:t>
            </w:r>
          </w:p>
          <w:p w:rsidR="000B3E75" w:rsidRPr="00EC1389" w:rsidRDefault="000B3E75" w:rsidP="004003E9">
            <w:pPr>
              <w:numPr>
                <w:ilvl w:val="0"/>
                <w:numId w:val="34"/>
              </w:numPr>
              <w:textAlignment w:val="baseline"/>
              <w:rPr>
                <w:rFonts w:ascii="Calibri" w:hAnsi="Calibri" w:cs="Arial"/>
                <w:color w:val="000000"/>
              </w:rPr>
            </w:pPr>
            <w:r w:rsidRPr="00EC1389">
              <w:rPr>
                <w:rFonts w:ascii="Calibri" w:hAnsi="Calibri" w:cs="Times New Roman"/>
                <w:color w:val="000000"/>
              </w:rPr>
              <w:t>Stupid girl slides down head-first and breaks her neck, became a quadriplegic</w:t>
            </w:r>
          </w:p>
          <w:p w:rsidR="000B3E75" w:rsidRPr="00EC1389" w:rsidRDefault="000B3E75" w:rsidP="004003E9">
            <w:pPr>
              <w:numPr>
                <w:ilvl w:val="0"/>
                <w:numId w:val="34"/>
              </w:numPr>
              <w:spacing w:line="0" w:lineRule="atLeast"/>
              <w:textAlignment w:val="baseline"/>
              <w:rPr>
                <w:rFonts w:ascii="Calibri" w:hAnsi="Calibri" w:cs="Arial"/>
                <w:color w:val="000000"/>
              </w:rPr>
            </w:pPr>
            <w:r w:rsidRPr="00EC1389">
              <w:rPr>
                <w:rFonts w:ascii="Calibri" w:hAnsi="Calibri" w:cs="Times New Roman"/>
                <w:color w:val="000000"/>
              </w:rPr>
              <w:t>Girl’s dad sues Jacuzzi because didn’t warn you couldn’t put a 10-foot slide in a 4-foot pool,</w:t>
            </w:r>
          </w:p>
          <w:p w:rsidR="000B3E75" w:rsidRPr="00EC1389" w:rsidRDefault="000B3E75" w:rsidP="004003E9">
            <w:pPr>
              <w:numPr>
                <w:ilvl w:val="0"/>
                <w:numId w:val="34"/>
              </w:numPr>
              <w:spacing w:line="0" w:lineRule="atLeast"/>
              <w:textAlignment w:val="baseline"/>
              <w:rPr>
                <w:rFonts w:ascii="Calibri" w:hAnsi="Calibri" w:cs="Arial"/>
                <w:color w:val="000000"/>
              </w:rPr>
            </w:pPr>
            <w:r w:rsidRPr="00EC1389">
              <w:rPr>
                <w:rFonts w:ascii="Calibri" w:hAnsi="Calibri" w:cs="Times New Roman"/>
                <w:color w:val="000000"/>
              </w:rPr>
              <w:t>Girl’s dad also sues Pioneer (store) because didn’t advise not to put the slide and pool together</w:t>
            </w:r>
            <w:r w:rsidR="00D81E6C" w:rsidRPr="00EC1389">
              <w:rPr>
                <w:rFonts w:ascii="Calibri" w:hAnsi="Calibri" w:cs="Times New Roman"/>
                <w:color w:val="000000"/>
              </w:rPr>
              <w:br/>
              <w:t xml:space="preserve">      - Also lack of labels</w:t>
            </w:r>
          </w:p>
        </w:tc>
      </w:tr>
      <w:tr w:rsidR="000B3E75" w:rsidRPr="00EC1389">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spacing w:line="180" w:lineRule="atLeast"/>
              <w:rPr>
                <w:rFonts w:ascii="Calibri" w:hAnsi="Calibri" w:cs="Times New Roman"/>
              </w:rPr>
            </w:pPr>
            <w:r w:rsidRPr="00EC1389">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rPr>
                <w:rFonts w:ascii="Calibri" w:hAnsi="Calibri" w:cs="Times New Roman"/>
              </w:rPr>
            </w:pPr>
            <w:r w:rsidRPr="00EC1389">
              <w:rPr>
                <w:rFonts w:ascii="Calibri" w:hAnsi="Calibri" w:cs="Times New Roman"/>
                <w:color w:val="000000"/>
              </w:rPr>
              <w:t>1. Is there a fault?</w:t>
            </w:r>
            <w:r w:rsidRPr="00EC1389">
              <w:rPr>
                <w:rFonts w:ascii="Calibri" w:hAnsi="Calibri" w:cs="Times New Roman"/>
                <w:color w:val="000000"/>
              </w:rPr>
              <w:br/>
            </w:r>
          </w:p>
          <w:p w:rsidR="000B3E75" w:rsidRPr="00EC1389" w:rsidRDefault="000B3E75" w:rsidP="004B2365">
            <w:pPr>
              <w:spacing w:line="180" w:lineRule="atLeast"/>
              <w:rPr>
                <w:rFonts w:ascii="Calibri" w:hAnsi="Calibri" w:cs="Times New Roman"/>
              </w:rPr>
            </w:pPr>
            <w:r w:rsidRPr="00EC1389">
              <w:rPr>
                <w:rFonts w:ascii="Calibri" w:hAnsi="Calibri" w:cs="Times New Roman"/>
                <w:color w:val="000000"/>
              </w:rPr>
              <w:t>2. Is the fault direct and immediate cause of the damage?</w:t>
            </w:r>
          </w:p>
        </w:tc>
      </w:tr>
      <w:tr w:rsidR="000B3E75" w:rsidRPr="00EC1389">
        <w:trPr>
          <w:trHeight w:val="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spacing w:line="75" w:lineRule="atLeast"/>
              <w:rPr>
                <w:rFonts w:ascii="Calibri" w:hAnsi="Calibri" w:cs="Times New Roman"/>
              </w:rPr>
            </w:pPr>
            <w:r w:rsidRPr="00EC1389">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rPr>
                <w:rFonts w:ascii="Calibri" w:hAnsi="Calibri" w:cs="Times New Roman"/>
              </w:rPr>
            </w:pPr>
            <w:r w:rsidRPr="00EC1389">
              <w:rPr>
                <w:rFonts w:ascii="Calibri" w:hAnsi="Calibri" w:cs="Times New Roman"/>
                <w:color w:val="000000"/>
              </w:rPr>
              <w:t xml:space="preserve">1. </w:t>
            </w:r>
            <w:r w:rsidRPr="00EC1389">
              <w:rPr>
                <w:rFonts w:ascii="Calibri" w:hAnsi="Calibri" w:cs="Times New Roman"/>
                <w:i/>
                <w:iCs/>
                <w:color w:val="000000"/>
              </w:rPr>
              <w:t>Answer</w:t>
            </w:r>
            <w:r w:rsidRPr="00EC1389">
              <w:rPr>
                <w:rFonts w:ascii="Calibri" w:hAnsi="Calibri" w:cs="Times New Roman"/>
                <w:color w:val="000000"/>
              </w:rPr>
              <w:t>:  Fault = daughter’s, sliding down head-first (she’s [1473] endowed with reason, so she should know better and heed her mother’s warnings)</w:t>
            </w:r>
            <w:r w:rsidRPr="00EC1389">
              <w:rPr>
                <w:rFonts w:ascii="Calibri" w:hAnsi="Calibri" w:cs="Times New Roman"/>
                <w:color w:val="000000"/>
              </w:rPr>
              <w:br/>
            </w:r>
          </w:p>
          <w:p w:rsidR="000B3E75" w:rsidRPr="00EC1389" w:rsidRDefault="000B3E75" w:rsidP="004B2365">
            <w:pPr>
              <w:rPr>
                <w:rFonts w:ascii="Calibri" w:hAnsi="Calibri" w:cs="Times New Roman"/>
              </w:rPr>
            </w:pPr>
            <w:r w:rsidRPr="00EC1389">
              <w:rPr>
                <w:rFonts w:ascii="Calibri" w:hAnsi="Calibri" w:cs="Times New Roman"/>
                <w:color w:val="000000"/>
              </w:rPr>
              <w:t xml:space="preserve">2. </w:t>
            </w:r>
            <w:r w:rsidRPr="00EC1389">
              <w:rPr>
                <w:rFonts w:ascii="Calibri" w:hAnsi="Calibri" w:cs="Times New Roman"/>
                <w:i/>
                <w:iCs/>
                <w:color w:val="000000"/>
              </w:rPr>
              <w:t xml:space="preserve">Answer: </w:t>
            </w:r>
            <w:r w:rsidRPr="00EC1389">
              <w:rPr>
                <w:rFonts w:ascii="Calibri" w:hAnsi="Calibri" w:cs="Times New Roman"/>
                <w:color w:val="000000"/>
              </w:rPr>
              <w:t>Daughter’s fault</w:t>
            </w:r>
            <w:r w:rsidR="004F3FE3" w:rsidRPr="00EC1389">
              <w:rPr>
                <w:rFonts w:ascii="Calibri" w:hAnsi="Calibri" w:cs="Times New Roman"/>
                <w:color w:val="000000"/>
              </w:rPr>
              <w:t xml:space="preserve"> (didn’t listen to momma)</w:t>
            </w:r>
            <w:r w:rsidRPr="00EC1389">
              <w:rPr>
                <w:rFonts w:ascii="Calibri" w:hAnsi="Calibri" w:cs="Times New Roman"/>
                <w:color w:val="000000"/>
              </w:rPr>
              <w:t xml:space="preserve"> was the immediate and direct cause of the damage</w:t>
            </w:r>
            <w:r w:rsidRPr="00EC1389">
              <w:rPr>
                <w:rFonts w:ascii="Calibri" w:hAnsi="Calibri" w:cs="Times New Roman"/>
                <w:color w:val="000000"/>
              </w:rPr>
              <w:br/>
            </w:r>
          </w:p>
          <w:p w:rsidR="000B3E75" w:rsidRPr="00EC1389" w:rsidRDefault="000B3E75" w:rsidP="004B2365">
            <w:pPr>
              <w:rPr>
                <w:rFonts w:ascii="Calibri" w:hAnsi="Calibri" w:cs="Times New Roman"/>
              </w:rPr>
            </w:pPr>
            <w:r w:rsidRPr="00EC1389">
              <w:rPr>
                <w:rFonts w:ascii="Calibri" w:hAnsi="Calibri" w:cs="Times New Roman"/>
                <w:color w:val="000000"/>
              </w:rPr>
              <w:t>(There was also fault on the part of Jacuzzi because there didn’t warn</w:t>
            </w:r>
            <w:r w:rsidR="004F3FE3" w:rsidRPr="00EC1389">
              <w:rPr>
                <w:rFonts w:ascii="Calibri" w:hAnsi="Calibri" w:cs="Times New Roman"/>
                <w:color w:val="000000"/>
              </w:rPr>
              <w:t xml:space="preserve"> (lack of labels)</w:t>
            </w:r>
            <w:r w:rsidRPr="00EC1389">
              <w:rPr>
                <w:rFonts w:ascii="Calibri" w:hAnsi="Calibri" w:cs="Times New Roman"/>
                <w:color w:val="000000"/>
              </w:rPr>
              <w:t>, but this was not the direct and immediate cause of the injury – the girl’s fault was the direct and immediate cause)</w:t>
            </w:r>
            <w:r w:rsidRPr="00EC1389">
              <w:rPr>
                <w:rFonts w:ascii="Calibri" w:hAnsi="Calibri" w:cs="Times New Roman"/>
                <w:color w:val="000000"/>
              </w:rPr>
              <w:br/>
            </w:r>
          </w:p>
          <w:p w:rsidR="000B3E75" w:rsidRPr="00EC1389" w:rsidRDefault="000B3E75" w:rsidP="004B2365">
            <w:pPr>
              <w:spacing w:line="75" w:lineRule="atLeast"/>
              <w:rPr>
                <w:rFonts w:ascii="Calibri" w:hAnsi="Calibri" w:cs="Times New Roman"/>
              </w:rPr>
            </w:pPr>
            <w:r w:rsidRPr="00EC1389">
              <w:rPr>
                <w:rFonts w:ascii="Calibri" w:hAnsi="Calibri" w:cs="Times New Roman"/>
                <w:color w:val="000000"/>
              </w:rPr>
              <w:t>All under [1457]</w:t>
            </w:r>
          </w:p>
        </w:tc>
      </w:tr>
      <w:tr w:rsidR="000B3E75" w:rsidRPr="00EC1389">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spacing w:line="0" w:lineRule="atLeast"/>
              <w:rPr>
                <w:rFonts w:ascii="Calibri" w:hAnsi="Calibri" w:cs="Times New Roman"/>
              </w:rPr>
            </w:pPr>
            <w:r w:rsidRPr="00EC1389">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0B3E75" w:rsidRPr="00EC1389" w:rsidRDefault="000B3E75" w:rsidP="004B2365">
            <w:pPr>
              <w:spacing w:line="0" w:lineRule="atLeast"/>
              <w:rPr>
                <w:rFonts w:ascii="Calibri" w:hAnsi="Calibri" w:cs="Times New Roman"/>
              </w:rPr>
            </w:pPr>
            <w:r w:rsidRPr="00EC1389">
              <w:rPr>
                <w:rFonts w:ascii="Calibri" w:hAnsi="Calibri" w:cs="Times New Roman"/>
                <w:color w:val="000000"/>
              </w:rPr>
              <w:t>“not guilty” – no damages awarded</w:t>
            </w:r>
          </w:p>
        </w:tc>
      </w:tr>
    </w:tbl>
    <w:p w:rsidR="00AE001B" w:rsidRPr="00EC1389" w:rsidRDefault="000B3E75" w:rsidP="007437BF">
      <w:pPr>
        <w:rPr>
          <w:rFonts w:ascii="Calibri" w:eastAsia="Times New Roman" w:hAnsi="Calibri" w:cs="Times New Roman"/>
          <w:color w:val="000000"/>
        </w:rPr>
      </w:pPr>
      <w:r w:rsidRPr="00EC1389">
        <w:rPr>
          <w:rFonts w:ascii="Calibri" w:eastAsia="Times New Roman" w:hAnsi="Calibri" w:cs="Times New Roman"/>
          <w:color w:val="000000"/>
        </w:rPr>
        <w:br/>
      </w:r>
      <w:r w:rsidR="004F3FE3" w:rsidRPr="00EC1389">
        <w:rPr>
          <w:rFonts w:ascii="Calibri" w:eastAsia="Times New Roman" w:hAnsi="Calibri" w:cs="Times New Roman"/>
          <w:color w:val="000000"/>
        </w:rPr>
        <w:t>They then Appeal</w:t>
      </w:r>
      <w:r w:rsidR="00583725">
        <w:rPr>
          <w:rFonts w:ascii="Calibri" w:eastAsia="Times New Roman" w:hAnsi="Calibri" w:cs="Times New Roman"/>
          <w:color w:val="000000"/>
        </w:rPr>
        <w:t xml:space="preserve"> (Handout)</w:t>
      </w:r>
      <w:r w:rsidR="004F3FE3" w:rsidRPr="00EC1389">
        <w:rPr>
          <w:rFonts w:ascii="Calibri" w:eastAsia="Times New Roman" w:hAnsi="Calibri" w:cs="Times New Roman"/>
          <w:color w:val="000000"/>
        </w:rPr>
        <w:t>:</w:t>
      </w:r>
      <w:r w:rsidR="00583725">
        <w:rPr>
          <w:rFonts w:ascii="Calibri" w:eastAsia="Times New Roman" w:hAnsi="Calibri" w:cs="Times New Roman"/>
          <w:color w:val="000000"/>
        </w:rPr>
        <w:br/>
      </w:r>
    </w:p>
    <w:p w:rsidR="004F3FE3" w:rsidRPr="00EC1389" w:rsidRDefault="00D81E6C" w:rsidP="004003E9">
      <w:pPr>
        <w:pStyle w:val="ListParagraph"/>
        <w:numPr>
          <w:ilvl w:val="0"/>
          <w:numId w:val="35"/>
        </w:numPr>
        <w:rPr>
          <w:rFonts w:ascii="Calibri" w:eastAsia="Times New Roman" w:hAnsi="Calibri" w:cs="Times New Roman"/>
          <w:color w:val="000000"/>
        </w:rPr>
      </w:pPr>
      <w:r w:rsidRPr="00EC1389">
        <w:rPr>
          <w:rFonts w:ascii="Calibri" w:eastAsia="Times New Roman" w:hAnsi="Calibri" w:cs="Times New Roman"/>
          <w:color w:val="000000"/>
        </w:rPr>
        <w:t>The court of appeal judge says there is a fault – salesperson at Jacuzzi for not having warned = 75% of damages covered by Jacuzzi</w:t>
      </w:r>
    </w:p>
    <w:p w:rsidR="004F3FE3" w:rsidRPr="00EC1389" w:rsidRDefault="004F3FE3" w:rsidP="007437BF">
      <w:pPr>
        <w:rPr>
          <w:rFonts w:ascii="Calibri" w:eastAsia="Times New Roman" w:hAnsi="Calibri" w:cs="Times New Roman"/>
          <w:color w:val="000000"/>
        </w:rPr>
      </w:pPr>
    </w:p>
    <w:p w:rsidR="004F3FE3" w:rsidRPr="00EC1389" w:rsidRDefault="004F3FE3" w:rsidP="004F3FE3">
      <w:pPr>
        <w:rPr>
          <w:rFonts w:ascii="Calibri" w:hAnsi="Calibri"/>
        </w:rPr>
      </w:pPr>
    </w:p>
    <w:p w:rsidR="004F3FE3" w:rsidRPr="00EC1389" w:rsidRDefault="004F3FE3" w:rsidP="007437BF">
      <w:pPr>
        <w:rPr>
          <w:rFonts w:ascii="Calibri" w:eastAsia="Times New Roman" w:hAnsi="Calibri" w:cs="Times New Roman"/>
          <w:color w:val="000000"/>
        </w:rPr>
      </w:pPr>
    </w:p>
    <w:p w:rsidR="00AE001B" w:rsidRPr="00EC1389" w:rsidRDefault="00AE001B" w:rsidP="00AE001B">
      <w:pPr>
        <w:rPr>
          <w:rFonts w:ascii="Calibri" w:eastAsia="Times New Roman" w:hAnsi="Calibri" w:cs="Times New Roman"/>
          <w:color w:val="000000"/>
        </w:rPr>
      </w:pPr>
    </w:p>
    <w:p w:rsidR="00AE001B" w:rsidRPr="00EC1389" w:rsidRDefault="00AE001B" w:rsidP="007437BF">
      <w:pPr>
        <w:rPr>
          <w:rFonts w:ascii="Calibri" w:hAnsi="Calibri" w:cs="Times New Roman"/>
          <w:color w:val="000000"/>
        </w:rPr>
      </w:pPr>
    </w:p>
    <w:p w:rsidR="00AE001B" w:rsidRDefault="00AE001B" w:rsidP="007437BF">
      <w:pPr>
        <w:rPr>
          <w:rFonts w:ascii="Calibri" w:hAnsi="Calibri"/>
        </w:rPr>
      </w:pPr>
    </w:p>
    <w:p w:rsidR="00222D37" w:rsidRDefault="00222D37" w:rsidP="007437BF">
      <w:pPr>
        <w:rPr>
          <w:rFonts w:ascii="Calibri" w:hAnsi="Calibri"/>
        </w:rPr>
      </w:pPr>
    </w:p>
    <w:p w:rsidR="00222D37" w:rsidRDefault="00222D37" w:rsidP="007437BF">
      <w:pPr>
        <w:rPr>
          <w:rFonts w:ascii="Calibri" w:hAnsi="Calibri"/>
        </w:rPr>
      </w:pPr>
    </w:p>
    <w:p w:rsidR="00222D37" w:rsidRDefault="00222D37" w:rsidP="007437BF">
      <w:pPr>
        <w:rPr>
          <w:rFonts w:ascii="Calibri" w:hAnsi="Calibri"/>
        </w:rPr>
      </w:pPr>
    </w:p>
    <w:p w:rsidR="00222D37" w:rsidRDefault="00222D37" w:rsidP="007437BF">
      <w:pPr>
        <w:rPr>
          <w:rFonts w:ascii="Calibri" w:hAnsi="Calibri"/>
        </w:rPr>
      </w:pPr>
    </w:p>
    <w:p w:rsidR="00222D37" w:rsidRDefault="00222D37" w:rsidP="007437BF">
      <w:pPr>
        <w:rPr>
          <w:rFonts w:ascii="Calibri" w:hAnsi="Calibri"/>
        </w:rPr>
      </w:pPr>
    </w:p>
    <w:p w:rsidR="00222D37" w:rsidRDefault="00222D37" w:rsidP="007437BF">
      <w:pPr>
        <w:rPr>
          <w:rFonts w:ascii="Calibri" w:hAnsi="Calibri"/>
        </w:rPr>
      </w:pPr>
    </w:p>
    <w:p w:rsidR="00222D37" w:rsidRDefault="00222D37" w:rsidP="007437BF">
      <w:pPr>
        <w:rPr>
          <w:rFonts w:ascii="Calibri" w:hAnsi="Calibri"/>
        </w:rPr>
      </w:pPr>
    </w:p>
    <w:p w:rsidR="00505544" w:rsidRDefault="00505544" w:rsidP="00222D37">
      <w:pPr>
        <w:tabs>
          <w:tab w:val="left" w:pos="1098"/>
          <w:tab w:val="center" w:pos="5174"/>
        </w:tabs>
        <w:jc w:val="center"/>
        <w:rPr>
          <w:rFonts w:ascii="Calibri" w:hAnsi="Calibri"/>
          <w:b/>
          <w:sz w:val="28"/>
          <w:szCs w:val="28"/>
          <w:u w:val="single"/>
        </w:rPr>
      </w:pPr>
    </w:p>
    <w:p w:rsidR="00222D37" w:rsidRPr="00E51CC3" w:rsidRDefault="00222D37" w:rsidP="00222D37">
      <w:pPr>
        <w:tabs>
          <w:tab w:val="left" w:pos="1098"/>
          <w:tab w:val="center" w:pos="5174"/>
        </w:tabs>
        <w:jc w:val="center"/>
        <w:rPr>
          <w:rFonts w:ascii="Calibri" w:hAnsi="Calibri"/>
          <w:b/>
          <w:sz w:val="28"/>
          <w:szCs w:val="28"/>
          <w:u w:val="single"/>
        </w:rPr>
      </w:pPr>
      <w:r>
        <w:rPr>
          <w:rFonts w:ascii="Calibri" w:hAnsi="Calibri"/>
          <w:b/>
          <w:sz w:val="28"/>
          <w:szCs w:val="28"/>
          <w:u w:val="single"/>
        </w:rPr>
        <w:t>MOR</w:t>
      </w:r>
      <w:r w:rsidR="00505544">
        <w:rPr>
          <w:rFonts w:ascii="Calibri" w:hAnsi="Calibri"/>
          <w:b/>
          <w:sz w:val="28"/>
          <w:szCs w:val="28"/>
          <w:u w:val="single"/>
        </w:rPr>
        <w:t>RIS</w:t>
      </w:r>
      <w:r>
        <w:rPr>
          <w:rFonts w:ascii="Calibri" w:hAnsi="Calibri"/>
          <w:b/>
          <w:sz w:val="28"/>
          <w:szCs w:val="28"/>
          <w:u w:val="single"/>
        </w:rPr>
        <w:t xml:space="preserve"> VS COTT BEVERAGES WEST LTD (PG. 139-146)</w:t>
      </w:r>
    </w:p>
    <w:p w:rsidR="00EB4235" w:rsidRDefault="00EB4235" w:rsidP="004B2365">
      <w:pPr>
        <w:rPr>
          <w:rFonts w:ascii="Geneva" w:hAnsi="Geneva" w:cs="Times New Roman"/>
          <w:b/>
          <w:bCs/>
          <w:color w:val="000000"/>
          <w:sz w:val="20"/>
          <w:szCs w:val="20"/>
          <w:u w:val="single"/>
        </w:rPr>
      </w:pPr>
    </w:p>
    <w:p w:rsidR="00EB4235" w:rsidRPr="00DE1338" w:rsidRDefault="00EB4235" w:rsidP="00EB4235">
      <w:pPr>
        <w:rPr>
          <w:rFonts w:ascii="Calibri" w:eastAsia="Times New Roman" w:hAnsi="Calibri" w:cs="Times New Roman"/>
          <w:color w:val="000000"/>
        </w:rPr>
      </w:pPr>
    </w:p>
    <w:tbl>
      <w:tblPr>
        <w:tblW w:w="0" w:type="auto"/>
        <w:tblCellMar>
          <w:top w:w="15" w:type="dxa"/>
          <w:left w:w="15" w:type="dxa"/>
          <w:bottom w:w="15" w:type="dxa"/>
          <w:right w:w="15" w:type="dxa"/>
        </w:tblCellMar>
        <w:tblLook w:val="04A0"/>
      </w:tblPr>
      <w:tblGrid>
        <w:gridCol w:w="1099"/>
        <w:gridCol w:w="9459"/>
      </w:tblGrid>
      <w:tr w:rsidR="00EB4235" w:rsidRPr="00DE133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051313">
            <w:pPr>
              <w:spacing w:line="0" w:lineRule="atLeast"/>
              <w:rPr>
                <w:rFonts w:ascii="Calibri" w:hAnsi="Calibri" w:cs="Times New Roman"/>
              </w:rPr>
            </w:pPr>
            <w:r w:rsidRPr="00DE1338">
              <w:rPr>
                <w:rFonts w:ascii="Calibri" w:hAnsi="Calibri" w:cs="Times New Roman"/>
                <w:color w:val="000000"/>
              </w:rPr>
              <w:t>Facts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4003E9">
            <w:pPr>
              <w:numPr>
                <w:ilvl w:val="0"/>
                <w:numId w:val="36"/>
              </w:numPr>
              <w:textAlignment w:val="baseline"/>
              <w:rPr>
                <w:rFonts w:ascii="Calibri" w:hAnsi="Calibri" w:cs="Arial"/>
                <w:color w:val="000000"/>
              </w:rPr>
            </w:pPr>
            <w:r w:rsidRPr="00DE1338">
              <w:rPr>
                <w:rFonts w:ascii="Calibri" w:hAnsi="Calibri" w:cs="Times New Roman"/>
                <w:color w:val="000000"/>
              </w:rPr>
              <w:t>Morris woman gets of Cott Beverage, can’t twist cap off of 2-litre pop bottle, so she uses a nutcracker to open it</w:t>
            </w:r>
          </w:p>
          <w:p w:rsidR="00EB4235" w:rsidRPr="00DE1338" w:rsidRDefault="00C8387F" w:rsidP="004003E9">
            <w:pPr>
              <w:numPr>
                <w:ilvl w:val="0"/>
                <w:numId w:val="36"/>
              </w:numPr>
              <w:textAlignment w:val="baseline"/>
              <w:rPr>
                <w:rFonts w:ascii="Calibri" w:hAnsi="Calibri" w:cs="Arial"/>
                <w:color w:val="000000"/>
              </w:rPr>
            </w:pPr>
            <w:r w:rsidRPr="00DE1338">
              <w:rPr>
                <w:rFonts w:ascii="Calibri" w:hAnsi="Calibri" w:cs="Times New Roman"/>
                <w:color w:val="000000"/>
              </w:rPr>
              <w:t xml:space="preserve">Bottle cap pops off, </w:t>
            </w:r>
            <w:r w:rsidR="00EB4235" w:rsidRPr="00DE1338">
              <w:rPr>
                <w:rFonts w:ascii="Calibri" w:hAnsi="Calibri" w:cs="Times New Roman"/>
                <w:color w:val="000000"/>
              </w:rPr>
              <w:t>hits her in the eye, she loses consciousness</w:t>
            </w:r>
          </w:p>
          <w:p w:rsidR="00EB4235" w:rsidRPr="00DE1338" w:rsidRDefault="00EB4235" w:rsidP="004003E9">
            <w:pPr>
              <w:numPr>
                <w:ilvl w:val="0"/>
                <w:numId w:val="36"/>
              </w:numPr>
              <w:textAlignment w:val="baseline"/>
              <w:rPr>
                <w:rFonts w:ascii="Calibri" w:hAnsi="Calibri" w:cs="Arial"/>
                <w:color w:val="000000"/>
              </w:rPr>
            </w:pPr>
            <w:r w:rsidRPr="00DE1338">
              <w:rPr>
                <w:rFonts w:ascii="Calibri" w:hAnsi="Calibri" w:cs="Times New Roman"/>
                <w:color w:val="000000"/>
              </w:rPr>
              <w:t>Experiences significant damage to eye, lasts for a prolonged period of time</w:t>
            </w:r>
          </w:p>
          <w:p w:rsidR="00EB4235" w:rsidRPr="00DE1338" w:rsidRDefault="00EB4235" w:rsidP="004003E9">
            <w:pPr>
              <w:numPr>
                <w:ilvl w:val="0"/>
                <w:numId w:val="36"/>
              </w:numPr>
              <w:textAlignment w:val="baseline"/>
              <w:rPr>
                <w:rFonts w:ascii="Calibri" w:hAnsi="Calibri" w:cs="Arial"/>
                <w:color w:val="000000"/>
              </w:rPr>
            </w:pPr>
            <w:r w:rsidRPr="00DE1338">
              <w:rPr>
                <w:rFonts w:ascii="Calibri" w:hAnsi="Calibri" w:cs="Times New Roman"/>
                <w:color w:val="000000"/>
              </w:rPr>
              <w:t>She hires a lawyer, lawyer takes a look at Cott’s capping process, finds that:</w:t>
            </w:r>
          </w:p>
          <w:p w:rsidR="00EB4235" w:rsidRPr="00DE1338" w:rsidRDefault="00EB4235" w:rsidP="004003E9">
            <w:pPr>
              <w:numPr>
                <w:ilvl w:val="1"/>
                <w:numId w:val="37"/>
              </w:numPr>
              <w:textAlignment w:val="baseline"/>
              <w:rPr>
                <w:rFonts w:ascii="Calibri" w:hAnsi="Calibri" w:cs="Arial"/>
                <w:color w:val="000000"/>
              </w:rPr>
            </w:pPr>
            <w:r w:rsidRPr="00DE1338">
              <w:rPr>
                <w:rFonts w:ascii="Calibri" w:hAnsi="Calibri" w:cs="Times New Roman"/>
                <w:color w:val="000000"/>
              </w:rPr>
              <w:t>Cott has a manual on appropriate capping regulations (says don’t cap at &gt;15 lbs of torque)</w:t>
            </w:r>
          </w:p>
          <w:p w:rsidR="00EB4235" w:rsidRPr="00DE1338" w:rsidRDefault="00EB4235" w:rsidP="004003E9">
            <w:pPr>
              <w:numPr>
                <w:ilvl w:val="1"/>
                <w:numId w:val="37"/>
              </w:numPr>
              <w:textAlignment w:val="baseline"/>
              <w:rPr>
                <w:rFonts w:ascii="Calibri" w:hAnsi="Calibri" w:cs="Arial"/>
                <w:color w:val="000000"/>
              </w:rPr>
            </w:pPr>
            <w:r w:rsidRPr="00DE1338">
              <w:rPr>
                <w:rFonts w:ascii="Calibri" w:hAnsi="Calibri" w:cs="Times New Roman"/>
                <w:color w:val="000000"/>
              </w:rPr>
              <w:t>Cott changed from recommended 13lbs to 20lbs to avoid spoilage (at 13lbs, caps were popping off in storage, raised the torque to prevent this spoilage)</w:t>
            </w:r>
          </w:p>
          <w:p w:rsidR="00EB4235" w:rsidRPr="00DE1338" w:rsidRDefault="00EB4235" w:rsidP="004003E9">
            <w:pPr>
              <w:numPr>
                <w:ilvl w:val="0"/>
                <w:numId w:val="37"/>
              </w:numPr>
              <w:spacing w:line="0" w:lineRule="atLeast"/>
              <w:textAlignment w:val="baseline"/>
              <w:rPr>
                <w:rFonts w:ascii="Calibri" w:hAnsi="Calibri" w:cs="Arial"/>
                <w:color w:val="000000"/>
              </w:rPr>
            </w:pPr>
            <w:r w:rsidRPr="00DE1338">
              <w:rPr>
                <w:rFonts w:ascii="Calibri" w:hAnsi="Calibri" w:cs="Times New Roman"/>
                <w:color w:val="000000"/>
              </w:rPr>
              <w:t>Girl sues</w:t>
            </w:r>
            <w:r w:rsidR="00E90E6C" w:rsidRPr="00DE1338">
              <w:rPr>
                <w:rFonts w:ascii="Calibri" w:hAnsi="Calibri" w:cs="Times New Roman"/>
                <w:color w:val="000000"/>
              </w:rPr>
              <w:t xml:space="preserve"> – she got a hold of a very torqued bottle</w:t>
            </w:r>
          </w:p>
        </w:tc>
      </w:tr>
      <w:tr w:rsidR="00EB4235" w:rsidRPr="00DE1338">
        <w:trPr>
          <w:trHeight w:val="1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051313">
            <w:pPr>
              <w:spacing w:line="180" w:lineRule="atLeast"/>
              <w:rPr>
                <w:rFonts w:ascii="Calibri" w:hAnsi="Calibri" w:cs="Times New Roman"/>
              </w:rPr>
            </w:pPr>
            <w:r w:rsidRPr="00DE1338">
              <w:rPr>
                <w:rFonts w:ascii="Calibri" w:hAnsi="Calibri" w:cs="Times New Roman"/>
                <w:color w:val="000000"/>
              </w:rPr>
              <w:t>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051313">
            <w:pPr>
              <w:rPr>
                <w:rFonts w:ascii="Calibri" w:hAnsi="Calibri" w:cs="Times New Roman"/>
              </w:rPr>
            </w:pPr>
            <w:r w:rsidRPr="00DE1338">
              <w:rPr>
                <w:rFonts w:ascii="Calibri" w:hAnsi="Calibri" w:cs="Times New Roman"/>
                <w:color w:val="000000"/>
              </w:rPr>
              <w:t>1. Was there fault</w:t>
            </w:r>
          </w:p>
          <w:p w:rsidR="00EB4235" w:rsidRPr="00DE1338" w:rsidRDefault="00EB4235" w:rsidP="00051313">
            <w:pPr>
              <w:rPr>
                <w:rFonts w:ascii="Calibri" w:hAnsi="Calibri" w:cs="Times New Roman"/>
              </w:rPr>
            </w:pPr>
            <w:r w:rsidRPr="00DE1338">
              <w:rPr>
                <w:rFonts w:ascii="Calibri" w:hAnsi="Calibri" w:cs="Times New Roman"/>
                <w:color w:val="000000"/>
              </w:rPr>
              <w:t>2. Was there damage</w:t>
            </w:r>
          </w:p>
          <w:p w:rsidR="00EB4235" w:rsidRPr="00DE1338" w:rsidRDefault="00EB4235" w:rsidP="00051313">
            <w:pPr>
              <w:rPr>
                <w:rFonts w:ascii="Calibri" w:hAnsi="Calibri" w:cs="Times New Roman"/>
              </w:rPr>
            </w:pPr>
            <w:r w:rsidRPr="00DE1338">
              <w:rPr>
                <w:rFonts w:ascii="Calibri" w:hAnsi="Calibri" w:cs="Times New Roman"/>
                <w:color w:val="000000"/>
              </w:rPr>
              <w:t>3. Was the fault the direct and immediate cause of the damage?</w:t>
            </w:r>
          </w:p>
          <w:p w:rsidR="00EB4235" w:rsidRPr="00DE1338" w:rsidRDefault="00EB4235" w:rsidP="00051313">
            <w:pPr>
              <w:rPr>
                <w:rFonts w:ascii="Calibri" w:hAnsi="Calibri" w:cs="Times New Roman"/>
              </w:rPr>
            </w:pPr>
            <w:r w:rsidRPr="00DE1338">
              <w:rPr>
                <w:rFonts w:ascii="Calibri" w:hAnsi="Calibri" w:cs="Times New Roman"/>
                <w:color w:val="000000"/>
              </w:rPr>
              <w:t>4. Should there be compensatory damages?</w:t>
            </w:r>
          </w:p>
          <w:p w:rsidR="00EB4235" w:rsidRPr="00DE1338" w:rsidRDefault="00EB4235" w:rsidP="00051313">
            <w:pPr>
              <w:spacing w:line="180" w:lineRule="atLeast"/>
              <w:rPr>
                <w:rFonts w:ascii="Calibri" w:hAnsi="Calibri" w:cs="Times New Roman"/>
              </w:rPr>
            </w:pPr>
            <w:r w:rsidRPr="00DE1338">
              <w:rPr>
                <w:rFonts w:ascii="Calibri" w:hAnsi="Calibri" w:cs="Times New Roman"/>
                <w:color w:val="000000"/>
              </w:rPr>
              <w:t>5. Should there be punitive damages?</w:t>
            </w:r>
          </w:p>
        </w:tc>
      </w:tr>
      <w:tr w:rsidR="00EB4235" w:rsidRPr="00DE1338">
        <w:trPr>
          <w:trHeight w:val="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051313">
            <w:pPr>
              <w:spacing w:line="75" w:lineRule="atLeast"/>
              <w:rPr>
                <w:rFonts w:ascii="Calibri" w:hAnsi="Calibri" w:cs="Times New Roman"/>
              </w:rPr>
            </w:pPr>
            <w:r w:rsidRPr="00DE1338">
              <w:rPr>
                <w:rFonts w:ascii="Calibri" w:hAnsi="Calibri" w:cs="Times New Roman"/>
                <w:color w:val="000000"/>
              </w:rPr>
              <w:t>Ratio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90E6C" w:rsidRPr="00DE1338" w:rsidRDefault="00EB4235" w:rsidP="00051313">
            <w:pPr>
              <w:rPr>
                <w:rFonts w:ascii="Calibri" w:hAnsi="Calibri" w:cs="Times New Roman"/>
                <w:color w:val="000000"/>
              </w:rPr>
            </w:pPr>
            <w:r w:rsidRPr="00DE1338">
              <w:rPr>
                <w:rFonts w:ascii="Calibri" w:hAnsi="Calibri" w:cs="Times New Roman"/>
                <w:i/>
                <w:iCs/>
                <w:color w:val="000000"/>
              </w:rPr>
              <w:t>Answer</w:t>
            </w:r>
            <w:r w:rsidRPr="00DE1338">
              <w:rPr>
                <w:rFonts w:ascii="Calibri" w:hAnsi="Calibri" w:cs="Times New Roman"/>
                <w:color w:val="000000"/>
              </w:rPr>
              <w:t xml:space="preserve">: </w:t>
            </w:r>
          </w:p>
          <w:p w:rsidR="00E90E6C" w:rsidRPr="00DE1338" w:rsidRDefault="00EB4235" w:rsidP="00051313">
            <w:pPr>
              <w:rPr>
                <w:rFonts w:ascii="Calibri" w:hAnsi="Calibri" w:cs="Times New Roman"/>
                <w:color w:val="000000"/>
              </w:rPr>
            </w:pPr>
            <w:r w:rsidRPr="00DE1338">
              <w:rPr>
                <w:rFonts w:ascii="Calibri" w:hAnsi="Calibri" w:cs="Times New Roman"/>
                <w:color w:val="000000"/>
              </w:rPr>
              <w:t xml:space="preserve">1. fault = not following recommended way to use machine, </w:t>
            </w:r>
          </w:p>
          <w:p w:rsidR="00E90E6C" w:rsidRPr="00DE1338" w:rsidRDefault="00E90E6C" w:rsidP="00051313">
            <w:pPr>
              <w:rPr>
                <w:rFonts w:ascii="Calibri" w:hAnsi="Calibri" w:cs="Times New Roman"/>
                <w:color w:val="000000"/>
              </w:rPr>
            </w:pPr>
          </w:p>
          <w:p w:rsidR="00E90E6C" w:rsidRPr="00DE1338" w:rsidRDefault="00DE1338" w:rsidP="00051313">
            <w:pPr>
              <w:rPr>
                <w:rFonts w:ascii="Calibri" w:hAnsi="Calibri" w:cs="Times New Roman"/>
                <w:color w:val="000000"/>
              </w:rPr>
            </w:pPr>
            <w:r>
              <w:rPr>
                <w:rFonts w:ascii="Calibri" w:hAnsi="Calibri" w:cs="Times New Roman"/>
                <w:color w:val="000000"/>
              </w:rPr>
              <w:t xml:space="preserve">2. </w:t>
            </w:r>
            <w:r w:rsidR="00E90E6C" w:rsidRPr="00DE1338">
              <w:rPr>
                <w:rFonts w:ascii="Calibri" w:hAnsi="Calibri" w:cs="Times New Roman"/>
                <w:color w:val="000000"/>
              </w:rPr>
              <w:t>damages</w:t>
            </w:r>
            <w:r w:rsidR="00EB4235" w:rsidRPr="00DE1338">
              <w:rPr>
                <w:rFonts w:ascii="Calibri" w:hAnsi="Calibri" w:cs="Times New Roman"/>
                <w:color w:val="000000"/>
              </w:rPr>
              <w:t xml:space="preserve"> </w:t>
            </w:r>
            <w:r>
              <w:rPr>
                <w:rFonts w:ascii="Calibri" w:hAnsi="Calibri" w:cs="Times New Roman"/>
                <w:color w:val="000000"/>
              </w:rPr>
              <w:t>= yes</w:t>
            </w:r>
          </w:p>
          <w:p w:rsidR="00E90E6C" w:rsidRPr="00DE1338" w:rsidRDefault="00E90E6C" w:rsidP="00051313">
            <w:pPr>
              <w:rPr>
                <w:rFonts w:ascii="Calibri" w:hAnsi="Calibri" w:cs="Times New Roman"/>
                <w:color w:val="000000"/>
              </w:rPr>
            </w:pPr>
          </w:p>
          <w:p w:rsidR="00E90E6C" w:rsidRPr="00DE1338" w:rsidRDefault="00EB4235" w:rsidP="00051313">
            <w:pPr>
              <w:rPr>
                <w:rFonts w:ascii="Calibri" w:hAnsi="Calibri" w:cs="Times New Roman"/>
                <w:color w:val="000000"/>
              </w:rPr>
            </w:pPr>
            <w:r w:rsidRPr="00DE1338">
              <w:rPr>
                <w:rFonts w:ascii="Calibri" w:hAnsi="Calibri" w:cs="Times New Roman"/>
                <w:color w:val="000000"/>
              </w:rPr>
              <w:t xml:space="preserve">3. yes </w:t>
            </w:r>
            <w:r w:rsidR="00DE1338">
              <w:rPr>
                <w:rFonts w:ascii="Calibri" w:hAnsi="Calibri" w:cs="Times New Roman"/>
                <w:color w:val="000000"/>
              </w:rPr>
              <w:t xml:space="preserve">= </w:t>
            </w:r>
            <w:r w:rsidRPr="00DE1338">
              <w:rPr>
                <w:rFonts w:ascii="Calibri" w:hAnsi="Calibri" w:cs="Times New Roman"/>
                <w:color w:val="000000"/>
              </w:rPr>
              <w:t xml:space="preserve">the fault was the direct and immediate cause of the eye injuries. </w:t>
            </w:r>
          </w:p>
          <w:p w:rsidR="00E90E6C" w:rsidRPr="00DE1338" w:rsidRDefault="00E90E6C" w:rsidP="00051313">
            <w:pPr>
              <w:rPr>
                <w:rFonts w:ascii="Calibri" w:hAnsi="Calibri" w:cs="Times New Roman"/>
                <w:color w:val="000000"/>
              </w:rPr>
            </w:pPr>
          </w:p>
          <w:p w:rsidR="00EB4235" w:rsidRPr="00DE1338" w:rsidRDefault="00EB4235" w:rsidP="00051313">
            <w:pPr>
              <w:rPr>
                <w:rFonts w:ascii="Calibri" w:hAnsi="Calibri" w:cs="Times New Roman"/>
              </w:rPr>
            </w:pPr>
            <w:r w:rsidRPr="00DE1338">
              <w:rPr>
                <w:rFonts w:ascii="Calibri" w:hAnsi="Calibri" w:cs="Times New Roman"/>
                <w:color w:val="000000"/>
              </w:rPr>
              <w:t> All under [1457]</w:t>
            </w:r>
            <w:r w:rsidRPr="00DE1338">
              <w:rPr>
                <w:rFonts w:ascii="Calibri" w:hAnsi="Calibri" w:cs="Times New Roman"/>
                <w:color w:val="000000"/>
              </w:rPr>
              <w:br/>
            </w:r>
          </w:p>
          <w:p w:rsidR="00EB4235" w:rsidRPr="00DE1338" w:rsidRDefault="00EB4235" w:rsidP="00051313">
            <w:pPr>
              <w:rPr>
                <w:rFonts w:ascii="Calibri" w:hAnsi="Calibri" w:cs="Times New Roman"/>
              </w:rPr>
            </w:pPr>
            <w:r w:rsidRPr="00DE1338">
              <w:rPr>
                <w:rFonts w:ascii="Calibri" w:hAnsi="Calibri" w:cs="Times New Roman"/>
                <w:color w:val="000000"/>
              </w:rPr>
              <w:t>4. [1457] Compensatory damages for bodily injury</w:t>
            </w:r>
            <w:r w:rsidRPr="00DE1338">
              <w:rPr>
                <w:rFonts w:ascii="Calibri" w:hAnsi="Calibri" w:cs="Times New Roman"/>
                <w:color w:val="000000"/>
              </w:rPr>
              <w:br/>
            </w:r>
          </w:p>
          <w:p w:rsidR="00EB4235" w:rsidRPr="00DE1338" w:rsidRDefault="00EB4235" w:rsidP="00051313">
            <w:pPr>
              <w:spacing w:line="75" w:lineRule="atLeast"/>
              <w:rPr>
                <w:rFonts w:ascii="Calibri" w:hAnsi="Calibri" w:cs="Times New Roman"/>
              </w:rPr>
            </w:pPr>
            <w:r w:rsidRPr="00DE1338">
              <w:rPr>
                <w:rFonts w:ascii="Calibri" w:hAnsi="Calibri" w:cs="Times New Roman"/>
                <w:color w:val="000000"/>
              </w:rPr>
              <w:t>5. Section 28(1) of Consumer Products and Warranties act says can collect punitive damages if willful and knowing violation of act, this is the case for Cotts so damages awarded</w:t>
            </w:r>
          </w:p>
        </w:tc>
      </w:tr>
      <w:tr w:rsidR="00EB4235" w:rsidRPr="00DE133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051313">
            <w:pPr>
              <w:spacing w:line="0" w:lineRule="atLeast"/>
              <w:rPr>
                <w:rFonts w:ascii="Calibri" w:hAnsi="Calibri" w:cs="Times New Roman"/>
              </w:rPr>
            </w:pPr>
            <w:r w:rsidRPr="00DE1338">
              <w:rPr>
                <w:rFonts w:ascii="Calibri" w:hAnsi="Calibri" w:cs="Times New Roman"/>
                <w:color w:val="000000"/>
              </w:rPr>
              <w:t>Decision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EB4235" w:rsidRPr="00DE1338" w:rsidRDefault="00EB4235" w:rsidP="00051313">
            <w:pPr>
              <w:spacing w:line="0" w:lineRule="atLeast"/>
              <w:rPr>
                <w:rFonts w:ascii="Calibri" w:hAnsi="Calibri" w:cs="Times New Roman"/>
              </w:rPr>
            </w:pPr>
            <w:r w:rsidRPr="00DE1338">
              <w:rPr>
                <w:rFonts w:ascii="Calibri" w:hAnsi="Calibri" w:cs="Times New Roman"/>
                <w:color w:val="000000"/>
              </w:rPr>
              <w:t>Compensatory and punitive damages to Morse</w:t>
            </w:r>
          </w:p>
        </w:tc>
      </w:tr>
    </w:tbl>
    <w:p w:rsidR="00EB4235" w:rsidRPr="00DE1338" w:rsidRDefault="00EB4235" w:rsidP="004B2365">
      <w:pPr>
        <w:rPr>
          <w:rFonts w:ascii="Calibri" w:hAnsi="Calibri" w:cs="Times New Roman"/>
          <w:b/>
          <w:bCs/>
          <w:color w:val="000000"/>
          <w:u w:val="single"/>
        </w:rPr>
      </w:pPr>
      <w:r w:rsidRPr="00DE1338">
        <w:rPr>
          <w:rFonts w:ascii="Calibri" w:eastAsia="Times New Roman" w:hAnsi="Calibri" w:cs="Times New Roman"/>
          <w:color w:val="000000"/>
        </w:rPr>
        <w:br/>
      </w:r>
    </w:p>
    <w:p w:rsidR="00EB4235" w:rsidRPr="00DE1338" w:rsidRDefault="00E90E6C" w:rsidP="004B2365">
      <w:pPr>
        <w:rPr>
          <w:rFonts w:ascii="Calibri" w:hAnsi="Calibri" w:cs="Times New Roman"/>
          <w:b/>
          <w:bCs/>
          <w:color w:val="000000"/>
          <w:u w:val="single"/>
        </w:rPr>
      </w:pPr>
      <w:r w:rsidRPr="00DE1338">
        <w:rPr>
          <w:rFonts w:ascii="Calibri" w:hAnsi="Calibri" w:cs="Times New Roman"/>
          <w:b/>
          <w:bCs/>
          <w:color w:val="000000"/>
          <w:u w:val="single"/>
        </w:rPr>
        <w:t>Other things to note:</w:t>
      </w:r>
      <w:r w:rsidRPr="00DE1338">
        <w:rPr>
          <w:rFonts w:ascii="Calibri" w:hAnsi="Calibri" w:cs="Times New Roman"/>
          <w:b/>
          <w:bCs/>
          <w:color w:val="000000"/>
          <w:u w:val="single"/>
        </w:rPr>
        <w:br/>
      </w:r>
    </w:p>
    <w:p w:rsidR="00E90E6C" w:rsidRPr="00DE1338" w:rsidRDefault="00E90E6C" w:rsidP="004003E9">
      <w:pPr>
        <w:pStyle w:val="ListParagraph"/>
        <w:numPr>
          <w:ilvl w:val="0"/>
          <w:numId w:val="35"/>
        </w:numPr>
        <w:rPr>
          <w:rFonts w:ascii="Calibri" w:hAnsi="Calibri" w:cs="Times New Roman"/>
          <w:b/>
          <w:bCs/>
          <w:color w:val="000000"/>
          <w:u w:val="single"/>
        </w:rPr>
      </w:pPr>
      <w:r w:rsidRPr="00DE1338">
        <w:rPr>
          <w:rFonts w:ascii="Calibri" w:hAnsi="Calibri" w:cs="Times New Roman"/>
          <w:bCs/>
          <w:color w:val="000000"/>
        </w:rPr>
        <w:t>It was gross negligence on the part of the beverage company; bottle company was aware of the danger (safety defect)</w:t>
      </w:r>
    </w:p>
    <w:p w:rsidR="00E90E6C" w:rsidRPr="00DE1338" w:rsidRDefault="00E90E6C" w:rsidP="00E90E6C">
      <w:pPr>
        <w:pStyle w:val="ListParagraph"/>
        <w:ind w:left="793"/>
        <w:rPr>
          <w:rFonts w:ascii="Calibri" w:hAnsi="Calibri" w:cs="Times New Roman"/>
          <w:bCs/>
          <w:color w:val="000000"/>
        </w:rPr>
      </w:pPr>
      <w:r w:rsidRPr="00DE1338">
        <w:rPr>
          <w:rFonts w:ascii="Calibri" w:hAnsi="Calibri" w:cs="Times New Roman"/>
          <w:bCs/>
          <w:color w:val="000000"/>
        </w:rPr>
        <w:t xml:space="preserve"> </w:t>
      </w:r>
      <w:r w:rsidRPr="00DE1338">
        <w:rPr>
          <w:rFonts w:ascii="Calibri" w:hAnsi="Calibri" w:cs="Times New Roman"/>
          <w:bCs/>
          <w:color w:val="000000"/>
        </w:rPr>
        <w:tab/>
      </w:r>
      <w:r w:rsidRPr="00DE1338">
        <w:rPr>
          <w:rFonts w:ascii="Calibri" w:hAnsi="Calibri" w:cs="Times New Roman"/>
          <w:bCs/>
          <w:color w:val="000000"/>
        </w:rPr>
        <w:sym w:font="Wingdings" w:char="F0E0"/>
      </w:r>
      <w:r w:rsidRPr="00DE1338">
        <w:rPr>
          <w:rFonts w:ascii="Calibri" w:hAnsi="Calibri" w:cs="Times New Roman"/>
          <w:bCs/>
          <w:color w:val="000000"/>
        </w:rPr>
        <w:t xml:space="preserve"> Bottle was too hard to open and was therefore defective because it did not do what it was meant to do</w:t>
      </w:r>
    </w:p>
    <w:p w:rsidR="004B2365" w:rsidRPr="00DE1338" w:rsidRDefault="00E90E6C" w:rsidP="004003E9">
      <w:pPr>
        <w:pStyle w:val="ListParagraph"/>
        <w:numPr>
          <w:ilvl w:val="0"/>
          <w:numId w:val="35"/>
        </w:numPr>
        <w:rPr>
          <w:rFonts w:ascii="Calibri" w:hAnsi="Calibri" w:cs="Times New Roman"/>
          <w:bCs/>
          <w:color w:val="000000"/>
        </w:rPr>
      </w:pPr>
      <w:r w:rsidRPr="00DE1338">
        <w:rPr>
          <w:rFonts w:ascii="Calibri" w:hAnsi="Calibri" w:cs="Times New Roman"/>
          <w:color w:val="000000"/>
        </w:rPr>
        <w:t>Court found them liable - di</w:t>
      </w:r>
      <w:r w:rsidR="004B2365" w:rsidRPr="00DE1338">
        <w:rPr>
          <w:rFonts w:ascii="Calibri" w:hAnsi="Calibri" w:cs="Times New Roman"/>
          <w:color w:val="000000"/>
        </w:rPr>
        <w:t>dn’t even find her partially liable for using the nut cracker</w:t>
      </w:r>
    </w:p>
    <w:p w:rsidR="004B2365" w:rsidRPr="00DE1338" w:rsidRDefault="00E90E6C" w:rsidP="004B2365">
      <w:pPr>
        <w:rPr>
          <w:rFonts w:ascii="Calibri" w:hAnsi="Calibri" w:cs="Times New Roman"/>
          <w:color w:val="000000"/>
        </w:rPr>
      </w:pPr>
      <w:r w:rsidRPr="00DE1338">
        <w:rPr>
          <w:rFonts w:ascii="Calibri" w:hAnsi="Calibri" w:cs="Times New Roman"/>
          <w:color w:val="000000"/>
        </w:rPr>
        <w:t xml:space="preserve"> </w:t>
      </w:r>
      <w:r w:rsidRPr="00DE1338">
        <w:rPr>
          <w:rFonts w:ascii="Calibri" w:hAnsi="Calibri" w:cs="Times New Roman"/>
          <w:color w:val="000000"/>
        </w:rPr>
        <w:tab/>
      </w:r>
      <w:r w:rsidRPr="00DE1338">
        <w:rPr>
          <w:rFonts w:ascii="Calibri" w:hAnsi="Calibri" w:cs="Times New Roman"/>
          <w:color w:val="000000"/>
        </w:rPr>
        <w:tab/>
        <w:t xml:space="preserve">- </w:t>
      </w:r>
      <w:r w:rsidR="004B2365" w:rsidRPr="00DE1338">
        <w:rPr>
          <w:rFonts w:ascii="Calibri" w:hAnsi="Calibri" w:cs="Times New Roman"/>
          <w:color w:val="000000"/>
        </w:rPr>
        <w:t>Awarded 18,000 in moral damages</w:t>
      </w:r>
    </w:p>
    <w:p w:rsidR="004B2365" w:rsidRPr="00DE1338" w:rsidRDefault="00E90E6C" w:rsidP="004B2365">
      <w:pPr>
        <w:rPr>
          <w:rFonts w:ascii="Calibri" w:hAnsi="Calibri" w:cs="Times New Roman"/>
          <w:color w:val="000000"/>
        </w:rPr>
      </w:pPr>
      <w:r w:rsidRPr="00DE1338">
        <w:rPr>
          <w:rFonts w:ascii="Calibri" w:hAnsi="Calibri" w:cs="Times New Roman"/>
          <w:color w:val="000000"/>
        </w:rPr>
        <w:t xml:space="preserve"> </w:t>
      </w:r>
      <w:r w:rsidRPr="00DE1338">
        <w:rPr>
          <w:rFonts w:ascii="Calibri" w:hAnsi="Calibri" w:cs="Times New Roman"/>
          <w:color w:val="000000"/>
        </w:rPr>
        <w:tab/>
      </w:r>
      <w:r w:rsidRPr="00DE1338">
        <w:rPr>
          <w:rFonts w:ascii="Calibri" w:hAnsi="Calibri" w:cs="Times New Roman"/>
          <w:color w:val="000000"/>
        </w:rPr>
        <w:tab/>
        <w:t xml:space="preserve">- </w:t>
      </w:r>
      <w:r w:rsidR="004B2365" w:rsidRPr="00DE1338">
        <w:rPr>
          <w:rFonts w:ascii="Calibri" w:hAnsi="Calibri" w:cs="Times New Roman"/>
          <w:color w:val="000000"/>
        </w:rPr>
        <w:t>36,000 punitive damages (in Saskatchewan?</w:t>
      </w:r>
      <w:r w:rsidRPr="00DE1338">
        <w:rPr>
          <w:rFonts w:ascii="Calibri" w:hAnsi="Calibri" w:cs="Times New Roman"/>
          <w:color w:val="000000"/>
        </w:rPr>
        <w:t xml:space="preserve"> G</w:t>
      </w:r>
      <w:r w:rsidR="004B2365" w:rsidRPr="00DE1338">
        <w:rPr>
          <w:rFonts w:ascii="Calibri" w:hAnsi="Calibri" w:cs="Times New Roman"/>
          <w:color w:val="000000"/>
        </w:rPr>
        <w:t>ross negligence)</w:t>
      </w:r>
    </w:p>
    <w:p w:rsidR="004B2365" w:rsidRPr="00DE1338" w:rsidRDefault="004B2365" w:rsidP="004B2365">
      <w:pPr>
        <w:rPr>
          <w:rFonts w:ascii="Calibri" w:eastAsia="Times New Roman" w:hAnsi="Calibri" w:cs="Times New Roman"/>
        </w:rPr>
      </w:pPr>
    </w:p>
    <w:p w:rsidR="004B2365" w:rsidRPr="00DE1338" w:rsidRDefault="004B2365" w:rsidP="004B2365">
      <w:pPr>
        <w:rPr>
          <w:rFonts w:ascii="Calibri" w:hAnsi="Calibri"/>
        </w:rPr>
      </w:pPr>
    </w:p>
    <w:p w:rsidR="004B2365" w:rsidRPr="00C54BA1" w:rsidRDefault="004B2365" w:rsidP="004B2365">
      <w:pPr>
        <w:rPr>
          <w:rFonts w:ascii="Calibri" w:hAnsi="Calibri"/>
        </w:rPr>
      </w:pPr>
    </w:p>
    <w:p w:rsidR="00222D37" w:rsidRPr="004003E9" w:rsidRDefault="004003E9" w:rsidP="007615F3">
      <w:pPr>
        <w:pStyle w:val="ListParagraph"/>
        <w:rPr>
          <w:rFonts w:ascii="Calibri" w:hAnsi="Calibri"/>
        </w:rPr>
      </w:pPr>
      <w:r w:rsidRPr="004003E9">
        <w:rPr>
          <w:rFonts w:ascii="Calibri" w:hAnsi="Calibri"/>
        </w:rPr>
        <w:t xml:space="preserve"> </w:t>
      </w:r>
    </w:p>
    <w:sectPr w:rsidR="00222D37" w:rsidRPr="004003E9" w:rsidSect="00505544">
      <w:pgSz w:w="12240" w:h="15840"/>
      <w:pgMar w:top="709" w:right="758"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BB02C67E"/>
    <w:lvl w:ilvl="0">
      <w:start w:val="1"/>
      <w:numFmt w:val="decimal"/>
      <w:pStyle w:val="Quick1"/>
      <w:lvlText w:val="%1."/>
      <w:lvlJc w:val="left"/>
      <w:pPr>
        <w:tabs>
          <w:tab w:val="num" w:pos="720"/>
        </w:tabs>
      </w:pPr>
    </w:lvl>
  </w:abstractNum>
  <w:abstractNum w:abstractNumId="1">
    <w:nsid w:val="037A7EBB"/>
    <w:multiLevelType w:val="hybridMultilevel"/>
    <w:tmpl w:val="61C66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55D07"/>
    <w:multiLevelType w:val="multilevel"/>
    <w:tmpl w:val="1D2A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6A65BF"/>
    <w:multiLevelType w:val="multilevel"/>
    <w:tmpl w:val="16203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4259B4"/>
    <w:multiLevelType w:val="multilevel"/>
    <w:tmpl w:val="3B20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612CFE"/>
    <w:multiLevelType w:val="hybridMultilevel"/>
    <w:tmpl w:val="B0B6C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8F4D7A"/>
    <w:multiLevelType w:val="multilevel"/>
    <w:tmpl w:val="2AF8B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8D3014"/>
    <w:multiLevelType w:val="hybridMultilevel"/>
    <w:tmpl w:val="4ED4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EA6E8E"/>
    <w:multiLevelType w:val="hybridMultilevel"/>
    <w:tmpl w:val="0D388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E22EF6"/>
    <w:multiLevelType w:val="multilevel"/>
    <w:tmpl w:val="DA384D38"/>
    <w:lvl w:ilvl="0">
      <w:start w:val="1"/>
      <w:numFmt w:val="decimal"/>
      <w:lvlText w:val="%1."/>
      <w:lvlJc w:val="left"/>
      <w:pPr>
        <w:tabs>
          <w:tab w:val="num" w:pos="720"/>
        </w:tabs>
        <w:ind w:left="720" w:hanging="360"/>
      </w:pPr>
    </w:lvl>
    <w:lvl w:ilvl="1">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143724"/>
    <w:multiLevelType w:val="multilevel"/>
    <w:tmpl w:val="5094D4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ascii="Times New Roman" w:hAnsi="Times New Roman" w:cs="Times New Roman" w:hint="default"/>
        <w:i/>
        <w:sz w:val="24"/>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B4E2861"/>
    <w:multiLevelType w:val="multilevel"/>
    <w:tmpl w:val="A092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3E424CC"/>
    <w:multiLevelType w:val="multilevel"/>
    <w:tmpl w:val="9D08B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EA4DE5"/>
    <w:multiLevelType w:val="multilevel"/>
    <w:tmpl w:val="1D00C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8C741E"/>
    <w:multiLevelType w:val="hybridMultilevel"/>
    <w:tmpl w:val="D2B04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147E1C"/>
    <w:multiLevelType w:val="hybridMultilevel"/>
    <w:tmpl w:val="BD669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DF02C4"/>
    <w:multiLevelType w:val="hybridMultilevel"/>
    <w:tmpl w:val="B32E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861303"/>
    <w:multiLevelType w:val="hybridMultilevel"/>
    <w:tmpl w:val="01D80624"/>
    <w:lvl w:ilvl="0" w:tplc="04090001">
      <w:start w:val="1"/>
      <w:numFmt w:val="bullet"/>
      <w:lvlText w:val=""/>
      <w:lvlJc w:val="left"/>
      <w:pPr>
        <w:ind w:left="874" w:hanging="360"/>
      </w:pPr>
      <w:rPr>
        <w:rFonts w:ascii="Symbol" w:hAnsi="Symbol" w:hint="default"/>
      </w:rPr>
    </w:lvl>
    <w:lvl w:ilvl="1" w:tplc="04090003" w:tentative="1">
      <w:start w:val="1"/>
      <w:numFmt w:val="bullet"/>
      <w:lvlText w:val="o"/>
      <w:lvlJc w:val="left"/>
      <w:pPr>
        <w:ind w:left="1594" w:hanging="360"/>
      </w:pPr>
      <w:rPr>
        <w:rFonts w:ascii="Courier New" w:hAnsi="Courier New" w:hint="default"/>
      </w:rPr>
    </w:lvl>
    <w:lvl w:ilvl="2" w:tplc="04090005" w:tentative="1">
      <w:start w:val="1"/>
      <w:numFmt w:val="bullet"/>
      <w:lvlText w:val=""/>
      <w:lvlJc w:val="left"/>
      <w:pPr>
        <w:ind w:left="2314" w:hanging="360"/>
      </w:pPr>
      <w:rPr>
        <w:rFonts w:ascii="Wingdings" w:hAnsi="Wingdings" w:hint="default"/>
      </w:rPr>
    </w:lvl>
    <w:lvl w:ilvl="3" w:tplc="04090001" w:tentative="1">
      <w:start w:val="1"/>
      <w:numFmt w:val="bullet"/>
      <w:lvlText w:val=""/>
      <w:lvlJc w:val="left"/>
      <w:pPr>
        <w:ind w:left="3034" w:hanging="360"/>
      </w:pPr>
      <w:rPr>
        <w:rFonts w:ascii="Symbol" w:hAnsi="Symbol" w:hint="default"/>
      </w:rPr>
    </w:lvl>
    <w:lvl w:ilvl="4" w:tplc="04090003" w:tentative="1">
      <w:start w:val="1"/>
      <w:numFmt w:val="bullet"/>
      <w:lvlText w:val="o"/>
      <w:lvlJc w:val="left"/>
      <w:pPr>
        <w:ind w:left="3754" w:hanging="360"/>
      </w:pPr>
      <w:rPr>
        <w:rFonts w:ascii="Courier New" w:hAnsi="Courier New" w:hint="default"/>
      </w:rPr>
    </w:lvl>
    <w:lvl w:ilvl="5" w:tplc="04090005" w:tentative="1">
      <w:start w:val="1"/>
      <w:numFmt w:val="bullet"/>
      <w:lvlText w:val=""/>
      <w:lvlJc w:val="left"/>
      <w:pPr>
        <w:ind w:left="4474" w:hanging="360"/>
      </w:pPr>
      <w:rPr>
        <w:rFonts w:ascii="Wingdings" w:hAnsi="Wingdings" w:hint="default"/>
      </w:rPr>
    </w:lvl>
    <w:lvl w:ilvl="6" w:tplc="04090001" w:tentative="1">
      <w:start w:val="1"/>
      <w:numFmt w:val="bullet"/>
      <w:lvlText w:val=""/>
      <w:lvlJc w:val="left"/>
      <w:pPr>
        <w:ind w:left="5194" w:hanging="360"/>
      </w:pPr>
      <w:rPr>
        <w:rFonts w:ascii="Symbol" w:hAnsi="Symbol" w:hint="default"/>
      </w:rPr>
    </w:lvl>
    <w:lvl w:ilvl="7" w:tplc="04090003" w:tentative="1">
      <w:start w:val="1"/>
      <w:numFmt w:val="bullet"/>
      <w:lvlText w:val="o"/>
      <w:lvlJc w:val="left"/>
      <w:pPr>
        <w:ind w:left="5914" w:hanging="360"/>
      </w:pPr>
      <w:rPr>
        <w:rFonts w:ascii="Courier New" w:hAnsi="Courier New" w:hint="default"/>
      </w:rPr>
    </w:lvl>
    <w:lvl w:ilvl="8" w:tplc="04090005" w:tentative="1">
      <w:start w:val="1"/>
      <w:numFmt w:val="bullet"/>
      <w:lvlText w:val=""/>
      <w:lvlJc w:val="left"/>
      <w:pPr>
        <w:ind w:left="6634" w:hanging="360"/>
      </w:pPr>
      <w:rPr>
        <w:rFonts w:ascii="Wingdings" w:hAnsi="Wingdings" w:hint="default"/>
      </w:rPr>
    </w:lvl>
  </w:abstractNum>
  <w:abstractNum w:abstractNumId="18">
    <w:nsid w:val="41D25395"/>
    <w:multiLevelType w:val="hybridMultilevel"/>
    <w:tmpl w:val="7AAC9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9F1839"/>
    <w:multiLevelType w:val="multilevel"/>
    <w:tmpl w:val="D7B2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A57CED"/>
    <w:multiLevelType w:val="multilevel"/>
    <w:tmpl w:val="E69225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D767163"/>
    <w:multiLevelType w:val="multilevel"/>
    <w:tmpl w:val="5DD8B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424F78"/>
    <w:multiLevelType w:val="multilevel"/>
    <w:tmpl w:val="F816F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B56FF9"/>
    <w:multiLevelType w:val="multilevel"/>
    <w:tmpl w:val="F3DA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502B3B"/>
    <w:multiLevelType w:val="multilevel"/>
    <w:tmpl w:val="66F8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9E5A75"/>
    <w:multiLevelType w:val="hybridMultilevel"/>
    <w:tmpl w:val="CD84D77C"/>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6">
    <w:nsid w:val="56CE62E0"/>
    <w:multiLevelType w:val="hybridMultilevel"/>
    <w:tmpl w:val="D4208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0E73CF"/>
    <w:multiLevelType w:val="multilevel"/>
    <w:tmpl w:val="28D4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792A99"/>
    <w:multiLevelType w:val="multilevel"/>
    <w:tmpl w:val="BADAE5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9D6FD7"/>
    <w:multiLevelType w:val="multilevel"/>
    <w:tmpl w:val="CE2CE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9F2502"/>
    <w:multiLevelType w:val="hybridMultilevel"/>
    <w:tmpl w:val="EDCE7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E32D60"/>
    <w:multiLevelType w:val="multilevel"/>
    <w:tmpl w:val="01489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9A35A37"/>
    <w:multiLevelType w:val="hybridMultilevel"/>
    <w:tmpl w:val="7696D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F23C0E"/>
    <w:multiLevelType w:val="multilevel"/>
    <w:tmpl w:val="700A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274DA3"/>
    <w:multiLevelType w:val="multilevel"/>
    <w:tmpl w:val="4570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337DDC"/>
    <w:multiLevelType w:val="multilevel"/>
    <w:tmpl w:val="8A7E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2D14AA"/>
    <w:multiLevelType w:val="multilevel"/>
    <w:tmpl w:val="DE5E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1B44C79"/>
    <w:multiLevelType w:val="multilevel"/>
    <w:tmpl w:val="EB36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5161DD6"/>
    <w:multiLevelType w:val="hybridMultilevel"/>
    <w:tmpl w:val="CEA4E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6F3059"/>
    <w:multiLevelType w:val="multilevel"/>
    <w:tmpl w:val="1B840C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D9F09AD"/>
    <w:multiLevelType w:val="hybridMultilevel"/>
    <w:tmpl w:val="2E54C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F34ECE"/>
    <w:multiLevelType w:val="multilevel"/>
    <w:tmpl w:val="E2CE7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 w:ilvl="0">
        <w:start w:val="1"/>
        <w:numFmt w:val="decimal"/>
        <w:pStyle w:val="Quick1"/>
        <w:lvlText w:val="%1."/>
        <w:lvlJc w:val="left"/>
      </w:lvl>
    </w:lvlOverride>
  </w:num>
  <w:num w:numId="2">
    <w:abstractNumId w:val="23"/>
  </w:num>
  <w:num w:numId="3">
    <w:abstractNumId w:val="20"/>
  </w:num>
  <w:num w:numId="4">
    <w:abstractNumId w:val="31"/>
  </w:num>
  <w:num w:numId="5">
    <w:abstractNumId w:val="26"/>
  </w:num>
  <w:num w:numId="6">
    <w:abstractNumId w:val="35"/>
  </w:num>
  <w:num w:numId="7">
    <w:abstractNumId w:val="11"/>
  </w:num>
  <w:num w:numId="8">
    <w:abstractNumId w:val="3"/>
  </w:num>
  <w:num w:numId="9">
    <w:abstractNumId w:val="19"/>
  </w:num>
  <w:num w:numId="10">
    <w:abstractNumId w:val="21"/>
  </w:num>
  <w:num w:numId="11">
    <w:abstractNumId w:val="6"/>
  </w:num>
  <w:num w:numId="12">
    <w:abstractNumId w:val="1"/>
  </w:num>
  <w:num w:numId="13">
    <w:abstractNumId w:val="37"/>
  </w:num>
  <w:num w:numId="14">
    <w:abstractNumId w:val="41"/>
  </w:num>
  <w:num w:numId="15">
    <w:abstractNumId w:val="10"/>
  </w:num>
  <w:num w:numId="16">
    <w:abstractNumId w:val="10"/>
    <w:lvlOverride w:ilvl="0">
      <w:lvl w:ilvl="0">
        <w:numFmt w:val="decimal"/>
        <w:lvlText w:val=""/>
        <w:lvlJc w:val="left"/>
      </w:lvl>
    </w:lvlOverride>
    <w:lvlOverride w:ilvl="1">
      <w:lvl w:ilvl="1">
        <w:numFmt w:val="lowerLetter"/>
        <w:lvlText w:val="%2."/>
        <w:lvlJc w:val="left"/>
      </w:lvl>
    </w:lvlOverride>
  </w:num>
  <w:num w:numId="17">
    <w:abstractNumId w:val="28"/>
    <w:lvlOverride w:ilvl="0">
      <w:lvl w:ilvl="0">
        <w:numFmt w:val="decimal"/>
        <w:lvlText w:val="%1."/>
        <w:lvlJc w:val="left"/>
      </w:lvl>
    </w:lvlOverride>
  </w:num>
  <w:num w:numId="18">
    <w:abstractNumId w:val="9"/>
  </w:num>
  <w:num w:numId="19">
    <w:abstractNumId w:val="39"/>
  </w:num>
  <w:num w:numId="20">
    <w:abstractNumId w:val="39"/>
    <w:lvlOverride w:ilvl="0">
      <w:lvl w:ilvl="0">
        <w:numFmt w:val="decimal"/>
        <w:lvlText w:val=""/>
        <w:lvlJc w:val="left"/>
      </w:lvl>
    </w:lvlOverride>
    <w:lvlOverride w:ilvl="1">
      <w:lvl w:ilvl="1">
        <w:numFmt w:val="lowerLetter"/>
        <w:lvlText w:val="%2."/>
        <w:lvlJc w:val="left"/>
      </w:lvl>
    </w:lvlOverride>
  </w:num>
  <w:num w:numId="21">
    <w:abstractNumId w:val="4"/>
  </w:num>
  <w:num w:numId="22">
    <w:abstractNumId w:val="22"/>
  </w:num>
  <w:num w:numId="23">
    <w:abstractNumId w:val="5"/>
  </w:num>
  <w:num w:numId="24">
    <w:abstractNumId w:val="14"/>
  </w:num>
  <w:num w:numId="25">
    <w:abstractNumId w:val="34"/>
  </w:num>
  <w:num w:numId="26">
    <w:abstractNumId w:val="29"/>
    <w:lvlOverride w:ilvl="0">
      <w:lvl w:ilvl="0">
        <w:numFmt w:val="lowerRoman"/>
        <w:lvlText w:val="%1."/>
        <w:lvlJc w:val="right"/>
      </w:lvl>
    </w:lvlOverride>
  </w:num>
  <w:num w:numId="27">
    <w:abstractNumId w:val="2"/>
  </w:num>
  <w:num w:numId="28">
    <w:abstractNumId w:val="38"/>
  </w:num>
  <w:num w:numId="29">
    <w:abstractNumId w:val="24"/>
  </w:num>
  <w:num w:numId="30">
    <w:abstractNumId w:val="27"/>
  </w:num>
  <w:num w:numId="31">
    <w:abstractNumId w:val="36"/>
    <w:lvlOverride w:ilvl="0">
      <w:lvl w:ilvl="0">
        <w:numFmt w:val="lowerRoman"/>
        <w:lvlText w:val="%1."/>
        <w:lvlJc w:val="right"/>
      </w:lvl>
    </w:lvlOverride>
  </w:num>
  <w:num w:numId="32">
    <w:abstractNumId w:val="12"/>
  </w:num>
  <w:num w:numId="33">
    <w:abstractNumId w:val="12"/>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4">
    <w:abstractNumId w:val="33"/>
  </w:num>
  <w:num w:numId="35">
    <w:abstractNumId w:val="25"/>
  </w:num>
  <w:num w:numId="36">
    <w:abstractNumId w:val="13"/>
  </w:num>
  <w:num w:numId="37">
    <w:abstractNumId w:val="13"/>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8">
    <w:abstractNumId w:val="16"/>
  </w:num>
  <w:num w:numId="39">
    <w:abstractNumId w:val="17"/>
  </w:num>
  <w:num w:numId="40">
    <w:abstractNumId w:val="18"/>
  </w:num>
  <w:num w:numId="41">
    <w:abstractNumId w:val="40"/>
  </w:num>
  <w:num w:numId="42">
    <w:abstractNumId w:val="15"/>
  </w:num>
  <w:num w:numId="43">
    <w:abstractNumId w:val="7"/>
  </w:num>
  <w:num w:numId="44">
    <w:abstractNumId w:val="8"/>
  </w:num>
  <w:num w:numId="45">
    <w:abstractNumId w:val="32"/>
  </w:num>
  <w:num w:numId="46">
    <w:abstractNumId w:val="3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savePreviewPicture/>
  <w:compat>
    <w:useFELayout/>
  </w:compat>
  <w:rsids>
    <w:rsidRoot w:val="0096258D"/>
    <w:rsid w:val="00023F22"/>
    <w:rsid w:val="00032AE8"/>
    <w:rsid w:val="000434F9"/>
    <w:rsid w:val="00051313"/>
    <w:rsid w:val="00074CAE"/>
    <w:rsid w:val="000808CE"/>
    <w:rsid w:val="00083957"/>
    <w:rsid w:val="00085851"/>
    <w:rsid w:val="00093D6B"/>
    <w:rsid w:val="000B0D4D"/>
    <w:rsid w:val="000B3E75"/>
    <w:rsid w:val="000D571E"/>
    <w:rsid w:val="001000A4"/>
    <w:rsid w:val="001152DB"/>
    <w:rsid w:val="0011728B"/>
    <w:rsid w:val="00130A31"/>
    <w:rsid w:val="001514AA"/>
    <w:rsid w:val="00161090"/>
    <w:rsid w:val="00167D41"/>
    <w:rsid w:val="001B227F"/>
    <w:rsid w:val="001D04B9"/>
    <w:rsid w:val="001F0E31"/>
    <w:rsid w:val="00204754"/>
    <w:rsid w:val="002145F3"/>
    <w:rsid w:val="00222D37"/>
    <w:rsid w:val="0024232C"/>
    <w:rsid w:val="00260BC4"/>
    <w:rsid w:val="00297CEF"/>
    <w:rsid w:val="002A08DD"/>
    <w:rsid w:val="002C0425"/>
    <w:rsid w:val="002E6E98"/>
    <w:rsid w:val="002E7C42"/>
    <w:rsid w:val="00312944"/>
    <w:rsid w:val="00314E9C"/>
    <w:rsid w:val="00316A06"/>
    <w:rsid w:val="003378EC"/>
    <w:rsid w:val="00347EDA"/>
    <w:rsid w:val="0035055A"/>
    <w:rsid w:val="00382CAE"/>
    <w:rsid w:val="00386232"/>
    <w:rsid w:val="003D33C8"/>
    <w:rsid w:val="004003E9"/>
    <w:rsid w:val="00443A7A"/>
    <w:rsid w:val="00475B52"/>
    <w:rsid w:val="004919E1"/>
    <w:rsid w:val="0049318D"/>
    <w:rsid w:val="004B2365"/>
    <w:rsid w:val="004C671D"/>
    <w:rsid w:val="004E675B"/>
    <w:rsid w:val="004F3FE3"/>
    <w:rsid w:val="00505544"/>
    <w:rsid w:val="00506C80"/>
    <w:rsid w:val="00515A97"/>
    <w:rsid w:val="0053711D"/>
    <w:rsid w:val="00552328"/>
    <w:rsid w:val="005601FD"/>
    <w:rsid w:val="00561513"/>
    <w:rsid w:val="00570808"/>
    <w:rsid w:val="0057172A"/>
    <w:rsid w:val="00583725"/>
    <w:rsid w:val="00593269"/>
    <w:rsid w:val="005A3B2C"/>
    <w:rsid w:val="005B6166"/>
    <w:rsid w:val="005C2945"/>
    <w:rsid w:val="005D1610"/>
    <w:rsid w:val="00615A9F"/>
    <w:rsid w:val="00631D19"/>
    <w:rsid w:val="00643EE7"/>
    <w:rsid w:val="00656E39"/>
    <w:rsid w:val="006749A5"/>
    <w:rsid w:val="006A75DF"/>
    <w:rsid w:val="006C1F79"/>
    <w:rsid w:val="006E18F9"/>
    <w:rsid w:val="00707D7B"/>
    <w:rsid w:val="007266CB"/>
    <w:rsid w:val="00736872"/>
    <w:rsid w:val="00741A5D"/>
    <w:rsid w:val="007437BF"/>
    <w:rsid w:val="007521C6"/>
    <w:rsid w:val="00752CCC"/>
    <w:rsid w:val="007545F6"/>
    <w:rsid w:val="007615F3"/>
    <w:rsid w:val="00763791"/>
    <w:rsid w:val="00784084"/>
    <w:rsid w:val="007B22A4"/>
    <w:rsid w:val="007B5DAB"/>
    <w:rsid w:val="0081734A"/>
    <w:rsid w:val="008306ED"/>
    <w:rsid w:val="00857E53"/>
    <w:rsid w:val="00867DA7"/>
    <w:rsid w:val="008A05AF"/>
    <w:rsid w:val="008F3867"/>
    <w:rsid w:val="00907865"/>
    <w:rsid w:val="00910835"/>
    <w:rsid w:val="009429F1"/>
    <w:rsid w:val="0096258D"/>
    <w:rsid w:val="009643B7"/>
    <w:rsid w:val="00982676"/>
    <w:rsid w:val="00992332"/>
    <w:rsid w:val="009A0E75"/>
    <w:rsid w:val="009B1405"/>
    <w:rsid w:val="009B1E1D"/>
    <w:rsid w:val="009D4FC5"/>
    <w:rsid w:val="009E5679"/>
    <w:rsid w:val="00A15130"/>
    <w:rsid w:val="00A27567"/>
    <w:rsid w:val="00A42831"/>
    <w:rsid w:val="00A434E3"/>
    <w:rsid w:val="00A45FB2"/>
    <w:rsid w:val="00A6156F"/>
    <w:rsid w:val="00A662D5"/>
    <w:rsid w:val="00A938EA"/>
    <w:rsid w:val="00AE001B"/>
    <w:rsid w:val="00B36430"/>
    <w:rsid w:val="00B36A2C"/>
    <w:rsid w:val="00B620C7"/>
    <w:rsid w:val="00B71D14"/>
    <w:rsid w:val="00B81557"/>
    <w:rsid w:val="00B92C71"/>
    <w:rsid w:val="00BD08C2"/>
    <w:rsid w:val="00C51269"/>
    <w:rsid w:val="00C66631"/>
    <w:rsid w:val="00C8387F"/>
    <w:rsid w:val="00CA7FFD"/>
    <w:rsid w:val="00CB1B7B"/>
    <w:rsid w:val="00CC6F11"/>
    <w:rsid w:val="00CE4981"/>
    <w:rsid w:val="00D15689"/>
    <w:rsid w:val="00D27842"/>
    <w:rsid w:val="00D42A46"/>
    <w:rsid w:val="00D4664F"/>
    <w:rsid w:val="00D81E6C"/>
    <w:rsid w:val="00DA5768"/>
    <w:rsid w:val="00DB393E"/>
    <w:rsid w:val="00DD406C"/>
    <w:rsid w:val="00DE1338"/>
    <w:rsid w:val="00DE53E7"/>
    <w:rsid w:val="00DF79D7"/>
    <w:rsid w:val="00E00D01"/>
    <w:rsid w:val="00E37460"/>
    <w:rsid w:val="00E52FC3"/>
    <w:rsid w:val="00E552EE"/>
    <w:rsid w:val="00E557A4"/>
    <w:rsid w:val="00E62038"/>
    <w:rsid w:val="00E90E6C"/>
    <w:rsid w:val="00E9665F"/>
    <w:rsid w:val="00EA35EA"/>
    <w:rsid w:val="00EA4A2B"/>
    <w:rsid w:val="00EB4235"/>
    <w:rsid w:val="00EC1389"/>
    <w:rsid w:val="00EC5672"/>
    <w:rsid w:val="00ED0976"/>
    <w:rsid w:val="00ED3972"/>
    <w:rsid w:val="00ED4081"/>
    <w:rsid w:val="00EE4203"/>
    <w:rsid w:val="00EF441D"/>
    <w:rsid w:val="00FA6FD8"/>
    <w:rsid w:val="00FA7CA7"/>
    <w:rsid w:val="00FD6295"/>
    <w:rsid w:val="00FE07EE"/>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58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72"/>
    <w:qFormat/>
    <w:rsid w:val="0096258D"/>
    <w:pPr>
      <w:ind w:left="720"/>
      <w:contextualSpacing/>
    </w:pPr>
  </w:style>
  <w:style w:type="paragraph" w:customStyle="1" w:styleId="Quick1">
    <w:name w:val="Quick 1."/>
    <w:basedOn w:val="Normal"/>
    <w:rsid w:val="0096258D"/>
    <w:pPr>
      <w:widowControl w:val="0"/>
      <w:numPr>
        <w:numId w:val="1"/>
      </w:numPr>
      <w:autoSpaceDE w:val="0"/>
      <w:autoSpaceDN w:val="0"/>
      <w:adjustRightInd w:val="0"/>
      <w:ind w:left="720" w:hanging="720"/>
    </w:pPr>
    <w:rPr>
      <w:rFonts w:ascii="Times New Roman" w:eastAsia="Times New Roman" w:hAnsi="Times New Roman" w:cs="Times New Roman"/>
    </w:rPr>
  </w:style>
  <w:style w:type="paragraph" w:styleId="NormalWeb">
    <w:name w:val="Normal (Web)"/>
    <w:basedOn w:val="Normal"/>
    <w:uiPriority w:val="99"/>
    <w:unhideWhenUsed/>
    <w:rsid w:val="0038623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E966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665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5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96258D"/>
    <w:pPr>
      <w:ind w:left="720"/>
      <w:contextualSpacing/>
    </w:pPr>
  </w:style>
  <w:style w:type="paragraph" w:customStyle="1" w:styleId="Quick1">
    <w:name w:val="Quick 1."/>
    <w:basedOn w:val="Normal"/>
    <w:rsid w:val="0096258D"/>
    <w:pPr>
      <w:widowControl w:val="0"/>
      <w:numPr>
        <w:numId w:val="1"/>
      </w:numPr>
      <w:autoSpaceDE w:val="0"/>
      <w:autoSpaceDN w:val="0"/>
      <w:adjustRightInd w:val="0"/>
      <w:ind w:left="720" w:hanging="720"/>
    </w:pPr>
    <w:rPr>
      <w:rFonts w:ascii="Times New Roman" w:eastAsia="Times New Roman" w:hAnsi="Times New Roman" w:cs="Times New Roman"/>
    </w:rPr>
  </w:style>
  <w:style w:type="paragraph" w:styleId="NormalWeb">
    <w:name w:val="Normal (Web)"/>
    <w:basedOn w:val="Normal"/>
    <w:uiPriority w:val="99"/>
    <w:unhideWhenUsed/>
    <w:rsid w:val="0038623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E966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665F"/>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4595</Words>
  <Characters>26192</Characters>
  <Application>Microsoft Macintosh Word</Application>
  <DocSecurity>0</DocSecurity>
  <Lines>218</Lines>
  <Paragraphs>52</Paragraphs>
  <ScaleCrop>false</ScaleCrop>
  <Company/>
  <LinksUpToDate>false</LinksUpToDate>
  <CharactersWithSpaces>32165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Claudia Bellisario Onorati</cp:lastModifiedBy>
  <cp:revision>3</cp:revision>
  <dcterms:created xsi:type="dcterms:W3CDTF">2014-04-02T13:33:00Z</dcterms:created>
  <dcterms:modified xsi:type="dcterms:W3CDTF">2014-04-10T15:21:00Z</dcterms:modified>
</cp:coreProperties>
</file>