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2095" w:rsidRPr="00F97377" w:rsidRDefault="003D2095" w:rsidP="003B12C2">
      <w:pPr>
        <w:numPr>
          <w:ilvl w:val="0"/>
          <w:numId w:val="3"/>
        </w:numPr>
        <w:spacing w:beforeLines="1" w:afterLines="1"/>
        <w:jc w:val="center"/>
        <w:rPr>
          <w:rFonts w:ascii="Calibri" w:eastAsia="Cambria" w:hAnsi="Calibri" w:cs="Times New Roman"/>
          <w:b/>
          <w:sz w:val="40"/>
          <w:szCs w:val="28"/>
        </w:rPr>
      </w:pPr>
      <w:r w:rsidRPr="00F97377">
        <w:rPr>
          <w:rFonts w:ascii="Calibri" w:eastAsia="Cambria" w:hAnsi="Calibri" w:cs="Times New Roman"/>
          <w:b/>
          <w:sz w:val="40"/>
          <w:szCs w:val="28"/>
        </w:rPr>
        <w:t xml:space="preserve">Canadian </w:t>
      </w:r>
      <w:r w:rsidR="006E1692" w:rsidRPr="00F97377">
        <w:rPr>
          <w:rFonts w:ascii="Calibri" w:eastAsia="Cambria" w:hAnsi="Calibri" w:cs="Times New Roman"/>
          <w:b/>
          <w:sz w:val="40"/>
          <w:szCs w:val="28"/>
        </w:rPr>
        <w:t>Foreign Policy</w:t>
      </w:r>
      <w:r w:rsidRPr="00F97377">
        <w:rPr>
          <w:rFonts w:ascii="Calibri" w:eastAsia="Cambria" w:hAnsi="Calibri" w:cs="Times New Roman"/>
          <w:b/>
          <w:sz w:val="40"/>
          <w:szCs w:val="28"/>
        </w:rPr>
        <w:t xml:space="preserve"> </w:t>
      </w:r>
      <w:r w:rsidR="006E1692" w:rsidRPr="00F97377">
        <w:rPr>
          <w:rFonts w:ascii="Calibri" w:eastAsia="Cambria" w:hAnsi="Calibri" w:cs="Times New Roman"/>
          <w:b/>
          <w:sz w:val="40"/>
          <w:szCs w:val="28"/>
        </w:rPr>
        <w:t>&amp; Quebec’s Role</w:t>
      </w:r>
    </w:p>
    <w:p w:rsidR="00471174" w:rsidRPr="00F97377" w:rsidRDefault="00137665" w:rsidP="003B12C2">
      <w:pPr>
        <w:spacing w:beforeLines="1" w:afterLines="1"/>
        <w:jc w:val="center"/>
        <w:rPr>
          <w:rFonts w:ascii="Arial" w:eastAsia="Cambria" w:hAnsi="Arial" w:cs="Times New Roman"/>
          <w:i/>
          <w:sz w:val="32"/>
          <w:szCs w:val="28"/>
        </w:rPr>
      </w:pPr>
      <w:r w:rsidRPr="00F97377">
        <w:rPr>
          <w:rFonts w:ascii="Arial" w:eastAsia="Cambria" w:hAnsi="Arial" w:cs="Times New Roman"/>
          <w:i/>
          <w:sz w:val="32"/>
          <w:szCs w:val="28"/>
        </w:rPr>
        <w:t xml:space="preserve">How do federal Canadian </w:t>
      </w:r>
      <w:r w:rsidR="006E1692" w:rsidRPr="00F97377">
        <w:rPr>
          <w:rFonts w:ascii="Arial" w:eastAsia="Cambria" w:hAnsi="Arial" w:cs="Times New Roman"/>
          <w:i/>
          <w:sz w:val="32"/>
          <w:szCs w:val="28"/>
        </w:rPr>
        <w:t>foreign policy objectives compare with those of Quebec?</w:t>
      </w:r>
    </w:p>
    <w:p w:rsidR="00471174" w:rsidRPr="00F97377" w:rsidRDefault="00471174" w:rsidP="003B12C2">
      <w:pPr>
        <w:spacing w:beforeLines="1" w:afterLines="1"/>
        <w:jc w:val="center"/>
        <w:rPr>
          <w:rFonts w:ascii="Calibri" w:eastAsia="Cambria" w:hAnsi="Calibri" w:cs="Times New Roman"/>
          <w:b/>
          <w:sz w:val="40"/>
          <w:szCs w:val="28"/>
          <w:lang w:val="en-GB"/>
        </w:rPr>
      </w:pPr>
    </w:p>
    <w:p w:rsidR="00845C7E" w:rsidRPr="00F97377" w:rsidRDefault="00845C7E" w:rsidP="003B12C2">
      <w:pPr>
        <w:spacing w:beforeLines="1" w:afterLines="1"/>
        <w:jc w:val="center"/>
        <w:rPr>
          <w:rFonts w:ascii="Calibri" w:eastAsia="Cambria" w:hAnsi="Calibri" w:cs="Times New Roman"/>
          <w:b/>
          <w:sz w:val="40"/>
          <w:szCs w:val="28"/>
          <w:lang w:val="en-GB"/>
        </w:rPr>
      </w:pPr>
    </w:p>
    <w:p w:rsidR="00E933C6" w:rsidRPr="00F97377" w:rsidRDefault="00845C7E" w:rsidP="003B12C2">
      <w:pPr>
        <w:spacing w:beforeLines="1" w:afterLines="1"/>
        <w:jc w:val="center"/>
        <w:rPr>
          <w:rFonts w:ascii="Calibri" w:eastAsia="Cambria" w:hAnsi="Calibri" w:cs="Times New Roman"/>
          <w:sz w:val="28"/>
          <w:szCs w:val="28"/>
          <w:lang w:val="en-GB"/>
        </w:rPr>
      </w:pPr>
      <w:r w:rsidRPr="00F97377">
        <w:rPr>
          <w:rFonts w:ascii="Calibri" w:eastAsia="Cambria" w:hAnsi="Calibri" w:cs="Times New Roman"/>
          <w:sz w:val="28"/>
          <w:szCs w:val="28"/>
          <w:lang w:val="en-GB"/>
        </w:rPr>
        <w:t xml:space="preserve">By </w:t>
      </w:r>
      <w:r w:rsidR="00E933C6" w:rsidRPr="00F97377">
        <w:rPr>
          <w:rFonts w:ascii="Calibri" w:eastAsia="Cambria" w:hAnsi="Calibri" w:cs="Times New Roman"/>
          <w:sz w:val="28"/>
          <w:szCs w:val="28"/>
          <w:lang w:val="en-GB"/>
        </w:rPr>
        <w:t>Adam Anwar</w:t>
      </w:r>
      <w:r w:rsidRPr="00F97377">
        <w:rPr>
          <w:rFonts w:ascii="Calibri" w:eastAsia="Cambria" w:hAnsi="Calibri" w:cs="Times New Roman"/>
          <w:sz w:val="28"/>
          <w:szCs w:val="28"/>
          <w:lang w:val="en-GB"/>
        </w:rPr>
        <w:t xml:space="preserve"> </w:t>
      </w:r>
    </w:p>
    <w:p w:rsidR="00E933C6" w:rsidRPr="00F97377" w:rsidRDefault="00E933C6" w:rsidP="003B12C2">
      <w:pPr>
        <w:spacing w:beforeLines="1" w:afterLines="1"/>
        <w:jc w:val="center"/>
        <w:rPr>
          <w:rFonts w:ascii="Calibri" w:eastAsia="Cambria" w:hAnsi="Calibri" w:cs="Times New Roman"/>
          <w:sz w:val="28"/>
          <w:szCs w:val="28"/>
          <w:lang w:val="en-GB"/>
        </w:rPr>
      </w:pPr>
      <w:r w:rsidRPr="00F97377">
        <w:rPr>
          <w:rFonts w:ascii="Calibri" w:eastAsia="Cambria" w:hAnsi="Calibri" w:cs="Times New Roman"/>
          <w:sz w:val="28"/>
          <w:szCs w:val="28"/>
          <w:lang w:val="en-GB"/>
        </w:rPr>
        <w:t>6847059</w:t>
      </w:r>
    </w:p>
    <w:p w:rsidR="00E933C6" w:rsidRPr="00F97377" w:rsidRDefault="00E933C6" w:rsidP="003B12C2">
      <w:pPr>
        <w:spacing w:beforeLines="1" w:afterLines="1"/>
        <w:jc w:val="center"/>
        <w:rPr>
          <w:rFonts w:ascii="Calibri" w:eastAsia="Cambria" w:hAnsi="Calibri" w:cs="Times New Roman"/>
          <w:sz w:val="28"/>
          <w:szCs w:val="28"/>
          <w:lang w:val="en-GB"/>
        </w:rPr>
      </w:pPr>
    </w:p>
    <w:p w:rsidR="00E933C6" w:rsidRPr="00F97377" w:rsidRDefault="00E933C6" w:rsidP="003B12C2">
      <w:pPr>
        <w:spacing w:beforeLines="1" w:afterLines="1"/>
        <w:rPr>
          <w:rFonts w:ascii="Calibri" w:eastAsia="Cambria" w:hAnsi="Calibri" w:cs="Times New Roman"/>
          <w:sz w:val="28"/>
          <w:szCs w:val="28"/>
          <w:lang w:val="en-GB"/>
        </w:rPr>
      </w:pPr>
    </w:p>
    <w:p w:rsidR="00620C6C" w:rsidRPr="00F97377" w:rsidRDefault="00620C6C" w:rsidP="003B12C2">
      <w:pPr>
        <w:spacing w:beforeLines="1" w:afterLines="1"/>
        <w:rPr>
          <w:rFonts w:ascii="Calibri" w:eastAsia="Cambria" w:hAnsi="Calibri" w:cs="Times New Roman"/>
          <w:b/>
          <w:bCs/>
          <w:sz w:val="40"/>
          <w:szCs w:val="40"/>
          <w:lang w:val="en-GB"/>
        </w:rPr>
      </w:pPr>
    </w:p>
    <w:p w:rsidR="00620C6C" w:rsidRPr="00F97377" w:rsidRDefault="00620C6C" w:rsidP="003B12C2">
      <w:pPr>
        <w:spacing w:beforeLines="1" w:afterLines="1"/>
        <w:rPr>
          <w:rFonts w:ascii="Calibri" w:eastAsia="Cambria" w:hAnsi="Calibri" w:cs="Times New Roman"/>
          <w:b/>
          <w:bCs/>
          <w:sz w:val="40"/>
          <w:szCs w:val="40"/>
          <w:lang w:val="en-GB"/>
        </w:rPr>
      </w:pPr>
    </w:p>
    <w:p w:rsidR="00620C6C" w:rsidRPr="00F97377" w:rsidRDefault="00620C6C" w:rsidP="003B12C2">
      <w:pPr>
        <w:spacing w:beforeLines="1" w:afterLines="1"/>
        <w:rPr>
          <w:rFonts w:ascii="Calibri" w:eastAsia="Cambria" w:hAnsi="Calibri" w:cs="Times New Roman"/>
          <w:b/>
          <w:bCs/>
          <w:sz w:val="40"/>
          <w:szCs w:val="40"/>
          <w:lang w:val="en-GB"/>
        </w:rPr>
      </w:pPr>
    </w:p>
    <w:p w:rsidR="00620C6C" w:rsidRPr="00F97377" w:rsidRDefault="00620C6C" w:rsidP="003B12C2">
      <w:pPr>
        <w:spacing w:beforeLines="1" w:afterLines="1"/>
        <w:rPr>
          <w:rFonts w:ascii="Calibri" w:eastAsia="Cambria" w:hAnsi="Calibri" w:cs="Times New Roman"/>
          <w:b/>
          <w:bCs/>
          <w:sz w:val="40"/>
          <w:szCs w:val="40"/>
          <w:lang w:val="en-GB"/>
        </w:rPr>
      </w:pPr>
    </w:p>
    <w:p w:rsidR="00620C6C" w:rsidRPr="00F97377" w:rsidRDefault="00620C6C" w:rsidP="003B12C2">
      <w:pPr>
        <w:spacing w:beforeLines="1" w:afterLines="1"/>
        <w:rPr>
          <w:rFonts w:ascii="Calibri" w:eastAsia="Cambria" w:hAnsi="Calibri" w:cs="Times New Roman"/>
          <w:b/>
          <w:bCs/>
          <w:sz w:val="40"/>
          <w:szCs w:val="40"/>
          <w:lang w:val="en-GB"/>
        </w:rPr>
      </w:pPr>
    </w:p>
    <w:p w:rsidR="00620C6C" w:rsidRPr="00F97377" w:rsidRDefault="00620C6C" w:rsidP="003B12C2">
      <w:pPr>
        <w:spacing w:beforeLines="1" w:afterLines="1"/>
        <w:rPr>
          <w:rFonts w:ascii="Calibri" w:eastAsia="Cambria" w:hAnsi="Calibri" w:cs="Times New Roman"/>
          <w:b/>
          <w:bCs/>
          <w:sz w:val="40"/>
          <w:szCs w:val="40"/>
          <w:lang w:val="en-GB"/>
        </w:rPr>
      </w:pPr>
    </w:p>
    <w:p w:rsidR="00620C6C" w:rsidRPr="00F97377" w:rsidRDefault="00620C6C" w:rsidP="003B12C2">
      <w:pPr>
        <w:spacing w:beforeLines="1" w:afterLines="1"/>
        <w:rPr>
          <w:rFonts w:ascii="Calibri" w:eastAsia="Cambria" w:hAnsi="Calibri" w:cs="Times New Roman"/>
          <w:b/>
          <w:bCs/>
          <w:sz w:val="40"/>
          <w:szCs w:val="40"/>
          <w:lang w:val="en-GB"/>
        </w:rPr>
      </w:pPr>
    </w:p>
    <w:p w:rsidR="00620C6C" w:rsidRPr="00F97377" w:rsidRDefault="00620C6C" w:rsidP="003B12C2">
      <w:pPr>
        <w:spacing w:beforeLines="1" w:afterLines="1"/>
        <w:rPr>
          <w:rFonts w:ascii="Calibri" w:eastAsia="Cambria" w:hAnsi="Calibri" w:cs="Times New Roman"/>
          <w:b/>
          <w:bCs/>
          <w:sz w:val="40"/>
          <w:szCs w:val="40"/>
          <w:lang w:val="en-GB"/>
        </w:rPr>
      </w:pPr>
    </w:p>
    <w:p w:rsidR="00E933C6" w:rsidRPr="00F97377" w:rsidRDefault="00E933C6" w:rsidP="003B12C2">
      <w:pPr>
        <w:spacing w:beforeLines="1" w:afterLines="1"/>
        <w:rPr>
          <w:rFonts w:ascii="Calibri" w:eastAsia="Cambria" w:hAnsi="Calibri" w:cs="Times New Roman"/>
          <w:b/>
          <w:bCs/>
          <w:sz w:val="40"/>
          <w:szCs w:val="40"/>
          <w:lang w:val="en-GB"/>
        </w:rPr>
      </w:pPr>
    </w:p>
    <w:p w:rsidR="00E933C6" w:rsidRPr="00F97377" w:rsidRDefault="00E933C6" w:rsidP="003B12C2">
      <w:pPr>
        <w:spacing w:beforeLines="1" w:afterLines="1"/>
        <w:jc w:val="center"/>
        <w:rPr>
          <w:rFonts w:ascii="Calibri" w:eastAsia="Cambria" w:hAnsi="Calibri" w:cs="Times New Roman"/>
          <w:b/>
          <w:bCs/>
          <w:sz w:val="40"/>
          <w:szCs w:val="40"/>
          <w:lang w:val="en-GB"/>
        </w:rPr>
      </w:pPr>
    </w:p>
    <w:p w:rsidR="00845C7E" w:rsidRPr="00F97377" w:rsidRDefault="00845C7E" w:rsidP="003B12C2">
      <w:pPr>
        <w:spacing w:beforeLines="1" w:afterLines="1"/>
        <w:jc w:val="center"/>
        <w:rPr>
          <w:rFonts w:ascii="Times" w:eastAsia="Cambria" w:hAnsi="Times" w:cs="Times New Roman"/>
          <w:sz w:val="20"/>
          <w:szCs w:val="20"/>
          <w:lang w:val="en-GB"/>
        </w:rPr>
      </w:pPr>
    </w:p>
    <w:p w:rsidR="001406D9" w:rsidRPr="00F97377" w:rsidRDefault="001406D9" w:rsidP="003B12C2">
      <w:pPr>
        <w:spacing w:beforeLines="1" w:afterLines="1"/>
        <w:jc w:val="center"/>
        <w:rPr>
          <w:rFonts w:ascii="Times" w:eastAsia="Cambria" w:hAnsi="Times" w:cs="Times New Roman"/>
          <w:sz w:val="20"/>
          <w:szCs w:val="20"/>
          <w:lang w:val="en-GB"/>
        </w:rPr>
      </w:pPr>
      <w:r w:rsidRPr="00F97377">
        <w:rPr>
          <w:rFonts w:ascii="Calibri" w:eastAsia="Cambria" w:hAnsi="Calibri" w:cs="Times New Roman"/>
          <w:sz w:val="28"/>
          <w:szCs w:val="28"/>
          <w:lang w:val="en-GB"/>
        </w:rPr>
        <w:t xml:space="preserve">Professor </w:t>
      </w:r>
      <w:r w:rsidR="003D2095" w:rsidRPr="00F97377">
        <w:rPr>
          <w:rFonts w:ascii="Calibri" w:eastAsia="Cambria" w:hAnsi="Calibri" w:cs="Times New Roman"/>
          <w:sz w:val="28"/>
          <w:szCs w:val="28"/>
          <w:lang w:val="en-GB"/>
        </w:rPr>
        <w:t>Wolfgang Koerner</w:t>
      </w:r>
    </w:p>
    <w:p w:rsidR="00E933C6" w:rsidRPr="00F97377" w:rsidRDefault="007504CD" w:rsidP="003B12C2">
      <w:pPr>
        <w:spacing w:beforeLines="1" w:afterLines="1"/>
        <w:jc w:val="center"/>
        <w:rPr>
          <w:rFonts w:ascii="Calibri" w:eastAsia="Cambria" w:hAnsi="Calibri" w:cs="Times New Roman"/>
          <w:sz w:val="28"/>
          <w:szCs w:val="28"/>
          <w:lang w:val="en-GB"/>
        </w:rPr>
      </w:pPr>
      <w:r w:rsidRPr="00F97377">
        <w:rPr>
          <w:rFonts w:ascii="Calibri" w:eastAsia="Cambria" w:hAnsi="Calibri" w:cs="Times New Roman"/>
          <w:sz w:val="28"/>
          <w:szCs w:val="28"/>
          <w:lang w:val="en-GB"/>
        </w:rPr>
        <w:t>POL 3146</w:t>
      </w:r>
    </w:p>
    <w:p w:rsidR="001406D9" w:rsidRPr="00F97377" w:rsidRDefault="001406D9" w:rsidP="003B12C2">
      <w:pPr>
        <w:spacing w:beforeLines="1" w:afterLines="1"/>
        <w:rPr>
          <w:rFonts w:ascii="Calibri" w:eastAsia="Cambria" w:hAnsi="Calibri" w:cs="Times New Roman"/>
          <w:b/>
          <w:bCs/>
          <w:sz w:val="40"/>
          <w:szCs w:val="40"/>
          <w:lang w:val="en-GB"/>
        </w:rPr>
      </w:pPr>
    </w:p>
    <w:p w:rsidR="00E933C6" w:rsidRPr="00F97377" w:rsidRDefault="00E933C6" w:rsidP="003B12C2">
      <w:pPr>
        <w:spacing w:beforeLines="1" w:afterLines="1"/>
        <w:jc w:val="center"/>
        <w:rPr>
          <w:rFonts w:ascii="Calibri" w:eastAsia="Cambria" w:hAnsi="Calibri" w:cs="Times New Roman"/>
          <w:sz w:val="28"/>
          <w:szCs w:val="28"/>
          <w:lang w:val="en-GB"/>
        </w:rPr>
      </w:pPr>
    </w:p>
    <w:p w:rsidR="00E933C6" w:rsidRPr="00F97377" w:rsidRDefault="003D2095" w:rsidP="003B12C2">
      <w:pPr>
        <w:spacing w:beforeLines="1" w:afterLines="1"/>
        <w:jc w:val="center"/>
        <w:rPr>
          <w:rFonts w:ascii="Calibri" w:eastAsia="Cambria" w:hAnsi="Calibri" w:cs="Times New Roman"/>
          <w:sz w:val="28"/>
          <w:szCs w:val="28"/>
          <w:lang w:val="en-GB"/>
        </w:rPr>
      </w:pPr>
      <w:r w:rsidRPr="00F97377">
        <w:rPr>
          <w:rFonts w:ascii="Calibri" w:eastAsia="Cambria" w:hAnsi="Calibri" w:cs="Times New Roman"/>
          <w:sz w:val="28"/>
          <w:szCs w:val="28"/>
          <w:lang w:val="en-GB"/>
        </w:rPr>
        <w:t>February 25</w:t>
      </w:r>
      <w:r w:rsidR="006554B1" w:rsidRPr="00F97377">
        <w:rPr>
          <w:rFonts w:ascii="Calibri" w:eastAsia="Cambria" w:hAnsi="Calibri" w:cs="Times New Roman"/>
          <w:sz w:val="28"/>
          <w:szCs w:val="28"/>
          <w:lang w:val="en-GB"/>
        </w:rPr>
        <w:t>, 2015</w:t>
      </w:r>
    </w:p>
    <w:p w:rsidR="00E933C6" w:rsidRPr="00F97377" w:rsidRDefault="00E933C6" w:rsidP="003B12C2">
      <w:pPr>
        <w:spacing w:beforeLines="1" w:afterLines="1"/>
        <w:rPr>
          <w:rFonts w:ascii="Calibri" w:eastAsia="Cambria" w:hAnsi="Calibri" w:cs="Times New Roman"/>
          <w:sz w:val="28"/>
          <w:szCs w:val="28"/>
          <w:lang w:val="en-GB"/>
        </w:rPr>
      </w:pPr>
    </w:p>
    <w:p w:rsidR="00E933C6" w:rsidRPr="00F97377" w:rsidRDefault="00E933C6" w:rsidP="003B12C2">
      <w:pPr>
        <w:spacing w:beforeLines="1" w:afterLines="1"/>
        <w:jc w:val="center"/>
        <w:rPr>
          <w:rFonts w:ascii="Calibri" w:eastAsia="Cambria" w:hAnsi="Calibri" w:cs="Times New Roman"/>
          <w:sz w:val="28"/>
          <w:szCs w:val="28"/>
          <w:lang w:val="en-GB"/>
        </w:rPr>
      </w:pPr>
    </w:p>
    <w:p w:rsidR="00845C7E" w:rsidRPr="00F97377" w:rsidRDefault="00845C7E" w:rsidP="003B12C2">
      <w:pPr>
        <w:spacing w:beforeLines="1" w:afterLines="1"/>
        <w:jc w:val="center"/>
        <w:rPr>
          <w:rFonts w:ascii="Times" w:eastAsia="Cambria" w:hAnsi="Times" w:cs="Times New Roman"/>
          <w:sz w:val="20"/>
          <w:szCs w:val="20"/>
          <w:lang w:val="en-GB"/>
        </w:rPr>
      </w:pPr>
    </w:p>
    <w:p w:rsidR="00E933C6" w:rsidRPr="00F97377" w:rsidRDefault="00845C7E" w:rsidP="003B12C2">
      <w:pPr>
        <w:spacing w:beforeLines="1" w:afterLines="1"/>
        <w:jc w:val="center"/>
        <w:rPr>
          <w:rFonts w:ascii="Calibri" w:eastAsia="Cambria" w:hAnsi="Calibri" w:cs="Times New Roman"/>
          <w:sz w:val="28"/>
          <w:szCs w:val="28"/>
          <w:lang w:val="en-GB"/>
        </w:rPr>
      </w:pPr>
      <w:r w:rsidRPr="00F97377">
        <w:rPr>
          <w:rFonts w:ascii="Calibri" w:eastAsia="Cambria" w:hAnsi="Calibri" w:cs="Times New Roman"/>
          <w:sz w:val="28"/>
          <w:szCs w:val="28"/>
          <w:lang w:val="en-GB"/>
        </w:rPr>
        <w:t xml:space="preserve">Department </w:t>
      </w:r>
      <w:r w:rsidR="001406D9" w:rsidRPr="00F97377">
        <w:rPr>
          <w:rFonts w:ascii="Calibri" w:eastAsia="Cambria" w:hAnsi="Calibri" w:cs="Times New Roman"/>
          <w:sz w:val="28"/>
          <w:szCs w:val="28"/>
          <w:lang w:val="en-GB"/>
        </w:rPr>
        <w:t>of Social Sciences</w:t>
      </w:r>
    </w:p>
    <w:p w:rsidR="00845C7E" w:rsidRPr="00F97377" w:rsidRDefault="00845C7E" w:rsidP="003B12C2">
      <w:pPr>
        <w:spacing w:beforeLines="1" w:afterLines="1"/>
        <w:jc w:val="center"/>
        <w:rPr>
          <w:rFonts w:ascii="Times" w:eastAsia="Cambria" w:hAnsi="Times" w:cs="Times New Roman"/>
          <w:sz w:val="20"/>
          <w:szCs w:val="20"/>
          <w:lang w:val="en-GB"/>
        </w:rPr>
      </w:pPr>
    </w:p>
    <w:p w:rsidR="003D3748" w:rsidRPr="00F97377" w:rsidRDefault="00845C7E" w:rsidP="003D3748">
      <w:pPr>
        <w:spacing w:beforeLines="1" w:afterLines="1"/>
        <w:jc w:val="center"/>
        <w:rPr>
          <w:rFonts w:ascii="Calibri" w:eastAsia="Cambria" w:hAnsi="Calibri" w:cs="Times New Roman"/>
          <w:b/>
          <w:bCs/>
          <w:sz w:val="36"/>
          <w:szCs w:val="36"/>
          <w:lang w:val="en-GB"/>
        </w:rPr>
      </w:pPr>
      <w:r w:rsidRPr="00F97377">
        <w:rPr>
          <w:rFonts w:ascii="Calibri" w:eastAsia="Cambria" w:hAnsi="Calibri" w:cs="Times New Roman"/>
          <w:b/>
          <w:bCs/>
          <w:sz w:val="36"/>
          <w:szCs w:val="36"/>
          <w:lang w:val="en-GB"/>
        </w:rPr>
        <w:t>University of Ottawa</w:t>
      </w:r>
    </w:p>
    <w:p w:rsidR="00DB5CA5" w:rsidRPr="00F97377" w:rsidRDefault="00DB5CA5" w:rsidP="003D3748">
      <w:pPr>
        <w:spacing w:beforeLines="1" w:afterLines="1"/>
        <w:jc w:val="center"/>
        <w:rPr>
          <w:rFonts w:ascii="Calibri" w:eastAsia="Cambria" w:hAnsi="Calibri" w:cs="Times New Roman"/>
          <w:b/>
          <w:bCs/>
          <w:sz w:val="36"/>
          <w:szCs w:val="36"/>
          <w:lang w:val="en-GB"/>
        </w:rPr>
      </w:pPr>
    </w:p>
    <w:p w:rsidR="00DB5CA5" w:rsidRPr="00F97377" w:rsidRDefault="00137665" w:rsidP="00747D8D">
      <w:pPr>
        <w:pStyle w:val="NoteLevel1"/>
        <w:spacing w:line="480" w:lineRule="auto"/>
        <w:ind w:firstLine="567"/>
        <w:rPr>
          <w:rFonts w:ascii="Times New Roman" w:hAnsi="Times New Roman"/>
        </w:rPr>
      </w:pPr>
      <w:r w:rsidRPr="00F97377">
        <w:rPr>
          <w:rFonts w:ascii="Times New Roman" w:hAnsi="Times New Roman"/>
        </w:rPr>
        <w:t xml:space="preserve">The world has always been </w:t>
      </w:r>
      <w:r w:rsidR="00944969" w:rsidRPr="00F97377">
        <w:rPr>
          <w:rFonts w:ascii="Times New Roman" w:hAnsi="Times New Roman"/>
        </w:rPr>
        <w:t>a dynamic</w:t>
      </w:r>
      <w:r w:rsidRPr="00F97377">
        <w:rPr>
          <w:rFonts w:ascii="Times New Roman" w:hAnsi="Times New Roman"/>
        </w:rPr>
        <w:t xml:space="preserve"> place, but from a historical point of view </w:t>
      </w:r>
      <w:r w:rsidR="00944969" w:rsidRPr="00F97377">
        <w:rPr>
          <w:rFonts w:ascii="Times New Roman" w:hAnsi="Times New Roman"/>
        </w:rPr>
        <w:t xml:space="preserve">changes </w:t>
      </w:r>
      <w:r w:rsidRPr="00F97377">
        <w:rPr>
          <w:rFonts w:ascii="Times New Roman" w:hAnsi="Times New Roman"/>
        </w:rPr>
        <w:t>have been</w:t>
      </w:r>
      <w:r w:rsidR="00944969" w:rsidRPr="00F97377">
        <w:rPr>
          <w:rFonts w:ascii="Times New Roman" w:hAnsi="Times New Roman"/>
        </w:rPr>
        <w:t xml:space="preserve"> taking place at an accelerate</w:t>
      </w:r>
      <w:r w:rsidR="003D3748" w:rsidRPr="00F97377">
        <w:rPr>
          <w:rFonts w:ascii="Times New Roman" w:hAnsi="Times New Roman"/>
        </w:rPr>
        <w:t>d</w:t>
      </w:r>
      <w:r w:rsidR="00944969" w:rsidRPr="00F97377">
        <w:rPr>
          <w:rFonts w:ascii="Times New Roman" w:hAnsi="Times New Roman"/>
        </w:rPr>
        <w:t xml:space="preserve"> rate across the globe like never before. Once developing countries have been steadily joining the </w:t>
      </w:r>
      <w:r w:rsidR="00F02E49" w:rsidRPr="00F97377">
        <w:rPr>
          <w:rFonts w:ascii="Times New Roman" w:hAnsi="Times New Roman"/>
        </w:rPr>
        <w:t xml:space="preserve">ranks of developed </w:t>
      </w:r>
      <w:r w:rsidR="00944969" w:rsidRPr="00F97377">
        <w:rPr>
          <w:rFonts w:ascii="Times New Roman" w:hAnsi="Times New Roman"/>
        </w:rPr>
        <w:t>economic power</w:t>
      </w:r>
      <w:r w:rsidR="00F02E49" w:rsidRPr="00F97377">
        <w:rPr>
          <w:rFonts w:ascii="Times New Roman" w:hAnsi="Times New Roman"/>
        </w:rPr>
        <w:t xml:space="preserve">s, as the means for transporting information, goods and people have drastically changed since the advent of the information age. The naïve belief that the end of the Cold War would usher in a new era of world peace has been made redundant, as superpower rivalry has instead given way to regional conflicts and the advent of global terrorism. </w:t>
      </w:r>
      <w:r w:rsidR="00ED13AC" w:rsidRPr="00F97377">
        <w:rPr>
          <w:rFonts w:ascii="Times New Roman" w:hAnsi="Times New Roman"/>
        </w:rPr>
        <w:t>Ultimately, the forces of market expansion has meant that the power nation-states once wielded is shifting and becoming more diffused, and a globalized world brings new challenges that call for international and multilateral approaches in seeking solutions.</w:t>
      </w:r>
    </w:p>
    <w:p w:rsidR="003D3748" w:rsidRPr="00F97377" w:rsidRDefault="003D3748" w:rsidP="00747D8D">
      <w:pPr>
        <w:pStyle w:val="NoteLevel1"/>
        <w:spacing w:line="480" w:lineRule="auto"/>
        <w:ind w:firstLine="567"/>
        <w:rPr>
          <w:rFonts w:ascii="Times New Roman" w:hAnsi="Times New Roman"/>
        </w:rPr>
      </w:pPr>
    </w:p>
    <w:p w:rsidR="00747D8D" w:rsidRPr="00F97377" w:rsidRDefault="00ED13AC" w:rsidP="00747D8D">
      <w:pPr>
        <w:pStyle w:val="NoteLevel1"/>
        <w:spacing w:line="480" w:lineRule="auto"/>
        <w:ind w:firstLine="567"/>
        <w:rPr>
          <w:rFonts w:ascii="Times New Roman" w:hAnsi="Times New Roman"/>
        </w:rPr>
      </w:pPr>
      <w:r w:rsidRPr="00F97377">
        <w:rPr>
          <w:rFonts w:ascii="Times New Roman" w:hAnsi="Times New Roman"/>
        </w:rPr>
        <w:t>Justly considering themselves as</w:t>
      </w:r>
      <w:r w:rsidR="00F02E49" w:rsidRPr="00F97377">
        <w:rPr>
          <w:rFonts w:ascii="Times New Roman" w:hAnsi="Times New Roman"/>
        </w:rPr>
        <w:t xml:space="preserve"> an integral part of the North American landscape, </w:t>
      </w:r>
      <w:r w:rsidRPr="00F97377">
        <w:rPr>
          <w:rFonts w:ascii="Times New Roman" w:hAnsi="Times New Roman"/>
        </w:rPr>
        <w:t>the provincial government of Quebec have been increasingly assertive on the global level, with the underlying belief that Quebec</w:t>
      </w:r>
      <w:r w:rsidR="00F02E49" w:rsidRPr="00F97377">
        <w:rPr>
          <w:rFonts w:ascii="Times New Roman" w:hAnsi="Times New Roman"/>
        </w:rPr>
        <w:t xml:space="preserve"> must </w:t>
      </w:r>
      <w:r w:rsidRPr="00F97377">
        <w:rPr>
          <w:rFonts w:ascii="Times New Roman" w:hAnsi="Times New Roman"/>
        </w:rPr>
        <w:t xml:space="preserve">place itself within </w:t>
      </w:r>
      <w:r w:rsidR="00F02E49" w:rsidRPr="00F97377">
        <w:rPr>
          <w:rFonts w:ascii="Times New Roman" w:hAnsi="Times New Roman"/>
        </w:rPr>
        <w:t xml:space="preserve">this new world context by asserting its identity, prospering economically, and preserving its values. </w:t>
      </w:r>
      <w:r w:rsidRPr="00F97377">
        <w:rPr>
          <w:rStyle w:val="FootnoteReference"/>
          <w:rFonts w:ascii="Times New Roman" w:hAnsi="Times New Roman"/>
        </w:rPr>
        <w:footnoteReference w:id="-1"/>
      </w:r>
      <w:r w:rsidRPr="00F97377">
        <w:rPr>
          <w:rFonts w:ascii="Times New Roman" w:hAnsi="Times New Roman"/>
        </w:rPr>
        <w:t xml:space="preserve"> </w:t>
      </w:r>
      <w:r w:rsidR="00FD2952" w:rsidRPr="00F97377">
        <w:rPr>
          <w:rFonts w:ascii="Times New Roman" w:hAnsi="Times New Roman"/>
        </w:rPr>
        <w:t xml:space="preserve">Yet, one may inquire how </w:t>
      </w:r>
      <w:r w:rsidRPr="00F97377">
        <w:rPr>
          <w:rFonts w:ascii="Times New Roman" w:hAnsi="Times New Roman"/>
        </w:rPr>
        <w:t>this relate</w:t>
      </w:r>
      <w:r w:rsidR="00FD2952" w:rsidRPr="00F97377">
        <w:rPr>
          <w:rFonts w:ascii="Times New Roman" w:hAnsi="Times New Roman"/>
        </w:rPr>
        <w:t xml:space="preserve">s with Canada and its </w:t>
      </w:r>
      <w:r w:rsidRPr="00F97377">
        <w:rPr>
          <w:rFonts w:ascii="Times New Roman" w:hAnsi="Times New Roman"/>
        </w:rPr>
        <w:t xml:space="preserve">own foreign </w:t>
      </w:r>
      <w:r w:rsidR="00FD2952" w:rsidRPr="00F97377">
        <w:rPr>
          <w:rFonts w:ascii="Times New Roman" w:hAnsi="Times New Roman"/>
        </w:rPr>
        <w:t xml:space="preserve">affairs, which have also undergone drastic changes in the last 10 years, especially with the rise to power of the Conservative party and the resultant Steven Harper government. In an attempt to investigate the issue further, a question is to be raised: </w:t>
      </w:r>
      <w:r w:rsidRPr="00F97377">
        <w:rPr>
          <w:rFonts w:ascii="Times New Roman" w:hAnsi="Times New Roman"/>
        </w:rPr>
        <w:t xml:space="preserve">Does the involvement of an increasingly autonomous Quebec on the international stage come into conflict with, or serve to undermine Canada’s own foreign policy objectives under the current conservative government led by Steven Harper? </w:t>
      </w:r>
      <w:r w:rsidR="00DB5CA5" w:rsidRPr="00F97377">
        <w:rPr>
          <w:rFonts w:ascii="Times New Roman" w:hAnsi="Times New Roman"/>
        </w:rPr>
        <w:t xml:space="preserve">To answer such a question, three broad areas of foreign policy are to be examined, with consideration given to shared values and the potential for disagreement, namely issues relating to </w:t>
      </w:r>
      <w:r w:rsidR="00D8450F" w:rsidRPr="00F97377">
        <w:rPr>
          <w:rFonts w:ascii="Times New Roman" w:hAnsi="Times New Roman"/>
        </w:rPr>
        <w:t>Quebec’s independent role within international organizations</w:t>
      </w:r>
      <w:r w:rsidR="00DB5CA5" w:rsidRPr="00F97377">
        <w:rPr>
          <w:rFonts w:ascii="Times New Roman" w:hAnsi="Times New Roman"/>
        </w:rPr>
        <w:t>, free trade and economic policies and finally, war and security commitments</w:t>
      </w:r>
      <w:r w:rsidR="00B541EC" w:rsidRPr="00F97377">
        <w:rPr>
          <w:rFonts w:ascii="Times New Roman" w:hAnsi="Times New Roman"/>
        </w:rPr>
        <w:t>.</w:t>
      </w:r>
    </w:p>
    <w:p w:rsidR="00747D8D" w:rsidRPr="00F97377" w:rsidRDefault="00747D8D" w:rsidP="00747D8D">
      <w:pPr>
        <w:pStyle w:val="NoteLevel1"/>
        <w:spacing w:line="480" w:lineRule="auto"/>
        <w:ind w:firstLine="567"/>
        <w:rPr>
          <w:rFonts w:ascii="Times New Roman" w:hAnsi="Times New Roman"/>
        </w:rPr>
      </w:pPr>
    </w:p>
    <w:p w:rsidR="00826273" w:rsidRPr="00F97377" w:rsidRDefault="00B541EC" w:rsidP="00826273">
      <w:pPr>
        <w:pStyle w:val="NoteLevel1"/>
        <w:spacing w:line="480" w:lineRule="auto"/>
        <w:ind w:firstLine="567"/>
        <w:rPr>
          <w:rFonts w:ascii="Times New Roman" w:hAnsi="Times New Roman"/>
        </w:rPr>
      </w:pPr>
      <w:r w:rsidRPr="00F97377">
        <w:rPr>
          <w:rFonts w:ascii="Times New Roman" w:hAnsi="Times New Roman"/>
        </w:rPr>
        <w:t xml:space="preserve">No discussion of contemporary Canadian foreign policy can be initiated without first understanding the shifts that have taken place on the domestic scene under the </w:t>
      </w:r>
      <w:r w:rsidRPr="00F97377">
        <w:rPr>
          <w:rFonts w:ascii="Times" w:hAnsi="Times"/>
        </w:rPr>
        <w:t xml:space="preserve">Progressive </w:t>
      </w:r>
      <w:r w:rsidR="00124B53" w:rsidRPr="00F97377">
        <w:rPr>
          <w:rFonts w:ascii="Times" w:hAnsi="Times"/>
        </w:rPr>
        <w:t>Conservatives</w:t>
      </w:r>
      <w:r w:rsidRPr="00F97377">
        <w:rPr>
          <w:rFonts w:ascii="Times" w:hAnsi="Times"/>
        </w:rPr>
        <w:t xml:space="preserve"> and the election of Steven Harper to office. For under his government, Canada has seen some of the most drastic changes in foreign policy since the Second World War, and we have become much more trade oriented than in the past.</w:t>
      </w:r>
      <w:r w:rsidR="00747D8D" w:rsidRPr="00F97377">
        <w:rPr>
          <w:rFonts w:ascii="Times" w:hAnsi="Times"/>
        </w:rPr>
        <w:t xml:space="preserve"> </w:t>
      </w:r>
      <w:r w:rsidR="00747D8D" w:rsidRPr="00F97377">
        <w:rPr>
          <w:rFonts w:ascii="Times" w:hAnsi="Times"/>
          <w:lang w:val="en-GB"/>
        </w:rPr>
        <w:t xml:space="preserve">In the years spanning from the tenure of Louis St. Laurent up till Paul Martin, Canada’s national foreign policy used to push for collective </w:t>
      </w:r>
      <w:r w:rsidR="00AC7245" w:rsidRPr="00F97377">
        <w:rPr>
          <w:rFonts w:ascii="Times" w:hAnsi="Times"/>
          <w:lang w:val="en-GB"/>
        </w:rPr>
        <w:t>security</w:t>
      </w:r>
      <w:r w:rsidR="00747D8D" w:rsidRPr="00F97377">
        <w:rPr>
          <w:rFonts w:ascii="Times" w:hAnsi="Times"/>
          <w:lang w:val="en-GB"/>
        </w:rPr>
        <w:t>, call for closer alliances with other democracies and uphold the international rule of law.</w:t>
      </w:r>
      <w:r w:rsidR="00747D8D" w:rsidRPr="00F97377">
        <w:rPr>
          <w:rStyle w:val="FootnoteReference"/>
          <w:rFonts w:ascii="Times" w:hAnsi="Times"/>
          <w:lang w:val="en-GB"/>
        </w:rPr>
        <w:footnoteReference w:id="0"/>
      </w:r>
      <w:r w:rsidR="00747D8D" w:rsidRPr="00F97377">
        <w:rPr>
          <w:rFonts w:ascii="Times" w:hAnsi="Times"/>
          <w:lang w:val="en-GB"/>
        </w:rPr>
        <w:t xml:space="preserve"> All this was done while at the same time adhering to our international commitments and cordially yet gingerly cooperating with our superpower neighbour, the USA.</w:t>
      </w:r>
    </w:p>
    <w:p w:rsidR="0028424B" w:rsidRPr="00F97377" w:rsidRDefault="00AC7245" w:rsidP="00826273">
      <w:pPr>
        <w:pStyle w:val="NoteLevel1"/>
        <w:spacing w:line="480" w:lineRule="auto"/>
        <w:ind w:firstLine="567"/>
        <w:rPr>
          <w:rFonts w:ascii="Times New Roman" w:hAnsi="Times New Roman"/>
        </w:rPr>
      </w:pPr>
      <w:r w:rsidRPr="00F97377">
        <w:rPr>
          <w:rFonts w:ascii="Times" w:hAnsi="Times"/>
        </w:rPr>
        <w:t xml:space="preserve">In his defence, </w:t>
      </w:r>
      <w:r w:rsidRPr="00F97377">
        <w:rPr>
          <w:rFonts w:ascii="Times" w:hAnsi="Times"/>
          <w:lang w:val="en-GB"/>
        </w:rPr>
        <w:t xml:space="preserve">by the time Stephen Harper came to power in 2006, cuts to the defence budget had forced Canada to limit its peacekeeping and NATO responsibilities. In the post 9/11 worlds, Ottawa was struggling to cope with a very hawkish United States and an imploding Middle East, thus rendering Canada’s foreign policy increasingly incoherent. </w:t>
      </w:r>
      <w:r w:rsidR="00826273" w:rsidRPr="00F97377">
        <w:rPr>
          <w:rFonts w:ascii="Times" w:hAnsi="Times"/>
        </w:rPr>
        <w:t>Yet, i</w:t>
      </w:r>
      <w:r w:rsidRPr="00F97377">
        <w:rPr>
          <w:rFonts w:ascii="Times" w:hAnsi="Times"/>
          <w:lang w:val="en-GB"/>
        </w:rPr>
        <w:t xml:space="preserve">n response to this, and by virtue of their right wing values as </w:t>
      </w:r>
      <w:r w:rsidR="00124B53" w:rsidRPr="00F97377">
        <w:rPr>
          <w:rFonts w:ascii="Times" w:hAnsi="Times"/>
          <w:lang w:val="en-GB"/>
        </w:rPr>
        <w:t>Conservatives</w:t>
      </w:r>
      <w:r w:rsidRPr="00F97377">
        <w:rPr>
          <w:rFonts w:ascii="Times" w:hAnsi="Times"/>
          <w:lang w:val="en-GB"/>
        </w:rPr>
        <w:t>, Steven Harper and his party took a much more economic focus on foreign affairs, such as participating fully only in the multilateral forums that could advance Canada’s interests, putting economic diplomacy ahead of other concerns. For in the Harper era, trade really is the be all and end all.</w:t>
      </w:r>
      <w:r w:rsidR="00826273" w:rsidRPr="00F97377">
        <w:rPr>
          <w:rFonts w:ascii="Times" w:hAnsi="Times"/>
          <w:lang w:val="en-GB"/>
        </w:rPr>
        <w:t xml:space="preserve"> While PC government made mistakes early on, they have been fast learners and have adapted their approaches accordingly, realising, for example, that taking a tough stance on China early on in order to appease their voting base meant business opportunities dried up and Harper was forced to realise that he had managed to offend an emerging economic superpower.</w:t>
      </w:r>
      <w:r w:rsidR="003D3748" w:rsidRPr="00F97377">
        <w:rPr>
          <w:rStyle w:val="FootnoteReference"/>
          <w:rFonts w:ascii="Times" w:hAnsi="Times"/>
          <w:lang w:val="en-GB"/>
        </w:rPr>
        <w:footnoteReference w:id="1"/>
      </w:r>
      <w:r w:rsidR="00826273" w:rsidRPr="00F97377">
        <w:rPr>
          <w:rFonts w:ascii="Times" w:hAnsi="Times"/>
          <w:lang w:val="en-GB"/>
        </w:rPr>
        <w:t xml:space="preserve"> Critics may rightly point out that the frequency of policy u-turns has left the impression of a government with more bark than bite, one that makes bold statements and claims to pursue a grand plan but is somewhat out of touch with reality. </w:t>
      </w:r>
    </w:p>
    <w:p w:rsidR="00826273" w:rsidRPr="00F97377" w:rsidRDefault="00826273" w:rsidP="00826273">
      <w:pPr>
        <w:pStyle w:val="NoteLevel1"/>
        <w:spacing w:line="480" w:lineRule="auto"/>
        <w:ind w:firstLine="567"/>
        <w:rPr>
          <w:rFonts w:ascii="Times New Roman" w:hAnsi="Times New Roman"/>
        </w:rPr>
      </w:pPr>
    </w:p>
    <w:p w:rsidR="0028424B" w:rsidRPr="00F97377" w:rsidRDefault="00826273" w:rsidP="0028424B">
      <w:pPr>
        <w:pStyle w:val="NoteLevel1"/>
        <w:spacing w:line="480" w:lineRule="auto"/>
        <w:ind w:firstLine="567"/>
        <w:rPr>
          <w:rFonts w:ascii="Times New Roman" w:hAnsi="Times New Roman"/>
        </w:rPr>
      </w:pPr>
      <w:r w:rsidRPr="00F97377">
        <w:rPr>
          <w:rFonts w:ascii="Times" w:hAnsi="Times"/>
          <w:lang w:val="en-GB"/>
        </w:rPr>
        <w:t xml:space="preserve">It is under the current situation that we ought to consider the role of Quebec in all of this. For Harper has been careful in side-stepping and avoiding the issue of a sovereign Quebec, claiming that bygones be put aside in the interests of increased trade - if everyone is making money, we should all be happy and get along. To suggest otherwise would be starting a debate that </w:t>
      </w:r>
      <w:r w:rsidR="00FB3B21" w:rsidRPr="00F97377">
        <w:rPr>
          <w:rFonts w:ascii="Times" w:hAnsi="Times"/>
          <w:lang w:val="en-GB"/>
        </w:rPr>
        <w:t xml:space="preserve">the </w:t>
      </w:r>
      <w:r w:rsidR="00124B53" w:rsidRPr="00F97377">
        <w:rPr>
          <w:rFonts w:ascii="Times" w:hAnsi="Times"/>
          <w:lang w:val="en-GB"/>
        </w:rPr>
        <w:t>Conservatives</w:t>
      </w:r>
      <w:r w:rsidR="00FB3B21" w:rsidRPr="00F97377">
        <w:rPr>
          <w:rFonts w:ascii="Times" w:hAnsi="Times"/>
          <w:lang w:val="en-GB"/>
        </w:rPr>
        <w:t xml:space="preserve"> are</w:t>
      </w:r>
      <w:r w:rsidRPr="00F97377">
        <w:rPr>
          <w:rFonts w:ascii="Times" w:hAnsi="Times"/>
          <w:lang w:val="en-GB"/>
        </w:rPr>
        <w:t xml:space="preserve"> unwilling to confront</w:t>
      </w:r>
      <w:r w:rsidR="00FB3B21" w:rsidRPr="00F97377">
        <w:rPr>
          <w:rFonts w:ascii="Times" w:hAnsi="Times"/>
          <w:lang w:val="en-GB"/>
        </w:rPr>
        <w:t>, and Harper has been very focused in this aspect, although things could change tomorrow with a different Prime Minister. While Canada may have taken a step back from it’s other international commitments, this doesn’t mean that Quebec will or should do the same. Though eager to reap economic benefits and send trade missions abroad, the province remains committed to humanitarian aid through its participation within international organisations such as La Francophonie, separate from the interests of the federal government.</w:t>
      </w:r>
    </w:p>
    <w:p w:rsidR="0028424B" w:rsidRPr="00F97377" w:rsidRDefault="0028424B" w:rsidP="0028424B">
      <w:pPr>
        <w:pStyle w:val="NoteLevel1"/>
        <w:spacing w:line="480" w:lineRule="auto"/>
        <w:ind w:firstLine="567"/>
        <w:rPr>
          <w:rFonts w:ascii="Times New Roman" w:hAnsi="Times New Roman"/>
        </w:rPr>
      </w:pPr>
    </w:p>
    <w:p w:rsidR="0028424B" w:rsidRPr="00F97377" w:rsidRDefault="00B541EC" w:rsidP="0028424B">
      <w:pPr>
        <w:pStyle w:val="NoteLevel1"/>
        <w:spacing w:line="480" w:lineRule="auto"/>
        <w:ind w:firstLine="567"/>
        <w:rPr>
          <w:rFonts w:ascii="Times New Roman" w:hAnsi="Times New Roman"/>
        </w:rPr>
      </w:pPr>
      <w:r w:rsidRPr="00F97377">
        <w:rPr>
          <w:rFonts w:ascii="Times New Roman" w:hAnsi="Times New Roman"/>
        </w:rPr>
        <w:t xml:space="preserve">Canadian foreign policy has up until recently placed much emphasis on humanitarian missions and foreign aid. </w:t>
      </w:r>
      <w:r w:rsidR="00FB6713" w:rsidRPr="00F97377">
        <w:rPr>
          <w:rFonts w:ascii="Times New Roman" w:hAnsi="Times New Roman"/>
        </w:rPr>
        <w:t xml:space="preserve">Quebec’s foreign policy </w:t>
      </w:r>
      <w:r w:rsidR="0028424B" w:rsidRPr="00F97377">
        <w:rPr>
          <w:rFonts w:ascii="Times New Roman" w:hAnsi="Times New Roman"/>
        </w:rPr>
        <w:t xml:space="preserve">today </w:t>
      </w:r>
      <w:r w:rsidR="00FB6713" w:rsidRPr="00F97377">
        <w:rPr>
          <w:rFonts w:ascii="Times New Roman" w:hAnsi="Times New Roman"/>
        </w:rPr>
        <w:t xml:space="preserve">outlines values that bear more </w:t>
      </w:r>
      <w:r w:rsidR="0028424B" w:rsidRPr="00F97377">
        <w:rPr>
          <w:rFonts w:ascii="Times New Roman" w:hAnsi="Times New Roman"/>
        </w:rPr>
        <w:t>resemblance</w:t>
      </w:r>
      <w:r w:rsidR="00FB6713" w:rsidRPr="00F97377">
        <w:rPr>
          <w:rFonts w:ascii="Times New Roman" w:hAnsi="Times New Roman"/>
        </w:rPr>
        <w:t xml:space="preserve"> with past Canadian ones. While the Harper government has indeed shifted away from foreign aid, Quebec remains committed to the cause on several fron</w:t>
      </w:r>
      <w:r w:rsidR="0028424B" w:rsidRPr="00F97377">
        <w:rPr>
          <w:rFonts w:ascii="Times New Roman" w:hAnsi="Times New Roman"/>
        </w:rPr>
        <w:t xml:space="preserve">ts, choosing to focus efforts. Quebec’s government has stated its intention to contribute in its </w:t>
      </w:r>
      <w:r w:rsidR="0028424B" w:rsidRPr="00F97377">
        <w:rPr>
          <w:rFonts w:ascii="Times New Roman" w:hAnsi="Times New Roman"/>
          <w:i/>
        </w:rPr>
        <w:t>own way</w:t>
      </w:r>
      <w:r w:rsidR="0028424B" w:rsidRPr="00F97377">
        <w:rPr>
          <w:rFonts w:ascii="Times New Roman" w:hAnsi="Times New Roman"/>
        </w:rPr>
        <w:t>, the progress and advancement of developing countries. Believing international solidarity efforts a matter of responsibility, Quebec has gone as far a making it one of the five priorities of its own international policy.</w:t>
      </w:r>
      <w:r w:rsidR="0028424B" w:rsidRPr="00F97377">
        <w:rPr>
          <w:rStyle w:val="FootnoteReference"/>
          <w:rFonts w:ascii="Times New Roman" w:hAnsi="Times New Roman"/>
        </w:rPr>
        <w:footnoteReference w:id="2"/>
      </w:r>
      <w:r w:rsidR="0028424B" w:rsidRPr="00F97377">
        <w:rPr>
          <w:rFonts w:ascii="Times New Roman" w:hAnsi="Times New Roman"/>
        </w:rPr>
        <w:t xml:space="preserve"> Based on the principles of sustainable development, Québec's international solidarity initiatives place emphasis on the “autonomy of local partners, their capacity to respond to needs that they themselves determine and strengthening the human and material resources at their disposal so that they can effectively take charge of their development”.</w:t>
      </w:r>
      <w:r w:rsidR="0028424B" w:rsidRPr="00F97377">
        <w:rPr>
          <w:rStyle w:val="FootnoteReference"/>
          <w:rFonts w:ascii="Times New Roman" w:hAnsi="Times New Roman"/>
        </w:rPr>
        <w:footnoteReference w:id="3"/>
      </w:r>
    </w:p>
    <w:p w:rsidR="00956A71" w:rsidRPr="00F97377" w:rsidRDefault="0028424B" w:rsidP="00956A71">
      <w:pPr>
        <w:pStyle w:val="NoteLevel1"/>
        <w:spacing w:line="480" w:lineRule="auto"/>
        <w:ind w:firstLine="567"/>
        <w:rPr>
          <w:rFonts w:ascii="Times New Roman" w:hAnsi="Times New Roman"/>
        </w:rPr>
      </w:pPr>
      <w:r w:rsidRPr="00F97377">
        <w:rPr>
          <w:rFonts w:ascii="Times New Roman" w:hAnsi="Times New Roman"/>
        </w:rPr>
        <w:t>Unlike Canada’s growing absence from developing nations, the province has been channeling its support toward the poorest countries, but with special focus on Francophone Africa, Latin America and the West Indies, particularly Haiti.</w:t>
      </w:r>
      <w:r w:rsidR="003D3748" w:rsidRPr="00F97377">
        <w:rPr>
          <w:rStyle w:val="FootnoteReference"/>
          <w:rFonts w:ascii="Times New Roman" w:hAnsi="Times New Roman"/>
        </w:rPr>
        <w:footnoteReference w:id="4"/>
      </w:r>
      <w:r w:rsidRPr="00F97377">
        <w:rPr>
          <w:rFonts w:ascii="Times New Roman" w:hAnsi="Times New Roman"/>
        </w:rPr>
        <w:t xml:space="preserve"> While critics may point out that they are only involved with French speaking nations, the province is still doing a lot more than the federal</w:t>
      </w:r>
      <w:r w:rsidR="00956A71" w:rsidRPr="00F97377">
        <w:rPr>
          <w:rFonts w:ascii="Times New Roman" w:hAnsi="Times New Roman"/>
        </w:rPr>
        <w:t xml:space="preserve"> government at this point in time and has a unique ability to take </w:t>
      </w:r>
      <w:r w:rsidRPr="00F97377">
        <w:rPr>
          <w:rFonts w:ascii="Times New Roman" w:hAnsi="Times New Roman"/>
        </w:rPr>
        <w:t xml:space="preserve">action primarily in areas where it </w:t>
      </w:r>
      <w:r w:rsidR="00956A71" w:rsidRPr="00F97377">
        <w:rPr>
          <w:rFonts w:ascii="Times New Roman" w:hAnsi="Times New Roman"/>
        </w:rPr>
        <w:t>has well established expertise such as</w:t>
      </w:r>
      <w:r w:rsidRPr="00F97377">
        <w:rPr>
          <w:rFonts w:ascii="Times New Roman" w:hAnsi="Times New Roman"/>
        </w:rPr>
        <w:t xml:space="preserve"> human resource training and de</w:t>
      </w:r>
      <w:r w:rsidR="00956A71" w:rsidRPr="00F97377">
        <w:rPr>
          <w:rFonts w:ascii="Times New Roman" w:hAnsi="Times New Roman"/>
        </w:rPr>
        <w:t>veloping governance capacities.</w:t>
      </w:r>
    </w:p>
    <w:p w:rsidR="00956A71" w:rsidRPr="00F97377" w:rsidRDefault="00956A71" w:rsidP="00956A71">
      <w:pPr>
        <w:pStyle w:val="NoteLevel1"/>
        <w:spacing w:line="480" w:lineRule="auto"/>
        <w:ind w:firstLine="567"/>
        <w:rPr>
          <w:rFonts w:ascii="Times New Roman" w:hAnsi="Times New Roman"/>
        </w:rPr>
      </w:pPr>
    </w:p>
    <w:p w:rsidR="004B168B" w:rsidRPr="00F97377" w:rsidRDefault="00956A71" w:rsidP="004B168B">
      <w:pPr>
        <w:pStyle w:val="NoteLevel1"/>
        <w:spacing w:line="480" w:lineRule="auto"/>
        <w:ind w:firstLine="567"/>
        <w:rPr>
          <w:rFonts w:ascii="Times" w:hAnsi="Times"/>
        </w:rPr>
      </w:pPr>
      <w:r w:rsidRPr="00F97377">
        <w:rPr>
          <w:rFonts w:ascii="Times New Roman" w:hAnsi="Times New Roman"/>
        </w:rPr>
        <w:t>Given that the Harper government has been fairly hawkish and vocal about engaging in military conflicts, and has been alarmingly absent from international agreements such as the Kyoto meetings on climate change, it came as little surprise when comments were made from the like</w:t>
      </w:r>
      <w:r w:rsidR="00E2357B" w:rsidRPr="00F97377">
        <w:rPr>
          <w:rFonts w:ascii="Times New Roman" w:hAnsi="Times New Roman"/>
        </w:rPr>
        <w:t>s</w:t>
      </w:r>
      <w:r w:rsidRPr="00F97377">
        <w:rPr>
          <w:rFonts w:ascii="Times New Roman" w:hAnsi="Times New Roman"/>
        </w:rPr>
        <w:t xml:space="preserve"> of </w:t>
      </w:r>
      <w:r w:rsidR="003D3748" w:rsidRPr="00F97377">
        <w:rPr>
          <w:rFonts w:ascii="Times New Roman" w:hAnsi="Times New Roman"/>
        </w:rPr>
        <w:t xml:space="preserve">the then </w:t>
      </w:r>
      <w:r w:rsidRPr="00F97377">
        <w:rPr>
          <w:rFonts w:ascii="Times New Roman" w:hAnsi="Times New Roman"/>
        </w:rPr>
        <w:t xml:space="preserve">Premier Marois suggesting Quebec’s </w:t>
      </w:r>
      <w:r w:rsidR="003D3748" w:rsidRPr="00F97377">
        <w:rPr>
          <w:rFonts w:ascii="Times New Roman" w:hAnsi="Times New Roman"/>
        </w:rPr>
        <w:t>international</w:t>
      </w:r>
      <w:r w:rsidRPr="00F97377">
        <w:rPr>
          <w:rFonts w:ascii="Times New Roman" w:hAnsi="Times New Roman"/>
        </w:rPr>
        <w:t xml:space="preserve"> interests are becoming more alienated from Canada’s. In 2012 she was quoted saying that </w:t>
      </w:r>
      <w:r w:rsidR="00D8450F" w:rsidRPr="00F97377">
        <w:rPr>
          <w:rFonts w:ascii="Times" w:hAnsi="Times"/>
        </w:rPr>
        <w:t>“Quebeckers no longer recognize themselves in Canada’s foreign policy, which has turned its back to a tradition of openness, mediation, and multilateralism,” during a half-hour address at the French Institute for International Relations.</w:t>
      </w:r>
      <w:r w:rsidRPr="00F97377">
        <w:rPr>
          <w:rStyle w:val="FootnoteReference"/>
          <w:rFonts w:ascii="Times" w:hAnsi="Times"/>
        </w:rPr>
        <w:footnoteReference w:id="5"/>
      </w:r>
      <w:r w:rsidR="00D8450F" w:rsidRPr="00F97377">
        <w:rPr>
          <w:rFonts w:ascii="Times" w:hAnsi="Times"/>
        </w:rPr>
        <w:t xml:space="preserve"> </w:t>
      </w:r>
      <w:r w:rsidRPr="00F97377">
        <w:rPr>
          <w:rFonts w:ascii="Times" w:hAnsi="Times"/>
        </w:rPr>
        <w:t xml:space="preserve">Symbolic of a straining relationship, the Kyoto accords left </w:t>
      </w:r>
      <w:r w:rsidR="00D8450F" w:rsidRPr="00F97377">
        <w:rPr>
          <w:rFonts w:ascii="Times" w:hAnsi="Times"/>
        </w:rPr>
        <w:t>Quebeckers</w:t>
      </w:r>
      <w:r w:rsidRPr="00F97377">
        <w:rPr>
          <w:rFonts w:ascii="Times" w:hAnsi="Times"/>
        </w:rPr>
        <w:t xml:space="preserve"> disappointed, as they</w:t>
      </w:r>
      <w:r w:rsidR="00D8450F" w:rsidRPr="00F97377">
        <w:rPr>
          <w:rFonts w:ascii="Times" w:hAnsi="Times"/>
        </w:rPr>
        <w:t xml:space="preserve"> expected more ambitious emission reductions, while Ottawa pressed for more lenient targets.</w:t>
      </w:r>
      <w:r w:rsidR="003D3748" w:rsidRPr="00F97377">
        <w:rPr>
          <w:rStyle w:val="FootnoteReference"/>
          <w:rFonts w:ascii="Times" w:hAnsi="Times"/>
        </w:rPr>
        <w:footnoteReference w:id="6"/>
      </w:r>
      <w:r w:rsidRPr="00F97377">
        <w:rPr>
          <w:rFonts w:ascii="Times" w:hAnsi="Times"/>
        </w:rPr>
        <w:t xml:space="preserve"> Perhaps attention should be drawn to the </w:t>
      </w:r>
      <w:r w:rsidR="00E2357B" w:rsidRPr="00F97377">
        <w:rPr>
          <w:rFonts w:ascii="Times" w:hAnsi="Times"/>
        </w:rPr>
        <w:t xml:space="preserve">fact that the </w:t>
      </w:r>
      <w:r w:rsidRPr="00F97377">
        <w:rPr>
          <w:rFonts w:ascii="Times" w:hAnsi="Times"/>
        </w:rPr>
        <w:t>true aim of Quebec’s own foreign polic</w:t>
      </w:r>
      <w:r w:rsidR="00E2357B" w:rsidRPr="00F97377">
        <w:rPr>
          <w:rFonts w:ascii="Times" w:hAnsi="Times"/>
        </w:rPr>
        <w:t xml:space="preserve">e </w:t>
      </w:r>
      <w:r w:rsidR="00D8450F" w:rsidRPr="00F97377">
        <w:rPr>
          <w:rFonts w:ascii="Times New Roman" w:hAnsi="Times New Roman"/>
        </w:rPr>
        <w:t xml:space="preserve">is to strengthen </w:t>
      </w:r>
      <w:r w:rsidR="00E2357B" w:rsidRPr="00F97377">
        <w:rPr>
          <w:rFonts w:ascii="Times New Roman" w:hAnsi="Times New Roman"/>
        </w:rPr>
        <w:t>Quebec’s</w:t>
      </w:r>
      <w:r w:rsidR="00D8450F" w:rsidRPr="00F97377">
        <w:rPr>
          <w:rFonts w:ascii="Times New Roman" w:hAnsi="Times New Roman"/>
        </w:rPr>
        <w:t xml:space="preserve"> international influence.</w:t>
      </w:r>
      <w:r w:rsidR="00E2357B" w:rsidRPr="00F97377">
        <w:rPr>
          <w:rFonts w:ascii="Times New Roman" w:hAnsi="Times New Roman"/>
        </w:rPr>
        <w:t xml:space="preserve"> Regardless of cooperation with the federal government, i</w:t>
      </w:r>
      <w:r w:rsidR="00D8450F" w:rsidRPr="00F97377">
        <w:rPr>
          <w:rFonts w:ascii="Times New Roman" w:hAnsi="Times New Roman"/>
        </w:rPr>
        <w:t xml:space="preserve">t reaffirms </w:t>
      </w:r>
      <w:r w:rsidR="00E2357B" w:rsidRPr="00F97377">
        <w:rPr>
          <w:rFonts w:ascii="Times New Roman" w:hAnsi="Times New Roman"/>
        </w:rPr>
        <w:t>Quebec’s</w:t>
      </w:r>
      <w:r w:rsidR="00D8450F" w:rsidRPr="00F97377">
        <w:rPr>
          <w:rFonts w:ascii="Times New Roman" w:hAnsi="Times New Roman"/>
        </w:rPr>
        <w:t xml:space="preserve"> prerogative to vigorously and independently pursue international i</w:t>
      </w:r>
      <w:r w:rsidR="00E2357B" w:rsidRPr="00F97377">
        <w:rPr>
          <w:rFonts w:ascii="Times New Roman" w:hAnsi="Times New Roman"/>
        </w:rPr>
        <w:t>nitiatives wherever appropriate,</w:t>
      </w:r>
      <w:r w:rsidR="00D8450F" w:rsidRPr="00F97377">
        <w:rPr>
          <w:rFonts w:ascii="Times New Roman" w:hAnsi="Times New Roman"/>
        </w:rPr>
        <w:t xml:space="preserve"> </w:t>
      </w:r>
      <w:r w:rsidR="00E2357B" w:rsidRPr="00F97377">
        <w:rPr>
          <w:rFonts w:ascii="Times New Roman" w:hAnsi="Times New Roman"/>
        </w:rPr>
        <w:t>“</w:t>
      </w:r>
      <w:r w:rsidR="00D8450F" w:rsidRPr="00F97377">
        <w:rPr>
          <w:rFonts w:ascii="Times New Roman" w:hAnsi="Times New Roman"/>
        </w:rPr>
        <w:t xml:space="preserve">whatever falls under </w:t>
      </w:r>
      <w:r w:rsidR="00E2357B" w:rsidRPr="00F97377">
        <w:rPr>
          <w:rFonts w:ascii="Times New Roman" w:hAnsi="Times New Roman"/>
        </w:rPr>
        <w:t>Quebec’s</w:t>
      </w:r>
      <w:r w:rsidR="00D8450F" w:rsidRPr="00F97377">
        <w:rPr>
          <w:rFonts w:ascii="Times New Roman" w:hAnsi="Times New Roman"/>
        </w:rPr>
        <w:t xml:space="preserve"> jurisdiction at home falls under its jurisdiction everywhere.</w:t>
      </w:r>
      <w:r w:rsidR="00D8450F" w:rsidRPr="00F97377">
        <w:rPr>
          <w:rStyle w:val="FootnoteReference"/>
          <w:rFonts w:ascii="Times New Roman" w:hAnsi="Times New Roman"/>
        </w:rPr>
        <w:footnoteReference w:id="7"/>
      </w:r>
      <w:r w:rsidR="00E2357B" w:rsidRPr="00F97377">
        <w:rPr>
          <w:rFonts w:ascii="Times New Roman" w:hAnsi="Times New Roman"/>
        </w:rPr>
        <w:t>”</w:t>
      </w:r>
    </w:p>
    <w:p w:rsidR="004B168B" w:rsidRPr="00F97377" w:rsidRDefault="004B168B" w:rsidP="004B168B">
      <w:pPr>
        <w:pStyle w:val="NoteLevel1"/>
        <w:spacing w:line="480" w:lineRule="auto"/>
        <w:ind w:firstLine="567"/>
        <w:rPr>
          <w:rFonts w:ascii="Times" w:hAnsi="Times"/>
        </w:rPr>
      </w:pPr>
    </w:p>
    <w:p w:rsidR="00593178" w:rsidRPr="00F97377" w:rsidRDefault="00E2357B" w:rsidP="003D3748">
      <w:pPr>
        <w:pStyle w:val="NoteLevel1"/>
        <w:spacing w:line="480" w:lineRule="auto"/>
        <w:ind w:firstLine="567"/>
        <w:rPr>
          <w:rFonts w:ascii="Times" w:hAnsi="Times"/>
        </w:rPr>
      </w:pPr>
      <w:r w:rsidRPr="00F97377">
        <w:rPr>
          <w:rFonts w:ascii="Times" w:hAnsi="Times"/>
        </w:rPr>
        <w:t>As mentioned earlier, the main area in which the federal government and Quebec have mutual interests relate to free trade and economic interests.</w:t>
      </w:r>
      <w:r w:rsidR="006E7E99" w:rsidRPr="00F97377">
        <w:rPr>
          <w:rFonts w:ascii="Times" w:hAnsi="Times"/>
        </w:rPr>
        <w:t xml:space="preserve"> </w:t>
      </w:r>
      <w:r w:rsidR="004B168B" w:rsidRPr="00F97377">
        <w:rPr>
          <w:rFonts w:ascii="Times" w:hAnsi="Times"/>
        </w:rPr>
        <w:t xml:space="preserve">Canadian </w:t>
      </w:r>
      <w:r w:rsidR="004B168B" w:rsidRPr="00F97377">
        <w:rPr>
          <w:rFonts w:ascii="Times" w:hAnsi="Times"/>
          <w:lang w:val="en-GB"/>
        </w:rPr>
        <w:t>Foreign Affairs has been steadily reoriented toward economic diplomacy, with the Canadian Internal Development Agency folded back into the department to allow aid to follow trade.</w:t>
      </w:r>
      <w:r w:rsidR="003D3748" w:rsidRPr="00F97377">
        <w:rPr>
          <w:rStyle w:val="FootnoteReference"/>
          <w:rFonts w:ascii="Times" w:hAnsi="Times"/>
          <w:lang w:val="en-GB"/>
        </w:rPr>
        <w:footnoteReference w:id="8"/>
      </w:r>
      <w:r w:rsidR="004B168B" w:rsidRPr="00F97377">
        <w:rPr>
          <w:rFonts w:ascii="Times" w:hAnsi="Times"/>
        </w:rPr>
        <w:t xml:space="preserve"> On the other hand, v</w:t>
      </w:r>
      <w:r w:rsidR="006E7E99" w:rsidRPr="00F97377">
        <w:rPr>
          <w:rFonts w:ascii="Times" w:hAnsi="Times"/>
        </w:rPr>
        <w:t>igorous work setting up t</w:t>
      </w:r>
      <w:r w:rsidR="00D8450F" w:rsidRPr="00F97377">
        <w:rPr>
          <w:rFonts w:ascii="Times" w:hAnsi="Times"/>
        </w:rPr>
        <w:t>rade missions abroad</w:t>
      </w:r>
      <w:r w:rsidR="006E7E99" w:rsidRPr="00F97377">
        <w:rPr>
          <w:rFonts w:ascii="Times" w:hAnsi="Times"/>
        </w:rPr>
        <w:t xml:space="preserve"> means Quebec now has a network through which its international department offers</w:t>
      </w:r>
      <w:r w:rsidR="006E7E99" w:rsidRPr="00F97377">
        <w:rPr>
          <w:rFonts w:ascii="Times" w:hAnsi="Times"/>
          <w:b/>
        </w:rPr>
        <w:t xml:space="preserve"> </w:t>
      </w:r>
      <w:r w:rsidR="0073038E" w:rsidRPr="00F97377">
        <w:rPr>
          <w:rFonts w:ascii="Times" w:hAnsi="Times"/>
          <w:b/>
        </w:rPr>
        <w:t>“</w:t>
      </w:r>
      <w:r w:rsidR="006E7E99" w:rsidRPr="00F97377">
        <w:rPr>
          <w:rStyle w:val="Strong"/>
          <w:rFonts w:ascii="Times" w:hAnsi="Times"/>
          <w:b w:val="0"/>
        </w:rPr>
        <w:t>services, advices, and activities adapted</w:t>
      </w:r>
      <w:r w:rsidR="006E7E99" w:rsidRPr="00F97377">
        <w:rPr>
          <w:rFonts w:ascii="Times" w:hAnsi="Times"/>
          <w:b/>
        </w:rPr>
        <w:t xml:space="preserve"> </w:t>
      </w:r>
      <w:r w:rsidR="006E7E99" w:rsidRPr="00F97377">
        <w:rPr>
          <w:rFonts w:ascii="Times" w:hAnsi="Times"/>
        </w:rPr>
        <w:t>to the characteristics of different countries to businesses, creators, researchers, and Québec institutions.</w:t>
      </w:r>
      <w:r w:rsidR="006E7E99" w:rsidRPr="00F97377">
        <w:rPr>
          <w:rStyle w:val="FootnoteReference"/>
          <w:rFonts w:ascii="Times" w:hAnsi="Times"/>
        </w:rPr>
        <w:footnoteReference w:id="9"/>
      </w:r>
      <w:r w:rsidR="0073038E" w:rsidRPr="00F97377">
        <w:rPr>
          <w:rFonts w:ascii="Times" w:hAnsi="Times"/>
        </w:rPr>
        <w:t>” Perhaps the most important of these are the general delegations, arguably the most important office of Québec abroad. Delegations fall under the direction of a delegate appointed by the government, and such facilities offer services in sectors not only limited to the economy but also education, culture, immigration and public affairs. This</w:t>
      </w:r>
      <w:r w:rsidR="00593178" w:rsidRPr="00F97377">
        <w:rPr>
          <w:rFonts w:ascii="Times" w:hAnsi="Times"/>
        </w:rPr>
        <w:t xml:space="preserve"> holistic approach towards trade can be seen as a good thing, as winning hearts and minds can also lead to lucrative business deals in the long run.</w:t>
      </w:r>
    </w:p>
    <w:p w:rsidR="004B168B" w:rsidRPr="00F97377" w:rsidRDefault="00593178" w:rsidP="004B168B">
      <w:pPr>
        <w:pStyle w:val="NoteLevel1"/>
        <w:numPr>
          <w:ilvl w:val="0"/>
          <w:numId w:val="0"/>
        </w:numPr>
        <w:spacing w:line="480" w:lineRule="auto"/>
        <w:ind w:firstLine="567"/>
        <w:rPr>
          <w:rFonts w:ascii="Times" w:hAnsi="Times" w:cs="Times New Roman"/>
        </w:rPr>
      </w:pPr>
      <w:r w:rsidRPr="00F97377">
        <w:rPr>
          <w:rFonts w:ascii="Times New Roman" w:hAnsi="Times New Roman"/>
        </w:rPr>
        <w:t xml:space="preserve">However, it could also be argued that </w:t>
      </w:r>
      <w:r w:rsidR="00FB6713" w:rsidRPr="00F97377">
        <w:rPr>
          <w:rFonts w:ascii="Times New Roman" w:hAnsi="Times New Roman"/>
        </w:rPr>
        <w:t>Quebec is more skeptical of free trade</w:t>
      </w:r>
      <w:r w:rsidRPr="00F97377">
        <w:rPr>
          <w:rFonts w:ascii="Times New Roman" w:hAnsi="Times New Roman"/>
        </w:rPr>
        <w:t xml:space="preserve"> than Canada and </w:t>
      </w:r>
      <w:r w:rsidRPr="00F97377">
        <w:rPr>
          <w:rFonts w:ascii="Times" w:hAnsi="Times"/>
        </w:rPr>
        <w:t>has been more vocal in protecting provincial interests. During</w:t>
      </w:r>
      <w:r w:rsidR="00FB6713" w:rsidRPr="00F97377">
        <w:rPr>
          <w:rFonts w:ascii="Times" w:hAnsi="Times" w:cs="Times New Roman"/>
        </w:rPr>
        <w:t xml:space="preserve"> a press conference </w:t>
      </w:r>
      <w:r w:rsidRPr="00F97377">
        <w:rPr>
          <w:rFonts w:ascii="Times" w:hAnsi="Times" w:cs="Times New Roman"/>
        </w:rPr>
        <w:t xml:space="preserve">in France once, Finance Minister </w:t>
      </w:r>
      <w:r w:rsidR="00FB6713" w:rsidRPr="00F97377">
        <w:rPr>
          <w:rFonts w:ascii="Times" w:hAnsi="Times" w:cs="Times New Roman"/>
        </w:rPr>
        <w:t>Mr. Moscovici confirmed that France</w:t>
      </w:r>
      <w:r w:rsidRPr="00F97377">
        <w:rPr>
          <w:rFonts w:ascii="Times" w:hAnsi="Times" w:cs="Times New Roman"/>
        </w:rPr>
        <w:t xml:space="preserve"> and Quebec we</w:t>
      </w:r>
      <w:r w:rsidR="00FB6713" w:rsidRPr="00F97377">
        <w:rPr>
          <w:rFonts w:ascii="Times" w:hAnsi="Times" w:cs="Times New Roman"/>
        </w:rPr>
        <w:t>re allies o</w:t>
      </w:r>
      <w:r w:rsidRPr="00F97377">
        <w:rPr>
          <w:rFonts w:ascii="Times" w:hAnsi="Times" w:cs="Times New Roman"/>
        </w:rPr>
        <w:t xml:space="preserve">n two issues deemed crucial, namely </w:t>
      </w:r>
      <w:r w:rsidR="00FB6713" w:rsidRPr="00F97377">
        <w:rPr>
          <w:rFonts w:ascii="Times" w:hAnsi="Times" w:cs="Times New Roman"/>
        </w:rPr>
        <w:t>the protection of French culture through a “cultural exemption”</w:t>
      </w:r>
      <w:r w:rsidRPr="00F97377">
        <w:rPr>
          <w:rFonts w:ascii="Times" w:hAnsi="Times" w:cs="Times New Roman"/>
        </w:rPr>
        <w:t xml:space="preserve"> and proposing limits be set against the legal </w:t>
      </w:r>
      <w:r w:rsidR="00FB6713" w:rsidRPr="00F97377">
        <w:rPr>
          <w:rFonts w:ascii="Times" w:hAnsi="Times" w:cs="Times New Roman"/>
        </w:rPr>
        <w:t>actions companies can take against gover</w:t>
      </w:r>
      <w:r w:rsidR="009B3754" w:rsidRPr="00F97377">
        <w:rPr>
          <w:rFonts w:ascii="Times" w:hAnsi="Times" w:cs="Times New Roman"/>
        </w:rPr>
        <w:t>nments under a free trade deal.</w:t>
      </w:r>
      <w:r w:rsidR="009B3754" w:rsidRPr="00F97377">
        <w:rPr>
          <w:rStyle w:val="FootnoteReference"/>
          <w:rFonts w:ascii="Times" w:hAnsi="Times" w:cs="Times New Roman"/>
        </w:rPr>
        <w:footnoteReference w:id="10"/>
      </w:r>
      <w:r w:rsidR="009B3754" w:rsidRPr="00F97377">
        <w:rPr>
          <w:rFonts w:ascii="Times" w:hAnsi="Times" w:cs="Times New Roman"/>
        </w:rPr>
        <w:t xml:space="preserve"> </w:t>
      </w:r>
      <w:r w:rsidRPr="00F97377">
        <w:rPr>
          <w:rFonts w:ascii="Times" w:hAnsi="Times" w:cs="Times New Roman"/>
        </w:rPr>
        <w:t xml:space="preserve">Taking into account sensible concerns such as those, it could be argued that Quebec acts as a counterweight, and a voice </w:t>
      </w:r>
      <w:r w:rsidR="009B3754" w:rsidRPr="00F97377">
        <w:rPr>
          <w:rFonts w:ascii="Times" w:hAnsi="Times" w:cs="Times New Roman"/>
        </w:rPr>
        <w:t xml:space="preserve">of reason in such situation. As </w:t>
      </w:r>
      <w:r w:rsidRPr="00F97377">
        <w:rPr>
          <w:rFonts w:ascii="Times" w:hAnsi="Times" w:cs="Times New Roman"/>
        </w:rPr>
        <w:t xml:space="preserve">the Minister </w:t>
      </w:r>
      <w:r w:rsidR="009B3754" w:rsidRPr="00F97377">
        <w:rPr>
          <w:rFonts w:ascii="Times" w:hAnsi="Times" w:cs="Times New Roman"/>
        </w:rPr>
        <w:t>realistically asserted</w:t>
      </w:r>
      <w:r w:rsidRPr="00F97377">
        <w:rPr>
          <w:rFonts w:ascii="Times" w:hAnsi="Times" w:cs="Times New Roman"/>
        </w:rPr>
        <w:t>, f</w:t>
      </w:r>
      <w:r w:rsidR="00FB6713" w:rsidRPr="00F97377">
        <w:rPr>
          <w:rFonts w:ascii="Times" w:hAnsi="Times" w:cs="Times New Roman"/>
        </w:rPr>
        <w:t>ree trade can be the worst or the best of</w:t>
      </w:r>
      <w:r w:rsidRPr="00F97377">
        <w:rPr>
          <w:rFonts w:ascii="Times" w:hAnsi="Times" w:cs="Times New Roman"/>
        </w:rPr>
        <w:t xml:space="preserve"> things and we ought be </w:t>
      </w:r>
      <w:r w:rsidR="00FB6713" w:rsidRPr="00F97377">
        <w:rPr>
          <w:rFonts w:ascii="Times" w:hAnsi="Times" w:cs="Times New Roman"/>
        </w:rPr>
        <w:t>optimistic and watchful of</w:t>
      </w:r>
      <w:r w:rsidRPr="00F97377">
        <w:rPr>
          <w:rFonts w:ascii="Times" w:hAnsi="Times" w:cs="Times New Roman"/>
        </w:rPr>
        <w:t xml:space="preserve"> any</w:t>
      </w:r>
      <w:r w:rsidR="00FB6713" w:rsidRPr="00F97377">
        <w:rPr>
          <w:rFonts w:ascii="Times" w:hAnsi="Times" w:cs="Times New Roman"/>
        </w:rPr>
        <w:t xml:space="preserve"> tal</w:t>
      </w:r>
      <w:r w:rsidR="009B3754" w:rsidRPr="00F97377">
        <w:rPr>
          <w:rFonts w:ascii="Times" w:hAnsi="Times" w:cs="Times New Roman"/>
        </w:rPr>
        <w:t>ks under way.</w:t>
      </w:r>
    </w:p>
    <w:p w:rsidR="004B168B" w:rsidRPr="00F97377" w:rsidRDefault="004B168B" w:rsidP="004B168B">
      <w:pPr>
        <w:pStyle w:val="NoteLevel1"/>
        <w:numPr>
          <w:ilvl w:val="0"/>
          <w:numId w:val="0"/>
        </w:numPr>
        <w:spacing w:line="480" w:lineRule="auto"/>
        <w:ind w:firstLine="567"/>
        <w:rPr>
          <w:rFonts w:ascii="Times" w:hAnsi="Times" w:cs="Times New Roman"/>
        </w:rPr>
      </w:pPr>
    </w:p>
    <w:p w:rsidR="003D3748" w:rsidRPr="00F97377" w:rsidRDefault="009B3754" w:rsidP="00124B53">
      <w:pPr>
        <w:pStyle w:val="NoteLevel1"/>
        <w:numPr>
          <w:ilvl w:val="0"/>
          <w:numId w:val="0"/>
        </w:numPr>
        <w:spacing w:line="480" w:lineRule="auto"/>
        <w:ind w:firstLine="567"/>
        <w:rPr>
          <w:rFonts w:ascii="Times" w:hAnsi="Times"/>
          <w:lang w:val="en-GB"/>
        </w:rPr>
      </w:pPr>
      <w:r w:rsidRPr="00F97377">
        <w:rPr>
          <w:rFonts w:ascii="Times" w:hAnsi="Times" w:cs="Times New Roman"/>
        </w:rPr>
        <w:t>Another facet of globalization that also relates to foreign policy formation is the issue of global security.</w:t>
      </w:r>
      <w:r w:rsidRPr="00F97377">
        <w:rPr>
          <w:rFonts w:ascii="Times" w:hAnsi="Times"/>
        </w:rPr>
        <w:t xml:space="preserve"> While </w:t>
      </w:r>
      <w:r w:rsidR="004B168B" w:rsidRPr="00F97377">
        <w:rPr>
          <w:rFonts w:ascii="Times" w:hAnsi="Times"/>
        </w:rPr>
        <w:t>Harper’s government initially began under the premise of expanding our military and providing us with a greater capability to wage war beyond our borders, it soon became apparent that this approach was out of sync with reality, for</w:t>
      </w:r>
      <w:r w:rsidR="004B168B" w:rsidRPr="00F97377">
        <w:rPr>
          <w:rFonts w:ascii="Times" w:hAnsi="Times"/>
          <w:lang w:val="en-GB"/>
        </w:rPr>
        <w:t xml:space="preserve"> even an upgraded military failed in bringing peace to the chaos of Kandahar, out in Afghanistan. Moreover, the economic downturn brought about procurement budget cuts that made the Harper government’s Arctic strategy redundant, and recent fluctuations in the price of oil has left the future of Canadian oil industry aspirations in tatters.</w:t>
      </w:r>
      <w:r w:rsidR="004B168B" w:rsidRPr="00F97377">
        <w:rPr>
          <w:rFonts w:ascii="Times" w:hAnsi="Times" w:cs="Times New Roman"/>
        </w:rPr>
        <w:t xml:space="preserve"> </w:t>
      </w:r>
      <w:r w:rsidR="00124B53" w:rsidRPr="00F97377">
        <w:rPr>
          <w:rFonts w:ascii="Times" w:hAnsi="Times" w:cs="Times New Roman"/>
        </w:rPr>
        <w:t>Among all this</w:t>
      </w:r>
      <w:r w:rsidR="00124B53" w:rsidRPr="00F97377">
        <w:rPr>
          <w:rFonts w:ascii="Times" w:hAnsi="Times"/>
          <w:lang w:val="en-GB"/>
        </w:rPr>
        <w:t xml:space="preserve"> contradictions and hesitations cost Canada a seat on the United Nations Security Council. </w:t>
      </w:r>
    </w:p>
    <w:p w:rsidR="004B168B" w:rsidRPr="00F97377" w:rsidRDefault="00124B53" w:rsidP="00124B53">
      <w:pPr>
        <w:pStyle w:val="NoteLevel1"/>
        <w:numPr>
          <w:ilvl w:val="0"/>
          <w:numId w:val="0"/>
        </w:numPr>
        <w:spacing w:line="480" w:lineRule="auto"/>
        <w:ind w:firstLine="567"/>
        <w:rPr>
          <w:rFonts w:ascii="Times" w:hAnsi="Times" w:cs="Times New Roman"/>
        </w:rPr>
      </w:pPr>
      <w:r w:rsidRPr="00F97377">
        <w:rPr>
          <w:rFonts w:ascii="Times" w:hAnsi="Times" w:cs="Times New Roman"/>
        </w:rPr>
        <w:t>However</w:t>
      </w:r>
      <w:r w:rsidR="004B168B" w:rsidRPr="00F97377">
        <w:rPr>
          <w:rFonts w:ascii="Times" w:hAnsi="Times" w:cs="Times New Roman"/>
        </w:rPr>
        <w:t xml:space="preserve">, </w:t>
      </w:r>
      <w:r w:rsidRPr="00F97377">
        <w:rPr>
          <w:rFonts w:ascii="Times" w:hAnsi="Times"/>
          <w:lang w:val="en-GB"/>
        </w:rPr>
        <w:t>as they</w:t>
      </w:r>
      <w:r w:rsidR="004B168B" w:rsidRPr="00F97377">
        <w:rPr>
          <w:rFonts w:ascii="Times" w:hAnsi="Times"/>
          <w:lang w:val="en-GB"/>
        </w:rPr>
        <w:t xml:space="preserve"> became more experienced on the world stage, the </w:t>
      </w:r>
      <w:r w:rsidRPr="00F97377">
        <w:rPr>
          <w:rFonts w:ascii="Times" w:hAnsi="Times"/>
          <w:lang w:val="en-GB"/>
        </w:rPr>
        <w:t>Conservatives</w:t>
      </w:r>
      <w:r w:rsidR="004B168B" w:rsidRPr="00F97377">
        <w:rPr>
          <w:rFonts w:ascii="Times" w:hAnsi="Times"/>
          <w:lang w:val="en-GB"/>
        </w:rPr>
        <w:t xml:space="preserve"> have been getting a better sense of which multilateral forums actually advance Canadian interests, such as the G20, G8 and the Arctic Council, unlike the mainly ideological ones such as the United Nations, the Commonwealth and le Francophonie.</w:t>
      </w:r>
      <w:r w:rsidR="004B168B" w:rsidRPr="00F97377">
        <w:rPr>
          <w:rFonts w:ascii="Times" w:hAnsi="Times" w:cs="Times New Roman"/>
        </w:rPr>
        <w:t xml:space="preserve"> </w:t>
      </w:r>
      <w:r w:rsidRPr="00F97377">
        <w:rPr>
          <w:rFonts w:ascii="Times" w:hAnsi="Times"/>
          <w:lang w:val="en-GB"/>
        </w:rPr>
        <w:t xml:space="preserve"> Progress has been made as the army has since</w:t>
      </w:r>
      <w:r w:rsidR="004B168B" w:rsidRPr="00F97377">
        <w:rPr>
          <w:rFonts w:ascii="Times" w:hAnsi="Times"/>
          <w:lang w:val="en-GB"/>
        </w:rPr>
        <w:t xml:space="preserve"> </w:t>
      </w:r>
      <w:r w:rsidRPr="00F97377">
        <w:rPr>
          <w:rFonts w:ascii="Times" w:hAnsi="Times"/>
          <w:lang w:val="en-GB"/>
        </w:rPr>
        <w:t>withdrawn from Afghanistan, and the Tories managed to dodge</w:t>
      </w:r>
      <w:r w:rsidR="004B168B" w:rsidRPr="00F97377">
        <w:rPr>
          <w:rFonts w:ascii="Times" w:hAnsi="Times"/>
          <w:lang w:val="en-GB"/>
        </w:rPr>
        <w:t xml:space="preserve"> subsequent potential quagmires, </w:t>
      </w:r>
      <w:r w:rsidRPr="00F97377">
        <w:rPr>
          <w:rFonts w:ascii="Times" w:hAnsi="Times"/>
          <w:lang w:val="en-GB"/>
        </w:rPr>
        <w:t>with a</w:t>
      </w:r>
      <w:r w:rsidR="004B168B" w:rsidRPr="00F97377">
        <w:rPr>
          <w:rFonts w:ascii="Times" w:hAnsi="Times"/>
          <w:lang w:val="en-GB"/>
        </w:rPr>
        <w:t xml:space="preserve"> new defence strategy blueprint </w:t>
      </w:r>
      <w:r w:rsidRPr="00F97377">
        <w:rPr>
          <w:rFonts w:ascii="Times" w:hAnsi="Times"/>
          <w:lang w:val="en-GB"/>
        </w:rPr>
        <w:t xml:space="preserve">set to reorient the </w:t>
      </w:r>
      <w:r w:rsidR="004B168B" w:rsidRPr="00F97377">
        <w:rPr>
          <w:rFonts w:ascii="Times" w:hAnsi="Times"/>
          <w:lang w:val="en-GB"/>
        </w:rPr>
        <w:t xml:space="preserve">Canadian military from </w:t>
      </w:r>
      <w:r w:rsidRPr="00F97377">
        <w:rPr>
          <w:rFonts w:ascii="Times" w:hAnsi="Times"/>
          <w:lang w:val="en-GB"/>
        </w:rPr>
        <w:t>its expeditionary excursions</w:t>
      </w:r>
      <w:r w:rsidR="004B168B" w:rsidRPr="00F97377">
        <w:rPr>
          <w:rFonts w:ascii="Times" w:hAnsi="Times"/>
          <w:lang w:val="en-GB"/>
        </w:rPr>
        <w:t xml:space="preserve"> to </w:t>
      </w:r>
      <w:r w:rsidRPr="00F97377">
        <w:rPr>
          <w:rFonts w:ascii="Times" w:hAnsi="Times"/>
          <w:lang w:val="en-GB"/>
        </w:rPr>
        <w:t xml:space="preserve">a proper emphasis on </w:t>
      </w:r>
      <w:r w:rsidR="004B168B" w:rsidRPr="00F97377">
        <w:rPr>
          <w:rFonts w:ascii="Times" w:hAnsi="Times"/>
          <w:lang w:val="en-GB"/>
        </w:rPr>
        <w:t>national defence, with special attention paid to the Far North</w:t>
      </w:r>
      <w:r w:rsidRPr="00F97377">
        <w:rPr>
          <w:rFonts w:ascii="Times" w:hAnsi="Times"/>
          <w:lang w:val="en-GB"/>
        </w:rPr>
        <w:t xml:space="preserve"> region, where the emergence of the north west passage has drawn attention to issues pertaining to Canadian territory and border control</w:t>
      </w:r>
      <w:r w:rsidR="004B168B" w:rsidRPr="00F97377">
        <w:rPr>
          <w:rFonts w:ascii="Times" w:hAnsi="Times"/>
          <w:lang w:val="en-GB"/>
        </w:rPr>
        <w:t>.</w:t>
      </w:r>
    </w:p>
    <w:p w:rsidR="009B3754" w:rsidRPr="00F97377" w:rsidRDefault="009B3754" w:rsidP="009B3754">
      <w:pPr>
        <w:pStyle w:val="NoteLevel1"/>
        <w:numPr>
          <w:ilvl w:val="0"/>
          <w:numId w:val="0"/>
        </w:numPr>
        <w:spacing w:line="480" w:lineRule="auto"/>
        <w:ind w:firstLine="567"/>
        <w:rPr>
          <w:rFonts w:ascii="Times" w:hAnsi="Times"/>
        </w:rPr>
      </w:pPr>
    </w:p>
    <w:p w:rsidR="003D3748" w:rsidRPr="00F97377" w:rsidRDefault="00124B53" w:rsidP="003D3748">
      <w:pPr>
        <w:pStyle w:val="NoteLevel1"/>
        <w:numPr>
          <w:ilvl w:val="0"/>
          <w:numId w:val="0"/>
        </w:numPr>
        <w:spacing w:line="480" w:lineRule="auto"/>
        <w:ind w:firstLine="567"/>
        <w:rPr>
          <w:rFonts w:ascii="Times" w:hAnsi="Times"/>
        </w:rPr>
      </w:pPr>
      <w:r w:rsidRPr="00F97377">
        <w:rPr>
          <w:rFonts w:ascii="Times" w:hAnsi="Times"/>
        </w:rPr>
        <w:t>Generally speaking, r</w:t>
      </w:r>
      <w:r w:rsidR="009B3754" w:rsidRPr="00F97377">
        <w:rPr>
          <w:rFonts w:ascii="Times" w:hAnsi="Times"/>
        </w:rPr>
        <w:t xml:space="preserve">ecent cuts to diplomatic spending, limited resources to expend on military and development assistance, not to mention heavy handed policy announcements that </w:t>
      </w:r>
      <w:r w:rsidRPr="00F97377">
        <w:rPr>
          <w:rFonts w:ascii="Times" w:hAnsi="Times"/>
        </w:rPr>
        <w:t>are typically</w:t>
      </w:r>
      <w:r w:rsidR="009B3754" w:rsidRPr="00F97377">
        <w:rPr>
          <w:rFonts w:ascii="Times" w:hAnsi="Times"/>
        </w:rPr>
        <w:t xml:space="preserve"> empty rhetoric</w:t>
      </w:r>
      <w:r w:rsidRPr="00F97377">
        <w:rPr>
          <w:rFonts w:ascii="Times" w:hAnsi="Times"/>
        </w:rPr>
        <w:t xml:space="preserve"> and little else, has had the unfortunate result of a</w:t>
      </w:r>
      <w:r w:rsidR="009B3754" w:rsidRPr="00F97377">
        <w:rPr>
          <w:rFonts w:ascii="Times" w:hAnsi="Times"/>
        </w:rPr>
        <w:t xml:space="preserve"> Canada with a diminished international stature. Given thi</w:t>
      </w:r>
      <w:r w:rsidRPr="00F97377">
        <w:rPr>
          <w:rFonts w:ascii="Times" w:hAnsi="Times"/>
        </w:rPr>
        <w:t>s, if Quebec were to undercut</w:t>
      </w:r>
      <w:r w:rsidR="009B3754" w:rsidRPr="00F97377">
        <w:rPr>
          <w:rFonts w:ascii="Times" w:hAnsi="Times"/>
        </w:rPr>
        <w:t xml:space="preserve"> policy line</w:t>
      </w:r>
      <w:r w:rsidRPr="00F97377">
        <w:rPr>
          <w:rFonts w:ascii="Times" w:hAnsi="Times"/>
        </w:rPr>
        <w:t>s</w:t>
      </w:r>
      <w:r w:rsidR="009B3754" w:rsidRPr="00F97377">
        <w:rPr>
          <w:rFonts w:ascii="Times" w:hAnsi="Times"/>
        </w:rPr>
        <w:t xml:space="preserve"> </w:t>
      </w:r>
      <w:r w:rsidRPr="00F97377">
        <w:rPr>
          <w:rFonts w:ascii="Times" w:hAnsi="Times"/>
        </w:rPr>
        <w:t>adopted by the federal government in the future, on matters</w:t>
      </w:r>
      <w:r w:rsidR="009B3754" w:rsidRPr="00F97377">
        <w:rPr>
          <w:rFonts w:ascii="Times" w:hAnsi="Times"/>
        </w:rPr>
        <w:t xml:space="preserve"> at the </w:t>
      </w:r>
      <w:r w:rsidRPr="00F97377">
        <w:rPr>
          <w:rFonts w:ascii="Times" w:hAnsi="Times"/>
        </w:rPr>
        <w:t>bargaining table such as the CETA agreement, Canada may</w:t>
      </w:r>
      <w:r w:rsidR="009B3754" w:rsidRPr="00F97377">
        <w:rPr>
          <w:rFonts w:ascii="Times" w:hAnsi="Times"/>
        </w:rPr>
        <w:t xml:space="preserve"> find it </w:t>
      </w:r>
      <w:r w:rsidRPr="00F97377">
        <w:rPr>
          <w:rFonts w:ascii="Times" w:hAnsi="Times"/>
        </w:rPr>
        <w:t>tricky to be taken seriously on the international stage. One parallel example that could illustrate this sort of occurrence would be the difficulties faced by the European Union in convincing the rest of the world it can implement unanimous foreign policies, as Brussels is often critiqued as being out of touch with reality and unable to project coherent policy goals.</w:t>
      </w:r>
      <w:r w:rsidR="003D3748" w:rsidRPr="00F97377">
        <w:rPr>
          <w:rFonts w:ascii="Times" w:hAnsi="Times"/>
        </w:rPr>
        <w:t xml:space="preserve"> </w:t>
      </w:r>
    </w:p>
    <w:p w:rsidR="006E1692" w:rsidRPr="00F97377" w:rsidRDefault="003D3748" w:rsidP="003D3748">
      <w:pPr>
        <w:pStyle w:val="NoteLevel1"/>
        <w:numPr>
          <w:ilvl w:val="0"/>
          <w:numId w:val="0"/>
        </w:numPr>
        <w:spacing w:line="480" w:lineRule="auto"/>
        <w:ind w:firstLine="567"/>
        <w:rPr>
          <w:rFonts w:ascii="Times" w:hAnsi="Times"/>
        </w:rPr>
      </w:pPr>
      <w:r w:rsidRPr="00F97377">
        <w:rPr>
          <w:rFonts w:ascii="Times" w:hAnsi="Times"/>
        </w:rPr>
        <w:t>A further point a</w:t>
      </w:r>
      <w:r w:rsidR="009B3754" w:rsidRPr="00F97377">
        <w:rPr>
          <w:rFonts w:ascii="Times New Roman" w:hAnsi="Times New Roman"/>
        </w:rPr>
        <w:t>s</w:t>
      </w:r>
      <w:r w:rsidRPr="00F97377">
        <w:rPr>
          <w:rFonts w:ascii="Times New Roman" w:hAnsi="Times New Roman"/>
        </w:rPr>
        <w:t xml:space="preserve"> already</w:t>
      </w:r>
      <w:r w:rsidR="009B3754" w:rsidRPr="00F97377">
        <w:rPr>
          <w:rFonts w:ascii="Times New Roman" w:hAnsi="Times New Roman"/>
        </w:rPr>
        <w:t xml:space="preserve"> mentioned</w:t>
      </w:r>
      <w:r w:rsidR="00137665" w:rsidRPr="00F97377">
        <w:rPr>
          <w:rFonts w:ascii="Times New Roman" w:hAnsi="Times New Roman"/>
        </w:rPr>
        <w:t xml:space="preserve">, the enhancement of </w:t>
      </w:r>
      <w:r w:rsidRPr="00F97377">
        <w:rPr>
          <w:rFonts w:ascii="Times New Roman" w:hAnsi="Times New Roman"/>
        </w:rPr>
        <w:t>Quebec’s</w:t>
      </w:r>
      <w:r w:rsidR="00137665" w:rsidRPr="00F97377">
        <w:rPr>
          <w:rFonts w:ascii="Times New Roman" w:hAnsi="Times New Roman"/>
        </w:rPr>
        <w:t xml:space="preserve"> diplomatic initiatives will be achieved mainly through </w:t>
      </w:r>
      <w:r w:rsidR="00124B53" w:rsidRPr="00F97377">
        <w:rPr>
          <w:rFonts w:ascii="Times New Roman" w:hAnsi="Times New Roman"/>
        </w:rPr>
        <w:t xml:space="preserve">redeploying their </w:t>
      </w:r>
      <w:r w:rsidR="009B3754" w:rsidRPr="00F97377">
        <w:rPr>
          <w:rFonts w:ascii="Times New Roman" w:hAnsi="Times New Roman"/>
        </w:rPr>
        <w:t>network of represen</w:t>
      </w:r>
      <w:r w:rsidR="00E2357B" w:rsidRPr="00F97377">
        <w:rPr>
          <w:rFonts w:ascii="Times New Roman" w:hAnsi="Times New Roman"/>
        </w:rPr>
        <w:t>tatives abroad</w:t>
      </w:r>
      <w:r w:rsidRPr="00F97377">
        <w:rPr>
          <w:rFonts w:ascii="Times New Roman" w:hAnsi="Times New Roman"/>
        </w:rPr>
        <w:t xml:space="preserve"> and will lack any military involvement separate from Canadian expeditions</w:t>
      </w:r>
      <w:r w:rsidR="00E2357B" w:rsidRPr="00F97377">
        <w:rPr>
          <w:rFonts w:ascii="Times New Roman" w:hAnsi="Times New Roman"/>
        </w:rPr>
        <w:t>.</w:t>
      </w:r>
      <w:r w:rsidR="00137665" w:rsidRPr="00F97377">
        <w:rPr>
          <w:rFonts w:ascii="Times New Roman" w:hAnsi="Times New Roman"/>
        </w:rPr>
        <w:t xml:space="preserve"> </w:t>
      </w:r>
      <w:r w:rsidR="009B3754" w:rsidRPr="00F97377">
        <w:rPr>
          <w:rFonts w:ascii="Times New Roman" w:hAnsi="Times New Roman"/>
        </w:rPr>
        <w:t>Yet in c</w:t>
      </w:r>
      <w:r w:rsidR="00E2357B" w:rsidRPr="00F97377">
        <w:rPr>
          <w:rFonts w:ascii="Times New Roman" w:hAnsi="Times New Roman"/>
        </w:rPr>
        <w:t>laiming that the province will increase its</w:t>
      </w:r>
      <w:r w:rsidR="00137665" w:rsidRPr="00F97377">
        <w:rPr>
          <w:rFonts w:ascii="Times New Roman" w:hAnsi="Times New Roman"/>
        </w:rPr>
        <w:t xml:space="preserve"> partic</w:t>
      </w:r>
      <w:r w:rsidR="00E2357B" w:rsidRPr="00F97377">
        <w:rPr>
          <w:rFonts w:ascii="Times New Roman" w:hAnsi="Times New Roman"/>
        </w:rPr>
        <w:t>ipation in Canadian initiatives, the international p</w:t>
      </w:r>
      <w:r w:rsidR="00137665" w:rsidRPr="00F97377">
        <w:rPr>
          <w:rFonts w:ascii="Times New Roman" w:hAnsi="Times New Roman"/>
        </w:rPr>
        <w:t xml:space="preserve">olicy </w:t>
      </w:r>
      <w:r w:rsidR="00E2357B" w:rsidRPr="00F97377">
        <w:rPr>
          <w:rFonts w:ascii="Times New Roman" w:hAnsi="Times New Roman"/>
        </w:rPr>
        <w:t xml:space="preserve">outlined by Quebec marks a turning point, in that it </w:t>
      </w:r>
      <w:r w:rsidR="00124B53" w:rsidRPr="00F97377">
        <w:rPr>
          <w:rFonts w:ascii="Times New Roman" w:hAnsi="Times New Roman"/>
        </w:rPr>
        <w:t xml:space="preserve">indeed </w:t>
      </w:r>
      <w:r w:rsidR="00E2357B" w:rsidRPr="00F97377">
        <w:rPr>
          <w:rFonts w:ascii="Times New Roman" w:hAnsi="Times New Roman"/>
        </w:rPr>
        <w:t>aligns Quebec’s</w:t>
      </w:r>
      <w:r w:rsidR="00137665" w:rsidRPr="00F97377">
        <w:rPr>
          <w:rFonts w:ascii="Times New Roman" w:hAnsi="Times New Roman"/>
        </w:rPr>
        <w:t xml:space="preserve"> initiatives with a Canadian position that is more representative of </w:t>
      </w:r>
      <w:r w:rsidR="00E2357B" w:rsidRPr="00F97377">
        <w:rPr>
          <w:rFonts w:ascii="Times New Roman" w:hAnsi="Times New Roman"/>
        </w:rPr>
        <w:t>provincial interests</w:t>
      </w:r>
      <w:r w:rsidR="00124B53" w:rsidRPr="00F97377">
        <w:rPr>
          <w:rFonts w:ascii="Times New Roman" w:hAnsi="Times New Roman"/>
        </w:rPr>
        <w:t xml:space="preserve"> than has been in the past</w:t>
      </w:r>
      <w:r w:rsidR="00E2357B" w:rsidRPr="00F97377">
        <w:rPr>
          <w:rFonts w:ascii="Times New Roman" w:hAnsi="Times New Roman"/>
        </w:rPr>
        <w:t xml:space="preserve">. As a result, the Quebec government </w:t>
      </w:r>
      <w:r w:rsidR="00124B53" w:rsidRPr="00F97377">
        <w:rPr>
          <w:rFonts w:ascii="Times New Roman" w:hAnsi="Times New Roman"/>
        </w:rPr>
        <w:t xml:space="preserve">rightly </w:t>
      </w:r>
      <w:r w:rsidR="00E2357B" w:rsidRPr="00F97377">
        <w:rPr>
          <w:rFonts w:ascii="Times New Roman" w:hAnsi="Times New Roman"/>
        </w:rPr>
        <w:t xml:space="preserve">believes their </w:t>
      </w:r>
      <w:r w:rsidR="00137665" w:rsidRPr="00F97377">
        <w:rPr>
          <w:rFonts w:ascii="Times New Roman" w:hAnsi="Times New Roman"/>
        </w:rPr>
        <w:t>international voice will have added resonance in the 21st century.</w:t>
      </w:r>
      <w:r w:rsidR="00542439" w:rsidRPr="00F97377">
        <w:rPr>
          <w:rStyle w:val="FootnoteReference"/>
          <w:rFonts w:ascii="Times New Roman" w:hAnsi="Times New Roman"/>
        </w:rPr>
        <w:footnoteReference w:id="11"/>
      </w:r>
      <w:r w:rsidR="00E2357B" w:rsidRPr="00F97377">
        <w:rPr>
          <w:rFonts w:ascii="Times New Roman" w:hAnsi="Times New Roman"/>
        </w:rPr>
        <w:t xml:space="preserve"> However, though this rhetoric may seem to carry mixed messages</w:t>
      </w:r>
      <w:r w:rsidR="00124B53" w:rsidRPr="00F97377">
        <w:rPr>
          <w:rFonts w:ascii="Times New Roman" w:hAnsi="Times New Roman"/>
        </w:rPr>
        <w:t xml:space="preserve"> overall</w:t>
      </w:r>
      <w:r w:rsidR="00E2357B" w:rsidRPr="00F97377">
        <w:rPr>
          <w:rFonts w:ascii="Times New Roman" w:hAnsi="Times New Roman"/>
        </w:rPr>
        <w:t xml:space="preserve">, </w:t>
      </w:r>
      <w:r w:rsidR="00124B53" w:rsidRPr="00F97377">
        <w:rPr>
          <w:rFonts w:ascii="Times New Roman" w:hAnsi="Times New Roman"/>
        </w:rPr>
        <w:t xml:space="preserve">and </w:t>
      </w:r>
      <w:r w:rsidR="00E2357B" w:rsidRPr="00F97377">
        <w:rPr>
          <w:rFonts w:ascii="Times New Roman" w:hAnsi="Times New Roman"/>
        </w:rPr>
        <w:t>what it really</w:t>
      </w:r>
      <w:r w:rsidR="00124B53" w:rsidRPr="00F97377">
        <w:rPr>
          <w:rFonts w:ascii="Times New Roman" w:hAnsi="Times New Roman"/>
        </w:rPr>
        <w:t xml:space="preserve"> could mean is</w:t>
      </w:r>
      <w:r w:rsidR="00E2357B" w:rsidRPr="00F97377">
        <w:rPr>
          <w:rFonts w:ascii="Times New Roman" w:hAnsi="Times New Roman"/>
        </w:rPr>
        <w:t xml:space="preserve"> tha</w:t>
      </w:r>
      <w:r w:rsidR="00124B53" w:rsidRPr="00F97377">
        <w:rPr>
          <w:rFonts w:ascii="Times New Roman" w:hAnsi="Times New Roman"/>
        </w:rPr>
        <w:t xml:space="preserve">t there is little chance of an independent </w:t>
      </w:r>
      <w:r w:rsidRPr="00F97377">
        <w:rPr>
          <w:rFonts w:ascii="Times New Roman" w:hAnsi="Times New Roman"/>
        </w:rPr>
        <w:t>Quebec pursuant</w:t>
      </w:r>
      <w:r w:rsidR="00E2357B" w:rsidRPr="00F97377">
        <w:rPr>
          <w:rFonts w:ascii="Times New Roman" w:hAnsi="Times New Roman"/>
        </w:rPr>
        <w:t xml:space="preserve"> of its international goals </w:t>
      </w:r>
      <w:r w:rsidRPr="00F97377">
        <w:rPr>
          <w:rFonts w:ascii="Times New Roman" w:hAnsi="Times New Roman"/>
        </w:rPr>
        <w:t xml:space="preserve">would </w:t>
      </w:r>
      <w:r w:rsidR="00E2357B" w:rsidRPr="00F97377">
        <w:rPr>
          <w:rFonts w:ascii="Times New Roman" w:hAnsi="Times New Roman"/>
        </w:rPr>
        <w:t>conflict with Canadian security interests, especially given that our government has been winding down our expeditionary forces and is now starting to place more emphasis on North American as well as national security matters.</w:t>
      </w:r>
    </w:p>
    <w:p w:rsidR="006E1692" w:rsidRPr="00F97377" w:rsidRDefault="006E1692" w:rsidP="006E1692">
      <w:pPr>
        <w:pStyle w:val="NoteLevel1"/>
        <w:numPr>
          <w:ilvl w:val="0"/>
          <w:numId w:val="0"/>
        </w:numPr>
        <w:spacing w:line="480" w:lineRule="auto"/>
        <w:rPr>
          <w:rFonts w:ascii="Times New Roman" w:hAnsi="Times New Roman"/>
        </w:rPr>
      </w:pPr>
    </w:p>
    <w:p w:rsidR="006E1692" w:rsidRPr="00F97377" w:rsidRDefault="006E1692" w:rsidP="006E1692">
      <w:pPr>
        <w:pStyle w:val="NoteLevel1"/>
        <w:numPr>
          <w:ilvl w:val="0"/>
          <w:numId w:val="0"/>
        </w:numPr>
        <w:spacing w:line="480" w:lineRule="auto"/>
        <w:rPr>
          <w:rFonts w:ascii="Times New Roman" w:hAnsi="Times New Roman"/>
        </w:rPr>
      </w:pPr>
    </w:p>
    <w:p w:rsidR="00725216" w:rsidRPr="00F97377" w:rsidRDefault="00DB5CA5" w:rsidP="00725216">
      <w:pPr>
        <w:pStyle w:val="NoteLevel1"/>
        <w:numPr>
          <w:ilvl w:val="0"/>
          <w:numId w:val="0"/>
        </w:numPr>
        <w:spacing w:line="480" w:lineRule="auto"/>
        <w:ind w:firstLine="567"/>
        <w:rPr>
          <w:rFonts w:ascii="Times New Roman" w:hAnsi="Times New Roman"/>
        </w:rPr>
      </w:pPr>
      <w:r w:rsidRPr="00F97377">
        <w:rPr>
          <w:rFonts w:ascii="Times New Roman" w:hAnsi="Times New Roman"/>
        </w:rPr>
        <w:t>In conclusion, it could very well be argued that Quebec’s increased assertiveness on the world stage does little to undermine Canadian interests, even having the ability to enhance capabilities of the federal government to engage with a wider variety of actors (especially in the context of a mainland Europe economically dominated by the Franco-German partnership</w:t>
      </w:r>
      <w:r w:rsidR="00725216" w:rsidRPr="00F97377">
        <w:rPr>
          <w:rFonts w:ascii="Times New Roman" w:hAnsi="Times New Roman"/>
        </w:rPr>
        <w:t xml:space="preserve">, and a United Kingdom that has been making shifts away from Europe), and can give our federal government useful leverage when negotiating trade agreements such as CETA. </w:t>
      </w:r>
    </w:p>
    <w:p w:rsidR="00145BEE" w:rsidRPr="00F97377" w:rsidRDefault="00725216" w:rsidP="00725216">
      <w:pPr>
        <w:pStyle w:val="NoteLevel1"/>
        <w:numPr>
          <w:ilvl w:val="0"/>
          <w:numId w:val="0"/>
        </w:numPr>
        <w:spacing w:line="480" w:lineRule="auto"/>
        <w:ind w:firstLine="567"/>
        <w:rPr>
          <w:rFonts w:ascii="Times New Roman" w:hAnsi="Times New Roman"/>
        </w:rPr>
      </w:pPr>
      <w:r w:rsidRPr="00F97377">
        <w:rPr>
          <w:rFonts w:ascii="Times New Roman" w:hAnsi="Times New Roman"/>
        </w:rPr>
        <w:t xml:space="preserve">However, a counter argument could be posited, one that suggests the status quo is only devoid of conflicting interests due to the economic context of international trade and pursing trade related foreign affairs. In other words, the situation is reliant on the mutual benefits of both federal and provincial governments, in a sort of ‘scratch my </w:t>
      </w:r>
      <w:r w:rsidR="00343239" w:rsidRPr="00F97377">
        <w:rPr>
          <w:rFonts w:ascii="Times New Roman" w:hAnsi="Times New Roman"/>
        </w:rPr>
        <w:t>back and I’ll scratch yours’ arrangement</w:t>
      </w:r>
      <w:r w:rsidRPr="00F97377">
        <w:rPr>
          <w:rFonts w:ascii="Times New Roman" w:hAnsi="Times New Roman"/>
        </w:rPr>
        <w:t xml:space="preserve">, which completely overlooks the ever-present issue of a Quebec that aspires to one day become a sovereign state. Though changes </w:t>
      </w:r>
      <w:r w:rsidR="00343239" w:rsidRPr="00F97377">
        <w:rPr>
          <w:rFonts w:ascii="Times New Roman" w:hAnsi="Times New Roman"/>
        </w:rPr>
        <w:t xml:space="preserve">under the Harper government </w:t>
      </w:r>
      <w:r w:rsidRPr="00F97377">
        <w:rPr>
          <w:rFonts w:ascii="Times New Roman" w:hAnsi="Times New Roman"/>
        </w:rPr>
        <w:t xml:space="preserve">have been made that recognize Quebec as a </w:t>
      </w:r>
      <w:r w:rsidR="00343239" w:rsidRPr="00F97377">
        <w:rPr>
          <w:rFonts w:ascii="Times New Roman" w:hAnsi="Times New Roman"/>
        </w:rPr>
        <w:t xml:space="preserve">nation or </w:t>
      </w:r>
      <w:r w:rsidRPr="00F97377">
        <w:rPr>
          <w:rFonts w:ascii="Times New Roman" w:hAnsi="Times New Roman"/>
        </w:rPr>
        <w:t>‘federated state’ within a sovereign state</w:t>
      </w:r>
      <w:r w:rsidR="00343239" w:rsidRPr="00F97377">
        <w:rPr>
          <w:rFonts w:ascii="Times New Roman" w:hAnsi="Times New Roman"/>
        </w:rPr>
        <w:t>, the contentious subject of sovereignty i</w:t>
      </w:r>
      <w:r w:rsidR="00145BEE" w:rsidRPr="00F97377">
        <w:rPr>
          <w:rFonts w:ascii="Times New Roman" w:hAnsi="Times New Roman"/>
        </w:rPr>
        <w:t>s far from dead. As Jacques Pari</w:t>
      </w:r>
      <w:r w:rsidR="00343239" w:rsidRPr="00F97377">
        <w:rPr>
          <w:rFonts w:ascii="Times New Roman" w:hAnsi="Times New Roman"/>
        </w:rPr>
        <w:t>zeau men</w:t>
      </w:r>
      <w:r w:rsidR="00145BEE" w:rsidRPr="00F97377">
        <w:rPr>
          <w:rFonts w:ascii="Times New Roman" w:hAnsi="Times New Roman"/>
        </w:rPr>
        <w:t>tions, those who believe</w:t>
      </w:r>
      <w:r w:rsidR="00167B47" w:rsidRPr="00F97377">
        <w:rPr>
          <w:rFonts w:ascii="Times New Roman" w:hAnsi="Times New Roman"/>
        </w:rPr>
        <w:t xml:space="preserve"> that the drive for an </w:t>
      </w:r>
      <w:r w:rsidR="002E18C4" w:rsidRPr="00F97377">
        <w:rPr>
          <w:rFonts w:ascii="Times New Roman" w:hAnsi="Times New Roman"/>
        </w:rPr>
        <w:t>independent</w:t>
      </w:r>
      <w:r w:rsidR="00167B47" w:rsidRPr="00F97377">
        <w:rPr>
          <w:rFonts w:ascii="Times New Roman" w:hAnsi="Times New Roman"/>
        </w:rPr>
        <w:t xml:space="preserve"> Quebec was the idea of single generation are thoroughly out of touch with reality, </w:t>
      </w:r>
      <w:r w:rsidR="00F564EF" w:rsidRPr="00F97377">
        <w:rPr>
          <w:rFonts w:ascii="Times New Roman" w:hAnsi="Times New Roman"/>
        </w:rPr>
        <w:t xml:space="preserve">and such people ought to note that of the 51 members of Parti Quebecois members in Quebec’s National Assembly, two thirds had been elected for the first time in 2007 and 2008, indicating enthusiasm for sovereignty isn’t just surviving, but actually </w:t>
      </w:r>
      <w:r w:rsidR="00F564EF" w:rsidRPr="00F97377">
        <w:rPr>
          <w:rFonts w:ascii="Times New Roman" w:hAnsi="Times New Roman"/>
          <w:i/>
        </w:rPr>
        <w:t>thriving.</w:t>
      </w:r>
      <w:r w:rsidR="00F564EF" w:rsidRPr="00F97377">
        <w:rPr>
          <w:rStyle w:val="FootnoteReference"/>
          <w:rFonts w:ascii="Times New Roman" w:hAnsi="Times New Roman"/>
          <w:i/>
        </w:rPr>
        <w:footnoteReference w:id="12"/>
      </w:r>
    </w:p>
    <w:p w:rsidR="00F564EF" w:rsidRPr="00F97377" w:rsidRDefault="00F564EF" w:rsidP="00725216">
      <w:pPr>
        <w:pStyle w:val="NoteLevel1"/>
        <w:numPr>
          <w:ilvl w:val="0"/>
          <w:numId w:val="0"/>
        </w:numPr>
        <w:spacing w:line="480" w:lineRule="auto"/>
        <w:ind w:firstLine="567"/>
        <w:rPr>
          <w:rFonts w:ascii="Times New Roman" w:hAnsi="Times New Roman"/>
        </w:rPr>
      </w:pPr>
    </w:p>
    <w:p w:rsidR="006E1692" w:rsidRPr="00F97377" w:rsidRDefault="00145BEE" w:rsidP="00725216">
      <w:pPr>
        <w:pStyle w:val="NoteLevel1"/>
        <w:numPr>
          <w:ilvl w:val="0"/>
          <w:numId w:val="0"/>
        </w:numPr>
        <w:spacing w:line="480" w:lineRule="auto"/>
        <w:ind w:firstLine="567"/>
        <w:rPr>
          <w:rFonts w:ascii="Times New Roman" w:hAnsi="Times New Roman"/>
        </w:rPr>
      </w:pPr>
      <w:r w:rsidRPr="00F97377">
        <w:rPr>
          <w:rFonts w:ascii="Times New Roman" w:hAnsi="Times New Roman"/>
        </w:rPr>
        <w:t>Ultimately, only time will tell how much longer such an issue can kept on being avoided and swept under the rug, as our present government has been so surprisingly adept at doing.</w:t>
      </w:r>
      <w:r w:rsidR="00F564EF" w:rsidRPr="00F97377">
        <w:rPr>
          <w:rStyle w:val="FootnoteReference"/>
          <w:rFonts w:ascii="Times New Roman" w:hAnsi="Times New Roman"/>
        </w:rPr>
        <w:footnoteReference w:id="13"/>
      </w:r>
      <w:r w:rsidRPr="00F97377">
        <w:rPr>
          <w:rFonts w:ascii="Times New Roman" w:hAnsi="Times New Roman"/>
        </w:rPr>
        <w:t xml:space="preserve"> In a sense parallel</w:t>
      </w:r>
      <w:r w:rsidR="00FB3B21" w:rsidRPr="00F97377">
        <w:rPr>
          <w:rFonts w:ascii="Times New Roman" w:hAnsi="Times New Roman"/>
        </w:rPr>
        <w:t xml:space="preserve"> to the struggles of the</w:t>
      </w:r>
      <w:r w:rsidRPr="00F97377">
        <w:rPr>
          <w:rFonts w:ascii="Times New Roman" w:hAnsi="Times New Roman"/>
        </w:rPr>
        <w:t xml:space="preserve"> federated state of Catalonia and the Basque separatist m</w:t>
      </w:r>
      <w:r w:rsidR="00FB3B21" w:rsidRPr="00F97377">
        <w:rPr>
          <w:rFonts w:ascii="Times New Roman" w:hAnsi="Times New Roman"/>
        </w:rPr>
        <w:t>ovement within the Spanish federal system</w:t>
      </w:r>
      <w:r w:rsidRPr="00F97377">
        <w:rPr>
          <w:rFonts w:ascii="Times New Roman" w:hAnsi="Times New Roman"/>
        </w:rPr>
        <w:t>, we can only hope that whichever direction Quebec decides to pursue at home, all will be resolved peacefully. While there is little in the way of conflicts between Canadian and Quebecois foreign policy at present, this does not eliminate the potential that one day an increasingly autonomous Quebec might affect Canadian foreign affairs, so long as sovereignty remains an issue close to the heart of Quebec’s younger generations, who are increasingly vocal in their demands for independence.</w:t>
      </w:r>
    </w:p>
    <w:p w:rsidR="006E1692" w:rsidRPr="00F97377" w:rsidRDefault="006E1692" w:rsidP="006E1692">
      <w:pPr>
        <w:pStyle w:val="NoteLevel1"/>
        <w:numPr>
          <w:ilvl w:val="0"/>
          <w:numId w:val="0"/>
        </w:numPr>
        <w:spacing w:line="480" w:lineRule="auto"/>
        <w:rPr>
          <w:rFonts w:ascii="Times New Roman" w:hAnsi="Times New Roman"/>
        </w:rPr>
      </w:pPr>
    </w:p>
    <w:p w:rsidR="003D3748" w:rsidRPr="00F97377" w:rsidRDefault="003D3748" w:rsidP="009F1BD1">
      <w:pPr>
        <w:spacing w:line="480" w:lineRule="auto"/>
        <w:jc w:val="center"/>
        <w:rPr>
          <w:rFonts w:ascii="Times New Roman" w:hAnsi="Times New Roman" w:cs="Times New Roman"/>
          <w:b/>
          <w:u w:val="single"/>
        </w:rPr>
      </w:pPr>
    </w:p>
    <w:p w:rsidR="003D3748" w:rsidRPr="00F97377" w:rsidRDefault="003D3748" w:rsidP="009F1BD1">
      <w:pPr>
        <w:spacing w:line="480" w:lineRule="auto"/>
        <w:jc w:val="center"/>
        <w:rPr>
          <w:rFonts w:ascii="Times New Roman" w:hAnsi="Times New Roman" w:cs="Times New Roman"/>
          <w:b/>
          <w:u w:val="single"/>
        </w:rPr>
      </w:pPr>
    </w:p>
    <w:p w:rsidR="003D3748" w:rsidRPr="00F97377" w:rsidRDefault="003D3748" w:rsidP="009F1BD1">
      <w:pPr>
        <w:spacing w:line="480" w:lineRule="auto"/>
        <w:jc w:val="center"/>
        <w:rPr>
          <w:rFonts w:ascii="Times New Roman" w:hAnsi="Times New Roman" w:cs="Times New Roman"/>
          <w:b/>
          <w:u w:val="single"/>
        </w:rPr>
      </w:pPr>
    </w:p>
    <w:p w:rsidR="003D3748" w:rsidRPr="00F97377" w:rsidRDefault="003D3748" w:rsidP="009F1BD1">
      <w:pPr>
        <w:spacing w:line="480" w:lineRule="auto"/>
        <w:jc w:val="center"/>
        <w:rPr>
          <w:rFonts w:ascii="Times New Roman" w:hAnsi="Times New Roman" w:cs="Times New Roman"/>
          <w:b/>
          <w:u w:val="single"/>
        </w:rPr>
      </w:pPr>
    </w:p>
    <w:p w:rsidR="003D3748" w:rsidRPr="00F97377" w:rsidRDefault="003D3748" w:rsidP="009F1BD1">
      <w:pPr>
        <w:spacing w:line="480" w:lineRule="auto"/>
        <w:jc w:val="center"/>
        <w:rPr>
          <w:rFonts w:ascii="Times New Roman" w:hAnsi="Times New Roman" w:cs="Times New Roman"/>
          <w:b/>
          <w:u w:val="single"/>
        </w:rPr>
      </w:pPr>
    </w:p>
    <w:p w:rsidR="003D3748" w:rsidRPr="00F97377" w:rsidRDefault="003D3748" w:rsidP="009F1BD1">
      <w:pPr>
        <w:spacing w:line="480" w:lineRule="auto"/>
        <w:jc w:val="center"/>
        <w:rPr>
          <w:rFonts w:ascii="Times New Roman" w:hAnsi="Times New Roman" w:cs="Times New Roman"/>
          <w:b/>
          <w:u w:val="single"/>
        </w:rPr>
      </w:pPr>
    </w:p>
    <w:p w:rsidR="003D3748" w:rsidRPr="00F97377" w:rsidRDefault="003D3748" w:rsidP="009F1BD1">
      <w:pPr>
        <w:spacing w:line="480" w:lineRule="auto"/>
        <w:jc w:val="center"/>
        <w:rPr>
          <w:rFonts w:ascii="Times New Roman" w:hAnsi="Times New Roman" w:cs="Times New Roman"/>
          <w:b/>
          <w:u w:val="single"/>
        </w:rPr>
      </w:pPr>
    </w:p>
    <w:p w:rsidR="003D3748" w:rsidRPr="00F97377" w:rsidRDefault="003D3748" w:rsidP="009F1BD1">
      <w:pPr>
        <w:spacing w:line="480" w:lineRule="auto"/>
        <w:jc w:val="center"/>
        <w:rPr>
          <w:rFonts w:ascii="Times New Roman" w:hAnsi="Times New Roman" w:cs="Times New Roman"/>
          <w:b/>
          <w:u w:val="single"/>
        </w:rPr>
      </w:pPr>
    </w:p>
    <w:p w:rsidR="003D3748" w:rsidRPr="00F97377" w:rsidRDefault="003D3748" w:rsidP="009F1BD1">
      <w:pPr>
        <w:spacing w:line="480" w:lineRule="auto"/>
        <w:jc w:val="center"/>
        <w:rPr>
          <w:rFonts w:ascii="Times New Roman" w:hAnsi="Times New Roman" w:cs="Times New Roman"/>
          <w:b/>
          <w:u w:val="single"/>
        </w:rPr>
      </w:pPr>
    </w:p>
    <w:p w:rsidR="003D3748" w:rsidRPr="00F97377" w:rsidRDefault="003D3748" w:rsidP="009F1BD1">
      <w:pPr>
        <w:spacing w:line="480" w:lineRule="auto"/>
        <w:jc w:val="center"/>
        <w:rPr>
          <w:rFonts w:ascii="Times New Roman" w:hAnsi="Times New Roman" w:cs="Times New Roman"/>
          <w:b/>
          <w:u w:val="single"/>
        </w:rPr>
      </w:pPr>
    </w:p>
    <w:p w:rsidR="003D3748" w:rsidRPr="00F97377" w:rsidRDefault="003D3748" w:rsidP="003D3748">
      <w:pPr>
        <w:spacing w:line="480" w:lineRule="auto"/>
        <w:rPr>
          <w:rFonts w:ascii="Times New Roman" w:hAnsi="Times New Roman" w:cs="Times New Roman"/>
          <w:b/>
          <w:u w:val="single"/>
        </w:rPr>
      </w:pPr>
    </w:p>
    <w:p w:rsidR="002E18C4" w:rsidRDefault="00F97377" w:rsidP="00F97377">
      <w:pPr>
        <w:spacing w:line="480" w:lineRule="auto"/>
        <w:jc w:val="center"/>
        <w:rPr>
          <w:rFonts w:ascii="Times New Roman" w:hAnsi="Times New Roman" w:cs="Times New Roman"/>
        </w:rPr>
      </w:pPr>
      <w:r>
        <w:rPr>
          <w:rFonts w:ascii="Times New Roman" w:hAnsi="Times New Roman" w:cs="Times New Roman"/>
        </w:rPr>
        <w:t>References</w:t>
      </w:r>
    </w:p>
    <w:p w:rsidR="00F97377" w:rsidRDefault="00F97377" w:rsidP="00F97377">
      <w:pPr>
        <w:spacing w:line="480" w:lineRule="auto"/>
        <w:jc w:val="center"/>
        <w:rPr>
          <w:rFonts w:ascii="Times New Roman" w:hAnsi="Times New Roman" w:cs="Times New Roman"/>
        </w:rPr>
      </w:pPr>
    </w:p>
    <w:p w:rsidR="00F97377" w:rsidRDefault="00F97377" w:rsidP="00F97377">
      <w:pPr>
        <w:spacing w:line="480" w:lineRule="auto"/>
        <w:ind w:left="1000" w:hanging="1000"/>
      </w:pPr>
      <w:r>
        <w:rPr>
          <w:rFonts w:ascii="Times New Roman" w:hAnsi="Times New Roman" w:cs="Times New Roman"/>
        </w:rPr>
        <w:t xml:space="preserve">Behiels, M. D., &amp; Hayday, M. (2011). </w:t>
      </w:r>
      <w:r>
        <w:rPr>
          <w:rFonts w:ascii="Times New Roman" w:hAnsi="Times New Roman" w:cs="Times New Roman"/>
          <w:i/>
        </w:rPr>
        <w:t>Contemporary Quebec: Selected readings and commentaries</w:t>
      </w:r>
      <w:r>
        <w:rPr>
          <w:rFonts w:ascii="Times New Roman" w:hAnsi="Times New Roman" w:cs="Times New Roman"/>
        </w:rPr>
        <w:t>. Montréal: McGill-Queen's University Press.</w:t>
      </w:r>
    </w:p>
    <w:p w:rsidR="00F97377" w:rsidRDefault="00F97377" w:rsidP="00F97377">
      <w:pPr>
        <w:spacing w:line="480" w:lineRule="auto"/>
        <w:ind w:left="1000" w:hanging="1000"/>
      </w:pPr>
      <w:r>
        <w:rPr>
          <w:rFonts w:ascii="Times New Roman" w:hAnsi="Times New Roman" w:cs="Times New Roman"/>
        </w:rPr>
        <w:t xml:space="preserve">Beier, J. M., &amp; Wylie, L. (2010). </w:t>
      </w:r>
      <w:r>
        <w:rPr>
          <w:rFonts w:ascii="Times New Roman" w:hAnsi="Times New Roman" w:cs="Times New Roman"/>
          <w:i/>
        </w:rPr>
        <w:t>Canadian foreign policy in critical perspective</w:t>
      </w:r>
      <w:r>
        <w:rPr>
          <w:rFonts w:ascii="Times New Roman" w:hAnsi="Times New Roman" w:cs="Times New Roman"/>
        </w:rPr>
        <w:t>. Don Mills, Ont.: Oxford University Press.</w:t>
      </w:r>
    </w:p>
    <w:p w:rsidR="00F97377" w:rsidRDefault="00F97377" w:rsidP="00F97377">
      <w:pPr>
        <w:spacing w:line="480" w:lineRule="auto"/>
        <w:ind w:left="1000" w:hanging="1000"/>
      </w:pPr>
      <w:r>
        <w:rPr>
          <w:rFonts w:ascii="Times New Roman" w:hAnsi="Times New Roman" w:cs="Times New Roman"/>
        </w:rPr>
        <w:t xml:space="preserve">Carment, D., Stack, J. F., &amp; Harvey, F. P. (2001). </w:t>
      </w:r>
      <w:r>
        <w:rPr>
          <w:rFonts w:ascii="Times New Roman" w:hAnsi="Times New Roman" w:cs="Times New Roman"/>
          <w:i/>
        </w:rPr>
        <w:t>The international politics of Quebec secession: State making and state breaking in North America</w:t>
      </w:r>
      <w:r>
        <w:rPr>
          <w:rFonts w:ascii="Times New Roman" w:hAnsi="Times New Roman" w:cs="Times New Roman"/>
        </w:rPr>
        <w:t>. Westport, CT: Praeger.</w:t>
      </w:r>
    </w:p>
    <w:p w:rsidR="00F97377" w:rsidRDefault="00F97377" w:rsidP="00F97377">
      <w:pPr>
        <w:spacing w:line="480" w:lineRule="auto"/>
        <w:ind w:left="1000" w:hanging="1000"/>
      </w:pPr>
      <w:r>
        <w:rPr>
          <w:rFonts w:ascii="Times New Roman" w:hAnsi="Times New Roman" w:cs="Times New Roman"/>
        </w:rPr>
        <w:t xml:space="preserve">Côté, M., &amp; Johnston, D. L. (1995). </w:t>
      </w:r>
      <w:r>
        <w:rPr>
          <w:rFonts w:ascii="Times New Roman" w:hAnsi="Times New Roman" w:cs="Times New Roman"/>
          <w:i/>
        </w:rPr>
        <w:t xml:space="preserve">If </w:t>
      </w:r>
      <w:r w:rsidR="00EB0D3F">
        <w:rPr>
          <w:rFonts w:ascii="Times New Roman" w:hAnsi="Times New Roman" w:cs="Times New Roman"/>
          <w:i/>
        </w:rPr>
        <w:t>Quebec</w:t>
      </w:r>
      <w:r>
        <w:rPr>
          <w:rFonts w:ascii="Times New Roman" w:hAnsi="Times New Roman" w:cs="Times New Roman"/>
          <w:i/>
        </w:rPr>
        <w:t xml:space="preserve"> goes--: The real cost of separation</w:t>
      </w:r>
      <w:r>
        <w:rPr>
          <w:rFonts w:ascii="Times New Roman" w:hAnsi="Times New Roman" w:cs="Times New Roman"/>
        </w:rPr>
        <w:t>. Toronto, Canada: Stoddart.</w:t>
      </w:r>
    </w:p>
    <w:p w:rsidR="00F97377" w:rsidRDefault="00F97377" w:rsidP="00F97377">
      <w:pPr>
        <w:spacing w:line="480" w:lineRule="auto"/>
        <w:ind w:left="1000" w:hanging="1000"/>
      </w:pPr>
      <w:r>
        <w:rPr>
          <w:rFonts w:ascii="Times New Roman" w:hAnsi="Times New Roman" w:cs="Times New Roman"/>
        </w:rPr>
        <w:t xml:space="preserve">Doran, C. F. (2001). </w:t>
      </w:r>
      <w:r>
        <w:rPr>
          <w:rFonts w:ascii="Times New Roman" w:hAnsi="Times New Roman" w:cs="Times New Roman"/>
          <w:i/>
        </w:rPr>
        <w:t>Why Canadian unity matters and why Americans care: Democratic pluralism at risk</w:t>
      </w:r>
      <w:r>
        <w:rPr>
          <w:rFonts w:ascii="Times New Roman" w:hAnsi="Times New Roman" w:cs="Times New Roman"/>
        </w:rPr>
        <w:t>. Toronto: University of Toronto Press.</w:t>
      </w:r>
    </w:p>
    <w:p w:rsidR="00F97377" w:rsidRDefault="00F97377" w:rsidP="00F97377">
      <w:pPr>
        <w:spacing w:line="480" w:lineRule="auto"/>
        <w:ind w:left="1000" w:hanging="1000"/>
      </w:pPr>
      <w:r>
        <w:rPr>
          <w:rFonts w:ascii="Times New Roman" w:hAnsi="Times New Roman" w:cs="Times New Roman"/>
        </w:rPr>
        <w:t xml:space="preserve">Gordon, T. (2010). </w:t>
      </w:r>
      <w:r>
        <w:rPr>
          <w:rFonts w:ascii="Times New Roman" w:hAnsi="Times New Roman" w:cs="Times New Roman"/>
          <w:i/>
        </w:rPr>
        <w:t>Imperialist Canada</w:t>
      </w:r>
      <w:r>
        <w:rPr>
          <w:rFonts w:ascii="Times New Roman" w:hAnsi="Times New Roman" w:cs="Times New Roman"/>
        </w:rPr>
        <w:t>. Winnipeg: Arbeiter Ring Pub.</w:t>
      </w:r>
    </w:p>
    <w:p w:rsidR="002E18C4" w:rsidRDefault="00F97377" w:rsidP="00F97377">
      <w:pPr>
        <w:spacing w:line="480" w:lineRule="auto"/>
        <w:ind w:left="1000" w:hanging="1000"/>
        <w:rPr>
          <w:rFonts w:ascii="Times New Roman" w:hAnsi="Times New Roman" w:cs="Times New Roman"/>
        </w:rPr>
      </w:pPr>
      <w:r>
        <w:rPr>
          <w:rFonts w:ascii="Times New Roman" w:hAnsi="Times New Roman" w:cs="Times New Roman"/>
        </w:rPr>
        <w:t xml:space="preserve">Parizeau, J. (2010). </w:t>
      </w:r>
      <w:r>
        <w:rPr>
          <w:rFonts w:ascii="Times New Roman" w:hAnsi="Times New Roman" w:cs="Times New Roman"/>
          <w:i/>
        </w:rPr>
        <w:t xml:space="preserve">An </w:t>
      </w:r>
      <w:r w:rsidR="00EB0D3F">
        <w:rPr>
          <w:rFonts w:ascii="Times New Roman" w:hAnsi="Times New Roman" w:cs="Times New Roman"/>
          <w:i/>
        </w:rPr>
        <w:t>Independent</w:t>
      </w:r>
      <w:r>
        <w:rPr>
          <w:rFonts w:ascii="Times New Roman" w:hAnsi="Times New Roman" w:cs="Times New Roman"/>
          <w:i/>
        </w:rPr>
        <w:t xml:space="preserve"> Quebec</w:t>
      </w:r>
      <w:r>
        <w:rPr>
          <w:rFonts w:ascii="Times New Roman" w:hAnsi="Times New Roman" w:cs="Times New Roman"/>
        </w:rPr>
        <w:t>. Montréal: Baraka Books.</w:t>
      </w:r>
    </w:p>
    <w:p w:rsidR="00F97377" w:rsidRDefault="002E18C4" w:rsidP="00F97377">
      <w:pPr>
        <w:spacing w:line="480" w:lineRule="auto"/>
        <w:ind w:left="1000" w:hanging="1000"/>
      </w:pPr>
      <w:r>
        <w:t xml:space="preserve">Canada, Government of Quebec, Ministère des Relations internationales. (2006). </w:t>
      </w:r>
      <w:r>
        <w:rPr>
          <w:i/>
        </w:rPr>
        <w:t>Quebec's International Policy: Working in Concert</w:t>
      </w:r>
      <w:r>
        <w:t>.</w:t>
      </w:r>
    </w:p>
    <w:p w:rsidR="00845C7E" w:rsidRPr="00F97377" w:rsidRDefault="00845C7E" w:rsidP="00F97377">
      <w:pPr>
        <w:spacing w:line="480" w:lineRule="auto"/>
        <w:jc w:val="center"/>
        <w:rPr>
          <w:b/>
          <w:u w:val="single"/>
        </w:rPr>
      </w:pPr>
    </w:p>
    <w:sectPr w:rsidR="00845C7E" w:rsidRPr="00F97377" w:rsidSect="006D0EB2">
      <w:footerReference w:type="even" r:id="rId6"/>
      <w:footerReference w:type="default" r:id="rId7"/>
      <w:pgSz w:w="12240" w:h="15840"/>
      <w:pgMar w:top="1440" w:right="1800" w:bottom="1440" w:left="1800" w:header="709" w:footer="709" w:gutter="0"/>
      <w:cols w:space="708"/>
      <w:titlePg/>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Times">
    <w:panose1 w:val="02000500000000000000"/>
    <w:charset w:val="00"/>
    <w:family w:val="auto"/>
    <w:pitch w:val="variable"/>
    <w:sig w:usb0="00000003" w:usb1="00000000" w:usb2="00000000" w:usb3="00000000" w:csb0="00000001" w:csb1="00000000"/>
  </w:font>
  <w:font w:name="Cambria">
    <w:altName w:val="Times New Roman"/>
    <w:panose1 w:val="00000000000000000000"/>
    <w:charset w:val="4D"/>
    <w:family w:val="roman"/>
    <w:notTrueType/>
    <w:pitch w:val="default"/>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0000000" w:usb2="01000407" w:usb3="00000000" w:csb0="00020000" w:csb1="00000000"/>
  </w:font>
  <w:font w:name="Calibri">
    <w:altName w:val="Arial"/>
    <w:panose1 w:val="00000000000000000000"/>
    <w:charset w:val="4D"/>
    <w:family w:val="roman"/>
    <w:notTrueType/>
    <w:pitch w:val="default"/>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377" w:rsidRDefault="00F97377" w:rsidP="00EE096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7377" w:rsidRDefault="00F97377" w:rsidP="00EE0965">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377" w:rsidRDefault="00F97377" w:rsidP="00EE096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B0D3F">
      <w:rPr>
        <w:rStyle w:val="PageNumber"/>
        <w:noProof/>
      </w:rPr>
      <w:t>10</w:t>
    </w:r>
    <w:r>
      <w:rPr>
        <w:rStyle w:val="PageNumber"/>
      </w:rPr>
      <w:fldChar w:fldCharType="end"/>
    </w:r>
  </w:p>
  <w:p w:rsidR="00F97377" w:rsidRDefault="00F97377" w:rsidP="00EE0965">
    <w:pPr>
      <w:pStyle w:val="Footer"/>
      <w:ind w:right="360"/>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id="-1">
    <w:p w:rsidR="00F97377" w:rsidRDefault="00F97377">
      <w:pPr>
        <w:pStyle w:val="FootnoteText"/>
      </w:pPr>
      <w:r>
        <w:rPr>
          <w:rStyle w:val="FootnoteReference"/>
        </w:rPr>
        <w:footnoteRef/>
      </w:r>
      <w:r>
        <w:t xml:space="preserve"> </w:t>
      </w:r>
      <w:r w:rsidR="002E18C4" w:rsidRPr="002E18C4">
        <w:t>Quebec's International Policy: Working in Concert</w:t>
      </w:r>
    </w:p>
  </w:footnote>
  <w:footnote w:id="0">
    <w:p w:rsidR="00F97377" w:rsidRDefault="00F97377">
      <w:pPr>
        <w:pStyle w:val="FootnoteText"/>
      </w:pPr>
      <w:r>
        <w:rPr>
          <w:rStyle w:val="FootnoteReference"/>
        </w:rPr>
        <w:footnoteRef/>
      </w:r>
      <w:r>
        <w:t xml:space="preserve"> </w:t>
      </w:r>
      <w:r w:rsidR="002E18C4">
        <w:t>Gordon, 2010</w:t>
      </w:r>
    </w:p>
  </w:footnote>
  <w:footnote w:id="1">
    <w:p w:rsidR="00F97377" w:rsidRDefault="00F97377">
      <w:pPr>
        <w:pStyle w:val="FootnoteText"/>
      </w:pPr>
      <w:r>
        <w:rPr>
          <w:rStyle w:val="FootnoteReference"/>
        </w:rPr>
        <w:footnoteRef/>
      </w:r>
      <w:r>
        <w:t xml:space="preserve"> </w:t>
      </w:r>
      <w:r w:rsidR="002E18C4">
        <w:t>Contemporary Quebec, 2011</w:t>
      </w:r>
    </w:p>
  </w:footnote>
  <w:footnote w:id="2">
    <w:p w:rsidR="00F97377" w:rsidRDefault="00F97377">
      <w:pPr>
        <w:pStyle w:val="FootnoteText"/>
      </w:pPr>
      <w:r>
        <w:rPr>
          <w:rStyle w:val="FootnoteReference"/>
        </w:rPr>
        <w:footnoteRef/>
      </w:r>
      <w:r w:rsidR="002E18C4">
        <w:t xml:space="preserve"> </w:t>
      </w:r>
      <w:r w:rsidR="002E18C4" w:rsidRPr="002E18C4">
        <w:t>Quebec's International Policy: Working in Concert</w:t>
      </w:r>
    </w:p>
  </w:footnote>
  <w:footnote w:id="3">
    <w:p w:rsidR="00F97377" w:rsidRDefault="00F97377">
      <w:pPr>
        <w:pStyle w:val="FootnoteText"/>
      </w:pPr>
      <w:r>
        <w:rPr>
          <w:rStyle w:val="FootnoteReference"/>
        </w:rPr>
        <w:footnoteRef/>
      </w:r>
      <w:r>
        <w:t xml:space="preserve"> </w:t>
      </w:r>
      <w:r w:rsidR="002E18C4" w:rsidRPr="002E18C4">
        <w:t>Quebec's International Policy: Working in Concert</w:t>
      </w:r>
    </w:p>
  </w:footnote>
  <w:footnote w:id="4">
    <w:p w:rsidR="00F97377" w:rsidRDefault="00F97377">
      <w:pPr>
        <w:pStyle w:val="FootnoteText"/>
      </w:pPr>
      <w:r>
        <w:rPr>
          <w:rStyle w:val="FootnoteReference"/>
        </w:rPr>
        <w:footnoteRef/>
      </w:r>
      <w:r>
        <w:t xml:space="preserve"> </w:t>
      </w:r>
      <w:r w:rsidR="002E18C4">
        <w:t>Parizeau, 2010</w:t>
      </w:r>
    </w:p>
  </w:footnote>
  <w:footnote w:id="5">
    <w:p w:rsidR="00F97377" w:rsidRDefault="00F97377">
      <w:pPr>
        <w:pStyle w:val="FootnoteText"/>
      </w:pPr>
      <w:r>
        <w:rPr>
          <w:rStyle w:val="FootnoteReference"/>
        </w:rPr>
        <w:footnoteRef/>
      </w:r>
      <w:r>
        <w:t xml:space="preserve"> </w:t>
      </w:r>
      <w:r w:rsidRPr="00956A71">
        <w:t>theglobeandmail.com/news/politics/canadian-foreign-policy-doesnt-align-with-quebeckers-values-premier-marois/article4615437/</w:t>
      </w:r>
    </w:p>
  </w:footnote>
  <w:footnote w:id="6">
    <w:p w:rsidR="00F97377" w:rsidRDefault="00F97377">
      <w:pPr>
        <w:pStyle w:val="FootnoteText"/>
      </w:pPr>
      <w:r>
        <w:rPr>
          <w:rStyle w:val="FootnoteReference"/>
        </w:rPr>
        <w:footnoteRef/>
      </w:r>
      <w:r>
        <w:t xml:space="preserve"> </w:t>
      </w:r>
      <w:r w:rsidR="002E18C4">
        <w:t>Gordon, 2010</w:t>
      </w:r>
    </w:p>
  </w:footnote>
  <w:footnote w:id="7">
    <w:p w:rsidR="00F97377" w:rsidRDefault="00F97377">
      <w:pPr>
        <w:pStyle w:val="FootnoteText"/>
      </w:pPr>
      <w:r>
        <w:rPr>
          <w:rStyle w:val="FootnoteReference"/>
        </w:rPr>
        <w:footnoteRef/>
      </w:r>
      <w:r>
        <w:t xml:space="preserve"> </w:t>
      </w:r>
      <w:r w:rsidR="002E18C4" w:rsidRPr="002E18C4">
        <w:t>Quebec's International Policy: Working in Concert</w:t>
      </w:r>
    </w:p>
  </w:footnote>
  <w:footnote w:id="8">
    <w:p w:rsidR="00F97377" w:rsidRDefault="00F97377">
      <w:pPr>
        <w:pStyle w:val="FootnoteText"/>
      </w:pPr>
      <w:r>
        <w:rPr>
          <w:rStyle w:val="FootnoteReference"/>
        </w:rPr>
        <w:footnoteRef/>
      </w:r>
      <w:r>
        <w:t xml:space="preserve"> </w:t>
      </w:r>
      <w:r w:rsidR="002E18C4">
        <w:t>Canadian Foreign Policy in Critical Perspective, 2010</w:t>
      </w:r>
    </w:p>
  </w:footnote>
  <w:footnote w:id="9">
    <w:p w:rsidR="00F97377" w:rsidRDefault="00F97377">
      <w:pPr>
        <w:pStyle w:val="FootnoteText"/>
      </w:pPr>
      <w:r>
        <w:rPr>
          <w:rStyle w:val="FootnoteReference"/>
        </w:rPr>
        <w:footnoteRef/>
      </w:r>
      <w:r w:rsidR="002E18C4">
        <w:t xml:space="preserve"> </w:t>
      </w:r>
      <w:r w:rsidR="002E18C4" w:rsidRPr="002E18C4">
        <w:t>Quebec's International Policy: Working in Concert</w:t>
      </w:r>
    </w:p>
  </w:footnote>
  <w:footnote w:id="10">
    <w:p w:rsidR="00F97377" w:rsidRDefault="00F97377">
      <w:pPr>
        <w:pStyle w:val="FootnoteText"/>
      </w:pPr>
      <w:r>
        <w:rPr>
          <w:rStyle w:val="FootnoteReference"/>
        </w:rPr>
        <w:footnoteRef/>
      </w:r>
      <w:r>
        <w:t xml:space="preserve"> </w:t>
      </w:r>
      <w:r w:rsidR="002E18C4">
        <w:t>Parizeau, 2010</w:t>
      </w:r>
    </w:p>
  </w:footnote>
  <w:footnote w:id="11">
    <w:p w:rsidR="00F97377" w:rsidRDefault="00F97377">
      <w:pPr>
        <w:pStyle w:val="FootnoteText"/>
      </w:pPr>
      <w:r>
        <w:rPr>
          <w:rStyle w:val="FootnoteReference"/>
        </w:rPr>
        <w:footnoteRef/>
      </w:r>
      <w:r>
        <w:t xml:space="preserve"> </w:t>
      </w:r>
      <w:r w:rsidR="002E18C4" w:rsidRPr="002E18C4">
        <w:t>Quebec's International Policy: Working in Concert</w:t>
      </w:r>
    </w:p>
  </w:footnote>
  <w:footnote w:id="12">
    <w:p w:rsidR="00F97377" w:rsidRDefault="00F97377">
      <w:pPr>
        <w:pStyle w:val="FootnoteText"/>
      </w:pPr>
      <w:r>
        <w:rPr>
          <w:rStyle w:val="FootnoteReference"/>
        </w:rPr>
        <w:footnoteRef/>
      </w:r>
      <w:r>
        <w:t xml:space="preserve"> An Independent Quebec, Parizeau</w:t>
      </w:r>
      <w:r w:rsidR="002E18C4">
        <w:t>, 2010</w:t>
      </w:r>
    </w:p>
  </w:footnote>
  <w:footnote w:id="13">
    <w:p w:rsidR="00F97377" w:rsidRDefault="00F97377">
      <w:pPr>
        <w:pStyle w:val="FootnoteText"/>
      </w:pPr>
      <w:r>
        <w:rPr>
          <w:rStyle w:val="FootnoteReference"/>
        </w:rPr>
        <w:footnoteRef/>
      </w:r>
      <w:r>
        <w:t xml:space="preserve"> </w:t>
      </w:r>
      <w:r w:rsidR="002E18C4">
        <w:t>Gordon, 2010</w:t>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2F18143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D4C3424"/>
    <w:multiLevelType w:val="hybridMultilevel"/>
    <w:tmpl w:val="F92C9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CDC735C"/>
    <w:multiLevelType w:val="hybridMultilevel"/>
    <w:tmpl w:val="E79C0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6637F82"/>
    <w:multiLevelType w:val="hybridMultilevel"/>
    <w:tmpl w:val="DC322BD4"/>
    <w:lvl w:ilvl="0" w:tplc="FFFFFFFF">
      <w:numFmt w:val="bullet"/>
      <w:lvlText w:val=""/>
      <w:lvlJc w:val="left"/>
      <w:pPr>
        <w:tabs>
          <w:tab w:val="num" w:pos="1080"/>
        </w:tabs>
        <w:ind w:left="1080" w:hanging="360"/>
      </w:pPr>
      <w:rPr>
        <w:rFonts w:ascii="Symbol" w:eastAsia="Times"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4">
    <w:nsid w:val="470C5003"/>
    <w:multiLevelType w:val="hybridMultilevel"/>
    <w:tmpl w:val="8C120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CC01D85"/>
    <w:multiLevelType w:val="hybridMultilevel"/>
    <w:tmpl w:val="A9441C4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58D53304"/>
    <w:multiLevelType w:val="multilevel"/>
    <w:tmpl w:val="DF429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CA92581"/>
    <w:multiLevelType w:val="multilevel"/>
    <w:tmpl w:val="E74AA6E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6"/>
  </w:num>
  <w:num w:numId="2">
    <w:abstractNumId w:val="3"/>
  </w:num>
  <w:num w:numId="3">
    <w:abstractNumId w:val="0"/>
  </w:num>
  <w:num w:numId="4">
    <w:abstractNumId w:val="5"/>
  </w:num>
  <w:num w:numId="5">
    <w:abstractNumId w:val="7"/>
  </w:num>
  <w:num w:numId="6">
    <w:abstractNumId w:val="1"/>
  </w:num>
  <w:num w:numId="7">
    <w:abstractNumId w:val="4"/>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8E7713"/>
    <w:rsid w:val="000735AD"/>
    <w:rsid w:val="000A41DA"/>
    <w:rsid w:val="0012278D"/>
    <w:rsid w:val="00124B53"/>
    <w:rsid w:val="00126877"/>
    <w:rsid w:val="00137665"/>
    <w:rsid w:val="001406D9"/>
    <w:rsid w:val="00145BEE"/>
    <w:rsid w:val="001512E1"/>
    <w:rsid w:val="00167B47"/>
    <w:rsid w:val="00170F8B"/>
    <w:rsid w:val="001A761D"/>
    <w:rsid w:val="001C6FD1"/>
    <w:rsid w:val="001E4B1B"/>
    <w:rsid w:val="001F1CC4"/>
    <w:rsid w:val="00200F3F"/>
    <w:rsid w:val="002013E7"/>
    <w:rsid w:val="002024CC"/>
    <w:rsid w:val="002133BF"/>
    <w:rsid w:val="00216BB9"/>
    <w:rsid w:val="00217E08"/>
    <w:rsid w:val="00267090"/>
    <w:rsid w:val="0028424B"/>
    <w:rsid w:val="0029361C"/>
    <w:rsid w:val="002B268D"/>
    <w:rsid w:val="002D7175"/>
    <w:rsid w:val="002E18C4"/>
    <w:rsid w:val="00334516"/>
    <w:rsid w:val="00343239"/>
    <w:rsid w:val="003B12C2"/>
    <w:rsid w:val="003D2095"/>
    <w:rsid w:val="003D3748"/>
    <w:rsid w:val="003E4B14"/>
    <w:rsid w:val="003E6493"/>
    <w:rsid w:val="003F7D37"/>
    <w:rsid w:val="004178D1"/>
    <w:rsid w:val="004651A8"/>
    <w:rsid w:val="00471174"/>
    <w:rsid w:val="0047260E"/>
    <w:rsid w:val="0047263B"/>
    <w:rsid w:val="004B168B"/>
    <w:rsid w:val="004B528C"/>
    <w:rsid w:val="004B5EB7"/>
    <w:rsid w:val="005118E0"/>
    <w:rsid w:val="0051606D"/>
    <w:rsid w:val="00542439"/>
    <w:rsid w:val="005558A9"/>
    <w:rsid w:val="00562F75"/>
    <w:rsid w:val="00582439"/>
    <w:rsid w:val="0059250C"/>
    <w:rsid w:val="00593178"/>
    <w:rsid w:val="005965F6"/>
    <w:rsid w:val="005A28C2"/>
    <w:rsid w:val="005C6B99"/>
    <w:rsid w:val="005D69EC"/>
    <w:rsid w:val="005F7EF1"/>
    <w:rsid w:val="00604C22"/>
    <w:rsid w:val="00611E8D"/>
    <w:rsid w:val="00620624"/>
    <w:rsid w:val="00620C6C"/>
    <w:rsid w:val="006221AB"/>
    <w:rsid w:val="00630F0A"/>
    <w:rsid w:val="00642A71"/>
    <w:rsid w:val="006554B1"/>
    <w:rsid w:val="00663152"/>
    <w:rsid w:val="006744DC"/>
    <w:rsid w:val="00694D5D"/>
    <w:rsid w:val="006A38F3"/>
    <w:rsid w:val="006D0EB2"/>
    <w:rsid w:val="006D72B8"/>
    <w:rsid w:val="006E1692"/>
    <w:rsid w:val="006E7E99"/>
    <w:rsid w:val="006F072B"/>
    <w:rsid w:val="007108C9"/>
    <w:rsid w:val="00725216"/>
    <w:rsid w:val="007255AA"/>
    <w:rsid w:val="00727700"/>
    <w:rsid w:val="0073038E"/>
    <w:rsid w:val="00730F46"/>
    <w:rsid w:val="00734CE0"/>
    <w:rsid w:val="00747D8D"/>
    <w:rsid w:val="007504CD"/>
    <w:rsid w:val="00762A6D"/>
    <w:rsid w:val="007640C9"/>
    <w:rsid w:val="007923ED"/>
    <w:rsid w:val="007C7627"/>
    <w:rsid w:val="007F7B11"/>
    <w:rsid w:val="00804E1F"/>
    <w:rsid w:val="00826273"/>
    <w:rsid w:val="0083409F"/>
    <w:rsid w:val="008425CC"/>
    <w:rsid w:val="00845C7E"/>
    <w:rsid w:val="0085134A"/>
    <w:rsid w:val="0085157C"/>
    <w:rsid w:val="00853EBE"/>
    <w:rsid w:val="00884363"/>
    <w:rsid w:val="008A4C77"/>
    <w:rsid w:val="008C16DC"/>
    <w:rsid w:val="008D21FB"/>
    <w:rsid w:val="008D362E"/>
    <w:rsid w:val="008E7713"/>
    <w:rsid w:val="00923475"/>
    <w:rsid w:val="00944969"/>
    <w:rsid w:val="009529ED"/>
    <w:rsid w:val="00956A71"/>
    <w:rsid w:val="00986BEC"/>
    <w:rsid w:val="00991A1E"/>
    <w:rsid w:val="009A4B2C"/>
    <w:rsid w:val="009B3754"/>
    <w:rsid w:val="009B48D1"/>
    <w:rsid w:val="009C4F3F"/>
    <w:rsid w:val="009F1BD1"/>
    <w:rsid w:val="00A227FE"/>
    <w:rsid w:val="00A33943"/>
    <w:rsid w:val="00A478F0"/>
    <w:rsid w:val="00A501C0"/>
    <w:rsid w:val="00A72B3B"/>
    <w:rsid w:val="00A75FCC"/>
    <w:rsid w:val="00A7769C"/>
    <w:rsid w:val="00A84AB2"/>
    <w:rsid w:val="00A968A5"/>
    <w:rsid w:val="00AB23EA"/>
    <w:rsid w:val="00AB5675"/>
    <w:rsid w:val="00AC7245"/>
    <w:rsid w:val="00AD36C8"/>
    <w:rsid w:val="00AF5206"/>
    <w:rsid w:val="00B202D4"/>
    <w:rsid w:val="00B44B20"/>
    <w:rsid w:val="00B541EC"/>
    <w:rsid w:val="00B55034"/>
    <w:rsid w:val="00B7554E"/>
    <w:rsid w:val="00B77F6B"/>
    <w:rsid w:val="00BB6034"/>
    <w:rsid w:val="00BC74C6"/>
    <w:rsid w:val="00BD09AE"/>
    <w:rsid w:val="00C078DA"/>
    <w:rsid w:val="00C114EB"/>
    <w:rsid w:val="00C15B5E"/>
    <w:rsid w:val="00C27EAA"/>
    <w:rsid w:val="00C32526"/>
    <w:rsid w:val="00C77572"/>
    <w:rsid w:val="00C83C60"/>
    <w:rsid w:val="00CA01D2"/>
    <w:rsid w:val="00CB0446"/>
    <w:rsid w:val="00CB7D5D"/>
    <w:rsid w:val="00CE3A99"/>
    <w:rsid w:val="00D14F4E"/>
    <w:rsid w:val="00D20DF1"/>
    <w:rsid w:val="00D22843"/>
    <w:rsid w:val="00D44CC4"/>
    <w:rsid w:val="00D46DEB"/>
    <w:rsid w:val="00D659A3"/>
    <w:rsid w:val="00D8450F"/>
    <w:rsid w:val="00DB5CA5"/>
    <w:rsid w:val="00DB7B80"/>
    <w:rsid w:val="00DC4A06"/>
    <w:rsid w:val="00E0092F"/>
    <w:rsid w:val="00E2357B"/>
    <w:rsid w:val="00E400BD"/>
    <w:rsid w:val="00E44AE1"/>
    <w:rsid w:val="00E47BF0"/>
    <w:rsid w:val="00E50511"/>
    <w:rsid w:val="00E645F1"/>
    <w:rsid w:val="00E7116B"/>
    <w:rsid w:val="00E90DCC"/>
    <w:rsid w:val="00E92BB7"/>
    <w:rsid w:val="00E933C6"/>
    <w:rsid w:val="00EB0D3F"/>
    <w:rsid w:val="00EB28AF"/>
    <w:rsid w:val="00EB5536"/>
    <w:rsid w:val="00EC45B5"/>
    <w:rsid w:val="00EC45FB"/>
    <w:rsid w:val="00ED13AC"/>
    <w:rsid w:val="00ED738E"/>
    <w:rsid w:val="00EE0965"/>
    <w:rsid w:val="00F02E49"/>
    <w:rsid w:val="00F059F4"/>
    <w:rsid w:val="00F0785A"/>
    <w:rsid w:val="00F17BB4"/>
    <w:rsid w:val="00F17C0E"/>
    <w:rsid w:val="00F24385"/>
    <w:rsid w:val="00F2524A"/>
    <w:rsid w:val="00F318B5"/>
    <w:rsid w:val="00F40A5C"/>
    <w:rsid w:val="00F45872"/>
    <w:rsid w:val="00F55056"/>
    <w:rsid w:val="00F564EF"/>
    <w:rsid w:val="00F57C27"/>
    <w:rsid w:val="00F74518"/>
    <w:rsid w:val="00F82FD6"/>
    <w:rsid w:val="00F97377"/>
    <w:rsid w:val="00FB3B21"/>
    <w:rsid w:val="00FB4077"/>
    <w:rsid w:val="00FB6713"/>
    <w:rsid w:val="00FB78A1"/>
    <w:rsid w:val="00FD2952"/>
  </w:rsids>
  <m:mathPr>
    <m:mathFont m:val="AdvGARAD-R"/>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CE3878"/>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rmalWeb">
    <w:name w:val="Normal (Web)"/>
    <w:basedOn w:val="Normal"/>
    <w:uiPriority w:val="99"/>
    <w:rsid w:val="008E7713"/>
    <w:pPr>
      <w:spacing w:beforeLines="1" w:afterLines="1"/>
    </w:pPr>
    <w:rPr>
      <w:rFonts w:ascii="Times" w:hAnsi="Times" w:cs="Times New Roman"/>
      <w:sz w:val="20"/>
      <w:szCs w:val="20"/>
      <w:lang w:val="en-GB"/>
    </w:rPr>
  </w:style>
  <w:style w:type="paragraph" w:styleId="Footer">
    <w:name w:val="footer"/>
    <w:basedOn w:val="Normal"/>
    <w:link w:val="FooterChar"/>
    <w:rsid w:val="00EE0965"/>
    <w:pPr>
      <w:tabs>
        <w:tab w:val="center" w:pos="4320"/>
        <w:tab w:val="right" w:pos="8640"/>
      </w:tabs>
    </w:pPr>
  </w:style>
  <w:style w:type="character" w:customStyle="1" w:styleId="FooterChar">
    <w:name w:val="Footer Char"/>
    <w:basedOn w:val="DefaultParagraphFont"/>
    <w:link w:val="Footer"/>
    <w:rsid w:val="00EE0965"/>
  </w:style>
  <w:style w:type="character" w:styleId="PageNumber">
    <w:name w:val="page number"/>
    <w:basedOn w:val="DefaultParagraphFont"/>
    <w:rsid w:val="00EE0965"/>
  </w:style>
  <w:style w:type="paragraph" w:styleId="NoteLevel1">
    <w:name w:val="Note Level 1"/>
    <w:basedOn w:val="Normal"/>
    <w:uiPriority w:val="99"/>
    <w:unhideWhenUsed/>
    <w:rsid w:val="00BB6034"/>
    <w:pPr>
      <w:keepNext/>
      <w:numPr>
        <w:numId w:val="3"/>
      </w:numPr>
      <w:contextualSpacing/>
      <w:outlineLvl w:val="0"/>
    </w:pPr>
    <w:rPr>
      <w:rFonts w:ascii="Verdana" w:eastAsia="ＭＳ ゴシック" w:hAnsi="Verdana"/>
    </w:rPr>
  </w:style>
  <w:style w:type="paragraph" w:styleId="NoteLevel2">
    <w:name w:val="Note Level 2"/>
    <w:basedOn w:val="Normal"/>
    <w:uiPriority w:val="99"/>
    <w:unhideWhenUsed/>
    <w:rsid w:val="00BB6034"/>
    <w:pPr>
      <w:keepNext/>
      <w:numPr>
        <w:ilvl w:val="1"/>
        <w:numId w:val="3"/>
      </w:numPr>
      <w:contextualSpacing/>
      <w:outlineLvl w:val="1"/>
    </w:pPr>
    <w:rPr>
      <w:rFonts w:ascii="Verdana" w:eastAsia="ＭＳ ゴシック" w:hAnsi="Verdana"/>
    </w:rPr>
  </w:style>
  <w:style w:type="paragraph" w:styleId="NoteLevel3">
    <w:name w:val="Note Level 3"/>
    <w:basedOn w:val="Normal"/>
    <w:uiPriority w:val="99"/>
    <w:unhideWhenUsed/>
    <w:rsid w:val="00BB6034"/>
    <w:pPr>
      <w:keepNext/>
      <w:numPr>
        <w:ilvl w:val="2"/>
        <w:numId w:val="3"/>
      </w:numPr>
      <w:contextualSpacing/>
      <w:outlineLvl w:val="2"/>
    </w:pPr>
    <w:rPr>
      <w:rFonts w:ascii="Verdana" w:eastAsia="ＭＳ ゴシック" w:hAnsi="Verdana"/>
    </w:rPr>
  </w:style>
  <w:style w:type="paragraph" w:styleId="NoteLevel4">
    <w:name w:val="Note Level 4"/>
    <w:basedOn w:val="Normal"/>
    <w:uiPriority w:val="99"/>
    <w:unhideWhenUsed/>
    <w:rsid w:val="00BB6034"/>
    <w:pPr>
      <w:keepNext/>
      <w:numPr>
        <w:ilvl w:val="3"/>
        <w:numId w:val="3"/>
      </w:numPr>
      <w:contextualSpacing/>
      <w:outlineLvl w:val="3"/>
    </w:pPr>
    <w:rPr>
      <w:rFonts w:ascii="Verdana" w:eastAsia="ＭＳ ゴシック" w:hAnsi="Verdana"/>
    </w:rPr>
  </w:style>
  <w:style w:type="paragraph" w:styleId="NoteLevel5">
    <w:name w:val="Note Level 5"/>
    <w:basedOn w:val="Normal"/>
    <w:uiPriority w:val="99"/>
    <w:unhideWhenUsed/>
    <w:rsid w:val="00BB6034"/>
    <w:pPr>
      <w:keepNext/>
      <w:numPr>
        <w:ilvl w:val="4"/>
        <w:numId w:val="3"/>
      </w:numPr>
      <w:contextualSpacing/>
      <w:outlineLvl w:val="4"/>
    </w:pPr>
    <w:rPr>
      <w:rFonts w:ascii="Verdana" w:eastAsia="ＭＳ ゴシック" w:hAnsi="Verdana"/>
    </w:rPr>
  </w:style>
  <w:style w:type="paragraph" w:styleId="NoteLevel6">
    <w:name w:val="Note Level 6"/>
    <w:basedOn w:val="Normal"/>
    <w:uiPriority w:val="99"/>
    <w:unhideWhenUsed/>
    <w:rsid w:val="00BB6034"/>
    <w:pPr>
      <w:keepNext/>
      <w:numPr>
        <w:ilvl w:val="5"/>
        <w:numId w:val="3"/>
      </w:numPr>
      <w:contextualSpacing/>
      <w:outlineLvl w:val="5"/>
    </w:pPr>
    <w:rPr>
      <w:rFonts w:ascii="Verdana" w:eastAsia="ＭＳ ゴシック" w:hAnsi="Verdana"/>
    </w:rPr>
  </w:style>
  <w:style w:type="paragraph" w:styleId="NoteLevel7">
    <w:name w:val="Note Level 7"/>
    <w:basedOn w:val="Normal"/>
    <w:uiPriority w:val="99"/>
    <w:unhideWhenUsed/>
    <w:rsid w:val="00BB6034"/>
    <w:pPr>
      <w:keepNext/>
      <w:numPr>
        <w:ilvl w:val="6"/>
        <w:numId w:val="3"/>
      </w:numPr>
      <w:contextualSpacing/>
      <w:outlineLvl w:val="6"/>
    </w:pPr>
    <w:rPr>
      <w:rFonts w:ascii="Verdana" w:eastAsia="ＭＳ ゴシック" w:hAnsi="Verdana"/>
    </w:rPr>
  </w:style>
  <w:style w:type="paragraph" w:styleId="NoteLevel8">
    <w:name w:val="Note Level 8"/>
    <w:basedOn w:val="Normal"/>
    <w:uiPriority w:val="99"/>
    <w:unhideWhenUsed/>
    <w:rsid w:val="00BB6034"/>
    <w:pPr>
      <w:keepNext/>
      <w:numPr>
        <w:ilvl w:val="7"/>
        <w:numId w:val="3"/>
      </w:numPr>
      <w:contextualSpacing/>
      <w:outlineLvl w:val="7"/>
    </w:pPr>
    <w:rPr>
      <w:rFonts w:ascii="Verdana" w:eastAsia="ＭＳ ゴシック" w:hAnsi="Verdana"/>
    </w:rPr>
  </w:style>
  <w:style w:type="paragraph" w:styleId="NoteLevel9">
    <w:name w:val="Note Level 9"/>
    <w:basedOn w:val="Normal"/>
    <w:uiPriority w:val="99"/>
    <w:unhideWhenUsed/>
    <w:rsid w:val="00BB6034"/>
    <w:pPr>
      <w:keepNext/>
      <w:numPr>
        <w:ilvl w:val="8"/>
        <w:numId w:val="3"/>
      </w:numPr>
      <w:contextualSpacing/>
      <w:outlineLvl w:val="8"/>
    </w:pPr>
    <w:rPr>
      <w:rFonts w:ascii="Verdana" w:eastAsia="ＭＳ ゴシック" w:hAnsi="Verdana"/>
    </w:rPr>
  </w:style>
  <w:style w:type="character" w:customStyle="1" w:styleId="yshortcutscs4-visible">
    <w:name w:val="yshortcuts cs4-visible"/>
    <w:basedOn w:val="DefaultParagraphFont"/>
    <w:rsid w:val="00FB78A1"/>
  </w:style>
  <w:style w:type="character" w:styleId="Hyperlink">
    <w:name w:val="Hyperlink"/>
    <w:basedOn w:val="DefaultParagraphFont"/>
    <w:uiPriority w:val="99"/>
    <w:rsid w:val="007F7B11"/>
    <w:rPr>
      <w:color w:val="0000FF"/>
      <w:u w:val="single"/>
    </w:rPr>
  </w:style>
  <w:style w:type="character" w:styleId="Strong">
    <w:name w:val="Strong"/>
    <w:basedOn w:val="DefaultParagraphFont"/>
    <w:uiPriority w:val="22"/>
    <w:rsid w:val="007F7B11"/>
    <w:rPr>
      <w:b/>
    </w:rPr>
  </w:style>
  <w:style w:type="paragraph" w:styleId="ListParagraph">
    <w:name w:val="List Paragraph"/>
    <w:basedOn w:val="Normal"/>
    <w:rsid w:val="00126877"/>
    <w:pPr>
      <w:ind w:left="720"/>
      <w:contextualSpacing/>
    </w:pPr>
  </w:style>
  <w:style w:type="paragraph" w:styleId="Header">
    <w:name w:val="header"/>
    <w:basedOn w:val="Normal"/>
    <w:link w:val="HeaderChar"/>
    <w:uiPriority w:val="99"/>
    <w:unhideWhenUsed/>
    <w:rsid w:val="00B202D4"/>
    <w:pPr>
      <w:tabs>
        <w:tab w:val="center" w:pos="4320"/>
        <w:tab w:val="right" w:pos="8640"/>
      </w:tabs>
    </w:pPr>
  </w:style>
  <w:style w:type="character" w:customStyle="1" w:styleId="HeaderChar">
    <w:name w:val="Header Char"/>
    <w:basedOn w:val="DefaultParagraphFont"/>
    <w:link w:val="Header"/>
    <w:uiPriority w:val="99"/>
    <w:rsid w:val="00B202D4"/>
  </w:style>
  <w:style w:type="paragraph" w:styleId="FootnoteText">
    <w:name w:val="footnote text"/>
    <w:basedOn w:val="Normal"/>
    <w:link w:val="FootnoteTextChar"/>
    <w:rsid w:val="00ED13AC"/>
  </w:style>
  <w:style w:type="character" w:customStyle="1" w:styleId="FootnoteTextChar">
    <w:name w:val="Footnote Text Char"/>
    <w:basedOn w:val="DefaultParagraphFont"/>
    <w:link w:val="FootnoteText"/>
    <w:rsid w:val="00ED13AC"/>
  </w:style>
  <w:style w:type="character" w:styleId="FootnoteReference">
    <w:name w:val="footnote reference"/>
    <w:basedOn w:val="DefaultParagraphFont"/>
    <w:rsid w:val="00ED13AC"/>
    <w:rPr>
      <w:vertAlign w:val="superscript"/>
    </w:rPr>
  </w:style>
  <w:style w:type="paragraph" w:customStyle="1" w:styleId="selectionshareable">
    <w:name w:val="selectionshareable"/>
    <w:basedOn w:val="Normal"/>
    <w:rsid w:val="00FB6713"/>
    <w:pPr>
      <w:spacing w:beforeLines="1" w:afterLines="1"/>
    </w:pPr>
    <w:rPr>
      <w:rFonts w:ascii="Times" w:hAnsi="Times"/>
      <w:sz w:val="20"/>
      <w:szCs w:val="20"/>
    </w:rPr>
  </w:style>
</w:styles>
</file>

<file path=word/webSettings.xml><?xml version="1.0" encoding="utf-8"?>
<w:webSettings xmlns:r="http://schemas.openxmlformats.org/officeDocument/2006/relationships" xmlns:w="http://schemas.openxmlformats.org/wordprocessingml/2006/main">
  <w:divs>
    <w:div w:id="15035892">
      <w:bodyDiv w:val="1"/>
      <w:marLeft w:val="0"/>
      <w:marRight w:val="0"/>
      <w:marTop w:val="0"/>
      <w:marBottom w:val="0"/>
      <w:divBdr>
        <w:top w:val="none" w:sz="0" w:space="0" w:color="auto"/>
        <w:left w:val="none" w:sz="0" w:space="0" w:color="auto"/>
        <w:bottom w:val="none" w:sz="0" w:space="0" w:color="auto"/>
        <w:right w:val="none" w:sz="0" w:space="0" w:color="auto"/>
      </w:divBdr>
      <w:divsChild>
        <w:div w:id="1184397207">
          <w:marLeft w:val="0"/>
          <w:marRight w:val="0"/>
          <w:marTop w:val="0"/>
          <w:marBottom w:val="0"/>
          <w:divBdr>
            <w:top w:val="none" w:sz="0" w:space="0" w:color="auto"/>
            <w:left w:val="none" w:sz="0" w:space="0" w:color="auto"/>
            <w:bottom w:val="none" w:sz="0" w:space="0" w:color="auto"/>
            <w:right w:val="none" w:sz="0" w:space="0" w:color="auto"/>
          </w:divBdr>
          <w:divsChild>
            <w:div w:id="417601032">
              <w:marLeft w:val="0"/>
              <w:marRight w:val="0"/>
              <w:marTop w:val="0"/>
              <w:marBottom w:val="0"/>
              <w:divBdr>
                <w:top w:val="none" w:sz="0" w:space="0" w:color="auto"/>
                <w:left w:val="none" w:sz="0" w:space="0" w:color="auto"/>
                <w:bottom w:val="none" w:sz="0" w:space="0" w:color="auto"/>
                <w:right w:val="none" w:sz="0" w:space="0" w:color="auto"/>
              </w:divBdr>
              <w:divsChild>
                <w:div w:id="1289510789">
                  <w:marLeft w:val="0"/>
                  <w:marRight w:val="0"/>
                  <w:marTop w:val="0"/>
                  <w:marBottom w:val="0"/>
                  <w:divBdr>
                    <w:top w:val="none" w:sz="0" w:space="0" w:color="auto"/>
                    <w:left w:val="none" w:sz="0" w:space="0" w:color="auto"/>
                    <w:bottom w:val="none" w:sz="0" w:space="0" w:color="auto"/>
                    <w:right w:val="none" w:sz="0" w:space="0" w:color="auto"/>
                  </w:divBdr>
                  <w:divsChild>
                    <w:div w:id="27532573">
                      <w:marLeft w:val="0"/>
                      <w:marRight w:val="0"/>
                      <w:marTop w:val="0"/>
                      <w:marBottom w:val="0"/>
                      <w:divBdr>
                        <w:top w:val="none" w:sz="0" w:space="0" w:color="auto"/>
                        <w:left w:val="none" w:sz="0" w:space="0" w:color="auto"/>
                        <w:bottom w:val="none" w:sz="0" w:space="0" w:color="auto"/>
                        <w:right w:val="none" w:sz="0" w:space="0" w:color="auto"/>
                      </w:divBdr>
                    </w:div>
                    <w:div w:id="735935699">
                      <w:marLeft w:val="0"/>
                      <w:marRight w:val="0"/>
                      <w:marTop w:val="0"/>
                      <w:marBottom w:val="0"/>
                      <w:divBdr>
                        <w:top w:val="none" w:sz="0" w:space="0" w:color="auto"/>
                        <w:left w:val="none" w:sz="0" w:space="0" w:color="auto"/>
                        <w:bottom w:val="none" w:sz="0" w:space="0" w:color="auto"/>
                        <w:right w:val="none" w:sz="0" w:space="0" w:color="auto"/>
                      </w:divBdr>
                    </w:div>
                    <w:div w:id="1215854306">
                      <w:marLeft w:val="0"/>
                      <w:marRight w:val="0"/>
                      <w:marTop w:val="0"/>
                      <w:marBottom w:val="0"/>
                      <w:divBdr>
                        <w:top w:val="none" w:sz="0" w:space="0" w:color="auto"/>
                        <w:left w:val="none" w:sz="0" w:space="0" w:color="auto"/>
                        <w:bottom w:val="none" w:sz="0" w:space="0" w:color="auto"/>
                        <w:right w:val="none" w:sz="0" w:space="0" w:color="auto"/>
                      </w:divBdr>
                    </w:div>
                    <w:div w:id="1593123462">
                      <w:marLeft w:val="0"/>
                      <w:marRight w:val="0"/>
                      <w:marTop w:val="0"/>
                      <w:marBottom w:val="0"/>
                      <w:divBdr>
                        <w:top w:val="none" w:sz="0" w:space="0" w:color="auto"/>
                        <w:left w:val="none" w:sz="0" w:space="0" w:color="auto"/>
                        <w:bottom w:val="none" w:sz="0" w:space="0" w:color="auto"/>
                        <w:right w:val="none" w:sz="0" w:space="0" w:color="auto"/>
                      </w:divBdr>
                    </w:div>
                    <w:div w:id="1760367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258808">
      <w:bodyDiv w:val="1"/>
      <w:marLeft w:val="0"/>
      <w:marRight w:val="0"/>
      <w:marTop w:val="0"/>
      <w:marBottom w:val="0"/>
      <w:divBdr>
        <w:top w:val="none" w:sz="0" w:space="0" w:color="auto"/>
        <w:left w:val="none" w:sz="0" w:space="0" w:color="auto"/>
        <w:bottom w:val="none" w:sz="0" w:space="0" w:color="auto"/>
        <w:right w:val="none" w:sz="0" w:space="0" w:color="auto"/>
      </w:divBdr>
      <w:divsChild>
        <w:div w:id="1805004159">
          <w:marLeft w:val="0"/>
          <w:marRight w:val="0"/>
          <w:marTop w:val="0"/>
          <w:marBottom w:val="0"/>
          <w:divBdr>
            <w:top w:val="none" w:sz="0" w:space="0" w:color="auto"/>
            <w:left w:val="none" w:sz="0" w:space="0" w:color="auto"/>
            <w:bottom w:val="none" w:sz="0" w:space="0" w:color="auto"/>
            <w:right w:val="none" w:sz="0" w:space="0" w:color="auto"/>
          </w:divBdr>
        </w:div>
      </w:divsChild>
    </w:div>
    <w:div w:id="68239636">
      <w:bodyDiv w:val="1"/>
      <w:marLeft w:val="0"/>
      <w:marRight w:val="0"/>
      <w:marTop w:val="0"/>
      <w:marBottom w:val="0"/>
      <w:divBdr>
        <w:top w:val="none" w:sz="0" w:space="0" w:color="auto"/>
        <w:left w:val="none" w:sz="0" w:space="0" w:color="auto"/>
        <w:bottom w:val="none" w:sz="0" w:space="0" w:color="auto"/>
        <w:right w:val="none" w:sz="0" w:space="0" w:color="auto"/>
      </w:divBdr>
      <w:divsChild>
        <w:div w:id="2084908245">
          <w:marLeft w:val="0"/>
          <w:marRight w:val="0"/>
          <w:marTop w:val="0"/>
          <w:marBottom w:val="0"/>
          <w:divBdr>
            <w:top w:val="none" w:sz="0" w:space="0" w:color="auto"/>
            <w:left w:val="none" w:sz="0" w:space="0" w:color="auto"/>
            <w:bottom w:val="none" w:sz="0" w:space="0" w:color="auto"/>
            <w:right w:val="none" w:sz="0" w:space="0" w:color="auto"/>
          </w:divBdr>
        </w:div>
      </w:divsChild>
    </w:div>
    <w:div w:id="120005972">
      <w:bodyDiv w:val="1"/>
      <w:marLeft w:val="0"/>
      <w:marRight w:val="0"/>
      <w:marTop w:val="0"/>
      <w:marBottom w:val="0"/>
      <w:divBdr>
        <w:top w:val="none" w:sz="0" w:space="0" w:color="auto"/>
        <w:left w:val="none" w:sz="0" w:space="0" w:color="auto"/>
        <w:bottom w:val="none" w:sz="0" w:space="0" w:color="auto"/>
        <w:right w:val="none" w:sz="0" w:space="0" w:color="auto"/>
      </w:divBdr>
    </w:div>
    <w:div w:id="242103565">
      <w:bodyDiv w:val="1"/>
      <w:marLeft w:val="0"/>
      <w:marRight w:val="0"/>
      <w:marTop w:val="0"/>
      <w:marBottom w:val="0"/>
      <w:divBdr>
        <w:top w:val="none" w:sz="0" w:space="0" w:color="auto"/>
        <w:left w:val="none" w:sz="0" w:space="0" w:color="auto"/>
        <w:bottom w:val="none" w:sz="0" w:space="0" w:color="auto"/>
        <w:right w:val="none" w:sz="0" w:space="0" w:color="auto"/>
      </w:divBdr>
    </w:div>
    <w:div w:id="283003797">
      <w:bodyDiv w:val="1"/>
      <w:marLeft w:val="0"/>
      <w:marRight w:val="0"/>
      <w:marTop w:val="0"/>
      <w:marBottom w:val="0"/>
      <w:divBdr>
        <w:top w:val="none" w:sz="0" w:space="0" w:color="auto"/>
        <w:left w:val="none" w:sz="0" w:space="0" w:color="auto"/>
        <w:bottom w:val="none" w:sz="0" w:space="0" w:color="auto"/>
        <w:right w:val="none" w:sz="0" w:space="0" w:color="auto"/>
      </w:divBdr>
    </w:div>
    <w:div w:id="341054439">
      <w:bodyDiv w:val="1"/>
      <w:marLeft w:val="0"/>
      <w:marRight w:val="0"/>
      <w:marTop w:val="0"/>
      <w:marBottom w:val="0"/>
      <w:divBdr>
        <w:top w:val="none" w:sz="0" w:space="0" w:color="auto"/>
        <w:left w:val="none" w:sz="0" w:space="0" w:color="auto"/>
        <w:bottom w:val="none" w:sz="0" w:space="0" w:color="auto"/>
        <w:right w:val="none" w:sz="0" w:space="0" w:color="auto"/>
      </w:divBdr>
    </w:div>
    <w:div w:id="450907271">
      <w:bodyDiv w:val="1"/>
      <w:marLeft w:val="0"/>
      <w:marRight w:val="0"/>
      <w:marTop w:val="0"/>
      <w:marBottom w:val="0"/>
      <w:divBdr>
        <w:top w:val="none" w:sz="0" w:space="0" w:color="auto"/>
        <w:left w:val="none" w:sz="0" w:space="0" w:color="auto"/>
        <w:bottom w:val="none" w:sz="0" w:space="0" w:color="auto"/>
        <w:right w:val="none" w:sz="0" w:space="0" w:color="auto"/>
      </w:divBdr>
    </w:div>
    <w:div w:id="673142610">
      <w:bodyDiv w:val="1"/>
      <w:marLeft w:val="0"/>
      <w:marRight w:val="0"/>
      <w:marTop w:val="0"/>
      <w:marBottom w:val="0"/>
      <w:divBdr>
        <w:top w:val="none" w:sz="0" w:space="0" w:color="auto"/>
        <w:left w:val="none" w:sz="0" w:space="0" w:color="auto"/>
        <w:bottom w:val="none" w:sz="0" w:space="0" w:color="auto"/>
        <w:right w:val="none" w:sz="0" w:space="0" w:color="auto"/>
      </w:divBdr>
    </w:div>
    <w:div w:id="686833867">
      <w:bodyDiv w:val="1"/>
      <w:marLeft w:val="0"/>
      <w:marRight w:val="0"/>
      <w:marTop w:val="0"/>
      <w:marBottom w:val="0"/>
      <w:divBdr>
        <w:top w:val="none" w:sz="0" w:space="0" w:color="auto"/>
        <w:left w:val="none" w:sz="0" w:space="0" w:color="auto"/>
        <w:bottom w:val="none" w:sz="0" w:space="0" w:color="auto"/>
        <w:right w:val="none" w:sz="0" w:space="0" w:color="auto"/>
      </w:divBdr>
      <w:divsChild>
        <w:div w:id="106778350">
          <w:marLeft w:val="0"/>
          <w:marRight w:val="0"/>
          <w:marTop w:val="0"/>
          <w:marBottom w:val="0"/>
          <w:divBdr>
            <w:top w:val="none" w:sz="0" w:space="0" w:color="auto"/>
            <w:left w:val="none" w:sz="0" w:space="0" w:color="auto"/>
            <w:bottom w:val="none" w:sz="0" w:space="0" w:color="auto"/>
            <w:right w:val="none" w:sz="0" w:space="0" w:color="auto"/>
          </w:divBdr>
        </w:div>
        <w:div w:id="535167769">
          <w:marLeft w:val="0"/>
          <w:marRight w:val="0"/>
          <w:marTop w:val="0"/>
          <w:marBottom w:val="0"/>
          <w:divBdr>
            <w:top w:val="none" w:sz="0" w:space="0" w:color="auto"/>
            <w:left w:val="none" w:sz="0" w:space="0" w:color="auto"/>
            <w:bottom w:val="none" w:sz="0" w:space="0" w:color="auto"/>
            <w:right w:val="none" w:sz="0" w:space="0" w:color="auto"/>
          </w:divBdr>
        </w:div>
        <w:div w:id="601106366">
          <w:marLeft w:val="0"/>
          <w:marRight w:val="0"/>
          <w:marTop w:val="0"/>
          <w:marBottom w:val="0"/>
          <w:divBdr>
            <w:top w:val="none" w:sz="0" w:space="0" w:color="auto"/>
            <w:left w:val="none" w:sz="0" w:space="0" w:color="auto"/>
            <w:bottom w:val="none" w:sz="0" w:space="0" w:color="auto"/>
            <w:right w:val="none" w:sz="0" w:space="0" w:color="auto"/>
          </w:divBdr>
        </w:div>
        <w:div w:id="1214274320">
          <w:marLeft w:val="0"/>
          <w:marRight w:val="0"/>
          <w:marTop w:val="0"/>
          <w:marBottom w:val="0"/>
          <w:divBdr>
            <w:top w:val="none" w:sz="0" w:space="0" w:color="auto"/>
            <w:left w:val="none" w:sz="0" w:space="0" w:color="auto"/>
            <w:bottom w:val="none" w:sz="0" w:space="0" w:color="auto"/>
            <w:right w:val="none" w:sz="0" w:space="0" w:color="auto"/>
          </w:divBdr>
        </w:div>
        <w:div w:id="1832601789">
          <w:marLeft w:val="0"/>
          <w:marRight w:val="0"/>
          <w:marTop w:val="0"/>
          <w:marBottom w:val="0"/>
          <w:divBdr>
            <w:top w:val="none" w:sz="0" w:space="0" w:color="auto"/>
            <w:left w:val="none" w:sz="0" w:space="0" w:color="auto"/>
            <w:bottom w:val="none" w:sz="0" w:space="0" w:color="auto"/>
            <w:right w:val="none" w:sz="0" w:space="0" w:color="auto"/>
          </w:divBdr>
        </w:div>
      </w:divsChild>
    </w:div>
    <w:div w:id="762921567">
      <w:bodyDiv w:val="1"/>
      <w:marLeft w:val="0"/>
      <w:marRight w:val="0"/>
      <w:marTop w:val="0"/>
      <w:marBottom w:val="0"/>
      <w:divBdr>
        <w:top w:val="none" w:sz="0" w:space="0" w:color="auto"/>
        <w:left w:val="none" w:sz="0" w:space="0" w:color="auto"/>
        <w:bottom w:val="none" w:sz="0" w:space="0" w:color="auto"/>
        <w:right w:val="none" w:sz="0" w:space="0" w:color="auto"/>
      </w:divBdr>
    </w:div>
    <w:div w:id="768627365">
      <w:bodyDiv w:val="1"/>
      <w:marLeft w:val="0"/>
      <w:marRight w:val="0"/>
      <w:marTop w:val="0"/>
      <w:marBottom w:val="0"/>
      <w:divBdr>
        <w:top w:val="none" w:sz="0" w:space="0" w:color="auto"/>
        <w:left w:val="none" w:sz="0" w:space="0" w:color="auto"/>
        <w:bottom w:val="none" w:sz="0" w:space="0" w:color="auto"/>
        <w:right w:val="none" w:sz="0" w:space="0" w:color="auto"/>
      </w:divBdr>
      <w:divsChild>
        <w:div w:id="885216863">
          <w:marLeft w:val="0"/>
          <w:marRight w:val="0"/>
          <w:marTop w:val="0"/>
          <w:marBottom w:val="0"/>
          <w:divBdr>
            <w:top w:val="none" w:sz="0" w:space="0" w:color="auto"/>
            <w:left w:val="none" w:sz="0" w:space="0" w:color="auto"/>
            <w:bottom w:val="none" w:sz="0" w:space="0" w:color="auto"/>
            <w:right w:val="none" w:sz="0" w:space="0" w:color="auto"/>
          </w:divBdr>
          <w:divsChild>
            <w:div w:id="813987259">
              <w:marLeft w:val="0"/>
              <w:marRight w:val="0"/>
              <w:marTop w:val="0"/>
              <w:marBottom w:val="0"/>
              <w:divBdr>
                <w:top w:val="none" w:sz="0" w:space="0" w:color="auto"/>
                <w:left w:val="none" w:sz="0" w:space="0" w:color="auto"/>
                <w:bottom w:val="none" w:sz="0" w:space="0" w:color="auto"/>
                <w:right w:val="none" w:sz="0" w:space="0" w:color="auto"/>
              </w:divBdr>
              <w:divsChild>
                <w:div w:id="1828593037">
                  <w:marLeft w:val="0"/>
                  <w:marRight w:val="0"/>
                  <w:marTop w:val="0"/>
                  <w:marBottom w:val="0"/>
                  <w:divBdr>
                    <w:top w:val="none" w:sz="0" w:space="0" w:color="auto"/>
                    <w:left w:val="none" w:sz="0" w:space="0" w:color="auto"/>
                    <w:bottom w:val="none" w:sz="0" w:space="0" w:color="auto"/>
                    <w:right w:val="none" w:sz="0" w:space="0" w:color="auto"/>
                  </w:divBdr>
                  <w:divsChild>
                    <w:div w:id="251936179">
                      <w:marLeft w:val="0"/>
                      <w:marRight w:val="0"/>
                      <w:marTop w:val="0"/>
                      <w:marBottom w:val="0"/>
                      <w:divBdr>
                        <w:top w:val="none" w:sz="0" w:space="0" w:color="auto"/>
                        <w:left w:val="none" w:sz="0" w:space="0" w:color="auto"/>
                        <w:bottom w:val="none" w:sz="0" w:space="0" w:color="auto"/>
                        <w:right w:val="none" w:sz="0" w:space="0" w:color="auto"/>
                      </w:divBdr>
                    </w:div>
                    <w:div w:id="365368776">
                      <w:marLeft w:val="0"/>
                      <w:marRight w:val="0"/>
                      <w:marTop w:val="0"/>
                      <w:marBottom w:val="0"/>
                      <w:divBdr>
                        <w:top w:val="none" w:sz="0" w:space="0" w:color="auto"/>
                        <w:left w:val="none" w:sz="0" w:space="0" w:color="auto"/>
                        <w:bottom w:val="none" w:sz="0" w:space="0" w:color="auto"/>
                        <w:right w:val="none" w:sz="0" w:space="0" w:color="auto"/>
                      </w:divBdr>
                    </w:div>
                    <w:div w:id="377823384">
                      <w:marLeft w:val="0"/>
                      <w:marRight w:val="0"/>
                      <w:marTop w:val="0"/>
                      <w:marBottom w:val="0"/>
                      <w:divBdr>
                        <w:top w:val="none" w:sz="0" w:space="0" w:color="auto"/>
                        <w:left w:val="none" w:sz="0" w:space="0" w:color="auto"/>
                        <w:bottom w:val="none" w:sz="0" w:space="0" w:color="auto"/>
                        <w:right w:val="none" w:sz="0" w:space="0" w:color="auto"/>
                      </w:divBdr>
                    </w:div>
                    <w:div w:id="973606429">
                      <w:marLeft w:val="0"/>
                      <w:marRight w:val="0"/>
                      <w:marTop w:val="0"/>
                      <w:marBottom w:val="0"/>
                      <w:divBdr>
                        <w:top w:val="none" w:sz="0" w:space="0" w:color="auto"/>
                        <w:left w:val="none" w:sz="0" w:space="0" w:color="auto"/>
                        <w:bottom w:val="none" w:sz="0" w:space="0" w:color="auto"/>
                        <w:right w:val="none" w:sz="0" w:space="0" w:color="auto"/>
                      </w:divBdr>
                    </w:div>
                    <w:div w:id="189281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8424647">
      <w:bodyDiv w:val="1"/>
      <w:marLeft w:val="0"/>
      <w:marRight w:val="0"/>
      <w:marTop w:val="0"/>
      <w:marBottom w:val="0"/>
      <w:divBdr>
        <w:top w:val="none" w:sz="0" w:space="0" w:color="auto"/>
        <w:left w:val="none" w:sz="0" w:space="0" w:color="auto"/>
        <w:bottom w:val="none" w:sz="0" w:space="0" w:color="auto"/>
        <w:right w:val="none" w:sz="0" w:space="0" w:color="auto"/>
      </w:divBdr>
    </w:div>
    <w:div w:id="1335450600">
      <w:bodyDiv w:val="1"/>
      <w:marLeft w:val="0"/>
      <w:marRight w:val="0"/>
      <w:marTop w:val="0"/>
      <w:marBottom w:val="0"/>
      <w:divBdr>
        <w:top w:val="none" w:sz="0" w:space="0" w:color="auto"/>
        <w:left w:val="none" w:sz="0" w:space="0" w:color="auto"/>
        <w:bottom w:val="none" w:sz="0" w:space="0" w:color="auto"/>
        <w:right w:val="none" w:sz="0" w:space="0" w:color="auto"/>
      </w:divBdr>
      <w:divsChild>
        <w:div w:id="994602908">
          <w:marLeft w:val="0"/>
          <w:marRight w:val="0"/>
          <w:marTop w:val="0"/>
          <w:marBottom w:val="0"/>
          <w:divBdr>
            <w:top w:val="none" w:sz="0" w:space="0" w:color="auto"/>
            <w:left w:val="none" w:sz="0" w:space="0" w:color="auto"/>
            <w:bottom w:val="none" w:sz="0" w:space="0" w:color="auto"/>
            <w:right w:val="none" w:sz="0" w:space="0" w:color="auto"/>
          </w:divBdr>
        </w:div>
      </w:divsChild>
    </w:div>
    <w:div w:id="1578633478">
      <w:bodyDiv w:val="1"/>
      <w:marLeft w:val="0"/>
      <w:marRight w:val="0"/>
      <w:marTop w:val="0"/>
      <w:marBottom w:val="0"/>
      <w:divBdr>
        <w:top w:val="none" w:sz="0" w:space="0" w:color="auto"/>
        <w:left w:val="none" w:sz="0" w:space="0" w:color="auto"/>
        <w:bottom w:val="none" w:sz="0" w:space="0" w:color="auto"/>
        <w:right w:val="none" w:sz="0" w:space="0" w:color="auto"/>
      </w:divBdr>
    </w:div>
    <w:div w:id="1729112629">
      <w:bodyDiv w:val="1"/>
      <w:marLeft w:val="0"/>
      <w:marRight w:val="0"/>
      <w:marTop w:val="0"/>
      <w:marBottom w:val="0"/>
      <w:divBdr>
        <w:top w:val="none" w:sz="0" w:space="0" w:color="auto"/>
        <w:left w:val="none" w:sz="0" w:space="0" w:color="auto"/>
        <w:bottom w:val="none" w:sz="0" w:space="0" w:color="auto"/>
        <w:right w:val="none" w:sz="0" w:space="0" w:color="auto"/>
      </w:divBdr>
    </w:div>
    <w:div w:id="1769351769">
      <w:bodyDiv w:val="1"/>
      <w:marLeft w:val="0"/>
      <w:marRight w:val="0"/>
      <w:marTop w:val="0"/>
      <w:marBottom w:val="0"/>
      <w:divBdr>
        <w:top w:val="none" w:sz="0" w:space="0" w:color="auto"/>
        <w:left w:val="none" w:sz="0" w:space="0" w:color="auto"/>
        <w:bottom w:val="none" w:sz="0" w:space="0" w:color="auto"/>
        <w:right w:val="none" w:sz="0" w:space="0" w:color="auto"/>
      </w:divBdr>
    </w:div>
    <w:div w:id="1871333783">
      <w:bodyDiv w:val="1"/>
      <w:marLeft w:val="0"/>
      <w:marRight w:val="0"/>
      <w:marTop w:val="0"/>
      <w:marBottom w:val="0"/>
      <w:divBdr>
        <w:top w:val="none" w:sz="0" w:space="0" w:color="auto"/>
        <w:left w:val="none" w:sz="0" w:space="0" w:color="auto"/>
        <w:bottom w:val="none" w:sz="0" w:space="0" w:color="auto"/>
        <w:right w:val="none" w:sz="0" w:space="0" w:color="auto"/>
      </w:divBdr>
    </w:div>
    <w:div w:id="1918518012">
      <w:bodyDiv w:val="1"/>
      <w:marLeft w:val="0"/>
      <w:marRight w:val="0"/>
      <w:marTop w:val="0"/>
      <w:marBottom w:val="0"/>
      <w:divBdr>
        <w:top w:val="none" w:sz="0" w:space="0" w:color="auto"/>
        <w:left w:val="none" w:sz="0" w:space="0" w:color="auto"/>
        <w:bottom w:val="none" w:sz="0" w:space="0" w:color="auto"/>
        <w:right w:val="none" w:sz="0" w:space="0" w:color="auto"/>
      </w:divBdr>
      <w:divsChild>
        <w:div w:id="614869435">
          <w:marLeft w:val="0"/>
          <w:marRight w:val="0"/>
          <w:marTop w:val="0"/>
          <w:marBottom w:val="0"/>
          <w:divBdr>
            <w:top w:val="none" w:sz="0" w:space="0" w:color="auto"/>
            <w:left w:val="none" w:sz="0" w:space="0" w:color="auto"/>
            <w:bottom w:val="none" w:sz="0" w:space="0" w:color="auto"/>
            <w:right w:val="none" w:sz="0" w:space="0" w:color="auto"/>
          </w:divBdr>
        </w:div>
      </w:divsChild>
    </w:div>
    <w:div w:id="1936551212">
      <w:bodyDiv w:val="1"/>
      <w:marLeft w:val="0"/>
      <w:marRight w:val="0"/>
      <w:marTop w:val="0"/>
      <w:marBottom w:val="0"/>
      <w:divBdr>
        <w:top w:val="none" w:sz="0" w:space="0" w:color="auto"/>
        <w:left w:val="none" w:sz="0" w:space="0" w:color="auto"/>
        <w:bottom w:val="none" w:sz="0" w:space="0" w:color="auto"/>
        <w:right w:val="none" w:sz="0" w:space="0" w:color="auto"/>
      </w:divBdr>
      <w:divsChild>
        <w:div w:id="968048537">
          <w:marLeft w:val="0"/>
          <w:marRight w:val="0"/>
          <w:marTop w:val="0"/>
          <w:marBottom w:val="0"/>
          <w:divBdr>
            <w:top w:val="none" w:sz="0" w:space="0" w:color="auto"/>
            <w:left w:val="none" w:sz="0" w:space="0" w:color="auto"/>
            <w:bottom w:val="none" w:sz="0" w:space="0" w:color="auto"/>
            <w:right w:val="none" w:sz="0" w:space="0" w:color="auto"/>
          </w:divBdr>
        </w:div>
      </w:divsChild>
    </w:div>
    <w:div w:id="1954095583">
      <w:bodyDiv w:val="1"/>
      <w:marLeft w:val="0"/>
      <w:marRight w:val="0"/>
      <w:marTop w:val="0"/>
      <w:marBottom w:val="0"/>
      <w:divBdr>
        <w:top w:val="none" w:sz="0" w:space="0" w:color="auto"/>
        <w:left w:val="none" w:sz="0" w:space="0" w:color="auto"/>
        <w:bottom w:val="none" w:sz="0" w:space="0" w:color="auto"/>
        <w:right w:val="none" w:sz="0" w:space="0" w:color="auto"/>
      </w:divBdr>
      <w:divsChild>
        <w:div w:id="839075948">
          <w:marLeft w:val="0"/>
          <w:marRight w:val="0"/>
          <w:marTop w:val="0"/>
          <w:marBottom w:val="0"/>
          <w:divBdr>
            <w:top w:val="none" w:sz="0" w:space="0" w:color="auto"/>
            <w:left w:val="none" w:sz="0" w:space="0" w:color="auto"/>
            <w:bottom w:val="none" w:sz="0" w:space="0" w:color="auto"/>
            <w:right w:val="none" w:sz="0" w:space="0" w:color="auto"/>
          </w:divBdr>
        </w:div>
      </w:divsChild>
    </w:div>
    <w:div w:id="1974477355">
      <w:bodyDiv w:val="1"/>
      <w:marLeft w:val="0"/>
      <w:marRight w:val="0"/>
      <w:marTop w:val="0"/>
      <w:marBottom w:val="0"/>
      <w:divBdr>
        <w:top w:val="none" w:sz="0" w:space="0" w:color="auto"/>
        <w:left w:val="none" w:sz="0" w:space="0" w:color="auto"/>
        <w:bottom w:val="none" w:sz="0" w:space="0" w:color="auto"/>
        <w:right w:val="none" w:sz="0" w:space="0" w:color="auto"/>
      </w:divBdr>
      <w:divsChild>
        <w:div w:id="1251742964">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427</TotalTime>
  <Pages>12</Pages>
  <Words>2495</Words>
  <Characters>14222</Characters>
  <Application>Microsoft Macintosh Word</Application>
  <DocSecurity>0</DocSecurity>
  <Lines>118</Lines>
  <Paragraphs>28</Paragraphs>
  <ScaleCrop>false</ScaleCrop>
  <Company>University of Ottawa</Company>
  <LinksUpToDate>false</LinksUpToDate>
  <CharactersWithSpaces>17465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Anwar</dc:creator>
  <cp:keywords/>
  <cp:lastModifiedBy>Adam Anwar</cp:lastModifiedBy>
  <cp:revision>7</cp:revision>
  <cp:lastPrinted>2013-10-01T04:02:00Z</cp:lastPrinted>
  <dcterms:created xsi:type="dcterms:W3CDTF">2015-02-25T17:13:00Z</dcterms:created>
  <dcterms:modified xsi:type="dcterms:W3CDTF">2015-04-08T21:10:00Z</dcterms:modified>
</cp:coreProperties>
</file>