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54A" w:rsidRPr="00F93FE1" w:rsidRDefault="0078454A" w:rsidP="0078454A">
      <w:pPr>
        <w:spacing w:line="240" w:lineRule="auto"/>
        <w:jc w:val="center"/>
        <w:rPr>
          <w:rFonts w:ascii="Times New Roman" w:hAnsi="Times New Roman" w:cs="Times New Roman"/>
          <w:b/>
          <w:sz w:val="28"/>
          <w:szCs w:val="28"/>
          <w:u w:val="single"/>
        </w:rPr>
      </w:pPr>
      <w:r w:rsidRPr="00F93FE1">
        <w:rPr>
          <w:rFonts w:ascii="Times New Roman" w:hAnsi="Times New Roman" w:cs="Times New Roman"/>
          <w:b/>
          <w:sz w:val="28"/>
          <w:szCs w:val="28"/>
          <w:u w:val="single"/>
        </w:rPr>
        <w:t>Chapter 4</w:t>
      </w:r>
      <w:r>
        <w:rPr>
          <w:rFonts w:ascii="Times New Roman" w:hAnsi="Times New Roman" w:cs="Times New Roman"/>
          <w:b/>
          <w:sz w:val="28"/>
          <w:szCs w:val="28"/>
          <w:u w:val="single"/>
        </w:rPr>
        <w:t xml:space="preserve">: </w:t>
      </w:r>
      <w:r w:rsidRPr="00F93FE1">
        <w:rPr>
          <w:rFonts w:ascii="Times New Roman" w:hAnsi="Times New Roman" w:cs="Times New Roman"/>
          <w:b/>
          <w:sz w:val="28"/>
          <w:szCs w:val="28"/>
          <w:u w:val="single"/>
        </w:rPr>
        <w:t>Lecture Notes</w:t>
      </w:r>
    </w:p>
    <w:p w:rsidR="0078454A" w:rsidRPr="00F93FE1" w:rsidRDefault="0078454A" w:rsidP="0078454A">
      <w:pPr>
        <w:rPr>
          <w:rFonts w:ascii="Times New Roman" w:hAnsi="Times New Roman" w:cs="Times New Roman"/>
          <w:sz w:val="24"/>
          <w:szCs w:val="24"/>
          <w:u w:val="single"/>
        </w:rPr>
      </w:pPr>
      <w:r w:rsidRPr="00F93FE1">
        <w:rPr>
          <w:rFonts w:ascii="Times New Roman" w:hAnsi="Times New Roman" w:cs="Times New Roman"/>
          <w:sz w:val="24"/>
          <w:szCs w:val="24"/>
          <w:u w:val="single"/>
        </w:rPr>
        <w:t xml:space="preserve">I. Introduction </w:t>
      </w:r>
    </w:p>
    <w:p w:rsidR="0078454A" w:rsidRDefault="0078454A" w:rsidP="0078454A">
      <w:pPr>
        <w:pStyle w:val="ListParagraph"/>
        <w:numPr>
          <w:ilvl w:val="0"/>
          <w:numId w:val="1"/>
        </w:numPr>
        <w:rPr>
          <w:rFonts w:ascii="Times New Roman" w:hAnsi="Times New Roman" w:cs="Times New Roman"/>
          <w:sz w:val="24"/>
          <w:szCs w:val="24"/>
        </w:rPr>
      </w:pPr>
      <w:r w:rsidRPr="00F93FE1">
        <w:rPr>
          <w:rFonts w:ascii="Times New Roman" w:hAnsi="Times New Roman" w:cs="Times New Roman"/>
          <w:sz w:val="24"/>
          <w:szCs w:val="24"/>
        </w:rPr>
        <w:t>What makes us who we are? Is it Nature or Nurture?</w:t>
      </w:r>
    </w:p>
    <w:p w:rsidR="0078454A" w:rsidRDefault="0078454A" w:rsidP="0078454A">
      <w:pPr>
        <w:pStyle w:val="ListParagraph"/>
        <w:numPr>
          <w:ilvl w:val="0"/>
          <w:numId w:val="1"/>
        </w:numPr>
        <w:rPr>
          <w:rFonts w:ascii="Times New Roman" w:hAnsi="Times New Roman" w:cs="Times New Roman"/>
          <w:sz w:val="24"/>
          <w:szCs w:val="24"/>
        </w:rPr>
      </w:pPr>
      <w:r w:rsidRPr="00F93FE1">
        <w:rPr>
          <w:rFonts w:ascii="Times New Roman" w:hAnsi="Times New Roman" w:cs="Times New Roman"/>
          <w:sz w:val="24"/>
          <w:szCs w:val="24"/>
        </w:rPr>
        <w:t>Nature: your genetic makeup</w:t>
      </w:r>
    </w:p>
    <w:p w:rsidR="0078454A" w:rsidRDefault="0078454A" w:rsidP="0078454A">
      <w:pPr>
        <w:pStyle w:val="ListParagraph"/>
        <w:numPr>
          <w:ilvl w:val="0"/>
          <w:numId w:val="1"/>
        </w:numPr>
        <w:rPr>
          <w:rFonts w:ascii="Times New Roman" w:hAnsi="Times New Roman" w:cs="Times New Roman"/>
          <w:sz w:val="24"/>
          <w:szCs w:val="24"/>
        </w:rPr>
      </w:pPr>
      <w:r w:rsidRPr="00F93FE1">
        <w:rPr>
          <w:rFonts w:ascii="Times New Roman" w:hAnsi="Times New Roman" w:cs="Times New Roman"/>
          <w:sz w:val="24"/>
          <w:szCs w:val="24"/>
        </w:rPr>
        <w:t>Nurture: everything else OTHER than your genes</w:t>
      </w:r>
      <w:r>
        <w:rPr>
          <w:rFonts w:ascii="Times New Roman" w:hAnsi="Times New Roman" w:cs="Times New Roman"/>
          <w:sz w:val="24"/>
          <w:szCs w:val="24"/>
        </w:rPr>
        <w:t xml:space="preserve">. Experience and environment can also be used for nurture. </w:t>
      </w:r>
    </w:p>
    <w:p w:rsidR="0078454A" w:rsidRDefault="0078454A" w:rsidP="007845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Both are equally important. There is an interaction between both that </w:t>
      </w:r>
      <w:proofErr w:type="gramStart"/>
      <w:r>
        <w:rPr>
          <w:rFonts w:ascii="Times New Roman" w:hAnsi="Times New Roman" w:cs="Times New Roman"/>
          <w:sz w:val="24"/>
          <w:szCs w:val="24"/>
        </w:rPr>
        <w:t>influence</w:t>
      </w:r>
      <w:proofErr w:type="gramEnd"/>
      <w:r>
        <w:rPr>
          <w:rFonts w:ascii="Times New Roman" w:hAnsi="Times New Roman" w:cs="Times New Roman"/>
          <w:sz w:val="24"/>
          <w:szCs w:val="24"/>
        </w:rPr>
        <w:t xml:space="preserve"> each other. </w:t>
      </w:r>
    </w:p>
    <w:p w:rsidR="0078454A" w:rsidRDefault="0078454A" w:rsidP="007845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Over 40% of the Children in Tanzania are not growing properly both physically and psychological. Nurture is influencing nature. </w:t>
      </w:r>
    </w:p>
    <w:p w:rsidR="0078454A" w:rsidRPr="00F93FE1" w:rsidRDefault="0078454A" w:rsidP="007845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Genes are not your destiny. You can do a lot to change your expression of your genes. </w:t>
      </w:r>
    </w:p>
    <w:p w:rsidR="0078454A" w:rsidRPr="00F93FE1" w:rsidRDefault="0078454A" w:rsidP="0078454A">
      <w:pPr>
        <w:rPr>
          <w:rFonts w:ascii="Times New Roman" w:hAnsi="Times New Roman" w:cs="Times New Roman"/>
          <w:sz w:val="24"/>
          <w:szCs w:val="24"/>
          <w:u w:val="single"/>
        </w:rPr>
      </w:pPr>
      <w:r w:rsidRPr="00F93FE1">
        <w:rPr>
          <w:rFonts w:ascii="Times New Roman" w:hAnsi="Times New Roman" w:cs="Times New Roman"/>
          <w:sz w:val="24"/>
          <w:szCs w:val="24"/>
          <w:u w:val="single"/>
        </w:rPr>
        <w:t>II. The Nature Component</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A. Genes: Our biological Blueprint</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Our bodies are made up of trillions of cells. Every cell (except for sperm and eggs</w:t>
      </w:r>
      <w:proofErr w:type="gramStart"/>
      <w:r>
        <w:rPr>
          <w:rFonts w:ascii="Times New Roman" w:hAnsi="Times New Roman" w:cs="Times New Roman"/>
          <w:sz w:val="24"/>
          <w:szCs w:val="24"/>
        </w:rPr>
        <w:t>)  have</w:t>
      </w:r>
      <w:proofErr w:type="gramEnd"/>
      <w:r>
        <w:rPr>
          <w:rFonts w:ascii="Times New Roman" w:hAnsi="Times New Roman" w:cs="Times New Roman"/>
          <w:sz w:val="24"/>
          <w:szCs w:val="24"/>
        </w:rPr>
        <w:t xml:space="preserve"> 46 chromosomes. The chromosomes are the carriers of genetic information. They carry this information in the form of DNA molecules. DNA itself consists amongst other things, like thousands of genes. Genes are considered to be the basic unit of heredity. Genes are the ones that carry the instructions that give and organisms its characteristics. </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Sometimes a certain gene can be responsible for trait, behavior, or disease. There are also a group of genes that work together to produce a single trait, behavior, or diseases. This is called a gene complex. The genes themselves consist of nucleotides. There are four nucleotides (biochemical bases or building blocks). They are A (adenine), G (Guanine), T (Thymine), and C (Cytosine). The nucleotides are considered to be the alphabet of life. Their sequence determine what a gene will or will not do. A is always with T, and G is always with C. when you change one single letter in the sequence you will change the expression of the genes. </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Think of chromosomes as books. Then Genes are the words. And the nucleotides are the letters that form the words. </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human genome was mapped in 2000. It was determined that 30,000 genes are in the human DNA? 30,000 is a rough estimate. Every human in the world is 99.99% genetically similar. Repartition of the 0.01% difference:</w:t>
      </w:r>
    </w:p>
    <w:p w:rsidR="0078454A" w:rsidRPr="00457130" w:rsidRDefault="0078454A" w:rsidP="0078454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5% </w:t>
      </w:r>
      <w:r w:rsidRPr="00457130">
        <w:rPr>
          <w:rFonts w:ascii="Times New Roman" w:hAnsi="Times New Roman" w:cs="Times New Roman"/>
          <w:sz w:val="24"/>
          <w:szCs w:val="24"/>
        </w:rPr>
        <w:t>is differences between “races”</w:t>
      </w:r>
    </w:p>
    <w:p w:rsidR="0078454A" w:rsidRDefault="0078454A" w:rsidP="0078454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95% are differences within a “race”</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Nature genetics, 2004</w:t>
      </w:r>
    </w:p>
    <w:p w:rsidR="0078454A" w:rsidRPr="00457130" w:rsidRDefault="0078454A" w:rsidP="007845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“Race is a biologically MEANINGLESS concept”. It does not exist. It is simply a culture or social concept. “Standard concepts of race OUGHT to be abandoned”. </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Humans and other animals</w:t>
      </w:r>
    </w:p>
    <w:p w:rsidR="0078454A" w:rsidRDefault="0078454A" w:rsidP="007845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We share 95.98% with chimps</w:t>
      </w:r>
    </w:p>
    <w:p w:rsidR="0078454A" w:rsidRDefault="0078454A" w:rsidP="007845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80% with mice</w:t>
      </w:r>
    </w:p>
    <w:p w:rsidR="0078454A" w:rsidRDefault="0078454A" w:rsidP="007845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50% with bananas</w:t>
      </w:r>
    </w:p>
    <w:p w:rsidR="0078454A" w:rsidRDefault="0078454A" w:rsidP="007845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44% with the fruit fly</w:t>
      </w:r>
    </w:p>
    <w:p w:rsidR="0078454A" w:rsidRPr="00453709" w:rsidRDefault="0078454A" w:rsidP="007845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30% with the daisy</w:t>
      </w:r>
      <w:r w:rsidRPr="00453709">
        <w:rPr>
          <w:rFonts w:ascii="Times New Roman" w:hAnsi="Times New Roman" w:cs="Times New Roman"/>
          <w:sz w:val="24"/>
          <w:szCs w:val="24"/>
        </w:rPr>
        <w:t xml:space="preserve">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B. Evolutionary Psychology (EP)</w:t>
      </w:r>
    </w:p>
    <w:p w:rsidR="0078454A" w:rsidRDefault="0078454A" w:rsidP="0078454A">
      <w:pPr>
        <w:ind w:firstLine="720"/>
        <w:rPr>
          <w:rFonts w:ascii="Times New Roman" w:hAnsi="Times New Roman" w:cs="Times New Roman"/>
          <w:sz w:val="24"/>
          <w:szCs w:val="24"/>
        </w:rPr>
      </w:pPr>
      <w:r>
        <w:rPr>
          <w:rFonts w:ascii="Times New Roman" w:hAnsi="Times New Roman" w:cs="Times New Roman"/>
          <w:sz w:val="24"/>
          <w:szCs w:val="24"/>
        </w:rPr>
        <w:t>B.1: what is EP?</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newest part of psychology</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Their main source and influence is from Darwin. They take the ideas from the theory to explain human behavior and traits. The first idea they use to explain human behavior is the following: the main goal is to survive and pass on your genes. </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Not every organism that is born will survive and pass on the genes. Why? Because there is a natural selection taking place. Only the fittest will survive. And organism will only “fittest to survive” when its characteristics meet the demand of environment it is in.  </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Evolutionary psychologists: Any behavior or any trait that helped our ancestors survive to transmit their traits in the future is traits that are predominately present today. </w:t>
      </w:r>
    </w:p>
    <w:p w:rsidR="0078454A" w:rsidRPr="00210A9D"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Evolutionary psychologists are interested in explain the universal and common traits among human</w:t>
      </w:r>
      <w:r w:rsidRPr="00210A9D">
        <w:rPr>
          <w:rFonts w:ascii="Times New Roman" w:hAnsi="Times New Roman" w:cs="Times New Roman"/>
          <w:sz w:val="24"/>
          <w:szCs w:val="24"/>
        </w:rPr>
        <w:t>s.</w:t>
      </w:r>
      <w:r>
        <w:rPr>
          <w:rFonts w:ascii="Times New Roman" w:hAnsi="Times New Roman" w:cs="Times New Roman"/>
          <w:sz w:val="24"/>
          <w:szCs w:val="24"/>
        </w:rPr>
        <w:t xml:space="preserve"> Our capacity is what allowed us to flourish. </w:t>
      </w:r>
      <w:r w:rsidRPr="00210A9D">
        <w:rPr>
          <w:rFonts w:ascii="Times New Roman" w:hAnsi="Times New Roman" w:cs="Times New Roman"/>
          <w:sz w:val="24"/>
          <w:szCs w:val="24"/>
        </w:rPr>
        <w:t xml:space="preserve"> </w:t>
      </w:r>
    </w:p>
    <w:p w:rsidR="0078454A" w:rsidRDefault="0078454A" w:rsidP="0078454A">
      <w:pPr>
        <w:ind w:firstLine="720"/>
        <w:rPr>
          <w:rFonts w:ascii="Times New Roman" w:hAnsi="Times New Roman" w:cs="Times New Roman"/>
          <w:sz w:val="24"/>
          <w:szCs w:val="24"/>
        </w:rPr>
      </w:pPr>
      <w:r>
        <w:rPr>
          <w:rFonts w:ascii="Times New Roman" w:hAnsi="Times New Roman" w:cs="Times New Roman"/>
          <w:sz w:val="24"/>
          <w:szCs w:val="24"/>
        </w:rPr>
        <w:t>B.2: Application- Sexuality</w:t>
      </w:r>
    </w:p>
    <w:p w:rsidR="0078454A"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Why the difference? Both men and the women have the same goal. Both want to survive and transmit their genes in the future. But because of biological differences, men and women choose different strategies. According to EP, as women we get pregnant for 9 months, and women want to have relational sex so that they can make sure her genes will be transmitted into the future. </w:t>
      </w:r>
    </w:p>
    <w:p w:rsidR="0078454A" w:rsidRPr="001A33E0" w:rsidRDefault="0078454A" w:rsidP="0078454A">
      <w:pPr>
        <w:ind w:left="720"/>
        <w:rPr>
          <w:rFonts w:ascii="Times New Roman" w:hAnsi="Times New Roman" w:cs="Times New Roman"/>
          <w:sz w:val="24"/>
          <w:szCs w:val="24"/>
        </w:rPr>
      </w:pPr>
      <w:r>
        <w:rPr>
          <w:rFonts w:ascii="Times New Roman" w:hAnsi="Times New Roman" w:cs="Times New Roman"/>
          <w:sz w:val="24"/>
          <w:szCs w:val="24"/>
        </w:rPr>
        <w:t>B.3 Critiques of EP</w:t>
      </w:r>
    </w:p>
    <w:p w:rsidR="0078454A" w:rsidRDefault="0078454A" w:rsidP="0078454A">
      <w:pPr>
        <w:pStyle w:val="ListParagraph"/>
        <w:numPr>
          <w:ilvl w:val="0"/>
          <w:numId w:val="2"/>
        </w:numPr>
        <w:rPr>
          <w:rFonts w:ascii="Times New Roman" w:hAnsi="Times New Roman" w:cs="Times New Roman"/>
          <w:sz w:val="24"/>
          <w:szCs w:val="24"/>
        </w:rPr>
      </w:pPr>
      <w:r w:rsidRPr="000B7ACA">
        <w:rPr>
          <w:rFonts w:ascii="Times New Roman" w:hAnsi="Times New Roman" w:cs="Times New Roman"/>
          <w:sz w:val="24"/>
          <w:szCs w:val="24"/>
          <w:highlight w:val="yellow"/>
        </w:rPr>
        <w:t>EARN A POINT</w:t>
      </w:r>
      <w:r>
        <w:rPr>
          <w:rFonts w:ascii="Times New Roman" w:hAnsi="Times New Roman" w:cs="Times New Roman"/>
          <w:sz w:val="24"/>
          <w:szCs w:val="24"/>
        </w:rPr>
        <w:t xml:space="preserve"> – aka on midterm</w:t>
      </w:r>
    </w:p>
    <w:p w:rsidR="0078454A" w:rsidRPr="001A33E0"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18 societies around the world that we know of, women are </w:t>
      </w:r>
      <w:proofErr w:type="gramStart"/>
      <w:r>
        <w:rPr>
          <w:rFonts w:ascii="Times New Roman" w:hAnsi="Times New Roman" w:cs="Times New Roman"/>
          <w:sz w:val="24"/>
          <w:szCs w:val="24"/>
        </w:rPr>
        <w:t>encourage</w:t>
      </w:r>
      <w:proofErr w:type="gramEnd"/>
      <w:r>
        <w:rPr>
          <w:rFonts w:ascii="Times New Roman" w:hAnsi="Times New Roman" w:cs="Times New Roman"/>
          <w:sz w:val="24"/>
          <w:szCs w:val="24"/>
        </w:rPr>
        <w:t xml:space="preserve"> to have multiple partners. The women that have multiple partners, 80% live to be 15, and only 64% live to be 15.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lastRenderedPageBreak/>
        <w:t xml:space="preserve">C.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Genetics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ab/>
        <w:t>C.1 Introductions</w:t>
      </w:r>
    </w:p>
    <w:p w:rsidR="0078454A" w:rsidRDefault="0078454A" w:rsidP="0078454A">
      <w:pPr>
        <w:pStyle w:val="ListParagraph"/>
        <w:numPr>
          <w:ilvl w:val="0"/>
          <w:numId w:val="2"/>
        </w:numPr>
        <w:rPr>
          <w:rFonts w:ascii="Times New Roman" w:hAnsi="Times New Roman" w:cs="Times New Roman"/>
          <w:sz w:val="24"/>
          <w:szCs w:val="24"/>
        </w:rPr>
      </w:pPr>
      <w:r w:rsidRPr="00402B4F">
        <w:rPr>
          <w:rFonts w:ascii="Times New Roman" w:hAnsi="Times New Roman" w:cs="Times New Roman"/>
          <w:sz w:val="24"/>
          <w:szCs w:val="24"/>
        </w:rPr>
        <w:t xml:space="preserve">What is Behavioral genetics? Researchers are interested in individual differences. </w:t>
      </w:r>
      <w:r>
        <w:rPr>
          <w:rFonts w:ascii="Times New Roman" w:hAnsi="Times New Roman" w:cs="Times New Roman"/>
          <w:sz w:val="24"/>
          <w:szCs w:val="24"/>
        </w:rPr>
        <w:t xml:space="preserve">As individuals, we differ from each other. They are interested in finding out to what extent are these differences between individuals due to genetics. They study heritability: </w:t>
      </w:r>
      <w:r w:rsidRPr="00402B4F">
        <w:rPr>
          <w:rFonts w:ascii="Times New Roman" w:hAnsi="Times New Roman" w:cs="Times New Roman"/>
          <w:sz w:val="24"/>
          <w:szCs w:val="24"/>
        </w:rPr>
        <w:t xml:space="preserve"> The extent to which </w:t>
      </w:r>
      <w:r w:rsidRPr="00402B4F">
        <w:rPr>
          <w:rFonts w:ascii="Times New Roman" w:hAnsi="Times New Roman" w:cs="Times New Roman"/>
          <w:sz w:val="24"/>
          <w:szCs w:val="24"/>
          <w:highlight w:val="yellow"/>
        </w:rPr>
        <w:t>differences amongst individuals</w:t>
      </w:r>
      <w:r w:rsidRPr="00402B4F">
        <w:rPr>
          <w:rFonts w:ascii="Times New Roman" w:hAnsi="Times New Roman" w:cs="Times New Roman"/>
          <w:sz w:val="24"/>
          <w:szCs w:val="24"/>
        </w:rPr>
        <w:t xml:space="preserve"> are due to genetics. </w:t>
      </w:r>
    </w:p>
    <w:p w:rsidR="0078454A" w:rsidRPr="00402B4F" w:rsidRDefault="0078454A" w:rsidP="00784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do they do it? They due a number of studies such as twin studies. (</w:t>
      </w:r>
      <w:proofErr w:type="gramStart"/>
      <w:r>
        <w:rPr>
          <w:rFonts w:ascii="Times New Roman" w:hAnsi="Times New Roman" w:cs="Times New Roman"/>
          <w:sz w:val="24"/>
          <w:szCs w:val="24"/>
        </w:rPr>
        <w:t>see</w:t>
      </w:r>
      <w:proofErr w:type="gramEnd"/>
      <w:r>
        <w:rPr>
          <w:rFonts w:ascii="Times New Roman" w:hAnsi="Times New Roman" w:cs="Times New Roman"/>
          <w:sz w:val="24"/>
          <w:szCs w:val="24"/>
        </w:rPr>
        <w:t xml:space="preserve"> below for more information). The DO NOT study DNA.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ab/>
        <w:t>C.2 Twin Studies</w:t>
      </w:r>
    </w:p>
    <w:p w:rsidR="0078454A" w:rsidRDefault="0078454A" w:rsidP="007845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We have two types of twins we are interested in: Monozygotic twins and </w:t>
      </w:r>
      <w:proofErr w:type="spellStart"/>
      <w:r>
        <w:rPr>
          <w:rFonts w:ascii="Times New Roman" w:hAnsi="Times New Roman" w:cs="Times New Roman"/>
          <w:sz w:val="24"/>
          <w:szCs w:val="24"/>
        </w:rPr>
        <w:t>Dizygotic</w:t>
      </w:r>
      <w:proofErr w:type="spellEnd"/>
      <w:r>
        <w:rPr>
          <w:rFonts w:ascii="Times New Roman" w:hAnsi="Times New Roman" w:cs="Times New Roman"/>
          <w:sz w:val="24"/>
          <w:szCs w:val="24"/>
        </w:rPr>
        <w:t>.</w:t>
      </w:r>
    </w:p>
    <w:p w:rsidR="0078454A" w:rsidRDefault="0078454A" w:rsidP="007845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Monozygotic twins mean identical twins. One single egg is fertilized by one single sperm. And for reasons, this fertilized egg is split into two producing two babies. And because it is the same egg and sperm the two babies are always the </w:t>
      </w:r>
      <w:proofErr w:type="gramStart"/>
      <w:r>
        <w:rPr>
          <w:rFonts w:ascii="Times New Roman" w:hAnsi="Times New Roman" w:cs="Times New Roman"/>
          <w:sz w:val="24"/>
          <w:szCs w:val="24"/>
        </w:rPr>
        <w:t>Same</w:t>
      </w:r>
      <w:proofErr w:type="gramEnd"/>
      <w:r>
        <w:rPr>
          <w:rFonts w:ascii="Times New Roman" w:hAnsi="Times New Roman" w:cs="Times New Roman"/>
          <w:sz w:val="24"/>
          <w:szCs w:val="24"/>
        </w:rPr>
        <w:t xml:space="preserve"> sex and are 100% genetically similar to each other. </w:t>
      </w:r>
    </w:p>
    <w:p w:rsidR="0078454A" w:rsidRDefault="0078454A" w:rsidP="0078454A">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Dizygotic</w:t>
      </w:r>
      <w:proofErr w:type="spellEnd"/>
      <w:r>
        <w:rPr>
          <w:rFonts w:ascii="Times New Roman" w:hAnsi="Times New Roman" w:cs="Times New Roman"/>
          <w:sz w:val="24"/>
          <w:szCs w:val="24"/>
        </w:rPr>
        <w:t xml:space="preserve"> twins are fraternal twins. They are two different eggs fertilized by two different sperms. We end up with two babies, but they are only 50% genetically similar. And the babies can be the same, or opposite sex. </w:t>
      </w:r>
    </w:p>
    <w:p w:rsidR="0078454A" w:rsidRDefault="0078454A" w:rsidP="007845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Rationale: if a trait or a behavior or a disease has a genetic component to it, then the identical twins should be more similar on that trait than fraternal traits. This makes sense because they are 100% genetically similar. </w:t>
      </w:r>
    </w:p>
    <w:p w:rsidR="0078454A" w:rsidRDefault="0078454A" w:rsidP="007845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E.g. if one identical twin develops Alzheimer’s, then the other has a 60% chance of developing it too. But if a fraternal twin develops it, then there is a 30% risk that the other is going to develop it. This means that Alzheimer’s is a genetic trait. The fact that it is not 100% tells you that there are other factors other than genes that contribute to Alzheimer’s (Nurture).</w:t>
      </w:r>
    </w:p>
    <w:p w:rsidR="0078454A" w:rsidRDefault="0078454A" w:rsidP="007845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Twin studies have been extremely criticized. This is because although they share 100% of the same traits, they are living in the same environment. So researchers came up with a solution. They started to study identical twins that reared apart (they are picked up by adoption and live in different places) and they would compare them to the fraternal ones that were reared apart. Bouchard </w:t>
      </w:r>
      <w:proofErr w:type="gramStart"/>
      <w:r>
        <w:rPr>
          <w:rFonts w:ascii="Times New Roman" w:hAnsi="Times New Roman" w:cs="Times New Roman"/>
          <w:sz w:val="24"/>
          <w:szCs w:val="24"/>
        </w:rPr>
        <w:t>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w:t>
      </w:r>
      <w:proofErr w:type="gramEnd"/>
      <w:r>
        <w:rPr>
          <w:rFonts w:ascii="Times New Roman" w:hAnsi="Times New Roman" w:cs="Times New Roman"/>
          <w:sz w:val="24"/>
          <w:szCs w:val="24"/>
        </w:rPr>
        <w:t xml:space="preserve">, studied many twins that were reared apart. </w:t>
      </w:r>
    </w:p>
    <w:p w:rsidR="0078454A" w:rsidRPr="00402B4F" w:rsidRDefault="0078454A" w:rsidP="007845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Reared apart research was also criticized. They told them that if you took any two strangers and put them together days and hours, they are bound to find similarities. So they told them to compare the similarities of the twins and strangers. In any case, identical twins reared apart are more similar to fraternal twins reared apart, indicating there is a genetic component. Identical twins reared apart are less similar than ones that live together (because they share the genes and environment).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lastRenderedPageBreak/>
        <w:tab/>
        <w:t>C.3 Adoption studies</w:t>
      </w:r>
    </w:p>
    <w:p w:rsidR="0078454A" w:rsidRDefault="0078454A" w:rsidP="0078454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Rationale: an adopted child has two sets of parents: biological parents (whom the share genes) and adoptive parents (whom the share environment). If behavior has a genetic component to it, they should be more similar to the biological parents. But if the genes play no role, they should be like the adoptive parents. The results indicate that adopted children (even if they never met their biological parents) are more similar to their biological parents in terms of personality than their adoptive parents.</w:t>
      </w:r>
    </w:p>
    <w:p w:rsidR="0078454A" w:rsidRPr="000C247F" w:rsidRDefault="0078454A" w:rsidP="0078454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****Make </w:t>
      </w:r>
      <w:proofErr w:type="spellStart"/>
      <w:proofErr w:type="gramStart"/>
      <w:r>
        <w:rPr>
          <w:rFonts w:ascii="Times New Roman" w:hAnsi="Times New Roman" w:cs="Times New Roman"/>
          <w:sz w:val="24"/>
          <w:szCs w:val="24"/>
        </w:rPr>
        <w:t>colums</w:t>
      </w:r>
      <w:proofErr w:type="spellEnd"/>
      <w:proofErr w:type="gramEnd"/>
      <w:r>
        <w:rPr>
          <w:rFonts w:ascii="Times New Roman" w:hAnsi="Times New Roman" w:cs="Times New Roman"/>
          <w:sz w:val="24"/>
          <w:szCs w:val="24"/>
        </w:rPr>
        <w:t xml:space="preserve"> (Adoptive and Biological) </w:t>
      </w:r>
      <w:proofErr w:type="spellStart"/>
      <w:r>
        <w:rPr>
          <w:rFonts w:ascii="Times New Roman" w:hAnsi="Times New Roman" w:cs="Times New Roman"/>
          <w:sz w:val="24"/>
          <w:szCs w:val="24"/>
        </w:rPr>
        <w:t>simiarieties</w:t>
      </w:r>
      <w:proofErr w:type="spellEnd"/>
      <w:r>
        <w:rPr>
          <w:rFonts w:ascii="Times New Roman" w:hAnsi="Times New Roman" w:cs="Times New Roman"/>
          <w:sz w:val="24"/>
          <w:szCs w:val="24"/>
        </w:rPr>
        <w:t xml:space="preserve"> from textbook.</w:t>
      </w:r>
    </w:p>
    <w:p w:rsidR="0078454A" w:rsidRDefault="0078454A" w:rsidP="0078454A">
      <w:pPr>
        <w:ind w:firstLine="720"/>
        <w:rPr>
          <w:rFonts w:ascii="Times New Roman" w:hAnsi="Times New Roman" w:cs="Times New Roman"/>
          <w:sz w:val="24"/>
          <w:szCs w:val="24"/>
        </w:rPr>
      </w:pPr>
      <w:r w:rsidRPr="000C247F">
        <w:rPr>
          <w:rFonts w:ascii="Times New Roman" w:hAnsi="Times New Roman" w:cs="Times New Roman"/>
          <w:sz w:val="24"/>
          <w:szCs w:val="24"/>
        </w:rPr>
        <w:t>C.4</w:t>
      </w:r>
      <w:r>
        <w:rPr>
          <w:rFonts w:ascii="Times New Roman" w:hAnsi="Times New Roman" w:cs="Times New Roman"/>
          <w:sz w:val="24"/>
          <w:szCs w:val="24"/>
        </w:rPr>
        <w:t xml:space="preserve"> Family studies</w:t>
      </w:r>
    </w:p>
    <w:p w:rsidR="0078454A" w:rsidRDefault="0078454A" w:rsidP="0078454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Rationale: families are more similar to each other than strangers are. Within a family, we have different degrees in similarities (siblings are 50% similar, and cousins are 12.5% similar)</w:t>
      </w:r>
    </w:p>
    <w:p w:rsidR="0078454A" w:rsidRDefault="0078454A" w:rsidP="0078454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If a trait has a genetic component to it, then people who are genetically similar to each other should be more similar on that trait then people who are not genetically similar to each other. </w:t>
      </w:r>
    </w:p>
    <w:p w:rsidR="0078454A" w:rsidRDefault="0078454A" w:rsidP="0078454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more people are genetically similar to each other, the more similar they should be on that trait. And the less genetically similar to each other, the less similar they should be on that trait. </w:t>
      </w:r>
    </w:p>
    <w:p w:rsidR="0078454A" w:rsidRDefault="0078454A" w:rsidP="0078454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If aggression has a genetic component to it, who should be more similar? The siblings. </w:t>
      </w:r>
    </w:p>
    <w:p w:rsidR="0078454A" w:rsidRDefault="0078454A" w:rsidP="0078454A">
      <w:pPr>
        <w:ind w:firstLine="720"/>
        <w:rPr>
          <w:rFonts w:ascii="Times New Roman" w:hAnsi="Times New Roman" w:cs="Times New Roman"/>
          <w:sz w:val="24"/>
          <w:szCs w:val="24"/>
        </w:rPr>
      </w:pPr>
      <w:r>
        <w:rPr>
          <w:rFonts w:ascii="Times New Roman" w:hAnsi="Times New Roman" w:cs="Times New Roman"/>
          <w:sz w:val="24"/>
          <w:szCs w:val="24"/>
        </w:rPr>
        <w:t xml:space="preserve">C.5 Temperament studies </w:t>
      </w:r>
    </w:p>
    <w:p w:rsidR="0078454A" w:rsidRDefault="0078454A" w:rsidP="0078454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typical way you emotional respond to life and its events. Are you grumpy? Joyful? </w:t>
      </w:r>
      <w:proofErr w:type="gramStart"/>
      <w:r>
        <w:rPr>
          <w:rFonts w:ascii="Times New Roman" w:hAnsi="Times New Roman" w:cs="Times New Roman"/>
          <w:sz w:val="24"/>
          <w:szCs w:val="24"/>
        </w:rPr>
        <w:t>etc</w:t>
      </w:r>
      <w:proofErr w:type="gramEnd"/>
      <w:r>
        <w:rPr>
          <w:rFonts w:ascii="Times New Roman" w:hAnsi="Times New Roman" w:cs="Times New Roman"/>
          <w:sz w:val="24"/>
          <w:szCs w:val="24"/>
        </w:rPr>
        <w:t xml:space="preserve">. </w:t>
      </w:r>
    </w:p>
    <w:p w:rsidR="0078454A" w:rsidRDefault="0078454A" w:rsidP="0078454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Temperament has a genetic component to it. </w:t>
      </w:r>
    </w:p>
    <w:p w:rsidR="0078454A" w:rsidRDefault="0078454A" w:rsidP="0078454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Babies are born with a temperament, with a consistent type of responding and behavior. Some researchers divided babies temperament into four: </w:t>
      </w:r>
    </w:p>
    <w:p w:rsidR="0078454A" w:rsidRDefault="0078454A" w:rsidP="0078454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Easy babies (40%) they are cheerful, agreeable, calm, relaxed and happy. They adapt quickly to strangers, and have regular patterns of sleeping.</w:t>
      </w:r>
    </w:p>
    <w:p w:rsidR="0078454A" w:rsidRDefault="0078454A" w:rsidP="0078454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Slow to warm babies (15%) takes them a long time to not be shy in a new place</w:t>
      </w:r>
    </w:p>
    <w:p w:rsidR="0078454A" w:rsidRDefault="0078454A" w:rsidP="0078454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Difficult babies (10%) these babies are usually fussy, cry a lot, and have irregular patterns of eating and sleeping.</w:t>
      </w:r>
    </w:p>
    <w:p w:rsidR="0078454A" w:rsidRDefault="0078454A" w:rsidP="0078454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Combination (35%) combination of the first three. </w:t>
      </w: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If temperament has a genetic component, then identical twins have the most similarities to it. </w:t>
      </w: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Physiological studies: connecting babies to heart rate monitor, probes, etc. and found that difficult babies have a higher nervous rate (nervous system is more aroused) and have higher BP.</w:t>
      </w: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Temperament seems to endure. Researcher’s waited until the babies were young adults. Impulsive and aggressive as babies grew up to is more aggressive, etc. </w:t>
      </w: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Even though there is a genetic component, nurture can still play an important role in effective temperament. Ex. A slow to warm baby can be much more social and comfortable with great nurture. Or as you calmly soothe a difficult baby, you can teach difficult babies to be calmer. </w:t>
      </w: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American parents are more into positive emotions, and emphasis positive emotional expression than Asian parents. This shows the importance of nurture.</w:t>
      </w:r>
    </w:p>
    <w:p w:rsidR="0078454A" w:rsidRDefault="0078454A" w:rsidP="0078454A">
      <w:pPr>
        <w:ind w:firstLine="360"/>
        <w:rPr>
          <w:rFonts w:ascii="Times New Roman" w:hAnsi="Times New Roman" w:cs="Times New Roman"/>
          <w:sz w:val="24"/>
          <w:szCs w:val="24"/>
        </w:rPr>
      </w:pPr>
      <w:r>
        <w:rPr>
          <w:rFonts w:ascii="Times New Roman" w:hAnsi="Times New Roman" w:cs="Times New Roman"/>
          <w:sz w:val="24"/>
          <w:szCs w:val="24"/>
        </w:rPr>
        <w:t xml:space="preserve">C.6 Heritability </w:t>
      </w:r>
    </w:p>
    <w:p w:rsidR="0078454A" w:rsidRPr="000C5D6F" w:rsidRDefault="0078454A" w:rsidP="0078454A">
      <w:pPr>
        <w:pStyle w:val="ListParagraph"/>
        <w:numPr>
          <w:ilvl w:val="0"/>
          <w:numId w:val="10"/>
        </w:numPr>
        <w:rPr>
          <w:rFonts w:ascii="Times New Roman" w:hAnsi="Times New Roman" w:cs="Times New Roman"/>
          <w:sz w:val="24"/>
          <w:szCs w:val="24"/>
        </w:rPr>
      </w:pPr>
      <w:r w:rsidRPr="00052DF5">
        <w:rPr>
          <w:rFonts w:ascii="Times New Roman" w:hAnsi="Times New Roman" w:cs="Times New Roman"/>
          <w:sz w:val="24"/>
          <w:szCs w:val="24"/>
        </w:rPr>
        <w:t xml:space="preserve">The extent to which </w:t>
      </w:r>
      <w:r w:rsidRPr="000C5D6F">
        <w:rPr>
          <w:rFonts w:ascii="Times New Roman" w:hAnsi="Times New Roman" w:cs="Times New Roman"/>
          <w:sz w:val="24"/>
          <w:szCs w:val="24"/>
          <w:highlight w:val="yellow"/>
        </w:rPr>
        <w:t>differences amongst individuals</w:t>
      </w:r>
      <w:r w:rsidRPr="00052DF5">
        <w:rPr>
          <w:rFonts w:ascii="Times New Roman" w:hAnsi="Times New Roman" w:cs="Times New Roman"/>
          <w:sz w:val="24"/>
          <w:szCs w:val="24"/>
        </w:rPr>
        <w:t xml:space="preserve"> are due to genetics. </w:t>
      </w:r>
      <w:r>
        <w:rPr>
          <w:rFonts w:ascii="Times New Roman" w:hAnsi="Times New Roman" w:cs="Times New Roman"/>
          <w:sz w:val="24"/>
          <w:szCs w:val="24"/>
        </w:rPr>
        <w:t>It can be quantified by a static called H</w:t>
      </w:r>
      <w:r>
        <w:rPr>
          <w:rFonts w:ascii="Times New Roman" w:hAnsi="Times New Roman" w:cs="Times New Roman"/>
          <w:sz w:val="24"/>
          <w:szCs w:val="24"/>
          <w:vertAlign w:val="superscript"/>
        </w:rPr>
        <w:t xml:space="preserve">2. </w:t>
      </w:r>
    </w:p>
    <w:p w:rsidR="0078454A" w:rsidRPr="00052DF5" w:rsidRDefault="0078454A" w:rsidP="0078454A">
      <w:pPr>
        <w:pStyle w:val="ListParagraph"/>
        <w:numPr>
          <w:ilvl w:val="0"/>
          <w:numId w:val="10"/>
        </w:numPr>
        <w:rPr>
          <w:rFonts w:ascii="Times New Roman" w:hAnsi="Times New Roman" w:cs="Times New Roman"/>
          <w:sz w:val="24"/>
          <w:szCs w:val="24"/>
        </w:rPr>
      </w:pPr>
    </w:p>
    <w:p w:rsidR="0078454A" w:rsidRDefault="0078454A" w:rsidP="0078454A">
      <w:pPr>
        <w:pStyle w:val="ListParagraph"/>
        <w:rPr>
          <w:rFonts w:ascii="Times New Roman" w:hAnsi="Times New Roman" w:cs="Times New Roman"/>
          <w:sz w:val="24"/>
          <w:szCs w:val="24"/>
          <w:vertAlign w:val="subscript"/>
        </w:rPr>
      </w:pPr>
      <w:r w:rsidRPr="007F0D03">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171pt;margin-top:12.9pt;width:165.75pt;height:0;z-index:251660288" o:connectortype="straight"/>
        </w:pict>
      </w:r>
      <w:r>
        <w:rPr>
          <w:rFonts w:ascii="Times New Roman" w:hAnsi="Times New Roman" w:cs="Times New Roman"/>
          <w:sz w:val="24"/>
          <w:szCs w:val="24"/>
        </w:rPr>
        <w:t xml:space="preserve">                                     H</w:t>
      </w:r>
      <w:r>
        <w:rPr>
          <w:rFonts w:ascii="Times New Roman" w:hAnsi="Times New Roman" w:cs="Times New Roman"/>
          <w:sz w:val="24"/>
          <w:szCs w:val="24"/>
          <w:vertAlign w:val="superscript"/>
        </w:rPr>
        <w:t xml:space="preserve">2 = </w:t>
      </w:r>
      <w:r>
        <w:rPr>
          <w:rFonts w:ascii="Times New Roman" w:hAnsi="Times New Roman" w:cs="Times New Roman"/>
          <w:sz w:val="24"/>
          <w:szCs w:val="24"/>
        </w:rPr>
        <w:t xml:space="preserve">                   Variance </w:t>
      </w:r>
      <w:r>
        <w:rPr>
          <w:rFonts w:ascii="Times New Roman" w:hAnsi="Times New Roman" w:cs="Times New Roman"/>
          <w:sz w:val="24"/>
          <w:szCs w:val="24"/>
          <w:vertAlign w:val="subscript"/>
        </w:rPr>
        <w:t>genes</w:t>
      </w:r>
    </w:p>
    <w:p w:rsidR="0078454A" w:rsidRDefault="0078454A" w:rsidP="0078454A">
      <w:pPr>
        <w:pStyle w:val="ListParagraph"/>
        <w:rPr>
          <w:rFonts w:ascii="Times New Roman" w:hAnsi="Times New Roman" w:cs="Times New Roman"/>
          <w:sz w:val="24"/>
          <w:szCs w:val="24"/>
          <w:vertAlign w:val="subscript"/>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Variance</w:t>
      </w:r>
      <w:r>
        <w:rPr>
          <w:rFonts w:ascii="Times New Roman" w:hAnsi="Times New Roman" w:cs="Times New Roman"/>
          <w:sz w:val="24"/>
          <w:szCs w:val="24"/>
          <w:vertAlign w:val="subscript"/>
        </w:rPr>
        <w:t>genes</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Variance</w:t>
      </w:r>
      <w:r>
        <w:rPr>
          <w:rFonts w:ascii="Times New Roman" w:hAnsi="Times New Roman" w:cs="Times New Roman"/>
          <w:sz w:val="24"/>
          <w:szCs w:val="24"/>
          <w:vertAlign w:val="subscript"/>
        </w:rPr>
        <w:t>environment</w:t>
      </w:r>
      <w:proofErr w:type="spellEnd"/>
    </w:p>
    <w:p w:rsidR="0078454A" w:rsidRDefault="0078454A" w:rsidP="0078454A">
      <w:pPr>
        <w:pStyle w:val="ListParagraph"/>
        <w:rPr>
          <w:rFonts w:ascii="Times New Roman" w:hAnsi="Times New Roman" w:cs="Times New Roman"/>
          <w:sz w:val="24"/>
          <w:szCs w:val="24"/>
          <w:vertAlign w:val="subscript"/>
        </w:rPr>
      </w:pP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H</w:t>
      </w:r>
      <w:r w:rsidRPr="000C5D6F">
        <w:rPr>
          <w:rFonts w:ascii="Times New Roman" w:hAnsi="Times New Roman" w:cs="Times New Roman"/>
          <w:sz w:val="24"/>
          <w:szCs w:val="24"/>
          <w:vertAlign w:val="superscript"/>
        </w:rPr>
        <w:t>2</w:t>
      </w:r>
      <w:r>
        <w:rPr>
          <w:rFonts w:ascii="Times New Roman" w:hAnsi="Times New Roman" w:cs="Times New Roman"/>
          <w:sz w:val="24"/>
          <w:szCs w:val="24"/>
        </w:rPr>
        <w:t xml:space="preserve"> varies between 0 and 1. If H</w:t>
      </w:r>
      <w:r w:rsidRPr="000C5D6F">
        <w:rPr>
          <w:rFonts w:ascii="Times New Roman" w:hAnsi="Times New Roman" w:cs="Times New Roman"/>
          <w:sz w:val="24"/>
          <w:szCs w:val="24"/>
          <w:vertAlign w:val="superscript"/>
        </w:rPr>
        <w:t>2</w:t>
      </w:r>
      <w:r>
        <w:rPr>
          <w:rFonts w:ascii="Times New Roman" w:hAnsi="Times New Roman" w:cs="Times New Roman"/>
          <w:sz w:val="24"/>
          <w:szCs w:val="24"/>
        </w:rPr>
        <w:t xml:space="preserve"> is 0, then no genetic </w:t>
      </w:r>
      <w:proofErr w:type="gramStart"/>
      <w:r>
        <w:rPr>
          <w:rFonts w:ascii="Times New Roman" w:hAnsi="Times New Roman" w:cs="Times New Roman"/>
          <w:sz w:val="24"/>
          <w:szCs w:val="24"/>
        </w:rPr>
        <w:t>influence, if H</w:t>
      </w:r>
      <w:r w:rsidRPr="000C5D6F">
        <w:rPr>
          <w:rFonts w:ascii="Times New Roman" w:hAnsi="Times New Roman" w:cs="Times New Roman"/>
          <w:sz w:val="24"/>
          <w:szCs w:val="24"/>
          <w:vertAlign w:val="superscript"/>
        </w:rPr>
        <w:t>2</w:t>
      </w:r>
      <w:r>
        <w:rPr>
          <w:rFonts w:ascii="Times New Roman" w:hAnsi="Times New Roman" w:cs="Times New Roman"/>
          <w:sz w:val="24"/>
          <w:szCs w:val="24"/>
        </w:rPr>
        <w:t xml:space="preserve"> is equal</w:t>
      </w:r>
      <w:proofErr w:type="gramEnd"/>
      <w:r>
        <w:rPr>
          <w:rFonts w:ascii="Times New Roman" w:hAnsi="Times New Roman" w:cs="Times New Roman"/>
          <w:sz w:val="24"/>
          <w:szCs w:val="24"/>
        </w:rPr>
        <w:t xml:space="preserve"> to zero then all variance due to genetic influence. If H</w:t>
      </w:r>
      <w:r w:rsidRPr="000C5D6F">
        <w:rPr>
          <w:rFonts w:ascii="Times New Roman" w:hAnsi="Times New Roman" w:cs="Times New Roman"/>
          <w:sz w:val="24"/>
          <w:szCs w:val="24"/>
          <w:vertAlign w:val="superscript"/>
        </w:rPr>
        <w:t>2</w:t>
      </w:r>
      <w:r>
        <w:rPr>
          <w:rFonts w:ascii="Times New Roman" w:hAnsi="Times New Roman" w:cs="Times New Roman"/>
          <w:sz w:val="24"/>
          <w:szCs w:val="24"/>
        </w:rPr>
        <w:t xml:space="preserve"> is equal to 0.4, then 40% in genes and 60% environment. </w:t>
      </w:r>
    </w:p>
    <w:p w:rsidR="0078454A" w:rsidRDefault="0078454A" w:rsidP="0078454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Points to know an remember about heritability:</w:t>
      </w:r>
    </w:p>
    <w:p w:rsidR="0078454A" w:rsidRDefault="0078454A" w:rsidP="0078454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When environment is similar then H</w:t>
      </w:r>
      <w:r w:rsidRPr="000C5D6F">
        <w:rPr>
          <w:rFonts w:ascii="Times New Roman" w:hAnsi="Times New Roman" w:cs="Times New Roman"/>
          <w:sz w:val="24"/>
          <w:szCs w:val="24"/>
          <w:vertAlign w:val="superscript"/>
        </w:rPr>
        <w:t>2</w:t>
      </w:r>
      <w:r>
        <w:rPr>
          <w:rFonts w:ascii="Times New Roman" w:hAnsi="Times New Roman" w:cs="Times New Roman"/>
          <w:sz w:val="24"/>
          <w:szCs w:val="24"/>
        </w:rPr>
        <w:t xml:space="preserve"> will be high. </w:t>
      </w:r>
    </w:p>
    <w:p w:rsidR="0078454A" w:rsidRDefault="0078454A" w:rsidP="0078454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When environment us different H</w:t>
      </w:r>
      <w:r w:rsidRPr="000C5D6F">
        <w:rPr>
          <w:rFonts w:ascii="Times New Roman" w:hAnsi="Times New Roman" w:cs="Times New Roman"/>
          <w:sz w:val="24"/>
          <w:szCs w:val="24"/>
          <w:vertAlign w:val="superscript"/>
        </w:rPr>
        <w:t>2</w:t>
      </w:r>
      <w:r>
        <w:rPr>
          <w:rFonts w:ascii="Times New Roman" w:hAnsi="Times New Roman" w:cs="Times New Roman"/>
          <w:sz w:val="24"/>
          <w:szCs w:val="24"/>
        </w:rPr>
        <w:t xml:space="preserve"> will be low. </w:t>
      </w:r>
    </w:p>
    <w:p w:rsidR="0078454A" w:rsidRDefault="0078454A" w:rsidP="0078454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Just because individual differences are heritable, it does NOT necessarily mean that differences between races, gender, generations are heritable. </w:t>
      </w:r>
    </w:p>
    <w:p w:rsidR="0078454A" w:rsidRDefault="0078454A" w:rsidP="0078454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Heritability is NOT about:</w:t>
      </w:r>
    </w:p>
    <w:p w:rsidR="0078454A" w:rsidRDefault="0078454A" w:rsidP="0078454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Individuals</w:t>
      </w:r>
    </w:p>
    <w:p w:rsidR="0078454A" w:rsidRDefault="0078454A" w:rsidP="0078454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One’s own traits or behaves</w:t>
      </w:r>
    </w:p>
    <w:p w:rsidR="0078454A" w:rsidRDefault="0078454A" w:rsidP="0078454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Groups</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It is about DIFFERENCES within groups and individuals.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Ex. if h</w:t>
      </w:r>
      <w:r w:rsidRPr="00460ABC">
        <w:rPr>
          <w:rFonts w:ascii="Times New Roman" w:hAnsi="Times New Roman" w:cs="Times New Roman"/>
          <w:sz w:val="24"/>
          <w:szCs w:val="24"/>
          <w:vertAlign w:val="superscript"/>
        </w:rPr>
        <w:t>2</w:t>
      </w:r>
      <w:r>
        <w:rPr>
          <w:rFonts w:ascii="Times New Roman" w:hAnsi="Times New Roman" w:cs="Times New Roman"/>
          <w:sz w:val="24"/>
          <w:szCs w:val="24"/>
        </w:rPr>
        <w:t xml:space="preserve"> for Sam’s IQ = 50%</w:t>
      </w:r>
    </w:p>
    <w:p w:rsidR="0078454A" w:rsidRDefault="0078454A" w:rsidP="0078454A">
      <w:pPr>
        <w:pStyle w:val="ListParagraph"/>
        <w:numPr>
          <w:ilvl w:val="0"/>
          <w:numId w:val="15"/>
        </w:numPr>
        <w:rPr>
          <w:rFonts w:ascii="Times New Roman" w:hAnsi="Times New Roman" w:cs="Times New Roman"/>
          <w:sz w:val="24"/>
          <w:szCs w:val="24"/>
        </w:rPr>
      </w:pPr>
      <w:r w:rsidRPr="00460ABC">
        <w:rPr>
          <w:rFonts w:ascii="Times New Roman" w:hAnsi="Times New Roman" w:cs="Times New Roman"/>
          <w:sz w:val="24"/>
          <w:szCs w:val="24"/>
        </w:rPr>
        <w:t>Then 60 out of 120 are heritable. FALSE. Not indiv</w:t>
      </w:r>
      <w:r>
        <w:rPr>
          <w:rFonts w:ascii="Times New Roman" w:hAnsi="Times New Roman" w:cs="Times New Roman"/>
          <w:sz w:val="24"/>
          <w:szCs w:val="24"/>
        </w:rPr>
        <w:t>idual differences</w:t>
      </w:r>
    </w:p>
    <w:p w:rsidR="0078454A" w:rsidRDefault="0078454A" w:rsidP="0078454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50% of differences between blacks and whites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heritable. (FALSE)</w:t>
      </w:r>
    </w:p>
    <w:p w:rsidR="0078454A" w:rsidRDefault="0078454A" w:rsidP="0078454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50% of Jeff and Nadia’s IQ is heritable (FALSE)</w:t>
      </w:r>
    </w:p>
    <w:p w:rsidR="0078454A" w:rsidRDefault="0078454A" w:rsidP="0078454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50% of differences in IQ between students attending biology within a classroom (TRUE)</w:t>
      </w:r>
    </w:p>
    <w:p w:rsidR="0078454A" w:rsidRPr="00460ABC" w:rsidRDefault="0078454A" w:rsidP="0078454A">
      <w:pPr>
        <w:ind w:firstLine="360"/>
        <w:rPr>
          <w:rFonts w:ascii="Times New Roman" w:hAnsi="Times New Roman" w:cs="Times New Roman"/>
          <w:sz w:val="24"/>
          <w:szCs w:val="24"/>
        </w:rPr>
      </w:pPr>
      <w:r>
        <w:rPr>
          <w:rFonts w:ascii="Times New Roman" w:hAnsi="Times New Roman" w:cs="Times New Roman"/>
          <w:sz w:val="24"/>
          <w:szCs w:val="24"/>
        </w:rPr>
        <w:t>C.7 Nature and Nurture Interaction</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Genes may need the environment to turn them on. Genes are NOT your destiny.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Both male and female inherit the gene of nurturing behavior towards baby rats, but in order for this gene to be expressed, they have to smell, and see the baby rat to express the gene.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We transmit our DNA to our children, AND we transmit our activated diseased genes.</w:t>
      </w:r>
    </w:p>
    <w:p w:rsidR="0078454A" w:rsidRPr="00D748C6" w:rsidRDefault="0078454A" w:rsidP="0078454A">
      <w:pPr>
        <w:rPr>
          <w:rFonts w:ascii="Times New Roman" w:hAnsi="Times New Roman" w:cs="Times New Roman"/>
          <w:sz w:val="24"/>
          <w:szCs w:val="24"/>
        </w:rPr>
      </w:pPr>
      <w:r w:rsidRPr="00D748C6">
        <w:rPr>
          <w:rFonts w:ascii="Times New Roman" w:hAnsi="Times New Roman" w:cs="Times New Roman"/>
          <w:sz w:val="24"/>
          <w:szCs w:val="24"/>
        </w:rPr>
        <w:t xml:space="preserve">D. </w:t>
      </w:r>
      <w:r>
        <w:rPr>
          <w:rFonts w:ascii="Times New Roman" w:hAnsi="Times New Roman" w:cs="Times New Roman"/>
          <w:sz w:val="24"/>
          <w:szCs w:val="24"/>
        </w:rPr>
        <w:t xml:space="preserve">Molecular Genetics </w:t>
      </w:r>
    </w:p>
    <w:p w:rsidR="0078454A" w:rsidRDefault="0078454A" w:rsidP="0078454A">
      <w:pPr>
        <w:pStyle w:val="ListParagraph"/>
        <w:numPr>
          <w:ilvl w:val="0"/>
          <w:numId w:val="14"/>
        </w:numPr>
        <w:rPr>
          <w:rFonts w:ascii="Times New Roman" w:hAnsi="Times New Roman" w:cs="Times New Roman"/>
          <w:sz w:val="24"/>
          <w:szCs w:val="24"/>
        </w:rPr>
      </w:pPr>
      <w:r w:rsidRPr="00D748C6">
        <w:rPr>
          <w:rFonts w:ascii="Times New Roman" w:hAnsi="Times New Roman" w:cs="Times New Roman"/>
          <w:sz w:val="24"/>
          <w:szCs w:val="24"/>
        </w:rPr>
        <w:t>A fi</w:t>
      </w:r>
      <w:r>
        <w:rPr>
          <w:rFonts w:ascii="Times New Roman" w:hAnsi="Times New Roman" w:cs="Times New Roman"/>
          <w:sz w:val="24"/>
          <w:szCs w:val="24"/>
        </w:rPr>
        <w:t>eld</w:t>
      </w:r>
      <w:r w:rsidRPr="00D748C6">
        <w:rPr>
          <w:rFonts w:ascii="Times New Roman" w:hAnsi="Times New Roman" w:cs="Times New Roman"/>
          <w:sz w:val="24"/>
          <w:szCs w:val="24"/>
        </w:rPr>
        <w:t xml:space="preserve"> where re</w:t>
      </w:r>
      <w:r>
        <w:rPr>
          <w:rFonts w:ascii="Times New Roman" w:hAnsi="Times New Roman" w:cs="Times New Roman"/>
          <w:sz w:val="24"/>
          <w:szCs w:val="24"/>
        </w:rPr>
        <w:t>searchers</w:t>
      </w:r>
      <w:r w:rsidRPr="00D748C6">
        <w:rPr>
          <w:rFonts w:ascii="Times New Roman" w:hAnsi="Times New Roman" w:cs="Times New Roman"/>
          <w:sz w:val="24"/>
          <w:szCs w:val="24"/>
        </w:rPr>
        <w:t xml:space="preserve"> are interested in identifying the gene or genes that ar</w:t>
      </w:r>
      <w:r>
        <w:rPr>
          <w:rFonts w:ascii="Times New Roman" w:hAnsi="Times New Roman" w:cs="Times New Roman"/>
          <w:sz w:val="24"/>
          <w:szCs w:val="24"/>
        </w:rPr>
        <w:t>e</w:t>
      </w:r>
      <w:r w:rsidRPr="00D748C6">
        <w:rPr>
          <w:rFonts w:ascii="Times New Roman" w:hAnsi="Times New Roman" w:cs="Times New Roman"/>
          <w:sz w:val="24"/>
          <w:szCs w:val="24"/>
        </w:rPr>
        <w:t xml:space="preserve"> responsible for a trait or a behavior. </w:t>
      </w:r>
      <w:r>
        <w:rPr>
          <w:rFonts w:ascii="Times New Roman" w:hAnsi="Times New Roman" w:cs="Times New Roman"/>
          <w:sz w:val="24"/>
          <w:szCs w:val="24"/>
        </w:rPr>
        <w:t xml:space="preserv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How do they do it? They study DNA of their patients and compare them to others.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Relevant to psychology? Because we study mental illness and metal health. As we look for environmental causes, we should also look at genetic causes.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Promises and Dangers: if we can pin point which gene is responsible for what we can do gene therapy and prevent gene expressions. Dangers: employers can discriminate against you if they know what genes you have, and babies can be aborted because of the traits. </w:t>
      </w:r>
    </w:p>
    <w:p w:rsidR="0078454A" w:rsidRPr="00D70D6E" w:rsidRDefault="0078454A" w:rsidP="0078454A">
      <w:pPr>
        <w:rPr>
          <w:rFonts w:ascii="Times New Roman" w:hAnsi="Times New Roman" w:cs="Times New Roman"/>
          <w:sz w:val="24"/>
          <w:szCs w:val="24"/>
        </w:rPr>
      </w:pPr>
      <w:r w:rsidRPr="00D70D6E">
        <w:rPr>
          <w:rFonts w:ascii="Times New Roman" w:hAnsi="Times New Roman" w:cs="Times New Roman"/>
          <w:sz w:val="24"/>
          <w:szCs w:val="24"/>
          <w:u w:val="single"/>
        </w:rPr>
        <w:t xml:space="preserve">III. The Nurture Component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Refers to everything other than genes. Nurture begins in the womb (at the moment of conception).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 xml:space="preserve">A: Prenatal Development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The baby is safe in the womb, however, this safety and protection is not 100%. It still remains vulnerable in the womb. This is because there are viruses, bacteria, moms diet, toxins, etc. that could influence the development of babies.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Twins share the same womb, but even though they share the same one, it may not be the same prenatal environment. Ex. One may be located in a better location in the women (like better blood supply) and, even identical twins within hours of conception can have different environments. That’s why we can have two twins with same genes, but different diseases because of the environment.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Identical twins </w:t>
      </w:r>
      <w:proofErr w:type="gramStart"/>
      <w:r>
        <w:rPr>
          <w:rFonts w:ascii="Times New Roman" w:hAnsi="Times New Roman" w:cs="Times New Roman"/>
          <w:sz w:val="24"/>
          <w:szCs w:val="24"/>
        </w:rPr>
        <w:t>who</w:t>
      </w:r>
      <w:proofErr w:type="gramEnd"/>
      <w:r>
        <w:rPr>
          <w:rFonts w:ascii="Times New Roman" w:hAnsi="Times New Roman" w:cs="Times New Roman"/>
          <w:sz w:val="24"/>
          <w:szCs w:val="24"/>
        </w:rPr>
        <w:t xml:space="preserve"> have different placentas are less similar to each other identical twins who share the same placenta. </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B: Experience and Brain development</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ab/>
        <w:t xml:space="preserve">B1: Experience facilitates brain development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Experience is essential for the development of the brain. The baby has to be exposed to everyday stimulation (human language, interaction, nurture, etc).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Romanian orphans: they didn’t have human interaction. If you compare the brains between the orphans and normal children, the brain of the Romanian child looked like a burned rain forest, and the normal child’s looked like a lush green forest (more neurons, larger connections, etc</w:t>
      </w:r>
    </w:p>
    <w:p w:rsidR="0078454A" w:rsidRPr="0027605B" w:rsidRDefault="0078454A" w:rsidP="0078454A">
      <w:pPr>
        <w:rPr>
          <w:rFonts w:ascii="Times New Roman" w:hAnsi="Times New Roman" w:cs="Times New Roman"/>
          <w:sz w:val="24"/>
          <w:szCs w:val="24"/>
        </w:rPr>
      </w:pPr>
      <w:r w:rsidRPr="0027605B">
        <w:rPr>
          <w:rFonts w:ascii="Times New Roman" w:hAnsi="Times New Roman" w:cs="Times New Roman"/>
          <w:sz w:val="24"/>
          <w:szCs w:val="24"/>
          <w:highlight w:val="yellow"/>
        </w:rPr>
        <w:lastRenderedPageBreak/>
        <w:t>*STUDY THE OTHER EXAMPLES, BECAUSE ONE OF THEM WILL BE ON THE MIDETERM*</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ab/>
        <w:t>B2:  Experience changes the brain</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The brain is plastic: it changes with experience. Example: the old rats (poor rats and rich rats – toys, other rats, toys changed so that they had new things to explore). The brains of the rich rats were thicker, heavier, higher numbers of neurons, larger neurons, and the survival rate of the rich rats was double than the poor rats.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As long as the brains is stimulated and exposed to a rich environment, it will continue to grow and nutritious. So it gets better and programming information and processing.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High school dropout vs., university graduate = 40% more brain connections.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Alzheimer’s autopsies: highly educated patients had fewer symptoms even though they had the same damage. They had more connections, and it made their symptoms less severe.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Told a group to practice juggling for 3 months. Jugglers had a 3 to 4%  larger in certain parts of their brain vs. the ones that didn’t</w:t>
      </w:r>
    </w:p>
    <w:p w:rsidR="0078454A" w:rsidRDefault="0078454A" w:rsidP="0078454A">
      <w:pPr>
        <w:ind w:left="360"/>
        <w:rPr>
          <w:rFonts w:ascii="Times New Roman" w:hAnsi="Times New Roman" w:cs="Times New Roman"/>
          <w:sz w:val="24"/>
          <w:szCs w:val="24"/>
        </w:rPr>
      </w:pPr>
      <w:r>
        <w:rPr>
          <w:rFonts w:ascii="Times New Roman" w:hAnsi="Times New Roman" w:cs="Times New Roman"/>
          <w:sz w:val="24"/>
          <w:szCs w:val="24"/>
          <w:highlight w:val="yellow"/>
        </w:rPr>
        <w:t>C: HOW MU</w:t>
      </w:r>
      <w:r w:rsidRPr="00C069EC">
        <w:rPr>
          <w:rFonts w:ascii="Times New Roman" w:hAnsi="Times New Roman" w:cs="Times New Roman"/>
          <w:sz w:val="24"/>
          <w:szCs w:val="24"/>
          <w:highlight w:val="yellow"/>
        </w:rPr>
        <w:t>CH CREDIT OR BLAME DO PARENTS DESER</w:t>
      </w:r>
      <w:r>
        <w:rPr>
          <w:rFonts w:ascii="Times New Roman" w:hAnsi="Times New Roman" w:cs="Times New Roman"/>
          <w:sz w:val="24"/>
          <w:szCs w:val="24"/>
          <w:highlight w:val="yellow"/>
        </w:rPr>
        <w:t>V</w:t>
      </w:r>
      <w:r>
        <w:rPr>
          <w:rFonts w:ascii="Times New Roman" w:hAnsi="Times New Roman" w:cs="Times New Roman"/>
          <w:sz w:val="24"/>
          <w:szCs w:val="24"/>
        </w:rPr>
        <w:t>E</w:t>
      </w:r>
    </w:p>
    <w:p w:rsidR="0078454A" w:rsidRDefault="0078454A" w:rsidP="0078454A">
      <w:pPr>
        <w:ind w:left="360"/>
        <w:rPr>
          <w:rFonts w:ascii="Times New Roman" w:hAnsi="Times New Roman" w:cs="Times New Roman"/>
          <w:sz w:val="24"/>
          <w:szCs w:val="24"/>
        </w:rPr>
      </w:pPr>
      <w:r>
        <w:rPr>
          <w:rFonts w:ascii="Times New Roman" w:hAnsi="Times New Roman" w:cs="Times New Roman"/>
          <w:sz w:val="24"/>
          <w:szCs w:val="24"/>
        </w:rPr>
        <w:t xml:space="preserve">D: Peer influence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 peer is an individual who is the same age or the same level of maturity. They are very important in our life. Studies show that babies who are introduced to their babies and their reactions is a strong predictor if how popular they will be later on and how accessible they will be in playgroups.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Children who do not have peers, created imaginary friends</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Monkeys that dot have peers regress socially and are depressed. The presence of peers acts as a buffer and helps them deal with child abuse.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When children are bullied and rejected by their peers, they suffer emotionally and commit suicide</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As children grow older, they spend more time interacting with peers. (At age 2 = 10% of time, and 40% at age 7).  Growing interaction = growing influence.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The influences of peers can override and trump the influences of parents, especially in risks taking behavior like smoking. But is it influence or selection effect? Selection effect is if someone likes smoking, they will be attracted to the peers that smoke. It is both.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Does that mean that parents have no effect? No. Parents are very important and make a difference. They can influence their children in 3 ways:</w:t>
      </w:r>
    </w:p>
    <w:p w:rsidR="0078454A" w:rsidRDefault="0078454A" w:rsidP="0078454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Choice of neighborhoods, schools, etc. This way they are influencing what peers are in our life, the schools they attend etc. </w:t>
      </w:r>
    </w:p>
    <w:p w:rsidR="0078454A" w:rsidRDefault="0078454A" w:rsidP="0078454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Parent-child interaction influences </w:t>
      </w:r>
      <w:proofErr w:type="gramStart"/>
      <w:r>
        <w:rPr>
          <w:rFonts w:ascii="Times New Roman" w:hAnsi="Times New Roman" w:cs="Times New Roman"/>
          <w:sz w:val="24"/>
          <w:szCs w:val="24"/>
        </w:rPr>
        <w:t>peer</w:t>
      </w:r>
      <w:proofErr w:type="gramEnd"/>
      <w:r>
        <w:rPr>
          <w:rFonts w:ascii="Times New Roman" w:hAnsi="Times New Roman" w:cs="Times New Roman"/>
          <w:sz w:val="24"/>
          <w:szCs w:val="24"/>
        </w:rPr>
        <w:t xml:space="preserve"> child interaction. Children, who bully others, have parents that are aggressive, </w:t>
      </w:r>
      <w:proofErr w:type="spellStart"/>
      <w:r>
        <w:rPr>
          <w:rFonts w:ascii="Times New Roman" w:hAnsi="Times New Roman" w:cs="Times New Roman"/>
          <w:sz w:val="24"/>
          <w:szCs w:val="24"/>
        </w:rPr>
        <w:t>dictorial</w:t>
      </w:r>
      <w:proofErr w:type="spellEnd"/>
      <w:r>
        <w:rPr>
          <w:rFonts w:ascii="Times New Roman" w:hAnsi="Times New Roman" w:cs="Times New Roman"/>
          <w:sz w:val="24"/>
          <w:szCs w:val="24"/>
        </w:rPr>
        <w:t xml:space="preserve"> ways. Children who get bullied </w:t>
      </w:r>
      <w:r>
        <w:rPr>
          <w:rFonts w:ascii="Times New Roman" w:hAnsi="Times New Roman" w:cs="Times New Roman"/>
          <w:sz w:val="24"/>
          <w:szCs w:val="24"/>
        </w:rPr>
        <w:lastRenderedPageBreak/>
        <w:t xml:space="preserve">tend to have parents that are overly anxious and protective, children who do not bully or get bullied have parents who treat them with respect, are sensitive to their needs, and with love so the children rely on self assertion instead of aggression. </w:t>
      </w:r>
    </w:p>
    <w:p w:rsidR="0078454A" w:rsidRPr="00167EDD" w:rsidRDefault="0078454A" w:rsidP="0078454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Advice in how to handle peers relationship.</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Bottom line: the influence in us is distinct and complementary (both peers and parents)</w:t>
      </w:r>
    </w:p>
    <w:p w:rsidR="0078454A" w:rsidRDefault="0078454A" w:rsidP="0078454A">
      <w:pPr>
        <w:rPr>
          <w:rFonts w:ascii="Times New Roman" w:hAnsi="Times New Roman" w:cs="Times New Roman"/>
          <w:sz w:val="24"/>
          <w:szCs w:val="24"/>
        </w:rPr>
      </w:pPr>
      <w:r>
        <w:rPr>
          <w:rFonts w:ascii="Times New Roman" w:hAnsi="Times New Roman" w:cs="Times New Roman"/>
          <w:sz w:val="24"/>
          <w:szCs w:val="24"/>
        </w:rPr>
        <w:t xml:space="preserve">*textbook: created a chart-one with parents and one with peers. </w:t>
      </w:r>
    </w:p>
    <w:p w:rsidR="0078454A" w:rsidRPr="008E715A" w:rsidRDefault="0078454A" w:rsidP="0078454A">
      <w:pPr>
        <w:ind w:firstLine="720"/>
        <w:rPr>
          <w:rFonts w:ascii="Times New Roman" w:hAnsi="Times New Roman" w:cs="Times New Roman"/>
          <w:sz w:val="24"/>
          <w:szCs w:val="24"/>
        </w:rPr>
      </w:pPr>
      <w:r w:rsidRPr="008E715A">
        <w:rPr>
          <w:rFonts w:ascii="Times New Roman" w:hAnsi="Times New Roman" w:cs="Times New Roman"/>
          <w:sz w:val="24"/>
          <w:szCs w:val="24"/>
          <w:highlight w:val="yellow"/>
        </w:rPr>
        <w:t>E: earn a point (minimum of two question</w:t>
      </w:r>
      <w:proofErr w:type="gramStart"/>
      <w:r w:rsidRPr="008E715A">
        <w:rPr>
          <w:rFonts w:ascii="Times New Roman" w:hAnsi="Times New Roman" w:cs="Times New Roman"/>
          <w:sz w:val="24"/>
          <w:szCs w:val="24"/>
          <w:highlight w:val="yellow"/>
        </w:rPr>
        <w:t>..pages</w:t>
      </w:r>
      <w:proofErr w:type="gramEnd"/>
      <w:r w:rsidRPr="008E715A">
        <w:rPr>
          <w:rFonts w:ascii="Times New Roman" w:hAnsi="Times New Roman" w:cs="Times New Roman"/>
          <w:sz w:val="24"/>
          <w:szCs w:val="24"/>
          <w:highlight w:val="yellow"/>
        </w:rPr>
        <w:t xml:space="preserve"> 153-158).</w:t>
      </w:r>
      <w:r>
        <w:rPr>
          <w:rFonts w:ascii="Times New Roman" w:hAnsi="Times New Roman" w:cs="Times New Roman"/>
          <w:sz w:val="24"/>
          <w:szCs w:val="24"/>
        </w:rPr>
        <w:t xml:space="preserve"> </w:t>
      </w:r>
    </w:p>
    <w:p w:rsidR="0078454A" w:rsidRDefault="0078454A" w:rsidP="0078454A">
      <w:pPr>
        <w:rPr>
          <w:rFonts w:ascii="Times New Roman" w:hAnsi="Times New Roman" w:cs="Times New Roman"/>
          <w:sz w:val="24"/>
          <w:szCs w:val="24"/>
        </w:rPr>
      </w:pPr>
      <w:r w:rsidRPr="00F93FE1">
        <w:rPr>
          <w:rFonts w:ascii="Times New Roman" w:hAnsi="Times New Roman" w:cs="Times New Roman"/>
          <w:sz w:val="24"/>
          <w:szCs w:val="24"/>
        </w:rPr>
        <w:t>IV.</w:t>
      </w:r>
      <w:r>
        <w:rPr>
          <w:rFonts w:ascii="Times New Roman" w:hAnsi="Times New Roman" w:cs="Times New Roman"/>
          <w:sz w:val="24"/>
          <w:szCs w:val="24"/>
        </w:rPr>
        <w:t xml:space="preserve"> The Nature and Nurture of Gender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Gender similarities … create a chart from textbook into men and women. (</w:t>
      </w:r>
      <w:proofErr w:type="gramStart"/>
      <w:r w:rsidRPr="008E715A">
        <w:rPr>
          <w:rFonts w:ascii="Times New Roman" w:hAnsi="Times New Roman" w:cs="Times New Roman"/>
          <w:sz w:val="24"/>
          <w:szCs w:val="24"/>
          <w:highlight w:val="yellow"/>
        </w:rPr>
        <w:t>not</w:t>
      </w:r>
      <w:proofErr w:type="gramEnd"/>
      <w:r w:rsidRPr="008E715A">
        <w:rPr>
          <w:rFonts w:ascii="Times New Roman" w:hAnsi="Times New Roman" w:cs="Times New Roman"/>
          <w:sz w:val="24"/>
          <w:szCs w:val="24"/>
          <w:highlight w:val="yellow"/>
        </w:rPr>
        <w:t xml:space="preserve"> included for the first midterm but it is a MUST for the final exam</w:t>
      </w:r>
      <w:r>
        <w:rPr>
          <w:rFonts w:ascii="Times New Roman" w:hAnsi="Times New Roman" w:cs="Times New Roman"/>
          <w:sz w:val="24"/>
          <w:szCs w:val="24"/>
        </w:rPr>
        <w:t xml:space="preserv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The sex chromosomes. Any healthy human beings have two sex chromosomes. There are two types: the X and the Y. XX= genetically female, and XY= genetically male. X chromosome on its own will not sustain life, but the Y chromosome on its own does not sustain life on its own.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First few weeks of life: physically the babies look exactly alike (female and male).</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At seven weeks, a gene on the Y chromosome called SRY leads to the formation of testes and the production of testosterone. Hormones lead to the formation of sexual organs, etc. they also influence and effect behavior and gender identity. Animal studies show that if you take a female rate, and inject her with testosterone, this female will become more aggressive, dominant, and goes after other females. She starts behaving like the males of the species. If a pregnancy female is injected, her female fetus acts like males of her species. When estrogen levels go up, verbal abilities increases, and with men, the higher the levels of testosterones the more aggressive. </w:t>
      </w:r>
      <w:proofErr w:type="gramStart"/>
      <w:r>
        <w:rPr>
          <w:rFonts w:ascii="Times New Roman" w:hAnsi="Times New Roman" w:cs="Times New Roman"/>
          <w:sz w:val="24"/>
          <w:szCs w:val="24"/>
        </w:rPr>
        <w:t>Exposure of testosterone in females in the womb become tomboys and look</w:t>
      </w:r>
      <w:proofErr w:type="gramEnd"/>
      <w:r>
        <w:rPr>
          <w:rFonts w:ascii="Times New Roman" w:hAnsi="Times New Roman" w:cs="Times New Roman"/>
          <w:sz w:val="24"/>
          <w:szCs w:val="24"/>
        </w:rPr>
        <w:t xml:space="preserve"> like males.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Women with higher levels of testosterones we very masculine. Higher levels of progesterone are more feminine. And women with normal levels of hormones are average women.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Gender identity: is a strong psychological sense of maleness or femaleness.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Gender roles. A</w:t>
      </w:r>
      <w:r w:rsidRPr="00DB761C">
        <w:rPr>
          <w:rFonts w:ascii="Times New Roman" w:hAnsi="Times New Roman" w:cs="Times New Roman"/>
          <w:sz w:val="24"/>
          <w:szCs w:val="24"/>
        </w:rPr>
        <w:t xml:space="preserve"> role is a set of expectations that </w:t>
      </w:r>
      <w:r>
        <w:rPr>
          <w:rFonts w:ascii="Times New Roman" w:hAnsi="Times New Roman" w:cs="Times New Roman"/>
          <w:sz w:val="24"/>
          <w:szCs w:val="24"/>
        </w:rPr>
        <w:t>are linked</w:t>
      </w:r>
      <w:r w:rsidRPr="00DB761C">
        <w:rPr>
          <w:rFonts w:ascii="Times New Roman" w:hAnsi="Times New Roman" w:cs="Times New Roman"/>
          <w:sz w:val="24"/>
          <w:szCs w:val="24"/>
        </w:rPr>
        <w:t xml:space="preserve"> or associated with certain positions. </w:t>
      </w:r>
      <w:r>
        <w:rPr>
          <w:rFonts w:ascii="Times New Roman" w:hAnsi="Times New Roman" w:cs="Times New Roman"/>
          <w:sz w:val="24"/>
          <w:szCs w:val="24"/>
        </w:rPr>
        <w:t xml:space="preserve">So gender roles are expectations we have based on gender. We expect men and women to do different </w:t>
      </w:r>
      <w:proofErr w:type="gramStart"/>
      <w:r>
        <w:rPr>
          <w:rFonts w:ascii="Times New Roman" w:hAnsi="Times New Roman" w:cs="Times New Roman"/>
          <w:sz w:val="24"/>
          <w:szCs w:val="24"/>
        </w:rPr>
        <w:t>things,</w:t>
      </w:r>
      <w:proofErr w:type="gramEnd"/>
      <w:r>
        <w:rPr>
          <w:rFonts w:ascii="Times New Roman" w:hAnsi="Times New Roman" w:cs="Times New Roman"/>
          <w:sz w:val="24"/>
          <w:szCs w:val="24"/>
        </w:rPr>
        <w:t xml:space="preserve"> they will vary from one culture to the next, and vary within a culture across time.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Gender-typed: the adoption of traditional masculine role or traditional feminine roles. Ex. A stay at home dad is not gender typed. </w:t>
      </w:r>
    </w:p>
    <w:p w:rsidR="0078454A" w:rsidRDefault="0078454A" w:rsidP="0078454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Learning about gender</w:t>
      </w:r>
    </w:p>
    <w:p w:rsidR="0078454A" w:rsidRDefault="0078454A" w:rsidP="0078454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Social learning theory: we learn about gender through observation and modeling, s we are observing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we pay attention to behaviors that are being rewarded and ones that are being punished. </w:t>
      </w:r>
    </w:p>
    <w:p w:rsidR="0078454A" w:rsidRPr="00C1291B" w:rsidRDefault="0078454A" w:rsidP="0078454A">
      <w:pPr>
        <w:pStyle w:val="ListParagraph"/>
        <w:numPr>
          <w:ilvl w:val="0"/>
          <w:numId w:val="17"/>
        </w:numPr>
        <w:rPr>
          <w:rFonts w:ascii="Times New Roman" w:hAnsi="Times New Roman" w:cs="Times New Roman"/>
          <w:sz w:val="24"/>
          <w:szCs w:val="24"/>
        </w:rPr>
      </w:pPr>
      <w:r w:rsidRPr="004C546E">
        <w:rPr>
          <w:rFonts w:ascii="Times New Roman" w:hAnsi="Times New Roman" w:cs="Times New Roman"/>
          <w:sz w:val="24"/>
          <w:szCs w:val="24"/>
        </w:rPr>
        <w:lastRenderedPageBreak/>
        <w:t xml:space="preserve">Gender schema theory. A schema is a mental model or representation of something. Gender schema theory: accepts the social learning theory but says that children are also organizing the information they are collecting, categorizing and actively forming schemas. Ex. Boys don’t play with </w:t>
      </w:r>
      <w:proofErr w:type="gramStart"/>
      <w:r w:rsidRPr="004C546E">
        <w:rPr>
          <w:rFonts w:ascii="Times New Roman" w:hAnsi="Times New Roman" w:cs="Times New Roman"/>
          <w:sz w:val="24"/>
          <w:szCs w:val="24"/>
        </w:rPr>
        <w:t>dolls,</w:t>
      </w:r>
      <w:proofErr w:type="gramEnd"/>
      <w:r w:rsidRPr="004C546E">
        <w:rPr>
          <w:rFonts w:ascii="Times New Roman" w:hAnsi="Times New Roman" w:cs="Times New Roman"/>
          <w:sz w:val="24"/>
          <w:szCs w:val="24"/>
        </w:rPr>
        <w:t xml:space="preserve"> I’m a boy so I don’t play with dolls. </w:t>
      </w:r>
    </w:p>
    <w:p w:rsidR="0078454A" w:rsidRDefault="0078454A" w:rsidP="0078454A">
      <w:pPr>
        <w:rPr>
          <w:rFonts w:ascii="Times New Roman" w:hAnsi="Times New Roman" w:cs="Times New Roman"/>
          <w:sz w:val="24"/>
          <w:szCs w:val="24"/>
          <w:u w:val="single"/>
        </w:rPr>
      </w:pPr>
      <w:r w:rsidRPr="00C1291B">
        <w:rPr>
          <w:rFonts w:ascii="Times New Roman" w:hAnsi="Times New Roman" w:cs="Times New Roman"/>
          <w:sz w:val="24"/>
          <w:szCs w:val="24"/>
          <w:u w:val="single"/>
        </w:rPr>
        <w:t>V. Reflections on Nature and Nurture</w:t>
      </w:r>
    </w:p>
    <w:p w:rsidR="0078454A" w:rsidRPr="00C1291B" w:rsidRDefault="0078454A" w:rsidP="0078454A">
      <w:pPr>
        <w:pStyle w:val="ListParagraph"/>
        <w:numPr>
          <w:ilvl w:val="0"/>
          <w:numId w:val="18"/>
        </w:numPr>
        <w:rPr>
          <w:rFonts w:ascii="Times New Roman" w:hAnsi="Times New Roman" w:cs="Times New Roman"/>
          <w:sz w:val="24"/>
          <w:szCs w:val="24"/>
          <w:u w:val="single"/>
        </w:rPr>
      </w:pPr>
      <w:r>
        <w:rPr>
          <w:rFonts w:ascii="Times New Roman" w:hAnsi="Times New Roman" w:cs="Times New Roman"/>
          <w:sz w:val="24"/>
          <w:szCs w:val="24"/>
        </w:rPr>
        <w:t>Rainbow and CC: even a clone does not act or looks like</w:t>
      </w:r>
      <w:r w:rsidRPr="00C1291B">
        <w:rPr>
          <w:rFonts w:ascii="Times New Roman" w:hAnsi="Times New Roman" w:cs="Times New Roman"/>
          <w:sz w:val="24"/>
          <w:szCs w:val="24"/>
        </w:rPr>
        <w:t xml:space="preserve"> their clone. </w:t>
      </w:r>
      <w:r>
        <w:rPr>
          <w:rFonts w:ascii="Times New Roman" w:hAnsi="Times New Roman" w:cs="Times New Roman"/>
          <w:sz w:val="24"/>
          <w:szCs w:val="24"/>
        </w:rPr>
        <w:t xml:space="preserve">Maybe some dormant genes were </w:t>
      </w:r>
      <w:proofErr w:type="spellStart"/>
      <w:r>
        <w:rPr>
          <w:rFonts w:ascii="Times New Roman" w:hAnsi="Times New Roman" w:cs="Times New Roman"/>
          <w:sz w:val="24"/>
          <w:szCs w:val="24"/>
        </w:rPr>
        <w:t>dorninant</w:t>
      </w:r>
      <w:proofErr w:type="spellEnd"/>
      <w:r>
        <w:rPr>
          <w:rFonts w:ascii="Times New Roman" w:hAnsi="Times New Roman" w:cs="Times New Roman"/>
          <w:sz w:val="24"/>
          <w:szCs w:val="24"/>
        </w:rPr>
        <w:t xml:space="preserve">. </w:t>
      </w:r>
    </w:p>
    <w:p w:rsidR="00AE1EEF" w:rsidRDefault="00AE1EEF"/>
    <w:sectPr w:rsidR="00AE1EEF" w:rsidSect="00AE1E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96FAE"/>
    <w:multiLevelType w:val="hybridMultilevel"/>
    <w:tmpl w:val="64D22106"/>
    <w:lvl w:ilvl="0" w:tplc="180A7F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11B00"/>
    <w:multiLevelType w:val="hybridMultilevel"/>
    <w:tmpl w:val="F51CCF72"/>
    <w:lvl w:ilvl="0" w:tplc="180A7F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01C87"/>
    <w:multiLevelType w:val="hybridMultilevel"/>
    <w:tmpl w:val="469083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EF2ABE"/>
    <w:multiLevelType w:val="hybridMultilevel"/>
    <w:tmpl w:val="D5269C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B34C79"/>
    <w:multiLevelType w:val="hybridMultilevel"/>
    <w:tmpl w:val="15E43F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7084270"/>
    <w:multiLevelType w:val="hybridMultilevel"/>
    <w:tmpl w:val="D99CE108"/>
    <w:lvl w:ilvl="0" w:tplc="180A7F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3A5422"/>
    <w:multiLevelType w:val="hybridMultilevel"/>
    <w:tmpl w:val="B22A6586"/>
    <w:lvl w:ilvl="0" w:tplc="180A7F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FF400C7"/>
    <w:multiLevelType w:val="hybridMultilevel"/>
    <w:tmpl w:val="26341FFC"/>
    <w:lvl w:ilvl="0" w:tplc="180A7F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3D0878"/>
    <w:multiLevelType w:val="hybridMultilevel"/>
    <w:tmpl w:val="21EA58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FA61531"/>
    <w:multiLevelType w:val="hybridMultilevel"/>
    <w:tmpl w:val="D4F08C9A"/>
    <w:lvl w:ilvl="0" w:tplc="180A7F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86333A"/>
    <w:multiLevelType w:val="hybridMultilevel"/>
    <w:tmpl w:val="04B853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6574ABC"/>
    <w:multiLevelType w:val="hybridMultilevel"/>
    <w:tmpl w:val="92AC3936"/>
    <w:lvl w:ilvl="0" w:tplc="180A7F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AF5461"/>
    <w:multiLevelType w:val="hybridMultilevel"/>
    <w:tmpl w:val="C4EE7AA8"/>
    <w:lvl w:ilvl="0" w:tplc="180A7F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EB482A"/>
    <w:multiLevelType w:val="hybridMultilevel"/>
    <w:tmpl w:val="5FA82E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B741219"/>
    <w:multiLevelType w:val="hybridMultilevel"/>
    <w:tmpl w:val="F37C84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D6C0DDE"/>
    <w:multiLevelType w:val="hybridMultilevel"/>
    <w:tmpl w:val="3E627E94"/>
    <w:lvl w:ilvl="0" w:tplc="180A7F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6D3EE1"/>
    <w:multiLevelType w:val="hybridMultilevel"/>
    <w:tmpl w:val="5F9655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C5768A9"/>
    <w:multiLevelType w:val="hybridMultilevel"/>
    <w:tmpl w:val="CCBC03A6"/>
    <w:lvl w:ilvl="0" w:tplc="180A7F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8"/>
  </w:num>
  <w:num w:numId="4">
    <w:abstractNumId w:val="14"/>
  </w:num>
  <w:num w:numId="5">
    <w:abstractNumId w:val="0"/>
  </w:num>
  <w:num w:numId="6">
    <w:abstractNumId w:val="7"/>
  </w:num>
  <w:num w:numId="7">
    <w:abstractNumId w:val="17"/>
  </w:num>
  <w:num w:numId="8">
    <w:abstractNumId w:val="15"/>
  </w:num>
  <w:num w:numId="9">
    <w:abstractNumId w:val="13"/>
  </w:num>
  <w:num w:numId="10">
    <w:abstractNumId w:val="5"/>
  </w:num>
  <w:num w:numId="11">
    <w:abstractNumId w:val="4"/>
  </w:num>
  <w:num w:numId="12">
    <w:abstractNumId w:val="1"/>
  </w:num>
  <w:num w:numId="13">
    <w:abstractNumId w:val="2"/>
  </w:num>
  <w:num w:numId="14">
    <w:abstractNumId w:val="9"/>
  </w:num>
  <w:num w:numId="15">
    <w:abstractNumId w:val="3"/>
  </w:num>
  <w:num w:numId="16">
    <w:abstractNumId w:val="10"/>
  </w:num>
  <w:num w:numId="17">
    <w:abstractNumId w:val="16"/>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8454A"/>
    <w:rsid w:val="0078454A"/>
    <w:rsid w:val="00AE1EEF"/>
    <w:rsid w:val="00D81B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5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54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2806</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Batoul</dc:creator>
  <cp:lastModifiedBy>Batoul</cp:lastModifiedBy>
  <cp:revision>1</cp:revision>
  <dcterms:created xsi:type="dcterms:W3CDTF">2011-01-24T04:10:00Z</dcterms:created>
  <dcterms:modified xsi:type="dcterms:W3CDTF">2011-01-24T04:52:00Z</dcterms:modified>
</cp:coreProperties>
</file>