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13" w:rsidRDefault="00E71813" w:rsidP="00E71813">
      <w:pPr>
        <w:rPr>
          <w:b/>
        </w:rPr>
      </w:pPr>
      <w:r>
        <w:rPr>
          <w:b/>
        </w:rPr>
        <w:t xml:space="preserve">STUDY SHEET </w:t>
      </w:r>
      <w:r w:rsidRPr="00403D8C">
        <w:rPr>
          <w:b/>
        </w:rPr>
        <w:t>(Non Exhaustive).</w:t>
      </w:r>
      <w:r>
        <w:rPr>
          <w:b/>
        </w:rPr>
        <w:t xml:space="preserve"> SOCI </w:t>
      </w:r>
      <w:r w:rsidRPr="00403D8C">
        <w:rPr>
          <w:b/>
        </w:rPr>
        <w:t xml:space="preserve">2030 </w:t>
      </w:r>
      <w:r>
        <w:rPr>
          <w:b/>
        </w:rPr>
        <w:t>D</w:t>
      </w:r>
      <w:r w:rsidRPr="00403D8C">
        <w:rPr>
          <w:b/>
        </w:rPr>
        <w:t xml:space="preserve">. </w:t>
      </w:r>
      <w:r>
        <w:rPr>
          <w:b/>
        </w:rPr>
        <w:t>- DEC. 201</w:t>
      </w:r>
      <w:r w:rsidR="009477F7">
        <w:rPr>
          <w:b/>
        </w:rPr>
        <w:t>4</w:t>
      </w:r>
      <w:r>
        <w:rPr>
          <w:b/>
        </w:rPr>
        <w:t xml:space="preserve"> Mid-Term</w:t>
      </w:r>
    </w:p>
    <w:p w:rsidR="00E71813" w:rsidRPr="00403D8C" w:rsidRDefault="00E71813" w:rsidP="00E71813">
      <w:pPr>
        <w:rPr>
          <w:b/>
        </w:rPr>
      </w:pPr>
      <w:r w:rsidRPr="00403D8C">
        <w:rPr>
          <w:b/>
        </w:rPr>
        <w:t>Prof.</w:t>
      </w:r>
      <w:r>
        <w:rPr>
          <w:b/>
        </w:rPr>
        <w:t xml:space="preserve"> F. </w:t>
      </w:r>
      <w:r w:rsidRPr="00403D8C">
        <w:rPr>
          <w:b/>
        </w:rPr>
        <w:t>Diamond</w:t>
      </w:r>
      <w:r>
        <w:rPr>
          <w:b/>
        </w:rPr>
        <w:t xml:space="preserve"> </w:t>
      </w:r>
    </w:p>
    <w:p w:rsidR="00E71813" w:rsidRPr="00403D8C" w:rsidRDefault="00E71813" w:rsidP="00E71813">
      <w:pPr>
        <w:rPr>
          <w:b/>
        </w:rPr>
      </w:pPr>
    </w:p>
    <w:tbl>
      <w:tblPr>
        <w:tblW w:w="8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8"/>
        <w:gridCol w:w="1260"/>
        <w:gridCol w:w="1440"/>
        <w:gridCol w:w="1260"/>
        <w:gridCol w:w="1440"/>
        <w:gridCol w:w="1530"/>
      </w:tblGrid>
      <w:tr w:rsidR="00E71813" w:rsidRPr="001F3062" w:rsidTr="00B25455">
        <w:tc>
          <w:tcPr>
            <w:tcW w:w="1728" w:type="dxa"/>
          </w:tcPr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Concepts, Definitions, Theory and Study Design</w:t>
            </w:r>
          </w:p>
        </w:tc>
        <w:tc>
          <w:tcPr>
            <w:tcW w:w="1260" w:type="dxa"/>
          </w:tcPr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Concepts, Definitions and measurement</w:t>
            </w:r>
          </w:p>
        </w:tc>
        <w:tc>
          <w:tcPr>
            <w:tcW w:w="1440" w:type="dxa"/>
          </w:tcPr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Ethics</w:t>
            </w:r>
          </w:p>
        </w:tc>
        <w:tc>
          <w:tcPr>
            <w:tcW w:w="1260" w:type="dxa"/>
          </w:tcPr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Sampling</w:t>
            </w:r>
          </w:p>
        </w:tc>
        <w:tc>
          <w:tcPr>
            <w:tcW w:w="1440" w:type="dxa"/>
          </w:tcPr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Field Research Participant Observation &amp; analysis</w:t>
            </w:r>
          </w:p>
        </w:tc>
        <w:tc>
          <w:tcPr>
            <w:tcW w:w="1530" w:type="dxa"/>
          </w:tcPr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Survey/ Questionnaire design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</w:tc>
      </w:tr>
      <w:tr w:rsidR="00E71813" w:rsidTr="00B25455">
        <w:trPr>
          <w:trHeight w:val="4382"/>
        </w:trPr>
        <w:tc>
          <w:tcPr>
            <w:tcW w:w="1728" w:type="dxa"/>
          </w:tcPr>
          <w:p w:rsidR="00E71813" w:rsidRDefault="00E71813" w:rsidP="00B25455">
            <w:r w:rsidRPr="00564263">
              <w:rPr>
                <w:sz w:val="18"/>
                <w:szCs w:val="18"/>
              </w:rPr>
              <w:t>Chap 2,5,6 Neuman/Robson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3735DD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 xml:space="preserve">1)  </w:t>
            </w:r>
            <w:r w:rsidRPr="00564263">
              <w:rPr>
                <w:b/>
                <w:sz w:val="18"/>
                <w:szCs w:val="18"/>
              </w:rPr>
              <w:t xml:space="preserve">Role of Social Research </w:t>
            </w:r>
            <w:r w:rsidRPr="00564263">
              <w:rPr>
                <w:sz w:val="18"/>
                <w:szCs w:val="18"/>
              </w:rPr>
              <w:t>(</w:t>
            </w:r>
            <w:r w:rsidRPr="003735DD">
              <w:rPr>
                <w:b/>
                <w:sz w:val="18"/>
                <w:szCs w:val="18"/>
              </w:rPr>
              <w:t>ch. 1 -  Wolfer)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DA0748" w:rsidRDefault="00E71813" w:rsidP="00B25455">
            <w:pPr>
              <w:rPr>
                <w:b/>
                <w:sz w:val="18"/>
                <w:szCs w:val="18"/>
                <w:u w:val="single"/>
              </w:rPr>
            </w:pPr>
            <w:r w:rsidRPr="00DA0748">
              <w:rPr>
                <w:b/>
                <w:sz w:val="18"/>
                <w:szCs w:val="18"/>
                <w:u w:val="single"/>
              </w:rPr>
              <w:t>2Compare/contrast Qualitative and Quantitative Approaches</w:t>
            </w:r>
            <w:r w:rsidR="00DA0748">
              <w:rPr>
                <w:b/>
                <w:sz w:val="18"/>
                <w:szCs w:val="18"/>
                <w:u w:val="single"/>
              </w:rPr>
              <w:t xml:space="preserve"> (from various chapters and lecture notes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3)Inductive, Deductive Approaches ;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Nomothetic, Idiographic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4) ) Levels of Theory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Micro, Macro, Meso levels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4)Conceptualization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5)Operationalization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6) Validity (Types)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7) Reliability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8) Internal validity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 xml:space="preserve"> and external  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 xml:space="preserve"> validity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9) Hypotheses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 xml:space="preserve">10)Theoretical frameworks </w:t>
            </w:r>
            <w:r>
              <w:rPr>
                <w:b/>
                <w:sz w:val="18"/>
                <w:szCs w:val="18"/>
              </w:rPr>
              <w:t>–</w:t>
            </w:r>
            <w:r w:rsidRPr="00564263">
              <w:rPr>
                <w:b/>
                <w:sz w:val="18"/>
                <w:szCs w:val="18"/>
              </w:rPr>
              <w:t>distinctions</w:t>
            </w:r>
          </w:p>
          <w:p w:rsidR="00291760" w:rsidRDefault="00291760" w:rsidP="00B25455">
            <w:pPr>
              <w:rPr>
                <w:b/>
                <w:sz w:val="18"/>
                <w:szCs w:val="18"/>
              </w:rPr>
            </w:pPr>
          </w:p>
          <w:p w:rsidR="00291760" w:rsidRDefault="00291760" w:rsidP="00B2545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11) Article- Animal Abuse</w:t>
            </w:r>
            <w:r w:rsidR="009477F7">
              <w:rPr>
                <w:b/>
                <w:sz w:val="18"/>
                <w:szCs w:val="18"/>
              </w:rPr>
              <w:t xml:space="preserve"> …</w:t>
            </w:r>
          </w:p>
          <w:p w:rsidR="00E7181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E71813" w:rsidRPr="00291760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 xml:space="preserve">11) </w:t>
            </w:r>
            <w:r w:rsidRPr="00291760">
              <w:rPr>
                <w:b/>
                <w:sz w:val="18"/>
                <w:szCs w:val="18"/>
              </w:rPr>
              <w:t>Independent and Dependent Variable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 xml:space="preserve">12) </w:t>
            </w:r>
            <w:r w:rsidRPr="00291760">
              <w:rPr>
                <w:b/>
                <w:sz w:val="18"/>
                <w:szCs w:val="18"/>
              </w:rPr>
              <w:t>Grounded Theory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13) Errors in explanation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 xml:space="preserve">14) </w:t>
            </w:r>
            <w:r w:rsidRPr="00564263">
              <w:rPr>
                <w:b/>
                <w:sz w:val="18"/>
                <w:szCs w:val="18"/>
              </w:rPr>
              <w:t>Three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Conditions of Causality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 xml:space="preserve">15) </w:t>
            </w:r>
            <w:r w:rsidRPr="00564263">
              <w:rPr>
                <w:b/>
                <w:sz w:val="18"/>
                <w:szCs w:val="18"/>
              </w:rPr>
              <w:t>Exhaustive and Mutually exclusive categories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 xml:space="preserve">16) </w:t>
            </w:r>
            <w:r w:rsidRPr="00564263">
              <w:rPr>
                <w:b/>
                <w:sz w:val="18"/>
                <w:szCs w:val="18"/>
              </w:rPr>
              <w:t>Levels of measurement-</w:t>
            </w:r>
            <w:r w:rsidRPr="00564263">
              <w:rPr>
                <w:sz w:val="18"/>
                <w:szCs w:val="18"/>
              </w:rPr>
              <w:t xml:space="preserve"> nominal, ordinal etc.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291760">
              <w:rPr>
                <w:b/>
                <w:sz w:val="18"/>
                <w:szCs w:val="18"/>
              </w:rPr>
              <w:t>Article: Roy and Dowd-‘What is Sociological about music</w:t>
            </w:r>
            <w:r w:rsidRPr="00291760">
              <w:rPr>
                <w:sz w:val="18"/>
                <w:szCs w:val="18"/>
              </w:rPr>
              <w:t>,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Article Kimeldorf et als. ‘Consumers with a Conscience..,</w:t>
            </w:r>
            <w:r w:rsidRPr="00564263">
              <w:rPr>
                <w:sz w:val="18"/>
                <w:szCs w:val="18"/>
              </w:rPr>
              <w:t xml:space="preserve"> 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Chap 3 Neuman/</w:t>
            </w:r>
          </w:p>
          <w:p w:rsidR="00E71813" w:rsidRDefault="00E71813" w:rsidP="00B25455">
            <w:r w:rsidRPr="00564263">
              <w:rPr>
                <w:sz w:val="18"/>
                <w:szCs w:val="18"/>
              </w:rPr>
              <w:t>Robson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 xml:space="preserve">1)Anonymity 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2) Confidentiality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5) Privacy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6) Protection from harm etc.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 xml:space="preserve">7) </w:t>
            </w:r>
            <w:r w:rsidRPr="00564263">
              <w:rPr>
                <w:b/>
                <w:sz w:val="18"/>
                <w:szCs w:val="18"/>
              </w:rPr>
              <w:t>Informed Consent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8) Deception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9) Debriefing</w:t>
            </w:r>
          </w:p>
          <w:p w:rsidR="00E71813" w:rsidRDefault="00E71813" w:rsidP="00B25455"/>
          <w:p w:rsidR="00E71813" w:rsidRPr="00291760" w:rsidRDefault="00E71813" w:rsidP="00B25455">
            <w:pPr>
              <w:rPr>
                <w:sz w:val="18"/>
                <w:szCs w:val="18"/>
              </w:rPr>
            </w:pPr>
            <w:r w:rsidRPr="00291760">
              <w:rPr>
                <w:sz w:val="18"/>
                <w:szCs w:val="18"/>
              </w:rPr>
              <w:t>Article: Daniels –on ethics</w:t>
            </w:r>
          </w:p>
          <w:p w:rsidR="00291760" w:rsidRDefault="00291760" w:rsidP="00B25455">
            <w:pPr>
              <w:rPr>
                <w:b/>
                <w:sz w:val="18"/>
                <w:szCs w:val="18"/>
              </w:rPr>
            </w:pPr>
          </w:p>
          <w:p w:rsidR="00291760" w:rsidRDefault="00291760" w:rsidP="00B2545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Obedience</w:t>
            </w:r>
            <w:r w:rsidR="009477F7">
              <w:rPr>
                <w:b/>
                <w:sz w:val="18"/>
                <w:szCs w:val="18"/>
              </w:rPr>
              <w:t xml:space="preserve"> study</w:t>
            </w:r>
          </w:p>
          <w:p w:rsidR="00291760" w:rsidRDefault="00291760" w:rsidP="00B25455">
            <w:pPr>
              <w:rPr>
                <w:b/>
                <w:sz w:val="18"/>
                <w:szCs w:val="18"/>
              </w:rPr>
            </w:pPr>
          </w:p>
          <w:p w:rsidR="00291760" w:rsidRPr="00564263" w:rsidRDefault="00291760" w:rsidP="00B2545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Video- Tuskegee study</w:t>
            </w:r>
          </w:p>
          <w:p w:rsidR="00E71813" w:rsidRDefault="00E71813" w:rsidP="00B25455"/>
        </w:tc>
        <w:tc>
          <w:tcPr>
            <w:tcW w:w="1260" w:type="dxa"/>
          </w:tcPr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 xml:space="preserve">Chap. 7 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Neuman</w:t>
            </w:r>
          </w:p>
          <w:p w:rsidR="00E71813" w:rsidRDefault="00E71813" w:rsidP="00B25455">
            <w:r w:rsidRPr="00564263">
              <w:rPr>
                <w:sz w:val="18"/>
                <w:szCs w:val="18"/>
              </w:rPr>
              <w:t>/Robson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1) Population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2) Sampling frame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3)Sampling error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4) Parametric and Statistic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5) Central limit theorem;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Confidence levels and intervals;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6) Sampling interval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7)Probability Sampling Techniques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8) Non Probability Sampling Techniques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 xml:space="preserve"> Article: </w:t>
            </w:r>
            <w:r>
              <w:rPr>
                <w:b/>
                <w:sz w:val="18"/>
                <w:szCs w:val="18"/>
              </w:rPr>
              <w:t>‘Why are Cohabitating relationships more violent than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Marriages’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 xml:space="preserve">Chap. 8 Neuman/Robson   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 xml:space="preserve">1)Participant Observation 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2) PO Roles-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3)Hawthorne effect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4) Qualitative vs. quantitative methods.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5)Types of analysis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6) Coding; validity &amp; reliability issues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Article:</w:t>
            </w:r>
            <w:r>
              <w:rPr>
                <w:sz w:val="18"/>
                <w:szCs w:val="18"/>
              </w:rPr>
              <w:t>Duneier</w:t>
            </w:r>
            <w:r w:rsidRPr="0056426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‘</w:t>
            </w:r>
            <w:r w:rsidRPr="00564263">
              <w:rPr>
                <w:b/>
                <w:sz w:val="18"/>
                <w:szCs w:val="18"/>
              </w:rPr>
              <w:t>Sidewalk Sleeping</w:t>
            </w:r>
            <w:r>
              <w:rPr>
                <w:b/>
                <w:sz w:val="18"/>
                <w:szCs w:val="18"/>
              </w:rPr>
              <w:t>’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</w:tcPr>
          <w:p w:rsidR="00E71813" w:rsidRDefault="00E71813" w:rsidP="00B25455">
            <w:r w:rsidRPr="00564263">
              <w:rPr>
                <w:sz w:val="18"/>
                <w:szCs w:val="18"/>
              </w:rPr>
              <w:t>Chap 6 &amp; 9 Neuman/Robson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1)Types  of Surveys’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a)Advantages/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Disadvantages of Mailed/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telephone/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internet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 xml:space="preserve">surveys </w:t>
            </w: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b/>
                <w:sz w:val="18"/>
                <w:szCs w:val="18"/>
              </w:rPr>
              <w:t>b)</w:t>
            </w:r>
            <w:r w:rsidRPr="00564263">
              <w:rPr>
                <w:sz w:val="18"/>
                <w:szCs w:val="18"/>
              </w:rPr>
              <w:t xml:space="preserve"> Survey Development  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Sequence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Default="00E71813" w:rsidP="00B25455">
            <w:pPr>
              <w:rPr>
                <w:b/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 xml:space="preserve">c) </w:t>
            </w:r>
            <w:r w:rsidRPr="00291760">
              <w:rPr>
                <w:b/>
                <w:sz w:val="18"/>
                <w:szCs w:val="18"/>
              </w:rPr>
              <w:t>Types of Questions</w:t>
            </w:r>
            <w:r w:rsidR="00CE7284">
              <w:rPr>
                <w:b/>
                <w:sz w:val="18"/>
                <w:szCs w:val="18"/>
              </w:rPr>
              <w:t xml:space="preserve"> – open,</w:t>
            </w:r>
          </w:p>
          <w:p w:rsidR="00CE7284" w:rsidRPr="00291760" w:rsidRDefault="00CE7284" w:rsidP="00B2545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closed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d) Questionnaire Design Issues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e) Wording issues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291760" w:rsidRDefault="00E71813" w:rsidP="00B25455">
            <w:pPr>
              <w:rPr>
                <w:b/>
                <w:sz w:val="18"/>
                <w:szCs w:val="18"/>
              </w:rPr>
            </w:pPr>
            <w:r w:rsidRPr="00291760">
              <w:rPr>
                <w:b/>
                <w:sz w:val="18"/>
                <w:szCs w:val="18"/>
              </w:rPr>
              <w:t>2)  Scales</w:t>
            </w:r>
            <w:r w:rsidR="00291760">
              <w:rPr>
                <w:b/>
                <w:sz w:val="18"/>
                <w:szCs w:val="18"/>
              </w:rPr>
              <w:t>/Index</w:t>
            </w: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 xml:space="preserve"> </w:t>
            </w:r>
          </w:p>
          <w:p w:rsidR="00E71813" w:rsidRDefault="00E71813" w:rsidP="00B25455">
            <w:pPr>
              <w:rPr>
                <w:sz w:val="18"/>
                <w:szCs w:val="18"/>
              </w:rPr>
            </w:pPr>
            <w:r w:rsidRPr="00564263">
              <w:rPr>
                <w:sz w:val="18"/>
                <w:szCs w:val="18"/>
              </w:rPr>
              <w:t>( Likert , S</w:t>
            </w:r>
            <w:r>
              <w:rPr>
                <w:sz w:val="18"/>
                <w:szCs w:val="18"/>
              </w:rPr>
              <w:t>emantic Differential</w:t>
            </w:r>
            <w:r w:rsidRPr="00564263">
              <w:rPr>
                <w:sz w:val="18"/>
                <w:szCs w:val="18"/>
              </w:rPr>
              <w:t xml:space="preserve"> Distance)</w:t>
            </w:r>
          </w:p>
          <w:p w:rsidR="00CE7284" w:rsidRDefault="00CE7284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  <w:p w:rsidR="00E71813" w:rsidRPr="00564263" w:rsidRDefault="00E71813" w:rsidP="00B25455">
            <w:pPr>
              <w:rPr>
                <w:sz w:val="18"/>
                <w:szCs w:val="18"/>
              </w:rPr>
            </w:pPr>
          </w:p>
        </w:tc>
      </w:tr>
    </w:tbl>
    <w:p w:rsidR="006C4054" w:rsidRDefault="006C4054"/>
    <w:sectPr w:rsidR="006C4054" w:rsidSect="006C40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71813"/>
    <w:rsid w:val="00291760"/>
    <w:rsid w:val="002B3C6B"/>
    <w:rsid w:val="004C766B"/>
    <w:rsid w:val="00615803"/>
    <w:rsid w:val="006C4054"/>
    <w:rsid w:val="007E30E7"/>
    <w:rsid w:val="009477F7"/>
    <w:rsid w:val="0099238F"/>
    <w:rsid w:val="00CE7284"/>
    <w:rsid w:val="00D763DD"/>
    <w:rsid w:val="00DA0748"/>
    <w:rsid w:val="00E71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8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Frederick</dc:creator>
  <cp:lastModifiedBy>Frederick</cp:lastModifiedBy>
  <cp:revision>2</cp:revision>
  <cp:lastPrinted>2013-11-25T20:34:00Z</cp:lastPrinted>
  <dcterms:created xsi:type="dcterms:W3CDTF">2014-11-24T17:58:00Z</dcterms:created>
  <dcterms:modified xsi:type="dcterms:W3CDTF">2014-11-24T17:58:00Z</dcterms:modified>
</cp:coreProperties>
</file>