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C3F882D" w14:textId="77777777" w:rsidR="00977791" w:rsidRDefault="00977791">
      <w:r>
        <w:t>THEO FINAL EXAM Q/A</w:t>
      </w:r>
    </w:p>
    <w:p w14:paraId="3C57F3C0" w14:textId="77777777" w:rsidR="00977791" w:rsidRDefault="00977791">
      <w:r w:rsidRPr="00977791">
        <w:t xml:space="preserve"> </w:t>
      </w:r>
      <w:r>
        <w:rPr>
          <w:noProof/>
        </w:rPr>
        <w:drawing>
          <wp:inline distT="0" distB="0" distL="0" distR="0" wp14:anchorId="7ABC5531" wp14:editId="261D3782">
            <wp:extent cx="5486400" cy="43301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486400" cy="433013"/>
                    </a:xfrm>
                    <a:prstGeom prst="rect">
                      <a:avLst/>
                    </a:prstGeom>
                    <a:noFill/>
                    <a:ln>
                      <a:noFill/>
                    </a:ln>
                  </pic:spPr>
                </pic:pic>
              </a:graphicData>
            </a:graphic>
          </wp:inline>
        </w:drawing>
      </w:r>
    </w:p>
    <w:p w14:paraId="152ED895" w14:textId="77777777" w:rsidR="00D4272D" w:rsidRDefault="00D4272D"/>
    <w:p w14:paraId="35FD6CE7" w14:textId="1A2661C1" w:rsidR="002B5D51" w:rsidRDefault="00B17343" w:rsidP="001E1D7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bCs/>
          <w:color w:val="000000"/>
        </w:rPr>
      </w:pPr>
      <w:r>
        <w:tab/>
      </w:r>
      <w:r w:rsidR="00CB4570">
        <w:t>The</w:t>
      </w:r>
      <w:r w:rsidR="00D4272D">
        <w:t xml:space="preserve"> recordings of the Synoptic Gospels of Matthew, Mark and Luke, Jesus </w:t>
      </w:r>
      <w:r w:rsidR="001E1D7F">
        <w:t xml:space="preserve">performed </w:t>
      </w:r>
      <w:r w:rsidR="00D4272D">
        <w:t>a series of miracles in order to prove the existence of the Kingdom of God that is “already here” but “not yet fully realized”. By definition, a miracle is a deviation from nature in an event that brings a desired outcome.</w:t>
      </w:r>
      <w:r w:rsidR="001E1D7F">
        <w:t xml:space="preserve"> In the Gospels, it was recorded that Jesus healed the sick from deadly diseases as well as a man that was blind and mute. He simply touched them and healed them. Lepers in that era were shunned and forced to wear torn clothes to be able to </w:t>
      </w:r>
      <w:r>
        <w:t>distinguish the sick from the healthy and it was believed that if you stood close to them you would get contaminated. Jesus approached the lepers and healed them. Jesus also proved to the population of the Kingdom of God by turning water into wine, and by feeding an entire population with a few loaves of bread and a couple of fish</w:t>
      </w:r>
      <w:r w:rsidR="00CB4570">
        <w:t>, seemingly impossible but performed by someone with divine powers</w:t>
      </w:r>
      <w:r>
        <w:t>. Among other things, he also exorcised the demons from within the possessed. In other words he showed the population that in this new reality</w:t>
      </w:r>
      <w:r w:rsidR="00CB4570">
        <w:t xml:space="preserve"> of the Kingdom of God</w:t>
      </w:r>
      <w:r>
        <w:t xml:space="preserve"> they would be able to have anything one could wish for. </w:t>
      </w:r>
      <w:r w:rsidR="001E1D7F">
        <w:t>In the “already here” view of the Kingdom of god the Gospel states  “</w:t>
      </w:r>
      <w:r w:rsidR="001E1D7F" w:rsidRPr="001E1D7F">
        <w:rPr>
          <w:rFonts w:cs="Times New Roman"/>
          <w:color w:val="000000"/>
          <w:sz w:val="15"/>
          <w:szCs w:val="15"/>
        </w:rPr>
        <w:t xml:space="preserve">28 </w:t>
      </w:r>
      <w:r w:rsidR="001E1D7F" w:rsidRPr="001E1D7F">
        <w:rPr>
          <w:rFonts w:cs="Times New Roman"/>
          <w:color w:val="000000"/>
        </w:rPr>
        <w:t>But if I drive out demons by the Spirit of God, then the k</w:t>
      </w:r>
      <w:r w:rsidR="00BE1B8C">
        <w:rPr>
          <w:rFonts w:cs="Times New Roman"/>
          <w:color w:val="000000"/>
        </w:rPr>
        <w:t xml:space="preserve">ingdom of God has come upon you </w:t>
      </w:r>
      <w:r w:rsidR="001E1D7F" w:rsidRPr="001E1D7F">
        <w:rPr>
          <w:rFonts w:cs="Times New Roman"/>
          <w:color w:val="000000"/>
        </w:rPr>
        <w:t>(</w:t>
      </w:r>
      <w:r w:rsidR="001E1D7F" w:rsidRPr="001E1D7F">
        <w:rPr>
          <w:rFonts w:cs="Times New Roman"/>
          <w:b/>
          <w:bCs/>
          <w:color w:val="000000"/>
        </w:rPr>
        <w:t>Matthew 12:28)</w:t>
      </w:r>
      <w:r w:rsidR="001E1D7F">
        <w:rPr>
          <w:rFonts w:cs="Times New Roman"/>
          <w:b/>
          <w:bCs/>
          <w:color w:val="000000"/>
        </w:rPr>
        <w:t>”</w:t>
      </w:r>
      <w:r w:rsidR="00FD783C">
        <w:rPr>
          <w:rFonts w:cs="Times New Roman"/>
          <w:b/>
          <w:bCs/>
          <w:color w:val="000000"/>
        </w:rPr>
        <w:t>.</w:t>
      </w:r>
      <w:r w:rsidR="00627A15">
        <w:rPr>
          <w:rFonts w:cs="Times New Roman"/>
          <w:b/>
          <w:bCs/>
          <w:color w:val="000000"/>
        </w:rPr>
        <w:t xml:space="preserve"> </w:t>
      </w:r>
      <w:r w:rsidR="00627A15">
        <w:rPr>
          <w:rFonts w:cs="Times New Roman"/>
          <w:bCs/>
          <w:color w:val="000000"/>
        </w:rPr>
        <w:t>This passage explains that God only can exorc</w:t>
      </w:r>
      <w:r w:rsidR="00363092">
        <w:rPr>
          <w:rFonts w:cs="Times New Roman"/>
          <w:bCs/>
          <w:color w:val="000000"/>
        </w:rPr>
        <w:t>ise demons thus t</w:t>
      </w:r>
      <w:r w:rsidR="00627A15">
        <w:rPr>
          <w:rFonts w:cs="Times New Roman"/>
          <w:bCs/>
          <w:color w:val="000000"/>
        </w:rPr>
        <w:t>he kingdom of God must already be here.</w:t>
      </w:r>
      <w:r w:rsidR="00FD783C">
        <w:rPr>
          <w:rFonts w:cs="Times New Roman"/>
          <w:b/>
          <w:bCs/>
          <w:color w:val="000000"/>
        </w:rPr>
        <w:t xml:space="preserve"> </w:t>
      </w:r>
      <w:r w:rsidR="002B5D51" w:rsidRPr="002B5D51">
        <w:rPr>
          <w:rFonts w:cs="Times New Roman"/>
          <w:bCs/>
          <w:color w:val="000000"/>
        </w:rPr>
        <w:t>Another biblical text supporting this view occurs when Jesus encounters John the Baptist’s disciples (Matthew 11:5-7) they ask him whether his is the Messiah, the savior they’ve been waiting for. He in turn does not confirm or deny it he replies instead by requesting they look at the miracles that he has performed where current reality was suspended and a new reality rose in its place, in which, he would heal, forgive and provide justice and equality to all who seek it.</w:t>
      </w:r>
    </w:p>
    <w:p w14:paraId="413778B6" w14:textId="44AEF5DF" w:rsidR="00D4272D" w:rsidRDefault="002B5D51" w:rsidP="001E1D7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Cs/>
          <w:color w:val="000000"/>
        </w:rPr>
      </w:pPr>
      <w:r>
        <w:rPr>
          <w:rFonts w:cs="Times New Roman"/>
          <w:b/>
          <w:bCs/>
          <w:color w:val="000000"/>
        </w:rPr>
        <w:tab/>
      </w:r>
      <w:r w:rsidR="00FD783C">
        <w:rPr>
          <w:rFonts w:cs="Times New Roman"/>
          <w:bCs/>
          <w:color w:val="000000"/>
        </w:rPr>
        <w:t>The population was however perplexed when the miracles of Jesus started to fade away and the healed became sick again</w:t>
      </w:r>
      <w:r w:rsidR="007330C8">
        <w:rPr>
          <w:rFonts w:cs="Times New Roman"/>
          <w:bCs/>
          <w:color w:val="000000"/>
        </w:rPr>
        <w:t>. They did not understand how he could perform these miracles but they are only temporary, this caused inconsistencies and tensions in their perceptions of the new reality</w:t>
      </w:r>
      <w:r w:rsidR="00FD783C">
        <w:rPr>
          <w:rFonts w:cs="Times New Roman"/>
          <w:bCs/>
          <w:color w:val="000000"/>
        </w:rPr>
        <w:t>. This is what is meant by “not fully realized” Jesus provided the population with a glimpse of what is to come with the Kingdom of God and used these miracles as proof that it does in fact exist</w:t>
      </w:r>
      <w:r w:rsidR="007330C8">
        <w:rPr>
          <w:rFonts w:cs="Times New Roman"/>
          <w:bCs/>
          <w:color w:val="000000"/>
        </w:rPr>
        <w:t>, in this new reality there would be no suffering there would be complete justice and equality, ideals that humanity craves</w:t>
      </w:r>
      <w:r w:rsidR="00FD783C">
        <w:rPr>
          <w:rFonts w:cs="Times New Roman"/>
          <w:bCs/>
          <w:color w:val="000000"/>
        </w:rPr>
        <w:t>. A prayer that supports the “not yet fully realized view” is that of ‘Our Father’</w:t>
      </w:r>
      <w:r w:rsidR="00363092">
        <w:rPr>
          <w:rFonts w:cs="Times New Roman"/>
          <w:bCs/>
          <w:color w:val="000000"/>
        </w:rPr>
        <w:t xml:space="preserve"> (</w:t>
      </w:r>
      <w:r w:rsidR="00363092">
        <w:rPr>
          <w:rFonts w:cs="Times New Roman"/>
          <w:b/>
          <w:bCs/>
          <w:color w:val="000000"/>
        </w:rPr>
        <w:t>Matthew 6:9-13)</w:t>
      </w:r>
      <w:r>
        <w:rPr>
          <w:rFonts w:cs="Times New Roman"/>
          <w:b/>
          <w:bCs/>
          <w:color w:val="000000"/>
        </w:rPr>
        <w:t xml:space="preserve"> a common prayer used to this day in Christian churches</w:t>
      </w:r>
      <w:r w:rsidR="00FD783C">
        <w:rPr>
          <w:rFonts w:cs="Times New Roman"/>
          <w:bCs/>
          <w:color w:val="000000"/>
        </w:rPr>
        <w:t xml:space="preserve">. Jesus teaches the population how to pray and uses this prayer, which states “Your kingdom come” which indicates that the Kingdom of God is not here yet but it will be soon. </w:t>
      </w:r>
    </w:p>
    <w:p w14:paraId="764CFA4F" w14:textId="77777777" w:rsidR="007330C8" w:rsidRDefault="007330C8" w:rsidP="001E1D7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Cs/>
          <w:color w:val="000000"/>
        </w:rPr>
      </w:pPr>
    </w:p>
    <w:p w14:paraId="4B20B95C" w14:textId="10EBD98C" w:rsidR="007330C8" w:rsidRPr="00FD783C" w:rsidRDefault="007330C8" w:rsidP="001E1D7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r>
        <w:rPr>
          <w:rFonts w:cs="Times New Roman"/>
          <w:bCs/>
          <w:color w:val="000000"/>
        </w:rPr>
        <w:tab/>
        <w:t>All things said</w:t>
      </w:r>
      <w:proofErr w:type="gramStart"/>
      <w:r>
        <w:rPr>
          <w:rFonts w:cs="Times New Roman"/>
          <w:bCs/>
          <w:color w:val="000000"/>
        </w:rPr>
        <w:t>,</w:t>
      </w:r>
      <w:proofErr w:type="gramEnd"/>
      <w:r>
        <w:rPr>
          <w:rFonts w:cs="Times New Roman"/>
          <w:bCs/>
          <w:color w:val="000000"/>
        </w:rPr>
        <w:t xml:space="preserve"> Jesus tried to portray the Kingdom of God by using miracles as proof of its existence. He tried to give the population hope and faith in God</w:t>
      </w:r>
      <w:r w:rsidR="002B5D51">
        <w:rPr>
          <w:rFonts w:cs="Times New Roman"/>
          <w:bCs/>
          <w:color w:val="000000"/>
        </w:rPr>
        <w:t xml:space="preserve"> by performing miracles that could not occur in </w:t>
      </w:r>
      <w:proofErr w:type="gramStart"/>
      <w:r w:rsidR="002B5D51">
        <w:rPr>
          <w:rFonts w:cs="Times New Roman"/>
          <w:bCs/>
          <w:color w:val="000000"/>
        </w:rPr>
        <w:t>reality</w:t>
      </w:r>
      <w:proofErr w:type="gramEnd"/>
      <w:r w:rsidR="002B5D51">
        <w:rPr>
          <w:rFonts w:cs="Times New Roman"/>
          <w:bCs/>
          <w:color w:val="000000"/>
        </w:rPr>
        <w:t xml:space="preserve"> as we know it.</w:t>
      </w:r>
    </w:p>
    <w:p w14:paraId="081EBAE2" w14:textId="77777777" w:rsidR="001E1D7F" w:rsidRPr="001E1D7F" w:rsidRDefault="001E1D7F" w:rsidP="001E1D7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rPr>
      </w:pPr>
    </w:p>
    <w:p w14:paraId="1DF41EA2" w14:textId="77777777" w:rsidR="00977791" w:rsidRDefault="00977791">
      <w:r>
        <w:rPr>
          <w:noProof/>
        </w:rPr>
        <w:drawing>
          <wp:inline distT="0" distB="0" distL="0" distR="0" wp14:anchorId="49E72FB2" wp14:editId="451DA5B7">
            <wp:extent cx="5486400" cy="39034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86400" cy="390343"/>
                    </a:xfrm>
                    <a:prstGeom prst="rect">
                      <a:avLst/>
                    </a:prstGeom>
                    <a:noFill/>
                    <a:ln>
                      <a:noFill/>
                    </a:ln>
                  </pic:spPr>
                </pic:pic>
              </a:graphicData>
            </a:graphic>
          </wp:inline>
        </w:drawing>
      </w:r>
    </w:p>
    <w:p w14:paraId="1A3AC43A" w14:textId="77777777" w:rsidR="00363092" w:rsidRDefault="00363092"/>
    <w:p w14:paraId="717CB6F5" w14:textId="77777777" w:rsidR="00F607F0" w:rsidRDefault="00F607F0">
      <w:bookmarkStart w:id="0" w:name="_GoBack"/>
      <w:bookmarkEnd w:id="0"/>
    </w:p>
    <w:p w14:paraId="1A0D734C" w14:textId="77777777" w:rsidR="00977791" w:rsidRDefault="00977791">
      <w:r>
        <w:rPr>
          <w:noProof/>
        </w:rPr>
        <w:drawing>
          <wp:inline distT="0" distB="0" distL="0" distR="0" wp14:anchorId="1D6B4675" wp14:editId="377ABC57">
            <wp:extent cx="5486400" cy="33381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86400" cy="333817"/>
                    </a:xfrm>
                    <a:prstGeom prst="rect">
                      <a:avLst/>
                    </a:prstGeom>
                    <a:noFill/>
                    <a:ln>
                      <a:noFill/>
                    </a:ln>
                  </pic:spPr>
                </pic:pic>
              </a:graphicData>
            </a:graphic>
          </wp:inline>
        </w:drawing>
      </w:r>
    </w:p>
    <w:p w14:paraId="110CE01D" w14:textId="77777777" w:rsidR="00977791" w:rsidRDefault="00977791"/>
    <w:p w14:paraId="35FE602C" w14:textId="77777777" w:rsidR="00977791" w:rsidRDefault="00977791">
      <w:r>
        <w:rPr>
          <w:noProof/>
        </w:rPr>
        <w:drawing>
          <wp:inline distT="0" distB="0" distL="0" distR="0" wp14:anchorId="7A98142B" wp14:editId="374AA929">
            <wp:extent cx="5486400" cy="247751"/>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86400" cy="247751"/>
                    </a:xfrm>
                    <a:prstGeom prst="rect">
                      <a:avLst/>
                    </a:prstGeom>
                    <a:noFill/>
                    <a:ln>
                      <a:noFill/>
                    </a:ln>
                  </pic:spPr>
                </pic:pic>
              </a:graphicData>
            </a:graphic>
          </wp:inline>
        </w:drawing>
      </w:r>
    </w:p>
    <w:p w14:paraId="0B700DF9" w14:textId="4A5267F5" w:rsidR="00644B2A" w:rsidRDefault="007D524B">
      <w:r>
        <w:t xml:space="preserve">Aurelius </w:t>
      </w:r>
      <w:proofErr w:type="spellStart"/>
      <w:r>
        <w:t>Augustinus</w:t>
      </w:r>
      <w:proofErr w:type="spellEnd"/>
      <w:r>
        <w:t>, also known as, Augustine of Hippo was the Bishop of Hippo a place in the Roman North Africa from 396-430 AD</w:t>
      </w:r>
      <w:r w:rsidR="002B5D51">
        <w:t xml:space="preserve"> when he passed away</w:t>
      </w:r>
      <w:r>
        <w:t xml:space="preserve">. </w:t>
      </w:r>
      <w:r w:rsidR="002B5D51">
        <w:t>The Greek and Roman writers Cicero, Plato and Aristotle vastly influenced Augustine of Hippo</w:t>
      </w:r>
      <w:r w:rsidR="00644B2A">
        <w:t xml:space="preserve">. </w:t>
      </w:r>
    </w:p>
    <w:p w14:paraId="4E0B0965" w14:textId="7641FF58" w:rsidR="00644B2A" w:rsidRDefault="00644B2A">
      <w:r>
        <w:t xml:space="preserve">From his studies of Greek and Roman philosophy, he began to believe in Cicero’s theory of the pursuit of pleasure in food, drink and sex and how we deviate from good when we are in the quest for such bodily pleasures. Although the biblical story </w:t>
      </w:r>
      <w:r w:rsidR="002B5D51">
        <w:t>o</w:t>
      </w:r>
      <w:r w:rsidR="00695199">
        <w:t>f Adam and E</w:t>
      </w:r>
      <w:r>
        <w:t>ve portray this desire for pleasure Augustine is not persuaded by this story and is drawn int</w:t>
      </w:r>
      <w:r w:rsidR="002B5D51">
        <w:t xml:space="preserve">o astrology and Manichaeism to explain </w:t>
      </w:r>
      <w:r w:rsidR="00E1580B">
        <w:t>the origin of Evil.</w:t>
      </w:r>
    </w:p>
    <w:p w14:paraId="546B5496" w14:textId="77777777" w:rsidR="00644B2A" w:rsidRDefault="00644B2A"/>
    <w:p w14:paraId="5B86B4DE" w14:textId="69CD304B" w:rsidR="00363092" w:rsidRDefault="00644B2A">
      <w:r>
        <w:tab/>
        <w:t>Aug</w:t>
      </w:r>
      <w:r w:rsidR="00695199">
        <w:t>ustine was then drawn to Manich</w:t>
      </w:r>
      <w:r>
        <w:t>a</w:t>
      </w:r>
      <w:r w:rsidR="00695199">
        <w:t>eism for a decade. This Gnostic group believed that Jesus was not a real person but only symbolic character. They also believe that the origin of evil is t</w:t>
      </w:r>
      <w:r w:rsidR="009114D6">
        <w:t>he fight between Light and Dark, which clouds our judgment and prevents us from choosing right from wrong.</w:t>
      </w:r>
      <w:r w:rsidR="00695199">
        <w:t xml:space="preserve"> After Manichaeism he found answers in philosopher Plotinus’ theory that evil comes from the weakness of the soul and of free choice</w:t>
      </w:r>
      <w:r w:rsidR="009114D6">
        <w:t>. Plato also states that souls were at some point in an ideal world of ideas where one was able to think about beauty and justice among others, these souls would go on to fall into human bodies and as a result the knowledge they once held was impacted</w:t>
      </w:r>
      <w:r w:rsidR="00695199">
        <w:t>.</w:t>
      </w:r>
      <w:r w:rsidR="009114D6">
        <w:t xml:space="preserve"> Making a choice was then harder because the souls no long had a pure vision, which mad it harder to distinguish good from evil.</w:t>
      </w:r>
      <w:r w:rsidR="00695199">
        <w:t xml:space="preserve"> Plotinus led him to Christ. </w:t>
      </w:r>
      <w:r>
        <w:t xml:space="preserve">Although North Africa was Christianized in the second century, Augustine only converted to Christianity in his </w:t>
      </w:r>
      <w:r w:rsidR="00695199">
        <w:t>thirties when he studied Plotinus.</w:t>
      </w:r>
      <w:r w:rsidR="00BF66A2">
        <w:t xml:space="preserve"> Later on, Augustine</w:t>
      </w:r>
      <w:r w:rsidR="005A17BD">
        <w:t xml:space="preserve"> </w:t>
      </w:r>
      <w:r w:rsidR="00E1580B">
        <w:t xml:space="preserve">coined the phrase Original sin and </w:t>
      </w:r>
      <w:r w:rsidR="005A17BD">
        <w:t>helped</w:t>
      </w:r>
      <w:r w:rsidR="00E1580B">
        <w:t xml:space="preserve"> Christianity with</w:t>
      </w:r>
      <w:r w:rsidR="005A17BD">
        <w:t xml:space="preserve"> the understanding of our sinful nature</w:t>
      </w:r>
      <w:r w:rsidR="00BF66A2">
        <w:t>.</w:t>
      </w:r>
      <w:r w:rsidR="00E1580B">
        <w:t xml:space="preserve"> Augustine was trying to explain why some people feel the need to cause injustice and inflict pain and suffering onto others.</w:t>
      </w:r>
      <w:r w:rsidR="00BF66A2">
        <w:t xml:space="preserve"> The o</w:t>
      </w:r>
      <w:r w:rsidR="00D4718D">
        <w:t xml:space="preserve">riginal sin refers to the sin of Adam and Eve, where they were in the Garden of Eden and </w:t>
      </w:r>
      <w:r w:rsidR="00BD4961">
        <w:t>ordered by God not to eat the fruit of the T</w:t>
      </w:r>
      <w:r w:rsidR="00D4718D">
        <w:t>ree</w:t>
      </w:r>
      <w:r w:rsidR="00BD4961">
        <w:t xml:space="preserve"> of Knowledge</w:t>
      </w:r>
      <w:r w:rsidR="00E1580B">
        <w:t>. This was considered an indication of the first human disobedience</w:t>
      </w:r>
      <w:r w:rsidR="00D4718D">
        <w:t xml:space="preserve">. However, Adam and Eve did not obey and ate the forbidden fruit, and are condemned until the end of time. </w:t>
      </w:r>
      <w:r w:rsidR="00E1580B">
        <w:t xml:space="preserve">Humanity, as a result, had to pay the price of this initial disobedience and had to work to earn a living because everything that would be in Eden is not available in our world, since humanity was exiled from this Garden. </w:t>
      </w:r>
      <w:r w:rsidR="009114D6">
        <w:t xml:space="preserve">Theologians and the Church used the Genesis story as a precursor to the disobedience, free will and reason that we experience. </w:t>
      </w:r>
      <w:r w:rsidR="005A17BD">
        <w:t xml:space="preserve">Augustine believed that we all have evil in us because we are all products of </w:t>
      </w:r>
      <w:r w:rsidR="00D444ED">
        <w:t>Adam;</w:t>
      </w:r>
      <w:r w:rsidR="005A17BD">
        <w:t xml:space="preserve"> </w:t>
      </w:r>
      <w:r w:rsidR="00D444ED">
        <w:t>a human’s free will is related to the evil originating from the sin of Adam and Eve. Even though we are not yet born we are necessarily evil, even though we have yet to sin. As mentioned earlier, Augustine believed that evil comes from the quest for pleasure in food, drink and sex. He came to this conclusion from his own sexual desires and from Cicero’s theory. Augustine had a son with a mistress and later decided to remain celibate because of his knowledge of the origin of sin.</w:t>
      </w:r>
      <w:r w:rsidR="00E1580B">
        <w:t xml:space="preserve"> He too strayed from choosing the right path in the fight of Light and Dark. He gave in to his weakness and deviated from the Light path.</w:t>
      </w:r>
      <w:r w:rsidR="00D444ED">
        <w:t xml:space="preserve"> According to him</w:t>
      </w:r>
      <w:r w:rsidR="009114D6">
        <w:t>,</w:t>
      </w:r>
      <w:r w:rsidR="00D444ED">
        <w:t xml:space="preserve"> sexual nature came between God and a person’s soul. Also,</w:t>
      </w:r>
      <w:r w:rsidR="00537434">
        <w:t xml:space="preserve"> Augustine believed that with God’s help we would be able to make the right choices between good and evil. </w:t>
      </w:r>
      <w:r w:rsidR="00F607F0">
        <w:t>God sent Jesus to provide salvation from consequences of the original sin. This way, god is transmitting Grace to humanity to help them overcome it because we are unable as human beings to save ourselves. According to Augustine, we are bound at birth by the original sin and we need God’s salvation to be freed and to be able to make good choices and do good things.</w:t>
      </w:r>
    </w:p>
    <w:p w14:paraId="281B799F" w14:textId="77777777" w:rsidR="00D444ED" w:rsidRDefault="00D444ED"/>
    <w:p w14:paraId="508D381F" w14:textId="77777777" w:rsidR="007D524B" w:rsidRDefault="007D524B"/>
    <w:sectPr w:rsidR="007D524B" w:rsidSect="00D0347E">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7791"/>
    <w:rsid w:val="001E1D7F"/>
    <w:rsid w:val="002B5D51"/>
    <w:rsid w:val="00363092"/>
    <w:rsid w:val="003C0CDB"/>
    <w:rsid w:val="00537434"/>
    <w:rsid w:val="00576D23"/>
    <w:rsid w:val="005A17BD"/>
    <w:rsid w:val="00627A15"/>
    <w:rsid w:val="00644B2A"/>
    <w:rsid w:val="00695199"/>
    <w:rsid w:val="007330C8"/>
    <w:rsid w:val="007D524B"/>
    <w:rsid w:val="00900B8E"/>
    <w:rsid w:val="009114D6"/>
    <w:rsid w:val="009171B2"/>
    <w:rsid w:val="00977791"/>
    <w:rsid w:val="00B0390C"/>
    <w:rsid w:val="00B17343"/>
    <w:rsid w:val="00BD4961"/>
    <w:rsid w:val="00BE1B8C"/>
    <w:rsid w:val="00BF66A2"/>
    <w:rsid w:val="00CB4570"/>
    <w:rsid w:val="00D0347E"/>
    <w:rsid w:val="00D2293B"/>
    <w:rsid w:val="00D4272D"/>
    <w:rsid w:val="00D444ED"/>
    <w:rsid w:val="00D4718D"/>
    <w:rsid w:val="00E1580B"/>
    <w:rsid w:val="00F607F0"/>
    <w:rsid w:val="00FD783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2B0EEC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7779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77791"/>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7779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77791"/>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png"/><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998</TotalTime>
  <Pages>3</Pages>
  <Words>1036</Words>
  <Characters>5906</Characters>
  <Application>Microsoft Macintosh Word</Application>
  <DocSecurity>0</DocSecurity>
  <Lines>49</Lines>
  <Paragraphs>13</Paragraphs>
  <ScaleCrop>false</ScaleCrop>
  <Company/>
  <LinksUpToDate>false</LinksUpToDate>
  <CharactersWithSpaces>6929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Anastasia Moudilos</dc:creator>
  <cp:keywords/>
  <dc:description/>
  <cp:lastModifiedBy>Anastasia Moudilos</cp:lastModifiedBy>
  <cp:revision>12</cp:revision>
  <cp:lastPrinted>2013-04-22T11:34:00Z</cp:lastPrinted>
  <dcterms:created xsi:type="dcterms:W3CDTF">2013-04-20T17:31:00Z</dcterms:created>
  <dcterms:modified xsi:type="dcterms:W3CDTF">2013-04-22T20:30:00Z</dcterms:modified>
</cp:coreProperties>
</file>