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7E4C7" w14:textId="77777777" w:rsidR="00C83039" w:rsidRDefault="0088046C" w:rsidP="0088046C">
      <w:pPr>
        <w:jc w:val="center"/>
        <w:rPr>
          <w:b/>
          <w:u w:val="single"/>
        </w:rPr>
      </w:pPr>
      <w:r w:rsidRPr="0088046C">
        <w:rPr>
          <w:b/>
          <w:u w:val="single"/>
        </w:rPr>
        <w:t>CRM2307 Class Notes P3</w:t>
      </w:r>
    </w:p>
    <w:p w14:paraId="7D307544" w14:textId="77777777" w:rsidR="0088046C" w:rsidRDefault="0088046C" w:rsidP="0088046C">
      <w:pPr>
        <w:rPr>
          <w:rFonts w:asciiTheme="minorHAnsi" w:hAnsiTheme="minorHAnsi"/>
        </w:rPr>
      </w:pPr>
      <w:r>
        <w:rPr>
          <w:rFonts w:asciiTheme="minorHAnsi" w:hAnsiTheme="minorHAnsi"/>
        </w:rPr>
        <w:t>SEXUAL VIOLENCE AGAINST WOMEN</w:t>
      </w:r>
    </w:p>
    <w:p w14:paraId="470F9CC7" w14:textId="77777777" w:rsidR="0088046C" w:rsidRDefault="0088046C" w:rsidP="0088046C">
      <w:pPr>
        <w:rPr>
          <w:rFonts w:asciiTheme="minorHAnsi" w:hAnsiTheme="minorHAnsi"/>
          <w:i/>
        </w:rPr>
      </w:pPr>
      <w:r>
        <w:rPr>
          <w:rFonts w:asciiTheme="minorHAnsi" w:hAnsiTheme="minorHAnsi"/>
          <w:i/>
        </w:rPr>
        <w:t>Definition:</w:t>
      </w:r>
    </w:p>
    <w:p w14:paraId="3CFE4780" w14:textId="77777777" w:rsidR="0088046C" w:rsidRPr="005D0CF1" w:rsidRDefault="0088046C" w:rsidP="0088046C">
      <w:pPr>
        <w:pStyle w:val="ListParagraph"/>
        <w:numPr>
          <w:ilvl w:val="0"/>
          <w:numId w:val="2"/>
        </w:numPr>
        <w:rPr>
          <w:rFonts w:asciiTheme="minorHAnsi" w:hAnsiTheme="minorHAnsi"/>
        </w:rPr>
      </w:pPr>
      <w:r>
        <w:rPr>
          <w:rFonts w:asciiTheme="minorHAnsi" w:hAnsiTheme="minorHAnsi"/>
        </w:rPr>
        <w:t>D</w:t>
      </w:r>
      <w:r w:rsidRPr="005D0CF1">
        <w:rPr>
          <w:rFonts w:asciiTheme="minorHAnsi" w:hAnsiTheme="minorHAnsi"/>
        </w:rPr>
        <w:t xml:space="preserve">escribes any violence, physical or psychological, carried out through several mean or by targeting sexuality. This violence takes different forms including sexual abuse, sexual assault, rape, incest, childhood sexual abuse and rape during armed conflict. </w:t>
      </w:r>
    </w:p>
    <w:p w14:paraId="0209BEBD" w14:textId="77777777" w:rsidR="0088046C" w:rsidRDefault="0088046C" w:rsidP="0088046C">
      <w:pPr>
        <w:pStyle w:val="ListParagraph"/>
        <w:numPr>
          <w:ilvl w:val="0"/>
          <w:numId w:val="2"/>
        </w:numPr>
        <w:rPr>
          <w:rFonts w:asciiTheme="minorHAnsi" w:hAnsiTheme="minorHAnsi"/>
        </w:rPr>
      </w:pPr>
      <w:r>
        <w:rPr>
          <w:rFonts w:asciiTheme="minorHAnsi" w:hAnsiTheme="minorHAnsi"/>
        </w:rPr>
        <w:t xml:space="preserve">It also includes sexual harassment, stalking, incident or sexualized exposure, degrading sexual imagery, cyber harassment, and trafficking and sexual exploitation. </w:t>
      </w:r>
    </w:p>
    <w:p w14:paraId="4AE705D7" w14:textId="77777777" w:rsidR="0088046C" w:rsidRDefault="0088046C" w:rsidP="0088046C">
      <w:pPr>
        <w:rPr>
          <w:rFonts w:asciiTheme="minorHAnsi" w:hAnsiTheme="minorHAnsi"/>
          <w:i/>
        </w:rPr>
      </w:pPr>
      <w:r>
        <w:rPr>
          <w:rFonts w:asciiTheme="minorHAnsi" w:hAnsiTheme="minorHAnsi"/>
          <w:i/>
        </w:rPr>
        <w:t>Why doesn’t Canada have a rape law? OCTEVAW, May 2009</w:t>
      </w:r>
    </w:p>
    <w:p w14:paraId="1BD7F741" w14:textId="77777777" w:rsidR="0088046C" w:rsidRPr="005D0CF1" w:rsidRDefault="0088046C" w:rsidP="0088046C">
      <w:pPr>
        <w:pStyle w:val="ListParagraph"/>
        <w:numPr>
          <w:ilvl w:val="0"/>
          <w:numId w:val="2"/>
        </w:numPr>
        <w:rPr>
          <w:rFonts w:asciiTheme="minorHAnsi" w:hAnsiTheme="minorHAnsi"/>
        </w:rPr>
      </w:pPr>
      <w:r>
        <w:rPr>
          <w:rFonts w:asciiTheme="minorHAnsi" w:hAnsiTheme="minorHAnsi"/>
        </w:rPr>
        <w:t>T</w:t>
      </w:r>
      <w:r w:rsidRPr="005D0CF1">
        <w:rPr>
          <w:rFonts w:asciiTheme="minorHAnsi" w:hAnsiTheme="minorHAnsi"/>
        </w:rPr>
        <w:t xml:space="preserve">he wording of Canada’s rape law was formally changes to sexual </w:t>
      </w:r>
      <w:r>
        <w:rPr>
          <w:rFonts w:asciiTheme="minorHAnsi" w:hAnsiTheme="minorHAnsi"/>
        </w:rPr>
        <w:t>assault</w:t>
      </w:r>
    </w:p>
    <w:p w14:paraId="4735438B" w14:textId="77777777" w:rsidR="0088046C" w:rsidRDefault="0088046C" w:rsidP="0088046C">
      <w:pPr>
        <w:pStyle w:val="ListParagraph"/>
        <w:numPr>
          <w:ilvl w:val="0"/>
          <w:numId w:val="2"/>
        </w:numPr>
        <w:rPr>
          <w:rFonts w:asciiTheme="minorHAnsi" w:hAnsiTheme="minorHAnsi"/>
        </w:rPr>
      </w:pPr>
      <w:r>
        <w:rPr>
          <w:rFonts w:asciiTheme="minorHAnsi" w:hAnsiTheme="minorHAnsi"/>
        </w:rPr>
        <w:t>Before 1993, there has to be proof of vaginal rape and husbands could legally rape their wives</w:t>
      </w:r>
    </w:p>
    <w:p w14:paraId="616CF78C" w14:textId="77777777" w:rsidR="0088046C" w:rsidRDefault="0088046C" w:rsidP="0088046C">
      <w:pPr>
        <w:pStyle w:val="ListParagraph"/>
        <w:numPr>
          <w:ilvl w:val="0"/>
          <w:numId w:val="2"/>
        </w:numPr>
        <w:rPr>
          <w:rFonts w:asciiTheme="minorHAnsi" w:hAnsiTheme="minorHAnsi"/>
        </w:rPr>
      </w:pPr>
      <w:r>
        <w:rPr>
          <w:rFonts w:asciiTheme="minorHAnsi" w:hAnsiTheme="minorHAnsi"/>
        </w:rPr>
        <w:t xml:space="preserve">In 1983, the Supreme Court of Canada ruled any circumstance that violated the sexual integrity of the victim was ground for sexual assault. </w:t>
      </w:r>
    </w:p>
    <w:p w14:paraId="2C619DB6" w14:textId="77777777" w:rsidR="0088046C" w:rsidRDefault="0088046C" w:rsidP="0088046C">
      <w:pPr>
        <w:pStyle w:val="ListParagraph"/>
        <w:numPr>
          <w:ilvl w:val="0"/>
          <w:numId w:val="2"/>
        </w:numPr>
        <w:rPr>
          <w:rFonts w:asciiTheme="minorHAnsi" w:hAnsiTheme="minorHAnsi"/>
        </w:rPr>
      </w:pPr>
      <w:r>
        <w:rPr>
          <w:rFonts w:asciiTheme="minorHAnsi" w:hAnsiTheme="minorHAnsi"/>
        </w:rPr>
        <w:t xml:space="preserve">The law created three levels of severity of sexual assault ranging from level 1: sexual violence, to level 3: aggravated assault </w:t>
      </w:r>
    </w:p>
    <w:p w14:paraId="37EC1F84" w14:textId="77777777" w:rsidR="0088046C" w:rsidRDefault="0088046C" w:rsidP="0088046C">
      <w:pPr>
        <w:rPr>
          <w:rFonts w:asciiTheme="minorHAnsi" w:hAnsiTheme="minorHAnsi"/>
          <w:i/>
        </w:rPr>
      </w:pPr>
      <w:r>
        <w:rPr>
          <w:rFonts w:asciiTheme="minorHAnsi" w:hAnsiTheme="minorHAnsi"/>
          <w:i/>
        </w:rPr>
        <w:t>Not important enough to report? Why?</w:t>
      </w:r>
    </w:p>
    <w:p w14:paraId="7881E0F8" w14:textId="77777777" w:rsidR="0088046C" w:rsidRPr="00473F02" w:rsidRDefault="0088046C" w:rsidP="0088046C">
      <w:pPr>
        <w:pStyle w:val="ListParagraph"/>
        <w:numPr>
          <w:ilvl w:val="0"/>
          <w:numId w:val="2"/>
        </w:numPr>
        <w:rPr>
          <w:rFonts w:asciiTheme="minorHAnsi" w:hAnsiTheme="minorHAnsi"/>
        </w:rPr>
      </w:pPr>
      <w:r>
        <w:rPr>
          <w:rFonts w:asciiTheme="minorHAnsi" w:hAnsiTheme="minorHAnsi"/>
        </w:rPr>
        <w:t>M</w:t>
      </w:r>
      <w:r w:rsidRPr="00473F02">
        <w:rPr>
          <w:rFonts w:asciiTheme="minorHAnsi" w:hAnsiTheme="minorHAnsi"/>
        </w:rPr>
        <w:t xml:space="preserve">any </w:t>
      </w:r>
      <w:r>
        <w:rPr>
          <w:rFonts w:asciiTheme="minorHAnsi" w:hAnsiTheme="minorHAnsi"/>
        </w:rPr>
        <w:t xml:space="preserve">women experience guilt and self- </w:t>
      </w:r>
      <w:r w:rsidRPr="00473F02">
        <w:rPr>
          <w:rFonts w:asciiTheme="minorHAnsi" w:hAnsiTheme="minorHAnsi"/>
        </w:rPr>
        <w:t>directed blame- maybe they have done something to cause this.</w:t>
      </w:r>
    </w:p>
    <w:p w14:paraId="29A07804" w14:textId="77777777" w:rsidR="0088046C" w:rsidRDefault="0088046C" w:rsidP="0088046C">
      <w:pPr>
        <w:pStyle w:val="ListParagraph"/>
        <w:numPr>
          <w:ilvl w:val="0"/>
          <w:numId w:val="2"/>
        </w:numPr>
        <w:rPr>
          <w:rFonts w:asciiTheme="minorHAnsi" w:hAnsiTheme="minorHAnsi"/>
        </w:rPr>
      </w:pPr>
      <w:r>
        <w:rPr>
          <w:rFonts w:asciiTheme="minorHAnsi" w:hAnsiTheme="minorHAnsi"/>
        </w:rPr>
        <w:t>Shameful, embarrassed</w:t>
      </w:r>
    </w:p>
    <w:p w14:paraId="0C28F6EA" w14:textId="77777777" w:rsidR="0088046C" w:rsidRDefault="0088046C" w:rsidP="0088046C">
      <w:pPr>
        <w:rPr>
          <w:rFonts w:asciiTheme="minorHAnsi" w:hAnsiTheme="minorHAnsi"/>
          <w:i/>
        </w:rPr>
      </w:pPr>
      <w:r>
        <w:rPr>
          <w:rFonts w:asciiTheme="minorHAnsi" w:hAnsiTheme="minorHAnsi"/>
          <w:i/>
        </w:rPr>
        <w:t xml:space="preserve">Who is </w:t>
      </w:r>
      <w:proofErr w:type="gramStart"/>
      <w:r>
        <w:rPr>
          <w:rFonts w:asciiTheme="minorHAnsi" w:hAnsiTheme="minorHAnsi"/>
          <w:i/>
        </w:rPr>
        <w:t>Assaulted</w:t>
      </w:r>
      <w:proofErr w:type="gramEnd"/>
      <w:r>
        <w:rPr>
          <w:rFonts w:asciiTheme="minorHAnsi" w:hAnsiTheme="minorHAnsi"/>
          <w:i/>
        </w:rPr>
        <w:t>? (Ontario Women’s Directorate, Gov’t of Ontario, 2007)</w:t>
      </w:r>
    </w:p>
    <w:p w14:paraId="1A953119" w14:textId="77777777" w:rsidR="0088046C" w:rsidRPr="00473F02" w:rsidRDefault="0088046C" w:rsidP="0088046C">
      <w:pPr>
        <w:pStyle w:val="ListParagraph"/>
        <w:numPr>
          <w:ilvl w:val="0"/>
          <w:numId w:val="2"/>
        </w:numPr>
        <w:rPr>
          <w:rFonts w:asciiTheme="minorHAnsi" w:hAnsiTheme="minorHAnsi"/>
        </w:rPr>
      </w:pPr>
      <w:proofErr w:type="gramStart"/>
      <w:r w:rsidRPr="00473F02">
        <w:rPr>
          <w:rFonts w:asciiTheme="minorHAnsi" w:hAnsiTheme="minorHAnsi"/>
        </w:rPr>
        <w:t>some</w:t>
      </w:r>
      <w:proofErr w:type="gramEnd"/>
      <w:r w:rsidRPr="00473F02">
        <w:rPr>
          <w:rFonts w:asciiTheme="minorHAnsi" w:hAnsiTheme="minorHAnsi"/>
        </w:rPr>
        <w:t xml:space="preserve"> groups of girls and women have been found to be more often assaulted than others</w:t>
      </w:r>
    </w:p>
    <w:p w14:paraId="6889477F"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Girls, teenagers, women up to mid 20s</w:t>
      </w:r>
    </w:p>
    <w:p w14:paraId="7588D4E9"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Girls and women of all ages who have a disability</w:t>
      </w:r>
    </w:p>
    <w:p w14:paraId="1D5CDF90" w14:textId="77777777" w:rsidR="0088046C" w:rsidRDefault="0088046C" w:rsidP="0088046C">
      <w:pPr>
        <w:pStyle w:val="ListParagraph"/>
        <w:numPr>
          <w:ilvl w:val="1"/>
          <w:numId w:val="2"/>
        </w:numPr>
        <w:rPr>
          <w:rFonts w:asciiTheme="minorHAnsi" w:hAnsiTheme="minorHAnsi"/>
          <w:color w:val="4BACC6" w:themeColor="accent5"/>
        </w:rPr>
      </w:pPr>
      <w:r>
        <w:rPr>
          <w:rFonts w:asciiTheme="minorHAnsi" w:hAnsiTheme="minorHAnsi"/>
          <w:color w:val="4BACC6" w:themeColor="accent5"/>
        </w:rPr>
        <w:t xml:space="preserve">Girls and women from </w:t>
      </w:r>
      <w:proofErr w:type="spellStart"/>
      <w:r>
        <w:rPr>
          <w:rFonts w:asciiTheme="minorHAnsi" w:hAnsiTheme="minorHAnsi"/>
          <w:color w:val="4BACC6" w:themeColor="accent5"/>
        </w:rPr>
        <w:t>ab</w:t>
      </w:r>
      <w:proofErr w:type="spellEnd"/>
      <w:r>
        <w:rPr>
          <w:rFonts w:asciiTheme="minorHAnsi" w:hAnsiTheme="minorHAnsi"/>
          <w:color w:val="4BACC6" w:themeColor="accent5"/>
        </w:rPr>
        <w:t xml:space="preserve"> communities</w:t>
      </w:r>
    </w:p>
    <w:p w14:paraId="0EF966F7" w14:textId="77777777" w:rsidR="0088046C" w:rsidRDefault="0088046C" w:rsidP="0088046C">
      <w:pPr>
        <w:pStyle w:val="ListParagraph"/>
        <w:numPr>
          <w:ilvl w:val="2"/>
          <w:numId w:val="2"/>
        </w:numPr>
        <w:rPr>
          <w:rFonts w:asciiTheme="minorHAnsi" w:hAnsiTheme="minorHAnsi"/>
          <w:color w:val="4BACC6" w:themeColor="accent5"/>
        </w:rPr>
      </w:pPr>
      <w:r>
        <w:rPr>
          <w:rFonts w:asciiTheme="minorHAnsi" w:hAnsiTheme="minorHAnsi"/>
          <w:color w:val="4BACC6" w:themeColor="accent5"/>
        </w:rPr>
        <w:t>Poverty, racism, discrimination, lack of knowledge for teenagers puts them at greater risk</w:t>
      </w:r>
    </w:p>
    <w:p w14:paraId="10EFC86E" w14:textId="77777777" w:rsidR="0088046C" w:rsidRDefault="0088046C" w:rsidP="0088046C">
      <w:pPr>
        <w:pStyle w:val="ListParagraph"/>
        <w:numPr>
          <w:ilvl w:val="2"/>
          <w:numId w:val="2"/>
        </w:numPr>
        <w:rPr>
          <w:rFonts w:asciiTheme="minorHAnsi" w:hAnsiTheme="minorHAnsi"/>
          <w:color w:val="4BACC6" w:themeColor="accent5"/>
        </w:rPr>
      </w:pPr>
      <w:r>
        <w:rPr>
          <w:rFonts w:asciiTheme="minorHAnsi" w:hAnsiTheme="minorHAnsi"/>
          <w:color w:val="4BACC6" w:themeColor="accent5"/>
        </w:rPr>
        <w:t>Women with disabilities are dependent on others.</w:t>
      </w:r>
    </w:p>
    <w:p w14:paraId="59E8EE5D" w14:textId="77777777" w:rsidR="0088046C" w:rsidRDefault="0088046C" w:rsidP="0088046C">
      <w:pPr>
        <w:pStyle w:val="ListParagraph"/>
        <w:numPr>
          <w:ilvl w:val="2"/>
          <w:numId w:val="2"/>
        </w:numPr>
        <w:rPr>
          <w:rFonts w:asciiTheme="minorHAnsi" w:hAnsiTheme="minorHAnsi"/>
          <w:color w:val="4BACC6" w:themeColor="accent5"/>
        </w:rPr>
      </w:pPr>
      <w:proofErr w:type="spellStart"/>
      <w:r>
        <w:rPr>
          <w:rFonts w:asciiTheme="minorHAnsi" w:hAnsiTheme="minorHAnsi"/>
          <w:color w:val="4BACC6" w:themeColor="accent5"/>
        </w:rPr>
        <w:t>Ab</w:t>
      </w:r>
      <w:proofErr w:type="spellEnd"/>
      <w:r>
        <w:rPr>
          <w:rFonts w:asciiTheme="minorHAnsi" w:hAnsiTheme="minorHAnsi"/>
          <w:color w:val="4BACC6" w:themeColor="accent5"/>
        </w:rPr>
        <w:t>- racism, discrimination, poverty</w:t>
      </w:r>
      <w:proofErr w:type="gramStart"/>
      <w:r>
        <w:rPr>
          <w:rFonts w:asciiTheme="minorHAnsi" w:hAnsiTheme="minorHAnsi"/>
          <w:color w:val="4BACC6" w:themeColor="accent5"/>
        </w:rPr>
        <w:t>.,</w:t>
      </w:r>
      <w:proofErr w:type="gramEnd"/>
      <w:r>
        <w:rPr>
          <w:rFonts w:asciiTheme="minorHAnsi" w:hAnsiTheme="minorHAnsi"/>
          <w:color w:val="4BACC6" w:themeColor="accent5"/>
        </w:rPr>
        <w:t xml:space="preserve"> prostitution, crime etc.. </w:t>
      </w:r>
    </w:p>
    <w:p w14:paraId="580D4DC9" w14:textId="77777777" w:rsidR="0088046C" w:rsidRDefault="0088046C" w:rsidP="0088046C">
      <w:pPr>
        <w:rPr>
          <w:rFonts w:asciiTheme="minorHAnsi" w:hAnsiTheme="minorHAnsi"/>
          <w:i/>
        </w:rPr>
      </w:pPr>
      <w:r>
        <w:rPr>
          <w:rFonts w:asciiTheme="minorHAnsi" w:hAnsiTheme="minorHAnsi"/>
          <w:i/>
        </w:rPr>
        <w:t>Where do assaults happen? (Ontario Women’s Directorate, Government of Ontario, 2007)</w:t>
      </w:r>
    </w:p>
    <w:p w14:paraId="116DF65B" w14:textId="77777777" w:rsidR="0088046C" w:rsidRDefault="0088046C" w:rsidP="0088046C">
      <w:pPr>
        <w:pStyle w:val="ListParagraph"/>
        <w:numPr>
          <w:ilvl w:val="0"/>
          <w:numId w:val="2"/>
        </w:numPr>
        <w:rPr>
          <w:rFonts w:asciiTheme="minorHAnsi" w:hAnsiTheme="minorHAnsi"/>
          <w:color w:val="4BACC6" w:themeColor="accent5"/>
        </w:rPr>
      </w:pPr>
      <w:r>
        <w:rPr>
          <w:rFonts w:asciiTheme="minorHAnsi" w:hAnsiTheme="minorHAnsi"/>
          <w:color w:val="4BACC6" w:themeColor="accent5"/>
        </w:rPr>
        <w:t xml:space="preserve">Mostly in places that women think they are safe: our own home, </w:t>
      </w:r>
      <w:proofErr w:type="gramStart"/>
      <w:r>
        <w:rPr>
          <w:rFonts w:asciiTheme="minorHAnsi" w:hAnsiTheme="minorHAnsi"/>
          <w:color w:val="4BACC6" w:themeColor="accent5"/>
        </w:rPr>
        <w:t>relatives</w:t>
      </w:r>
      <w:proofErr w:type="gramEnd"/>
      <w:r>
        <w:rPr>
          <w:rFonts w:asciiTheme="minorHAnsi" w:hAnsiTheme="minorHAnsi"/>
          <w:color w:val="4BACC6" w:themeColor="accent5"/>
        </w:rPr>
        <w:t xml:space="preserve"> home or friends home. </w:t>
      </w:r>
    </w:p>
    <w:p w14:paraId="4290CED6" w14:textId="77777777" w:rsidR="0088046C" w:rsidRDefault="0088046C" w:rsidP="0088046C">
      <w:pPr>
        <w:pStyle w:val="ListParagraph"/>
        <w:numPr>
          <w:ilvl w:val="0"/>
          <w:numId w:val="2"/>
        </w:numPr>
        <w:rPr>
          <w:rFonts w:asciiTheme="minorHAnsi" w:hAnsiTheme="minorHAnsi"/>
          <w:color w:val="4BACC6" w:themeColor="accent5"/>
        </w:rPr>
      </w:pPr>
      <w:r>
        <w:rPr>
          <w:rFonts w:asciiTheme="minorHAnsi" w:hAnsiTheme="minorHAnsi"/>
          <w:color w:val="4BACC6" w:themeColor="accent5"/>
        </w:rPr>
        <w:t xml:space="preserve">In a car: </w:t>
      </w:r>
    </w:p>
    <w:p w14:paraId="485BB00C" w14:textId="77777777" w:rsidR="0088046C" w:rsidRDefault="0088046C" w:rsidP="0088046C">
      <w:pPr>
        <w:pStyle w:val="ListParagraph"/>
        <w:numPr>
          <w:ilvl w:val="0"/>
          <w:numId w:val="2"/>
        </w:numPr>
        <w:rPr>
          <w:rFonts w:asciiTheme="minorHAnsi" w:hAnsiTheme="minorHAnsi"/>
          <w:color w:val="4BACC6" w:themeColor="accent5"/>
        </w:rPr>
      </w:pPr>
      <w:r>
        <w:rPr>
          <w:rFonts w:asciiTheme="minorHAnsi" w:hAnsiTheme="minorHAnsi"/>
          <w:color w:val="4BACC6" w:themeColor="accent5"/>
        </w:rPr>
        <w:t>Party/gathering where there are many people that you know</w:t>
      </w:r>
    </w:p>
    <w:p w14:paraId="007DA111" w14:textId="77777777" w:rsidR="0088046C" w:rsidRDefault="0088046C" w:rsidP="0088046C">
      <w:pPr>
        <w:pStyle w:val="ListParagraph"/>
        <w:numPr>
          <w:ilvl w:val="0"/>
          <w:numId w:val="2"/>
        </w:numPr>
        <w:rPr>
          <w:rFonts w:asciiTheme="minorHAnsi" w:hAnsiTheme="minorHAnsi"/>
          <w:color w:val="4BACC6" w:themeColor="accent5"/>
        </w:rPr>
      </w:pPr>
      <w:r>
        <w:rPr>
          <w:rFonts w:asciiTheme="minorHAnsi" w:hAnsiTheme="minorHAnsi"/>
          <w:color w:val="4BACC6" w:themeColor="accent5"/>
        </w:rPr>
        <w:lastRenderedPageBreak/>
        <w:t>School</w:t>
      </w:r>
    </w:p>
    <w:p w14:paraId="6E98C172" w14:textId="77777777" w:rsidR="0088046C" w:rsidRDefault="0088046C" w:rsidP="0088046C">
      <w:pPr>
        <w:pStyle w:val="ListParagraph"/>
        <w:numPr>
          <w:ilvl w:val="0"/>
          <w:numId w:val="2"/>
        </w:numPr>
        <w:rPr>
          <w:rFonts w:asciiTheme="minorHAnsi" w:hAnsiTheme="minorHAnsi"/>
          <w:color w:val="4BACC6" w:themeColor="accent5"/>
        </w:rPr>
      </w:pPr>
      <w:r>
        <w:rPr>
          <w:rFonts w:asciiTheme="minorHAnsi" w:hAnsiTheme="minorHAnsi"/>
          <w:color w:val="4BACC6" w:themeColor="accent5"/>
        </w:rPr>
        <w:t>Work</w:t>
      </w:r>
    </w:p>
    <w:p w14:paraId="75421C10" w14:textId="77777777" w:rsidR="0088046C" w:rsidRDefault="0088046C" w:rsidP="0088046C">
      <w:pPr>
        <w:pStyle w:val="ListParagraph"/>
        <w:numPr>
          <w:ilvl w:val="0"/>
          <w:numId w:val="2"/>
        </w:numPr>
        <w:rPr>
          <w:rFonts w:asciiTheme="minorHAnsi" w:hAnsiTheme="minorHAnsi"/>
          <w:color w:val="4BACC6" w:themeColor="accent5"/>
        </w:rPr>
      </w:pPr>
      <w:r>
        <w:rPr>
          <w:rFonts w:asciiTheme="minorHAnsi" w:hAnsiTheme="minorHAnsi"/>
          <w:color w:val="4BACC6" w:themeColor="accent5"/>
        </w:rPr>
        <w:t>Doctors clinic</w:t>
      </w:r>
    </w:p>
    <w:p w14:paraId="043B7B8A"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 xml:space="preserve">Hard for the victim to accept and understand that most sexual assaults are committed by someone that the victim knows, loves and trusts. </w:t>
      </w:r>
    </w:p>
    <w:p w14:paraId="78FF1BFF"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 xml:space="preserve">Not prepared for the possibility </w:t>
      </w:r>
      <w:r>
        <w:rPr>
          <w:rFonts w:asciiTheme="minorHAnsi" w:hAnsiTheme="minorHAnsi"/>
          <w:color w:val="4BACC6" w:themeColor="accent5"/>
        </w:rPr>
        <w:t xml:space="preserve">that the sex </w:t>
      </w:r>
      <w:proofErr w:type="spellStart"/>
      <w:r w:rsidRPr="00473F02">
        <w:rPr>
          <w:rFonts w:asciiTheme="minorHAnsi" w:hAnsiTheme="minorHAnsi"/>
          <w:color w:val="4BACC6" w:themeColor="accent5"/>
        </w:rPr>
        <w:t>assualt</w:t>
      </w:r>
      <w:proofErr w:type="spellEnd"/>
      <w:r w:rsidRPr="00473F02">
        <w:rPr>
          <w:rFonts w:asciiTheme="minorHAnsi" w:hAnsiTheme="minorHAnsi"/>
          <w:color w:val="4BACC6" w:themeColor="accent5"/>
        </w:rPr>
        <w:t xml:space="preserve"> happens by a guy </w:t>
      </w:r>
      <w:proofErr w:type="gramStart"/>
      <w:r w:rsidRPr="00473F02">
        <w:rPr>
          <w:rFonts w:asciiTheme="minorHAnsi" w:hAnsiTheme="minorHAnsi"/>
          <w:color w:val="4BACC6" w:themeColor="accent5"/>
        </w:rPr>
        <w:t>a they</w:t>
      </w:r>
      <w:proofErr w:type="gramEnd"/>
      <w:r w:rsidRPr="00473F02">
        <w:rPr>
          <w:rFonts w:asciiTheme="minorHAnsi" w:hAnsiTheme="minorHAnsi"/>
          <w:color w:val="4BACC6" w:themeColor="accent5"/>
        </w:rPr>
        <w:t xml:space="preserve"> know. Date, relative, friend, </w:t>
      </w:r>
    </w:p>
    <w:p w14:paraId="6DE1EEAF"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 xml:space="preserve">Women twice as likely by man they know compared to a stranger. </w:t>
      </w:r>
    </w:p>
    <w:p w14:paraId="0F8EA2E4"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 xml:space="preserve">Girls are sometimes sexually assaulted by their own family members- </w:t>
      </w:r>
      <w:proofErr w:type="spellStart"/>
      <w:r w:rsidRPr="00473F02">
        <w:rPr>
          <w:rFonts w:asciiTheme="minorHAnsi" w:hAnsiTheme="minorHAnsi"/>
          <w:color w:val="4BACC6" w:themeColor="accent5"/>
        </w:rPr>
        <w:t>unlce</w:t>
      </w:r>
      <w:proofErr w:type="spellEnd"/>
      <w:r w:rsidRPr="00473F02">
        <w:rPr>
          <w:rFonts w:asciiTheme="minorHAnsi" w:hAnsiTheme="minorHAnsi"/>
          <w:color w:val="4BACC6" w:themeColor="accent5"/>
        </w:rPr>
        <w:t>, brother, father</w:t>
      </w:r>
    </w:p>
    <w:p w14:paraId="6E0BCD48" w14:textId="77777777" w:rsidR="0088046C" w:rsidRPr="00473F02" w:rsidRDefault="0088046C" w:rsidP="0088046C">
      <w:pPr>
        <w:pStyle w:val="ListParagraph"/>
        <w:numPr>
          <w:ilvl w:val="1"/>
          <w:numId w:val="2"/>
        </w:numPr>
        <w:rPr>
          <w:rFonts w:asciiTheme="minorHAnsi" w:hAnsiTheme="minorHAnsi"/>
          <w:color w:val="4BACC6" w:themeColor="accent5"/>
        </w:rPr>
      </w:pPr>
      <w:r w:rsidRPr="00473F02">
        <w:rPr>
          <w:rFonts w:asciiTheme="minorHAnsi" w:hAnsiTheme="minorHAnsi"/>
          <w:color w:val="4BACC6" w:themeColor="accent5"/>
        </w:rPr>
        <w:t>Religious leader, neighbor</w:t>
      </w:r>
    </w:p>
    <w:p w14:paraId="55CF35CC" w14:textId="77777777" w:rsidR="0088046C" w:rsidRPr="00473F02" w:rsidRDefault="0088046C" w:rsidP="0088046C">
      <w:pPr>
        <w:pStyle w:val="ListParagraph"/>
        <w:numPr>
          <w:ilvl w:val="0"/>
          <w:numId w:val="2"/>
        </w:numPr>
        <w:rPr>
          <w:rFonts w:asciiTheme="minorHAnsi" w:hAnsiTheme="minorHAnsi"/>
          <w:color w:val="4BACC6" w:themeColor="accent5"/>
        </w:rPr>
      </w:pPr>
    </w:p>
    <w:p w14:paraId="094FA9A8" w14:textId="77777777" w:rsidR="0088046C" w:rsidRDefault="0088046C" w:rsidP="0088046C">
      <w:pPr>
        <w:rPr>
          <w:rFonts w:asciiTheme="minorHAnsi" w:hAnsiTheme="minorHAnsi"/>
          <w:i/>
        </w:rPr>
      </w:pPr>
      <w:r>
        <w:rPr>
          <w:rFonts w:asciiTheme="minorHAnsi" w:hAnsiTheme="minorHAnsi"/>
          <w:i/>
        </w:rPr>
        <w:t>Sexual Harassment in the Workplace:</w:t>
      </w:r>
    </w:p>
    <w:p w14:paraId="502C3DA4" w14:textId="77777777" w:rsidR="0088046C" w:rsidRPr="00473F02" w:rsidRDefault="0088046C" w:rsidP="0088046C">
      <w:pPr>
        <w:pStyle w:val="ListParagraph"/>
        <w:numPr>
          <w:ilvl w:val="0"/>
          <w:numId w:val="2"/>
        </w:numPr>
        <w:rPr>
          <w:rFonts w:asciiTheme="minorHAnsi" w:hAnsiTheme="minorHAnsi"/>
        </w:rPr>
      </w:pPr>
      <w:r>
        <w:rPr>
          <w:rFonts w:asciiTheme="minorHAnsi" w:hAnsiTheme="minorHAnsi"/>
        </w:rPr>
        <w:t>O</w:t>
      </w:r>
      <w:r w:rsidRPr="00473F02">
        <w:rPr>
          <w:rFonts w:asciiTheme="minorHAnsi" w:hAnsiTheme="minorHAnsi"/>
        </w:rPr>
        <w:t>ntario Human Rights Code- Sexual harassment refers to: engaging in a course of comment or conduct that is known or ought to be known to be unwelcome</w:t>
      </w:r>
    </w:p>
    <w:p w14:paraId="4C458B7A" w14:textId="77777777" w:rsidR="0088046C" w:rsidRDefault="0088046C" w:rsidP="0088046C">
      <w:pPr>
        <w:pStyle w:val="ListParagraph"/>
        <w:numPr>
          <w:ilvl w:val="0"/>
          <w:numId w:val="2"/>
        </w:numPr>
        <w:rPr>
          <w:rFonts w:asciiTheme="minorHAnsi" w:hAnsiTheme="minorHAnsi"/>
        </w:rPr>
      </w:pPr>
      <w:r>
        <w:rPr>
          <w:rFonts w:asciiTheme="minorHAnsi" w:hAnsiTheme="minorHAnsi"/>
        </w:rPr>
        <w:t xml:space="preserve">Employers that do not take steps to prevent sexual harassment can face major costs in decreased productivity, low morale, increased absenteeism, health care costs and potential legal expenses. </w:t>
      </w:r>
    </w:p>
    <w:p w14:paraId="2304AB6D" w14:textId="77777777" w:rsidR="0088046C" w:rsidRDefault="0088046C" w:rsidP="0088046C">
      <w:pPr>
        <w:rPr>
          <w:rFonts w:asciiTheme="minorHAnsi" w:hAnsiTheme="minorHAnsi"/>
          <w:i/>
        </w:rPr>
      </w:pPr>
      <w:r w:rsidRPr="00523EFF">
        <w:rPr>
          <w:rFonts w:asciiTheme="minorHAnsi" w:hAnsiTheme="minorHAnsi"/>
          <w:i/>
        </w:rPr>
        <w:t>E</w:t>
      </w:r>
      <w:r>
        <w:rPr>
          <w:rFonts w:asciiTheme="minorHAnsi" w:hAnsiTheme="minorHAnsi"/>
          <w:i/>
        </w:rPr>
        <w:t>x</w:t>
      </w:r>
      <w:r w:rsidRPr="00523EFF">
        <w:rPr>
          <w:rFonts w:asciiTheme="minorHAnsi" w:hAnsiTheme="minorHAnsi"/>
          <w:i/>
        </w:rPr>
        <w:t>a</w:t>
      </w:r>
      <w:r>
        <w:rPr>
          <w:rFonts w:asciiTheme="minorHAnsi" w:hAnsiTheme="minorHAnsi"/>
          <w:i/>
        </w:rPr>
        <w:t>m</w:t>
      </w:r>
      <w:r w:rsidRPr="00523EFF">
        <w:rPr>
          <w:rFonts w:asciiTheme="minorHAnsi" w:hAnsiTheme="minorHAnsi"/>
          <w:i/>
        </w:rPr>
        <w:t>ples of sexual harassment:</w:t>
      </w:r>
    </w:p>
    <w:p w14:paraId="053141DA" w14:textId="77777777" w:rsidR="0088046C" w:rsidRPr="00523EFF" w:rsidRDefault="0088046C" w:rsidP="0088046C">
      <w:pPr>
        <w:pStyle w:val="ListParagraph"/>
        <w:numPr>
          <w:ilvl w:val="0"/>
          <w:numId w:val="3"/>
        </w:numPr>
        <w:rPr>
          <w:rFonts w:asciiTheme="minorHAnsi" w:hAnsiTheme="minorHAnsi"/>
        </w:rPr>
      </w:pPr>
      <w:r w:rsidRPr="00523EFF">
        <w:rPr>
          <w:rFonts w:asciiTheme="minorHAnsi" w:hAnsiTheme="minorHAnsi"/>
        </w:rPr>
        <w:t xml:space="preserve">Asking for sex in exchange for a benefit or a </w:t>
      </w:r>
      <w:proofErr w:type="spellStart"/>
      <w:r w:rsidRPr="00523EFF">
        <w:rPr>
          <w:rFonts w:asciiTheme="minorHAnsi" w:hAnsiTheme="minorHAnsi"/>
        </w:rPr>
        <w:t>favour</w:t>
      </w:r>
      <w:proofErr w:type="spellEnd"/>
    </w:p>
    <w:p w14:paraId="4DB80616" w14:textId="77777777" w:rsidR="0088046C" w:rsidRPr="00523EFF" w:rsidRDefault="0088046C" w:rsidP="0088046C">
      <w:pPr>
        <w:pStyle w:val="ListParagraph"/>
        <w:numPr>
          <w:ilvl w:val="0"/>
          <w:numId w:val="3"/>
        </w:numPr>
        <w:rPr>
          <w:rFonts w:asciiTheme="minorHAnsi" w:hAnsiTheme="minorHAnsi"/>
        </w:rPr>
      </w:pPr>
      <w:r w:rsidRPr="00523EFF">
        <w:rPr>
          <w:rFonts w:asciiTheme="minorHAnsi" w:hAnsiTheme="minorHAnsi"/>
        </w:rPr>
        <w:t>Repeatedly asking for dates and not taking no for an answer</w:t>
      </w:r>
    </w:p>
    <w:p w14:paraId="27CE552F" w14:textId="77777777" w:rsidR="0088046C" w:rsidRPr="00523EFF" w:rsidRDefault="0088046C" w:rsidP="0088046C">
      <w:pPr>
        <w:pStyle w:val="ListParagraph"/>
        <w:numPr>
          <w:ilvl w:val="0"/>
          <w:numId w:val="3"/>
        </w:numPr>
        <w:rPr>
          <w:rFonts w:asciiTheme="minorHAnsi" w:hAnsiTheme="minorHAnsi"/>
        </w:rPr>
      </w:pPr>
      <w:r w:rsidRPr="00523EFF">
        <w:rPr>
          <w:rFonts w:asciiTheme="minorHAnsi" w:hAnsiTheme="minorHAnsi"/>
        </w:rPr>
        <w:t>Demanding hugs</w:t>
      </w:r>
    </w:p>
    <w:p w14:paraId="31A6A1B9" w14:textId="77777777" w:rsidR="0088046C" w:rsidRPr="00523EFF" w:rsidRDefault="0088046C" w:rsidP="0088046C">
      <w:pPr>
        <w:pStyle w:val="ListParagraph"/>
        <w:numPr>
          <w:ilvl w:val="0"/>
          <w:numId w:val="3"/>
        </w:numPr>
        <w:rPr>
          <w:rFonts w:asciiTheme="minorHAnsi" w:hAnsiTheme="minorHAnsi"/>
        </w:rPr>
      </w:pPr>
      <w:r w:rsidRPr="00523EFF">
        <w:rPr>
          <w:rFonts w:asciiTheme="minorHAnsi" w:hAnsiTheme="minorHAnsi"/>
        </w:rPr>
        <w:t>Making unnecessary physical contact, including unwanted touching</w:t>
      </w:r>
    </w:p>
    <w:p w14:paraId="60971224" w14:textId="77777777" w:rsidR="0088046C" w:rsidRPr="00523EFF" w:rsidRDefault="0088046C" w:rsidP="0088046C">
      <w:pPr>
        <w:pStyle w:val="ListParagraph"/>
        <w:numPr>
          <w:ilvl w:val="0"/>
          <w:numId w:val="3"/>
        </w:numPr>
        <w:rPr>
          <w:rFonts w:asciiTheme="minorHAnsi" w:hAnsiTheme="minorHAnsi"/>
        </w:rPr>
      </w:pPr>
      <w:r w:rsidRPr="00523EFF">
        <w:rPr>
          <w:rFonts w:asciiTheme="minorHAnsi" w:hAnsiTheme="minorHAnsi"/>
        </w:rPr>
        <w:t xml:space="preserve">Using rude or insulting language or making </w:t>
      </w:r>
      <w:proofErr w:type="spellStart"/>
      <w:r w:rsidRPr="00523EFF">
        <w:rPr>
          <w:rFonts w:asciiTheme="minorHAnsi" w:hAnsiTheme="minorHAnsi"/>
        </w:rPr>
        <w:t>coments</w:t>
      </w:r>
      <w:proofErr w:type="spellEnd"/>
      <w:r w:rsidRPr="00523EFF">
        <w:rPr>
          <w:rFonts w:asciiTheme="minorHAnsi" w:hAnsiTheme="minorHAnsi"/>
        </w:rPr>
        <w:t xml:space="preserve"> towards women or men (depending on the circumstances)</w:t>
      </w:r>
    </w:p>
    <w:p w14:paraId="1E9FEA6A" w14:textId="77777777" w:rsidR="0088046C" w:rsidRPr="00523EFF" w:rsidRDefault="0088046C" w:rsidP="0088046C">
      <w:pPr>
        <w:pStyle w:val="ListParagraph"/>
        <w:numPr>
          <w:ilvl w:val="0"/>
          <w:numId w:val="3"/>
        </w:numPr>
        <w:rPr>
          <w:rFonts w:asciiTheme="minorHAnsi" w:hAnsiTheme="minorHAnsi"/>
        </w:rPr>
      </w:pPr>
      <w:r w:rsidRPr="00523EFF">
        <w:rPr>
          <w:rFonts w:asciiTheme="minorHAnsi" w:hAnsiTheme="minorHAnsi"/>
        </w:rPr>
        <w:t>Making sex-related comments about a person’s physical characteristics or actions</w:t>
      </w:r>
    </w:p>
    <w:p w14:paraId="77F0973B" w14:textId="77777777" w:rsidR="0088046C" w:rsidRDefault="0088046C" w:rsidP="0088046C">
      <w:pPr>
        <w:pStyle w:val="ListParagraph"/>
        <w:numPr>
          <w:ilvl w:val="0"/>
          <w:numId w:val="3"/>
        </w:numPr>
        <w:rPr>
          <w:rFonts w:asciiTheme="minorHAnsi" w:hAnsiTheme="minorHAnsi"/>
        </w:rPr>
      </w:pPr>
      <w:r w:rsidRPr="00523EFF">
        <w:rPr>
          <w:rFonts w:asciiTheme="minorHAnsi" w:hAnsiTheme="minorHAnsi"/>
        </w:rPr>
        <w:t>Posting or sharing pornography, sexual pic</w:t>
      </w:r>
      <w:r>
        <w:rPr>
          <w:rFonts w:asciiTheme="minorHAnsi" w:hAnsiTheme="minorHAnsi"/>
        </w:rPr>
        <w:t>ture</w:t>
      </w:r>
      <w:r w:rsidRPr="00523EFF">
        <w:rPr>
          <w:rFonts w:asciiTheme="minorHAnsi" w:hAnsiTheme="minorHAnsi"/>
        </w:rPr>
        <w:t xml:space="preserve">s, or cartoons, sexually explicit graffiti or other sexual images. </w:t>
      </w:r>
    </w:p>
    <w:p w14:paraId="63E6B183" w14:textId="77777777" w:rsidR="0088046C" w:rsidRDefault="0088046C" w:rsidP="0088046C">
      <w:pPr>
        <w:pStyle w:val="ListParagraph"/>
        <w:numPr>
          <w:ilvl w:val="0"/>
          <w:numId w:val="3"/>
        </w:numPr>
        <w:rPr>
          <w:rFonts w:asciiTheme="minorHAnsi" w:hAnsiTheme="minorHAnsi"/>
        </w:rPr>
      </w:pPr>
      <w:r>
        <w:rPr>
          <w:rFonts w:asciiTheme="minorHAnsi" w:hAnsiTheme="minorHAnsi"/>
        </w:rPr>
        <w:t>Making sexual jokes</w:t>
      </w:r>
    </w:p>
    <w:p w14:paraId="2434CAD4" w14:textId="77777777" w:rsidR="0088046C" w:rsidRPr="00935289" w:rsidRDefault="0088046C" w:rsidP="0088046C">
      <w:pPr>
        <w:rPr>
          <w:rFonts w:asciiTheme="minorHAnsi" w:hAnsiTheme="minorHAnsi"/>
          <w:i/>
          <w:color w:val="4BACC6" w:themeColor="accent5"/>
        </w:rPr>
      </w:pPr>
      <w:r w:rsidRPr="00935289">
        <w:rPr>
          <w:rFonts w:asciiTheme="minorHAnsi" w:hAnsiTheme="minorHAnsi"/>
          <w:i/>
          <w:color w:val="4BACC6" w:themeColor="accent5"/>
        </w:rPr>
        <w:t xml:space="preserve">**Preventing and responding to illegal </w:t>
      </w:r>
      <w:proofErr w:type="gramStart"/>
      <w:r w:rsidRPr="00935289">
        <w:rPr>
          <w:rFonts w:asciiTheme="minorHAnsi" w:hAnsiTheme="minorHAnsi"/>
          <w:i/>
          <w:color w:val="4BACC6" w:themeColor="accent5"/>
        </w:rPr>
        <w:t>actions(</w:t>
      </w:r>
      <w:proofErr w:type="gramEnd"/>
      <w:r w:rsidRPr="00935289">
        <w:rPr>
          <w:rFonts w:asciiTheme="minorHAnsi" w:hAnsiTheme="minorHAnsi"/>
          <w:i/>
          <w:color w:val="4BACC6" w:themeColor="accent5"/>
        </w:rPr>
        <w:t xml:space="preserve">sexual harassment) is the employer’s responsibility. More so now, businesses have policies- this also protects the employers. </w:t>
      </w:r>
    </w:p>
    <w:p w14:paraId="1855F17F" w14:textId="77777777" w:rsidR="0088046C" w:rsidRDefault="0088046C" w:rsidP="0088046C">
      <w:pPr>
        <w:rPr>
          <w:rFonts w:asciiTheme="minorHAnsi" w:hAnsiTheme="minorHAnsi"/>
          <w:i/>
        </w:rPr>
      </w:pPr>
      <w:r>
        <w:rPr>
          <w:rFonts w:asciiTheme="minorHAnsi" w:hAnsiTheme="minorHAnsi"/>
          <w:i/>
        </w:rPr>
        <w:t xml:space="preserve">Preventing and </w:t>
      </w:r>
      <w:proofErr w:type="gramStart"/>
      <w:r>
        <w:rPr>
          <w:rFonts w:asciiTheme="minorHAnsi" w:hAnsiTheme="minorHAnsi"/>
          <w:i/>
        </w:rPr>
        <w:t>Responding</w:t>
      </w:r>
      <w:proofErr w:type="gramEnd"/>
      <w:r>
        <w:rPr>
          <w:rFonts w:asciiTheme="minorHAnsi" w:hAnsiTheme="minorHAnsi"/>
          <w:i/>
        </w:rPr>
        <w:t xml:space="preserve"> to sexual Harassment in the Workplace:</w:t>
      </w:r>
    </w:p>
    <w:p w14:paraId="341E5DBE" w14:textId="77777777" w:rsidR="0088046C" w:rsidRPr="00935289" w:rsidRDefault="0088046C" w:rsidP="0088046C">
      <w:pPr>
        <w:pStyle w:val="ListParagraph"/>
        <w:numPr>
          <w:ilvl w:val="0"/>
          <w:numId w:val="3"/>
        </w:numPr>
        <w:rPr>
          <w:rFonts w:asciiTheme="minorHAnsi" w:hAnsiTheme="minorHAnsi"/>
        </w:rPr>
      </w:pPr>
      <w:proofErr w:type="gramStart"/>
      <w:r w:rsidRPr="00935289">
        <w:rPr>
          <w:rFonts w:asciiTheme="minorHAnsi" w:hAnsiTheme="minorHAnsi"/>
        </w:rPr>
        <w:t>employers</w:t>
      </w:r>
      <w:proofErr w:type="gramEnd"/>
      <w:r w:rsidRPr="00935289">
        <w:rPr>
          <w:rFonts w:asciiTheme="minorHAnsi" w:hAnsiTheme="minorHAnsi"/>
        </w:rPr>
        <w:t xml:space="preserve"> have a legal duty to take steps to prevent and response to sexual </w:t>
      </w:r>
      <w:r>
        <w:rPr>
          <w:rFonts w:asciiTheme="minorHAnsi" w:hAnsiTheme="minorHAnsi"/>
        </w:rPr>
        <w:t>harassment</w:t>
      </w:r>
    </w:p>
    <w:p w14:paraId="0BFF1C3E" w14:textId="77777777" w:rsidR="0088046C" w:rsidRDefault="0088046C" w:rsidP="0088046C">
      <w:pPr>
        <w:pStyle w:val="ListParagraph"/>
        <w:numPr>
          <w:ilvl w:val="0"/>
          <w:numId w:val="3"/>
        </w:numPr>
        <w:rPr>
          <w:rFonts w:asciiTheme="minorHAnsi" w:hAnsiTheme="minorHAnsi"/>
        </w:rPr>
      </w:pPr>
      <w:proofErr w:type="gramStart"/>
      <w:r>
        <w:rPr>
          <w:rFonts w:asciiTheme="minorHAnsi" w:hAnsiTheme="minorHAnsi"/>
        </w:rPr>
        <w:t>when</w:t>
      </w:r>
      <w:proofErr w:type="gramEnd"/>
      <w:r>
        <w:rPr>
          <w:rFonts w:asciiTheme="minorHAnsi" w:hAnsiTheme="minorHAnsi"/>
        </w:rPr>
        <w:t xml:space="preserve"> deciding is an employer has met its duty to respond to a human right claim, tribunals are likely to think about/evaluate a number of factors.</w:t>
      </w:r>
    </w:p>
    <w:p w14:paraId="54EB1E4F" w14:textId="77777777" w:rsidR="0088046C" w:rsidRDefault="0088046C" w:rsidP="0088046C">
      <w:pPr>
        <w:pStyle w:val="ListParagraph"/>
        <w:numPr>
          <w:ilvl w:val="0"/>
          <w:numId w:val="3"/>
        </w:numPr>
        <w:rPr>
          <w:rFonts w:asciiTheme="minorHAnsi" w:hAnsiTheme="minorHAnsi"/>
        </w:rPr>
      </w:pPr>
      <w:r>
        <w:rPr>
          <w:rFonts w:asciiTheme="minorHAnsi" w:hAnsiTheme="minorHAnsi"/>
        </w:rPr>
        <w:t>What do they look at?</w:t>
      </w:r>
    </w:p>
    <w:p w14:paraId="5AF6A7D8" w14:textId="77777777" w:rsidR="0088046C" w:rsidRPr="00935289" w:rsidRDefault="0088046C" w:rsidP="0088046C">
      <w:pPr>
        <w:pStyle w:val="ListParagraph"/>
        <w:numPr>
          <w:ilvl w:val="1"/>
          <w:numId w:val="4"/>
        </w:numPr>
        <w:rPr>
          <w:rFonts w:asciiTheme="minorHAnsi" w:hAnsiTheme="minorHAnsi"/>
          <w:color w:val="4BACC6" w:themeColor="accent5"/>
        </w:rPr>
      </w:pPr>
      <w:r w:rsidRPr="00935289">
        <w:rPr>
          <w:rFonts w:asciiTheme="minorHAnsi" w:hAnsiTheme="minorHAnsi"/>
          <w:color w:val="4BACC6" w:themeColor="accent5"/>
        </w:rPr>
        <w:t>Does the employer have any policies or procedures?</w:t>
      </w:r>
    </w:p>
    <w:p w14:paraId="4391FFEE" w14:textId="77777777" w:rsidR="0088046C" w:rsidRPr="00935289" w:rsidRDefault="0088046C" w:rsidP="0088046C">
      <w:pPr>
        <w:pStyle w:val="ListParagraph"/>
        <w:numPr>
          <w:ilvl w:val="1"/>
          <w:numId w:val="4"/>
        </w:numPr>
        <w:rPr>
          <w:rFonts w:asciiTheme="minorHAnsi" w:hAnsiTheme="minorHAnsi"/>
          <w:color w:val="4BACC6" w:themeColor="accent5"/>
        </w:rPr>
      </w:pPr>
      <w:r w:rsidRPr="00935289">
        <w:rPr>
          <w:rFonts w:asciiTheme="minorHAnsi" w:hAnsiTheme="minorHAnsi"/>
          <w:color w:val="4BACC6" w:themeColor="accent5"/>
        </w:rPr>
        <w:t>How quickly did the employer respond to the issue</w:t>
      </w:r>
    </w:p>
    <w:p w14:paraId="53142DF8" w14:textId="77777777" w:rsidR="0088046C" w:rsidRPr="00935289" w:rsidRDefault="0088046C" w:rsidP="0088046C">
      <w:pPr>
        <w:pStyle w:val="ListParagraph"/>
        <w:numPr>
          <w:ilvl w:val="1"/>
          <w:numId w:val="4"/>
        </w:numPr>
        <w:rPr>
          <w:rFonts w:asciiTheme="minorHAnsi" w:hAnsiTheme="minorHAnsi"/>
          <w:color w:val="4BACC6" w:themeColor="accent5"/>
        </w:rPr>
      </w:pPr>
      <w:r w:rsidRPr="00935289">
        <w:rPr>
          <w:rFonts w:asciiTheme="minorHAnsi" w:hAnsiTheme="minorHAnsi"/>
          <w:color w:val="4BACC6" w:themeColor="accent5"/>
        </w:rPr>
        <w:t>How seriously was the complaint treated?</w:t>
      </w:r>
    </w:p>
    <w:p w14:paraId="48345B22" w14:textId="77777777" w:rsidR="0088046C" w:rsidRPr="00935289" w:rsidRDefault="0088046C" w:rsidP="0088046C">
      <w:pPr>
        <w:pStyle w:val="ListParagraph"/>
        <w:numPr>
          <w:ilvl w:val="1"/>
          <w:numId w:val="4"/>
        </w:numPr>
        <w:rPr>
          <w:rFonts w:asciiTheme="minorHAnsi" w:hAnsiTheme="minorHAnsi"/>
          <w:color w:val="4BACC6" w:themeColor="accent5"/>
        </w:rPr>
      </w:pPr>
      <w:r w:rsidRPr="00935289">
        <w:rPr>
          <w:rFonts w:asciiTheme="minorHAnsi" w:hAnsiTheme="minorHAnsi"/>
          <w:color w:val="4BACC6" w:themeColor="accent5"/>
        </w:rPr>
        <w:t>What kind of resources are made available to deal with the complaint- advice/help/services</w:t>
      </w:r>
    </w:p>
    <w:p w14:paraId="1B99119A" w14:textId="77777777" w:rsidR="0088046C" w:rsidRPr="00935289" w:rsidRDefault="0088046C" w:rsidP="0088046C">
      <w:pPr>
        <w:pStyle w:val="ListParagraph"/>
        <w:numPr>
          <w:ilvl w:val="1"/>
          <w:numId w:val="4"/>
        </w:numPr>
        <w:rPr>
          <w:rFonts w:asciiTheme="minorHAnsi" w:hAnsiTheme="minorHAnsi"/>
          <w:color w:val="4BACC6" w:themeColor="accent5"/>
        </w:rPr>
      </w:pPr>
      <w:r w:rsidRPr="00935289">
        <w:rPr>
          <w:rFonts w:asciiTheme="minorHAnsi" w:hAnsiTheme="minorHAnsi"/>
          <w:color w:val="4BACC6" w:themeColor="accent5"/>
        </w:rPr>
        <w:t>If the organization provided a healthy environment for the person who complained</w:t>
      </w:r>
    </w:p>
    <w:p w14:paraId="5A450A26" w14:textId="77777777" w:rsidR="0088046C" w:rsidRPr="00935289" w:rsidRDefault="0088046C" w:rsidP="0088046C">
      <w:pPr>
        <w:pStyle w:val="ListParagraph"/>
        <w:numPr>
          <w:ilvl w:val="1"/>
          <w:numId w:val="4"/>
        </w:numPr>
        <w:rPr>
          <w:rFonts w:asciiTheme="minorHAnsi" w:hAnsiTheme="minorHAnsi"/>
          <w:color w:val="4BACC6" w:themeColor="accent5"/>
        </w:rPr>
      </w:pPr>
      <w:r w:rsidRPr="00935289">
        <w:rPr>
          <w:rFonts w:asciiTheme="minorHAnsi" w:hAnsiTheme="minorHAnsi"/>
          <w:color w:val="4BACC6" w:themeColor="accent5"/>
        </w:rPr>
        <w:t xml:space="preserve">How well the person who complained was told about the action that was taken. </w:t>
      </w:r>
    </w:p>
    <w:p w14:paraId="25A33F67" w14:textId="77777777" w:rsidR="0088046C" w:rsidRPr="00935289" w:rsidRDefault="0088046C" w:rsidP="0088046C">
      <w:pPr>
        <w:pStyle w:val="ListParagraph"/>
        <w:numPr>
          <w:ilvl w:val="2"/>
          <w:numId w:val="3"/>
        </w:numPr>
        <w:rPr>
          <w:rFonts w:asciiTheme="minorHAnsi" w:hAnsiTheme="minorHAnsi"/>
          <w:color w:val="4BACC6" w:themeColor="accent5"/>
        </w:rPr>
      </w:pPr>
      <w:r w:rsidRPr="00935289">
        <w:rPr>
          <w:rFonts w:asciiTheme="minorHAnsi" w:hAnsiTheme="minorHAnsi"/>
          <w:color w:val="4BACC6" w:themeColor="accent5"/>
        </w:rPr>
        <w:t>Make sure policy is clear</w:t>
      </w:r>
    </w:p>
    <w:p w14:paraId="02C425F8" w14:textId="77777777" w:rsidR="0088046C" w:rsidRPr="00935289" w:rsidRDefault="0088046C" w:rsidP="0088046C">
      <w:pPr>
        <w:pStyle w:val="ListParagraph"/>
        <w:numPr>
          <w:ilvl w:val="2"/>
          <w:numId w:val="3"/>
        </w:numPr>
        <w:rPr>
          <w:rFonts w:asciiTheme="minorHAnsi" w:hAnsiTheme="minorHAnsi"/>
          <w:color w:val="4BACC6" w:themeColor="accent5"/>
        </w:rPr>
      </w:pPr>
      <w:r w:rsidRPr="00935289">
        <w:rPr>
          <w:rFonts w:asciiTheme="minorHAnsi" w:hAnsiTheme="minorHAnsi"/>
          <w:color w:val="4BACC6" w:themeColor="accent5"/>
        </w:rPr>
        <w:t>Make sure it says the sexual harassment is prompt and efficient</w:t>
      </w:r>
    </w:p>
    <w:p w14:paraId="39F13C83" w14:textId="77777777" w:rsidR="0088046C" w:rsidRPr="00935289" w:rsidRDefault="0088046C" w:rsidP="0088046C">
      <w:pPr>
        <w:pStyle w:val="ListParagraph"/>
        <w:numPr>
          <w:ilvl w:val="2"/>
          <w:numId w:val="3"/>
        </w:numPr>
        <w:rPr>
          <w:rFonts w:asciiTheme="minorHAnsi" w:hAnsiTheme="minorHAnsi"/>
          <w:color w:val="4BACC6" w:themeColor="accent5"/>
        </w:rPr>
      </w:pPr>
      <w:r w:rsidRPr="00935289">
        <w:rPr>
          <w:rFonts w:asciiTheme="minorHAnsi" w:hAnsiTheme="minorHAnsi"/>
          <w:color w:val="4BACC6" w:themeColor="accent5"/>
        </w:rPr>
        <w:t>Need to reassure the employ that there is a process in place</w:t>
      </w:r>
    </w:p>
    <w:p w14:paraId="76AB47E1" w14:textId="77777777" w:rsidR="0088046C" w:rsidRDefault="0088046C" w:rsidP="0088046C">
      <w:pPr>
        <w:pStyle w:val="ListParagraph"/>
        <w:numPr>
          <w:ilvl w:val="2"/>
          <w:numId w:val="3"/>
        </w:numPr>
        <w:rPr>
          <w:rFonts w:asciiTheme="minorHAnsi" w:hAnsiTheme="minorHAnsi"/>
          <w:color w:val="4BACC6" w:themeColor="accent5"/>
        </w:rPr>
      </w:pPr>
      <w:r w:rsidRPr="00935289">
        <w:rPr>
          <w:rFonts w:asciiTheme="minorHAnsi" w:hAnsiTheme="minorHAnsi"/>
          <w:color w:val="4BACC6" w:themeColor="accent5"/>
        </w:rPr>
        <w:t xml:space="preserve">Confidentiality will be protected. </w:t>
      </w:r>
    </w:p>
    <w:p w14:paraId="23F16EDD" w14:textId="77777777" w:rsidR="0088046C" w:rsidRDefault="0088046C" w:rsidP="0088046C">
      <w:pPr>
        <w:rPr>
          <w:i/>
        </w:rPr>
      </w:pPr>
      <w:r>
        <w:rPr>
          <w:i/>
        </w:rPr>
        <w:t>Who’s to blame?</w:t>
      </w:r>
    </w:p>
    <w:p w14:paraId="0036CBF6" w14:textId="77777777" w:rsidR="0088046C" w:rsidRPr="0088046C" w:rsidRDefault="0088046C" w:rsidP="0088046C"/>
    <w:p w14:paraId="513B4E45" w14:textId="77777777" w:rsidR="0088046C" w:rsidRDefault="0088046C" w:rsidP="0088046C">
      <w:pPr>
        <w:rPr>
          <w:i/>
        </w:rPr>
      </w:pPr>
      <w:r w:rsidRPr="0088046C">
        <w:rPr>
          <w:i/>
        </w:rPr>
        <w:t>Rape Myths include the following: (Ontario Women’s Directorate, Government of Ontario, 2007)</w:t>
      </w:r>
    </w:p>
    <w:p w14:paraId="6B3685DB" w14:textId="77777777" w:rsidR="0088046C" w:rsidRDefault="0088046C" w:rsidP="0088046C">
      <w:pPr>
        <w:pStyle w:val="ListParagraph"/>
        <w:numPr>
          <w:ilvl w:val="0"/>
          <w:numId w:val="1"/>
        </w:numPr>
      </w:pPr>
      <w:r>
        <w:t>Men who rape have a stronger uncontrollable sex drive, so they just cant help themselves, Truth?</w:t>
      </w:r>
    </w:p>
    <w:p w14:paraId="25BA1427" w14:textId="77777777" w:rsidR="0088046C" w:rsidRDefault="0088046C" w:rsidP="0088046C">
      <w:pPr>
        <w:pStyle w:val="ListParagraph"/>
        <w:numPr>
          <w:ilvl w:val="1"/>
          <w:numId w:val="1"/>
        </w:numPr>
      </w:pPr>
      <w:r>
        <w:rPr>
          <w:color w:val="4BACC6" w:themeColor="accent5"/>
        </w:rPr>
        <w:t>Violence against women is about control; the truth is that this is just an excuse- men use this excuse in court to defend themselves. Often this is a conscious decision, and about power and control.</w:t>
      </w:r>
    </w:p>
    <w:p w14:paraId="6EA3DDBA" w14:textId="77777777" w:rsidR="0088046C" w:rsidRDefault="0088046C" w:rsidP="0088046C">
      <w:pPr>
        <w:pStyle w:val="ListParagraph"/>
        <w:numPr>
          <w:ilvl w:val="0"/>
          <w:numId w:val="1"/>
        </w:numPr>
      </w:pPr>
      <w:r>
        <w:t>Only certain types of men from certain social or racial groups commit sexual assault, Truth?</w:t>
      </w:r>
    </w:p>
    <w:p w14:paraId="1F7E264D" w14:textId="77777777" w:rsidR="0088046C" w:rsidRDefault="0088046C" w:rsidP="0088046C">
      <w:pPr>
        <w:pStyle w:val="ListParagraph"/>
        <w:numPr>
          <w:ilvl w:val="1"/>
          <w:numId w:val="1"/>
        </w:numPr>
      </w:pPr>
      <w:r>
        <w:rPr>
          <w:color w:val="4BACC6" w:themeColor="accent5"/>
        </w:rPr>
        <w:t>They come from various cultural and social backgrounds regardless of educational/professional backgrounds… come from all walks of life.</w:t>
      </w:r>
    </w:p>
    <w:p w14:paraId="45902A05" w14:textId="77777777" w:rsidR="0088046C" w:rsidRDefault="0088046C" w:rsidP="0088046C">
      <w:pPr>
        <w:pStyle w:val="ListParagraph"/>
        <w:numPr>
          <w:ilvl w:val="0"/>
          <w:numId w:val="1"/>
        </w:numPr>
      </w:pPr>
      <w:r>
        <w:t>If there’s no violence or physical force then its not sexual assault. Truth?</w:t>
      </w:r>
    </w:p>
    <w:p w14:paraId="46A8D7AF" w14:textId="77777777" w:rsidR="0088046C" w:rsidRPr="0088046C" w:rsidRDefault="0088046C" w:rsidP="0088046C">
      <w:pPr>
        <w:pStyle w:val="ListParagraph"/>
        <w:numPr>
          <w:ilvl w:val="1"/>
          <w:numId w:val="1"/>
        </w:numPr>
      </w:pPr>
      <w:r>
        <w:rPr>
          <w:color w:val="4BACC6" w:themeColor="accent5"/>
        </w:rPr>
        <w:t xml:space="preserve">Often the victim is threatened, manipulated, the victim is too fearful to fight back. Intimidation is used (power and control and authority over the victim) </w:t>
      </w:r>
    </w:p>
    <w:p w14:paraId="5667348E" w14:textId="77777777" w:rsidR="0088046C" w:rsidRPr="0088046C" w:rsidRDefault="0088046C" w:rsidP="0088046C">
      <w:pPr>
        <w:pStyle w:val="ListParagraph"/>
        <w:numPr>
          <w:ilvl w:val="0"/>
          <w:numId w:val="1"/>
        </w:numPr>
      </w:pPr>
      <w:r>
        <w:t>Women lie about rape in order to cover up the fact that they’ve has consensual sex. Truth?</w:t>
      </w:r>
    </w:p>
    <w:p w14:paraId="50581F93" w14:textId="77777777" w:rsidR="0088046C" w:rsidRPr="0088046C" w:rsidRDefault="0088046C" w:rsidP="0088046C">
      <w:pPr>
        <w:pStyle w:val="ListParagraph"/>
        <w:numPr>
          <w:ilvl w:val="1"/>
          <w:numId w:val="1"/>
        </w:numPr>
      </w:pPr>
      <w:r>
        <w:rPr>
          <w:color w:val="4BACC6" w:themeColor="accent5"/>
        </w:rPr>
        <w:t xml:space="preserve">Not true because sexual violence and sexual assaults remain under reported. </w:t>
      </w:r>
    </w:p>
    <w:p w14:paraId="5FC02B22" w14:textId="77777777" w:rsidR="0088046C" w:rsidRDefault="0088046C" w:rsidP="0088046C">
      <w:pPr>
        <w:pStyle w:val="ListParagraph"/>
        <w:numPr>
          <w:ilvl w:val="0"/>
          <w:numId w:val="1"/>
        </w:numPr>
      </w:pPr>
      <w:r w:rsidRPr="0088046C">
        <w:t>A married man can’t rape his own wife. Truth?</w:t>
      </w:r>
    </w:p>
    <w:p w14:paraId="6A43A44C" w14:textId="77777777" w:rsidR="0088046C" w:rsidRPr="0088046C" w:rsidRDefault="0088046C" w:rsidP="0088046C">
      <w:pPr>
        <w:pStyle w:val="ListParagraph"/>
        <w:numPr>
          <w:ilvl w:val="1"/>
          <w:numId w:val="1"/>
        </w:numPr>
      </w:pPr>
      <w:r>
        <w:rPr>
          <w:color w:val="4BACC6" w:themeColor="accent5"/>
        </w:rPr>
        <w:t xml:space="preserve">After the law was changed in 1983, it is considered sexual assault if the women does not give consent. </w:t>
      </w:r>
    </w:p>
    <w:p w14:paraId="4002D57F" w14:textId="77777777" w:rsidR="0088046C" w:rsidRDefault="0088046C" w:rsidP="0088046C">
      <w:pPr>
        <w:rPr>
          <w:i/>
        </w:rPr>
      </w:pPr>
      <w:r>
        <w:rPr>
          <w:i/>
        </w:rPr>
        <w:t>Why do they assault?</w:t>
      </w:r>
    </w:p>
    <w:p w14:paraId="47C53377" w14:textId="77777777" w:rsidR="0088046C" w:rsidRDefault="0088046C" w:rsidP="0088046C">
      <w:r>
        <w:t>Boys and men constantly receive sexist and violent messages about how they should act and how they should treat girls and women. Some of these harmful ideas include:</w:t>
      </w:r>
    </w:p>
    <w:p w14:paraId="73543D43" w14:textId="77777777" w:rsidR="0088046C" w:rsidRDefault="0088046C" w:rsidP="0088046C">
      <w:pPr>
        <w:pStyle w:val="ListParagraph"/>
        <w:numPr>
          <w:ilvl w:val="0"/>
          <w:numId w:val="1"/>
        </w:numPr>
      </w:pPr>
      <w:r>
        <w:t>It is ok for males to use violence and other threatening behaviors to get what they want</w:t>
      </w:r>
    </w:p>
    <w:p w14:paraId="01BF15CD" w14:textId="77777777" w:rsidR="0088046C" w:rsidRDefault="0088046C" w:rsidP="0088046C">
      <w:pPr>
        <w:pStyle w:val="ListParagraph"/>
        <w:numPr>
          <w:ilvl w:val="0"/>
          <w:numId w:val="1"/>
        </w:numPr>
      </w:pPr>
      <w:r>
        <w:t>Males are allowed to act in sexual ways toward women and girls without getting their consent.</w:t>
      </w:r>
    </w:p>
    <w:p w14:paraId="1AB400AA" w14:textId="77777777" w:rsidR="0088046C" w:rsidRDefault="0088046C" w:rsidP="0088046C">
      <w:pPr>
        <w:pStyle w:val="ListParagraph"/>
        <w:numPr>
          <w:ilvl w:val="0"/>
          <w:numId w:val="1"/>
        </w:numPr>
      </w:pPr>
      <w:r>
        <w:t>Believing that females always like sexual attention, even when they say they don’t</w:t>
      </w:r>
    </w:p>
    <w:p w14:paraId="068A2D2A" w14:textId="77777777" w:rsidR="0088046C" w:rsidRDefault="0088046C" w:rsidP="0088046C">
      <w:pPr>
        <w:pStyle w:val="ListParagraph"/>
        <w:numPr>
          <w:ilvl w:val="0"/>
          <w:numId w:val="1"/>
        </w:numPr>
      </w:pPr>
      <w:r>
        <w:t xml:space="preserve">Believing that females always should be available and willing to fulfill males sexual desires. </w:t>
      </w:r>
    </w:p>
    <w:p w14:paraId="7DF35F99" w14:textId="77777777" w:rsidR="00B910F6" w:rsidRDefault="00B910F6" w:rsidP="0088046C">
      <w:pPr>
        <w:pStyle w:val="ListParagraph"/>
        <w:numPr>
          <w:ilvl w:val="0"/>
          <w:numId w:val="1"/>
        </w:numPr>
      </w:pPr>
      <w:r>
        <w:t>Thinking that females don’t deserve the same respect and opportunities as males.</w:t>
      </w:r>
    </w:p>
    <w:p w14:paraId="7CA76B63" w14:textId="77777777" w:rsidR="00B910F6" w:rsidRDefault="00B910F6" w:rsidP="00B910F6">
      <w:pPr>
        <w:rPr>
          <w:i/>
        </w:rPr>
      </w:pPr>
      <w:r>
        <w:rPr>
          <w:i/>
        </w:rPr>
        <w:t>Consequences: (Centre for Disease and Control and prevention, 2006)</w:t>
      </w:r>
    </w:p>
    <w:p w14:paraId="3DCFAA14" w14:textId="77777777" w:rsidR="00B910F6" w:rsidRDefault="00B910F6" w:rsidP="00B910F6">
      <w:pPr>
        <w:pStyle w:val="ListParagraph"/>
        <w:numPr>
          <w:ilvl w:val="0"/>
          <w:numId w:val="1"/>
        </w:numPr>
      </w:pPr>
      <w:r>
        <w:t>Physical</w:t>
      </w:r>
    </w:p>
    <w:p w14:paraId="62BC9782" w14:textId="77777777" w:rsidR="00B910F6" w:rsidRPr="00B910F6" w:rsidRDefault="00B910F6" w:rsidP="00B910F6">
      <w:pPr>
        <w:pStyle w:val="ListParagraph"/>
        <w:numPr>
          <w:ilvl w:val="1"/>
          <w:numId w:val="1"/>
        </w:numPr>
      </w:pPr>
      <w:r>
        <w:rPr>
          <w:color w:val="4BACC6" w:themeColor="accent5"/>
        </w:rPr>
        <w:t>More likely to have sexually transmitted diseases and unwanted pregnancies</w:t>
      </w:r>
    </w:p>
    <w:p w14:paraId="780D32AF" w14:textId="77777777" w:rsidR="00B910F6" w:rsidRPr="00B910F6" w:rsidRDefault="00B910F6" w:rsidP="00B910F6">
      <w:pPr>
        <w:pStyle w:val="ListParagraph"/>
        <w:numPr>
          <w:ilvl w:val="1"/>
          <w:numId w:val="1"/>
        </w:numPr>
      </w:pPr>
      <w:r>
        <w:rPr>
          <w:color w:val="4BACC6" w:themeColor="accent5"/>
        </w:rPr>
        <w:t xml:space="preserve">Short term: </w:t>
      </w:r>
    </w:p>
    <w:p w14:paraId="2D5E6953" w14:textId="77777777" w:rsidR="00B910F6" w:rsidRDefault="00B910F6" w:rsidP="00B910F6">
      <w:pPr>
        <w:pStyle w:val="ListParagraph"/>
        <w:numPr>
          <w:ilvl w:val="1"/>
          <w:numId w:val="1"/>
        </w:numPr>
      </w:pPr>
      <w:r>
        <w:rPr>
          <w:color w:val="4BACC6" w:themeColor="accent5"/>
        </w:rPr>
        <w:t>Long term consequences: chronic pelvic pain, premenstrual syndrome, gastrointestinal disorders, gynecological and pregnancy complications, migraines, back pain, facial pain, disability that prevents them from working.</w:t>
      </w:r>
    </w:p>
    <w:p w14:paraId="19FB5179" w14:textId="77777777" w:rsidR="00B910F6" w:rsidRDefault="00B910F6" w:rsidP="00B910F6">
      <w:pPr>
        <w:pStyle w:val="ListParagraph"/>
        <w:numPr>
          <w:ilvl w:val="0"/>
          <w:numId w:val="1"/>
        </w:numPr>
      </w:pPr>
      <w:r>
        <w:t>Psychological</w:t>
      </w:r>
    </w:p>
    <w:p w14:paraId="4174026D" w14:textId="4798D360" w:rsidR="00EB52E7" w:rsidRPr="00EB52E7" w:rsidRDefault="00EB52E7" w:rsidP="00EB52E7">
      <w:pPr>
        <w:pStyle w:val="ListParagraph"/>
        <w:numPr>
          <w:ilvl w:val="1"/>
          <w:numId w:val="1"/>
        </w:numPr>
      </w:pPr>
      <w:r>
        <w:rPr>
          <w:color w:val="4BACC6" w:themeColor="accent5"/>
        </w:rPr>
        <w:t xml:space="preserve">Face the immediate: shock, denial, fear, confusion, anxiety, withdrawal, guilt, nervousness, distrust of others, </w:t>
      </w:r>
      <w:r w:rsidRPr="00EB52E7">
        <w:rPr>
          <w:color w:val="4BACC6" w:themeColor="accent5"/>
        </w:rPr>
        <w:t xml:space="preserve">PTSD </w:t>
      </w:r>
      <w:r>
        <w:rPr>
          <w:color w:val="4BACC6" w:themeColor="accent5"/>
        </w:rPr>
        <w:t>(</w:t>
      </w:r>
      <w:r w:rsidRPr="00EB52E7">
        <w:rPr>
          <w:color w:val="4BACC6" w:themeColor="accent5"/>
        </w:rPr>
        <w:t>emotional detachment, sleep disturbances, flashbacks, mental replay of assault</w:t>
      </w:r>
      <w:r>
        <w:rPr>
          <w:color w:val="4BACC6" w:themeColor="accent5"/>
        </w:rPr>
        <w:t>)</w:t>
      </w:r>
    </w:p>
    <w:p w14:paraId="26B9310F" w14:textId="24708191" w:rsidR="00EB52E7" w:rsidRDefault="00EB52E7" w:rsidP="00EB52E7">
      <w:pPr>
        <w:pStyle w:val="ListParagraph"/>
        <w:numPr>
          <w:ilvl w:val="1"/>
          <w:numId w:val="1"/>
        </w:numPr>
      </w:pPr>
      <w:r>
        <w:rPr>
          <w:color w:val="4BACC6" w:themeColor="accent5"/>
        </w:rPr>
        <w:t>Long term consequences: depression, attempted or completed suicide, unhealthy diet related behaviors (fasting, vomiting, diet pill abuse, over-eating)</w:t>
      </w:r>
    </w:p>
    <w:p w14:paraId="59714AE6" w14:textId="77777777" w:rsidR="00B910F6" w:rsidRDefault="00B910F6" w:rsidP="00B910F6">
      <w:pPr>
        <w:pStyle w:val="ListParagraph"/>
        <w:numPr>
          <w:ilvl w:val="0"/>
          <w:numId w:val="1"/>
        </w:numPr>
      </w:pPr>
      <w:r>
        <w:t>Social</w:t>
      </w:r>
    </w:p>
    <w:p w14:paraId="4CF1F03A" w14:textId="14EE9094" w:rsidR="00EB52E7" w:rsidRPr="00EB52E7" w:rsidRDefault="00EB52E7" w:rsidP="00EB52E7">
      <w:pPr>
        <w:pStyle w:val="ListParagraph"/>
        <w:numPr>
          <w:ilvl w:val="1"/>
          <w:numId w:val="1"/>
        </w:numPr>
      </w:pPr>
      <w:r>
        <w:rPr>
          <w:color w:val="4BACC6" w:themeColor="accent5"/>
        </w:rPr>
        <w:t>Strange relationships with the victim’s family/friends/intimate partners- depending on the situation.</w:t>
      </w:r>
    </w:p>
    <w:p w14:paraId="349DCECD" w14:textId="01381DC7" w:rsidR="00EB52E7" w:rsidRPr="00EB52E7" w:rsidRDefault="00EB52E7" w:rsidP="00EB52E7">
      <w:pPr>
        <w:pStyle w:val="ListParagraph"/>
        <w:numPr>
          <w:ilvl w:val="1"/>
          <w:numId w:val="1"/>
        </w:numPr>
      </w:pPr>
      <w:r>
        <w:rPr>
          <w:color w:val="4BACC6" w:themeColor="accent5"/>
        </w:rPr>
        <w:t>Less frequent contact with friends and relatives</w:t>
      </w:r>
    </w:p>
    <w:p w14:paraId="4970C182" w14:textId="2C1CFD72" w:rsidR="00DA5010" w:rsidRDefault="00DA5010" w:rsidP="00DA5010">
      <w:pPr>
        <w:pStyle w:val="ListParagraph"/>
        <w:numPr>
          <w:ilvl w:val="1"/>
          <w:numId w:val="1"/>
        </w:numPr>
      </w:pPr>
      <w:r>
        <w:rPr>
          <w:color w:val="4BACC6" w:themeColor="accent5"/>
        </w:rPr>
        <w:t>Lower likelihood of marriage</w:t>
      </w:r>
    </w:p>
    <w:p w14:paraId="6A533F61" w14:textId="77777777" w:rsidR="00B910F6" w:rsidRDefault="00B910F6" w:rsidP="00B910F6">
      <w:pPr>
        <w:pStyle w:val="ListParagraph"/>
        <w:numPr>
          <w:ilvl w:val="0"/>
          <w:numId w:val="1"/>
        </w:numPr>
      </w:pPr>
      <w:r>
        <w:t>Health Behaviors</w:t>
      </w:r>
    </w:p>
    <w:p w14:paraId="03A0FC18" w14:textId="2CCB21D4" w:rsidR="00DA5010" w:rsidRPr="00DA5010" w:rsidRDefault="00DA5010" w:rsidP="00DA5010">
      <w:pPr>
        <w:pStyle w:val="ListParagraph"/>
        <w:numPr>
          <w:ilvl w:val="1"/>
          <w:numId w:val="1"/>
        </w:numPr>
      </w:pPr>
      <w:r>
        <w:rPr>
          <w:color w:val="4BACC6" w:themeColor="accent5"/>
        </w:rPr>
        <w:t>Consequences of sexual violence &amp;</w:t>
      </w:r>
      <w:r w:rsidRPr="00DA5010">
        <w:rPr>
          <w:color w:val="4BACC6" w:themeColor="accent5"/>
        </w:rPr>
        <w:t>Factors that increase the person’s vulnerability to being</w:t>
      </w:r>
      <w:r>
        <w:rPr>
          <w:color w:val="4BACC6" w:themeColor="accent5"/>
        </w:rPr>
        <w:t xml:space="preserve"> victimized again in the future</w:t>
      </w:r>
      <w:proofErr w:type="gramStart"/>
      <w:r>
        <w:rPr>
          <w:color w:val="4BACC6" w:themeColor="accent5"/>
        </w:rPr>
        <w:t>::</w:t>
      </w:r>
      <w:proofErr w:type="gramEnd"/>
    </w:p>
    <w:p w14:paraId="6F33B868" w14:textId="2F3BDA2F" w:rsidR="00DA5010" w:rsidRPr="00DA5010" w:rsidRDefault="00DA5010" w:rsidP="00DA5010">
      <w:pPr>
        <w:pStyle w:val="ListParagraph"/>
        <w:numPr>
          <w:ilvl w:val="1"/>
          <w:numId w:val="1"/>
        </w:numPr>
      </w:pPr>
      <w:r>
        <w:rPr>
          <w:color w:val="4BACC6" w:themeColor="accent5"/>
        </w:rPr>
        <w:t>Engaging in high risk sexual behaviors (unprotected sex, early sexual initiation, choosing unhealthy sexual partners, having multiple sexual partners, trading sex for food/money/</w:t>
      </w:r>
      <w:proofErr w:type="spellStart"/>
      <w:r>
        <w:rPr>
          <w:color w:val="4BACC6" w:themeColor="accent5"/>
        </w:rPr>
        <w:t>etc</w:t>
      </w:r>
      <w:proofErr w:type="spellEnd"/>
      <w:r>
        <w:rPr>
          <w:color w:val="4BACC6" w:themeColor="accent5"/>
        </w:rPr>
        <w:t>)</w:t>
      </w:r>
    </w:p>
    <w:p w14:paraId="262E0708" w14:textId="77777777" w:rsidR="00DA5010" w:rsidRPr="00DA5010" w:rsidRDefault="00DA5010" w:rsidP="00DA5010">
      <w:pPr>
        <w:pStyle w:val="ListParagraph"/>
        <w:numPr>
          <w:ilvl w:val="1"/>
          <w:numId w:val="1"/>
        </w:numPr>
      </w:pPr>
      <w:r>
        <w:rPr>
          <w:color w:val="4BACC6" w:themeColor="accent5"/>
        </w:rPr>
        <w:t>Using and abusing harmful substances (smoking cigs, consuming alcohol, Drinking and driving, abusing drugs)</w:t>
      </w:r>
    </w:p>
    <w:p w14:paraId="738AE0D4" w14:textId="7E964E6F" w:rsidR="00DA5010" w:rsidRDefault="00DA5010" w:rsidP="00DA5010">
      <w:pPr>
        <w:rPr>
          <w:i/>
        </w:rPr>
      </w:pPr>
      <w:r>
        <w:rPr>
          <w:i/>
        </w:rPr>
        <w:t>Preventing Sexual Violence</w:t>
      </w:r>
    </w:p>
    <w:p w14:paraId="7EF7AC34" w14:textId="0F961FC9" w:rsidR="00DA5010" w:rsidRDefault="00DA5010" w:rsidP="00DA5010">
      <w:pPr>
        <w:pStyle w:val="ListParagraph"/>
        <w:numPr>
          <w:ilvl w:val="0"/>
          <w:numId w:val="1"/>
        </w:numPr>
      </w:pPr>
      <w:r>
        <w:t xml:space="preserve">Public education addresses the root causes of violence by changing the social attitudes </w:t>
      </w:r>
      <w:proofErr w:type="gramStart"/>
      <w:r>
        <w:t>an</w:t>
      </w:r>
      <w:proofErr w:type="gramEnd"/>
      <w:r>
        <w:t xml:space="preserve"> behaviors that perpetuate violence against women. </w:t>
      </w:r>
    </w:p>
    <w:p w14:paraId="7FAF9FE5" w14:textId="460C668D" w:rsidR="00DA5010" w:rsidRDefault="00DA5010" w:rsidP="00DA5010">
      <w:pPr>
        <w:rPr>
          <w:i/>
        </w:rPr>
      </w:pPr>
      <w:r>
        <w:rPr>
          <w:i/>
        </w:rPr>
        <w:t>What can we do?? Improving Services</w:t>
      </w:r>
    </w:p>
    <w:p w14:paraId="4F120DF2" w14:textId="48E59480" w:rsidR="00DA5010" w:rsidRDefault="00DA5010" w:rsidP="00DA5010">
      <w:pPr>
        <w:pStyle w:val="ListParagraph"/>
        <w:numPr>
          <w:ilvl w:val="0"/>
          <w:numId w:val="1"/>
        </w:numPr>
      </w:pPr>
      <w:r>
        <w:t>Training:</w:t>
      </w:r>
    </w:p>
    <w:p w14:paraId="636A8C65" w14:textId="37DB91EC" w:rsidR="00DA5010" w:rsidRDefault="00DA5010" w:rsidP="00DA5010">
      <w:pPr>
        <w:pStyle w:val="ListParagraph"/>
        <w:numPr>
          <w:ilvl w:val="1"/>
          <w:numId w:val="1"/>
        </w:numPr>
      </w:pPr>
      <w:r>
        <w:t>Women need sensitive and comprehensive care</w:t>
      </w:r>
    </w:p>
    <w:p w14:paraId="09CA7AF4" w14:textId="4393B266" w:rsidR="00DA5010" w:rsidRDefault="00DA5010" w:rsidP="00DA5010">
      <w:pPr>
        <w:pStyle w:val="ListParagraph"/>
        <w:numPr>
          <w:ilvl w:val="1"/>
          <w:numId w:val="1"/>
        </w:numPr>
      </w:pPr>
      <w:r>
        <w:t>Women may turn to different service providers and professionals for support</w:t>
      </w:r>
    </w:p>
    <w:p w14:paraId="64C70EE7" w14:textId="069558BB" w:rsidR="00DA5010" w:rsidRDefault="00DA5010" w:rsidP="00DA5010">
      <w:pPr>
        <w:pStyle w:val="ListParagraph"/>
        <w:numPr>
          <w:ilvl w:val="1"/>
          <w:numId w:val="1"/>
        </w:numPr>
      </w:pPr>
      <w:r>
        <w:t xml:space="preserve">The initial reaction of the people they turned to for support either helped or hindered their recovery. </w:t>
      </w:r>
    </w:p>
    <w:p w14:paraId="142FBDE9" w14:textId="63055C57" w:rsidR="00DA5010" w:rsidRDefault="00DA5010" w:rsidP="00DA5010">
      <w:pPr>
        <w:rPr>
          <w:i/>
        </w:rPr>
      </w:pPr>
      <w:r>
        <w:rPr>
          <w:i/>
        </w:rPr>
        <w:t>Sexual Assault Centers</w:t>
      </w:r>
    </w:p>
    <w:p w14:paraId="3D578E92" w14:textId="4BFD9DAF" w:rsidR="00DA5010" w:rsidRDefault="00DA5010" w:rsidP="00DA5010">
      <w:pPr>
        <w:pStyle w:val="ListParagraph"/>
        <w:numPr>
          <w:ilvl w:val="0"/>
          <w:numId w:val="1"/>
        </w:numPr>
      </w:pPr>
      <w:r>
        <w:t>41 governm</w:t>
      </w:r>
      <w:r w:rsidR="00851242">
        <w:t>ent funded sexual assault center</w:t>
      </w:r>
      <w:r>
        <w:t>s across the province of Ontario.</w:t>
      </w:r>
      <w:r w:rsidR="00851242">
        <w:t xml:space="preserve"> Including 11 French language centers</w:t>
      </w:r>
    </w:p>
    <w:p w14:paraId="23A29889" w14:textId="7DC2F5AA" w:rsidR="00851242" w:rsidRDefault="00851242" w:rsidP="00DA5010">
      <w:pPr>
        <w:pStyle w:val="ListParagraph"/>
        <w:numPr>
          <w:ilvl w:val="0"/>
          <w:numId w:val="1"/>
        </w:numPr>
      </w:pPr>
      <w:r>
        <w:t xml:space="preserve">Clients are provided with individual and group counseling. Hospitals, court and police accompaniment, and have access to 24-hour crisis and support lines. </w:t>
      </w:r>
    </w:p>
    <w:p w14:paraId="219F77C8" w14:textId="3521AC47" w:rsidR="00851242" w:rsidRDefault="00851242" w:rsidP="00851242">
      <w:pPr>
        <w:rPr>
          <w:i/>
        </w:rPr>
      </w:pPr>
      <w:r>
        <w:rPr>
          <w:i/>
        </w:rPr>
        <w:t>Sexual Assault/Domestic Violence Treatment Centers</w:t>
      </w:r>
    </w:p>
    <w:p w14:paraId="420AD888" w14:textId="664C06EF" w:rsidR="00851242" w:rsidRDefault="00851242" w:rsidP="00851242">
      <w:pPr>
        <w:pStyle w:val="ListParagraph"/>
        <w:numPr>
          <w:ilvl w:val="0"/>
          <w:numId w:val="1"/>
        </w:numPr>
      </w:pPr>
      <w:r>
        <w:t xml:space="preserve">Across Ontario. 35 hospital-based sexual assault/domestic violence treatment centers provide 24/7 specialized medical care and emotional support to women, men and children who have been sexually assaulted. </w:t>
      </w:r>
    </w:p>
    <w:p w14:paraId="67DAF595" w14:textId="1B704C9E" w:rsidR="00851242" w:rsidRDefault="00851242" w:rsidP="00851242">
      <w:pPr>
        <w:rPr>
          <w:i/>
        </w:rPr>
      </w:pPr>
      <w:r>
        <w:rPr>
          <w:i/>
        </w:rPr>
        <w:t>Helping survivors navigate the system of supports:</w:t>
      </w:r>
    </w:p>
    <w:p w14:paraId="38520F9C" w14:textId="3882497B" w:rsidR="00851242" w:rsidRDefault="00851242" w:rsidP="00851242">
      <w:pPr>
        <w:pStyle w:val="ListParagraph"/>
        <w:numPr>
          <w:ilvl w:val="0"/>
          <w:numId w:val="1"/>
        </w:numPr>
      </w:pPr>
      <w:r>
        <w:t>Linking survivors to the services that can best meet their needs is an important part of their recovery</w:t>
      </w:r>
    </w:p>
    <w:p w14:paraId="541626E7" w14:textId="26727693" w:rsidR="00851242" w:rsidRDefault="00851242" w:rsidP="00851242">
      <w:pPr>
        <w:pStyle w:val="ListParagraph"/>
        <w:numPr>
          <w:ilvl w:val="0"/>
          <w:numId w:val="1"/>
        </w:numPr>
      </w:pPr>
      <w:r>
        <w:t>Consultations with survivors highlighted the challenges in accessing information</w:t>
      </w:r>
    </w:p>
    <w:p w14:paraId="07BF198E" w14:textId="5EE64832" w:rsidR="00851242" w:rsidRDefault="00851242" w:rsidP="00851242">
      <w:pPr>
        <w:pStyle w:val="ListParagraph"/>
        <w:numPr>
          <w:ilvl w:val="0"/>
          <w:numId w:val="1"/>
        </w:numPr>
      </w:pPr>
      <w:r>
        <w:t xml:space="preserve">Additional difficulties for women who experience language, cultural and or accessibility barriers. </w:t>
      </w:r>
    </w:p>
    <w:p w14:paraId="3E38135A" w14:textId="30F6CD19" w:rsidR="00851242" w:rsidRDefault="00851242" w:rsidP="00851242">
      <w:pPr>
        <w:rPr>
          <w:i/>
        </w:rPr>
      </w:pPr>
      <w:r>
        <w:rPr>
          <w:i/>
        </w:rPr>
        <w:t>Improving access to</w:t>
      </w:r>
      <w:r w:rsidR="000F1B84">
        <w:rPr>
          <w:i/>
        </w:rPr>
        <w:t xml:space="preserve"> services for Francophone women:</w:t>
      </w:r>
    </w:p>
    <w:p w14:paraId="5971E875" w14:textId="2157F6C5" w:rsidR="00851242" w:rsidRDefault="000F1B84" w:rsidP="00851242">
      <w:pPr>
        <w:pStyle w:val="ListParagraph"/>
        <w:numPr>
          <w:ilvl w:val="0"/>
          <w:numId w:val="1"/>
        </w:numPr>
      </w:pPr>
      <w:r>
        <w:t>C</w:t>
      </w:r>
      <w:r w:rsidR="00851242">
        <w:t>hallenges in finding and accessing services in French</w:t>
      </w:r>
    </w:p>
    <w:p w14:paraId="6305CE74" w14:textId="77777777" w:rsidR="000F1B84" w:rsidRDefault="000F1B84" w:rsidP="000F1B84">
      <w:pPr>
        <w:rPr>
          <w:i/>
        </w:rPr>
      </w:pPr>
      <w:r>
        <w:rPr>
          <w:i/>
        </w:rPr>
        <w:t>Improving access to language interpretation:</w:t>
      </w:r>
    </w:p>
    <w:p w14:paraId="635B18A5" w14:textId="0DACD5C5" w:rsidR="00851242" w:rsidRPr="000F1B84" w:rsidRDefault="000F1B84" w:rsidP="000F1B84">
      <w:pPr>
        <w:pStyle w:val="ListParagraph"/>
        <w:numPr>
          <w:ilvl w:val="0"/>
          <w:numId w:val="1"/>
        </w:numPr>
        <w:rPr>
          <w:i/>
        </w:rPr>
      </w:pPr>
      <w:r>
        <w:t>Survivors mentioned the need to improve access to services for women whose first language is not English or French</w:t>
      </w:r>
      <w:r w:rsidRPr="000F1B84">
        <w:rPr>
          <w:i/>
        </w:rPr>
        <w:t xml:space="preserve"> </w:t>
      </w:r>
      <w:r>
        <w:t>so that they may access the community. Health and justice supports they need.</w:t>
      </w:r>
    </w:p>
    <w:p w14:paraId="3ED1B22A" w14:textId="76454FD0" w:rsidR="000F1B84" w:rsidRDefault="000F1B84" w:rsidP="000F1B84">
      <w:pPr>
        <w:rPr>
          <w:i/>
        </w:rPr>
      </w:pPr>
      <w:r>
        <w:rPr>
          <w:i/>
        </w:rPr>
        <w:t>Responding to victims of Human Trafficking</w:t>
      </w:r>
    </w:p>
    <w:p w14:paraId="2671C954" w14:textId="50091206" w:rsidR="000F1B84" w:rsidRDefault="000F1B84" w:rsidP="000F1B84">
      <w:pPr>
        <w:pStyle w:val="ListParagraph"/>
        <w:numPr>
          <w:ilvl w:val="0"/>
          <w:numId w:val="1"/>
        </w:numPr>
      </w:pPr>
      <w:r>
        <w:t>Victims have very specific needs: they are often isolated, controlled by elements of organized crime and fear for their personal safety</w:t>
      </w:r>
    </w:p>
    <w:p w14:paraId="0019A52E" w14:textId="2E0CA8BF" w:rsidR="000F1B84" w:rsidRDefault="000F1B84" w:rsidP="000F1B84">
      <w:pPr>
        <w:pStyle w:val="ListParagraph"/>
        <w:numPr>
          <w:ilvl w:val="0"/>
          <w:numId w:val="1"/>
        </w:numPr>
      </w:pPr>
      <w:r>
        <w:t>A need for a more coordinated response to human trafficking</w:t>
      </w:r>
    </w:p>
    <w:p w14:paraId="4373017B" w14:textId="38AE35EF" w:rsidR="000F1B84" w:rsidRPr="000F1B84" w:rsidRDefault="000F1B84" w:rsidP="000F1B84">
      <w:pPr>
        <w:pStyle w:val="ListParagraph"/>
        <w:numPr>
          <w:ilvl w:val="0"/>
          <w:numId w:val="1"/>
        </w:numPr>
      </w:pPr>
      <w:r>
        <w:t>The government has been working across ministries and through the Federal-Provincial Territorial (FPT) forums to improve local, national and international collaboration to address human trafficking in Canada</w:t>
      </w:r>
    </w:p>
    <w:p w14:paraId="46A2B131" w14:textId="14BE16E6" w:rsidR="000F1B84" w:rsidRDefault="000F1B84" w:rsidP="000F1B84">
      <w:pPr>
        <w:rPr>
          <w:i/>
        </w:rPr>
      </w:pPr>
      <w:r>
        <w:rPr>
          <w:i/>
        </w:rPr>
        <w:t>Strengthening the CJ response: Responding to Sexual Assault</w:t>
      </w:r>
    </w:p>
    <w:p w14:paraId="7FD9B9CB" w14:textId="2787CFB2" w:rsidR="000F1B84" w:rsidRDefault="000F1B84" w:rsidP="000F1B84">
      <w:pPr>
        <w:pStyle w:val="ListParagraph"/>
        <w:numPr>
          <w:ilvl w:val="0"/>
          <w:numId w:val="1"/>
        </w:numPr>
      </w:pPr>
      <w:r>
        <w:t>Sexual assault crimes present challenges to the CJS</w:t>
      </w:r>
    </w:p>
    <w:p w14:paraId="5B812D60" w14:textId="0C765D5C" w:rsidR="000F1B84" w:rsidRDefault="000F1B84" w:rsidP="000F1B84">
      <w:pPr>
        <w:pStyle w:val="ListParagraph"/>
        <w:numPr>
          <w:ilvl w:val="0"/>
          <w:numId w:val="1"/>
        </w:numPr>
      </w:pPr>
      <w:r>
        <w:t>Offences often occur in private settings, by someone the victim knows</w:t>
      </w:r>
    </w:p>
    <w:p w14:paraId="15843873" w14:textId="72F081A7" w:rsidR="000F1B84" w:rsidRDefault="000F1B84" w:rsidP="000F1B84">
      <w:pPr>
        <w:pStyle w:val="ListParagraph"/>
        <w:numPr>
          <w:ilvl w:val="0"/>
          <w:numId w:val="1"/>
        </w:numPr>
      </w:pPr>
      <w:r>
        <w:t>Women are often reluctant to report the assault.</w:t>
      </w:r>
    </w:p>
    <w:p w14:paraId="33E85423" w14:textId="5D436E27" w:rsidR="000F1B84" w:rsidRDefault="000F1B84" w:rsidP="000F1B84">
      <w:pPr>
        <w:pStyle w:val="ListParagraph"/>
        <w:numPr>
          <w:ilvl w:val="0"/>
          <w:numId w:val="1"/>
        </w:numPr>
      </w:pPr>
      <w:r>
        <w:t xml:space="preserve">Changes have been made to the Criminal Code of Canada in the past number of years. </w:t>
      </w:r>
    </w:p>
    <w:p w14:paraId="4ED31208" w14:textId="0BEFB808" w:rsidR="000F1B84" w:rsidRDefault="000F1B84" w:rsidP="000F1B84">
      <w:pPr>
        <w:rPr>
          <w:i/>
        </w:rPr>
      </w:pPr>
      <w:r>
        <w:rPr>
          <w:i/>
        </w:rPr>
        <w:t>Holding Offenders Accountable</w:t>
      </w:r>
    </w:p>
    <w:p w14:paraId="67F3B83C" w14:textId="4420E34A" w:rsidR="000F1B84" w:rsidRDefault="000F1B84" w:rsidP="000F1B84">
      <w:pPr>
        <w:pStyle w:val="ListParagraph"/>
        <w:numPr>
          <w:ilvl w:val="0"/>
          <w:numId w:val="1"/>
        </w:numPr>
      </w:pPr>
      <w:r>
        <w:t>Perpetrators of sexual violence need to be held accountable for their actions</w:t>
      </w:r>
    </w:p>
    <w:p w14:paraId="0673C368" w14:textId="3CAC4B88" w:rsidR="000F1B84" w:rsidRDefault="000F1B84" w:rsidP="000F1B84">
      <w:pPr>
        <w:pStyle w:val="ListParagraph"/>
        <w:numPr>
          <w:ilvl w:val="0"/>
          <w:numId w:val="1"/>
        </w:numPr>
      </w:pPr>
      <w:r>
        <w:t>They also need access to supports and p</w:t>
      </w:r>
      <w:r w:rsidR="00BB2356">
        <w:t xml:space="preserve">rograms that will help them and </w:t>
      </w:r>
      <w:r>
        <w:t xml:space="preserve">end their violence. </w:t>
      </w:r>
    </w:p>
    <w:p w14:paraId="38A2127E" w14:textId="058CF703" w:rsidR="00BB2356" w:rsidRDefault="00BB2356" w:rsidP="000F1B84">
      <w:pPr>
        <w:pStyle w:val="ListParagraph"/>
        <w:numPr>
          <w:ilvl w:val="0"/>
          <w:numId w:val="1"/>
        </w:numPr>
      </w:pPr>
      <w:r>
        <w:t>The Ministry of Community Safety and Correctional Services conducts regular reviews to ensure offender programming and staff training align with current research and professional best practices.</w:t>
      </w:r>
    </w:p>
    <w:p w14:paraId="3F94CDAD" w14:textId="08915B20" w:rsidR="008F5E7F" w:rsidRPr="008F5E7F" w:rsidRDefault="00BB2356" w:rsidP="008F5E7F">
      <w:pPr>
        <w:pStyle w:val="ListParagraph"/>
        <w:numPr>
          <w:ilvl w:val="0"/>
          <w:numId w:val="1"/>
        </w:numPr>
      </w:pPr>
      <w:r>
        <w:t xml:space="preserve">Partner Assault Response </w:t>
      </w:r>
      <w:r w:rsidR="008F5E7F">
        <w:t xml:space="preserve">Program: </w:t>
      </w:r>
      <w:r w:rsidR="008F5E7F">
        <w:rPr>
          <w:color w:val="4BACC6" w:themeColor="accent5"/>
        </w:rPr>
        <w:t xml:space="preserve">specialized intervention program for perpetrators of domestic violence. Offers educational services: want to make sure the victim is safe and also hold offenders responsible. Offenders learn about their own beliefs and some non-domestic abuse ways of resolving conflict. </w:t>
      </w:r>
    </w:p>
    <w:p w14:paraId="4B618F73" w14:textId="32438C6B" w:rsidR="008F5E7F" w:rsidRDefault="008F5E7F" w:rsidP="008F5E7F">
      <w:pPr>
        <w:rPr>
          <w:i/>
        </w:rPr>
      </w:pPr>
      <w:r>
        <w:rPr>
          <w:i/>
        </w:rPr>
        <w:t>War on Women: Time for Action to End Sexual Violence in Conflict</w:t>
      </w:r>
    </w:p>
    <w:p w14:paraId="0212DBC6" w14:textId="4B6E364A" w:rsidR="008F5E7F" w:rsidRDefault="008F5E7F" w:rsidP="008F5E7F">
      <w:pPr>
        <w:pStyle w:val="ListParagraph"/>
        <w:numPr>
          <w:ilvl w:val="0"/>
          <w:numId w:val="1"/>
        </w:numPr>
      </w:pPr>
      <w:r>
        <w:t>Rape is as old as war itself</w:t>
      </w:r>
    </w:p>
    <w:p w14:paraId="646EBC46" w14:textId="276FA895" w:rsidR="008F5E7F" w:rsidRDefault="008F5E7F" w:rsidP="008F5E7F">
      <w:pPr>
        <w:pStyle w:val="ListParagraph"/>
        <w:numPr>
          <w:ilvl w:val="0"/>
          <w:numId w:val="1"/>
        </w:numPr>
      </w:pPr>
      <w:r>
        <w:t>Wars in Bosnia and Rwanda in he 1990s were a turning point. They brought about the term “rape as a weapon of war”</w:t>
      </w:r>
    </w:p>
    <w:p w14:paraId="01A31514" w14:textId="245F98F2" w:rsidR="008F5E7F" w:rsidRDefault="008F5E7F" w:rsidP="008F5E7F">
      <w:pPr>
        <w:pStyle w:val="ListParagraph"/>
        <w:numPr>
          <w:ilvl w:val="0"/>
          <w:numId w:val="1"/>
        </w:numPr>
      </w:pPr>
      <w:r>
        <w:t xml:space="preserve">Horrendous accounts of atrocities were documented: they fuelled global outrage and condemnation and spurred the international community to define the issue of sexual violence in conflict as a serious threat to peace and security. </w:t>
      </w:r>
    </w:p>
    <w:p w14:paraId="6ED20577" w14:textId="394CFD70" w:rsidR="003F77FD" w:rsidRDefault="003F77FD" w:rsidP="008F5E7F">
      <w:pPr>
        <w:pStyle w:val="ListParagraph"/>
        <w:numPr>
          <w:ilvl w:val="0"/>
          <w:numId w:val="1"/>
        </w:numPr>
      </w:pPr>
      <w:r>
        <w:t xml:space="preserve">United Nations (UN) Security Council resolutions to prevent the use of wartime rape. Local and national campaigns to end violence against women, and support for survivors and their families. </w:t>
      </w:r>
    </w:p>
    <w:p w14:paraId="59A38010" w14:textId="1A7B8D8F" w:rsidR="003F77FD" w:rsidRPr="007349E2" w:rsidRDefault="007349E2" w:rsidP="007349E2">
      <w:pPr>
        <w:jc w:val="center"/>
        <w:rPr>
          <w:b/>
        </w:rPr>
      </w:pPr>
      <w:r w:rsidRPr="007349E2">
        <w:rPr>
          <w:b/>
        </w:rPr>
        <w:t>Documentary: Rape a Crime of War</w:t>
      </w:r>
    </w:p>
    <w:p w14:paraId="0BECF068" w14:textId="77777777" w:rsidR="00BB2356" w:rsidRPr="000F1B84" w:rsidRDefault="00BB2356" w:rsidP="00BB2356">
      <w:pPr>
        <w:pStyle w:val="ListParagraph"/>
      </w:pPr>
    </w:p>
    <w:p w14:paraId="5FB4659F" w14:textId="265F550A" w:rsidR="00DA5010" w:rsidRDefault="007349E2" w:rsidP="00851242">
      <w:pPr>
        <w:pStyle w:val="ListParagraph"/>
      </w:pPr>
      <w:r>
        <w:t>Don’t need to know names of victims</w:t>
      </w:r>
    </w:p>
    <w:p w14:paraId="708B2D8C" w14:textId="456CCD79" w:rsidR="007349E2" w:rsidRDefault="007349E2" w:rsidP="00851242">
      <w:pPr>
        <w:pStyle w:val="ListParagraph"/>
      </w:pPr>
      <w:r>
        <w:t>Focus on things we have said ^^^</w:t>
      </w:r>
    </w:p>
    <w:p w14:paraId="2F254FA2" w14:textId="57D94551" w:rsidR="007349E2" w:rsidRPr="00DA5010" w:rsidRDefault="007349E2" w:rsidP="00851242">
      <w:pPr>
        <w:pStyle w:val="ListParagraph"/>
      </w:pPr>
      <w:r>
        <w:t xml:space="preserve">Impact on victims, their experiences, some of the terminology we have seen. </w:t>
      </w:r>
    </w:p>
    <w:p w14:paraId="4048B5AA" w14:textId="77777777" w:rsidR="004406DA" w:rsidRDefault="004406DA" w:rsidP="0088046C">
      <w:pPr>
        <w:rPr>
          <w:i/>
        </w:rPr>
      </w:pPr>
      <w:r>
        <w:rPr>
          <w:i/>
        </w:rPr>
        <w:t>Sexual Violence in Conflict: A Threat to Peace and Security</w:t>
      </w:r>
    </w:p>
    <w:p w14:paraId="59752AA0" w14:textId="39574B10" w:rsidR="004406DA" w:rsidRDefault="004406DA" w:rsidP="004406DA">
      <w:pPr>
        <w:pStyle w:val="ListParagraph"/>
        <w:numPr>
          <w:ilvl w:val="0"/>
          <w:numId w:val="1"/>
        </w:numPr>
      </w:pPr>
      <w:r>
        <w:t xml:space="preserve">Devastating physical and psych ramifications for survivors, their </w:t>
      </w:r>
      <w:proofErr w:type="spellStart"/>
      <w:r>
        <w:t>fams</w:t>
      </w:r>
      <w:proofErr w:type="spellEnd"/>
      <w:r>
        <w:t xml:space="preserve"> and communities</w:t>
      </w:r>
    </w:p>
    <w:p w14:paraId="184C2CB2" w14:textId="77777777" w:rsidR="004406DA" w:rsidRDefault="004406DA" w:rsidP="004406DA">
      <w:pPr>
        <w:pStyle w:val="ListParagraph"/>
        <w:numPr>
          <w:ilvl w:val="0"/>
          <w:numId w:val="1"/>
        </w:numPr>
      </w:pPr>
      <w:r>
        <w:t>Severe human rights violation</w:t>
      </w:r>
    </w:p>
    <w:p w14:paraId="75FE9655" w14:textId="77777777" w:rsidR="004406DA" w:rsidRDefault="004406DA" w:rsidP="004406DA">
      <w:pPr>
        <w:pStyle w:val="ListParagraph"/>
        <w:numPr>
          <w:ilvl w:val="0"/>
          <w:numId w:val="1"/>
        </w:numPr>
      </w:pPr>
      <w:r>
        <w:t>A threat to peace and security as it diminishes the prospects for reconciliation and peace building</w:t>
      </w:r>
    </w:p>
    <w:p w14:paraId="473C3BD8" w14:textId="77777777" w:rsidR="004406DA" w:rsidRDefault="004406DA" w:rsidP="004406DA">
      <w:pPr>
        <w:pStyle w:val="ListParagraph"/>
        <w:numPr>
          <w:ilvl w:val="0"/>
          <w:numId w:val="1"/>
        </w:numPr>
      </w:pPr>
      <w:r>
        <w:t>It puts entire communities at risk, rips apart their social cohesion and condemns them to a life of poverty</w:t>
      </w:r>
    </w:p>
    <w:p w14:paraId="16B366AD" w14:textId="16626838" w:rsidR="0088046C" w:rsidRDefault="004406DA" w:rsidP="004406DA">
      <w:pPr>
        <w:pStyle w:val="ListParagraph"/>
        <w:numPr>
          <w:ilvl w:val="0"/>
          <w:numId w:val="1"/>
        </w:numPr>
      </w:pPr>
      <w:r>
        <w:t>Culture of impunity often surrounds sexual violence in conflict</w:t>
      </w:r>
      <w:r w:rsidR="0088046C">
        <w:tab/>
      </w:r>
    </w:p>
    <w:p w14:paraId="5844F074" w14:textId="35E4267C" w:rsidR="004406DA" w:rsidRDefault="004406DA" w:rsidP="004406DA">
      <w:pPr>
        <w:pStyle w:val="ListParagraph"/>
        <w:numPr>
          <w:ilvl w:val="0"/>
          <w:numId w:val="1"/>
        </w:numPr>
      </w:pPr>
      <w:r>
        <w:t>Perpetrators rarely held accountable for their actions and do not fear prosecution and punishment</w:t>
      </w:r>
    </w:p>
    <w:p w14:paraId="67C97040" w14:textId="527FF0E6" w:rsidR="004406DA" w:rsidRDefault="004406DA" w:rsidP="004406DA">
      <w:pPr>
        <w:ind w:left="360"/>
        <w:rPr>
          <w:i/>
        </w:rPr>
      </w:pPr>
      <w:r>
        <w:rPr>
          <w:i/>
        </w:rPr>
        <w:t>Why is sexual violence used in Conflict?</w:t>
      </w:r>
    </w:p>
    <w:p w14:paraId="72917D47" w14:textId="7EEF9EDD" w:rsidR="004406DA" w:rsidRDefault="004406DA" w:rsidP="004406DA">
      <w:pPr>
        <w:pStyle w:val="ListParagraph"/>
        <w:numPr>
          <w:ilvl w:val="0"/>
          <w:numId w:val="1"/>
        </w:numPr>
      </w:pPr>
      <w:r>
        <w:t>Rape as a strategy of war</w:t>
      </w:r>
    </w:p>
    <w:p w14:paraId="11498BE3" w14:textId="2AAFF0DF" w:rsidR="004406DA" w:rsidRDefault="004406DA" w:rsidP="004406DA">
      <w:pPr>
        <w:pStyle w:val="ListParagraph"/>
        <w:numPr>
          <w:ilvl w:val="1"/>
          <w:numId w:val="1"/>
        </w:numPr>
      </w:pPr>
      <w:r>
        <w:t>Most prominent examples are the cases of Bosnia, Rwanda and Sudan</w:t>
      </w:r>
    </w:p>
    <w:p w14:paraId="55808A2A" w14:textId="3904AEE4" w:rsidR="004406DA" w:rsidRDefault="004406DA" w:rsidP="004406DA">
      <w:pPr>
        <w:pStyle w:val="ListParagraph"/>
        <w:numPr>
          <w:ilvl w:val="1"/>
          <w:numId w:val="1"/>
        </w:numPr>
      </w:pPr>
      <w:r>
        <w:t>To fulfill a particular war goal, namely ethnic cleansing and genocide</w:t>
      </w:r>
    </w:p>
    <w:p w14:paraId="46B8C259" w14:textId="0248B489" w:rsidR="004406DA" w:rsidRDefault="004406DA" w:rsidP="004406DA">
      <w:pPr>
        <w:pStyle w:val="ListParagraph"/>
        <w:numPr>
          <w:ilvl w:val="1"/>
          <w:numId w:val="1"/>
        </w:numPr>
      </w:pPr>
      <w:r>
        <w:t xml:space="preserve">International attention to the issue of sexual violence due to the perpetration of rape, as part of, rather than a consequence of war. </w:t>
      </w:r>
    </w:p>
    <w:p w14:paraId="3AB85DD9" w14:textId="5122419B" w:rsidR="004406DA" w:rsidRDefault="004406DA" w:rsidP="004406DA">
      <w:pPr>
        <w:pStyle w:val="ListParagraph"/>
        <w:numPr>
          <w:ilvl w:val="0"/>
          <w:numId w:val="1"/>
        </w:numPr>
      </w:pPr>
      <w:r>
        <w:t>Rape as a means of creating cohesion b/w combatants:</w:t>
      </w:r>
    </w:p>
    <w:p w14:paraId="4DF52892" w14:textId="63610075" w:rsidR="004406DA" w:rsidRDefault="004406DA" w:rsidP="004406DA">
      <w:pPr>
        <w:pStyle w:val="ListParagraph"/>
        <w:numPr>
          <w:ilvl w:val="1"/>
          <w:numId w:val="1"/>
        </w:numPr>
      </w:pPr>
      <w:r>
        <w:t>New recruits have been forced to commit taboo acts as the rape of relatives in order to sever their ties with the community and bind them to the armed group</w:t>
      </w:r>
    </w:p>
    <w:p w14:paraId="3E12695E" w14:textId="1BF27A7B" w:rsidR="004406DA" w:rsidRDefault="004406DA" w:rsidP="004406DA">
      <w:pPr>
        <w:pStyle w:val="ListParagraph"/>
        <w:numPr>
          <w:ilvl w:val="1"/>
          <w:numId w:val="1"/>
        </w:numPr>
      </w:pPr>
      <w:r>
        <w:t>Practice of gang rape employed to create cohesion within units, bonding fighter who have been recruited by force and increasing their tolerance to violence</w:t>
      </w:r>
    </w:p>
    <w:p w14:paraId="1B5B6305" w14:textId="405174FC" w:rsidR="004406DA" w:rsidRDefault="004406DA" w:rsidP="004406DA">
      <w:pPr>
        <w:pStyle w:val="ListParagraph"/>
        <w:numPr>
          <w:ilvl w:val="0"/>
          <w:numId w:val="1"/>
        </w:numPr>
      </w:pPr>
      <w:r>
        <w:t>Rape as being a reward</w:t>
      </w:r>
    </w:p>
    <w:p w14:paraId="1001B926" w14:textId="758B1090" w:rsidR="004406DA" w:rsidRDefault="004406DA" w:rsidP="004406DA">
      <w:pPr>
        <w:pStyle w:val="ListParagraph"/>
        <w:numPr>
          <w:ilvl w:val="1"/>
          <w:numId w:val="1"/>
        </w:numPr>
      </w:pPr>
      <w:r>
        <w:t>Assumption that “boys will be boys” with looting and pillaging often seems as an integral or even inevitable part of war, and rape as the reward of war</w:t>
      </w:r>
    </w:p>
    <w:p w14:paraId="4EBE4C89" w14:textId="3BF507B8" w:rsidR="004406DA" w:rsidRDefault="004406DA" w:rsidP="004406DA">
      <w:pPr>
        <w:pStyle w:val="ListParagraph"/>
        <w:numPr>
          <w:ilvl w:val="1"/>
          <w:numId w:val="1"/>
        </w:numPr>
      </w:pPr>
      <w:r>
        <w:t xml:space="preserve">Rape widely </w:t>
      </w:r>
      <w:proofErr w:type="spellStart"/>
      <w:r>
        <w:t>docu’d</w:t>
      </w:r>
      <w:proofErr w:type="spellEnd"/>
      <w:r>
        <w:t xml:space="preserve"> during pillaging of communities by state forces that have not been paid and are seeking compensation</w:t>
      </w:r>
    </w:p>
    <w:p w14:paraId="1F954140" w14:textId="2D6B6F3A" w:rsidR="004406DA" w:rsidRDefault="004406DA" w:rsidP="004406DA">
      <w:pPr>
        <w:pStyle w:val="ListParagraph"/>
        <w:numPr>
          <w:ilvl w:val="0"/>
          <w:numId w:val="1"/>
        </w:numPr>
      </w:pPr>
      <w:r>
        <w:t>Rape as a means to destroy social and cultural cohesion:</w:t>
      </w:r>
    </w:p>
    <w:p w14:paraId="42360505" w14:textId="68BB7A2A" w:rsidR="004406DA" w:rsidRDefault="004406DA" w:rsidP="004406DA">
      <w:pPr>
        <w:pStyle w:val="ListParagraph"/>
        <w:numPr>
          <w:ilvl w:val="1"/>
          <w:numId w:val="1"/>
        </w:numPr>
      </w:pPr>
      <w:r>
        <w:t xml:space="preserve">Socio-cultural norms defining gender roles can contribute to the use of wartime rape particularly in patriarchal societies (masculinity equated with dominance, power and control, women seen as property and objects to be protected from invasion). </w:t>
      </w:r>
    </w:p>
    <w:p w14:paraId="6D7925F6" w14:textId="71E8E45A" w:rsidR="004406DA" w:rsidRDefault="004406DA" w:rsidP="004406DA">
      <w:pPr>
        <w:pStyle w:val="ListParagraph"/>
        <w:numPr>
          <w:ilvl w:val="0"/>
          <w:numId w:val="1"/>
        </w:numPr>
      </w:pPr>
      <w:r>
        <w:t>Rape for economic ends:</w:t>
      </w:r>
    </w:p>
    <w:p w14:paraId="0CCFBA60" w14:textId="6F41E568" w:rsidR="004406DA" w:rsidRDefault="004406DA" w:rsidP="004406DA">
      <w:pPr>
        <w:pStyle w:val="ListParagraph"/>
        <w:numPr>
          <w:ilvl w:val="1"/>
          <w:numId w:val="1"/>
        </w:numPr>
      </w:pPr>
      <w:r>
        <w:t xml:space="preserve">The disruption of formal economics and state institutions often brought on by conflict heightens the risk of trafficking in persons </w:t>
      </w:r>
      <w:r w:rsidR="008028D0">
        <w:t>for purposes as sexual or labor, exploitation, as well as the risk of abduction and extortion by armed groups</w:t>
      </w:r>
    </w:p>
    <w:p w14:paraId="6B7B2B88" w14:textId="0DA60D20" w:rsidR="008028D0" w:rsidRDefault="008028D0" w:rsidP="008028D0">
      <w:pPr>
        <w:pStyle w:val="ListParagraph"/>
        <w:numPr>
          <w:ilvl w:val="0"/>
          <w:numId w:val="1"/>
        </w:numPr>
      </w:pPr>
      <w:r>
        <w:t>Rape as a means of extracting information</w:t>
      </w:r>
    </w:p>
    <w:p w14:paraId="4E0AC14A" w14:textId="087A2F44" w:rsidR="008028D0" w:rsidRDefault="008028D0" w:rsidP="008028D0">
      <w:pPr>
        <w:pStyle w:val="ListParagraph"/>
        <w:numPr>
          <w:ilvl w:val="1"/>
          <w:numId w:val="1"/>
        </w:numPr>
      </w:pPr>
      <w:r>
        <w:t xml:space="preserve">Sexual violence used to extract information form women and girls during forced civilian disarmament in order to obtain locations of arms caches. </w:t>
      </w:r>
    </w:p>
    <w:p w14:paraId="6FB6E157" w14:textId="66694877" w:rsidR="008028D0" w:rsidRDefault="008028D0" w:rsidP="008028D0">
      <w:pPr>
        <w:rPr>
          <w:i/>
        </w:rPr>
      </w:pPr>
      <w:r>
        <w:rPr>
          <w:i/>
        </w:rPr>
        <w:t>Consequences of Sexual Violence in Conflict:</w:t>
      </w:r>
    </w:p>
    <w:p w14:paraId="106DFC00" w14:textId="0106832B" w:rsidR="008028D0" w:rsidRDefault="008028D0" w:rsidP="008028D0">
      <w:pPr>
        <w:pStyle w:val="ListParagraph"/>
        <w:numPr>
          <w:ilvl w:val="0"/>
          <w:numId w:val="1"/>
        </w:numPr>
      </w:pPr>
      <w:r>
        <w:t>Short and long term health consequences and psychological trauma</w:t>
      </w:r>
    </w:p>
    <w:p w14:paraId="700DED78" w14:textId="240EA8F8" w:rsidR="008028D0" w:rsidRDefault="008028D0" w:rsidP="008028D0">
      <w:pPr>
        <w:pStyle w:val="ListParagraph"/>
        <w:numPr>
          <w:ilvl w:val="0"/>
          <w:numId w:val="1"/>
        </w:numPr>
      </w:pPr>
      <w:r>
        <w:t>Loss of life sue to sexual violence related deaths, killing or suicide</w:t>
      </w:r>
    </w:p>
    <w:p w14:paraId="620C426D" w14:textId="5630ADF0" w:rsidR="008028D0" w:rsidRDefault="008028D0" w:rsidP="008028D0">
      <w:pPr>
        <w:pStyle w:val="ListParagraph"/>
        <w:numPr>
          <w:ilvl w:val="0"/>
          <w:numId w:val="1"/>
        </w:numPr>
      </w:pPr>
      <w:r>
        <w:t>Can reduce women’s and girls contribution to economic development, trapping them in a life of poverty</w:t>
      </w:r>
    </w:p>
    <w:p w14:paraId="04DABA7B" w14:textId="74720081" w:rsidR="008028D0" w:rsidRDefault="008028D0" w:rsidP="008028D0">
      <w:pPr>
        <w:pStyle w:val="ListParagraph"/>
        <w:numPr>
          <w:ilvl w:val="0"/>
          <w:numId w:val="1"/>
        </w:numPr>
      </w:pPr>
      <w:r>
        <w:t>It limits women’s freedom of movement in relation to subsistence activities (example: Darfur)</w:t>
      </w:r>
    </w:p>
    <w:p w14:paraId="620E0F9E" w14:textId="5AF3D33A" w:rsidR="008028D0" w:rsidRDefault="008028D0" w:rsidP="008028D0">
      <w:pPr>
        <w:pStyle w:val="ListParagraph"/>
        <w:numPr>
          <w:ilvl w:val="0"/>
          <w:numId w:val="1"/>
        </w:numPr>
      </w:pPr>
      <w:r>
        <w:t>Results in commercial and exploitative sex as one of the few options for income generation to meet basic needs.</w:t>
      </w:r>
    </w:p>
    <w:p w14:paraId="548A5BE2" w14:textId="6182EB10" w:rsidR="008028D0" w:rsidRDefault="008028D0" w:rsidP="008028D0">
      <w:pPr>
        <w:pStyle w:val="ListParagraph"/>
        <w:numPr>
          <w:ilvl w:val="0"/>
          <w:numId w:val="1"/>
        </w:numPr>
      </w:pPr>
      <w:r>
        <w:t>Women who have been attacked and children born out of rape are stigmatized and ostracized</w:t>
      </w:r>
    </w:p>
    <w:p w14:paraId="61750663" w14:textId="6F28640B" w:rsidR="008028D0" w:rsidRDefault="007F44B6" w:rsidP="007F44B6">
      <w:pPr>
        <w:rPr>
          <w:i/>
        </w:rPr>
      </w:pPr>
      <w:r>
        <w:rPr>
          <w:i/>
        </w:rPr>
        <w:t>Sex work, making space for working women</w:t>
      </w:r>
    </w:p>
    <w:p w14:paraId="24237B02" w14:textId="4CE392E6" w:rsidR="007F44B6" w:rsidRDefault="007F44B6" w:rsidP="007F44B6">
      <w:pPr>
        <w:pStyle w:val="ListParagraph"/>
        <w:numPr>
          <w:ilvl w:val="0"/>
          <w:numId w:val="1"/>
        </w:numPr>
      </w:pPr>
      <w:r>
        <w:t xml:space="preserve">Sex work is met with a lot </w:t>
      </w:r>
      <w:proofErr w:type="spellStart"/>
      <w:r>
        <w:t>og</w:t>
      </w:r>
      <w:proofErr w:type="spellEnd"/>
      <w:r>
        <w:t xml:space="preserve"> prejudice and stereotypes</w:t>
      </w:r>
    </w:p>
    <w:p w14:paraId="56A9F039" w14:textId="1320ED04" w:rsidR="007F44B6" w:rsidRDefault="007F44B6" w:rsidP="007F44B6">
      <w:pPr>
        <w:rPr>
          <w:i/>
        </w:rPr>
      </w:pPr>
      <w:r>
        <w:rPr>
          <w:i/>
        </w:rPr>
        <w:t>Prostitution in Canada</w:t>
      </w:r>
    </w:p>
    <w:p w14:paraId="641EF81A" w14:textId="2198B307" w:rsidR="007F44B6" w:rsidRDefault="007F44B6" w:rsidP="007F44B6">
      <w:pPr>
        <w:pStyle w:val="ListParagraph"/>
        <w:numPr>
          <w:ilvl w:val="0"/>
          <w:numId w:val="1"/>
        </w:numPr>
      </w:pPr>
      <w:r>
        <w:t>Buying and selling of sexual services are legal, but most surrounding activities, such as public communication for the purpose of prostitution, brothels and procuring are offences under the law.</w:t>
      </w:r>
    </w:p>
    <w:p w14:paraId="5C99492C" w14:textId="382297EA" w:rsidR="007F44B6" w:rsidRDefault="007F44B6" w:rsidP="007F44B6">
      <w:pPr>
        <w:pStyle w:val="ListParagraph"/>
        <w:numPr>
          <w:ilvl w:val="0"/>
          <w:numId w:val="1"/>
        </w:numPr>
      </w:pPr>
      <w:r>
        <w:t>Situation has created and continues to create confusion and controversy</w:t>
      </w:r>
    </w:p>
    <w:p w14:paraId="2AFFF339" w14:textId="7A18C5BE" w:rsidR="007F44B6" w:rsidRDefault="007F44B6" w:rsidP="007F44B6">
      <w:pPr>
        <w:pStyle w:val="ListParagraph"/>
        <w:numPr>
          <w:ilvl w:val="0"/>
          <w:numId w:val="1"/>
        </w:numPr>
      </w:pPr>
      <w:r>
        <w:t>Prostitution laws largely unchanged since the early 19</w:t>
      </w:r>
      <w:r w:rsidRPr="007F44B6">
        <w:rPr>
          <w:vertAlign w:val="superscript"/>
        </w:rPr>
        <w:t>th</w:t>
      </w:r>
      <w:r>
        <w:t xml:space="preserve"> century. The status quo of prostitution is problematic</w:t>
      </w:r>
    </w:p>
    <w:p w14:paraId="252F9871" w14:textId="6C136FD4" w:rsidR="007F44B6" w:rsidRDefault="007F44B6" w:rsidP="007F44B6">
      <w:pPr>
        <w:pStyle w:val="ListParagraph"/>
        <w:numPr>
          <w:ilvl w:val="0"/>
          <w:numId w:val="1"/>
        </w:numPr>
      </w:pPr>
      <w:r>
        <w:t>Ideological disagreement b/w two groups.</w:t>
      </w:r>
    </w:p>
    <w:p w14:paraId="3C322DCA" w14:textId="75CB9C79" w:rsidR="007F44B6" w:rsidRDefault="007F44B6" w:rsidP="007F44B6">
      <w:pPr>
        <w:rPr>
          <w:i/>
        </w:rPr>
      </w:pPr>
      <w:r>
        <w:rPr>
          <w:i/>
        </w:rPr>
        <w:t>Legal status</w:t>
      </w:r>
    </w:p>
    <w:p w14:paraId="1F3ED308" w14:textId="3C8A48F2" w:rsidR="007F44B6" w:rsidRDefault="007F44B6" w:rsidP="007F44B6">
      <w:pPr>
        <w:pStyle w:val="ListParagraph"/>
        <w:numPr>
          <w:ilvl w:val="0"/>
          <w:numId w:val="1"/>
        </w:numPr>
      </w:pPr>
      <w:r>
        <w:t>While the exchange of sexual gratification for consideration between consenting adults is legal, the law prohibits those activates. Parliament deems to be a threat to public order of offensive to public decency, under the powers given to the fed gov</w:t>
      </w:r>
      <w:r w:rsidR="00F945D5">
        <w:t>’</w:t>
      </w:r>
      <w:r>
        <w:t>t, the activities include</w:t>
      </w:r>
      <w:proofErr w:type="gramStart"/>
      <w:r>
        <w:t>,:</w:t>
      </w:r>
      <w:proofErr w:type="gramEnd"/>
    </w:p>
    <w:p w14:paraId="669ECDA5" w14:textId="7192E5DB" w:rsidR="007F44B6" w:rsidRDefault="007F44B6" w:rsidP="007F44B6">
      <w:pPr>
        <w:pStyle w:val="ListParagraph"/>
        <w:numPr>
          <w:ilvl w:val="1"/>
          <w:numId w:val="1"/>
        </w:numPr>
      </w:pPr>
      <w:r>
        <w:t>Operating a premise (sexual services establishment or brothel) where such activities take place,</w:t>
      </w:r>
    </w:p>
    <w:p w14:paraId="7C8DCF67" w14:textId="201D4083" w:rsidR="007F44B6" w:rsidRDefault="007F44B6" w:rsidP="007F44B6">
      <w:pPr>
        <w:pStyle w:val="ListParagraph"/>
        <w:numPr>
          <w:ilvl w:val="1"/>
          <w:numId w:val="1"/>
        </w:numPr>
      </w:pPr>
      <w:r>
        <w:t>Being found in such an est</w:t>
      </w:r>
      <w:r w:rsidR="00F945D5">
        <w:t>ablishment</w:t>
      </w:r>
      <w:r>
        <w:t>.</w:t>
      </w:r>
    </w:p>
    <w:p w14:paraId="1B233F41" w14:textId="2442AF74" w:rsidR="007F44B6" w:rsidRDefault="007F44B6" w:rsidP="007F44B6">
      <w:pPr>
        <w:pStyle w:val="ListParagraph"/>
        <w:numPr>
          <w:ilvl w:val="1"/>
          <w:numId w:val="1"/>
        </w:numPr>
      </w:pPr>
      <w:r>
        <w:t>Procuring for such purposes</w:t>
      </w:r>
    </w:p>
    <w:p w14:paraId="56F8DCFD" w14:textId="1EF2DC4C" w:rsidR="007F44B6" w:rsidRDefault="007F44B6" w:rsidP="007F44B6">
      <w:pPr>
        <w:pStyle w:val="ListParagraph"/>
        <w:numPr>
          <w:ilvl w:val="1"/>
          <w:numId w:val="1"/>
        </w:numPr>
      </w:pPr>
      <w:r>
        <w:t>Communicating such services (soliciting) in a public place</w:t>
      </w:r>
    </w:p>
    <w:p w14:paraId="4CF8ACF9" w14:textId="6C069EAC" w:rsidR="007F44B6" w:rsidRDefault="007F44B6" w:rsidP="007F44B6">
      <w:pPr>
        <w:pStyle w:val="ListParagraph"/>
        <w:numPr>
          <w:ilvl w:val="0"/>
          <w:numId w:val="1"/>
        </w:numPr>
      </w:pPr>
      <w:r>
        <w:t xml:space="preserve">On the other hand, working as an independent sex worker and private communication for such purposes is legal. </w:t>
      </w:r>
    </w:p>
    <w:p w14:paraId="1D4097D7" w14:textId="3A935F0D" w:rsidR="00F945D5" w:rsidRDefault="00F945D5" w:rsidP="00F945D5">
      <w:pPr>
        <w:rPr>
          <w:i/>
        </w:rPr>
      </w:pPr>
      <w:r>
        <w:rPr>
          <w:i/>
        </w:rPr>
        <w:t>Why use the term sex work instead of prostitution?</w:t>
      </w:r>
    </w:p>
    <w:p w14:paraId="365D7662" w14:textId="4CF4799B" w:rsidR="00F945D5" w:rsidRDefault="00F945D5" w:rsidP="00F945D5">
      <w:pPr>
        <w:pStyle w:val="ListParagraph"/>
        <w:numPr>
          <w:ilvl w:val="0"/>
          <w:numId w:val="1"/>
        </w:numPr>
      </w:pPr>
      <w:proofErr w:type="gramStart"/>
      <w:r>
        <w:t>the</w:t>
      </w:r>
      <w:proofErr w:type="gramEnd"/>
      <w:r>
        <w:t xml:space="preserve"> term “prostitution” has been associated with deviance, corruption and criminality, and still is today. </w:t>
      </w:r>
    </w:p>
    <w:p w14:paraId="1F97E14A" w14:textId="1772862A" w:rsidR="00F945D5" w:rsidRDefault="00F945D5" w:rsidP="00F945D5">
      <w:pPr>
        <w:pStyle w:val="ListParagraph"/>
        <w:numPr>
          <w:ilvl w:val="0"/>
          <w:numId w:val="1"/>
        </w:numPr>
      </w:pPr>
      <w:r>
        <w:t>Sex workers need these activities to be defined as work b/c they view their occupation as an activity that generates income</w:t>
      </w:r>
    </w:p>
    <w:p w14:paraId="16D5F51F" w14:textId="2926DE7C" w:rsidR="00F945D5" w:rsidRDefault="00F945D5" w:rsidP="00F945D5">
      <w:pPr>
        <w:pStyle w:val="ListParagraph"/>
        <w:numPr>
          <w:ilvl w:val="0"/>
          <w:numId w:val="1"/>
        </w:numPr>
      </w:pPr>
      <w:r>
        <w:t>Using the term “sex work” helps draw a distinction b/w the economic activity an the person’s identity</w:t>
      </w:r>
    </w:p>
    <w:p w14:paraId="27D81EEB" w14:textId="4275045B" w:rsidR="00F945D5" w:rsidRDefault="00F945D5" w:rsidP="00F945D5">
      <w:pPr>
        <w:pStyle w:val="ListParagraph"/>
        <w:numPr>
          <w:ilvl w:val="0"/>
          <w:numId w:val="1"/>
        </w:numPr>
      </w:pPr>
      <w:r>
        <w:t>Speaking in terms of sec work helps take prostitution out of an invisible or unspeakable space</w:t>
      </w:r>
    </w:p>
    <w:p w14:paraId="53320EF7" w14:textId="40FF28F3" w:rsidR="00F945D5" w:rsidRDefault="00F945D5" w:rsidP="00F945D5">
      <w:pPr>
        <w:pStyle w:val="ListParagraph"/>
        <w:numPr>
          <w:ilvl w:val="0"/>
          <w:numId w:val="1"/>
        </w:numPr>
      </w:pPr>
      <w:r>
        <w:t>It allows a rethinking of this activity in terms of contracts, improvement of working conditions and sex workers’ ability to negotiate the different aspects of services they offer</w:t>
      </w:r>
    </w:p>
    <w:p w14:paraId="17D2B74A" w14:textId="0CE411DB" w:rsidR="00F945D5" w:rsidRDefault="00F945D5" w:rsidP="00F945D5">
      <w:pPr>
        <w:pStyle w:val="ListParagraph"/>
        <w:numPr>
          <w:ilvl w:val="0"/>
          <w:numId w:val="1"/>
        </w:numPr>
      </w:pPr>
      <w:r>
        <w:t>It paves the way</w:t>
      </w:r>
      <w:r w:rsidR="003945EB">
        <w:t xml:space="preserve"> for action about worker’s rights:</w:t>
      </w:r>
    </w:p>
    <w:p w14:paraId="5420E452" w14:textId="6285AA0D" w:rsidR="003945EB" w:rsidRDefault="003945EB" w:rsidP="003945EB">
      <w:pPr>
        <w:pStyle w:val="ListParagraph"/>
        <w:numPr>
          <w:ilvl w:val="1"/>
          <w:numId w:val="1"/>
        </w:numPr>
      </w:pPr>
      <w:r>
        <w:t>The right to work safely and in health</w:t>
      </w:r>
    </w:p>
    <w:p w14:paraId="4B99B370" w14:textId="0195381C" w:rsidR="003945EB" w:rsidRDefault="003945EB" w:rsidP="003945EB">
      <w:pPr>
        <w:pStyle w:val="ListParagraph"/>
        <w:numPr>
          <w:ilvl w:val="1"/>
          <w:numId w:val="1"/>
        </w:numPr>
      </w:pPr>
      <w:r>
        <w:t xml:space="preserve">The right to not be </w:t>
      </w:r>
      <w:proofErr w:type="gramStart"/>
      <w:r>
        <w:t>raped,</w:t>
      </w:r>
      <w:proofErr w:type="gramEnd"/>
      <w:r>
        <w:t xml:space="preserve"> harassed or discriminated against.</w:t>
      </w:r>
    </w:p>
    <w:p w14:paraId="3CD990CF" w14:textId="216EEA80" w:rsidR="003945EB" w:rsidRDefault="003945EB" w:rsidP="003945EB">
      <w:pPr>
        <w:pStyle w:val="ListParagraph"/>
        <w:numPr>
          <w:ilvl w:val="1"/>
          <w:numId w:val="1"/>
        </w:numPr>
      </w:pPr>
      <w:r>
        <w:t>The right to associate with other workers for protection</w:t>
      </w:r>
    </w:p>
    <w:p w14:paraId="549634A8" w14:textId="143A9262" w:rsidR="003945EB" w:rsidRDefault="003945EB" w:rsidP="003945EB">
      <w:pPr>
        <w:pStyle w:val="ListParagraph"/>
        <w:numPr>
          <w:ilvl w:val="1"/>
          <w:numId w:val="1"/>
        </w:numPr>
      </w:pPr>
      <w:r>
        <w:t>The right to dignity and integrity</w:t>
      </w:r>
    </w:p>
    <w:p w14:paraId="44D4BAAB" w14:textId="2C6EDB6F" w:rsidR="003945EB" w:rsidRDefault="003945EB" w:rsidP="003945EB">
      <w:pPr>
        <w:rPr>
          <w:i/>
        </w:rPr>
      </w:pPr>
      <w:r>
        <w:rPr>
          <w:i/>
        </w:rPr>
        <w:t>What do Sex workers do?</w:t>
      </w:r>
    </w:p>
    <w:p w14:paraId="648A65C3" w14:textId="2F9E3642" w:rsidR="003945EB" w:rsidRDefault="003945EB" w:rsidP="003945EB">
      <w:pPr>
        <w:pStyle w:val="ListParagraph"/>
        <w:numPr>
          <w:ilvl w:val="0"/>
          <w:numId w:val="1"/>
        </w:numPr>
      </w:pPr>
      <w:r>
        <w:t>Includes various activities:</w:t>
      </w:r>
    </w:p>
    <w:p w14:paraId="33E4F2E3" w14:textId="197F9EE6" w:rsidR="003945EB" w:rsidRDefault="003945EB" w:rsidP="003945EB">
      <w:pPr>
        <w:pStyle w:val="ListParagraph"/>
        <w:numPr>
          <w:ilvl w:val="1"/>
          <w:numId w:val="1"/>
        </w:numPr>
      </w:pPr>
      <w:r>
        <w:t>Soliciting on the street or in other public areas</w:t>
      </w:r>
    </w:p>
    <w:p w14:paraId="3000606A" w14:textId="2A63F239" w:rsidR="003945EB" w:rsidRDefault="003945EB" w:rsidP="003945EB">
      <w:pPr>
        <w:pStyle w:val="ListParagraph"/>
        <w:numPr>
          <w:ilvl w:val="1"/>
          <w:numId w:val="1"/>
        </w:numPr>
      </w:pPr>
      <w:r>
        <w:t>Nude dancing with or without contact</w:t>
      </w:r>
    </w:p>
    <w:p w14:paraId="3A675CE8" w14:textId="122D7002" w:rsidR="003945EB" w:rsidRDefault="003945EB" w:rsidP="003945EB">
      <w:pPr>
        <w:pStyle w:val="ListParagraph"/>
        <w:numPr>
          <w:ilvl w:val="1"/>
          <w:numId w:val="1"/>
        </w:numPr>
      </w:pPr>
      <w:r>
        <w:t>Providing erotic massages</w:t>
      </w:r>
    </w:p>
    <w:p w14:paraId="6DA29B51" w14:textId="4A69CEA4" w:rsidR="003945EB" w:rsidRDefault="003945EB" w:rsidP="003945EB">
      <w:pPr>
        <w:pStyle w:val="ListParagraph"/>
        <w:numPr>
          <w:ilvl w:val="1"/>
          <w:numId w:val="1"/>
        </w:numPr>
      </w:pPr>
      <w:r>
        <w:t>Visiting or receiving through an escort service</w:t>
      </w:r>
    </w:p>
    <w:p w14:paraId="41A74E0B" w14:textId="017AFD1C" w:rsidR="003945EB" w:rsidRDefault="003945EB" w:rsidP="003945EB">
      <w:pPr>
        <w:pStyle w:val="ListParagraph"/>
        <w:numPr>
          <w:ilvl w:val="1"/>
          <w:numId w:val="1"/>
        </w:numPr>
      </w:pPr>
      <w:r>
        <w:t>Acting in pornographic movies</w:t>
      </w:r>
    </w:p>
    <w:p w14:paraId="2F3438FD" w14:textId="7DEA0A4A" w:rsidR="003945EB" w:rsidRDefault="003945EB" w:rsidP="003945EB">
      <w:pPr>
        <w:pStyle w:val="ListParagraph"/>
        <w:numPr>
          <w:ilvl w:val="1"/>
          <w:numId w:val="1"/>
        </w:numPr>
      </w:pPr>
      <w:r>
        <w:t>Animating phone or webcam conversations</w:t>
      </w:r>
    </w:p>
    <w:p w14:paraId="20BFECBE" w14:textId="4C1A6296" w:rsidR="003945EB" w:rsidRDefault="003945EB" w:rsidP="003945EB">
      <w:pPr>
        <w:pStyle w:val="ListParagraph"/>
        <w:numPr>
          <w:ilvl w:val="1"/>
          <w:numId w:val="1"/>
        </w:numPr>
      </w:pPr>
      <w:r>
        <w:t>Offering specific or specialized services like domination and fetishism</w:t>
      </w:r>
    </w:p>
    <w:p w14:paraId="74787481" w14:textId="09AE7607" w:rsidR="003945EB" w:rsidRDefault="003945EB" w:rsidP="003945EB">
      <w:pPr>
        <w:rPr>
          <w:i/>
        </w:rPr>
      </w:pPr>
      <w:r>
        <w:rPr>
          <w:i/>
        </w:rPr>
        <w:t>Who is a Sex Worker?</w:t>
      </w:r>
    </w:p>
    <w:p w14:paraId="1AB0BF7A" w14:textId="31D37682" w:rsidR="003945EB" w:rsidRDefault="003945EB" w:rsidP="003945EB">
      <w:pPr>
        <w:pStyle w:val="ListParagraph"/>
        <w:numPr>
          <w:ilvl w:val="0"/>
          <w:numId w:val="1"/>
        </w:numPr>
      </w:pPr>
      <w:r>
        <w:t>The concept emerged in the 1970’s through the prostitute’s rights movement in the US and Western Europe</w:t>
      </w:r>
    </w:p>
    <w:p w14:paraId="3073D3ED" w14:textId="023C8298" w:rsidR="003945EB" w:rsidRDefault="003945EB" w:rsidP="003945EB">
      <w:pPr>
        <w:pStyle w:val="ListParagraph"/>
        <w:numPr>
          <w:ilvl w:val="0"/>
          <w:numId w:val="1"/>
        </w:numPr>
      </w:pPr>
      <w:r>
        <w:t>As a counterpoint to traditionally derogatory names, to emphasize the legitimacy of sex work as a form of labor and the rights of sex workers as working people</w:t>
      </w:r>
    </w:p>
    <w:p w14:paraId="6EB71F66" w14:textId="4D713A59" w:rsidR="003945EB" w:rsidRDefault="003945EB" w:rsidP="003945EB">
      <w:pPr>
        <w:pStyle w:val="ListParagraph"/>
        <w:numPr>
          <w:ilvl w:val="0"/>
          <w:numId w:val="1"/>
        </w:numPr>
      </w:pPr>
      <w:r>
        <w:t>The majority of sex workers are women</w:t>
      </w:r>
    </w:p>
    <w:p w14:paraId="5C6FF0AE" w14:textId="406FA1EC" w:rsidR="003945EB" w:rsidRDefault="003945EB" w:rsidP="003945EB">
      <w:pPr>
        <w:pStyle w:val="ListParagraph"/>
        <w:numPr>
          <w:ilvl w:val="0"/>
          <w:numId w:val="1"/>
        </w:numPr>
      </w:pPr>
      <w:r>
        <w:t>Participating in sex-work entails a life in the margins (particularly for sex workers of color and transgendered and gender non-conforming sex workers)</w:t>
      </w:r>
    </w:p>
    <w:p w14:paraId="5C263297" w14:textId="753473A2" w:rsidR="003945EB" w:rsidRPr="003945EB" w:rsidRDefault="003945EB" w:rsidP="003945EB">
      <w:pPr>
        <w:rPr>
          <w:i/>
        </w:rPr>
      </w:pPr>
      <w:r w:rsidRPr="003945EB">
        <w:rPr>
          <w:i/>
        </w:rPr>
        <w:t>What are the reasons for women to choose this type of work?</w:t>
      </w:r>
    </w:p>
    <w:p w14:paraId="4B0AB7A8" w14:textId="0D261184" w:rsidR="003945EB" w:rsidRDefault="0075054A" w:rsidP="0075054A">
      <w:pPr>
        <w:pStyle w:val="ListParagraph"/>
        <w:numPr>
          <w:ilvl w:val="0"/>
          <w:numId w:val="1"/>
        </w:numPr>
      </w:pPr>
      <w:r>
        <w:t>Various motivations for choosing this profession:</w:t>
      </w:r>
    </w:p>
    <w:p w14:paraId="1E3999E2" w14:textId="5D42FAFE" w:rsidR="0075054A" w:rsidRDefault="0075054A" w:rsidP="0075054A">
      <w:pPr>
        <w:pStyle w:val="ListParagraph"/>
        <w:numPr>
          <w:ilvl w:val="1"/>
          <w:numId w:val="1"/>
        </w:numPr>
      </w:pPr>
      <w:r>
        <w:t>Flexible schedule</w:t>
      </w:r>
    </w:p>
    <w:p w14:paraId="6677F298" w14:textId="408532E7" w:rsidR="0075054A" w:rsidRDefault="0075054A" w:rsidP="0075054A">
      <w:pPr>
        <w:pStyle w:val="ListParagraph"/>
        <w:numPr>
          <w:ilvl w:val="1"/>
          <w:numId w:val="1"/>
        </w:numPr>
      </w:pPr>
      <w:r>
        <w:t>Enjoy meeting many people from different walks of life</w:t>
      </w:r>
    </w:p>
    <w:p w14:paraId="5269DCDA" w14:textId="51A1F764" w:rsidR="0075054A" w:rsidRDefault="0075054A" w:rsidP="0075054A">
      <w:pPr>
        <w:pStyle w:val="ListParagraph"/>
        <w:numPr>
          <w:ilvl w:val="1"/>
          <w:numId w:val="1"/>
        </w:numPr>
      </w:pPr>
      <w:r>
        <w:t>Comfortable with sexuality, nudity, keeping others’ secrets, listening and giving moral support</w:t>
      </w:r>
    </w:p>
    <w:p w14:paraId="748DA3CC" w14:textId="2B4EFC5A" w:rsidR="0075054A" w:rsidRDefault="0075054A" w:rsidP="0075054A">
      <w:pPr>
        <w:rPr>
          <w:i/>
        </w:rPr>
      </w:pPr>
      <w:r>
        <w:rPr>
          <w:i/>
        </w:rPr>
        <w:t>Violence Against Sex Workers:</w:t>
      </w:r>
    </w:p>
    <w:p w14:paraId="49A71EA2" w14:textId="5CE0EE96" w:rsidR="0075054A" w:rsidRDefault="0075054A" w:rsidP="0075054A">
      <w:pPr>
        <w:pStyle w:val="ListParagraph"/>
        <w:numPr>
          <w:ilvl w:val="0"/>
          <w:numId w:val="1"/>
        </w:numPr>
      </w:pPr>
      <w:r>
        <w:t>They experience high levels of violence, regardless of the type of sex work they engage in</w:t>
      </w:r>
    </w:p>
    <w:p w14:paraId="1033D7D3" w14:textId="21DACAD2" w:rsidR="0075054A" w:rsidRPr="0075054A" w:rsidRDefault="0075054A" w:rsidP="0075054A">
      <w:pPr>
        <w:pStyle w:val="ListParagraph"/>
        <w:numPr>
          <w:ilvl w:val="0"/>
          <w:numId w:val="1"/>
        </w:numPr>
      </w:pPr>
      <w:r>
        <w:t xml:space="preserve">Existing laws that criminalize sex work often prevent sex workers from reporting violence, enable law enforcement agents to not take violence against sex workers seriously when it is reported, and facilitate police violence against sex workers. </w:t>
      </w:r>
    </w:p>
    <w:p w14:paraId="7905D141" w14:textId="77777777" w:rsidR="0075054A" w:rsidRDefault="0075054A" w:rsidP="0075054A">
      <w:pPr>
        <w:rPr>
          <w:i/>
        </w:rPr>
      </w:pPr>
      <w:r>
        <w:rPr>
          <w:i/>
        </w:rPr>
        <w:t>Sex Workers and Childhood Sexual Abuse</w:t>
      </w:r>
    </w:p>
    <w:p w14:paraId="13BC75D8" w14:textId="199F0E30" w:rsidR="0075054A" w:rsidRDefault="0075054A" w:rsidP="0075054A">
      <w:pPr>
        <w:pStyle w:val="ListParagraph"/>
        <w:numPr>
          <w:ilvl w:val="0"/>
          <w:numId w:val="1"/>
        </w:numPr>
      </w:pPr>
      <w:r>
        <w:t>Like many women, some sex workers have been the victims of sexual assault during childhood</w:t>
      </w:r>
    </w:p>
    <w:p w14:paraId="61C23144" w14:textId="62E6EFC3" w:rsidR="004406DA" w:rsidRDefault="0075054A" w:rsidP="0075054A">
      <w:pPr>
        <w:pStyle w:val="ListParagraph"/>
        <w:numPr>
          <w:ilvl w:val="0"/>
          <w:numId w:val="1"/>
        </w:numPr>
      </w:pPr>
      <w:r>
        <w:t xml:space="preserve">Sexually assaulted sex workers whether at work or in their love life, or in their social life fear not being believed or being denounced harassed, attacked or criminalized again. </w:t>
      </w:r>
      <w:r w:rsidR="004406DA">
        <w:t xml:space="preserve"> </w:t>
      </w:r>
    </w:p>
    <w:p w14:paraId="50890872" w14:textId="75752312" w:rsidR="0075054A" w:rsidRDefault="0075054A" w:rsidP="0075054A">
      <w:pPr>
        <w:rPr>
          <w:i/>
        </w:rPr>
      </w:pPr>
      <w:r>
        <w:rPr>
          <w:i/>
        </w:rPr>
        <w:t>Sex Workers and Drugs</w:t>
      </w:r>
    </w:p>
    <w:p w14:paraId="54D11DE8" w14:textId="2BACF71B" w:rsidR="0075054A" w:rsidRDefault="0075054A" w:rsidP="0075054A">
      <w:pPr>
        <w:pStyle w:val="ListParagraph"/>
        <w:numPr>
          <w:ilvl w:val="0"/>
          <w:numId w:val="1"/>
        </w:numPr>
      </w:pPr>
      <w:r>
        <w:t>Because of the considerable stigmatization, many believe it is difficult or even impossible to perform sex work without using drugs</w:t>
      </w:r>
    </w:p>
    <w:p w14:paraId="29CF68EB" w14:textId="6DA81F9A" w:rsidR="0075054A" w:rsidRDefault="0075054A" w:rsidP="0075054A">
      <w:pPr>
        <w:pStyle w:val="ListParagraph"/>
        <w:numPr>
          <w:ilvl w:val="0"/>
          <w:numId w:val="1"/>
        </w:numPr>
      </w:pPr>
      <w:r>
        <w:t>Those who use drugs while working or overuse them become much more vulnerable to abuse and risk</w:t>
      </w:r>
    </w:p>
    <w:p w14:paraId="7BDCB2C0" w14:textId="5CE97BD5" w:rsidR="009037A9" w:rsidRDefault="009037A9" w:rsidP="009037A9">
      <w:pPr>
        <w:rPr>
          <w:i/>
        </w:rPr>
      </w:pPr>
      <w:proofErr w:type="gramStart"/>
      <w:r>
        <w:rPr>
          <w:i/>
        </w:rPr>
        <w:t>Sex Work as Violence Against Women?</w:t>
      </w:r>
      <w:proofErr w:type="gramEnd"/>
    </w:p>
    <w:p w14:paraId="7ED8C423" w14:textId="2B870964" w:rsidR="009037A9" w:rsidRDefault="009037A9" w:rsidP="009037A9">
      <w:pPr>
        <w:pStyle w:val="ListParagraph"/>
        <w:numPr>
          <w:ilvl w:val="0"/>
          <w:numId w:val="1"/>
        </w:numPr>
      </w:pPr>
      <w:r>
        <w:t>Despite the high level of violence against them, sex workers rights have generally not been supported by mainstream women’s movements</w:t>
      </w:r>
    </w:p>
    <w:p w14:paraId="5E646ADE" w14:textId="0E6F5136" w:rsidR="009037A9" w:rsidRDefault="009037A9" w:rsidP="009037A9">
      <w:pPr>
        <w:pStyle w:val="ListParagraph"/>
        <w:numPr>
          <w:ilvl w:val="0"/>
          <w:numId w:val="1"/>
        </w:numPr>
      </w:pPr>
      <w:r>
        <w:t>Many feminists have framed sex work itself as form of violence against women, and demonized women who engage in sex work as participants in their own oppression and that of all women</w:t>
      </w:r>
    </w:p>
    <w:p w14:paraId="7BC32F33" w14:textId="77AACA2A" w:rsidR="009037A9" w:rsidRDefault="009037A9" w:rsidP="009037A9">
      <w:pPr>
        <w:pStyle w:val="ListParagraph"/>
        <w:numPr>
          <w:ilvl w:val="0"/>
          <w:numId w:val="1"/>
        </w:numPr>
      </w:pPr>
      <w:r>
        <w:t>Sex worker’s rights groups use a distinction b/w coerced and consensual sex work.</w:t>
      </w:r>
    </w:p>
    <w:p w14:paraId="4753DF50" w14:textId="522832EF" w:rsidR="009037A9" w:rsidRDefault="008A78ED" w:rsidP="008A78ED">
      <w:pPr>
        <w:rPr>
          <w:i/>
        </w:rPr>
      </w:pPr>
      <w:r>
        <w:rPr>
          <w:i/>
        </w:rPr>
        <w:t>Impact of Sex Work on the Health of Workers</w:t>
      </w:r>
    </w:p>
    <w:p w14:paraId="51053916" w14:textId="1CAC9EAC" w:rsidR="008A78ED" w:rsidRDefault="008A78ED" w:rsidP="008A78ED">
      <w:pPr>
        <w:pStyle w:val="ListParagraph"/>
        <w:numPr>
          <w:ilvl w:val="0"/>
          <w:numId w:val="1"/>
        </w:numPr>
      </w:pPr>
      <w:r>
        <w:t>Sex workers do not have access to the same fringe benefits that other workers enjoy</w:t>
      </w:r>
    </w:p>
    <w:p w14:paraId="77F5B631" w14:textId="56DC0C16" w:rsidR="009037A9" w:rsidRDefault="008A78ED" w:rsidP="008A78ED">
      <w:pPr>
        <w:pStyle w:val="ListParagraph"/>
        <w:numPr>
          <w:ilvl w:val="0"/>
          <w:numId w:val="1"/>
        </w:numPr>
      </w:pPr>
      <w:r>
        <w:t>Even if they take care of their health, their security and their dignity, they cannot always escape work-related stress.</w:t>
      </w:r>
    </w:p>
    <w:p w14:paraId="52C87E3C" w14:textId="7FA3FA16" w:rsidR="008A78ED" w:rsidRDefault="008A78ED" w:rsidP="008A78ED">
      <w:r>
        <w:t>EXAM MATERIAL</w:t>
      </w:r>
    </w:p>
    <w:p w14:paraId="49F60ED6" w14:textId="204755C9" w:rsidR="008A78ED" w:rsidRDefault="008A78ED" w:rsidP="008A78ED">
      <w:pPr>
        <w:rPr>
          <w:b/>
        </w:rPr>
      </w:pPr>
      <w:r w:rsidRPr="008A78ED">
        <w:rPr>
          <w:b/>
        </w:rPr>
        <w:t>April 26, 7-10 MNT 202</w:t>
      </w:r>
    </w:p>
    <w:p w14:paraId="6BB2BEF5" w14:textId="0FC3FDD4" w:rsidR="008A78ED" w:rsidRDefault="008A78ED" w:rsidP="008A78ED">
      <w:pPr>
        <w:pStyle w:val="ListParagraph"/>
        <w:numPr>
          <w:ilvl w:val="0"/>
          <w:numId w:val="1"/>
        </w:numPr>
      </w:pPr>
      <w:r>
        <w:t>All lecture material from Jan19th to April 13</w:t>
      </w:r>
      <w:r w:rsidRPr="008A78ED">
        <w:rPr>
          <w:vertAlign w:val="superscript"/>
        </w:rPr>
        <w:t>th</w:t>
      </w:r>
      <w:r>
        <w:t xml:space="preserve"> inclusive: Cumulative</w:t>
      </w:r>
    </w:p>
    <w:p w14:paraId="7B7D44C4" w14:textId="64991C43" w:rsidR="008A78ED" w:rsidRDefault="008A78ED" w:rsidP="008A78ED">
      <w:pPr>
        <w:pStyle w:val="ListParagraph"/>
        <w:numPr>
          <w:ilvl w:val="0"/>
          <w:numId w:val="1"/>
        </w:numPr>
      </w:pPr>
      <w:r>
        <w:t>No repeat questions</w:t>
      </w:r>
    </w:p>
    <w:p w14:paraId="6FD0E792" w14:textId="77777777" w:rsidR="008A78ED" w:rsidRDefault="008A78ED" w:rsidP="008A78ED">
      <w:pPr>
        <w:pStyle w:val="ListParagraph"/>
        <w:numPr>
          <w:ilvl w:val="0"/>
          <w:numId w:val="1"/>
        </w:numPr>
      </w:pPr>
      <w:r>
        <w:t xml:space="preserve">Documentary: </w:t>
      </w:r>
    </w:p>
    <w:p w14:paraId="304BBCDC" w14:textId="3C50AE58" w:rsidR="008A78ED" w:rsidRDefault="008A78ED" w:rsidP="008A78ED">
      <w:pPr>
        <w:pStyle w:val="ListParagraph"/>
        <w:numPr>
          <w:ilvl w:val="0"/>
          <w:numId w:val="1"/>
        </w:numPr>
      </w:pPr>
      <w:r>
        <w:t xml:space="preserve">Legacy of pain, my feminism, power and control, Rape: a crime of war. </w:t>
      </w:r>
    </w:p>
    <w:p w14:paraId="082F0DEA" w14:textId="10358235" w:rsidR="008A78ED" w:rsidRDefault="008A78ED" w:rsidP="008A78ED">
      <w:pPr>
        <w:pStyle w:val="ListParagraph"/>
        <w:numPr>
          <w:ilvl w:val="0"/>
          <w:numId w:val="1"/>
        </w:numPr>
      </w:pPr>
      <w:r>
        <w:t>Readings:</w:t>
      </w:r>
    </w:p>
    <w:p w14:paraId="399E3C85" w14:textId="32AF3FCB" w:rsidR="008A78ED" w:rsidRDefault="008A78ED" w:rsidP="008A78ED">
      <w:pPr>
        <w:pStyle w:val="ListParagraph"/>
        <w:numPr>
          <w:ilvl w:val="1"/>
          <w:numId w:val="1"/>
        </w:numPr>
      </w:pPr>
      <w:r>
        <w:t>Chapter 1: Understanding Violence and Victimization. 5</w:t>
      </w:r>
      <w:r w:rsidRPr="008A78ED">
        <w:rPr>
          <w:vertAlign w:val="superscript"/>
        </w:rPr>
        <w:t>th</w:t>
      </w:r>
      <w:r>
        <w:t xml:space="preserve"> edition, measuring and understanding Violence. </w:t>
      </w:r>
    </w:p>
    <w:p w14:paraId="7E3D4BCB" w14:textId="3E7AA80F" w:rsidR="008A78ED" w:rsidRDefault="008A78ED" w:rsidP="008A78ED">
      <w:pPr>
        <w:pStyle w:val="ListParagraph"/>
        <w:numPr>
          <w:ilvl w:val="1"/>
          <w:numId w:val="1"/>
        </w:numPr>
      </w:pPr>
      <w:r>
        <w:t>A Conceptual Framework for understanding race, class, gender and sexuality</w:t>
      </w:r>
    </w:p>
    <w:p w14:paraId="028E12D5" w14:textId="6B207D14" w:rsidR="008A78ED" w:rsidRDefault="008A78ED" w:rsidP="008A78ED">
      <w:pPr>
        <w:pStyle w:val="ListParagraph"/>
        <w:numPr>
          <w:ilvl w:val="1"/>
          <w:numId w:val="1"/>
        </w:numPr>
      </w:pPr>
      <w:r>
        <w:t>Police Response to intimate partner violence in Canada: Do victim characteristics matter?</w:t>
      </w:r>
    </w:p>
    <w:p w14:paraId="1F751E84" w14:textId="2F0D69BF" w:rsidR="008A78ED" w:rsidRDefault="008A78ED" w:rsidP="008A78ED">
      <w:pPr>
        <w:pStyle w:val="ListParagraph"/>
        <w:numPr>
          <w:ilvl w:val="1"/>
          <w:numId w:val="1"/>
        </w:numPr>
      </w:pPr>
      <w:r>
        <w:t>Difference matters, studying across race, class, gender and sexuality</w:t>
      </w:r>
    </w:p>
    <w:p w14:paraId="309E8CB2" w14:textId="0018D000" w:rsidR="008A78ED" w:rsidRDefault="008A78ED" w:rsidP="008A78ED">
      <w:pPr>
        <w:pStyle w:val="ListParagraph"/>
        <w:numPr>
          <w:ilvl w:val="1"/>
          <w:numId w:val="1"/>
        </w:numPr>
      </w:pPr>
      <w:r>
        <w:t>Is Canada Peaceful and safe for Aboriginal women?</w:t>
      </w:r>
    </w:p>
    <w:p w14:paraId="4D884701" w14:textId="68B7F5B4" w:rsidR="008A78ED" w:rsidRDefault="008A78ED" w:rsidP="008A78ED">
      <w:pPr>
        <w:pStyle w:val="ListParagraph"/>
        <w:numPr>
          <w:ilvl w:val="1"/>
          <w:numId w:val="1"/>
        </w:numPr>
      </w:pPr>
      <w:r>
        <w:t>Sexual Assault in the Workplace</w:t>
      </w:r>
    </w:p>
    <w:p w14:paraId="52F05349" w14:textId="7A824654" w:rsidR="008A78ED" w:rsidRDefault="008A78ED" w:rsidP="008A78ED">
      <w:pPr>
        <w:pStyle w:val="ListParagraph"/>
        <w:numPr>
          <w:ilvl w:val="1"/>
          <w:numId w:val="1"/>
        </w:numPr>
      </w:pPr>
      <w:r>
        <w:t xml:space="preserve">The In Call Sex Industry: Classed and Gendered </w:t>
      </w:r>
      <w:proofErr w:type="spellStart"/>
      <w:r>
        <w:t>Labour</w:t>
      </w:r>
      <w:proofErr w:type="spellEnd"/>
      <w:r>
        <w:t xml:space="preserve"> on the margins</w:t>
      </w:r>
    </w:p>
    <w:p w14:paraId="72D10EFB" w14:textId="3A19EA67" w:rsidR="008A78ED" w:rsidRDefault="008A78ED" w:rsidP="008A78ED">
      <w:pPr>
        <w:pStyle w:val="ListParagraph"/>
        <w:numPr>
          <w:ilvl w:val="1"/>
          <w:numId w:val="1"/>
        </w:numPr>
      </w:pPr>
      <w:r>
        <w:t xml:space="preserve">Body image, appearance Self- </w:t>
      </w:r>
      <w:r w:rsidR="00EC7D7E">
        <w:t>schema</w:t>
      </w:r>
      <w:bookmarkStart w:id="0" w:name="_GoBack"/>
      <w:bookmarkEnd w:id="0"/>
      <w:r>
        <w:t xml:space="preserve"> and media images</w:t>
      </w:r>
    </w:p>
    <w:p w14:paraId="5938A6CC" w14:textId="2338DC83" w:rsidR="008A78ED" w:rsidRDefault="008A78ED" w:rsidP="008A78ED">
      <w:pPr>
        <w:pStyle w:val="ListParagraph"/>
        <w:numPr>
          <w:ilvl w:val="0"/>
          <w:numId w:val="1"/>
        </w:numPr>
      </w:pPr>
      <w:r>
        <w:t>April 14: 3-5 FSS2015</w:t>
      </w:r>
    </w:p>
    <w:p w14:paraId="2773DED8" w14:textId="0AF27E87" w:rsidR="008A78ED" w:rsidRDefault="008A78ED" w:rsidP="008A78ED">
      <w:pPr>
        <w:pStyle w:val="ListParagraph"/>
        <w:numPr>
          <w:ilvl w:val="0"/>
          <w:numId w:val="1"/>
        </w:numPr>
      </w:pPr>
      <w:r>
        <w:t>April 16: 1:30-3:30 FSS 2015</w:t>
      </w:r>
    </w:p>
    <w:p w14:paraId="57705179" w14:textId="77777777" w:rsidR="008A78ED" w:rsidRDefault="008A78ED" w:rsidP="008A78ED">
      <w:pPr>
        <w:pStyle w:val="ListParagraph"/>
        <w:numPr>
          <w:ilvl w:val="0"/>
          <w:numId w:val="1"/>
        </w:numPr>
      </w:pPr>
    </w:p>
    <w:p w14:paraId="1091A52F" w14:textId="77777777" w:rsidR="008A78ED" w:rsidRDefault="008A78ED" w:rsidP="008A78ED">
      <w:pPr>
        <w:pStyle w:val="ListParagraph"/>
        <w:numPr>
          <w:ilvl w:val="0"/>
          <w:numId w:val="1"/>
        </w:numPr>
      </w:pPr>
    </w:p>
    <w:p w14:paraId="7741CF01" w14:textId="77777777" w:rsidR="008A78ED" w:rsidRDefault="008A78ED" w:rsidP="008A78ED">
      <w:pPr>
        <w:pStyle w:val="ListParagraph"/>
        <w:numPr>
          <w:ilvl w:val="0"/>
          <w:numId w:val="1"/>
        </w:numPr>
      </w:pPr>
    </w:p>
    <w:p w14:paraId="7E8AFDB9" w14:textId="77777777" w:rsidR="008A78ED" w:rsidRDefault="008A78ED" w:rsidP="008A78ED"/>
    <w:p w14:paraId="5559B28A" w14:textId="77777777" w:rsidR="008A78ED" w:rsidRPr="008A78ED" w:rsidRDefault="008A78ED" w:rsidP="008A78ED"/>
    <w:p w14:paraId="0CB53F3A" w14:textId="77777777" w:rsidR="008A78ED" w:rsidRPr="009037A9" w:rsidRDefault="008A78ED" w:rsidP="008A78ED"/>
    <w:p w14:paraId="7B76A6AD" w14:textId="77777777" w:rsidR="0088046C" w:rsidRPr="0088046C" w:rsidRDefault="0088046C" w:rsidP="0088046C">
      <w:pPr>
        <w:rPr>
          <w:b/>
        </w:rPr>
      </w:pPr>
    </w:p>
    <w:sectPr w:rsidR="0088046C" w:rsidRPr="0088046C" w:rsidSect="00C8303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66E9F"/>
    <w:multiLevelType w:val="hybridMultilevel"/>
    <w:tmpl w:val="27D0DC88"/>
    <w:lvl w:ilvl="0" w:tplc="48CC32EA">
      <w:start w:val="3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D0BA4"/>
    <w:multiLevelType w:val="hybridMultilevel"/>
    <w:tmpl w:val="EE886DD8"/>
    <w:lvl w:ilvl="0" w:tplc="E3E2E5A8">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865DBE"/>
    <w:multiLevelType w:val="hybridMultilevel"/>
    <w:tmpl w:val="8DDEFA28"/>
    <w:lvl w:ilvl="0" w:tplc="48CC32EA">
      <w:start w:val="3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DA2555"/>
    <w:multiLevelType w:val="hybridMultilevel"/>
    <w:tmpl w:val="DB586F56"/>
    <w:lvl w:ilvl="0" w:tplc="48CC32EA">
      <w:start w:val="30"/>
      <w:numFmt w:val="bullet"/>
      <w:lvlText w:val="-"/>
      <w:lvlJc w:val="left"/>
      <w:pPr>
        <w:ind w:left="720" w:hanging="360"/>
      </w:pPr>
      <w:rPr>
        <w:rFonts w:ascii="Times New Roman" w:eastAsiaTheme="minorEastAsia"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BB"/>
    <w:rsid w:val="000F1B84"/>
    <w:rsid w:val="001E2D7A"/>
    <w:rsid w:val="003945EB"/>
    <w:rsid w:val="003F77FD"/>
    <w:rsid w:val="004406DA"/>
    <w:rsid w:val="00653F80"/>
    <w:rsid w:val="007349E2"/>
    <w:rsid w:val="0075054A"/>
    <w:rsid w:val="007F44B6"/>
    <w:rsid w:val="008028D0"/>
    <w:rsid w:val="00851242"/>
    <w:rsid w:val="0088046C"/>
    <w:rsid w:val="008A78ED"/>
    <w:rsid w:val="008F5E7F"/>
    <w:rsid w:val="009037A9"/>
    <w:rsid w:val="009041BB"/>
    <w:rsid w:val="00A966CB"/>
    <w:rsid w:val="00B910F6"/>
    <w:rsid w:val="00BB2356"/>
    <w:rsid w:val="00C83039"/>
    <w:rsid w:val="00DA5010"/>
    <w:rsid w:val="00E26E7D"/>
    <w:rsid w:val="00EB52E7"/>
    <w:rsid w:val="00EC7D7E"/>
    <w:rsid w:val="00F945D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958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7A"/>
    <w:rPr>
      <w:rFonts w:ascii="Times New Roman" w:hAnsi="Times New Roman"/>
    </w:rPr>
  </w:style>
  <w:style w:type="paragraph" w:styleId="Heading1">
    <w:name w:val="heading 1"/>
    <w:aliases w:val="Table 2. Enthalpy of Neutralization"/>
    <w:basedOn w:val="Normal"/>
    <w:next w:val="Normal"/>
    <w:link w:val="Heading1Char"/>
    <w:autoRedefine/>
    <w:uiPriority w:val="9"/>
    <w:qFormat/>
    <w:rsid w:val="00653F80"/>
    <w:pPr>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 2. Enthalpy of Neutralization Char"/>
    <w:basedOn w:val="DefaultParagraphFont"/>
    <w:link w:val="Heading1"/>
    <w:uiPriority w:val="9"/>
    <w:rsid w:val="00653F8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88046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7A"/>
    <w:rPr>
      <w:rFonts w:ascii="Times New Roman" w:hAnsi="Times New Roman"/>
    </w:rPr>
  </w:style>
  <w:style w:type="paragraph" w:styleId="Heading1">
    <w:name w:val="heading 1"/>
    <w:aliases w:val="Table 2. Enthalpy of Neutralization"/>
    <w:basedOn w:val="Normal"/>
    <w:next w:val="Normal"/>
    <w:link w:val="Heading1Char"/>
    <w:autoRedefine/>
    <w:uiPriority w:val="9"/>
    <w:qFormat/>
    <w:rsid w:val="00653F80"/>
    <w:pPr>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 2. Enthalpy of Neutralization Char"/>
    <w:basedOn w:val="DefaultParagraphFont"/>
    <w:link w:val="Heading1"/>
    <w:uiPriority w:val="9"/>
    <w:rsid w:val="00653F8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880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11</Pages>
  <Words>2978</Words>
  <Characters>16981</Characters>
  <Application>Microsoft Macintosh Word</Application>
  <DocSecurity>0</DocSecurity>
  <Lines>141</Lines>
  <Paragraphs>39</Paragraphs>
  <ScaleCrop>false</ScaleCrop>
  <Company>Ottawa University</Company>
  <LinksUpToDate>false</LinksUpToDate>
  <CharactersWithSpaces>19920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Grandinetti</dc:creator>
  <cp:keywords/>
  <dc:description/>
  <cp:lastModifiedBy>Paige  Grandinetti</cp:lastModifiedBy>
  <cp:revision>6</cp:revision>
  <dcterms:created xsi:type="dcterms:W3CDTF">2015-03-30T21:28:00Z</dcterms:created>
  <dcterms:modified xsi:type="dcterms:W3CDTF">2015-04-14T01:10:00Z</dcterms:modified>
</cp:coreProperties>
</file>