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6494B" w:rsidRPr="005C3184" w:rsidRDefault="00B5496A">
      <w:pPr>
        <w:rPr>
          <w:b/>
          <w:sz w:val="23"/>
          <w:u w:val="single"/>
        </w:rPr>
      </w:pPr>
      <w:r w:rsidRPr="005C3184">
        <w:rPr>
          <w:b/>
          <w:sz w:val="23"/>
          <w:u w:val="single"/>
        </w:rPr>
        <w:t>Understanding Labor-Management relations</w:t>
      </w:r>
    </w:p>
    <w:p w:rsidR="00B5496A" w:rsidRPr="005C3184" w:rsidRDefault="00B5496A" w:rsidP="0036494B">
      <w:pPr>
        <w:ind w:left="-567"/>
        <w:rPr>
          <w:b/>
          <w:sz w:val="23"/>
          <w:u w:val="single"/>
        </w:rPr>
      </w:pPr>
    </w:p>
    <w:p w:rsidR="00B5496A" w:rsidRPr="005C3184" w:rsidRDefault="00B5496A" w:rsidP="005C3184">
      <w:pPr>
        <w:pStyle w:val="ListParagraph"/>
        <w:numPr>
          <w:ilvl w:val="0"/>
          <w:numId w:val="1"/>
        </w:numPr>
        <w:spacing w:line="360" w:lineRule="auto"/>
        <w:ind w:left="-624" w:firstLine="0"/>
        <w:rPr>
          <w:b/>
          <w:sz w:val="23"/>
        </w:rPr>
      </w:pPr>
      <w:r w:rsidRPr="005C3184">
        <w:rPr>
          <w:b/>
          <w:sz w:val="23"/>
        </w:rPr>
        <w:t xml:space="preserve">Explain why workers organize into labour unions. </w:t>
      </w:r>
    </w:p>
    <w:p w:rsidR="005C3184" w:rsidRPr="005C3184" w:rsidRDefault="00B5496A" w:rsidP="005C3184">
      <w:pPr>
        <w:spacing w:line="360" w:lineRule="auto"/>
        <w:ind w:left="-624"/>
        <w:rPr>
          <w:sz w:val="23"/>
        </w:rPr>
      </w:pPr>
      <w:r w:rsidRPr="005C3184">
        <w:rPr>
          <w:sz w:val="23"/>
        </w:rPr>
        <w:t xml:space="preserve">The industrial revolution and the emergence of a factory-based production system made many workers dependent on continuing factory employment, where abuses such as minimal pay, long workdays and workweeks, unsafe working conditions, and even child labour were common. Individuals had little recourse in rectifying problems. By organizing into labour unions, however, workers were able to act collectively to improve work conditions. Most importantly, acting as a group, they can engage in collective bargaining for higher wages, greater benefits, or better working conditions. </w:t>
      </w:r>
    </w:p>
    <w:p w:rsidR="001F319D" w:rsidRDefault="005C3184" w:rsidP="005C3184">
      <w:pPr>
        <w:spacing w:line="360" w:lineRule="auto"/>
        <w:ind w:left="-624"/>
        <w:rPr>
          <w:sz w:val="23"/>
        </w:rPr>
      </w:pPr>
      <w:r>
        <w:rPr>
          <w:sz w:val="23"/>
        </w:rPr>
        <w:t>In 1956: Trades &amp; Labour Congress and the Canadian Congress of Labour merged a</w:t>
      </w:r>
      <w:r w:rsidR="00DE4871">
        <w:rPr>
          <w:sz w:val="23"/>
        </w:rPr>
        <w:t>n</w:t>
      </w:r>
      <w:r>
        <w:rPr>
          <w:sz w:val="23"/>
        </w:rPr>
        <w:t>d became Canadian Labour Congress.</w:t>
      </w:r>
    </w:p>
    <w:p w:rsidR="001F319D" w:rsidRPr="001F319D" w:rsidRDefault="001F319D" w:rsidP="001F319D">
      <w:pPr>
        <w:pBdr>
          <w:top w:val="single" w:sz="8" w:space="1" w:color="auto"/>
          <w:left w:val="single" w:sz="8" w:space="4" w:color="auto"/>
          <w:bottom w:val="single" w:sz="8" w:space="1" w:color="auto"/>
          <w:right w:val="single" w:sz="8" w:space="4" w:color="auto"/>
        </w:pBdr>
        <w:spacing w:line="360" w:lineRule="auto"/>
        <w:ind w:left="-207"/>
        <w:rPr>
          <w:sz w:val="23"/>
        </w:rPr>
      </w:pPr>
      <w:r w:rsidRPr="001F319D">
        <w:rPr>
          <w:sz w:val="23"/>
        </w:rPr>
        <w:t>Types of unions</w:t>
      </w:r>
    </w:p>
    <w:p w:rsidR="001F319D" w:rsidRDefault="001F319D" w:rsidP="00D7003D">
      <w:pPr>
        <w:pStyle w:val="ListParagraph"/>
        <w:numPr>
          <w:ilvl w:val="0"/>
          <w:numId w:val="3"/>
        </w:numPr>
        <w:pBdr>
          <w:top w:val="single" w:sz="8" w:space="1" w:color="auto"/>
          <w:left w:val="single" w:sz="8" w:space="4" w:color="auto"/>
          <w:bottom w:val="single" w:sz="8" w:space="1" w:color="auto"/>
          <w:right w:val="single" w:sz="8" w:space="4" w:color="auto"/>
        </w:pBdr>
        <w:rPr>
          <w:sz w:val="23"/>
        </w:rPr>
      </w:pPr>
      <w:r>
        <w:rPr>
          <w:sz w:val="23"/>
        </w:rPr>
        <w:t xml:space="preserve">Craft: </w:t>
      </w:r>
      <w:r w:rsidRPr="001F319D">
        <w:rPr>
          <w:sz w:val="23"/>
        </w:rPr>
        <w:t xml:space="preserve">unions organized by trades, they restrict </w:t>
      </w:r>
      <w:r>
        <w:rPr>
          <w:sz w:val="23"/>
        </w:rPr>
        <w:t>m</w:t>
      </w:r>
      <w:r w:rsidRPr="001F319D">
        <w:rPr>
          <w:sz w:val="23"/>
        </w:rPr>
        <w:t xml:space="preserve">embership to workers without specific skills. They have a lot of power over the supply of skilled workers because a person who wants to be part of a trade union must go through training. </w:t>
      </w:r>
      <w:r>
        <w:rPr>
          <w:sz w:val="23"/>
        </w:rPr>
        <w:t>Work until a job is done and switch to another project/employer.</w:t>
      </w:r>
    </w:p>
    <w:p w:rsidR="001F319D" w:rsidRDefault="001F319D" w:rsidP="00D7003D">
      <w:pPr>
        <w:pStyle w:val="ListParagraph"/>
        <w:numPr>
          <w:ilvl w:val="0"/>
          <w:numId w:val="3"/>
        </w:numPr>
        <w:pBdr>
          <w:top w:val="single" w:sz="8" w:space="1" w:color="auto"/>
          <w:left w:val="single" w:sz="8" w:space="4" w:color="auto"/>
          <w:bottom w:val="single" w:sz="8" w:space="1" w:color="auto"/>
          <w:right w:val="single" w:sz="8" w:space="4" w:color="auto"/>
        </w:pBdr>
        <w:rPr>
          <w:sz w:val="23"/>
        </w:rPr>
      </w:pPr>
      <w:r>
        <w:rPr>
          <w:sz w:val="23"/>
        </w:rPr>
        <w:t xml:space="preserve">Industrial: unions organized by industry, keep a long-term job. Not eligible for craft unions. </w:t>
      </w:r>
    </w:p>
    <w:p w:rsidR="00B5496A" w:rsidRPr="001F319D" w:rsidRDefault="00B5496A" w:rsidP="001F319D">
      <w:pPr>
        <w:pStyle w:val="ListParagraph"/>
        <w:spacing w:line="360" w:lineRule="auto"/>
        <w:ind w:left="153"/>
        <w:rPr>
          <w:sz w:val="23"/>
        </w:rPr>
      </w:pPr>
    </w:p>
    <w:p w:rsidR="00B5496A" w:rsidRPr="005C3184" w:rsidRDefault="00B5496A" w:rsidP="005C3184">
      <w:pPr>
        <w:pStyle w:val="ListParagraph"/>
        <w:numPr>
          <w:ilvl w:val="0"/>
          <w:numId w:val="1"/>
        </w:numPr>
        <w:spacing w:line="360" w:lineRule="auto"/>
        <w:ind w:left="-624" w:firstLine="0"/>
        <w:rPr>
          <w:b/>
          <w:sz w:val="23"/>
        </w:rPr>
      </w:pPr>
      <w:r w:rsidRPr="005C3184">
        <w:rPr>
          <w:b/>
          <w:sz w:val="23"/>
        </w:rPr>
        <w:t>Trace the evolution of unions and discuss trends in unionism in Canada.</w:t>
      </w:r>
    </w:p>
    <w:p w:rsidR="00B5496A" w:rsidRPr="005C3184" w:rsidRDefault="00B5496A" w:rsidP="005C3184">
      <w:pPr>
        <w:spacing w:line="360" w:lineRule="auto"/>
        <w:ind w:left="-624"/>
        <w:rPr>
          <w:sz w:val="23"/>
        </w:rPr>
      </w:pPr>
      <w:r w:rsidRPr="005C3184">
        <w:rPr>
          <w:sz w:val="23"/>
        </w:rPr>
        <w:t xml:space="preserve">The first unions in Canada were formed in the early nineteenth century in the Maritime Provinces. Many labour organizations sprang up and then faded away during the nineteenth century. In the twentieth century, unions began to develop in earnest. In 1943, </w:t>
      </w:r>
      <w:r w:rsidRPr="005C3184">
        <w:rPr>
          <w:i/>
          <w:sz w:val="23"/>
        </w:rPr>
        <w:t>Privy Council order 1003</w:t>
      </w:r>
      <w:r w:rsidRPr="005C3184">
        <w:rPr>
          <w:sz w:val="23"/>
        </w:rPr>
        <w:t xml:space="preserve"> gave unions the right to bargain collectively with employers.</w:t>
      </w:r>
    </w:p>
    <w:p w:rsidR="005C3184" w:rsidRDefault="00B5496A" w:rsidP="005C3184">
      <w:pPr>
        <w:spacing w:line="360" w:lineRule="auto"/>
        <w:ind w:left="-624"/>
        <w:rPr>
          <w:sz w:val="23"/>
        </w:rPr>
      </w:pPr>
      <w:r w:rsidRPr="005C3184">
        <w:rPr>
          <w:sz w:val="23"/>
        </w:rPr>
        <w:t>Since the mid-1970s, labour unions in Canada have experiences increasing difficulties in attracting new members. While millions of workers still belong to labour unions, union membership as a percentage of the total workforce has been stagnant for many years. Unions recognize that they do not have as much power as they once held and that it is in their own best interests, as well as the best interests of the workers they represent, to work with management instead of against it. Bargaining perspectives have also altered in recent years.</w:t>
      </w:r>
    </w:p>
    <w:p w:rsidR="005C3184" w:rsidRDefault="005C3184" w:rsidP="005C3184">
      <w:pPr>
        <w:spacing w:line="360" w:lineRule="auto"/>
        <w:ind w:left="-624"/>
        <w:rPr>
          <w:sz w:val="23"/>
        </w:rPr>
      </w:pPr>
      <w:r>
        <w:rPr>
          <w:sz w:val="23"/>
        </w:rPr>
        <w:t xml:space="preserve">Public sectors </w:t>
      </w:r>
      <w:proofErr w:type="gramStart"/>
      <w:r>
        <w:rPr>
          <w:sz w:val="23"/>
        </w:rPr>
        <w:t>is</w:t>
      </w:r>
      <w:proofErr w:type="gramEnd"/>
      <w:r>
        <w:rPr>
          <w:sz w:val="23"/>
        </w:rPr>
        <w:t xml:space="preserve"> heavily unionized (71.1%) compared to the private sectors (16%). A goal of union strategy is to preserve what has been won (small changes in wages and benefits). Managers and employees must share the same goals in profitability, growth and rewards. Unions are strongest in automobile and steel industries. </w:t>
      </w:r>
    </w:p>
    <w:p w:rsidR="005C3184" w:rsidRDefault="005C3184" w:rsidP="005C3184">
      <w:pPr>
        <w:spacing w:line="360" w:lineRule="auto"/>
        <w:ind w:left="-624"/>
        <w:rPr>
          <w:sz w:val="23"/>
        </w:rPr>
      </w:pPr>
      <w:r>
        <w:rPr>
          <w:sz w:val="23"/>
        </w:rPr>
        <w:t>Union problems:</w:t>
      </w:r>
    </w:p>
    <w:p w:rsidR="005C3184" w:rsidRDefault="005C3184" w:rsidP="005C3184">
      <w:pPr>
        <w:pStyle w:val="ListParagraph"/>
        <w:numPr>
          <w:ilvl w:val="0"/>
          <w:numId w:val="2"/>
        </w:numPr>
        <w:spacing w:line="360" w:lineRule="auto"/>
        <w:rPr>
          <w:sz w:val="23"/>
        </w:rPr>
      </w:pPr>
      <w:r w:rsidRPr="005C3184">
        <w:rPr>
          <w:sz w:val="23"/>
        </w:rPr>
        <w:t xml:space="preserve">In private sectors- companies are more aggressive when negotiating with unions. </w:t>
      </w:r>
    </w:p>
    <w:p w:rsidR="005C3184" w:rsidRDefault="005C3184" w:rsidP="005C3184">
      <w:pPr>
        <w:pStyle w:val="ListParagraph"/>
        <w:numPr>
          <w:ilvl w:val="0"/>
          <w:numId w:val="2"/>
        </w:numPr>
        <w:spacing w:line="360" w:lineRule="auto"/>
        <w:rPr>
          <w:sz w:val="23"/>
        </w:rPr>
      </w:pPr>
      <w:r>
        <w:rPr>
          <w:sz w:val="23"/>
        </w:rPr>
        <w:t xml:space="preserve">In public- dispute between union and governments regarding changes to wages and pensions that will reduce budget deficits. </w:t>
      </w:r>
    </w:p>
    <w:p w:rsidR="005C3184" w:rsidRDefault="005C3184" w:rsidP="005C3184">
      <w:pPr>
        <w:pStyle w:val="ListParagraph"/>
        <w:numPr>
          <w:ilvl w:val="0"/>
          <w:numId w:val="2"/>
        </w:numPr>
        <w:spacing w:line="360" w:lineRule="auto"/>
        <w:rPr>
          <w:sz w:val="23"/>
        </w:rPr>
      </w:pPr>
      <w:r>
        <w:rPr>
          <w:sz w:val="23"/>
        </w:rPr>
        <w:t>Decline of the smoke-stack industries</w:t>
      </w:r>
    </w:p>
    <w:p w:rsidR="005C3184" w:rsidRDefault="005C3184" w:rsidP="005C3184">
      <w:pPr>
        <w:pStyle w:val="ListParagraph"/>
        <w:numPr>
          <w:ilvl w:val="0"/>
          <w:numId w:val="2"/>
        </w:numPr>
        <w:spacing w:line="360" w:lineRule="auto"/>
        <w:rPr>
          <w:sz w:val="23"/>
        </w:rPr>
      </w:pPr>
      <w:r>
        <w:rPr>
          <w:sz w:val="23"/>
        </w:rPr>
        <w:t xml:space="preserve">Globalization of business- causes companies to more to other countries for low labour costs. </w:t>
      </w:r>
    </w:p>
    <w:p w:rsidR="005C3184" w:rsidRDefault="005C3184" w:rsidP="005C3184">
      <w:pPr>
        <w:pStyle w:val="ListParagraph"/>
        <w:numPr>
          <w:ilvl w:val="0"/>
          <w:numId w:val="2"/>
        </w:numPr>
        <w:spacing w:line="360" w:lineRule="auto"/>
        <w:rPr>
          <w:sz w:val="23"/>
        </w:rPr>
      </w:pPr>
      <w:r>
        <w:rPr>
          <w:sz w:val="23"/>
        </w:rPr>
        <w:t>Technological change- reduces the need for employees.</w:t>
      </w:r>
    </w:p>
    <w:p w:rsidR="005C3184" w:rsidRDefault="005C3184" w:rsidP="003600C0">
      <w:pPr>
        <w:pBdr>
          <w:top w:val="single" w:sz="8" w:space="1" w:color="auto"/>
          <w:left w:val="single" w:sz="8" w:space="4" w:color="auto"/>
          <w:bottom w:val="single" w:sz="8" w:space="1" w:color="auto"/>
          <w:right w:val="single" w:sz="8" w:space="4" w:color="auto"/>
        </w:pBdr>
        <w:rPr>
          <w:sz w:val="23"/>
        </w:rPr>
      </w:pPr>
      <w:r>
        <w:rPr>
          <w:sz w:val="23"/>
        </w:rPr>
        <w:t>Labour union: a group of individuals working together to achieve shared job-related goals.</w:t>
      </w:r>
    </w:p>
    <w:p w:rsidR="00B5496A" w:rsidRPr="005C3184" w:rsidRDefault="005C3184" w:rsidP="003600C0">
      <w:pPr>
        <w:pBdr>
          <w:top w:val="single" w:sz="8" w:space="1" w:color="auto"/>
          <w:left w:val="single" w:sz="8" w:space="4" w:color="auto"/>
          <w:bottom w:val="single" w:sz="8" w:space="1" w:color="auto"/>
          <w:right w:val="single" w:sz="8" w:space="4" w:color="auto"/>
        </w:pBdr>
        <w:rPr>
          <w:sz w:val="23"/>
        </w:rPr>
      </w:pPr>
      <w:r>
        <w:rPr>
          <w:sz w:val="23"/>
        </w:rPr>
        <w:t xml:space="preserve">Labour relations: the overall process of dealing with employees who are represented by a union. </w:t>
      </w:r>
    </w:p>
    <w:p w:rsidR="00E44043" w:rsidRPr="00E44043" w:rsidRDefault="00E44043" w:rsidP="003600C0">
      <w:pPr>
        <w:pStyle w:val="ListParagraph"/>
        <w:pBdr>
          <w:top w:val="single" w:sz="8" w:space="1" w:color="auto"/>
          <w:left w:val="single" w:sz="8" w:space="4" w:color="auto"/>
          <w:bottom w:val="single" w:sz="8" w:space="1" w:color="auto"/>
          <w:right w:val="single" w:sz="8" w:space="4" w:color="auto"/>
        </w:pBdr>
        <w:spacing w:line="360" w:lineRule="auto"/>
        <w:ind w:left="0"/>
        <w:rPr>
          <w:sz w:val="23"/>
        </w:rPr>
      </w:pPr>
      <w:r w:rsidRPr="00E44043">
        <w:rPr>
          <w:sz w:val="23"/>
        </w:rPr>
        <w:t>Union security: means of ensuring the unions continued existence and the maintenance of its membership so that it can continue to meet the criteria of certification.</w:t>
      </w:r>
    </w:p>
    <w:p w:rsidR="00E44043" w:rsidRPr="00E44043" w:rsidRDefault="00E44043" w:rsidP="003600C0">
      <w:pPr>
        <w:pStyle w:val="ListParagraph"/>
        <w:pBdr>
          <w:top w:val="single" w:sz="8" w:space="1" w:color="auto"/>
          <w:left w:val="single" w:sz="8" w:space="4" w:color="auto"/>
          <w:bottom w:val="single" w:sz="8" w:space="1" w:color="auto"/>
          <w:right w:val="single" w:sz="8" w:space="4" w:color="auto"/>
        </w:pBdr>
        <w:spacing w:line="360" w:lineRule="auto"/>
        <w:ind w:left="0"/>
        <w:rPr>
          <w:sz w:val="23"/>
        </w:rPr>
      </w:pPr>
      <w:r w:rsidRPr="00E44043">
        <w:rPr>
          <w:sz w:val="23"/>
        </w:rPr>
        <w:t>Closed shop: an employer can only hire union members.</w:t>
      </w:r>
    </w:p>
    <w:p w:rsidR="00E44043" w:rsidRPr="00E44043" w:rsidRDefault="00E44043" w:rsidP="003600C0">
      <w:pPr>
        <w:pStyle w:val="ListParagraph"/>
        <w:pBdr>
          <w:top w:val="single" w:sz="8" w:space="1" w:color="auto"/>
          <w:left w:val="single" w:sz="8" w:space="4" w:color="auto"/>
          <w:bottom w:val="single" w:sz="8" w:space="1" w:color="auto"/>
          <w:right w:val="single" w:sz="8" w:space="4" w:color="auto"/>
        </w:pBdr>
        <w:spacing w:line="360" w:lineRule="auto"/>
        <w:ind w:left="0"/>
        <w:rPr>
          <w:sz w:val="23"/>
        </w:rPr>
      </w:pPr>
      <w:r w:rsidRPr="00E44043">
        <w:rPr>
          <w:sz w:val="23"/>
        </w:rPr>
        <w:t>Union shop: employer can hire non-unionized workers, but they must join the union in a given period of time (30 days).</w:t>
      </w:r>
    </w:p>
    <w:p w:rsidR="00E44043" w:rsidRPr="00E44043" w:rsidRDefault="00E44043" w:rsidP="003600C0">
      <w:pPr>
        <w:pStyle w:val="ListParagraph"/>
        <w:pBdr>
          <w:top w:val="single" w:sz="8" w:space="1" w:color="auto"/>
          <w:left w:val="single" w:sz="8" w:space="4" w:color="auto"/>
          <w:bottom w:val="single" w:sz="8" w:space="1" w:color="auto"/>
          <w:right w:val="single" w:sz="8" w:space="4" w:color="auto"/>
        </w:pBdr>
        <w:spacing w:line="360" w:lineRule="auto"/>
        <w:ind w:left="0"/>
        <w:rPr>
          <w:sz w:val="23"/>
        </w:rPr>
      </w:pPr>
      <w:r w:rsidRPr="00E44043">
        <w:rPr>
          <w:sz w:val="23"/>
        </w:rPr>
        <w:t>Agency shop: employees for whom the union bargains for pays dues, but they don’t need to join the union. Mix of open and union shop -&gt; called rand-for-</w:t>
      </w:r>
      <w:proofErr w:type="spellStart"/>
      <w:r w:rsidRPr="00E44043">
        <w:rPr>
          <w:sz w:val="23"/>
        </w:rPr>
        <w:t>mula</w:t>
      </w:r>
      <w:proofErr w:type="spellEnd"/>
      <w:r w:rsidRPr="00E44043">
        <w:rPr>
          <w:sz w:val="23"/>
        </w:rPr>
        <w:t>.</w:t>
      </w:r>
    </w:p>
    <w:p w:rsidR="00E44043" w:rsidRPr="00E44043" w:rsidRDefault="00E44043" w:rsidP="003600C0">
      <w:pPr>
        <w:pStyle w:val="ListParagraph"/>
        <w:pBdr>
          <w:top w:val="single" w:sz="8" w:space="1" w:color="auto"/>
          <w:left w:val="single" w:sz="8" w:space="4" w:color="auto"/>
          <w:bottom w:val="single" w:sz="8" w:space="1" w:color="auto"/>
          <w:right w:val="single" w:sz="8" w:space="4" w:color="auto"/>
        </w:pBdr>
        <w:spacing w:line="360" w:lineRule="auto"/>
        <w:ind w:left="0"/>
        <w:rPr>
          <w:sz w:val="23"/>
        </w:rPr>
      </w:pPr>
      <w:r w:rsidRPr="00E44043">
        <w:rPr>
          <w:sz w:val="23"/>
        </w:rPr>
        <w:t xml:space="preserve">Open shop: employer can hire union or non-union employees. </w:t>
      </w:r>
    </w:p>
    <w:p w:rsidR="00E44043" w:rsidRDefault="00E44043" w:rsidP="00E44043">
      <w:pPr>
        <w:pStyle w:val="ListParagraph"/>
        <w:spacing w:line="360" w:lineRule="auto"/>
        <w:ind w:left="-624"/>
        <w:rPr>
          <w:b/>
          <w:sz w:val="23"/>
        </w:rPr>
      </w:pPr>
    </w:p>
    <w:p w:rsidR="00B5496A" w:rsidRPr="005C3184" w:rsidRDefault="00B5496A" w:rsidP="005C3184">
      <w:pPr>
        <w:pStyle w:val="ListParagraph"/>
        <w:numPr>
          <w:ilvl w:val="0"/>
          <w:numId w:val="1"/>
        </w:numPr>
        <w:spacing w:line="360" w:lineRule="auto"/>
        <w:ind w:left="-624" w:firstLine="0"/>
        <w:rPr>
          <w:b/>
          <w:sz w:val="23"/>
        </w:rPr>
      </w:pPr>
      <w:r w:rsidRPr="005C3184">
        <w:rPr>
          <w:b/>
          <w:sz w:val="23"/>
        </w:rPr>
        <w:t>Describe the major laws governing labour-management relations.</w:t>
      </w:r>
    </w:p>
    <w:p w:rsidR="00B5496A" w:rsidRPr="005C3184" w:rsidRDefault="00B5496A" w:rsidP="005C3184">
      <w:pPr>
        <w:spacing w:line="360" w:lineRule="auto"/>
        <w:ind w:left="-624"/>
        <w:rPr>
          <w:sz w:val="23"/>
        </w:rPr>
      </w:pPr>
      <w:r w:rsidRPr="005C3184">
        <w:rPr>
          <w:sz w:val="23"/>
        </w:rPr>
        <w:t xml:space="preserve">Privy Council Order 1003 gave unions the right to collectively bargain in Canada. The constitution act of 1867 allows the federal government to pass labour legislation (such as Canada labour code) for companies that operate interprovincially and allows the provincial governments to pass legislation (such as the Ontario labour relations act) for companies that operate in only one province. </w:t>
      </w:r>
    </w:p>
    <w:p w:rsidR="00B5496A" w:rsidRPr="005C3184" w:rsidRDefault="00B5496A" w:rsidP="005C3184">
      <w:pPr>
        <w:pStyle w:val="ListParagraph"/>
        <w:numPr>
          <w:ilvl w:val="0"/>
          <w:numId w:val="1"/>
        </w:numPr>
        <w:spacing w:line="360" w:lineRule="auto"/>
        <w:ind w:left="-624" w:firstLine="0"/>
        <w:rPr>
          <w:b/>
          <w:sz w:val="23"/>
        </w:rPr>
      </w:pPr>
      <w:r w:rsidRPr="005C3184">
        <w:rPr>
          <w:b/>
          <w:sz w:val="23"/>
        </w:rPr>
        <w:t>Describe the union certification and decertification processes.</w:t>
      </w:r>
    </w:p>
    <w:p w:rsidR="001F319D" w:rsidRDefault="00B5496A" w:rsidP="005C3184">
      <w:pPr>
        <w:spacing w:line="360" w:lineRule="auto"/>
        <w:ind w:left="-624"/>
        <w:rPr>
          <w:sz w:val="23"/>
        </w:rPr>
      </w:pPr>
      <w:r w:rsidRPr="005C3184">
        <w:rPr>
          <w:sz w:val="23"/>
        </w:rPr>
        <w:t>If a union can show that a certain percentage (usually 50%) of employees of a company are members of the union, it can apply to a provincial labour relations board for certification a</w:t>
      </w:r>
      <w:r w:rsidR="0036494B" w:rsidRPr="005C3184">
        <w:rPr>
          <w:sz w:val="23"/>
        </w:rPr>
        <w:t xml:space="preserve">s the sole bargaining agent for the employees. A certification vote is then held. If a majority of the employees are inn favor of the union, it is certifies. In order for a union to be decertified, employees must vote to do so. </w:t>
      </w:r>
    </w:p>
    <w:p w:rsidR="001F319D" w:rsidRDefault="001F319D" w:rsidP="003600C0">
      <w:pPr>
        <w:pBdr>
          <w:top w:val="single" w:sz="8" w:space="1" w:color="auto"/>
          <w:left w:val="single" w:sz="8" w:space="4" w:color="auto"/>
          <w:bottom w:val="single" w:sz="8" w:space="1" w:color="auto"/>
          <w:right w:val="single" w:sz="8" w:space="4" w:color="auto"/>
        </w:pBdr>
        <w:rPr>
          <w:sz w:val="23"/>
        </w:rPr>
      </w:pPr>
      <w:r>
        <w:rPr>
          <w:sz w:val="23"/>
        </w:rPr>
        <w:t>Bargaining unit: individuals grouped together for purposes of collective bargaining.</w:t>
      </w:r>
    </w:p>
    <w:p w:rsidR="001F319D" w:rsidRDefault="001F319D" w:rsidP="003600C0">
      <w:pPr>
        <w:pBdr>
          <w:top w:val="single" w:sz="8" w:space="1" w:color="auto"/>
          <w:left w:val="single" w:sz="8" w:space="4" w:color="auto"/>
          <w:bottom w:val="single" w:sz="8" w:space="1" w:color="auto"/>
          <w:right w:val="single" w:sz="8" w:space="4" w:color="auto"/>
        </w:pBdr>
        <w:rPr>
          <w:sz w:val="23"/>
        </w:rPr>
      </w:pPr>
      <w:r>
        <w:rPr>
          <w:sz w:val="23"/>
        </w:rPr>
        <w:t xml:space="preserve">Certification vote: a vote supervised by a government representative to determine whether a union will be certified as the sole bargaining agent for the unit. </w:t>
      </w:r>
    </w:p>
    <w:p w:rsidR="0036494B" w:rsidRPr="005C3184" w:rsidRDefault="001F319D" w:rsidP="003600C0">
      <w:pPr>
        <w:pBdr>
          <w:top w:val="single" w:sz="8" w:space="1" w:color="auto"/>
          <w:left w:val="single" w:sz="8" w:space="4" w:color="auto"/>
          <w:bottom w:val="single" w:sz="8" w:space="1" w:color="auto"/>
          <w:right w:val="single" w:sz="8" w:space="4" w:color="auto"/>
        </w:pBdr>
        <w:rPr>
          <w:sz w:val="23"/>
        </w:rPr>
      </w:pPr>
      <w:r>
        <w:rPr>
          <w:sz w:val="23"/>
        </w:rPr>
        <w:t>Decertification: the process by which employees legally terminate their union’s right to represent them.</w:t>
      </w:r>
    </w:p>
    <w:p w:rsidR="0036494B" w:rsidRPr="005C3184" w:rsidRDefault="0036494B" w:rsidP="005C3184">
      <w:pPr>
        <w:pStyle w:val="ListParagraph"/>
        <w:numPr>
          <w:ilvl w:val="0"/>
          <w:numId w:val="1"/>
        </w:numPr>
        <w:spacing w:line="360" w:lineRule="auto"/>
        <w:ind w:left="-624" w:firstLine="0"/>
        <w:rPr>
          <w:b/>
          <w:sz w:val="23"/>
        </w:rPr>
      </w:pPr>
      <w:r w:rsidRPr="005C3184">
        <w:rPr>
          <w:b/>
          <w:sz w:val="23"/>
        </w:rPr>
        <w:t>Identify the steps in the collective bargaining process.</w:t>
      </w:r>
    </w:p>
    <w:p w:rsidR="0036494B" w:rsidRPr="005C3184" w:rsidRDefault="0036494B" w:rsidP="005C3184">
      <w:pPr>
        <w:spacing w:line="360" w:lineRule="auto"/>
        <w:ind w:left="-624"/>
        <w:rPr>
          <w:sz w:val="23"/>
        </w:rPr>
      </w:pPr>
      <w:r w:rsidRPr="005C3184">
        <w:rPr>
          <w:sz w:val="23"/>
        </w:rPr>
        <w:t xml:space="preserve">Once certified, the union engages in collective bargaining with the organization. The initial step in collective bargaining is reaching agreement on a labour contract. Contract demands usually involve wages, job security, or management rights. </w:t>
      </w:r>
    </w:p>
    <w:p w:rsidR="005C3184" w:rsidRDefault="0036494B" w:rsidP="005C3184">
      <w:pPr>
        <w:spacing w:line="360" w:lineRule="auto"/>
        <w:ind w:left="-624"/>
        <w:rPr>
          <w:sz w:val="23"/>
        </w:rPr>
      </w:pPr>
      <w:r w:rsidRPr="005C3184">
        <w:rPr>
          <w:sz w:val="23"/>
        </w:rPr>
        <w:t xml:space="preserve">Both labour and management have several tactics that can be used against the other if negotiations break down. Unions may attempt a strike or a boycott of the firm or may engage in a work slowdown. Companies may hire replacement workers (strikebreakers) or lock out all workers. In extreme cases, mediation or arbitration may be used to settle disputes. Once a contract has been agreed upon, union and management representatives continue to interact to settle worker grievances and interpret the contract. </w:t>
      </w:r>
    </w:p>
    <w:p w:rsidR="00E44043" w:rsidRDefault="005C3184" w:rsidP="003600C0">
      <w:pPr>
        <w:pBdr>
          <w:top w:val="single" w:sz="8" w:space="1" w:color="auto"/>
          <w:left w:val="single" w:sz="8" w:space="4" w:color="auto"/>
          <w:bottom w:val="single" w:sz="8" w:space="1" w:color="auto"/>
          <w:right w:val="single" w:sz="8" w:space="4" w:color="auto"/>
        </w:pBdr>
        <w:rPr>
          <w:sz w:val="23"/>
        </w:rPr>
      </w:pPr>
      <w:r>
        <w:rPr>
          <w:sz w:val="23"/>
        </w:rPr>
        <w:t xml:space="preserve">Collective Bargaining: the process by which union leaders and managers negotiate specific terms and conditions of employment for workers who are represented by unions. </w:t>
      </w:r>
    </w:p>
    <w:p w:rsidR="003600C0" w:rsidRDefault="00E44043" w:rsidP="003600C0">
      <w:pPr>
        <w:pBdr>
          <w:top w:val="single" w:sz="8" w:space="1" w:color="auto"/>
          <w:left w:val="single" w:sz="8" w:space="4" w:color="auto"/>
          <w:bottom w:val="single" w:sz="8" w:space="1" w:color="auto"/>
          <w:right w:val="single" w:sz="8" w:space="4" w:color="auto"/>
        </w:pBdr>
        <w:rPr>
          <w:sz w:val="23"/>
        </w:rPr>
      </w:pPr>
      <w:r>
        <w:rPr>
          <w:sz w:val="23"/>
        </w:rPr>
        <w:t>Cost-of-living adjustment (COLA): a contract clauses specifying that wages will increase automatically with the rate of inflation.</w:t>
      </w:r>
    </w:p>
    <w:p w:rsidR="00E44043" w:rsidRDefault="00E44043" w:rsidP="003600C0">
      <w:pPr>
        <w:pBdr>
          <w:top w:val="single" w:sz="8" w:space="1" w:color="auto"/>
          <w:left w:val="single" w:sz="8" w:space="4" w:color="auto"/>
          <w:bottom w:val="single" w:sz="8" w:space="1" w:color="auto"/>
          <w:right w:val="single" w:sz="8" w:space="4" w:color="auto"/>
        </w:pBdr>
        <w:rPr>
          <w:sz w:val="23"/>
        </w:rPr>
      </w:pPr>
      <w:r>
        <w:rPr>
          <w:sz w:val="23"/>
        </w:rPr>
        <w:t xml:space="preserve">Wage reopener clause: clause that allows wage rates to be renegotiated at preset times during the life of the contract. </w:t>
      </w:r>
    </w:p>
    <w:p w:rsidR="00005E47" w:rsidRDefault="00E44043" w:rsidP="003600C0">
      <w:pPr>
        <w:pBdr>
          <w:top w:val="single" w:sz="8" w:space="1" w:color="auto"/>
          <w:left w:val="single" w:sz="8" w:space="4" w:color="auto"/>
          <w:bottom w:val="single" w:sz="8" w:space="1" w:color="auto"/>
          <w:right w:val="single" w:sz="8" w:space="4" w:color="auto"/>
        </w:pBdr>
        <w:rPr>
          <w:sz w:val="23"/>
        </w:rPr>
      </w:pPr>
      <w:r>
        <w:rPr>
          <w:sz w:val="23"/>
        </w:rPr>
        <w:t xml:space="preserve">Impasse: </w:t>
      </w:r>
      <w:r w:rsidR="00005E47">
        <w:rPr>
          <w:sz w:val="23"/>
        </w:rPr>
        <w:t>occurs when bargaining sessions are unable to agree on a first-time contract or a contract to replace an expired one.</w:t>
      </w:r>
    </w:p>
    <w:p w:rsidR="00005E47" w:rsidRDefault="00005E47" w:rsidP="003600C0">
      <w:pPr>
        <w:pBdr>
          <w:top w:val="single" w:sz="8" w:space="1" w:color="auto"/>
          <w:left w:val="single" w:sz="8" w:space="4" w:color="auto"/>
          <w:bottom w:val="single" w:sz="8" w:space="1" w:color="auto"/>
          <w:right w:val="single" w:sz="8" w:space="4" w:color="auto"/>
        </w:pBdr>
        <w:rPr>
          <w:sz w:val="23"/>
        </w:rPr>
      </w:pPr>
      <w:r>
        <w:rPr>
          <w:sz w:val="23"/>
        </w:rPr>
        <w:t>Picketing: a tactic of labour unions in which members march at the entrance to the company with signs explaining reasons for striking.</w:t>
      </w:r>
    </w:p>
    <w:p w:rsidR="00005E47" w:rsidRDefault="00005E47" w:rsidP="003600C0">
      <w:pPr>
        <w:pBdr>
          <w:top w:val="single" w:sz="8" w:space="1" w:color="auto"/>
          <w:left w:val="single" w:sz="8" w:space="4" w:color="auto"/>
          <w:bottom w:val="single" w:sz="8" w:space="1" w:color="auto"/>
          <w:right w:val="single" w:sz="8" w:space="4" w:color="auto"/>
        </w:pBdr>
        <w:rPr>
          <w:sz w:val="23"/>
        </w:rPr>
      </w:pPr>
      <w:r>
        <w:rPr>
          <w:sz w:val="23"/>
        </w:rPr>
        <w:t>Boycott: union members agree not to buy the product of the firm that employs them.</w:t>
      </w:r>
    </w:p>
    <w:p w:rsidR="00DE4871" w:rsidRDefault="00005E47" w:rsidP="003600C0">
      <w:pPr>
        <w:pBdr>
          <w:top w:val="single" w:sz="8" w:space="1" w:color="auto"/>
          <w:left w:val="single" w:sz="8" w:space="4" w:color="auto"/>
          <w:bottom w:val="single" w:sz="8" w:space="1" w:color="auto"/>
          <w:right w:val="single" w:sz="8" w:space="4" w:color="auto"/>
        </w:pBdr>
        <w:rPr>
          <w:sz w:val="23"/>
        </w:rPr>
      </w:pPr>
      <w:r>
        <w:rPr>
          <w:sz w:val="23"/>
        </w:rPr>
        <w:t xml:space="preserve">Work slowdown: </w:t>
      </w:r>
      <w:r w:rsidR="00DE4871">
        <w:rPr>
          <w:sz w:val="23"/>
        </w:rPr>
        <w:t>Workers perform their jobs at a much slower pace than normal.</w:t>
      </w:r>
    </w:p>
    <w:p w:rsidR="008A1BE9" w:rsidRDefault="00DE4871" w:rsidP="003600C0">
      <w:pPr>
        <w:pBdr>
          <w:top w:val="single" w:sz="8" w:space="1" w:color="auto"/>
          <w:left w:val="single" w:sz="8" w:space="4" w:color="auto"/>
          <w:bottom w:val="single" w:sz="8" w:space="1" w:color="auto"/>
          <w:right w:val="single" w:sz="8" w:space="4" w:color="auto"/>
        </w:pBdr>
        <w:rPr>
          <w:sz w:val="23"/>
        </w:rPr>
      </w:pPr>
      <w:r>
        <w:rPr>
          <w:sz w:val="23"/>
        </w:rPr>
        <w:t>Lockout: a tactic of management in which the firm physically denies employees access</w:t>
      </w:r>
      <w:r w:rsidR="008A1BE9">
        <w:rPr>
          <w:sz w:val="23"/>
        </w:rPr>
        <w:t xml:space="preserve"> to the workplace to pressure workers to agree to the company’s latest contract offer.</w:t>
      </w:r>
    </w:p>
    <w:p w:rsidR="001B3E4A" w:rsidRDefault="008A1BE9" w:rsidP="003600C0">
      <w:pPr>
        <w:pBdr>
          <w:top w:val="single" w:sz="8" w:space="1" w:color="auto"/>
          <w:left w:val="single" w:sz="8" w:space="4" w:color="auto"/>
          <w:bottom w:val="single" w:sz="8" w:space="1" w:color="auto"/>
          <w:right w:val="single" w:sz="8" w:space="4" w:color="auto"/>
        </w:pBdr>
        <w:rPr>
          <w:sz w:val="23"/>
        </w:rPr>
      </w:pPr>
      <w:r>
        <w:rPr>
          <w:sz w:val="23"/>
        </w:rPr>
        <w:t xml:space="preserve">Strikebreakers: individuals hired by a firm to replace workers on strike. </w:t>
      </w:r>
    </w:p>
    <w:p w:rsidR="001B3E4A" w:rsidRDefault="001B3E4A" w:rsidP="003600C0">
      <w:pPr>
        <w:pBdr>
          <w:top w:val="single" w:sz="8" w:space="1" w:color="auto"/>
          <w:left w:val="single" w:sz="8" w:space="4" w:color="auto"/>
          <w:bottom w:val="single" w:sz="8" w:space="1" w:color="auto"/>
          <w:right w:val="single" w:sz="8" w:space="4" w:color="auto"/>
        </w:pBdr>
        <w:rPr>
          <w:sz w:val="23"/>
        </w:rPr>
      </w:pPr>
      <w:r>
        <w:rPr>
          <w:sz w:val="23"/>
        </w:rPr>
        <w:t>Conciliation: a neutral third part (conciliator) helps the two sides clarify the issues that are separating them.</w:t>
      </w:r>
    </w:p>
    <w:p w:rsidR="001B3E4A" w:rsidRDefault="001B3E4A" w:rsidP="003600C0">
      <w:pPr>
        <w:pBdr>
          <w:top w:val="single" w:sz="8" w:space="1" w:color="auto"/>
          <w:left w:val="single" w:sz="8" w:space="4" w:color="auto"/>
          <w:bottom w:val="single" w:sz="8" w:space="1" w:color="auto"/>
          <w:right w:val="single" w:sz="8" w:space="4" w:color="auto"/>
        </w:pBdr>
        <w:rPr>
          <w:sz w:val="23"/>
        </w:rPr>
      </w:pPr>
      <w:r>
        <w:rPr>
          <w:sz w:val="23"/>
        </w:rPr>
        <w:t>Mediation: a method of settling a contact dispute in which a neutral party is asked to hear arguments from both the union and the management and to offer a suggested resolution.</w:t>
      </w:r>
    </w:p>
    <w:p w:rsidR="003600C0" w:rsidRDefault="003600C0" w:rsidP="003600C0">
      <w:pPr>
        <w:pBdr>
          <w:top w:val="single" w:sz="8" w:space="1" w:color="auto"/>
          <w:left w:val="single" w:sz="8" w:space="4" w:color="auto"/>
          <w:bottom w:val="single" w:sz="8" w:space="1" w:color="auto"/>
          <w:right w:val="single" w:sz="8" w:space="4" w:color="auto"/>
        </w:pBdr>
        <w:rPr>
          <w:sz w:val="23"/>
        </w:rPr>
      </w:pPr>
      <w:r>
        <w:rPr>
          <w:sz w:val="23"/>
        </w:rPr>
        <w:t>Voluntary arbitration: a method of settling a contract dispute in which the union and management ask a neutral party to hear their arguments and to issue a binding resolution.</w:t>
      </w:r>
    </w:p>
    <w:p w:rsidR="003600C0" w:rsidRPr="003600C0" w:rsidRDefault="003600C0" w:rsidP="00B43302">
      <w:pPr>
        <w:pBdr>
          <w:top w:val="single" w:sz="8" w:space="1" w:color="auto"/>
          <w:left w:val="single" w:sz="8" w:space="4" w:color="auto"/>
          <w:bottom w:val="single" w:sz="8" w:space="1" w:color="auto"/>
          <w:right w:val="single" w:sz="8" w:space="4" w:color="auto"/>
        </w:pBdr>
        <w:rPr>
          <w:sz w:val="23"/>
        </w:rPr>
      </w:pPr>
      <w:r>
        <w:rPr>
          <w:sz w:val="23"/>
        </w:rPr>
        <w:t>Compulsory arbitration: a method of settling a contract dispute in which the union and management are forced to explain their positions to a neutral party.</w:t>
      </w:r>
    </w:p>
    <w:p w:rsidR="002E3F66" w:rsidRDefault="003600C0" w:rsidP="002E3F66">
      <w:pPr>
        <w:spacing w:line="360" w:lineRule="auto"/>
        <w:ind w:left="-567"/>
        <w:rPr>
          <w:sz w:val="23"/>
        </w:rPr>
      </w:pPr>
      <w:r>
        <w:rPr>
          <w:sz w:val="23"/>
        </w:rPr>
        <w:t>A labour agreement is reached, its details are written down in form of a contract that is lega</w:t>
      </w:r>
      <w:r w:rsidR="002E3F66">
        <w:rPr>
          <w:sz w:val="23"/>
        </w:rPr>
        <w:t>lly enforceable in the courts. I</w:t>
      </w:r>
      <w:r>
        <w:rPr>
          <w:sz w:val="23"/>
        </w:rPr>
        <w:t xml:space="preserve">f some specifications are too complex or implicate many future factors to the employee, when differences of opinion arise the union member takes the complaint to the shop steward (a regular employee who acts as a liaison between union members and supervisors. </w:t>
      </w:r>
      <w:r w:rsidR="002E3F66">
        <w:rPr>
          <w:sz w:val="23"/>
        </w:rPr>
        <w:t xml:space="preserve">A grievance is a complaint by a worker that a manager is violating the terms of the collective agreement. (Worker/union member complains to supervisor, then middle management, then top management, finally complaint submitted to arbitration. </w:t>
      </w:r>
    </w:p>
    <w:p w:rsidR="002E3F66" w:rsidRDefault="002E3F66" w:rsidP="002E3F66">
      <w:pPr>
        <w:spacing w:line="360" w:lineRule="auto"/>
        <w:ind w:left="-567"/>
        <w:rPr>
          <w:sz w:val="23"/>
        </w:rPr>
      </w:pPr>
    </w:p>
    <w:p w:rsidR="002E3F66" w:rsidRPr="002E3F66" w:rsidRDefault="002E3F66" w:rsidP="002E3F66">
      <w:pPr>
        <w:spacing w:line="360" w:lineRule="auto"/>
        <w:rPr>
          <w:b/>
          <w:sz w:val="23"/>
          <w:u w:val="single"/>
        </w:rPr>
      </w:pPr>
      <w:r w:rsidRPr="002E3F66">
        <w:rPr>
          <w:b/>
          <w:sz w:val="23"/>
          <w:u w:val="single"/>
        </w:rPr>
        <w:t>Motivating and Leading Employees</w:t>
      </w:r>
    </w:p>
    <w:p w:rsidR="00522732" w:rsidRPr="00522732" w:rsidRDefault="002E3F66" w:rsidP="002E3F66">
      <w:pPr>
        <w:pStyle w:val="ListParagraph"/>
        <w:numPr>
          <w:ilvl w:val="0"/>
          <w:numId w:val="4"/>
        </w:numPr>
        <w:spacing w:line="360" w:lineRule="auto"/>
        <w:rPr>
          <w:b/>
          <w:sz w:val="23"/>
        </w:rPr>
      </w:pPr>
      <w:r w:rsidRPr="00522732">
        <w:rPr>
          <w:b/>
          <w:sz w:val="23"/>
        </w:rPr>
        <w:t>Basic forms of behavior that employees exhibit in organizations.</w:t>
      </w:r>
    </w:p>
    <w:p w:rsidR="00F8253C" w:rsidRDefault="00F8253C" w:rsidP="00F3306B">
      <w:pPr>
        <w:pBdr>
          <w:top w:val="single" w:sz="8" w:space="1" w:color="auto"/>
          <w:left w:val="single" w:sz="8" w:space="4" w:color="auto"/>
          <w:bottom w:val="single" w:sz="8" w:space="1" w:color="auto"/>
          <w:right w:val="single" w:sz="8" w:space="4" w:color="auto"/>
        </w:pBdr>
        <w:ind w:left="-567"/>
        <w:rPr>
          <w:sz w:val="23"/>
        </w:rPr>
      </w:pPr>
      <w:r>
        <w:rPr>
          <w:sz w:val="23"/>
        </w:rPr>
        <w:t xml:space="preserve">Employee behavior: the pattern of actions by the members of an organization that directly or indirectly influences the organization’s effectiveness. </w:t>
      </w:r>
    </w:p>
    <w:p w:rsidR="005D240F" w:rsidRDefault="005D240F" w:rsidP="00F3306B">
      <w:pPr>
        <w:pBdr>
          <w:top w:val="single" w:sz="8" w:space="1" w:color="auto"/>
          <w:left w:val="single" w:sz="8" w:space="4" w:color="auto"/>
          <w:bottom w:val="single" w:sz="8" w:space="1" w:color="auto"/>
          <w:right w:val="single" w:sz="8" w:space="4" w:color="auto"/>
        </w:pBdr>
        <w:ind w:left="-567"/>
        <w:rPr>
          <w:sz w:val="23"/>
        </w:rPr>
      </w:pPr>
      <w:r>
        <w:rPr>
          <w:sz w:val="23"/>
        </w:rPr>
        <w:t>Performance behavior: the total set of work-related behaviors that the organization expects employees to display.</w:t>
      </w:r>
    </w:p>
    <w:p w:rsidR="005D240F" w:rsidRDefault="005D240F" w:rsidP="00F3306B">
      <w:pPr>
        <w:pBdr>
          <w:top w:val="single" w:sz="8" w:space="1" w:color="auto"/>
          <w:left w:val="single" w:sz="8" w:space="4" w:color="auto"/>
          <w:bottom w:val="single" w:sz="8" w:space="1" w:color="auto"/>
          <w:right w:val="single" w:sz="8" w:space="4" w:color="auto"/>
        </w:pBdr>
        <w:ind w:left="-567"/>
        <w:rPr>
          <w:sz w:val="23"/>
        </w:rPr>
      </w:pPr>
      <w:r>
        <w:rPr>
          <w:sz w:val="23"/>
        </w:rPr>
        <w:t>Organizational citizenship: the behavior of individuals who make a positive overall contribution to the organization.</w:t>
      </w:r>
    </w:p>
    <w:p w:rsidR="002E3F66" w:rsidRPr="00522732" w:rsidRDefault="005D240F" w:rsidP="00F3306B">
      <w:pPr>
        <w:pBdr>
          <w:top w:val="single" w:sz="8" w:space="1" w:color="auto"/>
          <w:left w:val="single" w:sz="8" w:space="4" w:color="auto"/>
          <w:bottom w:val="single" w:sz="8" w:space="1" w:color="auto"/>
          <w:right w:val="single" w:sz="8" w:space="4" w:color="auto"/>
        </w:pBdr>
        <w:ind w:left="-567"/>
        <w:rPr>
          <w:sz w:val="23"/>
        </w:rPr>
      </w:pPr>
      <w:r>
        <w:rPr>
          <w:sz w:val="23"/>
        </w:rPr>
        <w:t>Counterproductive behavior: detract from rather than contribute</w:t>
      </w:r>
      <w:r w:rsidR="00F3306B">
        <w:rPr>
          <w:sz w:val="23"/>
        </w:rPr>
        <w:t xml:space="preserve"> to organizational performance (absenteeism, and turnover).</w:t>
      </w:r>
    </w:p>
    <w:p w:rsidR="005D240F" w:rsidRPr="00BF79BB" w:rsidRDefault="002E3F66" w:rsidP="002E3F66">
      <w:pPr>
        <w:pStyle w:val="ListParagraph"/>
        <w:numPr>
          <w:ilvl w:val="0"/>
          <w:numId w:val="4"/>
        </w:numPr>
        <w:spacing w:line="360" w:lineRule="auto"/>
        <w:rPr>
          <w:b/>
          <w:sz w:val="23"/>
        </w:rPr>
      </w:pPr>
      <w:r w:rsidRPr="00BF79BB">
        <w:rPr>
          <w:b/>
          <w:sz w:val="23"/>
        </w:rPr>
        <w:t>The nature and importance of individual differences among employees.</w:t>
      </w:r>
    </w:p>
    <w:p w:rsidR="005D240F" w:rsidRDefault="005D240F" w:rsidP="005D240F">
      <w:pPr>
        <w:spacing w:line="360" w:lineRule="auto"/>
        <w:ind w:left="-567"/>
        <w:rPr>
          <w:sz w:val="23"/>
        </w:rPr>
      </w:pPr>
      <w:r>
        <w:rPr>
          <w:sz w:val="23"/>
        </w:rPr>
        <w:t>Individual differences are personal attributes that vary from one person to another. The ‘big five’ personality traits are agreeableness</w:t>
      </w:r>
      <w:r w:rsidR="00E82B46">
        <w:rPr>
          <w:sz w:val="23"/>
        </w:rPr>
        <w:t xml:space="preserve"> (persons ability to get along with others)</w:t>
      </w:r>
      <w:r>
        <w:rPr>
          <w:sz w:val="23"/>
        </w:rPr>
        <w:t>, conscientiousness</w:t>
      </w:r>
      <w:r w:rsidR="00E82B46">
        <w:rPr>
          <w:sz w:val="23"/>
        </w:rPr>
        <w:t xml:space="preserve"> (number of things a person tries to accomplish)</w:t>
      </w:r>
      <w:r>
        <w:rPr>
          <w:sz w:val="23"/>
        </w:rPr>
        <w:t>, emotionality</w:t>
      </w:r>
      <w:r w:rsidR="00E82B46">
        <w:rPr>
          <w:sz w:val="23"/>
        </w:rPr>
        <w:t xml:space="preserve"> (positive or negative towards others)</w:t>
      </w:r>
      <w:r>
        <w:rPr>
          <w:sz w:val="23"/>
        </w:rPr>
        <w:t>, extraversion</w:t>
      </w:r>
      <w:r w:rsidR="00E82B46">
        <w:rPr>
          <w:sz w:val="23"/>
        </w:rPr>
        <w:t xml:space="preserve"> (persons comfort level in relationships)</w:t>
      </w:r>
      <w:r>
        <w:rPr>
          <w:sz w:val="23"/>
        </w:rPr>
        <w:t>, and openness</w:t>
      </w:r>
      <w:r w:rsidR="00E82B46">
        <w:rPr>
          <w:sz w:val="23"/>
        </w:rPr>
        <w:t xml:space="preserve"> (open or rigid of his beliefs)</w:t>
      </w:r>
      <w:r>
        <w:rPr>
          <w:sz w:val="23"/>
        </w:rPr>
        <w:t xml:space="preserve">. </w:t>
      </w:r>
    </w:p>
    <w:p w:rsidR="005D240F" w:rsidRDefault="005D240F" w:rsidP="00E82B46">
      <w:pPr>
        <w:pBdr>
          <w:top w:val="single" w:sz="8" w:space="1" w:color="auto"/>
          <w:left w:val="single" w:sz="8" w:space="4" w:color="auto"/>
          <w:bottom w:val="single" w:sz="8" w:space="1" w:color="auto"/>
          <w:right w:val="single" w:sz="8" w:space="4" w:color="auto"/>
        </w:pBdr>
        <w:ind w:left="-567"/>
        <w:rPr>
          <w:sz w:val="23"/>
        </w:rPr>
      </w:pPr>
      <w:r>
        <w:rPr>
          <w:sz w:val="23"/>
        </w:rPr>
        <w:t>Emotional intelligence/quotient: the extent to which people are self-aware, can manage their emotions, can motivate themselves, express empathy, and possess social skills.</w:t>
      </w:r>
    </w:p>
    <w:p w:rsidR="002E3F66" w:rsidRPr="005D240F" w:rsidRDefault="005D240F" w:rsidP="00E82B46">
      <w:pPr>
        <w:pBdr>
          <w:top w:val="single" w:sz="8" w:space="1" w:color="auto"/>
          <w:left w:val="single" w:sz="8" w:space="4" w:color="auto"/>
          <w:bottom w:val="single" w:sz="8" w:space="1" w:color="auto"/>
          <w:right w:val="single" w:sz="8" w:space="4" w:color="auto"/>
        </w:pBdr>
        <w:ind w:left="-567"/>
        <w:rPr>
          <w:sz w:val="23"/>
        </w:rPr>
      </w:pPr>
      <w:r>
        <w:rPr>
          <w:sz w:val="23"/>
        </w:rPr>
        <w:t>Attitudes: reflect beliefs and feelings about ideas, situations, or people.</w:t>
      </w:r>
      <w:r w:rsidR="00E82B46">
        <w:rPr>
          <w:sz w:val="23"/>
        </w:rPr>
        <w:t xml:space="preserve"> People’s attitudes affect their job satisfaction and organizational commitment.</w:t>
      </w:r>
    </w:p>
    <w:p w:rsidR="005D240F" w:rsidRPr="00BF79BB" w:rsidRDefault="002E3F66" w:rsidP="005D240F">
      <w:pPr>
        <w:pStyle w:val="ListParagraph"/>
        <w:numPr>
          <w:ilvl w:val="0"/>
          <w:numId w:val="4"/>
        </w:numPr>
        <w:spacing w:line="360" w:lineRule="auto"/>
        <w:rPr>
          <w:b/>
          <w:sz w:val="23"/>
        </w:rPr>
      </w:pPr>
      <w:r w:rsidRPr="00BF79BB">
        <w:rPr>
          <w:b/>
          <w:sz w:val="23"/>
        </w:rPr>
        <w:t>The meaning and importance of psychological contracts and the p</w:t>
      </w:r>
      <w:r w:rsidR="005D240F" w:rsidRPr="00BF79BB">
        <w:rPr>
          <w:b/>
          <w:sz w:val="23"/>
        </w:rPr>
        <w:t>erson-job fit in the workplace.</w:t>
      </w:r>
    </w:p>
    <w:p w:rsidR="00BF79BB" w:rsidRDefault="005D240F" w:rsidP="00E630A3">
      <w:pPr>
        <w:pBdr>
          <w:top w:val="single" w:sz="8" w:space="1" w:color="auto"/>
          <w:left w:val="single" w:sz="8" w:space="4" w:color="auto"/>
          <w:bottom w:val="single" w:sz="8" w:space="1" w:color="auto"/>
          <w:right w:val="single" w:sz="8" w:space="4" w:color="auto"/>
        </w:pBdr>
        <w:ind w:left="-567"/>
        <w:rPr>
          <w:sz w:val="23"/>
        </w:rPr>
      </w:pPr>
      <w:r>
        <w:rPr>
          <w:sz w:val="23"/>
        </w:rPr>
        <w:t xml:space="preserve">Psychological contract: </w:t>
      </w:r>
      <w:r w:rsidR="00BF79BB">
        <w:rPr>
          <w:sz w:val="23"/>
        </w:rPr>
        <w:t xml:space="preserve">overall set of expectations held by employees and the organization regarding what employees will contribute to the organization </w:t>
      </w:r>
      <w:r w:rsidR="00E82B46">
        <w:rPr>
          <w:sz w:val="23"/>
        </w:rPr>
        <w:t xml:space="preserve">(contributions- effort, ability, skill) </w:t>
      </w:r>
      <w:r w:rsidR="00BF79BB">
        <w:rPr>
          <w:sz w:val="23"/>
        </w:rPr>
        <w:t>and vise versa</w:t>
      </w:r>
      <w:r w:rsidR="00E82B46">
        <w:rPr>
          <w:sz w:val="23"/>
        </w:rPr>
        <w:t xml:space="preserve"> (inducements- pay, benefits, promotions)</w:t>
      </w:r>
      <w:r w:rsidR="00BF79BB">
        <w:rPr>
          <w:sz w:val="23"/>
        </w:rPr>
        <w:t>.</w:t>
      </w:r>
    </w:p>
    <w:p w:rsidR="002E3F66" w:rsidRPr="005D240F" w:rsidRDefault="00BF79BB" w:rsidP="00E630A3">
      <w:pPr>
        <w:pBdr>
          <w:top w:val="single" w:sz="8" w:space="1" w:color="auto"/>
          <w:left w:val="single" w:sz="8" w:space="4" w:color="auto"/>
          <w:bottom w:val="single" w:sz="8" w:space="1" w:color="auto"/>
          <w:right w:val="single" w:sz="8" w:space="4" w:color="auto"/>
        </w:pBdr>
        <w:ind w:left="-567"/>
        <w:rPr>
          <w:sz w:val="23"/>
        </w:rPr>
      </w:pPr>
      <w:r>
        <w:rPr>
          <w:sz w:val="23"/>
        </w:rPr>
        <w:t xml:space="preserve">A good person-job fit: achieved when the employee’s contributions match the inducements the organization offers. Having a good match helps enhance performance, job satisfaction, and motivation. </w:t>
      </w:r>
    </w:p>
    <w:p w:rsidR="00BF79BB" w:rsidRPr="00BF79BB" w:rsidRDefault="002E3F66" w:rsidP="002E3F66">
      <w:pPr>
        <w:pStyle w:val="ListParagraph"/>
        <w:numPr>
          <w:ilvl w:val="0"/>
          <w:numId w:val="4"/>
        </w:numPr>
        <w:spacing w:line="360" w:lineRule="auto"/>
        <w:rPr>
          <w:b/>
          <w:sz w:val="23"/>
        </w:rPr>
      </w:pPr>
      <w:r w:rsidRPr="00BF79BB">
        <w:rPr>
          <w:b/>
          <w:sz w:val="23"/>
        </w:rPr>
        <w:t>The most important models of employee motivation.</w:t>
      </w:r>
    </w:p>
    <w:p w:rsidR="00BF79BB" w:rsidRDefault="00BF79BB" w:rsidP="00D7003D">
      <w:pPr>
        <w:pBdr>
          <w:top w:val="single" w:sz="8" w:space="1" w:color="auto"/>
          <w:left w:val="single" w:sz="8" w:space="4" w:color="auto"/>
          <w:bottom w:val="single" w:sz="8" w:space="1" w:color="auto"/>
          <w:right w:val="single" w:sz="8" w:space="4" w:color="auto"/>
        </w:pBdr>
        <w:ind w:left="-567"/>
        <w:rPr>
          <w:sz w:val="23"/>
        </w:rPr>
      </w:pPr>
      <w:r>
        <w:rPr>
          <w:sz w:val="23"/>
        </w:rPr>
        <w:t xml:space="preserve">Motivation is the set of forces that causes people to behave in certain ways. Early approaches to motivation were based first on the assumption that people work only for money and then on the assumption that social needs are the primary way to motivate people. </w:t>
      </w:r>
    </w:p>
    <w:p w:rsidR="009B35B8" w:rsidRDefault="009B35B8" w:rsidP="00D7003D">
      <w:pPr>
        <w:pBdr>
          <w:top w:val="single" w:sz="8" w:space="1" w:color="auto"/>
          <w:left w:val="single" w:sz="8" w:space="4" w:color="auto"/>
          <w:bottom w:val="single" w:sz="8" w:space="1" w:color="auto"/>
          <w:right w:val="single" w:sz="8" w:space="4" w:color="auto"/>
        </w:pBdr>
        <w:ind w:left="-567"/>
        <w:rPr>
          <w:sz w:val="23"/>
        </w:rPr>
      </w:pPr>
      <w:r>
        <w:rPr>
          <w:sz w:val="23"/>
        </w:rPr>
        <w:t>Classical theory of motivation: workers are motivated solely by money. Frederick Taylor had a different approach- scientific management (analyzing jobs in order to find better, more efficient ways to perform them).</w:t>
      </w:r>
    </w:p>
    <w:p w:rsidR="009B35B8" w:rsidRDefault="009B35B8" w:rsidP="00D7003D">
      <w:pPr>
        <w:pBdr>
          <w:top w:val="single" w:sz="8" w:space="1" w:color="auto"/>
          <w:left w:val="single" w:sz="8" w:space="4" w:color="auto"/>
          <w:bottom w:val="single" w:sz="8" w:space="1" w:color="auto"/>
          <w:right w:val="single" w:sz="8" w:space="4" w:color="auto"/>
        </w:pBdr>
        <w:ind w:left="-567"/>
        <w:rPr>
          <w:sz w:val="23"/>
        </w:rPr>
      </w:pPr>
      <w:r>
        <w:rPr>
          <w:sz w:val="23"/>
        </w:rPr>
        <w:t>Hawthorne effect: the tendency for workers productivity to increase when they feel they are receiving special attention from management, example lighting level increase.</w:t>
      </w:r>
    </w:p>
    <w:p w:rsidR="009B35B8" w:rsidRDefault="009B35B8" w:rsidP="00D7003D">
      <w:pPr>
        <w:ind w:left="-567"/>
        <w:rPr>
          <w:sz w:val="23"/>
        </w:rPr>
      </w:pPr>
      <w:r>
        <w:rPr>
          <w:sz w:val="23"/>
        </w:rPr>
        <w:t>Human-resources model:</w:t>
      </w:r>
    </w:p>
    <w:p w:rsidR="009B35B8" w:rsidRDefault="009B35B8" w:rsidP="00D7003D">
      <w:pPr>
        <w:pStyle w:val="ListParagraph"/>
        <w:numPr>
          <w:ilvl w:val="0"/>
          <w:numId w:val="5"/>
        </w:numPr>
        <w:rPr>
          <w:sz w:val="23"/>
        </w:rPr>
      </w:pPr>
      <w:r>
        <w:rPr>
          <w:sz w:val="23"/>
        </w:rPr>
        <w:t xml:space="preserve">Theory x: a management approach based on the belief that people must be forced to be productive because they are naturally lazy, irresponsible and uncooperative. </w:t>
      </w:r>
    </w:p>
    <w:p w:rsidR="009B35B8" w:rsidRPr="009B35B8" w:rsidRDefault="009B35B8" w:rsidP="00D7003D">
      <w:pPr>
        <w:pStyle w:val="ListParagraph"/>
        <w:numPr>
          <w:ilvl w:val="0"/>
          <w:numId w:val="5"/>
        </w:numPr>
        <w:rPr>
          <w:sz w:val="23"/>
        </w:rPr>
      </w:pPr>
      <w:r>
        <w:rPr>
          <w:sz w:val="23"/>
        </w:rPr>
        <w:t xml:space="preserve">Theory y: a management approach based on the belief that people want to be productive because they are naturally energetic, responsible and cooperative. </w:t>
      </w:r>
    </w:p>
    <w:p w:rsidR="00BF79BB" w:rsidRDefault="00BF79BB" w:rsidP="00D7003D">
      <w:pPr>
        <w:pBdr>
          <w:top w:val="single" w:sz="8" w:space="1" w:color="auto"/>
          <w:left w:val="single" w:sz="8" w:space="4" w:color="auto"/>
          <w:bottom w:val="single" w:sz="8" w:space="1" w:color="auto"/>
          <w:right w:val="single" w:sz="8" w:space="4" w:color="auto"/>
        </w:pBdr>
        <w:ind w:left="-567"/>
        <w:rPr>
          <w:sz w:val="23"/>
        </w:rPr>
      </w:pPr>
      <w:r>
        <w:rPr>
          <w:sz w:val="23"/>
        </w:rPr>
        <w:t>Hierarchy of human needs model: people at work try to satisfy one o</w:t>
      </w:r>
      <w:r w:rsidR="009B35B8">
        <w:rPr>
          <w:sz w:val="23"/>
        </w:rPr>
        <w:t>r more of the 5 different needs (physiological- salary, security- pension plan, social- coworkers, esteem- job title, and self-actualization needs- challenging jobs).</w:t>
      </w:r>
    </w:p>
    <w:p w:rsidR="00BF79BB" w:rsidRDefault="00BF79BB" w:rsidP="00D7003D">
      <w:pPr>
        <w:pBdr>
          <w:top w:val="single" w:sz="8" w:space="1" w:color="auto"/>
          <w:left w:val="single" w:sz="8" w:space="4" w:color="auto"/>
          <w:bottom w:val="single" w:sz="8" w:space="1" w:color="auto"/>
          <w:right w:val="single" w:sz="8" w:space="4" w:color="auto"/>
        </w:pBdr>
        <w:ind w:left="-567"/>
        <w:rPr>
          <w:sz w:val="23"/>
        </w:rPr>
      </w:pPr>
      <w:r>
        <w:rPr>
          <w:sz w:val="23"/>
        </w:rPr>
        <w:t xml:space="preserve">Two-factor theory: satisfaction and dissatisfaction depend on </w:t>
      </w:r>
      <w:r w:rsidR="009B35B8">
        <w:rPr>
          <w:sz w:val="23"/>
        </w:rPr>
        <w:t xml:space="preserve">motivating (recognition, responsibility, advancement) and </w:t>
      </w:r>
      <w:r w:rsidR="00D7003D">
        <w:rPr>
          <w:sz w:val="23"/>
        </w:rPr>
        <w:t>hygiene factors (</w:t>
      </w:r>
      <w:r>
        <w:rPr>
          <w:sz w:val="23"/>
        </w:rPr>
        <w:t>working conditions</w:t>
      </w:r>
      <w:r w:rsidR="009B35B8">
        <w:rPr>
          <w:sz w:val="23"/>
        </w:rPr>
        <w:t xml:space="preserve">, </w:t>
      </w:r>
      <w:r w:rsidR="00D7003D">
        <w:rPr>
          <w:sz w:val="23"/>
        </w:rPr>
        <w:t xml:space="preserve">supervisors, and pay). </w:t>
      </w:r>
    </w:p>
    <w:p w:rsidR="00BF79BB" w:rsidRDefault="00BF79BB" w:rsidP="00D7003D">
      <w:pPr>
        <w:pBdr>
          <w:top w:val="single" w:sz="8" w:space="1" w:color="auto"/>
          <w:left w:val="single" w:sz="8" w:space="4" w:color="auto"/>
          <w:bottom w:val="single" w:sz="8" w:space="1" w:color="auto"/>
          <w:right w:val="single" w:sz="8" w:space="4" w:color="auto"/>
        </w:pBdr>
        <w:ind w:left="-567"/>
        <w:rPr>
          <w:sz w:val="23"/>
        </w:rPr>
      </w:pPr>
      <w:r>
        <w:rPr>
          <w:sz w:val="23"/>
        </w:rPr>
        <w:t>Expectancy theory: people are motivated to work toward rewards that they have a rea</w:t>
      </w:r>
      <w:r w:rsidR="00D7003D">
        <w:rPr>
          <w:sz w:val="23"/>
        </w:rPr>
        <w:t>sonable expectancy of obtaining</w:t>
      </w:r>
      <w:r w:rsidR="00D7003D" w:rsidRPr="00D7003D">
        <w:rPr>
          <w:i/>
          <w:sz w:val="23"/>
        </w:rPr>
        <w:t xml:space="preserve"> (individual effort-&gt; individual performance-&gt; organizational rewards-&gt; personal goals). </w:t>
      </w:r>
    </w:p>
    <w:p w:rsidR="002E3F66" w:rsidRPr="00BF79BB" w:rsidRDefault="00BF79BB" w:rsidP="00D7003D">
      <w:pPr>
        <w:pBdr>
          <w:top w:val="single" w:sz="8" w:space="1" w:color="auto"/>
          <w:left w:val="single" w:sz="8" w:space="4" w:color="auto"/>
          <w:bottom w:val="single" w:sz="8" w:space="1" w:color="auto"/>
          <w:right w:val="single" w:sz="8" w:space="4" w:color="auto"/>
        </w:pBdr>
        <w:ind w:left="-567"/>
        <w:rPr>
          <w:sz w:val="23"/>
        </w:rPr>
      </w:pPr>
      <w:r>
        <w:rPr>
          <w:sz w:val="23"/>
        </w:rPr>
        <w:t>Equity theory: social comparisons- people evaluating their treatment by the organization compared to the treatment of others.</w:t>
      </w:r>
      <w:r w:rsidR="00D7003D">
        <w:rPr>
          <w:sz w:val="23"/>
        </w:rPr>
        <w:t xml:space="preserve"> Analyze their contribution and what they get in return compared to the input/output ratio with that of other employees. </w:t>
      </w:r>
    </w:p>
    <w:p w:rsidR="00BF79BB" w:rsidRPr="00E630A3" w:rsidRDefault="002E3F66" w:rsidP="002E3F66">
      <w:pPr>
        <w:pStyle w:val="ListParagraph"/>
        <w:numPr>
          <w:ilvl w:val="0"/>
          <w:numId w:val="4"/>
        </w:numPr>
        <w:spacing w:line="360" w:lineRule="auto"/>
        <w:rPr>
          <w:b/>
          <w:sz w:val="23"/>
        </w:rPr>
      </w:pPr>
      <w:r w:rsidRPr="00E630A3">
        <w:rPr>
          <w:b/>
          <w:sz w:val="23"/>
        </w:rPr>
        <w:t>The strategies used by organizations to improve employee motivation.</w:t>
      </w:r>
    </w:p>
    <w:p w:rsidR="00D7003D" w:rsidRDefault="00BF79BB" w:rsidP="00BF79BB">
      <w:pPr>
        <w:spacing w:line="360" w:lineRule="auto"/>
        <w:ind w:left="-567"/>
        <w:rPr>
          <w:sz w:val="23"/>
        </w:rPr>
      </w:pPr>
      <w:r>
        <w:rPr>
          <w:sz w:val="23"/>
        </w:rPr>
        <w:t>Several strategies often used to make jobs more interesting and rewarding. When using the reinforcement theory, a manager has 4 basic strategies: positive reinforcement, punishment, omission (withhold desirable consequences w</w:t>
      </w:r>
      <w:r w:rsidR="00535C7A">
        <w:rPr>
          <w:sz w:val="23"/>
        </w:rPr>
        <w:t>h</w:t>
      </w:r>
      <w:r>
        <w:rPr>
          <w:sz w:val="23"/>
        </w:rPr>
        <w:t>en employees exhibit undesirable behavior), and negative reinforcement</w:t>
      </w:r>
      <w:r w:rsidR="00535C7A">
        <w:rPr>
          <w:sz w:val="23"/>
        </w:rPr>
        <w:t>. Management by objectives (MBO) is a system of collaborative goal setting that extends from the top of an organization to the bottom</w:t>
      </w:r>
      <w:r w:rsidR="00D7003D">
        <w:rPr>
          <w:sz w:val="23"/>
        </w:rPr>
        <w:t xml:space="preserve"> </w:t>
      </w:r>
      <w:r w:rsidR="00D7003D" w:rsidRPr="00D7003D">
        <w:rPr>
          <w:i/>
          <w:sz w:val="23"/>
        </w:rPr>
        <w:t>(starting the MBO program-&gt; establish organizational goals-&gt; collaborative goals setting and planning-&gt; communicating goals-&gt; periodic review-&gt; evaluation)</w:t>
      </w:r>
      <w:r w:rsidR="00535C7A" w:rsidRPr="00D7003D">
        <w:rPr>
          <w:i/>
          <w:sz w:val="23"/>
        </w:rPr>
        <w:t>.</w:t>
      </w:r>
      <w:r w:rsidR="00535C7A">
        <w:rPr>
          <w:sz w:val="23"/>
        </w:rPr>
        <w:t xml:space="preserve"> In participative management and empowerment, employees are given a voice in how they do their jobs and in how the company is managed</w:t>
      </w:r>
      <w:r w:rsidR="00D17764">
        <w:rPr>
          <w:sz w:val="23"/>
        </w:rPr>
        <w:t xml:space="preserve"> (use </w:t>
      </w:r>
      <w:proofErr w:type="spellStart"/>
      <w:r w:rsidR="00D17764">
        <w:rPr>
          <w:sz w:val="23"/>
        </w:rPr>
        <w:t>wikis</w:t>
      </w:r>
      <w:proofErr w:type="spellEnd"/>
      <w:r w:rsidR="00D17764">
        <w:rPr>
          <w:sz w:val="23"/>
        </w:rPr>
        <w:t xml:space="preserve"> and quality circle)</w:t>
      </w:r>
      <w:r w:rsidR="00535C7A">
        <w:rPr>
          <w:sz w:val="23"/>
        </w:rPr>
        <w:t>. Using teams can also enhance motivation. Job enrichment adds motivating factors to job activities</w:t>
      </w:r>
      <w:r w:rsidR="00D17764">
        <w:rPr>
          <w:sz w:val="23"/>
        </w:rPr>
        <w:t xml:space="preserve"> by adding responsibility or growth</w:t>
      </w:r>
      <w:r w:rsidR="00535C7A">
        <w:rPr>
          <w:sz w:val="23"/>
        </w:rPr>
        <w:t>. Job redesign is a method of increasing job satisfaction by designing a more satisfactory fit between workers and their jobs</w:t>
      </w:r>
      <w:r w:rsidR="00D17764">
        <w:rPr>
          <w:sz w:val="23"/>
        </w:rPr>
        <w:t xml:space="preserve"> (combining tasks, forming natural work groups, establishing client relationships)</w:t>
      </w:r>
      <w:r w:rsidR="00535C7A">
        <w:rPr>
          <w:sz w:val="23"/>
        </w:rPr>
        <w:t xml:space="preserve">. Some companies also use modified work schedules. Common options include </w:t>
      </w:r>
      <w:proofErr w:type="spellStart"/>
      <w:r w:rsidR="00535C7A">
        <w:rPr>
          <w:sz w:val="23"/>
        </w:rPr>
        <w:t>worksharing</w:t>
      </w:r>
      <w:proofErr w:type="spellEnd"/>
      <w:r w:rsidR="00D17764">
        <w:rPr>
          <w:sz w:val="23"/>
        </w:rPr>
        <w:t xml:space="preserve"> (job sharing)</w:t>
      </w:r>
      <w:r w:rsidR="00535C7A">
        <w:rPr>
          <w:sz w:val="23"/>
        </w:rPr>
        <w:t xml:space="preserve">, flextime programs, and telecommuting. </w:t>
      </w:r>
    </w:p>
    <w:p w:rsidR="00D7003D" w:rsidRDefault="00D7003D" w:rsidP="00D17764">
      <w:pPr>
        <w:pBdr>
          <w:top w:val="single" w:sz="8" w:space="1" w:color="auto"/>
          <w:left w:val="single" w:sz="8" w:space="4" w:color="auto"/>
          <w:bottom w:val="single" w:sz="8" w:space="1" w:color="auto"/>
          <w:right w:val="single" w:sz="8" w:space="4" w:color="auto"/>
        </w:pBdr>
        <w:ind w:left="-567"/>
        <w:rPr>
          <w:sz w:val="23"/>
        </w:rPr>
      </w:pPr>
      <w:r>
        <w:rPr>
          <w:sz w:val="23"/>
        </w:rPr>
        <w:t xml:space="preserve">Reinforcement: controlling and modifying employee behavior through the use of systematic rewards and punishments of specific behaviors. </w:t>
      </w:r>
    </w:p>
    <w:p w:rsidR="00D7003D" w:rsidRDefault="00D7003D" w:rsidP="00D17764">
      <w:pPr>
        <w:pBdr>
          <w:top w:val="single" w:sz="8" w:space="1" w:color="auto"/>
          <w:left w:val="single" w:sz="8" w:space="4" w:color="auto"/>
          <w:bottom w:val="single" w:sz="8" w:space="1" w:color="auto"/>
          <w:right w:val="single" w:sz="8" w:space="4" w:color="auto"/>
        </w:pBdr>
        <w:ind w:left="-567"/>
        <w:rPr>
          <w:sz w:val="23"/>
        </w:rPr>
      </w:pPr>
      <w:r>
        <w:rPr>
          <w:sz w:val="23"/>
        </w:rPr>
        <w:t xml:space="preserve">Goal setting theory: theory that people perform better when they set specific, quantified, time-framed goals. </w:t>
      </w:r>
    </w:p>
    <w:p w:rsidR="00D17764" w:rsidRDefault="00D7003D" w:rsidP="00D17764">
      <w:pPr>
        <w:pBdr>
          <w:top w:val="single" w:sz="8" w:space="1" w:color="auto"/>
          <w:left w:val="single" w:sz="8" w:space="4" w:color="auto"/>
          <w:bottom w:val="single" w:sz="8" w:space="1" w:color="auto"/>
          <w:right w:val="single" w:sz="8" w:space="4" w:color="auto"/>
        </w:pBdr>
        <w:ind w:left="-567"/>
        <w:rPr>
          <w:sz w:val="23"/>
        </w:rPr>
      </w:pPr>
      <w:r>
        <w:rPr>
          <w:sz w:val="23"/>
        </w:rPr>
        <w:t xml:space="preserve">SMART goals: specific, measurable, achievable, relevant, and time-framed. Smart goals are most likely to increase employee performance. </w:t>
      </w:r>
    </w:p>
    <w:p w:rsidR="00D17764" w:rsidRDefault="00D17764" w:rsidP="00D17764">
      <w:pPr>
        <w:spacing w:line="360" w:lineRule="auto"/>
        <w:ind w:left="-567"/>
        <w:rPr>
          <w:sz w:val="23"/>
        </w:rPr>
      </w:pPr>
      <w:r>
        <w:rPr>
          <w:sz w:val="23"/>
        </w:rPr>
        <w:t>Problem-solving teams focus on developing solutions to specific problems:</w:t>
      </w:r>
    </w:p>
    <w:p w:rsidR="00D17764" w:rsidRDefault="00D17764" w:rsidP="00D17764">
      <w:pPr>
        <w:pStyle w:val="ListParagraph"/>
        <w:numPr>
          <w:ilvl w:val="0"/>
          <w:numId w:val="7"/>
        </w:numPr>
        <w:rPr>
          <w:sz w:val="23"/>
        </w:rPr>
      </w:pPr>
      <w:r>
        <w:rPr>
          <w:sz w:val="23"/>
        </w:rPr>
        <w:t xml:space="preserve">Self-managed teams: groups that set their own goals, select their own members, evaluate their performance, and manage themselves. </w:t>
      </w:r>
    </w:p>
    <w:p w:rsidR="00D17764" w:rsidRDefault="00D17764" w:rsidP="00D17764">
      <w:pPr>
        <w:pStyle w:val="ListParagraph"/>
        <w:numPr>
          <w:ilvl w:val="0"/>
          <w:numId w:val="7"/>
        </w:numPr>
        <w:rPr>
          <w:sz w:val="23"/>
        </w:rPr>
      </w:pPr>
      <w:r>
        <w:rPr>
          <w:sz w:val="23"/>
        </w:rPr>
        <w:t>Project teams: groups that work on specific projects like developing new processes, products or businesses.</w:t>
      </w:r>
    </w:p>
    <w:p w:rsidR="00D17764" w:rsidRDefault="00D17764" w:rsidP="00D17764">
      <w:pPr>
        <w:pStyle w:val="ListParagraph"/>
        <w:numPr>
          <w:ilvl w:val="0"/>
          <w:numId w:val="7"/>
        </w:numPr>
        <w:rPr>
          <w:sz w:val="23"/>
        </w:rPr>
      </w:pPr>
      <w:r>
        <w:rPr>
          <w:sz w:val="23"/>
        </w:rPr>
        <w:t>Transitional teams: groups that are composed of members from many different countries.</w:t>
      </w:r>
    </w:p>
    <w:p w:rsidR="00D7003D" w:rsidRPr="00D17764" w:rsidRDefault="00D17764" w:rsidP="00D17764">
      <w:pPr>
        <w:pStyle w:val="ListParagraph"/>
        <w:numPr>
          <w:ilvl w:val="0"/>
          <w:numId w:val="7"/>
        </w:numPr>
        <w:rPr>
          <w:sz w:val="23"/>
        </w:rPr>
      </w:pPr>
      <w:r>
        <w:rPr>
          <w:sz w:val="23"/>
        </w:rPr>
        <w:t xml:space="preserve">Virtual teams: groups of geographically dispersed co-workers that are assembled to accomplish a specific task, using telecommunication and info technologies. </w:t>
      </w:r>
    </w:p>
    <w:p w:rsidR="00D17764" w:rsidRDefault="00D17764" w:rsidP="00D17764">
      <w:pPr>
        <w:pStyle w:val="ListParagraph"/>
        <w:spacing w:line="360" w:lineRule="auto"/>
        <w:ind w:left="-207"/>
        <w:rPr>
          <w:b/>
          <w:sz w:val="23"/>
        </w:rPr>
      </w:pPr>
    </w:p>
    <w:p w:rsidR="00535C7A" w:rsidRPr="00535C7A" w:rsidRDefault="002E3F66" w:rsidP="00535C7A">
      <w:pPr>
        <w:pStyle w:val="ListParagraph"/>
        <w:numPr>
          <w:ilvl w:val="0"/>
          <w:numId w:val="4"/>
        </w:numPr>
        <w:spacing w:line="360" w:lineRule="auto"/>
        <w:rPr>
          <w:b/>
          <w:sz w:val="23"/>
        </w:rPr>
      </w:pPr>
      <w:r w:rsidRPr="00535C7A">
        <w:rPr>
          <w:b/>
          <w:sz w:val="23"/>
        </w:rPr>
        <w:t>Leadership and management</w:t>
      </w:r>
      <w:r w:rsidR="00535C7A" w:rsidRPr="00535C7A">
        <w:rPr>
          <w:b/>
          <w:sz w:val="23"/>
        </w:rPr>
        <w:t>.</w:t>
      </w:r>
    </w:p>
    <w:p w:rsidR="002E3F66" w:rsidRPr="00535C7A" w:rsidRDefault="00535C7A" w:rsidP="00535C7A">
      <w:pPr>
        <w:spacing w:line="360" w:lineRule="auto"/>
        <w:ind w:left="-567"/>
        <w:rPr>
          <w:sz w:val="23"/>
        </w:rPr>
      </w:pPr>
      <w:r>
        <w:rPr>
          <w:sz w:val="23"/>
        </w:rPr>
        <w:t xml:space="preserve">Leadership refers to the processes and behaviors used by someone to motivate, inspire, and influence the behaviors of others. While leadership and management are related concepts, they are not the same thing. Leadership involves such things as developing a vision, communicating that vision, and directing change. Management focuses more on outlining procedures, monitoring results, and working towards outcomes. </w:t>
      </w:r>
    </w:p>
    <w:p w:rsidR="00535C7A" w:rsidRPr="00535C7A" w:rsidRDefault="002E3F66" w:rsidP="00522732">
      <w:pPr>
        <w:pStyle w:val="ListParagraph"/>
        <w:numPr>
          <w:ilvl w:val="0"/>
          <w:numId w:val="4"/>
        </w:numPr>
        <w:spacing w:line="360" w:lineRule="auto"/>
        <w:rPr>
          <w:b/>
          <w:sz w:val="23"/>
        </w:rPr>
      </w:pPr>
      <w:r w:rsidRPr="00535C7A">
        <w:rPr>
          <w:b/>
          <w:sz w:val="23"/>
        </w:rPr>
        <w:t>The approaches to leadership that developed in the twentieth century.</w:t>
      </w:r>
    </w:p>
    <w:p w:rsidR="00522732" w:rsidRPr="00535C7A" w:rsidRDefault="00535C7A" w:rsidP="00535C7A">
      <w:pPr>
        <w:spacing w:line="360" w:lineRule="auto"/>
        <w:ind w:left="-567"/>
        <w:rPr>
          <w:sz w:val="23"/>
        </w:rPr>
      </w:pPr>
      <w:r>
        <w:rPr>
          <w:sz w:val="23"/>
        </w:rPr>
        <w:t>The trait approach to leadership</w:t>
      </w:r>
      <w:r w:rsidR="006653A2">
        <w:rPr>
          <w:sz w:val="23"/>
        </w:rPr>
        <w:t xml:space="preserve"> focused on identifying the traits of successful leaders. The earliest researchers believed that important leadership traits included intelligence, dominance, self-confidence, energy, activity, and knowledge about the job. More recent researchers have started to focus on traits such as emotional intelligence, drive, honesty and integrity, self-confidence, and charisma. The behavioral approach identified two basic and common leader behaviors: task-focused ad employee-focused.</w:t>
      </w:r>
      <w:r w:rsidR="008B238B">
        <w:rPr>
          <w:sz w:val="23"/>
        </w:rPr>
        <w:t xml:space="preserve"> Three main leadership styles are autocratic (the manager issues orders and expects them to be obeyed without question), </w:t>
      </w:r>
      <w:r w:rsidR="003500DB">
        <w:rPr>
          <w:sz w:val="23"/>
        </w:rPr>
        <w:t xml:space="preserve">democratic (manager requests input from subordinates before making decisions but retains final decision power), and </w:t>
      </w:r>
      <w:proofErr w:type="gramStart"/>
      <w:r w:rsidR="003500DB">
        <w:rPr>
          <w:sz w:val="23"/>
        </w:rPr>
        <w:t>free-rein</w:t>
      </w:r>
      <w:proofErr w:type="gramEnd"/>
      <w:r w:rsidR="003500DB">
        <w:rPr>
          <w:sz w:val="23"/>
        </w:rPr>
        <w:t xml:space="preserve"> style (manager serves as an adviser to subordinates who are given a lot of discretion when making decisions).</w:t>
      </w:r>
      <w:r w:rsidR="006653A2">
        <w:rPr>
          <w:sz w:val="23"/>
        </w:rPr>
        <w:t xml:space="preserve"> The situational approach to leadership proposes that there is no single best approach to </w:t>
      </w:r>
      <w:r w:rsidR="008B238B">
        <w:rPr>
          <w:sz w:val="23"/>
        </w:rPr>
        <w:t>leadership;</w:t>
      </w:r>
      <w:r w:rsidR="006653A2">
        <w:rPr>
          <w:sz w:val="23"/>
        </w:rPr>
        <w:t xml:space="preserve"> instead, situational factors influence the approach to leadership that is more effective. This approach was proposed as a continuum of leadership behavior, ranging form having the leader make decisions alone to having employees made decisions with minimal guidance from the leader. Each point on the continuum is influences by characteristics of the leader, his or her subordinates, and the situation.</w:t>
      </w:r>
    </w:p>
    <w:p w:rsidR="006653A2" w:rsidRPr="00E630A3" w:rsidRDefault="00522732" w:rsidP="00522732">
      <w:pPr>
        <w:pStyle w:val="ListParagraph"/>
        <w:numPr>
          <w:ilvl w:val="0"/>
          <w:numId w:val="4"/>
        </w:numPr>
        <w:spacing w:line="360" w:lineRule="auto"/>
        <w:rPr>
          <w:b/>
          <w:sz w:val="23"/>
        </w:rPr>
      </w:pPr>
      <w:r w:rsidRPr="00E630A3">
        <w:rPr>
          <w:b/>
          <w:sz w:val="23"/>
        </w:rPr>
        <w:t>The most recent ideas about effective leadership.</w:t>
      </w:r>
    </w:p>
    <w:p w:rsidR="00F3306B" w:rsidRDefault="006653A2" w:rsidP="006653A2">
      <w:pPr>
        <w:spacing w:line="360" w:lineRule="auto"/>
        <w:ind w:left="-567"/>
        <w:rPr>
          <w:sz w:val="23"/>
        </w:rPr>
      </w:pPr>
      <w:r>
        <w:rPr>
          <w:sz w:val="23"/>
        </w:rPr>
        <w:t>Transformational leadership focuses on the set of abilities that allows a leader to recognize the need</w:t>
      </w:r>
      <w:r w:rsidR="00F3306B">
        <w:rPr>
          <w:sz w:val="23"/>
        </w:rPr>
        <w:t xml:space="preserve"> for change, to create a vision to guide t</w:t>
      </w:r>
      <w:r>
        <w:rPr>
          <w:sz w:val="23"/>
        </w:rPr>
        <w:t xml:space="preserve">hat change, and to execute the change effectively. </w:t>
      </w:r>
      <w:r w:rsidR="003500DB">
        <w:rPr>
          <w:sz w:val="23"/>
        </w:rPr>
        <w:t xml:space="preserve">Transactional leadership is routine, regimented activities that focus on maintaining stability in operations. </w:t>
      </w:r>
      <w:r>
        <w:rPr>
          <w:sz w:val="23"/>
        </w:rPr>
        <w:t>Charismatic leadership</w:t>
      </w:r>
      <w:r w:rsidR="00F3306B">
        <w:rPr>
          <w:sz w:val="23"/>
        </w:rPr>
        <w:t xml:space="preserve"> is influence based on the leader’s personal charisma. The basic concept of charisma suggests that charismatic leaders are likely to have self-confidence, confidence in their beliefs and ideas, and a need to influence people</w:t>
      </w:r>
      <w:r w:rsidR="003500DB">
        <w:rPr>
          <w:sz w:val="23"/>
        </w:rPr>
        <w:t xml:space="preserve"> (envisioning, energizing, and enabling)</w:t>
      </w:r>
      <w:r w:rsidR="00F3306B">
        <w:rPr>
          <w:sz w:val="23"/>
        </w:rPr>
        <w:t xml:space="preserve">. They also tend to communication high expectations about follower performance and to express confidence in their followers. </w:t>
      </w:r>
    </w:p>
    <w:p w:rsidR="00F3306B" w:rsidRDefault="00F3306B" w:rsidP="006653A2">
      <w:pPr>
        <w:spacing w:line="360" w:lineRule="auto"/>
        <w:ind w:left="-567"/>
        <w:rPr>
          <w:sz w:val="23"/>
        </w:rPr>
      </w:pPr>
      <w:r>
        <w:rPr>
          <w:sz w:val="23"/>
        </w:rPr>
        <w:t xml:space="preserve">Many organizations expect their leaders to play the role of coach- to select team members, to provide direction, and to train and develop, but otherwise to allow the group to function autonomously. Another factor that is altering the face of leadership is the number of women advancing to higher levels. While there appear to be few differences between men and women in terms of leadership style, the growing number of women leaders suggests a need for more study. Another changing perspective on leadership related to cross-cultural issues. In this context, culture encompasses international differences and diversity-based difference within one culture. </w:t>
      </w:r>
    </w:p>
    <w:p w:rsidR="003500DB" w:rsidRDefault="00F3306B" w:rsidP="00B43302">
      <w:pPr>
        <w:spacing w:line="360" w:lineRule="auto"/>
        <w:ind w:left="-567"/>
        <w:rPr>
          <w:sz w:val="23"/>
        </w:rPr>
      </w:pPr>
      <w:r>
        <w:rPr>
          <w:sz w:val="23"/>
        </w:rPr>
        <w:t xml:space="preserve">Strategic leadership is the leader’s ability to lead change in the organization so as to enhance its competitiveness. Business leader are also being called on to practice ethical leadership- that is, to maintain high ethical standards for their own conduct and to hold others in their organizations to the same standards. As more leaders and employees work in different settings, a better understanding of virtual leadership </w:t>
      </w:r>
      <w:r w:rsidR="003500DB">
        <w:rPr>
          <w:sz w:val="23"/>
        </w:rPr>
        <w:t xml:space="preserve">(the carrying out of leadership activities when the leader does not have regular personal contact with followers) </w:t>
      </w:r>
      <w:r>
        <w:rPr>
          <w:sz w:val="23"/>
        </w:rPr>
        <w:t xml:space="preserve">is also becoming more important. </w:t>
      </w:r>
    </w:p>
    <w:p w:rsidR="003500DB" w:rsidRPr="003500DB" w:rsidRDefault="003500DB" w:rsidP="003500DB">
      <w:pPr>
        <w:spacing w:line="360" w:lineRule="auto"/>
        <w:rPr>
          <w:b/>
          <w:sz w:val="23"/>
          <w:u w:val="single"/>
        </w:rPr>
      </w:pPr>
      <w:r w:rsidRPr="003500DB">
        <w:rPr>
          <w:b/>
          <w:sz w:val="23"/>
          <w:u w:val="single"/>
        </w:rPr>
        <w:t>Understanding Accounting Issues</w:t>
      </w:r>
    </w:p>
    <w:p w:rsidR="003500DB" w:rsidRPr="009865E4" w:rsidRDefault="003500DB" w:rsidP="003500DB">
      <w:pPr>
        <w:pStyle w:val="ListParagraph"/>
        <w:numPr>
          <w:ilvl w:val="0"/>
          <w:numId w:val="8"/>
        </w:numPr>
        <w:spacing w:line="360" w:lineRule="auto"/>
        <w:rPr>
          <w:b/>
          <w:sz w:val="23"/>
        </w:rPr>
      </w:pPr>
      <w:r w:rsidRPr="009865E4">
        <w:rPr>
          <w:b/>
          <w:sz w:val="23"/>
        </w:rPr>
        <w:t>The role of accountants and the three types of professional accountants in Canada.</w:t>
      </w:r>
    </w:p>
    <w:p w:rsidR="00542EA5" w:rsidRDefault="003500DB" w:rsidP="003500DB">
      <w:pPr>
        <w:spacing w:line="360" w:lineRule="auto"/>
        <w:ind w:left="-567"/>
        <w:rPr>
          <w:sz w:val="23"/>
        </w:rPr>
      </w:pPr>
      <w:r>
        <w:rPr>
          <w:sz w:val="23"/>
        </w:rPr>
        <w:t>By collecting, analyzing, and communicating financial information, accountants provide business management and investors with an accurate picture of a firm’s financial health. Chartered accountants</w:t>
      </w:r>
      <w:r w:rsidR="00A72D32">
        <w:rPr>
          <w:sz w:val="23"/>
        </w:rPr>
        <w:t xml:space="preserve"> (CA)</w:t>
      </w:r>
      <w:r>
        <w:rPr>
          <w:sz w:val="23"/>
        </w:rPr>
        <w:t xml:space="preserve"> and certifies general accountants provide accounting expertise for client</w:t>
      </w:r>
      <w:r w:rsidR="009865E4">
        <w:rPr>
          <w:sz w:val="23"/>
        </w:rPr>
        <w:t xml:space="preserve"> organization that must report their financial condition to external stakeholders. Certified management accountants provide accounting expertise for the firm that employ them. </w:t>
      </w:r>
    </w:p>
    <w:p w:rsidR="00542EA5" w:rsidRDefault="00542EA5" w:rsidP="00EA31C2">
      <w:pPr>
        <w:pBdr>
          <w:top w:val="single" w:sz="8" w:space="1" w:color="auto"/>
          <w:left w:val="single" w:sz="8" w:space="4" w:color="auto"/>
          <w:bottom w:val="single" w:sz="8" w:space="1" w:color="auto"/>
          <w:right w:val="single" w:sz="8" w:space="4" w:color="auto"/>
        </w:pBdr>
        <w:ind w:left="-567"/>
        <w:rPr>
          <w:sz w:val="23"/>
        </w:rPr>
      </w:pPr>
      <w:r>
        <w:rPr>
          <w:sz w:val="23"/>
        </w:rPr>
        <w:t>Bookkeeping: recording accounting transactions.</w:t>
      </w:r>
    </w:p>
    <w:p w:rsidR="00A72D32" w:rsidRDefault="00542EA5" w:rsidP="00EA31C2">
      <w:pPr>
        <w:pBdr>
          <w:top w:val="single" w:sz="8" w:space="1" w:color="auto"/>
          <w:left w:val="single" w:sz="8" w:space="4" w:color="auto"/>
          <w:bottom w:val="single" w:sz="8" w:space="1" w:color="auto"/>
          <w:right w:val="single" w:sz="8" w:space="4" w:color="auto"/>
        </w:pBdr>
        <w:ind w:left="-567"/>
        <w:rPr>
          <w:sz w:val="23"/>
        </w:rPr>
      </w:pPr>
      <w:r>
        <w:rPr>
          <w:sz w:val="23"/>
        </w:rPr>
        <w:t>Accounting information system: an organized procedure for identifying, measuring, recording, and retaining financial information so that it can be used in accounting sta</w:t>
      </w:r>
      <w:r w:rsidR="00A72D32">
        <w:rPr>
          <w:sz w:val="23"/>
        </w:rPr>
        <w:t>tements and management reports (used by business managers, employees and unions, investors and creditors, tax authorities, and government regulatory agencies).</w:t>
      </w:r>
    </w:p>
    <w:p w:rsidR="00A72D32" w:rsidRDefault="00A72D32" w:rsidP="00EA31C2">
      <w:pPr>
        <w:pBdr>
          <w:top w:val="single" w:sz="8" w:space="1" w:color="auto"/>
          <w:left w:val="single" w:sz="8" w:space="4" w:color="auto"/>
          <w:bottom w:val="single" w:sz="8" w:space="1" w:color="auto"/>
          <w:right w:val="single" w:sz="8" w:space="4" w:color="auto"/>
        </w:pBdr>
        <w:ind w:left="-567"/>
        <w:rPr>
          <w:sz w:val="23"/>
        </w:rPr>
      </w:pPr>
      <w:r>
        <w:rPr>
          <w:sz w:val="23"/>
        </w:rPr>
        <w:t xml:space="preserve">Controller: the individual who manages all the firm’s accounting activities. </w:t>
      </w:r>
    </w:p>
    <w:p w:rsidR="00A72D32" w:rsidRDefault="00A72D32" w:rsidP="00EA31C2">
      <w:pPr>
        <w:pBdr>
          <w:top w:val="single" w:sz="8" w:space="1" w:color="auto"/>
          <w:left w:val="single" w:sz="8" w:space="4" w:color="auto"/>
          <w:bottom w:val="single" w:sz="8" w:space="1" w:color="auto"/>
          <w:right w:val="single" w:sz="8" w:space="4" w:color="auto"/>
        </w:pBdr>
        <w:ind w:left="-567"/>
        <w:rPr>
          <w:sz w:val="23"/>
        </w:rPr>
      </w:pPr>
      <w:r>
        <w:rPr>
          <w:sz w:val="23"/>
        </w:rPr>
        <w:t>Financial accounting system: (serves external) the process whereby interested groups are kept informed about the financial condition of a firm.</w:t>
      </w:r>
    </w:p>
    <w:p w:rsidR="00A72D32" w:rsidRDefault="00A72D32" w:rsidP="00EA31C2">
      <w:pPr>
        <w:pBdr>
          <w:top w:val="single" w:sz="8" w:space="1" w:color="auto"/>
          <w:left w:val="single" w:sz="8" w:space="4" w:color="auto"/>
          <w:bottom w:val="single" w:sz="8" w:space="1" w:color="auto"/>
          <w:right w:val="single" w:sz="8" w:space="4" w:color="auto"/>
        </w:pBdr>
        <w:ind w:left="-567"/>
        <w:rPr>
          <w:sz w:val="23"/>
        </w:rPr>
      </w:pPr>
      <w:r>
        <w:rPr>
          <w:sz w:val="23"/>
        </w:rPr>
        <w:t>Managerial accounting: (serves internal) internal procedures that alert managers to problems and aid them in planning and decisions making.</w:t>
      </w:r>
    </w:p>
    <w:p w:rsidR="00A72D32" w:rsidRDefault="00A72D32" w:rsidP="00EA31C2">
      <w:pPr>
        <w:pBdr>
          <w:top w:val="single" w:sz="8" w:space="1" w:color="auto"/>
          <w:left w:val="single" w:sz="8" w:space="4" w:color="auto"/>
          <w:bottom w:val="single" w:sz="8" w:space="1" w:color="auto"/>
          <w:right w:val="single" w:sz="8" w:space="4" w:color="auto"/>
        </w:pBdr>
        <w:ind w:left="-567"/>
        <w:rPr>
          <w:sz w:val="23"/>
        </w:rPr>
      </w:pPr>
      <w:proofErr w:type="spellStart"/>
      <w:r>
        <w:rPr>
          <w:sz w:val="23"/>
        </w:rPr>
        <w:t>CAs</w:t>
      </w:r>
      <w:proofErr w:type="spellEnd"/>
      <w:r>
        <w:rPr>
          <w:sz w:val="23"/>
        </w:rPr>
        <w:t xml:space="preserve">: meet certain experience and education requirements and have passed a licensing examination; act as an outside accountant for other firms. </w:t>
      </w:r>
    </w:p>
    <w:p w:rsidR="00A72D32" w:rsidRDefault="00A72D32" w:rsidP="00EA31C2">
      <w:pPr>
        <w:pBdr>
          <w:top w:val="single" w:sz="8" w:space="1" w:color="auto"/>
          <w:left w:val="single" w:sz="8" w:space="4" w:color="auto"/>
          <w:bottom w:val="single" w:sz="8" w:space="1" w:color="auto"/>
          <w:right w:val="single" w:sz="8" w:space="4" w:color="auto"/>
        </w:pBdr>
        <w:ind w:left="-567"/>
        <w:rPr>
          <w:sz w:val="23"/>
        </w:rPr>
      </w:pPr>
      <w:r>
        <w:rPr>
          <w:sz w:val="23"/>
        </w:rPr>
        <w:t xml:space="preserve">Certified general accountant: individual has completed an education program and passed national exam; works in private industry or a CGA firm. </w:t>
      </w:r>
    </w:p>
    <w:p w:rsidR="00A72D32" w:rsidRDefault="00A72D32" w:rsidP="00EA31C2">
      <w:pPr>
        <w:pBdr>
          <w:top w:val="single" w:sz="8" w:space="1" w:color="auto"/>
          <w:left w:val="single" w:sz="8" w:space="4" w:color="auto"/>
          <w:bottom w:val="single" w:sz="8" w:space="1" w:color="auto"/>
          <w:right w:val="single" w:sz="8" w:space="4" w:color="auto"/>
        </w:pBdr>
        <w:ind w:left="-567"/>
        <w:rPr>
          <w:sz w:val="23"/>
        </w:rPr>
      </w:pPr>
      <w:r>
        <w:rPr>
          <w:sz w:val="23"/>
        </w:rPr>
        <w:t>Certified management accountant: individual has completed a university degree, passed a national examination, and completed a strategic leadership program; works in industry and focuses on internal management accounting.</w:t>
      </w:r>
    </w:p>
    <w:p w:rsidR="00A72D32" w:rsidRDefault="00A72D32" w:rsidP="00EA31C2">
      <w:pPr>
        <w:pBdr>
          <w:top w:val="single" w:sz="8" w:space="1" w:color="auto"/>
          <w:left w:val="single" w:sz="8" w:space="4" w:color="auto"/>
          <w:bottom w:val="single" w:sz="8" w:space="1" w:color="auto"/>
          <w:right w:val="single" w:sz="8" w:space="4" w:color="auto"/>
        </w:pBdr>
        <w:ind w:left="-567"/>
        <w:rPr>
          <w:sz w:val="23"/>
        </w:rPr>
      </w:pPr>
      <w:r>
        <w:rPr>
          <w:sz w:val="23"/>
        </w:rPr>
        <w:t xml:space="preserve">Audit: an accountant’s examination of a company’s financial records to determine whether it used proper procedures to prepare its financial reports. </w:t>
      </w:r>
    </w:p>
    <w:p w:rsidR="00A72D32" w:rsidRDefault="00A72D32" w:rsidP="00EA31C2">
      <w:pPr>
        <w:pBdr>
          <w:top w:val="single" w:sz="8" w:space="1" w:color="auto"/>
          <w:left w:val="single" w:sz="8" w:space="4" w:color="auto"/>
          <w:bottom w:val="single" w:sz="8" w:space="1" w:color="auto"/>
          <w:right w:val="single" w:sz="8" w:space="4" w:color="auto"/>
        </w:pBdr>
        <w:ind w:left="-567"/>
        <w:rPr>
          <w:sz w:val="23"/>
        </w:rPr>
      </w:pPr>
      <w:r>
        <w:rPr>
          <w:sz w:val="23"/>
        </w:rPr>
        <w:t xml:space="preserve">Forensic accountant: an accountant who tracks down hidden funds in business firms, usually as part of a criminal investigation. </w:t>
      </w:r>
    </w:p>
    <w:p w:rsidR="00A72D32" w:rsidRDefault="00A72D32" w:rsidP="00EA31C2">
      <w:pPr>
        <w:pBdr>
          <w:top w:val="single" w:sz="8" w:space="1" w:color="auto"/>
          <w:left w:val="single" w:sz="8" w:space="4" w:color="auto"/>
          <w:bottom w:val="single" w:sz="8" w:space="1" w:color="auto"/>
          <w:right w:val="single" w:sz="8" w:space="4" w:color="auto"/>
        </w:pBdr>
        <w:ind w:left="-567"/>
        <w:rPr>
          <w:sz w:val="23"/>
        </w:rPr>
      </w:pPr>
      <w:r>
        <w:rPr>
          <w:sz w:val="23"/>
        </w:rPr>
        <w:t xml:space="preserve">Generally accepted accounting principles (GAAP): standard rules and methods used by accountants in preparing financial reports. </w:t>
      </w:r>
    </w:p>
    <w:p w:rsidR="00EA31C2" w:rsidRDefault="00A72D32" w:rsidP="00EA31C2">
      <w:pPr>
        <w:pBdr>
          <w:top w:val="single" w:sz="8" w:space="1" w:color="auto"/>
          <w:left w:val="single" w:sz="8" w:space="4" w:color="auto"/>
          <w:bottom w:val="single" w:sz="8" w:space="1" w:color="auto"/>
          <w:right w:val="single" w:sz="8" w:space="4" w:color="auto"/>
        </w:pBdr>
        <w:ind w:left="-567"/>
        <w:rPr>
          <w:sz w:val="23"/>
        </w:rPr>
      </w:pPr>
      <w:r>
        <w:rPr>
          <w:sz w:val="23"/>
        </w:rPr>
        <w:t>Management consulting services: specialized accounting services to help managers resolve a variety of problems in finance, production scheduling, and other areas.</w:t>
      </w:r>
    </w:p>
    <w:p w:rsidR="00542EA5" w:rsidRDefault="00EA31C2" w:rsidP="00EA31C2">
      <w:pPr>
        <w:pBdr>
          <w:top w:val="single" w:sz="8" w:space="1" w:color="auto"/>
          <w:left w:val="single" w:sz="8" w:space="4" w:color="auto"/>
          <w:bottom w:val="single" w:sz="8" w:space="1" w:color="auto"/>
          <w:right w:val="single" w:sz="8" w:space="4" w:color="auto"/>
        </w:pBdr>
        <w:ind w:left="-567"/>
        <w:rPr>
          <w:sz w:val="23"/>
        </w:rPr>
      </w:pPr>
      <w:r>
        <w:rPr>
          <w:sz w:val="23"/>
        </w:rPr>
        <w:t xml:space="preserve">Private accounting: an accountant hired as a salaried employee to deal with a company’s day-to-day accounting needs. </w:t>
      </w:r>
    </w:p>
    <w:p w:rsidR="003500DB" w:rsidRPr="003500DB" w:rsidRDefault="00EA31C2" w:rsidP="003500DB">
      <w:pPr>
        <w:spacing w:line="360" w:lineRule="auto"/>
        <w:ind w:left="-567"/>
        <w:rPr>
          <w:sz w:val="23"/>
        </w:rPr>
      </w:pPr>
      <w:r>
        <w:rPr>
          <w:sz w:val="23"/>
        </w:rPr>
        <w:t xml:space="preserve">Accounting cycle: </w:t>
      </w:r>
      <w:r w:rsidRPr="00EA31C2">
        <w:rPr>
          <w:i/>
          <w:sz w:val="23"/>
        </w:rPr>
        <w:t>analyze transaction documents-&gt; record transactions in a journal-&gt; transfer entries from the journal to ledger-&gt; do a trial balance-&gt; prepare financial statements-&gt; analyze statements.</w:t>
      </w:r>
      <w:r>
        <w:rPr>
          <w:sz w:val="23"/>
        </w:rPr>
        <w:t xml:space="preserve"> </w:t>
      </w:r>
    </w:p>
    <w:p w:rsidR="009865E4" w:rsidRPr="009865E4" w:rsidRDefault="003500DB" w:rsidP="003500DB">
      <w:pPr>
        <w:pStyle w:val="ListParagraph"/>
        <w:numPr>
          <w:ilvl w:val="0"/>
          <w:numId w:val="8"/>
        </w:numPr>
        <w:spacing w:line="360" w:lineRule="auto"/>
        <w:rPr>
          <w:b/>
          <w:sz w:val="23"/>
        </w:rPr>
      </w:pPr>
      <w:r w:rsidRPr="009865E4">
        <w:rPr>
          <w:b/>
          <w:sz w:val="23"/>
        </w:rPr>
        <w:t>Accounting equation.</w:t>
      </w:r>
    </w:p>
    <w:p w:rsidR="009865E4" w:rsidRDefault="009865E4" w:rsidP="009865E4">
      <w:pPr>
        <w:spacing w:line="360" w:lineRule="auto"/>
        <w:ind w:left="-567"/>
        <w:rPr>
          <w:sz w:val="23"/>
        </w:rPr>
      </w:pPr>
      <w:r>
        <w:rPr>
          <w:sz w:val="23"/>
        </w:rPr>
        <w:t>Accountants use the following equation to balance the data pertaining to financial transactions:</w:t>
      </w:r>
    </w:p>
    <w:p w:rsidR="009865E4" w:rsidRPr="009865E4" w:rsidRDefault="009865E4" w:rsidP="009865E4">
      <w:pPr>
        <w:spacing w:line="360" w:lineRule="auto"/>
        <w:ind w:left="851"/>
        <w:rPr>
          <w:i/>
          <w:sz w:val="23"/>
        </w:rPr>
      </w:pPr>
      <w:r w:rsidRPr="009865E4">
        <w:rPr>
          <w:i/>
          <w:sz w:val="23"/>
        </w:rPr>
        <w:t>Assets-liabilities=owners’ equity</w:t>
      </w:r>
    </w:p>
    <w:p w:rsidR="00EA31C2" w:rsidRDefault="009865E4" w:rsidP="009865E4">
      <w:pPr>
        <w:spacing w:line="360" w:lineRule="auto"/>
        <w:ind w:left="-567"/>
        <w:rPr>
          <w:sz w:val="23"/>
        </w:rPr>
      </w:pPr>
      <w:r>
        <w:rPr>
          <w:sz w:val="23"/>
        </w:rPr>
        <w:t>After each financial transaction, the accounting equation must be in balance. If it isn’t, then an accounting error has occurred. The equation also provides an indication of the firms’ financial health. If assets exceed liabilities, owners’ equity is positive; if the firm goes out of business, owners will receive some cash (gain) after selling assets and paying off liabilities. If liabilities outweigh assets, owners’ equity is negative; assets aren’t enough to pay off debts. If the company goes under, owners will get no cash and some creditors won’t be paid, thus losing their remaining investments in the company.</w:t>
      </w:r>
    </w:p>
    <w:p w:rsidR="00EA31C2" w:rsidRDefault="00EA31C2" w:rsidP="00EA31C2">
      <w:pPr>
        <w:pBdr>
          <w:top w:val="single" w:sz="8" w:space="1" w:color="auto"/>
          <w:left w:val="single" w:sz="8" w:space="4" w:color="auto"/>
          <w:bottom w:val="single" w:sz="8" w:space="1" w:color="auto"/>
          <w:right w:val="single" w:sz="8" w:space="4" w:color="auto"/>
        </w:pBdr>
        <w:ind w:left="-567"/>
        <w:rPr>
          <w:sz w:val="23"/>
        </w:rPr>
      </w:pPr>
      <w:r>
        <w:rPr>
          <w:sz w:val="23"/>
        </w:rPr>
        <w:t>Asset: any economic resource that is expected to benefit firm or individual.</w:t>
      </w:r>
    </w:p>
    <w:p w:rsidR="00EA31C2" w:rsidRDefault="00EA31C2" w:rsidP="00EA31C2">
      <w:pPr>
        <w:pBdr>
          <w:top w:val="single" w:sz="8" w:space="1" w:color="auto"/>
          <w:left w:val="single" w:sz="8" w:space="4" w:color="auto"/>
          <w:bottom w:val="single" w:sz="8" w:space="1" w:color="auto"/>
          <w:right w:val="single" w:sz="8" w:space="4" w:color="auto"/>
        </w:pBdr>
        <w:ind w:left="-567"/>
        <w:rPr>
          <w:sz w:val="23"/>
        </w:rPr>
      </w:pPr>
      <w:r>
        <w:rPr>
          <w:sz w:val="23"/>
        </w:rPr>
        <w:t>Liability: a debt that the firm owns to an outside party.</w:t>
      </w:r>
    </w:p>
    <w:p w:rsidR="00EA31C2" w:rsidRPr="00B43302" w:rsidRDefault="00EA31C2" w:rsidP="00B43302">
      <w:pPr>
        <w:pBdr>
          <w:top w:val="single" w:sz="8" w:space="1" w:color="auto"/>
          <w:left w:val="single" w:sz="8" w:space="4" w:color="auto"/>
          <w:bottom w:val="single" w:sz="8" w:space="1" w:color="auto"/>
          <w:right w:val="single" w:sz="8" w:space="4" w:color="auto"/>
        </w:pBdr>
        <w:ind w:left="-567"/>
        <w:rPr>
          <w:sz w:val="23"/>
        </w:rPr>
      </w:pPr>
      <w:r>
        <w:rPr>
          <w:sz w:val="23"/>
        </w:rPr>
        <w:t>Owners’ equity: the amount of money that owners would receive if they sold all of the assets and paid off all the liabilities. Consists of two sources of capital: the amount that the owners originally invested, and profits earned by and reinvested in the company.</w:t>
      </w:r>
    </w:p>
    <w:p w:rsidR="009865E4" w:rsidRPr="009865E4" w:rsidRDefault="003500DB" w:rsidP="009865E4">
      <w:pPr>
        <w:pStyle w:val="ListParagraph"/>
        <w:numPr>
          <w:ilvl w:val="0"/>
          <w:numId w:val="8"/>
        </w:numPr>
        <w:spacing w:line="360" w:lineRule="auto"/>
        <w:rPr>
          <w:b/>
          <w:sz w:val="23"/>
        </w:rPr>
      </w:pPr>
      <w:r w:rsidRPr="009865E4">
        <w:rPr>
          <w:b/>
          <w:sz w:val="23"/>
        </w:rPr>
        <w:t>The three basic financial statements and how they reflect the activity and fi</w:t>
      </w:r>
      <w:r w:rsidR="009865E4" w:rsidRPr="009865E4">
        <w:rPr>
          <w:b/>
          <w:sz w:val="23"/>
        </w:rPr>
        <w:t>nancial condition of a business.</w:t>
      </w:r>
    </w:p>
    <w:p w:rsidR="00EA31C2" w:rsidRDefault="00EA31C2" w:rsidP="009865E4">
      <w:pPr>
        <w:spacing w:line="360" w:lineRule="auto"/>
        <w:ind w:left="-567"/>
        <w:rPr>
          <w:sz w:val="23"/>
        </w:rPr>
      </w:pPr>
      <w:r>
        <w:rPr>
          <w:sz w:val="23"/>
        </w:rPr>
        <w:t xml:space="preserve">Financial statement: any of several types of broad reports regarding a company’s financial status; most often used in reference to balance sheets, income statements, and statements of cash flows. </w:t>
      </w:r>
    </w:p>
    <w:p w:rsidR="005D40FF" w:rsidRPr="00853256" w:rsidRDefault="009865E4" w:rsidP="009865E4">
      <w:pPr>
        <w:spacing w:line="360" w:lineRule="auto"/>
        <w:ind w:left="-567"/>
        <w:rPr>
          <w:i/>
          <w:sz w:val="23"/>
        </w:rPr>
      </w:pPr>
      <w:r w:rsidRPr="00853256">
        <w:rPr>
          <w:i/>
          <w:sz w:val="23"/>
        </w:rPr>
        <w:t>The balance sheet</w:t>
      </w:r>
      <w:r w:rsidR="00EA31C2" w:rsidRPr="00853256">
        <w:rPr>
          <w:i/>
          <w:sz w:val="23"/>
        </w:rPr>
        <w:t>:</w:t>
      </w:r>
      <w:r w:rsidRPr="00853256">
        <w:rPr>
          <w:i/>
          <w:sz w:val="23"/>
        </w:rPr>
        <w:t xml:space="preserve"> summarizes a company’s assets, liabilities and owners’ equity at a given point in time. </w:t>
      </w:r>
    </w:p>
    <w:p w:rsidR="005D40FF" w:rsidRDefault="005D40FF" w:rsidP="009865E4">
      <w:pPr>
        <w:spacing w:line="360" w:lineRule="auto"/>
        <w:ind w:left="-567"/>
        <w:rPr>
          <w:sz w:val="23"/>
        </w:rPr>
      </w:pPr>
      <w:r>
        <w:rPr>
          <w:sz w:val="23"/>
        </w:rPr>
        <w:t>- Assets include:</w:t>
      </w:r>
    </w:p>
    <w:p w:rsidR="005D40FF" w:rsidRDefault="005D40FF" w:rsidP="005D40FF">
      <w:pPr>
        <w:pStyle w:val="ListParagraph"/>
        <w:numPr>
          <w:ilvl w:val="0"/>
          <w:numId w:val="9"/>
        </w:numPr>
        <w:spacing w:line="360" w:lineRule="auto"/>
        <w:rPr>
          <w:sz w:val="23"/>
        </w:rPr>
      </w:pPr>
      <w:r>
        <w:rPr>
          <w:sz w:val="23"/>
        </w:rPr>
        <w:t xml:space="preserve">Current assets (cash and other assets that can be converted into cash within a year) </w:t>
      </w:r>
    </w:p>
    <w:p w:rsidR="005D40FF" w:rsidRDefault="005D40FF" w:rsidP="005D40FF">
      <w:pPr>
        <w:pStyle w:val="ListParagraph"/>
        <w:spacing w:line="360" w:lineRule="auto"/>
        <w:ind w:left="709"/>
        <w:rPr>
          <w:sz w:val="23"/>
        </w:rPr>
      </w:pPr>
      <w:r>
        <w:rPr>
          <w:sz w:val="23"/>
        </w:rPr>
        <w:t>Accounts receivable (amounts due from customers who purchased on credit)</w:t>
      </w:r>
    </w:p>
    <w:p w:rsidR="005D40FF" w:rsidRDefault="005D40FF" w:rsidP="005D40FF">
      <w:pPr>
        <w:pStyle w:val="ListParagraph"/>
        <w:spacing w:line="360" w:lineRule="auto"/>
        <w:ind w:left="709"/>
        <w:rPr>
          <w:sz w:val="23"/>
        </w:rPr>
      </w:pPr>
      <w:r>
        <w:rPr>
          <w:sz w:val="23"/>
        </w:rPr>
        <w:t>Merchandise inventory (the cost of merchandise for sale and is still on hand)</w:t>
      </w:r>
    </w:p>
    <w:p w:rsidR="005D40FF" w:rsidRDefault="005D40FF" w:rsidP="005D40FF">
      <w:pPr>
        <w:pStyle w:val="ListParagraph"/>
        <w:spacing w:line="360" w:lineRule="auto"/>
        <w:ind w:left="709"/>
        <w:rPr>
          <w:sz w:val="23"/>
        </w:rPr>
      </w:pPr>
      <w:r>
        <w:rPr>
          <w:sz w:val="23"/>
        </w:rPr>
        <w:t>Prepaid expenses (supplies on hand and rent paid for next period)</w:t>
      </w:r>
    </w:p>
    <w:p w:rsidR="005D40FF" w:rsidRDefault="005D40FF" w:rsidP="005D40FF">
      <w:pPr>
        <w:pStyle w:val="ListParagraph"/>
        <w:numPr>
          <w:ilvl w:val="0"/>
          <w:numId w:val="9"/>
        </w:numPr>
        <w:spacing w:line="360" w:lineRule="auto"/>
        <w:rPr>
          <w:sz w:val="23"/>
        </w:rPr>
      </w:pPr>
      <w:r>
        <w:rPr>
          <w:sz w:val="23"/>
        </w:rPr>
        <w:t>Fixed assets (assets that have long-term use to the firm; land, buildings, and machinery). Calculate depreciation on fixed assets= calculating asset’s useful life in years, dividing its worth by that many years, and subtracting the resulting amount each year.</w:t>
      </w:r>
    </w:p>
    <w:p w:rsidR="00BF535D" w:rsidRDefault="005D40FF" w:rsidP="005D40FF">
      <w:pPr>
        <w:pStyle w:val="ListParagraph"/>
        <w:numPr>
          <w:ilvl w:val="0"/>
          <w:numId w:val="9"/>
        </w:numPr>
        <w:spacing w:line="360" w:lineRule="auto"/>
        <w:rPr>
          <w:sz w:val="23"/>
        </w:rPr>
      </w:pPr>
      <w:r>
        <w:rPr>
          <w:sz w:val="23"/>
        </w:rPr>
        <w:t>Intangible assets (non-physical assets; patents, trademarks, copyrights, and franchise fees, that have economic value but difficult to calculate precise value)</w:t>
      </w:r>
    </w:p>
    <w:p w:rsidR="00BF535D" w:rsidRDefault="00BF535D" w:rsidP="00BF535D">
      <w:pPr>
        <w:pStyle w:val="ListParagraph"/>
        <w:spacing w:line="360" w:lineRule="auto"/>
        <w:ind w:left="709"/>
        <w:rPr>
          <w:sz w:val="23"/>
        </w:rPr>
      </w:pPr>
      <w:r>
        <w:rPr>
          <w:sz w:val="23"/>
        </w:rPr>
        <w:t>Goodwill: amount paid for an existing business beyond the value of its other assets.</w:t>
      </w:r>
    </w:p>
    <w:p w:rsidR="00BF535D" w:rsidRDefault="00BF535D" w:rsidP="00BF535D">
      <w:pPr>
        <w:spacing w:line="360" w:lineRule="auto"/>
        <w:ind w:left="-567"/>
        <w:rPr>
          <w:sz w:val="23"/>
        </w:rPr>
      </w:pPr>
      <w:r>
        <w:rPr>
          <w:sz w:val="23"/>
        </w:rPr>
        <w:t>- Liabilities</w:t>
      </w:r>
      <w:r w:rsidR="00770FEA">
        <w:rPr>
          <w:sz w:val="23"/>
        </w:rPr>
        <w:t xml:space="preserve"> (debt)</w:t>
      </w:r>
      <w:r>
        <w:rPr>
          <w:sz w:val="23"/>
        </w:rPr>
        <w:t xml:space="preserve"> include:</w:t>
      </w:r>
    </w:p>
    <w:p w:rsidR="00BF535D" w:rsidRDefault="00BF535D" w:rsidP="00BF535D">
      <w:pPr>
        <w:pStyle w:val="ListParagraph"/>
        <w:numPr>
          <w:ilvl w:val="0"/>
          <w:numId w:val="10"/>
        </w:numPr>
        <w:spacing w:line="360" w:lineRule="auto"/>
        <w:rPr>
          <w:sz w:val="23"/>
        </w:rPr>
      </w:pPr>
      <w:r>
        <w:rPr>
          <w:sz w:val="23"/>
        </w:rPr>
        <w:t>Current liabilities (debts that must be paid within one year)</w:t>
      </w:r>
    </w:p>
    <w:p w:rsidR="00BF535D" w:rsidRDefault="00BF535D" w:rsidP="00BF535D">
      <w:pPr>
        <w:pStyle w:val="ListParagraph"/>
        <w:spacing w:line="360" w:lineRule="auto"/>
        <w:ind w:left="709"/>
        <w:rPr>
          <w:sz w:val="23"/>
        </w:rPr>
      </w:pPr>
      <w:r>
        <w:rPr>
          <w:sz w:val="23"/>
        </w:rPr>
        <w:t>Accounts payable (unpaid bills to suppliers for materials, wages and taxes)</w:t>
      </w:r>
    </w:p>
    <w:p w:rsidR="00BF535D" w:rsidRDefault="00BF535D" w:rsidP="00BF535D">
      <w:pPr>
        <w:pStyle w:val="ListParagraph"/>
        <w:numPr>
          <w:ilvl w:val="0"/>
          <w:numId w:val="10"/>
        </w:numPr>
        <w:spacing w:line="360" w:lineRule="auto"/>
        <w:rPr>
          <w:sz w:val="23"/>
        </w:rPr>
      </w:pPr>
      <w:r>
        <w:rPr>
          <w:sz w:val="23"/>
        </w:rPr>
        <w:t>Long-term liabilities (debts that are not due for at least one year)</w:t>
      </w:r>
    </w:p>
    <w:p w:rsidR="00BF535D" w:rsidRDefault="00BF535D" w:rsidP="00BF535D">
      <w:pPr>
        <w:spacing w:line="360" w:lineRule="auto"/>
        <w:ind w:left="-567"/>
        <w:rPr>
          <w:sz w:val="23"/>
        </w:rPr>
      </w:pPr>
      <w:r>
        <w:rPr>
          <w:sz w:val="23"/>
        </w:rPr>
        <w:t>- Owners’ equity include:</w:t>
      </w:r>
    </w:p>
    <w:p w:rsidR="00BF535D" w:rsidRDefault="00BF535D" w:rsidP="00BF535D">
      <w:pPr>
        <w:pStyle w:val="ListParagraph"/>
        <w:numPr>
          <w:ilvl w:val="0"/>
          <w:numId w:val="10"/>
        </w:numPr>
        <w:spacing w:line="360" w:lineRule="auto"/>
        <w:rPr>
          <w:sz w:val="23"/>
        </w:rPr>
      </w:pPr>
      <w:r>
        <w:rPr>
          <w:sz w:val="23"/>
        </w:rPr>
        <w:t>Paid-in-capital (additional money invested in the firm by its owners)</w:t>
      </w:r>
    </w:p>
    <w:p w:rsidR="00EA31C2" w:rsidRPr="00BF535D" w:rsidRDefault="00BF535D" w:rsidP="00BF535D">
      <w:pPr>
        <w:pStyle w:val="ListParagraph"/>
        <w:numPr>
          <w:ilvl w:val="0"/>
          <w:numId w:val="10"/>
        </w:numPr>
        <w:spacing w:line="360" w:lineRule="auto"/>
        <w:rPr>
          <w:sz w:val="23"/>
        </w:rPr>
      </w:pPr>
      <w:r>
        <w:rPr>
          <w:sz w:val="23"/>
        </w:rPr>
        <w:t>Retained earnings (net profits minus dividend payments to shareholders)</w:t>
      </w:r>
    </w:p>
    <w:p w:rsidR="00650324" w:rsidRDefault="009865E4" w:rsidP="009865E4">
      <w:pPr>
        <w:spacing w:line="360" w:lineRule="auto"/>
        <w:ind w:left="-567"/>
        <w:rPr>
          <w:i/>
          <w:sz w:val="23"/>
        </w:rPr>
      </w:pPr>
      <w:r w:rsidRPr="00853256">
        <w:rPr>
          <w:i/>
          <w:sz w:val="23"/>
        </w:rPr>
        <w:t>The income statement</w:t>
      </w:r>
      <w:r w:rsidR="00EA31C2" w:rsidRPr="00853256">
        <w:rPr>
          <w:i/>
          <w:sz w:val="23"/>
        </w:rPr>
        <w:t>:</w:t>
      </w:r>
      <w:r w:rsidRPr="00853256">
        <w:rPr>
          <w:i/>
          <w:sz w:val="23"/>
        </w:rPr>
        <w:t xml:space="preserve"> details revenues and expenses for a given period of time and identifies any profit or loss.</w:t>
      </w:r>
      <w:r>
        <w:rPr>
          <w:sz w:val="23"/>
        </w:rPr>
        <w:t xml:space="preserve"> </w:t>
      </w:r>
      <w:r w:rsidR="00650324" w:rsidRPr="00853256">
        <w:rPr>
          <w:i/>
          <w:sz w:val="23"/>
          <w:u w:val="single"/>
        </w:rPr>
        <w:t>Revenues – Expenses = profit/loss</w:t>
      </w:r>
      <w:r w:rsidR="00650324">
        <w:rPr>
          <w:i/>
          <w:sz w:val="23"/>
        </w:rPr>
        <w:t xml:space="preserve"> </w:t>
      </w:r>
    </w:p>
    <w:p w:rsidR="00C6249A" w:rsidRDefault="00C6249A" w:rsidP="009865E4">
      <w:pPr>
        <w:spacing w:line="360" w:lineRule="auto"/>
        <w:ind w:left="-567"/>
        <w:rPr>
          <w:sz w:val="23"/>
        </w:rPr>
      </w:pPr>
      <w:r>
        <w:rPr>
          <w:sz w:val="23"/>
        </w:rPr>
        <w:t>- Revenues (funds that flow in from sales of g &amp; s) include:</w:t>
      </w:r>
    </w:p>
    <w:p w:rsidR="00C6249A" w:rsidRDefault="00C6249A" w:rsidP="00C6249A">
      <w:pPr>
        <w:pStyle w:val="ListParagraph"/>
        <w:numPr>
          <w:ilvl w:val="0"/>
          <w:numId w:val="11"/>
        </w:numPr>
        <w:spacing w:line="360" w:lineRule="auto"/>
        <w:rPr>
          <w:sz w:val="23"/>
        </w:rPr>
      </w:pPr>
      <w:r>
        <w:rPr>
          <w:sz w:val="23"/>
        </w:rPr>
        <w:t>Costs of goods sold (expense involved in producing or selling a good or service)</w:t>
      </w:r>
    </w:p>
    <w:p w:rsidR="00853256" w:rsidRDefault="00C6249A" w:rsidP="00853256">
      <w:pPr>
        <w:pStyle w:val="ListParagraph"/>
        <w:numPr>
          <w:ilvl w:val="0"/>
          <w:numId w:val="11"/>
        </w:numPr>
        <w:spacing w:line="360" w:lineRule="auto"/>
        <w:rPr>
          <w:sz w:val="23"/>
        </w:rPr>
      </w:pPr>
      <w:r>
        <w:rPr>
          <w:sz w:val="23"/>
        </w:rPr>
        <w:t>Gross profit</w:t>
      </w:r>
      <w:r w:rsidR="00853256">
        <w:rPr>
          <w:sz w:val="23"/>
        </w:rPr>
        <w:t xml:space="preserve"> = revenues – cost of goods sold</w:t>
      </w:r>
    </w:p>
    <w:p w:rsidR="00853256" w:rsidRDefault="00853256" w:rsidP="00853256">
      <w:pPr>
        <w:spacing w:line="360" w:lineRule="auto"/>
        <w:ind w:left="-567"/>
        <w:rPr>
          <w:sz w:val="23"/>
        </w:rPr>
      </w:pPr>
      <w:r>
        <w:rPr>
          <w:sz w:val="23"/>
        </w:rPr>
        <w:t>- Expenses include:</w:t>
      </w:r>
    </w:p>
    <w:p w:rsidR="00853256" w:rsidRDefault="00853256" w:rsidP="00853256">
      <w:pPr>
        <w:pStyle w:val="ListParagraph"/>
        <w:numPr>
          <w:ilvl w:val="0"/>
          <w:numId w:val="12"/>
        </w:numPr>
        <w:spacing w:line="360" w:lineRule="auto"/>
        <w:rPr>
          <w:sz w:val="23"/>
        </w:rPr>
      </w:pPr>
      <w:r>
        <w:rPr>
          <w:sz w:val="23"/>
        </w:rPr>
        <w:t>Operating expenses (resources flow out to earn revenue): Selling and repackaging [salaries and wages, advertising, depreciation] and administrative expenses [salaries and wages, supplies, utilities, depreciation]</w:t>
      </w:r>
    </w:p>
    <w:p w:rsidR="00853256" w:rsidRDefault="00853256" w:rsidP="00853256">
      <w:pPr>
        <w:pStyle w:val="ListParagraph"/>
        <w:numPr>
          <w:ilvl w:val="0"/>
          <w:numId w:val="12"/>
        </w:numPr>
        <w:spacing w:line="360" w:lineRule="auto"/>
        <w:rPr>
          <w:sz w:val="23"/>
        </w:rPr>
      </w:pPr>
      <w:r>
        <w:rPr>
          <w:sz w:val="23"/>
        </w:rPr>
        <w:t>Interest expense</w:t>
      </w:r>
    </w:p>
    <w:p w:rsidR="00853256" w:rsidRDefault="00853256" w:rsidP="00853256">
      <w:pPr>
        <w:pStyle w:val="ListParagraph"/>
        <w:numPr>
          <w:ilvl w:val="0"/>
          <w:numId w:val="12"/>
        </w:numPr>
        <w:spacing w:line="360" w:lineRule="auto"/>
        <w:rPr>
          <w:sz w:val="23"/>
        </w:rPr>
      </w:pPr>
      <w:r>
        <w:rPr>
          <w:sz w:val="23"/>
        </w:rPr>
        <w:t>Miscellaneous expense</w:t>
      </w:r>
    </w:p>
    <w:p w:rsidR="00853256" w:rsidRDefault="00853256" w:rsidP="00853256">
      <w:pPr>
        <w:spacing w:line="360" w:lineRule="auto"/>
        <w:ind w:left="-207"/>
        <w:rPr>
          <w:sz w:val="23"/>
        </w:rPr>
      </w:pPr>
      <w:r>
        <w:rPr>
          <w:sz w:val="23"/>
        </w:rPr>
        <w:t xml:space="preserve">Operating income: compares the gross profit from business operations against operating expenses. </w:t>
      </w:r>
    </w:p>
    <w:p w:rsidR="00EA31C2" w:rsidRPr="00853256" w:rsidRDefault="00853256" w:rsidP="00853256">
      <w:pPr>
        <w:spacing w:line="360" w:lineRule="auto"/>
        <w:ind w:left="-207"/>
        <w:rPr>
          <w:sz w:val="23"/>
        </w:rPr>
      </w:pPr>
      <w:r>
        <w:rPr>
          <w:sz w:val="23"/>
        </w:rPr>
        <w:t>Net income = gross profit – (operating expenses + income taxes)</w:t>
      </w:r>
    </w:p>
    <w:p w:rsidR="00853256" w:rsidRPr="00853256" w:rsidRDefault="009865E4" w:rsidP="009865E4">
      <w:pPr>
        <w:spacing w:line="360" w:lineRule="auto"/>
        <w:ind w:left="-567"/>
        <w:rPr>
          <w:i/>
          <w:sz w:val="23"/>
        </w:rPr>
      </w:pPr>
      <w:r w:rsidRPr="00853256">
        <w:rPr>
          <w:i/>
          <w:sz w:val="23"/>
        </w:rPr>
        <w:t>The statement of cash flows</w:t>
      </w:r>
      <w:r w:rsidR="00EA31C2" w:rsidRPr="00853256">
        <w:rPr>
          <w:i/>
          <w:sz w:val="23"/>
        </w:rPr>
        <w:t>:</w:t>
      </w:r>
      <w:r w:rsidRPr="00853256">
        <w:rPr>
          <w:i/>
          <w:sz w:val="23"/>
        </w:rPr>
        <w:t xml:space="preserve"> reports cash receipts and payment from operating, investing and financial activities. </w:t>
      </w:r>
    </w:p>
    <w:p w:rsidR="00853256" w:rsidRDefault="00853256" w:rsidP="00853256">
      <w:pPr>
        <w:pStyle w:val="ListParagraph"/>
        <w:numPr>
          <w:ilvl w:val="0"/>
          <w:numId w:val="13"/>
        </w:numPr>
        <w:spacing w:line="360" w:lineRule="auto"/>
        <w:rPr>
          <w:sz w:val="23"/>
        </w:rPr>
      </w:pPr>
      <w:r>
        <w:rPr>
          <w:sz w:val="23"/>
        </w:rPr>
        <w:t>Operating cash flow: firms main operating activities such as cash transactions in buying and selling goods and services.</w:t>
      </w:r>
    </w:p>
    <w:p w:rsidR="00853256" w:rsidRDefault="00853256" w:rsidP="00853256">
      <w:pPr>
        <w:pStyle w:val="ListParagraph"/>
        <w:numPr>
          <w:ilvl w:val="0"/>
          <w:numId w:val="13"/>
        </w:numPr>
        <w:spacing w:line="360" w:lineRule="auto"/>
        <w:rPr>
          <w:sz w:val="23"/>
        </w:rPr>
      </w:pPr>
      <w:r>
        <w:rPr>
          <w:sz w:val="23"/>
        </w:rPr>
        <w:t>Cash flows from investing</w:t>
      </w:r>
    </w:p>
    <w:p w:rsidR="003500DB" w:rsidRPr="00853256" w:rsidRDefault="00853256" w:rsidP="00853256">
      <w:pPr>
        <w:pStyle w:val="ListParagraph"/>
        <w:numPr>
          <w:ilvl w:val="0"/>
          <w:numId w:val="13"/>
        </w:numPr>
        <w:spacing w:line="360" w:lineRule="auto"/>
        <w:rPr>
          <w:sz w:val="23"/>
        </w:rPr>
      </w:pPr>
      <w:r>
        <w:rPr>
          <w:sz w:val="23"/>
        </w:rPr>
        <w:t xml:space="preserve">Cash flows from financing </w:t>
      </w:r>
    </w:p>
    <w:p w:rsidR="009865E4" w:rsidRPr="005761B1" w:rsidRDefault="00853256" w:rsidP="003500DB">
      <w:pPr>
        <w:pStyle w:val="ListParagraph"/>
        <w:numPr>
          <w:ilvl w:val="0"/>
          <w:numId w:val="8"/>
        </w:numPr>
        <w:spacing w:line="360" w:lineRule="auto"/>
        <w:rPr>
          <w:b/>
          <w:sz w:val="23"/>
        </w:rPr>
      </w:pPr>
      <w:r>
        <w:rPr>
          <w:b/>
          <w:sz w:val="23"/>
        </w:rPr>
        <w:t>The</w:t>
      </w:r>
      <w:r w:rsidR="003500DB" w:rsidRPr="005761B1">
        <w:rPr>
          <w:b/>
          <w:sz w:val="23"/>
        </w:rPr>
        <w:t xml:space="preserve"> key standards and principles for reporting financial statements.</w:t>
      </w:r>
    </w:p>
    <w:p w:rsidR="00853256" w:rsidRDefault="009865E4" w:rsidP="009865E4">
      <w:pPr>
        <w:spacing w:line="360" w:lineRule="auto"/>
        <w:ind w:left="-567"/>
        <w:rPr>
          <w:sz w:val="23"/>
        </w:rPr>
      </w:pPr>
      <w:r>
        <w:rPr>
          <w:sz w:val="23"/>
        </w:rPr>
        <w:t xml:space="preserve">Accountants follow standard reporting practices and principles when they prepare financial statements. Otherwise, users wouldn’t be able to compare information from difference companies, and they might misunderstand- or </w:t>
      </w:r>
      <w:proofErr w:type="gramStart"/>
      <w:r>
        <w:rPr>
          <w:sz w:val="23"/>
        </w:rPr>
        <w:t>be</w:t>
      </w:r>
      <w:proofErr w:type="gramEnd"/>
      <w:r>
        <w:rPr>
          <w:sz w:val="23"/>
        </w:rPr>
        <w:t xml:space="preserve"> led to misconstrue- </w:t>
      </w:r>
      <w:r w:rsidR="005761B1">
        <w:rPr>
          <w:sz w:val="23"/>
        </w:rPr>
        <w:t xml:space="preserve">a company’s true financial status. Revenue recognition is the formal recording and reporting of revenues continuously as they make sales, but earnings are not reported until the earning cycle is completed. This cycle is complete under two conditions; the sale is complete and the product is delivered, and the sale price has been collected or is collectible. This practice assures interested parties that that statement gives a fair comparison of what was gained for the resources that were given up. </w:t>
      </w:r>
    </w:p>
    <w:p w:rsidR="003500DB" w:rsidRPr="009865E4" w:rsidRDefault="00853256" w:rsidP="009865E4">
      <w:pPr>
        <w:spacing w:line="360" w:lineRule="auto"/>
        <w:ind w:left="-567"/>
        <w:rPr>
          <w:sz w:val="23"/>
        </w:rPr>
      </w:pPr>
      <w:r>
        <w:rPr>
          <w:sz w:val="23"/>
        </w:rPr>
        <w:t xml:space="preserve">The matching principle states that expenses will be matched with revenues to determine net income </w:t>
      </w:r>
      <w:r w:rsidR="00770FEA">
        <w:rPr>
          <w:sz w:val="23"/>
        </w:rPr>
        <w:t xml:space="preserve">when earnings cycle is complete </w:t>
      </w:r>
      <w:r>
        <w:rPr>
          <w:sz w:val="23"/>
        </w:rPr>
        <w:t>for an accounting period. This permits the user of the statement to see how much net gain resulted from the assets that had to be given up to generate revenues during that period.</w:t>
      </w:r>
    </w:p>
    <w:p w:rsidR="005761B1" w:rsidRPr="005761B1" w:rsidRDefault="003500DB" w:rsidP="003500DB">
      <w:pPr>
        <w:pStyle w:val="ListParagraph"/>
        <w:numPr>
          <w:ilvl w:val="0"/>
          <w:numId w:val="8"/>
        </w:numPr>
        <w:spacing w:line="360" w:lineRule="auto"/>
        <w:rPr>
          <w:b/>
          <w:sz w:val="23"/>
        </w:rPr>
      </w:pPr>
      <w:r w:rsidRPr="005761B1">
        <w:rPr>
          <w:b/>
          <w:sz w:val="23"/>
        </w:rPr>
        <w:t>Computing financial ratios help in analyzing the financial strengths of a business.</w:t>
      </w:r>
    </w:p>
    <w:p w:rsidR="00770FEA" w:rsidRDefault="005761B1" w:rsidP="005761B1">
      <w:pPr>
        <w:spacing w:line="360" w:lineRule="auto"/>
        <w:ind w:left="-567"/>
        <w:rPr>
          <w:sz w:val="23"/>
        </w:rPr>
      </w:pPr>
      <w:r>
        <w:rPr>
          <w:sz w:val="23"/>
        </w:rPr>
        <w:t xml:space="preserve">Drawing upon data from financial statements, ratios can help creditors, investors, and managers assess a firm’s finances.  </w:t>
      </w:r>
    </w:p>
    <w:p w:rsidR="00770FEA" w:rsidRDefault="00770FEA" w:rsidP="00770FEA">
      <w:pPr>
        <w:pBdr>
          <w:top w:val="single" w:sz="8" w:space="1" w:color="auto"/>
          <w:left w:val="single" w:sz="8" w:space="4" w:color="auto"/>
          <w:bottom w:val="single" w:sz="8" w:space="1" w:color="auto"/>
          <w:right w:val="single" w:sz="8" w:space="4" w:color="auto"/>
        </w:pBdr>
        <w:ind w:left="-567"/>
        <w:rPr>
          <w:sz w:val="23"/>
        </w:rPr>
      </w:pPr>
      <w:r>
        <w:rPr>
          <w:sz w:val="23"/>
        </w:rPr>
        <w:t>Solvency ratios: ratios that estimate the financial risk that is evident in a company.</w:t>
      </w:r>
    </w:p>
    <w:p w:rsidR="00770FEA" w:rsidRDefault="00770FEA" w:rsidP="00F427C8">
      <w:pPr>
        <w:pBdr>
          <w:top w:val="single" w:sz="8" w:space="1" w:color="auto"/>
          <w:left w:val="single" w:sz="8" w:space="4" w:color="auto"/>
          <w:bottom w:val="single" w:sz="8" w:space="1" w:color="auto"/>
          <w:right w:val="single" w:sz="8" w:space="4" w:color="auto"/>
        </w:pBdr>
        <w:ind w:left="-567" w:firstLine="510"/>
        <w:rPr>
          <w:sz w:val="23"/>
        </w:rPr>
      </w:pPr>
      <w:r>
        <w:rPr>
          <w:sz w:val="23"/>
        </w:rPr>
        <w:t>Short-term solvency ratio: measures company’s liquidity and its ability to pay immediate debts.</w:t>
      </w:r>
    </w:p>
    <w:p w:rsidR="00770FEA" w:rsidRDefault="00770FEA" w:rsidP="00F427C8">
      <w:pPr>
        <w:pBdr>
          <w:top w:val="single" w:sz="8" w:space="1" w:color="auto"/>
          <w:left w:val="single" w:sz="8" w:space="4" w:color="auto"/>
          <w:bottom w:val="single" w:sz="8" w:space="1" w:color="auto"/>
          <w:right w:val="single" w:sz="8" w:space="4" w:color="auto"/>
        </w:pBdr>
        <w:ind w:left="-567" w:firstLine="510"/>
        <w:rPr>
          <w:sz w:val="23"/>
        </w:rPr>
      </w:pPr>
      <w:r>
        <w:rPr>
          <w:sz w:val="23"/>
        </w:rPr>
        <w:t>Current ratio: current assets/current liabilities.</w:t>
      </w:r>
    </w:p>
    <w:p w:rsidR="00770FEA" w:rsidRDefault="00770FEA" w:rsidP="00F427C8">
      <w:pPr>
        <w:pBdr>
          <w:top w:val="single" w:sz="8" w:space="1" w:color="auto"/>
          <w:left w:val="single" w:sz="8" w:space="4" w:color="auto"/>
          <w:bottom w:val="single" w:sz="8" w:space="1" w:color="auto"/>
          <w:right w:val="single" w:sz="8" w:space="4" w:color="auto"/>
        </w:pBdr>
        <w:ind w:left="-567" w:firstLine="510"/>
        <w:rPr>
          <w:sz w:val="23"/>
        </w:rPr>
      </w:pPr>
      <w:r>
        <w:rPr>
          <w:sz w:val="23"/>
        </w:rPr>
        <w:t>Debt-to-owners’ equity ratio: total liability/owners’ equity</w:t>
      </w:r>
    </w:p>
    <w:p w:rsidR="00770FEA" w:rsidRDefault="00770FEA" w:rsidP="00F427C8">
      <w:pPr>
        <w:pBdr>
          <w:top w:val="single" w:sz="8" w:space="1" w:color="auto"/>
          <w:left w:val="single" w:sz="8" w:space="4" w:color="auto"/>
          <w:bottom w:val="single" w:sz="8" w:space="1" w:color="auto"/>
          <w:right w:val="single" w:sz="8" w:space="4" w:color="auto"/>
        </w:pBdr>
        <w:ind w:left="-567" w:firstLine="510"/>
        <w:rPr>
          <w:sz w:val="23"/>
        </w:rPr>
      </w:pPr>
      <w:r>
        <w:rPr>
          <w:sz w:val="23"/>
        </w:rPr>
        <w:t>Leverage: using borrowed finds to make purchases, thus i</w:t>
      </w:r>
      <w:r w:rsidR="00F427C8">
        <w:rPr>
          <w:sz w:val="23"/>
        </w:rPr>
        <w:t xml:space="preserve">ncreasing the user’s </w:t>
      </w:r>
      <w:proofErr w:type="gramStart"/>
      <w:r w:rsidR="00F427C8">
        <w:rPr>
          <w:sz w:val="23"/>
        </w:rPr>
        <w:t xml:space="preserve">purchasing  </w:t>
      </w:r>
      <w:r>
        <w:rPr>
          <w:sz w:val="23"/>
        </w:rPr>
        <w:t>power</w:t>
      </w:r>
      <w:proofErr w:type="gramEnd"/>
      <w:r>
        <w:rPr>
          <w:sz w:val="23"/>
        </w:rPr>
        <w:t>, potential rate of return, and risk of loss.</w:t>
      </w:r>
    </w:p>
    <w:p w:rsidR="00770FEA" w:rsidRDefault="00770FEA" w:rsidP="00770FEA">
      <w:pPr>
        <w:pBdr>
          <w:top w:val="single" w:sz="8" w:space="1" w:color="auto"/>
          <w:left w:val="single" w:sz="8" w:space="4" w:color="auto"/>
          <w:bottom w:val="single" w:sz="8" w:space="1" w:color="auto"/>
          <w:right w:val="single" w:sz="8" w:space="4" w:color="auto"/>
        </w:pBdr>
        <w:ind w:left="-567"/>
        <w:rPr>
          <w:sz w:val="23"/>
        </w:rPr>
      </w:pPr>
      <w:r>
        <w:rPr>
          <w:sz w:val="23"/>
        </w:rPr>
        <w:t>Profitability ratios: measure of a firm’s overall financial performance in terms of its likely profits’ used by investors to assess their probable returns.</w:t>
      </w:r>
    </w:p>
    <w:p w:rsidR="00770FEA" w:rsidRDefault="00770FEA" w:rsidP="00F427C8">
      <w:pPr>
        <w:pBdr>
          <w:top w:val="single" w:sz="8" w:space="1" w:color="auto"/>
          <w:left w:val="single" w:sz="8" w:space="4" w:color="auto"/>
          <w:bottom w:val="single" w:sz="8" w:space="1" w:color="auto"/>
          <w:right w:val="single" w:sz="8" w:space="4" w:color="auto"/>
        </w:pBdr>
        <w:ind w:left="-567" w:firstLine="510"/>
        <w:rPr>
          <w:sz w:val="23"/>
        </w:rPr>
      </w:pPr>
      <w:r>
        <w:rPr>
          <w:sz w:val="23"/>
        </w:rPr>
        <w:t>Return on equity: net income/total owners’ equity</w:t>
      </w:r>
    </w:p>
    <w:p w:rsidR="00770FEA" w:rsidRDefault="00770FEA" w:rsidP="00F427C8">
      <w:pPr>
        <w:pBdr>
          <w:top w:val="single" w:sz="8" w:space="1" w:color="auto"/>
          <w:left w:val="single" w:sz="8" w:space="4" w:color="auto"/>
          <w:bottom w:val="single" w:sz="8" w:space="1" w:color="auto"/>
          <w:right w:val="single" w:sz="8" w:space="4" w:color="auto"/>
        </w:pBdr>
        <w:ind w:left="-567" w:firstLine="510"/>
        <w:rPr>
          <w:sz w:val="23"/>
        </w:rPr>
      </w:pPr>
      <w:r>
        <w:rPr>
          <w:sz w:val="23"/>
        </w:rPr>
        <w:t>Return on sales: net income/sales revenue</w:t>
      </w:r>
    </w:p>
    <w:p w:rsidR="00770FEA" w:rsidRDefault="00770FEA" w:rsidP="00F427C8">
      <w:pPr>
        <w:pBdr>
          <w:top w:val="single" w:sz="8" w:space="1" w:color="auto"/>
          <w:left w:val="single" w:sz="8" w:space="4" w:color="auto"/>
          <w:bottom w:val="single" w:sz="8" w:space="1" w:color="auto"/>
          <w:right w:val="single" w:sz="8" w:space="4" w:color="auto"/>
        </w:pBdr>
        <w:ind w:left="-567" w:firstLine="510"/>
        <w:rPr>
          <w:sz w:val="23"/>
        </w:rPr>
      </w:pPr>
      <w:r>
        <w:rPr>
          <w:sz w:val="23"/>
        </w:rPr>
        <w:t>Earnings per share: net income/number of common shares outstanding</w:t>
      </w:r>
    </w:p>
    <w:p w:rsidR="00770FEA" w:rsidRDefault="00770FEA" w:rsidP="00770FEA">
      <w:pPr>
        <w:pBdr>
          <w:top w:val="single" w:sz="8" w:space="1" w:color="auto"/>
          <w:left w:val="single" w:sz="8" w:space="4" w:color="auto"/>
          <w:bottom w:val="single" w:sz="8" w:space="1" w:color="auto"/>
          <w:right w:val="single" w:sz="8" w:space="4" w:color="auto"/>
        </w:pBdr>
        <w:ind w:left="-567"/>
        <w:rPr>
          <w:sz w:val="23"/>
        </w:rPr>
      </w:pPr>
      <w:r>
        <w:rPr>
          <w:sz w:val="23"/>
        </w:rPr>
        <w:t>Activity ratios: measure of how efficiently a firm uses its resources; also used by investors.</w:t>
      </w:r>
    </w:p>
    <w:p w:rsidR="00F427C8" w:rsidRPr="00B43302" w:rsidRDefault="00770FEA" w:rsidP="00B43302">
      <w:pPr>
        <w:pBdr>
          <w:top w:val="single" w:sz="8" w:space="1" w:color="auto"/>
          <w:left w:val="single" w:sz="8" w:space="4" w:color="auto"/>
          <w:bottom w:val="single" w:sz="8" w:space="1" w:color="auto"/>
          <w:right w:val="single" w:sz="8" w:space="4" w:color="auto"/>
        </w:pBdr>
        <w:ind w:left="-567" w:firstLine="567"/>
        <w:rPr>
          <w:sz w:val="23"/>
        </w:rPr>
      </w:pPr>
      <w:r>
        <w:rPr>
          <w:sz w:val="23"/>
        </w:rPr>
        <w:t>Inventory turnover ratio: measures average number of times inventory is sold or restocked during the year-&gt; cost of goods sold/[(beginning inventory + ending inventory)/2]</w:t>
      </w:r>
    </w:p>
    <w:p w:rsidR="005761B1" w:rsidRPr="005761B1" w:rsidRDefault="003500DB" w:rsidP="003500DB">
      <w:pPr>
        <w:pStyle w:val="ListParagraph"/>
        <w:numPr>
          <w:ilvl w:val="0"/>
          <w:numId w:val="8"/>
        </w:numPr>
        <w:spacing w:line="360" w:lineRule="auto"/>
        <w:rPr>
          <w:b/>
          <w:sz w:val="23"/>
        </w:rPr>
      </w:pPr>
      <w:r w:rsidRPr="005761B1">
        <w:rPr>
          <w:b/>
          <w:sz w:val="23"/>
        </w:rPr>
        <w:t xml:space="preserve">Some of the special issues that arise in international accounting. </w:t>
      </w:r>
    </w:p>
    <w:p w:rsidR="00734F0F" w:rsidRDefault="005761B1" w:rsidP="005761B1">
      <w:pPr>
        <w:spacing w:line="360" w:lineRule="auto"/>
        <w:ind w:left="-567"/>
        <w:rPr>
          <w:sz w:val="23"/>
        </w:rPr>
      </w:pPr>
      <w:r>
        <w:rPr>
          <w:sz w:val="23"/>
        </w:rPr>
        <w:t>Accounting for foreign transactions involved special procedures, such as translating the values of different countries’ currencies and accounting for the effects of exchange rates. Moreover, currencies are subject to change; as they’re traded each day around the world, their values are determined by market forced- what buyers are willing to pay for them. The resulting values are foreign currency exchange rates, which can be fairly volatile. When a currency becomes unstable- when its value changes frequently- it is called a weak currency. The value of a strong currency historically rises or holds steady in comparison with he US dollar.</w:t>
      </w:r>
    </w:p>
    <w:p w:rsidR="00734F0F" w:rsidRDefault="00734F0F" w:rsidP="005761B1">
      <w:pPr>
        <w:spacing w:line="360" w:lineRule="auto"/>
        <w:ind w:left="-567"/>
        <w:rPr>
          <w:sz w:val="23"/>
        </w:rPr>
      </w:pPr>
      <w:r>
        <w:rPr>
          <w:sz w:val="23"/>
        </w:rPr>
        <w:t xml:space="preserve">International purchases, sales on credit, and accounting for foreign subsidiaries all involve transactions affected by exchange rates.  When a Canadian company imports a French product, its accountant must be sure that its books reflect its true costs. The amount owed to the French seller changes daily along with the exchange rate between Euros and dollars. The Canadian accountant must therefore identify the actual rate on the date that payment in Euros is made so that the correct Canadian-dollar cost of the product is recorded. </w:t>
      </w:r>
    </w:p>
    <w:p w:rsidR="00F427C8" w:rsidRDefault="00734F0F" w:rsidP="005761B1">
      <w:pPr>
        <w:spacing w:line="360" w:lineRule="auto"/>
        <w:ind w:left="-567"/>
        <w:rPr>
          <w:sz w:val="23"/>
        </w:rPr>
      </w:pPr>
      <w:r>
        <w:rPr>
          <w:sz w:val="23"/>
        </w:rPr>
        <w:t xml:space="preserve">With accounting groups from about 80 countries, the international accounting standards board (IASB) is trying to eliminate national differences in financial reporting. Bankers, investors, and managers want financial reporting that is comparable from country to country and across all firms regardless of home nation. Standardization governs some areas but is far from universal. </w:t>
      </w:r>
    </w:p>
    <w:p w:rsidR="00F427C8" w:rsidRDefault="00F427C8" w:rsidP="005761B1">
      <w:pPr>
        <w:spacing w:line="360" w:lineRule="auto"/>
        <w:ind w:left="-567"/>
        <w:rPr>
          <w:sz w:val="23"/>
        </w:rPr>
      </w:pPr>
    </w:p>
    <w:p w:rsidR="00F427C8" w:rsidRPr="00F427C8" w:rsidRDefault="00F427C8" w:rsidP="00F427C8">
      <w:pPr>
        <w:spacing w:line="360" w:lineRule="auto"/>
        <w:rPr>
          <w:b/>
          <w:sz w:val="23"/>
          <w:u w:val="single"/>
        </w:rPr>
      </w:pPr>
      <w:r w:rsidRPr="00F427C8">
        <w:rPr>
          <w:b/>
          <w:sz w:val="23"/>
          <w:u w:val="single"/>
        </w:rPr>
        <w:t>Understanding money and banking</w:t>
      </w:r>
    </w:p>
    <w:p w:rsidR="00F427C8" w:rsidRPr="00F427C8" w:rsidRDefault="00F427C8" w:rsidP="00F427C8">
      <w:pPr>
        <w:pStyle w:val="ListParagraph"/>
        <w:numPr>
          <w:ilvl w:val="0"/>
          <w:numId w:val="14"/>
        </w:numPr>
        <w:spacing w:line="360" w:lineRule="auto"/>
        <w:rPr>
          <w:b/>
          <w:sz w:val="23"/>
        </w:rPr>
      </w:pPr>
      <w:r w:rsidRPr="00F427C8">
        <w:rPr>
          <w:b/>
          <w:sz w:val="23"/>
        </w:rPr>
        <w:t>Money and its different forms is takes in the nation’s money suppler</w:t>
      </w:r>
    </w:p>
    <w:p w:rsidR="00F427C8" w:rsidRPr="00F427C8" w:rsidRDefault="00F427C8" w:rsidP="00F427C8">
      <w:pPr>
        <w:spacing w:line="360" w:lineRule="auto"/>
        <w:ind w:left="-567"/>
        <w:rPr>
          <w:sz w:val="23"/>
        </w:rPr>
      </w:pPr>
      <w:r>
        <w:rPr>
          <w:sz w:val="23"/>
        </w:rPr>
        <w:t>Any item that is portable, divisible, durable and stable satisfies the four basic characteristics of money. Money also serves three functions</w:t>
      </w:r>
      <w:proofErr w:type="gramStart"/>
      <w:r>
        <w:rPr>
          <w:sz w:val="23"/>
        </w:rPr>
        <w:t>;</w:t>
      </w:r>
      <w:proofErr w:type="gramEnd"/>
      <w:r>
        <w:rPr>
          <w:sz w:val="23"/>
        </w:rPr>
        <w:t xml:space="preserve"> as a medium of exchange</w:t>
      </w:r>
      <w:r w:rsidR="00430FA9">
        <w:rPr>
          <w:sz w:val="23"/>
        </w:rPr>
        <w:t xml:space="preserve"> (buying and selling)</w:t>
      </w:r>
      <w:r>
        <w:rPr>
          <w:sz w:val="23"/>
        </w:rPr>
        <w:t>, a store of value</w:t>
      </w:r>
      <w:r w:rsidR="00430FA9">
        <w:rPr>
          <w:sz w:val="23"/>
        </w:rPr>
        <w:t xml:space="preserve"> (stored and used for future purchases)</w:t>
      </w:r>
      <w:r>
        <w:rPr>
          <w:sz w:val="23"/>
        </w:rPr>
        <w:t>, and a unit of account</w:t>
      </w:r>
      <w:r w:rsidR="00430FA9">
        <w:rPr>
          <w:sz w:val="23"/>
        </w:rPr>
        <w:t xml:space="preserve"> (measure the values of goods and services)</w:t>
      </w:r>
      <w:r>
        <w:rPr>
          <w:sz w:val="23"/>
        </w:rPr>
        <w:t>. The nation’s money supply is o</w:t>
      </w:r>
      <w:r w:rsidR="00430FA9">
        <w:rPr>
          <w:sz w:val="23"/>
        </w:rPr>
        <w:t>ften determined by two measures:</w:t>
      </w:r>
      <w:r>
        <w:rPr>
          <w:sz w:val="23"/>
        </w:rPr>
        <w:t xml:space="preserve"> M1 includes liquid/spendable forms of money- currency, demand deposits, and other </w:t>
      </w:r>
      <w:proofErr w:type="spellStart"/>
      <w:r w:rsidR="00430FA9">
        <w:rPr>
          <w:sz w:val="23"/>
        </w:rPr>
        <w:t>cheque</w:t>
      </w:r>
      <w:proofErr w:type="spellEnd"/>
      <w:r>
        <w:rPr>
          <w:sz w:val="23"/>
        </w:rPr>
        <w:t xml:space="preserve"> deposits. M2 includes m1 plus items that cannot be directly spend that can be easily converted to spendable forms- time deposits</w:t>
      </w:r>
      <w:r w:rsidR="00430FA9">
        <w:rPr>
          <w:sz w:val="23"/>
        </w:rPr>
        <w:t xml:space="preserve"> (a deposit that requires prior notice to make a withdrawal)</w:t>
      </w:r>
      <w:r>
        <w:rPr>
          <w:sz w:val="23"/>
        </w:rPr>
        <w:t>, money market funds</w:t>
      </w:r>
      <w:r w:rsidR="00430FA9">
        <w:rPr>
          <w:sz w:val="23"/>
        </w:rPr>
        <w:t xml:space="preserve"> (funds operated by investment companies)</w:t>
      </w:r>
      <w:r>
        <w:rPr>
          <w:sz w:val="23"/>
        </w:rPr>
        <w:t xml:space="preserve">, and saving deposits. Credit </w:t>
      </w:r>
      <w:r w:rsidR="00430FA9">
        <w:rPr>
          <w:sz w:val="23"/>
        </w:rPr>
        <w:t xml:space="preserve">“plastic money” </w:t>
      </w:r>
      <w:r>
        <w:rPr>
          <w:sz w:val="23"/>
        </w:rPr>
        <w:t>must also be considered as a factor in the money supply.</w:t>
      </w:r>
      <w:r w:rsidR="00430FA9">
        <w:rPr>
          <w:sz w:val="23"/>
        </w:rPr>
        <w:t xml:space="preserve"> Value of goods and services bought with credit cards in Canada was US$301 billion in 2012.</w:t>
      </w:r>
    </w:p>
    <w:p w:rsidR="00F427C8" w:rsidRPr="00525C0D" w:rsidRDefault="00F427C8" w:rsidP="00F427C8">
      <w:pPr>
        <w:pStyle w:val="ListParagraph"/>
        <w:numPr>
          <w:ilvl w:val="0"/>
          <w:numId w:val="14"/>
        </w:numPr>
        <w:spacing w:line="360" w:lineRule="auto"/>
        <w:rPr>
          <w:b/>
          <w:sz w:val="23"/>
        </w:rPr>
      </w:pPr>
      <w:r w:rsidRPr="00525C0D">
        <w:rPr>
          <w:b/>
          <w:sz w:val="23"/>
        </w:rPr>
        <w:t>The different kinds of financial institutions that make up the Canadian financial system</w:t>
      </w:r>
    </w:p>
    <w:p w:rsidR="00F427C8" w:rsidRPr="00F427C8" w:rsidRDefault="00F427C8" w:rsidP="00F427C8">
      <w:pPr>
        <w:spacing w:line="360" w:lineRule="auto"/>
        <w:ind w:left="-567"/>
        <w:rPr>
          <w:sz w:val="23"/>
        </w:rPr>
      </w:pPr>
      <w:r>
        <w:rPr>
          <w:sz w:val="23"/>
        </w:rPr>
        <w:t xml:space="preserve">The financial intermediaries in Canada are chartered banks, alternate banks, specialized lending and saving intermediaries, and investment dealers. </w:t>
      </w:r>
      <w:r w:rsidR="00525C0D">
        <w:rPr>
          <w:sz w:val="23"/>
        </w:rPr>
        <w:t xml:space="preserve">The chartered banks are the most important source of short-term funds for business firms. The chartered banking system created money in the form of expanding demand deposits. The four kinds of financial institutions offer services like financial advice and brokerage services, electronic funds transfer, pension and trust service, and lending of money. They also expand the money supply by taking in deposits and making loans. </w:t>
      </w:r>
      <w:r w:rsidR="00430FA9">
        <w:rPr>
          <w:sz w:val="23"/>
        </w:rPr>
        <w:t>Since 1935, t</w:t>
      </w:r>
      <w:r w:rsidR="00525C0D">
        <w:rPr>
          <w:sz w:val="23"/>
        </w:rPr>
        <w:t xml:space="preserve">he bank of Canada manages the Canadian economy, controls the money supply, and regulates certain aspects of chartered banking operations. If the bank of Canada wants to increase the money supply, it can buy government securities or lower the bank rate. If it wants to decrease the money supply, it can sell government securities or increase the bank rate. </w:t>
      </w:r>
    </w:p>
    <w:p w:rsidR="00525C0D" w:rsidRPr="00525C0D" w:rsidRDefault="00F427C8" w:rsidP="00F427C8">
      <w:pPr>
        <w:pStyle w:val="ListParagraph"/>
        <w:numPr>
          <w:ilvl w:val="0"/>
          <w:numId w:val="14"/>
        </w:numPr>
        <w:spacing w:line="360" w:lineRule="auto"/>
        <w:rPr>
          <w:b/>
          <w:sz w:val="23"/>
        </w:rPr>
      </w:pPr>
      <w:r w:rsidRPr="00525C0D">
        <w:rPr>
          <w:b/>
          <w:sz w:val="23"/>
        </w:rPr>
        <w:t>The role of chartered banks in the Canadian financial system</w:t>
      </w:r>
    </w:p>
    <w:p w:rsidR="002F57F7" w:rsidRDefault="00525C0D" w:rsidP="00525C0D">
      <w:pPr>
        <w:spacing w:line="360" w:lineRule="auto"/>
        <w:ind w:left="-567"/>
        <w:rPr>
          <w:sz w:val="23"/>
        </w:rPr>
      </w:pPr>
      <w:r>
        <w:rPr>
          <w:sz w:val="23"/>
        </w:rPr>
        <w:t xml:space="preserve">A chartered bank is a privately owned, profit-seeking firm that serves individuals, businesses, and non-business organizations as a financial intermediary. Chartered banks are the largest and most important financial institutions in Canada. Banks offer a wide variety of services, including </w:t>
      </w:r>
      <w:proofErr w:type="spellStart"/>
      <w:r>
        <w:rPr>
          <w:sz w:val="23"/>
        </w:rPr>
        <w:t>chequing</w:t>
      </w:r>
      <w:proofErr w:type="spellEnd"/>
      <w:r>
        <w:rPr>
          <w:sz w:val="23"/>
        </w:rPr>
        <w:t xml:space="preserve"> and savings accounts, pension services, trust services</w:t>
      </w:r>
      <w:r w:rsidR="00430FA9">
        <w:rPr>
          <w:sz w:val="23"/>
        </w:rPr>
        <w:t xml:space="preserve"> (the management of funds left “in the bank’s trust”)</w:t>
      </w:r>
      <w:r>
        <w:rPr>
          <w:sz w:val="23"/>
        </w:rPr>
        <w:t>, international services</w:t>
      </w:r>
      <w:r w:rsidR="002F57F7">
        <w:rPr>
          <w:sz w:val="23"/>
        </w:rPr>
        <w:t xml:space="preserve"> (currency exchange, letters of credit, banker’s acceptance)</w:t>
      </w:r>
      <w:r>
        <w:rPr>
          <w:sz w:val="23"/>
        </w:rPr>
        <w:t>, loans, financial advice, and various electronic funds transfer services</w:t>
      </w:r>
      <w:r w:rsidR="002F57F7">
        <w:rPr>
          <w:sz w:val="23"/>
        </w:rPr>
        <w:t xml:space="preserve"> (combines computer and communication technology to transfer funds or information into, from, within, and among financial institutions- automated banking machines, online payment, smart cards, </w:t>
      </w:r>
      <w:proofErr w:type="spellStart"/>
      <w:r w:rsidR="002F57F7">
        <w:rPr>
          <w:sz w:val="23"/>
        </w:rPr>
        <w:t>ecash</w:t>
      </w:r>
      <w:proofErr w:type="spellEnd"/>
      <w:r w:rsidR="002F57F7">
        <w:rPr>
          <w:sz w:val="23"/>
        </w:rPr>
        <w:t>, direct deposits and withdrawals, debit cards, and mobile wallet)</w:t>
      </w:r>
      <w:r>
        <w:rPr>
          <w:sz w:val="23"/>
        </w:rPr>
        <w:t>. They are the main source for short-term loans for businesses.</w:t>
      </w:r>
      <w:r w:rsidR="00430FA9">
        <w:rPr>
          <w:sz w:val="23"/>
        </w:rPr>
        <w:t xml:space="preserve"> The Guardian referred to Canadian banks as the envy of the world and the Economist referred to them as the primary reason for Canada’s economic resilience.</w:t>
      </w:r>
    </w:p>
    <w:p w:rsidR="00F427C8" w:rsidRPr="00525C0D" w:rsidRDefault="002F57F7" w:rsidP="00525C0D">
      <w:pPr>
        <w:spacing w:line="360" w:lineRule="auto"/>
        <w:ind w:left="-567"/>
        <w:rPr>
          <w:sz w:val="23"/>
        </w:rPr>
      </w:pPr>
      <w:r>
        <w:rPr>
          <w:sz w:val="23"/>
        </w:rPr>
        <w:t xml:space="preserve">Reserve requirement: the requirement that banks keep a portion of their </w:t>
      </w:r>
      <w:proofErr w:type="spellStart"/>
      <w:r>
        <w:rPr>
          <w:sz w:val="23"/>
        </w:rPr>
        <w:t>chequable</w:t>
      </w:r>
      <w:proofErr w:type="spellEnd"/>
      <w:r>
        <w:rPr>
          <w:sz w:val="23"/>
        </w:rPr>
        <w:t xml:space="preserve"> deposits in vault cash or as deposits with the bank of Canada. </w:t>
      </w:r>
    </w:p>
    <w:p w:rsidR="00525C0D" w:rsidRPr="00525C0D" w:rsidRDefault="00F427C8" w:rsidP="00F427C8">
      <w:pPr>
        <w:pStyle w:val="ListParagraph"/>
        <w:numPr>
          <w:ilvl w:val="0"/>
          <w:numId w:val="14"/>
        </w:numPr>
        <w:spacing w:line="360" w:lineRule="auto"/>
        <w:rPr>
          <w:b/>
          <w:sz w:val="23"/>
        </w:rPr>
      </w:pPr>
      <w:r w:rsidRPr="00525C0D">
        <w:rPr>
          <w:b/>
          <w:sz w:val="23"/>
        </w:rPr>
        <w:t xml:space="preserve">Role of alternate banks, specialized lending </w:t>
      </w:r>
      <w:r w:rsidR="00525C0D">
        <w:rPr>
          <w:b/>
          <w:sz w:val="23"/>
        </w:rPr>
        <w:t>&amp;</w:t>
      </w:r>
      <w:r w:rsidRPr="00525C0D">
        <w:rPr>
          <w:b/>
          <w:sz w:val="23"/>
        </w:rPr>
        <w:t>savings intermediaries</w:t>
      </w:r>
      <w:r w:rsidR="00525C0D">
        <w:rPr>
          <w:b/>
          <w:sz w:val="23"/>
        </w:rPr>
        <w:t>, &amp;</w:t>
      </w:r>
      <w:r w:rsidRPr="00525C0D">
        <w:rPr>
          <w:b/>
          <w:sz w:val="23"/>
        </w:rPr>
        <w:t xml:space="preserve"> investment dealers</w:t>
      </w:r>
    </w:p>
    <w:p w:rsidR="00496166" w:rsidRDefault="002F57F7" w:rsidP="00496166">
      <w:pPr>
        <w:pBdr>
          <w:top w:val="single" w:sz="8" w:space="1" w:color="auto"/>
          <w:left w:val="single" w:sz="8" w:space="4" w:color="auto"/>
          <w:bottom w:val="single" w:sz="8" w:space="1" w:color="auto"/>
          <w:right w:val="single" w:sz="8" w:space="4" w:color="auto"/>
        </w:pBdr>
        <w:ind w:left="-567"/>
        <w:rPr>
          <w:sz w:val="23"/>
        </w:rPr>
      </w:pPr>
      <w:r>
        <w:rPr>
          <w:sz w:val="23"/>
        </w:rPr>
        <w:t>Alternate banks include trust companies (safeguards finds and estates entrusted to it; may also serve as trustee, transfer agent, and registrar for corporations) and credit unions (co-operative savings and lending association formed by a group with common interests).</w:t>
      </w:r>
      <w:r w:rsidR="00496166">
        <w:rPr>
          <w:sz w:val="23"/>
        </w:rPr>
        <w:t xml:space="preserve"> Credit unions also invest substantial amounts of money in corporate and government securities. </w:t>
      </w:r>
    </w:p>
    <w:p w:rsidR="00496166" w:rsidRDefault="00496166" w:rsidP="00496166">
      <w:pPr>
        <w:pBdr>
          <w:top w:val="single" w:sz="8" w:space="1" w:color="auto"/>
          <w:left w:val="single" w:sz="8" w:space="4" w:color="auto"/>
          <w:bottom w:val="single" w:sz="8" w:space="1" w:color="auto"/>
          <w:right w:val="single" w:sz="8" w:space="4" w:color="auto"/>
        </w:pBdr>
        <w:ind w:left="-567"/>
        <w:rPr>
          <w:sz w:val="23"/>
        </w:rPr>
      </w:pPr>
      <w:r>
        <w:rPr>
          <w:sz w:val="23"/>
        </w:rPr>
        <w:t>Specialized lending and savings intermediaries include:</w:t>
      </w:r>
    </w:p>
    <w:p w:rsidR="00496166" w:rsidRDefault="00496166" w:rsidP="00496166">
      <w:pPr>
        <w:pBdr>
          <w:top w:val="single" w:sz="8" w:space="1" w:color="auto"/>
          <w:left w:val="single" w:sz="8" w:space="4" w:color="auto"/>
          <w:bottom w:val="single" w:sz="8" w:space="1" w:color="auto"/>
          <w:right w:val="single" w:sz="8" w:space="4" w:color="auto"/>
        </w:pBdr>
        <w:ind w:left="-567"/>
        <w:rPr>
          <w:sz w:val="23"/>
        </w:rPr>
      </w:pPr>
      <w:r>
        <w:rPr>
          <w:sz w:val="23"/>
        </w:rPr>
        <w:t xml:space="preserve">- Life insurance company: a mutual or stock company that shares risk with its policyholders for payment of premiums. Life insurance companies are substantial investors in real estate mortgage and in corporate and government bonds. </w:t>
      </w:r>
    </w:p>
    <w:p w:rsidR="00496166" w:rsidRDefault="00496166" w:rsidP="00496166">
      <w:pPr>
        <w:pBdr>
          <w:top w:val="single" w:sz="8" w:space="1" w:color="auto"/>
          <w:left w:val="single" w:sz="8" w:space="4" w:color="auto"/>
          <w:bottom w:val="single" w:sz="8" w:space="1" w:color="auto"/>
          <w:right w:val="single" w:sz="8" w:space="4" w:color="auto"/>
        </w:pBdr>
        <w:ind w:left="-567"/>
        <w:rPr>
          <w:sz w:val="23"/>
        </w:rPr>
      </w:pPr>
      <w:r>
        <w:rPr>
          <w:sz w:val="23"/>
        </w:rPr>
        <w:t>- Factoring company: buys accounts receivable from a firm for less than their face value, and then collects the face value of the receivables.</w:t>
      </w:r>
    </w:p>
    <w:p w:rsidR="00496166" w:rsidRDefault="00496166" w:rsidP="00496166">
      <w:pPr>
        <w:pBdr>
          <w:top w:val="single" w:sz="8" w:space="1" w:color="auto"/>
          <w:left w:val="single" w:sz="8" w:space="4" w:color="auto"/>
          <w:bottom w:val="single" w:sz="8" w:space="1" w:color="auto"/>
          <w:right w:val="single" w:sz="8" w:space="4" w:color="auto"/>
        </w:pBdr>
        <w:ind w:left="-567"/>
        <w:rPr>
          <w:sz w:val="23"/>
        </w:rPr>
      </w:pPr>
      <w:r>
        <w:rPr>
          <w:sz w:val="23"/>
        </w:rPr>
        <w:t xml:space="preserve">- Financial corporations: two types of corporations; sales finance company that specializes in financing installment purchases made by individuals or firms, and consumer finance company that makes personal loans to consumers. </w:t>
      </w:r>
    </w:p>
    <w:p w:rsidR="002F57F7" w:rsidRDefault="00496166" w:rsidP="00496166">
      <w:pPr>
        <w:pBdr>
          <w:top w:val="single" w:sz="8" w:space="1" w:color="auto"/>
          <w:left w:val="single" w:sz="8" w:space="4" w:color="auto"/>
          <w:bottom w:val="single" w:sz="8" w:space="1" w:color="auto"/>
          <w:right w:val="single" w:sz="8" w:space="4" w:color="auto"/>
        </w:pBdr>
        <w:ind w:left="-567"/>
        <w:rPr>
          <w:sz w:val="23"/>
        </w:rPr>
      </w:pPr>
      <w:r>
        <w:rPr>
          <w:sz w:val="23"/>
        </w:rPr>
        <w:t xml:space="preserve">- Venture capital firms: provides funds for new/expanding firms thought to have significant potential. </w:t>
      </w:r>
    </w:p>
    <w:p w:rsidR="00496166" w:rsidRDefault="00496166" w:rsidP="00496166">
      <w:pPr>
        <w:pBdr>
          <w:top w:val="single" w:sz="8" w:space="1" w:color="auto"/>
          <w:left w:val="single" w:sz="8" w:space="4" w:color="auto"/>
          <w:bottom w:val="single" w:sz="8" w:space="1" w:color="auto"/>
          <w:right w:val="single" w:sz="8" w:space="4" w:color="auto"/>
        </w:pBdr>
        <w:ind w:left="-567"/>
        <w:rPr>
          <w:sz w:val="23"/>
        </w:rPr>
      </w:pPr>
      <w:r>
        <w:rPr>
          <w:sz w:val="23"/>
        </w:rPr>
        <w:t>- Pension funds: accumulates money that will be paid out to plan subscribers in the future.</w:t>
      </w:r>
    </w:p>
    <w:p w:rsidR="00F427C8" w:rsidRPr="00525C0D" w:rsidRDefault="00496166" w:rsidP="00496166">
      <w:pPr>
        <w:pBdr>
          <w:top w:val="single" w:sz="8" w:space="1" w:color="auto"/>
          <w:left w:val="single" w:sz="8" w:space="4" w:color="auto"/>
          <w:bottom w:val="single" w:sz="8" w:space="1" w:color="auto"/>
          <w:right w:val="single" w:sz="8" w:space="4" w:color="auto"/>
        </w:pBdr>
        <w:ind w:left="-567"/>
        <w:rPr>
          <w:sz w:val="23"/>
        </w:rPr>
      </w:pPr>
      <w:r>
        <w:rPr>
          <w:sz w:val="23"/>
        </w:rPr>
        <w:t xml:space="preserve">Investment dealers (stockbrokers) perform two financial functions; they are the primary distributors of the new stock and bond issues, and they facilitate secondary trading of stocks and bonds. </w:t>
      </w:r>
    </w:p>
    <w:p w:rsidR="00525C0D" w:rsidRPr="00525C0D" w:rsidRDefault="00F427C8" w:rsidP="00F427C8">
      <w:pPr>
        <w:pStyle w:val="ListParagraph"/>
        <w:numPr>
          <w:ilvl w:val="0"/>
          <w:numId w:val="14"/>
        </w:numPr>
        <w:spacing w:line="360" w:lineRule="auto"/>
        <w:rPr>
          <w:b/>
          <w:sz w:val="23"/>
        </w:rPr>
      </w:pPr>
      <w:r w:rsidRPr="00525C0D">
        <w:rPr>
          <w:b/>
          <w:sz w:val="23"/>
        </w:rPr>
        <w:t>Key concepts and activities in international banking and finance</w:t>
      </w:r>
    </w:p>
    <w:p w:rsidR="00496166" w:rsidRDefault="00525C0D" w:rsidP="00525C0D">
      <w:pPr>
        <w:spacing w:line="360" w:lineRule="auto"/>
        <w:ind w:left="-567"/>
        <w:rPr>
          <w:sz w:val="23"/>
        </w:rPr>
      </w:pPr>
      <w:r>
        <w:rPr>
          <w:sz w:val="23"/>
        </w:rPr>
        <w:t>Electronic technologies now permit speedy global financial transactions to support the growing importance</w:t>
      </w:r>
      <w:r w:rsidR="00332E00">
        <w:rPr>
          <w:sz w:val="23"/>
        </w:rPr>
        <w:t xml:space="preserve"> of international finance. Country-to-country transactions are conducted according to an international payment process that moves money among buyers and sellers in different nations. Each nation tries to influence its currency exchange rates to gain advantages in international trade. For example, if a currency is over-valued, a higher exchange rate usually results in a trade deficit. Conversely, undervalued currencies can attract buyers and create trade surpluses. Government may act to influence exchange rate by devaluing and revaluing their national currencies (that is, by decreasing or increasing them). Devalued currencies make it less expensive for other countries to buy the home country’s products.</w:t>
      </w:r>
    </w:p>
    <w:p w:rsidR="00496166" w:rsidRDefault="00496166" w:rsidP="003A31BA">
      <w:pPr>
        <w:pBdr>
          <w:top w:val="single" w:sz="8" w:space="1" w:color="auto"/>
          <w:left w:val="single" w:sz="8" w:space="4" w:color="auto"/>
          <w:bottom w:val="single" w:sz="8" w:space="1" w:color="auto"/>
          <w:right w:val="single" w:sz="8" w:space="4" w:color="auto"/>
        </w:pBdr>
        <w:ind w:left="-567"/>
        <w:rPr>
          <w:sz w:val="23"/>
        </w:rPr>
      </w:pPr>
      <w:r>
        <w:rPr>
          <w:sz w:val="23"/>
        </w:rPr>
        <w:t xml:space="preserve">Law of one price: the principles that identical products should sell for the same price in all countries. </w:t>
      </w:r>
    </w:p>
    <w:p w:rsidR="00496166" w:rsidRDefault="00496166" w:rsidP="003A31BA">
      <w:pPr>
        <w:pBdr>
          <w:top w:val="single" w:sz="8" w:space="1" w:color="auto"/>
          <w:left w:val="single" w:sz="8" w:space="4" w:color="auto"/>
          <w:bottom w:val="single" w:sz="8" w:space="1" w:color="auto"/>
          <w:right w:val="single" w:sz="8" w:space="4" w:color="auto"/>
        </w:pBdr>
        <w:ind w:left="-567"/>
        <w:rPr>
          <w:sz w:val="23"/>
        </w:rPr>
      </w:pPr>
      <w:r>
        <w:rPr>
          <w:sz w:val="23"/>
        </w:rPr>
        <w:t xml:space="preserve">World bank: a </w:t>
      </w:r>
      <w:r w:rsidR="003A31BA">
        <w:rPr>
          <w:sz w:val="23"/>
        </w:rPr>
        <w:t>United Nations</w:t>
      </w:r>
      <w:r>
        <w:rPr>
          <w:sz w:val="23"/>
        </w:rPr>
        <w:t xml:space="preserve"> agency that provides a limited scope of financial services, such as funding national improvements in underdeveloped countries. </w:t>
      </w:r>
    </w:p>
    <w:p w:rsidR="00332E00" w:rsidRDefault="00496166" w:rsidP="003A31BA">
      <w:pPr>
        <w:pBdr>
          <w:top w:val="single" w:sz="8" w:space="1" w:color="auto"/>
          <w:left w:val="single" w:sz="8" w:space="4" w:color="auto"/>
          <w:bottom w:val="single" w:sz="8" w:space="1" w:color="auto"/>
          <w:right w:val="single" w:sz="8" w:space="4" w:color="auto"/>
        </w:pBdr>
        <w:ind w:left="-567"/>
        <w:rPr>
          <w:sz w:val="23"/>
        </w:rPr>
      </w:pPr>
      <w:r>
        <w:rPr>
          <w:sz w:val="23"/>
        </w:rPr>
        <w:t>International mo</w:t>
      </w:r>
      <w:r w:rsidR="003A31BA">
        <w:rPr>
          <w:sz w:val="23"/>
        </w:rPr>
        <w:t xml:space="preserve">netary fund: a United Nations agency consisting of about 188 nations that have combined resources to promote stable exchange rates and provide temporary short-term loans, among other purposes. </w:t>
      </w:r>
    </w:p>
    <w:p w:rsidR="00B65BAB" w:rsidRDefault="00B65BAB" w:rsidP="00525C0D">
      <w:pPr>
        <w:spacing w:line="360" w:lineRule="auto"/>
        <w:ind w:left="-567"/>
        <w:rPr>
          <w:sz w:val="23"/>
        </w:rPr>
      </w:pPr>
    </w:p>
    <w:p w:rsidR="00B65BAB" w:rsidRPr="00B65BAB" w:rsidRDefault="00B65BAB" w:rsidP="00B65BAB">
      <w:pPr>
        <w:spacing w:line="360" w:lineRule="auto"/>
        <w:rPr>
          <w:b/>
          <w:sz w:val="23"/>
          <w:u w:val="single"/>
        </w:rPr>
      </w:pPr>
      <w:r w:rsidRPr="00B65BAB">
        <w:rPr>
          <w:b/>
          <w:sz w:val="23"/>
          <w:u w:val="single"/>
        </w:rPr>
        <w:t>Understanding Securities and Investments</w:t>
      </w:r>
    </w:p>
    <w:p w:rsidR="00B65BAB" w:rsidRPr="00985212" w:rsidRDefault="00B65BAB" w:rsidP="00B65BAB">
      <w:pPr>
        <w:pStyle w:val="ListParagraph"/>
        <w:numPr>
          <w:ilvl w:val="0"/>
          <w:numId w:val="15"/>
        </w:numPr>
        <w:spacing w:line="360" w:lineRule="auto"/>
        <w:rPr>
          <w:b/>
          <w:sz w:val="23"/>
        </w:rPr>
      </w:pPr>
      <w:r w:rsidRPr="00985212">
        <w:rPr>
          <w:b/>
          <w:sz w:val="23"/>
        </w:rPr>
        <w:t>Difference between primary and secondary securities markets</w:t>
      </w:r>
    </w:p>
    <w:p w:rsidR="00B65BAB" w:rsidRPr="00B65BAB" w:rsidRDefault="00985212" w:rsidP="003A31BA">
      <w:pPr>
        <w:spacing w:line="360" w:lineRule="auto"/>
        <w:ind w:left="-567"/>
        <w:rPr>
          <w:sz w:val="23"/>
        </w:rPr>
      </w:pPr>
      <w:r>
        <w:rPr>
          <w:sz w:val="23"/>
        </w:rPr>
        <w:t>Primary securities markets involve the buying and selling of new securities, either in public offerings or through private placements (sales to single buyers or small groups of buyers). Investment bankers specialize in trading securities in primary markets. Secondary securities markets involve the trading of existing</w:t>
      </w:r>
      <w:r w:rsidR="003A31BA">
        <w:rPr>
          <w:sz w:val="23"/>
        </w:rPr>
        <w:t>/used</w:t>
      </w:r>
      <w:r>
        <w:rPr>
          <w:sz w:val="23"/>
        </w:rPr>
        <w:t xml:space="preserve"> stocks and bonds through such groups as NYSE and TSE.</w:t>
      </w:r>
      <w:r w:rsidR="003A31BA">
        <w:rPr>
          <w:sz w:val="23"/>
        </w:rPr>
        <w:t xml:space="preserve"> Securities are stocks and bonds (represent a secured or asset-based claim on the part of investors) that can be bought and sold. </w:t>
      </w:r>
    </w:p>
    <w:p w:rsidR="00985212" w:rsidRPr="00BE65C9" w:rsidRDefault="00B65BAB" w:rsidP="00B65BAB">
      <w:pPr>
        <w:pStyle w:val="ListParagraph"/>
        <w:numPr>
          <w:ilvl w:val="0"/>
          <w:numId w:val="15"/>
        </w:numPr>
        <w:spacing w:line="360" w:lineRule="auto"/>
        <w:rPr>
          <w:b/>
          <w:sz w:val="23"/>
        </w:rPr>
      </w:pPr>
      <w:r w:rsidRPr="00BE65C9">
        <w:rPr>
          <w:b/>
          <w:sz w:val="23"/>
        </w:rPr>
        <w:t>The value of common stock and preferred stock to shareholders</w:t>
      </w:r>
    </w:p>
    <w:p w:rsidR="00BE65C9" w:rsidRDefault="00985212" w:rsidP="00985212">
      <w:pPr>
        <w:spacing w:line="360" w:lineRule="auto"/>
        <w:ind w:left="-567"/>
        <w:rPr>
          <w:sz w:val="23"/>
        </w:rPr>
      </w:pPr>
      <w:r>
        <w:rPr>
          <w:sz w:val="23"/>
        </w:rPr>
        <w:t xml:space="preserve">Common stock affords investors the prospect of capital gains, dividend income, or both. Common stock values are expressed </w:t>
      </w:r>
      <w:proofErr w:type="gramStart"/>
      <w:r>
        <w:rPr>
          <w:sz w:val="23"/>
        </w:rPr>
        <w:t>in three ways- as par value (the face value of a share when it is issued), market value (the current market price of a share), and book value</w:t>
      </w:r>
      <w:proofErr w:type="gramEnd"/>
      <w:r>
        <w:rPr>
          <w:sz w:val="23"/>
        </w:rPr>
        <w:t xml:space="preserve"> (the value of shareholders’ equity compared with that of other stocks)</w:t>
      </w:r>
      <w:r w:rsidR="00BE65C9">
        <w:rPr>
          <w:sz w:val="23"/>
        </w:rPr>
        <w:t xml:space="preserve">. Market value is the most important value to investors. Preferred stock is less risky than common stock; for example, cumulative preferred stock entitles holders to receive missed dividends when the company is financially capable of paying. It also offers the prospect of steadier income than common stock. Shareholders of preferred stock must be paid dividends before shareholders of common stock. </w:t>
      </w:r>
    </w:p>
    <w:p w:rsidR="003A31BA" w:rsidRDefault="00BE65C9" w:rsidP="00BE65C9">
      <w:pPr>
        <w:spacing w:line="360" w:lineRule="auto"/>
        <w:ind w:left="-567"/>
        <w:rPr>
          <w:sz w:val="23"/>
        </w:rPr>
      </w:pPr>
      <w:r>
        <w:rPr>
          <w:sz w:val="23"/>
        </w:rPr>
        <w:t>Both common and preferred stock are traded on stock exchanges (institutions formed to conduct the trading of existing securities) and in over-the-counter (OTC) markets (dealer organizations formed to trade securities outside stock exchange settings). “Members” who hold seats on stock exchanges act as brokers- agents who execute buy-and-sell orders- for non-members. Exchanges include the NYSE, the TSE, and regional and foreign exchanges.</w:t>
      </w:r>
    </w:p>
    <w:p w:rsidR="003A31BA" w:rsidRDefault="003A31BA" w:rsidP="003A31BA">
      <w:pPr>
        <w:pBdr>
          <w:top w:val="single" w:sz="8" w:space="1" w:color="auto"/>
          <w:left w:val="single" w:sz="8" w:space="4" w:color="auto"/>
          <w:bottom w:val="single" w:sz="8" w:space="1" w:color="auto"/>
          <w:right w:val="single" w:sz="8" w:space="4" w:color="auto"/>
        </w:pBdr>
        <w:ind w:left="-567"/>
        <w:rPr>
          <w:sz w:val="23"/>
        </w:rPr>
      </w:pPr>
      <w:r>
        <w:rPr>
          <w:sz w:val="23"/>
        </w:rPr>
        <w:t>Blue-chip stocks: stocks from well-established, financially sound firms.</w:t>
      </w:r>
    </w:p>
    <w:p w:rsidR="003A31BA" w:rsidRDefault="003A31BA" w:rsidP="003A31BA">
      <w:pPr>
        <w:pBdr>
          <w:top w:val="single" w:sz="8" w:space="1" w:color="auto"/>
          <w:left w:val="single" w:sz="8" w:space="4" w:color="auto"/>
          <w:bottom w:val="single" w:sz="8" w:space="1" w:color="auto"/>
          <w:right w:val="single" w:sz="8" w:space="4" w:color="auto"/>
        </w:pBdr>
        <w:ind w:left="-567"/>
        <w:rPr>
          <w:sz w:val="23"/>
        </w:rPr>
      </w:pPr>
      <w:r>
        <w:rPr>
          <w:sz w:val="23"/>
        </w:rPr>
        <w:t xml:space="preserve">Market capitalization: the dollar value (market value) of stocks listed on a stock exchange. </w:t>
      </w:r>
    </w:p>
    <w:p w:rsidR="003A31BA" w:rsidRDefault="003A31BA" w:rsidP="003A31BA">
      <w:pPr>
        <w:pBdr>
          <w:top w:val="single" w:sz="8" w:space="1" w:color="auto"/>
          <w:left w:val="single" w:sz="8" w:space="4" w:color="auto"/>
          <w:bottom w:val="single" w:sz="8" w:space="1" w:color="auto"/>
          <w:right w:val="single" w:sz="8" w:space="4" w:color="auto"/>
        </w:pBdr>
        <w:ind w:left="-567"/>
        <w:rPr>
          <w:sz w:val="23"/>
        </w:rPr>
      </w:pPr>
      <w:r>
        <w:rPr>
          <w:sz w:val="23"/>
        </w:rPr>
        <w:t xml:space="preserve">Preferred stock: stock that pays dividends that are expressed as a percentage of par </w:t>
      </w:r>
      <w:proofErr w:type="gramStart"/>
      <w:r>
        <w:rPr>
          <w:sz w:val="23"/>
        </w:rPr>
        <w:t>value</w:t>
      </w:r>
      <w:proofErr w:type="gramEnd"/>
      <w:r>
        <w:rPr>
          <w:sz w:val="23"/>
        </w:rPr>
        <w:t>.</w:t>
      </w:r>
    </w:p>
    <w:p w:rsidR="003A31BA" w:rsidRDefault="003A31BA" w:rsidP="003A31BA">
      <w:pPr>
        <w:pBdr>
          <w:top w:val="single" w:sz="8" w:space="1" w:color="auto"/>
          <w:left w:val="single" w:sz="8" w:space="4" w:color="auto"/>
          <w:bottom w:val="single" w:sz="8" w:space="1" w:color="auto"/>
          <w:right w:val="single" w:sz="8" w:space="4" w:color="auto"/>
        </w:pBdr>
        <w:ind w:left="-567"/>
        <w:rPr>
          <w:sz w:val="23"/>
        </w:rPr>
      </w:pPr>
      <w:r>
        <w:rPr>
          <w:sz w:val="23"/>
        </w:rPr>
        <w:t xml:space="preserve">Cumulative preferred stock: preferred stock on which dividends not paid in the past must first be paid up before the firm may pay dividends to common shareholders. </w:t>
      </w:r>
    </w:p>
    <w:p w:rsidR="00B65BAB" w:rsidRPr="00985212" w:rsidRDefault="003A31BA" w:rsidP="003A31BA">
      <w:pPr>
        <w:pBdr>
          <w:top w:val="single" w:sz="8" w:space="1" w:color="auto"/>
          <w:left w:val="single" w:sz="8" w:space="4" w:color="auto"/>
          <w:bottom w:val="single" w:sz="8" w:space="1" w:color="auto"/>
          <w:right w:val="single" w:sz="8" w:space="4" w:color="auto"/>
        </w:pBdr>
        <w:ind w:left="-567"/>
        <w:rPr>
          <w:sz w:val="23"/>
        </w:rPr>
      </w:pPr>
      <w:r>
        <w:rPr>
          <w:sz w:val="23"/>
        </w:rPr>
        <w:t xml:space="preserve">NASDAQ: a stock market implemented by NASD that operates by broadcasting trading information on an intranet to more than 350000 terminals worldwide. </w:t>
      </w:r>
    </w:p>
    <w:p w:rsidR="00BE65C9" w:rsidRPr="005B2FDC" w:rsidRDefault="00B65BAB" w:rsidP="00B65BAB">
      <w:pPr>
        <w:pStyle w:val="ListParagraph"/>
        <w:numPr>
          <w:ilvl w:val="0"/>
          <w:numId w:val="15"/>
        </w:numPr>
        <w:spacing w:line="360" w:lineRule="auto"/>
        <w:rPr>
          <w:b/>
          <w:sz w:val="23"/>
        </w:rPr>
      </w:pPr>
      <w:r w:rsidRPr="005B2FDC">
        <w:rPr>
          <w:b/>
          <w:sz w:val="23"/>
        </w:rPr>
        <w:t>Types of bonds</w:t>
      </w:r>
    </w:p>
    <w:p w:rsidR="00C90C2A" w:rsidRDefault="00BE65C9" w:rsidP="00BE65C9">
      <w:pPr>
        <w:spacing w:line="360" w:lineRule="auto"/>
        <w:ind w:left="-567"/>
        <w:rPr>
          <w:sz w:val="23"/>
        </w:rPr>
      </w:pPr>
      <w:r>
        <w:rPr>
          <w:sz w:val="23"/>
        </w:rPr>
        <w:t xml:space="preserve">The safety of bonds issued by various borrowers is rated by such services as Moody’s and Standard &amp; poor’s. Government bonds are the safest investment because the federal government backs them. Municipal bonds, which are offered by provincial and local governments to finance a variety of projects, are usually safe. Corporate bonds are issued by businesses to gain long-term funding. They may be secured (backed by pledges of the issuer’s assets) or unsecured (debentures), and they offer varying degrees of safety. </w:t>
      </w:r>
    </w:p>
    <w:p w:rsidR="003A31BA" w:rsidRDefault="003A31BA" w:rsidP="00C90C2A">
      <w:pPr>
        <w:pBdr>
          <w:top w:val="single" w:sz="8" w:space="1" w:color="auto"/>
          <w:left w:val="single" w:sz="8" w:space="4" w:color="auto"/>
          <w:bottom w:val="single" w:sz="8" w:space="1" w:color="auto"/>
          <w:right w:val="single" w:sz="8" w:space="4" w:color="auto"/>
        </w:pBdr>
        <w:ind w:left="-567"/>
        <w:rPr>
          <w:sz w:val="23"/>
        </w:rPr>
      </w:pPr>
      <w:r>
        <w:rPr>
          <w:sz w:val="23"/>
        </w:rPr>
        <w:t xml:space="preserve">Bond: a written promise that the borrower will pay the lender, at a stated future date, the principal plus a stated rate of interest. </w:t>
      </w:r>
    </w:p>
    <w:p w:rsidR="00C90C2A" w:rsidRDefault="00C90C2A" w:rsidP="00C90C2A">
      <w:pPr>
        <w:pBdr>
          <w:top w:val="single" w:sz="8" w:space="1" w:color="auto"/>
          <w:left w:val="single" w:sz="8" w:space="4" w:color="auto"/>
          <w:bottom w:val="single" w:sz="8" w:space="1" w:color="auto"/>
          <w:right w:val="single" w:sz="8" w:space="4" w:color="auto"/>
        </w:pBdr>
        <w:ind w:left="-567"/>
        <w:rPr>
          <w:sz w:val="23"/>
        </w:rPr>
      </w:pPr>
      <w:r>
        <w:rPr>
          <w:sz w:val="23"/>
        </w:rPr>
        <w:t xml:space="preserve">Registered bonds (corporate bond): bonds where the names of holders are registered with the company. </w:t>
      </w:r>
    </w:p>
    <w:p w:rsidR="00C90C2A" w:rsidRDefault="00C90C2A" w:rsidP="00C90C2A">
      <w:pPr>
        <w:pBdr>
          <w:top w:val="single" w:sz="8" w:space="1" w:color="auto"/>
          <w:left w:val="single" w:sz="8" w:space="4" w:color="auto"/>
          <w:bottom w:val="single" w:sz="8" w:space="1" w:color="auto"/>
          <w:right w:val="single" w:sz="8" w:space="4" w:color="auto"/>
        </w:pBdr>
        <w:ind w:left="-567"/>
        <w:rPr>
          <w:sz w:val="23"/>
        </w:rPr>
      </w:pPr>
      <w:r>
        <w:rPr>
          <w:sz w:val="23"/>
        </w:rPr>
        <w:t xml:space="preserve">Bearer/coupon bonds (corporate): bonds that require bondholders to clip coupons from certificates and send them to the issuer to receive interest payments. </w:t>
      </w:r>
    </w:p>
    <w:p w:rsidR="00C90C2A" w:rsidRDefault="00C90C2A" w:rsidP="00C90C2A">
      <w:pPr>
        <w:pBdr>
          <w:top w:val="single" w:sz="8" w:space="1" w:color="auto"/>
          <w:left w:val="single" w:sz="8" w:space="4" w:color="auto"/>
          <w:bottom w:val="single" w:sz="8" w:space="1" w:color="auto"/>
          <w:right w:val="single" w:sz="8" w:space="4" w:color="auto"/>
        </w:pBdr>
        <w:ind w:left="-567"/>
        <w:rPr>
          <w:sz w:val="23"/>
        </w:rPr>
      </w:pPr>
      <w:r>
        <w:rPr>
          <w:sz w:val="23"/>
        </w:rPr>
        <w:t>Callable bonds: bonds that may be paid off by the issuer prior to their maturity dates.</w:t>
      </w:r>
    </w:p>
    <w:p w:rsidR="00C90C2A" w:rsidRDefault="00C90C2A" w:rsidP="00C90C2A">
      <w:pPr>
        <w:pBdr>
          <w:top w:val="single" w:sz="8" w:space="1" w:color="auto"/>
          <w:left w:val="single" w:sz="8" w:space="4" w:color="auto"/>
          <w:bottom w:val="single" w:sz="8" w:space="1" w:color="auto"/>
          <w:right w:val="single" w:sz="8" w:space="4" w:color="auto"/>
        </w:pBdr>
        <w:ind w:left="-567"/>
        <w:rPr>
          <w:sz w:val="23"/>
        </w:rPr>
      </w:pPr>
      <w:r>
        <w:rPr>
          <w:sz w:val="23"/>
        </w:rPr>
        <w:t>Serial bonds: retired as portions are redeemed at preset dates.</w:t>
      </w:r>
    </w:p>
    <w:p w:rsidR="00C90C2A" w:rsidRDefault="00C90C2A" w:rsidP="00C90C2A">
      <w:pPr>
        <w:pBdr>
          <w:top w:val="single" w:sz="8" w:space="1" w:color="auto"/>
          <w:left w:val="single" w:sz="8" w:space="4" w:color="auto"/>
          <w:bottom w:val="single" w:sz="8" w:space="1" w:color="auto"/>
          <w:right w:val="single" w:sz="8" w:space="4" w:color="auto"/>
        </w:pBdr>
        <w:ind w:left="-567"/>
        <w:rPr>
          <w:sz w:val="23"/>
        </w:rPr>
      </w:pPr>
      <w:r>
        <w:rPr>
          <w:sz w:val="23"/>
        </w:rPr>
        <w:t>Convertible bonds: may be retired by conversion into the issuer’s common stock or by cash.</w:t>
      </w:r>
    </w:p>
    <w:p w:rsidR="00B65BAB" w:rsidRPr="00BE65C9" w:rsidRDefault="00C90C2A" w:rsidP="00C90C2A">
      <w:pPr>
        <w:pBdr>
          <w:top w:val="single" w:sz="8" w:space="1" w:color="auto"/>
          <w:left w:val="single" w:sz="8" w:space="4" w:color="auto"/>
          <w:bottom w:val="single" w:sz="8" w:space="1" w:color="auto"/>
          <w:right w:val="single" w:sz="8" w:space="4" w:color="auto"/>
        </w:pBdr>
        <w:ind w:left="-567"/>
        <w:rPr>
          <w:sz w:val="23"/>
        </w:rPr>
      </w:pPr>
      <w:r>
        <w:rPr>
          <w:sz w:val="23"/>
        </w:rPr>
        <w:t>Sinking fund provision: a clause in the bond indenture that requires the issuing company to put enough money into a special bank account each year to cover the retirement of the bond issue on schedule.</w:t>
      </w:r>
    </w:p>
    <w:p w:rsidR="005B2FDC" w:rsidRPr="005B2FDC" w:rsidRDefault="00B65BAB" w:rsidP="00B65BAB">
      <w:pPr>
        <w:pStyle w:val="ListParagraph"/>
        <w:numPr>
          <w:ilvl w:val="0"/>
          <w:numId w:val="15"/>
        </w:numPr>
        <w:spacing w:line="360" w:lineRule="auto"/>
        <w:rPr>
          <w:b/>
          <w:sz w:val="23"/>
        </w:rPr>
      </w:pPr>
      <w:r w:rsidRPr="005B2FDC">
        <w:rPr>
          <w:b/>
          <w:sz w:val="23"/>
        </w:rPr>
        <w:t>The investment opportunities offered by mutual funds and commodities</w:t>
      </w:r>
    </w:p>
    <w:p w:rsidR="00C90C2A" w:rsidRDefault="00C90C2A" w:rsidP="005B2FDC">
      <w:pPr>
        <w:spacing w:line="360" w:lineRule="auto"/>
        <w:ind w:left="-567"/>
        <w:rPr>
          <w:sz w:val="23"/>
        </w:rPr>
      </w:pPr>
      <w:r>
        <w:rPr>
          <w:sz w:val="23"/>
        </w:rPr>
        <w:t>Like stocks and bonds, mutual fu</w:t>
      </w:r>
      <w:r w:rsidR="005B2FDC">
        <w:rPr>
          <w:sz w:val="23"/>
        </w:rPr>
        <w:t xml:space="preserve">nds- companies that pool investments to purchase portfolios of financial instruments- offer investors different levels of risk and growth potential. Load funds require investors to pay commissions of 2-8%; no-load funds do not charge commissions when investors buy in or sell out. Futures contracts- agreements to buy specifies amounts of commodities at given prices on preset dates- are traded in the commodities market. Commodities traders often buy on margin- the percentage of the total sales price that must be put to order futures contracts. </w:t>
      </w:r>
    </w:p>
    <w:p w:rsidR="00C90C2A" w:rsidRDefault="00C90C2A" w:rsidP="00C7779B">
      <w:pPr>
        <w:pBdr>
          <w:top w:val="single" w:sz="8" w:space="1" w:color="auto"/>
          <w:left w:val="single" w:sz="8" w:space="4" w:color="auto"/>
          <w:bottom w:val="single" w:sz="8" w:space="1" w:color="auto"/>
          <w:right w:val="single" w:sz="8" w:space="4" w:color="auto"/>
        </w:pBdr>
        <w:ind w:left="-567"/>
        <w:rPr>
          <w:sz w:val="23"/>
        </w:rPr>
      </w:pPr>
      <w:r>
        <w:rPr>
          <w:sz w:val="23"/>
        </w:rPr>
        <w:t xml:space="preserve">Ethical funds: mutual finds that focus on investing in companies that produce safe and useful products and do good in terms of employee relations, environmental practices, and human rights. </w:t>
      </w:r>
    </w:p>
    <w:p w:rsidR="00C90C2A" w:rsidRDefault="00C90C2A" w:rsidP="00C7779B">
      <w:pPr>
        <w:pBdr>
          <w:top w:val="single" w:sz="8" w:space="1" w:color="auto"/>
          <w:left w:val="single" w:sz="8" w:space="4" w:color="auto"/>
          <w:bottom w:val="single" w:sz="8" w:space="1" w:color="auto"/>
          <w:right w:val="single" w:sz="8" w:space="4" w:color="auto"/>
        </w:pBdr>
        <w:ind w:left="-567"/>
        <w:rPr>
          <w:sz w:val="23"/>
        </w:rPr>
      </w:pPr>
      <w:r>
        <w:rPr>
          <w:sz w:val="23"/>
        </w:rPr>
        <w:t xml:space="preserve">Exchange-traded fund (ETF): a bundle of stocks that are in an index that tracks the overall movement of a market. </w:t>
      </w:r>
    </w:p>
    <w:p w:rsidR="00C7779B" w:rsidRDefault="00C90C2A" w:rsidP="00C7779B">
      <w:pPr>
        <w:pBdr>
          <w:top w:val="single" w:sz="8" w:space="1" w:color="auto"/>
          <w:left w:val="single" w:sz="8" w:space="4" w:color="auto"/>
          <w:bottom w:val="single" w:sz="8" w:space="1" w:color="auto"/>
          <w:right w:val="single" w:sz="8" w:space="4" w:color="auto"/>
        </w:pBdr>
        <w:ind w:left="-567"/>
        <w:rPr>
          <w:sz w:val="23"/>
        </w:rPr>
      </w:pPr>
      <w:r>
        <w:rPr>
          <w:sz w:val="23"/>
        </w:rPr>
        <w:t xml:space="preserve">Hedge funds: private pools of money that try to give investors a positive return regardless of stock market performance. </w:t>
      </w:r>
    </w:p>
    <w:p w:rsidR="00C7779B" w:rsidRDefault="00C7779B" w:rsidP="00C7779B">
      <w:pPr>
        <w:pBdr>
          <w:top w:val="single" w:sz="8" w:space="1" w:color="auto"/>
          <w:left w:val="single" w:sz="8" w:space="4" w:color="auto"/>
          <w:bottom w:val="single" w:sz="8" w:space="1" w:color="auto"/>
          <w:right w:val="single" w:sz="8" w:space="4" w:color="auto"/>
        </w:pBdr>
        <w:ind w:left="-567"/>
        <w:rPr>
          <w:sz w:val="23"/>
        </w:rPr>
      </w:pPr>
      <w:r>
        <w:rPr>
          <w:sz w:val="23"/>
        </w:rPr>
        <w:t>Stock option: the purchased right to buy or sell shares of a stock.</w:t>
      </w:r>
    </w:p>
    <w:p w:rsidR="00C7779B" w:rsidRDefault="00C7779B" w:rsidP="00C7779B">
      <w:pPr>
        <w:pBdr>
          <w:top w:val="single" w:sz="8" w:space="1" w:color="auto"/>
          <w:left w:val="single" w:sz="8" w:space="4" w:color="auto"/>
          <w:bottom w:val="single" w:sz="8" w:space="1" w:color="auto"/>
          <w:right w:val="single" w:sz="8" w:space="4" w:color="auto"/>
        </w:pBdr>
        <w:ind w:left="-567"/>
        <w:rPr>
          <w:sz w:val="23"/>
        </w:rPr>
      </w:pPr>
      <w:r>
        <w:rPr>
          <w:sz w:val="23"/>
        </w:rPr>
        <w:t>Call option: the purchased right to buy shares of a stock at a certain price until a specified date.</w:t>
      </w:r>
    </w:p>
    <w:p w:rsidR="00C7779B" w:rsidRDefault="00C7779B" w:rsidP="00C7779B">
      <w:pPr>
        <w:pBdr>
          <w:top w:val="single" w:sz="8" w:space="1" w:color="auto"/>
          <w:left w:val="single" w:sz="8" w:space="4" w:color="auto"/>
          <w:bottom w:val="single" w:sz="8" w:space="1" w:color="auto"/>
          <w:right w:val="single" w:sz="8" w:space="4" w:color="auto"/>
        </w:pBdr>
        <w:ind w:left="-567"/>
        <w:rPr>
          <w:sz w:val="23"/>
        </w:rPr>
      </w:pPr>
      <w:r>
        <w:rPr>
          <w:sz w:val="23"/>
        </w:rPr>
        <w:t xml:space="preserve">Put option: the purchased right to sell shares of a stock at a certain price until a specified date. </w:t>
      </w:r>
    </w:p>
    <w:p w:rsidR="00C7779B" w:rsidRDefault="00C7779B" w:rsidP="00C7779B">
      <w:pPr>
        <w:pBdr>
          <w:top w:val="single" w:sz="8" w:space="1" w:color="auto"/>
          <w:left w:val="single" w:sz="8" w:space="4" w:color="auto"/>
          <w:bottom w:val="single" w:sz="8" w:space="1" w:color="auto"/>
          <w:right w:val="single" w:sz="8" w:space="4" w:color="auto"/>
        </w:pBdr>
        <w:ind w:left="-567"/>
        <w:rPr>
          <w:sz w:val="23"/>
        </w:rPr>
      </w:pPr>
      <w:r>
        <w:rPr>
          <w:sz w:val="23"/>
        </w:rPr>
        <w:t xml:space="preserve">Diversification: purchase of several different kinds o investment rather than just one. </w:t>
      </w:r>
    </w:p>
    <w:p w:rsidR="00B65BAB" w:rsidRPr="005B2FDC" w:rsidRDefault="00C7779B" w:rsidP="00C7779B">
      <w:pPr>
        <w:pBdr>
          <w:top w:val="single" w:sz="8" w:space="1" w:color="auto"/>
          <w:left w:val="single" w:sz="8" w:space="4" w:color="auto"/>
          <w:bottom w:val="single" w:sz="8" w:space="1" w:color="auto"/>
          <w:right w:val="single" w:sz="8" w:space="4" w:color="auto"/>
        </w:pBdr>
        <w:ind w:left="-567"/>
        <w:rPr>
          <w:sz w:val="23"/>
        </w:rPr>
      </w:pPr>
      <w:r>
        <w:rPr>
          <w:sz w:val="23"/>
        </w:rPr>
        <w:t>Asset allocation: the relative amount of funds invested in each of several investment alternatives.</w:t>
      </w:r>
    </w:p>
    <w:p w:rsidR="005B2FDC" w:rsidRPr="005B2FDC" w:rsidRDefault="00B65BAB" w:rsidP="00B65BAB">
      <w:pPr>
        <w:pStyle w:val="ListParagraph"/>
        <w:numPr>
          <w:ilvl w:val="0"/>
          <w:numId w:val="15"/>
        </w:numPr>
        <w:spacing w:line="360" w:lineRule="auto"/>
        <w:rPr>
          <w:b/>
          <w:sz w:val="23"/>
        </w:rPr>
      </w:pPr>
      <w:r w:rsidRPr="005B2FDC">
        <w:rPr>
          <w:b/>
          <w:sz w:val="23"/>
        </w:rPr>
        <w:t>The process by which securities are bought and sold</w:t>
      </w:r>
    </w:p>
    <w:p w:rsidR="00E6479C" w:rsidRDefault="00C7779B" w:rsidP="005B2FDC">
      <w:pPr>
        <w:spacing w:line="360" w:lineRule="auto"/>
        <w:ind w:left="-567"/>
        <w:rPr>
          <w:sz w:val="23"/>
        </w:rPr>
      </w:pPr>
      <w:r>
        <w:rPr>
          <w:sz w:val="23"/>
        </w:rPr>
        <w:t>The process of buying and selling stocks, bonds, and other financial instruments is complex. To start, you need to find out about possible investments and match them to your investment objectives. Then you must decide whether you want to get advice from experts or whether you want to make decisions on your</w:t>
      </w:r>
      <w:r w:rsidR="00E6479C">
        <w:rPr>
          <w:sz w:val="23"/>
        </w:rPr>
        <w:t xml:space="preserve"> own. There are bond quotations, stock quotations and mutual fund quotations. </w:t>
      </w:r>
      <w:r w:rsidR="005B2FDC">
        <w:rPr>
          <w:sz w:val="23"/>
        </w:rPr>
        <w:t>Investors generally use such financial information services as newspaper and online stock, bond, and OTC quotations to lean about possible investments. Market indexes such as the S&amp;P/TSX index, the Dow Jones Industrial Average, Standard &amp; Poor’s Composite Index, and the NASDAQ composite index provide useful summaries of trends, both in specific industries and in the market as a whole. Investors can then place different types of orders. Market orders are orders to buy or sell at current prevailing prices. Because investors do not know exactly what prices will be when market orders are executed, they may issue limit or stop orders that are to be executed only if prices rise to or fall below specified levels. Round lots are purchased in multiples of 100 shares. Odd lots are purchased in fractions of round lots. Securities can be bought on margin or as part of short sales (investors sell securities that are borrowed from brokers and returned at a later date).</w:t>
      </w:r>
    </w:p>
    <w:p w:rsidR="00E6479C" w:rsidRDefault="00E6479C" w:rsidP="00B43302">
      <w:pPr>
        <w:pBdr>
          <w:top w:val="single" w:sz="8" w:space="1" w:color="auto"/>
          <w:left w:val="single" w:sz="8" w:space="4" w:color="auto"/>
          <w:bottom w:val="single" w:sz="8" w:space="1" w:color="auto"/>
          <w:right w:val="single" w:sz="8" w:space="4" w:color="auto"/>
        </w:pBdr>
        <w:ind w:left="-567"/>
        <w:rPr>
          <w:sz w:val="23"/>
        </w:rPr>
      </w:pPr>
      <w:r>
        <w:rPr>
          <w:sz w:val="23"/>
        </w:rPr>
        <w:t>Market index: a measure of the market value of stocks; provides a summary of price trends in a specific industry or of the stock market as a whole.</w:t>
      </w:r>
    </w:p>
    <w:p w:rsidR="00E6479C" w:rsidRDefault="00E6479C" w:rsidP="00B43302">
      <w:pPr>
        <w:pBdr>
          <w:top w:val="single" w:sz="8" w:space="1" w:color="auto"/>
          <w:left w:val="single" w:sz="8" w:space="4" w:color="auto"/>
          <w:bottom w:val="single" w:sz="8" w:space="1" w:color="auto"/>
          <w:right w:val="single" w:sz="8" w:space="4" w:color="auto"/>
        </w:pBdr>
        <w:ind w:left="-567"/>
        <w:rPr>
          <w:sz w:val="23"/>
        </w:rPr>
      </w:pPr>
      <w:r>
        <w:rPr>
          <w:sz w:val="23"/>
        </w:rPr>
        <w:t>Bull market: a period of rising stock prices</w:t>
      </w:r>
      <w:proofErr w:type="gramStart"/>
      <w:r>
        <w:rPr>
          <w:sz w:val="23"/>
        </w:rPr>
        <w:t>;</w:t>
      </w:r>
      <w:proofErr w:type="gramEnd"/>
      <w:r>
        <w:rPr>
          <w:sz w:val="23"/>
        </w:rPr>
        <w:t xml:space="preserve"> a period in which investors act on a belief that stock prices will rise.</w:t>
      </w:r>
    </w:p>
    <w:p w:rsidR="00E6479C" w:rsidRDefault="00E6479C" w:rsidP="00B43302">
      <w:pPr>
        <w:pBdr>
          <w:top w:val="single" w:sz="8" w:space="1" w:color="auto"/>
          <w:left w:val="single" w:sz="8" w:space="4" w:color="auto"/>
          <w:bottom w:val="single" w:sz="8" w:space="1" w:color="auto"/>
          <w:right w:val="single" w:sz="8" w:space="4" w:color="auto"/>
        </w:pBdr>
        <w:ind w:left="-567"/>
        <w:rPr>
          <w:sz w:val="23"/>
        </w:rPr>
      </w:pPr>
      <w:r>
        <w:rPr>
          <w:sz w:val="23"/>
        </w:rPr>
        <w:t>Bear market: a period of falling stock prices</w:t>
      </w:r>
      <w:proofErr w:type="gramStart"/>
      <w:r>
        <w:rPr>
          <w:sz w:val="23"/>
        </w:rPr>
        <w:t>;</w:t>
      </w:r>
      <w:proofErr w:type="gramEnd"/>
      <w:r>
        <w:rPr>
          <w:sz w:val="23"/>
        </w:rPr>
        <w:t xml:space="preserve"> a period in which investors act on a belief that stock prices will fall. </w:t>
      </w:r>
    </w:p>
    <w:p w:rsidR="00E6479C" w:rsidRDefault="00E6479C" w:rsidP="00B43302">
      <w:pPr>
        <w:pBdr>
          <w:top w:val="single" w:sz="8" w:space="1" w:color="auto"/>
          <w:left w:val="single" w:sz="8" w:space="4" w:color="auto"/>
          <w:bottom w:val="single" w:sz="8" w:space="1" w:color="auto"/>
          <w:right w:val="single" w:sz="8" w:space="4" w:color="auto"/>
        </w:pBdr>
        <w:ind w:left="-567"/>
        <w:rPr>
          <w:sz w:val="23"/>
        </w:rPr>
      </w:pPr>
      <w:r>
        <w:rPr>
          <w:sz w:val="23"/>
        </w:rPr>
        <w:t>Market order: an order to a broker to buy or sell a certain security at the current market price.</w:t>
      </w:r>
    </w:p>
    <w:p w:rsidR="00E6479C" w:rsidRDefault="00E6479C" w:rsidP="00B43302">
      <w:pPr>
        <w:pBdr>
          <w:top w:val="single" w:sz="8" w:space="1" w:color="auto"/>
          <w:left w:val="single" w:sz="8" w:space="4" w:color="auto"/>
          <w:bottom w:val="single" w:sz="8" w:space="1" w:color="auto"/>
          <w:right w:val="single" w:sz="8" w:space="4" w:color="auto"/>
        </w:pBdr>
        <w:ind w:left="-567"/>
        <w:rPr>
          <w:sz w:val="23"/>
        </w:rPr>
      </w:pPr>
      <w:r>
        <w:rPr>
          <w:sz w:val="23"/>
        </w:rPr>
        <w:t>Limit buy order: an order to a broker to buy a certain security only if its price is less than or equal to a given limit.</w:t>
      </w:r>
    </w:p>
    <w:p w:rsidR="00B43302" w:rsidRDefault="00E6479C" w:rsidP="00B43302">
      <w:pPr>
        <w:pBdr>
          <w:top w:val="single" w:sz="8" w:space="1" w:color="auto"/>
          <w:left w:val="single" w:sz="8" w:space="4" w:color="auto"/>
          <w:bottom w:val="single" w:sz="8" w:space="1" w:color="auto"/>
          <w:right w:val="single" w:sz="8" w:space="4" w:color="auto"/>
        </w:pBdr>
        <w:ind w:left="-567"/>
        <w:rPr>
          <w:sz w:val="23"/>
        </w:rPr>
      </w:pPr>
      <w:proofErr w:type="gramStart"/>
      <w:r>
        <w:rPr>
          <w:sz w:val="23"/>
        </w:rPr>
        <w:t>Limit sell</w:t>
      </w:r>
      <w:proofErr w:type="gramEnd"/>
      <w:r>
        <w:rPr>
          <w:sz w:val="23"/>
        </w:rPr>
        <w:t xml:space="preserve"> order: an order to a broker to sell a certain security only if its price</w:t>
      </w:r>
      <w:r w:rsidR="00B43302">
        <w:rPr>
          <w:sz w:val="23"/>
        </w:rPr>
        <w:t xml:space="preserve"> is equal to or greater than</w:t>
      </w:r>
      <w:r>
        <w:rPr>
          <w:sz w:val="23"/>
        </w:rPr>
        <w:t xml:space="preserve"> </w:t>
      </w:r>
      <w:r w:rsidR="00B43302">
        <w:rPr>
          <w:sz w:val="23"/>
        </w:rPr>
        <w:t>a given limit.</w:t>
      </w:r>
    </w:p>
    <w:p w:rsidR="00B43302" w:rsidRDefault="00B43302" w:rsidP="00B43302">
      <w:pPr>
        <w:pBdr>
          <w:top w:val="single" w:sz="8" w:space="1" w:color="auto"/>
          <w:left w:val="single" w:sz="8" w:space="4" w:color="auto"/>
          <w:bottom w:val="single" w:sz="8" w:space="1" w:color="auto"/>
          <w:right w:val="single" w:sz="8" w:space="4" w:color="auto"/>
        </w:pBdr>
        <w:ind w:left="-567"/>
        <w:rPr>
          <w:sz w:val="23"/>
        </w:rPr>
      </w:pPr>
      <w:r>
        <w:rPr>
          <w:sz w:val="23"/>
        </w:rPr>
        <w:t xml:space="preserve">Stop order: an order to a broker to sell a certain security if its price falls to a certain level or below. </w:t>
      </w:r>
    </w:p>
    <w:p w:rsidR="00B65BAB" w:rsidRPr="005B2FDC" w:rsidRDefault="00B43302" w:rsidP="00B43302">
      <w:pPr>
        <w:pBdr>
          <w:top w:val="single" w:sz="8" w:space="1" w:color="auto"/>
          <w:left w:val="single" w:sz="8" w:space="4" w:color="auto"/>
          <w:bottom w:val="single" w:sz="8" w:space="1" w:color="auto"/>
          <w:right w:val="single" w:sz="8" w:space="4" w:color="auto"/>
        </w:pBdr>
        <w:ind w:left="-567"/>
        <w:rPr>
          <w:sz w:val="23"/>
        </w:rPr>
      </w:pPr>
      <w:r>
        <w:rPr>
          <w:sz w:val="23"/>
        </w:rPr>
        <w:t xml:space="preserve">Short sales: selling borrowed shares of stock in the expectation that their price will fall before they must be replaced, so that replacement shares can be bought for less than the original shares were sold for. </w:t>
      </w:r>
    </w:p>
    <w:p w:rsidR="005B2FDC" w:rsidRPr="00D23C41" w:rsidRDefault="00B65BAB" w:rsidP="00B65BAB">
      <w:pPr>
        <w:pStyle w:val="ListParagraph"/>
        <w:numPr>
          <w:ilvl w:val="0"/>
          <w:numId w:val="15"/>
        </w:numPr>
        <w:spacing w:line="360" w:lineRule="auto"/>
        <w:rPr>
          <w:b/>
          <w:sz w:val="23"/>
        </w:rPr>
      </w:pPr>
      <w:r w:rsidRPr="00D23C41">
        <w:rPr>
          <w:b/>
          <w:sz w:val="23"/>
        </w:rPr>
        <w:t>How securities markets are regulated</w:t>
      </w:r>
    </w:p>
    <w:p w:rsidR="00B43302" w:rsidRDefault="005B2FDC" w:rsidP="005B2FDC">
      <w:pPr>
        <w:spacing w:line="360" w:lineRule="auto"/>
        <w:ind w:left="-567"/>
        <w:rPr>
          <w:sz w:val="23"/>
        </w:rPr>
      </w:pPr>
      <w:r>
        <w:rPr>
          <w:sz w:val="23"/>
        </w:rPr>
        <w:t>To protect investors, provincial securities commissions regulate the public offering of the new securities and enfor</w:t>
      </w:r>
      <w:r w:rsidR="00D23C41">
        <w:rPr>
          <w:sz w:val="23"/>
        </w:rPr>
        <w:t>c</w:t>
      </w:r>
      <w:r>
        <w:rPr>
          <w:sz w:val="23"/>
        </w:rPr>
        <w:t>e laws against such practices as insider trading (using special knowledge about</w:t>
      </w:r>
      <w:r w:rsidR="00D23C41">
        <w:rPr>
          <w:sz w:val="23"/>
        </w:rPr>
        <w:t xml:space="preserve"> a firm for profit or gain). Many provincial governments prosecute the sale of fraudulent securities and enforce blue-sky laws that require corporations to back up securities with something more than blue sky. As well, stockbrokers must be licensed ad securities must be registered before they can be sold. </w:t>
      </w:r>
    </w:p>
    <w:p w:rsidR="00B43302" w:rsidRDefault="00B43302" w:rsidP="00657EC0">
      <w:pPr>
        <w:pBdr>
          <w:top w:val="single" w:sz="8" w:space="1" w:color="auto"/>
          <w:left w:val="single" w:sz="8" w:space="4" w:color="auto"/>
          <w:bottom w:val="single" w:sz="8" w:space="1" w:color="auto"/>
          <w:right w:val="single" w:sz="8" w:space="4" w:color="auto"/>
        </w:pBdr>
        <w:ind w:left="-567"/>
        <w:rPr>
          <w:sz w:val="23"/>
        </w:rPr>
      </w:pPr>
      <w:r>
        <w:rPr>
          <w:sz w:val="23"/>
        </w:rPr>
        <w:t xml:space="preserve">Blue-sky laws: laws regulating how corporations must back up securities. </w:t>
      </w:r>
    </w:p>
    <w:p w:rsidR="00B43302" w:rsidRDefault="00B43302" w:rsidP="00657EC0">
      <w:pPr>
        <w:pBdr>
          <w:top w:val="single" w:sz="8" w:space="1" w:color="auto"/>
          <w:left w:val="single" w:sz="8" w:space="4" w:color="auto"/>
          <w:bottom w:val="single" w:sz="8" w:space="1" w:color="auto"/>
          <w:right w:val="single" w:sz="8" w:space="4" w:color="auto"/>
        </w:pBdr>
        <w:ind w:left="-567"/>
        <w:rPr>
          <w:sz w:val="23"/>
        </w:rPr>
      </w:pPr>
      <w:r>
        <w:rPr>
          <w:sz w:val="23"/>
        </w:rPr>
        <w:t>Insider trading: the use of special knowledge about a firm to make a profit in the stock market.</w:t>
      </w:r>
    </w:p>
    <w:p w:rsidR="00657EC0" w:rsidRDefault="00B43302" w:rsidP="00657EC0">
      <w:pPr>
        <w:pBdr>
          <w:top w:val="single" w:sz="8" w:space="1" w:color="auto"/>
          <w:left w:val="single" w:sz="8" w:space="4" w:color="auto"/>
          <w:bottom w:val="single" w:sz="8" w:space="1" w:color="auto"/>
          <w:right w:val="single" w:sz="8" w:space="4" w:color="auto"/>
        </w:pBdr>
        <w:ind w:left="-567"/>
        <w:rPr>
          <w:sz w:val="23"/>
        </w:rPr>
      </w:pPr>
      <w:r>
        <w:rPr>
          <w:sz w:val="23"/>
        </w:rPr>
        <w:t>Prospectus: a detailed registration statement about a new stock filed with a provincial securities exchange; must include any data helpful to a potential buyer.</w:t>
      </w:r>
    </w:p>
    <w:p w:rsidR="00B5496A" w:rsidRPr="005B2FDC" w:rsidRDefault="00657EC0" w:rsidP="00657EC0">
      <w:pPr>
        <w:pBdr>
          <w:top w:val="single" w:sz="8" w:space="1" w:color="auto"/>
          <w:left w:val="single" w:sz="8" w:space="4" w:color="auto"/>
          <w:bottom w:val="single" w:sz="8" w:space="1" w:color="auto"/>
          <w:right w:val="single" w:sz="8" w:space="4" w:color="auto"/>
        </w:pBdr>
        <w:ind w:left="-567"/>
        <w:rPr>
          <w:sz w:val="23"/>
        </w:rPr>
      </w:pPr>
      <w:r>
        <w:rPr>
          <w:sz w:val="23"/>
        </w:rPr>
        <w:t xml:space="preserve">Program trading: large purchase or sale of a group of stocks, often triggered by computerized trading programs that can be launched without human supervision or control. </w:t>
      </w:r>
    </w:p>
    <w:sectPr w:rsidR="00B5496A" w:rsidRPr="005B2FDC" w:rsidSect="002E3F66">
      <w:pgSz w:w="12240" w:h="15840"/>
      <w:pgMar w:top="851" w:right="1041" w:bottom="851"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FC030E"/>
    <w:multiLevelType w:val="hybridMultilevel"/>
    <w:tmpl w:val="AA040122"/>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
    <w:nsid w:val="03A15DFD"/>
    <w:multiLevelType w:val="hybridMultilevel"/>
    <w:tmpl w:val="E9C0F4D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
    <w:nsid w:val="1A364029"/>
    <w:multiLevelType w:val="hybridMultilevel"/>
    <w:tmpl w:val="572A406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nsid w:val="25526E76"/>
    <w:multiLevelType w:val="hybridMultilevel"/>
    <w:tmpl w:val="F7A86D8A"/>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4">
    <w:nsid w:val="28032A27"/>
    <w:multiLevelType w:val="hybridMultilevel"/>
    <w:tmpl w:val="626AF08C"/>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
    <w:nsid w:val="3237301D"/>
    <w:multiLevelType w:val="hybridMultilevel"/>
    <w:tmpl w:val="13BA13FA"/>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nsid w:val="3AAA5619"/>
    <w:multiLevelType w:val="hybridMultilevel"/>
    <w:tmpl w:val="4192F45C"/>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
    <w:nsid w:val="51F9084E"/>
    <w:multiLevelType w:val="hybridMultilevel"/>
    <w:tmpl w:val="A69A167E"/>
    <w:lvl w:ilvl="0" w:tplc="04090001">
      <w:start w:val="1"/>
      <w:numFmt w:val="bullet"/>
      <w:lvlText w:val=""/>
      <w:lvlJc w:val="left"/>
      <w:pPr>
        <w:ind w:left="96" w:hanging="360"/>
      </w:pPr>
      <w:rPr>
        <w:rFonts w:ascii="Symbol" w:hAnsi="Symbol" w:hint="default"/>
      </w:rPr>
    </w:lvl>
    <w:lvl w:ilvl="1" w:tplc="04090003" w:tentative="1">
      <w:start w:val="1"/>
      <w:numFmt w:val="bullet"/>
      <w:lvlText w:val="o"/>
      <w:lvlJc w:val="left"/>
      <w:pPr>
        <w:ind w:left="816" w:hanging="360"/>
      </w:pPr>
      <w:rPr>
        <w:rFonts w:ascii="Courier New" w:hAnsi="Courier New" w:hint="default"/>
      </w:rPr>
    </w:lvl>
    <w:lvl w:ilvl="2" w:tplc="04090005" w:tentative="1">
      <w:start w:val="1"/>
      <w:numFmt w:val="bullet"/>
      <w:lvlText w:val=""/>
      <w:lvlJc w:val="left"/>
      <w:pPr>
        <w:ind w:left="1536" w:hanging="360"/>
      </w:pPr>
      <w:rPr>
        <w:rFonts w:ascii="Wingdings" w:hAnsi="Wingdings" w:hint="default"/>
      </w:rPr>
    </w:lvl>
    <w:lvl w:ilvl="3" w:tplc="04090001" w:tentative="1">
      <w:start w:val="1"/>
      <w:numFmt w:val="bullet"/>
      <w:lvlText w:val=""/>
      <w:lvlJc w:val="left"/>
      <w:pPr>
        <w:ind w:left="2256" w:hanging="360"/>
      </w:pPr>
      <w:rPr>
        <w:rFonts w:ascii="Symbol" w:hAnsi="Symbol" w:hint="default"/>
      </w:rPr>
    </w:lvl>
    <w:lvl w:ilvl="4" w:tplc="04090003" w:tentative="1">
      <w:start w:val="1"/>
      <w:numFmt w:val="bullet"/>
      <w:lvlText w:val="o"/>
      <w:lvlJc w:val="left"/>
      <w:pPr>
        <w:ind w:left="2976" w:hanging="360"/>
      </w:pPr>
      <w:rPr>
        <w:rFonts w:ascii="Courier New" w:hAnsi="Courier New" w:hint="default"/>
      </w:rPr>
    </w:lvl>
    <w:lvl w:ilvl="5" w:tplc="04090005" w:tentative="1">
      <w:start w:val="1"/>
      <w:numFmt w:val="bullet"/>
      <w:lvlText w:val=""/>
      <w:lvlJc w:val="left"/>
      <w:pPr>
        <w:ind w:left="3696" w:hanging="360"/>
      </w:pPr>
      <w:rPr>
        <w:rFonts w:ascii="Wingdings" w:hAnsi="Wingdings" w:hint="default"/>
      </w:rPr>
    </w:lvl>
    <w:lvl w:ilvl="6" w:tplc="04090001" w:tentative="1">
      <w:start w:val="1"/>
      <w:numFmt w:val="bullet"/>
      <w:lvlText w:val=""/>
      <w:lvlJc w:val="left"/>
      <w:pPr>
        <w:ind w:left="4416" w:hanging="360"/>
      </w:pPr>
      <w:rPr>
        <w:rFonts w:ascii="Symbol" w:hAnsi="Symbol" w:hint="default"/>
      </w:rPr>
    </w:lvl>
    <w:lvl w:ilvl="7" w:tplc="04090003" w:tentative="1">
      <w:start w:val="1"/>
      <w:numFmt w:val="bullet"/>
      <w:lvlText w:val="o"/>
      <w:lvlJc w:val="left"/>
      <w:pPr>
        <w:ind w:left="5136" w:hanging="360"/>
      </w:pPr>
      <w:rPr>
        <w:rFonts w:ascii="Courier New" w:hAnsi="Courier New" w:hint="default"/>
      </w:rPr>
    </w:lvl>
    <w:lvl w:ilvl="8" w:tplc="04090005" w:tentative="1">
      <w:start w:val="1"/>
      <w:numFmt w:val="bullet"/>
      <w:lvlText w:val=""/>
      <w:lvlJc w:val="left"/>
      <w:pPr>
        <w:ind w:left="5856" w:hanging="360"/>
      </w:pPr>
      <w:rPr>
        <w:rFonts w:ascii="Wingdings" w:hAnsi="Wingdings" w:hint="default"/>
      </w:rPr>
    </w:lvl>
  </w:abstractNum>
  <w:abstractNum w:abstractNumId="8">
    <w:nsid w:val="62DA1C84"/>
    <w:multiLevelType w:val="hybridMultilevel"/>
    <w:tmpl w:val="48D8E5FA"/>
    <w:lvl w:ilvl="0" w:tplc="BE0EAB68">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9">
    <w:nsid w:val="64EA2A84"/>
    <w:multiLevelType w:val="hybridMultilevel"/>
    <w:tmpl w:val="D0E8E028"/>
    <w:lvl w:ilvl="0" w:tplc="D28271B6">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0">
    <w:nsid w:val="664B0709"/>
    <w:multiLevelType w:val="hybridMultilevel"/>
    <w:tmpl w:val="65EA46F2"/>
    <w:lvl w:ilvl="0" w:tplc="AB403ABA">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1">
    <w:nsid w:val="687341F1"/>
    <w:multiLevelType w:val="hybridMultilevel"/>
    <w:tmpl w:val="17661066"/>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2">
    <w:nsid w:val="6E77141F"/>
    <w:multiLevelType w:val="hybridMultilevel"/>
    <w:tmpl w:val="D650754E"/>
    <w:lvl w:ilvl="0" w:tplc="174AC5F4">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3">
    <w:nsid w:val="6F265F59"/>
    <w:multiLevelType w:val="hybridMultilevel"/>
    <w:tmpl w:val="3BB601C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4">
    <w:nsid w:val="7FD72935"/>
    <w:multiLevelType w:val="hybridMultilevel"/>
    <w:tmpl w:val="209A1EA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num>
  <w:num w:numId="2">
    <w:abstractNumId w:val="7"/>
  </w:num>
  <w:num w:numId="3">
    <w:abstractNumId w:val="2"/>
  </w:num>
  <w:num w:numId="4">
    <w:abstractNumId w:val="9"/>
  </w:num>
  <w:num w:numId="5">
    <w:abstractNumId w:val="1"/>
  </w:num>
  <w:num w:numId="6">
    <w:abstractNumId w:val="14"/>
  </w:num>
  <w:num w:numId="7">
    <w:abstractNumId w:val="11"/>
  </w:num>
  <w:num w:numId="8">
    <w:abstractNumId w:val="8"/>
  </w:num>
  <w:num w:numId="9">
    <w:abstractNumId w:val="4"/>
  </w:num>
  <w:num w:numId="10">
    <w:abstractNumId w:val="6"/>
  </w:num>
  <w:num w:numId="11">
    <w:abstractNumId w:val="13"/>
  </w:num>
  <w:num w:numId="12">
    <w:abstractNumId w:val="5"/>
  </w:num>
  <w:num w:numId="13">
    <w:abstractNumId w:val="0"/>
  </w:num>
  <w:num w:numId="14">
    <w:abstractNumId w:val="10"/>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5496A"/>
    <w:rsid w:val="00005E47"/>
    <w:rsid w:val="000F022A"/>
    <w:rsid w:val="001B3E4A"/>
    <w:rsid w:val="001F319D"/>
    <w:rsid w:val="002E3F66"/>
    <w:rsid w:val="002F57F7"/>
    <w:rsid w:val="00332E00"/>
    <w:rsid w:val="003500DB"/>
    <w:rsid w:val="003600C0"/>
    <w:rsid w:val="0036494B"/>
    <w:rsid w:val="003A31BA"/>
    <w:rsid w:val="003D543B"/>
    <w:rsid w:val="00430FA9"/>
    <w:rsid w:val="00496166"/>
    <w:rsid w:val="00522732"/>
    <w:rsid w:val="00525C0D"/>
    <w:rsid w:val="00535C7A"/>
    <w:rsid w:val="00542EA5"/>
    <w:rsid w:val="005761B1"/>
    <w:rsid w:val="005B2FDC"/>
    <w:rsid w:val="005C3184"/>
    <w:rsid w:val="005D240F"/>
    <w:rsid w:val="005D40FF"/>
    <w:rsid w:val="00650324"/>
    <w:rsid w:val="00657EC0"/>
    <w:rsid w:val="006653A2"/>
    <w:rsid w:val="00734F0F"/>
    <w:rsid w:val="00770FEA"/>
    <w:rsid w:val="00853256"/>
    <w:rsid w:val="008A1BE9"/>
    <w:rsid w:val="008B238B"/>
    <w:rsid w:val="00985212"/>
    <w:rsid w:val="009865E4"/>
    <w:rsid w:val="009B35B8"/>
    <w:rsid w:val="00A72D32"/>
    <w:rsid w:val="00B43302"/>
    <w:rsid w:val="00B5496A"/>
    <w:rsid w:val="00B65BAB"/>
    <w:rsid w:val="00BE65C9"/>
    <w:rsid w:val="00BF535D"/>
    <w:rsid w:val="00BF79BB"/>
    <w:rsid w:val="00C563C0"/>
    <w:rsid w:val="00C6249A"/>
    <w:rsid w:val="00C7779B"/>
    <w:rsid w:val="00C90C2A"/>
    <w:rsid w:val="00D17764"/>
    <w:rsid w:val="00D23C41"/>
    <w:rsid w:val="00D7003D"/>
    <w:rsid w:val="00DE0091"/>
    <w:rsid w:val="00DE4871"/>
    <w:rsid w:val="00E022BE"/>
    <w:rsid w:val="00E44043"/>
    <w:rsid w:val="00E630A3"/>
    <w:rsid w:val="00E6479C"/>
    <w:rsid w:val="00E82B46"/>
    <w:rsid w:val="00EA31C2"/>
    <w:rsid w:val="00F3306B"/>
    <w:rsid w:val="00F427C8"/>
    <w:rsid w:val="00F8253C"/>
  </w:rsids>
  <m:mathPr>
    <m:mathFont m:val="Bradley Hand ITC TT-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36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5496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616</TotalTime>
  <Pages>17</Pages>
  <Words>5958</Words>
  <Characters>33965</Characters>
  <Application>Microsoft Word 12.0.0</Application>
  <DocSecurity>0</DocSecurity>
  <Lines>283</Lines>
  <Paragraphs>67</Paragraphs>
  <ScaleCrop>false</ScaleCrop>
  <Company>john abbott college</Company>
  <LinksUpToDate>false</LinksUpToDate>
  <CharactersWithSpaces>41711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noubani</dc:creator>
  <cp:keywords/>
  <cp:lastModifiedBy>isabella noubani</cp:lastModifiedBy>
  <cp:revision>8</cp:revision>
  <cp:lastPrinted>2015-04-21T17:10:00Z</cp:lastPrinted>
  <dcterms:created xsi:type="dcterms:W3CDTF">2015-04-20T18:23:00Z</dcterms:created>
  <dcterms:modified xsi:type="dcterms:W3CDTF">2015-04-22T01:14:00Z</dcterms:modified>
</cp:coreProperties>
</file>