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7FC" w:rsidRDefault="002247FC">
      <w:pPr>
        <w:rPr>
          <w:b/>
          <w:u w:val="single"/>
        </w:rPr>
      </w:pPr>
      <w:r>
        <w:rPr>
          <w:b/>
          <w:u w:val="single"/>
        </w:rPr>
        <w:t>Why Do Cells Die?</w:t>
      </w:r>
    </w:p>
    <w:p w:rsidR="002247FC" w:rsidRDefault="002247FC" w:rsidP="002247FC">
      <w:pPr>
        <w:pStyle w:val="ListParagraph"/>
        <w:numPr>
          <w:ilvl w:val="0"/>
          <w:numId w:val="1"/>
        </w:numPr>
      </w:pPr>
      <w:r>
        <w:t>They have outlived their use – as we age we no longer need some cells</w:t>
      </w:r>
    </w:p>
    <w:p w:rsidR="002247FC" w:rsidRDefault="002247FC" w:rsidP="002247FC">
      <w:pPr>
        <w:pStyle w:val="ListParagraph"/>
        <w:numPr>
          <w:ilvl w:val="0"/>
          <w:numId w:val="1"/>
        </w:numPr>
      </w:pPr>
      <w:r>
        <w:t>Brain cells die to strengthen the connection between brain cells that used more – up to 50% of brain cells are eliminated by programmed cells death</w:t>
      </w:r>
    </w:p>
    <w:p w:rsidR="002247FC" w:rsidRDefault="002247FC" w:rsidP="002247FC">
      <w:pPr>
        <w:pStyle w:val="ListParagraph"/>
        <w:numPr>
          <w:ilvl w:val="0"/>
          <w:numId w:val="1"/>
        </w:numPr>
      </w:pPr>
      <w:r>
        <w:t>Embryonic development – destroying skin cells between fingers; tadpoles losing their tails</w:t>
      </w:r>
    </w:p>
    <w:p w:rsidR="00484F2C" w:rsidRDefault="002247FC" w:rsidP="002247FC">
      <w:pPr>
        <w:pStyle w:val="ListParagraph"/>
        <w:numPr>
          <w:ilvl w:val="0"/>
          <w:numId w:val="1"/>
        </w:numPr>
      </w:pPr>
      <w:r>
        <w:t>Controlling the size of organism</w:t>
      </w:r>
    </w:p>
    <w:p w:rsidR="002247FC" w:rsidRDefault="00484F2C" w:rsidP="002247FC">
      <w:pPr>
        <w:pStyle w:val="ListParagraph"/>
        <w:numPr>
          <w:ilvl w:val="0"/>
          <w:numId w:val="1"/>
        </w:numPr>
      </w:pPr>
      <w:r>
        <w:t>Irreparable cell/DNA damage; infection</w:t>
      </w:r>
    </w:p>
    <w:p w:rsidR="0056603B" w:rsidRDefault="0056603B" w:rsidP="002247FC"/>
    <w:p w:rsidR="0056603B" w:rsidRDefault="0056603B" w:rsidP="002247FC">
      <w:pPr>
        <w:rPr>
          <w:b/>
          <w:u w:val="single"/>
        </w:rPr>
      </w:pPr>
      <w:r>
        <w:rPr>
          <w:b/>
          <w:u w:val="single"/>
        </w:rPr>
        <w:t>What triggers Cell Death?</w:t>
      </w:r>
    </w:p>
    <w:p w:rsidR="0056603B" w:rsidRDefault="0056603B" w:rsidP="0056603B">
      <w:pPr>
        <w:pStyle w:val="ListParagraph"/>
        <w:numPr>
          <w:ilvl w:val="0"/>
          <w:numId w:val="2"/>
        </w:numPr>
      </w:pPr>
      <w:r>
        <w:t>Chemical messengers (growth factors, mitogens, survival tactics</w:t>
      </w:r>
      <w:r w:rsidR="006C3868">
        <w:t>)</w:t>
      </w:r>
    </w:p>
    <w:p w:rsidR="0056603B" w:rsidRDefault="0056603B" w:rsidP="0056603B">
      <w:pPr>
        <w:pStyle w:val="ListParagraph"/>
        <w:numPr>
          <w:ilvl w:val="0"/>
          <w:numId w:val="2"/>
        </w:numPr>
      </w:pPr>
      <w:r>
        <w:t>Toxicity</w:t>
      </w:r>
    </w:p>
    <w:p w:rsidR="0056603B" w:rsidRDefault="0056603B" w:rsidP="0056603B">
      <w:pPr>
        <w:pStyle w:val="ListParagraph"/>
        <w:numPr>
          <w:ilvl w:val="0"/>
          <w:numId w:val="2"/>
        </w:numPr>
      </w:pPr>
      <w:r>
        <w:t>Damage</w:t>
      </w:r>
    </w:p>
    <w:p w:rsidR="0056603B" w:rsidRDefault="0056603B" w:rsidP="0056603B">
      <w:pPr>
        <w:pStyle w:val="ListParagraph"/>
        <w:numPr>
          <w:ilvl w:val="0"/>
          <w:numId w:val="2"/>
        </w:numPr>
      </w:pPr>
      <w:r>
        <w:t>Cell cycle check points</w:t>
      </w:r>
    </w:p>
    <w:p w:rsidR="0056603B" w:rsidRDefault="0056603B" w:rsidP="0056603B"/>
    <w:p w:rsidR="0056603B" w:rsidRDefault="0056603B" w:rsidP="0056603B">
      <w:pPr>
        <w:rPr>
          <w:b/>
          <w:u w:val="single"/>
        </w:rPr>
      </w:pPr>
      <w:r>
        <w:rPr>
          <w:b/>
          <w:u w:val="single"/>
        </w:rPr>
        <w:t>Necrosis Vs. Apoptosis</w:t>
      </w:r>
    </w:p>
    <w:p w:rsidR="002247FC" w:rsidRPr="0056603B" w:rsidRDefault="0056603B" w:rsidP="0056603B">
      <w:r>
        <w:rPr>
          <w:noProof/>
          <w:lang w:val="en-US"/>
        </w:rPr>
        <w:drawing>
          <wp:inline distT="0" distB="0" distL="0" distR="0">
            <wp:extent cx="5461000" cy="3598333"/>
            <wp:effectExtent l="2540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3204" cy="3599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03B" w:rsidRDefault="0056603B" w:rsidP="002247FC"/>
    <w:p w:rsidR="0056603B" w:rsidRPr="0056603B" w:rsidRDefault="0056603B" w:rsidP="0056603B">
      <w:pPr>
        <w:rPr>
          <w:b/>
          <w:lang w:val="en-US"/>
        </w:rPr>
      </w:pPr>
      <w:r w:rsidRPr="0056603B">
        <w:rPr>
          <w:b/>
          <w:lang w:val="en-US"/>
        </w:rPr>
        <w:t>Necrosis</w:t>
      </w:r>
    </w:p>
    <w:p w:rsidR="0056603B" w:rsidRPr="0056603B" w:rsidRDefault="0056603B" w:rsidP="0056603B">
      <w:pPr>
        <w:numPr>
          <w:ilvl w:val="0"/>
          <w:numId w:val="3"/>
        </w:numPr>
        <w:tabs>
          <w:tab w:val="num" w:pos="720"/>
        </w:tabs>
        <w:rPr>
          <w:lang w:val="en-US"/>
        </w:rPr>
      </w:pPr>
      <w:r w:rsidRPr="0056603B">
        <w:rPr>
          <w:lang w:val="en-US"/>
        </w:rPr>
        <w:t>Cell starts swelling until the membrane disintegrates</w:t>
      </w:r>
    </w:p>
    <w:p w:rsidR="0056603B" w:rsidRPr="0056603B" w:rsidRDefault="0056603B" w:rsidP="0056603B">
      <w:pPr>
        <w:numPr>
          <w:ilvl w:val="0"/>
          <w:numId w:val="3"/>
        </w:numPr>
        <w:tabs>
          <w:tab w:val="num" w:pos="720"/>
        </w:tabs>
        <w:rPr>
          <w:lang w:val="en-US"/>
        </w:rPr>
      </w:pPr>
      <w:r w:rsidRPr="0056603B">
        <w:rPr>
          <w:lang w:val="en-US"/>
        </w:rPr>
        <w:t>Lots of water diffuses into the cell</w:t>
      </w:r>
    </w:p>
    <w:p w:rsidR="0056603B" w:rsidRPr="0056603B" w:rsidRDefault="0056603B" w:rsidP="0056603B">
      <w:pPr>
        <w:numPr>
          <w:ilvl w:val="0"/>
          <w:numId w:val="3"/>
        </w:numPr>
        <w:tabs>
          <w:tab w:val="num" w:pos="720"/>
        </w:tabs>
        <w:rPr>
          <w:lang w:val="en-US"/>
        </w:rPr>
      </w:pPr>
      <w:r w:rsidRPr="0056603B">
        <w:rPr>
          <w:lang w:val="en-US"/>
        </w:rPr>
        <w:t>Caused by a change in osmotic pressure</w:t>
      </w:r>
    </w:p>
    <w:p w:rsidR="0056603B" w:rsidRPr="0056603B" w:rsidRDefault="0056603B" w:rsidP="0056603B">
      <w:pPr>
        <w:numPr>
          <w:ilvl w:val="0"/>
          <w:numId w:val="3"/>
        </w:numPr>
        <w:tabs>
          <w:tab w:val="num" w:pos="720"/>
        </w:tabs>
        <w:rPr>
          <w:lang w:val="en-US"/>
        </w:rPr>
      </w:pPr>
      <w:r w:rsidRPr="0056603B">
        <w:rPr>
          <w:lang w:val="en-US"/>
        </w:rPr>
        <w:t>Membrane is also selectively permeable - permeability to ions and water has changed - now permeable to everything</w:t>
      </w:r>
    </w:p>
    <w:p w:rsidR="00067983" w:rsidRDefault="0056603B" w:rsidP="0056603B">
      <w:pPr>
        <w:numPr>
          <w:ilvl w:val="0"/>
          <w:numId w:val="3"/>
        </w:numPr>
        <w:tabs>
          <w:tab w:val="num" w:pos="720"/>
        </w:tabs>
        <w:rPr>
          <w:lang w:val="en-US"/>
        </w:rPr>
      </w:pPr>
      <w:r w:rsidRPr="0056603B">
        <w:rPr>
          <w:lang w:val="en-US"/>
        </w:rPr>
        <w:t>Active transport and membrane potential</w:t>
      </w:r>
      <w:r>
        <w:rPr>
          <w:lang w:val="en-US"/>
        </w:rPr>
        <w:t xml:space="preserve"> (gradient)</w:t>
      </w:r>
      <w:r w:rsidR="00067983">
        <w:rPr>
          <w:lang w:val="en-US"/>
        </w:rPr>
        <w:t xml:space="preserve"> is all off</w:t>
      </w:r>
    </w:p>
    <w:p w:rsidR="0056603B" w:rsidRPr="0056603B" w:rsidRDefault="00067983" w:rsidP="0056603B">
      <w:pPr>
        <w:numPr>
          <w:ilvl w:val="0"/>
          <w:numId w:val="3"/>
        </w:numPr>
        <w:tabs>
          <w:tab w:val="num" w:pos="720"/>
        </w:tabs>
        <w:rPr>
          <w:lang w:val="en-US"/>
        </w:rPr>
      </w:pPr>
      <w:r>
        <w:rPr>
          <w:lang w:val="en-US"/>
        </w:rPr>
        <w:t xml:space="preserve">Swells and </w:t>
      </w:r>
      <w:r w:rsidR="0056603B" w:rsidRPr="0056603B">
        <w:rPr>
          <w:lang w:val="en-US"/>
        </w:rPr>
        <w:t>eventually everything explodes (cell lyses)</w:t>
      </w:r>
    </w:p>
    <w:p w:rsidR="0056603B" w:rsidRDefault="0056603B" w:rsidP="0056603B">
      <w:pPr>
        <w:numPr>
          <w:ilvl w:val="0"/>
          <w:numId w:val="3"/>
        </w:numPr>
        <w:tabs>
          <w:tab w:val="num" w:pos="720"/>
        </w:tabs>
        <w:rPr>
          <w:lang w:val="en-US"/>
        </w:rPr>
      </w:pPr>
      <w:r w:rsidRPr="0056603B">
        <w:rPr>
          <w:lang w:val="en-US"/>
        </w:rPr>
        <w:t>Cytoplasm - contains enzymes that are able to cut neighboring cells</w:t>
      </w:r>
    </w:p>
    <w:p w:rsidR="009E27D1" w:rsidRDefault="0056603B" w:rsidP="0056603B">
      <w:pPr>
        <w:numPr>
          <w:ilvl w:val="0"/>
          <w:numId w:val="3"/>
        </w:numPr>
        <w:tabs>
          <w:tab w:val="num" w:pos="720"/>
        </w:tabs>
        <w:rPr>
          <w:lang w:val="en-US"/>
        </w:rPr>
      </w:pPr>
      <w:r>
        <w:rPr>
          <w:lang w:val="en-US"/>
        </w:rPr>
        <w:t>Occurs due to a negative stress (damage)</w:t>
      </w:r>
    </w:p>
    <w:p w:rsidR="0056603B" w:rsidRDefault="009E27D1" w:rsidP="0056603B">
      <w:pPr>
        <w:numPr>
          <w:ilvl w:val="0"/>
          <w:numId w:val="3"/>
        </w:numPr>
        <w:tabs>
          <w:tab w:val="num" w:pos="720"/>
        </w:tabs>
        <w:rPr>
          <w:lang w:val="en-US"/>
        </w:rPr>
      </w:pPr>
      <w:r>
        <w:rPr>
          <w:lang w:val="en-US"/>
        </w:rPr>
        <w:t>Results in non-functioning mitochondria</w:t>
      </w:r>
    </w:p>
    <w:p w:rsidR="0056603B" w:rsidRPr="0056603B" w:rsidRDefault="0056603B" w:rsidP="0056603B">
      <w:pPr>
        <w:ind w:left="360"/>
        <w:rPr>
          <w:lang w:val="en-US"/>
        </w:rPr>
      </w:pPr>
    </w:p>
    <w:p w:rsidR="005E007D" w:rsidRDefault="005E007D" w:rsidP="0056603B">
      <w:pPr>
        <w:rPr>
          <w:b/>
          <w:lang w:val="en-US"/>
        </w:rPr>
      </w:pPr>
    </w:p>
    <w:p w:rsidR="0056603B" w:rsidRPr="0056603B" w:rsidRDefault="0056603B" w:rsidP="0056603B">
      <w:pPr>
        <w:rPr>
          <w:b/>
          <w:lang w:val="en-US"/>
        </w:rPr>
      </w:pPr>
      <w:r w:rsidRPr="0056603B">
        <w:rPr>
          <w:b/>
          <w:lang w:val="en-US"/>
        </w:rPr>
        <w:t>Apoptosis</w:t>
      </w:r>
    </w:p>
    <w:p w:rsidR="0056603B" w:rsidRPr="0056603B" w:rsidRDefault="0056603B" w:rsidP="0056603B">
      <w:pPr>
        <w:numPr>
          <w:ilvl w:val="0"/>
          <w:numId w:val="4"/>
        </w:numPr>
        <w:tabs>
          <w:tab w:val="clear" w:pos="360"/>
          <w:tab w:val="num" w:pos="720"/>
        </w:tabs>
        <w:rPr>
          <w:lang w:val="en-US"/>
        </w:rPr>
      </w:pPr>
      <w:r w:rsidRPr="0056603B">
        <w:rPr>
          <w:lang w:val="en-US"/>
        </w:rPr>
        <w:t>Apoptotic bodies are encompassed by membranes</w:t>
      </w:r>
    </w:p>
    <w:p w:rsidR="0056603B" w:rsidRPr="0056603B" w:rsidRDefault="0056603B" w:rsidP="0056603B">
      <w:pPr>
        <w:numPr>
          <w:ilvl w:val="0"/>
          <w:numId w:val="4"/>
        </w:numPr>
        <w:tabs>
          <w:tab w:val="clear" w:pos="360"/>
          <w:tab w:val="num" w:pos="720"/>
        </w:tabs>
        <w:rPr>
          <w:lang w:val="en-US"/>
        </w:rPr>
      </w:pPr>
      <w:r w:rsidRPr="0056603B">
        <w:rPr>
          <w:lang w:val="en-US"/>
        </w:rPr>
        <w:t>There are no enzymes free to degrade other cells</w:t>
      </w:r>
    </w:p>
    <w:p w:rsidR="008A2396" w:rsidRDefault="0056603B" w:rsidP="0056603B">
      <w:pPr>
        <w:numPr>
          <w:ilvl w:val="0"/>
          <w:numId w:val="4"/>
        </w:numPr>
        <w:tabs>
          <w:tab w:val="clear" w:pos="360"/>
          <w:tab w:val="num" w:pos="720"/>
        </w:tabs>
        <w:rPr>
          <w:lang w:val="en-US"/>
        </w:rPr>
      </w:pPr>
      <w:r w:rsidRPr="0056603B">
        <w:rPr>
          <w:lang w:val="en-US"/>
        </w:rPr>
        <w:t xml:space="preserve">The membranes with organelles will </w:t>
      </w:r>
      <w:r w:rsidR="004E59C4">
        <w:rPr>
          <w:lang w:val="en-US"/>
        </w:rPr>
        <w:t xml:space="preserve">be </w:t>
      </w:r>
      <w:r w:rsidRPr="0056603B">
        <w:rPr>
          <w:lang w:val="en-US"/>
        </w:rPr>
        <w:t>phagocytosized into and incorporated into other cells</w:t>
      </w:r>
    </w:p>
    <w:p w:rsidR="008A2396" w:rsidRDefault="008A2396" w:rsidP="0056603B">
      <w:pPr>
        <w:numPr>
          <w:ilvl w:val="0"/>
          <w:numId w:val="4"/>
        </w:numPr>
        <w:tabs>
          <w:tab w:val="clear" w:pos="360"/>
          <w:tab w:val="num" w:pos="720"/>
        </w:tabs>
        <w:rPr>
          <w:lang w:val="en-US"/>
        </w:rPr>
      </w:pPr>
      <w:r>
        <w:rPr>
          <w:lang w:val="en-US"/>
        </w:rPr>
        <w:t>Caused by intrinsic or extrinsic stress signals</w:t>
      </w:r>
      <w:r w:rsidR="001E676A">
        <w:rPr>
          <w:lang w:val="en-US"/>
        </w:rPr>
        <w:t xml:space="preserve"> – not only caused by negative stressors</w:t>
      </w:r>
    </w:p>
    <w:p w:rsidR="009E27D1" w:rsidRDefault="00B06B46" w:rsidP="0056603B">
      <w:pPr>
        <w:numPr>
          <w:ilvl w:val="0"/>
          <w:numId w:val="4"/>
        </w:numPr>
        <w:tabs>
          <w:tab w:val="clear" w:pos="360"/>
          <w:tab w:val="num" w:pos="720"/>
        </w:tabs>
        <w:rPr>
          <w:lang w:val="en-US"/>
        </w:rPr>
      </w:pPr>
      <w:r>
        <w:rPr>
          <w:lang w:val="en-US"/>
        </w:rPr>
        <w:t>Programmed cell death (autophagy) – on purpose</w:t>
      </w:r>
    </w:p>
    <w:p w:rsidR="0056603B" w:rsidRPr="0056603B" w:rsidRDefault="009E27D1" w:rsidP="0056603B">
      <w:pPr>
        <w:numPr>
          <w:ilvl w:val="0"/>
          <w:numId w:val="4"/>
        </w:numPr>
        <w:tabs>
          <w:tab w:val="clear" w:pos="360"/>
          <w:tab w:val="num" w:pos="720"/>
        </w:tabs>
        <w:rPr>
          <w:lang w:val="en-US"/>
        </w:rPr>
      </w:pPr>
      <w:r>
        <w:rPr>
          <w:lang w:val="en-US"/>
        </w:rPr>
        <w:t>Maintain mitochondria functionality</w:t>
      </w:r>
    </w:p>
    <w:p w:rsidR="0056603B" w:rsidRPr="0056603B" w:rsidRDefault="0056603B" w:rsidP="0056603B">
      <w:pPr>
        <w:rPr>
          <w:lang w:val="en-US"/>
        </w:rPr>
      </w:pPr>
    </w:p>
    <w:p w:rsidR="0089762B" w:rsidRPr="0089762B" w:rsidRDefault="0089762B" w:rsidP="002247FC">
      <w:pPr>
        <w:rPr>
          <w:b/>
          <w:u w:val="single"/>
        </w:rPr>
      </w:pPr>
      <w:r>
        <w:rPr>
          <w:b/>
          <w:u w:val="single"/>
        </w:rPr>
        <w:t>Apoptosis – Structural Changes</w:t>
      </w:r>
    </w:p>
    <w:p w:rsidR="0089762B" w:rsidRPr="0089762B" w:rsidRDefault="0089762B" w:rsidP="0089762B">
      <w:pPr>
        <w:pStyle w:val="ListParagraph"/>
        <w:numPr>
          <w:ilvl w:val="0"/>
          <w:numId w:val="5"/>
        </w:numPr>
        <w:rPr>
          <w:lang w:val="en-US"/>
        </w:rPr>
      </w:pPr>
      <w:r w:rsidRPr="0089762B">
        <w:rPr>
          <w:lang w:val="en-US"/>
        </w:rPr>
        <w:t>Cell is healthy - then something triggers it to die</w:t>
      </w:r>
    </w:p>
    <w:p w:rsidR="0089762B" w:rsidRPr="0089762B" w:rsidRDefault="0089762B" w:rsidP="0089762B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Message</w:t>
      </w:r>
      <w:r w:rsidRPr="0089762B">
        <w:rPr>
          <w:lang w:val="en-US"/>
        </w:rPr>
        <w:t xml:space="preserve"> is interpreted and initiates a cascade of death</w:t>
      </w:r>
    </w:p>
    <w:p w:rsidR="0089762B" w:rsidRPr="0089762B" w:rsidRDefault="0089762B" w:rsidP="0089762B">
      <w:pPr>
        <w:pStyle w:val="NormalWeb"/>
        <w:numPr>
          <w:ilvl w:val="0"/>
          <w:numId w:val="5"/>
        </w:numPr>
        <w:spacing w:before="2" w:after="2" w:line="290" w:lineRule="atLeast"/>
        <w:rPr>
          <w:rFonts w:ascii="Times New Roman" w:hAnsi="Times New Roman"/>
          <w:color w:val="000000"/>
          <w:sz w:val="24"/>
        </w:rPr>
      </w:pPr>
      <w:r w:rsidRPr="0089762B">
        <w:rPr>
          <w:rFonts w:ascii="Times New Roman" w:hAnsi="Times New Roman"/>
          <w:color w:val="000000"/>
          <w:sz w:val="24"/>
        </w:rPr>
        <w:t>Chromatin is condensed in nucleus</w:t>
      </w:r>
    </w:p>
    <w:p w:rsidR="0089762B" w:rsidRPr="0089762B" w:rsidRDefault="0089762B" w:rsidP="0089762B">
      <w:pPr>
        <w:pStyle w:val="NormalWeb"/>
        <w:numPr>
          <w:ilvl w:val="0"/>
          <w:numId w:val="5"/>
        </w:numPr>
        <w:spacing w:before="2" w:after="2" w:line="290" w:lineRule="atLeast"/>
        <w:rPr>
          <w:rFonts w:ascii="Times New Roman" w:hAnsi="Times New Roman"/>
          <w:color w:val="000000"/>
          <w:sz w:val="24"/>
        </w:rPr>
      </w:pPr>
      <w:r w:rsidRPr="0089762B">
        <w:rPr>
          <w:rFonts w:ascii="Times New Roman" w:hAnsi="Times New Roman"/>
          <w:color w:val="000000"/>
          <w:sz w:val="24"/>
        </w:rPr>
        <w:t>Cytoplasm begins shrinking</w:t>
      </w:r>
    </w:p>
    <w:p w:rsidR="0089762B" w:rsidRPr="0089762B" w:rsidRDefault="0089762B" w:rsidP="0089762B">
      <w:pPr>
        <w:pStyle w:val="NormalWeb"/>
        <w:numPr>
          <w:ilvl w:val="0"/>
          <w:numId w:val="5"/>
        </w:numPr>
        <w:spacing w:before="2" w:after="2" w:line="290" w:lineRule="atLeast"/>
        <w:rPr>
          <w:rFonts w:ascii="Times New Roman" w:hAnsi="Times New Roman"/>
          <w:color w:val="000000"/>
          <w:sz w:val="24"/>
        </w:rPr>
      </w:pPr>
      <w:r w:rsidRPr="0089762B">
        <w:rPr>
          <w:rFonts w:ascii="Times New Roman" w:hAnsi="Times New Roman"/>
          <w:color w:val="000000"/>
          <w:sz w:val="24"/>
        </w:rPr>
        <w:t>Nuclear envelope disintegrates</w:t>
      </w:r>
    </w:p>
    <w:p w:rsidR="0089762B" w:rsidRPr="0089762B" w:rsidRDefault="0089762B" w:rsidP="0089762B">
      <w:pPr>
        <w:pStyle w:val="NormalWeb"/>
        <w:numPr>
          <w:ilvl w:val="0"/>
          <w:numId w:val="5"/>
        </w:numPr>
        <w:spacing w:before="2" w:after="2" w:line="290" w:lineRule="atLeast"/>
        <w:rPr>
          <w:rFonts w:ascii="Times New Roman" w:hAnsi="Times New Roman"/>
          <w:color w:val="000000"/>
          <w:sz w:val="24"/>
        </w:rPr>
      </w:pPr>
      <w:r w:rsidRPr="0089762B">
        <w:rPr>
          <w:rFonts w:ascii="Times New Roman" w:hAnsi="Times New Roman"/>
          <w:color w:val="000000"/>
          <w:sz w:val="24"/>
        </w:rPr>
        <w:t>Nucleus get fragmented - DNA is cut into smaller portion - DNA laddering - specific enzymes cut it into smaller chunks</w:t>
      </w:r>
    </w:p>
    <w:p w:rsidR="0089762B" w:rsidRPr="0089762B" w:rsidRDefault="0089762B" w:rsidP="0089762B">
      <w:pPr>
        <w:pStyle w:val="NormalWeb"/>
        <w:numPr>
          <w:ilvl w:val="0"/>
          <w:numId w:val="5"/>
        </w:numPr>
        <w:spacing w:before="2" w:after="2" w:line="290" w:lineRule="atLeast"/>
        <w:rPr>
          <w:rFonts w:ascii="Times New Roman" w:hAnsi="Times New Roman"/>
          <w:color w:val="000000"/>
          <w:sz w:val="24"/>
        </w:rPr>
      </w:pPr>
      <w:r w:rsidRPr="0089762B">
        <w:rPr>
          <w:rFonts w:ascii="Times New Roman" w:hAnsi="Times New Roman"/>
          <w:color w:val="000000"/>
          <w:sz w:val="24"/>
        </w:rPr>
        <w:t>Small portions that are being engulfed by a membrane</w:t>
      </w:r>
    </w:p>
    <w:p w:rsidR="0089762B" w:rsidRPr="0089762B" w:rsidRDefault="0089762B" w:rsidP="0089762B">
      <w:pPr>
        <w:pStyle w:val="NormalWeb"/>
        <w:numPr>
          <w:ilvl w:val="0"/>
          <w:numId w:val="5"/>
        </w:numPr>
        <w:spacing w:before="2" w:after="2" w:line="290" w:lineRule="atLeast"/>
        <w:rPr>
          <w:rFonts w:ascii="Times New Roman" w:hAnsi="Times New Roman"/>
          <w:color w:val="000000"/>
          <w:sz w:val="24"/>
        </w:rPr>
      </w:pPr>
      <w:r w:rsidRPr="0089762B">
        <w:rPr>
          <w:rFonts w:ascii="Times New Roman" w:hAnsi="Times New Roman"/>
          <w:color w:val="000000"/>
          <w:sz w:val="24"/>
        </w:rPr>
        <w:t>What was keeping the cell attached to neighbor is not doing its job</w:t>
      </w:r>
    </w:p>
    <w:p w:rsidR="0089762B" w:rsidRPr="0089762B" w:rsidRDefault="0089762B" w:rsidP="0089762B">
      <w:pPr>
        <w:pStyle w:val="NormalWeb"/>
        <w:numPr>
          <w:ilvl w:val="0"/>
          <w:numId w:val="5"/>
        </w:numPr>
        <w:spacing w:before="2" w:after="2" w:line="290" w:lineRule="atLeast"/>
        <w:rPr>
          <w:rFonts w:ascii="Times New Roman" w:hAnsi="Times New Roman"/>
          <w:color w:val="000000"/>
          <w:sz w:val="24"/>
        </w:rPr>
      </w:pPr>
      <w:r w:rsidRPr="0089762B">
        <w:rPr>
          <w:rFonts w:ascii="Times New Roman" w:hAnsi="Times New Roman"/>
          <w:color w:val="000000"/>
          <w:sz w:val="24"/>
        </w:rPr>
        <w:t>Cell junctions - gap, adhesion, anchoring - is not doing their jobs - no more attaching</w:t>
      </w:r>
    </w:p>
    <w:p w:rsidR="0089762B" w:rsidRPr="0089762B" w:rsidRDefault="0089762B" w:rsidP="0089762B">
      <w:pPr>
        <w:pStyle w:val="NormalWeb"/>
        <w:numPr>
          <w:ilvl w:val="0"/>
          <w:numId w:val="5"/>
        </w:numPr>
        <w:spacing w:before="2" w:after="2" w:line="290" w:lineRule="atLeast"/>
        <w:rPr>
          <w:rFonts w:ascii="Times New Roman" w:hAnsi="Times New Roman"/>
          <w:color w:val="000000"/>
          <w:sz w:val="24"/>
        </w:rPr>
      </w:pPr>
      <w:r w:rsidRPr="0089762B">
        <w:rPr>
          <w:rFonts w:ascii="Times New Roman" w:hAnsi="Times New Roman"/>
          <w:color w:val="000000"/>
          <w:sz w:val="24"/>
        </w:rPr>
        <w:t>Forms little vesicle engulfed by membrane - blebbing</w:t>
      </w:r>
    </w:p>
    <w:p w:rsidR="0089762B" w:rsidRPr="0089762B" w:rsidRDefault="0089762B" w:rsidP="0089762B">
      <w:pPr>
        <w:pStyle w:val="NormalWeb"/>
        <w:numPr>
          <w:ilvl w:val="0"/>
          <w:numId w:val="5"/>
        </w:numPr>
        <w:spacing w:before="2" w:after="2" w:line="290" w:lineRule="atLeast"/>
        <w:rPr>
          <w:rFonts w:ascii="Times New Roman" w:hAnsi="Times New Roman"/>
          <w:color w:val="000000"/>
          <w:sz w:val="24"/>
        </w:rPr>
      </w:pPr>
      <w:r w:rsidRPr="0089762B">
        <w:rPr>
          <w:rFonts w:ascii="Times New Roman" w:hAnsi="Times New Roman"/>
          <w:color w:val="000000"/>
          <w:sz w:val="24"/>
        </w:rPr>
        <w:t>Little blebs detach from cell and are engulfed by macrophages through phagocytosis</w:t>
      </w:r>
    </w:p>
    <w:p w:rsidR="0089762B" w:rsidRPr="0089762B" w:rsidRDefault="0089762B" w:rsidP="0089762B">
      <w:pPr>
        <w:pStyle w:val="NormalWeb"/>
        <w:numPr>
          <w:ilvl w:val="0"/>
          <w:numId w:val="5"/>
        </w:numPr>
        <w:spacing w:before="2" w:after="2" w:line="290" w:lineRule="atLeast"/>
        <w:rPr>
          <w:rFonts w:ascii="Times New Roman" w:hAnsi="Times New Roman"/>
          <w:color w:val="000000"/>
          <w:sz w:val="24"/>
        </w:rPr>
      </w:pPr>
      <w:r w:rsidRPr="0089762B">
        <w:rPr>
          <w:rFonts w:ascii="Times New Roman" w:hAnsi="Times New Roman"/>
          <w:color w:val="000000"/>
          <w:sz w:val="24"/>
        </w:rPr>
        <w:t>Neighboring cells are unaffected</w:t>
      </w:r>
    </w:p>
    <w:p w:rsidR="00D07F59" w:rsidRDefault="00D07F59" w:rsidP="0089762B"/>
    <w:p w:rsidR="00D07F59" w:rsidRDefault="00D07F59" w:rsidP="0089762B">
      <w:r>
        <w:rPr>
          <w:b/>
          <w:u w:val="single"/>
        </w:rPr>
        <w:t>Phagocytosis</w:t>
      </w:r>
    </w:p>
    <w:p w:rsidR="001C3E72" w:rsidRDefault="001C3E72" w:rsidP="00D07F59">
      <w:pPr>
        <w:pStyle w:val="ListParagraph"/>
        <w:numPr>
          <w:ilvl w:val="0"/>
          <w:numId w:val="6"/>
        </w:numPr>
      </w:pPr>
      <w:r>
        <w:t>Asymmetric distribution of plasma membrane is lost</w:t>
      </w:r>
    </w:p>
    <w:p w:rsidR="001C3E72" w:rsidRDefault="001C3E72" w:rsidP="00D07F59">
      <w:pPr>
        <w:pStyle w:val="ListParagraph"/>
        <w:numPr>
          <w:ilvl w:val="0"/>
          <w:numId w:val="6"/>
        </w:numPr>
      </w:pPr>
      <w:r>
        <w:t>Phosphatidylserine (negatively charged) moves to outer leaflet of membrane</w:t>
      </w:r>
    </w:p>
    <w:p w:rsidR="00E023E8" w:rsidRDefault="001C3E72" w:rsidP="00D07F59">
      <w:pPr>
        <w:pStyle w:val="ListParagraph"/>
        <w:numPr>
          <w:ilvl w:val="0"/>
          <w:numId w:val="6"/>
        </w:numPr>
      </w:pPr>
      <w:r>
        <w:t xml:space="preserve">PS on outside marks cells for phagocytosis by macrophages (WBC) </w:t>
      </w:r>
    </w:p>
    <w:p w:rsidR="00E023E8" w:rsidRDefault="00E023E8" w:rsidP="00D07F59">
      <w:pPr>
        <w:pStyle w:val="ListParagraph"/>
        <w:numPr>
          <w:ilvl w:val="0"/>
          <w:numId w:val="6"/>
        </w:numPr>
      </w:pPr>
      <w:r>
        <w:t>How does PS move to the outer leaflet?</w:t>
      </w:r>
    </w:p>
    <w:p w:rsidR="00E023E8" w:rsidRDefault="00E023E8" w:rsidP="00E023E8">
      <w:pPr>
        <w:pStyle w:val="ListParagraph"/>
        <w:numPr>
          <w:ilvl w:val="1"/>
          <w:numId w:val="6"/>
        </w:numPr>
      </w:pPr>
      <w:r>
        <w:t>Some of it is spontaneous (rare)</w:t>
      </w:r>
    </w:p>
    <w:p w:rsidR="00E023E8" w:rsidRDefault="00E023E8" w:rsidP="00E023E8">
      <w:pPr>
        <w:pStyle w:val="ListParagraph"/>
        <w:numPr>
          <w:ilvl w:val="1"/>
          <w:numId w:val="6"/>
        </w:numPr>
        <w:rPr>
          <w:lang w:val="en-US"/>
        </w:rPr>
      </w:pPr>
      <w:r>
        <w:t xml:space="preserve">Flipase - </w:t>
      </w:r>
      <w:r w:rsidRPr="00E023E8">
        <w:rPr>
          <w:lang w:val="en-US"/>
        </w:rPr>
        <w:t>P type ATPase - active transport - translocates towards inner leaflet - used to maintain asymmetry - not apoptosi</w:t>
      </w:r>
      <w:r>
        <w:rPr>
          <w:lang w:val="en-US"/>
        </w:rPr>
        <w:t>s</w:t>
      </w:r>
    </w:p>
    <w:p w:rsidR="00E023E8" w:rsidRDefault="00E023E8" w:rsidP="00E023E8">
      <w:pPr>
        <w:pStyle w:val="ListParagraph"/>
        <w:numPr>
          <w:ilvl w:val="1"/>
          <w:numId w:val="6"/>
        </w:numPr>
        <w:rPr>
          <w:lang w:val="en-US"/>
        </w:rPr>
      </w:pPr>
      <w:r w:rsidRPr="00E023E8">
        <w:rPr>
          <w:lang w:val="en-US"/>
        </w:rPr>
        <w:t>ABC</w:t>
      </w:r>
      <w:r>
        <w:rPr>
          <w:lang w:val="en-US"/>
        </w:rPr>
        <w:t xml:space="preserve"> (ATP-binding cassette)</w:t>
      </w:r>
      <w:r w:rsidRPr="00E023E8">
        <w:rPr>
          <w:lang w:val="en-US"/>
        </w:rPr>
        <w:t xml:space="preserve"> flipase - need ATP translocates PS to outer leaflet</w:t>
      </w:r>
    </w:p>
    <w:p w:rsidR="00E023E8" w:rsidRPr="00E023E8" w:rsidRDefault="00E023E8" w:rsidP="00E023E8">
      <w:pPr>
        <w:pStyle w:val="ListParagraph"/>
        <w:numPr>
          <w:ilvl w:val="1"/>
          <w:numId w:val="6"/>
        </w:numPr>
        <w:rPr>
          <w:szCs w:val="20"/>
          <w:lang w:val="en-US"/>
        </w:rPr>
      </w:pPr>
      <w:r>
        <w:rPr>
          <w:color w:val="000000"/>
          <w:szCs w:val="20"/>
          <w:shd w:val="clear" w:color="auto" w:fill="FFFFFF"/>
          <w:lang w:val="en-US"/>
        </w:rPr>
        <w:t>S</w:t>
      </w:r>
      <w:r w:rsidRPr="00E023E8">
        <w:rPr>
          <w:color w:val="000000"/>
          <w:szCs w:val="20"/>
          <w:shd w:val="clear" w:color="auto" w:fill="FFFFFF"/>
          <w:lang w:val="en-US"/>
        </w:rPr>
        <w:t xml:space="preserve">cramblase </w:t>
      </w:r>
      <w:r w:rsidR="00683918">
        <w:rPr>
          <w:color w:val="000000"/>
          <w:szCs w:val="20"/>
          <w:shd w:val="clear" w:color="auto" w:fill="FFFFFF"/>
          <w:lang w:val="en-US"/>
        </w:rPr>
        <w:t>–</w:t>
      </w:r>
      <w:r w:rsidRPr="00E023E8">
        <w:rPr>
          <w:color w:val="000000"/>
          <w:szCs w:val="20"/>
          <w:shd w:val="clear" w:color="auto" w:fill="FFFFFF"/>
          <w:lang w:val="en-US"/>
        </w:rPr>
        <w:t xml:space="preserve"> doesn</w:t>
      </w:r>
      <w:r w:rsidR="00683918">
        <w:rPr>
          <w:color w:val="000000"/>
          <w:szCs w:val="20"/>
          <w:shd w:val="clear" w:color="auto" w:fill="FFFFFF"/>
          <w:lang w:val="en-US"/>
        </w:rPr>
        <w:t>’</w:t>
      </w:r>
      <w:r w:rsidRPr="00E023E8">
        <w:rPr>
          <w:color w:val="000000"/>
          <w:szCs w:val="20"/>
          <w:shd w:val="clear" w:color="auto" w:fill="FFFFFF"/>
          <w:lang w:val="en-US"/>
        </w:rPr>
        <w:t>t need energy - depends on calcium and caspase (enzymes) - large intergral proteins that are inactive - activated by calciu</w:t>
      </w:r>
      <w:r w:rsidR="00093060">
        <w:rPr>
          <w:color w:val="000000"/>
          <w:szCs w:val="20"/>
          <w:shd w:val="clear" w:color="auto" w:fill="FFFFFF"/>
          <w:lang w:val="en-US"/>
        </w:rPr>
        <w:t>m along with caspas</w:t>
      </w:r>
      <w:r>
        <w:rPr>
          <w:color w:val="000000"/>
          <w:szCs w:val="20"/>
          <w:shd w:val="clear" w:color="auto" w:fill="FFFFFF"/>
          <w:lang w:val="en-US"/>
        </w:rPr>
        <w:t>es</w:t>
      </w:r>
      <w:r w:rsidR="00975E6B">
        <w:rPr>
          <w:color w:val="000000"/>
          <w:szCs w:val="20"/>
          <w:shd w:val="clear" w:color="auto" w:fill="FFFFFF"/>
          <w:lang w:val="en-US"/>
        </w:rPr>
        <w:t xml:space="preserve"> (initiated by cell death signal)</w:t>
      </w:r>
      <w:r>
        <w:rPr>
          <w:color w:val="000000"/>
          <w:szCs w:val="20"/>
          <w:shd w:val="clear" w:color="auto" w:fill="FFFFFF"/>
          <w:lang w:val="en-US"/>
        </w:rPr>
        <w:t xml:space="preserve"> - translo</w:t>
      </w:r>
      <w:r w:rsidRPr="00E023E8">
        <w:rPr>
          <w:color w:val="000000"/>
          <w:szCs w:val="20"/>
          <w:shd w:val="clear" w:color="auto" w:fill="FFFFFF"/>
          <w:lang w:val="en-US"/>
        </w:rPr>
        <w:t>cates in both directions - favours moving PS to outer leaflet</w:t>
      </w:r>
    </w:p>
    <w:p w:rsidR="002F559A" w:rsidRDefault="002F559A" w:rsidP="00E023E8">
      <w:pPr>
        <w:pStyle w:val="ListParagraph"/>
        <w:ind w:left="1080"/>
        <w:rPr>
          <w:lang w:val="en-US"/>
        </w:rPr>
      </w:pPr>
    </w:p>
    <w:p w:rsidR="00E023E8" w:rsidRPr="002F559A" w:rsidRDefault="002F559A" w:rsidP="002F559A">
      <w:pPr>
        <w:pStyle w:val="ListParagraph"/>
        <w:ind w:left="0"/>
        <w:rPr>
          <w:b/>
          <w:u w:val="single"/>
          <w:lang w:val="en-US"/>
        </w:rPr>
      </w:pPr>
      <w:r>
        <w:rPr>
          <w:b/>
          <w:u w:val="single"/>
          <w:lang w:val="en-US"/>
        </w:rPr>
        <w:t>Apoptosis – Signaling Pathways</w:t>
      </w:r>
    </w:p>
    <w:p w:rsidR="005F3585" w:rsidRDefault="005F3585" w:rsidP="005F3585">
      <w:pPr>
        <w:pStyle w:val="ListParagraph"/>
        <w:numPr>
          <w:ilvl w:val="0"/>
          <w:numId w:val="9"/>
        </w:numPr>
      </w:pPr>
      <w:r>
        <w:t>Intrinsic – internal stress triggers apoptosis</w:t>
      </w:r>
    </w:p>
    <w:p w:rsidR="005F3585" w:rsidRDefault="005F3585" w:rsidP="005F3585">
      <w:pPr>
        <w:pStyle w:val="ListParagraph"/>
        <w:numPr>
          <w:ilvl w:val="1"/>
          <w:numId w:val="9"/>
        </w:numPr>
      </w:pPr>
      <w:r>
        <w:t>Triggers: loss of survival factor or DNA damage</w:t>
      </w:r>
    </w:p>
    <w:p w:rsidR="008C022F" w:rsidRDefault="005F3585" w:rsidP="005F3585">
      <w:pPr>
        <w:pStyle w:val="ListParagraph"/>
        <w:numPr>
          <w:ilvl w:val="1"/>
          <w:numId w:val="9"/>
        </w:numPr>
      </w:pPr>
      <w:r>
        <w:t xml:space="preserve">Leads to dephosphorylation and activation of Bad (pro-apoptotic </w:t>
      </w:r>
      <w:r w:rsidR="008C022F">
        <w:t>protein)</w:t>
      </w:r>
    </w:p>
    <w:p w:rsidR="008C022F" w:rsidRDefault="001443BB" w:rsidP="005348FB">
      <w:pPr>
        <w:pStyle w:val="ListParagraph"/>
        <w:numPr>
          <w:ilvl w:val="2"/>
          <w:numId w:val="9"/>
        </w:numPr>
        <w:spacing w:beforeLines="1" w:afterLines="1" w:line="290" w:lineRule="atLeast"/>
        <w:rPr>
          <w:rFonts w:cs="Times New Roman"/>
          <w:color w:val="000000"/>
          <w:szCs w:val="20"/>
          <w:lang w:val="en-US"/>
        </w:rPr>
      </w:pPr>
      <w:r>
        <w:rPr>
          <w:rFonts w:cs="Times New Roman"/>
          <w:color w:val="000000"/>
          <w:szCs w:val="20"/>
          <w:lang w:val="en-US"/>
        </w:rPr>
        <w:t>P</w:t>
      </w:r>
      <w:r w:rsidR="008C022F" w:rsidRPr="008C022F">
        <w:rPr>
          <w:rFonts w:cs="Times New Roman"/>
          <w:color w:val="000000"/>
          <w:szCs w:val="20"/>
          <w:lang w:val="en-US"/>
        </w:rPr>
        <w:t xml:space="preserve">ro apoptotic protein is on a </w:t>
      </w:r>
      <w:r w:rsidR="00C3188A">
        <w:rPr>
          <w:rFonts w:cs="Times New Roman"/>
          <w:color w:val="000000"/>
          <w:szCs w:val="20"/>
          <w:lang w:val="en-US"/>
        </w:rPr>
        <w:t>leash by being phosphorylated</w:t>
      </w:r>
      <w:r w:rsidR="008C022F" w:rsidRPr="008C022F">
        <w:rPr>
          <w:rFonts w:cs="Times New Roman"/>
          <w:color w:val="000000"/>
          <w:szCs w:val="20"/>
          <w:lang w:val="en-US"/>
        </w:rPr>
        <w:t xml:space="preserve">- </w:t>
      </w:r>
      <w:r w:rsidR="008C022F">
        <w:rPr>
          <w:rFonts w:cs="Times New Roman"/>
          <w:color w:val="000000"/>
          <w:szCs w:val="20"/>
          <w:lang w:val="en-US"/>
        </w:rPr>
        <w:t xml:space="preserve">dephosphorylation </w:t>
      </w:r>
      <w:r w:rsidR="008C022F" w:rsidRPr="008C022F">
        <w:rPr>
          <w:rFonts w:cs="Times New Roman"/>
          <w:color w:val="000000"/>
          <w:szCs w:val="20"/>
          <w:lang w:val="en-US"/>
        </w:rPr>
        <w:t>activa</w:t>
      </w:r>
      <w:r w:rsidR="008C022F">
        <w:rPr>
          <w:rFonts w:cs="Times New Roman"/>
          <w:color w:val="000000"/>
          <w:szCs w:val="20"/>
          <w:lang w:val="en-US"/>
        </w:rPr>
        <w:t>tes unleashes Bad</w:t>
      </w:r>
    </w:p>
    <w:p w:rsidR="008C022F" w:rsidRDefault="008C022F" w:rsidP="005348FB">
      <w:pPr>
        <w:pStyle w:val="ListParagraph"/>
        <w:numPr>
          <w:ilvl w:val="1"/>
          <w:numId w:val="9"/>
        </w:numPr>
        <w:spacing w:beforeLines="1" w:afterLines="1" w:line="290" w:lineRule="atLeast"/>
        <w:rPr>
          <w:rFonts w:cs="Times New Roman"/>
          <w:color w:val="000000"/>
          <w:szCs w:val="20"/>
          <w:lang w:val="en-US"/>
        </w:rPr>
      </w:pPr>
      <w:r>
        <w:rPr>
          <w:rFonts w:cs="Times New Roman"/>
          <w:color w:val="000000"/>
          <w:szCs w:val="20"/>
          <w:lang w:val="en-US"/>
        </w:rPr>
        <w:t>Bad inhibits Bcl2 (anti-apoptot</w:t>
      </w:r>
      <w:r w:rsidR="005F0CBF">
        <w:rPr>
          <w:rFonts w:cs="Times New Roman"/>
          <w:color w:val="000000"/>
          <w:szCs w:val="20"/>
          <w:lang w:val="en-US"/>
        </w:rPr>
        <w:t>ic)</w:t>
      </w:r>
      <w:r w:rsidR="008D3A79">
        <w:rPr>
          <w:rFonts w:cs="Times New Roman"/>
          <w:color w:val="000000"/>
          <w:szCs w:val="20"/>
          <w:lang w:val="en-US"/>
        </w:rPr>
        <w:t xml:space="preserve"> on mitochondria</w:t>
      </w:r>
      <w:r w:rsidR="005F0CBF">
        <w:rPr>
          <w:rFonts w:cs="Times New Roman"/>
          <w:color w:val="000000"/>
          <w:szCs w:val="20"/>
          <w:lang w:val="en-US"/>
        </w:rPr>
        <w:t xml:space="preserve"> – also activates Bax and Bak</w:t>
      </w:r>
      <w:r>
        <w:rPr>
          <w:rFonts w:cs="Times New Roman"/>
          <w:color w:val="000000"/>
          <w:szCs w:val="20"/>
          <w:lang w:val="en-US"/>
        </w:rPr>
        <w:t xml:space="preserve"> – </w:t>
      </w:r>
      <w:r w:rsidR="00B318B9">
        <w:rPr>
          <w:rFonts w:cs="Times New Roman"/>
          <w:color w:val="000000"/>
          <w:szCs w:val="20"/>
          <w:lang w:val="en-US"/>
        </w:rPr>
        <w:t>lets Ca into</w:t>
      </w:r>
      <w:r w:rsidR="00FC3222">
        <w:rPr>
          <w:rFonts w:cs="Times New Roman"/>
          <w:color w:val="000000"/>
          <w:szCs w:val="20"/>
          <w:lang w:val="en-US"/>
        </w:rPr>
        <w:t xml:space="preserve"> mitochondria – creates PTP – cytochrome C released</w:t>
      </w:r>
    </w:p>
    <w:p w:rsidR="006359FB" w:rsidRDefault="008C022F" w:rsidP="005348FB">
      <w:pPr>
        <w:pStyle w:val="ListParagraph"/>
        <w:numPr>
          <w:ilvl w:val="1"/>
          <w:numId w:val="9"/>
        </w:numPr>
        <w:spacing w:beforeLines="1" w:afterLines="1" w:line="290" w:lineRule="atLeast"/>
        <w:rPr>
          <w:rFonts w:cs="Times New Roman"/>
          <w:color w:val="000000"/>
          <w:szCs w:val="20"/>
          <w:lang w:val="en-US"/>
        </w:rPr>
      </w:pPr>
      <w:r>
        <w:rPr>
          <w:rFonts w:cs="Times New Roman"/>
          <w:color w:val="000000"/>
          <w:szCs w:val="20"/>
          <w:lang w:val="en-US"/>
        </w:rPr>
        <w:t>Results is caspase cascade</w:t>
      </w:r>
    </w:p>
    <w:p w:rsidR="008C022F" w:rsidRDefault="006359FB" w:rsidP="005348FB">
      <w:pPr>
        <w:pStyle w:val="ListParagraph"/>
        <w:numPr>
          <w:ilvl w:val="0"/>
          <w:numId w:val="9"/>
        </w:numPr>
        <w:spacing w:beforeLines="1" w:afterLines="1" w:line="290" w:lineRule="atLeast"/>
        <w:rPr>
          <w:rFonts w:cs="Times New Roman"/>
          <w:color w:val="000000"/>
          <w:szCs w:val="20"/>
          <w:lang w:val="en-US"/>
        </w:rPr>
      </w:pPr>
      <w:r>
        <w:rPr>
          <w:rFonts w:cs="Times New Roman"/>
          <w:color w:val="000000"/>
          <w:szCs w:val="20"/>
          <w:lang w:val="en-US"/>
        </w:rPr>
        <w:t>Extrinsic – external stress triggers apoptosis</w:t>
      </w:r>
    </w:p>
    <w:p w:rsidR="007528C5" w:rsidRDefault="008C022F" w:rsidP="005348FB">
      <w:pPr>
        <w:pStyle w:val="ListParagraph"/>
        <w:numPr>
          <w:ilvl w:val="0"/>
          <w:numId w:val="9"/>
        </w:numPr>
        <w:spacing w:beforeLines="1" w:afterLines="1" w:line="290" w:lineRule="atLeast"/>
        <w:rPr>
          <w:rFonts w:cs="Times New Roman"/>
          <w:color w:val="000000"/>
          <w:szCs w:val="20"/>
          <w:lang w:val="en-US"/>
        </w:rPr>
      </w:pPr>
      <w:r>
        <w:rPr>
          <w:rFonts w:cs="Times New Roman"/>
          <w:color w:val="000000"/>
          <w:szCs w:val="20"/>
          <w:lang w:val="en-US"/>
        </w:rPr>
        <w:t>C</w:t>
      </w:r>
      <w:r w:rsidR="007528C5">
        <w:rPr>
          <w:rFonts w:cs="Times New Roman"/>
          <w:color w:val="000000"/>
          <w:szCs w:val="20"/>
          <w:lang w:val="en-US"/>
        </w:rPr>
        <w:t>aspases – family of proteases (enzymes that cleave proteins)</w:t>
      </w:r>
    </w:p>
    <w:p w:rsidR="007528C5" w:rsidRDefault="007528C5" w:rsidP="005348FB">
      <w:pPr>
        <w:pStyle w:val="ListParagraph"/>
        <w:numPr>
          <w:ilvl w:val="1"/>
          <w:numId w:val="9"/>
        </w:numPr>
        <w:spacing w:beforeLines="1" w:afterLines="1" w:line="290" w:lineRule="atLeast"/>
        <w:rPr>
          <w:rFonts w:cs="Times New Roman"/>
          <w:color w:val="000000"/>
          <w:szCs w:val="20"/>
          <w:lang w:val="en-US"/>
        </w:rPr>
      </w:pPr>
      <w:r>
        <w:rPr>
          <w:rFonts w:cs="Times New Roman"/>
          <w:color w:val="000000"/>
          <w:szCs w:val="20"/>
          <w:lang w:val="en-US"/>
        </w:rPr>
        <w:t>2 groups of caspases – initiators and executioners</w:t>
      </w:r>
    </w:p>
    <w:p w:rsidR="007528C5" w:rsidRDefault="00D42B87" w:rsidP="005348FB">
      <w:pPr>
        <w:pStyle w:val="ListParagraph"/>
        <w:numPr>
          <w:ilvl w:val="1"/>
          <w:numId w:val="9"/>
        </w:numPr>
        <w:spacing w:beforeLines="1" w:afterLines="1" w:line="290" w:lineRule="atLeast"/>
        <w:rPr>
          <w:rFonts w:cs="Times New Roman"/>
          <w:color w:val="000000"/>
          <w:szCs w:val="20"/>
          <w:lang w:val="en-US"/>
        </w:rPr>
      </w:pPr>
      <w:r>
        <w:rPr>
          <w:rFonts w:cs="Times New Roman"/>
          <w:color w:val="000000"/>
          <w:szCs w:val="20"/>
          <w:lang w:val="en-US"/>
        </w:rPr>
        <w:t>Initiator caspase initiates executioner caspases</w:t>
      </w:r>
    </w:p>
    <w:p w:rsidR="007528C5" w:rsidRDefault="007528C5" w:rsidP="005348FB">
      <w:pPr>
        <w:pStyle w:val="ListParagraph"/>
        <w:numPr>
          <w:ilvl w:val="2"/>
          <w:numId w:val="9"/>
        </w:numPr>
        <w:spacing w:beforeLines="1" w:afterLines="1" w:line="290" w:lineRule="atLeast"/>
        <w:rPr>
          <w:rFonts w:cs="Times New Roman"/>
          <w:color w:val="000000"/>
          <w:szCs w:val="20"/>
          <w:lang w:val="en-US"/>
        </w:rPr>
      </w:pPr>
      <w:r>
        <w:rPr>
          <w:rFonts w:cs="Times New Roman"/>
          <w:color w:val="000000"/>
          <w:szCs w:val="20"/>
          <w:lang w:val="en-US"/>
        </w:rPr>
        <w:t>Inhibits protein kinases – disrupts cell adhesion – cell detaches and blebs</w:t>
      </w:r>
    </w:p>
    <w:p w:rsidR="007528C5" w:rsidRDefault="007528C5" w:rsidP="005348FB">
      <w:pPr>
        <w:pStyle w:val="ListParagraph"/>
        <w:numPr>
          <w:ilvl w:val="2"/>
          <w:numId w:val="9"/>
        </w:numPr>
        <w:spacing w:beforeLines="1" w:afterLines="1" w:line="290" w:lineRule="atLeast"/>
        <w:rPr>
          <w:rFonts w:cs="Times New Roman"/>
          <w:color w:val="000000"/>
          <w:szCs w:val="20"/>
          <w:lang w:val="en-US"/>
        </w:rPr>
      </w:pPr>
      <w:r>
        <w:rPr>
          <w:rFonts w:cs="Times New Roman"/>
          <w:color w:val="000000"/>
          <w:szCs w:val="20"/>
          <w:lang w:val="en-US"/>
        </w:rPr>
        <w:t>Inhibits lamins – nuclear envelope disassembles</w:t>
      </w:r>
      <w:r w:rsidR="002E4663">
        <w:rPr>
          <w:rFonts w:cs="Times New Roman"/>
          <w:color w:val="000000"/>
          <w:szCs w:val="20"/>
          <w:lang w:val="en-US"/>
        </w:rPr>
        <w:t xml:space="preserve">  -nuclear fragmentation</w:t>
      </w:r>
    </w:p>
    <w:p w:rsidR="007528C5" w:rsidRDefault="007528C5" w:rsidP="005348FB">
      <w:pPr>
        <w:pStyle w:val="ListParagraph"/>
        <w:numPr>
          <w:ilvl w:val="2"/>
          <w:numId w:val="9"/>
        </w:numPr>
        <w:spacing w:beforeLines="1" w:afterLines="1" w:line="290" w:lineRule="atLeast"/>
        <w:rPr>
          <w:rFonts w:cs="Times New Roman"/>
          <w:color w:val="000000"/>
          <w:szCs w:val="20"/>
          <w:lang w:val="en-US"/>
        </w:rPr>
      </w:pPr>
      <w:r>
        <w:rPr>
          <w:rFonts w:cs="Times New Roman"/>
          <w:color w:val="000000"/>
          <w:szCs w:val="20"/>
          <w:lang w:val="en-US"/>
        </w:rPr>
        <w:t>Activate DNAse – Fragments DNA</w:t>
      </w:r>
    </w:p>
    <w:p w:rsidR="007528C5" w:rsidRDefault="007528C5" w:rsidP="005348FB">
      <w:pPr>
        <w:pStyle w:val="ListParagraph"/>
        <w:numPr>
          <w:ilvl w:val="2"/>
          <w:numId w:val="9"/>
        </w:numPr>
        <w:spacing w:beforeLines="1" w:afterLines="1" w:line="290" w:lineRule="atLeast"/>
        <w:rPr>
          <w:rFonts w:cs="Times New Roman"/>
          <w:color w:val="000000"/>
          <w:szCs w:val="20"/>
          <w:lang w:val="en-US"/>
        </w:rPr>
      </w:pPr>
      <w:r>
        <w:rPr>
          <w:rFonts w:cs="Times New Roman"/>
          <w:color w:val="000000"/>
          <w:szCs w:val="20"/>
          <w:lang w:val="en-US"/>
        </w:rPr>
        <w:t>Inhibit parts of cytoskeleton – change in shape and size</w:t>
      </w:r>
      <w:r w:rsidR="002E4663">
        <w:rPr>
          <w:rFonts w:cs="Times New Roman"/>
          <w:color w:val="000000"/>
          <w:szCs w:val="20"/>
          <w:lang w:val="en-US"/>
        </w:rPr>
        <w:t xml:space="preserve"> – blebbing – cell fragmentation</w:t>
      </w:r>
    </w:p>
    <w:p w:rsidR="00F44AE8" w:rsidRDefault="007528C5" w:rsidP="005348FB">
      <w:pPr>
        <w:pStyle w:val="ListParagraph"/>
        <w:numPr>
          <w:ilvl w:val="2"/>
          <w:numId w:val="9"/>
        </w:numPr>
        <w:spacing w:beforeLines="1" w:afterLines="1" w:line="290" w:lineRule="atLeast"/>
        <w:rPr>
          <w:rFonts w:cs="Times New Roman"/>
          <w:color w:val="000000"/>
          <w:szCs w:val="20"/>
          <w:lang w:val="en-US"/>
        </w:rPr>
      </w:pPr>
      <w:r>
        <w:rPr>
          <w:rFonts w:cs="Times New Roman"/>
          <w:color w:val="000000"/>
          <w:szCs w:val="20"/>
          <w:lang w:val="en-US"/>
        </w:rPr>
        <w:t>Activates scramblase – moves PS from inner leaflet to outer leaflet of membrane</w:t>
      </w:r>
    </w:p>
    <w:p w:rsidR="007528C5" w:rsidRDefault="007528C5" w:rsidP="005348FB">
      <w:pPr>
        <w:pStyle w:val="ListParagraph"/>
        <w:spacing w:beforeLines="1" w:afterLines="1" w:line="290" w:lineRule="atLeast"/>
        <w:ind w:left="1080"/>
        <w:rPr>
          <w:rFonts w:cs="Times New Roman"/>
          <w:color w:val="000000"/>
          <w:szCs w:val="20"/>
          <w:lang w:val="en-US"/>
        </w:rPr>
      </w:pPr>
    </w:p>
    <w:p w:rsidR="00F44AE8" w:rsidRDefault="007528C5" w:rsidP="005348FB">
      <w:pPr>
        <w:pStyle w:val="ListParagraph"/>
        <w:numPr>
          <w:ilvl w:val="0"/>
          <w:numId w:val="9"/>
        </w:numPr>
        <w:spacing w:beforeLines="1" w:afterLines="1" w:line="290" w:lineRule="atLeast"/>
        <w:rPr>
          <w:rFonts w:cs="Times New Roman"/>
          <w:color w:val="000000"/>
          <w:szCs w:val="20"/>
          <w:lang w:val="en-US"/>
        </w:rPr>
      </w:pPr>
      <w:r>
        <w:rPr>
          <w:rFonts w:cs="Times New Roman"/>
          <w:color w:val="000000"/>
          <w:szCs w:val="20"/>
          <w:lang w:val="en-US"/>
        </w:rPr>
        <w:t>Calcium</w:t>
      </w:r>
    </w:p>
    <w:p w:rsidR="00F44AE8" w:rsidRPr="00F44AE8" w:rsidRDefault="00F44AE8" w:rsidP="005348FB">
      <w:pPr>
        <w:pStyle w:val="ListParagraph"/>
        <w:numPr>
          <w:ilvl w:val="1"/>
          <w:numId w:val="9"/>
        </w:numPr>
        <w:spacing w:beforeLines="1" w:afterLines="1" w:line="290" w:lineRule="atLeast"/>
        <w:rPr>
          <w:rFonts w:cs="Times New Roman"/>
          <w:color w:val="000000"/>
          <w:szCs w:val="20"/>
          <w:lang w:val="en-US"/>
        </w:rPr>
      </w:pPr>
      <w:r w:rsidRPr="00F44AE8">
        <w:rPr>
          <w:rFonts w:cs="Times New Roman"/>
          <w:color w:val="000000"/>
          <w:szCs w:val="20"/>
          <w:lang w:val="en-US"/>
        </w:rPr>
        <w:t>Toxic to cell - if there is too much Ca inside cell its toxic to cell</w:t>
      </w:r>
    </w:p>
    <w:p w:rsidR="00F44AE8" w:rsidRPr="00F44AE8" w:rsidRDefault="00F44AE8" w:rsidP="005348FB">
      <w:pPr>
        <w:pStyle w:val="ListParagraph"/>
        <w:numPr>
          <w:ilvl w:val="1"/>
          <w:numId w:val="9"/>
        </w:numPr>
        <w:spacing w:beforeLines="1" w:afterLines="1" w:line="290" w:lineRule="atLeast"/>
        <w:rPr>
          <w:rFonts w:cs="Times New Roman"/>
          <w:color w:val="000000"/>
          <w:szCs w:val="20"/>
          <w:lang w:val="en-US"/>
        </w:rPr>
      </w:pPr>
      <w:r w:rsidRPr="00F44AE8">
        <w:rPr>
          <w:rFonts w:cs="Times New Roman"/>
          <w:color w:val="000000"/>
          <w:szCs w:val="20"/>
          <w:lang w:val="en-US"/>
        </w:rPr>
        <w:t>Where is Ca stored - mitochondria, ER, calcium binding protein</w:t>
      </w:r>
    </w:p>
    <w:p w:rsidR="00F44AE8" w:rsidRPr="00F44AE8" w:rsidRDefault="00F44AE8" w:rsidP="005348FB">
      <w:pPr>
        <w:pStyle w:val="ListParagraph"/>
        <w:numPr>
          <w:ilvl w:val="1"/>
          <w:numId w:val="9"/>
        </w:numPr>
        <w:spacing w:beforeLines="1" w:afterLines="1" w:line="290" w:lineRule="atLeast"/>
        <w:rPr>
          <w:rFonts w:cs="Times New Roman"/>
          <w:color w:val="000000"/>
          <w:szCs w:val="20"/>
          <w:lang w:val="en-US"/>
        </w:rPr>
      </w:pPr>
      <w:r w:rsidRPr="00F44AE8">
        <w:rPr>
          <w:rFonts w:cs="Times New Roman"/>
          <w:color w:val="000000"/>
          <w:szCs w:val="20"/>
          <w:lang w:val="en-US"/>
        </w:rPr>
        <w:t>What if there is too much calcium that nothing can accommodate them?</w:t>
      </w:r>
    </w:p>
    <w:p w:rsidR="00F44AE8" w:rsidRPr="00F44AE8" w:rsidRDefault="00F44AE8" w:rsidP="005348FB">
      <w:pPr>
        <w:numPr>
          <w:ilvl w:val="2"/>
          <w:numId w:val="9"/>
        </w:numPr>
        <w:spacing w:beforeLines="1" w:afterLines="1" w:line="290" w:lineRule="atLeast"/>
        <w:rPr>
          <w:color w:val="000000"/>
          <w:szCs w:val="20"/>
          <w:lang w:val="en-US"/>
        </w:rPr>
      </w:pPr>
      <w:r w:rsidRPr="00F44AE8">
        <w:rPr>
          <w:color w:val="000000"/>
          <w:szCs w:val="20"/>
          <w:lang w:val="en-US"/>
        </w:rPr>
        <w:t>Becomes toxic to mitochondria as well</w:t>
      </w:r>
    </w:p>
    <w:p w:rsidR="00F44AE8" w:rsidRPr="00F44AE8" w:rsidRDefault="00F44AE8" w:rsidP="005348FB">
      <w:pPr>
        <w:numPr>
          <w:ilvl w:val="2"/>
          <w:numId w:val="9"/>
        </w:numPr>
        <w:spacing w:beforeLines="1" w:afterLines="1" w:line="290" w:lineRule="atLeast"/>
        <w:rPr>
          <w:color w:val="000000"/>
          <w:szCs w:val="20"/>
          <w:lang w:val="en-US"/>
        </w:rPr>
      </w:pPr>
      <w:r>
        <w:rPr>
          <w:color w:val="000000"/>
          <w:szCs w:val="20"/>
          <w:lang w:val="en-US"/>
        </w:rPr>
        <w:t>Punches</w:t>
      </w:r>
      <w:r w:rsidRPr="00F44AE8">
        <w:rPr>
          <w:color w:val="000000"/>
          <w:szCs w:val="20"/>
          <w:lang w:val="en-US"/>
        </w:rPr>
        <w:t xml:space="preserve"> hole in</w:t>
      </w:r>
      <w:r>
        <w:rPr>
          <w:color w:val="000000"/>
          <w:szCs w:val="20"/>
          <w:lang w:val="en-US"/>
        </w:rPr>
        <w:t xml:space="preserve"> mito</w:t>
      </w:r>
      <w:r w:rsidRPr="00F44AE8">
        <w:rPr>
          <w:color w:val="000000"/>
          <w:szCs w:val="20"/>
          <w:lang w:val="en-US"/>
        </w:rPr>
        <w:t xml:space="preserve"> membrane</w:t>
      </w:r>
    </w:p>
    <w:p w:rsidR="00F44AE8" w:rsidRPr="00F44AE8" w:rsidRDefault="00F44AE8" w:rsidP="005348FB">
      <w:pPr>
        <w:numPr>
          <w:ilvl w:val="2"/>
          <w:numId w:val="9"/>
        </w:numPr>
        <w:spacing w:beforeLines="1" w:afterLines="1" w:line="290" w:lineRule="atLeast"/>
        <w:rPr>
          <w:color w:val="000000"/>
          <w:szCs w:val="20"/>
          <w:lang w:val="en-US"/>
        </w:rPr>
      </w:pPr>
      <w:r w:rsidRPr="00F44AE8">
        <w:rPr>
          <w:color w:val="000000"/>
          <w:szCs w:val="20"/>
          <w:lang w:val="en-US"/>
        </w:rPr>
        <w:t>Mitochondria has double membrane - with important proteins in between</w:t>
      </w:r>
    </w:p>
    <w:p w:rsidR="00F44AE8" w:rsidRPr="00F44AE8" w:rsidRDefault="00F44AE8" w:rsidP="005348FB">
      <w:pPr>
        <w:numPr>
          <w:ilvl w:val="2"/>
          <w:numId w:val="9"/>
        </w:numPr>
        <w:spacing w:beforeLines="1" w:afterLines="1" w:line="290" w:lineRule="atLeast"/>
        <w:rPr>
          <w:color w:val="000000"/>
          <w:szCs w:val="20"/>
          <w:lang w:val="en-US"/>
        </w:rPr>
      </w:pPr>
      <w:r w:rsidRPr="00F44AE8">
        <w:rPr>
          <w:color w:val="000000"/>
          <w:szCs w:val="20"/>
          <w:lang w:val="en-US"/>
        </w:rPr>
        <w:t>When calcium is high cristae is rearranged</w:t>
      </w:r>
    </w:p>
    <w:p w:rsidR="00F44AE8" w:rsidRPr="00F44AE8" w:rsidRDefault="00F44AE8" w:rsidP="005348FB">
      <w:pPr>
        <w:numPr>
          <w:ilvl w:val="2"/>
          <w:numId w:val="9"/>
        </w:numPr>
        <w:spacing w:beforeLines="1" w:afterLines="1" w:line="290" w:lineRule="atLeast"/>
        <w:rPr>
          <w:color w:val="000000"/>
          <w:szCs w:val="20"/>
          <w:lang w:val="en-US"/>
        </w:rPr>
      </w:pPr>
      <w:r w:rsidRPr="00F44AE8">
        <w:rPr>
          <w:color w:val="000000"/>
          <w:szCs w:val="20"/>
          <w:lang w:val="en-US"/>
        </w:rPr>
        <w:t>Punch</w:t>
      </w:r>
      <w:r>
        <w:rPr>
          <w:color w:val="000000"/>
          <w:szCs w:val="20"/>
          <w:lang w:val="en-US"/>
        </w:rPr>
        <w:t>es</w:t>
      </w:r>
      <w:r w:rsidRPr="00F44AE8">
        <w:rPr>
          <w:color w:val="000000"/>
          <w:szCs w:val="20"/>
          <w:lang w:val="en-US"/>
        </w:rPr>
        <w:t xml:space="preserve"> a hole - permeability transition pore (PTP)</w:t>
      </w:r>
    </w:p>
    <w:p w:rsidR="00F51F87" w:rsidRDefault="00F44AE8" w:rsidP="005348FB">
      <w:pPr>
        <w:numPr>
          <w:ilvl w:val="2"/>
          <w:numId w:val="9"/>
        </w:numPr>
        <w:spacing w:beforeLines="1" w:afterLines="1" w:line="290" w:lineRule="atLeast"/>
        <w:rPr>
          <w:color w:val="000000"/>
          <w:szCs w:val="20"/>
          <w:lang w:val="en-US"/>
        </w:rPr>
      </w:pPr>
      <w:r w:rsidRPr="00F44AE8">
        <w:rPr>
          <w:color w:val="000000"/>
          <w:szCs w:val="20"/>
          <w:lang w:val="en-US"/>
        </w:rPr>
        <w:t xml:space="preserve">Allows a protein called cytochrome C to exit mitochondria </w:t>
      </w:r>
      <w:r w:rsidR="008750B9">
        <w:rPr>
          <w:color w:val="000000"/>
          <w:szCs w:val="20"/>
          <w:lang w:val="en-US"/>
        </w:rPr>
        <w:t>and go trigger</w:t>
      </w:r>
      <w:r w:rsidRPr="00F44AE8">
        <w:rPr>
          <w:color w:val="000000"/>
          <w:szCs w:val="20"/>
          <w:lang w:val="en-US"/>
        </w:rPr>
        <w:t xml:space="preserve"> caspase cascade</w:t>
      </w:r>
    </w:p>
    <w:p w:rsidR="005F6D38" w:rsidRPr="005F6D38" w:rsidRDefault="005F6D38" w:rsidP="005348FB">
      <w:pPr>
        <w:pStyle w:val="ListParagraph"/>
        <w:numPr>
          <w:ilvl w:val="1"/>
          <w:numId w:val="9"/>
        </w:numPr>
        <w:spacing w:beforeLines="1" w:afterLines="1" w:line="290" w:lineRule="atLeast"/>
        <w:rPr>
          <w:rFonts w:cs="Times New Roman"/>
          <w:color w:val="000000"/>
          <w:szCs w:val="20"/>
          <w:lang w:val="en-US"/>
        </w:rPr>
      </w:pPr>
      <w:r>
        <w:rPr>
          <w:rFonts w:cs="Times New Roman"/>
          <w:color w:val="000000"/>
          <w:szCs w:val="20"/>
          <w:lang w:val="en-US"/>
        </w:rPr>
        <w:t>L</w:t>
      </w:r>
      <w:r w:rsidRPr="005F6D38">
        <w:rPr>
          <w:rFonts w:cs="Times New Roman"/>
          <w:color w:val="000000"/>
          <w:szCs w:val="20"/>
          <w:lang w:val="en-US"/>
        </w:rPr>
        <w:t>ots of Ca in ER</w:t>
      </w:r>
    </w:p>
    <w:p w:rsidR="005F6D38" w:rsidRPr="005F6D38" w:rsidRDefault="005F6D38" w:rsidP="005348FB">
      <w:pPr>
        <w:pStyle w:val="ListParagraph"/>
        <w:numPr>
          <w:ilvl w:val="1"/>
          <w:numId w:val="9"/>
        </w:numPr>
        <w:spacing w:beforeLines="1" w:afterLines="1" w:line="290" w:lineRule="atLeast"/>
        <w:rPr>
          <w:rFonts w:cs="Times New Roman"/>
          <w:color w:val="000000"/>
          <w:szCs w:val="20"/>
          <w:lang w:val="en-US"/>
        </w:rPr>
      </w:pPr>
      <w:r>
        <w:rPr>
          <w:rFonts w:cs="Times New Roman"/>
          <w:color w:val="000000"/>
          <w:szCs w:val="20"/>
          <w:lang w:val="en-US"/>
        </w:rPr>
        <w:t>H</w:t>
      </w:r>
      <w:r w:rsidRPr="005F6D38">
        <w:rPr>
          <w:rFonts w:cs="Times New Roman"/>
          <w:color w:val="000000"/>
          <w:szCs w:val="20"/>
          <w:lang w:val="en-US"/>
        </w:rPr>
        <w:t>ow does it go out?</w:t>
      </w:r>
    </w:p>
    <w:p w:rsidR="005F6D38" w:rsidRPr="005F6D38" w:rsidRDefault="005F6D38" w:rsidP="005348FB">
      <w:pPr>
        <w:numPr>
          <w:ilvl w:val="2"/>
          <w:numId w:val="9"/>
        </w:numPr>
        <w:spacing w:beforeLines="1" w:afterLines="1" w:line="290" w:lineRule="atLeast"/>
        <w:rPr>
          <w:color w:val="000000"/>
          <w:szCs w:val="20"/>
          <w:lang w:val="en-US"/>
        </w:rPr>
      </w:pPr>
      <w:r>
        <w:rPr>
          <w:color w:val="000000"/>
          <w:szCs w:val="20"/>
          <w:lang w:val="en-US"/>
        </w:rPr>
        <w:t>Calcium channels</w:t>
      </w:r>
      <w:r w:rsidRPr="005F6D38">
        <w:rPr>
          <w:color w:val="000000"/>
          <w:szCs w:val="20"/>
          <w:lang w:val="en-US"/>
        </w:rPr>
        <w:t xml:space="preserve"> gated by IP3</w:t>
      </w:r>
    </w:p>
    <w:p w:rsidR="005F6D38" w:rsidRPr="005F6D38" w:rsidRDefault="005F6D38" w:rsidP="005348FB">
      <w:pPr>
        <w:numPr>
          <w:ilvl w:val="2"/>
          <w:numId w:val="9"/>
        </w:numPr>
        <w:spacing w:beforeLines="1" w:afterLines="1" w:line="290" w:lineRule="atLeast"/>
        <w:rPr>
          <w:color w:val="000000"/>
          <w:szCs w:val="20"/>
          <w:lang w:val="en-US"/>
        </w:rPr>
      </w:pPr>
      <w:r w:rsidRPr="005F6D38">
        <w:rPr>
          <w:color w:val="000000"/>
          <w:szCs w:val="20"/>
          <w:lang w:val="en-US"/>
        </w:rPr>
        <w:t>Bcl2 prevent IP3 from binding to channel</w:t>
      </w:r>
    </w:p>
    <w:p w:rsidR="005F6D38" w:rsidRPr="005F6D38" w:rsidRDefault="005F6D38" w:rsidP="005348FB">
      <w:pPr>
        <w:numPr>
          <w:ilvl w:val="2"/>
          <w:numId w:val="9"/>
        </w:numPr>
        <w:spacing w:beforeLines="1" w:afterLines="1" w:line="290" w:lineRule="atLeast"/>
        <w:rPr>
          <w:color w:val="000000"/>
          <w:szCs w:val="20"/>
          <w:lang w:val="en-US"/>
        </w:rPr>
      </w:pPr>
      <w:r>
        <w:rPr>
          <w:color w:val="000000"/>
          <w:szCs w:val="20"/>
          <w:lang w:val="en-US"/>
        </w:rPr>
        <w:t>Prev</w:t>
      </w:r>
      <w:r w:rsidRPr="005F6D38">
        <w:rPr>
          <w:color w:val="000000"/>
          <w:szCs w:val="20"/>
          <w:lang w:val="en-US"/>
        </w:rPr>
        <w:t>ent ER from releasing calcium</w:t>
      </w:r>
    </w:p>
    <w:p w:rsidR="005F6D38" w:rsidRPr="005F6D38" w:rsidRDefault="005F6D38" w:rsidP="005348FB">
      <w:pPr>
        <w:numPr>
          <w:ilvl w:val="2"/>
          <w:numId w:val="9"/>
        </w:numPr>
        <w:spacing w:beforeLines="1" w:afterLines="1" w:line="290" w:lineRule="atLeast"/>
        <w:rPr>
          <w:color w:val="000000"/>
          <w:szCs w:val="20"/>
          <w:lang w:val="en-US"/>
        </w:rPr>
      </w:pPr>
      <w:r>
        <w:rPr>
          <w:color w:val="000000"/>
          <w:szCs w:val="20"/>
          <w:lang w:val="en-US"/>
        </w:rPr>
        <w:t>W</w:t>
      </w:r>
      <w:r w:rsidRPr="005F6D38">
        <w:rPr>
          <w:color w:val="000000"/>
          <w:szCs w:val="20"/>
          <w:lang w:val="en-US"/>
        </w:rPr>
        <w:t>he</w:t>
      </w:r>
      <w:r>
        <w:rPr>
          <w:color w:val="000000"/>
          <w:szCs w:val="20"/>
          <w:lang w:val="en-US"/>
        </w:rPr>
        <w:t>n Bcl2 is inactivated by bad - Bak and B</w:t>
      </w:r>
      <w:r w:rsidRPr="005F6D38">
        <w:rPr>
          <w:color w:val="000000"/>
          <w:szCs w:val="20"/>
          <w:lang w:val="en-US"/>
        </w:rPr>
        <w:t>ax are activated</w:t>
      </w:r>
    </w:p>
    <w:p w:rsidR="00753433" w:rsidRDefault="005F6D38" w:rsidP="005348FB">
      <w:pPr>
        <w:numPr>
          <w:ilvl w:val="2"/>
          <w:numId w:val="9"/>
        </w:numPr>
        <w:spacing w:beforeLines="1" w:afterLines="1" w:line="290" w:lineRule="atLeast"/>
        <w:rPr>
          <w:color w:val="000000"/>
          <w:szCs w:val="20"/>
          <w:lang w:val="en-US"/>
        </w:rPr>
      </w:pPr>
      <w:r>
        <w:rPr>
          <w:color w:val="000000"/>
          <w:szCs w:val="20"/>
          <w:lang w:val="en-US"/>
        </w:rPr>
        <w:t>Bak and Bax facilitate</w:t>
      </w:r>
      <w:r w:rsidRPr="005F6D38">
        <w:rPr>
          <w:color w:val="000000"/>
          <w:szCs w:val="20"/>
          <w:lang w:val="en-US"/>
        </w:rPr>
        <w:t xml:space="preserve"> IP3 binding to channel</w:t>
      </w:r>
    </w:p>
    <w:p w:rsidR="00753433" w:rsidRPr="00753433" w:rsidRDefault="00753433" w:rsidP="00753433">
      <w:pPr>
        <w:pStyle w:val="ListParagraph"/>
        <w:numPr>
          <w:ilvl w:val="1"/>
          <w:numId w:val="9"/>
        </w:numPr>
        <w:rPr>
          <w:szCs w:val="20"/>
          <w:lang w:val="en-US"/>
        </w:rPr>
      </w:pPr>
      <w:r>
        <w:rPr>
          <w:color w:val="000000"/>
          <w:szCs w:val="20"/>
          <w:shd w:val="clear" w:color="auto" w:fill="FFFFFF"/>
          <w:lang w:val="en-US"/>
        </w:rPr>
        <w:t>W</w:t>
      </w:r>
      <w:r w:rsidRPr="00753433">
        <w:rPr>
          <w:color w:val="000000"/>
          <w:szCs w:val="20"/>
          <w:shd w:val="clear" w:color="auto" w:fill="FFFFFF"/>
          <w:lang w:val="en-US"/>
        </w:rPr>
        <w:t>here does Ca go?</w:t>
      </w:r>
    </w:p>
    <w:p w:rsidR="00753433" w:rsidRPr="00753433" w:rsidRDefault="00753433" w:rsidP="005348FB">
      <w:pPr>
        <w:numPr>
          <w:ilvl w:val="2"/>
          <w:numId w:val="9"/>
        </w:numPr>
        <w:spacing w:beforeLines="1" w:afterLines="1" w:line="290" w:lineRule="atLeast"/>
        <w:rPr>
          <w:color w:val="000000"/>
          <w:szCs w:val="20"/>
          <w:lang w:val="en-US"/>
        </w:rPr>
      </w:pPr>
      <w:r>
        <w:rPr>
          <w:color w:val="000000"/>
          <w:szCs w:val="20"/>
          <w:lang w:val="en-US"/>
        </w:rPr>
        <w:t>G</w:t>
      </w:r>
      <w:r w:rsidRPr="00753433">
        <w:rPr>
          <w:color w:val="000000"/>
          <w:szCs w:val="20"/>
          <w:lang w:val="en-US"/>
        </w:rPr>
        <w:t>oes to mitochondria</w:t>
      </w:r>
    </w:p>
    <w:p w:rsidR="00AB2E00" w:rsidRDefault="00753433" w:rsidP="005348FB">
      <w:pPr>
        <w:numPr>
          <w:ilvl w:val="2"/>
          <w:numId w:val="9"/>
        </w:numPr>
        <w:spacing w:beforeLines="1" w:afterLines="1" w:line="290" w:lineRule="atLeast"/>
        <w:rPr>
          <w:color w:val="000000"/>
          <w:szCs w:val="20"/>
          <w:lang w:val="en-US"/>
        </w:rPr>
      </w:pPr>
      <w:r>
        <w:rPr>
          <w:color w:val="000000"/>
          <w:szCs w:val="20"/>
          <w:lang w:val="en-US"/>
        </w:rPr>
        <w:t>F</w:t>
      </w:r>
      <w:r w:rsidRPr="00753433">
        <w:rPr>
          <w:color w:val="000000"/>
          <w:szCs w:val="20"/>
          <w:lang w:val="en-US"/>
        </w:rPr>
        <w:t>acilitates reaching that critical Ca concentration that causes the hole to form in the mitoc</w:t>
      </w:r>
      <w:r w:rsidR="000C3ED9">
        <w:rPr>
          <w:color w:val="000000"/>
          <w:szCs w:val="20"/>
          <w:lang w:val="en-US"/>
        </w:rPr>
        <w:t>hondria to allow cytochrome C out of mito into cytsol</w:t>
      </w:r>
    </w:p>
    <w:p w:rsidR="00017FCB" w:rsidRDefault="00AB2E00" w:rsidP="005348FB">
      <w:pPr>
        <w:numPr>
          <w:ilvl w:val="1"/>
          <w:numId w:val="9"/>
        </w:numPr>
        <w:spacing w:beforeLines="1" w:afterLines="1" w:line="290" w:lineRule="atLeast"/>
        <w:rPr>
          <w:color w:val="000000"/>
          <w:szCs w:val="20"/>
          <w:lang w:val="en-US"/>
        </w:rPr>
      </w:pPr>
      <w:r>
        <w:rPr>
          <w:color w:val="000000"/>
          <w:szCs w:val="20"/>
          <w:lang w:val="en-US"/>
        </w:rPr>
        <w:t>Calcium is also a consequence or trigger of necrosis</w:t>
      </w:r>
    </w:p>
    <w:p w:rsidR="00017FCB" w:rsidRDefault="00017FCB" w:rsidP="005348FB">
      <w:pPr>
        <w:spacing w:beforeLines="1" w:afterLines="1" w:line="290" w:lineRule="atLeast"/>
        <w:rPr>
          <w:color w:val="000000"/>
          <w:szCs w:val="20"/>
          <w:lang w:val="en-US"/>
        </w:rPr>
      </w:pPr>
    </w:p>
    <w:p w:rsidR="00017FCB" w:rsidRDefault="00017FCB" w:rsidP="005348FB">
      <w:pPr>
        <w:spacing w:beforeLines="1" w:afterLines="1" w:line="290" w:lineRule="atLeast"/>
        <w:rPr>
          <w:color w:val="000000"/>
          <w:szCs w:val="20"/>
          <w:lang w:val="en-US"/>
        </w:rPr>
      </w:pPr>
      <w:r>
        <w:rPr>
          <w:b/>
          <w:color w:val="000000"/>
          <w:szCs w:val="20"/>
          <w:u w:val="single"/>
          <w:lang w:val="en-US"/>
        </w:rPr>
        <w:t>Mitochondria in Apoptosis</w:t>
      </w:r>
    </w:p>
    <w:p w:rsidR="005F3C63" w:rsidRPr="005F3C63" w:rsidRDefault="005F3C63" w:rsidP="005348FB">
      <w:pPr>
        <w:pStyle w:val="ListParagraph"/>
        <w:numPr>
          <w:ilvl w:val="0"/>
          <w:numId w:val="17"/>
        </w:numPr>
        <w:spacing w:beforeLines="1" w:afterLines="1" w:line="290" w:lineRule="atLeast"/>
        <w:rPr>
          <w:color w:val="000000"/>
          <w:szCs w:val="20"/>
          <w:lang w:val="en-US"/>
        </w:rPr>
      </w:pPr>
      <w:r w:rsidRPr="005F3C63">
        <w:rPr>
          <w:color w:val="000000"/>
          <w:szCs w:val="20"/>
          <w:lang w:val="en-US"/>
        </w:rPr>
        <w:t>Mitochondria in cell that receives trigger to start apoptosis</w:t>
      </w:r>
    </w:p>
    <w:p w:rsidR="005F3C63" w:rsidRPr="005F3C63" w:rsidRDefault="005F3C63" w:rsidP="005348FB">
      <w:pPr>
        <w:pStyle w:val="ListParagraph"/>
        <w:numPr>
          <w:ilvl w:val="0"/>
          <w:numId w:val="17"/>
        </w:numPr>
        <w:spacing w:beforeLines="1" w:afterLines="1" w:line="290" w:lineRule="atLeast"/>
        <w:rPr>
          <w:color w:val="000000"/>
          <w:szCs w:val="20"/>
          <w:lang w:val="en-US"/>
        </w:rPr>
      </w:pPr>
      <w:r w:rsidRPr="005F3C63">
        <w:rPr>
          <w:color w:val="000000"/>
          <w:szCs w:val="20"/>
          <w:lang w:val="en-US"/>
        </w:rPr>
        <w:t>Activate</w:t>
      </w:r>
      <w:r w:rsidR="00FC3222">
        <w:rPr>
          <w:color w:val="000000"/>
          <w:szCs w:val="20"/>
          <w:lang w:val="en-US"/>
        </w:rPr>
        <w:t>s</w:t>
      </w:r>
      <w:r w:rsidR="006C61B7">
        <w:rPr>
          <w:color w:val="000000"/>
          <w:szCs w:val="20"/>
          <w:lang w:val="en-US"/>
        </w:rPr>
        <w:t xml:space="preserve"> B</w:t>
      </w:r>
      <w:r w:rsidRPr="005F3C63">
        <w:rPr>
          <w:color w:val="000000"/>
          <w:szCs w:val="20"/>
          <w:lang w:val="en-US"/>
        </w:rPr>
        <w:t>ad</w:t>
      </w:r>
      <w:r w:rsidR="00FC3222">
        <w:rPr>
          <w:color w:val="000000"/>
          <w:szCs w:val="20"/>
          <w:lang w:val="en-US"/>
        </w:rPr>
        <w:t xml:space="preserve"> (dephosphorylation)</w:t>
      </w:r>
      <w:r w:rsidRPr="005F3C63">
        <w:rPr>
          <w:color w:val="000000"/>
          <w:szCs w:val="20"/>
          <w:lang w:val="en-US"/>
        </w:rPr>
        <w:t xml:space="preserve"> </w:t>
      </w:r>
      <w:r>
        <w:rPr>
          <w:color w:val="000000"/>
          <w:szCs w:val="20"/>
          <w:lang w:val="en-US"/>
        </w:rPr>
        <w:t>–</w:t>
      </w:r>
      <w:r w:rsidRPr="005F3C63">
        <w:rPr>
          <w:color w:val="000000"/>
          <w:szCs w:val="20"/>
          <w:lang w:val="en-US"/>
        </w:rPr>
        <w:t xml:space="preserve"> pro</w:t>
      </w:r>
      <w:r>
        <w:rPr>
          <w:color w:val="000000"/>
          <w:szCs w:val="20"/>
          <w:lang w:val="en-US"/>
        </w:rPr>
        <w:t>-</w:t>
      </w:r>
      <w:r w:rsidRPr="005F3C63">
        <w:rPr>
          <w:color w:val="000000"/>
          <w:szCs w:val="20"/>
          <w:lang w:val="en-US"/>
        </w:rPr>
        <w:t>apoptotic protein</w:t>
      </w:r>
    </w:p>
    <w:p w:rsidR="005F3C63" w:rsidRDefault="005F3C63" w:rsidP="005348FB">
      <w:pPr>
        <w:numPr>
          <w:ilvl w:val="0"/>
          <w:numId w:val="25"/>
        </w:numPr>
        <w:spacing w:beforeLines="1" w:afterLines="1" w:line="290" w:lineRule="atLeast"/>
        <w:rPr>
          <w:color w:val="000000"/>
          <w:szCs w:val="20"/>
          <w:lang w:val="en-US"/>
        </w:rPr>
      </w:pPr>
      <w:r w:rsidRPr="005F3C63">
        <w:rPr>
          <w:color w:val="000000"/>
          <w:szCs w:val="20"/>
          <w:lang w:val="en-US"/>
        </w:rPr>
        <w:t xml:space="preserve">Inactivates Bcl2 </w:t>
      </w:r>
      <w:r>
        <w:rPr>
          <w:color w:val="000000"/>
          <w:szCs w:val="20"/>
          <w:lang w:val="en-US"/>
        </w:rPr>
        <w:t>–</w:t>
      </w:r>
      <w:r w:rsidRPr="005F3C63">
        <w:rPr>
          <w:color w:val="000000"/>
          <w:szCs w:val="20"/>
          <w:lang w:val="en-US"/>
        </w:rPr>
        <w:t xml:space="preserve"> pro</w:t>
      </w:r>
      <w:r>
        <w:rPr>
          <w:color w:val="000000"/>
          <w:szCs w:val="20"/>
          <w:lang w:val="en-US"/>
        </w:rPr>
        <w:t>-</w:t>
      </w:r>
      <w:r w:rsidRPr="005F3C63">
        <w:rPr>
          <w:color w:val="000000"/>
          <w:szCs w:val="20"/>
          <w:lang w:val="en-US"/>
        </w:rPr>
        <w:t>survival protein</w:t>
      </w:r>
      <w:r w:rsidR="006C61B7">
        <w:rPr>
          <w:color w:val="000000"/>
          <w:szCs w:val="20"/>
          <w:lang w:val="en-US"/>
        </w:rPr>
        <w:t xml:space="preserve"> </w:t>
      </w:r>
    </w:p>
    <w:p w:rsidR="00FC3222" w:rsidRDefault="005F3C63" w:rsidP="005348FB">
      <w:pPr>
        <w:numPr>
          <w:ilvl w:val="0"/>
          <w:numId w:val="25"/>
        </w:numPr>
        <w:spacing w:beforeLines="1" w:afterLines="1" w:line="290" w:lineRule="atLeast"/>
        <w:rPr>
          <w:color w:val="000000"/>
          <w:szCs w:val="20"/>
          <w:lang w:val="en-US"/>
        </w:rPr>
      </w:pPr>
      <w:r>
        <w:rPr>
          <w:color w:val="000000"/>
          <w:szCs w:val="20"/>
          <w:lang w:val="en-US"/>
        </w:rPr>
        <w:t xml:space="preserve">Activates Bak and Bax </w:t>
      </w:r>
      <w:r w:rsidR="00FC3222">
        <w:rPr>
          <w:color w:val="000000"/>
          <w:szCs w:val="20"/>
          <w:lang w:val="en-US"/>
        </w:rPr>
        <w:t>(pro-apoptoti</w:t>
      </w:r>
      <w:r w:rsidR="006C61B7">
        <w:rPr>
          <w:color w:val="000000"/>
          <w:szCs w:val="20"/>
          <w:lang w:val="en-US"/>
        </w:rPr>
        <w:t>c proteins) – facilitate IP3 gated ion channel on ER</w:t>
      </w:r>
    </w:p>
    <w:p w:rsidR="00AC0F79" w:rsidRPr="00AC0F79" w:rsidRDefault="00B51E6C" w:rsidP="005348FB">
      <w:pPr>
        <w:numPr>
          <w:ilvl w:val="0"/>
          <w:numId w:val="25"/>
        </w:numPr>
        <w:spacing w:beforeLines="1" w:afterLines="1" w:line="290" w:lineRule="atLeast"/>
        <w:rPr>
          <w:color w:val="000000"/>
          <w:szCs w:val="20"/>
          <w:lang w:val="en-US"/>
        </w:rPr>
      </w:pPr>
      <w:r>
        <w:rPr>
          <w:color w:val="000000"/>
          <w:szCs w:val="20"/>
          <w:lang w:val="en-US"/>
        </w:rPr>
        <w:t>IP3 is</w:t>
      </w:r>
      <w:r w:rsidR="00C6504B">
        <w:rPr>
          <w:color w:val="000000"/>
          <w:szCs w:val="20"/>
          <w:lang w:val="en-US"/>
        </w:rPr>
        <w:t xml:space="preserve"> also activated – attaches to G</w:t>
      </w:r>
      <w:r>
        <w:rPr>
          <w:color w:val="000000"/>
          <w:szCs w:val="20"/>
          <w:lang w:val="en-US"/>
        </w:rPr>
        <w:t>P</w:t>
      </w:r>
      <w:r w:rsidR="00C6504B">
        <w:rPr>
          <w:color w:val="000000"/>
          <w:szCs w:val="20"/>
          <w:lang w:val="en-US"/>
        </w:rPr>
        <w:t>C</w:t>
      </w:r>
      <w:r>
        <w:rPr>
          <w:color w:val="000000"/>
          <w:szCs w:val="20"/>
          <w:lang w:val="en-US"/>
        </w:rPr>
        <w:t>R on ER and releases Ca</w:t>
      </w:r>
      <w:r>
        <w:rPr>
          <w:color w:val="000000"/>
          <w:szCs w:val="20"/>
          <w:vertAlign w:val="superscript"/>
          <w:lang w:val="en-US"/>
        </w:rPr>
        <w:t>2+</w:t>
      </w:r>
    </w:p>
    <w:p w:rsidR="005F3C63" w:rsidRPr="00AC0F79" w:rsidRDefault="00AC0F79" w:rsidP="005348FB">
      <w:pPr>
        <w:numPr>
          <w:ilvl w:val="0"/>
          <w:numId w:val="25"/>
        </w:numPr>
        <w:spacing w:beforeLines="1" w:afterLines="1" w:line="290" w:lineRule="atLeast"/>
        <w:rPr>
          <w:color w:val="000000"/>
          <w:szCs w:val="20"/>
          <w:lang w:val="en-US"/>
        </w:rPr>
      </w:pPr>
      <w:r w:rsidRPr="00AC0F79">
        <w:rPr>
          <w:color w:val="000000"/>
          <w:szCs w:val="20"/>
          <w:lang w:val="en-US"/>
        </w:rPr>
        <w:t>Excess Ca</w:t>
      </w:r>
      <w:r w:rsidRPr="00AC0F79">
        <w:rPr>
          <w:color w:val="000000"/>
          <w:szCs w:val="20"/>
          <w:vertAlign w:val="superscript"/>
          <w:lang w:val="en-US"/>
        </w:rPr>
        <w:t>2+</w:t>
      </w:r>
      <w:r w:rsidRPr="00AC0F79">
        <w:rPr>
          <w:color w:val="000000"/>
          <w:szCs w:val="20"/>
          <w:lang w:val="en-US"/>
        </w:rPr>
        <w:t xml:space="preserve"> goes into mitochondria  - </w:t>
      </w:r>
      <w:r w:rsidR="005F3C63" w:rsidRPr="00AC0F79">
        <w:rPr>
          <w:color w:val="000000"/>
          <w:szCs w:val="20"/>
          <w:lang w:val="en-US"/>
        </w:rPr>
        <w:t xml:space="preserve">Causes Ca </w:t>
      </w:r>
      <w:r>
        <w:rPr>
          <w:color w:val="000000"/>
          <w:szCs w:val="20"/>
          <w:lang w:val="en-US"/>
        </w:rPr>
        <w:t>concentration to increase on in</w:t>
      </w:r>
      <w:r w:rsidR="005F3C63" w:rsidRPr="00AC0F79">
        <w:rPr>
          <w:color w:val="000000"/>
          <w:szCs w:val="20"/>
          <w:lang w:val="en-US"/>
        </w:rPr>
        <w:t>side of mitochondrial membrane</w:t>
      </w:r>
    </w:p>
    <w:p w:rsidR="005F3C63" w:rsidRPr="005F3C63" w:rsidRDefault="00042B39" w:rsidP="005348FB">
      <w:pPr>
        <w:numPr>
          <w:ilvl w:val="1"/>
          <w:numId w:val="19"/>
        </w:numPr>
        <w:spacing w:beforeLines="1" w:afterLines="1" w:line="290" w:lineRule="atLeast"/>
        <w:rPr>
          <w:color w:val="000000"/>
          <w:szCs w:val="20"/>
          <w:lang w:val="en-US"/>
        </w:rPr>
      </w:pPr>
      <w:r>
        <w:rPr>
          <w:color w:val="000000"/>
          <w:szCs w:val="20"/>
          <w:lang w:val="en-US"/>
        </w:rPr>
        <w:t>Change in concentration creates Permeability Transition Pores (PTP) on mitochondrial membrane</w:t>
      </w:r>
      <w:r w:rsidR="006C61B7">
        <w:rPr>
          <w:color w:val="000000"/>
          <w:szCs w:val="20"/>
          <w:lang w:val="en-US"/>
        </w:rPr>
        <w:t xml:space="preserve"> - allowing cytochrome C out into cytosol</w:t>
      </w:r>
    </w:p>
    <w:p w:rsidR="005F3C63" w:rsidRPr="005F3C63" w:rsidRDefault="005F3C63" w:rsidP="005348FB">
      <w:pPr>
        <w:spacing w:beforeLines="1" w:afterLines="1" w:line="290" w:lineRule="atLeast"/>
        <w:rPr>
          <w:color w:val="000000"/>
          <w:szCs w:val="20"/>
          <w:lang w:val="en-US"/>
        </w:rPr>
      </w:pPr>
      <w:r w:rsidRPr="005F3C63">
        <w:rPr>
          <w:color w:val="000000"/>
          <w:szCs w:val="20"/>
          <w:lang w:val="en-US"/>
        </w:rPr>
        <w:t>What does cytochrome C do?</w:t>
      </w:r>
    </w:p>
    <w:p w:rsidR="005F3C63" w:rsidRPr="005F3C63" w:rsidRDefault="00B51E6C" w:rsidP="005348FB">
      <w:pPr>
        <w:numPr>
          <w:ilvl w:val="0"/>
          <w:numId w:val="14"/>
        </w:numPr>
        <w:tabs>
          <w:tab w:val="clear" w:pos="720"/>
          <w:tab w:val="num" w:pos="360"/>
        </w:tabs>
        <w:spacing w:beforeLines="1" w:afterLines="1" w:line="290" w:lineRule="atLeast"/>
        <w:ind w:left="360"/>
        <w:rPr>
          <w:color w:val="000000"/>
          <w:szCs w:val="20"/>
          <w:lang w:val="en-US"/>
        </w:rPr>
      </w:pPr>
      <w:r>
        <w:rPr>
          <w:color w:val="000000"/>
          <w:szCs w:val="20"/>
          <w:lang w:val="en-US"/>
        </w:rPr>
        <w:t>Initiates</w:t>
      </w:r>
      <w:r w:rsidR="00363037">
        <w:rPr>
          <w:color w:val="000000"/>
          <w:szCs w:val="20"/>
          <w:lang w:val="en-US"/>
        </w:rPr>
        <w:t xml:space="preserve"> caspas</w:t>
      </w:r>
      <w:r w:rsidR="005F3C63" w:rsidRPr="005F3C63">
        <w:rPr>
          <w:color w:val="000000"/>
          <w:szCs w:val="20"/>
          <w:lang w:val="en-US"/>
        </w:rPr>
        <w:t>e cascade</w:t>
      </w:r>
    </w:p>
    <w:p w:rsidR="005F3C63" w:rsidRPr="005F3C63" w:rsidRDefault="00B51E6C" w:rsidP="005348FB">
      <w:pPr>
        <w:numPr>
          <w:ilvl w:val="0"/>
          <w:numId w:val="27"/>
        </w:numPr>
        <w:spacing w:beforeLines="1" w:afterLines="1" w:line="290" w:lineRule="atLeast"/>
        <w:rPr>
          <w:color w:val="000000"/>
          <w:szCs w:val="20"/>
          <w:lang w:val="en-US"/>
        </w:rPr>
      </w:pPr>
      <w:r>
        <w:rPr>
          <w:color w:val="000000"/>
          <w:szCs w:val="20"/>
          <w:lang w:val="en-US"/>
        </w:rPr>
        <w:t>Cytochrome C b</w:t>
      </w:r>
      <w:r w:rsidR="006C61B7">
        <w:rPr>
          <w:color w:val="000000"/>
          <w:szCs w:val="20"/>
          <w:lang w:val="en-US"/>
        </w:rPr>
        <w:t>inds with APAF-1 and caspase 9 – creates wagon wheel structure called apoptosome</w:t>
      </w:r>
    </w:p>
    <w:p w:rsidR="005F3C63" w:rsidRPr="005F3C63" w:rsidRDefault="005F3C63" w:rsidP="005348FB">
      <w:pPr>
        <w:numPr>
          <w:ilvl w:val="0"/>
          <w:numId w:val="21"/>
        </w:numPr>
        <w:spacing w:beforeLines="1" w:afterLines="1" w:line="290" w:lineRule="atLeast"/>
        <w:rPr>
          <w:color w:val="000000"/>
          <w:szCs w:val="20"/>
          <w:lang w:val="en-US"/>
        </w:rPr>
      </w:pPr>
      <w:r w:rsidRPr="005F3C63">
        <w:rPr>
          <w:color w:val="000000"/>
          <w:szCs w:val="20"/>
          <w:lang w:val="en-US"/>
        </w:rPr>
        <w:t xml:space="preserve">Activates </w:t>
      </w:r>
      <w:r w:rsidR="00363037" w:rsidRPr="005F3C63">
        <w:rPr>
          <w:color w:val="000000"/>
          <w:szCs w:val="20"/>
          <w:lang w:val="en-US"/>
        </w:rPr>
        <w:t>initiator</w:t>
      </w:r>
      <w:r w:rsidRPr="005F3C63">
        <w:rPr>
          <w:color w:val="000000"/>
          <w:szCs w:val="20"/>
          <w:lang w:val="en-US"/>
        </w:rPr>
        <w:t xml:space="preserve"> caspases which activate execution</w:t>
      </w:r>
      <w:r w:rsidR="006C61B7">
        <w:rPr>
          <w:color w:val="000000"/>
          <w:szCs w:val="20"/>
          <w:lang w:val="en-US"/>
        </w:rPr>
        <w:t xml:space="preserve"> (effector)</w:t>
      </w:r>
      <w:r w:rsidRPr="005F3C63">
        <w:rPr>
          <w:color w:val="000000"/>
          <w:szCs w:val="20"/>
          <w:lang w:val="en-US"/>
        </w:rPr>
        <w:t xml:space="preserve"> caspases</w:t>
      </w:r>
    </w:p>
    <w:p w:rsidR="00AC1490" w:rsidRDefault="005F3C63" w:rsidP="005348FB">
      <w:pPr>
        <w:numPr>
          <w:ilvl w:val="1"/>
          <w:numId w:val="21"/>
        </w:numPr>
        <w:tabs>
          <w:tab w:val="num" w:pos="1080"/>
        </w:tabs>
        <w:spacing w:beforeLines="1" w:afterLines="1" w:line="290" w:lineRule="atLeast"/>
        <w:ind w:left="720"/>
        <w:rPr>
          <w:color w:val="000000"/>
          <w:szCs w:val="20"/>
          <w:lang w:val="en-US"/>
        </w:rPr>
      </w:pPr>
      <w:r w:rsidRPr="005F3C63">
        <w:rPr>
          <w:color w:val="000000"/>
          <w:szCs w:val="20"/>
          <w:lang w:val="en-US"/>
        </w:rPr>
        <w:t>Leads to apoptosis processes</w:t>
      </w:r>
    </w:p>
    <w:p w:rsidR="00AC1490" w:rsidRDefault="00AC1490" w:rsidP="005348FB">
      <w:pPr>
        <w:spacing w:beforeLines="1" w:afterLines="1" w:line="290" w:lineRule="atLeast"/>
        <w:rPr>
          <w:color w:val="000000"/>
          <w:szCs w:val="20"/>
          <w:lang w:val="en-US"/>
        </w:rPr>
      </w:pPr>
    </w:p>
    <w:p w:rsidR="00AC1490" w:rsidRDefault="00AC1490" w:rsidP="005348FB">
      <w:pPr>
        <w:spacing w:beforeLines="1" w:afterLines="1" w:line="290" w:lineRule="atLeast"/>
        <w:rPr>
          <w:color w:val="000000"/>
          <w:szCs w:val="20"/>
          <w:lang w:val="en-US"/>
        </w:rPr>
      </w:pPr>
      <w:r>
        <w:rPr>
          <w:b/>
          <w:color w:val="000000"/>
          <w:szCs w:val="20"/>
          <w:u w:val="single"/>
          <w:lang w:val="en-US"/>
        </w:rPr>
        <w:t>Mitophagy</w:t>
      </w:r>
    </w:p>
    <w:p w:rsidR="00AC1490" w:rsidRDefault="00AC1490" w:rsidP="005348FB">
      <w:pPr>
        <w:pStyle w:val="ListParagraph"/>
        <w:numPr>
          <w:ilvl w:val="0"/>
          <w:numId w:val="28"/>
        </w:numPr>
        <w:spacing w:beforeLines="1" w:afterLines="1" w:line="290" w:lineRule="atLeast"/>
        <w:rPr>
          <w:color w:val="000000"/>
          <w:szCs w:val="20"/>
          <w:lang w:val="en-US"/>
        </w:rPr>
      </w:pPr>
      <w:r>
        <w:rPr>
          <w:color w:val="000000"/>
          <w:szCs w:val="20"/>
          <w:lang w:val="en-US"/>
        </w:rPr>
        <w:t>Controlled regulation of number of mitochondria according to metabolic needs</w:t>
      </w:r>
    </w:p>
    <w:p w:rsidR="00AC1490" w:rsidRDefault="00AC1490" w:rsidP="005348FB">
      <w:pPr>
        <w:pStyle w:val="ListParagraph"/>
        <w:numPr>
          <w:ilvl w:val="0"/>
          <w:numId w:val="28"/>
        </w:numPr>
        <w:spacing w:beforeLines="1" w:afterLines="1" w:line="290" w:lineRule="atLeast"/>
        <w:rPr>
          <w:color w:val="000000"/>
          <w:szCs w:val="20"/>
          <w:lang w:val="en-US"/>
        </w:rPr>
      </w:pPr>
      <w:r>
        <w:rPr>
          <w:color w:val="000000"/>
          <w:szCs w:val="20"/>
          <w:lang w:val="en-US"/>
        </w:rPr>
        <w:t>Involves various signaling proteins and lysosomes</w:t>
      </w:r>
    </w:p>
    <w:p w:rsidR="00A53034" w:rsidRDefault="00AC1490" w:rsidP="005348FB">
      <w:pPr>
        <w:pStyle w:val="ListParagraph"/>
        <w:numPr>
          <w:ilvl w:val="0"/>
          <w:numId w:val="28"/>
        </w:numPr>
        <w:spacing w:beforeLines="1" w:afterLines="1" w:line="290" w:lineRule="atLeast"/>
        <w:rPr>
          <w:color w:val="000000"/>
          <w:szCs w:val="20"/>
          <w:lang w:val="en-US"/>
        </w:rPr>
      </w:pPr>
      <w:r>
        <w:rPr>
          <w:color w:val="000000"/>
          <w:szCs w:val="20"/>
          <w:lang w:val="en-US"/>
        </w:rPr>
        <w:t>Important for aging, development, and certain pathologies (AD, Parkinson’s, etc.)</w:t>
      </w:r>
    </w:p>
    <w:p w:rsidR="00A53034" w:rsidRPr="00F30749" w:rsidRDefault="00C71259" w:rsidP="00A53034">
      <w:pPr>
        <w:pStyle w:val="NormalWeb"/>
        <w:numPr>
          <w:ilvl w:val="0"/>
          <w:numId w:val="28"/>
        </w:numPr>
        <w:spacing w:before="2" w:after="2" w:line="290" w:lineRule="atLeast"/>
        <w:rPr>
          <w:color w:val="000000"/>
          <w:sz w:val="24"/>
        </w:rPr>
      </w:pPr>
      <w:r w:rsidRPr="00F30749">
        <w:rPr>
          <w:color w:val="000000"/>
          <w:sz w:val="24"/>
        </w:rPr>
        <w:t>Can</w:t>
      </w:r>
      <w:r w:rsidR="00A53034" w:rsidRPr="00F30749">
        <w:rPr>
          <w:color w:val="000000"/>
          <w:sz w:val="24"/>
        </w:rPr>
        <w:t xml:space="preserve"> reduce number of mito</w:t>
      </w:r>
      <w:r w:rsidR="00F30749">
        <w:rPr>
          <w:color w:val="000000"/>
          <w:sz w:val="24"/>
        </w:rPr>
        <w:t>chondria</w:t>
      </w:r>
      <w:r w:rsidR="00A53034" w:rsidRPr="00F30749">
        <w:rPr>
          <w:color w:val="000000"/>
          <w:sz w:val="24"/>
        </w:rPr>
        <w:t xml:space="preserve"> or get rid of damaged portion of mito</w:t>
      </w:r>
      <w:r w:rsidR="00F30749">
        <w:rPr>
          <w:color w:val="000000"/>
          <w:sz w:val="24"/>
        </w:rPr>
        <w:t>chondria</w:t>
      </w:r>
    </w:p>
    <w:p w:rsidR="00F30749" w:rsidRPr="00F30749" w:rsidRDefault="00BA619B" w:rsidP="00A53034">
      <w:pPr>
        <w:pStyle w:val="NormalWeb"/>
        <w:numPr>
          <w:ilvl w:val="0"/>
          <w:numId w:val="28"/>
        </w:numPr>
        <w:spacing w:before="2" w:after="2" w:line="290" w:lineRule="atLeast"/>
        <w:rPr>
          <w:color w:val="000000"/>
          <w:sz w:val="24"/>
        </w:rPr>
      </w:pPr>
      <w:r w:rsidRPr="00F30749">
        <w:rPr>
          <w:color w:val="000000"/>
          <w:sz w:val="24"/>
        </w:rPr>
        <w:t>Both</w:t>
      </w:r>
      <w:r w:rsidR="00A53034" w:rsidRPr="00F30749">
        <w:rPr>
          <w:color w:val="000000"/>
          <w:sz w:val="24"/>
        </w:rPr>
        <w:t xml:space="preserve"> cases extr</w:t>
      </w:r>
      <w:r w:rsidR="00C71259" w:rsidRPr="00F30749">
        <w:rPr>
          <w:color w:val="000000"/>
          <w:sz w:val="24"/>
        </w:rPr>
        <w:t>a membrane proteins allow signa</w:t>
      </w:r>
      <w:r w:rsidR="00A53034" w:rsidRPr="00F30749">
        <w:rPr>
          <w:color w:val="000000"/>
          <w:sz w:val="24"/>
        </w:rPr>
        <w:t>ling cascade in cell to direct mechanism</w:t>
      </w:r>
    </w:p>
    <w:p w:rsidR="00F30749" w:rsidRPr="00F30749" w:rsidRDefault="00F30749" w:rsidP="005348FB">
      <w:pPr>
        <w:pStyle w:val="ListParagraph"/>
        <w:numPr>
          <w:ilvl w:val="0"/>
          <w:numId w:val="28"/>
        </w:numPr>
        <w:spacing w:beforeLines="1" w:afterLines="1" w:line="290" w:lineRule="atLeast"/>
        <w:rPr>
          <w:rFonts w:ascii="Times" w:hAnsi="Times" w:cs="Times New Roman"/>
          <w:color w:val="000000"/>
          <w:szCs w:val="20"/>
          <w:lang w:val="en-US"/>
        </w:rPr>
      </w:pPr>
      <w:r w:rsidRPr="00F30749">
        <w:rPr>
          <w:rFonts w:ascii="Times" w:hAnsi="Times" w:cs="Times New Roman"/>
          <w:color w:val="000000"/>
          <w:szCs w:val="20"/>
          <w:lang w:val="en-US"/>
        </w:rPr>
        <w:t>Occurs normally in aging and activity levels, also involved in pathologies involving mito</w:t>
      </w:r>
      <w:r>
        <w:rPr>
          <w:rFonts w:ascii="Times" w:hAnsi="Times" w:cs="Times New Roman"/>
          <w:color w:val="000000"/>
          <w:szCs w:val="20"/>
          <w:lang w:val="en-US"/>
        </w:rPr>
        <w:t>chondria</w:t>
      </w:r>
    </w:p>
    <w:p w:rsidR="00F30749" w:rsidRPr="00F30749" w:rsidRDefault="00F30749" w:rsidP="005348FB">
      <w:pPr>
        <w:pStyle w:val="ListParagraph"/>
        <w:numPr>
          <w:ilvl w:val="0"/>
          <w:numId w:val="28"/>
        </w:numPr>
        <w:spacing w:beforeLines="1" w:afterLines="1" w:line="290" w:lineRule="atLeast"/>
        <w:rPr>
          <w:rFonts w:ascii="Times" w:hAnsi="Times" w:cs="Times New Roman"/>
          <w:color w:val="000000"/>
          <w:szCs w:val="20"/>
          <w:lang w:val="en-US"/>
        </w:rPr>
      </w:pPr>
      <w:r w:rsidRPr="00F30749">
        <w:rPr>
          <w:rFonts w:ascii="Times" w:hAnsi="Times" w:cs="Times New Roman"/>
          <w:color w:val="000000"/>
          <w:szCs w:val="20"/>
          <w:lang w:val="en-US"/>
        </w:rPr>
        <w:t>Something damages the mito</w:t>
      </w:r>
      <w:r>
        <w:rPr>
          <w:rFonts w:ascii="Times" w:hAnsi="Times" w:cs="Times New Roman"/>
          <w:color w:val="000000"/>
          <w:szCs w:val="20"/>
          <w:lang w:val="en-US"/>
        </w:rPr>
        <w:t>chondria</w:t>
      </w:r>
      <w:r w:rsidRPr="00F30749">
        <w:rPr>
          <w:rFonts w:ascii="Times" w:hAnsi="Times" w:cs="Times New Roman"/>
          <w:color w:val="000000"/>
          <w:szCs w:val="20"/>
          <w:lang w:val="en-US"/>
        </w:rPr>
        <w:t>, or there are too many</w:t>
      </w:r>
    </w:p>
    <w:p w:rsidR="00F30749" w:rsidRPr="00F30749" w:rsidRDefault="00F30749" w:rsidP="005348FB">
      <w:pPr>
        <w:pStyle w:val="ListParagraph"/>
        <w:numPr>
          <w:ilvl w:val="0"/>
          <w:numId w:val="28"/>
        </w:numPr>
        <w:spacing w:beforeLines="1" w:afterLines="1" w:line="290" w:lineRule="atLeast"/>
        <w:rPr>
          <w:rFonts w:ascii="Times" w:hAnsi="Times" w:cs="Times New Roman"/>
          <w:color w:val="000000"/>
          <w:szCs w:val="20"/>
          <w:lang w:val="en-US"/>
        </w:rPr>
      </w:pPr>
      <w:r w:rsidRPr="00F30749">
        <w:rPr>
          <w:rFonts w:ascii="Times" w:hAnsi="Times" w:cs="Times New Roman"/>
          <w:color w:val="000000"/>
          <w:szCs w:val="20"/>
          <w:lang w:val="en-US"/>
        </w:rPr>
        <w:t>In this example - stress damages a portion of the mito</w:t>
      </w:r>
      <w:r>
        <w:rPr>
          <w:rFonts w:ascii="Times" w:hAnsi="Times" w:cs="Times New Roman"/>
          <w:color w:val="000000"/>
          <w:szCs w:val="20"/>
          <w:lang w:val="en-US"/>
        </w:rPr>
        <w:t>chondria</w:t>
      </w:r>
    </w:p>
    <w:p w:rsidR="00F30749" w:rsidRPr="00F30749" w:rsidRDefault="00F30749" w:rsidP="005348FB">
      <w:pPr>
        <w:pStyle w:val="ListParagraph"/>
        <w:numPr>
          <w:ilvl w:val="0"/>
          <w:numId w:val="28"/>
        </w:numPr>
        <w:spacing w:beforeLines="1" w:afterLines="1" w:line="290" w:lineRule="atLeast"/>
        <w:rPr>
          <w:rFonts w:ascii="Times" w:hAnsi="Times" w:cs="Times New Roman"/>
          <w:color w:val="000000"/>
          <w:szCs w:val="20"/>
          <w:lang w:val="en-US"/>
        </w:rPr>
      </w:pPr>
      <w:r>
        <w:rPr>
          <w:rFonts w:ascii="Times" w:hAnsi="Times" w:cs="Times New Roman"/>
          <w:color w:val="000000"/>
          <w:szCs w:val="20"/>
          <w:lang w:val="en-US"/>
        </w:rPr>
        <w:t>M</w:t>
      </w:r>
      <w:r w:rsidRPr="00F30749">
        <w:rPr>
          <w:rFonts w:ascii="Times" w:hAnsi="Times" w:cs="Times New Roman"/>
          <w:color w:val="000000"/>
          <w:szCs w:val="20"/>
          <w:lang w:val="en-US"/>
        </w:rPr>
        <w:t>ito</w:t>
      </w:r>
      <w:r>
        <w:rPr>
          <w:rFonts w:ascii="Times" w:hAnsi="Times" w:cs="Times New Roman"/>
          <w:color w:val="000000"/>
          <w:szCs w:val="20"/>
          <w:lang w:val="en-US"/>
        </w:rPr>
        <w:t>chondria</w:t>
      </w:r>
      <w:r w:rsidRPr="00F30749">
        <w:rPr>
          <w:rFonts w:ascii="Times" w:hAnsi="Times" w:cs="Times New Roman"/>
          <w:color w:val="000000"/>
          <w:szCs w:val="20"/>
          <w:lang w:val="en-US"/>
        </w:rPr>
        <w:t xml:space="preserve"> can divide itself - healthy portion breaks off (only a part) - fuses with another healthy mito</w:t>
      </w:r>
      <w:r>
        <w:rPr>
          <w:rFonts w:ascii="Times" w:hAnsi="Times" w:cs="Times New Roman"/>
          <w:color w:val="000000"/>
          <w:szCs w:val="20"/>
          <w:lang w:val="en-US"/>
        </w:rPr>
        <w:t>chondria</w:t>
      </w:r>
      <w:r w:rsidRPr="00F30749">
        <w:rPr>
          <w:rFonts w:ascii="Times" w:hAnsi="Times" w:cs="Times New Roman"/>
          <w:color w:val="000000"/>
          <w:szCs w:val="20"/>
          <w:lang w:val="en-US"/>
        </w:rPr>
        <w:t xml:space="preserve"> - recovering the healthy portion</w:t>
      </w:r>
    </w:p>
    <w:p w:rsidR="00A53034" w:rsidRPr="005B4DB5" w:rsidRDefault="00F30749" w:rsidP="005348FB">
      <w:pPr>
        <w:pStyle w:val="ListParagraph"/>
        <w:numPr>
          <w:ilvl w:val="0"/>
          <w:numId w:val="28"/>
        </w:numPr>
        <w:spacing w:beforeLines="1" w:afterLines="1" w:line="290" w:lineRule="atLeast"/>
        <w:rPr>
          <w:rFonts w:ascii="Times" w:hAnsi="Times" w:cs="Times New Roman"/>
          <w:color w:val="000000"/>
          <w:szCs w:val="20"/>
          <w:lang w:val="en-US"/>
        </w:rPr>
      </w:pPr>
      <w:r>
        <w:rPr>
          <w:rFonts w:ascii="Times" w:hAnsi="Times" w:cs="Times New Roman"/>
          <w:color w:val="000000"/>
          <w:szCs w:val="20"/>
          <w:lang w:val="en-US"/>
        </w:rPr>
        <w:t>H</w:t>
      </w:r>
      <w:r w:rsidRPr="00F30749">
        <w:rPr>
          <w:rFonts w:ascii="Times" w:hAnsi="Times" w:cs="Times New Roman"/>
          <w:color w:val="000000"/>
          <w:szCs w:val="20"/>
          <w:lang w:val="en-US"/>
        </w:rPr>
        <w:t>ow to get rid of damaged mito</w:t>
      </w:r>
      <w:r>
        <w:rPr>
          <w:rFonts w:ascii="Times" w:hAnsi="Times" w:cs="Times New Roman"/>
          <w:color w:val="000000"/>
          <w:szCs w:val="20"/>
          <w:lang w:val="en-US"/>
        </w:rPr>
        <w:t>chondria</w:t>
      </w:r>
      <w:r w:rsidRPr="00F30749">
        <w:rPr>
          <w:rFonts w:ascii="Times" w:hAnsi="Times" w:cs="Times New Roman"/>
          <w:color w:val="000000"/>
          <w:szCs w:val="20"/>
          <w:lang w:val="en-US"/>
        </w:rPr>
        <w:t xml:space="preserve"> - express one the surface proteins called PINK 1 - recruits other protein</w:t>
      </w:r>
      <w:r w:rsidR="009122AC">
        <w:rPr>
          <w:rFonts w:ascii="Times" w:hAnsi="Times" w:cs="Times New Roman"/>
          <w:color w:val="000000"/>
          <w:szCs w:val="20"/>
          <w:lang w:val="en-US"/>
        </w:rPr>
        <w:t xml:space="preserve"> called Parkin - adds ubiquitin</w:t>
      </w:r>
      <w:r w:rsidRPr="00F30749">
        <w:rPr>
          <w:rFonts w:ascii="Times" w:hAnsi="Times" w:cs="Times New Roman"/>
          <w:color w:val="000000"/>
          <w:szCs w:val="20"/>
          <w:lang w:val="en-US"/>
        </w:rPr>
        <w:t xml:space="preserve"> groups on cell surface - signals cell to direct organelle to lysosome - using microtubu</w:t>
      </w:r>
      <w:r w:rsidR="005B4DB5">
        <w:rPr>
          <w:rFonts w:ascii="Times" w:hAnsi="Times" w:cs="Times New Roman"/>
          <w:color w:val="000000"/>
          <w:szCs w:val="20"/>
          <w:lang w:val="en-US"/>
        </w:rPr>
        <w:t>les</w:t>
      </w:r>
    </w:p>
    <w:p w:rsidR="005F3C63" w:rsidRPr="00A53034" w:rsidRDefault="005F3C63" w:rsidP="005348FB">
      <w:pPr>
        <w:spacing w:beforeLines="1" w:afterLines="1" w:line="290" w:lineRule="atLeast"/>
        <w:rPr>
          <w:color w:val="000000"/>
          <w:szCs w:val="20"/>
          <w:lang w:val="en-US"/>
        </w:rPr>
      </w:pPr>
    </w:p>
    <w:p w:rsidR="00753433" w:rsidRPr="00017FCB" w:rsidRDefault="00753433" w:rsidP="005348FB">
      <w:pPr>
        <w:spacing w:beforeLines="1" w:afterLines="1" w:line="290" w:lineRule="atLeast"/>
        <w:rPr>
          <w:color w:val="000000"/>
          <w:szCs w:val="20"/>
          <w:lang w:val="en-US"/>
        </w:rPr>
      </w:pPr>
    </w:p>
    <w:p w:rsidR="005F6D38" w:rsidRPr="005F6D38" w:rsidRDefault="005F6D38" w:rsidP="005348FB">
      <w:pPr>
        <w:spacing w:beforeLines="1" w:afterLines="1" w:line="290" w:lineRule="atLeast"/>
        <w:ind w:left="1080"/>
        <w:rPr>
          <w:color w:val="000000"/>
          <w:szCs w:val="20"/>
          <w:lang w:val="en-US"/>
        </w:rPr>
      </w:pPr>
    </w:p>
    <w:p w:rsidR="00F44AE8" w:rsidRPr="00F44AE8" w:rsidRDefault="00F44AE8" w:rsidP="005348FB">
      <w:pPr>
        <w:spacing w:beforeLines="1" w:afterLines="1" w:line="290" w:lineRule="atLeast"/>
        <w:ind w:left="1080"/>
        <w:rPr>
          <w:color w:val="000000"/>
          <w:szCs w:val="20"/>
          <w:lang w:val="en-US"/>
        </w:rPr>
      </w:pPr>
    </w:p>
    <w:p w:rsidR="007528C5" w:rsidRPr="00F44AE8" w:rsidRDefault="007528C5" w:rsidP="005348FB">
      <w:pPr>
        <w:pStyle w:val="ListParagraph"/>
        <w:spacing w:beforeLines="1" w:afterLines="1" w:line="290" w:lineRule="atLeast"/>
        <w:ind w:left="1080"/>
        <w:rPr>
          <w:rFonts w:cs="Times New Roman"/>
          <w:color w:val="000000"/>
          <w:szCs w:val="20"/>
          <w:lang w:val="en-US"/>
        </w:rPr>
      </w:pPr>
    </w:p>
    <w:p w:rsidR="008C022F" w:rsidRPr="00F44AE8" w:rsidRDefault="007528C5" w:rsidP="005348FB">
      <w:pPr>
        <w:spacing w:beforeLines="1" w:afterLines="1" w:line="290" w:lineRule="atLeast"/>
        <w:rPr>
          <w:rFonts w:cs="Times New Roman"/>
          <w:color w:val="000000"/>
          <w:szCs w:val="20"/>
          <w:lang w:val="en-US"/>
        </w:rPr>
      </w:pPr>
      <w:r w:rsidRPr="00F44AE8">
        <w:rPr>
          <w:rFonts w:cs="Times New Roman"/>
          <w:color w:val="000000"/>
          <w:szCs w:val="20"/>
          <w:lang w:val="en-US"/>
        </w:rPr>
        <w:tab/>
      </w:r>
    </w:p>
    <w:p w:rsidR="002247FC" w:rsidRPr="00E023E8" w:rsidRDefault="002247FC" w:rsidP="008C022F"/>
    <w:sectPr w:rsidR="002247FC" w:rsidRPr="00E023E8" w:rsidSect="005E007D">
      <w:pgSz w:w="12240" w:h="15840"/>
      <w:pgMar w:top="1276" w:right="1800" w:bottom="1134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E197B"/>
    <w:multiLevelType w:val="multilevel"/>
    <w:tmpl w:val="863407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02B752A3"/>
    <w:multiLevelType w:val="hybridMultilevel"/>
    <w:tmpl w:val="03FAC5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B753B93"/>
    <w:multiLevelType w:val="multilevel"/>
    <w:tmpl w:val="14B4872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BD57D2"/>
    <w:multiLevelType w:val="hybridMultilevel"/>
    <w:tmpl w:val="D64CAA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1F21DB6"/>
    <w:multiLevelType w:val="multilevel"/>
    <w:tmpl w:val="997A7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2D5D58"/>
    <w:multiLevelType w:val="multilevel"/>
    <w:tmpl w:val="64F20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E555E67"/>
    <w:multiLevelType w:val="multilevel"/>
    <w:tmpl w:val="ABF08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97204F"/>
    <w:multiLevelType w:val="hybridMultilevel"/>
    <w:tmpl w:val="59D6D80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43C5416"/>
    <w:multiLevelType w:val="hybridMultilevel"/>
    <w:tmpl w:val="329CE0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F271CB5"/>
    <w:multiLevelType w:val="multilevel"/>
    <w:tmpl w:val="1E1A2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5ED770A"/>
    <w:multiLevelType w:val="hybridMultilevel"/>
    <w:tmpl w:val="2EE8E5C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7B266AD"/>
    <w:multiLevelType w:val="hybridMultilevel"/>
    <w:tmpl w:val="C0EE10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DAA55AB"/>
    <w:multiLevelType w:val="multilevel"/>
    <w:tmpl w:val="641CD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21B444B"/>
    <w:multiLevelType w:val="hybridMultilevel"/>
    <w:tmpl w:val="5EB82A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25A34EE"/>
    <w:multiLevelType w:val="hybridMultilevel"/>
    <w:tmpl w:val="CDF238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40111A1"/>
    <w:multiLevelType w:val="multilevel"/>
    <w:tmpl w:val="59D6D80E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A933810"/>
    <w:multiLevelType w:val="hybridMultilevel"/>
    <w:tmpl w:val="ED0C6C4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68B49A2"/>
    <w:multiLevelType w:val="hybridMultilevel"/>
    <w:tmpl w:val="1E726C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F480E85"/>
    <w:multiLevelType w:val="multilevel"/>
    <w:tmpl w:val="641CD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34649EE"/>
    <w:multiLevelType w:val="multilevel"/>
    <w:tmpl w:val="641CD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5485802"/>
    <w:multiLevelType w:val="hybridMultilevel"/>
    <w:tmpl w:val="0518DB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FD91FEE"/>
    <w:multiLevelType w:val="multilevel"/>
    <w:tmpl w:val="ED0C6C42"/>
    <w:lvl w:ilvl="0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1A935AE"/>
    <w:multiLevelType w:val="hybridMultilevel"/>
    <w:tmpl w:val="14B487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4C03F8D"/>
    <w:multiLevelType w:val="hybridMultilevel"/>
    <w:tmpl w:val="67DE4C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773172BC"/>
    <w:multiLevelType w:val="multilevel"/>
    <w:tmpl w:val="997A7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8C871F1"/>
    <w:multiLevelType w:val="multilevel"/>
    <w:tmpl w:val="1A48A2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6">
    <w:nsid w:val="7D4E6E8E"/>
    <w:multiLevelType w:val="hybridMultilevel"/>
    <w:tmpl w:val="04B855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DBC7427"/>
    <w:multiLevelType w:val="multilevel"/>
    <w:tmpl w:val="997A7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3"/>
  </w:num>
  <w:num w:numId="3">
    <w:abstractNumId w:val="25"/>
  </w:num>
  <w:num w:numId="4">
    <w:abstractNumId w:val="0"/>
  </w:num>
  <w:num w:numId="5">
    <w:abstractNumId w:val="8"/>
  </w:num>
  <w:num w:numId="6">
    <w:abstractNumId w:val="14"/>
  </w:num>
  <w:num w:numId="7">
    <w:abstractNumId w:val="16"/>
  </w:num>
  <w:num w:numId="8">
    <w:abstractNumId w:val="21"/>
  </w:num>
  <w:num w:numId="9">
    <w:abstractNumId w:val="11"/>
  </w:num>
  <w:num w:numId="10">
    <w:abstractNumId w:val="9"/>
  </w:num>
  <w:num w:numId="11">
    <w:abstractNumId w:val="5"/>
  </w:num>
  <w:num w:numId="12">
    <w:abstractNumId w:val="6"/>
  </w:num>
  <w:num w:numId="13">
    <w:abstractNumId w:val="27"/>
  </w:num>
  <w:num w:numId="14">
    <w:abstractNumId w:val="18"/>
  </w:num>
  <w:num w:numId="15">
    <w:abstractNumId w:val="7"/>
  </w:num>
  <w:num w:numId="16">
    <w:abstractNumId w:val="15"/>
  </w:num>
  <w:num w:numId="17">
    <w:abstractNumId w:val="1"/>
  </w:num>
  <w:num w:numId="18">
    <w:abstractNumId w:val="4"/>
  </w:num>
  <w:num w:numId="19">
    <w:abstractNumId w:val="3"/>
  </w:num>
  <w:num w:numId="20">
    <w:abstractNumId w:val="12"/>
  </w:num>
  <w:num w:numId="21">
    <w:abstractNumId w:val="17"/>
  </w:num>
  <w:num w:numId="22">
    <w:abstractNumId w:val="24"/>
  </w:num>
  <w:num w:numId="23">
    <w:abstractNumId w:val="22"/>
  </w:num>
  <w:num w:numId="24">
    <w:abstractNumId w:val="2"/>
  </w:num>
  <w:num w:numId="25">
    <w:abstractNumId w:val="10"/>
  </w:num>
  <w:num w:numId="26">
    <w:abstractNumId w:val="19"/>
  </w:num>
  <w:num w:numId="27">
    <w:abstractNumId w:val="20"/>
  </w:num>
  <w:num w:numId="2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activeWritingStyle w:appName="MSWord" w:lang="en-US" w:vendorID="64" w:dllVersion="131078" w:nlCheck="1" w:checkStyle="1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247FC"/>
    <w:rsid w:val="00017FCB"/>
    <w:rsid w:val="00042B39"/>
    <w:rsid w:val="00067983"/>
    <w:rsid w:val="00093060"/>
    <w:rsid w:val="000C3ED9"/>
    <w:rsid w:val="001443BB"/>
    <w:rsid w:val="001C3E72"/>
    <w:rsid w:val="001E676A"/>
    <w:rsid w:val="002247FC"/>
    <w:rsid w:val="002E4663"/>
    <w:rsid w:val="002F559A"/>
    <w:rsid w:val="00363037"/>
    <w:rsid w:val="00484F2C"/>
    <w:rsid w:val="004B3231"/>
    <w:rsid w:val="004E59C4"/>
    <w:rsid w:val="005348FB"/>
    <w:rsid w:val="0056603B"/>
    <w:rsid w:val="005B4DB5"/>
    <w:rsid w:val="005E007D"/>
    <w:rsid w:val="005F0CBF"/>
    <w:rsid w:val="005F3585"/>
    <w:rsid w:val="005F3C63"/>
    <w:rsid w:val="005F6D38"/>
    <w:rsid w:val="006359FB"/>
    <w:rsid w:val="00683918"/>
    <w:rsid w:val="006C3868"/>
    <w:rsid w:val="006C61B7"/>
    <w:rsid w:val="007528C5"/>
    <w:rsid w:val="00753433"/>
    <w:rsid w:val="008750B9"/>
    <w:rsid w:val="0089762B"/>
    <w:rsid w:val="008A2396"/>
    <w:rsid w:val="008C022F"/>
    <w:rsid w:val="008D3A79"/>
    <w:rsid w:val="009122AC"/>
    <w:rsid w:val="00975E6B"/>
    <w:rsid w:val="009E27D1"/>
    <w:rsid w:val="00A136BC"/>
    <w:rsid w:val="00A53034"/>
    <w:rsid w:val="00AB2E00"/>
    <w:rsid w:val="00AC0F79"/>
    <w:rsid w:val="00AC1490"/>
    <w:rsid w:val="00B06B46"/>
    <w:rsid w:val="00B318B9"/>
    <w:rsid w:val="00B51E6C"/>
    <w:rsid w:val="00BA619B"/>
    <w:rsid w:val="00C3188A"/>
    <w:rsid w:val="00C6504B"/>
    <w:rsid w:val="00C71259"/>
    <w:rsid w:val="00D07F59"/>
    <w:rsid w:val="00D42B87"/>
    <w:rsid w:val="00D64A1A"/>
    <w:rsid w:val="00E023E8"/>
    <w:rsid w:val="00EF277A"/>
    <w:rsid w:val="00F03723"/>
    <w:rsid w:val="00F30749"/>
    <w:rsid w:val="00F44AE8"/>
    <w:rsid w:val="00F51F87"/>
    <w:rsid w:val="00FC3222"/>
    <w:rsid w:val="00FD6D01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0D5031"/>
    <w:rPr>
      <w:rFonts w:ascii="Times New Roman" w:hAnsi="Times New Roman"/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2247FC"/>
    <w:pPr>
      <w:ind w:left="720"/>
      <w:contextualSpacing/>
    </w:pPr>
  </w:style>
  <w:style w:type="paragraph" w:styleId="NormalWeb">
    <w:name w:val="Normal (Web)"/>
    <w:basedOn w:val="Normal"/>
    <w:uiPriority w:val="99"/>
    <w:rsid w:val="0089762B"/>
    <w:pPr>
      <w:spacing w:beforeLines="1" w:afterLines="1"/>
    </w:pPr>
    <w:rPr>
      <w:rFonts w:ascii="Times" w:hAnsi="Times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4</Pages>
  <Words>985</Words>
  <Characters>5617</Characters>
  <Application>Microsoft Macintosh Word</Application>
  <DocSecurity>0</DocSecurity>
  <Lines>46</Lines>
  <Paragraphs>11</Paragraphs>
  <ScaleCrop>false</ScaleCrop>
  <LinksUpToDate>false</LinksUpToDate>
  <CharactersWithSpaces>6898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Shihab Reza</dc:creator>
  <cp:keywords/>
  <cp:lastModifiedBy>Shihab Reza</cp:lastModifiedBy>
  <cp:revision>30</cp:revision>
  <dcterms:created xsi:type="dcterms:W3CDTF">2015-03-01T22:30:00Z</dcterms:created>
  <dcterms:modified xsi:type="dcterms:W3CDTF">2015-04-18T19:30:00Z</dcterms:modified>
</cp:coreProperties>
</file>