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566D" w:rsidRDefault="0037566D" w:rsidP="0037566D">
      <w:pPr>
        <w:pStyle w:val="NoSpacing"/>
      </w:pPr>
      <w:r>
        <w:t>ECO1102F: Introduction to Macroeconomics</w:t>
      </w:r>
    </w:p>
    <w:p w:rsidR="0037566D" w:rsidRDefault="0037566D" w:rsidP="0037566D">
      <w:pPr>
        <w:pStyle w:val="NoSpacing"/>
      </w:pPr>
    </w:p>
    <w:p w:rsidR="0037566D" w:rsidRPr="0037566D" w:rsidRDefault="0037566D" w:rsidP="0037566D">
      <w:pPr>
        <w:pStyle w:val="NoSpacing"/>
        <w:rPr>
          <w:b/>
        </w:rPr>
      </w:pPr>
      <w:r w:rsidRPr="0037566D">
        <w:rPr>
          <w:b/>
        </w:rPr>
        <w:t>Chapter 1: 10 Principles of Economics</w:t>
      </w:r>
    </w:p>
    <w:p w:rsidR="0037566D" w:rsidRDefault="0037566D" w:rsidP="0037566D">
      <w:pPr>
        <w:pStyle w:val="NoSpacing"/>
      </w:pPr>
      <w:r>
        <w:t>Economics is…</w:t>
      </w:r>
    </w:p>
    <w:p w:rsidR="0037566D" w:rsidRDefault="0037566D" w:rsidP="0037566D">
      <w:pPr>
        <w:pStyle w:val="NoSpacing"/>
        <w:ind w:left="720"/>
      </w:pPr>
      <w:r>
        <w:t>The study of how scarce resources are allocated among alternative uses to satisfy human wants</w:t>
      </w:r>
    </w:p>
    <w:p w:rsidR="0037566D" w:rsidRDefault="0037566D" w:rsidP="0037566D">
      <w:pPr>
        <w:pStyle w:val="NoSpacing"/>
        <w:ind w:left="720"/>
      </w:pPr>
      <w:r>
        <w:t>Resources are scarce (limited supply) in most cases</w:t>
      </w:r>
    </w:p>
    <w:p w:rsidR="0037566D" w:rsidRDefault="0037566D" w:rsidP="0037566D">
      <w:pPr>
        <w:pStyle w:val="NoSpacing"/>
        <w:ind w:left="720"/>
      </w:pPr>
      <w:r>
        <w:t>The price of resources reflects their value/importance and is the mechanism by which they are allocated among economic agents (consumers, firms, resource owners)</w:t>
      </w:r>
    </w:p>
    <w:p w:rsidR="0037566D" w:rsidRDefault="0037566D" w:rsidP="0037566D">
      <w:pPr>
        <w:pStyle w:val="NoSpacing"/>
        <w:ind w:left="720"/>
      </w:pPr>
      <w:r>
        <w:t>Resources (labor, capital, natural) may be consumed or used to produce various goods in alternative uses</w:t>
      </w:r>
    </w:p>
    <w:p w:rsidR="0037566D" w:rsidRDefault="0037566D" w:rsidP="0037566D">
      <w:pPr>
        <w:pStyle w:val="NoSpacing"/>
        <w:ind w:left="720"/>
      </w:pPr>
      <w:r>
        <w:t>Economics is concerned only with how much people are willing to pay for what they want</w:t>
      </w:r>
    </w:p>
    <w:p w:rsidR="0037566D" w:rsidRDefault="004C4B97" w:rsidP="0037566D">
      <w:pPr>
        <w:pStyle w:val="NoSpacing"/>
      </w:pPr>
      <w:r>
        <w:t>Economists study…</w:t>
      </w:r>
    </w:p>
    <w:p w:rsidR="004C4B97" w:rsidRDefault="004C4B97" w:rsidP="004C4B97">
      <w:pPr>
        <w:pStyle w:val="NoSpacing"/>
        <w:ind w:left="720"/>
      </w:pPr>
      <w:r>
        <w:t>How people make decisions</w:t>
      </w:r>
    </w:p>
    <w:p w:rsidR="004C4B97" w:rsidRDefault="004C4B97" w:rsidP="004C4B97">
      <w:pPr>
        <w:pStyle w:val="NoSpacing"/>
        <w:ind w:left="720" w:firstLine="720"/>
      </w:pPr>
      <w:r>
        <w:t>How much to work and save, what to buy and how to invest their savings</w:t>
      </w:r>
    </w:p>
    <w:p w:rsidR="004C4B97" w:rsidRDefault="004C4B97" w:rsidP="004C4B97">
      <w:pPr>
        <w:pStyle w:val="NoSpacing"/>
        <w:ind w:left="720" w:firstLine="720"/>
      </w:pPr>
      <w:r>
        <w:t>What resources and technology to use to produce a good, and what to produce</w:t>
      </w:r>
    </w:p>
    <w:p w:rsidR="004C4B97" w:rsidRDefault="004C4B97" w:rsidP="004C4B97">
      <w:pPr>
        <w:pStyle w:val="NoSpacing"/>
        <w:ind w:firstLine="720"/>
      </w:pPr>
      <w:r>
        <w:t>How people interact with each other</w:t>
      </w:r>
    </w:p>
    <w:p w:rsidR="004C4B97" w:rsidRDefault="004C4B97" w:rsidP="004C4B97">
      <w:pPr>
        <w:pStyle w:val="NoSpacing"/>
        <w:ind w:left="720" w:firstLine="720"/>
      </w:pPr>
      <w:r>
        <w:t>How prices and quantities of goods are determined</w:t>
      </w:r>
    </w:p>
    <w:p w:rsidR="004C4B97" w:rsidRDefault="004C4B97" w:rsidP="004C4B97">
      <w:pPr>
        <w:pStyle w:val="NoSpacing"/>
        <w:ind w:firstLine="720"/>
      </w:pPr>
      <w:r>
        <w:t>The forces and trends that affect the economy as a whole</w:t>
      </w:r>
    </w:p>
    <w:p w:rsidR="004C4B97" w:rsidRDefault="004C4B97" w:rsidP="004C4B97">
      <w:pPr>
        <w:pStyle w:val="NoSpacing"/>
        <w:ind w:left="720" w:firstLine="720"/>
      </w:pPr>
      <w:r>
        <w:t>Business cycles, growth, unemployment, inflation and events in other economies</w:t>
      </w:r>
    </w:p>
    <w:p w:rsidR="004C4B97" w:rsidRDefault="004C4B97" w:rsidP="004C4B97">
      <w:pPr>
        <w:pStyle w:val="NoSpacing"/>
      </w:pPr>
      <w:r>
        <w:t>Macroeconomics and microeconomics</w:t>
      </w:r>
    </w:p>
    <w:p w:rsidR="004C4B97" w:rsidRDefault="004C4B97" w:rsidP="004C4B97">
      <w:pPr>
        <w:pStyle w:val="NoSpacing"/>
        <w:ind w:left="720"/>
      </w:pPr>
      <w:r>
        <w:t>The two traditional subfields of economics</w:t>
      </w:r>
    </w:p>
    <w:p w:rsidR="004C4B97" w:rsidRDefault="004C4B97" w:rsidP="004C4B97">
      <w:pPr>
        <w:pStyle w:val="NoSpacing"/>
        <w:ind w:left="720"/>
      </w:pPr>
      <w:r>
        <w:t xml:space="preserve">Microeconomics: </w:t>
      </w:r>
      <w:r w:rsidR="001053D5">
        <w:t>studies how households and firms make decisions</w:t>
      </w:r>
    </w:p>
    <w:p w:rsidR="001053D5" w:rsidRDefault="001053D5" w:rsidP="004C4B97">
      <w:pPr>
        <w:pStyle w:val="NoSpacing"/>
        <w:ind w:left="720"/>
      </w:pPr>
      <w:r>
        <w:tab/>
        <w:t>How market power affects price and production</w:t>
      </w:r>
    </w:p>
    <w:p w:rsidR="001053D5" w:rsidRDefault="001053D5" w:rsidP="004C4B97">
      <w:pPr>
        <w:pStyle w:val="NoSpacing"/>
        <w:ind w:left="720"/>
      </w:pPr>
      <w:r>
        <w:tab/>
        <w:t>How tariffs affect consumers, producers, society</w:t>
      </w:r>
    </w:p>
    <w:p w:rsidR="001053D5" w:rsidRDefault="001053D5" w:rsidP="004C4B97">
      <w:pPr>
        <w:pStyle w:val="NoSpacing"/>
        <w:ind w:left="720"/>
      </w:pPr>
      <w:r>
        <w:t>Macroeconomics: studies the overall economy</w:t>
      </w:r>
    </w:p>
    <w:p w:rsidR="001053D5" w:rsidRDefault="001053D5" w:rsidP="004C4B97">
      <w:pPr>
        <w:pStyle w:val="NoSpacing"/>
        <w:ind w:left="720"/>
      </w:pPr>
      <w:r>
        <w:tab/>
        <w:t>How a tax cut can stimulate economic growth</w:t>
      </w:r>
    </w:p>
    <w:p w:rsidR="001053D5" w:rsidRDefault="001053D5" w:rsidP="004C4B97">
      <w:pPr>
        <w:pStyle w:val="NoSpacing"/>
        <w:ind w:left="720"/>
      </w:pPr>
      <w:r>
        <w:tab/>
        <w:t>How increasing the money supply causes inflation</w:t>
      </w:r>
    </w:p>
    <w:p w:rsidR="001053D5" w:rsidRDefault="001053D5" w:rsidP="004C4B97">
      <w:pPr>
        <w:pStyle w:val="NoSpacing"/>
        <w:ind w:left="720"/>
      </w:pPr>
      <w:r>
        <w:t>Both are closely intertwined</w:t>
      </w:r>
    </w:p>
    <w:p w:rsidR="001053D5" w:rsidRDefault="001053D5" w:rsidP="001053D5">
      <w:pPr>
        <w:pStyle w:val="NoSpacing"/>
        <w:ind w:left="1440"/>
      </w:pPr>
      <w:r>
        <w:t>The overall economy is composed of millions of households and firms</w:t>
      </w:r>
    </w:p>
    <w:p w:rsidR="001053D5" w:rsidRDefault="001053D5" w:rsidP="001053D5">
      <w:pPr>
        <w:pStyle w:val="NoSpacing"/>
        <w:ind w:left="1440"/>
      </w:pPr>
      <w:r>
        <w:t>Any policy to promote economic growth needs to understand that policy affects individual households and firms</w:t>
      </w:r>
    </w:p>
    <w:p w:rsidR="001053D5" w:rsidRDefault="001053D5" w:rsidP="001053D5">
      <w:pPr>
        <w:pStyle w:val="NoSpacing"/>
      </w:pPr>
      <w:r>
        <w:t>Unifying Ideas</w:t>
      </w:r>
    </w:p>
    <w:p w:rsidR="001053D5" w:rsidRDefault="001053D5" w:rsidP="001053D5">
      <w:pPr>
        <w:pStyle w:val="NoSpacing"/>
        <w:ind w:left="720"/>
      </w:pPr>
      <w:r>
        <w:t>While multifaceted, economics is unified by 10 central ideas</w:t>
      </w:r>
    </w:p>
    <w:p w:rsidR="00F015CF" w:rsidRDefault="00F015CF" w:rsidP="001053D5">
      <w:pPr>
        <w:pStyle w:val="NoSpacing"/>
      </w:pPr>
      <w:r>
        <w:t>How People Make Decisions</w:t>
      </w:r>
    </w:p>
    <w:p w:rsidR="001053D5" w:rsidRDefault="001053D5" w:rsidP="00F015CF">
      <w:pPr>
        <w:pStyle w:val="NoSpacing"/>
        <w:ind w:left="720"/>
      </w:pPr>
      <w:r>
        <w:t>1. People Face Trade Offs</w:t>
      </w:r>
    </w:p>
    <w:p w:rsidR="001053D5" w:rsidRDefault="001053D5" w:rsidP="00F015CF">
      <w:pPr>
        <w:pStyle w:val="NoSpacing"/>
        <w:ind w:left="1440"/>
      </w:pPr>
      <w:r>
        <w:t xml:space="preserve">e.g. going to a party the night before your midterm </w:t>
      </w:r>
    </w:p>
    <w:p w:rsidR="001053D5" w:rsidRDefault="00190C6C" w:rsidP="00F015CF">
      <w:pPr>
        <w:pStyle w:val="NoSpacing"/>
        <w:ind w:left="1440"/>
      </w:pPr>
      <w:r>
        <w:t>A noted trade-off between equity and efficiency because their desirable goals conflict</w:t>
      </w:r>
    </w:p>
    <w:p w:rsidR="00190C6C" w:rsidRDefault="00190C6C" w:rsidP="00190C6C">
      <w:pPr>
        <w:pStyle w:val="NoSpacing"/>
        <w:ind w:left="2160"/>
      </w:pPr>
      <w:r>
        <w:t>Efficiency is getting the most from resources (size of the pie)</w:t>
      </w:r>
    </w:p>
    <w:p w:rsidR="00190C6C" w:rsidRDefault="00190C6C" w:rsidP="00190C6C">
      <w:pPr>
        <w:pStyle w:val="NoSpacing"/>
        <w:ind w:left="2160"/>
      </w:pPr>
      <w:r>
        <w:t>Equity is sharing resources fairly within a society (who eats it)</w:t>
      </w:r>
    </w:p>
    <w:p w:rsidR="00190C6C" w:rsidRDefault="00190C6C" w:rsidP="00190C6C">
      <w:pPr>
        <w:pStyle w:val="NoSpacing"/>
        <w:ind w:left="2160"/>
      </w:pPr>
      <w:r>
        <w:t>e.g. a progressive tax system like in Canada</w:t>
      </w:r>
    </w:p>
    <w:p w:rsidR="00190C6C" w:rsidRDefault="00190C6C" w:rsidP="00F015CF">
      <w:pPr>
        <w:pStyle w:val="NoSpacing"/>
        <w:ind w:left="720"/>
      </w:pPr>
      <w:r>
        <w:t xml:space="preserve">2. </w:t>
      </w:r>
      <w:r w:rsidR="00F015CF">
        <w:t>The Cost of Something is What You Give Up to Get It</w:t>
      </w:r>
    </w:p>
    <w:p w:rsidR="00F015CF" w:rsidRDefault="00F015CF" w:rsidP="00F015CF">
      <w:pPr>
        <w:pStyle w:val="NoSpacing"/>
        <w:ind w:left="1440"/>
      </w:pPr>
      <w:r>
        <w:t>Making decisions requires comparing the costs and benefits of alternative choices</w:t>
      </w:r>
    </w:p>
    <w:p w:rsidR="00F015CF" w:rsidRDefault="00F015CF" w:rsidP="00F015CF">
      <w:pPr>
        <w:pStyle w:val="NoSpacing"/>
        <w:ind w:left="1440"/>
      </w:pPr>
      <w:r>
        <w:t>The opportunity cost of any item is whatever must be given up to obtain it</w:t>
      </w:r>
    </w:p>
    <w:p w:rsidR="00F015CF" w:rsidRDefault="00F015CF" w:rsidP="00F015CF">
      <w:pPr>
        <w:pStyle w:val="NoSpacing"/>
        <w:ind w:left="1440"/>
      </w:pPr>
      <w:r>
        <w:tab/>
        <w:t>Relevant cost for decision making</w:t>
      </w:r>
    </w:p>
    <w:p w:rsidR="00F015CF" w:rsidRDefault="00F015CF" w:rsidP="00F015CF">
      <w:pPr>
        <w:pStyle w:val="NoSpacing"/>
        <w:ind w:left="720"/>
      </w:pPr>
      <w:r>
        <w:t xml:space="preserve">3. </w:t>
      </w:r>
      <w:r w:rsidR="00DB114A">
        <w:t>Rationale People Think At the Margin</w:t>
      </w:r>
    </w:p>
    <w:p w:rsidR="00DB114A" w:rsidRDefault="00DB114A" w:rsidP="00DB114A">
      <w:pPr>
        <w:pStyle w:val="NoSpacing"/>
        <w:ind w:left="1440"/>
      </w:pPr>
      <w:r>
        <w:t>Rationale people: systematically and purposefully do the best they can to achieve their objective</w:t>
      </w:r>
    </w:p>
    <w:p w:rsidR="00DB114A" w:rsidRDefault="00DB114A" w:rsidP="00DB114A">
      <w:pPr>
        <w:pStyle w:val="NoSpacing"/>
        <w:ind w:left="1440"/>
      </w:pPr>
      <w:r>
        <w:t>Make decisions by evaluating costs and benefits of marginal changes</w:t>
      </w:r>
    </w:p>
    <w:p w:rsidR="00DB114A" w:rsidRDefault="00DB114A" w:rsidP="00DB114A">
      <w:pPr>
        <w:pStyle w:val="NoSpacing"/>
        <w:ind w:left="1440"/>
      </w:pPr>
      <w:r>
        <w:tab/>
        <w:t>Incremental changes to an existing plan</w:t>
      </w:r>
    </w:p>
    <w:p w:rsidR="00DB114A" w:rsidRDefault="00DB114A" w:rsidP="00DB114A">
      <w:pPr>
        <w:pStyle w:val="NoSpacing"/>
        <w:ind w:left="1440"/>
      </w:pPr>
      <w:r>
        <w:lastRenderedPageBreak/>
        <w:t>Whether to continue your studies for another year or not</w:t>
      </w:r>
    </w:p>
    <w:p w:rsidR="00DB114A" w:rsidRDefault="004A42DC" w:rsidP="00DB114A">
      <w:pPr>
        <w:pStyle w:val="NoSpacing"/>
        <w:ind w:left="720"/>
      </w:pPr>
      <w:r>
        <w:t>4. People Respond to Incentives</w:t>
      </w:r>
    </w:p>
    <w:p w:rsidR="004A42DC" w:rsidRDefault="004A42DC" w:rsidP="004A42DC">
      <w:pPr>
        <w:pStyle w:val="NoSpacing"/>
        <w:ind w:left="1440"/>
      </w:pPr>
      <w:r>
        <w:t>An incentive is something that induces a person to act, i.e. the prospect of a reward or punishment</w:t>
      </w:r>
    </w:p>
    <w:p w:rsidR="004A42DC" w:rsidRDefault="004A42DC" w:rsidP="004A42DC">
      <w:pPr>
        <w:pStyle w:val="NoSpacing"/>
        <w:ind w:left="1440"/>
      </w:pPr>
      <w:r>
        <w:t>Rational people respond to incentives</w:t>
      </w:r>
    </w:p>
    <w:p w:rsidR="004A42DC" w:rsidRDefault="004A42DC" w:rsidP="004A42DC">
      <w:pPr>
        <w:pStyle w:val="NoSpacing"/>
        <w:ind w:left="1440"/>
      </w:pPr>
      <w:r>
        <w:t>e.g. When cigarette taxes increase, teen smoking decreases</w:t>
      </w:r>
    </w:p>
    <w:p w:rsidR="004A42DC" w:rsidRDefault="004A42DC" w:rsidP="004A42DC">
      <w:pPr>
        <w:pStyle w:val="NoSpacing"/>
      </w:pPr>
      <w:r>
        <w:t>How People Interact</w:t>
      </w:r>
    </w:p>
    <w:p w:rsidR="004A42DC" w:rsidRDefault="004A42DC" w:rsidP="004A42DC">
      <w:pPr>
        <w:pStyle w:val="NoSpacing"/>
        <w:ind w:left="720"/>
      </w:pPr>
      <w:r>
        <w:t>5. Trade Can Make Everyone Better Off</w:t>
      </w:r>
    </w:p>
    <w:p w:rsidR="004C4B97" w:rsidRDefault="004F67DA" w:rsidP="004F67DA">
      <w:pPr>
        <w:pStyle w:val="NoSpacing"/>
        <w:ind w:left="1440"/>
      </w:pPr>
      <w:r>
        <w:t>Rather than being self-sufficient (doing everything themselves), people can specialize in one good or service, and exchange it for another good or service, to improve their well-being</w:t>
      </w:r>
    </w:p>
    <w:p w:rsidR="004F67DA" w:rsidRDefault="004F67DA" w:rsidP="004F67DA">
      <w:pPr>
        <w:pStyle w:val="NoSpacing"/>
        <w:ind w:left="1440"/>
      </w:pPr>
      <w:r>
        <w:t>Countries also benefit from trade and specialization:</w:t>
      </w:r>
    </w:p>
    <w:p w:rsidR="004F67DA" w:rsidRDefault="004F67DA" w:rsidP="004F67DA">
      <w:pPr>
        <w:pStyle w:val="NoSpacing"/>
        <w:ind w:left="2160"/>
      </w:pPr>
      <w:r>
        <w:t>Get better price abroad for a good they produce</w:t>
      </w:r>
    </w:p>
    <w:p w:rsidR="004F67DA" w:rsidRDefault="004F67DA" w:rsidP="004F67DA">
      <w:pPr>
        <w:pStyle w:val="NoSpacing"/>
        <w:ind w:left="2160"/>
      </w:pPr>
      <w:r>
        <w:t>Buy other goods from abroad than could be produced at home</w:t>
      </w:r>
    </w:p>
    <w:p w:rsidR="004F67DA" w:rsidRDefault="004F67DA" w:rsidP="004F67DA">
      <w:pPr>
        <w:pStyle w:val="NoSpacing"/>
        <w:ind w:left="2160"/>
      </w:pPr>
      <w:r>
        <w:t>Access a greater variety of goods, including goods they might not be able to get at all</w:t>
      </w:r>
    </w:p>
    <w:p w:rsidR="004F67DA" w:rsidRDefault="004F67DA" w:rsidP="004F67DA">
      <w:pPr>
        <w:pStyle w:val="NoSpacing"/>
        <w:ind w:left="720"/>
      </w:pPr>
      <w:r>
        <w:t xml:space="preserve">6. </w:t>
      </w:r>
      <w:r w:rsidR="006911A8">
        <w:t>Markets Are Usually A Good Way to Organize Economic Activity</w:t>
      </w:r>
    </w:p>
    <w:p w:rsidR="006911A8" w:rsidRDefault="006911A8" w:rsidP="006911A8">
      <w:pPr>
        <w:pStyle w:val="NoSpacing"/>
        <w:ind w:left="1440"/>
      </w:pPr>
      <w:r>
        <w:t>A market is a group of buyers or sellers of one good</w:t>
      </w:r>
    </w:p>
    <w:p w:rsidR="006911A8" w:rsidRDefault="006911A8" w:rsidP="006911A8">
      <w:pPr>
        <w:pStyle w:val="NoSpacing"/>
        <w:ind w:left="1440"/>
      </w:pPr>
      <w:r>
        <w:t>Organizing activity entails determining:</w:t>
      </w:r>
    </w:p>
    <w:p w:rsidR="006911A8" w:rsidRDefault="006911A8" w:rsidP="006911A8">
      <w:pPr>
        <w:pStyle w:val="NoSpacing"/>
        <w:ind w:left="2160"/>
      </w:pPr>
      <w:r>
        <w:t>What goods to sell</w:t>
      </w:r>
    </w:p>
    <w:p w:rsidR="006911A8" w:rsidRDefault="006911A8" w:rsidP="006911A8">
      <w:pPr>
        <w:pStyle w:val="NoSpacing"/>
        <w:ind w:left="2160"/>
      </w:pPr>
      <w:r>
        <w:t>How to produce them</w:t>
      </w:r>
    </w:p>
    <w:p w:rsidR="006911A8" w:rsidRDefault="006911A8" w:rsidP="006911A8">
      <w:pPr>
        <w:pStyle w:val="NoSpacing"/>
        <w:ind w:left="2160"/>
      </w:pPr>
      <w:r>
        <w:t>How much of each to produce</w:t>
      </w:r>
    </w:p>
    <w:p w:rsidR="006911A8" w:rsidRDefault="006911A8" w:rsidP="006911A8">
      <w:pPr>
        <w:pStyle w:val="NoSpacing"/>
        <w:ind w:left="2160"/>
      </w:pPr>
      <w:r>
        <w:t>Who gets them</w:t>
      </w:r>
    </w:p>
    <w:p w:rsidR="006911A8" w:rsidRDefault="006911A8" w:rsidP="006911A8">
      <w:pPr>
        <w:pStyle w:val="NoSpacing"/>
        <w:ind w:left="1440"/>
      </w:pPr>
      <w:r>
        <w:t>A market economy:</w:t>
      </w:r>
    </w:p>
    <w:p w:rsidR="006911A8" w:rsidRDefault="006911A8" w:rsidP="006911A8">
      <w:pPr>
        <w:pStyle w:val="NoSpacing"/>
        <w:ind w:left="2160"/>
      </w:pPr>
      <w:r>
        <w:t>Allocates resources through the free, decentralized and self-interested decisions of buyers and sellers as they interact in markets to determine market prices</w:t>
      </w:r>
    </w:p>
    <w:p w:rsidR="006911A8" w:rsidRDefault="006911A8" w:rsidP="006911A8">
      <w:pPr>
        <w:pStyle w:val="NoSpacing"/>
        <w:ind w:left="2160"/>
      </w:pPr>
      <w:r>
        <w:t>Sets market prices that reflect each good’s value to buyers and cost of production to sellers</w:t>
      </w:r>
    </w:p>
    <w:p w:rsidR="006911A8" w:rsidRDefault="006911A8" w:rsidP="000E7D96">
      <w:pPr>
        <w:pStyle w:val="NoSpacing"/>
        <w:ind w:left="2160"/>
      </w:pPr>
      <w:r>
        <w:t xml:space="preserve">Often organizes economic activity in a way that maximizes economic </w:t>
      </w:r>
      <w:r w:rsidR="000E7D96">
        <w:t>well-being (i.e. is inefficient)</w:t>
      </w:r>
    </w:p>
    <w:p w:rsidR="000E7D96" w:rsidRDefault="000E7D96" w:rsidP="000E7D96">
      <w:pPr>
        <w:pStyle w:val="NoSpacing"/>
        <w:ind w:left="720"/>
      </w:pPr>
      <w:r>
        <w:t>7. Governments Can Sometimes Improve Market Outcomes</w:t>
      </w:r>
    </w:p>
    <w:p w:rsidR="000E7D96" w:rsidRDefault="000E7D96" w:rsidP="000E7D96">
      <w:pPr>
        <w:pStyle w:val="NoSpacing"/>
        <w:ind w:left="1440"/>
      </w:pPr>
      <w:r>
        <w:t>Key roles for government are to define property rights and to enforce them</w:t>
      </w:r>
    </w:p>
    <w:p w:rsidR="000E7D96" w:rsidRDefault="000E7D96" w:rsidP="000E7D96">
      <w:pPr>
        <w:pStyle w:val="NoSpacing"/>
        <w:ind w:left="2160"/>
      </w:pPr>
      <w:r>
        <w:t>People are less inclined to work, produce, invest, or purchase if risk is large that their property will be stolen</w:t>
      </w:r>
    </w:p>
    <w:p w:rsidR="000E7D96" w:rsidRDefault="000E7D96" w:rsidP="000E7D96">
      <w:pPr>
        <w:pStyle w:val="NoSpacing"/>
        <w:ind w:left="1440"/>
      </w:pPr>
      <w:r>
        <w:t>But markets can sometimes fail to allocate society’s resources efficiently</w:t>
      </w:r>
    </w:p>
    <w:p w:rsidR="000E7D96" w:rsidRDefault="000E7D96" w:rsidP="000E7D96">
      <w:pPr>
        <w:pStyle w:val="NoSpacing"/>
        <w:ind w:left="1440"/>
      </w:pPr>
      <w:r>
        <w:t>Causes of market failure include:</w:t>
      </w:r>
    </w:p>
    <w:p w:rsidR="000E7D96" w:rsidRDefault="000E7D96" w:rsidP="000E7D96">
      <w:pPr>
        <w:pStyle w:val="NoSpacing"/>
        <w:ind w:left="2160"/>
      </w:pPr>
      <w:r>
        <w:t>Externalities, when the production or consumption of a good affects third parties</w:t>
      </w:r>
    </w:p>
    <w:p w:rsidR="000E7D96" w:rsidRDefault="000E7D96" w:rsidP="000E7D96">
      <w:pPr>
        <w:pStyle w:val="NoSpacing"/>
        <w:ind w:left="2160"/>
      </w:pPr>
      <w:r>
        <w:t>Market power, small numbers of buyers or sellers have substantial influence on market price</w:t>
      </w:r>
    </w:p>
    <w:p w:rsidR="000E7D96" w:rsidRDefault="000E7D96" w:rsidP="000E7D96">
      <w:pPr>
        <w:pStyle w:val="NoSpacing"/>
        <w:ind w:left="1440"/>
      </w:pPr>
      <w:r>
        <w:t>In such cases, public policy may promote efficiency</w:t>
      </w:r>
    </w:p>
    <w:p w:rsidR="000E7D96" w:rsidRDefault="000E7D96" w:rsidP="000E7D96">
      <w:pPr>
        <w:pStyle w:val="NoSpacing"/>
        <w:ind w:left="1440"/>
      </w:pPr>
      <w:r>
        <w:t>Of course, government may also alter market outcomes to promote a more desirable distribution of resources (equity) – possibly at the expense of efficiency</w:t>
      </w:r>
    </w:p>
    <w:p w:rsidR="00D170ED" w:rsidRDefault="00D170ED" w:rsidP="00D170ED">
      <w:pPr>
        <w:pStyle w:val="NoSpacing"/>
      </w:pPr>
      <w:r>
        <w:t>How the Economy as a Whole Works</w:t>
      </w:r>
    </w:p>
    <w:p w:rsidR="000E7D96" w:rsidRDefault="000E7D96" w:rsidP="000E7D96">
      <w:pPr>
        <w:pStyle w:val="NoSpacing"/>
        <w:ind w:left="720"/>
      </w:pPr>
      <w:r>
        <w:t>8. A Country’s Standard of Living Depends on Its Ability to Produce Goods or Services</w:t>
      </w:r>
    </w:p>
    <w:p w:rsidR="000E7D96" w:rsidRDefault="000E7D96" w:rsidP="000E7D96">
      <w:pPr>
        <w:pStyle w:val="NoSpacing"/>
        <w:ind w:left="1440"/>
      </w:pPr>
      <w:r>
        <w:t>Living standards vary greatly across countries and over time</w:t>
      </w:r>
    </w:p>
    <w:p w:rsidR="000E7D96" w:rsidRDefault="000E7D96" w:rsidP="000E7D96">
      <w:pPr>
        <w:pStyle w:val="NoSpacing"/>
        <w:ind w:left="2160"/>
      </w:pPr>
      <w:r>
        <w:t xml:space="preserve">Average income in rich countries is more than 10 times </w:t>
      </w:r>
      <w:r w:rsidR="008861EC">
        <w:t>average income in poor countries</w:t>
      </w:r>
    </w:p>
    <w:p w:rsidR="008861EC" w:rsidRDefault="00D170ED" w:rsidP="008861EC">
      <w:pPr>
        <w:pStyle w:val="NoSpacing"/>
        <w:ind w:left="1440"/>
      </w:pPr>
      <w:r>
        <w:t>Productivity is the most important determinant of living standards</w:t>
      </w:r>
    </w:p>
    <w:p w:rsidR="00D170ED" w:rsidRDefault="00D170ED" w:rsidP="00D170ED">
      <w:pPr>
        <w:pStyle w:val="NoSpacing"/>
        <w:ind w:left="2160"/>
      </w:pPr>
      <w:r>
        <w:t>It is the amount of goods produced per hour of a worker’s time</w:t>
      </w:r>
    </w:p>
    <w:p w:rsidR="00D170ED" w:rsidRDefault="00D170ED" w:rsidP="00D170ED">
      <w:pPr>
        <w:pStyle w:val="NoSpacing"/>
        <w:ind w:left="2160"/>
      </w:pPr>
      <w:r>
        <w:lastRenderedPageBreak/>
        <w:t>It depends on the equipment, knowledge and skills, natural resources, and technology available to workers</w:t>
      </w:r>
    </w:p>
    <w:p w:rsidR="00D170ED" w:rsidRDefault="00D170ED" w:rsidP="00D170ED">
      <w:pPr>
        <w:pStyle w:val="NoSpacing"/>
        <w:ind w:left="1440"/>
      </w:pPr>
      <w:r>
        <w:t>Other factors have far less importance</w:t>
      </w:r>
    </w:p>
    <w:p w:rsidR="00D170ED" w:rsidRDefault="00D170ED" w:rsidP="00D170ED">
      <w:pPr>
        <w:pStyle w:val="NoSpacing"/>
        <w:ind w:left="720"/>
      </w:pPr>
      <w:r>
        <w:t>9. Prices Rise When the Government Prints Too Much Money</w:t>
      </w:r>
    </w:p>
    <w:p w:rsidR="00D170ED" w:rsidRDefault="00D170ED" w:rsidP="00D170ED">
      <w:pPr>
        <w:pStyle w:val="NoSpacing"/>
        <w:ind w:left="1440"/>
      </w:pPr>
      <w:r>
        <w:t>Inflation is the increase in general price levels</w:t>
      </w:r>
    </w:p>
    <w:p w:rsidR="00D170ED" w:rsidRDefault="00D170ED" w:rsidP="00D170ED">
      <w:pPr>
        <w:pStyle w:val="NoSpacing"/>
        <w:ind w:left="1440"/>
      </w:pPr>
      <w:r>
        <w:t>In the long run, inflation is almost always caused by excessive growth in the quantity of money, which causes the value of money to fall</w:t>
      </w:r>
    </w:p>
    <w:p w:rsidR="00D170ED" w:rsidRDefault="00D170ED" w:rsidP="00D170ED">
      <w:pPr>
        <w:pStyle w:val="NoSpacing"/>
        <w:ind w:left="1440"/>
      </w:pPr>
      <w:r>
        <w:t>The faster the government creates money, the greater the inflation rate is</w:t>
      </w:r>
    </w:p>
    <w:p w:rsidR="00D170ED" w:rsidRDefault="00D170ED" w:rsidP="00D170ED">
      <w:pPr>
        <w:pStyle w:val="NoSpacing"/>
        <w:ind w:left="1440"/>
      </w:pPr>
      <w:r>
        <w:t>(1+ x)</w:t>
      </w:r>
      <w:r>
        <w:rPr>
          <w:vertAlign w:val="superscript"/>
        </w:rPr>
        <w:t>n</w:t>
      </w:r>
    </w:p>
    <w:p w:rsidR="00D170ED" w:rsidRDefault="00D170ED" w:rsidP="00D170ED">
      <w:pPr>
        <w:pStyle w:val="NoSpacing"/>
        <w:ind w:left="720"/>
      </w:pPr>
      <w:r>
        <w:t>10. Society Faces a Short Run Trade-off between Inflation and Unemployment</w:t>
      </w:r>
    </w:p>
    <w:p w:rsidR="00D170ED" w:rsidRDefault="00C214C6" w:rsidP="00D170ED">
      <w:pPr>
        <w:pStyle w:val="NoSpacing"/>
        <w:ind w:left="1440"/>
      </w:pPr>
      <w:r>
        <w:t>Many economic polices push unemployment and inflation in opposite directions in the short run (a few years)</w:t>
      </w:r>
    </w:p>
    <w:p w:rsidR="00C214C6" w:rsidRDefault="00C214C6" w:rsidP="00D170ED">
      <w:pPr>
        <w:pStyle w:val="NoSpacing"/>
        <w:ind w:left="1440"/>
      </w:pPr>
      <w:r>
        <w:t>The costs of inflation can become huge if inflation is too high</w:t>
      </w:r>
    </w:p>
    <w:p w:rsidR="00C214C6" w:rsidRDefault="00C214C6" w:rsidP="00D170ED">
      <w:pPr>
        <w:pStyle w:val="NoSpacing"/>
        <w:ind w:left="1440"/>
      </w:pPr>
      <w:r>
        <w:t>How policy instruments should be used to control an economy is subject to debate</w:t>
      </w:r>
    </w:p>
    <w:p w:rsidR="00380FE8" w:rsidRDefault="00380FE8" w:rsidP="00D170ED">
      <w:pPr>
        <w:pStyle w:val="NoSpacing"/>
        <w:ind w:left="1440"/>
      </w:pPr>
    </w:p>
    <w:p w:rsidR="00380FE8" w:rsidRPr="00380FE8" w:rsidRDefault="00380FE8" w:rsidP="00380FE8">
      <w:pPr>
        <w:pStyle w:val="NoSpacing"/>
        <w:rPr>
          <w:b/>
        </w:rPr>
      </w:pPr>
      <w:r w:rsidRPr="00380FE8">
        <w:rPr>
          <w:b/>
        </w:rPr>
        <w:t>Chapter 2: Thinking Like An Economist</w:t>
      </w:r>
    </w:p>
    <w:p w:rsidR="00380FE8" w:rsidRDefault="00380FE8" w:rsidP="00380FE8">
      <w:pPr>
        <w:pStyle w:val="NoSpacing"/>
      </w:pPr>
      <w:r>
        <w:t>Economists Play 2 Roles</w:t>
      </w:r>
    </w:p>
    <w:p w:rsidR="00380FE8" w:rsidRDefault="00380FE8" w:rsidP="00380FE8">
      <w:pPr>
        <w:pStyle w:val="NoSpacing"/>
        <w:ind w:left="720"/>
      </w:pPr>
      <w:r>
        <w:t>As scientists, economists make positive statements, which try to explain/describe the world as it is</w:t>
      </w:r>
    </w:p>
    <w:p w:rsidR="00380FE8" w:rsidRDefault="00380FE8" w:rsidP="00380FE8">
      <w:pPr>
        <w:pStyle w:val="NoSpacing"/>
        <w:ind w:left="1440"/>
      </w:pPr>
      <w:r>
        <w:t>To do so, they use the scientific method, the dispassionate development and testing of theories of how the world works</w:t>
      </w:r>
    </w:p>
    <w:p w:rsidR="00380FE8" w:rsidRDefault="00380FE8" w:rsidP="00380FE8">
      <w:pPr>
        <w:pStyle w:val="NoSpacing"/>
        <w:ind w:left="720"/>
      </w:pPr>
      <w:r>
        <w:t>As policy advisors, economists make normative statements, which try to prescribe how the world should be, to improve it</w:t>
      </w:r>
    </w:p>
    <w:p w:rsidR="00380FE8" w:rsidRDefault="00380FE8" w:rsidP="00380FE8">
      <w:pPr>
        <w:pStyle w:val="NoSpacing"/>
        <w:ind w:left="1440"/>
      </w:pPr>
      <w:r>
        <w:t>The Government of Canada, like other governments, relies on the advice of economists</w:t>
      </w:r>
    </w:p>
    <w:p w:rsidR="00380FE8" w:rsidRDefault="00380FE8" w:rsidP="00380FE8">
      <w:pPr>
        <w:pStyle w:val="NoSpacing"/>
        <w:ind w:left="1440"/>
      </w:pPr>
      <w:r>
        <w:t>They are employed in many government agencies and departments, including the Bank of Canada and the Department of Finance</w:t>
      </w:r>
    </w:p>
    <w:p w:rsidR="00380FE8" w:rsidRDefault="00380FE8" w:rsidP="00380FE8">
      <w:pPr>
        <w:pStyle w:val="NoSpacing"/>
        <w:ind w:left="1440"/>
      </w:pPr>
      <w:r>
        <w:t>Positive statements can be confirmed or refuted, normative statements cannot</w:t>
      </w:r>
    </w:p>
    <w:p w:rsidR="00380FE8" w:rsidRDefault="00380FE8" w:rsidP="00380FE8">
      <w:pPr>
        <w:pStyle w:val="NoSpacing"/>
      </w:pPr>
      <w:r>
        <w:t>Models &amp; Assumptions</w:t>
      </w:r>
    </w:p>
    <w:p w:rsidR="00380FE8" w:rsidRDefault="00380FE8" w:rsidP="00380FE8">
      <w:pPr>
        <w:pStyle w:val="NoSpacing"/>
        <w:ind w:left="720"/>
      </w:pPr>
      <w:r>
        <w:t>Like scientists, economists use models to study economic issues</w:t>
      </w:r>
    </w:p>
    <w:p w:rsidR="00855FD8" w:rsidRDefault="00855FD8" w:rsidP="00855FD8">
      <w:pPr>
        <w:pStyle w:val="NoSpacing"/>
        <w:ind w:left="1440"/>
      </w:pPr>
      <w:r>
        <w:t>To draw logical conclusions</w:t>
      </w:r>
    </w:p>
    <w:p w:rsidR="00855FD8" w:rsidRDefault="00855FD8" w:rsidP="00855FD8">
      <w:pPr>
        <w:pStyle w:val="NoSpacing"/>
        <w:ind w:left="1440"/>
      </w:pPr>
      <w:r>
        <w:t>To predict real world behavior</w:t>
      </w:r>
    </w:p>
    <w:p w:rsidR="00855FD8" w:rsidRDefault="00855FD8" w:rsidP="00855FD8">
      <w:pPr>
        <w:pStyle w:val="NoSpacing"/>
        <w:ind w:left="720"/>
      </w:pPr>
      <w:r>
        <w:t>A model is a highly simplified representation of a more complicated reality</w:t>
      </w:r>
    </w:p>
    <w:p w:rsidR="00855FD8" w:rsidRDefault="00855FD8" w:rsidP="00855FD8">
      <w:pPr>
        <w:pStyle w:val="NoSpacing"/>
        <w:ind w:left="1440"/>
      </w:pPr>
      <w:r>
        <w:t>Captures key features to be investigated</w:t>
      </w:r>
    </w:p>
    <w:p w:rsidR="00855FD8" w:rsidRDefault="00855FD8" w:rsidP="00855FD8">
      <w:pPr>
        <w:pStyle w:val="NoSpacing"/>
        <w:ind w:left="1440"/>
      </w:pPr>
      <w:r>
        <w:t>Uses reasonable simplifying assumptions about reality</w:t>
      </w:r>
    </w:p>
    <w:p w:rsidR="00855FD8" w:rsidRDefault="00855FD8" w:rsidP="00855FD8">
      <w:pPr>
        <w:pStyle w:val="NoSpacing"/>
        <w:ind w:left="720"/>
      </w:pPr>
      <w:r>
        <w:t>Assumptions simplify the complexity of the world</w:t>
      </w:r>
    </w:p>
    <w:p w:rsidR="00855FD8" w:rsidRDefault="00855FD8" w:rsidP="00855FD8">
      <w:pPr>
        <w:pStyle w:val="NoSpacing"/>
        <w:ind w:left="1440"/>
      </w:pPr>
      <w:r>
        <w:t>Make the world easier to understand</w:t>
      </w:r>
    </w:p>
    <w:p w:rsidR="00855FD8" w:rsidRDefault="00855FD8" w:rsidP="00855FD8">
      <w:pPr>
        <w:pStyle w:val="NoSpacing"/>
        <w:ind w:left="1440"/>
      </w:pPr>
      <w:r>
        <w:t>Results can often be generalized</w:t>
      </w:r>
    </w:p>
    <w:p w:rsidR="00855FD8" w:rsidRDefault="00855FD8" w:rsidP="00855FD8">
      <w:pPr>
        <w:pStyle w:val="NoSpacing"/>
      </w:pPr>
      <w:r>
        <w:t>Circular Flow Diagram: a visual model of the economy that shows how dollars flow through markets among households and firms</w:t>
      </w:r>
    </w:p>
    <w:p w:rsidR="00855FD8" w:rsidRDefault="00855FD8" w:rsidP="00855FD8">
      <w:pPr>
        <w:pStyle w:val="NoSpacing"/>
        <w:ind w:left="720"/>
      </w:pPr>
      <w:r>
        <w:t>Two markets:</w:t>
      </w:r>
    </w:p>
    <w:p w:rsidR="00855FD8" w:rsidRDefault="00855FD8" w:rsidP="00855FD8">
      <w:pPr>
        <w:pStyle w:val="NoSpacing"/>
        <w:ind w:left="1440"/>
      </w:pPr>
      <w:r>
        <w:t xml:space="preserve">For goods and services </w:t>
      </w:r>
    </w:p>
    <w:p w:rsidR="00855FD8" w:rsidRDefault="00855FD8" w:rsidP="00855FD8">
      <w:pPr>
        <w:pStyle w:val="NoSpacing"/>
        <w:ind w:left="1440"/>
      </w:pPr>
      <w:r>
        <w:t xml:space="preserve">For factors of production – the resources the economy uses to produce goods and services </w:t>
      </w:r>
    </w:p>
    <w:p w:rsidR="00855FD8" w:rsidRDefault="00855FD8" w:rsidP="00855FD8">
      <w:pPr>
        <w:pStyle w:val="NoSpacing"/>
        <w:ind w:left="1440"/>
      </w:pPr>
      <w:r>
        <w:tab/>
        <w:t>Land, labor, capital, natural resources, etc.</w:t>
      </w:r>
    </w:p>
    <w:p w:rsidR="00855FD8" w:rsidRDefault="00855FD8" w:rsidP="00855FD8">
      <w:pPr>
        <w:pStyle w:val="NoSpacing"/>
        <w:ind w:left="720"/>
      </w:pPr>
      <w:r>
        <w:t>Two types of economic agents:</w:t>
      </w:r>
    </w:p>
    <w:p w:rsidR="00855FD8" w:rsidRDefault="00855FD8" w:rsidP="00855FD8">
      <w:pPr>
        <w:pStyle w:val="NoSpacing"/>
        <w:ind w:left="1440"/>
      </w:pPr>
      <w:r>
        <w:t>Households: own factors of production and sell/rent them to firms in exchange for income</w:t>
      </w:r>
    </w:p>
    <w:p w:rsidR="00855FD8" w:rsidRDefault="00855FD8" w:rsidP="00855FD8">
      <w:pPr>
        <w:pStyle w:val="NoSpacing"/>
        <w:ind w:left="1440"/>
      </w:pPr>
      <w:r>
        <w:tab/>
        <w:t>Buy and consume goods &amp; services</w:t>
      </w:r>
    </w:p>
    <w:p w:rsidR="00855FD8" w:rsidRDefault="00855FD8" w:rsidP="00855FD8">
      <w:pPr>
        <w:pStyle w:val="NoSpacing"/>
        <w:ind w:left="1440"/>
      </w:pPr>
      <w:r>
        <w:t>Firms: buy/hire factors of production and use them to produce goods &amp; services</w:t>
      </w:r>
    </w:p>
    <w:p w:rsidR="00855FD8" w:rsidRDefault="00855FD8" w:rsidP="00855FD8">
      <w:pPr>
        <w:pStyle w:val="NoSpacing"/>
        <w:ind w:left="1440"/>
      </w:pPr>
      <w:r>
        <w:tab/>
        <w:t>Sell goods and services</w:t>
      </w:r>
    </w:p>
    <w:p w:rsidR="00855FD8" w:rsidRDefault="00855FD8" w:rsidP="00855FD8">
      <w:pPr>
        <w:pStyle w:val="NoSpacing"/>
        <w:ind w:left="720"/>
      </w:pPr>
      <w:r>
        <w:rPr>
          <w:noProof/>
          <w:lang w:eastAsia="en-CA"/>
        </w:rPr>
        <w:lastRenderedPageBreak/>
        <w:drawing>
          <wp:inline distT="0" distB="0" distL="0" distR="0">
            <wp:extent cx="2762250" cy="1819577"/>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rcular flow diagra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79378" cy="1830860"/>
                    </a:xfrm>
                    <a:prstGeom prst="rect">
                      <a:avLst/>
                    </a:prstGeom>
                  </pic:spPr>
                </pic:pic>
              </a:graphicData>
            </a:graphic>
          </wp:inline>
        </w:drawing>
      </w:r>
    </w:p>
    <w:p w:rsidR="00C11164" w:rsidRDefault="00855FD8" w:rsidP="00C11164">
      <w:pPr>
        <w:pStyle w:val="NoSpacing"/>
      </w:pPr>
      <w:r>
        <w:t xml:space="preserve">The Production Possibilities Frontier: </w:t>
      </w:r>
      <w:r w:rsidR="00C11164">
        <w:t>a graph that shows the maximum combinations of two goods an economy can produce given its availability of resources and technology</w:t>
      </w:r>
    </w:p>
    <w:p w:rsidR="00C11164" w:rsidRDefault="00C11164" w:rsidP="00C11164">
      <w:pPr>
        <w:pStyle w:val="NoSpacing"/>
        <w:ind w:left="720"/>
      </w:pPr>
      <w:r>
        <w:t>Points below the PPF: possible but not efficient</w:t>
      </w:r>
    </w:p>
    <w:p w:rsidR="00C11164" w:rsidRDefault="00C11164" w:rsidP="00C11164">
      <w:pPr>
        <w:pStyle w:val="NoSpacing"/>
        <w:ind w:left="720"/>
      </w:pPr>
      <w:r>
        <w:t>Points above the PPF: not possible</w:t>
      </w:r>
    </w:p>
    <w:p w:rsidR="00C11164" w:rsidRDefault="00C11164" w:rsidP="00C11164">
      <w:pPr>
        <w:pStyle w:val="NoSpacing"/>
        <w:ind w:left="720"/>
      </w:pPr>
      <w:r>
        <w:t>Points on the PPF: possible and efficient</w:t>
      </w:r>
    </w:p>
    <w:p w:rsidR="00C11164" w:rsidRDefault="00C11164" w:rsidP="00C11164">
      <w:pPr>
        <w:pStyle w:val="NoSpacing"/>
        <w:ind w:left="720"/>
      </w:pPr>
      <w:r>
        <w:t>Moving along the PPF involves the shifting of resources from the production of one good to the other</w:t>
      </w:r>
    </w:p>
    <w:p w:rsidR="00C11164" w:rsidRDefault="00C11164" w:rsidP="00C11164">
      <w:pPr>
        <w:pStyle w:val="NoSpacing"/>
        <w:ind w:left="720"/>
      </w:pPr>
      <w:r>
        <w:t>The slope of the PPF tells you the opportunity cost of one good in terms of the other</w:t>
      </w:r>
    </w:p>
    <w:p w:rsidR="00C11164" w:rsidRDefault="00C11164" w:rsidP="00C11164">
      <w:pPr>
        <w:pStyle w:val="NoSpacing"/>
        <w:ind w:left="720"/>
      </w:pPr>
      <w:r>
        <w:tab/>
        <w:t>The steeper the slope, the higher the opportunity cost</w:t>
      </w:r>
    </w:p>
    <w:p w:rsidR="00C11164" w:rsidRDefault="00C11164" w:rsidP="00C11164">
      <w:pPr>
        <w:pStyle w:val="NoSpacing"/>
        <w:ind w:left="720"/>
      </w:pPr>
      <w:r>
        <w:t>The PPF could be straight lined or bow-shaped</w:t>
      </w:r>
    </w:p>
    <w:p w:rsidR="00C11164" w:rsidRDefault="00C11164" w:rsidP="00C11164">
      <w:pPr>
        <w:pStyle w:val="NoSpacing"/>
        <w:ind w:left="1440"/>
      </w:pPr>
      <w:r>
        <w:t>If the opportunity cost rises as the resources shift, it is bow-shaped</w:t>
      </w:r>
    </w:p>
    <w:p w:rsidR="00C11164" w:rsidRDefault="00C11164" w:rsidP="00C11164">
      <w:pPr>
        <w:pStyle w:val="NoSpacing"/>
        <w:ind w:left="1440"/>
      </w:pPr>
      <w:r>
        <w:t>If it remains constant, it is a straight line</w:t>
      </w:r>
    </w:p>
    <w:p w:rsidR="00C11164" w:rsidRDefault="00C11164" w:rsidP="00C11164">
      <w:pPr>
        <w:pStyle w:val="NoSpacing"/>
      </w:pPr>
      <w:r>
        <w:t>Economists as Policy Advisors</w:t>
      </w:r>
    </w:p>
    <w:p w:rsidR="00C11164" w:rsidRDefault="00C11164" w:rsidP="00C11164">
      <w:pPr>
        <w:pStyle w:val="NoSpacing"/>
        <w:ind w:left="720"/>
      </w:pPr>
      <w:r>
        <w:t>Economists most often given conflicting advice; they disagree</w:t>
      </w:r>
    </w:p>
    <w:p w:rsidR="00C11164" w:rsidRDefault="00C11164" w:rsidP="00C11164">
      <w:pPr>
        <w:pStyle w:val="NoSpacing"/>
        <w:ind w:left="720"/>
      </w:pPr>
      <w:r>
        <w:t>Sometimes economists disagree about the validity of alternative positive theories around the world</w:t>
      </w:r>
    </w:p>
    <w:p w:rsidR="00C11164" w:rsidRDefault="00C11164" w:rsidP="00C11164">
      <w:pPr>
        <w:pStyle w:val="NoSpacing"/>
        <w:ind w:left="720"/>
      </w:pPr>
      <w:r>
        <w:t>Sometimes they have different values and, therefore, different normative views about what policy should be trying to accomplish</w:t>
      </w:r>
    </w:p>
    <w:p w:rsidR="00C11164" w:rsidRDefault="00C11164" w:rsidP="0053796A">
      <w:pPr>
        <w:pStyle w:val="NoSpacing"/>
      </w:pPr>
    </w:p>
    <w:p w:rsidR="002F58E3" w:rsidRPr="003A3950" w:rsidRDefault="002F58E3" w:rsidP="0053796A">
      <w:pPr>
        <w:pStyle w:val="NoSpacing"/>
        <w:rPr>
          <w:b/>
        </w:rPr>
      </w:pPr>
      <w:r w:rsidRPr="003A3950">
        <w:rPr>
          <w:b/>
        </w:rPr>
        <w:t>Chapter 5: Measuring A Nation’s GDP</w:t>
      </w:r>
    </w:p>
    <w:p w:rsidR="002F58E3" w:rsidRDefault="00952BB5" w:rsidP="0053796A">
      <w:pPr>
        <w:pStyle w:val="NoSpacing"/>
      </w:pPr>
      <w:r>
        <w:t>Income &amp; Expenditure</w:t>
      </w:r>
    </w:p>
    <w:p w:rsidR="00952BB5" w:rsidRDefault="00952BB5" w:rsidP="00952BB5">
      <w:pPr>
        <w:pStyle w:val="NoSpacing"/>
        <w:ind w:left="720"/>
      </w:pPr>
      <w:r>
        <w:t>We begin our study of macroeconomics – the study of the economy as a whole – with the country’s total income and expenditure</w:t>
      </w:r>
    </w:p>
    <w:p w:rsidR="00952BB5" w:rsidRDefault="00952BB5" w:rsidP="00952BB5">
      <w:pPr>
        <w:pStyle w:val="NoSpacing"/>
        <w:ind w:left="720"/>
      </w:pPr>
      <w:r>
        <w:t>Gross Domestic Product (GDP) measures both:</w:t>
      </w:r>
    </w:p>
    <w:p w:rsidR="00952BB5" w:rsidRDefault="00952BB5" w:rsidP="00952BB5">
      <w:pPr>
        <w:pStyle w:val="NoSpacing"/>
        <w:ind w:left="1440"/>
      </w:pPr>
      <w:r>
        <w:t>The total income of everyone in the economy</w:t>
      </w:r>
    </w:p>
    <w:p w:rsidR="00952BB5" w:rsidRDefault="00952BB5" w:rsidP="00952BB5">
      <w:pPr>
        <w:pStyle w:val="NoSpacing"/>
        <w:ind w:left="1440"/>
      </w:pPr>
      <w:r>
        <w:t>The total expenditure (spending) on the economy’s production of goods and services</w:t>
      </w:r>
    </w:p>
    <w:p w:rsidR="00952BB5" w:rsidRDefault="00952BB5" w:rsidP="00952BB5">
      <w:pPr>
        <w:pStyle w:val="NoSpacing"/>
        <w:ind w:left="720"/>
      </w:pPr>
      <w:r>
        <w:t>For the economy as a whole, income equals expenditure because every dollar a buyer spends is a dollar of income for the seller.</w:t>
      </w:r>
    </w:p>
    <w:p w:rsidR="00952BB5" w:rsidRDefault="00952BB5" w:rsidP="00952BB5">
      <w:pPr>
        <w:pStyle w:val="NoSpacing"/>
        <w:ind w:left="720"/>
      </w:pPr>
      <w:r>
        <w:t>This is what the Circular-Flow Diagram tells us</w:t>
      </w:r>
    </w:p>
    <w:p w:rsidR="00952BB5" w:rsidRDefault="00952BB5" w:rsidP="00952BB5">
      <w:pPr>
        <w:pStyle w:val="NoSpacing"/>
        <w:ind w:left="720"/>
      </w:pPr>
      <w:r>
        <w:rPr>
          <w:noProof/>
          <w:lang w:eastAsia="en-CA"/>
        </w:rPr>
        <w:lastRenderedPageBreak/>
        <w:drawing>
          <wp:inline distT="0" distB="0" distL="0" distR="0">
            <wp:extent cx="3244839" cy="2457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 5 circular flow.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57994" cy="2467412"/>
                    </a:xfrm>
                    <a:prstGeom prst="rect">
                      <a:avLst/>
                    </a:prstGeom>
                  </pic:spPr>
                </pic:pic>
              </a:graphicData>
            </a:graphic>
          </wp:inline>
        </w:drawing>
      </w:r>
    </w:p>
    <w:p w:rsidR="00952BB5" w:rsidRDefault="00952BB5" w:rsidP="00952BB5">
      <w:pPr>
        <w:pStyle w:val="NoSpacing"/>
      </w:pPr>
      <w:r>
        <w:t>Model Characteristics</w:t>
      </w:r>
    </w:p>
    <w:p w:rsidR="00952BB5" w:rsidRDefault="00952BB5" w:rsidP="00952BB5">
      <w:pPr>
        <w:pStyle w:val="NoSpacing"/>
        <w:ind w:left="720"/>
      </w:pPr>
      <w:r>
        <w:t>Two markets</w:t>
      </w:r>
    </w:p>
    <w:p w:rsidR="00952BB5" w:rsidRDefault="00952BB5" w:rsidP="00952BB5">
      <w:pPr>
        <w:pStyle w:val="NoSpacing"/>
        <w:ind w:left="1440"/>
      </w:pPr>
      <w:r>
        <w:t>For goods and services</w:t>
      </w:r>
    </w:p>
    <w:p w:rsidR="00952BB5" w:rsidRDefault="00952BB5" w:rsidP="00952BB5">
      <w:pPr>
        <w:pStyle w:val="NoSpacing"/>
        <w:ind w:left="1440"/>
      </w:pPr>
      <w:r>
        <w:t>For factors of production – the resources the economy uses to produce goods &amp; services</w:t>
      </w:r>
    </w:p>
    <w:p w:rsidR="00952BB5" w:rsidRDefault="00952BB5" w:rsidP="00952BB5">
      <w:pPr>
        <w:pStyle w:val="NoSpacing"/>
        <w:ind w:left="1440"/>
      </w:pPr>
      <w:r>
        <w:tab/>
        <w:t>Land, labor, capital, natural resources</w:t>
      </w:r>
    </w:p>
    <w:p w:rsidR="00952BB5" w:rsidRDefault="00952BB5" w:rsidP="00952BB5">
      <w:pPr>
        <w:pStyle w:val="NoSpacing"/>
        <w:ind w:left="720"/>
      </w:pPr>
      <w:r>
        <w:t>Two types of economic agents</w:t>
      </w:r>
    </w:p>
    <w:p w:rsidR="00952BB5" w:rsidRDefault="004C6C38" w:rsidP="00952BB5">
      <w:pPr>
        <w:pStyle w:val="NoSpacing"/>
        <w:ind w:left="1440"/>
      </w:pPr>
      <w:r>
        <w:t>Households</w:t>
      </w:r>
    </w:p>
    <w:p w:rsidR="004C6C38" w:rsidRDefault="004C6C38" w:rsidP="004C6C38">
      <w:pPr>
        <w:pStyle w:val="NoSpacing"/>
        <w:ind w:left="2160"/>
      </w:pPr>
      <w:r>
        <w:t>Owns factors of production &amp; sell/rent them to firms in exchange for income</w:t>
      </w:r>
    </w:p>
    <w:p w:rsidR="004C6C38" w:rsidRDefault="004C6C38" w:rsidP="004C6C38">
      <w:pPr>
        <w:pStyle w:val="NoSpacing"/>
        <w:ind w:left="2160"/>
      </w:pPr>
      <w:r>
        <w:t>Buy and consume goods and services</w:t>
      </w:r>
    </w:p>
    <w:p w:rsidR="004C6C38" w:rsidRDefault="004C6C38" w:rsidP="004C6C38">
      <w:pPr>
        <w:pStyle w:val="NoSpacing"/>
        <w:ind w:left="1440"/>
      </w:pPr>
      <w:r>
        <w:t>Firms</w:t>
      </w:r>
    </w:p>
    <w:p w:rsidR="004C6C38" w:rsidRDefault="004C6C38" w:rsidP="004C6C38">
      <w:pPr>
        <w:pStyle w:val="NoSpacing"/>
        <w:ind w:left="2160"/>
      </w:pPr>
      <w:r>
        <w:t>Buy/hire factors of production &amp; use them to produce goods and services</w:t>
      </w:r>
    </w:p>
    <w:p w:rsidR="004C6C38" w:rsidRDefault="004C6C38" w:rsidP="004C6C38">
      <w:pPr>
        <w:pStyle w:val="NoSpacing"/>
        <w:ind w:left="2160"/>
      </w:pPr>
      <w:r>
        <w:t>Sells goods and services</w:t>
      </w:r>
    </w:p>
    <w:p w:rsidR="004C6C38" w:rsidRDefault="004C6C38" w:rsidP="004C6C38">
      <w:pPr>
        <w:pStyle w:val="NoSpacing"/>
        <w:ind w:left="720"/>
      </w:pPr>
      <w:r>
        <w:t>What the diagram omits</w:t>
      </w:r>
    </w:p>
    <w:p w:rsidR="004C6C38" w:rsidRDefault="004C6C38" w:rsidP="004C6C38">
      <w:pPr>
        <w:pStyle w:val="NoSpacing"/>
        <w:ind w:left="1440"/>
      </w:pPr>
      <w:r>
        <w:t>The government: collects taxes, buys goods and services</w:t>
      </w:r>
    </w:p>
    <w:p w:rsidR="004C6C38" w:rsidRDefault="004C6C38" w:rsidP="004C6C38">
      <w:pPr>
        <w:pStyle w:val="NoSpacing"/>
        <w:ind w:left="1440"/>
      </w:pPr>
      <w:r>
        <w:t>The financial system: matches savers’ supply of funds with borrowers’ demand for loans</w:t>
      </w:r>
    </w:p>
    <w:p w:rsidR="004C6C38" w:rsidRDefault="004C6C38" w:rsidP="004C6C38">
      <w:pPr>
        <w:pStyle w:val="NoSpacing"/>
        <w:ind w:left="1440"/>
      </w:pPr>
      <w:r>
        <w:t>The foreign sector: trade goods and services, financial assets, and currencies with the country’s residents</w:t>
      </w:r>
    </w:p>
    <w:p w:rsidR="004C6C38" w:rsidRDefault="004C6C38" w:rsidP="004C6C38">
      <w:pPr>
        <w:pStyle w:val="NoSpacing"/>
      </w:pPr>
      <w:r>
        <w:t>GDP Defined</w:t>
      </w:r>
    </w:p>
    <w:p w:rsidR="004C6C38" w:rsidRDefault="004C6C38" w:rsidP="004C6C38">
      <w:pPr>
        <w:pStyle w:val="NoSpacing"/>
        <w:ind w:left="720"/>
      </w:pPr>
      <w:r>
        <w:t>The market value of all final goods &amp; services produced within a country in a given period of time</w:t>
      </w:r>
    </w:p>
    <w:p w:rsidR="004C6C38" w:rsidRDefault="004C6C38" w:rsidP="004C6C38">
      <w:pPr>
        <w:pStyle w:val="NoSpacing"/>
        <w:ind w:left="720"/>
      </w:pPr>
      <w:r>
        <w:t>All goods are valued at their market prices and measured in the same units</w:t>
      </w:r>
    </w:p>
    <w:p w:rsidR="004C6C38" w:rsidRDefault="004C6C38" w:rsidP="004C6C38">
      <w:pPr>
        <w:pStyle w:val="NoSpacing"/>
        <w:ind w:left="720"/>
      </w:pPr>
      <w:r>
        <w:tab/>
        <w:t>Things that don’t have a market value are excluded (e.g. illicit activities)</w:t>
      </w:r>
    </w:p>
    <w:p w:rsidR="004C6C38" w:rsidRDefault="004C6C38" w:rsidP="004C6C38">
      <w:pPr>
        <w:pStyle w:val="NoSpacing"/>
        <w:ind w:left="720"/>
      </w:pPr>
      <w:r>
        <w:t>Final goods and services intended for the end user</w:t>
      </w:r>
    </w:p>
    <w:p w:rsidR="004C6C38" w:rsidRDefault="004C6C38" w:rsidP="004C6C38">
      <w:pPr>
        <w:pStyle w:val="NoSpacing"/>
        <w:ind w:left="1440"/>
      </w:pPr>
      <w:r>
        <w:t>The value of intermediate goods – goods used in the production of other goods – are already included in the value of final goods</w:t>
      </w:r>
    </w:p>
    <w:p w:rsidR="004C6C38" w:rsidRDefault="004C6C38" w:rsidP="004C6C38">
      <w:pPr>
        <w:pStyle w:val="NoSpacing"/>
        <w:ind w:left="720"/>
      </w:pPr>
      <w:r>
        <w:t>Both tangible goods (e.g. mountain bikes, beer) and intangible goods and services (e.g. haircuts, cell phone service)</w:t>
      </w:r>
    </w:p>
    <w:p w:rsidR="004C6C38" w:rsidRDefault="004C6C38" w:rsidP="004C6C38">
      <w:pPr>
        <w:pStyle w:val="NoSpacing"/>
        <w:ind w:left="720"/>
      </w:pPr>
      <w:r>
        <w:t>Only newly produced goods</w:t>
      </w:r>
    </w:p>
    <w:p w:rsidR="004C6C38" w:rsidRDefault="004C6C38" w:rsidP="004C6C38">
      <w:pPr>
        <w:pStyle w:val="NoSpacing"/>
        <w:ind w:left="1440"/>
      </w:pPr>
      <w:r>
        <w:t>Not goods produced in the past (e.g. sales of existing houses)</w:t>
      </w:r>
    </w:p>
    <w:p w:rsidR="004C6C38" w:rsidRDefault="004C6C38" w:rsidP="004C6C38">
      <w:pPr>
        <w:pStyle w:val="NoSpacing"/>
        <w:ind w:left="720"/>
      </w:pPr>
      <w:r>
        <w:t>All production that occurs within a country’s borders, whether by its own citizens or by foreigners located there</w:t>
      </w:r>
    </w:p>
    <w:p w:rsidR="004C6C38" w:rsidRDefault="004C6C38" w:rsidP="004C6C38">
      <w:pPr>
        <w:pStyle w:val="NoSpacing"/>
        <w:ind w:left="1440"/>
      </w:pPr>
      <w:r>
        <w:t>Production by Canadians that takes place in other countries isn’t included</w:t>
      </w:r>
    </w:p>
    <w:p w:rsidR="004C6C38" w:rsidRDefault="004C6C38" w:rsidP="004C6C38">
      <w:pPr>
        <w:pStyle w:val="NoSpacing"/>
        <w:ind w:left="720"/>
      </w:pPr>
      <w:r>
        <w:t>Usually a year or a quarter (3 months)</w:t>
      </w:r>
    </w:p>
    <w:p w:rsidR="004C6C38" w:rsidRDefault="004C6C38" w:rsidP="004C6C38">
      <w:pPr>
        <w:pStyle w:val="NoSpacing"/>
      </w:pPr>
      <w:r>
        <w:t>The Expenditure Components of GDP</w:t>
      </w:r>
    </w:p>
    <w:p w:rsidR="004C6C38" w:rsidRDefault="004C6C38" w:rsidP="004C6C38">
      <w:pPr>
        <w:pStyle w:val="NoSpacing"/>
        <w:ind w:left="720"/>
      </w:pPr>
      <w:r>
        <w:lastRenderedPageBreak/>
        <w:t>There are four components of spending:</w:t>
      </w:r>
    </w:p>
    <w:p w:rsidR="004C6C38" w:rsidRDefault="004C6C38" w:rsidP="004C6C38">
      <w:pPr>
        <w:pStyle w:val="NoSpacing"/>
        <w:ind w:left="1440"/>
      </w:pPr>
      <w:r>
        <w:t>Consumption (C)</w:t>
      </w:r>
    </w:p>
    <w:p w:rsidR="004C6C38" w:rsidRDefault="004C6C38" w:rsidP="004C6C38">
      <w:pPr>
        <w:pStyle w:val="NoSpacing"/>
        <w:ind w:left="1440"/>
      </w:pPr>
      <w:r>
        <w:t>Investment (I)</w:t>
      </w:r>
    </w:p>
    <w:p w:rsidR="004C6C38" w:rsidRDefault="004C6C38" w:rsidP="004C6C38">
      <w:pPr>
        <w:pStyle w:val="NoSpacing"/>
        <w:ind w:left="1440"/>
      </w:pPr>
      <w:r>
        <w:t>Government Purchases (G)</w:t>
      </w:r>
    </w:p>
    <w:p w:rsidR="004C6C38" w:rsidRDefault="004C6C38" w:rsidP="004C6C38">
      <w:pPr>
        <w:pStyle w:val="NoSpacing"/>
        <w:ind w:left="1440"/>
      </w:pPr>
      <w:r>
        <w:t>Net Exports (NX)</w:t>
      </w:r>
    </w:p>
    <w:p w:rsidR="004C6C38" w:rsidRDefault="004C6C38" w:rsidP="004C6C38">
      <w:pPr>
        <w:pStyle w:val="NoSpacing"/>
        <w:ind w:left="720"/>
      </w:pPr>
      <w:r>
        <w:t>These four components add up to GDP (Y)</w:t>
      </w:r>
    </w:p>
    <w:p w:rsidR="004C6C38" w:rsidRDefault="004C6C38" w:rsidP="004C6C38">
      <w:pPr>
        <w:pStyle w:val="NoSpacing"/>
        <w:ind w:left="1440"/>
      </w:pPr>
      <w:r>
        <w:t>Y = C + I + G + NX</w:t>
      </w:r>
    </w:p>
    <w:p w:rsidR="004C6C38" w:rsidRDefault="004C6C38" w:rsidP="004C6C38">
      <w:pPr>
        <w:pStyle w:val="NoSpacing"/>
        <w:ind w:left="1440"/>
      </w:pPr>
      <w:r>
        <w:t>This is an identity; it is true by definition</w:t>
      </w:r>
    </w:p>
    <w:p w:rsidR="004C6C38" w:rsidRDefault="004C6C38" w:rsidP="004C6C38">
      <w:pPr>
        <w:pStyle w:val="NoSpacing"/>
      </w:pPr>
      <w:r>
        <w:t>Consumption (C)</w:t>
      </w:r>
    </w:p>
    <w:p w:rsidR="004C6C38" w:rsidRDefault="004C6C38" w:rsidP="004C6C38">
      <w:pPr>
        <w:pStyle w:val="NoSpacing"/>
        <w:ind w:left="720"/>
      </w:pPr>
      <w:r>
        <w:t>Total spending by households on goods and services</w:t>
      </w:r>
    </w:p>
    <w:p w:rsidR="004C6C38" w:rsidRDefault="004C6C38" w:rsidP="004C6C38">
      <w:pPr>
        <w:pStyle w:val="NoSpacing"/>
        <w:ind w:left="1440"/>
      </w:pPr>
      <w:r>
        <w:t>Goods include: durable goods such as cars, non-durable goods such as food</w:t>
      </w:r>
    </w:p>
    <w:p w:rsidR="004C6C38" w:rsidRDefault="004C6C38" w:rsidP="004C6C38">
      <w:pPr>
        <w:pStyle w:val="NoSpacing"/>
        <w:ind w:left="1440"/>
      </w:pPr>
      <w:r>
        <w:t>Services include intangible items such as haircuts and healthcare</w:t>
      </w:r>
    </w:p>
    <w:p w:rsidR="004C6C38" w:rsidRDefault="004C6C38" w:rsidP="004C6C38">
      <w:pPr>
        <w:pStyle w:val="NoSpacing"/>
        <w:ind w:left="720"/>
      </w:pPr>
      <w:r>
        <w:t>Note on housing costs:</w:t>
      </w:r>
    </w:p>
    <w:p w:rsidR="004C6C38" w:rsidRDefault="004C6C38" w:rsidP="004C6C38">
      <w:pPr>
        <w:pStyle w:val="NoSpacing"/>
        <w:ind w:left="1440"/>
      </w:pPr>
      <w:r>
        <w:t>For renters, consumption includes rent payments</w:t>
      </w:r>
    </w:p>
    <w:p w:rsidR="004C6C38" w:rsidRDefault="004C6C38" w:rsidP="004C6C38">
      <w:pPr>
        <w:pStyle w:val="NoSpacing"/>
        <w:ind w:left="1440"/>
      </w:pPr>
      <w:r>
        <w:t>For homeowners, consumption includes the imputed rental value of the house, but not the purchase price nor the mortgage payments</w:t>
      </w:r>
    </w:p>
    <w:p w:rsidR="00C6017D" w:rsidRDefault="00C6017D" w:rsidP="004C6C38">
      <w:pPr>
        <w:pStyle w:val="NoSpacing"/>
        <w:ind w:left="1440"/>
      </w:pPr>
      <w:r>
        <w:tab/>
        <w:t>Expenditures on new housing are treated as investment spending</w:t>
      </w:r>
    </w:p>
    <w:p w:rsidR="00C6017D" w:rsidRDefault="00C6017D" w:rsidP="00C6017D">
      <w:pPr>
        <w:pStyle w:val="NoSpacing"/>
      </w:pPr>
      <w:r>
        <w:t>Investment (I)</w:t>
      </w:r>
    </w:p>
    <w:p w:rsidR="00C6017D" w:rsidRDefault="00C6017D" w:rsidP="00C6017D">
      <w:pPr>
        <w:pStyle w:val="NoSpacing"/>
        <w:ind w:left="720"/>
      </w:pPr>
      <w:r>
        <w:t>Total spending on goods that will be used in the future to produce more goods</w:t>
      </w:r>
    </w:p>
    <w:p w:rsidR="00C6017D" w:rsidRDefault="00C6017D" w:rsidP="00C6017D">
      <w:pPr>
        <w:pStyle w:val="NoSpacing"/>
        <w:ind w:left="720"/>
      </w:pPr>
      <w:r>
        <w:t>Includes spending on:</w:t>
      </w:r>
    </w:p>
    <w:p w:rsidR="00C6017D" w:rsidRDefault="00C6017D" w:rsidP="00C6017D">
      <w:pPr>
        <w:pStyle w:val="NoSpacing"/>
        <w:ind w:left="1440"/>
      </w:pPr>
      <w:r>
        <w:t>Capital equipment (e.g. machines, equipment, tools)</w:t>
      </w:r>
    </w:p>
    <w:p w:rsidR="00C6017D" w:rsidRDefault="00C6017D" w:rsidP="00C6017D">
      <w:pPr>
        <w:pStyle w:val="NoSpacing"/>
        <w:ind w:left="1440"/>
      </w:pPr>
      <w:r>
        <w:t>Structures (factories, office buildings, new house)</w:t>
      </w:r>
    </w:p>
    <w:p w:rsidR="00C6017D" w:rsidRDefault="00C6017D" w:rsidP="00C6017D">
      <w:pPr>
        <w:pStyle w:val="NoSpacing"/>
        <w:ind w:left="1440"/>
      </w:pPr>
      <w:r>
        <w:t>Inventories (goods produced by not yet sold)</w:t>
      </w:r>
      <w:r>
        <w:tab/>
      </w:r>
    </w:p>
    <w:p w:rsidR="00C6017D" w:rsidRDefault="00C6017D" w:rsidP="00C6017D">
      <w:pPr>
        <w:pStyle w:val="NoSpacing"/>
        <w:ind w:left="1440"/>
      </w:pPr>
      <w:r>
        <w:tab/>
        <w:t>When inventories are sold, they are recorded as negative inventory investments offset</w:t>
      </w:r>
      <w:r>
        <w:tab/>
      </w:r>
      <w:r>
        <w:tab/>
        <w:t xml:space="preserve"> by a positive expenditure</w:t>
      </w:r>
    </w:p>
    <w:p w:rsidR="00C6017D" w:rsidRDefault="00C6017D" w:rsidP="00C6017D">
      <w:pPr>
        <w:pStyle w:val="NoSpacing"/>
        <w:ind w:left="720"/>
      </w:pPr>
      <w:r>
        <w:t>Note: Investment does not mean the purchase of financial assets like stocks and bonds. Such investments are rather savings.</w:t>
      </w:r>
    </w:p>
    <w:p w:rsidR="00C6017D" w:rsidRDefault="00C6017D" w:rsidP="00C6017D">
      <w:pPr>
        <w:pStyle w:val="NoSpacing"/>
      </w:pPr>
      <w:r>
        <w:t>Government Purchases (G)</w:t>
      </w:r>
    </w:p>
    <w:p w:rsidR="00C6017D" w:rsidRDefault="00C6017D" w:rsidP="00C6017D">
      <w:pPr>
        <w:pStyle w:val="NoSpacing"/>
        <w:ind w:left="720"/>
      </w:pPr>
      <w:r>
        <w:t>Include spending on goods and services by all levels of government</w:t>
      </w:r>
    </w:p>
    <w:p w:rsidR="00C6017D" w:rsidRDefault="00C6017D" w:rsidP="00C6017D">
      <w:pPr>
        <w:pStyle w:val="NoSpacing"/>
        <w:ind w:left="720"/>
      </w:pPr>
      <w:r>
        <w:tab/>
        <w:t>Local, territorial, provincial, and federal</w:t>
      </w:r>
    </w:p>
    <w:p w:rsidR="00C6017D" w:rsidRDefault="00C6017D" w:rsidP="00C6017D">
      <w:pPr>
        <w:pStyle w:val="NoSpacing"/>
        <w:ind w:left="720"/>
      </w:pPr>
      <w:r>
        <w:t>Include both the salaries of government workers and spending on public works</w:t>
      </w:r>
    </w:p>
    <w:p w:rsidR="00C6017D" w:rsidRDefault="00C6017D" w:rsidP="00C6017D">
      <w:pPr>
        <w:pStyle w:val="NoSpacing"/>
        <w:ind w:left="720"/>
      </w:pPr>
      <w:r>
        <w:t>Exclude transfer payments to persons (e.g. Canada Pension Plan benefits to seniors or Employment Insurance benefits to those who lose their job)</w:t>
      </w:r>
    </w:p>
    <w:p w:rsidR="00C6017D" w:rsidRDefault="00C6017D" w:rsidP="00C6017D">
      <w:pPr>
        <w:pStyle w:val="NoSpacing"/>
        <w:ind w:left="1440"/>
      </w:pPr>
      <w:r>
        <w:t>Transfer payments are not made in exchange for currently produced goods or services</w:t>
      </w:r>
    </w:p>
    <w:p w:rsidR="00C6017D" w:rsidRDefault="00C6017D" w:rsidP="00C6017D">
      <w:pPr>
        <w:pStyle w:val="NoSpacing"/>
        <w:ind w:left="720"/>
      </w:pPr>
      <w:r>
        <w:t>Note: Government is not a person!</w:t>
      </w:r>
    </w:p>
    <w:p w:rsidR="00C6017D" w:rsidRDefault="00C6017D" w:rsidP="00C6017D">
      <w:pPr>
        <w:pStyle w:val="NoSpacing"/>
      </w:pPr>
      <w:r>
        <w:t>Net Exports (NX)</w:t>
      </w:r>
    </w:p>
    <w:p w:rsidR="00C6017D" w:rsidRDefault="00C6017D" w:rsidP="00C6017D">
      <w:pPr>
        <w:pStyle w:val="NoSpacing"/>
        <w:ind w:left="720"/>
      </w:pPr>
      <w:r>
        <w:t>Exports minus imports</w:t>
      </w:r>
    </w:p>
    <w:p w:rsidR="00C6017D" w:rsidRDefault="00C6017D" w:rsidP="00C6017D">
      <w:pPr>
        <w:pStyle w:val="NoSpacing"/>
        <w:ind w:left="1440"/>
      </w:pPr>
      <w:r>
        <w:t>Exports represent foreign spending on an economy’s goods and services</w:t>
      </w:r>
    </w:p>
    <w:p w:rsidR="00C6017D" w:rsidRDefault="00C6017D" w:rsidP="00C6017D">
      <w:pPr>
        <w:pStyle w:val="NoSpacing"/>
        <w:ind w:left="1440"/>
      </w:pPr>
      <w:r>
        <w:t>Imports are those portions of C, G, and I that are spent on goods and services produced abroad</w:t>
      </w:r>
    </w:p>
    <w:p w:rsidR="00C6017D" w:rsidRDefault="00C6017D" w:rsidP="00C6017D">
      <w:pPr>
        <w:pStyle w:val="NoSpacing"/>
        <w:ind w:left="720"/>
      </w:pPr>
      <w:r>
        <w:t>Imports are subtracted from exports because imports are included elsewhere in GDP</w:t>
      </w:r>
    </w:p>
    <w:p w:rsidR="00C6017D" w:rsidRDefault="00C6017D" w:rsidP="00C6017D">
      <w:pPr>
        <w:pStyle w:val="NoSpacing"/>
      </w:pPr>
      <w:r>
        <w:t>Other Measures of Income</w:t>
      </w:r>
    </w:p>
    <w:p w:rsidR="00C6017D" w:rsidRDefault="00C6017D" w:rsidP="00C6017D">
      <w:pPr>
        <w:pStyle w:val="NoSpacing"/>
        <w:ind w:left="720"/>
      </w:pPr>
      <w:r>
        <w:t>Gross National Product (GNP): the total income earned by a nation’s permanent residents regardless of where they were located when the income was earned</w:t>
      </w:r>
    </w:p>
    <w:p w:rsidR="00560542" w:rsidRDefault="000917B5" w:rsidP="00C6017D">
      <w:pPr>
        <w:pStyle w:val="NoSpacing"/>
        <w:ind w:left="720"/>
      </w:pPr>
      <w:r>
        <w:t>Net National Product (NNP): the total income of a nation’s residents (GNP) minuse losses from depreciation</w:t>
      </w:r>
    </w:p>
    <w:p w:rsidR="000917B5" w:rsidRDefault="000917B5" w:rsidP="00C6017D">
      <w:pPr>
        <w:pStyle w:val="NoSpacing"/>
        <w:ind w:left="720"/>
      </w:pPr>
      <w:r>
        <w:tab/>
        <w:t>NNP = GNP – Depreciation</w:t>
      </w:r>
    </w:p>
    <w:p w:rsidR="000917B5" w:rsidRDefault="000917B5" w:rsidP="00C6017D">
      <w:pPr>
        <w:pStyle w:val="NoSpacing"/>
        <w:ind w:left="720"/>
      </w:pPr>
      <w:r>
        <w:t>National income: the total income earned by a nation’s residents in the production of goods and services</w:t>
      </w:r>
    </w:p>
    <w:p w:rsidR="000917B5" w:rsidRDefault="000917B5" w:rsidP="00C6017D">
      <w:pPr>
        <w:pStyle w:val="NoSpacing"/>
        <w:ind w:left="720"/>
      </w:pPr>
      <w:r>
        <w:lastRenderedPageBreak/>
        <w:t>Personal income: the income that households and non-corporate businesses receive</w:t>
      </w:r>
    </w:p>
    <w:p w:rsidR="000917B5" w:rsidRDefault="000917B5" w:rsidP="00C6017D">
      <w:pPr>
        <w:pStyle w:val="NoSpacing"/>
        <w:ind w:left="720"/>
      </w:pPr>
      <w:r>
        <w:t>Disposable personal income: the income that households and non-corporate businesses have left after satisfying all their obligations to the government</w:t>
      </w:r>
    </w:p>
    <w:p w:rsidR="000917B5" w:rsidRDefault="000917B5" w:rsidP="000917B5">
      <w:pPr>
        <w:pStyle w:val="NoSpacing"/>
      </w:pPr>
      <w:r>
        <w:t>Real vs. Nominal GDP</w:t>
      </w:r>
    </w:p>
    <w:p w:rsidR="000917B5" w:rsidRDefault="000917B5" w:rsidP="000917B5">
      <w:pPr>
        <w:pStyle w:val="NoSpacing"/>
        <w:ind w:left="720"/>
      </w:pPr>
      <w:r>
        <w:t>Inflation can distort economic variables like GDO, so we have two versions of GDP</w:t>
      </w:r>
    </w:p>
    <w:p w:rsidR="000917B5" w:rsidRDefault="000917B5" w:rsidP="000917B5">
      <w:pPr>
        <w:pStyle w:val="NoSpacing"/>
        <w:ind w:left="720"/>
      </w:pPr>
      <w:r>
        <w:tab/>
        <w:t>One is corrected for inflation, the other is not</w:t>
      </w:r>
    </w:p>
    <w:p w:rsidR="000917B5" w:rsidRDefault="000917B5" w:rsidP="000917B5">
      <w:pPr>
        <w:pStyle w:val="NoSpacing"/>
        <w:ind w:left="720"/>
      </w:pPr>
      <w:r>
        <w:t>Nominal GDP values output using current prices and is not corrected for inflation</w:t>
      </w:r>
    </w:p>
    <w:p w:rsidR="000917B5" w:rsidRDefault="000917B5" w:rsidP="000917B5">
      <w:pPr>
        <w:pStyle w:val="NoSpacing"/>
        <w:ind w:left="1440"/>
      </w:pPr>
      <w:r>
        <w:t>Suppose nominal GDP grows both because prices rise and because the economy produces more goods</w:t>
      </w:r>
    </w:p>
    <w:p w:rsidR="000917B5" w:rsidRDefault="000917B5" w:rsidP="000917B5">
      <w:pPr>
        <w:pStyle w:val="NoSpacing"/>
        <w:ind w:left="1440"/>
      </w:pPr>
      <w:r>
        <w:t>The increase will overstate the increase in society’s well-being (or income) because part of these increases are due to inflation</w:t>
      </w:r>
    </w:p>
    <w:p w:rsidR="000917B5" w:rsidRDefault="000917B5" w:rsidP="000917B5">
      <w:pPr>
        <w:pStyle w:val="NoSpacing"/>
        <w:ind w:left="1440"/>
      </w:pPr>
      <w:r>
        <w:t>We need a way to take out the effects of inflation, to see how much people’s incomes are growing in terms of purchasing power</w:t>
      </w:r>
    </w:p>
    <w:p w:rsidR="000917B5" w:rsidRDefault="000917B5" w:rsidP="000917B5">
      <w:pPr>
        <w:pStyle w:val="NoSpacing"/>
        <w:ind w:left="720"/>
      </w:pPr>
      <w:r>
        <w:t>Real GDP values output using the prices of a base year so prices do not change</w:t>
      </w:r>
    </w:p>
    <w:p w:rsidR="000917B5" w:rsidRDefault="000917B5" w:rsidP="000917B5">
      <w:pPr>
        <w:pStyle w:val="NoSpacing"/>
        <w:ind w:left="1440"/>
      </w:pPr>
      <w:r>
        <w:t>It answers the question: how much would GDP have grown if there had been no inflation?</w:t>
      </w:r>
    </w:p>
    <w:p w:rsidR="000917B5" w:rsidRDefault="000917B5" w:rsidP="000917B5">
      <w:pPr>
        <w:pStyle w:val="NoSpacing"/>
        <w:ind w:left="1440"/>
      </w:pPr>
      <w:r>
        <w:t>Thus, real GDP is corrected for inflation</w:t>
      </w:r>
    </w:p>
    <w:p w:rsidR="000917B5" w:rsidRDefault="000917B5" w:rsidP="000917B5">
      <w:pPr>
        <w:pStyle w:val="NoSpacing"/>
      </w:pPr>
      <w:r>
        <w:t>Comparing Nominal &amp; Real GDP</w:t>
      </w:r>
    </w:p>
    <w:p w:rsidR="000917B5" w:rsidRDefault="000917B5" w:rsidP="000917B5">
      <w:pPr>
        <w:pStyle w:val="NoSpacing"/>
        <w:ind w:left="720"/>
      </w:pPr>
      <w:r>
        <w:t>Nominal GDP is measured using current prices – the prices in effect each year</w:t>
      </w:r>
    </w:p>
    <w:p w:rsidR="000917B5" w:rsidRDefault="000917B5" w:rsidP="000917B5">
      <w:pPr>
        <w:pStyle w:val="NoSpacing"/>
        <w:ind w:left="720"/>
      </w:pPr>
      <w:r>
        <w:tab/>
        <w:t>The change in nominal GDP reflects changes in both prices and quantities</w:t>
      </w:r>
    </w:p>
    <w:p w:rsidR="000917B5" w:rsidRDefault="000917B5" w:rsidP="000917B5">
      <w:pPr>
        <w:pStyle w:val="NoSpacing"/>
        <w:ind w:left="720"/>
      </w:pPr>
      <w:r>
        <w:t>Real GDP is measured using constant prices – the prices in effect in a base year</w:t>
      </w:r>
    </w:p>
    <w:p w:rsidR="000917B5" w:rsidRDefault="000917B5" w:rsidP="000917B5">
      <w:pPr>
        <w:pStyle w:val="NoSpacing"/>
        <w:ind w:left="1440"/>
      </w:pPr>
      <w:r>
        <w:t>The change in real GDP reflects only changes in quantities</w:t>
      </w:r>
    </w:p>
    <w:p w:rsidR="000917B5" w:rsidRDefault="005C22A8" w:rsidP="005C22A8">
      <w:pPr>
        <w:pStyle w:val="NoSpacing"/>
      </w:pPr>
      <w:r>
        <w:t>The GDP Deflator</w:t>
      </w:r>
    </w:p>
    <w:p w:rsidR="005C22A8" w:rsidRDefault="005C22A8" w:rsidP="005C22A8">
      <w:pPr>
        <w:pStyle w:val="NoSpacing"/>
        <w:ind w:left="720"/>
      </w:pPr>
      <w:r>
        <w:t>One measure of the overall level of prices</w:t>
      </w:r>
    </w:p>
    <w:p w:rsidR="005C22A8" w:rsidRDefault="005C22A8" w:rsidP="005C22A8">
      <w:pPr>
        <w:pStyle w:val="NoSpacing"/>
        <w:ind w:left="720"/>
      </w:pPr>
      <w:r>
        <w:t xml:space="preserve">GDP Deflator = </w:t>
      </w:r>
      <w:r w:rsidRPr="005C22A8">
        <w:rPr>
          <w:u w:val="single"/>
        </w:rPr>
        <w:t>nominal GDP</w:t>
      </w:r>
      <w:r>
        <w:t xml:space="preserve"> x 100</w:t>
      </w:r>
    </w:p>
    <w:p w:rsidR="005C22A8" w:rsidRDefault="005C22A8" w:rsidP="005C22A8">
      <w:pPr>
        <w:pStyle w:val="NoSpacing"/>
        <w:ind w:left="720"/>
      </w:pPr>
      <w:r>
        <w:tab/>
      </w:r>
      <w:r>
        <w:tab/>
        <w:t>Real GDP</w:t>
      </w:r>
    </w:p>
    <w:p w:rsidR="005C22A8" w:rsidRDefault="005C22A8" w:rsidP="005C22A8">
      <w:pPr>
        <w:pStyle w:val="NoSpacing"/>
        <w:ind w:left="720"/>
      </w:pPr>
      <w:r>
        <w:t>The percentage change in the GDP deflator between the two years is one measure of an economy’s inflation rate</w:t>
      </w:r>
    </w:p>
    <w:p w:rsidR="005C22A8" w:rsidRDefault="005C22A8" w:rsidP="005C22A8">
      <w:pPr>
        <w:pStyle w:val="NoSpacing"/>
        <w:ind w:left="720"/>
      </w:pPr>
      <w:r>
        <w:t xml:space="preserve">Inflation rate = </w:t>
      </w:r>
      <w:r w:rsidRPr="005C22A8">
        <w:rPr>
          <w:u w:val="single"/>
        </w:rPr>
        <w:t>GDP Deflator in the Current Year – GDP deflator in Previous Year</w:t>
      </w:r>
    </w:p>
    <w:p w:rsidR="005C22A8" w:rsidRDefault="005C22A8" w:rsidP="005C22A8">
      <w:pPr>
        <w:pStyle w:val="NoSpacing"/>
        <w:ind w:left="720"/>
      </w:pPr>
      <w:r>
        <w:tab/>
      </w:r>
      <w:r>
        <w:tab/>
      </w:r>
      <w:r>
        <w:tab/>
      </w:r>
      <w:r>
        <w:tab/>
        <w:t>GDP deflator in Previous Year</w:t>
      </w:r>
    </w:p>
    <w:p w:rsidR="005C22A8" w:rsidRDefault="005C22A8" w:rsidP="005C22A8">
      <w:pPr>
        <w:pStyle w:val="NoSpacing"/>
      </w:pPr>
      <w:r>
        <w:t>GDP &amp; Well-Being</w:t>
      </w:r>
    </w:p>
    <w:p w:rsidR="005C22A8" w:rsidRDefault="005C22A8" w:rsidP="005C22A8">
      <w:pPr>
        <w:pStyle w:val="NoSpacing"/>
        <w:ind w:left="720"/>
      </w:pPr>
      <w:r>
        <w:t>Real GDP per capita (or real income per capita) is the main indicator of the average person’s standard of living</w:t>
      </w:r>
    </w:p>
    <w:p w:rsidR="005C22A8" w:rsidRDefault="005C22A8" w:rsidP="005C22A8">
      <w:pPr>
        <w:pStyle w:val="NoSpacing"/>
        <w:ind w:left="720"/>
      </w:pPr>
      <w:r>
        <w:tab/>
        <w:t>But it is not a perfect measure of well-being</w:t>
      </w:r>
    </w:p>
    <w:p w:rsidR="005C22A8" w:rsidRDefault="005C22A8" w:rsidP="005C22A8">
      <w:pPr>
        <w:pStyle w:val="NoSpacing"/>
        <w:ind w:left="720"/>
      </w:pPr>
      <w:r>
        <w:t>It does not measure, for example, the quality of the environment, leisure time, non-market activities (e.g. child care a parent provides his or her child at home) and how equitable is the distribution of income</w:t>
      </w:r>
    </w:p>
    <w:p w:rsidR="005C22A8" w:rsidRDefault="005C22A8" w:rsidP="005C22A8">
      <w:pPr>
        <w:pStyle w:val="NoSpacing"/>
        <w:ind w:left="720"/>
      </w:pPr>
      <w:r>
        <w:t>Regardless of its shortcomings, GDP per capita remains a very useful indicator of well-being</w:t>
      </w:r>
    </w:p>
    <w:p w:rsidR="005C22A8" w:rsidRDefault="005C22A8" w:rsidP="005C22A8">
      <w:pPr>
        <w:pStyle w:val="NoSpacing"/>
        <w:ind w:left="1440"/>
      </w:pPr>
      <w:r>
        <w:t>Having a larger GDP enables a country to afford better schools, a cleaner environment, health care, etc.</w:t>
      </w:r>
    </w:p>
    <w:p w:rsidR="005C22A8" w:rsidRDefault="005C22A8" w:rsidP="005C22A8">
      <w:pPr>
        <w:pStyle w:val="NoSpacing"/>
        <w:ind w:left="1440"/>
      </w:pPr>
      <w:r>
        <w:t>Many indicators of the quality of life are positively correlated with GDP</w:t>
      </w:r>
    </w:p>
    <w:p w:rsidR="005C22A8" w:rsidRDefault="005C22A8" w:rsidP="005C22A8">
      <w:pPr>
        <w:pStyle w:val="NoSpacing"/>
        <w:ind w:left="1440"/>
      </w:pPr>
      <w:r>
        <w:t>Low GDP countries tend to have more infants with lower birth weight, higher infant and maternal mortality, higher child malnutrition, less safe water, fewer children in school, fewer teachers and less material possessions</w:t>
      </w:r>
    </w:p>
    <w:p w:rsidR="005C22A8" w:rsidRDefault="005C22A8" w:rsidP="005C22A8">
      <w:pPr>
        <w:pStyle w:val="NoSpacing"/>
        <w:ind w:left="720"/>
      </w:pPr>
      <w:r>
        <w:t>The Centre for the Study of Living Standards have tried to improve how economic well-being is measured in GDP</w:t>
      </w:r>
    </w:p>
    <w:p w:rsidR="005C22A8" w:rsidRDefault="005C22A8" w:rsidP="005C22A8">
      <w:pPr>
        <w:pStyle w:val="NoSpacing"/>
        <w:ind w:left="1440"/>
      </w:pPr>
      <w:r>
        <w:t>They use an index that combines GDP with other indicators such as poverty, human capital, income inequality, natural resource consumption and environmental degradation</w:t>
      </w:r>
    </w:p>
    <w:p w:rsidR="005C22A8" w:rsidRDefault="005C22A8" w:rsidP="003A3950">
      <w:pPr>
        <w:pStyle w:val="NoSpacing"/>
      </w:pPr>
    </w:p>
    <w:p w:rsidR="003A3950" w:rsidRPr="003A3950" w:rsidRDefault="003A3950" w:rsidP="003A3950">
      <w:pPr>
        <w:pStyle w:val="NoSpacing"/>
        <w:rPr>
          <w:b/>
        </w:rPr>
      </w:pPr>
      <w:r w:rsidRPr="003A3950">
        <w:rPr>
          <w:b/>
        </w:rPr>
        <w:lastRenderedPageBreak/>
        <w:t>Chapter 6: Measuring the Cost of Living</w:t>
      </w:r>
    </w:p>
    <w:p w:rsidR="003A3950" w:rsidRDefault="003A3950" w:rsidP="003A3950">
      <w:pPr>
        <w:pStyle w:val="NoSpacing"/>
      </w:pPr>
      <w:r>
        <w:t>The Consumer Price Index (CPI)</w:t>
      </w:r>
    </w:p>
    <w:p w:rsidR="003A3950" w:rsidRDefault="003A3950" w:rsidP="003A3950">
      <w:pPr>
        <w:pStyle w:val="NoSpacing"/>
        <w:ind w:left="720"/>
      </w:pPr>
      <w:r>
        <w:t>This chapter deals with measuring the overall cost of living – how our purchasing power changes over time</w:t>
      </w:r>
    </w:p>
    <w:p w:rsidR="003A3950" w:rsidRDefault="003A3950" w:rsidP="003A3950">
      <w:pPr>
        <w:pStyle w:val="NoSpacing"/>
        <w:ind w:left="720"/>
      </w:pPr>
      <w:r>
        <w:t>To do so, we will explore the CPI and how to use it to compare dollar figures from different points in time</w:t>
      </w:r>
    </w:p>
    <w:p w:rsidR="003A3950" w:rsidRDefault="003A3950" w:rsidP="003A3950">
      <w:pPr>
        <w:pStyle w:val="NoSpacing"/>
        <w:ind w:left="1440"/>
      </w:pPr>
      <w:r>
        <w:t>The CPI is the basis of cost of living adjustments (COLAs) in many private sector contracts, in many government programs such as the Canada Pension Plan and the Old Age Security program, and for various income tax parameters such as the basic personal amount</w:t>
      </w:r>
    </w:p>
    <w:p w:rsidR="003A3950" w:rsidRDefault="003A3950" w:rsidP="003A3950">
      <w:pPr>
        <w:pStyle w:val="NoSpacing"/>
        <w:ind w:left="720"/>
      </w:pPr>
      <w:r>
        <w:t>We will also examine problems with the CPI and how the CPI compares with the GDP deflator</w:t>
      </w:r>
    </w:p>
    <w:p w:rsidR="003A3950" w:rsidRDefault="003A3950" w:rsidP="003A3950">
      <w:pPr>
        <w:pStyle w:val="NoSpacing"/>
        <w:ind w:left="720"/>
      </w:pPr>
      <w:r>
        <w:t>Finally, we will see how changes in the CPI can be used to measure inflation and how this compares with changes in the GDP deflator</w:t>
      </w:r>
    </w:p>
    <w:p w:rsidR="003A3950" w:rsidRDefault="003A3950" w:rsidP="003A3950">
      <w:pPr>
        <w:pStyle w:val="NoSpacing"/>
      </w:pPr>
      <w:r>
        <w:t>CPI used to Adjust the Canada Pension Plan (CPP)</w:t>
      </w:r>
    </w:p>
    <w:p w:rsidR="003A3950" w:rsidRDefault="003A3950" w:rsidP="003A3950">
      <w:pPr>
        <w:pStyle w:val="NoSpacing"/>
        <w:ind w:left="720"/>
      </w:pPr>
      <w:r>
        <w:t>The CPP retirement pension is a monthly benefit designed to replace about 25% of the average person’s lifetime pre-retirement employment earnings, up to a maximum amount</w:t>
      </w:r>
    </w:p>
    <w:p w:rsidR="003A3950" w:rsidRDefault="003A3950" w:rsidP="003A3950">
      <w:pPr>
        <w:pStyle w:val="NoSpacing"/>
        <w:ind w:left="720"/>
      </w:pPr>
      <w:r>
        <w:t>The 2015 maximum pensionable earnings amount is $53,600</w:t>
      </w:r>
    </w:p>
    <w:p w:rsidR="003A3950" w:rsidRDefault="003A3950" w:rsidP="003A3950">
      <w:pPr>
        <w:pStyle w:val="NoSpacing"/>
        <w:ind w:left="1440"/>
      </w:pPr>
      <w:r>
        <w:t>GDP per person in 2013 = $53,800</w:t>
      </w:r>
    </w:p>
    <w:p w:rsidR="003A3950" w:rsidRDefault="003A3950" w:rsidP="003A3950">
      <w:pPr>
        <w:pStyle w:val="NoSpacing"/>
        <w:ind w:left="1440"/>
      </w:pPr>
      <w:r>
        <w:t>It is adjusted annually based on increases in the average wage</w:t>
      </w:r>
    </w:p>
    <w:p w:rsidR="003A3950" w:rsidRDefault="003A3950" w:rsidP="003A3950">
      <w:pPr>
        <w:pStyle w:val="NoSpacing"/>
        <w:ind w:left="720"/>
      </w:pPr>
      <w:r>
        <w:t>Maximum retirement pension equals $1,065 per month for 2015</w:t>
      </w:r>
    </w:p>
    <w:p w:rsidR="003A3950" w:rsidRDefault="003A3950" w:rsidP="003A3950">
      <w:pPr>
        <w:pStyle w:val="NoSpacing"/>
        <w:ind w:left="1440"/>
      </w:pPr>
      <w:r>
        <w:t>It is adjusted annually based on increases in the cost of living as measured by the CPI</w:t>
      </w:r>
    </w:p>
    <w:p w:rsidR="003A3950" w:rsidRDefault="003A3950" w:rsidP="003A3950">
      <w:pPr>
        <w:pStyle w:val="NoSpacing"/>
        <w:ind w:left="720"/>
      </w:pPr>
      <w:r>
        <w:t>Maximum 2015 CPP employee contribution:</w:t>
      </w:r>
    </w:p>
    <w:p w:rsidR="0086364F" w:rsidRDefault="003A3950" w:rsidP="0086364F">
      <w:pPr>
        <w:pStyle w:val="NoSpacing"/>
        <w:ind w:left="1440"/>
      </w:pPr>
      <w:r>
        <w:t>4.95% x (53,600-3,500) = $2,479.95</w:t>
      </w:r>
    </w:p>
    <w:p w:rsidR="0086364F" w:rsidRDefault="0086364F" w:rsidP="0086364F">
      <w:pPr>
        <w:pStyle w:val="NoSpacing"/>
        <w:ind w:left="1440"/>
      </w:pPr>
      <w:r>
        <w:t>The employer pays an equal amount</w:t>
      </w:r>
    </w:p>
    <w:p w:rsidR="0086364F" w:rsidRDefault="0086364F" w:rsidP="0086364F">
      <w:pPr>
        <w:pStyle w:val="NoSpacing"/>
        <w:ind w:left="1440"/>
      </w:pPr>
      <w:r>
        <w:t>Self-employed persons pay both the employee and employer amounts</w:t>
      </w:r>
    </w:p>
    <w:p w:rsidR="0086364F" w:rsidRDefault="0086364F" w:rsidP="0086364F">
      <w:pPr>
        <w:pStyle w:val="NoSpacing"/>
      </w:pPr>
      <w:r>
        <w:t>CPI used to Adjust Old Age Security (OAS)</w:t>
      </w:r>
    </w:p>
    <w:p w:rsidR="0086364F" w:rsidRDefault="0086364F" w:rsidP="0086364F">
      <w:pPr>
        <w:pStyle w:val="NoSpacing"/>
        <w:ind w:left="720"/>
      </w:pPr>
      <w:r>
        <w:t>The OAS Program is a non-contributory, residence-based program, financed through general tax revenues, the objective of which is to ensure a minimum income to seniors</w:t>
      </w:r>
    </w:p>
    <w:p w:rsidR="0086364F" w:rsidRDefault="0086364F" w:rsidP="0086364F">
      <w:pPr>
        <w:pStyle w:val="NoSpacing"/>
        <w:ind w:left="720"/>
      </w:pPr>
      <w:r>
        <w:t>The maximum monthly OAS pension benefit in 2015 is $563.74</w:t>
      </w:r>
    </w:p>
    <w:p w:rsidR="0086364F" w:rsidRDefault="0086364F" w:rsidP="0086364F">
      <w:pPr>
        <w:pStyle w:val="NoSpacing"/>
        <w:ind w:left="720"/>
      </w:pPr>
      <w:r>
        <w:tab/>
        <w:t>On an annual basis, the maximum benefit is $6,764.88</w:t>
      </w:r>
    </w:p>
    <w:p w:rsidR="0086364F" w:rsidRDefault="0086364F" w:rsidP="0086364F">
      <w:pPr>
        <w:pStyle w:val="NoSpacing"/>
        <w:ind w:left="720"/>
      </w:pPr>
      <w:r>
        <w:t>It is income-tested</w:t>
      </w:r>
    </w:p>
    <w:p w:rsidR="0086364F" w:rsidRDefault="0086364F" w:rsidP="0086364F">
      <w:pPr>
        <w:pStyle w:val="NoSpacing"/>
        <w:ind w:left="1440"/>
      </w:pPr>
      <w:r>
        <w:t>For 2015, higher-income individuals must repay the pension benefit at a rate of 15% of net incoe for income tax purposes in excess of $72,809</w:t>
      </w:r>
    </w:p>
    <w:p w:rsidR="0086364F" w:rsidRDefault="0086364F" w:rsidP="0086364F">
      <w:pPr>
        <w:pStyle w:val="NoSpacing"/>
        <w:ind w:left="1440"/>
      </w:pPr>
      <w:r>
        <w:t>So, individuals with incomes exceeding $117,909 do not receive it</w:t>
      </w:r>
    </w:p>
    <w:p w:rsidR="0086364F" w:rsidRDefault="0086364F" w:rsidP="0086364F">
      <w:pPr>
        <w:pStyle w:val="NoSpacing"/>
        <w:ind w:left="720"/>
      </w:pPr>
      <w:r>
        <w:t>OAS benefits are adjusted quarterly to reflect increases in the cost of living as measured by the CPI</w:t>
      </w:r>
    </w:p>
    <w:p w:rsidR="0086364F" w:rsidRDefault="00331FFD" w:rsidP="0086364F">
      <w:pPr>
        <w:pStyle w:val="NoSpacing"/>
      </w:pPr>
      <w:r>
        <w:t>How the CPI is Calculated</w:t>
      </w:r>
    </w:p>
    <w:p w:rsidR="00331FFD" w:rsidRDefault="00331FFD" w:rsidP="00331FFD">
      <w:pPr>
        <w:pStyle w:val="NoSpacing"/>
        <w:ind w:left="720"/>
      </w:pPr>
      <w:r>
        <w:t>1. Determine the “basket”: Statistics Canada surveys consumers to determine what a typical consumer buys</w:t>
      </w:r>
    </w:p>
    <w:p w:rsidR="00331FFD" w:rsidRDefault="00331FFD" w:rsidP="00331FFD">
      <w:pPr>
        <w:pStyle w:val="NoSpacing"/>
        <w:ind w:left="720"/>
      </w:pPr>
      <w:r>
        <w:tab/>
        <w:t>Consists of about 600 goods and services (updated every 2 years now)</w:t>
      </w:r>
    </w:p>
    <w:p w:rsidR="00331FFD" w:rsidRDefault="00331FFD" w:rsidP="00331FFD">
      <w:pPr>
        <w:pStyle w:val="NoSpacing"/>
        <w:ind w:left="720"/>
      </w:pPr>
      <w:r>
        <w:t>2. Find the prices: Statistics Canada collects data on the prices of all the goods and services in the basket</w:t>
      </w:r>
    </w:p>
    <w:p w:rsidR="00331FFD" w:rsidRDefault="00331FFD" w:rsidP="00331FFD">
      <w:pPr>
        <w:pStyle w:val="NoSpacing"/>
        <w:ind w:left="720"/>
      </w:pPr>
      <w:r>
        <w:t>3. Compute the basket’s cost: The data on prices is used to compute the total cost of the same basket at different times</w:t>
      </w:r>
    </w:p>
    <w:p w:rsidR="00331FFD" w:rsidRDefault="00331FFD" w:rsidP="00331FFD">
      <w:pPr>
        <w:pStyle w:val="NoSpacing"/>
        <w:ind w:left="720"/>
      </w:pPr>
      <w:r>
        <w:t>4. Choose a base year (can be any year) and compute the index:</w:t>
      </w:r>
    </w:p>
    <w:p w:rsidR="00331FFD" w:rsidRDefault="00331FFD" w:rsidP="00331FFD">
      <w:pPr>
        <w:pStyle w:val="NoSpacing"/>
        <w:ind w:left="1440"/>
      </w:pPr>
      <w:r>
        <w:t xml:space="preserve">CPI = </w:t>
      </w:r>
      <w:r w:rsidRPr="00331FFD">
        <w:rPr>
          <w:u w:val="single"/>
        </w:rPr>
        <w:t>Cost of Basket of Goods in Current Year</w:t>
      </w:r>
      <w:r>
        <w:t xml:space="preserve"> x 100</w:t>
      </w:r>
    </w:p>
    <w:p w:rsidR="00331FFD" w:rsidRDefault="00331FFD" w:rsidP="00331FFD">
      <w:pPr>
        <w:pStyle w:val="NoSpacing"/>
        <w:ind w:left="1440"/>
      </w:pPr>
      <w:r>
        <w:tab/>
        <w:t>Cost of Same Basket in Base Year</w:t>
      </w:r>
    </w:p>
    <w:p w:rsidR="00331FFD" w:rsidRDefault="00331FFD" w:rsidP="00331FFD">
      <w:pPr>
        <w:pStyle w:val="NoSpacing"/>
        <w:ind w:left="720"/>
      </w:pPr>
      <w:r>
        <w:t>5. Compute the inflation rate: the percentage change in the CPI from a previous period:</w:t>
      </w:r>
    </w:p>
    <w:p w:rsidR="00331FFD" w:rsidRDefault="00331FFD" w:rsidP="00331FFD">
      <w:pPr>
        <w:pStyle w:val="NoSpacing"/>
        <w:ind w:left="1440"/>
      </w:pPr>
      <w:r>
        <w:t xml:space="preserve">Inflation Rate = </w:t>
      </w:r>
      <w:r w:rsidRPr="00331FFD">
        <w:rPr>
          <w:u w:val="single"/>
        </w:rPr>
        <w:t>CPI in Current Year – CPI in Previous</w:t>
      </w:r>
      <w:r>
        <w:t xml:space="preserve"> Year x 100</w:t>
      </w:r>
    </w:p>
    <w:p w:rsidR="00331FFD" w:rsidRDefault="00331FFD" w:rsidP="00331FFD">
      <w:pPr>
        <w:pStyle w:val="NoSpacing"/>
        <w:ind w:left="1440"/>
      </w:pPr>
      <w:r>
        <w:t>In Current Year</w:t>
      </w:r>
      <w:r>
        <w:tab/>
      </w:r>
      <w:r>
        <w:tab/>
        <w:t>CPI in Previous Year</w:t>
      </w:r>
    </w:p>
    <w:p w:rsidR="00331FFD" w:rsidRDefault="00331FFD" w:rsidP="00331FFD">
      <w:pPr>
        <w:pStyle w:val="NoSpacing"/>
      </w:pPr>
    </w:p>
    <w:p w:rsidR="00331FFD" w:rsidRDefault="00331FFD" w:rsidP="00331FFD">
      <w:pPr>
        <w:pStyle w:val="NoSpacing"/>
      </w:pPr>
      <w:r>
        <w:lastRenderedPageBreak/>
        <w:t>Example: Basket is 4 pizzas, 10 lattes</w:t>
      </w:r>
    </w:p>
    <w:tbl>
      <w:tblPr>
        <w:tblStyle w:val="TableGrid"/>
        <w:tblW w:w="0" w:type="auto"/>
        <w:tblInd w:w="720" w:type="dxa"/>
        <w:tblLook w:val="04A0" w:firstRow="1" w:lastRow="0" w:firstColumn="1" w:lastColumn="0" w:noHBand="0" w:noVBand="1"/>
      </w:tblPr>
      <w:tblGrid>
        <w:gridCol w:w="835"/>
        <w:gridCol w:w="1417"/>
        <w:gridCol w:w="1559"/>
        <w:gridCol w:w="5539"/>
      </w:tblGrid>
      <w:tr w:rsidR="00331FFD" w:rsidTr="00600735">
        <w:tc>
          <w:tcPr>
            <w:tcW w:w="835" w:type="dxa"/>
          </w:tcPr>
          <w:p w:rsidR="00331FFD" w:rsidRDefault="00331FFD" w:rsidP="00331FFD">
            <w:pPr>
              <w:pStyle w:val="NoSpacing"/>
            </w:pPr>
            <w:r>
              <w:t>Year</w:t>
            </w:r>
          </w:p>
        </w:tc>
        <w:tc>
          <w:tcPr>
            <w:tcW w:w="1417" w:type="dxa"/>
          </w:tcPr>
          <w:p w:rsidR="00331FFD" w:rsidRDefault="00331FFD" w:rsidP="00331FFD">
            <w:pPr>
              <w:pStyle w:val="NoSpacing"/>
            </w:pPr>
            <w:r>
              <w:t>Price of Pizza</w:t>
            </w:r>
          </w:p>
        </w:tc>
        <w:tc>
          <w:tcPr>
            <w:tcW w:w="1559" w:type="dxa"/>
          </w:tcPr>
          <w:p w:rsidR="00331FFD" w:rsidRDefault="00331FFD" w:rsidP="00331FFD">
            <w:pPr>
              <w:pStyle w:val="NoSpacing"/>
            </w:pPr>
            <w:r>
              <w:t xml:space="preserve">Price of Latte </w:t>
            </w:r>
          </w:p>
        </w:tc>
        <w:tc>
          <w:tcPr>
            <w:tcW w:w="5539" w:type="dxa"/>
          </w:tcPr>
          <w:p w:rsidR="00331FFD" w:rsidRDefault="00331FFD" w:rsidP="00331FFD">
            <w:pPr>
              <w:pStyle w:val="NoSpacing"/>
            </w:pPr>
            <w:r>
              <w:t>Cost of Basket</w:t>
            </w:r>
          </w:p>
        </w:tc>
      </w:tr>
      <w:tr w:rsidR="00331FFD" w:rsidTr="00600735">
        <w:tc>
          <w:tcPr>
            <w:tcW w:w="835" w:type="dxa"/>
          </w:tcPr>
          <w:p w:rsidR="00331FFD" w:rsidRDefault="00331FFD" w:rsidP="00331FFD">
            <w:pPr>
              <w:pStyle w:val="NoSpacing"/>
            </w:pPr>
            <w:r>
              <w:t>2008</w:t>
            </w:r>
          </w:p>
        </w:tc>
        <w:tc>
          <w:tcPr>
            <w:tcW w:w="1417" w:type="dxa"/>
          </w:tcPr>
          <w:p w:rsidR="00331FFD" w:rsidRDefault="00600735" w:rsidP="00331FFD">
            <w:pPr>
              <w:pStyle w:val="NoSpacing"/>
            </w:pPr>
            <w:r>
              <w:t>$10</w:t>
            </w:r>
          </w:p>
        </w:tc>
        <w:tc>
          <w:tcPr>
            <w:tcW w:w="1559" w:type="dxa"/>
          </w:tcPr>
          <w:p w:rsidR="00331FFD" w:rsidRDefault="00600735" w:rsidP="00331FFD">
            <w:pPr>
              <w:pStyle w:val="NoSpacing"/>
            </w:pPr>
            <w:r>
              <w:t>$2.00</w:t>
            </w:r>
          </w:p>
        </w:tc>
        <w:tc>
          <w:tcPr>
            <w:tcW w:w="5539" w:type="dxa"/>
          </w:tcPr>
          <w:p w:rsidR="00331FFD" w:rsidRDefault="00600735" w:rsidP="00331FFD">
            <w:pPr>
              <w:pStyle w:val="NoSpacing"/>
            </w:pPr>
            <w:r>
              <w:t>10 x 4 + 2 x 10 = $60</w:t>
            </w:r>
          </w:p>
        </w:tc>
      </w:tr>
      <w:tr w:rsidR="00331FFD" w:rsidTr="00600735">
        <w:tc>
          <w:tcPr>
            <w:tcW w:w="835" w:type="dxa"/>
          </w:tcPr>
          <w:p w:rsidR="00331FFD" w:rsidRDefault="00331FFD" w:rsidP="00331FFD">
            <w:pPr>
              <w:pStyle w:val="NoSpacing"/>
            </w:pPr>
            <w:r>
              <w:t>2009</w:t>
            </w:r>
          </w:p>
        </w:tc>
        <w:tc>
          <w:tcPr>
            <w:tcW w:w="1417" w:type="dxa"/>
          </w:tcPr>
          <w:p w:rsidR="00331FFD" w:rsidRDefault="00600735" w:rsidP="00331FFD">
            <w:pPr>
              <w:pStyle w:val="NoSpacing"/>
            </w:pPr>
            <w:r>
              <w:t>$11</w:t>
            </w:r>
          </w:p>
        </w:tc>
        <w:tc>
          <w:tcPr>
            <w:tcW w:w="1559" w:type="dxa"/>
          </w:tcPr>
          <w:p w:rsidR="00331FFD" w:rsidRDefault="00600735" w:rsidP="00331FFD">
            <w:pPr>
              <w:pStyle w:val="NoSpacing"/>
            </w:pPr>
            <w:r>
              <w:t>$2.50</w:t>
            </w:r>
          </w:p>
        </w:tc>
        <w:tc>
          <w:tcPr>
            <w:tcW w:w="5539" w:type="dxa"/>
          </w:tcPr>
          <w:p w:rsidR="00331FFD" w:rsidRDefault="00600735" w:rsidP="00331FFD">
            <w:pPr>
              <w:pStyle w:val="NoSpacing"/>
            </w:pPr>
            <w:r>
              <w:t>11 x 4 + 2 x 2.50 = $69</w:t>
            </w:r>
          </w:p>
        </w:tc>
      </w:tr>
      <w:tr w:rsidR="00331FFD" w:rsidTr="00600735">
        <w:tc>
          <w:tcPr>
            <w:tcW w:w="835" w:type="dxa"/>
          </w:tcPr>
          <w:p w:rsidR="00331FFD" w:rsidRDefault="00331FFD" w:rsidP="00331FFD">
            <w:pPr>
              <w:pStyle w:val="NoSpacing"/>
            </w:pPr>
            <w:r>
              <w:t>2010</w:t>
            </w:r>
          </w:p>
        </w:tc>
        <w:tc>
          <w:tcPr>
            <w:tcW w:w="1417" w:type="dxa"/>
          </w:tcPr>
          <w:p w:rsidR="00331FFD" w:rsidRDefault="00600735" w:rsidP="00331FFD">
            <w:pPr>
              <w:pStyle w:val="NoSpacing"/>
            </w:pPr>
            <w:r>
              <w:t>$12</w:t>
            </w:r>
          </w:p>
        </w:tc>
        <w:tc>
          <w:tcPr>
            <w:tcW w:w="1559" w:type="dxa"/>
          </w:tcPr>
          <w:p w:rsidR="00331FFD" w:rsidRDefault="00600735" w:rsidP="00331FFD">
            <w:pPr>
              <w:pStyle w:val="NoSpacing"/>
            </w:pPr>
            <w:r>
              <w:t>$3.00</w:t>
            </w:r>
          </w:p>
        </w:tc>
        <w:tc>
          <w:tcPr>
            <w:tcW w:w="5539" w:type="dxa"/>
          </w:tcPr>
          <w:p w:rsidR="00331FFD" w:rsidRDefault="00600735" w:rsidP="00331FFD">
            <w:pPr>
              <w:pStyle w:val="NoSpacing"/>
            </w:pPr>
            <w:r>
              <w:t>12 x 4 + 2 x 3 = $78</w:t>
            </w:r>
          </w:p>
        </w:tc>
      </w:tr>
    </w:tbl>
    <w:p w:rsidR="00600735" w:rsidRDefault="00600735" w:rsidP="00600735">
      <w:pPr>
        <w:pStyle w:val="NoSpacing"/>
        <w:ind w:left="720"/>
      </w:pPr>
      <w:r>
        <w:t>Compute the CPI in each year using a 2008 base year | Inflation Rate</w:t>
      </w:r>
    </w:p>
    <w:p w:rsidR="00600735" w:rsidRDefault="00600735" w:rsidP="00600735">
      <w:pPr>
        <w:pStyle w:val="NoSpacing"/>
        <w:ind w:left="1440"/>
      </w:pPr>
      <w:r>
        <w:t>2008: (60/60) x 100 = 100</w:t>
      </w:r>
      <w:r>
        <w:tab/>
      </w:r>
      <w:r>
        <w:tab/>
      </w:r>
      <w:r>
        <w:tab/>
        <w:t>(115-110)/100 x100 = 15%</w:t>
      </w:r>
    </w:p>
    <w:p w:rsidR="00600735" w:rsidRDefault="00600735" w:rsidP="00600735">
      <w:pPr>
        <w:pStyle w:val="NoSpacing"/>
        <w:ind w:left="1440"/>
      </w:pPr>
      <w:r>
        <w:t>2009: (69/60) x 100 = 115</w:t>
      </w:r>
      <w:r>
        <w:tab/>
      </w:r>
      <w:r>
        <w:tab/>
      </w:r>
      <w:r>
        <w:tab/>
        <w:t>(130-115)/115 x 100 = 13%</w:t>
      </w:r>
    </w:p>
    <w:p w:rsidR="00600735" w:rsidRDefault="00600735" w:rsidP="00600735">
      <w:pPr>
        <w:pStyle w:val="NoSpacing"/>
        <w:ind w:left="1440"/>
      </w:pPr>
      <w:r>
        <w:t>2010: (78/60) x 100 = 130</w:t>
      </w:r>
    </w:p>
    <w:p w:rsidR="00600735" w:rsidRDefault="00600735" w:rsidP="00600735">
      <w:pPr>
        <w:pStyle w:val="NoSpacing"/>
        <w:ind w:left="720"/>
      </w:pPr>
      <w:r>
        <w:t>Things included in the Basket of Goods and Services</w:t>
      </w:r>
    </w:p>
    <w:p w:rsidR="00600735" w:rsidRDefault="00600735" w:rsidP="00600735">
      <w:pPr>
        <w:pStyle w:val="NoSpacing"/>
        <w:ind w:left="1440"/>
      </w:pPr>
      <w:r>
        <w:t>Food, shelter, household operations, furnishings and equipment, clothing and footwear, transportation, health and personal care, recreation, education, and reading, alcoholic beverages and tobacco products</w:t>
      </w:r>
    </w:p>
    <w:p w:rsidR="00600735" w:rsidRDefault="00600735" w:rsidP="00600735">
      <w:pPr>
        <w:pStyle w:val="NoSpacing"/>
      </w:pPr>
      <w:r>
        <w:t>Problems with the CPI</w:t>
      </w:r>
    </w:p>
    <w:p w:rsidR="00600735" w:rsidRDefault="00600735" w:rsidP="00600735">
      <w:pPr>
        <w:pStyle w:val="NoSpacing"/>
        <w:ind w:left="720"/>
      </w:pPr>
      <w:r>
        <w:t>1. Commodity Substitution Bias</w:t>
      </w:r>
    </w:p>
    <w:p w:rsidR="00600735" w:rsidRDefault="00600735" w:rsidP="00600735">
      <w:pPr>
        <w:pStyle w:val="NoSpacing"/>
        <w:ind w:left="1440"/>
      </w:pPr>
      <w:r>
        <w:t>Some prices rise faster than others</w:t>
      </w:r>
    </w:p>
    <w:p w:rsidR="00600735" w:rsidRDefault="00600735" w:rsidP="00600735">
      <w:pPr>
        <w:pStyle w:val="NoSpacing"/>
        <w:ind w:left="1440"/>
      </w:pPr>
      <w:r>
        <w:t>Consumers substitute towards goods that become relatively cheaper</w:t>
      </w:r>
    </w:p>
    <w:p w:rsidR="00600735" w:rsidRDefault="00600735" w:rsidP="00600735">
      <w:pPr>
        <w:pStyle w:val="NoSpacing"/>
        <w:ind w:left="1440"/>
      </w:pPr>
      <w:r>
        <w:t>The CPI misses this substitution because it uses a fixed basket of goods- the weighting of each of the 600 basket items does not change</w:t>
      </w:r>
    </w:p>
    <w:p w:rsidR="00600735" w:rsidRDefault="00600735" w:rsidP="00600735">
      <w:pPr>
        <w:pStyle w:val="NoSpacing"/>
        <w:ind w:left="1440"/>
      </w:pPr>
      <w:r>
        <w:t>Thus, the CPI overstates the increases in the cost of living</w:t>
      </w:r>
    </w:p>
    <w:p w:rsidR="00600735" w:rsidRDefault="00600735" w:rsidP="00600735">
      <w:pPr>
        <w:pStyle w:val="NoSpacing"/>
        <w:ind w:left="720"/>
      </w:pPr>
      <w:r>
        <w:t>2. Introduction of New Goods</w:t>
      </w:r>
    </w:p>
    <w:p w:rsidR="00600735" w:rsidRDefault="00600735" w:rsidP="00600735">
      <w:pPr>
        <w:pStyle w:val="NoSpacing"/>
        <w:ind w:left="1440"/>
      </w:pPr>
      <w:r>
        <w:t>The introduction of new goods increases variety, and allows consumers to find products that more closely meet their needs</w:t>
      </w:r>
    </w:p>
    <w:p w:rsidR="00600735" w:rsidRDefault="00600735" w:rsidP="00600735">
      <w:pPr>
        <w:pStyle w:val="NoSpacing"/>
        <w:ind w:left="2160"/>
      </w:pPr>
      <w:r>
        <w:t>Example: DVDs offer time and cost savings compared with going to a movie theater</w:t>
      </w:r>
    </w:p>
    <w:p w:rsidR="00600735" w:rsidRDefault="00600735" w:rsidP="00600735">
      <w:pPr>
        <w:pStyle w:val="NoSpacing"/>
        <w:ind w:left="2160"/>
      </w:pPr>
      <w:r>
        <w:t>In effect, dollars become more valuable in the sense that less are needed to maintain a given standard of living</w:t>
      </w:r>
    </w:p>
    <w:p w:rsidR="00600735" w:rsidRDefault="00600735" w:rsidP="00600735">
      <w:pPr>
        <w:pStyle w:val="NoSpacing"/>
        <w:ind w:left="1440"/>
      </w:pPr>
      <w:r>
        <w:t>The CPI misses this effect because it uses a fixed basket of goods</w:t>
      </w:r>
    </w:p>
    <w:p w:rsidR="00600735" w:rsidRDefault="00600735" w:rsidP="00600735">
      <w:pPr>
        <w:pStyle w:val="NoSpacing"/>
        <w:ind w:left="2160"/>
      </w:pPr>
      <w:r>
        <w:t>In the past, new goods were added to the basket only every four years</w:t>
      </w:r>
    </w:p>
    <w:p w:rsidR="00600735" w:rsidRDefault="00600735" w:rsidP="00600735">
      <w:pPr>
        <w:pStyle w:val="NoSpacing"/>
        <w:ind w:left="2160"/>
      </w:pPr>
      <w:r>
        <w:t>They may now be added to the basket every two years</w:t>
      </w:r>
    </w:p>
    <w:p w:rsidR="00600735" w:rsidRDefault="00600735" w:rsidP="00600735">
      <w:pPr>
        <w:pStyle w:val="NoSpacing"/>
        <w:ind w:left="1440"/>
      </w:pPr>
      <w:r>
        <w:t>Thus, the CPI overstates increases in the cost of living</w:t>
      </w:r>
    </w:p>
    <w:p w:rsidR="00600735" w:rsidRDefault="00600735" w:rsidP="00600735">
      <w:pPr>
        <w:pStyle w:val="NoSpacing"/>
        <w:ind w:left="720"/>
      </w:pPr>
      <w:r>
        <w:t>3. Unmeasured quality change</w:t>
      </w:r>
    </w:p>
    <w:p w:rsidR="00600735" w:rsidRDefault="003D4B0C" w:rsidP="00600735">
      <w:pPr>
        <w:pStyle w:val="NoSpacing"/>
        <w:ind w:left="1440"/>
      </w:pPr>
      <w:r>
        <w:t>Improvements in the quality of goods in the basket increase the value of each dollar</w:t>
      </w:r>
    </w:p>
    <w:p w:rsidR="003D4B0C" w:rsidRDefault="003D4B0C" w:rsidP="00600735">
      <w:pPr>
        <w:pStyle w:val="NoSpacing"/>
        <w:ind w:left="1440"/>
      </w:pPr>
      <w:r>
        <w:tab/>
        <w:t>Example: more fuel efficient cars</w:t>
      </w:r>
    </w:p>
    <w:p w:rsidR="003D4B0C" w:rsidRDefault="003D4B0C" w:rsidP="00600735">
      <w:pPr>
        <w:pStyle w:val="NoSpacing"/>
        <w:ind w:left="1440"/>
      </w:pPr>
      <w:r>
        <w:t>Statistics Canada tries to account for quality changes but likely misses some, as quality is difficult to measure</w:t>
      </w:r>
    </w:p>
    <w:p w:rsidR="003D4B0C" w:rsidRDefault="003D4B0C" w:rsidP="00600735">
      <w:pPr>
        <w:pStyle w:val="NoSpacing"/>
        <w:ind w:left="1440"/>
      </w:pPr>
      <w:r>
        <w:t>Thus, the CPI overstates the increases in the cost of living</w:t>
      </w:r>
    </w:p>
    <w:p w:rsidR="003D4B0C" w:rsidRDefault="003D4B0C" w:rsidP="003D4B0C">
      <w:pPr>
        <w:pStyle w:val="NoSpacing"/>
      </w:pPr>
      <w:r>
        <w:t>Consequences of these 3 problems</w:t>
      </w:r>
    </w:p>
    <w:p w:rsidR="003D4B0C" w:rsidRDefault="003D4B0C" w:rsidP="003D4B0C">
      <w:pPr>
        <w:pStyle w:val="NoSpacing"/>
        <w:ind w:left="720"/>
      </w:pPr>
      <w:r>
        <w:t>Each of these 3 problems causes the CPI to overstate cost of living increases</w:t>
      </w:r>
    </w:p>
    <w:p w:rsidR="003D4B0C" w:rsidRDefault="003D4B0C" w:rsidP="003D4B0C">
      <w:pPr>
        <w:pStyle w:val="NoSpacing"/>
        <w:ind w:left="1440"/>
      </w:pPr>
      <w:r>
        <w:t>Research by the Bank of Canada suggests the CPI used to overstate the true rate of inflation in Canada by about 0.6 percentage points per year</w:t>
      </w:r>
    </w:p>
    <w:p w:rsidR="003D4B0C" w:rsidRDefault="003D4B0C" w:rsidP="003D4B0C">
      <w:pPr>
        <w:pStyle w:val="NoSpacing"/>
        <w:ind w:left="720"/>
      </w:pPr>
      <w:r>
        <w:t>The issue is important because private and public pension programs (the Old Age Security program and the Canada Pension Plan), personal income tax deductions, some government social payments, and many private sector wage settlements are all adjusted upward using the CPI</w:t>
      </w:r>
    </w:p>
    <w:p w:rsidR="003D4B0C" w:rsidRDefault="003D4B0C" w:rsidP="003D4B0C">
      <w:pPr>
        <w:pStyle w:val="NoSpacing"/>
        <w:ind w:left="1440"/>
      </w:pPr>
      <w:r>
        <w:t>Moreover, the number of people affected is increasing</w:t>
      </w:r>
    </w:p>
    <w:p w:rsidR="003D4B0C" w:rsidRDefault="0082083B" w:rsidP="003D4B0C">
      <w:pPr>
        <w:pStyle w:val="NoSpacing"/>
        <w:ind w:left="720"/>
      </w:pPr>
      <w:r>
        <w:t>The biases in the CPI suggest that adjustments to wages, pensions, and social payments that are based on the CPI may be larger than necessary to maintain the purchasing power of wages and benefits</w:t>
      </w:r>
    </w:p>
    <w:p w:rsidR="0082083B" w:rsidRDefault="0082083B" w:rsidP="0082083B">
      <w:pPr>
        <w:pStyle w:val="NoSpacing"/>
        <w:ind w:left="1440"/>
      </w:pPr>
      <w:r>
        <w:t>Eliminating this bias would mean big savings for government and businesses</w:t>
      </w:r>
    </w:p>
    <w:p w:rsidR="0082083B" w:rsidRDefault="0082083B" w:rsidP="0082083B">
      <w:pPr>
        <w:pStyle w:val="NoSpacing"/>
        <w:ind w:left="1440"/>
      </w:pPr>
      <w:r>
        <w:t>Consumers are “being compensated for some inflation that never occurred”</w:t>
      </w:r>
    </w:p>
    <w:p w:rsidR="0082083B" w:rsidRDefault="0082083B" w:rsidP="0082083B">
      <w:pPr>
        <w:pStyle w:val="NoSpacing"/>
      </w:pPr>
      <w:r>
        <w:lastRenderedPageBreak/>
        <w:t>The GDP Deflator versus the CPI</w:t>
      </w:r>
    </w:p>
    <w:p w:rsidR="0082083B" w:rsidRDefault="0082083B" w:rsidP="0082083B">
      <w:pPr>
        <w:pStyle w:val="NoSpacing"/>
        <w:ind w:left="720"/>
      </w:pPr>
      <w:r>
        <w:t>Economists and policymakers monitor both the GDP deflator and the CPI to gauge how quickly prices are rising</w:t>
      </w:r>
    </w:p>
    <w:p w:rsidR="0082083B" w:rsidRDefault="0082083B" w:rsidP="0082083B">
      <w:pPr>
        <w:pStyle w:val="NoSpacing"/>
        <w:ind w:left="720"/>
      </w:pPr>
      <w:r>
        <w:tab/>
        <w:t>These two statistics usually tell a similar story</w:t>
      </w:r>
    </w:p>
    <w:p w:rsidR="0082083B" w:rsidRDefault="0082083B" w:rsidP="0082083B">
      <w:pPr>
        <w:pStyle w:val="NoSpacing"/>
        <w:ind w:left="720"/>
      </w:pPr>
      <w:r>
        <w:t>Yet there are two important differences that can cause them to diverge</w:t>
      </w:r>
    </w:p>
    <w:p w:rsidR="0082083B" w:rsidRDefault="0082083B" w:rsidP="0082083B">
      <w:pPr>
        <w:pStyle w:val="NoSpacing"/>
        <w:numPr>
          <w:ilvl w:val="0"/>
          <w:numId w:val="2"/>
        </w:numPr>
      </w:pPr>
      <w:r>
        <w:t>Each measures a different set of goods and services</w:t>
      </w:r>
    </w:p>
    <w:p w:rsidR="0082083B" w:rsidRDefault="0082083B" w:rsidP="0082083B">
      <w:pPr>
        <w:pStyle w:val="NoSpacing"/>
        <w:ind w:left="2160"/>
      </w:pPr>
      <w:r>
        <w:t>The GDP deflator reflects the prices of all goods and services produced domestically</w:t>
      </w:r>
    </w:p>
    <w:p w:rsidR="0082083B" w:rsidRDefault="0082083B" w:rsidP="0082083B">
      <w:pPr>
        <w:pStyle w:val="NoSpacing"/>
        <w:ind w:left="2160"/>
      </w:pPr>
      <w:r>
        <w:t>The CPI reflects the prices of all goods and services bought by a typical consumer</w:t>
      </w:r>
    </w:p>
    <w:p w:rsidR="0082083B" w:rsidRDefault="0082083B" w:rsidP="0082083B">
      <w:pPr>
        <w:pStyle w:val="NoSpacing"/>
        <w:numPr>
          <w:ilvl w:val="0"/>
          <w:numId w:val="2"/>
        </w:numPr>
      </w:pPr>
      <w:r>
        <w:t>One set of goods and services is fixed; the other, variable</w:t>
      </w:r>
    </w:p>
    <w:p w:rsidR="0082083B" w:rsidRDefault="0082083B" w:rsidP="0082083B">
      <w:pPr>
        <w:pStyle w:val="NoSpacing"/>
        <w:ind w:left="2160"/>
      </w:pPr>
      <w:r>
        <w:t>The GDP deflator compares the price of currently produced goods and services to the same goods and services valued at base-year prices; the goods and services change automatically every year</w:t>
      </w:r>
    </w:p>
    <w:p w:rsidR="0082083B" w:rsidRDefault="0082083B" w:rsidP="0082083B">
      <w:pPr>
        <w:pStyle w:val="NoSpacing"/>
        <w:ind w:left="2160"/>
      </w:pPr>
      <w:r>
        <w:t>The CPI compares the current cost of a fixed basket of goods and services to the cost of the same basket in the base year; the goods and services change every two years</w:t>
      </w:r>
    </w:p>
    <w:p w:rsidR="0082083B" w:rsidRDefault="0082083B" w:rsidP="0082083B">
      <w:pPr>
        <w:pStyle w:val="NoSpacing"/>
      </w:pPr>
      <w:r>
        <w:t>Contrasting the CPI and GDP Deflator</w:t>
      </w:r>
    </w:p>
    <w:p w:rsidR="0082083B" w:rsidRDefault="0082083B" w:rsidP="0082083B">
      <w:pPr>
        <w:pStyle w:val="NoSpacing"/>
        <w:ind w:left="720"/>
      </w:pPr>
      <w:r>
        <w:t>Imported consumer goods: included in CPI, excluded from GDP deflator</w:t>
      </w:r>
    </w:p>
    <w:p w:rsidR="0082083B" w:rsidRDefault="0082083B" w:rsidP="0082083B">
      <w:pPr>
        <w:pStyle w:val="NoSpacing"/>
        <w:ind w:left="720"/>
      </w:pPr>
      <w:r>
        <w:t>Capital goods: excluded from CPI, included in GDP deflator (if produced domestically)</w:t>
      </w:r>
    </w:p>
    <w:p w:rsidR="0082083B" w:rsidRDefault="0082083B" w:rsidP="0082083B">
      <w:pPr>
        <w:pStyle w:val="NoSpacing"/>
        <w:ind w:left="720"/>
      </w:pPr>
      <w:r>
        <w:t>The basket: CPI uses fixed basket, GDP deflator uses the basket of currently produ</w:t>
      </w:r>
      <w:r w:rsidR="00C73D49">
        <w:t>ced goods and services</w:t>
      </w:r>
    </w:p>
    <w:p w:rsidR="00C73D49" w:rsidRDefault="00C73D49" w:rsidP="00C73D49">
      <w:pPr>
        <w:pStyle w:val="NoSpacing"/>
      </w:pPr>
      <w:r>
        <w:t>Comparing Dollar Figures from Different Times</w:t>
      </w:r>
    </w:p>
    <w:p w:rsidR="00C73D49" w:rsidRDefault="00C73D49" w:rsidP="00C73D49">
      <w:pPr>
        <w:pStyle w:val="NoSpacing"/>
        <w:ind w:left="720"/>
      </w:pPr>
      <w:r>
        <w:t>Inflation makes it hard to compare dollar amounts from different times</w:t>
      </w:r>
    </w:p>
    <w:p w:rsidR="00C73D49" w:rsidRDefault="00C73D49" w:rsidP="00C73D49">
      <w:pPr>
        <w:pStyle w:val="NoSpacing"/>
        <w:ind w:left="720"/>
      </w:pPr>
      <w:r>
        <w:t>Example: Was the 9.5 cents per litre price of gasoline in 1957 high or low compared with the $1.27 per litre price of gasoline in 2012?</w:t>
      </w:r>
    </w:p>
    <w:p w:rsidR="00C73D49" w:rsidRDefault="00C73D49" w:rsidP="00C73D49">
      <w:pPr>
        <w:pStyle w:val="NoSpacing"/>
        <w:ind w:left="720"/>
      </w:pPr>
      <w:r>
        <w:t>To compare the 1957 and 2012 prices of gas, we can inflate the 1957 price using the CPI to turn 1957 dollars into 2012 dollars</w:t>
      </w:r>
    </w:p>
    <w:p w:rsidR="00C73D49" w:rsidRDefault="00C73D49" w:rsidP="00C73D49">
      <w:pPr>
        <w:pStyle w:val="NoSpacing"/>
        <w:ind w:left="720"/>
      </w:pPr>
      <w:r>
        <w:t xml:space="preserve">Price in base year’s dollars x </w:t>
      </w:r>
      <w:r w:rsidRPr="00C73D49">
        <w:rPr>
          <w:u w:val="single"/>
        </w:rPr>
        <w:t>price level today</w:t>
      </w:r>
      <w:r>
        <w:t xml:space="preserve"> = price in today’s dollars</w:t>
      </w:r>
    </w:p>
    <w:p w:rsidR="00C73D49" w:rsidRDefault="00C73D49" w:rsidP="00C73D49">
      <w:pPr>
        <w:pStyle w:val="NoSpacing"/>
        <w:ind w:left="720"/>
      </w:pPr>
      <w:r>
        <w:tab/>
      </w:r>
      <w:r>
        <w:tab/>
      </w:r>
      <w:r>
        <w:tab/>
        <w:t xml:space="preserve">      Price level in base year</w:t>
      </w:r>
    </w:p>
    <w:p w:rsidR="00C73D49" w:rsidRDefault="00C73D49" w:rsidP="00C73D49">
      <w:pPr>
        <w:pStyle w:val="NoSpacing"/>
        <w:ind w:left="720"/>
      </w:pPr>
      <w:r>
        <w:t>In our example,</w:t>
      </w:r>
    </w:p>
    <w:p w:rsidR="00C73D49" w:rsidRDefault="00C73D49" w:rsidP="00C73D49">
      <w:pPr>
        <w:pStyle w:val="NoSpacing"/>
        <w:ind w:left="1440"/>
      </w:pPr>
      <w:r>
        <w:t>Base year = 1957; today = 2012</w:t>
      </w:r>
    </w:p>
    <w:p w:rsidR="00C73D49" w:rsidRDefault="00C73D49" w:rsidP="00C73D49">
      <w:pPr>
        <w:pStyle w:val="NoSpacing"/>
        <w:ind w:left="1440"/>
      </w:pPr>
      <w:r>
        <w:t>Price of gas in base year = 9.5 cents</w:t>
      </w:r>
    </w:p>
    <w:p w:rsidR="00C73D49" w:rsidRDefault="00C73D49" w:rsidP="00C73D49">
      <w:pPr>
        <w:pStyle w:val="NoSpacing"/>
        <w:ind w:left="1440"/>
      </w:pPr>
      <w:r>
        <w:t>CPI = 121.7 today (2012); CPI = 14.8 in base year (1957)</w:t>
      </w:r>
    </w:p>
    <w:p w:rsidR="00C73D49" w:rsidRDefault="002D42C2" w:rsidP="00C73D49">
      <w:pPr>
        <w:pStyle w:val="NoSpacing"/>
        <w:ind w:left="720"/>
      </w:pPr>
      <w:r>
        <w:t>Since $1.27/1 &gt; 78.1/1, the price of gasoline increased by much more than the price of all other CPI goods and services over this 55-year period</w:t>
      </w:r>
    </w:p>
    <w:p w:rsidR="002D42C2" w:rsidRDefault="002D42C2" w:rsidP="00C73D49">
      <w:pPr>
        <w:pStyle w:val="NoSpacing"/>
        <w:ind w:left="720"/>
      </w:pPr>
      <w:r>
        <w:t>Historical price indices, for gasoline and many other goods and services, can be obtained from the CANSIM table 326-0021</w:t>
      </w:r>
    </w:p>
    <w:p w:rsidR="002D42C2" w:rsidRDefault="002D42C2" w:rsidP="00C73D49">
      <w:pPr>
        <w:pStyle w:val="NoSpacing"/>
        <w:ind w:left="720"/>
      </w:pPr>
      <w:r>
        <w:t>Researchers, business analysts and policymakers often use this technique to convert a time series of current-dollar (nominal) figures into constant-dollar (real) figures</w:t>
      </w:r>
    </w:p>
    <w:p w:rsidR="002D42C2" w:rsidRDefault="002D42C2" w:rsidP="00C73D49">
      <w:pPr>
        <w:pStyle w:val="NoSpacing"/>
        <w:ind w:left="720"/>
      </w:pPr>
      <w:r>
        <w:t>They can then examine how variables have changed over time after correcting for inflation</w:t>
      </w:r>
    </w:p>
    <w:p w:rsidR="002D42C2" w:rsidRDefault="002D42C2" w:rsidP="002D42C2">
      <w:pPr>
        <w:pStyle w:val="NoSpacing"/>
      </w:pPr>
      <w:r>
        <w:t>Indexation</w:t>
      </w:r>
    </w:p>
    <w:p w:rsidR="002D42C2" w:rsidRDefault="002D42C2" w:rsidP="002D42C2">
      <w:pPr>
        <w:pStyle w:val="NoSpacing"/>
        <w:ind w:left="720"/>
      </w:pPr>
      <w:r>
        <w:t>A dollar amount is indexed for inflation if it is automatically corrected for inflation by law or by contract</w:t>
      </w:r>
    </w:p>
    <w:p w:rsidR="002D42C2" w:rsidRDefault="002D42C2" w:rsidP="002D42C2">
      <w:pPr>
        <w:pStyle w:val="NoSpacing"/>
        <w:ind w:left="720"/>
      </w:pPr>
      <w:r>
        <w:t>For example, the increase in the CPI automatically determines:</w:t>
      </w:r>
    </w:p>
    <w:p w:rsidR="002D42C2" w:rsidRDefault="002D42C2" w:rsidP="002D42C2">
      <w:pPr>
        <w:pStyle w:val="NoSpacing"/>
        <w:ind w:left="1440"/>
      </w:pPr>
      <w:r>
        <w:t>The COLA in many multi-year labor contracts</w:t>
      </w:r>
    </w:p>
    <w:p w:rsidR="002D42C2" w:rsidRDefault="002D42C2" w:rsidP="002D42C2">
      <w:pPr>
        <w:pStyle w:val="NoSpacing"/>
        <w:ind w:left="1440"/>
      </w:pPr>
      <w:r>
        <w:t>Adjustments to Canada Pension Plan and Old Age Security Payments (as we have seen), and to many federal income tax brackets</w:t>
      </w:r>
    </w:p>
    <w:p w:rsidR="002D42C2" w:rsidRDefault="002D42C2" w:rsidP="002D42C2">
      <w:pPr>
        <w:pStyle w:val="NoSpacing"/>
      </w:pPr>
      <w:r>
        <w:t>Nominal versus Real Interest Rates</w:t>
      </w:r>
    </w:p>
    <w:p w:rsidR="002D42C2" w:rsidRDefault="002D42C2" w:rsidP="002D42C2">
      <w:pPr>
        <w:pStyle w:val="NoSpacing"/>
        <w:ind w:left="720"/>
      </w:pPr>
      <w:r>
        <w:t>The nominal interest rate is: the interest rate not corrected for inflation</w:t>
      </w:r>
    </w:p>
    <w:p w:rsidR="002D42C2" w:rsidRDefault="00AC242D" w:rsidP="00AC242D">
      <w:pPr>
        <w:pStyle w:val="NoSpacing"/>
        <w:ind w:left="1440"/>
      </w:pPr>
      <w:r>
        <w:t>The rate of growth in the dollar value of a deposit of debt</w:t>
      </w:r>
    </w:p>
    <w:p w:rsidR="00AC242D" w:rsidRDefault="00AC242D" w:rsidP="00AC242D">
      <w:pPr>
        <w:pStyle w:val="NoSpacing"/>
        <w:ind w:left="720"/>
      </w:pPr>
      <w:r>
        <w:t>The real interest rate is:</w:t>
      </w:r>
    </w:p>
    <w:p w:rsidR="00AC242D" w:rsidRDefault="00AC242D" w:rsidP="00AC242D">
      <w:pPr>
        <w:pStyle w:val="NoSpacing"/>
        <w:ind w:left="1440"/>
      </w:pPr>
      <w:r>
        <w:lastRenderedPageBreak/>
        <w:t>Corrected for inflation</w:t>
      </w:r>
    </w:p>
    <w:p w:rsidR="00AC242D" w:rsidRDefault="00AC242D" w:rsidP="00AC242D">
      <w:pPr>
        <w:pStyle w:val="NoSpacing"/>
        <w:ind w:left="1440"/>
      </w:pPr>
      <w:r>
        <w:t>The rate of growth in the purchasing power of a deposit or debt</w:t>
      </w:r>
    </w:p>
    <w:p w:rsidR="00AC242D" w:rsidRDefault="00AC242D" w:rsidP="00AC242D">
      <w:pPr>
        <w:pStyle w:val="NoSpacing"/>
        <w:ind w:left="720"/>
      </w:pPr>
      <w:r>
        <w:t>Real interest rate = nominal interest rate – inflation rate</w:t>
      </w:r>
    </w:p>
    <w:p w:rsidR="00AC242D" w:rsidRDefault="00370A1E" w:rsidP="00AC242D">
      <w:pPr>
        <w:pStyle w:val="NoSpacing"/>
        <w:ind w:left="720"/>
      </w:pPr>
      <w:r>
        <w:t>Example: Suppose you deposit $1,000 for one year in a savings vehicle. The nominal interest rate is 9% per year and inflation for that year as measured by the CPI is 3.5%. What is the real interest rate and what does it mean?</w:t>
      </w:r>
    </w:p>
    <w:p w:rsidR="00370A1E" w:rsidRDefault="00370A1E" w:rsidP="00370A1E">
      <w:pPr>
        <w:pStyle w:val="NoSpacing"/>
        <w:ind w:left="1440"/>
      </w:pPr>
      <w:r>
        <w:t>Real interest rate = 9.0% - 3.5% = 5.5%</w:t>
      </w:r>
    </w:p>
    <w:p w:rsidR="00370A1E" w:rsidRDefault="00370A1E" w:rsidP="00370A1E">
      <w:pPr>
        <w:pStyle w:val="NoSpacing"/>
        <w:ind w:left="1440"/>
      </w:pPr>
      <w:r>
        <w:t>Meaning: While the dollar value of your 1,000$ saving grew by 9%, its purchasing power grew by only 5.5%</w:t>
      </w:r>
    </w:p>
    <w:p w:rsidR="00AC6F20" w:rsidRDefault="00AC6F20" w:rsidP="00AC6F20">
      <w:pPr>
        <w:pStyle w:val="NoSpacing"/>
        <w:ind w:left="720"/>
      </w:pPr>
      <w:r>
        <w:t>Nominal and real interest rates often do not move together</w:t>
      </w:r>
    </w:p>
    <w:p w:rsidR="00631296" w:rsidRDefault="00631296" w:rsidP="00AC6F20">
      <w:pPr>
        <w:pStyle w:val="NoSpacing"/>
        <w:ind w:left="720"/>
      </w:pPr>
    </w:p>
    <w:p w:rsidR="00AC6F20" w:rsidRDefault="00631296" w:rsidP="00631296">
      <w:pPr>
        <w:pStyle w:val="NoSpacing"/>
        <w:rPr>
          <w:b/>
        </w:rPr>
      </w:pPr>
      <w:r>
        <w:rPr>
          <w:b/>
        </w:rPr>
        <w:t>Chapter 7: Production and Growth</w:t>
      </w:r>
    </w:p>
    <w:p w:rsidR="00631296" w:rsidRDefault="00631296" w:rsidP="00631296">
      <w:pPr>
        <w:pStyle w:val="NoSpacing"/>
      </w:pPr>
      <w:r>
        <w:t>Real GDP per Capita Among Countries</w:t>
      </w:r>
    </w:p>
    <w:p w:rsidR="00631296" w:rsidRDefault="00631296" w:rsidP="00631296">
      <w:pPr>
        <w:pStyle w:val="NoSpacing"/>
        <w:ind w:left="720"/>
      </w:pPr>
      <w:r>
        <w:t>Standards of living (or income per person) among countries vary tremendously</w:t>
      </w:r>
    </w:p>
    <w:p w:rsidR="00631296" w:rsidRDefault="00631296" w:rsidP="00631296">
      <w:pPr>
        <w:pStyle w:val="NoSpacing"/>
        <w:ind w:left="1440"/>
      </w:pPr>
      <w:r>
        <w:t>At a point in time and are reflected in large differences in the quality of living</w:t>
      </w:r>
    </w:p>
    <w:p w:rsidR="00631296" w:rsidRDefault="00631296" w:rsidP="00631296">
      <w:pPr>
        <w:pStyle w:val="NoSpacing"/>
        <w:ind w:left="1440"/>
      </w:pPr>
      <w:r>
        <w:t>Over time (growth)</w:t>
      </w:r>
    </w:p>
    <w:p w:rsidR="00631296" w:rsidRDefault="00631296" w:rsidP="00631296">
      <w:pPr>
        <w:pStyle w:val="NoSpacing"/>
        <w:ind w:left="720"/>
      </w:pPr>
      <w:r>
        <w:t>But country rankings can, and have, changed</w:t>
      </w:r>
    </w:p>
    <w:p w:rsidR="00631296" w:rsidRDefault="00631296" w:rsidP="00631296">
      <w:pPr>
        <w:pStyle w:val="NoSpacing"/>
        <w:ind w:left="1440"/>
      </w:pPr>
      <w:r>
        <w:t>Example: Table 7.1 shows that, over the past 100+ years</w:t>
      </w:r>
    </w:p>
    <w:p w:rsidR="00631296" w:rsidRDefault="00631296" w:rsidP="00631296">
      <w:pPr>
        <w:pStyle w:val="NoSpacing"/>
        <w:ind w:left="1440"/>
      </w:pPr>
      <w:r>
        <w:t>The UK had gone from 1</w:t>
      </w:r>
      <w:r w:rsidRPr="00631296">
        <w:rPr>
          <w:vertAlign w:val="superscript"/>
        </w:rPr>
        <w:t>st</w:t>
      </w:r>
      <w:r>
        <w:t xml:space="preserve"> to 3</w:t>
      </w:r>
      <w:r w:rsidRPr="00631296">
        <w:rPr>
          <w:vertAlign w:val="superscript"/>
        </w:rPr>
        <w:t>rd</w:t>
      </w:r>
      <w:r>
        <w:t xml:space="preserve"> position</w:t>
      </w:r>
    </w:p>
    <w:p w:rsidR="00631296" w:rsidRDefault="00631296" w:rsidP="00631296">
      <w:pPr>
        <w:pStyle w:val="NoSpacing"/>
        <w:ind w:left="1440"/>
      </w:pPr>
      <w:r>
        <w:t>China, from 12</w:t>
      </w:r>
      <w:r w:rsidRPr="00631296">
        <w:rPr>
          <w:vertAlign w:val="superscript"/>
        </w:rPr>
        <w:t>th</w:t>
      </w:r>
      <w:r>
        <w:t xml:space="preserve"> to 9</w:t>
      </w:r>
      <w:r w:rsidRPr="00631296">
        <w:rPr>
          <w:vertAlign w:val="superscript"/>
        </w:rPr>
        <w:t>th</w:t>
      </w:r>
      <w:r>
        <w:t xml:space="preserve"> position</w:t>
      </w:r>
    </w:p>
    <w:p w:rsidR="00631296" w:rsidRDefault="00631296" w:rsidP="00631296">
      <w:pPr>
        <w:pStyle w:val="NoSpacing"/>
        <w:ind w:left="720"/>
      </w:pPr>
      <w:r>
        <w:t>Lesson: So…poorer and richer countries have no guarantee they will stay richer</w:t>
      </w:r>
    </w:p>
    <w:p w:rsidR="00631296" w:rsidRDefault="00631296" w:rsidP="00631296">
      <w:pPr>
        <w:pStyle w:val="NoSpacing"/>
      </w:pPr>
      <w:r>
        <w:t>Productivity &amp; Its Importance</w:t>
      </w:r>
    </w:p>
    <w:p w:rsidR="00631296" w:rsidRDefault="00631296" w:rsidP="00631296">
      <w:pPr>
        <w:pStyle w:val="NoSpacing"/>
        <w:ind w:left="720"/>
      </w:pPr>
      <w:r>
        <w:t>Principle 8: a country’s standard of living depends on its ability to produce goods and services</w:t>
      </w:r>
    </w:p>
    <w:p w:rsidR="00631296" w:rsidRDefault="00631296" w:rsidP="00631296">
      <w:pPr>
        <w:pStyle w:val="NoSpacing"/>
        <w:ind w:left="720"/>
      </w:pPr>
      <w:r>
        <w:t xml:space="preserve">This ability depends on </w:t>
      </w:r>
      <w:r w:rsidRPr="00631296">
        <w:rPr>
          <w:b/>
        </w:rPr>
        <w:t>productivity:</w:t>
      </w:r>
      <w:r>
        <w:t xml:space="preserve"> the average quantity of goods and services produced per hour of a worker’s time</w:t>
      </w:r>
    </w:p>
    <w:p w:rsidR="00631296" w:rsidRDefault="00631296" w:rsidP="00631296">
      <w:pPr>
        <w:pStyle w:val="NoSpacing"/>
        <w:ind w:left="1440"/>
      </w:pPr>
      <w:r>
        <w:t>Let Y = real GDP = quantity of output produced</w:t>
      </w:r>
    </w:p>
    <w:p w:rsidR="00631296" w:rsidRDefault="00631296" w:rsidP="00631296">
      <w:pPr>
        <w:pStyle w:val="NoSpacing"/>
        <w:ind w:left="1440"/>
      </w:pPr>
      <w:r>
        <w:t>And let L = quantity of labor</w:t>
      </w:r>
    </w:p>
    <w:p w:rsidR="00631296" w:rsidRDefault="00631296" w:rsidP="00631296">
      <w:pPr>
        <w:pStyle w:val="NoSpacing"/>
        <w:ind w:left="1440"/>
      </w:pPr>
      <w:r>
        <w:t>The Y/L = productivity (output per worker)</w:t>
      </w:r>
    </w:p>
    <w:p w:rsidR="00631296" w:rsidRDefault="00631296" w:rsidP="00631296">
      <w:pPr>
        <w:pStyle w:val="NoSpacing"/>
        <w:ind w:left="720"/>
      </w:pPr>
      <w:r>
        <w:t>When a nation’s workers are very productive, real GDP is large and incomes are high</w:t>
      </w:r>
    </w:p>
    <w:p w:rsidR="00631296" w:rsidRDefault="00631296" w:rsidP="00631296">
      <w:pPr>
        <w:pStyle w:val="NoSpacing"/>
        <w:ind w:left="720"/>
      </w:pPr>
      <w:r>
        <w:t>When productivity grows rapidly, so do living standards</w:t>
      </w:r>
    </w:p>
    <w:p w:rsidR="00631296" w:rsidRDefault="00631296" w:rsidP="00631296">
      <w:pPr>
        <w:pStyle w:val="NoSpacing"/>
        <w:ind w:left="720"/>
      </w:pPr>
      <w:r>
        <w:t>What, then determines productivity and its growth rate?</w:t>
      </w:r>
    </w:p>
    <w:p w:rsidR="00631296" w:rsidRDefault="00631296" w:rsidP="00631296">
      <w:pPr>
        <w:pStyle w:val="NoSpacing"/>
      </w:pPr>
      <w:r>
        <w:t>Physical Capital Per Worker (K)</w:t>
      </w:r>
    </w:p>
    <w:p w:rsidR="00631296" w:rsidRDefault="00631296" w:rsidP="00631296">
      <w:pPr>
        <w:pStyle w:val="NoSpacing"/>
        <w:ind w:left="720"/>
      </w:pPr>
      <w:r>
        <w:t>The stock of machinery, equipment and structures used to produce goods and services</w:t>
      </w:r>
    </w:p>
    <w:p w:rsidR="00631296" w:rsidRDefault="00631296" w:rsidP="00631296">
      <w:pPr>
        <w:pStyle w:val="NoSpacing"/>
        <w:ind w:left="720"/>
      </w:pPr>
      <w:r>
        <w:tab/>
        <w:t>Denoted K</w:t>
      </w:r>
    </w:p>
    <w:p w:rsidR="00631296" w:rsidRDefault="00631296" w:rsidP="00631296">
      <w:pPr>
        <w:pStyle w:val="NoSpacing"/>
        <w:ind w:left="720"/>
      </w:pPr>
      <w:r>
        <w:t>K/L = capital per worker</w:t>
      </w:r>
    </w:p>
    <w:p w:rsidR="00631296" w:rsidRDefault="00631296" w:rsidP="00631296">
      <w:pPr>
        <w:pStyle w:val="NoSpacing"/>
        <w:ind w:left="720"/>
      </w:pPr>
      <w:r>
        <w:t>Productivity is higher when the average worker has more (physical) capital</w:t>
      </w:r>
    </w:p>
    <w:p w:rsidR="00631296" w:rsidRDefault="00631296" w:rsidP="00631296">
      <w:pPr>
        <w:pStyle w:val="NoSpacing"/>
        <w:ind w:left="720"/>
      </w:pPr>
      <w:r>
        <w:tab/>
        <w:t>An increase in K/L causes an increase Y/L</w:t>
      </w:r>
    </w:p>
    <w:p w:rsidR="00631296" w:rsidRDefault="00631296" w:rsidP="00631296">
      <w:pPr>
        <w:pStyle w:val="NoSpacing"/>
      </w:pPr>
      <w:r>
        <w:t>Human Capital Per Worker (H)</w:t>
      </w:r>
    </w:p>
    <w:p w:rsidR="00631296" w:rsidRDefault="00B9065D" w:rsidP="00631296">
      <w:pPr>
        <w:pStyle w:val="NoSpacing"/>
        <w:ind w:left="720"/>
      </w:pPr>
      <w:r>
        <w:t>The knowledge and skills workers acquire through education, training, and experience</w:t>
      </w:r>
    </w:p>
    <w:p w:rsidR="00B9065D" w:rsidRDefault="00B9065D" w:rsidP="00631296">
      <w:pPr>
        <w:pStyle w:val="NoSpacing"/>
        <w:ind w:left="720"/>
      </w:pPr>
      <w:r>
        <w:tab/>
        <w:t>Denoted H</w:t>
      </w:r>
    </w:p>
    <w:p w:rsidR="00B9065D" w:rsidRDefault="00B9065D" w:rsidP="00631296">
      <w:pPr>
        <w:pStyle w:val="NoSpacing"/>
        <w:ind w:left="720"/>
      </w:pPr>
      <w:r>
        <w:t>H/L = human capital per worker</w:t>
      </w:r>
    </w:p>
    <w:p w:rsidR="00B9065D" w:rsidRDefault="00B9065D" w:rsidP="00631296">
      <w:pPr>
        <w:pStyle w:val="NoSpacing"/>
        <w:ind w:left="720"/>
      </w:pPr>
      <w:r>
        <w:t>Productivity is higher when the average worker has more human capital</w:t>
      </w:r>
    </w:p>
    <w:p w:rsidR="00B9065D" w:rsidRDefault="00B9065D" w:rsidP="00631296">
      <w:pPr>
        <w:pStyle w:val="NoSpacing"/>
        <w:ind w:left="720"/>
      </w:pPr>
      <w:r>
        <w:tab/>
        <w:t>An increase in H/L causes an increase in Y/L</w:t>
      </w:r>
    </w:p>
    <w:p w:rsidR="00B9065D" w:rsidRDefault="00B9065D" w:rsidP="00B9065D">
      <w:pPr>
        <w:pStyle w:val="NoSpacing"/>
      </w:pPr>
      <w:r>
        <w:t>Natural Resources Per Worker (N)</w:t>
      </w:r>
    </w:p>
    <w:p w:rsidR="00B9065D" w:rsidRDefault="00B9065D" w:rsidP="00B9065D">
      <w:pPr>
        <w:pStyle w:val="NoSpacing"/>
        <w:ind w:left="720"/>
      </w:pPr>
      <w:r>
        <w:t>The inputs into production that nature provides such as minerals &amp; petroleum (non-renewable), forests (renewable)</w:t>
      </w:r>
    </w:p>
    <w:p w:rsidR="00B9065D" w:rsidRDefault="00B9065D" w:rsidP="00B9065D">
      <w:pPr>
        <w:pStyle w:val="NoSpacing"/>
        <w:ind w:left="720"/>
      </w:pPr>
      <w:r>
        <w:tab/>
        <w:t>Denoted N</w:t>
      </w:r>
    </w:p>
    <w:p w:rsidR="00B9065D" w:rsidRDefault="00B9065D" w:rsidP="00B9065D">
      <w:pPr>
        <w:pStyle w:val="NoSpacing"/>
        <w:ind w:left="720"/>
      </w:pPr>
      <w:r>
        <w:t>N/L = natural resources per worker</w:t>
      </w:r>
    </w:p>
    <w:p w:rsidR="00B9065D" w:rsidRDefault="00B9065D" w:rsidP="00B9065D">
      <w:pPr>
        <w:pStyle w:val="NoSpacing"/>
        <w:ind w:left="720"/>
      </w:pPr>
      <w:r>
        <w:lastRenderedPageBreak/>
        <w:t>Productivity is higher when the average worker has more natural resources</w:t>
      </w:r>
    </w:p>
    <w:p w:rsidR="00B9065D" w:rsidRDefault="00B9065D" w:rsidP="00B9065D">
      <w:pPr>
        <w:pStyle w:val="NoSpacing"/>
        <w:ind w:left="720"/>
      </w:pPr>
      <w:r>
        <w:tab/>
        <w:t>An increase in N/L causes an increase in Y/L</w:t>
      </w:r>
    </w:p>
    <w:p w:rsidR="00B9065D" w:rsidRDefault="00B9065D" w:rsidP="00B9065D">
      <w:pPr>
        <w:pStyle w:val="NoSpacing"/>
        <w:ind w:left="720"/>
      </w:pPr>
      <w:r>
        <w:t>Note: While some countries have high average incomes because they possess abundant natural resources (e.g. oil in Saudi Arabia), countries can import natural resources and achieve high average incomes (e.g. Japan)</w:t>
      </w:r>
    </w:p>
    <w:p w:rsidR="00B9065D" w:rsidRDefault="00B9065D" w:rsidP="00B9065D">
      <w:pPr>
        <w:pStyle w:val="NoSpacing"/>
      </w:pPr>
      <w:r>
        <w:t>Technical Knowledge</w:t>
      </w:r>
    </w:p>
    <w:p w:rsidR="00B9065D" w:rsidRDefault="00B9065D" w:rsidP="00B9065D">
      <w:pPr>
        <w:pStyle w:val="NoSpacing"/>
        <w:ind w:left="720"/>
      </w:pPr>
      <w:r>
        <w:t xml:space="preserve">Society’s understanding of the best ways to produce goods and services </w:t>
      </w:r>
    </w:p>
    <w:p w:rsidR="00B9065D" w:rsidRDefault="00B9065D" w:rsidP="00B9065D">
      <w:pPr>
        <w:pStyle w:val="NoSpacing"/>
        <w:ind w:left="720"/>
      </w:pPr>
      <w:r>
        <w:t>Technological progress does not mean only a faster computer, a higher-definition TV, or a smaller cell phone</w:t>
      </w:r>
    </w:p>
    <w:p w:rsidR="00B9065D" w:rsidRDefault="00B9065D" w:rsidP="00B9065D">
      <w:pPr>
        <w:pStyle w:val="NoSpacing"/>
        <w:ind w:left="720"/>
      </w:pPr>
      <w:r>
        <w:t>It means any advance in knowledge that boosts productivity (allows society to get more output from its resources)</w:t>
      </w:r>
    </w:p>
    <w:p w:rsidR="00B9065D" w:rsidRDefault="00B9065D" w:rsidP="00B9065D">
      <w:pPr>
        <w:pStyle w:val="NoSpacing"/>
        <w:ind w:left="720"/>
      </w:pPr>
      <w:r>
        <w:tab/>
        <w:t>E.g. Henry Ford and the assembly line</w:t>
      </w:r>
    </w:p>
    <w:p w:rsidR="00B9065D" w:rsidRDefault="00B9065D" w:rsidP="00B9065D">
      <w:pPr>
        <w:pStyle w:val="NoSpacing"/>
      </w:pPr>
      <w:r>
        <w:t>Technical Knowledge vs. Human Capital</w:t>
      </w:r>
    </w:p>
    <w:p w:rsidR="00B9065D" w:rsidRDefault="00B9065D" w:rsidP="00B9065D">
      <w:pPr>
        <w:pStyle w:val="NoSpacing"/>
        <w:ind w:left="720"/>
      </w:pPr>
      <w:r>
        <w:t>Technological knowledge refers to society’s understanding of how best to produce goods and services</w:t>
      </w:r>
    </w:p>
    <w:p w:rsidR="00B9065D" w:rsidRDefault="00B9065D" w:rsidP="00B9065D">
      <w:pPr>
        <w:pStyle w:val="NoSpacing"/>
        <w:ind w:left="720"/>
      </w:pPr>
      <w:r>
        <w:tab/>
        <w:t>Think of this as the quality of your textbook</w:t>
      </w:r>
    </w:p>
    <w:p w:rsidR="00B9065D" w:rsidRDefault="00B9065D" w:rsidP="00B9065D">
      <w:pPr>
        <w:pStyle w:val="NoSpacing"/>
        <w:ind w:left="720"/>
      </w:pPr>
      <w:r>
        <w:tab/>
        <w:t>Your textbook contains common knowledge</w:t>
      </w:r>
    </w:p>
    <w:p w:rsidR="00B9065D" w:rsidRDefault="00B9065D" w:rsidP="00B9065D">
      <w:pPr>
        <w:pStyle w:val="NoSpacing"/>
        <w:ind w:left="720"/>
      </w:pPr>
      <w:r>
        <w:tab/>
        <w:t>Other “technologies” may be proprietary (trade secrets; patents)</w:t>
      </w:r>
    </w:p>
    <w:p w:rsidR="00B9065D" w:rsidRDefault="00B9065D" w:rsidP="00B9065D">
      <w:pPr>
        <w:pStyle w:val="NoSpacing"/>
        <w:ind w:left="720"/>
      </w:pPr>
      <w:r>
        <w:t>Human capital results from the effort people expend to acquire knowledge</w:t>
      </w:r>
    </w:p>
    <w:p w:rsidR="00B9065D" w:rsidRDefault="00B9065D" w:rsidP="00B9065D">
      <w:pPr>
        <w:pStyle w:val="NoSpacing"/>
        <w:ind w:left="1440"/>
      </w:pPr>
      <w:r>
        <w:t>Think of this as the time you’ve spend absorbing the information in those textbooks</w:t>
      </w:r>
    </w:p>
    <w:p w:rsidR="00B9065D" w:rsidRDefault="00B9065D" w:rsidP="00B9065D">
      <w:pPr>
        <w:pStyle w:val="NoSpacing"/>
        <w:ind w:left="1440"/>
      </w:pPr>
      <w:r>
        <w:t>The knowledge, skills and experiences you acquire affect your personal productivity</w:t>
      </w:r>
    </w:p>
    <w:p w:rsidR="00B9065D" w:rsidRDefault="00B9065D" w:rsidP="00B9065D">
      <w:pPr>
        <w:pStyle w:val="NoSpacing"/>
        <w:ind w:left="720"/>
      </w:pPr>
      <w:r>
        <w:t>Both are important for productivity</w:t>
      </w:r>
    </w:p>
    <w:p w:rsidR="00B9065D" w:rsidRDefault="00BD2BA4" w:rsidP="00B9065D">
      <w:pPr>
        <w:pStyle w:val="NoSpacing"/>
      </w:pPr>
      <w:r>
        <w:t>The Production Function</w:t>
      </w:r>
    </w:p>
    <w:p w:rsidR="00BD2BA4" w:rsidRDefault="00BD2BA4" w:rsidP="00BD2BA4">
      <w:pPr>
        <w:pStyle w:val="NoSpacing"/>
        <w:ind w:left="720"/>
      </w:pPr>
      <w:r>
        <w:t>The relationship (table, graph or equation) between inputs and output</w:t>
      </w:r>
    </w:p>
    <w:p w:rsidR="00BD2BA4" w:rsidRDefault="00BD2BA4" w:rsidP="00BD2BA4">
      <w:pPr>
        <w:pStyle w:val="NoSpacing"/>
        <w:ind w:left="1440"/>
      </w:pPr>
      <w:r>
        <w:t>Y = A F(L, K, H, N)</w:t>
      </w:r>
    </w:p>
    <w:p w:rsidR="00BD2BA4" w:rsidRDefault="00BD2BA4" w:rsidP="00BD2BA4">
      <w:pPr>
        <w:pStyle w:val="NoSpacing"/>
        <w:ind w:left="1440"/>
      </w:pPr>
      <w:r>
        <w:t>F(L, K, H, N,) is a function that shows how inputs are combined to produce output</w:t>
      </w:r>
    </w:p>
    <w:p w:rsidR="00BD2BA4" w:rsidRDefault="00BD2BA4" w:rsidP="00BD2BA4">
      <w:pPr>
        <w:pStyle w:val="NoSpacing"/>
        <w:ind w:left="1440"/>
      </w:pPr>
      <w:r>
        <w:tab/>
        <w:t>Output depends on labor, capital, etc.</w:t>
      </w:r>
    </w:p>
    <w:p w:rsidR="00BD2BA4" w:rsidRDefault="00BD2BA4" w:rsidP="00BD2BA4">
      <w:pPr>
        <w:pStyle w:val="NoSpacing"/>
        <w:ind w:left="1440"/>
      </w:pPr>
      <w:r>
        <w:t>A is the level of technology</w:t>
      </w:r>
    </w:p>
    <w:p w:rsidR="00BD2BA4" w:rsidRDefault="00BD2BA4" w:rsidP="00BD2BA4">
      <w:pPr>
        <w:pStyle w:val="NoSpacing"/>
        <w:ind w:left="1440"/>
      </w:pPr>
      <w:r>
        <w:tab/>
        <w:t xml:space="preserve">A multiplies F(H, K, L, N), so improvements in technology (increases in A) allow more </w:t>
      </w:r>
      <w:r>
        <w:tab/>
        <w:t>output (Y) to be produced from any given combination of inputs</w:t>
      </w:r>
    </w:p>
    <w:p w:rsidR="00BD2BA4" w:rsidRDefault="00BD2BA4" w:rsidP="00BD2BA4">
      <w:pPr>
        <w:pStyle w:val="NoSpacing"/>
        <w:ind w:left="1440"/>
      </w:pPr>
      <w:r>
        <w:t>The production function has the property of constant returns to scale: changing all inputs by the same amount causes output to change by that amount</w:t>
      </w:r>
    </w:p>
    <w:p w:rsidR="00BD2BA4" w:rsidRDefault="00BD2BA4" w:rsidP="00BD2BA4">
      <w:pPr>
        <w:pStyle w:val="NoSpacing"/>
        <w:ind w:left="2160"/>
      </w:pPr>
      <w:r>
        <w:t>Doubling all inputs causes output to double (i.e. 2Y = A F(2L, 2K, 2H, 2N)</w:t>
      </w:r>
    </w:p>
    <w:p w:rsidR="00BD2BA4" w:rsidRDefault="00BD2BA4" w:rsidP="00BD2BA4">
      <w:pPr>
        <w:pStyle w:val="NoSpacing"/>
        <w:ind w:left="2160"/>
      </w:pPr>
      <w:r>
        <w:t>Increasing all inputs 10% causes output to increase by 10%</w:t>
      </w:r>
    </w:p>
    <w:p w:rsidR="00BD2BA4" w:rsidRDefault="00BD2BA4" w:rsidP="00BD2BA4">
      <w:pPr>
        <w:pStyle w:val="NoSpacing"/>
      </w:pPr>
      <w:r>
        <w:t>The Production Function &amp; Productivity</w:t>
      </w:r>
    </w:p>
    <w:p w:rsidR="00BD2BA4" w:rsidRDefault="00BD2BA4" w:rsidP="00BD2BA4">
      <w:pPr>
        <w:pStyle w:val="NoSpacing"/>
        <w:ind w:left="720"/>
      </w:pPr>
      <w:r>
        <w:t>Y = A F (L, K, H, N)</w:t>
      </w:r>
    </w:p>
    <w:p w:rsidR="00BD2BA4" w:rsidRDefault="00BD2BA4" w:rsidP="00BD2BA4">
      <w:pPr>
        <w:pStyle w:val="NoSpacing"/>
        <w:ind w:left="720"/>
      </w:pPr>
      <w:r>
        <w:t>If we multiply each input by 1/L, then output is multiplied by 1/L, i.e.</w:t>
      </w:r>
    </w:p>
    <w:p w:rsidR="00BD2BA4" w:rsidRDefault="00BD2BA4" w:rsidP="00BD2BA4">
      <w:pPr>
        <w:pStyle w:val="NoSpacing"/>
        <w:ind w:left="720"/>
      </w:pPr>
      <w:r>
        <w:tab/>
        <w:t>Y/L = A F(1, K/L, H/L, N/L)</w:t>
      </w:r>
    </w:p>
    <w:p w:rsidR="00BD2BA4" w:rsidRDefault="00BD2BA4" w:rsidP="00BD2BA4">
      <w:pPr>
        <w:pStyle w:val="NoSpacing"/>
        <w:ind w:left="720"/>
      </w:pPr>
      <w:r>
        <w:t>This form of the equation shows explicitly that productivity (output per worker) depends on:</w:t>
      </w:r>
    </w:p>
    <w:p w:rsidR="00BD2BA4" w:rsidRDefault="00BD2BA4" w:rsidP="00BD2BA4">
      <w:pPr>
        <w:pStyle w:val="NoSpacing"/>
        <w:ind w:left="1440"/>
      </w:pPr>
      <w:r>
        <w:t>The level of technology</w:t>
      </w:r>
    </w:p>
    <w:p w:rsidR="00BD2BA4" w:rsidRDefault="00BD2BA4" w:rsidP="00BD2BA4">
      <w:pPr>
        <w:pStyle w:val="NoSpacing"/>
        <w:ind w:left="1440"/>
      </w:pPr>
      <w:r>
        <w:t>Physical capital per worker</w:t>
      </w:r>
    </w:p>
    <w:p w:rsidR="00BD2BA4" w:rsidRDefault="00BD2BA4" w:rsidP="00BD2BA4">
      <w:pPr>
        <w:pStyle w:val="NoSpacing"/>
        <w:ind w:left="1440"/>
      </w:pPr>
      <w:r>
        <w:t>Human capital per worker</w:t>
      </w:r>
    </w:p>
    <w:p w:rsidR="00BD2BA4" w:rsidRDefault="00BD2BA4" w:rsidP="00BD2BA4">
      <w:pPr>
        <w:pStyle w:val="NoSpacing"/>
        <w:ind w:left="1440"/>
      </w:pPr>
      <w:r>
        <w:t>Natural resources per worker</w:t>
      </w:r>
    </w:p>
    <w:p w:rsidR="00BD2BA4" w:rsidRDefault="00BD2BA4" w:rsidP="00BD2BA4">
      <w:pPr>
        <w:pStyle w:val="NoSpacing"/>
      </w:pPr>
      <w:r>
        <w:t>Economic Growth &amp; Public Policy</w:t>
      </w:r>
    </w:p>
    <w:p w:rsidR="00BD2BA4" w:rsidRDefault="00BD2BA4" w:rsidP="00BD2BA4">
      <w:pPr>
        <w:pStyle w:val="NoSpacing"/>
        <w:ind w:left="720"/>
      </w:pPr>
      <w:r>
        <w:t>Can public policy affect long-run growth in productivity and living standards?</w:t>
      </w:r>
    </w:p>
    <w:p w:rsidR="00BD2BA4" w:rsidRDefault="00BD2BA4" w:rsidP="00BD2BA4">
      <w:pPr>
        <w:pStyle w:val="NoSpacing"/>
        <w:ind w:left="720"/>
      </w:pPr>
      <w:r>
        <w:tab/>
        <w:t>To do so, policies must affect the determinants of productivity</w:t>
      </w:r>
    </w:p>
    <w:p w:rsidR="00BD2BA4" w:rsidRDefault="00D84286" w:rsidP="00BD2BA4">
      <w:pPr>
        <w:pStyle w:val="NoSpacing"/>
      </w:pPr>
      <w:r>
        <w:t>Saving &amp; Investment</w:t>
      </w:r>
    </w:p>
    <w:p w:rsidR="00D84286" w:rsidRDefault="00D84286" w:rsidP="00D84286">
      <w:pPr>
        <w:pStyle w:val="NoSpacing"/>
        <w:ind w:left="720"/>
      </w:pPr>
      <w:r>
        <w:t>We can boost productivity by increasing K, but this requires investment</w:t>
      </w:r>
    </w:p>
    <w:p w:rsidR="00D84286" w:rsidRDefault="00D84286" w:rsidP="00D84286">
      <w:pPr>
        <w:pStyle w:val="NoSpacing"/>
        <w:ind w:left="720"/>
      </w:pPr>
      <w:r>
        <w:t>Since resources are scarce, producing more capital requires producing fewer consumption goods</w:t>
      </w:r>
    </w:p>
    <w:p w:rsidR="00D84286" w:rsidRDefault="00D84286" w:rsidP="00D84286">
      <w:pPr>
        <w:pStyle w:val="NoSpacing"/>
        <w:ind w:left="720"/>
      </w:pPr>
      <w:r>
        <w:lastRenderedPageBreak/>
        <w:tab/>
        <w:t>Reducing consumption -&gt; increasing saving</w:t>
      </w:r>
    </w:p>
    <w:p w:rsidR="00D84286" w:rsidRDefault="00D84286" w:rsidP="00D84286">
      <w:pPr>
        <w:pStyle w:val="NoSpacing"/>
        <w:ind w:left="720"/>
      </w:pPr>
      <w:r>
        <w:t>This extra saving funds the production of investment goods</w:t>
      </w:r>
    </w:p>
    <w:p w:rsidR="00D84286" w:rsidRDefault="00D84286" w:rsidP="00D84286">
      <w:pPr>
        <w:pStyle w:val="NoSpacing"/>
        <w:ind w:left="720"/>
      </w:pPr>
      <w:r>
        <w:t>Hence, there is a tradeoff between current and future consumption</w:t>
      </w:r>
    </w:p>
    <w:p w:rsidR="00D84286" w:rsidRDefault="00D84286" w:rsidP="00D84286">
      <w:pPr>
        <w:pStyle w:val="NoSpacing"/>
        <w:ind w:left="720"/>
      </w:pPr>
      <w:r>
        <w:tab/>
        <w:t>This is an example of principle 1: people face tradeoffs</w:t>
      </w:r>
    </w:p>
    <w:p w:rsidR="00D84286" w:rsidRDefault="00D84286" w:rsidP="00D84286">
      <w:pPr>
        <w:pStyle w:val="NoSpacing"/>
      </w:pPr>
      <w:r>
        <w:t>Diminishing Returns and the Catch-Up Effect</w:t>
      </w:r>
    </w:p>
    <w:p w:rsidR="00D84286" w:rsidRDefault="00D84286" w:rsidP="00D84286">
      <w:pPr>
        <w:pStyle w:val="NoSpacing"/>
        <w:ind w:left="720"/>
      </w:pPr>
      <w:r>
        <w:t>The government can implement policies that raise saving and investment</w:t>
      </w:r>
    </w:p>
    <w:p w:rsidR="00D84286" w:rsidRDefault="00D84286" w:rsidP="00D84286">
      <w:pPr>
        <w:pStyle w:val="NoSpacing"/>
        <w:ind w:left="720"/>
      </w:pPr>
      <w:r>
        <w:t>Then K will rise, causing productivity and living standards to rise</w:t>
      </w:r>
    </w:p>
    <w:p w:rsidR="00D84286" w:rsidRDefault="00D84286" w:rsidP="00D84286">
      <w:pPr>
        <w:pStyle w:val="NoSpacing"/>
        <w:ind w:left="720"/>
      </w:pPr>
      <w:r>
        <w:t>But this faster growth is temporary, due to diminishing return to capital – as K rises, the extra output from an additional unit of K falls…</w:t>
      </w:r>
    </w:p>
    <w:p w:rsidR="00D84286" w:rsidRDefault="00D84286" w:rsidP="00D84286">
      <w:pPr>
        <w:pStyle w:val="NoSpacing"/>
        <w:ind w:left="720"/>
      </w:pPr>
      <w:r>
        <w:t>If workers have little K, giving them more increases their productivity a lot</w:t>
      </w:r>
    </w:p>
    <w:p w:rsidR="00D84286" w:rsidRDefault="00D84286" w:rsidP="00D84286">
      <w:pPr>
        <w:pStyle w:val="NoSpacing"/>
        <w:ind w:left="720"/>
      </w:pPr>
      <w:r>
        <w:t>If workers already have a lot of K, giving them more increases productivity relatively less (see PPT)</w:t>
      </w:r>
    </w:p>
    <w:p w:rsidR="00D84286" w:rsidRDefault="00D84286" w:rsidP="00D84286">
      <w:pPr>
        <w:pStyle w:val="NoSpacing"/>
        <w:ind w:left="720"/>
      </w:pPr>
      <w:r>
        <w:t>The Catch-Up Effect: The property whereby poor countries tend to grow more rapidly than rich ones</w:t>
      </w:r>
    </w:p>
    <w:p w:rsidR="00D84286" w:rsidRDefault="00CF4DC1" w:rsidP="00CF4DC1">
      <w:pPr>
        <w:pStyle w:val="NoSpacing"/>
        <w:ind w:left="1440"/>
      </w:pPr>
      <w:r>
        <w:t>Examples: Over 1960-1990, Canada and South Korea devoted a similar share of GDP to investment</w:t>
      </w:r>
    </w:p>
    <w:p w:rsidR="00CF4DC1" w:rsidRDefault="00CF4DC1" w:rsidP="00CF4DC1">
      <w:pPr>
        <w:pStyle w:val="NoSpacing"/>
        <w:ind w:left="1440"/>
      </w:pPr>
      <w:r>
        <w:tab/>
        <w:t>Growth exceeded 6% per year in South Korea, but only 2.5% in Canada</w:t>
      </w:r>
    </w:p>
    <w:p w:rsidR="00CF4DC1" w:rsidRDefault="00CF4DC1" w:rsidP="00CF4DC1">
      <w:pPr>
        <w:pStyle w:val="NoSpacing"/>
        <w:ind w:left="1440"/>
      </w:pPr>
      <w:r>
        <w:tab/>
        <w:t xml:space="preserve">In 1960, K/L ratio was far smaller in South Korea than in Canada, hence South Korea </w:t>
      </w:r>
      <w:r>
        <w:tab/>
        <w:t>grew faster</w:t>
      </w:r>
    </w:p>
    <w:p w:rsidR="00CF4DC1" w:rsidRDefault="00CF4DC1" w:rsidP="00CF4DC1">
      <w:pPr>
        <w:pStyle w:val="NoSpacing"/>
      </w:pPr>
      <w:r>
        <w:t>Investment from Abroad</w:t>
      </w:r>
    </w:p>
    <w:p w:rsidR="00CF4DC1" w:rsidRDefault="00CF4DC1" w:rsidP="00CF4DC1">
      <w:pPr>
        <w:pStyle w:val="NoSpacing"/>
        <w:ind w:left="720"/>
      </w:pPr>
      <w:r>
        <w:t>To raise the K/L ratio, the government can also encourage:</w:t>
      </w:r>
    </w:p>
    <w:p w:rsidR="00CF4DC1" w:rsidRDefault="00CF4DC1" w:rsidP="00CF4DC1">
      <w:pPr>
        <w:pStyle w:val="NoSpacing"/>
        <w:ind w:left="1440"/>
      </w:pPr>
      <w:r>
        <w:t>Foreign direct investment: a capital investment (i.e. a factory) that is owned and operated by a foreign entity</w:t>
      </w:r>
    </w:p>
    <w:p w:rsidR="00CF4DC1" w:rsidRDefault="00CF4DC1" w:rsidP="00CF4DC1">
      <w:pPr>
        <w:pStyle w:val="NoSpacing"/>
        <w:ind w:left="1440"/>
      </w:pPr>
      <w:r>
        <w:t>Foreign portfolio investment: a capital investment (i.e. a factory) financed with foreign money (i.e. through a share purchase), but operated by domestic residents</w:t>
      </w:r>
    </w:p>
    <w:p w:rsidR="00CF4DC1" w:rsidRDefault="00CF4DC1" w:rsidP="00CF4DC1">
      <w:pPr>
        <w:pStyle w:val="NoSpacing"/>
        <w:ind w:left="720"/>
      </w:pPr>
      <w:r>
        <w:t>Some of the returns from these investments (i.e. profits; dividends) flow back to the foreign countries that supplied the funds</w:t>
      </w:r>
    </w:p>
    <w:p w:rsidR="00CF4DC1" w:rsidRDefault="00CF4DC1" w:rsidP="00CF4DC1">
      <w:pPr>
        <w:pStyle w:val="NoSpacing"/>
        <w:ind w:left="720"/>
      </w:pPr>
      <w:r>
        <w:tab/>
        <w:t>GNP rises less than GDP</w:t>
      </w:r>
    </w:p>
    <w:p w:rsidR="00CF4DC1" w:rsidRDefault="00CF4DC1" w:rsidP="00CF4DC1">
      <w:pPr>
        <w:pStyle w:val="NoSpacing"/>
        <w:ind w:left="720"/>
      </w:pPr>
      <w:r>
        <w:t>Regardless, foreign investment stimulates growth and can be beneficial for poorer countries that cannot generate enough saving to fund investment projects themselves</w:t>
      </w:r>
    </w:p>
    <w:p w:rsidR="00CF4DC1" w:rsidRDefault="00CF4DC1" w:rsidP="00CF4DC1">
      <w:pPr>
        <w:pStyle w:val="NoSpacing"/>
        <w:ind w:left="720"/>
      </w:pPr>
      <w:r>
        <w:tab/>
        <w:t xml:space="preserve">The removal of restrictions on the foreign ownership of domestic capital is a policy that is often </w:t>
      </w:r>
      <w:r>
        <w:tab/>
        <w:t>advocated by economists</w:t>
      </w:r>
    </w:p>
    <w:p w:rsidR="00CF4DC1" w:rsidRDefault="00CF4DC1" w:rsidP="00CF4DC1">
      <w:pPr>
        <w:pStyle w:val="NoSpacing"/>
        <w:ind w:left="720"/>
      </w:pPr>
      <w:r>
        <w:t>It also helps poorer countries learn state-of-the-art technologies developed and used in richer countries</w:t>
      </w:r>
    </w:p>
    <w:p w:rsidR="00CF4DC1" w:rsidRDefault="00CF4DC1" w:rsidP="00CF4DC1">
      <w:pPr>
        <w:pStyle w:val="NoSpacing"/>
      </w:pPr>
      <w:r>
        <w:t>Education</w:t>
      </w:r>
    </w:p>
    <w:p w:rsidR="00CF4DC1" w:rsidRDefault="00CF4DC1" w:rsidP="00CF4DC1">
      <w:pPr>
        <w:pStyle w:val="NoSpacing"/>
        <w:ind w:left="720"/>
      </w:pPr>
      <w:r>
        <w:t>Government can increase productivity by promoting education – investment in human capital (H)</w:t>
      </w:r>
    </w:p>
    <w:p w:rsidR="00CF4DC1" w:rsidRDefault="00CF4DC1" w:rsidP="00CF4DC1">
      <w:pPr>
        <w:pStyle w:val="NoSpacing"/>
        <w:ind w:left="720"/>
      </w:pPr>
      <w:r>
        <w:tab/>
        <w:t>Provision of public schools, subsidized loans for college</w:t>
      </w:r>
    </w:p>
    <w:p w:rsidR="00CF4DC1" w:rsidRDefault="00CF4DC1" w:rsidP="00CF4DC1">
      <w:pPr>
        <w:pStyle w:val="NoSpacing"/>
        <w:ind w:left="720"/>
      </w:pPr>
      <w:r>
        <w:t>Education has significant effects</w:t>
      </w:r>
    </w:p>
    <w:p w:rsidR="00FF6882" w:rsidRDefault="00CF4DC1" w:rsidP="00FF6882">
      <w:pPr>
        <w:pStyle w:val="NoSpacing"/>
        <w:ind w:left="1440"/>
      </w:pPr>
      <w:r>
        <w:t xml:space="preserve">In Canada, each year of schooling raises an average worker’s wage by about </w:t>
      </w:r>
      <w:r w:rsidR="00FF6882">
        <w:t>10%</w:t>
      </w:r>
    </w:p>
    <w:p w:rsidR="00FF6882" w:rsidRDefault="00FF6882" w:rsidP="00FF6882">
      <w:pPr>
        <w:pStyle w:val="NoSpacing"/>
        <w:ind w:left="720"/>
      </w:pPr>
      <w:r>
        <w:t>But investing in H also involves a tradeoff between the present and the future</w:t>
      </w:r>
    </w:p>
    <w:p w:rsidR="00FF6882" w:rsidRDefault="00FF6882" w:rsidP="00FF6882">
      <w:pPr>
        <w:pStyle w:val="NoSpacing"/>
        <w:ind w:left="720"/>
      </w:pPr>
      <w:r>
        <w:tab/>
        <w:t>Spending a year in school requires sacrificing a year’s wages now to have higher wages later</w:t>
      </w:r>
    </w:p>
    <w:p w:rsidR="00FF6882" w:rsidRDefault="00FF6882" w:rsidP="00FF6882">
      <w:pPr>
        <w:pStyle w:val="NoSpacing"/>
      </w:pPr>
      <w:r>
        <w:t>Health and Nutrition</w:t>
      </w:r>
    </w:p>
    <w:p w:rsidR="00FF6882" w:rsidRDefault="00FF6882" w:rsidP="00FF6882">
      <w:pPr>
        <w:pStyle w:val="NoSpacing"/>
        <w:ind w:left="720"/>
      </w:pPr>
      <w:r>
        <w:t>Health care expenditure is another type of investment in human capital</w:t>
      </w:r>
    </w:p>
    <w:p w:rsidR="00FF6882" w:rsidRDefault="00FF6882" w:rsidP="00FF6882">
      <w:pPr>
        <w:pStyle w:val="NoSpacing"/>
        <w:ind w:left="720"/>
      </w:pPr>
      <w:r>
        <w:tab/>
        <w:t>Healthier workers are more productive</w:t>
      </w:r>
    </w:p>
    <w:p w:rsidR="00FF6882" w:rsidRDefault="00FF6882" w:rsidP="00FF6882">
      <w:pPr>
        <w:pStyle w:val="NoSpacing"/>
        <w:ind w:left="720"/>
      </w:pPr>
      <w:r>
        <w:t>In countries with significant malnourishment, raising workers’ caloric intake raises productivity</w:t>
      </w:r>
    </w:p>
    <w:p w:rsidR="00FF6882" w:rsidRDefault="00FF6882" w:rsidP="00FF6882">
      <w:pPr>
        <w:pStyle w:val="NoSpacing"/>
        <w:ind w:left="1440"/>
      </w:pPr>
      <w:r>
        <w:t>Over 1962-1965, caloric consumption rose 44% in South Korea, and its economic growth was spectacular as we have already noted</w:t>
      </w:r>
    </w:p>
    <w:p w:rsidR="00FF6882" w:rsidRDefault="00FF6882" w:rsidP="00FF6882">
      <w:pPr>
        <w:pStyle w:val="NoSpacing"/>
      </w:pPr>
      <w:r>
        <w:t>Property Rights and Political Stability</w:t>
      </w:r>
    </w:p>
    <w:p w:rsidR="00FF6882" w:rsidRDefault="00FF6882" w:rsidP="00FF6882">
      <w:pPr>
        <w:pStyle w:val="NoSpacing"/>
        <w:ind w:left="720"/>
      </w:pPr>
      <w:r>
        <w:t>Principle 6: Markets are usually a good way to organize economic activity</w:t>
      </w:r>
    </w:p>
    <w:p w:rsidR="00FF6882" w:rsidRDefault="00FF6882" w:rsidP="00FF6882">
      <w:pPr>
        <w:pStyle w:val="NoSpacing"/>
        <w:ind w:left="720"/>
      </w:pPr>
      <w:r>
        <w:tab/>
        <w:t>The price system allocates resources to their most efficient uses</w:t>
      </w:r>
    </w:p>
    <w:p w:rsidR="00FF6882" w:rsidRDefault="00FF6882" w:rsidP="00FF6882">
      <w:pPr>
        <w:pStyle w:val="NoSpacing"/>
        <w:ind w:left="720"/>
      </w:pPr>
      <w:r>
        <w:lastRenderedPageBreak/>
        <w:t>This requires respect for property rights, and the ability of people to exercise authority over the resources they own</w:t>
      </w:r>
    </w:p>
    <w:p w:rsidR="00FF6882" w:rsidRDefault="00FF6882" w:rsidP="00FF6882">
      <w:pPr>
        <w:pStyle w:val="NoSpacing"/>
        <w:ind w:left="720"/>
      </w:pPr>
      <w:r>
        <w:t>In many poorer countries, the justice system does not work very well</w:t>
      </w:r>
    </w:p>
    <w:p w:rsidR="00FF6882" w:rsidRDefault="00FF6882" w:rsidP="00FF6882">
      <w:pPr>
        <w:pStyle w:val="NoSpacing"/>
        <w:ind w:left="1440"/>
      </w:pPr>
      <w:r>
        <w:t>Contracts are not always enforced</w:t>
      </w:r>
    </w:p>
    <w:p w:rsidR="00FF6882" w:rsidRDefault="00FF6882" w:rsidP="00FF6882">
      <w:pPr>
        <w:pStyle w:val="NoSpacing"/>
        <w:ind w:left="1440"/>
      </w:pPr>
      <w:r>
        <w:t>Fraud and corruption often go unpunished</w:t>
      </w:r>
    </w:p>
    <w:p w:rsidR="00FF6882" w:rsidRDefault="00FF6882" w:rsidP="00FF6882">
      <w:pPr>
        <w:pStyle w:val="NoSpacing"/>
        <w:ind w:left="1440"/>
      </w:pPr>
      <w:r>
        <w:t>Firms must sometimes bribe government officials for permits</w:t>
      </w:r>
    </w:p>
    <w:p w:rsidR="00FF6882" w:rsidRDefault="00FF6882" w:rsidP="00FF6882">
      <w:pPr>
        <w:pStyle w:val="NoSpacing"/>
        <w:ind w:left="720"/>
      </w:pPr>
      <w:r>
        <w:t>Political instability (e.g. frequent coups) creates uncertainty over whether property rights will be protected in the future</w:t>
      </w:r>
    </w:p>
    <w:p w:rsidR="00FF6882" w:rsidRDefault="00FF6882" w:rsidP="00FF6882">
      <w:pPr>
        <w:pStyle w:val="NoSpacing"/>
        <w:ind w:left="720"/>
      </w:pPr>
      <w:r>
        <w:t>When people fear their capital may be stolen by criminals or confiscated by a corrupt government, there is less investment, including from abroad, and the economy functions less efficiently</w:t>
      </w:r>
    </w:p>
    <w:p w:rsidR="00FF6882" w:rsidRDefault="00FF6882" w:rsidP="00FF6882">
      <w:pPr>
        <w:pStyle w:val="NoSpacing"/>
        <w:ind w:left="720"/>
      </w:pPr>
      <w:r>
        <w:tab/>
        <w:t>Result: lower living standards</w:t>
      </w:r>
    </w:p>
    <w:p w:rsidR="00FF6882" w:rsidRDefault="00FF6882" w:rsidP="00FF6882">
      <w:pPr>
        <w:pStyle w:val="NoSpacing"/>
        <w:ind w:left="720"/>
      </w:pPr>
      <w:r>
        <w:t>Economic stability, efficiency, and healthy growth require law enforcement, effective courts, a stable constitution, and honest government officials</w:t>
      </w:r>
    </w:p>
    <w:p w:rsidR="00FF6882" w:rsidRDefault="00FF6882" w:rsidP="00FF6882">
      <w:pPr>
        <w:pStyle w:val="NoSpacing"/>
      </w:pPr>
      <w:r>
        <w:t>Free Trade</w:t>
      </w:r>
    </w:p>
    <w:p w:rsidR="00FF6882" w:rsidRDefault="00FF6882" w:rsidP="00FF6882">
      <w:pPr>
        <w:pStyle w:val="NoSpacing"/>
        <w:ind w:left="720"/>
      </w:pPr>
      <w:r w:rsidRPr="00FF6882">
        <w:rPr>
          <w:b/>
        </w:rPr>
        <w:t>Inward-oriented policies</w:t>
      </w:r>
      <w:r>
        <w:t xml:space="preserve"> (i.e. tariffs, limits on investment from abroad) aim to raise living standards by avoiding interaction with other countries</w:t>
      </w:r>
    </w:p>
    <w:p w:rsidR="00FF6882" w:rsidRDefault="00FF6882" w:rsidP="00FF6882">
      <w:pPr>
        <w:pStyle w:val="NoSpacing"/>
        <w:ind w:left="720"/>
      </w:pPr>
      <w:r>
        <w:tab/>
        <w:t>One rationale: infant industry argument</w:t>
      </w:r>
    </w:p>
    <w:p w:rsidR="00FF6882" w:rsidRDefault="00FF6882" w:rsidP="00FF6882">
      <w:pPr>
        <w:pStyle w:val="NoSpacing"/>
        <w:ind w:left="720"/>
      </w:pPr>
      <w:r w:rsidRPr="00FF6882">
        <w:rPr>
          <w:b/>
        </w:rPr>
        <w:t>Outward-oriented policies</w:t>
      </w:r>
      <w:r>
        <w:t xml:space="preserve"> (i.e. the elimination of restrictions on trade of foreign investment) promote integration with the world economy</w:t>
      </w:r>
    </w:p>
    <w:p w:rsidR="00FF6882" w:rsidRDefault="00FF6882" w:rsidP="00FF6882">
      <w:pPr>
        <w:pStyle w:val="NoSpacing"/>
        <w:ind w:left="720"/>
      </w:pPr>
      <w:r>
        <w:t>Principle 5: trade can make everyone better off</w:t>
      </w:r>
    </w:p>
    <w:p w:rsidR="00FF6882" w:rsidRDefault="00FF6882" w:rsidP="00FF6882">
      <w:pPr>
        <w:pStyle w:val="NoSpacing"/>
        <w:ind w:left="720"/>
      </w:pPr>
      <w:r>
        <w:t>Trade has similar effects as discovering new technologies – it improves productivity and living standards</w:t>
      </w:r>
    </w:p>
    <w:p w:rsidR="00FF6882" w:rsidRDefault="00FF6882" w:rsidP="00FF6882">
      <w:pPr>
        <w:pStyle w:val="NoSpacing"/>
        <w:ind w:left="720"/>
      </w:pPr>
      <w:r>
        <w:t>Countries with inward-oriented policies have generally failed to create growth</w:t>
      </w:r>
    </w:p>
    <w:p w:rsidR="00FF6882" w:rsidRDefault="00FF6882" w:rsidP="00FF6882">
      <w:pPr>
        <w:pStyle w:val="NoSpacing"/>
        <w:ind w:left="720"/>
      </w:pPr>
      <w:r>
        <w:tab/>
        <w:t>Example: Argentina during the 20</w:t>
      </w:r>
      <w:r w:rsidRPr="00FF6882">
        <w:rPr>
          <w:vertAlign w:val="superscript"/>
        </w:rPr>
        <w:t>th</w:t>
      </w:r>
      <w:r>
        <w:t xml:space="preserve"> century</w:t>
      </w:r>
    </w:p>
    <w:p w:rsidR="00FF6882" w:rsidRDefault="00FF6882" w:rsidP="00FF6882">
      <w:pPr>
        <w:pStyle w:val="NoSpacing"/>
        <w:ind w:left="720"/>
      </w:pPr>
      <w:r>
        <w:t>Countries with outward-oriented policies have often succeeded</w:t>
      </w:r>
    </w:p>
    <w:p w:rsidR="00FF6882" w:rsidRDefault="00FF6882" w:rsidP="00FF6882">
      <w:pPr>
        <w:pStyle w:val="NoSpacing"/>
        <w:ind w:left="720"/>
      </w:pPr>
      <w:r>
        <w:tab/>
        <w:t>Example: South Korea, Singapore, Taiwan after 1960</w:t>
      </w:r>
    </w:p>
    <w:p w:rsidR="00FF6882" w:rsidRDefault="00FF6882" w:rsidP="00FF6882">
      <w:pPr>
        <w:pStyle w:val="NoSpacing"/>
      </w:pPr>
      <w:r>
        <w:t>Research and Development</w:t>
      </w:r>
    </w:p>
    <w:p w:rsidR="00FF6882" w:rsidRDefault="00FF6882" w:rsidP="00FF6882">
      <w:pPr>
        <w:pStyle w:val="NoSpacing"/>
        <w:ind w:left="720"/>
      </w:pPr>
      <w:r>
        <w:t>Technological progress is the main reason why living standards rise over the long run</w:t>
      </w:r>
    </w:p>
    <w:p w:rsidR="00FF6882" w:rsidRDefault="00FF6882" w:rsidP="00FF6882">
      <w:pPr>
        <w:pStyle w:val="NoSpacing"/>
        <w:ind w:left="720"/>
      </w:pPr>
      <w:r>
        <w:t>One reason is that knowledge is a public good</w:t>
      </w:r>
    </w:p>
    <w:p w:rsidR="00FF6882" w:rsidRDefault="00FF6882" w:rsidP="00FF6882">
      <w:pPr>
        <w:pStyle w:val="NoSpacing"/>
        <w:ind w:left="720"/>
      </w:pPr>
      <w:r>
        <w:tab/>
        <w:t>Ideas can be shared freely, increasing the productivity of many</w:t>
      </w:r>
    </w:p>
    <w:p w:rsidR="00FF6882" w:rsidRDefault="00FF6882" w:rsidP="00FF6882">
      <w:pPr>
        <w:pStyle w:val="NoSpacing"/>
        <w:ind w:left="720"/>
      </w:pPr>
      <w:r>
        <w:t>Policies to promote technological pr</w:t>
      </w:r>
      <w:r w:rsidR="00B472DA">
        <w:t>ogress include:</w:t>
      </w:r>
    </w:p>
    <w:p w:rsidR="00B472DA" w:rsidRDefault="00B472DA" w:rsidP="00FF6882">
      <w:pPr>
        <w:pStyle w:val="NoSpacing"/>
        <w:ind w:left="720"/>
      </w:pPr>
      <w:r>
        <w:tab/>
        <w:t>Patent laws</w:t>
      </w:r>
    </w:p>
    <w:p w:rsidR="00B472DA" w:rsidRDefault="00B472DA" w:rsidP="00FF6882">
      <w:pPr>
        <w:pStyle w:val="NoSpacing"/>
        <w:ind w:left="720"/>
      </w:pPr>
      <w:r>
        <w:tab/>
        <w:t>Tax incentives or direct support for private sector R&amp;D</w:t>
      </w:r>
    </w:p>
    <w:p w:rsidR="00B472DA" w:rsidRDefault="00B472DA" w:rsidP="00FF6882">
      <w:pPr>
        <w:pStyle w:val="NoSpacing"/>
        <w:ind w:left="720"/>
      </w:pPr>
      <w:r>
        <w:tab/>
        <w:t>Grants for basic research at universities</w:t>
      </w:r>
    </w:p>
    <w:p w:rsidR="00B472DA" w:rsidRDefault="00B472DA" w:rsidP="00B472DA">
      <w:pPr>
        <w:pStyle w:val="NoSpacing"/>
      </w:pPr>
      <w:r>
        <w:t>Population Growth</w:t>
      </w:r>
    </w:p>
    <w:p w:rsidR="00B472DA" w:rsidRDefault="00B472DA" w:rsidP="00B472DA">
      <w:pPr>
        <w:pStyle w:val="NoSpacing"/>
        <w:ind w:left="720"/>
      </w:pPr>
      <w:r>
        <w:t>…may affect living standards in 3 different ways</w:t>
      </w:r>
    </w:p>
    <w:p w:rsidR="00B472DA" w:rsidRDefault="00B472DA" w:rsidP="00B472DA">
      <w:pPr>
        <w:pStyle w:val="NoSpacing"/>
        <w:ind w:left="720"/>
      </w:pPr>
      <w:r>
        <w:t>1. Stretching natural resources</w:t>
      </w:r>
    </w:p>
    <w:p w:rsidR="00B472DA" w:rsidRDefault="00B472DA" w:rsidP="00B472DA">
      <w:pPr>
        <w:pStyle w:val="NoSpacing"/>
        <w:ind w:left="1440"/>
      </w:pPr>
      <w:r>
        <w:t>200 years ago, Malthus (late 18</w:t>
      </w:r>
      <w:r w:rsidRPr="00B472DA">
        <w:rPr>
          <w:vertAlign w:val="superscript"/>
        </w:rPr>
        <w:t>th</w:t>
      </w:r>
      <w:r>
        <w:t xml:space="preserve"> century English Minister and Scholar) argued that population growth would strain society’s ability to provide for itself</w:t>
      </w:r>
    </w:p>
    <w:p w:rsidR="00B472DA" w:rsidRDefault="00B472DA" w:rsidP="00B472DA">
      <w:pPr>
        <w:pStyle w:val="NoSpacing"/>
        <w:ind w:left="1440"/>
      </w:pPr>
      <w:r>
        <w:tab/>
        <w:t>Since then, the world population has increased sixfold</w:t>
      </w:r>
    </w:p>
    <w:p w:rsidR="00B472DA" w:rsidRDefault="00B472DA" w:rsidP="00B472DA">
      <w:pPr>
        <w:pStyle w:val="NoSpacing"/>
        <w:ind w:left="1440"/>
      </w:pPr>
      <w:r>
        <w:t xml:space="preserve">If Malthus was right, living standards would have fallen </w:t>
      </w:r>
    </w:p>
    <w:p w:rsidR="00B472DA" w:rsidRDefault="00B472DA" w:rsidP="00B472DA">
      <w:pPr>
        <w:pStyle w:val="NoSpacing"/>
        <w:ind w:left="1440"/>
      </w:pPr>
      <w:r>
        <w:tab/>
        <w:t>Instead, they have risen</w:t>
      </w:r>
    </w:p>
    <w:p w:rsidR="00B472DA" w:rsidRDefault="00B472DA" w:rsidP="00B472DA">
      <w:pPr>
        <w:pStyle w:val="NoSpacing"/>
        <w:ind w:left="1440"/>
      </w:pPr>
      <w:r>
        <w:t>Malthus failed to account for technological progress and productivity growth</w:t>
      </w:r>
    </w:p>
    <w:p w:rsidR="00B472DA" w:rsidRDefault="00B472DA" w:rsidP="00B472DA">
      <w:pPr>
        <w:pStyle w:val="NoSpacing"/>
        <w:ind w:left="720"/>
      </w:pPr>
      <w:r>
        <w:t>2. Diluting the capital stock</w:t>
      </w:r>
    </w:p>
    <w:p w:rsidR="00B472DA" w:rsidRDefault="00B472DA" w:rsidP="00B472DA">
      <w:pPr>
        <w:pStyle w:val="NoSpacing"/>
        <w:ind w:left="1440"/>
      </w:pPr>
      <w:r>
        <w:t>A bigger population leads to:</w:t>
      </w:r>
    </w:p>
    <w:p w:rsidR="00B472DA" w:rsidRDefault="00B472DA" w:rsidP="00B472DA">
      <w:pPr>
        <w:pStyle w:val="NoSpacing"/>
        <w:ind w:left="1440"/>
      </w:pPr>
      <w:r>
        <w:tab/>
        <w:t>Higher L</w:t>
      </w:r>
    </w:p>
    <w:p w:rsidR="00B472DA" w:rsidRDefault="00B472DA" w:rsidP="00B472DA">
      <w:pPr>
        <w:pStyle w:val="NoSpacing"/>
        <w:ind w:left="1440"/>
      </w:pPr>
      <w:r>
        <w:tab/>
        <w:t>Lower K/L</w:t>
      </w:r>
    </w:p>
    <w:p w:rsidR="00B472DA" w:rsidRDefault="00B472DA" w:rsidP="00B472DA">
      <w:pPr>
        <w:pStyle w:val="NoSpacing"/>
        <w:ind w:left="1440"/>
      </w:pPr>
      <w:r>
        <w:tab/>
        <w:t>Lower productivity and living standards</w:t>
      </w:r>
    </w:p>
    <w:p w:rsidR="00B472DA" w:rsidRDefault="00B472DA" w:rsidP="00B472DA">
      <w:pPr>
        <w:pStyle w:val="NoSpacing"/>
        <w:ind w:left="1440"/>
      </w:pPr>
      <w:r>
        <w:t>This applies to H as well as K</w:t>
      </w:r>
    </w:p>
    <w:p w:rsidR="00B472DA" w:rsidRDefault="00B472DA" w:rsidP="00B472DA">
      <w:pPr>
        <w:pStyle w:val="NoSpacing"/>
        <w:ind w:left="1440"/>
      </w:pPr>
      <w:r>
        <w:lastRenderedPageBreak/>
        <w:tab/>
        <w:t>Fast population growth leads to more children, greater strain on educational system</w:t>
      </w:r>
    </w:p>
    <w:p w:rsidR="00B472DA" w:rsidRDefault="00B472DA" w:rsidP="00B472DA">
      <w:pPr>
        <w:pStyle w:val="NoSpacing"/>
        <w:ind w:left="1440"/>
      </w:pPr>
      <w:r>
        <w:tab/>
        <w:t>Countries with fast population growth tend to have lower educational attainment</w:t>
      </w:r>
    </w:p>
    <w:p w:rsidR="00B472DA" w:rsidRDefault="00B472DA" w:rsidP="00B472DA">
      <w:pPr>
        <w:pStyle w:val="NoSpacing"/>
        <w:ind w:left="1440"/>
      </w:pPr>
      <w:r>
        <w:t>To combat this, many developing countries use policies to control population growth</w:t>
      </w:r>
    </w:p>
    <w:p w:rsidR="00B472DA" w:rsidRDefault="00B472DA" w:rsidP="00B472DA">
      <w:pPr>
        <w:pStyle w:val="NoSpacing"/>
        <w:ind w:left="1440"/>
      </w:pPr>
      <w:r>
        <w:tab/>
        <w:t>China’s one child per family laws</w:t>
      </w:r>
    </w:p>
    <w:p w:rsidR="00B472DA" w:rsidRDefault="00B472DA" w:rsidP="00B472DA">
      <w:pPr>
        <w:pStyle w:val="NoSpacing"/>
        <w:ind w:left="1440"/>
      </w:pPr>
      <w:r>
        <w:tab/>
        <w:t>Contraception education and availability</w:t>
      </w:r>
    </w:p>
    <w:p w:rsidR="00B472DA" w:rsidRDefault="00B472DA" w:rsidP="00B472DA">
      <w:pPr>
        <w:pStyle w:val="NoSpacing"/>
        <w:ind w:left="1440"/>
      </w:pPr>
      <w:r>
        <w:tab/>
        <w:t>Promoting female literacy to raise the opportunity cost of having babies</w:t>
      </w:r>
    </w:p>
    <w:p w:rsidR="00B472DA" w:rsidRDefault="00B472DA" w:rsidP="00B472DA">
      <w:pPr>
        <w:pStyle w:val="NoSpacing"/>
        <w:ind w:left="720"/>
      </w:pPr>
      <w:r>
        <w:t>3. Promoting technological progress</w:t>
      </w:r>
    </w:p>
    <w:p w:rsidR="00B472DA" w:rsidRDefault="00B472DA" w:rsidP="00B472DA">
      <w:pPr>
        <w:pStyle w:val="NoSpacing"/>
        <w:ind w:left="1440"/>
      </w:pPr>
      <w:r>
        <w:t>More people leads to:</w:t>
      </w:r>
    </w:p>
    <w:p w:rsidR="00B472DA" w:rsidRDefault="00B472DA" w:rsidP="00B472DA">
      <w:pPr>
        <w:pStyle w:val="NoSpacing"/>
        <w:ind w:left="1440"/>
      </w:pPr>
      <w:r>
        <w:tab/>
        <w:t>More scientists, inventors, engineers</w:t>
      </w:r>
    </w:p>
    <w:p w:rsidR="00B472DA" w:rsidRDefault="00B472DA" w:rsidP="00B472DA">
      <w:pPr>
        <w:pStyle w:val="NoSpacing"/>
        <w:ind w:left="1440"/>
      </w:pPr>
      <w:r>
        <w:tab/>
        <w:t>More frequent discoveries</w:t>
      </w:r>
    </w:p>
    <w:p w:rsidR="00B472DA" w:rsidRDefault="00B472DA" w:rsidP="00B472DA">
      <w:pPr>
        <w:pStyle w:val="NoSpacing"/>
        <w:ind w:left="1440"/>
      </w:pPr>
      <w:r>
        <w:tab/>
        <w:t>Faster technological progress and economic growth</w:t>
      </w:r>
    </w:p>
    <w:p w:rsidR="00B472DA" w:rsidRDefault="00B472DA" w:rsidP="00B472DA">
      <w:pPr>
        <w:pStyle w:val="NoSpacing"/>
        <w:ind w:left="1440"/>
      </w:pPr>
      <w:r>
        <w:t>Evidence from Michael Kremer: Over the course of history</w:t>
      </w:r>
    </w:p>
    <w:p w:rsidR="00B472DA" w:rsidRDefault="00B472DA" w:rsidP="00B472DA">
      <w:pPr>
        <w:pStyle w:val="NoSpacing"/>
        <w:ind w:left="1440"/>
      </w:pPr>
      <w:r>
        <w:tab/>
        <w:t>Economic growth rates increased as the world’s population increased</w:t>
      </w:r>
    </w:p>
    <w:p w:rsidR="00B472DA" w:rsidRDefault="00B472DA" w:rsidP="00B472DA">
      <w:pPr>
        <w:pStyle w:val="NoSpacing"/>
        <w:ind w:left="1440"/>
      </w:pPr>
      <w:r>
        <w:tab/>
        <w:t>More populated regions grew faster than less populated ones</w:t>
      </w:r>
    </w:p>
    <w:p w:rsidR="00B472DA" w:rsidRDefault="00B472DA" w:rsidP="00B472DA">
      <w:pPr>
        <w:pStyle w:val="NoSpacing"/>
      </w:pPr>
      <w:r>
        <w:t>Are Natural Resources a limit to growth?</w:t>
      </w:r>
    </w:p>
    <w:p w:rsidR="00B472DA" w:rsidRDefault="00B472DA" w:rsidP="00B472DA">
      <w:pPr>
        <w:pStyle w:val="NoSpacing"/>
        <w:ind w:left="720"/>
      </w:pPr>
      <w:r>
        <w:t>Some argue that population growth is depleting the Earth’s non-renewable resources, and thus will limit growth in living standards</w:t>
      </w:r>
    </w:p>
    <w:p w:rsidR="00B472DA" w:rsidRDefault="00B472DA" w:rsidP="00B472DA">
      <w:pPr>
        <w:pStyle w:val="NoSpacing"/>
        <w:ind w:left="720"/>
      </w:pPr>
      <w:r>
        <w:t>But technological progress often finds ways to avoid these limits</w:t>
      </w:r>
    </w:p>
    <w:p w:rsidR="00B472DA" w:rsidRDefault="00B472DA" w:rsidP="00B472DA">
      <w:pPr>
        <w:pStyle w:val="NoSpacing"/>
        <w:ind w:left="720"/>
      </w:pPr>
      <w:r>
        <w:tab/>
        <w:t>Hybrid cars use less gas</w:t>
      </w:r>
    </w:p>
    <w:p w:rsidR="00B472DA" w:rsidRDefault="00B472DA" w:rsidP="00B472DA">
      <w:pPr>
        <w:pStyle w:val="NoSpacing"/>
        <w:ind w:left="720"/>
      </w:pPr>
      <w:r>
        <w:t>As a resources becomes more scarce, its market price rises which increases the incentive to conserve it and develop alternatives</w:t>
      </w:r>
    </w:p>
    <w:p w:rsidR="00B472DA" w:rsidRDefault="00B472DA" w:rsidP="00B472DA">
      <w:pPr>
        <w:pStyle w:val="NoSpacing"/>
        <w:ind w:left="720"/>
      </w:pPr>
      <w:r>
        <w:t>Since the prices of most natural resources (in real terms) are stable or falling, it appears that our ability to conserve natural resources is growing more rapidly than their supplies are dwindling</w:t>
      </w:r>
    </w:p>
    <w:p w:rsidR="00B472DA" w:rsidRDefault="00B472DA" w:rsidP="00D74CB0">
      <w:pPr>
        <w:pStyle w:val="NoSpacing"/>
      </w:pPr>
    </w:p>
    <w:p w:rsidR="00D74CB0" w:rsidRPr="00D74CB0" w:rsidRDefault="00D74CB0" w:rsidP="00D74CB0">
      <w:pPr>
        <w:pStyle w:val="NoSpacing"/>
        <w:rPr>
          <w:b/>
        </w:rPr>
      </w:pPr>
      <w:r w:rsidRPr="00D74CB0">
        <w:rPr>
          <w:b/>
        </w:rPr>
        <w:t>Chapter 8: Saving, Investment &amp; the Financial System</w:t>
      </w:r>
    </w:p>
    <w:p w:rsidR="00D74CB0" w:rsidRDefault="00D74CB0" w:rsidP="00D74CB0">
      <w:pPr>
        <w:pStyle w:val="NoSpacing"/>
      </w:pPr>
      <w:r>
        <w:t>Financial Systems</w:t>
      </w:r>
    </w:p>
    <w:p w:rsidR="00D74CB0" w:rsidRDefault="00D74CB0" w:rsidP="00D74CB0">
      <w:pPr>
        <w:pStyle w:val="NoSpacing"/>
        <w:ind w:left="720"/>
      </w:pPr>
      <w:r>
        <w:t>Financial system: the group of institutions that helps match the saving of one person with the investment of another</w:t>
      </w:r>
    </w:p>
    <w:p w:rsidR="00D74CB0" w:rsidRDefault="00D74CB0" w:rsidP="00D74CB0">
      <w:pPr>
        <w:pStyle w:val="NoSpacing"/>
        <w:ind w:left="720"/>
      </w:pPr>
      <w:r>
        <w:t>Financial markets: institutions through which savers can provide funds directly to borrowers such as:</w:t>
      </w:r>
    </w:p>
    <w:p w:rsidR="00D74CB0" w:rsidRDefault="00D74CB0" w:rsidP="00D74CB0">
      <w:pPr>
        <w:pStyle w:val="NoSpacing"/>
        <w:ind w:left="1440"/>
      </w:pPr>
      <w:r>
        <w:t>The Bond Market (Debit Finance)</w:t>
      </w:r>
    </w:p>
    <w:p w:rsidR="00D74CB0" w:rsidRDefault="00D74CB0" w:rsidP="00D74CB0">
      <w:pPr>
        <w:pStyle w:val="NoSpacing"/>
        <w:ind w:left="2160"/>
      </w:pPr>
      <w:r>
        <w:t>A bond is a certificate of indebtedness: The buyer lends money in return for interest payments over some period of time (the term of the bond) and the future repayment of the money borrowed (the principal amount of the loan)</w:t>
      </w:r>
    </w:p>
    <w:p w:rsidR="00D74CB0" w:rsidRDefault="00D74CB0" w:rsidP="00D74CB0">
      <w:pPr>
        <w:pStyle w:val="NoSpacing"/>
        <w:ind w:left="2160"/>
      </w:pPr>
      <w:r>
        <w:t>The interest rate is higher, the higher is the borrowers credit risk (the likelihood that the borrower will default – fail to repay some or all of the loan)</w:t>
      </w:r>
    </w:p>
    <w:p w:rsidR="00D74CB0" w:rsidRDefault="00D74CB0" w:rsidP="00D74CB0">
      <w:pPr>
        <w:pStyle w:val="NoSpacing"/>
        <w:ind w:left="1440"/>
      </w:pPr>
      <w:r>
        <w:t>The Stock Market (Equity Finance or Shares)</w:t>
      </w:r>
    </w:p>
    <w:p w:rsidR="00D74CB0" w:rsidRDefault="00D74CB0" w:rsidP="00D74CB0">
      <w:pPr>
        <w:pStyle w:val="NoSpacing"/>
        <w:ind w:left="2160"/>
      </w:pPr>
      <w:r>
        <w:t>A stock is a claim to partial ownership of a firm and its profits</w:t>
      </w:r>
    </w:p>
    <w:p w:rsidR="00D74CB0" w:rsidRDefault="00D74CB0" w:rsidP="00D74CB0">
      <w:pPr>
        <w:pStyle w:val="NoSpacing"/>
        <w:ind w:left="2160"/>
      </w:pPr>
      <w:r>
        <w:t>Compared to bonds, stocks offer higher risk and higher return in the form of dividends and capital gains</w:t>
      </w:r>
    </w:p>
    <w:p w:rsidR="00D74CB0" w:rsidRDefault="00D74CB0" w:rsidP="00D74CB0">
      <w:pPr>
        <w:pStyle w:val="NoSpacing"/>
        <w:ind w:left="2160"/>
      </w:pPr>
      <w:r>
        <w:t>Stock prices reflect expected profitability -&gt; stock indexes are watched closely as indicators of future economic conditions</w:t>
      </w:r>
    </w:p>
    <w:p w:rsidR="00D74CB0" w:rsidRDefault="00D74CB0" w:rsidP="00D74CB0">
      <w:pPr>
        <w:pStyle w:val="NoSpacing"/>
        <w:ind w:left="720"/>
      </w:pPr>
      <w:r>
        <w:t>Financial intermediaries: institutions through which savers can indirectly provide finds to borrowers</w:t>
      </w:r>
    </w:p>
    <w:p w:rsidR="00D74CB0" w:rsidRDefault="00D74CB0" w:rsidP="00D74CB0">
      <w:pPr>
        <w:pStyle w:val="NoSpacing"/>
        <w:ind w:left="1440"/>
      </w:pPr>
      <w:r>
        <w:t>Banks and Trust Companies</w:t>
      </w:r>
    </w:p>
    <w:p w:rsidR="00D74CB0" w:rsidRDefault="00D74CB0" w:rsidP="00D74CB0">
      <w:pPr>
        <w:pStyle w:val="NoSpacing"/>
        <w:ind w:left="2160"/>
      </w:pPr>
      <w:r>
        <w:t>Pay depositors interest and charge borrowers higher interest on loans (to maximize profits)</w:t>
      </w:r>
    </w:p>
    <w:p w:rsidR="00D74CB0" w:rsidRDefault="00D74CB0" w:rsidP="00D74CB0">
      <w:pPr>
        <w:pStyle w:val="NoSpacing"/>
        <w:ind w:left="2160"/>
      </w:pPr>
      <w:r>
        <w:t>Also act as a medium of exchange (cheque writing facilitates transactions)</w:t>
      </w:r>
    </w:p>
    <w:p w:rsidR="00D74CB0" w:rsidRDefault="00D74CB0" w:rsidP="00D74CB0">
      <w:pPr>
        <w:pStyle w:val="NoSpacing"/>
        <w:ind w:left="1440"/>
      </w:pPr>
      <w:r>
        <w:t>Mutual funds</w:t>
      </w:r>
    </w:p>
    <w:p w:rsidR="00D74CB0" w:rsidRDefault="00D74CB0" w:rsidP="00D74CB0">
      <w:pPr>
        <w:pStyle w:val="NoSpacing"/>
        <w:ind w:left="2160"/>
      </w:pPr>
      <w:r>
        <w:lastRenderedPageBreak/>
        <w:t>Sell shares in the fund to the public and use the proceeds to buy portfolios of stocks and bonds of other companies</w:t>
      </w:r>
    </w:p>
    <w:p w:rsidR="00D74CB0" w:rsidRDefault="00D74CB0" w:rsidP="00D74CB0">
      <w:pPr>
        <w:pStyle w:val="NoSpacing"/>
      </w:pPr>
      <w:r>
        <w:t>National Income Accounting</w:t>
      </w:r>
    </w:p>
    <w:p w:rsidR="00D74CB0" w:rsidRDefault="00D74CB0" w:rsidP="00D74CB0">
      <w:pPr>
        <w:pStyle w:val="NoSpacing"/>
        <w:ind w:left="720"/>
      </w:pPr>
      <w:r>
        <w:t xml:space="preserve">GDP is both the total income in an economy and also the total expenditure on the economy’s output of goods and services </w:t>
      </w:r>
    </w:p>
    <w:p w:rsidR="00D74CB0" w:rsidRDefault="00D74CB0" w:rsidP="00D74CB0">
      <w:pPr>
        <w:pStyle w:val="NoSpacing"/>
        <w:ind w:left="1440"/>
      </w:pPr>
      <w:r>
        <w:t>Y = C + I + G + NX</w:t>
      </w:r>
    </w:p>
    <w:p w:rsidR="00D74CB0" w:rsidRDefault="00D74CB0" w:rsidP="00D74CB0">
      <w:pPr>
        <w:pStyle w:val="NoSpacing"/>
        <w:ind w:left="1440"/>
      </w:pPr>
      <w:r>
        <w:t>This is the national income accounting identity for an open economy</w:t>
      </w:r>
    </w:p>
    <w:p w:rsidR="00D74CB0" w:rsidRDefault="00D74CB0" w:rsidP="00D74CB0">
      <w:pPr>
        <w:pStyle w:val="NoSpacing"/>
        <w:ind w:left="720"/>
      </w:pPr>
      <w:r>
        <w:t>In a closed economy, there are neither exports nor imports</w:t>
      </w:r>
    </w:p>
    <w:p w:rsidR="00D74CB0" w:rsidRDefault="00D74CB0" w:rsidP="00D74CB0">
      <w:pPr>
        <w:pStyle w:val="NoSpacing"/>
        <w:ind w:left="1440"/>
      </w:pPr>
      <w:r>
        <w:t>Consequently, NX = 0 and therefore</w:t>
      </w:r>
    </w:p>
    <w:p w:rsidR="00D74CB0" w:rsidRDefault="00D74CB0" w:rsidP="00D74CB0">
      <w:pPr>
        <w:pStyle w:val="NoSpacing"/>
        <w:ind w:left="1440"/>
      </w:pPr>
      <w:r>
        <w:tab/>
        <w:t>Y = C + I + G</w:t>
      </w:r>
    </w:p>
    <w:p w:rsidR="00D74CB0" w:rsidRDefault="00D74CB0" w:rsidP="00D74CB0">
      <w:pPr>
        <w:pStyle w:val="NoSpacing"/>
        <w:ind w:left="720"/>
      </w:pPr>
      <w:r>
        <w:t>We will examine a closed economy in this chapter</w:t>
      </w:r>
    </w:p>
    <w:p w:rsidR="00D74CB0" w:rsidRDefault="00D74CB0" w:rsidP="00D74CB0">
      <w:pPr>
        <w:pStyle w:val="NoSpacing"/>
        <w:ind w:left="1440"/>
      </w:pPr>
      <w:r>
        <w:t>Most economies are open</w:t>
      </w:r>
    </w:p>
    <w:p w:rsidR="00D74CB0" w:rsidRDefault="00D74CB0" w:rsidP="00D74CB0">
      <w:pPr>
        <w:pStyle w:val="NoSpacing"/>
        <w:ind w:left="1440"/>
      </w:pPr>
      <w:r>
        <w:t>However, the closed economy case is (relatively) simple to learn and provides useful insights about the real world</w:t>
      </w:r>
    </w:p>
    <w:p w:rsidR="00D74CB0" w:rsidRDefault="00D74CB0" w:rsidP="00D74CB0">
      <w:pPr>
        <w:pStyle w:val="NoSpacing"/>
        <w:ind w:left="1440"/>
      </w:pPr>
      <w:r>
        <w:t>We will add international trade and capital flows to this model later</w:t>
      </w:r>
    </w:p>
    <w:p w:rsidR="00D74CB0" w:rsidRDefault="00D74CB0" w:rsidP="00D74CB0">
      <w:pPr>
        <w:pStyle w:val="NoSpacing"/>
      </w:pPr>
      <w:r>
        <w:t>Three Different Kinds of Saving</w:t>
      </w:r>
    </w:p>
    <w:p w:rsidR="00D74CB0" w:rsidRDefault="00D74CB0" w:rsidP="00D74CB0">
      <w:pPr>
        <w:pStyle w:val="NoSpacing"/>
        <w:ind w:left="720"/>
      </w:pPr>
      <w:r>
        <w:t xml:space="preserve">1. Private Saving </w:t>
      </w:r>
    </w:p>
    <w:p w:rsidR="00D74CB0" w:rsidRDefault="00D74CB0" w:rsidP="00D74CB0">
      <w:pPr>
        <w:pStyle w:val="NoSpacing"/>
        <w:ind w:left="1440"/>
      </w:pPr>
      <w:r>
        <w:t>= The portion of households’ income that is not used for consumption or paying taxes</w:t>
      </w:r>
    </w:p>
    <w:p w:rsidR="00D74CB0" w:rsidRDefault="00D74CB0" w:rsidP="00D74CB0">
      <w:pPr>
        <w:pStyle w:val="NoSpacing"/>
        <w:ind w:left="1440"/>
      </w:pPr>
      <w:r>
        <w:t>= Y - C – T or (Y – T) – C</w:t>
      </w:r>
    </w:p>
    <w:p w:rsidR="00D74CB0" w:rsidRDefault="00D74CB0" w:rsidP="00D74CB0">
      <w:pPr>
        <w:pStyle w:val="NoSpacing"/>
        <w:ind w:left="720"/>
      </w:pPr>
      <w:r>
        <w:t>2. Public Saving</w:t>
      </w:r>
    </w:p>
    <w:p w:rsidR="00D74CB0" w:rsidRDefault="00D74CB0" w:rsidP="00D74CB0">
      <w:pPr>
        <w:pStyle w:val="NoSpacing"/>
        <w:ind w:left="1440"/>
      </w:pPr>
      <w:r>
        <w:t>= Tax revenue (total minus transfers) minus government spending</w:t>
      </w:r>
    </w:p>
    <w:p w:rsidR="00D74CB0" w:rsidRDefault="00D74CB0" w:rsidP="00D74CB0">
      <w:pPr>
        <w:pStyle w:val="NoSpacing"/>
        <w:ind w:left="1440"/>
      </w:pPr>
      <w:r>
        <w:t>= T – G</w:t>
      </w:r>
    </w:p>
    <w:p w:rsidR="00D74CB0" w:rsidRDefault="00D74CB0" w:rsidP="00D74CB0">
      <w:pPr>
        <w:pStyle w:val="NoSpacing"/>
        <w:ind w:left="720"/>
      </w:pPr>
      <w:r>
        <w:t>3. National Saving</w:t>
      </w:r>
    </w:p>
    <w:p w:rsidR="00D74CB0" w:rsidRDefault="00022BC6" w:rsidP="00022BC6">
      <w:pPr>
        <w:pStyle w:val="NoSpacing"/>
        <w:ind w:left="1440"/>
      </w:pPr>
      <w:r>
        <w:t>= Private saving + public saving</w:t>
      </w:r>
    </w:p>
    <w:p w:rsidR="00022BC6" w:rsidRDefault="00022BC6" w:rsidP="00022BC6">
      <w:pPr>
        <w:pStyle w:val="NoSpacing"/>
        <w:ind w:left="1440"/>
      </w:pPr>
      <w:r>
        <w:t>= (Y – C – T) + (T – G)</w:t>
      </w:r>
    </w:p>
    <w:p w:rsidR="00022BC6" w:rsidRDefault="00022BC6" w:rsidP="00022BC6">
      <w:pPr>
        <w:pStyle w:val="NoSpacing"/>
        <w:ind w:left="1440"/>
      </w:pPr>
      <w:r>
        <w:t>= The portion of national income that is not used for consumption or government purchases</w:t>
      </w:r>
    </w:p>
    <w:p w:rsidR="00022BC6" w:rsidRDefault="00022BC6" w:rsidP="00022BC6">
      <w:pPr>
        <w:pStyle w:val="NoSpacing"/>
      </w:pPr>
      <w:r>
        <w:t>Saving &amp; Investment</w:t>
      </w:r>
    </w:p>
    <w:p w:rsidR="00022BC6" w:rsidRDefault="00022BC6" w:rsidP="00022BC6">
      <w:pPr>
        <w:pStyle w:val="NoSpacing"/>
        <w:ind w:left="720"/>
      </w:pPr>
      <w:r>
        <w:t>The national income accounting identity for a closed economy is:</w:t>
      </w:r>
    </w:p>
    <w:p w:rsidR="00022BC6" w:rsidRDefault="00022BC6" w:rsidP="00022BC6">
      <w:pPr>
        <w:pStyle w:val="NoSpacing"/>
        <w:ind w:left="720"/>
      </w:pPr>
      <w:r>
        <w:tab/>
        <w:t>Y = C + I + G</w:t>
      </w:r>
    </w:p>
    <w:p w:rsidR="00022BC6" w:rsidRDefault="00022BC6" w:rsidP="00022BC6">
      <w:pPr>
        <w:pStyle w:val="NoSpacing"/>
        <w:ind w:left="720"/>
      </w:pPr>
      <w:r>
        <w:t>Solve for I</w:t>
      </w:r>
    </w:p>
    <w:p w:rsidR="00022BC6" w:rsidRDefault="00022BC6" w:rsidP="00022BC6">
      <w:pPr>
        <w:pStyle w:val="NoSpacing"/>
        <w:ind w:left="720"/>
      </w:pPr>
      <w:r>
        <w:tab/>
        <w:t>I = Y – C – G = (Y – C – T) + (T – G)</w:t>
      </w:r>
    </w:p>
    <w:p w:rsidR="00022BC6" w:rsidRDefault="00022BC6" w:rsidP="00022BC6">
      <w:pPr>
        <w:pStyle w:val="NoSpacing"/>
        <w:ind w:left="720"/>
      </w:pPr>
      <w:r>
        <w:t>Finding:</w:t>
      </w:r>
    </w:p>
    <w:p w:rsidR="00022BC6" w:rsidRDefault="00022BC6" w:rsidP="00022BC6">
      <w:pPr>
        <w:pStyle w:val="NoSpacing"/>
        <w:ind w:left="720"/>
      </w:pPr>
      <w:r>
        <w:tab/>
        <w:t>In a closed economy, saving = investment</w:t>
      </w:r>
    </w:p>
    <w:p w:rsidR="00022BC6" w:rsidRDefault="00022BC6" w:rsidP="00022BC6">
      <w:pPr>
        <w:pStyle w:val="NoSpacing"/>
      </w:pPr>
      <w:r>
        <w:t>Budget Deficits and Surpluses</w:t>
      </w:r>
    </w:p>
    <w:p w:rsidR="00022BC6" w:rsidRDefault="00022BC6" w:rsidP="00022BC6">
      <w:pPr>
        <w:pStyle w:val="NoSpacing"/>
        <w:ind w:left="720"/>
      </w:pPr>
      <w:r>
        <w:t>Budget Surplus</w:t>
      </w:r>
    </w:p>
    <w:p w:rsidR="00022BC6" w:rsidRDefault="00022BC6" w:rsidP="00022BC6">
      <w:pPr>
        <w:pStyle w:val="NoSpacing"/>
        <w:ind w:left="1440"/>
      </w:pPr>
      <w:r>
        <w:t>= An excess of tax revenue over government spending</w:t>
      </w:r>
    </w:p>
    <w:p w:rsidR="00022BC6" w:rsidRDefault="00022BC6" w:rsidP="00022BC6">
      <w:pPr>
        <w:pStyle w:val="NoSpacing"/>
        <w:ind w:left="1440"/>
      </w:pPr>
      <w:r>
        <w:t>= T – G</w:t>
      </w:r>
    </w:p>
    <w:p w:rsidR="00022BC6" w:rsidRDefault="00022BC6" w:rsidP="00022BC6">
      <w:pPr>
        <w:pStyle w:val="NoSpacing"/>
        <w:ind w:left="1440"/>
      </w:pPr>
      <w:r>
        <w:t>= Public saving</w:t>
      </w:r>
    </w:p>
    <w:p w:rsidR="00022BC6" w:rsidRDefault="00022BC6" w:rsidP="00022BC6">
      <w:pPr>
        <w:pStyle w:val="NoSpacing"/>
        <w:ind w:left="720"/>
      </w:pPr>
      <w:r>
        <w:t>Budget deficit</w:t>
      </w:r>
    </w:p>
    <w:p w:rsidR="00022BC6" w:rsidRDefault="00022BC6" w:rsidP="00022BC6">
      <w:pPr>
        <w:pStyle w:val="NoSpacing"/>
        <w:ind w:left="1440"/>
      </w:pPr>
      <w:r>
        <w:t>= A shortfall of tax revenue from government spending</w:t>
      </w:r>
    </w:p>
    <w:p w:rsidR="00022BC6" w:rsidRDefault="00022BC6" w:rsidP="00022BC6">
      <w:pPr>
        <w:pStyle w:val="NoSpacing"/>
        <w:ind w:left="1440"/>
      </w:pPr>
      <w:r>
        <w:t>= G –T</w:t>
      </w:r>
    </w:p>
    <w:p w:rsidR="00022BC6" w:rsidRDefault="00022BC6" w:rsidP="00022BC6">
      <w:pPr>
        <w:pStyle w:val="NoSpacing"/>
        <w:ind w:left="1440"/>
      </w:pPr>
      <w:r>
        <w:t>= - (T – G) = - (Public Saving)</w:t>
      </w:r>
    </w:p>
    <w:p w:rsidR="00022BC6" w:rsidRDefault="00022BC6" w:rsidP="00022BC6">
      <w:pPr>
        <w:pStyle w:val="NoSpacing"/>
        <w:ind w:left="720"/>
      </w:pPr>
      <w:r>
        <w:t>Note: Since a budget deficit is simply a negative budget surplus, we will only use the latter notation in what follows</w:t>
      </w:r>
    </w:p>
    <w:p w:rsidR="00022BC6" w:rsidRDefault="00022BC6" w:rsidP="00022BC6">
      <w:pPr>
        <w:pStyle w:val="NoSpacing"/>
        <w:ind w:left="1440"/>
      </w:pPr>
      <w:r>
        <w:t>If T &gt; G -&gt; budget surplus/public saving</w:t>
      </w:r>
    </w:p>
    <w:p w:rsidR="00D85FDF" w:rsidRDefault="00D85FDF" w:rsidP="00022BC6">
      <w:pPr>
        <w:pStyle w:val="NoSpacing"/>
        <w:ind w:left="1440"/>
      </w:pPr>
      <w:r>
        <w:t>If T &lt; G -&gt; budget deficit</w:t>
      </w:r>
    </w:p>
    <w:p w:rsidR="00D85FDF" w:rsidRDefault="00D85FDF" w:rsidP="00022BC6">
      <w:pPr>
        <w:pStyle w:val="NoSpacing"/>
        <w:ind w:left="1440"/>
      </w:pPr>
      <w:r>
        <w:t>If T = G -&gt; balanced budget</w:t>
      </w:r>
    </w:p>
    <w:p w:rsidR="00D85FDF" w:rsidRDefault="00D85FDF" w:rsidP="00022BC6">
      <w:pPr>
        <w:pStyle w:val="NoSpacing"/>
        <w:ind w:left="1440"/>
      </w:pPr>
    </w:p>
    <w:p w:rsidR="00D85FDF" w:rsidRDefault="00D85FDF" w:rsidP="00D85FDF">
      <w:pPr>
        <w:pStyle w:val="NoSpacing"/>
      </w:pPr>
      <w:r>
        <w:lastRenderedPageBreak/>
        <w:t>Q &amp; A: National Income Accounting</w:t>
      </w:r>
    </w:p>
    <w:p w:rsidR="00D85FDF" w:rsidRDefault="00D85FDF" w:rsidP="00D85FDF">
      <w:pPr>
        <w:pStyle w:val="NoSpacing"/>
        <w:ind w:left="720"/>
      </w:pPr>
      <w:r>
        <w:t>Suppose GDP equals $10 million, consumption equals $6.5 million, the government spends $2 million and has a budget deficit of $300 thousand</w:t>
      </w:r>
    </w:p>
    <w:p w:rsidR="00D85FDF" w:rsidRDefault="00D85FDF" w:rsidP="00D85FDF">
      <w:pPr>
        <w:pStyle w:val="NoSpacing"/>
        <w:ind w:left="720"/>
      </w:pPr>
      <w:r>
        <w:t>Find public saving, taxes, private saving, national saving, and investment</w:t>
      </w:r>
    </w:p>
    <w:p w:rsidR="00D85FDF" w:rsidRDefault="00D85FDF" w:rsidP="00D85FDF">
      <w:pPr>
        <w:pStyle w:val="NoSpacing"/>
        <w:ind w:left="720"/>
      </w:pPr>
      <w:r>
        <w:t>Step 1: What information are you given?</w:t>
      </w:r>
    </w:p>
    <w:p w:rsidR="00D85FDF" w:rsidRDefault="00D85FDF" w:rsidP="00D85FDF">
      <w:pPr>
        <w:pStyle w:val="NoSpacing"/>
        <w:ind w:left="1440"/>
      </w:pPr>
      <w:r>
        <w:t>Given: Y = 10 million, C = 6.5 million, G = 2 million, T – G = -0.3 million</w:t>
      </w:r>
    </w:p>
    <w:p w:rsidR="00D85FDF" w:rsidRDefault="00D85FDF" w:rsidP="00D85FDF">
      <w:pPr>
        <w:pStyle w:val="NoSpacing"/>
        <w:ind w:left="1440"/>
      </w:pPr>
      <w:r>
        <w:t>Identity: S = (Y – C – T) + (T – G) = I</w:t>
      </w:r>
    </w:p>
    <w:p w:rsidR="00E66DCA" w:rsidRDefault="00E66DCA" w:rsidP="00E66DCA">
      <w:pPr>
        <w:pStyle w:val="NoSpacing"/>
        <w:ind w:left="720"/>
      </w:pPr>
      <w:r>
        <w:t>Step 2: Answer the questions in order</w:t>
      </w:r>
    </w:p>
    <w:p w:rsidR="00E66DCA" w:rsidRDefault="00E66DCA" w:rsidP="00E66DCA">
      <w:pPr>
        <w:pStyle w:val="NoSpacing"/>
        <w:ind w:left="1440"/>
      </w:pPr>
      <w:r>
        <w:t>Public saving = budget deficit = T – G = -0.3 million</w:t>
      </w:r>
    </w:p>
    <w:p w:rsidR="00E66DCA" w:rsidRDefault="00E66DCA" w:rsidP="00E66DCA">
      <w:pPr>
        <w:pStyle w:val="NoSpacing"/>
        <w:ind w:left="1440"/>
      </w:pPr>
      <w:r>
        <w:t>Taxes = T = G – 0.3 = 2.0 – 0.3 = 1.7 million</w:t>
      </w:r>
    </w:p>
    <w:p w:rsidR="00E66DCA" w:rsidRDefault="00E66DCA" w:rsidP="00E66DCA">
      <w:pPr>
        <w:pStyle w:val="NoSpacing"/>
        <w:ind w:left="1440"/>
      </w:pPr>
      <w:r>
        <w:t>Private saving = Y – C- T = 10.0 – 6.5 – 1.7 = 1.8</w:t>
      </w:r>
    </w:p>
    <w:p w:rsidR="00E66DCA" w:rsidRDefault="00E66DCA" w:rsidP="00E66DCA">
      <w:pPr>
        <w:pStyle w:val="NoSpacing"/>
        <w:ind w:left="1440"/>
      </w:pPr>
      <w:r>
        <w:t xml:space="preserve">National saving = Y – C – G = 10 – 6.5 -2.0 = 1.5 </w:t>
      </w:r>
    </w:p>
    <w:p w:rsidR="00E66DCA" w:rsidRDefault="00E66DCA" w:rsidP="00E66DCA">
      <w:pPr>
        <w:pStyle w:val="NoSpacing"/>
        <w:ind w:left="1440"/>
      </w:pPr>
      <w:r>
        <w:t>Investment = National saving = 1.5 million</w:t>
      </w:r>
    </w:p>
    <w:p w:rsidR="00E66DCA" w:rsidRDefault="00E66DCA" w:rsidP="00E66DCA">
      <w:pPr>
        <w:pStyle w:val="NoSpacing"/>
      </w:pPr>
      <w:r>
        <w:t>Q &amp; A: How a Tax Cut Affects Saving</w:t>
      </w:r>
    </w:p>
    <w:p w:rsidR="00E66DCA" w:rsidRDefault="00E66DCA" w:rsidP="00E66DCA">
      <w:pPr>
        <w:pStyle w:val="NoSpacing"/>
        <w:ind w:left="720"/>
      </w:pPr>
      <w:r>
        <w:t>Use the numbers from the preceding exercise, but suppose now that the government cuts taxes by $200 thousand</w:t>
      </w:r>
    </w:p>
    <w:p w:rsidR="00E66DCA" w:rsidRDefault="00E66DCA" w:rsidP="00E66DCA">
      <w:pPr>
        <w:pStyle w:val="NoSpacing"/>
        <w:ind w:left="720"/>
      </w:pPr>
      <w:r>
        <w:t>Purpose: to explore how a tax cut can affect investment and well-being in the long run</w:t>
      </w:r>
    </w:p>
    <w:p w:rsidR="00E66DCA" w:rsidRDefault="00E66DCA" w:rsidP="00E66DCA">
      <w:pPr>
        <w:pStyle w:val="NoSpacing"/>
        <w:ind w:left="1440"/>
      </w:pPr>
      <w:r>
        <w:t>Previously: Y = 10.0M, C = 6.5M, G = 2M, T =1.7M</w:t>
      </w:r>
    </w:p>
    <w:p w:rsidR="00E66DCA" w:rsidRDefault="00E66DCA" w:rsidP="00E66DCA">
      <w:pPr>
        <w:pStyle w:val="NoSpacing"/>
        <w:ind w:left="1440"/>
      </w:pPr>
      <w:r>
        <w:t>Tax cut -&gt; T falls to 1.5M</w:t>
      </w:r>
    </w:p>
    <w:p w:rsidR="00E66DCA" w:rsidRDefault="00E66DCA" w:rsidP="00E66DCA">
      <w:pPr>
        <w:pStyle w:val="NoSpacing"/>
        <w:ind w:left="720"/>
      </w:pPr>
      <w:r>
        <w:t>What happens to public saving?</w:t>
      </w:r>
    </w:p>
    <w:p w:rsidR="00E66DCA" w:rsidRDefault="00E66DCA" w:rsidP="00E66DCA">
      <w:pPr>
        <w:pStyle w:val="NoSpacing"/>
        <w:ind w:left="1440"/>
      </w:pPr>
      <w:r>
        <w:t>Initial public saving = T – G = 1.7 – 2 = -0.3M</w:t>
      </w:r>
    </w:p>
    <w:p w:rsidR="00E66DCA" w:rsidRDefault="00E66DCA" w:rsidP="00E66DCA">
      <w:pPr>
        <w:pStyle w:val="NoSpacing"/>
        <w:ind w:left="1440"/>
      </w:pPr>
      <w:r>
        <w:t>New public saving = T – G = 1.5 – 2 = -0.5M</w:t>
      </w:r>
    </w:p>
    <w:p w:rsidR="00E66DCA" w:rsidRDefault="00E66DCA" w:rsidP="00E66DCA">
      <w:pPr>
        <w:pStyle w:val="NoSpacing"/>
        <w:ind w:left="1440"/>
      </w:pPr>
      <w:r>
        <w:t>Change in public savings = -0.5 – (-0.3) = -0.2M</w:t>
      </w:r>
    </w:p>
    <w:p w:rsidR="00E66DCA" w:rsidRDefault="00E66DCA" w:rsidP="00E66DCA">
      <w:pPr>
        <w:pStyle w:val="NoSpacing"/>
        <w:ind w:left="1440"/>
      </w:pPr>
      <w:r>
        <w:t>Since public saving = the budget deficit, the budget deficit increases by $200K and public saving falls by $200K</w:t>
      </w:r>
    </w:p>
    <w:p w:rsidR="00E66DCA" w:rsidRDefault="00E66DCA" w:rsidP="00E66DCA">
      <w:pPr>
        <w:pStyle w:val="NoSpacing"/>
        <w:ind w:left="720"/>
      </w:pPr>
      <w:r>
        <w:t>We will now consider the effects of this tax cut on private saving in two situations</w:t>
      </w:r>
    </w:p>
    <w:p w:rsidR="00E66DCA" w:rsidRDefault="00E66DCA" w:rsidP="00E66DCA">
      <w:pPr>
        <w:pStyle w:val="NoSpacing"/>
        <w:ind w:left="720"/>
      </w:pPr>
      <w:r>
        <w:tab/>
        <w:t>In each situation, the effect on public saving is the same</w:t>
      </w:r>
    </w:p>
    <w:p w:rsidR="00E66DCA" w:rsidRDefault="00E66DCA" w:rsidP="00E66DCA">
      <w:pPr>
        <w:pStyle w:val="NoSpacing"/>
        <w:ind w:left="720"/>
      </w:pPr>
      <w:r>
        <w:t>In each of the following two scenarios, determine what happens to private saving, national saving, and investment</w:t>
      </w:r>
    </w:p>
    <w:p w:rsidR="00E66DCA" w:rsidRDefault="00E66DCA" w:rsidP="00E66DCA">
      <w:pPr>
        <w:pStyle w:val="NoSpacing"/>
        <w:ind w:left="1440"/>
      </w:pPr>
      <w:r>
        <w:t>1. Consumers save the full proceeds of the tax cut</w:t>
      </w:r>
    </w:p>
    <w:p w:rsidR="00E66DCA" w:rsidRDefault="00E66DCA" w:rsidP="00E66DCA">
      <w:pPr>
        <w:pStyle w:val="NoSpacing"/>
        <w:ind w:left="2160"/>
      </w:pPr>
      <w:r>
        <w:t>Private saving (Y – C – T) increases to (1.8 + 0.2</w:t>
      </w:r>
      <w:r w:rsidR="00252E5A">
        <w:t xml:space="preserve"> =) 2.0M</w:t>
      </w:r>
    </w:p>
    <w:p w:rsidR="00252E5A" w:rsidRDefault="00252E5A" w:rsidP="00E66DCA">
      <w:pPr>
        <w:pStyle w:val="NoSpacing"/>
        <w:ind w:left="2160"/>
      </w:pPr>
      <w:r>
        <w:t>National saving [(Y – C – T) + (T – G)] is unchanged at 1.5M</w:t>
      </w:r>
    </w:p>
    <w:p w:rsidR="00252E5A" w:rsidRDefault="00252E5A" w:rsidP="00E66DCA">
      <w:pPr>
        <w:pStyle w:val="NoSpacing"/>
        <w:ind w:left="2160"/>
      </w:pPr>
      <w:r>
        <w:t>Investment (= National Saving) is unchanged</w:t>
      </w:r>
    </w:p>
    <w:p w:rsidR="00252E5A" w:rsidRDefault="00252E5A" w:rsidP="00252E5A">
      <w:pPr>
        <w:pStyle w:val="NoSpacing"/>
        <w:ind w:left="1440"/>
      </w:pPr>
      <w:r>
        <w:t xml:space="preserve">2. Consumers save ¼ of the tax cut and spend the other ¾ </w:t>
      </w:r>
    </w:p>
    <w:p w:rsidR="00252E5A" w:rsidRDefault="00252E5A" w:rsidP="00252E5A">
      <w:pPr>
        <w:pStyle w:val="NoSpacing"/>
        <w:ind w:left="2160"/>
      </w:pPr>
      <w:r>
        <w:t>Private saving (Y – C – T) increases to (1.8 + 0.05 =) 1.85M</w:t>
      </w:r>
    </w:p>
    <w:p w:rsidR="00252E5A" w:rsidRDefault="00252E5A" w:rsidP="00252E5A">
      <w:pPr>
        <w:pStyle w:val="NoSpacing"/>
        <w:ind w:left="2160"/>
      </w:pPr>
      <w:r>
        <w:t>National saving [(Y – C – T) + (T – G)] falls to (1.5 – 0.15 =) 1.35M</w:t>
      </w:r>
    </w:p>
    <w:p w:rsidR="00252E5A" w:rsidRDefault="00252E5A" w:rsidP="00252E5A">
      <w:pPr>
        <w:pStyle w:val="NoSpacing"/>
        <w:ind w:left="2160"/>
      </w:pPr>
      <w:r>
        <w:t>Investment (= National Saving) falls by 150K to 1.35M</w:t>
      </w:r>
    </w:p>
    <w:p w:rsidR="00252E5A" w:rsidRDefault="00252E5A" w:rsidP="00252E5A">
      <w:pPr>
        <w:pStyle w:val="NoSpacing"/>
        <w:ind w:left="720"/>
      </w:pPr>
      <w:r>
        <w:t>Lesson: the effects of a tax cut on national saving and investment depend on the behavior of consumers</w:t>
      </w:r>
    </w:p>
    <w:p w:rsidR="00252E5A" w:rsidRDefault="00252E5A" w:rsidP="00252E5A">
      <w:pPr>
        <w:pStyle w:val="NoSpacing"/>
      </w:pPr>
      <w:r>
        <w:t>Discussion: How a Tax Cut Affects Savings</w:t>
      </w:r>
    </w:p>
    <w:p w:rsidR="00252E5A" w:rsidRDefault="00252E5A" w:rsidP="00252E5A">
      <w:pPr>
        <w:pStyle w:val="NoSpacing"/>
        <w:ind w:left="720"/>
      </w:pPr>
      <w:r>
        <w:t>Which of these two scenarios do you think is more realistic?</w:t>
      </w:r>
    </w:p>
    <w:p w:rsidR="00252E5A" w:rsidRDefault="00252E5A" w:rsidP="00252E5A">
      <w:pPr>
        <w:pStyle w:val="NoSpacing"/>
        <w:ind w:left="1440"/>
      </w:pPr>
      <w:r>
        <w:t>Suppose a tax cut causes your annual take-home pay to rise from $40,000 to $42,000. What would you do with that extra $2,000? Would you save ALL of it? Or would you spend at least part of it?</w:t>
      </w:r>
    </w:p>
    <w:p w:rsidR="00252E5A" w:rsidRDefault="00252E5A" w:rsidP="00252E5A">
      <w:pPr>
        <w:pStyle w:val="NoSpacing"/>
        <w:ind w:left="1440"/>
      </w:pPr>
      <w:r>
        <w:t>Most would agree that the most realistic scenario involves consumers spending at least part of the proceeds of the tax cut. Thus, a tax cut typically reduces investment.</w:t>
      </w:r>
    </w:p>
    <w:p w:rsidR="00252E5A" w:rsidRDefault="00252E5A" w:rsidP="00252E5A">
      <w:pPr>
        <w:pStyle w:val="NoSpacing"/>
        <w:ind w:left="720"/>
      </w:pPr>
      <w:r>
        <w:t>Why is this question important?</w:t>
      </w:r>
    </w:p>
    <w:p w:rsidR="00252E5A" w:rsidRDefault="00252E5A" w:rsidP="00252E5A">
      <w:pPr>
        <w:pStyle w:val="NoSpacing"/>
        <w:ind w:left="1440"/>
      </w:pPr>
      <w:r>
        <w:t>Because, in the long run, a fall in investment would cause the standard of living to fall – as discussed in chapter 7.</w:t>
      </w:r>
    </w:p>
    <w:p w:rsidR="00252E5A" w:rsidRDefault="00252E5A" w:rsidP="00252E5A">
      <w:pPr>
        <w:pStyle w:val="NoSpacing"/>
        <w:ind w:left="1440"/>
      </w:pPr>
      <w:r>
        <w:lastRenderedPageBreak/>
        <w:t>Because while tax cuts seem appealing (nobody likes paying taxes, after all), they are not without cost – there is a tradeoff</w:t>
      </w:r>
    </w:p>
    <w:p w:rsidR="00252E5A" w:rsidRDefault="00252E5A" w:rsidP="00252E5A">
      <w:pPr>
        <w:pStyle w:val="NoSpacing"/>
      </w:pPr>
      <w:r>
        <w:t>The Meaning of Saving &amp; Investment</w:t>
      </w:r>
    </w:p>
    <w:p w:rsidR="00252E5A" w:rsidRDefault="004304D8" w:rsidP="00252E5A">
      <w:pPr>
        <w:pStyle w:val="NoSpacing"/>
        <w:ind w:left="720"/>
      </w:pPr>
      <w:r>
        <w:t>Private saving is the income remaining after households pay their taxes and pay for consumption</w:t>
      </w:r>
    </w:p>
    <w:p w:rsidR="004304D8" w:rsidRDefault="004304D8" w:rsidP="004304D8">
      <w:pPr>
        <w:pStyle w:val="NoSpacing"/>
        <w:ind w:left="1440"/>
      </w:pPr>
      <w:r>
        <w:t>Examples of households do with saving:</w:t>
      </w:r>
    </w:p>
    <w:p w:rsidR="004304D8" w:rsidRDefault="004304D8" w:rsidP="004304D8">
      <w:pPr>
        <w:pStyle w:val="NoSpacing"/>
        <w:ind w:left="2160"/>
      </w:pPr>
      <w:r>
        <w:t>Buy corporate bonds or equities</w:t>
      </w:r>
    </w:p>
    <w:p w:rsidR="004304D8" w:rsidRDefault="004304D8" w:rsidP="004304D8">
      <w:pPr>
        <w:pStyle w:val="NoSpacing"/>
        <w:ind w:left="2160"/>
      </w:pPr>
      <w:r>
        <w:t>Purchase a certificate of deposit at the bank</w:t>
      </w:r>
    </w:p>
    <w:p w:rsidR="004304D8" w:rsidRDefault="004304D8" w:rsidP="004304D8">
      <w:pPr>
        <w:pStyle w:val="NoSpacing"/>
        <w:ind w:left="2160"/>
      </w:pPr>
      <w:r>
        <w:t>Buy shares of a mutual fund</w:t>
      </w:r>
    </w:p>
    <w:p w:rsidR="004304D8" w:rsidRDefault="004304D8" w:rsidP="004304D8">
      <w:pPr>
        <w:pStyle w:val="NoSpacing"/>
        <w:ind w:left="2160"/>
      </w:pPr>
      <w:r>
        <w:t>Let interest accumulate in saving or chequing accounts</w:t>
      </w:r>
    </w:p>
    <w:p w:rsidR="004304D8" w:rsidRDefault="004304D8" w:rsidP="004304D8">
      <w:pPr>
        <w:pStyle w:val="NoSpacing"/>
        <w:ind w:left="720"/>
      </w:pPr>
      <w:r>
        <w:t>Investment is the purchase of new capital</w:t>
      </w:r>
    </w:p>
    <w:p w:rsidR="004304D8" w:rsidRDefault="004304D8" w:rsidP="004304D8">
      <w:pPr>
        <w:pStyle w:val="NoSpacing"/>
        <w:ind w:left="1440"/>
      </w:pPr>
      <w:r>
        <w:t>Examples of (physical) investment:</w:t>
      </w:r>
    </w:p>
    <w:p w:rsidR="004304D8" w:rsidRDefault="004304D8" w:rsidP="004304D8">
      <w:pPr>
        <w:pStyle w:val="NoSpacing"/>
        <w:ind w:left="2160"/>
      </w:pPr>
      <w:r>
        <w:t>Dofasco spends $250 million to produce a new line of steel products in Hamilton</w:t>
      </w:r>
    </w:p>
    <w:p w:rsidR="004304D8" w:rsidRDefault="004304D8" w:rsidP="004304D8">
      <w:pPr>
        <w:pStyle w:val="NoSpacing"/>
        <w:ind w:left="2160"/>
      </w:pPr>
      <w:r>
        <w:t>You buy $5,000 worth of computer equipment for your business</w:t>
      </w:r>
    </w:p>
    <w:p w:rsidR="004304D8" w:rsidRDefault="004304D8" w:rsidP="004304D8">
      <w:pPr>
        <w:pStyle w:val="NoSpacing"/>
        <w:ind w:left="2160"/>
      </w:pPr>
      <w:r>
        <w:t>Your parents spend $400,000 to have a new house built</w:t>
      </w:r>
    </w:p>
    <w:p w:rsidR="004304D8" w:rsidRDefault="004304D8" w:rsidP="004304D8">
      <w:pPr>
        <w:pStyle w:val="NoSpacing"/>
      </w:pPr>
      <w:r>
        <w:t>Financial Markets</w:t>
      </w:r>
    </w:p>
    <w:p w:rsidR="004304D8" w:rsidRDefault="004F2382" w:rsidP="004304D8">
      <w:pPr>
        <w:pStyle w:val="NoSpacing"/>
        <w:ind w:left="720"/>
      </w:pPr>
      <w:r>
        <w:t>Financial markets help allocate the economy’s scarce resources to their most efficient uses</w:t>
      </w:r>
    </w:p>
    <w:p w:rsidR="004F2382" w:rsidRDefault="004F2382" w:rsidP="004304D8">
      <w:pPr>
        <w:pStyle w:val="NoSpacing"/>
        <w:ind w:left="720"/>
      </w:pPr>
      <w:r>
        <w:t>Like many other markets, financial markets are governed by the forces of supply and demand</w:t>
      </w:r>
    </w:p>
    <w:p w:rsidR="004F2382" w:rsidRDefault="004F2382" w:rsidP="004304D8">
      <w:pPr>
        <w:pStyle w:val="NoSpacing"/>
        <w:ind w:left="720"/>
      </w:pPr>
      <w:r>
        <w:t>Financial markets also link the present to the future</w:t>
      </w:r>
    </w:p>
    <w:p w:rsidR="004F2382" w:rsidRDefault="004F2382" w:rsidP="004F2382">
      <w:pPr>
        <w:pStyle w:val="NoSpacing"/>
        <w:ind w:left="1440"/>
      </w:pPr>
      <w:r>
        <w:t>They enable savers to convert current income into future purchasing power</w:t>
      </w:r>
    </w:p>
    <w:p w:rsidR="004F2382" w:rsidRDefault="004F2382" w:rsidP="004F2382">
      <w:pPr>
        <w:pStyle w:val="NoSpacing"/>
        <w:ind w:left="1440"/>
      </w:pPr>
      <w:r>
        <w:t>They enable borrowers to acquire capital to produce goods and services in the future</w:t>
      </w:r>
    </w:p>
    <w:p w:rsidR="004F2382" w:rsidRDefault="004F2382" w:rsidP="004F2382">
      <w:pPr>
        <w:pStyle w:val="NoSpacing"/>
      </w:pPr>
      <w:r>
        <w:t>The Market for Loanable Funds</w:t>
      </w:r>
    </w:p>
    <w:p w:rsidR="004F2382" w:rsidRDefault="004F2382" w:rsidP="004F2382">
      <w:pPr>
        <w:pStyle w:val="NoSpacing"/>
        <w:ind w:left="720"/>
      </w:pPr>
      <w:r>
        <w:t>A supply-demand model of the financial system</w:t>
      </w:r>
    </w:p>
    <w:p w:rsidR="004F2382" w:rsidRDefault="004F2382" w:rsidP="004F2382">
      <w:pPr>
        <w:pStyle w:val="NoSpacing"/>
        <w:ind w:left="1440"/>
      </w:pPr>
      <w:r>
        <w:t>Saving is the supply of funds, both public and private</w:t>
      </w:r>
    </w:p>
    <w:p w:rsidR="004F2382" w:rsidRDefault="004F2382" w:rsidP="004F2382">
      <w:pPr>
        <w:pStyle w:val="NoSpacing"/>
        <w:ind w:left="1440"/>
      </w:pPr>
      <w:r>
        <w:t>Investment is the demand for funds for private investment</w:t>
      </w:r>
    </w:p>
    <w:p w:rsidR="004F2382" w:rsidRDefault="004F2382" w:rsidP="004F2382">
      <w:pPr>
        <w:pStyle w:val="NoSpacing"/>
        <w:ind w:left="720"/>
      </w:pPr>
      <w:r>
        <w:t>Helps us understand how:</w:t>
      </w:r>
    </w:p>
    <w:p w:rsidR="004F2382" w:rsidRDefault="004F2382" w:rsidP="004F2382">
      <w:pPr>
        <w:pStyle w:val="NoSpacing"/>
        <w:ind w:left="1440"/>
      </w:pPr>
      <w:r>
        <w:t>The financial system coordinates saving &amp; investment</w:t>
      </w:r>
    </w:p>
    <w:p w:rsidR="004F2382" w:rsidRDefault="004F2382" w:rsidP="004F2382">
      <w:pPr>
        <w:pStyle w:val="NoSpacing"/>
        <w:ind w:left="1440"/>
      </w:pPr>
      <w:r>
        <w:t>Government policies and other factors affect saving, investment, the interest rate</w:t>
      </w:r>
    </w:p>
    <w:p w:rsidR="004F2382" w:rsidRDefault="004F2382" w:rsidP="004F2382">
      <w:pPr>
        <w:pStyle w:val="NoSpacing"/>
        <w:ind w:left="720"/>
      </w:pPr>
      <w:r>
        <w:t>Assume: Only one financial market</w:t>
      </w:r>
    </w:p>
    <w:p w:rsidR="004F2382" w:rsidRDefault="004F2382" w:rsidP="004F2382">
      <w:pPr>
        <w:pStyle w:val="NoSpacing"/>
        <w:ind w:left="1440"/>
      </w:pPr>
      <w:r>
        <w:t>All savers deposit their saving in this market</w:t>
      </w:r>
    </w:p>
    <w:p w:rsidR="004F2382" w:rsidRDefault="004F2382" w:rsidP="004F2382">
      <w:pPr>
        <w:pStyle w:val="NoSpacing"/>
        <w:ind w:left="1440"/>
      </w:pPr>
      <w:r>
        <w:t>All borrowers take out loans from this market</w:t>
      </w:r>
    </w:p>
    <w:p w:rsidR="004F2382" w:rsidRDefault="004F2382" w:rsidP="004F2382">
      <w:pPr>
        <w:pStyle w:val="NoSpacing"/>
        <w:ind w:left="1440"/>
      </w:pPr>
      <w:r>
        <w:t>There is one interest rate, which is both the return to saving and the cost of borrowing</w:t>
      </w:r>
    </w:p>
    <w:p w:rsidR="004F2382" w:rsidRDefault="004F2382" w:rsidP="004F2382">
      <w:pPr>
        <w:pStyle w:val="NoSpacing"/>
        <w:ind w:left="1440"/>
      </w:pPr>
      <w:r>
        <w:t>The interest rate is the real interest rate</w:t>
      </w:r>
    </w:p>
    <w:p w:rsidR="004F2382" w:rsidRDefault="004F2382" w:rsidP="004F2382">
      <w:pPr>
        <w:pStyle w:val="NoSpacing"/>
      </w:pPr>
      <w:r>
        <w:t>Supply</w:t>
      </w:r>
    </w:p>
    <w:p w:rsidR="004F2382" w:rsidRDefault="004F2382" w:rsidP="004F2382">
      <w:pPr>
        <w:pStyle w:val="NoSpacing"/>
        <w:ind w:left="720"/>
      </w:pPr>
      <w:r>
        <w:t>The supply of loanable funds comes from saving:</w:t>
      </w:r>
    </w:p>
    <w:p w:rsidR="004F2382" w:rsidRDefault="004F2382" w:rsidP="004F2382">
      <w:pPr>
        <w:pStyle w:val="NoSpacing"/>
        <w:ind w:left="1440"/>
      </w:pPr>
      <w:r>
        <w:t>Households with extra income can loan it out and earn interest</w:t>
      </w:r>
    </w:p>
    <w:p w:rsidR="004F2382" w:rsidRDefault="004F2382" w:rsidP="004F2382">
      <w:pPr>
        <w:pStyle w:val="NoSpacing"/>
        <w:ind w:left="1440"/>
      </w:pPr>
      <w:r>
        <w:t>Public saving</w:t>
      </w:r>
    </w:p>
    <w:p w:rsidR="004F2382" w:rsidRDefault="004F2382" w:rsidP="004F2382">
      <w:pPr>
        <w:pStyle w:val="NoSpacing"/>
        <w:ind w:left="2160"/>
      </w:pPr>
      <w:r>
        <w:t>If positive (budget surplus), adds to national saving and the supply of loanable funds</w:t>
      </w:r>
    </w:p>
    <w:p w:rsidR="004F2382" w:rsidRDefault="004F2382" w:rsidP="004F2382">
      <w:pPr>
        <w:pStyle w:val="NoSpacing"/>
        <w:ind w:left="2160"/>
      </w:pPr>
      <w:r>
        <w:t>If negative (budget deficit), it reduces national saving and the supply of loanable funds</w:t>
      </w:r>
    </w:p>
    <w:p w:rsidR="004F2382" w:rsidRDefault="004F2382" w:rsidP="004F2382">
      <w:pPr>
        <w:pStyle w:val="NoSpacing"/>
        <w:ind w:left="1440"/>
      </w:pPr>
      <w:r>
        <w:t>An increase in the interest rate makes saving more attractive, which increases the quantity of loanable funds supplied</w:t>
      </w:r>
    </w:p>
    <w:p w:rsidR="004F2382" w:rsidRDefault="004F2382" w:rsidP="004F2382">
      <w:pPr>
        <w:pStyle w:val="NoSpacing"/>
      </w:pPr>
      <w:r>
        <w:t>Demand</w:t>
      </w:r>
    </w:p>
    <w:p w:rsidR="004F2382" w:rsidRDefault="004F2382" w:rsidP="004F2382">
      <w:pPr>
        <w:pStyle w:val="NoSpacing"/>
        <w:ind w:left="720"/>
      </w:pPr>
      <w:r>
        <w:t>The demand for loanable funds come from private investment:</w:t>
      </w:r>
    </w:p>
    <w:p w:rsidR="004F2382" w:rsidRDefault="004F2382" w:rsidP="004F2382">
      <w:pPr>
        <w:pStyle w:val="NoSpacing"/>
        <w:ind w:left="1440"/>
      </w:pPr>
      <w:r>
        <w:t>Firms borrow the funds they need to pay for new equipment, factories, etc.</w:t>
      </w:r>
    </w:p>
    <w:p w:rsidR="004F2382" w:rsidRDefault="004F2382" w:rsidP="004F2382">
      <w:pPr>
        <w:pStyle w:val="NoSpacing"/>
        <w:ind w:left="1440"/>
      </w:pPr>
      <w:r>
        <w:t>Households borrow the funds they need to purchase new houses</w:t>
      </w:r>
    </w:p>
    <w:p w:rsidR="004F2382" w:rsidRDefault="004F2382" w:rsidP="004F2382">
      <w:pPr>
        <w:pStyle w:val="NoSpacing"/>
        <w:ind w:left="720"/>
      </w:pPr>
      <w:r>
        <w:t>A fall in interest rate reduces the cost of borrowing, which increases the quantity of loanable funds demanded</w:t>
      </w:r>
    </w:p>
    <w:p w:rsidR="004F2382" w:rsidRDefault="004F2382" w:rsidP="004F2382">
      <w:pPr>
        <w:pStyle w:val="NoSpacing"/>
      </w:pPr>
      <w:r>
        <w:t>Equilibrium</w:t>
      </w:r>
    </w:p>
    <w:p w:rsidR="004F2382" w:rsidRDefault="004F2382" w:rsidP="004F2382">
      <w:pPr>
        <w:pStyle w:val="NoSpacing"/>
        <w:ind w:left="720"/>
      </w:pPr>
      <w:r>
        <w:t>The interest rate adjusts to equate supply and demand</w:t>
      </w:r>
    </w:p>
    <w:p w:rsidR="004F2382" w:rsidRDefault="004F2382" w:rsidP="004F2382">
      <w:pPr>
        <w:pStyle w:val="NoSpacing"/>
        <w:ind w:left="720"/>
      </w:pPr>
      <w:r>
        <w:lastRenderedPageBreak/>
        <w:t>The equilibrium quantity of loanable funds equals equilibrium investment and equilibrium saving</w:t>
      </w:r>
    </w:p>
    <w:p w:rsidR="004F2382" w:rsidRDefault="004F2382" w:rsidP="004F2382">
      <w:pPr>
        <w:pStyle w:val="NoSpacing"/>
      </w:pPr>
      <w:r>
        <w:t>Equilibrium Adjustment</w:t>
      </w:r>
    </w:p>
    <w:p w:rsidR="004F2382" w:rsidRDefault="00CF282C" w:rsidP="00CF282C">
      <w:pPr>
        <w:pStyle w:val="NoSpacing"/>
        <w:ind w:left="720"/>
      </w:pPr>
      <w:r>
        <w:t>In the real world, financial market adjustment is extremely rapid</w:t>
      </w:r>
    </w:p>
    <w:p w:rsidR="00CF282C" w:rsidRDefault="00CF282C" w:rsidP="00CF282C">
      <w:pPr>
        <w:pStyle w:val="NoSpacing"/>
        <w:ind w:left="720"/>
      </w:pPr>
      <w:r>
        <w:t>If the interest rate were lower than the equilibrium level, the demand for loanable funds would exceed its supply (shortage of funds), causing the interest rate to rise</w:t>
      </w:r>
    </w:p>
    <w:p w:rsidR="00CF282C" w:rsidRDefault="00CF282C" w:rsidP="00CF282C">
      <w:pPr>
        <w:pStyle w:val="NoSpacing"/>
        <w:ind w:left="1440"/>
      </w:pPr>
      <w:r>
        <w:t>The rise in the rate would make borrowing more costly, and would reduce the quantity of funds demanded</w:t>
      </w:r>
    </w:p>
    <w:p w:rsidR="00CF282C" w:rsidRDefault="00CF282C" w:rsidP="00CF282C">
      <w:pPr>
        <w:pStyle w:val="NoSpacing"/>
        <w:ind w:left="1440"/>
      </w:pPr>
      <w:r>
        <w:t xml:space="preserve">The rise in the interest rate would also encourage households to save more, which would increase the quantity of funds supplied </w:t>
      </w:r>
    </w:p>
    <w:p w:rsidR="00CF282C" w:rsidRDefault="00CF282C" w:rsidP="00CF282C">
      <w:pPr>
        <w:pStyle w:val="NoSpacing"/>
        <w:ind w:left="1440"/>
      </w:pPr>
      <w:r>
        <w:t>This process would occur until equilibrium was achieved</w:t>
      </w:r>
    </w:p>
    <w:p w:rsidR="00CF282C" w:rsidRDefault="00CF282C" w:rsidP="00CF282C">
      <w:pPr>
        <w:pStyle w:val="NoSpacing"/>
        <w:ind w:left="720"/>
      </w:pPr>
      <w:r>
        <w:t>If the interest rate were higher than the equilibrium level, there would be a surplus of funds, causing the interest rate to fall to restore equilibrium</w:t>
      </w:r>
    </w:p>
    <w:p w:rsidR="00CF282C" w:rsidRDefault="00CF282C" w:rsidP="00CF282C">
      <w:pPr>
        <w:pStyle w:val="NoSpacing"/>
        <w:ind w:left="1440"/>
      </w:pPr>
      <w:r>
        <w:t>The fall in the rate would make borrowing less costly, and would increase the quantity of funds demanded</w:t>
      </w:r>
    </w:p>
    <w:p w:rsidR="00CF282C" w:rsidRDefault="00CF282C" w:rsidP="00CF282C">
      <w:pPr>
        <w:pStyle w:val="NoSpacing"/>
        <w:ind w:left="1440"/>
      </w:pPr>
      <w:r>
        <w:t>The fall in the interest rate would also encourage households to save less, which would decrease the quantity of funds supplied</w:t>
      </w:r>
    </w:p>
    <w:p w:rsidR="00CF282C" w:rsidRDefault="00CF282C" w:rsidP="00CF282C">
      <w:pPr>
        <w:pStyle w:val="NoSpacing"/>
        <w:ind w:left="1440"/>
      </w:pPr>
      <w:r>
        <w:t>This process would occur until equilibrium was achieved</w:t>
      </w:r>
    </w:p>
    <w:p w:rsidR="00CF282C" w:rsidRDefault="00CF282C" w:rsidP="00CF282C">
      <w:pPr>
        <w:pStyle w:val="NoSpacing"/>
      </w:pPr>
      <w:r>
        <w:t>Policy Scenarios</w:t>
      </w:r>
    </w:p>
    <w:p w:rsidR="00CF282C" w:rsidRDefault="00CF282C" w:rsidP="00CF282C">
      <w:pPr>
        <w:pStyle w:val="NoSpacing"/>
        <w:ind w:left="720"/>
      </w:pPr>
      <w:r>
        <w:t>We will consider policies that directly affect:</w:t>
      </w:r>
    </w:p>
    <w:p w:rsidR="00CF282C" w:rsidRDefault="00CF282C" w:rsidP="00CF282C">
      <w:pPr>
        <w:pStyle w:val="NoSpacing"/>
        <w:ind w:left="720"/>
      </w:pPr>
      <w:r>
        <w:tab/>
        <w:t>Saving (both private and public)</w:t>
      </w:r>
    </w:p>
    <w:p w:rsidR="00CF282C" w:rsidRDefault="00CF282C" w:rsidP="00CF282C">
      <w:pPr>
        <w:pStyle w:val="NoSpacing"/>
        <w:ind w:left="720"/>
      </w:pPr>
      <w:r>
        <w:tab/>
        <w:t>Investment</w:t>
      </w:r>
    </w:p>
    <w:p w:rsidR="00CF282C" w:rsidRDefault="00CF282C" w:rsidP="00CF282C">
      <w:pPr>
        <w:pStyle w:val="NoSpacing"/>
        <w:ind w:left="720"/>
      </w:pPr>
      <w:r>
        <w:t>What are some examples of such policies?</w:t>
      </w:r>
    </w:p>
    <w:p w:rsidR="00CF282C" w:rsidRDefault="00CF282C" w:rsidP="00CF282C">
      <w:pPr>
        <w:pStyle w:val="NoSpacing"/>
        <w:ind w:left="1440"/>
      </w:pPr>
      <w:r>
        <w:t>Greater reliance on sales taxes instead of income taxes</w:t>
      </w:r>
    </w:p>
    <w:p w:rsidR="00CF282C" w:rsidRDefault="00CF282C" w:rsidP="00CF282C">
      <w:pPr>
        <w:pStyle w:val="NoSpacing"/>
        <w:ind w:left="1440"/>
      </w:pPr>
      <w:r>
        <w:tab/>
        <w:t>Sales taxes tax only consumption, not saving</w:t>
      </w:r>
    </w:p>
    <w:p w:rsidR="00CF282C" w:rsidRDefault="00CF282C" w:rsidP="00CF282C">
      <w:pPr>
        <w:pStyle w:val="NoSpacing"/>
        <w:ind w:left="1440"/>
      </w:pPr>
      <w:r>
        <w:t>Income tax incentives for both saving and investment</w:t>
      </w:r>
    </w:p>
    <w:p w:rsidR="00CF282C" w:rsidRDefault="00CF282C" w:rsidP="00CF282C">
      <w:pPr>
        <w:pStyle w:val="NoSpacing"/>
        <w:ind w:left="1440"/>
      </w:pPr>
      <w:r>
        <w:tab/>
        <w:t>Savings incentives include: TFSAs, RRSPs, RESPs</w:t>
      </w:r>
    </w:p>
    <w:p w:rsidR="00CF282C" w:rsidRDefault="00CF282C" w:rsidP="00CF282C">
      <w:pPr>
        <w:pStyle w:val="NoSpacing"/>
        <w:ind w:left="1440"/>
      </w:pPr>
      <w:r>
        <w:tab/>
        <w:t>Income tax greatly reduces the return to saving</w:t>
      </w:r>
    </w:p>
    <w:p w:rsidR="00CF282C" w:rsidRDefault="00CF282C" w:rsidP="00CF282C">
      <w:pPr>
        <w:pStyle w:val="NoSpacing"/>
      </w:pPr>
      <w:r>
        <w:t>The Effects of Income Tax on the Return to Saving</w:t>
      </w:r>
    </w:p>
    <w:p w:rsidR="00CF282C" w:rsidRDefault="00CF282C" w:rsidP="00CF282C">
      <w:pPr>
        <w:pStyle w:val="NoSpacing"/>
        <w:ind w:left="720"/>
      </w:pPr>
      <w:r>
        <w:t>Their impact is not significant – and there is also inflation to think about</w:t>
      </w:r>
    </w:p>
    <w:p w:rsidR="00CF282C" w:rsidRDefault="00CF282C" w:rsidP="00CF282C">
      <w:pPr>
        <w:pStyle w:val="NoSpacing"/>
        <w:ind w:left="720"/>
      </w:pPr>
      <w:r>
        <w:t>Remember the formula:</w:t>
      </w:r>
    </w:p>
    <w:p w:rsidR="0063634A" w:rsidRPr="0063634A" w:rsidRDefault="0063634A" w:rsidP="0063634A">
      <w:pPr>
        <w:pStyle w:val="NoSpacing"/>
        <w:ind w:left="1440"/>
      </w:pPr>
      <w:r>
        <w:t>P [1 + (1 – t)i – π]</w:t>
      </w:r>
      <w:r>
        <w:rPr>
          <w:vertAlign w:val="superscript"/>
        </w:rPr>
        <w:t>n</w:t>
      </w:r>
      <w:r>
        <w:t xml:space="preserve"> = Result</w:t>
      </w:r>
    </w:p>
    <w:p w:rsidR="00CF282C" w:rsidRDefault="0063634A" w:rsidP="00CF282C">
      <w:pPr>
        <w:pStyle w:val="NoSpacing"/>
        <w:ind w:left="1440"/>
      </w:pPr>
      <w:r>
        <w:t>Example: $1,000 [1 + (1-0.33)0.08 – 0.02]</w:t>
      </w:r>
      <w:r>
        <w:rPr>
          <w:vertAlign w:val="superscript"/>
        </w:rPr>
        <w:t>30</w:t>
      </w:r>
      <w:r>
        <w:t xml:space="preserve"> = $2,674</w:t>
      </w:r>
    </w:p>
    <w:p w:rsidR="0063634A" w:rsidRDefault="0063634A" w:rsidP="0063634A">
      <w:pPr>
        <w:pStyle w:val="NoSpacing"/>
        <w:ind w:left="720"/>
      </w:pPr>
      <w:r>
        <w:t>So, reducing income taxes on saving, through tax incentives, could be quite effective in stimulating saving and improving standards of living in the future</w:t>
      </w:r>
    </w:p>
    <w:p w:rsidR="0063634A" w:rsidRDefault="0063634A" w:rsidP="0063634A">
      <w:pPr>
        <w:pStyle w:val="NoSpacing"/>
        <w:ind w:left="720"/>
      </w:pPr>
      <w:r>
        <w:t>What’s the tax rate on an extra dollar of saving for an Ontarian earning the average income?</w:t>
      </w:r>
    </w:p>
    <w:p w:rsidR="0063634A" w:rsidRDefault="0063634A" w:rsidP="0063634A">
      <w:pPr>
        <w:pStyle w:val="NoSpacing"/>
        <w:ind w:left="720"/>
      </w:pPr>
      <w:r>
        <w:tab/>
        <w:t>About 31%</w:t>
      </w:r>
    </w:p>
    <w:p w:rsidR="0063634A" w:rsidRDefault="0063634A" w:rsidP="0063634A">
      <w:pPr>
        <w:pStyle w:val="NoSpacing"/>
      </w:pPr>
      <w:r>
        <w:t>Modelling Any Policy Scenario</w:t>
      </w:r>
    </w:p>
    <w:p w:rsidR="0063634A" w:rsidRDefault="0063634A" w:rsidP="0063634A">
      <w:pPr>
        <w:pStyle w:val="NoSpacing"/>
        <w:ind w:left="720"/>
      </w:pPr>
      <w:r>
        <w:t>There are 3 steps to keep in mind when analyzing the effects of any policy</w:t>
      </w:r>
    </w:p>
    <w:p w:rsidR="0063634A" w:rsidRDefault="0063634A" w:rsidP="0063634A">
      <w:pPr>
        <w:pStyle w:val="NoSpacing"/>
        <w:numPr>
          <w:ilvl w:val="0"/>
          <w:numId w:val="3"/>
        </w:numPr>
      </w:pPr>
      <w:r>
        <w:t>Decide whether the policy shifts the supply curve, the demand curve, or both</w:t>
      </w:r>
    </w:p>
    <w:p w:rsidR="0063634A" w:rsidRDefault="0063634A" w:rsidP="0063634A">
      <w:pPr>
        <w:pStyle w:val="NoSpacing"/>
        <w:numPr>
          <w:ilvl w:val="0"/>
          <w:numId w:val="3"/>
        </w:numPr>
      </w:pPr>
      <w:r>
        <w:t>Decide in which direction the curve shifts</w:t>
      </w:r>
    </w:p>
    <w:p w:rsidR="0063634A" w:rsidRDefault="0063634A" w:rsidP="0063634A">
      <w:pPr>
        <w:pStyle w:val="NoSpacing"/>
        <w:numPr>
          <w:ilvl w:val="0"/>
          <w:numId w:val="3"/>
        </w:numPr>
      </w:pPr>
      <w:r>
        <w:t>Use the supply-demand diagram to determine how the shift changes the interest rate (the price of loans) and the quantity of loans in equilibrium</w:t>
      </w:r>
    </w:p>
    <w:p w:rsidR="0063634A" w:rsidRDefault="0063634A" w:rsidP="0063634A">
      <w:pPr>
        <w:pStyle w:val="NoSpacing"/>
      </w:pPr>
      <w:r>
        <w:t>Policy 1: Saving Incentives</w:t>
      </w:r>
    </w:p>
    <w:p w:rsidR="0063634A" w:rsidRDefault="0063634A" w:rsidP="0063634A">
      <w:pPr>
        <w:pStyle w:val="NoSpacing"/>
        <w:ind w:left="720"/>
      </w:pPr>
      <w:r>
        <w:t>Tax incentives for saving increase the supply of loanable funds which reduces the equilibrium interest rate and increases the equilibrium quantity of loanable funds</w:t>
      </w:r>
    </w:p>
    <w:p w:rsidR="0063634A" w:rsidRDefault="0063634A" w:rsidP="0063634A">
      <w:pPr>
        <w:pStyle w:val="NoSpacing"/>
        <w:ind w:left="720"/>
      </w:pPr>
      <w:r>
        <w:t>Shifts S right</w:t>
      </w:r>
    </w:p>
    <w:p w:rsidR="0063634A" w:rsidRDefault="0063634A" w:rsidP="0063634A">
      <w:pPr>
        <w:pStyle w:val="NoSpacing"/>
      </w:pPr>
      <w:r>
        <w:t>Policy 2: Investment Incentives</w:t>
      </w:r>
    </w:p>
    <w:p w:rsidR="0063634A" w:rsidRDefault="0063634A" w:rsidP="0063634A">
      <w:pPr>
        <w:pStyle w:val="NoSpacing"/>
        <w:ind w:left="720"/>
      </w:pPr>
      <w:r>
        <w:lastRenderedPageBreak/>
        <w:t>An investment tax credit increases the demand for loanable funds which raises the equilibrium interest rate and increases the equilibrium quantity of loanable funds</w:t>
      </w:r>
    </w:p>
    <w:p w:rsidR="0063634A" w:rsidRDefault="0063634A" w:rsidP="0063634A">
      <w:pPr>
        <w:pStyle w:val="NoSpacing"/>
        <w:ind w:left="720"/>
      </w:pPr>
      <w:r>
        <w:t>Shifts D right</w:t>
      </w:r>
    </w:p>
    <w:p w:rsidR="0063634A" w:rsidRDefault="0063634A" w:rsidP="0063634A">
      <w:pPr>
        <w:pStyle w:val="NoSpacing"/>
      </w:pPr>
      <w:r>
        <w:t>Policy 3: Government Budget Deficits</w:t>
      </w:r>
    </w:p>
    <w:p w:rsidR="0063634A" w:rsidRDefault="0063634A" w:rsidP="0063634A">
      <w:pPr>
        <w:pStyle w:val="NoSpacing"/>
        <w:ind w:left="720"/>
      </w:pPr>
      <w:r>
        <w:t>A budget deficit reduces national saving and the supply of loanable funds which increases the equilibrium interest rate and decreases the equilibrium quantity of loanable funds</w:t>
      </w:r>
    </w:p>
    <w:p w:rsidR="0063634A" w:rsidRDefault="0063634A" w:rsidP="0063634A">
      <w:pPr>
        <w:pStyle w:val="NoSpacing"/>
        <w:ind w:left="720"/>
      </w:pPr>
      <w:r>
        <w:t>Shifts S left</w:t>
      </w:r>
    </w:p>
    <w:p w:rsidR="0063634A" w:rsidRDefault="0063634A" w:rsidP="0063634A">
      <w:pPr>
        <w:pStyle w:val="NoSpacing"/>
      </w:pPr>
      <w:r>
        <w:t>Discussion: Budget Deficits and Surpluses</w:t>
      </w:r>
    </w:p>
    <w:p w:rsidR="0063634A" w:rsidRDefault="0063634A" w:rsidP="0063634A">
      <w:pPr>
        <w:pStyle w:val="NoSpacing"/>
        <w:ind w:left="720"/>
      </w:pPr>
      <w:r>
        <w:t>Our analysis shows that, by reducing national saving, a budget deficit reduces investment, which we have seen is important for the long-run standard of living</w:t>
      </w:r>
    </w:p>
    <w:p w:rsidR="0063634A" w:rsidRDefault="0063634A" w:rsidP="0063634A">
      <w:pPr>
        <w:pStyle w:val="NoSpacing"/>
        <w:ind w:left="720"/>
      </w:pPr>
      <w:r>
        <w:t>In the real world, we sometimes see increases in government budget deficits that are not accompanies by the same decreases</w:t>
      </w:r>
      <w:r w:rsidR="00FA5957">
        <w:t xml:space="preserve"> in investment as our analysis on the previous slide would predict</w:t>
      </w:r>
    </w:p>
    <w:p w:rsidR="00FA5957" w:rsidRDefault="00FA5957" w:rsidP="00FA5957">
      <w:pPr>
        <w:pStyle w:val="NoSpacing"/>
        <w:ind w:left="1440"/>
      </w:pPr>
      <w:r>
        <w:t>But keep in mind that our analysis assumes a closed economy</w:t>
      </w:r>
    </w:p>
    <w:p w:rsidR="00FA5957" w:rsidRDefault="00FA5957" w:rsidP="00FA5957">
      <w:pPr>
        <w:pStyle w:val="NoSpacing"/>
        <w:ind w:left="2160"/>
      </w:pPr>
      <w:r>
        <w:t>In an open economy, firms can finance investment by borrowing from abroad in the face of a decrease in the domestic supply of loanable funds</w:t>
      </w:r>
    </w:p>
    <w:p w:rsidR="00FA5957" w:rsidRDefault="00FA5957" w:rsidP="00FA5957">
      <w:pPr>
        <w:pStyle w:val="NoSpacing"/>
        <w:ind w:left="1440"/>
      </w:pPr>
      <w:r>
        <w:t>This, of course, does not mean that budget deficits are OK in an open economy, because the extra indebtedness requires service, such as interest or dividend payments, which reduces the amount of income remaining for residents of the country</w:t>
      </w:r>
    </w:p>
    <w:p w:rsidR="00FA5957" w:rsidRDefault="00FA5957" w:rsidP="00FA5957">
      <w:pPr>
        <w:pStyle w:val="NoSpacing"/>
        <w:ind w:left="720"/>
      </w:pPr>
      <w:r>
        <w:t>Many of the most pressing policy issues that have arisen over the past 30 years in Canada have either directly or indirectly resulted from large government budget deficits and the debt that accumulated as a result of these defecits</w:t>
      </w:r>
    </w:p>
    <w:p w:rsidR="00FA5957" w:rsidRDefault="00FA5957" w:rsidP="00FA5957">
      <w:pPr>
        <w:pStyle w:val="NoSpacing"/>
        <w:ind w:left="720"/>
      </w:pPr>
      <w:r>
        <w:tab/>
        <w:t>Government debt is the sum of all past budget deficits and surpluses</w:t>
      </w:r>
    </w:p>
    <w:p w:rsidR="00FA5957" w:rsidRDefault="00FA5957" w:rsidP="00FA5957">
      <w:pPr>
        <w:pStyle w:val="NoSpacing"/>
        <w:ind w:left="720"/>
      </w:pPr>
      <w:r>
        <w:t>Much public debate centered on the effects of these deficits, both on the allocation of the economy’s scarce resources and on long-term growth</w:t>
      </w:r>
    </w:p>
    <w:p w:rsidR="00FA5957" w:rsidRDefault="00FA5957" w:rsidP="00FA5957">
      <w:pPr>
        <w:pStyle w:val="NoSpacing"/>
      </w:pPr>
      <w:r>
        <w:t>Terminology: Budget Deficits &amp; Surpluses</w:t>
      </w:r>
    </w:p>
    <w:p w:rsidR="00FA5957" w:rsidRDefault="00FA5957" w:rsidP="00FA5957">
      <w:pPr>
        <w:pStyle w:val="NoSpacing"/>
        <w:ind w:left="720"/>
      </w:pPr>
      <w:r>
        <w:t>Crowding out: the decrease in private investment that results from government borrowing (see slide 27)</w:t>
      </w:r>
    </w:p>
    <w:p w:rsidR="00FA5957" w:rsidRDefault="00FA5957" w:rsidP="00FA5957">
      <w:pPr>
        <w:pStyle w:val="NoSpacing"/>
        <w:ind w:left="1440"/>
      </w:pPr>
      <w:r>
        <w:t>Because investment is important for long-run economic growth, government budget deficits reduce the economy’s growth rate</w:t>
      </w:r>
    </w:p>
    <w:p w:rsidR="00FA5957" w:rsidRDefault="00FA5957" w:rsidP="00FA5957">
      <w:pPr>
        <w:pStyle w:val="NoSpacing"/>
        <w:ind w:left="720"/>
      </w:pPr>
      <w:r>
        <w:t>Vicious circle: the cycle that results when deficits reduce the supply of loanable funds, increase interest rates, discourage investment, and result in slower economic growth</w:t>
      </w:r>
    </w:p>
    <w:p w:rsidR="00FA5957" w:rsidRDefault="00FA5957" w:rsidP="00FA5957">
      <w:pPr>
        <w:pStyle w:val="NoSpacing"/>
        <w:ind w:left="1440"/>
      </w:pPr>
      <w:r>
        <w:t>Slower growth leads to lower tax revenue and higher spending on income support programs, and the result can be even higher budget deficits</w:t>
      </w:r>
    </w:p>
    <w:p w:rsidR="00FA5957" w:rsidRDefault="00FA5957" w:rsidP="00FA5957">
      <w:pPr>
        <w:pStyle w:val="NoSpacing"/>
        <w:ind w:left="720"/>
      </w:pPr>
      <w:r>
        <w:t>Virtuous circle: the cycle that results when surpluses increase the supply of loanable funds, reduce interest rates, stimulate investment, and result in faster economic growth</w:t>
      </w:r>
    </w:p>
    <w:p w:rsidR="00FA5957" w:rsidRDefault="00FA5957" w:rsidP="00FA5957">
      <w:pPr>
        <w:pStyle w:val="NoSpacing"/>
        <w:ind w:left="1440"/>
      </w:pPr>
      <w:r>
        <w:t>Faster growth leads to higher tax revenue and lower spending on income-support programs, and the result can be even higher budget surpluses</w:t>
      </w:r>
    </w:p>
    <w:p w:rsidR="00FA5957" w:rsidRDefault="00FA5957" w:rsidP="00FA5957">
      <w:pPr>
        <w:pStyle w:val="NoSpacing"/>
      </w:pPr>
      <w:r>
        <w:t>Federal Debt Levels in Canada: Key Points</w:t>
      </w:r>
    </w:p>
    <w:p w:rsidR="00FA5957" w:rsidRDefault="00FA5957" w:rsidP="00FA5957">
      <w:pPr>
        <w:pStyle w:val="NoSpacing"/>
        <w:ind w:left="720"/>
      </w:pPr>
      <w:r>
        <w:t>Between 1950 and 1974, small budget deficits and surpluses were incurred in almost equal numbers and federal debt as a percentage of GDP fell throughout much of the period</w:t>
      </w:r>
    </w:p>
    <w:p w:rsidR="00FA5957" w:rsidRDefault="00FA5957" w:rsidP="00FA5957">
      <w:pPr>
        <w:pStyle w:val="NoSpacing"/>
        <w:ind w:left="720"/>
      </w:pPr>
      <w:r>
        <w:t>Between 1975 and 1996, large deficits were incurred every year and the federal debt-to-GDP ratio rose to a level higher than in 1950</w:t>
      </w:r>
    </w:p>
    <w:p w:rsidR="00FA5957" w:rsidRDefault="00FA5957" w:rsidP="00FA5957">
      <w:pPr>
        <w:pStyle w:val="NoSpacing"/>
        <w:ind w:left="720"/>
      </w:pPr>
      <w:r>
        <w:tab/>
        <w:t>Federal debt was about $550 billion in 1996</w:t>
      </w:r>
    </w:p>
    <w:p w:rsidR="00FA5957" w:rsidRDefault="00FA5957" w:rsidP="00FA5957">
      <w:pPr>
        <w:pStyle w:val="NoSpacing"/>
        <w:ind w:left="720"/>
      </w:pPr>
      <w:r>
        <w:tab/>
        <w:t>Example of a vicious cycle</w:t>
      </w:r>
    </w:p>
    <w:p w:rsidR="00FA5957" w:rsidRDefault="00FA5957" w:rsidP="00FA5957">
      <w:pPr>
        <w:pStyle w:val="NoSpacing"/>
        <w:ind w:left="720"/>
      </w:pPr>
      <w:r>
        <w:t>From 1997 to 2008, annual budget surpluses allowed the federal debt to be reduced by about $90 billion</w:t>
      </w:r>
    </w:p>
    <w:p w:rsidR="0009529F" w:rsidRDefault="0009529F" w:rsidP="00FA5957">
      <w:pPr>
        <w:pStyle w:val="NoSpacing"/>
        <w:ind w:left="720"/>
      </w:pPr>
      <w:r>
        <w:tab/>
        <w:t>Example of a virtuous cycle</w:t>
      </w:r>
    </w:p>
    <w:p w:rsidR="0009529F" w:rsidRDefault="0009529F" w:rsidP="00FA5957">
      <w:pPr>
        <w:pStyle w:val="NoSpacing"/>
        <w:ind w:left="720"/>
      </w:pPr>
      <w:r>
        <w:t>From 2009 to 2014, annual budget deficits were incurred</w:t>
      </w:r>
    </w:p>
    <w:p w:rsidR="0009529F" w:rsidRDefault="0009529F" w:rsidP="00FA5957">
      <w:pPr>
        <w:pStyle w:val="NoSpacing"/>
        <w:ind w:left="720"/>
      </w:pPr>
      <w:r>
        <w:t>A budget surplus is expected in 2015</w:t>
      </w:r>
    </w:p>
    <w:p w:rsidR="0009529F" w:rsidRDefault="0009529F" w:rsidP="0009529F">
      <w:pPr>
        <w:pStyle w:val="NoSpacing"/>
      </w:pPr>
      <w:r>
        <w:lastRenderedPageBreak/>
        <w:t>Provincial Debt Levels in Canada: Key Points</w:t>
      </w:r>
    </w:p>
    <w:p w:rsidR="0009529F" w:rsidRDefault="0009529F" w:rsidP="0009529F">
      <w:pPr>
        <w:pStyle w:val="NoSpacing"/>
        <w:ind w:left="720"/>
      </w:pPr>
      <w:r>
        <w:t>From 1970 to 1982, annual budget deficits did not much affect the debt-to-GDP ratio, which remained at about 6%</w:t>
      </w:r>
    </w:p>
    <w:p w:rsidR="0009529F" w:rsidRDefault="0009529F" w:rsidP="0009529F">
      <w:pPr>
        <w:pStyle w:val="NoSpacing"/>
        <w:ind w:left="720"/>
      </w:pPr>
      <w:r>
        <w:t>From 1983 to 1998, larger annual budget deficits increased the debt-to-GDP ratio to 30%</w:t>
      </w:r>
    </w:p>
    <w:p w:rsidR="0009529F" w:rsidRDefault="0009529F" w:rsidP="0009529F">
      <w:pPr>
        <w:pStyle w:val="NoSpacing"/>
        <w:ind w:left="720"/>
      </w:pPr>
      <w:r>
        <w:t>From 1999 to 2008, the debt-to-GDP ratio fell to 21%</w:t>
      </w:r>
    </w:p>
    <w:p w:rsidR="0009529F" w:rsidRDefault="0009529F" w:rsidP="0009529F">
      <w:pPr>
        <w:pStyle w:val="NoSpacing"/>
        <w:ind w:left="720"/>
      </w:pPr>
      <w:r>
        <w:t>From 2009 to 2011, the debt-to-GDP ratio rose to 27%</w:t>
      </w:r>
    </w:p>
    <w:p w:rsidR="0009529F" w:rsidRDefault="0009529F" w:rsidP="0009529F">
      <w:pPr>
        <w:pStyle w:val="NoSpacing"/>
      </w:pPr>
      <w:r>
        <w:t>Government Debt Levels in Canada</w:t>
      </w:r>
    </w:p>
    <w:p w:rsidR="0009529F" w:rsidRDefault="0009529F" w:rsidP="0009529F">
      <w:pPr>
        <w:pStyle w:val="NoSpacing"/>
        <w:ind w:left="720"/>
      </w:pPr>
      <w:r>
        <w:t>Budget deficits became a chronic problem in Canada only in the mid-1970s</w:t>
      </w:r>
    </w:p>
    <w:p w:rsidR="0009529F" w:rsidRDefault="0009529F" w:rsidP="0009529F">
      <w:pPr>
        <w:pStyle w:val="NoSpacing"/>
        <w:ind w:left="1440"/>
      </w:pPr>
      <w:r>
        <w:t>Federal debt fell dramatically following WWII, but rose dramatically after 1975 with large persistent deficits</w:t>
      </w:r>
    </w:p>
    <w:p w:rsidR="0009529F" w:rsidRDefault="0009529F" w:rsidP="0009529F">
      <w:pPr>
        <w:pStyle w:val="NoSpacing"/>
        <w:ind w:left="1440"/>
      </w:pPr>
      <w:r>
        <w:t>Provincial deficits increased debt levels after 1980</w:t>
      </w:r>
    </w:p>
    <w:p w:rsidR="0009529F" w:rsidRDefault="0009529F" w:rsidP="0009529F">
      <w:pPr>
        <w:pStyle w:val="NoSpacing"/>
        <w:ind w:left="720"/>
      </w:pPr>
      <w:r>
        <w:t>Because GDP is a rough measure of the government’s ability to raise tax revenue, a declining debt-to-GDP ratio indicates that the economy is, in some sense, living within its means</w:t>
      </w:r>
    </w:p>
    <w:p w:rsidR="0009529F" w:rsidRDefault="0009529F" w:rsidP="0009529F">
      <w:pPr>
        <w:pStyle w:val="NoSpacing"/>
        <w:ind w:left="720"/>
      </w:pPr>
      <w:r>
        <w:t>By using some of the private sector’s saving to finance budget deficits, governments pull resources away from investment in new capital and, by doing so, depress the standard of living for future generations</w:t>
      </w:r>
    </w:p>
    <w:p w:rsidR="0050106F" w:rsidRDefault="0050106F" w:rsidP="0009529F">
      <w:pPr>
        <w:pStyle w:val="NoSpacing"/>
        <w:ind w:left="720"/>
      </w:pPr>
    </w:p>
    <w:p w:rsidR="0050106F" w:rsidRPr="00851349" w:rsidRDefault="0050106F" w:rsidP="0050106F">
      <w:pPr>
        <w:pStyle w:val="NoSpacing"/>
        <w:rPr>
          <w:b/>
        </w:rPr>
      </w:pPr>
      <w:r w:rsidRPr="00851349">
        <w:rPr>
          <w:b/>
        </w:rPr>
        <w:t>Chapter 9: Unemployment and Its Natural Rate</w:t>
      </w:r>
    </w:p>
    <w:p w:rsidR="00356518" w:rsidRDefault="00356518" w:rsidP="0050106F">
      <w:pPr>
        <w:pStyle w:val="NoSpacing"/>
      </w:pPr>
      <w:r>
        <w:t>Identifying Unemployment</w:t>
      </w:r>
    </w:p>
    <w:p w:rsidR="00356518" w:rsidRDefault="00E41266" w:rsidP="00356518">
      <w:pPr>
        <w:pStyle w:val="NoSpacing"/>
        <w:ind w:left="720"/>
      </w:pPr>
      <w:r>
        <w:t>Unemployment statistics are produced by Statistics Canada based on the Labor Force Survey</w:t>
      </w:r>
    </w:p>
    <w:p w:rsidR="00E41266" w:rsidRDefault="00E41266" w:rsidP="00E41266">
      <w:pPr>
        <w:pStyle w:val="NoSpacing"/>
        <w:ind w:left="1440"/>
      </w:pPr>
      <w:r>
        <w:t>A monthly survey of the adult population (aged 15 and over) in 56,000 households</w:t>
      </w:r>
    </w:p>
    <w:p w:rsidR="00E41266" w:rsidRDefault="00E41266" w:rsidP="00E41266">
      <w:pPr>
        <w:pStyle w:val="NoSpacing"/>
        <w:ind w:left="720"/>
      </w:pPr>
      <w:r>
        <w:t>Based on answers to survey questions, the adult population is placed into one of three categories</w:t>
      </w:r>
    </w:p>
    <w:p w:rsidR="00E41266" w:rsidRDefault="00E41266" w:rsidP="00E41266">
      <w:pPr>
        <w:pStyle w:val="NoSpacing"/>
        <w:ind w:left="1440"/>
      </w:pPr>
      <w:r>
        <w:t>Employed: a person is considered employed if she or he has spent most of the previous week working at a paid job</w:t>
      </w:r>
    </w:p>
    <w:p w:rsidR="00E41266" w:rsidRDefault="00E41266" w:rsidP="00E41266">
      <w:pPr>
        <w:pStyle w:val="NoSpacing"/>
        <w:ind w:left="1440"/>
      </w:pPr>
      <w:r>
        <w:t>Unemployed: a person is considered unemployed if he or she is on temporary layoff, looking for a job, or waiting to start a new job</w:t>
      </w:r>
    </w:p>
    <w:p w:rsidR="00E41266" w:rsidRDefault="00E41266" w:rsidP="00E41266">
      <w:pPr>
        <w:pStyle w:val="NoSpacing"/>
        <w:ind w:left="1440"/>
      </w:pPr>
      <w:r>
        <w:t xml:space="preserve">Not in the labor force: everyone else </w:t>
      </w:r>
    </w:p>
    <w:p w:rsidR="00E41266" w:rsidRDefault="00E41266" w:rsidP="00E41266">
      <w:pPr>
        <w:pStyle w:val="NoSpacing"/>
        <w:ind w:left="720"/>
      </w:pPr>
      <w:r>
        <w:t>Note: the labor force is the total number of workers who are either employed or unemployed</w:t>
      </w:r>
    </w:p>
    <w:p w:rsidR="00E41266" w:rsidRDefault="00E41266" w:rsidP="00E41266">
      <w:pPr>
        <w:pStyle w:val="NoSpacing"/>
      </w:pPr>
      <w:r>
        <w:t>Labor Force Statistics</w:t>
      </w:r>
    </w:p>
    <w:p w:rsidR="00E41266" w:rsidRDefault="00E41266" w:rsidP="00E41266">
      <w:pPr>
        <w:pStyle w:val="NoSpacing"/>
        <w:ind w:left="720"/>
      </w:pPr>
      <w:r>
        <w:t>Unemployment rate: the percentage of the labor force that is unemployed</w:t>
      </w:r>
    </w:p>
    <w:p w:rsidR="00E41266" w:rsidRDefault="00E41266" w:rsidP="00E41266">
      <w:pPr>
        <w:pStyle w:val="NoSpacing"/>
        <w:ind w:left="720"/>
      </w:pPr>
      <w:r>
        <w:tab/>
        <w:t xml:space="preserve">= 100 x #of </w:t>
      </w:r>
      <w:r w:rsidRPr="00E41266">
        <w:rPr>
          <w:u w:val="single"/>
        </w:rPr>
        <w:t>unemployed</w:t>
      </w:r>
    </w:p>
    <w:p w:rsidR="00E41266" w:rsidRDefault="00E41266" w:rsidP="00E41266">
      <w:pPr>
        <w:pStyle w:val="NoSpacing"/>
        <w:ind w:left="720"/>
      </w:pPr>
      <w:r>
        <w:tab/>
      </w:r>
      <w:r>
        <w:tab/>
        <w:t xml:space="preserve">       Labor force</w:t>
      </w:r>
    </w:p>
    <w:p w:rsidR="00E41266" w:rsidRDefault="00E41266" w:rsidP="00E41266">
      <w:pPr>
        <w:pStyle w:val="NoSpacing"/>
        <w:ind w:left="720"/>
      </w:pPr>
      <w:r>
        <w:t>Labor force participation rate: the percentage of the adult population that is in the labor force</w:t>
      </w:r>
    </w:p>
    <w:p w:rsidR="00E41266" w:rsidRDefault="00E41266" w:rsidP="00E41266">
      <w:pPr>
        <w:pStyle w:val="NoSpacing"/>
        <w:ind w:left="720"/>
      </w:pPr>
      <w:r>
        <w:tab/>
        <w:t xml:space="preserve">= 100 x </w:t>
      </w:r>
      <w:r w:rsidRPr="00E41266">
        <w:rPr>
          <w:u w:val="single"/>
        </w:rPr>
        <w:t>Labor force</w:t>
      </w:r>
    </w:p>
    <w:p w:rsidR="00E41266" w:rsidRDefault="00E41266" w:rsidP="00E41266">
      <w:pPr>
        <w:pStyle w:val="NoSpacing"/>
        <w:ind w:left="720"/>
      </w:pPr>
      <w:r>
        <w:tab/>
      </w:r>
      <w:r>
        <w:tab/>
        <w:t>Adult population</w:t>
      </w:r>
    </w:p>
    <w:p w:rsidR="00E41266" w:rsidRDefault="00E41266" w:rsidP="00E41266">
      <w:pPr>
        <w:pStyle w:val="NoSpacing"/>
      </w:pPr>
      <w:r>
        <w:t>The Canadian Labor Market at a Glance</w:t>
      </w:r>
    </w:p>
    <w:p w:rsidR="007D3465" w:rsidRDefault="007D3465" w:rsidP="007D3465">
      <w:pPr>
        <w:pStyle w:val="NoSpacing"/>
        <w:ind w:left="720"/>
      </w:pPr>
      <w:r>
        <w:t>Statistics Canada publishes labor market statistics on various demographic characteristics including:</w:t>
      </w:r>
    </w:p>
    <w:p w:rsidR="007D3465" w:rsidRDefault="007D3465" w:rsidP="007D3465">
      <w:pPr>
        <w:pStyle w:val="NoSpacing"/>
        <w:ind w:left="1440"/>
      </w:pPr>
      <w:r>
        <w:t>Age and gender</w:t>
      </w:r>
    </w:p>
    <w:p w:rsidR="007D3465" w:rsidRDefault="007D3465" w:rsidP="007D3465">
      <w:pPr>
        <w:pStyle w:val="NoSpacing"/>
        <w:ind w:left="1440"/>
      </w:pPr>
      <w:r>
        <w:t>Region</w:t>
      </w:r>
    </w:p>
    <w:p w:rsidR="007D3465" w:rsidRDefault="007D3465" w:rsidP="007D3465">
      <w:pPr>
        <w:pStyle w:val="NoSpacing"/>
        <w:ind w:left="1440"/>
      </w:pPr>
      <w:r>
        <w:t>Education</w:t>
      </w:r>
    </w:p>
    <w:p w:rsidR="007D3465" w:rsidRDefault="007D3465" w:rsidP="007D3465">
      <w:pPr>
        <w:pStyle w:val="NoSpacing"/>
        <w:ind w:left="1440"/>
      </w:pPr>
      <w:r>
        <w:t>Immigrant status</w:t>
      </w:r>
    </w:p>
    <w:p w:rsidR="007D3465" w:rsidRDefault="007D3465" w:rsidP="007D3465">
      <w:pPr>
        <w:pStyle w:val="NoSpacing"/>
        <w:ind w:left="1440"/>
      </w:pPr>
      <w:r>
        <w:t>Aboriginal status</w:t>
      </w:r>
    </w:p>
    <w:p w:rsidR="007D3465" w:rsidRDefault="007D3465" w:rsidP="007D3465">
      <w:pPr>
        <w:pStyle w:val="NoSpacing"/>
        <w:ind w:left="1440"/>
      </w:pPr>
      <w:r>
        <w:t>Full-time versus part-time work</w:t>
      </w:r>
    </w:p>
    <w:p w:rsidR="007D3465" w:rsidRDefault="007D3465" w:rsidP="007D3465">
      <w:pPr>
        <w:pStyle w:val="NoSpacing"/>
        <w:ind w:left="720"/>
      </w:pPr>
      <w:r>
        <w:t>These data reveal widely different labor market experiences for different groups</w:t>
      </w:r>
    </w:p>
    <w:p w:rsidR="007D3465" w:rsidRDefault="007D3465" w:rsidP="007D3465">
      <w:pPr>
        <w:pStyle w:val="NoSpacing"/>
      </w:pPr>
      <w:r>
        <w:t>Table 9.1: Unemployment &amp; LF Part Rates in 2011 by Age &amp; Gender</w:t>
      </w:r>
    </w:p>
    <w:p w:rsidR="007D3465" w:rsidRDefault="007D3465" w:rsidP="007D3465">
      <w:pPr>
        <w:pStyle w:val="NoSpacing"/>
        <w:ind w:left="720"/>
      </w:pPr>
      <w:r>
        <w:t>Women have lower LF Part rates than men in the same age group</w:t>
      </w:r>
    </w:p>
    <w:p w:rsidR="007D3465" w:rsidRDefault="007D3465" w:rsidP="007D3465">
      <w:pPr>
        <w:pStyle w:val="NoSpacing"/>
        <w:ind w:left="720"/>
      </w:pPr>
      <w:r>
        <w:t>Men and women in the same age group have similar rates of unemployment</w:t>
      </w:r>
    </w:p>
    <w:p w:rsidR="007D3465" w:rsidRDefault="007D3465" w:rsidP="007D3465">
      <w:pPr>
        <w:pStyle w:val="NoSpacing"/>
        <w:ind w:left="720"/>
      </w:pPr>
      <w:r>
        <w:t>Younger people have the highest rates of unemployment</w:t>
      </w:r>
    </w:p>
    <w:p w:rsidR="007D3465" w:rsidRDefault="007D3465" w:rsidP="007D3465">
      <w:pPr>
        <w:pStyle w:val="NoSpacing"/>
      </w:pPr>
      <w:r>
        <w:t>Figure 9.3: LF Part Rates by Gender Over Time</w:t>
      </w:r>
    </w:p>
    <w:p w:rsidR="007D3465" w:rsidRDefault="007D3465" w:rsidP="007D3465">
      <w:pPr>
        <w:pStyle w:val="NoSpacing"/>
        <w:ind w:left="720"/>
      </w:pPr>
      <w:r>
        <w:lastRenderedPageBreak/>
        <w:t>The differences in LF participation between men and women have fallen dramatically</w:t>
      </w:r>
    </w:p>
    <w:p w:rsidR="007D3465" w:rsidRDefault="007D3465" w:rsidP="007D3465">
      <w:pPr>
        <w:pStyle w:val="NoSpacing"/>
        <w:ind w:left="720"/>
      </w:pPr>
      <w:r>
        <w:t>Men’s LF participation has fallen over time since men now stay in school longer, retire earlier and live longer, and spend more time raising their children</w:t>
      </w:r>
    </w:p>
    <w:p w:rsidR="007D3465" w:rsidRDefault="007D3465" w:rsidP="007D3465">
      <w:pPr>
        <w:pStyle w:val="NoSpacing"/>
      </w:pPr>
      <w:r>
        <w:t>Figure 9.2: Unemployment Rates by Region over Time</w:t>
      </w:r>
    </w:p>
    <w:p w:rsidR="007D3465" w:rsidRDefault="007D3465" w:rsidP="007D3465">
      <w:pPr>
        <w:pStyle w:val="NoSpacing"/>
        <w:ind w:left="720"/>
      </w:pPr>
      <w:r>
        <w:t>Rates and changes in rates vary widely across regions</w:t>
      </w:r>
    </w:p>
    <w:p w:rsidR="007D3465" w:rsidRDefault="007D3465" w:rsidP="007D3465">
      <w:pPr>
        <w:pStyle w:val="NoSpacing"/>
        <w:ind w:left="720"/>
      </w:pPr>
      <w:r>
        <w:t>Atlantic Canada has higher rates; Western Canada, lower rates</w:t>
      </w:r>
    </w:p>
    <w:p w:rsidR="007D3465" w:rsidRDefault="007D3465" w:rsidP="007D3465">
      <w:pPr>
        <w:pStyle w:val="NoSpacing"/>
      </w:pPr>
      <w:r>
        <w:t>How Long Are the Unemployed Out of Work?</w:t>
      </w:r>
    </w:p>
    <w:p w:rsidR="007D3465" w:rsidRDefault="007D3465" w:rsidP="007D3465">
      <w:pPr>
        <w:pStyle w:val="NoSpacing"/>
        <w:ind w:left="720"/>
      </w:pPr>
      <w:r>
        <w:t>Most spells of unemployment are short</w:t>
      </w:r>
    </w:p>
    <w:p w:rsidR="007D3465" w:rsidRDefault="007D3465" w:rsidP="007D3465">
      <w:pPr>
        <w:pStyle w:val="NoSpacing"/>
        <w:ind w:left="1440"/>
      </w:pPr>
      <w:r>
        <w:t>In 2011, the average spell of unemployment lasted 18.8 weeks</w:t>
      </w:r>
    </w:p>
    <w:p w:rsidR="007D3465" w:rsidRDefault="007D3465" w:rsidP="007D3465">
      <w:pPr>
        <w:pStyle w:val="NoSpacing"/>
        <w:ind w:left="720"/>
      </w:pPr>
      <w:r>
        <w:t>But averages can hide what is really important</w:t>
      </w:r>
    </w:p>
    <w:p w:rsidR="007D3465" w:rsidRDefault="007D3465" w:rsidP="007D3465">
      <w:pPr>
        <w:pStyle w:val="NoSpacing"/>
        <w:ind w:left="1440"/>
      </w:pPr>
      <w:r>
        <w:t>Example: Consider 4 unemployed people – 3 are unemployed for 4 weeks each while the 4</w:t>
      </w:r>
      <w:r w:rsidRPr="007D3465">
        <w:rPr>
          <w:vertAlign w:val="superscript"/>
        </w:rPr>
        <w:t>th</w:t>
      </w:r>
      <w:r>
        <w:t xml:space="preserve"> is unemployed for 52 weeks</w:t>
      </w:r>
    </w:p>
    <w:p w:rsidR="007D3465" w:rsidRDefault="007D3465" w:rsidP="007D3465">
      <w:pPr>
        <w:pStyle w:val="NoSpacing"/>
        <w:ind w:left="1440"/>
      </w:pPr>
      <w:r>
        <w:tab/>
        <w:t>The average length of unemployment is 16 weeks</w:t>
      </w:r>
    </w:p>
    <w:p w:rsidR="007D3465" w:rsidRDefault="007D3465" w:rsidP="007D3465">
      <w:pPr>
        <w:pStyle w:val="NoSpacing"/>
        <w:ind w:left="1440"/>
      </w:pPr>
      <w:r>
        <w:tab/>
        <w:t>But the problem lies only with the 4</w:t>
      </w:r>
      <w:r w:rsidRPr="007D3465">
        <w:rPr>
          <w:vertAlign w:val="superscript"/>
        </w:rPr>
        <w:t>th</w:t>
      </w:r>
      <w:r>
        <w:t xml:space="preserve"> person</w:t>
      </w:r>
    </w:p>
    <w:p w:rsidR="007D3465" w:rsidRDefault="007D3465" w:rsidP="007D3465">
      <w:pPr>
        <w:pStyle w:val="NoSpacing"/>
        <w:ind w:left="1440"/>
      </w:pPr>
      <w:r>
        <w:t>Care must be taken when interpreting data on unemployment</w:t>
      </w:r>
    </w:p>
    <w:p w:rsidR="007D3465" w:rsidRDefault="007D3465" w:rsidP="007D3465">
      <w:pPr>
        <w:pStyle w:val="NoSpacing"/>
        <w:ind w:left="2160"/>
      </w:pPr>
      <w:r>
        <w:t>As the example illustrates, the reality is that most people who become unemployed find jobs relatively quickly</w:t>
      </w:r>
    </w:p>
    <w:p w:rsidR="007D3465" w:rsidRDefault="007D3465" w:rsidP="007D3465">
      <w:pPr>
        <w:pStyle w:val="NoSpacing"/>
        <w:ind w:left="720"/>
      </w:pPr>
      <w:r>
        <w:t>Policy solutions designed to fix the unemployment problem should be directed toward those suffering prolonged or repeated spells of unemployment</w:t>
      </w:r>
    </w:p>
    <w:p w:rsidR="007D3465" w:rsidRDefault="007D3465" w:rsidP="007D3465">
      <w:pPr>
        <w:pStyle w:val="NoSpacing"/>
        <w:ind w:left="1440"/>
      </w:pPr>
      <w:r>
        <w:t>1/3 of the unemployed found work within 1 month</w:t>
      </w:r>
    </w:p>
    <w:p w:rsidR="007D3465" w:rsidRDefault="007D3465" w:rsidP="007D3465">
      <w:pPr>
        <w:pStyle w:val="NoSpacing"/>
        <w:ind w:left="1440"/>
      </w:pPr>
      <w:r>
        <w:t>60% of the unemployed found work within 3 months</w:t>
      </w:r>
    </w:p>
    <w:p w:rsidR="007D3465" w:rsidRDefault="007D3465" w:rsidP="007D3465">
      <w:pPr>
        <w:pStyle w:val="NoSpacing"/>
      </w:pPr>
      <w:r>
        <w:t>Unemployment Rate vs. Labor Market Performance</w:t>
      </w:r>
    </w:p>
    <w:p w:rsidR="007D3465" w:rsidRDefault="00BC19F8" w:rsidP="007D3465">
      <w:pPr>
        <w:pStyle w:val="NoSpacing"/>
        <w:ind w:left="720"/>
      </w:pPr>
      <w:r>
        <w:t>Does the unemployment rate always accurately reflect what’s happening in the labor market? Consider three scenarios.</w:t>
      </w:r>
    </w:p>
    <w:p w:rsidR="00BC19F8" w:rsidRDefault="00BC19F8" w:rsidP="00BC19F8">
      <w:pPr>
        <w:pStyle w:val="NoSpacing"/>
        <w:numPr>
          <w:ilvl w:val="0"/>
          <w:numId w:val="6"/>
        </w:numPr>
      </w:pPr>
      <w:r>
        <w:t>Sue lost her job and begins looking for a new one</w:t>
      </w:r>
    </w:p>
    <w:p w:rsidR="00BC19F8" w:rsidRDefault="00BC19F8" w:rsidP="00BC19F8">
      <w:pPr>
        <w:pStyle w:val="NoSpacing"/>
        <w:ind w:left="2160"/>
      </w:pPr>
      <w:r>
        <w:t>The unemployment rate rises because Sue is now unemployed</w:t>
      </w:r>
    </w:p>
    <w:p w:rsidR="00BC19F8" w:rsidRDefault="00BC19F8" w:rsidP="00BC19F8">
      <w:pPr>
        <w:pStyle w:val="NoSpacing"/>
        <w:ind w:left="2160"/>
      </w:pPr>
      <w:r>
        <w:t>This suggest the labor market is worsening, and it is. (Indicator is OK)</w:t>
      </w:r>
    </w:p>
    <w:p w:rsidR="00BC19F8" w:rsidRDefault="00BC19F8" w:rsidP="00BC19F8">
      <w:pPr>
        <w:pStyle w:val="NoSpacing"/>
        <w:numPr>
          <w:ilvl w:val="0"/>
          <w:numId w:val="6"/>
        </w:numPr>
      </w:pPr>
      <w:r>
        <w:t>Jon, a steelworkers who has been out of work since his mill closed last year, becomes discouraged and gives up looking for work</w:t>
      </w:r>
    </w:p>
    <w:p w:rsidR="00BC19F8" w:rsidRDefault="00BC19F8" w:rsidP="00BC19F8">
      <w:pPr>
        <w:pStyle w:val="NoSpacing"/>
        <w:ind w:left="2160"/>
      </w:pPr>
      <w:r>
        <w:t>Jon was “unemployed” for the past year. While he would like to work, he has now left the labor force – he is a “discouraged worker”.</w:t>
      </w:r>
    </w:p>
    <w:p w:rsidR="00BC19F8" w:rsidRDefault="00BC19F8" w:rsidP="00BC19F8">
      <w:pPr>
        <w:pStyle w:val="NoSpacing"/>
        <w:ind w:left="2160"/>
      </w:pPr>
      <w:r>
        <w:t>The unemployment rate falls because he is no longer unemployed</w:t>
      </w:r>
    </w:p>
    <w:p w:rsidR="00BC19F8" w:rsidRDefault="00BC19F8" w:rsidP="00BC19F8">
      <w:pPr>
        <w:pStyle w:val="NoSpacing"/>
        <w:ind w:left="2160"/>
      </w:pPr>
      <w:r>
        <w:t>This suggests the labor market is improving, but it is not. (Indicator not OK)</w:t>
      </w:r>
    </w:p>
    <w:p w:rsidR="00BC19F8" w:rsidRDefault="00BC19F8" w:rsidP="00BC19F8">
      <w:pPr>
        <w:pStyle w:val="NoSpacing"/>
        <w:numPr>
          <w:ilvl w:val="0"/>
          <w:numId w:val="6"/>
        </w:numPr>
      </w:pPr>
      <w:r>
        <w:t>Sam, the sole earner in his family of 5, just lost his $80,000 job as a research scientist. Immediately, he takes a part-time job at McDonald’s until he can find another job in his field</w:t>
      </w:r>
    </w:p>
    <w:p w:rsidR="00BC19F8" w:rsidRDefault="00BC19F8" w:rsidP="00BC19F8">
      <w:pPr>
        <w:pStyle w:val="NoSpacing"/>
        <w:ind w:left="2160"/>
      </w:pPr>
      <w:r>
        <w:t>Sam’s status as being employed doesn’t change. The only difference is it is part-time rather than full-time employment</w:t>
      </w:r>
    </w:p>
    <w:p w:rsidR="00BC19F8" w:rsidRDefault="00BC19F8" w:rsidP="00BC19F8">
      <w:pPr>
        <w:pStyle w:val="NoSpacing"/>
        <w:ind w:left="2160"/>
      </w:pPr>
      <w:r>
        <w:t>The unemployment rate doesn’t change because he is still employed</w:t>
      </w:r>
    </w:p>
    <w:p w:rsidR="00BC19F8" w:rsidRDefault="00BC19F8" w:rsidP="00BC19F8">
      <w:pPr>
        <w:pStyle w:val="NoSpacing"/>
        <w:ind w:left="2160"/>
      </w:pPr>
      <w:r>
        <w:t>This suggests the labor market is not worsening, but it is. (Indicator not OK)</w:t>
      </w:r>
    </w:p>
    <w:p w:rsidR="00BC19F8" w:rsidRDefault="00BC19F8" w:rsidP="00BC19F8">
      <w:pPr>
        <w:pStyle w:val="NoSpacing"/>
      </w:pPr>
      <w:r>
        <w:t>Does the Unemployment Rate Measure What We Want It To?</w:t>
      </w:r>
    </w:p>
    <w:p w:rsidR="00BC19F8" w:rsidRDefault="00BC19F8" w:rsidP="00BC19F8">
      <w:pPr>
        <w:pStyle w:val="NoSpacing"/>
        <w:ind w:left="720"/>
      </w:pPr>
      <w:r>
        <w:t>The unemployment rate is not a perfect indicator of labor market performance</w:t>
      </w:r>
    </w:p>
    <w:p w:rsidR="00BC19F8" w:rsidRDefault="00BC19F8" w:rsidP="00BC19F8">
      <w:pPr>
        <w:pStyle w:val="NoSpacing"/>
        <w:ind w:left="1440"/>
      </w:pPr>
      <w:r>
        <w:t>No change in the unemployment rate can be negative</w:t>
      </w:r>
    </w:p>
    <w:p w:rsidR="00BC19F8" w:rsidRDefault="00BC19F8" w:rsidP="00BC19F8">
      <w:pPr>
        <w:pStyle w:val="NoSpacing"/>
        <w:ind w:left="1440"/>
      </w:pPr>
      <w:r>
        <w:tab/>
        <w:t>For workers who are forced from full-time to part-time work</w:t>
      </w:r>
    </w:p>
    <w:p w:rsidR="00BC19F8" w:rsidRDefault="00BC19F8" w:rsidP="00BC19F8">
      <w:pPr>
        <w:pStyle w:val="NoSpacing"/>
        <w:ind w:left="1440"/>
      </w:pPr>
      <w:r>
        <w:t xml:space="preserve">A fall in the unemployment rate can be negative </w:t>
      </w:r>
    </w:p>
    <w:p w:rsidR="00BC19F8" w:rsidRDefault="00BC19F8" w:rsidP="00BC19F8">
      <w:pPr>
        <w:pStyle w:val="NoSpacing"/>
        <w:ind w:left="2160"/>
      </w:pPr>
      <w:r>
        <w:t>For discouraged workers – people who would like to work but have given up looking after an unsuccessful search</w:t>
      </w:r>
    </w:p>
    <w:p w:rsidR="00BC19F8" w:rsidRDefault="00BC19F8" w:rsidP="00BC19F8">
      <w:pPr>
        <w:pStyle w:val="NoSpacing"/>
        <w:ind w:left="720"/>
      </w:pPr>
      <w:r>
        <w:t>Discouraged workers do not show up in unemployment statistics since they are not in the labor force</w:t>
      </w:r>
    </w:p>
    <w:p w:rsidR="00BC19F8" w:rsidRDefault="00BC19F8" w:rsidP="00BC19F8">
      <w:pPr>
        <w:pStyle w:val="NoSpacing"/>
        <w:ind w:left="720"/>
      </w:pPr>
      <w:r>
        <w:tab/>
        <w:t>They might be classified as “unemployed”</w:t>
      </w:r>
    </w:p>
    <w:p w:rsidR="00BC19F8" w:rsidRDefault="00BC19F8" w:rsidP="00BC19F8">
      <w:pPr>
        <w:pStyle w:val="NoSpacing"/>
        <w:ind w:left="720"/>
      </w:pPr>
      <w:r>
        <w:lastRenderedPageBreak/>
        <w:t>Other people may claim to be unemployed, but they are really not</w:t>
      </w:r>
    </w:p>
    <w:p w:rsidR="00BC19F8" w:rsidRDefault="00BC19F8" w:rsidP="00BC19F8">
      <w:pPr>
        <w:pStyle w:val="NoSpacing"/>
        <w:ind w:left="1440"/>
      </w:pPr>
      <w:r>
        <w:t>People who are seeking public financial assistance, but not looking for work</w:t>
      </w:r>
    </w:p>
    <w:p w:rsidR="00BC19F8" w:rsidRDefault="00BC19F8" w:rsidP="00BC19F8">
      <w:pPr>
        <w:pStyle w:val="NoSpacing"/>
        <w:ind w:left="1440"/>
      </w:pPr>
      <w:r>
        <w:t>They misrepresent their labor market status to Statistics Canada</w:t>
      </w:r>
    </w:p>
    <w:p w:rsidR="00BC19F8" w:rsidRDefault="00BC19F8" w:rsidP="00BC19F8">
      <w:pPr>
        <w:pStyle w:val="NoSpacing"/>
        <w:ind w:left="1440"/>
      </w:pPr>
      <w:r>
        <w:t>They might be better classified as “not in the labor force”</w:t>
      </w:r>
    </w:p>
    <w:p w:rsidR="00BC19F8" w:rsidRDefault="00BC19F8" w:rsidP="00BC19F8">
      <w:pPr>
        <w:pStyle w:val="NoSpacing"/>
        <w:ind w:left="720"/>
      </w:pPr>
      <w:r>
        <w:t>Thus, it is sometimes difficult to distinguish people who are unemployed from people who are not in the labor force</w:t>
      </w:r>
    </w:p>
    <w:p w:rsidR="00BC19F8" w:rsidRDefault="00BC19F8" w:rsidP="00BC19F8">
      <w:pPr>
        <w:pStyle w:val="NoSpacing"/>
        <w:ind w:left="720"/>
      </w:pPr>
      <w:r>
        <w:tab/>
        <w:t>This makes the unemployment rate a bit less accurate</w:t>
      </w:r>
    </w:p>
    <w:p w:rsidR="00BC19F8" w:rsidRDefault="00BC19F8" w:rsidP="00BC19F8">
      <w:pPr>
        <w:pStyle w:val="NoSpacing"/>
        <w:ind w:left="720"/>
      </w:pPr>
      <w:r>
        <w:t>Regardless, it is almost always true that a rise in the unemployment rate means that things are getting worse in the labor market</w:t>
      </w:r>
    </w:p>
    <w:p w:rsidR="00BC19F8" w:rsidRDefault="00BC19F8" w:rsidP="00BC19F8">
      <w:pPr>
        <w:pStyle w:val="NoSpacing"/>
      </w:pPr>
      <w:r>
        <w:t>The Natural Rate of Unemployment</w:t>
      </w:r>
    </w:p>
    <w:p w:rsidR="00BC19F8" w:rsidRDefault="00BC19F8" w:rsidP="00BC19F8">
      <w:pPr>
        <w:pStyle w:val="NoSpacing"/>
        <w:ind w:left="720"/>
      </w:pPr>
      <w:r>
        <w:t>The rate of unemployment to which the economy tends to return in the long run</w:t>
      </w:r>
    </w:p>
    <w:p w:rsidR="00BC19F8" w:rsidRDefault="00BC19F8" w:rsidP="00BC19F8">
      <w:pPr>
        <w:pStyle w:val="NoSpacing"/>
        <w:ind w:left="720"/>
      </w:pPr>
      <w:r>
        <w:t>In Canada, it is estimated that the natural rate of unemployment is currently between 6-8%</w:t>
      </w:r>
    </w:p>
    <w:p w:rsidR="002530A8" w:rsidRDefault="002530A8" w:rsidP="00BC19F8">
      <w:pPr>
        <w:pStyle w:val="NoSpacing"/>
        <w:ind w:left="720"/>
      </w:pPr>
      <w:r>
        <w:t>The natural rate of unemployment consists of:</w:t>
      </w:r>
    </w:p>
    <w:p w:rsidR="002530A8" w:rsidRDefault="002530A8" w:rsidP="002530A8">
      <w:pPr>
        <w:pStyle w:val="NoSpacing"/>
        <w:ind w:left="1440"/>
      </w:pPr>
      <w:r>
        <w:t>Frictional unemployment: it takes time to search for the right jobs, even if there are enough jobs to go around (i.e. job search)</w:t>
      </w:r>
    </w:p>
    <w:p w:rsidR="002530A8" w:rsidRDefault="002530A8" w:rsidP="002530A8">
      <w:pPr>
        <w:pStyle w:val="NoSpacing"/>
        <w:ind w:left="1440"/>
      </w:pPr>
      <w:r>
        <w:t>Structural unemployment: when wages are above equilibrium levels, there are not enough jobs (e.g. due to minimum wage laws, labor unions and efficiency wages)</w:t>
      </w:r>
    </w:p>
    <w:p w:rsidR="002530A8" w:rsidRDefault="002530A8" w:rsidP="002530A8">
      <w:pPr>
        <w:pStyle w:val="NoSpacing"/>
        <w:ind w:left="720"/>
      </w:pPr>
      <w:r>
        <w:t>There will always be unemployment</w:t>
      </w:r>
    </w:p>
    <w:p w:rsidR="002530A8" w:rsidRDefault="002530A8" w:rsidP="002530A8">
      <w:pPr>
        <w:pStyle w:val="NoSpacing"/>
        <w:ind w:left="720"/>
      </w:pPr>
      <w:r>
        <w:t>Cyclical unemployment: short-run fluctuations in unemployment from its natural rate; associated with business cycles</w:t>
      </w:r>
    </w:p>
    <w:p w:rsidR="002530A8" w:rsidRDefault="002530A8" w:rsidP="002530A8">
      <w:pPr>
        <w:pStyle w:val="NoSpacing"/>
      </w:pPr>
      <w:r>
        <w:t>Figure 9.4: Observed &amp; Natural Unemployment Rates Over Time</w:t>
      </w:r>
    </w:p>
    <w:p w:rsidR="002530A8" w:rsidRDefault="002530A8" w:rsidP="002530A8">
      <w:pPr>
        <w:pStyle w:val="NoSpacing"/>
        <w:ind w:left="720"/>
      </w:pPr>
      <w:r>
        <w:t>Natural unemployment rate rose to 8% in 1980s and fell slightly since</w:t>
      </w:r>
    </w:p>
    <w:p w:rsidR="002530A8" w:rsidRDefault="002530A8" w:rsidP="002530A8">
      <w:pPr>
        <w:pStyle w:val="NoSpacing"/>
        <w:ind w:left="720"/>
      </w:pPr>
      <w:r>
        <w:t>Observed unemployment rate represents cyclical unemployment</w:t>
      </w:r>
    </w:p>
    <w:p w:rsidR="002530A8" w:rsidRDefault="002530A8" w:rsidP="002530A8">
      <w:pPr>
        <w:pStyle w:val="NoSpacing"/>
      </w:pPr>
      <w:r>
        <w:t>Job Search – Frictional Unemployment</w:t>
      </w:r>
    </w:p>
    <w:p w:rsidR="002530A8" w:rsidRDefault="002530A8" w:rsidP="002530A8">
      <w:pPr>
        <w:pStyle w:val="NoSpacing"/>
        <w:ind w:left="720"/>
      </w:pPr>
      <w:r>
        <w:t>The process of matching workers with appropriate jobs</w:t>
      </w:r>
    </w:p>
    <w:p w:rsidR="002530A8" w:rsidRDefault="002530A8" w:rsidP="002530A8">
      <w:pPr>
        <w:pStyle w:val="NoSpacing"/>
        <w:ind w:left="720"/>
      </w:pPr>
      <w:r>
        <w:tab/>
        <w:t>Workers have different tastes and skills</w:t>
      </w:r>
    </w:p>
    <w:p w:rsidR="002530A8" w:rsidRDefault="002530A8" w:rsidP="002530A8">
      <w:pPr>
        <w:pStyle w:val="NoSpacing"/>
        <w:ind w:left="720"/>
      </w:pPr>
      <w:r>
        <w:tab/>
        <w:t>Jobs have different requirements</w:t>
      </w:r>
    </w:p>
    <w:p w:rsidR="002530A8" w:rsidRDefault="002530A8" w:rsidP="002530A8">
      <w:pPr>
        <w:pStyle w:val="NoSpacing"/>
        <w:ind w:left="720"/>
      </w:pPr>
      <w:r>
        <w:t>Sectoral shifts: changes in the composition of demand across industries or regions of the country</w:t>
      </w:r>
    </w:p>
    <w:p w:rsidR="002530A8" w:rsidRDefault="002530A8" w:rsidP="002530A8">
      <w:pPr>
        <w:pStyle w:val="NoSpacing"/>
        <w:ind w:left="1440"/>
      </w:pPr>
      <w:r>
        <w:t>Such shifts displace some workers, who must search for new jobs appropriate for their skills and tastes</w:t>
      </w:r>
    </w:p>
    <w:p w:rsidR="002530A8" w:rsidRDefault="002530A8" w:rsidP="002530A8">
      <w:pPr>
        <w:pStyle w:val="NoSpacing"/>
        <w:ind w:left="1440"/>
      </w:pPr>
      <w:r>
        <w:t>The economy is always changing, so some frictional unemployment is inevitable</w:t>
      </w:r>
    </w:p>
    <w:p w:rsidR="002530A8" w:rsidRDefault="002530A8" w:rsidP="002530A8">
      <w:pPr>
        <w:pStyle w:val="NoSpacing"/>
        <w:ind w:left="720"/>
      </w:pPr>
      <w:r>
        <w:t>Frictional unemployment is short term for most workers</w:t>
      </w:r>
    </w:p>
    <w:p w:rsidR="002530A8" w:rsidRDefault="002530A8" w:rsidP="002530A8">
      <w:pPr>
        <w:pStyle w:val="NoSpacing"/>
        <w:ind w:left="720"/>
      </w:pPr>
      <w:r>
        <w:t>Public policy assists workers in two ways:</w:t>
      </w:r>
    </w:p>
    <w:p w:rsidR="002530A8" w:rsidRDefault="002530A8" w:rsidP="002530A8">
      <w:pPr>
        <w:pStyle w:val="NoSpacing"/>
        <w:ind w:left="1440"/>
      </w:pPr>
      <w:r>
        <w:t>Government (and private) employment agencies provide information about job vacancies to speed up the matching of workers and jobs</w:t>
      </w:r>
    </w:p>
    <w:p w:rsidR="002530A8" w:rsidRDefault="002530A8" w:rsidP="002530A8">
      <w:pPr>
        <w:pStyle w:val="NoSpacing"/>
        <w:ind w:left="1440"/>
      </w:pPr>
      <w:r>
        <w:t>Public training programs aim to equip workers displaced from declining industries with the skills needed in growing industries</w:t>
      </w:r>
    </w:p>
    <w:p w:rsidR="002530A8" w:rsidRDefault="002530A8" w:rsidP="002530A8">
      <w:pPr>
        <w:pStyle w:val="NoSpacing"/>
      </w:pPr>
      <w:r>
        <w:t>Employment Insurance</w:t>
      </w:r>
    </w:p>
    <w:p w:rsidR="002530A8" w:rsidRDefault="002530A8" w:rsidP="002530A8">
      <w:pPr>
        <w:pStyle w:val="NoSpacing"/>
        <w:ind w:left="720"/>
      </w:pPr>
      <w:r>
        <w:t>A federal program that provides temporary financial assistance to unemployed Canadians who have lost their job through no fault of their own, while they look for work or upgrade their skills</w:t>
      </w:r>
    </w:p>
    <w:p w:rsidR="002530A8" w:rsidRDefault="002530A8" w:rsidP="002530A8">
      <w:pPr>
        <w:pStyle w:val="NoSpacing"/>
        <w:ind w:left="720"/>
      </w:pPr>
      <w:r>
        <w:t>For 2013, maximum EI premiums (employer plus employee) are 4.51% of earnings up to $47,400 (the maximum insurable earnings amount ~ average wage)</w:t>
      </w:r>
    </w:p>
    <w:p w:rsidR="002530A8" w:rsidRDefault="002530A8" w:rsidP="002530A8">
      <w:pPr>
        <w:pStyle w:val="NoSpacing"/>
        <w:ind w:left="720"/>
      </w:pPr>
      <w:r>
        <w:t>EI benefits = 55% of average insurable weekly earnings</w:t>
      </w:r>
    </w:p>
    <w:p w:rsidR="002530A8" w:rsidRDefault="002530A8" w:rsidP="002530A8">
      <w:pPr>
        <w:pStyle w:val="NoSpacing"/>
        <w:ind w:left="1440"/>
      </w:pPr>
      <w:r>
        <w:t>Maximum = 55% of $47,400/52 = $501/week</w:t>
      </w:r>
    </w:p>
    <w:p w:rsidR="002530A8" w:rsidRDefault="002530A8" w:rsidP="002530A8">
      <w:pPr>
        <w:pStyle w:val="NoSpacing"/>
        <w:ind w:left="1440"/>
      </w:pPr>
      <w:r>
        <w:t>Income is taxable</w:t>
      </w:r>
    </w:p>
    <w:p w:rsidR="002530A8" w:rsidRDefault="002530A8" w:rsidP="002530A8">
      <w:pPr>
        <w:pStyle w:val="NoSpacing"/>
        <w:ind w:left="720"/>
      </w:pPr>
      <w:r>
        <w:t>Benefits may be received from 14 to 45 weeks, the precise length of time depending on the:</w:t>
      </w:r>
    </w:p>
    <w:p w:rsidR="002530A8" w:rsidRDefault="002530A8" w:rsidP="002530A8">
      <w:pPr>
        <w:pStyle w:val="NoSpacing"/>
        <w:ind w:left="1440"/>
      </w:pPr>
      <w:r>
        <w:t>Number of hours of insurable employment – workers with more hours receive higher benefits</w:t>
      </w:r>
    </w:p>
    <w:p w:rsidR="002530A8" w:rsidRDefault="002530A8" w:rsidP="002530A8">
      <w:pPr>
        <w:pStyle w:val="NoSpacing"/>
        <w:ind w:left="1440"/>
      </w:pPr>
      <w:r>
        <w:lastRenderedPageBreak/>
        <w:t>Region of residence – workers in regions with higher unemployment rates receive higher benefits</w:t>
      </w:r>
    </w:p>
    <w:p w:rsidR="002530A8" w:rsidRDefault="000C6B45" w:rsidP="000C6B45">
      <w:pPr>
        <w:pStyle w:val="NoSpacing"/>
        <w:ind w:left="720"/>
      </w:pPr>
      <w:r>
        <w:t>EI increases frictional unemployment</w:t>
      </w:r>
    </w:p>
    <w:p w:rsidR="000C6B45" w:rsidRDefault="000C6B45" w:rsidP="000C6B45">
      <w:pPr>
        <w:pStyle w:val="NoSpacing"/>
        <w:ind w:left="1440"/>
      </w:pPr>
      <w:r>
        <w:t>Because workers have different skills and jobs have different skill requirements, it takes time for workers displaced from declining industries to get jobs in the younger, growing industries</w:t>
      </w:r>
    </w:p>
    <w:p w:rsidR="000C6B45" w:rsidRDefault="000C6B45" w:rsidP="000C6B45">
      <w:pPr>
        <w:pStyle w:val="NoSpacing"/>
        <w:ind w:left="1440"/>
      </w:pPr>
      <w:r>
        <w:t>While searching, these workers are frictionally unemployed</w:t>
      </w:r>
    </w:p>
    <w:p w:rsidR="000C6B45" w:rsidRDefault="000C6B45" w:rsidP="000C6B45">
      <w:pPr>
        <w:pStyle w:val="NoSpacing"/>
        <w:ind w:left="1440"/>
      </w:pPr>
      <w:r>
        <w:t>If sectoral shifts become more frequent, there would be more of this type of unemployment</w:t>
      </w:r>
    </w:p>
    <w:p w:rsidR="0050106F" w:rsidRDefault="0050106F" w:rsidP="00E41266">
      <w:pPr>
        <w:pStyle w:val="NoSpacing"/>
      </w:pPr>
      <w:r>
        <w:t>Minimum Wages Cause Unemployment</w:t>
      </w:r>
    </w:p>
    <w:p w:rsidR="00851349" w:rsidRDefault="0050106F" w:rsidP="0050106F">
      <w:pPr>
        <w:pStyle w:val="NoSpacing"/>
        <w:ind w:left="720"/>
      </w:pPr>
      <w:r>
        <w:t>A minimum wage is a low that forces the wage to be above</w:t>
      </w:r>
      <w:r w:rsidR="00851349">
        <w:t xml:space="preserve"> its market clearing level (the wage that balances supply and demand)</w:t>
      </w:r>
    </w:p>
    <w:p w:rsidR="00851349" w:rsidRDefault="00851349" w:rsidP="0050106F">
      <w:pPr>
        <w:pStyle w:val="NoSpacing"/>
        <w:ind w:left="720"/>
      </w:pPr>
      <w:r>
        <w:tab/>
        <w:t>The wage cannot go below the legal minimum (a type of price floor)</w:t>
      </w:r>
    </w:p>
    <w:p w:rsidR="00851349" w:rsidRDefault="00851349" w:rsidP="0050106F">
      <w:pPr>
        <w:pStyle w:val="NoSpacing"/>
        <w:ind w:left="720"/>
      </w:pPr>
      <w:r>
        <w:t>Figure 9.5 – the equilibrium is at the intersection of demand and supply at a Q</w:t>
      </w:r>
    </w:p>
    <w:p w:rsidR="00851349" w:rsidRDefault="00851349" w:rsidP="0050106F">
      <w:pPr>
        <w:pStyle w:val="NoSpacing"/>
        <w:ind w:left="720"/>
      </w:pPr>
      <w:r>
        <w:tab/>
        <w:t>Binding minimum wage: set at a level above the equilibrium wage</w:t>
      </w:r>
    </w:p>
    <w:p w:rsidR="00851349" w:rsidRDefault="00851349" w:rsidP="00851349">
      <w:pPr>
        <w:pStyle w:val="NoSpacing"/>
        <w:ind w:left="720"/>
      </w:pPr>
      <w:r>
        <w:tab/>
      </w:r>
      <w:r>
        <w:tab/>
        <w:t>L</w:t>
      </w:r>
      <w:r>
        <w:rPr>
          <w:vertAlign w:val="subscript"/>
        </w:rPr>
        <w:t>D</w:t>
      </w:r>
      <w:r>
        <w:t xml:space="preserve"> – labor demanded, L</w:t>
      </w:r>
      <w:r>
        <w:rPr>
          <w:vertAlign w:val="subscript"/>
        </w:rPr>
        <w:t>S</w:t>
      </w:r>
      <w:r>
        <w:t xml:space="preserve"> – labor supplied</w:t>
      </w:r>
    </w:p>
    <w:p w:rsidR="00851349" w:rsidRDefault="00851349" w:rsidP="00851349">
      <w:pPr>
        <w:pStyle w:val="NoSpacing"/>
        <w:ind w:left="1440"/>
      </w:pPr>
      <w:r>
        <w:t>Labor surplus = unemployment</w:t>
      </w:r>
    </w:p>
    <w:p w:rsidR="00851349" w:rsidRDefault="00851349" w:rsidP="00851349">
      <w:pPr>
        <w:pStyle w:val="NoSpacing"/>
        <w:ind w:left="1440"/>
      </w:pPr>
      <w:r>
        <w:t>Those who are already employed are helped; those looking for a job are hurt</w:t>
      </w:r>
    </w:p>
    <w:p w:rsidR="00851349" w:rsidRDefault="00851349" w:rsidP="00851349">
      <w:pPr>
        <w:pStyle w:val="NoSpacing"/>
        <w:ind w:left="1440"/>
      </w:pPr>
      <w:r>
        <w:t>Causes some people to lose their jobs</w:t>
      </w:r>
    </w:p>
    <w:p w:rsidR="00851349" w:rsidRDefault="00851349" w:rsidP="00851349">
      <w:pPr>
        <w:pStyle w:val="NoSpacing"/>
      </w:pPr>
      <w:r>
        <w:t>Minimum-Wage Laws Cause Structural Employment</w:t>
      </w:r>
    </w:p>
    <w:p w:rsidR="0050106F" w:rsidRDefault="00851349" w:rsidP="00851349">
      <w:pPr>
        <w:pStyle w:val="NoSpacing"/>
        <w:ind w:left="720"/>
      </w:pPr>
      <w:r>
        <w:t>Since it exceeds the equilibrium wage for unskilled workers, a minimum wage causes structural unemployment</w:t>
      </w:r>
    </w:p>
    <w:p w:rsidR="00851349" w:rsidRDefault="00851349" w:rsidP="00851349">
      <w:pPr>
        <w:pStyle w:val="NoSpacing"/>
        <w:ind w:left="720"/>
      </w:pPr>
      <w:r>
        <w:tab/>
        <w:t>Structural unemployment is long term</w:t>
      </w:r>
    </w:p>
    <w:p w:rsidR="00851349" w:rsidRDefault="00851349" w:rsidP="00851349">
      <w:pPr>
        <w:pStyle w:val="NoSpacing"/>
        <w:ind w:left="720"/>
      </w:pPr>
      <w:r>
        <w:t>Structural unemployment that arises from a minimum wage is fundamentally different from frictional unemployment that arises from the process of job search</w:t>
      </w:r>
    </w:p>
    <w:p w:rsidR="00851349" w:rsidRDefault="00851349" w:rsidP="00851349">
      <w:pPr>
        <w:pStyle w:val="NoSpacing"/>
        <w:ind w:left="1440"/>
      </w:pPr>
      <w:r>
        <w:t>When job search is the explanation for unemployment, workers are searching for the jobs that best suit their tastes and skills</w:t>
      </w:r>
    </w:p>
    <w:p w:rsidR="00851349" w:rsidRDefault="00851349" w:rsidP="00851349">
      <w:pPr>
        <w:pStyle w:val="NoSpacing"/>
        <w:ind w:left="1440"/>
      </w:pPr>
      <w:r>
        <w:t>When the wage is held above the equilibrium level, the quantity of labor supplied exceeds the quantity of labor demanded, and workers are unemployed because they are waiting for jobs to open up</w:t>
      </w:r>
    </w:p>
    <w:p w:rsidR="00851349" w:rsidRDefault="00851349" w:rsidP="00851349">
      <w:pPr>
        <w:pStyle w:val="NoSpacing"/>
        <w:ind w:left="1440"/>
      </w:pPr>
      <w:r>
        <w:tab/>
        <w:t>There are fewer jobs than workers</w:t>
      </w:r>
    </w:p>
    <w:p w:rsidR="00851349" w:rsidRDefault="00851349" w:rsidP="00851349">
      <w:pPr>
        <w:pStyle w:val="NoSpacing"/>
        <w:ind w:left="720"/>
      </w:pPr>
      <w:r>
        <w:t>Minimum-wage laws affect mostly the least skilled and least experienced members of the labor force</w:t>
      </w:r>
    </w:p>
    <w:p w:rsidR="00851349" w:rsidRDefault="00851349" w:rsidP="00851349">
      <w:pPr>
        <w:pStyle w:val="NoSpacing"/>
        <w:ind w:left="1440"/>
      </w:pPr>
      <w:r>
        <w:t>But unskilled workers are only a small part of the labor force</w:t>
      </w:r>
    </w:p>
    <w:p w:rsidR="00851349" w:rsidRDefault="00851349" w:rsidP="00851349">
      <w:pPr>
        <w:pStyle w:val="NoSpacing"/>
        <w:ind w:left="1440"/>
      </w:pPr>
      <w:r>
        <w:t>So minimum wages can’t explain most of the unemployment in an economy</w:t>
      </w:r>
    </w:p>
    <w:p w:rsidR="00260049" w:rsidRDefault="00260049" w:rsidP="00260049">
      <w:pPr>
        <w:pStyle w:val="NoSpacing"/>
      </w:pPr>
      <w:r>
        <w:t>Who Earns the Minimum Wage in Canada?</w:t>
      </w:r>
    </w:p>
    <w:p w:rsidR="00260049" w:rsidRDefault="00260049" w:rsidP="00260049">
      <w:pPr>
        <w:pStyle w:val="NoSpacing"/>
        <w:ind w:left="720"/>
      </w:pPr>
      <w:r>
        <w:t>4.6% of Canadian employees at or below the minimum wage</w:t>
      </w:r>
    </w:p>
    <w:p w:rsidR="00260049" w:rsidRDefault="00260049" w:rsidP="00260049">
      <w:pPr>
        <w:pStyle w:val="NoSpacing"/>
        <w:ind w:left="720"/>
      </w:pPr>
      <w:r>
        <w:tab/>
        <w:t>From a low of 0.9% in Alberta to a high of 6.5% in NL</w:t>
      </w:r>
    </w:p>
    <w:p w:rsidR="00260049" w:rsidRDefault="00260049" w:rsidP="00260049">
      <w:pPr>
        <w:pStyle w:val="NoSpacing"/>
        <w:ind w:left="720"/>
      </w:pPr>
      <w:r>
        <w:t>67% of minimum wage workers were under the age of 24</w:t>
      </w:r>
    </w:p>
    <w:p w:rsidR="00260049" w:rsidRDefault="00260049" w:rsidP="00260049">
      <w:pPr>
        <w:pStyle w:val="NoSpacing"/>
        <w:ind w:left="720"/>
      </w:pPr>
      <w:r>
        <w:tab/>
        <w:t>50% of were aged 15-19 and 17% were aged 20-24</w:t>
      </w:r>
    </w:p>
    <w:p w:rsidR="00260049" w:rsidRDefault="00260049" w:rsidP="00260049">
      <w:pPr>
        <w:pStyle w:val="NoSpacing"/>
        <w:ind w:left="720"/>
      </w:pPr>
      <w:r>
        <w:t>67% of minimum wage workers were female</w:t>
      </w:r>
    </w:p>
    <w:p w:rsidR="00260049" w:rsidRDefault="00260049" w:rsidP="00260049">
      <w:pPr>
        <w:pStyle w:val="NoSpacing"/>
        <w:ind w:left="720"/>
      </w:pPr>
      <w:r>
        <w:t>40% of minimum wage workers had less than a high school education, while 21% had a university or college degree</w:t>
      </w:r>
    </w:p>
    <w:p w:rsidR="00260049" w:rsidRDefault="00260049" w:rsidP="00260049">
      <w:pPr>
        <w:pStyle w:val="NoSpacing"/>
        <w:ind w:left="720"/>
      </w:pPr>
      <w:r>
        <w:t>92% of minimum wage workers worked in the service industry</w:t>
      </w:r>
    </w:p>
    <w:p w:rsidR="00260049" w:rsidRDefault="00260049" w:rsidP="00260049">
      <w:pPr>
        <w:pStyle w:val="NoSpacing"/>
        <w:ind w:left="720"/>
      </w:pPr>
      <w:r>
        <w:t>8% of minimum wage workers were covered by a collective agreement</w:t>
      </w:r>
    </w:p>
    <w:p w:rsidR="00260049" w:rsidRDefault="00260049" w:rsidP="00260049">
      <w:pPr>
        <w:pStyle w:val="NoSpacing"/>
        <w:ind w:left="720"/>
      </w:pPr>
      <w:r>
        <w:t>60% of minimum wage workers are in part-time work, half of which had worked for less than a year</w:t>
      </w:r>
    </w:p>
    <w:p w:rsidR="00260049" w:rsidRDefault="00260049" w:rsidP="00260049">
      <w:pPr>
        <w:pStyle w:val="NoSpacing"/>
        <w:ind w:left="720"/>
      </w:pPr>
      <w:r>
        <w:t>62% of minimum wage workers live at home with their parents</w:t>
      </w:r>
    </w:p>
    <w:p w:rsidR="00260049" w:rsidRDefault="00260049" w:rsidP="00260049">
      <w:pPr>
        <w:pStyle w:val="NoSpacing"/>
      </w:pPr>
      <w:r>
        <w:t>Unions: a worker association that bargains with employers over wages, benefits and working conditions</w:t>
      </w:r>
    </w:p>
    <w:p w:rsidR="00260049" w:rsidRDefault="00260049" w:rsidP="00260049">
      <w:pPr>
        <w:pStyle w:val="NoSpacing"/>
        <w:ind w:left="720"/>
      </w:pPr>
      <w:r>
        <w:tab/>
        <w:t>30% of all Canadian workers belonged to unions in 2011</w:t>
      </w:r>
    </w:p>
    <w:p w:rsidR="00260049" w:rsidRDefault="00260049" w:rsidP="00260049">
      <w:pPr>
        <w:pStyle w:val="NoSpacing"/>
        <w:ind w:left="720"/>
      </w:pPr>
      <w:r>
        <w:t>Unions exert their market power to negotiate higher wages for workers</w:t>
      </w:r>
    </w:p>
    <w:p w:rsidR="00260049" w:rsidRDefault="00260049" w:rsidP="00260049">
      <w:pPr>
        <w:pStyle w:val="NoSpacing"/>
        <w:ind w:left="1440"/>
      </w:pPr>
      <w:r>
        <w:lastRenderedPageBreak/>
        <w:t>The typical union worker earns 10-20% higher wages and gets more benefits than a non-union worker for the same type of work</w:t>
      </w:r>
    </w:p>
    <w:p w:rsidR="00260049" w:rsidRDefault="00260049" w:rsidP="00260049">
      <w:pPr>
        <w:pStyle w:val="NoSpacing"/>
        <w:ind w:left="720"/>
      </w:pPr>
      <w:r>
        <w:t>The process by which unions and firms agree on the terms of employment is called collective bargaining</w:t>
      </w:r>
    </w:p>
    <w:p w:rsidR="00260049" w:rsidRDefault="00260049" w:rsidP="00260049">
      <w:pPr>
        <w:pStyle w:val="NoSpacing"/>
        <w:ind w:left="720"/>
      </w:pPr>
      <w:r>
        <w:t>A strike:</w:t>
      </w:r>
    </w:p>
    <w:p w:rsidR="00260049" w:rsidRDefault="00260049" w:rsidP="00260049">
      <w:pPr>
        <w:pStyle w:val="NoSpacing"/>
        <w:ind w:left="1440"/>
      </w:pPr>
      <w:r>
        <w:t>Is a union-organized withdrawal of labor from the firm</w:t>
      </w:r>
    </w:p>
    <w:p w:rsidR="00260049" w:rsidRDefault="00260049" w:rsidP="00260049">
      <w:pPr>
        <w:pStyle w:val="NoSpacing"/>
        <w:ind w:left="1440"/>
      </w:pPr>
      <w:r>
        <w:t>May be organized if the union and the firm cannot reach an agreement</w:t>
      </w:r>
    </w:p>
    <w:p w:rsidR="00260049" w:rsidRDefault="00260049" w:rsidP="00260049">
      <w:pPr>
        <w:pStyle w:val="NoSpacing"/>
      </w:pPr>
      <w:r>
        <w:t>Unions &amp; Structural Unemployment</w:t>
      </w:r>
    </w:p>
    <w:p w:rsidR="00260049" w:rsidRDefault="00E352CD" w:rsidP="00260049">
      <w:pPr>
        <w:pStyle w:val="NoSpacing"/>
        <w:ind w:left="720"/>
      </w:pPr>
      <w:r>
        <w:t>When collective bargaining raises the wage above its equilibrium level, the quantity of labor demanded falls and structural unemployment results</w:t>
      </w:r>
    </w:p>
    <w:p w:rsidR="00E352CD" w:rsidRDefault="00E352CD" w:rsidP="00E352CD">
      <w:pPr>
        <w:pStyle w:val="NoSpacing"/>
        <w:ind w:left="1440"/>
      </w:pPr>
      <w:r>
        <w:t>Insiders – workers who remain employed -&gt; better off</w:t>
      </w:r>
    </w:p>
    <w:p w:rsidR="00E352CD" w:rsidRDefault="00E352CD" w:rsidP="00E352CD">
      <w:pPr>
        <w:pStyle w:val="NoSpacing"/>
        <w:ind w:left="1440"/>
      </w:pPr>
      <w:r>
        <w:t>Outsiders – workers who lose their jobs – are worse off</w:t>
      </w:r>
    </w:p>
    <w:p w:rsidR="00E352CD" w:rsidRDefault="00E352CD" w:rsidP="00E352CD">
      <w:pPr>
        <w:pStyle w:val="NoSpacing"/>
        <w:ind w:left="1440"/>
      </w:pPr>
      <w:r>
        <w:t>Some outsiders go to non-unionized labor markets, which increases labor supply and reduces wages in those markets</w:t>
      </w:r>
    </w:p>
    <w:p w:rsidR="00E352CD" w:rsidRDefault="00E352CD" w:rsidP="00E352CD">
      <w:pPr>
        <w:pStyle w:val="NoSpacing"/>
        <w:ind w:left="720"/>
      </w:pPr>
      <w:r>
        <w:t>Opinions differ over whether unions are good or bad</w:t>
      </w:r>
    </w:p>
    <w:p w:rsidR="00E352CD" w:rsidRDefault="00E352CD" w:rsidP="00E352CD">
      <w:pPr>
        <w:pStyle w:val="NoSpacing"/>
        <w:ind w:left="1440"/>
      </w:pPr>
      <w:r>
        <w:t>Critics argue that:</w:t>
      </w:r>
    </w:p>
    <w:p w:rsidR="00E352CD" w:rsidRDefault="00E352CD" w:rsidP="00E352CD">
      <w:pPr>
        <w:pStyle w:val="NoSpacing"/>
        <w:ind w:left="2160"/>
      </w:pPr>
      <w:r>
        <w:t>Unions cause the allocation of labor to be inefficient and inequitable</w:t>
      </w:r>
    </w:p>
    <w:p w:rsidR="00E352CD" w:rsidRDefault="00E352CD" w:rsidP="00E352CD">
      <w:pPr>
        <w:pStyle w:val="NoSpacing"/>
        <w:ind w:left="2160"/>
      </w:pPr>
      <w:r>
        <w:t>Wages above the competitive level reduce the quantity of labor demanded and cause unemployment</w:t>
      </w:r>
    </w:p>
    <w:p w:rsidR="00E352CD" w:rsidRDefault="00E352CD" w:rsidP="00E352CD">
      <w:pPr>
        <w:pStyle w:val="NoSpacing"/>
        <w:ind w:left="2160"/>
      </w:pPr>
      <w:r>
        <w:t>Some workers benefit at the expense of other workers</w:t>
      </w:r>
    </w:p>
    <w:p w:rsidR="00E352CD" w:rsidRDefault="00E352CD" w:rsidP="00E352CD">
      <w:pPr>
        <w:pStyle w:val="NoSpacing"/>
        <w:ind w:left="1440"/>
      </w:pPr>
      <w:r>
        <w:t>Advocates argue that:</w:t>
      </w:r>
    </w:p>
    <w:p w:rsidR="00E352CD" w:rsidRDefault="00E352CD" w:rsidP="00E352CD">
      <w:pPr>
        <w:pStyle w:val="NoSpacing"/>
        <w:ind w:left="2160"/>
      </w:pPr>
      <w:r>
        <w:t>Unions are necessary to counter the market power of firms that hire workers</w:t>
      </w:r>
    </w:p>
    <w:p w:rsidR="00E352CD" w:rsidRDefault="00E352CD" w:rsidP="00E352CD">
      <w:pPr>
        <w:pStyle w:val="NoSpacing"/>
        <w:ind w:left="2160"/>
      </w:pPr>
      <w:r>
        <w:t>Unions are important for helping firms respond efficiently to workers’ concerns</w:t>
      </w:r>
    </w:p>
    <w:p w:rsidR="00E352CD" w:rsidRDefault="00E352CD" w:rsidP="00E352CD">
      <w:pPr>
        <w:pStyle w:val="NoSpacing"/>
      </w:pPr>
      <w:r>
        <w:t>Efficiency Wages – Structural Unemployment</w:t>
      </w:r>
    </w:p>
    <w:p w:rsidR="00E352CD" w:rsidRDefault="00E352CD" w:rsidP="00E352CD">
      <w:pPr>
        <w:pStyle w:val="NoSpacing"/>
        <w:ind w:left="720"/>
      </w:pPr>
      <w:r>
        <w:t>Firms voluntarily pay above-equilibrium wages to boost worker productivity</w:t>
      </w:r>
    </w:p>
    <w:p w:rsidR="00E352CD" w:rsidRDefault="00E352CD" w:rsidP="00E352CD">
      <w:pPr>
        <w:pStyle w:val="NoSpacing"/>
        <w:ind w:left="1440"/>
      </w:pPr>
      <w:r>
        <w:t>In the case of unions and minimum wage laws, firms that pay above-equilibrium wages do so involuntarily</w:t>
      </w:r>
    </w:p>
    <w:p w:rsidR="00E352CD" w:rsidRDefault="00E352CD" w:rsidP="00E352CD">
      <w:pPr>
        <w:pStyle w:val="NoSpacing"/>
        <w:ind w:left="1440"/>
      </w:pPr>
      <w:r>
        <w:t>Henry Ford – wants to get best and brightest people as workers</w:t>
      </w:r>
    </w:p>
    <w:p w:rsidR="00E352CD" w:rsidRDefault="00E352CD" w:rsidP="00E352CD">
      <w:pPr>
        <w:pStyle w:val="NoSpacing"/>
        <w:ind w:left="720"/>
      </w:pPr>
      <w:r>
        <w:t>There are four reasons why firms might pay efficiency wages</w:t>
      </w:r>
    </w:p>
    <w:p w:rsidR="00E352CD" w:rsidRDefault="00E352CD" w:rsidP="00E352CD">
      <w:pPr>
        <w:pStyle w:val="NoSpacing"/>
        <w:numPr>
          <w:ilvl w:val="0"/>
          <w:numId w:val="5"/>
        </w:numPr>
      </w:pPr>
      <w:r>
        <w:t>Worker health: in developing countries, poor nutrition is a common problem so paying higher wages allows workers to eat better, and be healthier and more productive. (Not as relevant for developed countries, but these have a small proportion of the world’s population)</w:t>
      </w:r>
    </w:p>
    <w:p w:rsidR="00E352CD" w:rsidRDefault="00E352CD" w:rsidP="00E352CD">
      <w:pPr>
        <w:pStyle w:val="NoSpacing"/>
        <w:numPr>
          <w:ilvl w:val="0"/>
          <w:numId w:val="5"/>
        </w:numPr>
      </w:pPr>
      <w:r>
        <w:t>Worker turnover: new workers are costly (e.g. placing ads, interviewing candidates and training new hires) and usually less productive in their firm few months on the job (it takes time to learn how to work efficiently). Paying high wages gives workers more incentive to stay, reduces turnover.</w:t>
      </w:r>
    </w:p>
    <w:p w:rsidR="00E352CD" w:rsidRDefault="00E352CD" w:rsidP="00E352CD">
      <w:pPr>
        <w:pStyle w:val="NoSpacing"/>
        <w:numPr>
          <w:ilvl w:val="0"/>
          <w:numId w:val="5"/>
        </w:numPr>
      </w:pPr>
      <w:r>
        <w:t>Worker quality: offering higher wages attracts better job applicants, thereby increasing the quality of the firm’s workforce</w:t>
      </w:r>
    </w:p>
    <w:p w:rsidR="00E352CD" w:rsidRDefault="00E352CD" w:rsidP="00E352CD">
      <w:pPr>
        <w:pStyle w:val="NoSpacing"/>
        <w:numPr>
          <w:ilvl w:val="0"/>
          <w:numId w:val="5"/>
        </w:numPr>
      </w:pPr>
      <w:r>
        <w:t>Worker effort: offering higher wages encourages workers to work harder, thereby increasing both worker and firm productivity. This also reduces costs associated with monitoring and firing workers who shirk.</w:t>
      </w:r>
    </w:p>
    <w:p w:rsidR="00E352CD" w:rsidRDefault="00E352CD" w:rsidP="00E352CD">
      <w:pPr>
        <w:pStyle w:val="NoSpacing"/>
      </w:pPr>
    </w:p>
    <w:p w:rsidR="00791BFB" w:rsidRPr="00791BFB" w:rsidRDefault="00791BFB" w:rsidP="00E352CD">
      <w:pPr>
        <w:pStyle w:val="NoSpacing"/>
        <w:rPr>
          <w:b/>
        </w:rPr>
      </w:pPr>
      <w:r w:rsidRPr="00791BFB">
        <w:rPr>
          <w:b/>
        </w:rPr>
        <w:t>Chapter 10: The Monetary System</w:t>
      </w:r>
    </w:p>
    <w:p w:rsidR="00791BFB" w:rsidRDefault="00791BFB" w:rsidP="00E352CD">
      <w:pPr>
        <w:pStyle w:val="NoSpacing"/>
      </w:pPr>
      <w:r>
        <w:t>What Money Is and Why It’s Important</w:t>
      </w:r>
    </w:p>
    <w:p w:rsidR="00791BFB" w:rsidRDefault="00791BFB" w:rsidP="00791BFB">
      <w:pPr>
        <w:pStyle w:val="NoSpacing"/>
        <w:ind w:left="720"/>
      </w:pPr>
      <w:r>
        <w:t>Without money, trade</w:t>
      </w:r>
      <w:r w:rsidR="004765F8">
        <w:t xml:space="preserve"> (getting something you want from someone else)</w:t>
      </w:r>
      <w:r>
        <w:t xml:space="preserve"> would require barter</w:t>
      </w:r>
    </w:p>
    <w:p w:rsidR="00791BFB" w:rsidRDefault="00791BFB" w:rsidP="00791BFB">
      <w:pPr>
        <w:pStyle w:val="NoSpacing"/>
        <w:ind w:left="720"/>
      </w:pPr>
      <w:r>
        <w:tab/>
        <w:t>The exchange of one good or service for another</w:t>
      </w:r>
    </w:p>
    <w:p w:rsidR="00791BFB" w:rsidRDefault="00791BFB" w:rsidP="00791BFB">
      <w:pPr>
        <w:pStyle w:val="NoSpacing"/>
        <w:ind w:left="720"/>
      </w:pPr>
      <w:r>
        <w:t>Economics Professor Example: having to barter for the 5$ beer, by offering info about the CPI &amp; GDP</w:t>
      </w:r>
    </w:p>
    <w:p w:rsidR="00791BFB" w:rsidRDefault="00791BFB" w:rsidP="00791BFB">
      <w:pPr>
        <w:pStyle w:val="NoSpacing"/>
        <w:ind w:left="720"/>
      </w:pPr>
      <w:r>
        <w:t>Every transaction would require a double coincidence of wants</w:t>
      </w:r>
    </w:p>
    <w:p w:rsidR="00791BFB" w:rsidRDefault="00791BFB" w:rsidP="00791BFB">
      <w:pPr>
        <w:pStyle w:val="NoSpacing"/>
        <w:ind w:left="720"/>
      </w:pPr>
      <w:r>
        <w:lastRenderedPageBreak/>
        <w:tab/>
        <w:t xml:space="preserve">The unlikely occurrence that two people each have a good the other wants and at the same time </w:t>
      </w:r>
      <w:r>
        <w:tab/>
        <w:t>that each wants it</w:t>
      </w:r>
    </w:p>
    <w:p w:rsidR="00791BFB" w:rsidRDefault="00791BFB" w:rsidP="00791BFB">
      <w:pPr>
        <w:pStyle w:val="NoSpacing"/>
        <w:ind w:left="720"/>
      </w:pPr>
      <w:r>
        <w:t>Most people would have to spend time searching for others to trade with – waste of resources</w:t>
      </w:r>
    </w:p>
    <w:p w:rsidR="00791BFB" w:rsidRDefault="00791BFB" w:rsidP="00791BFB">
      <w:pPr>
        <w:pStyle w:val="NoSpacing"/>
        <w:ind w:left="720"/>
      </w:pPr>
      <w:r>
        <w:t>This searching is unnecessary</w:t>
      </w:r>
      <w:r w:rsidR="004765F8">
        <w:t xml:space="preserve"> with money</w:t>
      </w:r>
    </w:p>
    <w:p w:rsidR="004765F8" w:rsidRDefault="004765F8" w:rsidP="00791BFB">
      <w:pPr>
        <w:pStyle w:val="NoSpacing"/>
        <w:ind w:left="720"/>
      </w:pPr>
      <w:r>
        <w:tab/>
        <w:t>Those assets that people regularly use to buy goods and services from one another</w:t>
      </w:r>
    </w:p>
    <w:p w:rsidR="00791BFB" w:rsidRDefault="00791BFB" w:rsidP="00791BFB">
      <w:pPr>
        <w:pStyle w:val="NoSpacing"/>
      </w:pPr>
      <w:r>
        <w:t>Two Kinds of Money</w:t>
      </w:r>
    </w:p>
    <w:p w:rsidR="00791BFB" w:rsidRDefault="00791BFB" w:rsidP="00791BFB">
      <w:pPr>
        <w:pStyle w:val="NoSpacing"/>
        <w:ind w:left="720"/>
      </w:pPr>
      <w:r>
        <w:t>Commodity money: takes the form of a commodity with intrinsic value</w:t>
      </w:r>
    </w:p>
    <w:p w:rsidR="00791BFB" w:rsidRDefault="00791BFB" w:rsidP="00791BFB">
      <w:pPr>
        <w:pStyle w:val="NoSpacing"/>
        <w:ind w:left="720" w:firstLine="720"/>
      </w:pPr>
      <w:r>
        <w:t>It has value if not being used as money</w:t>
      </w:r>
    </w:p>
    <w:p w:rsidR="00791BFB" w:rsidRDefault="00791BFB" w:rsidP="00791BFB">
      <w:pPr>
        <w:pStyle w:val="NoSpacing"/>
        <w:ind w:left="720" w:firstLine="720"/>
      </w:pPr>
      <w:r>
        <w:t>E.g.: gold coins, cigarettes in POW camps</w:t>
      </w:r>
    </w:p>
    <w:p w:rsidR="00791BFB" w:rsidRDefault="00791BFB" w:rsidP="00791BFB">
      <w:pPr>
        <w:pStyle w:val="NoSpacing"/>
        <w:ind w:left="720"/>
      </w:pPr>
      <w:r>
        <w:t>Fiat money: money without intrinsic value</w:t>
      </w:r>
    </w:p>
    <w:p w:rsidR="00791BFB" w:rsidRDefault="00791BFB" w:rsidP="00791BFB">
      <w:pPr>
        <w:pStyle w:val="NoSpacing"/>
        <w:ind w:left="1440"/>
      </w:pPr>
      <w:r>
        <w:t>Used as money because of government decree</w:t>
      </w:r>
    </w:p>
    <w:p w:rsidR="00791BFB" w:rsidRDefault="004765F8" w:rsidP="00791BFB">
      <w:pPr>
        <w:pStyle w:val="NoSpacing"/>
        <w:ind w:left="1440"/>
      </w:pPr>
      <w:r>
        <w:t>E.g.</w:t>
      </w:r>
      <w:r w:rsidR="00791BFB">
        <w:t xml:space="preserve"> Canadian dollar</w:t>
      </w:r>
    </w:p>
    <w:p w:rsidR="00791BFB" w:rsidRDefault="00791BFB" w:rsidP="00791BFB">
      <w:pPr>
        <w:pStyle w:val="NoSpacing"/>
      </w:pPr>
      <w:r>
        <w:t>3 functions of money</w:t>
      </w:r>
    </w:p>
    <w:p w:rsidR="00791BFB" w:rsidRDefault="00791BFB" w:rsidP="00791BFB">
      <w:pPr>
        <w:pStyle w:val="NoSpacing"/>
        <w:numPr>
          <w:ilvl w:val="0"/>
          <w:numId w:val="7"/>
        </w:numPr>
      </w:pPr>
      <w:r>
        <w:t>Medium of exchange: an item buyers give to sellers</w:t>
      </w:r>
      <w:r w:rsidR="004765F8">
        <w:t xml:space="preserve"> to purchase goods and services</w:t>
      </w:r>
    </w:p>
    <w:p w:rsidR="00791BFB" w:rsidRDefault="00791BFB" w:rsidP="00791BFB">
      <w:pPr>
        <w:pStyle w:val="NoSpacing"/>
        <w:ind w:left="720" w:firstLine="720"/>
      </w:pPr>
      <w:r>
        <w:t>Sellers are willing to ac</w:t>
      </w:r>
      <w:r w:rsidR="004765F8">
        <w:t xml:space="preserve">cept this item in a transaction (and use it themselves in other </w:t>
      </w:r>
      <w:r w:rsidR="004765F8">
        <w:tab/>
        <w:t>transactions)</w:t>
      </w:r>
    </w:p>
    <w:p w:rsidR="004765F8" w:rsidRDefault="004765F8" w:rsidP="00791BFB">
      <w:pPr>
        <w:pStyle w:val="NoSpacing"/>
        <w:ind w:left="720" w:firstLine="720"/>
      </w:pPr>
      <w:r>
        <w:t>You are confident that sellers will be willing to accept it in exchange for something</w:t>
      </w:r>
    </w:p>
    <w:p w:rsidR="004765F8" w:rsidRDefault="004765F8" w:rsidP="00791BFB">
      <w:pPr>
        <w:pStyle w:val="NoSpacing"/>
        <w:ind w:left="720" w:firstLine="720"/>
      </w:pPr>
      <w:r>
        <w:t>In Canada today, legal tender consists of:</w:t>
      </w:r>
    </w:p>
    <w:p w:rsidR="004765F8" w:rsidRDefault="004765F8" w:rsidP="004765F8">
      <w:pPr>
        <w:pStyle w:val="NoSpacing"/>
        <w:ind w:left="1440" w:firstLine="720"/>
      </w:pPr>
      <w:r>
        <w:t>Bank notes issued by the Bank of Canada</w:t>
      </w:r>
    </w:p>
    <w:p w:rsidR="004765F8" w:rsidRDefault="004765F8" w:rsidP="004765F8">
      <w:pPr>
        <w:pStyle w:val="NoSpacing"/>
        <w:ind w:left="1440" w:firstLine="720"/>
      </w:pPr>
      <w:r>
        <w:t>Coins issued by the Royal Canadian mint</w:t>
      </w:r>
    </w:p>
    <w:p w:rsidR="001811A5" w:rsidRDefault="001811A5" w:rsidP="001811A5">
      <w:pPr>
        <w:pStyle w:val="NoSpacing"/>
        <w:ind w:left="720" w:firstLine="720"/>
      </w:pPr>
      <w:r>
        <w:t>Last couple of years – had to accept new type of currency (2011 biggest change)</w:t>
      </w:r>
    </w:p>
    <w:p w:rsidR="00791BFB" w:rsidRDefault="001811A5" w:rsidP="00791BFB">
      <w:pPr>
        <w:pStyle w:val="NoSpacing"/>
        <w:numPr>
          <w:ilvl w:val="0"/>
          <w:numId w:val="7"/>
        </w:numPr>
      </w:pPr>
      <w:r>
        <w:t>Store of value: one item that people can use to transfer purchasing power from the present to the future</w:t>
      </w:r>
    </w:p>
    <w:p w:rsidR="001811A5" w:rsidRDefault="001811A5" w:rsidP="001811A5">
      <w:pPr>
        <w:pStyle w:val="NoSpacing"/>
        <w:ind w:left="1440"/>
      </w:pPr>
      <w:r>
        <w:t>The seller who accepts money in a transaction can use it at a later date for a purchase</w:t>
      </w:r>
    </w:p>
    <w:p w:rsidR="001811A5" w:rsidRDefault="001811A5" w:rsidP="001811A5">
      <w:pPr>
        <w:pStyle w:val="NoSpacing"/>
        <w:ind w:left="1440"/>
      </w:pPr>
      <w:r>
        <w:t>But there are other stores of value (or assets) in an economy (e.g. paintings, houses, baseball cards)</w:t>
      </w:r>
    </w:p>
    <w:p w:rsidR="001811A5" w:rsidRDefault="001811A5" w:rsidP="001811A5">
      <w:pPr>
        <w:pStyle w:val="NoSpacing"/>
        <w:ind w:left="1440"/>
      </w:pPr>
      <w:r>
        <w:tab/>
        <w:t>All of these stores of value, including money, are called wealth</w:t>
      </w:r>
    </w:p>
    <w:p w:rsidR="001811A5" w:rsidRDefault="001811A5" w:rsidP="001811A5">
      <w:pPr>
        <w:pStyle w:val="NoSpacing"/>
        <w:ind w:left="1440"/>
      </w:pPr>
      <w:r>
        <w:t>The term liquidity is used to describe the ease at which stores of wealth can be converted to the economy’s medium of exchange</w:t>
      </w:r>
    </w:p>
    <w:p w:rsidR="001811A5" w:rsidRDefault="001811A5" w:rsidP="001811A5">
      <w:pPr>
        <w:pStyle w:val="NoSpacing"/>
        <w:ind w:left="1440"/>
      </w:pPr>
      <w:r>
        <w:tab/>
        <w:t>Money is perfectly liquid</w:t>
      </w:r>
    </w:p>
    <w:p w:rsidR="001811A5" w:rsidRDefault="001811A5" w:rsidP="001811A5">
      <w:pPr>
        <w:pStyle w:val="NoSpacing"/>
        <w:numPr>
          <w:ilvl w:val="0"/>
          <w:numId w:val="7"/>
        </w:numPr>
      </w:pPr>
      <w:r>
        <w:t>Unit of account: the yardstick people use to post prices and record debts</w:t>
      </w:r>
    </w:p>
    <w:p w:rsidR="001811A5" w:rsidRDefault="001811A5" w:rsidP="001811A5">
      <w:pPr>
        <w:pStyle w:val="NoSpacing"/>
        <w:ind w:left="1440"/>
      </w:pPr>
      <w:r>
        <w:t>We could say that the price of a polish sausage on a bun purchased from the Tabaret vendor is 3.6 cans of pop</w:t>
      </w:r>
    </w:p>
    <w:p w:rsidR="001811A5" w:rsidRDefault="001811A5" w:rsidP="001811A5">
      <w:pPr>
        <w:pStyle w:val="NoSpacing"/>
        <w:ind w:left="1440"/>
      </w:pPr>
      <w:r>
        <w:t>We prefer to use dollars: $4.50 vs.</w:t>
      </w:r>
      <w:r w:rsidR="004765F8">
        <w:t xml:space="preserve"> $1.25</w:t>
      </w:r>
    </w:p>
    <w:p w:rsidR="001811A5" w:rsidRDefault="001811A5" w:rsidP="001811A5">
      <w:pPr>
        <w:pStyle w:val="NoSpacing"/>
        <w:ind w:left="1440"/>
      </w:pPr>
      <w:r>
        <w:t>Money is based on a social agreement to recognize value</w:t>
      </w:r>
    </w:p>
    <w:p w:rsidR="001811A5" w:rsidRDefault="001811A5" w:rsidP="001811A5">
      <w:pPr>
        <w:pStyle w:val="NoSpacing"/>
      </w:pPr>
      <w:r>
        <w:t>Money in the Canadian Economy</w:t>
      </w:r>
    </w:p>
    <w:p w:rsidR="001811A5" w:rsidRDefault="001811A5" w:rsidP="001811A5">
      <w:pPr>
        <w:pStyle w:val="NoSpacing"/>
        <w:ind w:left="720"/>
      </w:pPr>
      <w:r>
        <w:t>The money supply (or money stock) is the quantity of money available in the economy</w:t>
      </w:r>
    </w:p>
    <w:p w:rsidR="001811A5" w:rsidRDefault="001811A5" w:rsidP="001811A5">
      <w:pPr>
        <w:pStyle w:val="NoSpacing"/>
        <w:ind w:left="720"/>
      </w:pPr>
      <w:r>
        <w:tab/>
        <w:t>Decisions by policymakers concerning the money supply constitute monetary policy</w:t>
      </w:r>
    </w:p>
    <w:p w:rsidR="001811A5" w:rsidRDefault="001811A5" w:rsidP="001811A5">
      <w:pPr>
        <w:pStyle w:val="NoSpacing"/>
        <w:ind w:left="720"/>
      </w:pPr>
      <w:r>
        <w:t>Assets to be considered part of the money supply</w:t>
      </w:r>
    </w:p>
    <w:p w:rsidR="001811A5" w:rsidRDefault="001811A5" w:rsidP="001811A5">
      <w:pPr>
        <w:pStyle w:val="NoSpacing"/>
        <w:ind w:left="720"/>
      </w:pPr>
      <w:r>
        <w:tab/>
        <w:t>Currency: the paper bills and coin in the hands of the (non-bank) public</w:t>
      </w:r>
    </w:p>
    <w:p w:rsidR="001811A5" w:rsidRDefault="001811A5" w:rsidP="001811A5">
      <w:pPr>
        <w:pStyle w:val="NoSpacing"/>
        <w:ind w:left="720"/>
      </w:pPr>
      <w:r>
        <w:tab/>
        <w:t xml:space="preserve">Demand deposits: balances in bank accounts (savings and checking) that depositors can </w:t>
      </w:r>
      <w:r>
        <w:tab/>
        <w:t>withdraw at any time without advance notice b</w:t>
      </w:r>
      <w:r w:rsidR="004765F8">
        <w:t>y, for example, writing a check</w:t>
      </w:r>
      <w:r>
        <w:t xml:space="preserve">, or using a </w:t>
      </w:r>
      <w:r>
        <w:tab/>
        <w:t>debit card or online bank</w:t>
      </w:r>
      <w:r w:rsidR="004765F8">
        <w:t>ing</w:t>
      </w:r>
    </w:p>
    <w:p w:rsidR="001811A5" w:rsidRDefault="001811A5" w:rsidP="001811A5">
      <w:pPr>
        <w:pStyle w:val="NoSpacing"/>
        <w:ind w:firstLine="720"/>
      </w:pPr>
      <w:r>
        <w:t>M1</w:t>
      </w:r>
      <w:r w:rsidR="00A962DC">
        <w:t>+</w:t>
      </w:r>
      <w:r>
        <w:t>: checkable deposits &amp; currency</w:t>
      </w:r>
    </w:p>
    <w:p w:rsidR="001811A5" w:rsidRDefault="001811A5" w:rsidP="001811A5">
      <w:pPr>
        <w:pStyle w:val="NoSpacing"/>
        <w:ind w:firstLine="720"/>
      </w:pPr>
      <w:r>
        <w:t>M2: everything in M1</w:t>
      </w:r>
      <w:r w:rsidR="004765F8">
        <w:t>+</w:t>
      </w:r>
      <w:r>
        <w:t>, non-personal demand and notice deposits</w:t>
      </w:r>
      <w:r w:rsidR="004765F8">
        <w:t>, a few minor categories</w:t>
      </w:r>
    </w:p>
    <w:p w:rsidR="00D73FF1" w:rsidRDefault="00D73FF1" w:rsidP="001811A5">
      <w:pPr>
        <w:pStyle w:val="NoSpacing"/>
        <w:ind w:firstLine="720"/>
      </w:pPr>
      <w:r>
        <w:t>The bank is trying to control the money inflation rate between 1-3% per year</w:t>
      </w:r>
    </w:p>
    <w:p w:rsidR="00D73FF1" w:rsidRDefault="00D73FF1" w:rsidP="001811A5">
      <w:pPr>
        <w:pStyle w:val="NoSpacing"/>
        <w:ind w:firstLine="720"/>
      </w:pPr>
      <w:r>
        <w:t>Currently: running at 1%</w:t>
      </w:r>
    </w:p>
    <w:p w:rsidR="00D73FF1" w:rsidRDefault="00D73FF1" w:rsidP="001811A5">
      <w:pPr>
        <w:pStyle w:val="NoSpacing"/>
        <w:ind w:firstLine="720"/>
      </w:pPr>
      <w:r>
        <w:t>Growth in M1+: future production</w:t>
      </w:r>
    </w:p>
    <w:p w:rsidR="00D73FF1" w:rsidRDefault="00D73FF1" w:rsidP="001811A5">
      <w:pPr>
        <w:pStyle w:val="NoSpacing"/>
        <w:ind w:firstLine="720"/>
      </w:pPr>
      <w:r>
        <w:lastRenderedPageBreak/>
        <w:t>Growth in M2: rate of inflation</w:t>
      </w:r>
    </w:p>
    <w:p w:rsidR="00D73FF1" w:rsidRDefault="00D73FF1" w:rsidP="00D73FF1">
      <w:pPr>
        <w:pStyle w:val="NoSpacing"/>
      </w:pPr>
      <w:r>
        <w:t>Credit Cards….are not part of the money supply</w:t>
      </w:r>
    </w:p>
    <w:p w:rsidR="00D73FF1" w:rsidRDefault="00D73FF1" w:rsidP="00D73FF1">
      <w:pPr>
        <w:pStyle w:val="NoSpacing"/>
        <w:ind w:left="720"/>
      </w:pPr>
      <w:r>
        <w:t>They are a method of deferring payment</w:t>
      </w:r>
    </w:p>
    <w:p w:rsidR="00D73FF1" w:rsidRDefault="00D73FF1" w:rsidP="00D73FF1">
      <w:pPr>
        <w:pStyle w:val="NoSpacing"/>
        <w:ind w:left="720"/>
      </w:pPr>
      <w:r>
        <w:t>I.e. eating out – bank pays restaurant, you pay bank</w:t>
      </w:r>
    </w:p>
    <w:p w:rsidR="00D73FF1" w:rsidRDefault="00D73FF1" w:rsidP="00D73FF1">
      <w:pPr>
        <w:pStyle w:val="NoSpacing"/>
        <w:ind w:left="720"/>
      </w:pPr>
      <w:r>
        <w:t>Balances that lie behind the credit card, behind the check</w:t>
      </w:r>
    </w:p>
    <w:p w:rsidR="00D73FF1" w:rsidRDefault="00D73FF1" w:rsidP="00D73FF1">
      <w:pPr>
        <w:pStyle w:val="NoSpacing"/>
        <w:ind w:left="720"/>
      </w:pPr>
      <w:r>
        <w:t>Very important for analyzing monetary system</w:t>
      </w:r>
    </w:p>
    <w:p w:rsidR="00D73FF1" w:rsidRDefault="00D73FF1" w:rsidP="00D73FF1">
      <w:pPr>
        <w:pStyle w:val="NoSpacing"/>
      </w:pPr>
      <w:r>
        <w:t>The Bank of Canada</w:t>
      </w:r>
    </w:p>
    <w:p w:rsidR="00D73FF1" w:rsidRDefault="00D73FF1" w:rsidP="00D73FF1">
      <w:pPr>
        <w:pStyle w:val="NoSpacing"/>
        <w:ind w:left="720"/>
      </w:pPr>
      <w:r>
        <w:t>Central bank:</w:t>
      </w:r>
      <w:r w:rsidR="004765F8">
        <w:t xml:space="preserve"> an</w:t>
      </w:r>
      <w:r>
        <w:t xml:space="preserve"> institution designed to regulate the money supply in the economy</w:t>
      </w:r>
    </w:p>
    <w:p w:rsidR="00D73FF1" w:rsidRDefault="00D73FF1" w:rsidP="00D73FF1">
      <w:pPr>
        <w:pStyle w:val="NoSpacing"/>
        <w:ind w:left="720"/>
      </w:pPr>
      <w:r>
        <w:t>Bank of Canada: the nation’s central bank</w:t>
      </w:r>
    </w:p>
    <w:p w:rsidR="00D73FF1" w:rsidRDefault="00D73FF1" w:rsidP="00D73FF1">
      <w:pPr>
        <w:pStyle w:val="NoSpacing"/>
        <w:ind w:left="720"/>
      </w:pPr>
      <w:r>
        <w:tab/>
        <w:t>Responsibility for Canada’s monetary policy, bank no</w:t>
      </w:r>
      <w:r w:rsidR="004765F8">
        <w:t>tes, financial system and funds</w:t>
      </w:r>
      <w:r>
        <w:tab/>
        <w:t>management</w:t>
      </w:r>
    </w:p>
    <w:p w:rsidR="004765F8" w:rsidRDefault="004765F8" w:rsidP="00D73FF1">
      <w:pPr>
        <w:pStyle w:val="NoSpacing"/>
        <w:ind w:left="720"/>
      </w:pPr>
      <w:r>
        <w:tab/>
        <w:t>Principle rote is to promote economic and financial welfare of Canada</w:t>
      </w:r>
    </w:p>
    <w:p w:rsidR="00D73FF1" w:rsidRDefault="00D73FF1" w:rsidP="00D73FF1">
      <w:pPr>
        <w:pStyle w:val="NoSpacing"/>
        <w:ind w:left="720"/>
      </w:pPr>
      <w:r>
        <w:tab/>
        <w:t>Founded in 1934, as a privately owned corporation and opened in 1935 (post-Great Depression)</w:t>
      </w:r>
    </w:p>
    <w:p w:rsidR="00D73FF1" w:rsidRDefault="00D73FF1" w:rsidP="00D73FF1">
      <w:pPr>
        <w:pStyle w:val="NoSpacing"/>
        <w:ind w:left="1440"/>
      </w:pPr>
      <w:r>
        <w:t xml:space="preserve">1938: becomes </w:t>
      </w:r>
      <w:r w:rsidR="00C423D0">
        <w:t>Crown Corporation</w:t>
      </w:r>
    </w:p>
    <w:p w:rsidR="004765F8" w:rsidRDefault="00D73FF1" w:rsidP="004765F8">
      <w:pPr>
        <w:pStyle w:val="NoSpacing"/>
        <w:ind w:left="1440"/>
      </w:pPr>
      <w:r>
        <w:tab/>
        <w:t>Now, owned by minister of finance (ultimately owned by people)</w:t>
      </w:r>
    </w:p>
    <w:p w:rsidR="00D73FF1" w:rsidRDefault="00D73FF1" w:rsidP="00D73FF1">
      <w:pPr>
        <w:pStyle w:val="NoSpacing"/>
        <w:ind w:left="1440"/>
      </w:pPr>
      <w:r>
        <w:t>Not a government dept. – conducts its activities with considerable independence compared with most other federal institutions</w:t>
      </w:r>
    </w:p>
    <w:p w:rsidR="00D73FF1" w:rsidRDefault="00C423D0" w:rsidP="00C423D0">
      <w:pPr>
        <w:pStyle w:val="NoSpacing"/>
      </w:pPr>
      <w:r>
        <w:t>Structure &amp; Functions of the Bank of Canada</w:t>
      </w:r>
    </w:p>
    <w:p w:rsidR="00C423D0" w:rsidRDefault="00C423D0" w:rsidP="00C423D0">
      <w:pPr>
        <w:pStyle w:val="NoSpacing"/>
        <w:ind w:left="720"/>
      </w:pPr>
      <w:r>
        <w:t>Managed by a Board of Directors, composed of the Governor, Senior Deputy Governor, 12 directors, and the Deputy Minister of Finance (ex officio non-voting member)</w:t>
      </w:r>
    </w:p>
    <w:p w:rsidR="00C423D0" w:rsidRDefault="00C423D0" w:rsidP="00C423D0">
      <w:pPr>
        <w:pStyle w:val="NoSpacing"/>
        <w:ind w:left="1440"/>
      </w:pPr>
      <w:r>
        <w:t>Current govern. Stephen Poloz, was appointed by the Bank’s Board for a 7 year term on June 3, 2013, and is Chairman of the Board of Directors</w:t>
      </w:r>
    </w:p>
    <w:p w:rsidR="004765F8" w:rsidRDefault="004765F8" w:rsidP="00C423D0">
      <w:pPr>
        <w:pStyle w:val="NoSpacing"/>
        <w:ind w:left="1440"/>
      </w:pPr>
      <w:r>
        <w:t>Current Senior Deputy Governor, Carolyn Wilkins, was appointed by the Bank’s Board of Directors for a 7-year term on May 2, 2014</w:t>
      </w:r>
    </w:p>
    <w:p w:rsidR="004765F8" w:rsidRDefault="004765F8" w:rsidP="00C423D0">
      <w:pPr>
        <w:pStyle w:val="NoSpacing"/>
        <w:ind w:left="1440"/>
      </w:pPr>
      <w:r>
        <w:t>All 12 members of the Board of Directors are appointed by the Minister of Finance for 3-year terms</w:t>
      </w:r>
    </w:p>
    <w:p w:rsidR="004765F8" w:rsidRDefault="004765F8" w:rsidP="00C423D0">
      <w:pPr>
        <w:pStyle w:val="NoSpacing"/>
        <w:ind w:left="1440"/>
      </w:pPr>
      <w:r>
        <w:t xml:space="preserve">Current Deputy Minister of Finance is Paul Rochon (since April 21, 2014) </w:t>
      </w:r>
    </w:p>
    <w:p w:rsidR="00C423D0" w:rsidRDefault="00C423D0" w:rsidP="00C423D0">
      <w:pPr>
        <w:pStyle w:val="NoSpacing"/>
        <w:ind w:left="720"/>
      </w:pPr>
      <w:r>
        <w:t>Four Key Functions</w:t>
      </w:r>
    </w:p>
    <w:p w:rsidR="00C423D0" w:rsidRDefault="00C423D0" w:rsidP="00C423D0">
      <w:pPr>
        <w:pStyle w:val="NoSpacing"/>
        <w:numPr>
          <w:ilvl w:val="1"/>
          <w:numId w:val="7"/>
        </w:numPr>
      </w:pPr>
      <w:r>
        <w:t>Issue currency (bank notes)</w:t>
      </w:r>
    </w:p>
    <w:p w:rsidR="00C423D0" w:rsidRDefault="00C423D0" w:rsidP="00C423D0">
      <w:pPr>
        <w:pStyle w:val="NoSpacing"/>
        <w:numPr>
          <w:ilvl w:val="1"/>
          <w:numId w:val="7"/>
        </w:numPr>
      </w:pPr>
      <w:r>
        <w:t>Act as a banker to the commercial banks (financial system)</w:t>
      </w:r>
    </w:p>
    <w:p w:rsidR="00C423D0" w:rsidRDefault="00C423D0" w:rsidP="00C423D0">
      <w:pPr>
        <w:pStyle w:val="NoSpacing"/>
        <w:numPr>
          <w:ilvl w:val="1"/>
          <w:numId w:val="7"/>
        </w:numPr>
      </w:pPr>
      <w:r>
        <w:t>Act as a banker to th</w:t>
      </w:r>
      <w:r w:rsidR="00FF306C">
        <w:t>e Canadian government (funds</w:t>
      </w:r>
      <w:r>
        <w:t xml:space="preserve"> management)</w:t>
      </w:r>
    </w:p>
    <w:p w:rsidR="00C423D0" w:rsidRDefault="00C423D0" w:rsidP="00C423D0">
      <w:pPr>
        <w:pStyle w:val="NoSpacing"/>
        <w:numPr>
          <w:ilvl w:val="1"/>
          <w:numId w:val="7"/>
        </w:numPr>
      </w:pPr>
      <w:r>
        <w:t>Control the money supply (monetary policy)</w:t>
      </w:r>
    </w:p>
    <w:p w:rsidR="00D73FF1" w:rsidRDefault="00C423D0" w:rsidP="00C423D0">
      <w:pPr>
        <w:pStyle w:val="NoSpacing"/>
      </w:pPr>
      <w:r>
        <w:t>Commercial Banks and the Money Supply</w:t>
      </w:r>
    </w:p>
    <w:p w:rsidR="00C423D0" w:rsidRDefault="00C423D0" w:rsidP="00C423D0">
      <w:pPr>
        <w:pStyle w:val="NoSpacing"/>
        <w:ind w:left="720"/>
      </w:pPr>
      <w:r>
        <w:t>Although the Bank of Canada alone is responsible for monetary policy, the central bank can control the money supply only through its influence on the entire banking system</w:t>
      </w:r>
    </w:p>
    <w:p w:rsidR="00C423D0" w:rsidRDefault="00C423D0" w:rsidP="00C423D0">
      <w:pPr>
        <w:pStyle w:val="NoSpacing"/>
        <w:ind w:left="1440"/>
      </w:pPr>
      <w:r>
        <w:t>Includes chartered banks, trust and mortgage loan companies, credit unions and caisses populaires</w:t>
      </w:r>
    </w:p>
    <w:p w:rsidR="00C423D0" w:rsidRDefault="00C423D0" w:rsidP="00C423D0">
      <w:pPr>
        <w:pStyle w:val="NoSpacing"/>
        <w:ind w:left="1440"/>
      </w:pPr>
      <w:r>
        <w:t>The bulk of the money supply consists of deposits that the public holds at these commercial banks</w:t>
      </w:r>
    </w:p>
    <w:p w:rsidR="00C423D0" w:rsidRDefault="00C423D0" w:rsidP="00C423D0">
      <w:pPr>
        <w:pStyle w:val="NoSpacing"/>
        <w:ind w:left="720"/>
      </w:pPr>
      <w:r>
        <w:t>Commercial banks can influence the quantity of demand deposits in the economy and the money supply</w:t>
      </w:r>
    </w:p>
    <w:p w:rsidR="00C423D0" w:rsidRDefault="00C423D0" w:rsidP="00C423D0">
      <w:pPr>
        <w:pStyle w:val="NoSpacing"/>
        <w:ind w:left="720"/>
      </w:pPr>
      <w:r>
        <w:t>In a fractional reserve banking system, banks keep a fraction of deposits as reserves and use the rest to make loans</w:t>
      </w:r>
    </w:p>
    <w:p w:rsidR="00C423D0" w:rsidRDefault="00C423D0" w:rsidP="00C423D0">
      <w:pPr>
        <w:pStyle w:val="NoSpacing"/>
        <w:ind w:left="1440"/>
      </w:pPr>
      <w:r>
        <w:t>Banks may hold more than this minimum amount if they choose</w:t>
      </w:r>
    </w:p>
    <w:p w:rsidR="00C423D0" w:rsidRDefault="00C423D0" w:rsidP="00C423D0">
      <w:pPr>
        <w:pStyle w:val="NoSpacing"/>
        <w:ind w:left="1440"/>
      </w:pPr>
      <w:r>
        <w:t xml:space="preserve">The reserve ratio R </w:t>
      </w:r>
    </w:p>
    <w:p w:rsidR="00C423D0" w:rsidRDefault="00C423D0" w:rsidP="00C423D0">
      <w:pPr>
        <w:pStyle w:val="NoSpacing"/>
        <w:ind w:left="1440"/>
      </w:pPr>
      <w:r>
        <w:tab/>
        <w:t>= fraction of deposits that banks hold as reserve</w:t>
      </w:r>
    </w:p>
    <w:p w:rsidR="00FF306C" w:rsidRDefault="00FF306C" w:rsidP="00C423D0">
      <w:pPr>
        <w:pStyle w:val="NoSpacing"/>
        <w:ind w:left="1440"/>
      </w:pPr>
      <w:r>
        <w:tab/>
        <w:t>= total reserves as a percentage of total deposit</w:t>
      </w:r>
    </w:p>
    <w:p w:rsidR="00C423D0" w:rsidRDefault="00C423D0" w:rsidP="00C423D0">
      <w:pPr>
        <w:pStyle w:val="NoSpacing"/>
      </w:pPr>
      <w:r>
        <w:t>Commercial Bank T Account</w:t>
      </w:r>
    </w:p>
    <w:p w:rsidR="00C423D0" w:rsidRDefault="00C423D0" w:rsidP="00C423D0">
      <w:pPr>
        <w:pStyle w:val="NoSpacing"/>
        <w:ind w:left="720"/>
      </w:pPr>
      <w:r>
        <w:t>T-account: a simplified accounting statement that shows a bank’s assets and liabilities</w:t>
      </w:r>
    </w:p>
    <w:p w:rsidR="00C423D0" w:rsidRDefault="00C423D0" w:rsidP="00C423D0">
      <w:pPr>
        <w:pStyle w:val="NoSpacing"/>
        <w:ind w:left="720"/>
      </w:pPr>
      <w:r>
        <w:lastRenderedPageBreak/>
        <w:t>Assets = reserves (funds available to the bank), loans (represent the banks’ claims on its borrowers)</w:t>
      </w:r>
    </w:p>
    <w:p w:rsidR="00C423D0" w:rsidRDefault="00C423D0" w:rsidP="00C423D0">
      <w:pPr>
        <w:pStyle w:val="NoSpacing"/>
        <w:ind w:left="720"/>
      </w:pPr>
      <w:r>
        <w:t>Liabilities = deposits (represent depositor’s claims on the bank)</w:t>
      </w:r>
    </w:p>
    <w:p w:rsidR="002F18BB" w:rsidRDefault="002F18BB" w:rsidP="002F18BB">
      <w:pPr>
        <w:pStyle w:val="NoSpacing"/>
      </w:pPr>
      <w:r>
        <w:t>How Commercial Banks Affect the Money Supply</w:t>
      </w:r>
    </w:p>
    <w:p w:rsidR="00C423D0" w:rsidRDefault="002F18BB" w:rsidP="00C423D0">
      <w:pPr>
        <w:pStyle w:val="NoSpacing"/>
        <w:ind w:left="720"/>
      </w:pPr>
      <w:r>
        <w:t>Case 1. NO banking System</w:t>
      </w:r>
    </w:p>
    <w:p w:rsidR="002F18BB" w:rsidRDefault="002F18BB" w:rsidP="00C423D0">
      <w:pPr>
        <w:pStyle w:val="NoSpacing"/>
        <w:ind w:left="720"/>
      </w:pPr>
      <w:r>
        <w:tab/>
        <w:t>Public holds $100</w:t>
      </w:r>
    </w:p>
    <w:p w:rsidR="002F18BB" w:rsidRDefault="002F18BB" w:rsidP="00C423D0">
      <w:pPr>
        <w:pStyle w:val="NoSpacing"/>
        <w:ind w:left="720"/>
      </w:pPr>
      <w:r>
        <w:tab/>
        <w:t>Bank holds $100</w:t>
      </w:r>
    </w:p>
    <w:p w:rsidR="002F18BB" w:rsidRDefault="002F18BB" w:rsidP="00C423D0">
      <w:pPr>
        <w:pStyle w:val="NoSpacing"/>
        <w:ind w:left="720"/>
      </w:pPr>
      <w:r>
        <w:t>Case 2. 100% reserve banking system – banks hold 100% as reserves and make no loans</w:t>
      </w:r>
    </w:p>
    <w:p w:rsidR="002F18BB" w:rsidRDefault="002F18BB" w:rsidP="002F18BB">
      <w:pPr>
        <w:pStyle w:val="NoSpacing"/>
        <w:ind w:left="1440"/>
      </w:pPr>
      <w:r>
        <w:t>Public deposits the $100 at First Canadian Bank (FCB)</w:t>
      </w:r>
    </w:p>
    <w:p w:rsidR="002F18BB" w:rsidRDefault="002F18BB" w:rsidP="002F18BB">
      <w:pPr>
        <w:pStyle w:val="NoSpacing"/>
        <w:ind w:left="1440"/>
      </w:pPr>
      <w:r>
        <w:t>FCB holds 100% of the deposits as reserves</w:t>
      </w:r>
    </w:p>
    <w:p w:rsidR="002F18BB" w:rsidRDefault="002F18BB" w:rsidP="002F18BB">
      <w:pPr>
        <w:pStyle w:val="NoSpacing"/>
        <w:ind w:left="1440"/>
      </w:pPr>
      <w:r w:rsidRPr="002F18BB">
        <w:rPr>
          <w:highlight w:val="yellow"/>
        </w:rPr>
        <w:t>Money supply = currency + deposits + loans</w:t>
      </w:r>
      <w:r>
        <w:t xml:space="preserve"> = 100$</w:t>
      </w:r>
    </w:p>
    <w:p w:rsidR="002F18BB" w:rsidRDefault="002F18BB" w:rsidP="002F18BB">
      <w:pPr>
        <w:pStyle w:val="NoSpacing"/>
        <w:ind w:left="1440"/>
      </w:pPr>
      <w:r>
        <w:t>*banks do not affect size of money supply</w:t>
      </w:r>
    </w:p>
    <w:p w:rsidR="002F18BB" w:rsidRDefault="002F18BB" w:rsidP="00C423D0">
      <w:pPr>
        <w:pStyle w:val="NoSpacing"/>
        <w:ind w:left="720"/>
      </w:pPr>
      <w:r>
        <w:t>Case 3. Fractional reserve banking system – banks hold a percentage</w:t>
      </w:r>
    </w:p>
    <w:p w:rsidR="002F18BB" w:rsidRDefault="002F18BB" w:rsidP="002F18BB">
      <w:pPr>
        <w:pStyle w:val="NoSpacing"/>
        <w:ind w:left="1440"/>
      </w:pPr>
      <w:r>
        <w:t>Public deposits $100</w:t>
      </w:r>
    </w:p>
    <w:p w:rsidR="002F18BB" w:rsidRDefault="002F18BB" w:rsidP="00921750">
      <w:pPr>
        <w:pStyle w:val="NoSpacing"/>
        <w:tabs>
          <w:tab w:val="left" w:pos="6255"/>
        </w:tabs>
        <w:ind w:left="1440"/>
      </w:pPr>
      <w:r>
        <w:t>FCB must hold 10% of the deposits as reserves</w:t>
      </w:r>
      <w:r w:rsidR="00921750">
        <w:tab/>
        <w:t xml:space="preserve"> = $10</w:t>
      </w:r>
    </w:p>
    <w:p w:rsidR="00921750" w:rsidRDefault="00921750" w:rsidP="00921750">
      <w:pPr>
        <w:pStyle w:val="NoSpacing"/>
        <w:tabs>
          <w:tab w:val="left" w:pos="6255"/>
        </w:tabs>
        <w:ind w:left="1440"/>
      </w:pPr>
      <w:r>
        <w:t>R=10%</w:t>
      </w:r>
    </w:p>
    <w:p w:rsidR="00921750" w:rsidRDefault="00921750" w:rsidP="00921750">
      <w:pPr>
        <w:pStyle w:val="NoSpacing"/>
        <w:tabs>
          <w:tab w:val="left" w:pos="6255"/>
        </w:tabs>
        <w:ind w:left="1440"/>
      </w:pPr>
      <w:r>
        <w:t>This increases money supply by 90% (of $100)</w:t>
      </w:r>
    </w:p>
    <w:p w:rsidR="00921750" w:rsidRDefault="00921750" w:rsidP="00921750">
      <w:pPr>
        <w:pStyle w:val="NoSpacing"/>
        <w:tabs>
          <w:tab w:val="left" w:pos="6255"/>
        </w:tabs>
        <w:ind w:left="1440"/>
      </w:pPr>
      <w:r>
        <w:t>0 + 100 + 90 = $190 in money supply</w:t>
      </w:r>
    </w:p>
    <w:p w:rsidR="00BA4FBB" w:rsidRDefault="00BA4FBB" w:rsidP="00921750">
      <w:pPr>
        <w:pStyle w:val="NoSpacing"/>
        <w:tabs>
          <w:tab w:val="left" w:pos="6255"/>
        </w:tabs>
        <w:ind w:left="1440"/>
      </w:pPr>
      <w:r>
        <w:t xml:space="preserve">Increase in the money supply = loans </w:t>
      </w:r>
    </w:p>
    <w:p w:rsidR="00BA4FBB" w:rsidRDefault="00BA4FBB" w:rsidP="00BA4FBB">
      <w:pPr>
        <w:pStyle w:val="NoSpacing"/>
        <w:ind w:left="1440"/>
      </w:pPr>
      <w:r>
        <w:tab/>
        <w:t>=$90</w:t>
      </w:r>
    </w:p>
    <w:p w:rsidR="000F3487" w:rsidRDefault="000F3487" w:rsidP="000F3487">
      <w:pPr>
        <w:pStyle w:val="NoSpacing"/>
        <w:ind w:left="1440"/>
      </w:pPr>
      <w:r>
        <w:t>Borrower gets $90 in currency &amp; $90 in new debt (a liability)</w:t>
      </w:r>
    </w:p>
    <w:p w:rsidR="000F3487" w:rsidRDefault="000F3487" w:rsidP="000F3487">
      <w:pPr>
        <w:pStyle w:val="NoSpacing"/>
        <w:ind w:left="1440"/>
      </w:pPr>
      <w:r>
        <w:t>This money is not wealth because the asset (money) is offset by a liability (the loan)</w:t>
      </w:r>
    </w:p>
    <w:p w:rsidR="000F3487" w:rsidRDefault="000F3487" w:rsidP="000F3487">
      <w:pPr>
        <w:pStyle w:val="NoSpacing"/>
        <w:ind w:left="720"/>
      </w:pPr>
      <w:r>
        <w:t>Now suppose the borrower deposits the $90 at Second Canadian Bank (Case 3)</w:t>
      </w:r>
    </w:p>
    <w:p w:rsidR="000F3487" w:rsidRDefault="000F3487" w:rsidP="000F3487">
      <w:pPr>
        <w:pStyle w:val="NoSpacing"/>
        <w:ind w:left="1440"/>
      </w:pPr>
      <w:r>
        <w:t>SCB holds 10% of the deposits as reserves</w:t>
      </w:r>
    </w:p>
    <w:p w:rsidR="000F3487" w:rsidRDefault="000F3487" w:rsidP="000F3487">
      <w:pPr>
        <w:pStyle w:val="NoSpacing"/>
        <w:ind w:left="1440"/>
      </w:pPr>
      <w:r>
        <w:t>Reserves – 9$, loans now $81</w:t>
      </w:r>
    </w:p>
    <w:p w:rsidR="00EF57D2" w:rsidRDefault="00EF57D2" w:rsidP="000F3487">
      <w:pPr>
        <w:pStyle w:val="NoSpacing"/>
        <w:ind w:left="1440"/>
      </w:pPr>
      <w:r>
        <w:t>This increases the money supply by 90% (of 90$)</w:t>
      </w:r>
    </w:p>
    <w:p w:rsidR="00EF57D2" w:rsidRDefault="00EF57D2" w:rsidP="000F3487">
      <w:pPr>
        <w:pStyle w:val="NoSpacing"/>
        <w:ind w:left="1440"/>
      </w:pPr>
      <w:r>
        <w:t>Further increase in the money supply by $81</w:t>
      </w:r>
    </w:p>
    <w:p w:rsidR="00EF57D2" w:rsidRDefault="00EF57D2" w:rsidP="00EF57D2">
      <w:pPr>
        <w:pStyle w:val="NoSpacing"/>
        <w:ind w:left="720"/>
      </w:pPr>
      <w:r>
        <w:t>Now suppose the borrower deposits $81 at Third Canadian Bank</w:t>
      </w:r>
    </w:p>
    <w:p w:rsidR="00EF57D2" w:rsidRDefault="00EF57D2" w:rsidP="00EF57D2">
      <w:pPr>
        <w:pStyle w:val="NoSpacing"/>
        <w:ind w:left="1440"/>
      </w:pPr>
      <w:r>
        <w:t>TCB holds 10% as reserves</w:t>
      </w:r>
    </w:p>
    <w:p w:rsidR="00EF57D2" w:rsidRDefault="00EF57D2" w:rsidP="00EF57D2">
      <w:pPr>
        <w:pStyle w:val="NoSpacing"/>
        <w:ind w:left="1440"/>
      </w:pPr>
      <w:r>
        <w:t>Reserves - $8.10</w:t>
      </w:r>
    </w:p>
    <w:p w:rsidR="00EF57D2" w:rsidRDefault="00EF57D2" w:rsidP="00EF57D2">
      <w:pPr>
        <w:pStyle w:val="NoSpacing"/>
        <w:ind w:left="1440"/>
      </w:pPr>
      <w:r>
        <w:t>Loans - $72.90</w:t>
      </w:r>
    </w:p>
    <w:p w:rsidR="00EF57D2" w:rsidRDefault="00EF57D2" w:rsidP="00EF57D2">
      <w:pPr>
        <w:pStyle w:val="NoSpacing"/>
        <w:ind w:left="1440"/>
      </w:pPr>
      <w:r>
        <w:t>Increases money supply by 90% (of $81)</w:t>
      </w:r>
    </w:p>
    <w:p w:rsidR="00EF57D2" w:rsidRDefault="00EF57D2" w:rsidP="00EF57D2">
      <w:pPr>
        <w:pStyle w:val="NoSpacing"/>
        <w:ind w:left="1440"/>
      </w:pPr>
      <w:r>
        <w:t>Further increase in the money supply by $72.90</w:t>
      </w:r>
    </w:p>
    <w:p w:rsidR="00EF57D2" w:rsidRDefault="00EF57D2" w:rsidP="00EF57D2">
      <w:pPr>
        <w:pStyle w:val="NoSpacing"/>
        <w:ind w:left="720"/>
      </w:pPr>
      <w:r>
        <w:t>The process continues, money is created with each new loan, and the money supply increases with each new loan</w:t>
      </w:r>
    </w:p>
    <w:p w:rsidR="00EF57D2" w:rsidRDefault="00EF57D2" w:rsidP="00EF57D2">
      <w:pPr>
        <w:pStyle w:val="NoSpacing"/>
        <w:ind w:left="1440"/>
      </w:pPr>
      <w:r>
        <w:t>MS = C + D + L</w:t>
      </w:r>
    </w:p>
    <w:p w:rsidR="00EF57D2" w:rsidRDefault="00FF306C" w:rsidP="00FF306C">
      <w:pPr>
        <w:pStyle w:val="NoSpacing"/>
      </w:pPr>
      <w:r>
        <w:t>The Money Multiplier: t</w:t>
      </w:r>
      <w:r w:rsidR="00EF57D2">
        <w:t>he amount of money the banking system generates with each dollar of reserves</w:t>
      </w:r>
    </w:p>
    <w:p w:rsidR="00EF57D2" w:rsidRDefault="00EF57D2" w:rsidP="00EF57D2">
      <w:pPr>
        <w:pStyle w:val="NoSpacing"/>
        <w:ind w:left="720"/>
      </w:pPr>
      <w:r>
        <w:t>The money multiplier equals 1/R</w:t>
      </w:r>
    </w:p>
    <w:p w:rsidR="00EF57D2" w:rsidRDefault="00EF57D2" w:rsidP="00EF57D2">
      <w:pPr>
        <w:pStyle w:val="NoSpacing"/>
        <w:ind w:left="720"/>
      </w:pPr>
      <w:r>
        <w:tab/>
        <w:t>R =10%</w:t>
      </w:r>
    </w:p>
    <w:p w:rsidR="00EF57D2" w:rsidRDefault="00EF57D2" w:rsidP="00EF57D2">
      <w:pPr>
        <w:pStyle w:val="NoSpacing"/>
        <w:ind w:left="720"/>
      </w:pPr>
      <w:r>
        <w:tab/>
        <w:t>10/0.1 x 100 = $1000</w:t>
      </w:r>
    </w:p>
    <w:p w:rsidR="00EF57D2" w:rsidRDefault="00EF57D2" w:rsidP="00EF57D2">
      <w:pPr>
        <w:pStyle w:val="NoSpacing"/>
        <w:ind w:left="720"/>
      </w:pPr>
      <w:r>
        <w:t>Deposits rise by 100, currency falls by 100</w:t>
      </w:r>
    </w:p>
    <w:p w:rsidR="00EF57D2" w:rsidRDefault="00EF57D2" w:rsidP="00EF57D2">
      <w:pPr>
        <w:pStyle w:val="NoSpacing"/>
        <w:ind w:left="720"/>
      </w:pPr>
      <w:r>
        <w:t>The increase is $900 (since you already had $100)</w:t>
      </w:r>
    </w:p>
    <w:p w:rsidR="00EF57D2" w:rsidRDefault="002E0541" w:rsidP="00EF57D2">
      <w:pPr>
        <w:pStyle w:val="NoSpacing"/>
        <w:ind w:left="720"/>
      </w:pPr>
      <w:r>
        <w:t>What happens if all loans are called in?</w:t>
      </w:r>
    </w:p>
    <w:p w:rsidR="002E0541" w:rsidRDefault="002E0541" w:rsidP="002E0541">
      <w:pPr>
        <w:pStyle w:val="NoSpacing"/>
        <w:ind w:left="1440"/>
      </w:pPr>
      <w:r>
        <w:t>There is a run on banks – everyone wants their currency back. The system crashes. A financial crisis results. See page 240</w:t>
      </w:r>
    </w:p>
    <w:p w:rsidR="002E0541" w:rsidRDefault="001802D9" w:rsidP="002E0541">
      <w:pPr>
        <w:pStyle w:val="NoSpacing"/>
        <w:ind w:left="720"/>
      </w:pPr>
      <w:r>
        <w:t>MS = 100/R [1 – (1-R)</w:t>
      </w:r>
      <w:r>
        <w:rPr>
          <w:vertAlign w:val="superscript"/>
        </w:rPr>
        <w:t>n</w:t>
      </w:r>
      <w:r>
        <w:t>]</w:t>
      </w:r>
    </w:p>
    <w:p w:rsidR="001802D9" w:rsidRDefault="001802D9" w:rsidP="002E0541">
      <w:pPr>
        <w:pStyle w:val="NoSpacing"/>
        <w:ind w:left="720"/>
      </w:pPr>
      <w:r>
        <w:tab/>
        <w:t>As N goes to infinity n, number gets smaller (closer to 0)</w:t>
      </w:r>
    </w:p>
    <w:p w:rsidR="001802D9" w:rsidRDefault="001802D9" w:rsidP="002E0541">
      <w:pPr>
        <w:pStyle w:val="NoSpacing"/>
        <w:ind w:left="720"/>
      </w:pPr>
      <w:r>
        <w:tab/>
        <w:t>MS = 100/R</w:t>
      </w:r>
    </w:p>
    <w:p w:rsidR="001802D9" w:rsidRDefault="001802D9" w:rsidP="002E0541">
      <w:pPr>
        <w:pStyle w:val="NoSpacing"/>
        <w:ind w:left="720"/>
      </w:pPr>
      <w:r>
        <w:t>$100 of C, $100 of D, $1000 of money, increase is $900</w:t>
      </w:r>
    </w:p>
    <w:p w:rsidR="00F93318" w:rsidRDefault="00F93318" w:rsidP="002E0541">
      <w:pPr>
        <w:pStyle w:val="NoSpacing"/>
        <w:ind w:left="720"/>
        <w:rPr>
          <w:color w:val="FF0000"/>
        </w:rPr>
      </w:pPr>
      <w:r>
        <w:rPr>
          <w:color w:val="FF0000"/>
        </w:rPr>
        <w:lastRenderedPageBreak/>
        <w:t xml:space="preserve">NEED TO KNOW HOW TO USE THE MONEY MULTIPLIER </w:t>
      </w:r>
    </w:p>
    <w:p w:rsidR="00F93318" w:rsidRDefault="00181969" w:rsidP="00F93318">
      <w:pPr>
        <w:pStyle w:val="NoSpacing"/>
      </w:pPr>
      <w:r>
        <w:t>The Bank of Canada’s Tools of Monetary Control</w:t>
      </w:r>
    </w:p>
    <w:p w:rsidR="00181969" w:rsidRDefault="00181969" w:rsidP="00181969">
      <w:pPr>
        <w:pStyle w:val="NoSpacing"/>
        <w:numPr>
          <w:ilvl w:val="0"/>
          <w:numId w:val="8"/>
        </w:numPr>
      </w:pPr>
      <w:r>
        <w:t>Open market operations: buying or selling government bonds</w:t>
      </w:r>
    </w:p>
    <w:p w:rsidR="00181969" w:rsidRDefault="00181969" w:rsidP="00181969">
      <w:pPr>
        <w:pStyle w:val="NoSpacing"/>
        <w:ind w:left="720" w:firstLine="720"/>
      </w:pPr>
      <w:r>
        <w:t>Buying government bonds from the public increases the money supply (the money goes out)</w:t>
      </w:r>
    </w:p>
    <w:p w:rsidR="00181969" w:rsidRDefault="00181969" w:rsidP="00181969">
      <w:pPr>
        <w:pStyle w:val="NoSpacing"/>
        <w:ind w:left="720" w:firstLine="720"/>
      </w:pPr>
      <w:r>
        <w:t>Selling government bonds to the public decreases the money supply (money comes in)</w:t>
      </w:r>
    </w:p>
    <w:p w:rsidR="00181969" w:rsidRDefault="00181969" w:rsidP="00181969">
      <w:pPr>
        <w:pStyle w:val="NoSpacing"/>
        <w:ind w:left="720" w:firstLine="720"/>
      </w:pPr>
      <w:r>
        <w:t xml:space="preserve">The Bank of Canada conducts foreign exchange market operations when it buys or sells foreign </w:t>
      </w:r>
      <w:r>
        <w:tab/>
        <w:t>currencies</w:t>
      </w:r>
    </w:p>
    <w:p w:rsidR="00181969" w:rsidRDefault="00FF306C" w:rsidP="00181969">
      <w:pPr>
        <w:pStyle w:val="NoSpacing"/>
        <w:ind w:left="720" w:firstLine="720"/>
      </w:pPr>
      <w:r>
        <w:tab/>
        <w:t>Buying foreign</w:t>
      </w:r>
      <w:r w:rsidR="00181969">
        <w:t xml:space="preserve"> currency with Canadian currency increases the money supply</w:t>
      </w:r>
    </w:p>
    <w:p w:rsidR="00181969" w:rsidRDefault="00181969" w:rsidP="00181969">
      <w:pPr>
        <w:pStyle w:val="NoSpacing"/>
        <w:ind w:left="720" w:firstLine="720"/>
      </w:pPr>
      <w:r>
        <w:tab/>
        <w:t>Selling foreign currency for Canadian currency decreases the money supply</w:t>
      </w:r>
    </w:p>
    <w:p w:rsidR="00181969" w:rsidRDefault="00181969" w:rsidP="00181969">
      <w:pPr>
        <w:pStyle w:val="NoSpacing"/>
        <w:numPr>
          <w:ilvl w:val="0"/>
          <w:numId w:val="8"/>
        </w:numPr>
      </w:pPr>
      <w:r>
        <w:t>Changing the Overnight Rate</w:t>
      </w:r>
    </w:p>
    <w:p w:rsidR="00181969" w:rsidRDefault="00181969" w:rsidP="00181969">
      <w:pPr>
        <w:pStyle w:val="NoSpacing"/>
        <w:ind w:left="1440"/>
      </w:pPr>
      <w:r>
        <w:t>Central banks like the Bank of Canada act as bankers to the commercial banks</w:t>
      </w:r>
    </w:p>
    <w:p w:rsidR="00181969" w:rsidRDefault="00181969" w:rsidP="00181969">
      <w:pPr>
        <w:pStyle w:val="NoSpacing"/>
        <w:ind w:left="1440"/>
      </w:pPr>
      <w:r>
        <w:t>Transfers between banks are done by the Bank of Canada</w:t>
      </w:r>
    </w:p>
    <w:p w:rsidR="00181969" w:rsidRDefault="00181969" w:rsidP="00181969">
      <w:pPr>
        <w:pStyle w:val="NoSpacing"/>
        <w:ind w:left="1440"/>
      </w:pPr>
      <w:r>
        <w:tab/>
        <w:t xml:space="preserve">Bank rate: the interest rate charged by the Bank of Canada on loans to the commercial </w:t>
      </w:r>
      <w:r>
        <w:tab/>
        <w:t>banks</w:t>
      </w:r>
    </w:p>
    <w:p w:rsidR="00181969" w:rsidRDefault="00181969" w:rsidP="00181969">
      <w:pPr>
        <w:pStyle w:val="NoSpacing"/>
        <w:ind w:left="1440"/>
      </w:pPr>
      <w:r>
        <w:t>Since 1998, the Bank of Canada has allowed commercial banks to borrow freely at the bank rate, and has paid commercial banks the bank rate, minus half a percentage point, on their deposits at the Bank of Canada</w:t>
      </w:r>
    </w:p>
    <w:p w:rsidR="00181969" w:rsidRDefault="00181969" w:rsidP="00181969">
      <w:pPr>
        <w:pStyle w:val="NoSpacing"/>
        <w:ind w:left="2160"/>
      </w:pPr>
      <w:r>
        <w:t>Commercial banks never need to pay more than the bank rate if they need a short-term loan, because they can always borrow from the Bank of Canada instead</w:t>
      </w:r>
    </w:p>
    <w:p w:rsidR="00FF306C" w:rsidRDefault="00FF306C" w:rsidP="00181969">
      <w:pPr>
        <w:pStyle w:val="NoSpacing"/>
        <w:ind w:left="2160"/>
      </w:pPr>
      <w:r>
        <w:t>Conversely, commercial banks never need to accept less than the bank rate, minus half a percent, when they make short-term loans, because they can always lend to the Bank of Canada instead</w:t>
      </w:r>
    </w:p>
    <w:p w:rsidR="00FF306C" w:rsidRDefault="00FF306C" w:rsidP="00FF306C">
      <w:pPr>
        <w:pStyle w:val="NoSpacing"/>
        <w:ind w:left="1440"/>
      </w:pPr>
      <w:r>
        <w:t>The operating band is the difference between the borrowing and lending rates for commercial banks</w:t>
      </w:r>
    </w:p>
    <w:p w:rsidR="00181969" w:rsidRDefault="00181969" w:rsidP="00181969">
      <w:pPr>
        <w:pStyle w:val="NoSpacing"/>
        <w:ind w:left="1440"/>
      </w:pPr>
      <w:r>
        <w:t>In practice, the overnight rate stays very close to the middle of the operating band, so the overnight rate will always be one quarter of a percent below the bank rate</w:t>
      </w:r>
    </w:p>
    <w:p w:rsidR="00181969" w:rsidRDefault="00181969" w:rsidP="00181969">
      <w:pPr>
        <w:pStyle w:val="NoSpacing"/>
        <w:ind w:left="1440"/>
      </w:pPr>
      <w:r>
        <w:tab/>
        <w:t xml:space="preserve">Overnight rate: the interest rate on one-day or overnight loans between commercial </w:t>
      </w:r>
      <w:r>
        <w:tab/>
        <w:t>banks</w:t>
      </w:r>
    </w:p>
    <w:p w:rsidR="00181969" w:rsidRDefault="00692C31" w:rsidP="00181969">
      <w:pPr>
        <w:pStyle w:val="NoSpacing"/>
        <w:ind w:left="1440"/>
      </w:pPr>
      <w:r>
        <w:t xml:space="preserve">The Bank of Canada can alter the money supply by changing the bank rate, which in turn </w:t>
      </w:r>
      <w:r w:rsidR="00771C17">
        <w:t>causes</w:t>
      </w:r>
      <w:r>
        <w:t xml:space="preserve"> an equal change in the overnight rate</w:t>
      </w:r>
    </w:p>
    <w:p w:rsidR="00FF306C" w:rsidRDefault="00692C31" w:rsidP="00FF306C">
      <w:pPr>
        <w:pStyle w:val="NoSpacing"/>
        <w:ind w:left="1440"/>
      </w:pPr>
      <w:r>
        <w:tab/>
        <w:t>A higher overnight rate</w:t>
      </w:r>
      <w:r w:rsidR="00FF306C">
        <w:t xml:space="preserve"> discourages banks from borrowing reserves from the Bank of </w:t>
      </w:r>
      <w:r w:rsidR="00FF306C">
        <w:tab/>
        <w:t>Canada</w:t>
      </w:r>
    </w:p>
    <w:p w:rsidR="00FF306C" w:rsidRDefault="00FF306C" w:rsidP="00FF306C">
      <w:pPr>
        <w:pStyle w:val="NoSpacing"/>
        <w:ind w:left="2160"/>
      </w:pPr>
      <w:r>
        <w:t>Thus, an increase in the overnight rate reduces the quantity of reserves in the banking system, which in turn reduces money supply</w:t>
      </w:r>
    </w:p>
    <w:p w:rsidR="00181969" w:rsidRDefault="00692C31" w:rsidP="00181969">
      <w:pPr>
        <w:pStyle w:val="NoSpacing"/>
        <w:numPr>
          <w:ilvl w:val="0"/>
          <w:numId w:val="8"/>
        </w:numPr>
      </w:pPr>
      <w:r>
        <w:t>Changing Reserve Requirements</w:t>
      </w:r>
    </w:p>
    <w:p w:rsidR="00692C31" w:rsidRDefault="00692C31" w:rsidP="00692C31">
      <w:pPr>
        <w:pStyle w:val="NoSpacing"/>
        <w:ind w:left="1440"/>
      </w:pPr>
      <w:r>
        <w:t>Reserve requirements: regulations on the minimum amount of reserves that banks must hold against deposits</w:t>
      </w:r>
    </w:p>
    <w:p w:rsidR="00692C31" w:rsidRDefault="00692C31" w:rsidP="00692C31">
      <w:pPr>
        <w:pStyle w:val="NoSpacing"/>
        <w:ind w:left="1440"/>
      </w:pPr>
      <w:r>
        <w:t>An increase in reserve requirements means that banks must hold more in reserves. Thus, banks can loan less, which reduces the money multiplier and decreases the money supply</w:t>
      </w:r>
    </w:p>
    <w:p w:rsidR="00692C31" w:rsidRDefault="00692C31" w:rsidP="00692C31">
      <w:pPr>
        <w:pStyle w:val="NoSpacing"/>
        <w:ind w:left="1440"/>
      </w:pPr>
      <w:r>
        <w:t>Changing reserve requirement has not been used by the Bank of Canada since 1994</w:t>
      </w:r>
    </w:p>
    <w:p w:rsidR="00692C31" w:rsidRDefault="00692C31" w:rsidP="00692C31">
      <w:pPr>
        <w:pStyle w:val="NoSpacing"/>
        <w:ind w:left="2160"/>
      </w:pPr>
      <w:r>
        <w:t xml:space="preserve">Rationale: to give banks a level playing field with other </w:t>
      </w:r>
      <w:r w:rsidR="00771C17">
        <w:t>financial</w:t>
      </w:r>
      <w:r>
        <w:t xml:space="preserve"> institutions that are not required to hold reserves</w:t>
      </w:r>
    </w:p>
    <w:p w:rsidR="00FF306C" w:rsidRDefault="00FF306C" w:rsidP="00692C31">
      <w:pPr>
        <w:pStyle w:val="NoSpacing"/>
        <w:ind w:left="2160"/>
      </w:pPr>
      <w:r>
        <w:t>In the past, the Bank of Canada rarely used changes in reserve requirements to control the money supply so as to not disrupt the business of banking</w:t>
      </w:r>
    </w:p>
    <w:p w:rsidR="00FF306C" w:rsidRDefault="00FF306C" w:rsidP="00692C31">
      <w:pPr>
        <w:pStyle w:val="NoSpacing"/>
        <w:ind w:left="2160"/>
      </w:pPr>
      <w:r>
        <w:t>The Bank of Canada now only requires that banks that run out of reserves pay a penalty when forced to borrow cover withdrawals</w:t>
      </w:r>
    </w:p>
    <w:p w:rsidR="00FF306C" w:rsidRDefault="00FF306C" w:rsidP="00692C31">
      <w:pPr>
        <w:pStyle w:val="NoSpacing"/>
        <w:ind w:left="2160"/>
      </w:pPr>
      <w:r>
        <w:t xml:space="preserve">The reserve ratio chosen by Canadian banks is very low – about 2% of reserves – which means that the money multiplier is very large </w:t>
      </w:r>
    </w:p>
    <w:p w:rsidR="00692C31" w:rsidRDefault="00692C31" w:rsidP="00692C31">
      <w:pPr>
        <w:pStyle w:val="NoSpacing"/>
      </w:pPr>
      <w:r>
        <w:lastRenderedPageBreak/>
        <w:t>Problems in Controlling the Money Supply</w:t>
      </w:r>
    </w:p>
    <w:p w:rsidR="00692C31" w:rsidRDefault="00692C31" w:rsidP="00692C31">
      <w:pPr>
        <w:pStyle w:val="NoSpacing"/>
        <w:ind w:left="720"/>
      </w:pPr>
      <w:r>
        <w:t xml:space="preserve">The </w:t>
      </w:r>
      <w:r w:rsidR="00771C17">
        <w:t>Bank</w:t>
      </w:r>
      <w:r>
        <w:t xml:space="preserve"> of Canada’s control of the </w:t>
      </w:r>
      <w:r w:rsidR="00771C17">
        <w:t>m</w:t>
      </w:r>
      <w:r>
        <w:t>oney supply is not precise</w:t>
      </w:r>
    </w:p>
    <w:p w:rsidR="00692C31" w:rsidRDefault="00692C31" w:rsidP="00692C31">
      <w:pPr>
        <w:pStyle w:val="NoSpacing"/>
        <w:ind w:left="720"/>
      </w:pPr>
      <w:r>
        <w:tab/>
        <w:t>It must wrestl</w:t>
      </w:r>
      <w:r w:rsidR="00771C17">
        <w:t>e with two</w:t>
      </w:r>
      <w:r>
        <w:t xml:space="preserve"> pr</w:t>
      </w:r>
      <w:r w:rsidR="00771C17">
        <w:t>o</w:t>
      </w:r>
      <w:r>
        <w:t>blems that arise due to fractional-reserve banking</w:t>
      </w:r>
    </w:p>
    <w:p w:rsidR="00692C31" w:rsidRDefault="00692C31" w:rsidP="00692C31">
      <w:pPr>
        <w:pStyle w:val="NoSpacing"/>
        <w:ind w:left="720"/>
      </w:pPr>
      <w:r>
        <w:t>The Bank of Canada does not control the amount of money that:</w:t>
      </w:r>
    </w:p>
    <w:p w:rsidR="00692C31" w:rsidRDefault="00692C31" w:rsidP="00692C31">
      <w:pPr>
        <w:pStyle w:val="NoSpacing"/>
        <w:numPr>
          <w:ilvl w:val="0"/>
          <w:numId w:val="9"/>
        </w:numPr>
      </w:pPr>
      <w:r>
        <w:t>Households choose to deposit in banks – the more they deposit, the more money the banking system can create</w:t>
      </w:r>
    </w:p>
    <w:p w:rsidR="00692C31" w:rsidRDefault="00692C31" w:rsidP="00692C31">
      <w:pPr>
        <w:pStyle w:val="NoSpacing"/>
        <w:ind w:left="1440"/>
      </w:pPr>
      <w:r>
        <w:t>If people lose confidence in the banking system and withdraw deposits, the money supply will fall</w:t>
      </w:r>
    </w:p>
    <w:p w:rsidR="00692C31" w:rsidRDefault="00692C31" w:rsidP="00692C31">
      <w:pPr>
        <w:pStyle w:val="NoSpacing"/>
        <w:numPr>
          <w:ilvl w:val="0"/>
          <w:numId w:val="9"/>
        </w:numPr>
      </w:pPr>
      <w:r>
        <w:t>Commercial bankers choose to lend – they can choose instead to hold excess reserve</w:t>
      </w:r>
    </w:p>
    <w:p w:rsidR="007C4DCE" w:rsidRDefault="007C4DCE" w:rsidP="007C4DCE">
      <w:pPr>
        <w:pStyle w:val="NoSpacing"/>
        <w:ind w:left="1440"/>
      </w:pPr>
      <w:r>
        <w:t>If bankers become more cautious about economic conditions and reduce lending, the money supply will fall</w:t>
      </w:r>
    </w:p>
    <w:p w:rsidR="007C4DCE" w:rsidRDefault="007C4DCE" w:rsidP="007C4DCE">
      <w:pPr>
        <w:pStyle w:val="NoSpacing"/>
        <w:ind w:left="720"/>
      </w:pPr>
      <w:r>
        <w:t>The Bank of Canada collects weekly data on deposits and reserves, and so can quickly respond to, and thereby minimize, any changes in the money supply caused by, changes in the behavior of depositors or bankers</w:t>
      </w:r>
    </w:p>
    <w:p w:rsidR="00692C31" w:rsidRDefault="00692C31" w:rsidP="00692C31">
      <w:pPr>
        <w:pStyle w:val="NoSpacing"/>
      </w:pPr>
      <w:r>
        <w:t>More on How Banks Work</w:t>
      </w:r>
    </w:p>
    <w:p w:rsidR="00692C31" w:rsidRDefault="00692C31" w:rsidP="00692C31">
      <w:pPr>
        <w:pStyle w:val="NoSpacing"/>
        <w:ind w:left="720"/>
      </w:pPr>
      <w:r>
        <w:t>…to help in understanding the financial crisis and recession</w:t>
      </w:r>
    </w:p>
    <w:p w:rsidR="00692C31" w:rsidRDefault="00692C31" w:rsidP="00692C31">
      <w:pPr>
        <w:pStyle w:val="NoSpacing"/>
        <w:ind w:left="720"/>
      </w:pPr>
      <w:r>
        <w:t>Banks do more than accept deposits and make loans</w:t>
      </w:r>
    </w:p>
    <w:p w:rsidR="00692C31" w:rsidRDefault="00692C31" w:rsidP="00692C31">
      <w:pPr>
        <w:pStyle w:val="NoSpacing"/>
        <w:ind w:left="720"/>
      </w:pPr>
      <w:r>
        <w:t>Like other corporations, they also</w:t>
      </w:r>
    </w:p>
    <w:p w:rsidR="007C4DCE" w:rsidRDefault="00692C31" w:rsidP="00692C31">
      <w:pPr>
        <w:pStyle w:val="NoSpacing"/>
        <w:ind w:left="1440"/>
      </w:pPr>
      <w:r>
        <w:t>Issue equity (called bank capital) and d</w:t>
      </w:r>
      <w:r w:rsidR="007C4DCE">
        <w:t>ebt</w:t>
      </w:r>
    </w:p>
    <w:p w:rsidR="00692C31" w:rsidRDefault="00692C31" w:rsidP="00692C31">
      <w:pPr>
        <w:pStyle w:val="NoSpacing"/>
        <w:ind w:left="1440"/>
      </w:pPr>
      <w:r>
        <w:t>Buy stocks and bonds</w:t>
      </w:r>
    </w:p>
    <w:p w:rsidR="00692C31" w:rsidRDefault="00692C31" w:rsidP="00692C31">
      <w:pPr>
        <w:pStyle w:val="NoSpacing"/>
        <w:ind w:left="720"/>
      </w:pPr>
      <w:r>
        <w:t>We can modify the balance sheet we’ve been using to reflect this added realism</w:t>
      </w:r>
    </w:p>
    <w:p w:rsidR="00692C31" w:rsidRDefault="00692C31" w:rsidP="00692C31">
      <w:pPr>
        <w:pStyle w:val="NoSpacing"/>
        <w:ind w:left="720"/>
      </w:pPr>
      <w:r>
        <w:t>Notes</w:t>
      </w:r>
    </w:p>
    <w:p w:rsidR="00692C31" w:rsidRDefault="00692C31" w:rsidP="00692C31">
      <w:pPr>
        <w:pStyle w:val="NoSpacing"/>
        <w:ind w:left="1440"/>
      </w:pPr>
      <w:r>
        <w:t>By definition, equity = assets – liabilities</w:t>
      </w:r>
    </w:p>
    <w:p w:rsidR="00692C31" w:rsidRDefault="00692C31" w:rsidP="00692C31">
      <w:pPr>
        <w:pStyle w:val="NoSpacing"/>
        <w:ind w:left="1440"/>
      </w:pPr>
      <w:r>
        <w:t>Accounting rules require: assets = liabilities</w:t>
      </w:r>
    </w:p>
    <w:p w:rsidR="008C23C5" w:rsidRDefault="008C23C5" w:rsidP="008C23C5">
      <w:pPr>
        <w:pStyle w:val="NoSpacing"/>
        <w:ind w:left="720"/>
      </w:pPr>
      <w:r>
        <w:t>Leverage: the use of borrowed money to supplement existing funds for investment purposes</w:t>
      </w:r>
    </w:p>
    <w:p w:rsidR="007F4AAB" w:rsidRDefault="007C4DCE" w:rsidP="008C23C5">
      <w:pPr>
        <w:pStyle w:val="NoSpacing"/>
        <w:ind w:left="720"/>
      </w:pPr>
      <w:r>
        <w:tab/>
        <w:t>Many businesses use leverage;</w:t>
      </w:r>
      <w:r w:rsidR="007F4AAB">
        <w:t xml:space="preserve"> banks especially so</w:t>
      </w:r>
    </w:p>
    <w:p w:rsidR="007F4AAB" w:rsidRDefault="007F4AAB" w:rsidP="008C23C5">
      <w:pPr>
        <w:pStyle w:val="NoSpacing"/>
        <w:ind w:left="720"/>
      </w:pPr>
      <w:r>
        <w:t>The leverage ratio: assets/equity (bank capital)</w:t>
      </w:r>
    </w:p>
    <w:p w:rsidR="007F4AAB" w:rsidRDefault="007F4AAB" w:rsidP="007F4AAB">
      <w:pPr>
        <w:pStyle w:val="NoSpacing"/>
        <w:ind w:left="1440"/>
      </w:pPr>
      <w:r>
        <w:t>I.e. 1000$/50$ = 20 (there are $20 of assets for every $1 of equity)</w:t>
      </w:r>
    </w:p>
    <w:p w:rsidR="007F4AAB" w:rsidRDefault="00071D8F" w:rsidP="007F4AAB">
      <w:pPr>
        <w:pStyle w:val="NoSpacing"/>
        <w:ind w:left="1440"/>
      </w:pPr>
      <w:r>
        <w:t>$19 out of every $20 of assets is financed with borrowed money (deposits plus debt)</w:t>
      </w:r>
    </w:p>
    <w:p w:rsidR="00071D8F" w:rsidRDefault="00071D8F" w:rsidP="00071D8F">
      <w:pPr>
        <w:pStyle w:val="NoSpacing"/>
        <w:ind w:left="720"/>
      </w:pPr>
      <w:r>
        <w:t>If the value of assets rises by 5%, bank capital would rise by 100%</w:t>
      </w:r>
    </w:p>
    <w:p w:rsidR="00071D8F" w:rsidRDefault="00071D8F" w:rsidP="00071D8F">
      <w:pPr>
        <w:pStyle w:val="NoSpacing"/>
        <w:ind w:left="720"/>
      </w:pPr>
      <w:r>
        <w:t>If the value of assets falls by 5%, bank capital would fall by 100%</w:t>
      </w:r>
    </w:p>
    <w:p w:rsidR="007C4DCE" w:rsidRDefault="007C4DCE" w:rsidP="00071D8F">
      <w:pPr>
        <w:pStyle w:val="NoSpacing"/>
        <w:ind w:left="720"/>
      </w:pPr>
      <w:r>
        <w:t>If the value of assets falls by more than 5% assets &lt; liabilities, and the bank would become insolvent</w:t>
      </w:r>
    </w:p>
    <w:p w:rsidR="007C4DCE" w:rsidRDefault="007C4DCE" w:rsidP="007C4DCE">
      <w:pPr>
        <w:pStyle w:val="NoSpacing"/>
        <w:ind w:left="1440"/>
      </w:pPr>
      <w:r>
        <w:t>The bank would be unable to pay off its depositors and debt holders in full</w:t>
      </w:r>
    </w:p>
    <w:p w:rsidR="007C4DCE" w:rsidRDefault="007C4DCE" w:rsidP="007C4DCE">
      <w:pPr>
        <w:pStyle w:val="NoSpacing"/>
        <w:ind w:left="1440"/>
      </w:pPr>
      <w:r>
        <w:t xml:space="preserve">By law, depositors and debt holders must be paid off before owners </w:t>
      </w:r>
    </w:p>
    <w:p w:rsidR="00AE3287" w:rsidRDefault="00AE3287" w:rsidP="00071D8F">
      <w:pPr>
        <w:pStyle w:val="NoSpacing"/>
        <w:ind w:left="720"/>
      </w:pPr>
      <w:r>
        <w:t>The capital requirement is the amount of capital that bank regulators require banks to hold to ensure they can pay off their depositors without having to resort to federal deposit insurance funds</w:t>
      </w:r>
    </w:p>
    <w:p w:rsidR="00AE3287" w:rsidRDefault="00AE3287" w:rsidP="00071D8F">
      <w:pPr>
        <w:pStyle w:val="NoSpacing"/>
        <w:ind w:left="720"/>
      </w:pPr>
      <w:r>
        <w:tab/>
        <w:t>The capital requirement is higher if more risky assets are held</w:t>
      </w:r>
    </w:p>
    <w:p w:rsidR="00AE3287" w:rsidRDefault="00AE3287" w:rsidP="00071D8F">
      <w:pPr>
        <w:pStyle w:val="NoSpacing"/>
        <w:ind w:left="720"/>
      </w:pPr>
      <w:r>
        <w:t>In the US in 2008-2009, many banks incurred losses on certain mortgages, and cut back on their lending because they had too little capital</w:t>
      </w:r>
    </w:p>
    <w:p w:rsidR="00AE3287" w:rsidRDefault="00AE3287" w:rsidP="00AE3287">
      <w:pPr>
        <w:pStyle w:val="NoSpacing"/>
        <w:ind w:left="1440"/>
      </w:pPr>
      <w:r>
        <w:t>This credit crunch led to an economic recession</w:t>
      </w:r>
    </w:p>
    <w:p w:rsidR="00AE3287" w:rsidRDefault="00AE3287" w:rsidP="00AE3287">
      <w:pPr>
        <w:pStyle w:val="NoSpacing"/>
        <w:ind w:left="1440"/>
      </w:pPr>
      <w:r>
        <w:t>The US Treasury, working with the Federal Reserve, pumped money into the US banking system to increase the amount of bank capital, and took a temporary ownership stake</w:t>
      </w:r>
    </w:p>
    <w:p w:rsidR="00AE3287" w:rsidRDefault="00AE3287" w:rsidP="00AE3287">
      <w:pPr>
        <w:pStyle w:val="NoSpacing"/>
        <w:ind w:left="1440"/>
      </w:pPr>
      <w:r>
        <w:t>This allowed bank lending to return to normal in 2009</w:t>
      </w:r>
    </w:p>
    <w:p w:rsidR="00AE3287" w:rsidRDefault="00AE3287" w:rsidP="00AE3287">
      <w:pPr>
        <w:pStyle w:val="NoSpacing"/>
        <w:ind w:left="720"/>
      </w:pPr>
      <w:r>
        <w:t xml:space="preserve">In Canada, the Office of the Superintendent of Financial Institutions </w:t>
      </w:r>
      <w:r w:rsidR="007153B3">
        <w:t xml:space="preserve">has higher capital </w:t>
      </w:r>
      <w:r w:rsidR="003B66E8">
        <w:t>requirements, a</w:t>
      </w:r>
      <w:r w:rsidR="007153B3">
        <w:t>nd the Canadian banking system was more resilient</w:t>
      </w:r>
    </w:p>
    <w:p w:rsidR="007153B3" w:rsidRDefault="007153B3" w:rsidP="00AE3287">
      <w:pPr>
        <w:pStyle w:val="NoSpacing"/>
        <w:ind w:left="720"/>
      </w:pPr>
      <w:r>
        <w:t>In 2010, a global, voluntary regulatory standard on bank capital adequacy was agreed upon by the Basel Committee on Banking Supervision</w:t>
      </w:r>
    </w:p>
    <w:p w:rsidR="007153B3" w:rsidRDefault="007153B3" w:rsidP="007153B3">
      <w:pPr>
        <w:pStyle w:val="NoSpacing"/>
        <w:ind w:left="1440"/>
      </w:pPr>
      <w:r>
        <w:lastRenderedPageBreak/>
        <w:t>This Third Basel Accord requires central banks impose higher minimum</w:t>
      </w:r>
      <w:r w:rsidR="007C4DCE">
        <w:t xml:space="preserve"> capital requirements on their national banks</w:t>
      </w:r>
    </w:p>
    <w:p w:rsidR="007153B3" w:rsidRDefault="007153B3" w:rsidP="007153B3">
      <w:pPr>
        <w:pStyle w:val="NoSpacing"/>
      </w:pPr>
      <w:r>
        <w:t>Financial Institutions in Crisis</w:t>
      </w:r>
    </w:p>
    <w:p w:rsidR="007153B3" w:rsidRDefault="007153B3" w:rsidP="007153B3">
      <w:pPr>
        <w:pStyle w:val="NoSpacing"/>
        <w:ind w:left="720"/>
      </w:pPr>
      <w:r>
        <w:t>2007 – US financial system were quickly falling, mortgages were now defaulting at record rates</w:t>
      </w:r>
    </w:p>
    <w:p w:rsidR="007153B3" w:rsidRDefault="007153B3" w:rsidP="007153B3">
      <w:pPr>
        <w:pStyle w:val="NoSpacing"/>
        <w:ind w:left="720"/>
      </w:pPr>
      <w:r>
        <w:t>Freddie Mac – announces that it won’t buy mortgages</w:t>
      </w:r>
    </w:p>
    <w:p w:rsidR="007153B3" w:rsidRDefault="007153B3" w:rsidP="007153B3">
      <w:pPr>
        <w:pStyle w:val="NoSpacing"/>
        <w:ind w:left="720"/>
      </w:pPr>
      <w:r>
        <w:t>US stock market had fallen by 50%</w:t>
      </w:r>
    </w:p>
    <w:p w:rsidR="007153B3" w:rsidRDefault="007153B3" w:rsidP="007153B3">
      <w:pPr>
        <w:pStyle w:val="NoSpacing"/>
        <w:ind w:left="720"/>
      </w:pPr>
      <w:r>
        <w:t>S&amp;P fell by more than 44%</w:t>
      </w:r>
    </w:p>
    <w:p w:rsidR="007153B3" w:rsidRDefault="007153B3" w:rsidP="007153B3">
      <w:pPr>
        <w:pStyle w:val="NoSpacing"/>
        <w:ind w:left="720"/>
      </w:pPr>
      <w:r>
        <w:t>GM declares bankruptcy on June 1, 2009</w:t>
      </w:r>
    </w:p>
    <w:p w:rsidR="007153B3" w:rsidRDefault="00E97A73" w:rsidP="007153B3">
      <w:pPr>
        <w:pStyle w:val="NoSpacing"/>
        <w:ind w:left="720"/>
      </w:pPr>
      <w:r>
        <w:t>End of 2009 – widespread bankruptcy, high unemployment, painful economic recovery</w:t>
      </w:r>
    </w:p>
    <w:p w:rsidR="00E97A73" w:rsidRDefault="00E97A73" w:rsidP="007153B3">
      <w:pPr>
        <w:pStyle w:val="NoSpacing"/>
        <w:ind w:left="720"/>
      </w:pPr>
      <w:r>
        <w:t>Canada – only in recession in ¾ (9 months)</w:t>
      </w:r>
    </w:p>
    <w:p w:rsidR="00E97A73" w:rsidRDefault="00E97A73" w:rsidP="00E97A73">
      <w:pPr>
        <w:pStyle w:val="NoSpacing"/>
        <w:ind w:left="720"/>
      </w:pPr>
      <w:r>
        <w:t>Canadian financial institutions avoided this because of their regulation</w:t>
      </w:r>
    </w:p>
    <w:p w:rsidR="00E97A73" w:rsidRDefault="005C4932" w:rsidP="00E97A73">
      <w:pPr>
        <w:pStyle w:val="NoSpacing"/>
        <w:ind w:left="720"/>
      </w:pPr>
      <w:r>
        <w:t>The financial can act as an effective intermediary between the savers and the borrowers</w:t>
      </w:r>
    </w:p>
    <w:p w:rsidR="003B66E8" w:rsidRDefault="003B66E8" w:rsidP="003B66E8">
      <w:pPr>
        <w:pStyle w:val="NoSpacing"/>
      </w:pPr>
      <w:r>
        <w:t>The Bank of Canada’s Response to the 2007-09 Financial Crisis</w:t>
      </w:r>
    </w:p>
    <w:p w:rsidR="003B66E8" w:rsidRDefault="003B66E8" w:rsidP="003B66E8">
      <w:pPr>
        <w:pStyle w:val="NoSpacing"/>
        <w:ind w:left="720"/>
      </w:pPr>
      <w:r>
        <w:t>Took steps to calm financial markets</w:t>
      </w:r>
    </w:p>
    <w:p w:rsidR="003B66E8" w:rsidRDefault="003B66E8" w:rsidP="003B66E8">
      <w:pPr>
        <w:pStyle w:val="NoSpacing"/>
        <w:ind w:left="720"/>
      </w:pPr>
      <w:r>
        <w:t>Bank charges an interest rate – overnight rate</w:t>
      </w:r>
    </w:p>
    <w:p w:rsidR="003B66E8" w:rsidRDefault="003B66E8" w:rsidP="003B66E8">
      <w:pPr>
        <w:pStyle w:val="NoSpacing"/>
        <w:ind w:left="720"/>
      </w:pPr>
      <w:r>
        <w:t>Bank makes it easier to convert into money</w:t>
      </w:r>
    </w:p>
    <w:p w:rsidR="003B66E8" w:rsidRDefault="003B66E8" w:rsidP="003B66E8">
      <w:pPr>
        <w:pStyle w:val="NoSpacing"/>
        <w:ind w:left="720"/>
      </w:pPr>
      <w:r>
        <w:t>2007: financial institutions – stopped trading with one another</w:t>
      </w:r>
    </w:p>
    <w:p w:rsidR="003B66E8" w:rsidRDefault="003B66E8" w:rsidP="003B66E8">
      <w:pPr>
        <w:pStyle w:val="NoSpacing"/>
        <w:ind w:left="720"/>
      </w:pPr>
      <w:r>
        <w:t>Companies find it difficult to seal a loan</w:t>
      </w:r>
    </w:p>
    <w:p w:rsidR="003B66E8" w:rsidRDefault="003B66E8" w:rsidP="003B66E8">
      <w:pPr>
        <w:pStyle w:val="NoSpacing"/>
        <w:ind w:left="720"/>
      </w:pPr>
      <w:r>
        <w:t>December 208: giving support more than it ever did</w:t>
      </w:r>
    </w:p>
    <w:p w:rsidR="003B66E8" w:rsidRDefault="003B66E8" w:rsidP="00390E5F">
      <w:pPr>
        <w:pStyle w:val="NoSpacing"/>
      </w:pPr>
    </w:p>
    <w:p w:rsidR="00390E5F" w:rsidRPr="0065103A" w:rsidRDefault="00390E5F" w:rsidP="00390E5F">
      <w:pPr>
        <w:pStyle w:val="NoSpacing"/>
        <w:rPr>
          <w:b/>
        </w:rPr>
      </w:pPr>
      <w:r w:rsidRPr="0065103A">
        <w:rPr>
          <w:b/>
        </w:rPr>
        <w:t>Chapter 11: Money, Growth, &amp; Inflation</w:t>
      </w:r>
    </w:p>
    <w:p w:rsidR="00390E5F" w:rsidRDefault="00390E5F" w:rsidP="00390E5F">
      <w:pPr>
        <w:pStyle w:val="NoSpacing"/>
      </w:pPr>
      <w:r>
        <w:t>Background – Some History</w:t>
      </w:r>
    </w:p>
    <w:p w:rsidR="00390E5F" w:rsidRDefault="00390E5F" w:rsidP="00390E5F">
      <w:pPr>
        <w:pStyle w:val="NoSpacing"/>
        <w:ind w:left="720"/>
      </w:pPr>
      <w:r>
        <w:t>Inflation is the percentage increase in prices from one year to the next</w:t>
      </w:r>
    </w:p>
    <w:p w:rsidR="00390E5F" w:rsidRDefault="00390E5F" w:rsidP="00390E5F">
      <w:pPr>
        <w:pStyle w:val="NoSpacing"/>
        <w:ind w:left="720"/>
      </w:pPr>
      <w:r>
        <w:tab/>
        <w:t>We discussed how to measure it using the GDP Deflator and the CPI</w:t>
      </w:r>
    </w:p>
    <w:p w:rsidR="00390E5F" w:rsidRDefault="00390E5F" w:rsidP="00390E5F">
      <w:pPr>
        <w:pStyle w:val="NoSpacing"/>
        <w:ind w:left="720"/>
      </w:pPr>
      <w:r>
        <w:t>Consider the CPI for Canada</w:t>
      </w:r>
    </w:p>
    <w:p w:rsidR="00390E5F" w:rsidRDefault="00390E5F" w:rsidP="00390E5F">
      <w:pPr>
        <w:pStyle w:val="NoSpacing"/>
        <w:ind w:left="1440"/>
      </w:pPr>
      <w:r>
        <w:t>In 1914, the year WWI started, the CPI (all items; Canada) was 6. It almost doubled to 11.4 in 1920</w:t>
      </w:r>
      <w:r w:rsidR="0065103A">
        <w:t>, and then fell to about 9.2 in 1922, at which level it remained for the rest of the 1920s. in 1933, at the height of the Great Depression, it had fallen to 7.1. It increased every year since then (except for 1953) to 125.2 in 2014.</w:t>
      </w:r>
    </w:p>
    <w:p w:rsidR="0065103A" w:rsidRDefault="0065103A" w:rsidP="00390E5F">
      <w:pPr>
        <w:pStyle w:val="NoSpacing"/>
        <w:ind w:left="1440"/>
      </w:pPr>
      <w:r>
        <w:t>This means that, over the 100 year period from 1914 to 2014, inflation averaged 3.1% per year; in other words, prices increased over 20 fold</w:t>
      </w:r>
    </w:p>
    <w:p w:rsidR="00865848" w:rsidRDefault="008B7D02" w:rsidP="00390E5F">
      <w:pPr>
        <w:pStyle w:val="NoSpacing"/>
        <w:ind w:left="1440"/>
      </w:pPr>
      <w:r>
        <w:t>6 (1 + g)</w:t>
      </w:r>
      <w:r>
        <w:rPr>
          <w:vertAlign w:val="superscript"/>
        </w:rPr>
        <w:t>n</w:t>
      </w:r>
      <w:r>
        <w:t>=125.2</w:t>
      </w:r>
    </w:p>
    <w:p w:rsidR="008B7D02" w:rsidRDefault="008B7D02" w:rsidP="00390E5F">
      <w:pPr>
        <w:pStyle w:val="NoSpacing"/>
        <w:ind w:left="1440"/>
      </w:pPr>
      <w:r>
        <w:tab/>
        <w:t>N=100</w:t>
      </w:r>
    </w:p>
    <w:p w:rsidR="008B7D02" w:rsidRDefault="008B7D02" w:rsidP="008B7D02">
      <w:pPr>
        <w:pStyle w:val="NoSpacing"/>
        <w:ind w:left="1440"/>
      </w:pPr>
      <w:r>
        <w:tab/>
        <w:t>G = [(125.2/6)</w:t>
      </w:r>
      <w:r>
        <w:rPr>
          <w:vertAlign w:val="superscript"/>
        </w:rPr>
        <w:t>1/100</w:t>
      </w:r>
      <w:r>
        <w:t>] x 100 = 3.1%</w:t>
      </w:r>
    </w:p>
    <w:p w:rsidR="00DF281F" w:rsidRPr="00DF281F" w:rsidRDefault="00DF281F" w:rsidP="008B7D02">
      <w:pPr>
        <w:pStyle w:val="NoSpacing"/>
        <w:ind w:left="1440"/>
      </w:pPr>
      <w:r>
        <w:rPr>
          <w:b/>
        </w:rPr>
        <w:t>SEE OTHER PDF ON HOW TO DO THIS</w:t>
      </w:r>
    </w:p>
    <w:p w:rsidR="0065103A" w:rsidRDefault="0065103A" w:rsidP="0065103A">
      <w:pPr>
        <w:pStyle w:val="NoSpacing"/>
        <w:ind w:left="720"/>
      </w:pPr>
      <w:r>
        <w:t>But prices did not increase every year</w:t>
      </w:r>
    </w:p>
    <w:p w:rsidR="0065103A" w:rsidRDefault="0065103A" w:rsidP="0065103A">
      <w:pPr>
        <w:pStyle w:val="NoSpacing"/>
        <w:ind w:left="1440"/>
      </w:pPr>
      <w:r>
        <w:t>In the 1920s, there was essentially no inflation</w:t>
      </w:r>
    </w:p>
    <w:p w:rsidR="0065103A" w:rsidRDefault="0065103A" w:rsidP="0065103A">
      <w:pPr>
        <w:pStyle w:val="NoSpacing"/>
        <w:ind w:left="1440"/>
      </w:pPr>
      <w:r>
        <w:t>In the early 1930s, there was deflation</w:t>
      </w:r>
    </w:p>
    <w:p w:rsidR="0065103A" w:rsidRDefault="0065103A" w:rsidP="0065103A">
      <w:pPr>
        <w:pStyle w:val="NoSpacing"/>
        <w:ind w:left="720"/>
      </w:pPr>
      <w:r>
        <w:t>And while inflation has been the norm in more recent years, it has varied significantly across decades</w:t>
      </w:r>
    </w:p>
    <w:p w:rsidR="0065103A" w:rsidRDefault="0065103A" w:rsidP="0065103A">
      <w:pPr>
        <w:pStyle w:val="NoSpacing"/>
        <w:ind w:left="1440"/>
      </w:pPr>
      <w:r>
        <w:t>In the 1970s, inflation averaged 7% per year (prices doubled)</w:t>
      </w:r>
    </w:p>
    <w:p w:rsidR="0065103A" w:rsidRDefault="0065103A" w:rsidP="0065103A">
      <w:pPr>
        <w:pStyle w:val="NoSpacing"/>
        <w:ind w:left="1440"/>
      </w:pPr>
      <w:r>
        <w:t>In the 1990s, inflation averaged 1.7% per year (prices increased by 19%)</w:t>
      </w:r>
    </w:p>
    <w:p w:rsidR="0065103A" w:rsidRDefault="0065103A" w:rsidP="0065103A">
      <w:pPr>
        <w:pStyle w:val="NoSpacing"/>
      </w:pPr>
      <w:r>
        <w:t>Background – Terms and Examples</w:t>
      </w:r>
    </w:p>
    <w:p w:rsidR="0065103A" w:rsidRDefault="0065103A" w:rsidP="0065103A">
      <w:pPr>
        <w:pStyle w:val="NoSpacing"/>
        <w:ind w:left="720"/>
      </w:pPr>
      <w:r>
        <w:t>Deflation: falling prices</w:t>
      </w:r>
    </w:p>
    <w:p w:rsidR="0065103A" w:rsidRDefault="0065103A" w:rsidP="0065103A">
      <w:pPr>
        <w:pStyle w:val="NoSpacing"/>
        <w:ind w:left="720"/>
      </w:pPr>
      <w:r>
        <w:tab/>
        <w:t>Canada, in the early 1930s and during the late 19</w:t>
      </w:r>
      <w:r w:rsidRPr="0065103A">
        <w:rPr>
          <w:vertAlign w:val="superscript"/>
        </w:rPr>
        <w:t>th</w:t>
      </w:r>
      <w:r>
        <w:t xml:space="preserve"> century</w:t>
      </w:r>
    </w:p>
    <w:p w:rsidR="0065103A" w:rsidRDefault="0065103A" w:rsidP="0065103A">
      <w:pPr>
        <w:pStyle w:val="NoSpacing"/>
        <w:ind w:left="720"/>
      </w:pPr>
      <w:r>
        <w:tab/>
        <w:t>Japan, in the 1990s</w:t>
      </w:r>
    </w:p>
    <w:p w:rsidR="0065103A" w:rsidRDefault="0065103A" w:rsidP="0065103A">
      <w:pPr>
        <w:pStyle w:val="NoSpacing"/>
        <w:ind w:left="720"/>
      </w:pPr>
      <w:r>
        <w:tab/>
        <w:t>US, for most of 2009 (following the 2008 “Great Recession”)</w:t>
      </w:r>
    </w:p>
    <w:p w:rsidR="0065103A" w:rsidRDefault="0065103A" w:rsidP="0065103A">
      <w:pPr>
        <w:pStyle w:val="NoSpacing"/>
        <w:ind w:left="720"/>
      </w:pPr>
      <w:r>
        <w:t>Inflation: rising prices</w:t>
      </w:r>
    </w:p>
    <w:p w:rsidR="0065103A" w:rsidRDefault="0065103A" w:rsidP="0065103A">
      <w:pPr>
        <w:pStyle w:val="NoSpacing"/>
        <w:ind w:left="720"/>
      </w:pPr>
      <w:r>
        <w:t>Hyperinflation: a very high and often accelerating rate of inflation</w:t>
      </w:r>
    </w:p>
    <w:p w:rsidR="0065103A" w:rsidRDefault="0065103A" w:rsidP="0065103A">
      <w:pPr>
        <w:pStyle w:val="NoSpacing"/>
        <w:ind w:left="1440"/>
      </w:pPr>
      <w:r>
        <w:lastRenderedPageBreak/>
        <w:t>Rough rule of thumb: monthly inflation rate of 50% or more</w:t>
      </w:r>
    </w:p>
    <w:p w:rsidR="0065103A" w:rsidRDefault="0065103A" w:rsidP="0065103A">
      <w:pPr>
        <w:pStyle w:val="NoSpacing"/>
        <w:ind w:left="1440"/>
      </w:pPr>
      <w:r>
        <w:t>Germany, from 1921-23 (30,000% in October 1923; prices double every 3.7 days; see diagram on page 255)</w:t>
      </w:r>
    </w:p>
    <w:p w:rsidR="0065103A" w:rsidRDefault="0065103A" w:rsidP="0065103A">
      <w:pPr>
        <w:pStyle w:val="NoSpacing"/>
        <w:ind w:left="1440"/>
      </w:pPr>
      <w:r>
        <w:t>Argentina, from 1975-91 (20,000% in March 1990; prices double every 4 days)</w:t>
      </w:r>
    </w:p>
    <w:p w:rsidR="0065103A" w:rsidRDefault="0065103A" w:rsidP="0065103A">
      <w:pPr>
        <w:pStyle w:val="NoSpacing"/>
        <w:ind w:left="1440"/>
      </w:pPr>
      <w:r>
        <w:t>Russia, in the early 1990s (245% in January 1992; prices double every 17 days)</w:t>
      </w:r>
    </w:p>
    <w:p w:rsidR="0065103A" w:rsidRDefault="0065103A" w:rsidP="0065103A">
      <w:pPr>
        <w:pStyle w:val="NoSpacing"/>
        <w:ind w:left="1440"/>
      </w:pPr>
      <w:r>
        <w:t>Zimbabwe, from 2004 to 2009 (off the scale in November 2008; currency abandoned in April 2009)</w:t>
      </w:r>
    </w:p>
    <w:p w:rsidR="0065103A" w:rsidRDefault="0065103A" w:rsidP="0065103A">
      <w:pPr>
        <w:pStyle w:val="NoSpacing"/>
        <w:ind w:left="1440"/>
      </w:pPr>
      <w:r>
        <w:tab/>
        <w:t>In the News: page 258</w:t>
      </w:r>
    </w:p>
    <w:p w:rsidR="00DF281F" w:rsidRDefault="00DF281F" w:rsidP="00DF281F">
      <w:pPr>
        <w:pStyle w:val="NoSpacing"/>
        <w:ind w:left="2880"/>
      </w:pPr>
      <w:r>
        <w:t>New stock has failed to ship because selling price &lt; creation price</w:t>
      </w:r>
    </w:p>
    <w:p w:rsidR="00DF281F" w:rsidRDefault="00DF281F" w:rsidP="00DF281F">
      <w:pPr>
        <w:pStyle w:val="NoSpacing"/>
        <w:ind w:left="2880"/>
      </w:pPr>
      <w:r>
        <w:t>Prices continue to skyrocket</w:t>
      </w:r>
    </w:p>
    <w:p w:rsidR="0065103A" w:rsidRDefault="0065103A" w:rsidP="0065103A">
      <w:pPr>
        <w:pStyle w:val="NoSpacing"/>
      </w:pPr>
      <w:r>
        <w:t>The Value of Money</w:t>
      </w:r>
    </w:p>
    <w:p w:rsidR="0065103A" w:rsidRDefault="0065103A" w:rsidP="0065103A">
      <w:pPr>
        <w:pStyle w:val="NoSpacing"/>
        <w:ind w:left="720"/>
      </w:pPr>
      <w:r>
        <w:t>P = price level (e.g. the CPI or GDP Deflator)</w:t>
      </w:r>
    </w:p>
    <w:p w:rsidR="0065103A" w:rsidRDefault="0065103A" w:rsidP="0065103A">
      <w:pPr>
        <w:pStyle w:val="NoSpacing"/>
        <w:ind w:left="720"/>
      </w:pPr>
      <w:r>
        <w:tab/>
        <w:t>The price of a basket of goods and services, measured in money</w:t>
      </w:r>
    </w:p>
    <w:p w:rsidR="0065103A" w:rsidRDefault="0065103A" w:rsidP="0065103A">
      <w:pPr>
        <w:pStyle w:val="NoSpacing"/>
        <w:ind w:left="720"/>
      </w:pPr>
      <w:r>
        <w:t>1/P is the value of $1, measured in goods – how many goods that one dollar can buy</w:t>
      </w:r>
    </w:p>
    <w:p w:rsidR="0065103A" w:rsidRDefault="0065103A" w:rsidP="0065103A">
      <w:pPr>
        <w:pStyle w:val="NoSpacing"/>
        <w:ind w:left="720"/>
      </w:pPr>
      <w:r>
        <w:t>Example: Basket contains one candy bar</w:t>
      </w:r>
    </w:p>
    <w:p w:rsidR="0065103A" w:rsidRDefault="0065103A" w:rsidP="0065103A">
      <w:pPr>
        <w:pStyle w:val="NoSpacing"/>
        <w:ind w:left="1440"/>
      </w:pPr>
      <w:r>
        <w:t xml:space="preserve">If P = 2$, the value of $1 is </w:t>
      </w:r>
      <w:r w:rsidR="00C17A4D">
        <w:t>½ candy bar</w:t>
      </w:r>
    </w:p>
    <w:p w:rsidR="00C17A4D" w:rsidRDefault="00C17A4D" w:rsidP="0065103A">
      <w:pPr>
        <w:pStyle w:val="NoSpacing"/>
        <w:ind w:left="1440"/>
      </w:pPr>
      <w:r>
        <w:t>If P = $3, the value of $1 is 1/3 candy bar</w:t>
      </w:r>
    </w:p>
    <w:p w:rsidR="00C17A4D" w:rsidRDefault="00C17A4D" w:rsidP="00C17A4D">
      <w:pPr>
        <w:pStyle w:val="NoSpacing"/>
        <w:ind w:left="720"/>
      </w:pPr>
      <w:r>
        <w:t>Lesson: Inflation drives prices up and drives the value of money down</w:t>
      </w:r>
    </w:p>
    <w:p w:rsidR="00C17A4D" w:rsidRDefault="00C17A4D" w:rsidP="00C17A4D">
      <w:pPr>
        <w:pStyle w:val="NoSpacing"/>
      </w:pPr>
      <w:r>
        <w:t>The Classical Theory of Inflation</w:t>
      </w:r>
    </w:p>
    <w:p w:rsidR="00C17A4D" w:rsidRDefault="00C17A4D" w:rsidP="00C17A4D">
      <w:pPr>
        <w:pStyle w:val="NoSpacing"/>
        <w:ind w:left="720"/>
      </w:pPr>
      <w:r>
        <w:t>Inflation is an economy-wide phenomenon that concerns the value of the economy’s medium of exchange (money)</w:t>
      </w:r>
    </w:p>
    <w:p w:rsidR="00C17A4D" w:rsidRDefault="00C17A4D" w:rsidP="00C17A4D">
      <w:pPr>
        <w:pStyle w:val="NoSpacing"/>
        <w:ind w:left="720"/>
      </w:pPr>
      <w:r>
        <w:tab/>
        <w:t>When the overall price level rises, the value of money falls</w:t>
      </w:r>
    </w:p>
    <w:p w:rsidR="00C17A4D" w:rsidRDefault="00C17A4D" w:rsidP="00C17A4D">
      <w:pPr>
        <w:pStyle w:val="NoSpacing"/>
        <w:ind w:left="720"/>
      </w:pPr>
      <w:r>
        <w:t>The quantity theory of money is used to explain the long-run determinants of the price level and the inflation rate</w:t>
      </w:r>
    </w:p>
    <w:p w:rsidR="00C17A4D" w:rsidRDefault="00C17A4D" w:rsidP="00C17A4D">
      <w:pPr>
        <w:pStyle w:val="NoSpacing"/>
        <w:ind w:left="1440"/>
      </w:pPr>
      <w:r>
        <w:t>Developed in the mid-1700s by Scottish philosopher David Hume and the 19</w:t>
      </w:r>
      <w:r w:rsidRPr="00C17A4D">
        <w:rPr>
          <w:vertAlign w:val="superscript"/>
        </w:rPr>
        <w:t>th</w:t>
      </w:r>
      <w:r>
        <w:t xml:space="preserve"> century classical economists, and advocated more recently by Milton Friedman, the US economist and Nobel Laureate who died in 2006</w:t>
      </w:r>
    </w:p>
    <w:p w:rsidR="0065103A" w:rsidRDefault="00C17A4D" w:rsidP="0065103A">
      <w:pPr>
        <w:pStyle w:val="NoSpacing"/>
        <w:ind w:left="1440"/>
      </w:pPr>
      <w:r>
        <w:t>Asserts that the quantity of money determines the value of money</w:t>
      </w:r>
    </w:p>
    <w:p w:rsidR="00C17A4D" w:rsidRDefault="00C17A4D" w:rsidP="00C17A4D">
      <w:pPr>
        <w:pStyle w:val="NoSpacing"/>
        <w:ind w:left="720"/>
      </w:pPr>
      <w:r>
        <w:t>We will study this theory using two approaches: a supply-demand diagram &amp; an equation</w:t>
      </w:r>
    </w:p>
    <w:p w:rsidR="00C17A4D" w:rsidRDefault="00DF281F" w:rsidP="00C17A4D">
      <w:pPr>
        <w:pStyle w:val="NoSpacing"/>
      </w:pPr>
      <w:r>
        <w:t>**</w:t>
      </w:r>
      <w:r w:rsidR="00C17A4D">
        <w:t>Money Supply (MS)</w:t>
      </w:r>
    </w:p>
    <w:p w:rsidR="00C17A4D" w:rsidRDefault="00C17A4D" w:rsidP="00C17A4D">
      <w:pPr>
        <w:pStyle w:val="NoSpacing"/>
        <w:ind w:left="720"/>
      </w:pPr>
      <w:r>
        <w:t>In the real world, the MS is determined by the Bank of Canada, the banking system and consumers</w:t>
      </w:r>
    </w:p>
    <w:p w:rsidR="00C17A4D" w:rsidRDefault="00C17A4D" w:rsidP="00C17A4D">
      <w:pPr>
        <w:pStyle w:val="NoSpacing"/>
        <w:ind w:left="1440"/>
      </w:pPr>
      <w:r>
        <w:t>The Bank of Canada issues currency, and controls the money supply through open market and foreign exchange market operations, and by changing the overnight rate</w:t>
      </w:r>
    </w:p>
    <w:p w:rsidR="00C17A4D" w:rsidRDefault="00C17A4D" w:rsidP="00C17A4D">
      <w:pPr>
        <w:pStyle w:val="NoSpacing"/>
        <w:ind w:left="1440"/>
      </w:pPr>
      <w:r>
        <w:t>The banking system makes loans and reacts to economic conditions</w:t>
      </w:r>
    </w:p>
    <w:p w:rsidR="00CF3E42" w:rsidRDefault="00CF3E42" w:rsidP="00CF3E42">
      <w:pPr>
        <w:pStyle w:val="NoSpacing"/>
        <w:ind w:left="1440"/>
      </w:pPr>
      <w:r>
        <w:tab/>
        <w:t>Recession – banks want more money on hand</w:t>
      </w:r>
    </w:p>
    <w:p w:rsidR="00C17A4D" w:rsidRDefault="00C17A4D" w:rsidP="00C17A4D">
      <w:pPr>
        <w:pStyle w:val="NoSpacing"/>
        <w:ind w:left="1440"/>
      </w:pPr>
      <w:r>
        <w:t>Consumers choose to hold a portion of their money as deposits in banks and react to economic conditions</w:t>
      </w:r>
    </w:p>
    <w:p w:rsidR="00C17A4D" w:rsidRDefault="00C17A4D" w:rsidP="00C17A4D">
      <w:pPr>
        <w:pStyle w:val="NoSpacing"/>
        <w:ind w:left="720"/>
      </w:pPr>
      <w:r>
        <w:t>In our supply-demand model, we assume that the Bank of Canada controls the MS precisely and sets it at some fixed amount</w:t>
      </w:r>
    </w:p>
    <w:p w:rsidR="00C17A4D" w:rsidRDefault="00DF281F" w:rsidP="00C17A4D">
      <w:pPr>
        <w:pStyle w:val="NoSpacing"/>
      </w:pPr>
      <w:r>
        <w:t>**</w:t>
      </w:r>
      <w:r w:rsidR="00C17A4D">
        <w:t>Money Demand</w:t>
      </w:r>
    </w:p>
    <w:p w:rsidR="00C17A4D" w:rsidRDefault="00C17A4D" w:rsidP="00C17A4D">
      <w:pPr>
        <w:pStyle w:val="NoSpacing"/>
        <w:ind w:left="720"/>
      </w:pPr>
      <w:r>
        <w:t>MD refers to how much wealth people want to hold in liquid form (what their liquidity preference is)</w:t>
      </w:r>
    </w:p>
    <w:p w:rsidR="00C17A4D" w:rsidRDefault="00C17A4D" w:rsidP="00C17A4D">
      <w:pPr>
        <w:pStyle w:val="NoSpacing"/>
        <w:ind w:left="720"/>
      </w:pPr>
      <w:r>
        <w:t>The answer depends on P</w:t>
      </w:r>
    </w:p>
    <w:p w:rsidR="00C17A4D" w:rsidRDefault="00C17A4D" w:rsidP="00C17A4D">
      <w:pPr>
        <w:pStyle w:val="NoSpacing"/>
        <w:ind w:left="1440"/>
      </w:pPr>
      <w:r>
        <w:t>An increase in P reduces the value of money, so more money is required to buy a particular good or service</w:t>
      </w:r>
    </w:p>
    <w:p w:rsidR="00C17A4D" w:rsidRDefault="00E41DD5" w:rsidP="00C17A4D">
      <w:pPr>
        <w:pStyle w:val="NoSpacing"/>
        <w:ind w:left="720"/>
      </w:pPr>
      <w:r>
        <w:t>Thus, other things equal (or ceteris paribus), the quantity of money demanded is:</w:t>
      </w:r>
    </w:p>
    <w:p w:rsidR="00E41DD5" w:rsidRDefault="00E41DD5" w:rsidP="00E41DD5">
      <w:pPr>
        <w:pStyle w:val="NoSpacing"/>
        <w:ind w:left="1440"/>
      </w:pPr>
      <w:r>
        <w:t>Negatively (or inversely) related to the value of money</w:t>
      </w:r>
    </w:p>
    <w:p w:rsidR="00CF3E42" w:rsidRDefault="00CF3E42" w:rsidP="00CF3E42">
      <w:pPr>
        <w:pStyle w:val="NoSpacing"/>
        <w:ind w:left="2160"/>
      </w:pPr>
      <w:r>
        <w:t>P^, MD^</w:t>
      </w:r>
    </w:p>
    <w:p w:rsidR="00CF3E42" w:rsidRDefault="00CF3E42" w:rsidP="00CF3E42">
      <w:pPr>
        <w:pStyle w:val="NoSpacing"/>
        <w:ind w:left="2160"/>
      </w:pPr>
      <w:r>
        <w:t>P^, VM (down), MD ^</w:t>
      </w:r>
    </w:p>
    <w:p w:rsidR="00CF3E42" w:rsidRDefault="00CF3E42" w:rsidP="00CF3E42">
      <w:pPr>
        <w:pStyle w:val="NoSpacing"/>
        <w:ind w:left="2160"/>
      </w:pPr>
      <w:r>
        <w:lastRenderedPageBreak/>
        <w:t>VM = 1/P</w:t>
      </w:r>
    </w:p>
    <w:p w:rsidR="00E41DD5" w:rsidRDefault="00E41DD5" w:rsidP="00E41DD5">
      <w:pPr>
        <w:pStyle w:val="NoSpacing"/>
        <w:ind w:left="1440"/>
      </w:pPr>
      <w:r>
        <w:t>Positively (or directly) related to P</w:t>
      </w:r>
    </w:p>
    <w:p w:rsidR="00E41DD5" w:rsidRDefault="00E41DD5" w:rsidP="00E41DD5">
      <w:pPr>
        <w:pStyle w:val="NoSpacing"/>
        <w:ind w:left="720"/>
      </w:pPr>
      <w:r>
        <w:t>These “other things” include real income, interest rates and the availability of ATMs</w:t>
      </w:r>
    </w:p>
    <w:p w:rsidR="00E41DD5" w:rsidRDefault="00E41DD5" w:rsidP="00E41DD5">
      <w:pPr>
        <w:pStyle w:val="NoSpacing"/>
        <w:ind w:left="1440"/>
      </w:pPr>
      <w:r>
        <w:t>As real income increases (e.g. due to increased productivity), the demand for money increases</w:t>
      </w:r>
    </w:p>
    <w:p w:rsidR="00E41DD5" w:rsidRDefault="00E41DD5" w:rsidP="00E41DD5">
      <w:pPr>
        <w:pStyle w:val="NoSpacing"/>
        <w:ind w:left="1440"/>
      </w:pPr>
      <w:r>
        <w:t>As (real) interest rates decrease (e.g. due to inflation), consumption and the demand for money increase</w:t>
      </w:r>
    </w:p>
    <w:p w:rsidR="00E41DD5" w:rsidRDefault="00E41DD5" w:rsidP="00E41DD5">
      <w:pPr>
        <w:pStyle w:val="NoSpacing"/>
        <w:ind w:left="1440"/>
      </w:pPr>
      <w:r>
        <w:t>If people can access money more easily (e.g. due to ATMs), the demand for money decreases</w:t>
      </w:r>
    </w:p>
    <w:p w:rsidR="00777BD0" w:rsidRDefault="00777BD0" w:rsidP="00777BD0">
      <w:pPr>
        <w:pStyle w:val="NoSpacing"/>
        <w:rPr>
          <w:b/>
          <w:color w:val="FF0000"/>
          <w:u w:val="single"/>
        </w:rPr>
      </w:pPr>
      <w:r w:rsidRPr="00777BD0">
        <w:rPr>
          <w:b/>
          <w:color w:val="FF0000"/>
          <w:u w:val="single"/>
        </w:rPr>
        <w:t>MONEY SUPPLY-DEMAND DIAGRAM – GO TO THIS SLIDE TO SEE DIAGRAM</w:t>
      </w:r>
    </w:p>
    <w:p w:rsidR="00D608B9" w:rsidRDefault="00D608B9" w:rsidP="00777BD0">
      <w:pPr>
        <w:pStyle w:val="NoSpacing"/>
      </w:pPr>
      <w:r>
        <w:tab/>
        <w:t>As the value of money rises, the price level falls</w:t>
      </w:r>
    </w:p>
    <w:p w:rsidR="00D608B9" w:rsidRDefault="00D608B9" w:rsidP="00777BD0">
      <w:pPr>
        <w:pStyle w:val="NoSpacing"/>
      </w:pPr>
      <w:r>
        <w:tab/>
        <w:t>The Bank of Canada sets MS at some fixed value, regardless of P</w:t>
      </w:r>
    </w:p>
    <w:p w:rsidR="00D608B9" w:rsidRDefault="00D608B9" w:rsidP="00777BD0">
      <w:pPr>
        <w:pStyle w:val="NoSpacing"/>
      </w:pPr>
      <w:r>
        <w:tab/>
        <w:t>A fall in the value of money (or increase in P) increases the quantity of money demanded</w:t>
      </w:r>
    </w:p>
    <w:p w:rsidR="00D608B9" w:rsidRDefault="00D608B9" w:rsidP="00777BD0">
      <w:pPr>
        <w:pStyle w:val="NoSpacing"/>
      </w:pPr>
      <w:r>
        <w:tab/>
        <w:t>P adjusts to equate quantity of money demanded with money supply</w:t>
      </w:r>
    </w:p>
    <w:p w:rsidR="009009BB" w:rsidRPr="00D608B9" w:rsidRDefault="009009BB" w:rsidP="00777BD0">
      <w:pPr>
        <w:pStyle w:val="NoSpacing"/>
      </w:pPr>
      <w:r>
        <w:tab/>
        <w:t>If the Bank of Canada increases the money supply, then the value of money falls, and P rises</w:t>
      </w:r>
    </w:p>
    <w:p w:rsidR="00E41DD5" w:rsidRDefault="00E41DD5" w:rsidP="00E41DD5">
      <w:pPr>
        <w:pStyle w:val="NoSpacing"/>
      </w:pPr>
      <w:r>
        <w:t>The Equilibrium Adjustment Process</w:t>
      </w:r>
    </w:p>
    <w:p w:rsidR="00E41DD5" w:rsidRDefault="00E41DD5" w:rsidP="00E41DD5">
      <w:pPr>
        <w:pStyle w:val="NoSpacing"/>
        <w:ind w:left="720"/>
      </w:pPr>
      <w:r>
        <w:t>Lesson: Increasing the MS causes P to rise</w:t>
      </w:r>
    </w:p>
    <w:p w:rsidR="00E41DD5" w:rsidRDefault="00E41DD5" w:rsidP="00E41DD5">
      <w:pPr>
        <w:pStyle w:val="NoSpacing"/>
        <w:ind w:left="720"/>
      </w:pPr>
      <w:r>
        <w:t>How does this work?</w:t>
      </w:r>
    </w:p>
    <w:p w:rsidR="00E41DD5" w:rsidRDefault="00E41DD5" w:rsidP="00E41DD5">
      <w:pPr>
        <w:pStyle w:val="NoSpacing"/>
        <w:ind w:left="1440"/>
      </w:pPr>
      <w:r>
        <w:t>At the initial P, an increase in MS causes an excess supply of money</w:t>
      </w:r>
    </w:p>
    <w:p w:rsidR="00E41DD5" w:rsidRDefault="00E41DD5" w:rsidP="00E41DD5">
      <w:pPr>
        <w:pStyle w:val="NoSpacing"/>
        <w:ind w:left="1440"/>
      </w:pPr>
      <w:r>
        <w:t>People get rid of their excess money by spending it on goods and services, or by loaning it to others who spend it on goods and services</w:t>
      </w:r>
    </w:p>
    <w:p w:rsidR="00E41DD5" w:rsidRDefault="00E41DD5" w:rsidP="00E41DD5">
      <w:pPr>
        <w:pStyle w:val="NoSpacing"/>
        <w:ind w:left="1440"/>
      </w:pPr>
      <w:r>
        <w:t>Results:</w:t>
      </w:r>
    </w:p>
    <w:p w:rsidR="00E41DD5" w:rsidRDefault="00E41DD5" w:rsidP="00E41DD5">
      <w:pPr>
        <w:pStyle w:val="NoSpacing"/>
        <w:ind w:left="2160"/>
      </w:pPr>
      <w:r>
        <w:t>An increased demand for goods and services</w:t>
      </w:r>
    </w:p>
    <w:p w:rsidR="00E41DD5" w:rsidRDefault="00E41DD5" w:rsidP="00E41DD5">
      <w:pPr>
        <w:pStyle w:val="NoSpacing"/>
        <w:ind w:left="2160"/>
      </w:pPr>
      <w:r>
        <w:t>But the supply of goods and services does not increase, so prices must rise</w:t>
      </w:r>
    </w:p>
    <w:p w:rsidR="00E41DD5" w:rsidRDefault="00E41DD5" w:rsidP="00E41DD5">
      <w:pPr>
        <w:pStyle w:val="NoSpacing"/>
        <w:ind w:left="2160"/>
      </w:pPr>
      <w:r>
        <w:t>This is how markets adjust in the demand-supply model</w:t>
      </w:r>
    </w:p>
    <w:p w:rsidR="00E41DD5" w:rsidRDefault="00E41DD5" w:rsidP="00E41DD5">
      <w:pPr>
        <w:pStyle w:val="NoSpacing"/>
        <w:ind w:left="720"/>
      </w:pPr>
      <w:r>
        <w:t>Note: other things happen in the short run, which we will study later</w:t>
      </w:r>
    </w:p>
    <w:p w:rsidR="00E41DD5" w:rsidRDefault="00E41DD5" w:rsidP="00E41DD5">
      <w:pPr>
        <w:pStyle w:val="NoSpacing"/>
      </w:pPr>
      <w:r>
        <w:t>Real vs. Nominal Variables</w:t>
      </w:r>
    </w:p>
    <w:p w:rsidR="00E41DD5" w:rsidRDefault="00E41DD5" w:rsidP="00E41DD5">
      <w:pPr>
        <w:pStyle w:val="NoSpacing"/>
        <w:ind w:left="720"/>
      </w:pPr>
      <w:r>
        <w:t>Nominal variables are measured in monetary units</w:t>
      </w:r>
    </w:p>
    <w:p w:rsidR="00E41DD5" w:rsidRDefault="00E41DD5" w:rsidP="00E41DD5">
      <w:pPr>
        <w:pStyle w:val="NoSpacing"/>
        <w:ind w:left="720"/>
      </w:pPr>
      <w:r>
        <w:t>Examples:</w:t>
      </w:r>
    </w:p>
    <w:p w:rsidR="00E41DD5" w:rsidRDefault="00E41DD5" w:rsidP="00E41DD5">
      <w:pPr>
        <w:pStyle w:val="NoSpacing"/>
        <w:ind w:left="1440"/>
      </w:pPr>
      <w:r>
        <w:t>Nominal GDP (output measured in $)</w:t>
      </w:r>
    </w:p>
    <w:p w:rsidR="00E41DD5" w:rsidRDefault="00E41DD5" w:rsidP="00E41DD5">
      <w:pPr>
        <w:pStyle w:val="NoSpacing"/>
        <w:ind w:left="1440"/>
      </w:pPr>
      <w:r>
        <w:t>Nominal interest rate (rate of return measured in $)</w:t>
      </w:r>
    </w:p>
    <w:p w:rsidR="00E41DD5" w:rsidRDefault="00E41DD5" w:rsidP="00E41DD5">
      <w:pPr>
        <w:pStyle w:val="NoSpacing"/>
        <w:ind w:left="1440"/>
      </w:pPr>
      <w:r>
        <w:t>Nominal wage ($ per hour worked)</w:t>
      </w:r>
    </w:p>
    <w:p w:rsidR="00E41DD5" w:rsidRDefault="00E41DD5" w:rsidP="00E41DD5">
      <w:pPr>
        <w:pStyle w:val="NoSpacing"/>
        <w:ind w:left="720"/>
      </w:pPr>
      <w:r>
        <w:t>Real variables are measured in physical units</w:t>
      </w:r>
    </w:p>
    <w:p w:rsidR="00E41DD5" w:rsidRDefault="00E41DD5" w:rsidP="00E41DD5">
      <w:pPr>
        <w:pStyle w:val="NoSpacing"/>
        <w:ind w:left="720"/>
      </w:pPr>
      <w:r>
        <w:t>Examples:</w:t>
      </w:r>
    </w:p>
    <w:p w:rsidR="00E41DD5" w:rsidRDefault="00E41DD5" w:rsidP="00E41DD5">
      <w:pPr>
        <w:pStyle w:val="NoSpacing"/>
        <w:ind w:left="1440"/>
      </w:pPr>
      <w:r>
        <w:t>Real GDP (output measured in base year $)</w:t>
      </w:r>
    </w:p>
    <w:p w:rsidR="00E41DD5" w:rsidRDefault="00E41DD5" w:rsidP="00E41DD5">
      <w:pPr>
        <w:pStyle w:val="NoSpacing"/>
        <w:ind w:left="1440"/>
      </w:pPr>
      <w:r>
        <w:t>Real interest rate (measured in output; purchasing power)</w:t>
      </w:r>
    </w:p>
    <w:p w:rsidR="00E41DD5" w:rsidRDefault="00E41DD5" w:rsidP="00E41DD5">
      <w:pPr>
        <w:pStyle w:val="NoSpacing"/>
        <w:ind w:left="1440"/>
      </w:pPr>
      <w:r>
        <w:t>Relative prices (measured in output; see next slide)</w:t>
      </w:r>
    </w:p>
    <w:p w:rsidR="00E41DD5" w:rsidRDefault="00E41DD5" w:rsidP="00E41DD5">
      <w:pPr>
        <w:pStyle w:val="NoSpacing"/>
        <w:ind w:left="1440"/>
      </w:pPr>
      <w:r>
        <w:t>Real wage (measured in output; see next slide)</w:t>
      </w:r>
    </w:p>
    <w:p w:rsidR="00E41DD5" w:rsidRDefault="00E41DD5" w:rsidP="00E41DD5">
      <w:pPr>
        <w:pStyle w:val="NoSpacing"/>
        <w:ind w:left="720"/>
      </w:pPr>
      <w:r>
        <w:t>Prices are normally measured in terms of money</w:t>
      </w:r>
    </w:p>
    <w:p w:rsidR="00E41DD5" w:rsidRDefault="006B3746" w:rsidP="00E41DD5">
      <w:pPr>
        <w:pStyle w:val="NoSpacing"/>
        <w:ind w:left="720"/>
      </w:pPr>
      <w:r>
        <w:tab/>
        <w:t>Price of a compact disc: $15/CD</w:t>
      </w:r>
    </w:p>
    <w:p w:rsidR="006B3746" w:rsidRDefault="006B3746" w:rsidP="00E41DD5">
      <w:pPr>
        <w:pStyle w:val="NoSpacing"/>
        <w:ind w:left="720"/>
      </w:pPr>
      <w:r>
        <w:tab/>
        <w:t>Price of a pepperoni pizza: $10/pizza</w:t>
      </w:r>
    </w:p>
    <w:p w:rsidR="006B3746" w:rsidRDefault="006B3746" w:rsidP="00E41DD5">
      <w:pPr>
        <w:pStyle w:val="NoSpacing"/>
        <w:ind w:left="720"/>
      </w:pPr>
      <w:r>
        <w:t>A relative price is the price of one good relative to (divided by) another</w:t>
      </w:r>
    </w:p>
    <w:p w:rsidR="006B3746" w:rsidRDefault="006B3746" w:rsidP="00E41DD5">
      <w:pPr>
        <w:pStyle w:val="NoSpacing"/>
        <w:ind w:left="720"/>
      </w:pPr>
      <w:r>
        <w:tab/>
        <w:t>The relative price of CDs in terms of pizza:</w:t>
      </w:r>
    </w:p>
    <w:p w:rsidR="006B3746" w:rsidRDefault="006B3746" w:rsidP="00E41DD5">
      <w:pPr>
        <w:pStyle w:val="NoSpacing"/>
        <w:ind w:left="720"/>
      </w:pPr>
      <w:r>
        <w:tab/>
      </w:r>
      <w:r w:rsidRPr="006B3746">
        <w:rPr>
          <w:u w:val="single"/>
        </w:rPr>
        <w:t>Price of CD</w:t>
      </w:r>
      <w:r>
        <w:tab/>
        <w:t>=</w:t>
      </w:r>
      <w:r>
        <w:tab/>
      </w:r>
      <w:r w:rsidRPr="006B3746">
        <w:rPr>
          <w:u w:val="single"/>
        </w:rPr>
        <w:t>$15/Cd</w:t>
      </w:r>
      <w:r>
        <w:tab/>
      </w:r>
      <w:r>
        <w:tab/>
        <w:t>= 1.5 pizzas per CD</w:t>
      </w:r>
    </w:p>
    <w:p w:rsidR="006B3746" w:rsidRDefault="006B3746" w:rsidP="00E41DD5">
      <w:pPr>
        <w:pStyle w:val="NoSpacing"/>
        <w:ind w:left="720"/>
      </w:pPr>
      <w:r>
        <w:tab/>
        <w:t>Price of pizza</w:t>
      </w:r>
      <w:r>
        <w:tab/>
      </w:r>
      <w:r>
        <w:tab/>
        <w:t>S10/Pizza</w:t>
      </w:r>
    </w:p>
    <w:p w:rsidR="006B3746" w:rsidRDefault="006B3746" w:rsidP="00E41DD5">
      <w:pPr>
        <w:pStyle w:val="NoSpacing"/>
        <w:ind w:left="720"/>
      </w:pPr>
      <w:r>
        <w:tab/>
        <w:t>Relative prices are measured in physical units, so they are real variables</w:t>
      </w:r>
    </w:p>
    <w:p w:rsidR="006B3746" w:rsidRDefault="006B3746" w:rsidP="006B3746">
      <w:pPr>
        <w:pStyle w:val="NoSpacing"/>
      </w:pPr>
      <w:r>
        <w:t>Real vs. Nominal Wage</w:t>
      </w:r>
    </w:p>
    <w:p w:rsidR="006B3746" w:rsidRDefault="006B3746" w:rsidP="006B3746">
      <w:pPr>
        <w:pStyle w:val="NoSpacing"/>
        <w:ind w:left="720"/>
      </w:pPr>
      <w:r>
        <w:t>Another important relative price is the real wage</w:t>
      </w:r>
    </w:p>
    <w:p w:rsidR="006B3746" w:rsidRDefault="006B3746" w:rsidP="006B3746">
      <w:pPr>
        <w:pStyle w:val="NoSpacing"/>
        <w:ind w:left="720"/>
      </w:pPr>
      <w:r>
        <w:t>W = nominal wage = price of labor (e.g. $15/hour)</w:t>
      </w:r>
    </w:p>
    <w:p w:rsidR="006B3746" w:rsidRDefault="006B3746" w:rsidP="006B3746">
      <w:pPr>
        <w:pStyle w:val="NoSpacing"/>
        <w:ind w:left="720"/>
      </w:pPr>
      <w:r>
        <w:t>P = price level = price of goods and services ($5/unit of output)</w:t>
      </w:r>
    </w:p>
    <w:p w:rsidR="006B3746" w:rsidRDefault="006B3746" w:rsidP="006B3746">
      <w:pPr>
        <w:pStyle w:val="NoSpacing"/>
        <w:ind w:left="720"/>
      </w:pPr>
      <w:r>
        <w:lastRenderedPageBreak/>
        <w:t>The real wage is the price of labor relative to (divided by) the price of output</w:t>
      </w:r>
    </w:p>
    <w:p w:rsidR="006B3746" w:rsidRDefault="006B3746" w:rsidP="006B3746">
      <w:pPr>
        <w:pStyle w:val="NoSpacing"/>
        <w:ind w:left="1440"/>
      </w:pPr>
      <w:r w:rsidRPr="006B3746">
        <w:t>W</w:t>
      </w:r>
      <w:r>
        <w:t xml:space="preserve"> = </w:t>
      </w:r>
      <w:r w:rsidRPr="006B3746">
        <w:rPr>
          <w:u w:val="single"/>
        </w:rPr>
        <w:t>$15/hour</w:t>
      </w:r>
      <w:r>
        <w:tab/>
      </w:r>
      <w:r>
        <w:tab/>
        <w:t>= 3 units of output per hour</w:t>
      </w:r>
    </w:p>
    <w:p w:rsidR="006B3746" w:rsidRDefault="006B3746" w:rsidP="006B3746">
      <w:pPr>
        <w:pStyle w:val="NoSpacing"/>
        <w:ind w:left="1440"/>
      </w:pPr>
      <w:r>
        <w:t>P      $5/unit of output</w:t>
      </w:r>
    </w:p>
    <w:p w:rsidR="006B3746" w:rsidRDefault="006B3746" w:rsidP="006B3746">
      <w:pPr>
        <w:pStyle w:val="NoSpacing"/>
      </w:pPr>
      <w:r>
        <w:t>The Classical Dichotomy</w:t>
      </w:r>
    </w:p>
    <w:p w:rsidR="006B3746" w:rsidRDefault="006B3746" w:rsidP="006B3746">
      <w:pPr>
        <w:pStyle w:val="NoSpacing"/>
        <w:ind w:left="720"/>
      </w:pPr>
      <w:r>
        <w:t>The theoretical separation of nominal and real variables</w:t>
      </w:r>
    </w:p>
    <w:p w:rsidR="006B3746" w:rsidRDefault="006B3746" w:rsidP="006B3746">
      <w:pPr>
        <w:pStyle w:val="NoSpacing"/>
        <w:ind w:left="720"/>
      </w:pPr>
      <w:r>
        <w:t>Hume (see slide 8) and the classical economists suggested that monetary developments affect nominal variables, but not real variables</w:t>
      </w:r>
    </w:p>
    <w:p w:rsidR="006B3746" w:rsidRDefault="006B3746" w:rsidP="006B3746">
      <w:pPr>
        <w:pStyle w:val="NoSpacing"/>
        <w:ind w:left="720"/>
      </w:pPr>
      <w:r>
        <w:t>For example, if the central bank doubles the money supply, Hume and classical thinkers contend that:</w:t>
      </w:r>
    </w:p>
    <w:p w:rsidR="006B3746" w:rsidRDefault="006B3746" w:rsidP="006B3746">
      <w:pPr>
        <w:pStyle w:val="NoSpacing"/>
        <w:ind w:left="1440"/>
      </w:pPr>
      <w:r>
        <w:t>All nominal variables – including prices – will double</w:t>
      </w:r>
    </w:p>
    <w:p w:rsidR="006B3746" w:rsidRDefault="006B3746" w:rsidP="006B3746">
      <w:pPr>
        <w:pStyle w:val="NoSpacing"/>
        <w:ind w:left="1440"/>
      </w:pPr>
      <w:r>
        <w:t>All real variables – including relative prices – will remain unchanged</w:t>
      </w:r>
    </w:p>
    <w:p w:rsidR="006B3746" w:rsidRDefault="00096F34" w:rsidP="00096F34">
      <w:pPr>
        <w:pStyle w:val="NoSpacing"/>
      </w:pPr>
      <w:r>
        <w:t>The Neutrality of Money</w:t>
      </w:r>
    </w:p>
    <w:p w:rsidR="00096F34" w:rsidRDefault="00096F34" w:rsidP="00096F34">
      <w:pPr>
        <w:pStyle w:val="NoSpacing"/>
        <w:ind w:left="720"/>
      </w:pPr>
      <w:r>
        <w:t>The proposition that changes in the money supply do not affect real variables</w:t>
      </w:r>
    </w:p>
    <w:p w:rsidR="00096F34" w:rsidRDefault="00096F34" w:rsidP="00096F34">
      <w:pPr>
        <w:pStyle w:val="NoSpacing"/>
        <w:ind w:left="720"/>
      </w:pPr>
      <w:r>
        <w:tab/>
        <w:t>Example: doubling the money supply causes all nominal prices to double</w:t>
      </w:r>
    </w:p>
    <w:p w:rsidR="00096F34" w:rsidRDefault="00096F34" w:rsidP="00096F34">
      <w:pPr>
        <w:pStyle w:val="NoSpacing"/>
        <w:ind w:left="720"/>
      </w:pPr>
      <w:r>
        <w:t>What happens to relative prices?</w:t>
      </w:r>
    </w:p>
    <w:p w:rsidR="00096F34" w:rsidRDefault="00096F34" w:rsidP="00096F34">
      <w:pPr>
        <w:pStyle w:val="NoSpacing"/>
        <w:ind w:left="1440"/>
      </w:pPr>
      <w:r>
        <w:t>Initially the relative price of CD in terms of pizza is 1.5 pizzas per CD</w:t>
      </w:r>
    </w:p>
    <w:p w:rsidR="00096F34" w:rsidRDefault="00096F34" w:rsidP="00096F34">
      <w:pPr>
        <w:pStyle w:val="NoSpacing"/>
        <w:ind w:left="1440"/>
      </w:pPr>
      <w:r>
        <w:t>After nominal prices double, it still equals 1.5 pizzas per cd</w:t>
      </w:r>
    </w:p>
    <w:p w:rsidR="00096F34" w:rsidRDefault="00096F34" w:rsidP="00096F34">
      <w:pPr>
        <w:pStyle w:val="NoSpacing"/>
        <w:ind w:left="720"/>
      </w:pPr>
      <w:r>
        <w:t>If changes in the money supply do not affect real variables, then the real wage W/P must also remain unchanged</w:t>
      </w:r>
    </w:p>
    <w:p w:rsidR="00096F34" w:rsidRDefault="00096F34" w:rsidP="00096F34">
      <w:pPr>
        <w:pStyle w:val="NoSpacing"/>
        <w:ind w:left="720"/>
      </w:pPr>
      <w:r>
        <w:t>This, in turn, must mean that the:</w:t>
      </w:r>
    </w:p>
    <w:p w:rsidR="00096F34" w:rsidRDefault="00096F34" w:rsidP="00096F34">
      <w:pPr>
        <w:pStyle w:val="NoSpacing"/>
        <w:ind w:left="1440"/>
      </w:pPr>
      <w:r>
        <w:t>Quantity of labor supplied does not change</w:t>
      </w:r>
    </w:p>
    <w:p w:rsidR="00096F34" w:rsidRDefault="00096F34" w:rsidP="00096F34">
      <w:pPr>
        <w:pStyle w:val="NoSpacing"/>
        <w:ind w:left="1440"/>
      </w:pPr>
      <w:r>
        <w:t>Quantity of labor demanded does not change</w:t>
      </w:r>
    </w:p>
    <w:p w:rsidR="00096F34" w:rsidRDefault="00096F34" w:rsidP="00096F34">
      <w:pPr>
        <w:pStyle w:val="NoSpacing"/>
        <w:ind w:left="1440"/>
      </w:pPr>
      <w:r>
        <w:t>Total employment of labor does not change</w:t>
      </w:r>
    </w:p>
    <w:p w:rsidR="00096F34" w:rsidRDefault="00096F34" w:rsidP="00096F34">
      <w:pPr>
        <w:pStyle w:val="NoSpacing"/>
        <w:ind w:left="720"/>
      </w:pPr>
      <w:r>
        <w:t>The same applies as well to the employment of capital and all other resources</w:t>
      </w:r>
    </w:p>
    <w:p w:rsidR="00096F34" w:rsidRDefault="00096F34" w:rsidP="00096F34">
      <w:pPr>
        <w:pStyle w:val="NoSpacing"/>
        <w:ind w:left="720"/>
      </w:pPr>
      <w:r>
        <w:t>Since the employment of all resources is unchanged, total output is also unchanged by changes in MS</w:t>
      </w:r>
    </w:p>
    <w:p w:rsidR="00096F34" w:rsidRDefault="00096F34" w:rsidP="00096F34">
      <w:pPr>
        <w:pStyle w:val="NoSpacing"/>
        <w:ind w:left="1440"/>
      </w:pPr>
      <w:r>
        <w:t>Lesson: relative prices, not nominal prices, determine the allocation of resources in an economy</w:t>
      </w:r>
    </w:p>
    <w:p w:rsidR="00096F34" w:rsidRDefault="00096F34" w:rsidP="00096F34">
      <w:pPr>
        <w:pStyle w:val="NoSpacing"/>
        <w:ind w:left="720"/>
      </w:pPr>
      <w:r>
        <w:t>Most economists believe the classical dichotomy and the neutrality of money describe the economy in the long run</w:t>
      </w:r>
    </w:p>
    <w:p w:rsidR="00096F34" w:rsidRDefault="00096F34" w:rsidP="00096F34">
      <w:pPr>
        <w:pStyle w:val="NoSpacing"/>
        <w:ind w:left="720"/>
      </w:pPr>
      <w:r>
        <w:tab/>
        <w:t>We will see that monetary changes can have important effects on real variables in the short-run</w:t>
      </w:r>
    </w:p>
    <w:p w:rsidR="00096F34" w:rsidRDefault="00096F34" w:rsidP="00096F34">
      <w:pPr>
        <w:pStyle w:val="NoSpacing"/>
      </w:pPr>
      <w:r>
        <w:t>The Velocity of Money</w:t>
      </w:r>
    </w:p>
    <w:p w:rsidR="00096F34" w:rsidRDefault="00096F34" w:rsidP="00096F34">
      <w:pPr>
        <w:pStyle w:val="NoSpacing"/>
        <w:ind w:left="720"/>
      </w:pPr>
      <w:r>
        <w:t>The rate at which money changes hands (or the number of times the average dollar bill is used for transactions)</w:t>
      </w:r>
    </w:p>
    <w:p w:rsidR="001267DC" w:rsidRDefault="001267DC" w:rsidP="00096F34">
      <w:pPr>
        <w:pStyle w:val="NoSpacing"/>
        <w:ind w:left="720"/>
      </w:pPr>
      <w:r>
        <w:t>Notation:</w:t>
      </w:r>
    </w:p>
    <w:p w:rsidR="001267DC" w:rsidRDefault="001267DC" w:rsidP="001267DC">
      <w:pPr>
        <w:pStyle w:val="NoSpacing"/>
        <w:ind w:left="1440"/>
      </w:pPr>
      <w:r>
        <w:t>P x Y</w:t>
      </w:r>
      <w:r>
        <w:tab/>
        <w:t>= nominal GDP</w:t>
      </w:r>
    </w:p>
    <w:p w:rsidR="001267DC" w:rsidRDefault="001267DC" w:rsidP="001267DC">
      <w:pPr>
        <w:pStyle w:val="NoSpacing"/>
        <w:ind w:left="1440"/>
      </w:pPr>
      <w:r>
        <w:tab/>
        <w:t>= price level x Real GDP</w:t>
      </w:r>
    </w:p>
    <w:p w:rsidR="001267DC" w:rsidRDefault="001267DC" w:rsidP="001267DC">
      <w:pPr>
        <w:pStyle w:val="NoSpacing"/>
        <w:ind w:left="1440"/>
      </w:pPr>
      <w:r>
        <w:t>M = money supply</w:t>
      </w:r>
    </w:p>
    <w:p w:rsidR="001267DC" w:rsidRDefault="001267DC" w:rsidP="001267DC">
      <w:pPr>
        <w:pStyle w:val="NoSpacing"/>
        <w:ind w:left="1440"/>
      </w:pPr>
      <w:r>
        <w:t>V = velocity</w:t>
      </w:r>
    </w:p>
    <w:p w:rsidR="001267DC" w:rsidRDefault="001267DC" w:rsidP="001267DC">
      <w:pPr>
        <w:pStyle w:val="NoSpacing"/>
        <w:ind w:left="720"/>
      </w:pPr>
      <w:r>
        <w:t>Velocity formula: V = (P x Y)/M</w:t>
      </w:r>
    </w:p>
    <w:p w:rsidR="001267DC" w:rsidRDefault="001267DC" w:rsidP="001267DC">
      <w:pPr>
        <w:pStyle w:val="NoSpacing"/>
      </w:pPr>
      <w:r>
        <w:t>Figure 11.3: Nominal GDP, the Quantity of Money &amp; the Velocity of Money</w:t>
      </w:r>
    </w:p>
    <w:p w:rsidR="001267DC" w:rsidRDefault="001267DC" w:rsidP="001267DC">
      <w:pPr>
        <w:pStyle w:val="NoSpacing"/>
        <w:ind w:left="720"/>
      </w:pPr>
      <w:r>
        <w:t>Each variable has been scaled to equal 100 to make them comparable</w:t>
      </w:r>
    </w:p>
    <w:p w:rsidR="001267DC" w:rsidRDefault="001267DC" w:rsidP="001267DC">
      <w:pPr>
        <w:pStyle w:val="NoSpacing"/>
        <w:ind w:left="720"/>
      </w:pPr>
      <w:r>
        <w:t>Lesson: the velocity of money has been fairly stable over time, which justifies the assumption of a constant velocity in the quantity theory of money</w:t>
      </w:r>
    </w:p>
    <w:p w:rsidR="001267DC" w:rsidRDefault="001267DC" w:rsidP="001267DC">
      <w:pPr>
        <w:pStyle w:val="NoSpacing"/>
      </w:pPr>
      <w:r>
        <w:t>The Quantity Equation</w:t>
      </w:r>
    </w:p>
    <w:p w:rsidR="001267DC" w:rsidRDefault="001267DC" w:rsidP="001267DC">
      <w:pPr>
        <w:pStyle w:val="NoSpacing"/>
        <w:ind w:left="720"/>
      </w:pPr>
      <w:r>
        <w:t>V = (P x Y)/m</w:t>
      </w:r>
    </w:p>
    <w:p w:rsidR="001267DC" w:rsidRDefault="001267DC" w:rsidP="001267DC">
      <w:pPr>
        <w:pStyle w:val="NoSpacing"/>
        <w:ind w:left="720"/>
      </w:pPr>
      <w:r>
        <w:t>Multiply both sides of formula by M = M x V = P x Y</w:t>
      </w:r>
    </w:p>
    <w:p w:rsidR="001267DC" w:rsidRDefault="001267DC" w:rsidP="001267DC">
      <w:pPr>
        <w:pStyle w:val="NoSpacing"/>
        <w:ind w:left="720"/>
      </w:pPr>
      <w:r>
        <w:t>This form of the equation is called the quantity equation</w:t>
      </w:r>
    </w:p>
    <w:p w:rsidR="001267DC" w:rsidRDefault="001267DC" w:rsidP="001267DC">
      <w:pPr>
        <w:pStyle w:val="NoSpacing"/>
        <w:ind w:left="1440"/>
      </w:pPr>
      <w:r>
        <w:t>It relates the quantity of money (M) to the nominal value of output (P x Y)</w:t>
      </w:r>
    </w:p>
    <w:p w:rsidR="001267DC" w:rsidRDefault="001267DC" w:rsidP="001267DC">
      <w:pPr>
        <w:pStyle w:val="NoSpacing"/>
      </w:pPr>
      <w:r>
        <w:t>The Quantity Theory in 5 Steps</w:t>
      </w:r>
    </w:p>
    <w:p w:rsidR="001267DC" w:rsidRDefault="001267DC" w:rsidP="001267DC">
      <w:pPr>
        <w:pStyle w:val="NoSpacing"/>
        <w:ind w:left="720"/>
      </w:pPr>
      <w:r>
        <w:t>Start with the quantity equation: M x V = P x Y</w:t>
      </w:r>
    </w:p>
    <w:p w:rsidR="001267DC" w:rsidRDefault="001267DC" w:rsidP="001267DC">
      <w:pPr>
        <w:pStyle w:val="NoSpacing"/>
        <w:ind w:left="720"/>
      </w:pPr>
      <w:r>
        <w:lastRenderedPageBreak/>
        <w:t>V is stable</w:t>
      </w:r>
    </w:p>
    <w:p w:rsidR="001267DC" w:rsidRDefault="001267DC" w:rsidP="001267DC">
      <w:pPr>
        <w:pStyle w:val="NoSpacing"/>
        <w:ind w:left="720"/>
      </w:pPr>
      <w:r>
        <w:t>So, a change in M causes nominal GDP (P x Y) to change by the same percentage</w:t>
      </w:r>
    </w:p>
    <w:p w:rsidR="001267DC" w:rsidRDefault="001267DC" w:rsidP="001267DC">
      <w:pPr>
        <w:pStyle w:val="NoSpacing"/>
        <w:ind w:left="720"/>
      </w:pPr>
      <w:r>
        <w:t>But a change in M doesn’t affect Y:</w:t>
      </w:r>
    </w:p>
    <w:p w:rsidR="001267DC" w:rsidRDefault="001267DC" w:rsidP="001267DC">
      <w:pPr>
        <w:pStyle w:val="NoSpacing"/>
        <w:ind w:left="1440"/>
      </w:pPr>
      <w:r>
        <w:t>Because money is neutral (changes in it do not affect real variables)</w:t>
      </w:r>
    </w:p>
    <w:p w:rsidR="001267DC" w:rsidRDefault="001267DC" w:rsidP="001267DC">
      <w:pPr>
        <w:pStyle w:val="NoSpacing"/>
        <w:ind w:left="1440"/>
      </w:pPr>
      <w:r>
        <w:t>Y is determined by technology and resources</w:t>
      </w:r>
    </w:p>
    <w:p w:rsidR="001267DC" w:rsidRDefault="001267DC" w:rsidP="001267DC">
      <w:pPr>
        <w:pStyle w:val="NoSpacing"/>
        <w:ind w:left="720"/>
      </w:pPr>
      <w:r>
        <w:t>So, it must be that P changes by same percentage as nominal GDP (P x Y) and M</w:t>
      </w:r>
    </w:p>
    <w:p w:rsidR="001267DC" w:rsidRDefault="001267DC" w:rsidP="001267DC">
      <w:pPr>
        <w:pStyle w:val="NoSpacing"/>
        <w:ind w:left="720"/>
      </w:pPr>
      <w:r>
        <w:t>Corollary: rapid growth in the money supply causes rapid inflation</w:t>
      </w:r>
    </w:p>
    <w:p w:rsidR="001267DC" w:rsidRDefault="001267DC" w:rsidP="001267DC">
      <w:pPr>
        <w:pStyle w:val="NoSpacing"/>
      </w:pPr>
      <w:r>
        <w:t>Q &amp; As: What Did We Learn?</w:t>
      </w:r>
    </w:p>
    <w:p w:rsidR="001267DC" w:rsidRDefault="001267DC" w:rsidP="001267DC">
      <w:pPr>
        <w:pStyle w:val="NoSpacing"/>
        <w:ind w:left="720"/>
      </w:pPr>
      <w:r>
        <w:t>If real GDP is constant, then the inflation rate = money growth rate</w:t>
      </w:r>
    </w:p>
    <w:p w:rsidR="001267DC" w:rsidRDefault="001267DC" w:rsidP="001267DC">
      <w:pPr>
        <w:pStyle w:val="NoSpacing"/>
        <w:ind w:left="720"/>
      </w:pPr>
      <w:r>
        <w:t>If real GDP is growing, then the inflation rate &lt; money growth rate</w:t>
      </w:r>
    </w:p>
    <w:p w:rsidR="001267DC" w:rsidRDefault="001267DC" w:rsidP="001267DC">
      <w:pPr>
        <w:pStyle w:val="NoSpacing"/>
        <w:ind w:left="720"/>
      </w:pPr>
      <w:r>
        <w:t>The bottom line:</w:t>
      </w:r>
    </w:p>
    <w:p w:rsidR="001267DC" w:rsidRDefault="001267DC" w:rsidP="001267DC">
      <w:pPr>
        <w:pStyle w:val="NoSpacing"/>
        <w:ind w:left="1440"/>
      </w:pPr>
      <w:r>
        <w:t>Economic growth increases the number of transactions</w:t>
      </w:r>
    </w:p>
    <w:p w:rsidR="001267DC" w:rsidRDefault="001267DC" w:rsidP="001267DC">
      <w:pPr>
        <w:pStyle w:val="NoSpacing"/>
        <w:ind w:left="1440"/>
      </w:pPr>
      <w:r>
        <w:t>Some money growth is needed for these extra transactions</w:t>
      </w:r>
    </w:p>
    <w:p w:rsidR="001267DC" w:rsidRDefault="001267DC" w:rsidP="001267DC">
      <w:pPr>
        <w:pStyle w:val="NoSpacing"/>
        <w:ind w:left="1440"/>
      </w:pPr>
      <w:r>
        <w:t>Excessive money growth causes inflation</w:t>
      </w:r>
    </w:p>
    <w:p w:rsidR="001267DC" w:rsidRDefault="001267DC" w:rsidP="001267DC">
      <w:pPr>
        <w:pStyle w:val="NoSpacing"/>
      </w:pPr>
      <w:r>
        <w:t>Hyperinflation</w:t>
      </w:r>
    </w:p>
    <w:p w:rsidR="001267DC" w:rsidRDefault="001267DC" w:rsidP="001267DC">
      <w:pPr>
        <w:pStyle w:val="NoSpacing"/>
        <w:ind w:left="720"/>
      </w:pPr>
      <w:r>
        <w:t>Hyperinflation is generally defined as inflation exceeding 50% per month</w:t>
      </w:r>
    </w:p>
    <w:p w:rsidR="001267DC" w:rsidRDefault="001267DC" w:rsidP="001267DC">
      <w:pPr>
        <w:pStyle w:val="NoSpacing"/>
        <w:ind w:left="720"/>
      </w:pPr>
      <w:r>
        <w:t>Excessive growth in the money supply always causes hyperinflation</w:t>
      </w:r>
    </w:p>
    <w:p w:rsidR="001267DC" w:rsidRDefault="001267DC" w:rsidP="001267DC">
      <w:pPr>
        <w:pStyle w:val="NoSpacing"/>
      </w:pPr>
      <w:r>
        <w:t>The Inflation Tax</w:t>
      </w:r>
    </w:p>
    <w:p w:rsidR="001267DC" w:rsidRDefault="001267DC" w:rsidP="001267DC">
      <w:pPr>
        <w:pStyle w:val="NoSpacing"/>
        <w:ind w:left="720"/>
      </w:pPr>
      <w:r>
        <w:t>Normally, governments raise money by levying taxes and borrowing from the public by selling bonds</w:t>
      </w:r>
    </w:p>
    <w:p w:rsidR="001267DC" w:rsidRDefault="001267DC" w:rsidP="001267DC">
      <w:pPr>
        <w:pStyle w:val="NoSpacing"/>
        <w:ind w:left="720"/>
      </w:pPr>
      <w:r>
        <w:t>When tax revenue is inadequate and the ability to borrow is limited, government may print money to pay for its spending</w:t>
      </w:r>
    </w:p>
    <w:p w:rsidR="001267DC" w:rsidRDefault="001267DC" w:rsidP="001267DC">
      <w:pPr>
        <w:pStyle w:val="NoSpacing"/>
        <w:ind w:left="720"/>
      </w:pPr>
      <w:r>
        <w:tab/>
        <w:t>Almost all hyperinflations start this way</w:t>
      </w:r>
    </w:p>
    <w:p w:rsidR="001267DC" w:rsidRDefault="001267DC" w:rsidP="001267DC">
      <w:pPr>
        <w:pStyle w:val="NoSpacing"/>
        <w:ind w:left="720"/>
      </w:pPr>
      <w:r>
        <w:t>The revenue raised from printing money is called an inflation tax</w:t>
      </w:r>
    </w:p>
    <w:p w:rsidR="001267DC" w:rsidRDefault="001267DC" w:rsidP="001267DC">
      <w:pPr>
        <w:pStyle w:val="NoSpacing"/>
        <w:ind w:left="1440"/>
      </w:pPr>
      <w:r>
        <w:t>Printing money causes inflation, which reduces the value of money in your pocket</w:t>
      </w:r>
    </w:p>
    <w:p w:rsidR="001267DC" w:rsidRDefault="001267DC" w:rsidP="001267DC">
      <w:pPr>
        <w:pStyle w:val="NoSpacing"/>
        <w:ind w:left="1440"/>
      </w:pPr>
      <w:r>
        <w:t>This acts like a tax on everyone who holds money</w:t>
      </w:r>
    </w:p>
    <w:p w:rsidR="001267DC" w:rsidRDefault="001267DC" w:rsidP="001267DC">
      <w:pPr>
        <w:pStyle w:val="NoSpacing"/>
        <w:ind w:left="1440"/>
      </w:pPr>
      <w:r>
        <w:t>Today, the “inflation tax” is a trivial source of revenue for the Canadian government: &lt;1% of revenue</w:t>
      </w:r>
    </w:p>
    <w:p w:rsidR="001267DC" w:rsidRDefault="001267DC" w:rsidP="001267DC">
      <w:pPr>
        <w:pStyle w:val="NoSpacing"/>
      </w:pPr>
      <w:r>
        <w:t>The Fisher Effect</w:t>
      </w:r>
    </w:p>
    <w:p w:rsidR="001267DC" w:rsidRDefault="001267DC" w:rsidP="001267DC">
      <w:pPr>
        <w:pStyle w:val="NoSpacing"/>
        <w:ind w:left="720"/>
      </w:pPr>
      <w:r>
        <w:t>Nominal interest rate = inflation rate + real interest rate</w:t>
      </w:r>
    </w:p>
    <w:p w:rsidR="001267DC" w:rsidRDefault="001267DC" w:rsidP="001267DC">
      <w:pPr>
        <w:pStyle w:val="NoSpacing"/>
        <w:ind w:left="720"/>
      </w:pPr>
      <w:r>
        <w:t>The real interest rate is determined by saving and investment in the market for loanable funds</w:t>
      </w:r>
    </w:p>
    <w:p w:rsidR="001267DC" w:rsidRDefault="001267DC" w:rsidP="001267DC">
      <w:pPr>
        <w:pStyle w:val="NoSpacing"/>
        <w:ind w:left="720"/>
      </w:pPr>
      <w:r>
        <w:t>Growth in the money supply determines the inflation rate</w:t>
      </w:r>
    </w:p>
    <w:p w:rsidR="001267DC" w:rsidRDefault="001267DC" w:rsidP="001267DC">
      <w:pPr>
        <w:pStyle w:val="NoSpacing"/>
        <w:ind w:left="720"/>
      </w:pPr>
      <w:r>
        <w:t>So, this equation shows how the nominal interest rate is determined</w:t>
      </w:r>
    </w:p>
    <w:p w:rsidR="001267DC" w:rsidRDefault="001267DC" w:rsidP="001267DC">
      <w:pPr>
        <w:pStyle w:val="NoSpacing"/>
        <w:ind w:left="720"/>
      </w:pPr>
      <w:r>
        <w:t>In the long run, money is neutral, so a change in the money growth rate affects the inflation rate, but not the real interest rate</w:t>
      </w:r>
    </w:p>
    <w:p w:rsidR="00E20773" w:rsidRDefault="00E20773" w:rsidP="001267DC">
      <w:pPr>
        <w:pStyle w:val="NoSpacing"/>
        <w:ind w:left="720"/>
      </w:pPr>
      <w:r>
        <w:t>So, the nominal interest rate adjusts one-for-one with changes in the inflation rate</w:t>
      </w:r>
    </w:p>
    <w:p w:rsidR="00E20773" w:rsidRDefault="00E20773" w:rsidP="001267DC">
      <w:pPr>
        <w:pStyle w:val="NoSpacing"/>
        <w:ind w:left="720"/>
      </w:pPr>
      <w:r>
        <w:t>This relationship is called the Fisher effect after Irving Fisher, who studied it</w:t>
      </w:r>
    </w:p>
    <w:p w:rsidR="00E20773" w:rsidRDefault="00E20773" w:rsidP="00E20773">
      <w:pPr>
        <w:pStyle w:val="NoSpacing"/>
      </w:pPr>
      <w:r>
        <w:t>Figure 11.5: Nominal Interest &amp; the Inflation Rate</w:t>
      </w:r>
    </w:p>
    <w:p w:rsidR="00E20773" w:rsidRDefault="003E72AA" w:rsidP="00E20773">
      <w:pPr>
        <w:pStyle w:val="NoSpacing"/>
        <w:ind w:left="720"/>
      </w:pPr>
      <w:r>
        <w:t>These two variables do not move together precisely. This means that the real interest rate, the difference between them, is changing. This would occur if, for example, there were changes in the supply or demand for loanable funds.</w:t>
      </w:r>
    </w:p>
    <w:p w:rsidR="003E72AA" w:rsidRDefault="003E72AA" w:rsidP="00E20773">
      <w:pPr>
        <w:pStyle w:val="NoSpacing"/>
        <w:ind w:left="720"/>
      </w:pPr>
      <w:r>
        <w:t>Starting in the early 1980s, the emergence of huge budget deficits caused the supply of loanable funds to fall, which increased the real interest rate (the vertical gap between the two lines above)</w:t>
      </w:r>
    </w:p>
    <w:p w:rsidR="003E72AA" w:rsidRDefault="003E72AA" w:rsidP="003E72AA">
      <w:pPr>
        <w:pStyle w:val="NoSpacing"/>
      </w:pPr>
      <w:r>
        <w:t>The Fisher Effect &amp; the Inflation Tax</w:t>
      </w:r>
    </w:p>
    <w:p w:rsidR="003E72AA" w:rsidRDefault="003E72AA" w:rsidP="003E72AA">
      <w:pPr>
        <w:pStyle w:val="NoSpacing"/>
        <w:ind w:left="720"/>
      </w:pPr>
      <w:r>
        <w:t>The inflation tax applies to people’s holdings of money, not their holdings of wealth</w:t>
      </w:r>
    </w:p>
    <w:p w:rsidR="003E72AA" w:rsidRDefault="003E72AA" w:rsidP="003E72AA">
      <w:pPr>
        <w:pStyle w:val="NoSpacing"/>
        <w:ind w:left="720"/>
      </w:pPr>
      <w:r>
        <w:t>The Fisher effect: an increase in inflation causes an equal increase in the nominal interest rate, so the real interest rate (on wealth) is unchanged</w:t>
      </w:r>
    </w:p>
    <w:p w:rsidR="003E72AA" w:rsidRDefault="003E72AA" w:rsidP="003E72AA">
      <w:pPr>
        <w:pStyle w:val="NoSpacing"/>
        <w:ind w:left="720"/>
      </w:pPr>
      <w:r>
        <w:t>Nominal Interest Rate (^) = Inflation Rate (^) + Real Interest Rate</w:t>
      </w:r>
    </w:p>
    <w:p w:rsidR="003E72AA" w:rsidRDefault="003E72AA" w:rsidP="003E72AA">
      <w:pPr>
        <w:pStyle w:val="NoSpacing"/>
      </w:pPr>
      <w:r>
        <w:t>The Costs of Inflation</w:t>
      </w:r>
    </w:p>
    <w:p w:rsidR="003E72AA" w:rsidRDefault="003E72AA" w:rsidP="003E72AA">
      <w:pPr>
        <w:pStyle w:val="NoSpacing"/>
        <w:ind w:left="720"/>
      </w:pPr>
      <w:r>
        <w:lastRenderedPageBreak/>
        <w:t>The inflation fallacy: most people think inflation erodes real incomes</w:t>
      </w:r>
    </w:p>
    <w:p w:rsidR="003E72AA" w:rsidRDefault="003E72AA" w:rsidP="003E72AA">
      <w:pPr>
        <w:pStyle w:val="NoSpacing"/>
        <w:ind w:left="720"/>
      </w:pPr>
      <w:r>
        <w:t>But inflation is a general increase in prices of the things people buy and the things they sell (e.g. their labor)</w:t>
      </w:r>
    </w:p>
    <w:p w:rsidR="003E72AA" w:rsidRDefault="003E72AA" w:rsidP="003E72AA">
      <w:pPr>
        <w:pStyle w:val="NoSpacing"/>
        <w:ind w:left="720"/>
      </w:pPr>
      <w:r>
        <w:t>In the long run, real incomes are determined by real variables, not the inflation rate</w:t>
      </w:r>
    </w:p>
    <w:p w:rsidR="003E72AA" w:rsidRDefault="003E72AA" w:rsidP="003E72AA">
      <w:pPr>
        <w:pStyle w:val="NoSpacing"/>
        <w:ind w:left="720"/>
      </w:pPr>
      <w:r>
        <w:t>There are 5 costs of inflation:</w:t>
      </w:r>
    </w:p>
    <w:p w:rsidR="00151D3E" w:rsidRDefault="00151D3E" w:rsidP="00151D3E">
      <w:pPr>
        <w:pStyle w:val="NoSpacing"/>
        <w:numPr>
          <w:ilvl w:val="0"/>
          <w:numId w:val="10"/>
        </w:numPr>
      </w:pPr>
      <w:r>
        <w:t>Shoe leather costs: The resources wasted when inflation encourages people to reduce their money holdings. This includes the time and transactions costs of more frequent bank withdrawals</w:t>
      </w:r>
    </w:p>
    <w:p w:rsidR="00151D3E" w:rsidRDefault="00151D3E" w:rsidP="003E72AA">
      <w:pPr>
        <w:pStyle w:val="NoSpacing"/>
        <w:numPr>
          <w:ilvl w:val="0"/>
          <w:numId w:val="10"/>
        </w:numPr>
      </w:pPr>
      <w:r>
        <w:t>Menu costs: The costs of changing prices such as printing new menus, mailing new catalogs</w:t>
      </w:r>
    </w:p>
    <w:p w:rsidR="00151D3E" w:rsidRDefault="00151D3E" w:rsidP="00151D3E">
      <w:pPr>
        <w:pStyle w:val="NoSpacing"/>
        <w:numPr>
          <w:ilvl w:val="0"/>
          <w:numId w:val="10"/>
        </w:numPr>
      </w:pPr>
      <w:r>
        <w:t>Misallocation of resources due to relative price changes: Firms do not all raise prices at the same time, so relative prices can vary, which distorts the allocation of resources</w:t>
      </w:r>
    </w:p>
    <w:p w:rsidR="00151D3E" w:rsidRDefault="00151D3E" w:rsidP="00151D3E">
      <w:pPr>
        <w:pStyle w:val="NoSpacing"/>
        <w:numPr>
          <w:ilvl w:val="0"/>
          <w:numId w:val="10"/>
        </w:numPr>
      </w:pPr>
      <w:r>
        <w:t>Confusion and inconvenience: Inflation changes the yardstick we use to measure transactions. This complicates long-range planning and the comparison of dollar amounts over time</w:t>
      </w:r>
    </w:p>
    <w:p w:rsidR="00151D3E" w:rsidRDefault="00151D3E" w:rsidP="003E72AA">
      <w:pPr>
        <w:pStyle w:val="NoSpacing"/>
        <w:numPr>
          <w:ilvl w:val="0"/>
          <w:numId w:val="10"/>
        </w:numPr>
      </w:pPr>
      <w:r>
        <w:t>Tax distortions: Inflation makes nominal income grow faster than real income. Taxes are based on nominal income, and some are not adjusted for inflation. So, inflation causes people to pay more taxes even when their real incomes don’t increase.</w:t>
      </w:r>
    </w:p>
    <w:p w:rsidR="00151D3E" w:rsidRDefault="00151D3E" w:rsidP="00151D3E">
      <w:pPr>
        <w:pStyle w:val="NoSpacing"/>
      </w:pPr>
      <w:r>
        <w:t>Q &amp; A: Tax Distortions</w:t>
      </w:r>
    </w:p>
    <w:p w:rsidR="00151D3E" w:rsidRDefault="00151D3E" w:rsidP="00151D3E">
      <w:pPr>
        <w:pStyle w:val="NoSpacing"/>
        <w:ind w:left="720"/>
      </w:pPr>
      <w:r>
        <w:t>Inflation raises nominal interest rates (Fisher effect), but not real interest rates</w:t>
      </w:r>
    </w:p>
    <w:p w:rsidR="00151D3E" w:rsidRDefault="00151D3E" w:rsidP="00151D3E">
      <w:pPr>
        <w:pStyle w:val="NoSpacing"/>
        <w:ind w:left="720"/>
      </w:pPr>
      <w:r>
        <w:tab/>
        <w:t>Increases savers’ tax burdens</w:t>
      </w:r>
    </w:p>
    <w:p w:rsidR="00151D3E" w:rsidRDefault="00151D3E" w:rsidP="00151D3E">
      <w:pPr>
        <w:pStyle w:val="NoSpacing"/>
        <w:ind w:left="720"/>
      </w:pPr>
      <w:r>
        <w:tab/>
        <w:t>Lowers the after-tax real interest rate</w:t>
      </w:r>
    </w:p>
    <w:p w:rsidR="00151D3E" w:rsidRDefault="00151D3E" w:rsidP="00151D3E">
      <w:pPr>
        <w:pStyle w:val="NoSpacing"/>
        <w:ind w:left="720"/>
      </w:pPr>
      <w:r>
        <w:t>By lowering the after-tax interest rate, inflation reduces incentive to save</w:t>
      </w:r>
    </w:p>
    <w:p w:rsidR="00151D3E" w:rsidRDefault="00151D3E" w:rsidP="00151D3E">
      <w:pPr>
        <w:pStyle w:val="NoSpacing"/>
      </w:pPr>
      <w:r>
        <w:t>A Special Cost of Unexpected Inflation</w:t>
      </w:r>
    </w:p>
    <w:p w:rsidR="00151D3E" w:rsidRDefault="00151D3E" w:rsidP="00151D3E">
      <w:pPr>
        <w:pStyle w:val="NoSpacing"/>
        <w:ind w:left="720"/>
      </w:pPr>
      <w:r>
        <w:t>Arbitrary redistributions of wealth</w:t>
      </w:r>
    </w:p>
    <w:p w:rsidR="00151D3E" w:rsidRDefault="00151D3E" w:rsidP="00151D3E">
      <w:pPr>
        <w:pStyle w:val="NoSpacing"/>
        <w:ind w:left="720"/>
      </w:pPr>
      <w:r>
        <w:t>Higher-than-expected inflation transfers purchasing power from debtors to creditors</w:t>
      </w:r>
    </w:p>
    <w:p w:rsidR="00151D3E" w:rsidRDefault="00151D3E" w:rsidP="00151D3E">
      <w:pPr>
        <w:pStyle w:val="NoSpacing"/>
        <w:ind w:left="720"/>
      </w:pPr>
      <w:r>
        <w:t>However, high inflation is more variable and less predictable than low inflation</w:t>
      </w:r>
    </w:p>
    <w:p w:rsidR="00151D3E" w:rsidRDefault="00151D3E" w:rsidP="00151D3E">
      <w:pPr>
        <w:pStyle w:val="NoSpacing"/>
        <w:ind w:left="720"/>
      </w:pPr>
      <w:r>
        <w:tab/>
        <w:t>So these arbitrary redistributions are frequent when inflation is high</w:t>
      </w:r>
    </w:p>
    <w:p w:rsidR="00151D3E" w:rsidRDefault="00151D3E" w:rsidP="00151D3E">
      <w:pPr>
        <w:pStyle w:val="NoSpacing"/>
        <w:ind w:left="720"/>
      </w:pPr>
      <w:r>
        <w:t>All these costs are quite high for economies experiencing hyperinflation</w:t>
      </w:r>
    </w:p>
    <w:p w:rsidR="00151D3E" w:rsidRDefault="00151D3E" w:rsidP="00151D3E">
      <w:pPr>
        <w:pStyle w:val="NoSpacing"/>
        <w:ind w:left="720"/>
      </w:pPr>
      <w:r>
        <w:tab/>
        <w:t xml:space="preserve">For economies with low inflation (&lt;10% per year) these costs are probably much smaller, though </w:t>
      </w:r>
      <w:r>
        <w:tab/>
        <w:t>their exact size is open to debate</w:t>
      </w:r>
    </w:p>
    <w:p w:rsidR="00151D3E" w:rsidRDefault="00151D3E" w:rsidP="00151D3E">
      <w:pPr>
        <w:pStyle w:val="NoSpacing"/>
        <w:ind w:left="720"/>
      </w:pPr>
      <w:r>
        <w:t>TRY PROBLEM 11</w:t>
      </w:r>
    </w:p>
    <w:p w:rsidR="00151D3E" w:rsidRDefault="00151D3E" w:rsidP="00151D3E">
      <w:pPr>
        <w:pStyle w:val="NoSpacing"/>
      </w:pPr>
      <w:r>
        <w:t>Deflation May Be Worse Than Inflation</w:t>
      </w:r>
    </w:p>
    <w:p w:rsidR="00151D3E" w:rsidRDefault="00151D3E" w:rsidP="00151D3E">
      <w:pPr>
        <w:pStyle w:val="NoSpacing"/>
        <w:ind w:left="720"/>
      </w:pPr>
      <w:r>
        <w:t>Some costs of deflation are the same as for inflation</w:t>
      </w:r>
    </w:p>
    <w:p w:rsidR="00151D3E" w:rsidRDefault="00151D3E" w:rsidP="00151D3E">
      <w:pPr>
        <w:pStyle w:val="NoSpacing"/>
        <w:ind w:left="1440"/>
      </w:pPr>
      <w:r>
        <w:t>A falling price level induces menu costs and relative-price variability</w:t>
      </w:r>
    </w:p>
    <w:p w:rsidR="00151D3E" w:rsidRDefault="00151D3E" w:rsidP="00151D3E">
      <w:pPr>
        <w:pStyle w:val="NoSpacing"/>
        <w:ind w:left="1440"/>
      </w:pPr>
      <w:r>
        <w:t>It often results in wealth being redistributed to creditors and away from debtors</w:t>
      </w:r>
    </w:p>
    <w:p w:rsidR="00151D3E" w:rsidRDefault="00151D3E" w:rsidP="00151D3E">
      <w:pPr>
        <w:pStyle w:val="NoSpacing"/>
        <w:ind w:left="1440"/>
      </w:pPr>
      <w:r>
        <w:tab/>
        <w:t>Since debtors tend to be poorer, such redistributions can be quite harmful</w:t>
      </w:r>
    </w:p>
    <w:p w:rsidR="00151D3E" w:rsidRDefault="00151D3E" w:rsidP="00151D3E">
      <w:pPr>
        <w:pStyle w:val="NoSpacing"/>
        <w:ind w:left="720"/>
      </w:pPr>
      <w:r>
        <w:t xml:space="preserve">Deflation is often a symptom </w:t>
      </w:r>
      <w:r w:rsidR="005C1907">
        <w:t>of deeper economic problems</w:t>
      </w:r>
    </w:p>
    <w:p w:rsidR="005C1907" w:rsidRDefault="005C1907" w:rsidP="005C1907">
      <w:pPr>
        <w:pStyle w:val="NoSpacing"/>
        <w:ind w:left="1440"/>
      </w:pPr>
      <w:r>
        <w:t>It often arises when there is a recession</w:t>
      </w:r>
    </w:p>
    <w:p w:rsidR="005C1907" w:rsidRDefault="005C1907" w:rsidP="005C1907">
      <w:pPr>
        <w:pStyle w:val="NoSpacing"/>
        <w:ind w:left="1440"/>
      </w:pPr>
      <w:r>
        <w:t>A reduction in aggregate demand leads to falling incomes and rising unemployment</w:t>
      </w:r>
    </w:p>
    <w:p w:rsidR="0025256B" w:rsidRDefault="00E029D9" w:rsidP="005C1907">
      <w:pPr>
        <w:pStyle w:val="NoSpacing"/>
      </w:pPr>
      <w:r>
        <w:t>SLIDE 29: EXAM QUESTION POSSIBILITY</w:t>
      </w:r>
    </w:p>
    <w:p w:rsidR="0025256B" w:rsidRDefault="00BB66E4" w:rsidP="005C1907">
      <w:pPr>
        <w:pStyle w:val="NoSpacing"/>
      </w:pPr>
      <w:r>
        <w:t>1000 – 20% - 200$ (-50) = $150 after tax</w:t>
      </w:r>
    </w:p>
    <w:p w:rsidR="00BB66E4" w:rsidRDefault="00BB66E4" w:rsidP="005C1907">
      <w:pPr>
        <w:pStyle w:val="NoSpacing"/>
      </w:pPr>
      <w:r>
        <w:t>R</w:t>
      </w:r>
      <w:r>
        <w:rPr>
          <w:vertAlign w:val="subscript"/>
        </w:rPr>
        <w:t>t</w:t>
      </w:r>
      <w:r>
        <w:t xml:space="preserve"> =  i(1-t) – Inflation</w:t>
      </w:r>
    </w:p>
    <w:p w:rsidR="00BB66E4" w:rsidRDefault="00BB66E4" w:rsidP="005C1907">
      <w:pPr>
        <w:pStyle w:val="NoSpacing"/>
      </w:pPr>
      <w:r>
        <w:tab/>
        <w:t>20(1-0.25) – 10%</w:t>
      </w:r>
    </w:p>
    <w:p w:rsidR="00BB66E4" w:rsidRPr="00BB66E4" w:rsidRDefault="00BB66E4" w:rsidP="005C1907">
      <w:pPr>
        <w:pStyle w:val="NoSpacing"/>
      </w:pPr>
      <w:r>
        <w:tab/>
        <w:t>= 5%</w:t>
      </w:r>
    </w:p>
    <w:p w:rsidR="00BB66E4" w:rsidRDefault="00BB66E4" w:rsidP="005C1907">
      <w:pPr>
        <w:pStyle w:val="NoSpacing"/>
      </w:pPr>
    </w:p>
    <w:p w:rsidR="0025256B" w:rsidRPr="0025256B" w:rsidRDefault="0025256B" w:rsidP="005C1907">
      <w:pPr>
        <w:pStyle w:val="NoSpacing"/>
        <w:rPr>
          <w:b/>
        </w:rPr>
      </w:pPr>
      <w:r w:rsidRPr="0025256B">
        <w:rPr>
          <w:b/>
        </w:rPr>
        <w:t>Chapter 12: Open Economy Basic Concepts</w:t>
      </w:r>
    </w:p>
    <w:p w:rsidR="00BB66E4" w:rsidRDefault="00BB66E4" w:rsidP="005C1907">
      <w:pPr>
        <w:pStyle w:val="NoSpacing"/>
      </w:pPr>
      <w:r>
        <w:t>Exam: March 24</w:t>
      </w:r>
    </w:p>
    <w:p w:rsidR="00BB66E4" w:rsidRDefault="00BB66E4" w:rsidP="00BB66E4">
      <w:pPr>
        <w:pStyle w:val="NoSpacing"/>
        <w:ind w:left="720"/>
      </w:pPr>
      <w:r>
        <w:t>Chapters 9-12</w:t>
      </w:r>
    </w:p>
    <w:p w:rsidR="00BB66E4" w:rsidRDefault="00BB66E4" w:rsidP="00BB66E4">
      <w:pPr>
        <w:pStyle w:val="NoSpacing"/>
        <w:ind w:left="720"/>
      </w:pPr>
      <w:r>
        <w:t>3 short answer, MC – same as last time</w:t>
      </w:r>
    </w:p>
    <w:p w:rsidR="00BB66E4" w:rsidRDefault="00BB66E4" w:rsidP="00BB66E4">
      <w:pPr>
        <w:pStyle w:val="NoSpacing"/>
        <w:ind w:left="720"/>
      </w:pPr>
      <w:r>
        <w:lastRenderedPageBreak/>
        <w:t>Don’t worry about the leverage ratio</w:t>
      </w:r>
    </w:p>
    <w:p w:rsidR="0025256B" w:rsidRDefault="0025256B" w:rsidP="005C1907">
      <w:pPr>
        <w:pStyle w:val="NoSpacing"/>
      </w:pPr>
      <w:r>
        <w:t>Closed vs. Open Economies</w:t>
      </w:r>
    </w:p>
    <w:p w:rsidR="0025256B" w:rsidRDefault="0025256B" w:rsidP="0025256B">
      <w:pPr>
        <w:pStyle w:val="NoSpacing"/>
        <w:ind w:left="720"/>
      </w:pPr>
      <w:r>
        <w:t>A closed economy does not interact with other economies in the world</w:t>
      </w:r>
    </w:p>
    <w:p w:rsidR="0025256B" w:rsidRDefault="0025256B" w:rsidP="0025256B">
      <w:pPr>
        <w:pStyle w:val="NoSpacing"/>
        <w:ind w:left="720"/>
      </w:pPr>
      <w:r>
        <w:t>An open economy interacts freely with other economies around the world</w:t>
      </w:r>
    </w:p>
    <w:p w:rsidR="0025256B" w:rsidRDefault="0025256B" w:rsidP="0025256B">
      <w:pPr>
        <w:pStyle w:val="NoSpacing"/>
        <w:ind w:left="1440"/>
      </w:pPr>
      <w:r>
        <w:t>It buys and sells:</w:t>
      </w:r>
    </w:p>
    <w:p w:rsidR="0025256B" w:rsidRDefault="0025256B" w:rsidP="0025256B">
      <w:pPr>
        <w:pStyle w:val="NoSpacing"/>
        <w:ind w:left="1440"/>
      </w:pPr>
      <w:r>
        <w:tab/>
        <w:t>Goods and services in world product markets</w:t>
      </w:r>
    </w:p>
    <w:p w:rsidR="0025256B" w:rsidRDefault="0025256B" w:rsidP="009537C3">
      <w:pPr>
        <w:pStyle w:val="NoSpacing"/>
        <w:ind w:left="1440"/>
      </w:pPr>
      <w:r>
        <w:tab/>
        <w:t>Capital assets in world financial markets</w:t>
      </w:r>
    </w:p>
    <w:p w:rsidR="0025256B" w:rsidRDefault="0025256B" w:rsidP="0025256B">
      <w:pPr>
        <w:pStyle w:val="NoSpacing"/>
      </w:pPr>
      <w:r>
        <w:t>The Flow of Goods &amp; Services</w:t>
      </w:r>
    </w:p>
    <w:p w:rsidR="0025256B" w:rsidRDefault="0025256B" w:rsidP="0025256B">
      <w:pPr>
        <w:pStyle w:val="NoSpacing"/>
        <w:ind w:left="720"/>
      </w:pPr>
      <w:r>
        <w:t>Exports: domestically-produced goods and services sold abroad</w:t>
      </w:r>
    </w:p>
    <w:p w:rsidR="0025256B" w:rsidRDefault="0025256B" w:rsidP="0025256B">
      <w:pPr>
        <w:pStyle w:val="NoSpacing"/>
        <w:ind w:left="720"/>
      </w:pPr>
      <w:r>
        <w:tab/>
        <w:t>Or, foreigners’ purchases of domestically-produced goods and services</w:t>
      </w:r>
    </w:p>
    <w:p w:rsidR="009537C3" w:rsidRDefault="009537C3" w:rsidP="0025256B">
      <w:pPr>
        <w:pStyle w:val="NoSpacing"/>
        <w:ind w:left="720"/>
      </w:pPr>
      <w:r>
        <w:tab/>
        <w:t>E = FPDG</w:t>
      </w:r>
    </w:p>
    <w:p w:rsidR="0025256B" w:rsidRDefault="0025256B" w:rsidP="0025256B">
      <w:pPr>
        <w:pStyle w:val="NoSpacing"/>
        <w:ind w:left="720"/>
      </w:pPr>
      <w:r>
        <w:t>Imports: foreign-produced goods and services bought domestically</w:t>
      </w:r>
    </w:p>
    <w:p w:rsidR="0025256B" w:rsidRDefault="0025256B" w:rsidP="0025256B">
      <w:pPr>
        <w:pStyle w:val="NoSpacing"/>
        <w:ind w:left="720"/>
      </w:pPr>
      <w:r>
        <w:tab/>
        <w:t>Or, domestic residents’ purchases of foreign-produced goods and services</w:t>
      </w:r>
    </w:p>
    <w:p w:rsidR="009537C3" w:rsidRDefault="009537C3" w:rsidP="0025256B">
      <w:pPr>
        <w:pStyle w:val="NoSpacing"/>
        <w:ind w:left="720"/>
      </w:pPr>
      <w:r>
        <w:tab/>
        <w:t>I = DPFG</w:t>
      </w:r>
    </w:p>
    <w:p w:rsidR="0025256B" w:rsidRDefault="0025256B" w:rsidP="0025256B">
      <w:pPr>
        <w:pStyle w:val="NoSpacing"/>
        <w:ind w:left="720"/>
      </w:pPr>
      <w:r>
        <w:t>Net exports (NX): value of exports – value of imports</w:t>
      </w:r>
    </w:p>
    <w:p w:rsidR="0025256B" w:rsidRDefault="0025256B" w:rsidP="0025256B">
      <w:pPr>
        <w:pStyle w:val="NoSpacing"/>
        <w:ind w:left="720"/>
      </w:pPr>
      <w:r>
        <w:tab/>
        <w:t>Also called the trade balance</w:t>
      </w:r>
    </w:p>
    <w:p w:rsidR="009537C3" w:rsidRDefault="009537C3" w:rsidP="0025256B">
      <w:pPr>
        <w:pStyle w:val="NoSpacing"/>
        <w:ind w:left="720"/>
      </w:pPr>
      <w:r>
        <w:tab/>
        <w:t>NX = E – I = FPDG - DPFG</w:t>
      </w:r>
    </w:p>
    <w:p w:rsidR="0025256B" w:rsidRDefault="0025256B" w:rsidP="0025256B">
      <w:pPr>
        <w:pStyle w:val="NoSpacing"/>
      </w:pPr>
      <w:r>
        <w:t>Variables that Affect Net Exports</w:t>
      </w:r>
    </w:p>
    <w:p w:rsidR="0025256B" w:rsidRDefault="0025256B" w:rsidP="0025256B">
      <w:pPr>
        <w:pStyle w:val="NoSpacing"/>
        <w:ind w:left="720"/>
      </w:pPr>
      <w:r>
        <w:t>Incomes of consumers at home and abroad</w:t>
      </w:r>
    </w:p>
    <w:p w:rsidR="0025256B" w:rsidRDefault="0025256B" w:rsidP="0025256B">
      <w:pPr>
        <w:pStyle w:val="NoSpacing"/>
        <w:ind w:left="720"/>
      </w:pPr>
      <w:r>
        <w:tab/>
        <w:t>Recessions affect incomes</w:t>
      </w:r>
    </w:p>
    <w:p w:rsidR="0025256B" w:rsidRDefault="0025256B" w:rsidP="0025256B">
      <w:pPr>
        <w:pStyle w:val="NoSpacing"/>
        <w:ind w:left="720"/>
      </w:pPr>
      <w:r>
        <w:t>Consumers’ preferences for foreign and domestic goods</w:t>
      </w:r>
    </w:p>
    <w:p w:rsidR="0025256B" w:rsidRDefault="0025256B" w:rsidP="0025256B">
      <w:pPr>
        <w:pStyle w:val="NoSpacing"/>
        <w:ind w:left="720"/>
      </w:pPr>
      <w:r>
        <w:tab/>
        <w:t>A “buy Canadian” policy</w:t>
      </w:r>
    </w:p>
    <w:p w:rsidR="0025256B" w:rsidRDefault="0025256B" w:rsidP="0025256B">
      <w:pPr>
        <w:pStyle w:val="NoSpacing"/>
        <w:ind w:left="720"/>
      </w:pPr>
      <w:r>
        <w:t>Prices of goods at home and abroad</w:t>
      </w:r>
    </w:p>
    <w:p w:rsidR="0025256B" w:rsidRDefault="0025256B" w:rsidP="0025256B">
      <w:pPr>
        <w:pStyle w:val="NoSpacing"/>
        <w:ind w:left="720"/>
      </w:pPr>
      <w:r>
        <w:tab/>
        <w:t>A larger rise in prices in Mexico</w:t>
      </w:r>
    </w:p>
    <w:p w:rsidR="0025256B" w:rsidRDefault="0025256B" w:rsidP="0025256B">
      <w:pPr>
        <w:pStyle w:val="NoSpacing"/>
        <w:ind w:left="720"/>
      </w:pPr>
      <w:r>
        <w:t>The exchange rates at which foreign currencies trade for domestic currency</w:t>
      </w:r>
    </w:p>
    <w:p w:rsidR="0025256B" w:rsidRDefault="0025256B" w:rsidP="0025256B">
      <w:pPr>
        <w:pStyle w:val="NoSpacing"/>
        <w:ind w:left="720"/>
      </w:pPr>
      <w:r>
        <w:tab/>
        <w:t>Changes in the money supply affect domestic prices which affect exchange rates</w:t>
      </w:r>
    </w:p>
    <w:p w:rsidR="0025256B" w:rsidRDefault="0025256B" w:rsidP="0025256B">
      <w:pPr>
        <w:pStyle w:val="NoSpacing"/>
        <w:ind w:left="720"/>
      </w:pPr>
      <w:r>
        <w:t>Transportation costs</w:t>
      </w:r>
    </w:p>
    <w:p w:rsidR="0025256B" w:rsidRDefault="0025256B" w:rsidP="0025256B">
      <w:pPr>
        <w:pStyle w:val="NoSpacing"/>
        <w:ind w:left="720"/>
      </w:pPr>
      <w:r>
        <w:t>Government policies</w:t>
      </w:r>
    </w:p>
    <w:p w:rsidR="0025256B" w:rsidRDefault="0025256B" w:rsidP="0025256B">
      <w:pPr>
        <w:pStyle w:val="NoSpacing"/>
        <w:ind w:left="720"/>
      </w:pPr>
      <w:r>
        <w:tab/>
        <w:t>Tariffs, restrictions of foreign ownership of domestic assets</w:t>
      </w:r>
    </w:p>
    <w:p w:rsidR="0025256B" w:rsidRDefault="00826EB7" w:rsidP="00826EB7">
      <w:pPr>
        <w:pStyle w:val="NoSpacing"/>
      </w:pPr>
      <w:r>
        <w:t>Trade Surpluses &amp; Deficits</w:t>
      </w:r>
    </w:p>
    <w:p w:rsidR="00826EB7" w:rsidRDefault="00826EB7" w:rsidP="00826EB7">
      <w:pPr>
        <w:pStyle w:val="NoSpacing"/>
        <w:ind w:left="720"/>
      </w:pPr>
      <w:r>
        <w:t>We depend on people and companies around the world to produce many of the goods we use every day</w:t>
      </w:r>
    </w:p>
    <w:p w:rsidR="00826EB7" w:rsidRDefault="00826EB7" w:rsidP="00826EB7">
      <w:pPr>
        <w:pStyle w:val="NoSpacing"/>
        <w:ind w:left="1440"/>
      </w:pPr>
      <w:r>
        <w:t>Clothes we wear are manufactured abroad and imported, as is the coffee we drink and the iPods many people use while jogging</w:t>
      </w:r>
    </w:p>
    <w:p w:rsidR="00826EB7" w:rsidRDefault="00826EB7" w:rsidP="00826EB7">
      <w:pPr>
        <w:pStyle w:val="NoSpacing"/>
        <w:ind w:left="1440"/>
      </w:pPr>
      <w:r>
        <w:t>At the same time, millions of use work for companies that produce and export the goods and services that people in other countries use every day</w:t>
      </w:r>
    </w:p>
    <w:p w:rsidR="00826EB7" w:rsidRDefault="00826EB7" w:rsidP="00826EB7">
      <w:pPr>
        <w:pStyle w:val="NoSpacing"/>
        <w:ind w:left="720"/>
      </w:pPr>
      <w:r>
        <w:t>NX measures the imbalance in a country’s trade in goods and services</w:t>
      </w:r>
    </w:p>
    <w:p w:rsidR="00826EB7" w:rsidRDefault="00826EB7" w:rsidP="00826EB7">
      <w:pPr>
        <w:pStyle w:val="NoSpacing"/>
        <w:ind w:left="1440"/>
      </w:pPr>
      <w:r>
        <w:t>Trade deficit: an excess of imports over exports</w:t>
      </w:r>
    </w:p>
    <w:p w:rsidR="00826EB7" w:rsidRDefault="00826EB7" w:rsidP="00826EB7">
      <w:pPr>
        <w:pStyle w:val="NoSpacing"/>
        <w:ind w:left="1440"/>
      </w:pPr>
      <w:r>
        <w:t>Trade surplus: an excess of exports over imports</w:t>
      </w:r>
    </w:p>
    <w:p w:rsidR="00826EB7" w:rsidRDefault="00826EB7" w:rsidP="00826EB7">
      <w:pPr>
        <w:pStyle w:val="NoSpacing"/>
        <w:ind w:left="1440"/>
      </w:pPr>
      <w:r>
        <w:t>Balanced trade: exports = imports</w:t>
      </w:r>
    </w:p>
    <w:p w:rsidR="00826EB7" w:rsidRDefault="00826EB7" w:rsidP="00826EB7">
      <w:pPr>
        <w:pStyle w:val="NoSpacing"/>
      </w:pPr>
      <w:r>
        <w:t>Figure 12.1: The Internalization of the Canadian Economy</w:t>
      </w:r>
    </w:p>
    <w:p w:rsidR="00826EB7" w:rsidRDefault="00826EB7" w:rsidP="00826EB7">
      <w:pPr>
        <w:pStyle w:val="NoSpacing"/>
        <w:ind w:left="720"/>
      </w:pPr>
      <w:r>
        <w:t>The value of trade has increased significantly over time</w:t>
      </w:r>
    </w:p>
    <w:p w:rsidR="00826EB7" w:rsidRDefault="00826EB7" w:rsidP="00826EB7">
      <w:pPr>
        <w:pStyle w:val="NoSpacing"/>
        <w:ind w:left="720"/>
      </w:pPr>
      <w:r>
        <w:t>The US is our largest trading partner</w:t>
      </w:r>
    </w:p>
    <w:p w:rsidR="00826EB7" w:rsidRDefault="00826EB7" w:rsidP="00826EB7">
      <w:pPr>
        <w:pStyle w:val="NoSpacing"/>
        <w:ind w:left="720"/>
      </w:pPr>
      <w:r>
        <w:t>Trade increased dramatically after the signing of the Canada-US Free Trade Agreement in 1989</w:t>
      </w:r>
    </w:p>
    <w:p w:rsidR="00793A03" w:rsidRDefault="00826EB7" w:rsidP="00793A03">
      <w:pPr>
        <w:pStyle w:val="NoSpacing"/>
        <w:ind w:left="720"/>
      </w:pPr>
      <w:r>
        <w:t>Imports have tended to exceed exports (annual trade deficits; NX &lt; 0)</w:t>
      </w:r>
    </w:p>
    <w:p w:rsidR="00826EB7" w:rsidRDefault="00826EB7" w:rsidP="00826EB7">
      <w:pPr>
        <w:pStyle w:val="NoSpacing"/>
      </w:pPr>
      <w:r>
        <w:t>The Flow of Financial Capital</w:t>
      </w:r>
    </w:p>
    <w:p w:rsidR="00826EB7" w:rsidRDefault="00826EB7" w:rsidP="00826EB7">
      <w:pPr>
        <w:pStyle w:val="NoSpacing"/>
        <w:ind w:left="720"/>
      </w:pPr>
      <w:r>
        <w:t>Net capital outflow (NCO): domestic residents’ purchases of foreign assets minus foreigners’ purchases of domestic assets</w:t>
      </w:r>
    </w:p>
    <w:p w:rsidR="00826EB7" w:rsidRDefault="00826EB7" w:rsidP="00826EB7">
      <w:pPr>
        <w:pStyle w:val="NoSpacing"/>
        <w:ind w:left="1440"/>
      </w:pPr>
      <w:r>
        <w:t>NCO is also called net foreign investment</w:t>
      </w:r>
    </w:p>
    <w:p w:rsidR="00826EB7" w:rsidRDefault="00826EB7" w:rsidP="00826EB7">
      <w:pPr>
        <w:pStyle w:val="NoSpacing"/>
        <w:ind w:left="1440"/>
      </w:pPr>
      <w:r>
        <w:lastRenderedPageBreak/>
        <w:t>When a Canadian buys a foreign stock, the purchase raises Canadian net capital outflow</w:t>
      </w:r>
    </w:p>
    <w:p w:rsidR="00826EB7" w:rsidRDefault="00826EB7" w:rsidP="00826EB7">
      <w:pPr>
        <w:pStyle w:val="NoSpacing"/>
        <w:ind w:left="1440"/>
      </w:pPr>
      <w:r>
        <w:tab/>
        <w:t>Financial capital flows out of Canada</w:t>
      </w:r>
    </w:p>
    <w:p w:rsidR="00826EB7" w:rsidRDefault="00826EB7" w:rsidP="00826EB7">
      <w:pPr>
        <w:pStyle w:val="NoSpacing"/>
        <w:ind w:left="1440"/>
      </w:pPr>
      <w:r>
        <w:t>When a foreigner buys a bond issued by the Canadian government, the purchase reduces Canadian net capital outflow</w:t>
      </w:r>
    </w:p>
    <w:p w:rsidR="00826EB7" w:rsidRDefault="00826EB7" w:rsidP="00826EB7">
      <w:pPr>
        <w:pStyle w:val="NoSpacing"/>
        <w:ind w:left="1440"/>
      </w:pPr>
      <w:r>
        <w:tab/>
        <w:t>Financial capital flows into Canada</w:t>
      </w:r>
    </w:p>
    <w:p w:rsidR="00793A03" w:rsidRDefault="00793A03" w:rsidP="00826EB7">
      <w:pPr>
        <w:pStyle w:val="NoSpacing"/>
        <w:ind w:left="1440"/>
      </w:pPr>
      <w:r>
        <w:t>NCO = DPFA – FPDA</w:t>
      </w:r>
    </w:p>
    <w:p w:rsidR="00793A03" w:rsidRDefault="00793A03" w:rsidP="00793A03">
      <w:pPr>
        <w:pStyle w:val="NoSpacing"/>
        <w:ind w:left="1440"/>
      </w:pPr>
      <w:r>
        <w:t>NX = FPDG – DPFG</w:t>
      </w:r>
    </w:p>
    <w:p w:rsidR="00826EB7" w:rsidRDefault="00826EB7" w:rsidP="00826EB7">
      <w:pPr>
        <w:pStyle w:val="NoSpacing"/>
        <w:ind w:left="720"/>
      </w:pPr>
      <w:r>
        <w:t>The flow of capital abroad takes two forms:</w:t>
      </w:r>
    </w:p>
    <w:p w:rsidR="00826EB7" w:rsidRDefault="00826EB7" w:rsidP="00826EB7">
      <w:pPr>
        <w:pStyle w:val="NoSpacing"/>
        <w:ind w:left="1440"/>
      </w:pPr>
      <w:r>
        <w:t>Foreign direct investment: domestic residents actively manage the foreign investment</w:t>
      </w:r>
    </w:p>
    <w:p w:rsidR="00826EB7" w:rsidRDefault="00826EB7" w:rsidP="00826EB7">
      <w:pPr>
        <w:pStyle w:val="NoSpacing"/>
        <w:ind w:left="1440"/>
      </w:pPr>
      <w:r>
        <w:tab/>
        <w:t>E.g. Tim Horton’s opens a fast food outlet in Russia</w:t>
      </w:r>
    </w:p>
    <w:p w:rsidR="00826EB7" w:rsidRDefault="00826EB7" w:rsidP="00826EB7">
      <w:pPr>
        <w:pStyle w:val="NoSpacing"/>
        <w:ind w:left="1440"/>
      </w:pPr>
      <w:r>
        <w:t>Foreign portfolio investment: domestic residents purchase foreign stocks or bonds, supplying “loanable funds” to a foreign firm (passive investments)</w:t>
      </w:r>
    </w:p>
    <w:p w:rsidR="00826EB7" w:rsidRDefault="00826EB7" w:rsidP="00826EB7">
      <w:pPr>
        <w:pStyle w:val="NoSpacing"/>
        <w:ind w:left="1440"/>
      </w:pPr>
      <w:r>
        <w:t>In both cases, Canadian residents are buying assets located in another country, so both types of purchases increase Canadian net capital outflow</w:t>
      </w:r>
    </w:p>
    <w:p w:rsidR="00826EB7" w:rsidRDefault="00826EB7" w:rsidP="00826EB7">
      <w:pPr>
        <w:pStyle w:val="NoSpacing"/>
        <w:ind w:left="720"/>
      </w:pPr>
      <w:r>
        <w:t>NCO measures the imbalance in a country’s trade in assets</w:t>
      </w:r>
    </w:p>
    <w:p w:rsidR="00826EB7" w:rsidRDefault="00826EB7" w:rsidP="00826EB7">
      <w:pPr>
        <w:pStyle w:val="NoSpacing"/>
        <w:ind w:left="1440"/>
      </w:pPr>
      <w:r>
        <w:t>When NCO &gt; 0, there is a “capital outflow”</w:t>
      </w:r>
    </w:p>
    <w:p w:rsidR="00826EB7" w:rsidRDefault="00826EB7" w:rsidP="00826EB7">
      <w:pPr>
        <w:pStyle w:val="NoSpacing"/>
        <w:ind w:left="1440"/>
      </w:pPr>
      <w:r>
        <w:tab/>
        <w:t>Domestic purchases of foreign assets exceed foreign purchases of domestic assets</w:t>
      </w:r>
    </w:p>
    <w:p w:rsidR="00793A03" w:rsidRDefault="00793A03" w:rsidP="00793A03">
      <w:pPr>
        <w:pStyle w:val="NoSpacing"/>
        <w:ind w:left="1440" w:firstLine="720"/>
      </w:pPr>
      <w:r>
        <w:t>DPFA &gt; FPDA</w:t>
      </w:r>
    </w:p>
    <w:p w:rsidR="00826EB7" w:rsidRDefault="00826EB7" w:rsidP="00826EB7">
      <w:pPr>
        <w:pStyle w:val="NoSpacing"/>
        <w:ind w:left="1440"/>
      </w:pPr>
      <w:r>
        <w:tab/>
        <w:t>Financial capital is flowing out of the country</w:t>
      </w:r>
    </w:p>
    <w:p w:rsidR="00826EB7" w:rsidRDefault="00826EB7" w:rsidP="00826EB7">
      <w:pPr>
        <w:pStyle w:val="NoSpacing"/>
        <w:ind w:left="1440"/>
      </w:pPr>
      <w:r>
        <w:t>When NCO &lt; 0, there is a “capital inflow”</w:t>
      </w:r>
    </w:p>
    <w:p w:rsidR="00826EB7" w:rsidRDefault="00826EB7" w:rsidP="00826EB7">
      <w:pPr>
        <w:pStyle w:val="NoSpacing"/>
        <w:ind w:left="1440"/>
      </w:pPr>
      <w:r>
        <w:tab/>
        <w:t>Foreign purchases of domestic assets exceed domestic purchases of foreign assets</w:t>
      </w:r>
    </w:p>
    <w:p w:rsidR="00826EB7" w:rsidRDefault="00012EBC" w:rsidP="00012EBC">
      <w:pPr>
        <w:pStyle w:val="NoSpacing"/>
        <w:ind w:left="720"/>
      </w:pPr>
      <w:r>
        <w:t>Variables that influence NCO</w:t>
      </w:r>
    </w:p>
    <w:p w:rsidR="00012EBC" w:rsidRDefault="00012EBC" w:rsidP="00012EBC">
      <w:pPr>
        <w:pStyle w:val="NoSpacing"/>
        <w:ind w:left="1440"/>
      </w:pPr>
      <w:r>
        <w:t>Real interest rates paid on foreign vs. domestic assets</w:t>
      </w:r>
    </w:p>
    <w:p w:rsidR="00012EBC" w:rsidRDefault="00012EBC" w:rsidP="00012EBC">
      <w:pPr>
        <w:pStyle w:val="NoSpacing"/>
        <w:ind w:left="1440"/>
      </w:pPr>
      <w:r>
        <w:t>Perceived risks of holding foreign assets</w:t>
      </w:r>
    </w:p>
    <w:p w:rsidR="00012EBC" w:rsidRDefault="00012EBC" w:rsidP="00012EBC">
      <w:pPr>
        <w:pStyle w:val="NoSpacing"/>
        <w:ind w:left="1440"/>
      </w:pPr>
      <w:r>
        <w:t>Government policies affecting foreign ownership of domestic assets</w:t>
      </w:r>
    </w:p>
    <w:p w:rsidR="00012EBC" w:rsidRDefault="00012EBC" w:rsidP="00012EBC">
      <w:pPr>
        <w:pStyle w:val="NoSpacing"/>
        <w:ind w:left="1440"/>
      </w:pPr>
      <w:r>
        <w:t>PG 281</w:t>
      </w:r>
    </w:p>
    <w:p w:rsidR="00012EBC" w:rsidRDefault="00012EBC" w:rsidP="00012EBC">
      <w:pPr>
        <w:pStyle w:val="NoSpacing"/>
      </w:pPr>
      <w:r>
        <w:t>FYI: The Current Account Balance</w:t>
      </w:r>
    </w:p>
    <w:p w:rsidR="00AA3E29" w:rsidRDefault="00AA3E29" w:rsidP="00AA3E29">
      <w:pPr>
        <w:pStyle w:val="NoSpacing"/>
        <w:ind w:left="720"/>
      </w:pPr>
      <w:r>
        <w:t>Difference between the dollar value of DPFA and FPDA</w:t>
      </w:r>
    </w:p>
    <w:p w:rsidR="00AA3E29" w:rsidRDefault="00AA3E29" w:rsidP="00AA3E29">
      <w:pPr>
        <w:pStyle w:val="NoSpacing"/>
        <w:ind w:left="720"/>
      </w:pPr>
      <w:r>
        <w:t>160 – 100 = NCO = 60</w:t>
      </w:r>
    </w:p>
    <w:p w:rsidR="00AA3E29" w:rsidRDefault="00AA3E29" w:rsidP="00AA3E29">
      <w:pPr>
        <w:pStyle w:val="NoSpacing"/>
        <w:ind w:left="720"/>
      </w:pPr>
      <w:r>
        <w:t>Will result in a future outflow of capital</w:t>
      </w:r>
    </w:p>
    <w:p w:rsidR="00AA3E29" w:rsidRDefault="00AA3E29" w:rsidP="00AA3E29">
      <w:pPr>
        <w:pStyle w:val="NoSpacing"/>
        <w:ind w:left="720"/>
      </w:pPr>
      <w:r>
        <w:t>Current account balance = net exports + net inflow of dividends and interest payments</w:t>
      </w:r>
    </w:p>
    <w:p w:rsidR="00AA3E29" w:rsidRDefault="00AA3E29" w:rsidP="00AA3E29">
      <w:pPr>
        <w:pStyle w:val="NoSpacing"/>
        <w:ind w:left="720"/>
      </w:pPr>
      <w:r>
        <w:t>Payment of dividends – current account balance</w:t>
      </w:r>
    </w:p>
    <w:p w:rsidR="00AA3E29" w:rsidRDefault="00AA3E29" w:rsidP="00AA3E29">
      <w:pPr>
        <w:pStyle w:val="NoSpacing"/>
        <w:ind w:left="720"/>
      </w:pPr>
      <w:r>
        <w:t xml:space="preserve">1) </w:t>
      </w:r>
      <w:r w:rsidR="002C5467">
        <w:t>Often</w:t>
      </w:r>
      <w:r>
        <w:t xml:space="preserve"> ignored</w:t>
      </w:r>
    </w:p>
    <w:p w:rsidR="002C5467" w:rsidRDefault="002C5467" w:rsidP="00AA3E29">
      <w:pPr>
        <w:pStyle w:val="NoSpacing"/>
        <w:ind w:left="720"/>
      </w:pPr>
      <w:r>
        <w:t>ALL OF THIS SHOULD BE IGNORED – FOCUS ON NX AND NCO</w:t>
      </w:r>
    </w:p>
    <w:p w:rsidR="00012EBC" w:rsidRDefault="00012EBC" w:rsidP="00012EBC">
      <w:pPr>
        <w:pStyle w:val="NoSpacing"/>
      </w:pPr>
      <w:r>
        <w:t>The Equality of NX and NCO</w:t>
      </w:r>
    </w:p>
    <w:p w:rsidR="00012EBC" w:rsidRDefault="00012EBC" w:rsidP="00012EBC">
      <w:pPr>
        <w:pStyle w:val="NoSpacing"/>
        <w:ind w:left="720"/>
      </w:pPr>
      <w:r>
        <w:t>An accounting identity: NCO = NX</w:t>
      </w:r>
    </w:p>
    <w:p w:rsidR="00012EBC" w:rsidRDefault="00012EBC" w:rsidP="00012EBC">
      <w:pPr>
        <w:pStyle w:val="NoSpacing"/>
        <w:ind w:left="1440"/>
      </w:pPr>
      <w:r>
        <w:t>Every transaction that affects NX also affects NCO by the same amount (and vice versa)</w:t>
      </w:r>
    </w:p>
    <w:p w:rsidR="00012EBC" w:rsidRDefault="00012EBC" w:rsidP="00012EBC">
      <w:pPr>
        <w:pStyle w:val="NoSpacing"/>
        <w:ind w:left="1440"/>
      </w:pPr>
      <w:r>
        <w:t>Because every international transaction in an exchange</w:t>
      </w:r>
    </w:p>
    <w:p w:rsidR="00012EBC" w:rsidRDefault="00012EBC" w:rsidP="00012EBC">
      <w:pPr>
        <w:pStyle w:val="NoSpacing"/>
        <w:ind w:left="720"/>
      </w:pPr>
      <w:r>
        <w:t>When a foreigner purchases a good from Canada</w:t>
      </w:r>
    </w:p>
    <w:p w:rsidR="00012EBC" w:rsidRDefault="00012EBC" w:rsidP="00012EBC">
      <w:pPr>
        <w:pStyle w:val="NoSpacing"/>
        <w:ind w:left="1440"/>
      </w:pPr>
      <w:r>
        <w:t>Canadian exports and NX increase</w:t>
      </w:r>
    </w:p>
    <w:p w:rsidR="00012EBC" w:rsidRDefault="00012EBC" w:rsidP="00012EBC">
      <w:pPr>
        <w:pStyle w:val="NoSpacing"/>
        <w:ind w:left="1440"/>
      </w:pPr>
      <w:r>
        <w:t>The foreigner pays with its currency or assets, so Canada acquires foreign assets, causing NCO to rise</w:t>
      </w:r>
    </w:p>
    <w:p w:rsidR="00012EBC" w:rsidRDefault="00012EBC" w:rsidP="00012EBC">
      <w:pPr>
        <w:pStyle w:val="NoSpacing"/>
        <w:ind w:left="720"/>
      </w:pPr>
      <w:r>
        <w:t>When a Canadian buys a foreign good</w:t>
      </w:r>
    </w:p>
    <w:p w:rsidR="00012EBC" w:rsidRDefault="00012EBC" w:rsidP="00012EBC">
      <w:pPr>
        <w:pStyle w:val="NoSpacing"/>
        <w:ind w:left="1440"/>
      </w:pPr>
      <w:r>
        <w:t>Canadian imports rise and NX falls</w:t>
      </w:r>
    </w:p>
    <w:p w:rsidR="00012EBC" w:rsidRDefault="00012EBC" w:rsidP="00012EBC">
      <w:pPr>
        <w:pStyle w:val="NoSpacing"/>
        <w:ind w:left="1440"/>
      </w:pPr>
      <w:r>
        <w:t>The Canadian buyer pays with Canadian dollars or assets, so the foreign country acquires Canadian assets, causing Canadian NCO to fall</w:t>
      </w:r>
    </w:p>
    <w:p w:rsidR="00012EBC" w:rsidRDefault="00012EBC" w:rsidP="00012EBC">
      <w:pPr>
        <w:pStyle w:val="NoSpacing"/>
      </w:pPr>
      <w:r>
        <w:t>Saving, Investment, &amp; the International Flows of Goods and Assets</w:t>
      </w:r>
    </w:p>
    <w:p w:rsidR="00012EBC" w:rsidRDefault="00012EBC" w:rsidP="00012EBC">
      <w:pPr>
        <w:pStyle w:val="NoSpacing"/>
        <w:ind w:left="720"/>
      </w:pPr>
      <w:r>
        <w:t>Y = C + I + G + NX (Accounting Identity)</w:t>
      </w:r>
    </w:p>
    <w:p w:rsidR="00012EBC" w:rsidRDefault="00012EBC" w:rsidP="00012EBC">
      <w:pPr>
        <w:pStyle w:val="NoSpacing"/>
        <w:ind w:left="720"/>
      </w:pPr>
      <w:r>
        <w:lastRenderedPageBreak/>
        <w:t>Y – C – G = I + NX (Rearranging Terms)</w:t>
      </w:r>
    </w:p>
    <w:p w:rsidR="00012EBC" w:rsidRDefault="00012EBC" w:rsidP="00012EBC">
      <w:pPr>
        <w:pStyle w:val="NoSpacing"/>
        <w:ind w:left="720"/>
      </w:pPr>
      <w:r>
        <w:t>S = I + NX (Since S = Y – C – G)</w:t>
      </w:r>
    </w:p>
    <w:p w:rsidR="00012EBC" w:rsidRDefault="00012EBC" w:rsidP="00012EBC">
      <w:pPr>
        <w:pStyle w:val="NoSpacing"/>
        <w:ind w:left="720"/>
      </w:pPr>
      <w:r>
        <w:t>S = I + NCO (Since NX = NCO)</w:t>
      </w:r>
    </w:p>
    <w:p w:rsidR="00012EBC" w:rsidRDefault="00012EBC" w:rsidP="00012EBC">
      <w:pPr>
        <w:pStyle w:val="NoSpacing"/>
        <w:ind w:left="720"/>
      </w:pPr>
      <w:r>
        <w:t>So, NCO = S – I</w:t>
      </w:r>
    </w:p>
    <w:p w:rsidR="00012EBC" w:rsidRDefault="00012EBC" w:rsidP="00012EBC">
      <w:pPr>
        <w:pStyle w:val="NoSpacing"/>
        <w:ind w:left="1440"/>
      </w:pPr>
      <w:r>
        <w:t xml:space="preserve">When S &gt; I, NCO &gt; 0 and the excess loanable funds flow abroad in the form of positive net capital outflow </w:t>
      </w:r>
    </w:p>
    <w:p w:rsidR="00012EBC" w:rsidRDefault="00012EBC" w:rsidP="00012EBC">
      <w:pPr>
        <w:pStyle w:val="NoSpacing"/>
        <w:ind w:left="1440"/>
      </w:pPr>
      <w:r>
        <w:t>When S &lt; I, NCO &lt; 0 and foreigners are financing some of the country’s investment</w:t>
      </w:r>
    </w:p>
    <w:p w:rsidR="00012EBC" w:rsidRDefault="00012EBC" w:rsidP="00012EBC">
      <w:pPr>
        <w:pStyle w:val="NoSpacing"/>
        <w:ind w:left="720"/>
      </w:pPr>
      <w:r>
        <w:t>Note the link between trade and the market for loanable funds (the real interest rate)</w:t>
      </w:r>
    </w:p>
    <w:p w:rsidR="00912D36" w:rsidRDefault="00912D36" w:rsidP="00912D36">
      <w:pPr>
        <w:pStyle w:val="NoSpacing"/>
        <w:ind w:left="1440"/>
      </w:pPr>
      <w:r>
        <w:t>Supply = saving in market for loanable funds</w:t>
      </w:r>
    </w:p>
    <w:p w:rsidR="00012EBC" w:rsidRDefault="00012EBC" w:rsidP="00012EBC">
      <w:pPr>
        <w:pStyle w:val="NoSpacing"/>
      </w:pPr>
      <w:r>
        <w:t>Table 12.1: International Flow of Goods and Capital, Summary</w:t>
      </w:r>
    </w:p>
    <w:p w:rsidR="00012EBC" w:rsidRDefault="00E913C4" w:rsidP="00E913C4">
      <w:pPr>
        <w:pStyle w:val="NoSpacing"/>
        <w:ind w:left="720"/>
      </w:pPr>
      <w:r>
        <w:t>NCO = S – I = Y – C – I – G = NX = EXP – IMP</w:t>
      </w:r>
    </w:p>
    <w:p w:rsidR="00E913C4" w:rsidRDefault="00E913C4" w:rsidP="00E913C4">
      <w:pPr>
        <w:pStyle w:val="NoSpacing"/>
        <w:ind w:left="720"/>
      </w:pPr>
      <w:r>
        <w:t>Trade Deficit:</w:t>
      </w:r>
      <w:r>
        <w:tab/>
        <w:t>Exports &lt; Imports</w:t>
      </w:r>
    </w:p>
    <w:p w:rsidR="00E913C4" w:rsidRDefault="00E913C4" w:rsidP="00E913C4">
      <w:pPr>
        <w:pStyle w:val="NoSpacing"/>
        <w:ind w:left="720"/>
      </w:pPr>
      <w:r>
        <w:tab/>
      </w:r>
      <w:r>
        <w:tab/>
        <w:t>NX &lt; 0</w:t>
      </w:r>
    </w:p>
    <w:p w:rsidR="00E913C4" w:rsidRDefault="00E913C4" w:rsidP="00E913C4">
      <w:pPr>
        <w:pStyle w:val="NoSpacing"/>
        <w:ind w:left="720"/>
      </w:pPr>
      <w:r>
        <w:tab/>
      </w:r>
      <w:r>
        <w:tab/>
        <w:t>Y &lt; C + I + G</w:t>
      </w:r>
    </w:p>
    <w:p w:rsidR="00E913C4" w:rsidRDefault="00E913C4" w:rsidP="00E913C4">
      <w:pPr>
        <w:pStyle w:val="NoSpacing"/>
        <w:ind w:left="720"/>
      </w:pPr>
      <w:r>
        <w:tab/>
      </w:r>
      <w:r>
        <w:tab/>
        <w:t>Saving &lt; Investment</w:t>
      </w:r>
    </w:p>
    <w:p w:rsidR="00E913C4" w:rsidRDefault="00E913C4" w:rsidP="00E913C4">
      <w:pPr>
        <w:pStyle w:val="NoSpacing"/>
        <w:ind w:left="720"/>
      </w:pPr>
      <w:r>
        <w:tab/>
      </w:r>
      <w:r>
        <w:tab/>
        <w:t>Net capital outflow &lt; 0</w:t>
      </w:r>
    </w:p>
    <w:p w:rsidR="00E913C4" w:rsidRDefault="00E913C4" w:rsidP="00E913C4">
      <w:pPr>
        <w:pStyle w:val="NoSpacing"/>
        <w:ind w:left="720"/>
      </w:pPr>
      <w:r>
        <w:t>Balanced Trade:</w:t>
      </w:r>
      <w:r>
        <w:tab/>
        <w:t xml:space="preserve"> Exports = Imports</w:t>
      </w:r>
    </w:p>
    <w:p w:rsidR="00E913C4" w:rsidRDefault="00E913C4" w:rsidP="00E913C4">
      <w:pPr>
        <w:pStyle w:val="NoSpacing"/>
        <w:ind w:left="720"/>
      </w:pPr>
      <w:r>
        <w:tab/>
      </w:r>
      <w:r>
        <w:tab/>
        <w:t xml:space="preserve"> NX = 0</w:t>
      </w:r>
    </w:p>
    <w:p w:rsidR="00E913C4" w:rsidRDefault="00E913C4" w:rsidP="00E913C4">
      <w:pPr>
        <w:pStyle w:val="NoSpacing"/>
        <w:ind w:left="720"/>
      </w:pPr>
      <w:r>
        <w:tab/>
      </w:r>
      <w:r>
        <w:tab/>
        <w:t xml:space="preserve"> Y = C + I + G</w:t>
      </w:r>
    </w:p>
    <w:p w:rsidR="00E913C4" w:rsidRDefault="00E913C4" w:rsidP="00E913C4">
      <w:pPr>
        <w:pStyle w:val="NoSpacing"/>
        <w:ind w:left="720"/>
      </w:pPr>
      <w:r>
        <w:tab/>
      </w:r>
      <w:r>
        <w:tab/>
        <w:t xml:space="preserve"> Saving = Investment</w:t>
      </w:r>
    </w:p>
    <w:p w:rsidR="00E913C4" w:rsidRDefault="00E913C4" w:rsidP="00E913C4">
      <w:pPr>
        <w:pStyle w:val="NoSpacing"/>
        <w:ind w:left="720"/>
      </w:pPr>
      <w:r>
        <w:tab/>
      </w:r>
      <w:r>
        <w:tab/>
        <w:t xml:space="preserve"> Net capital outflow = 0</w:t>
      </w:r>
    </w:p>
    <w:p w:rsidR="00E913C4" w:rsidRDefault="00E913C4" w:rsidP="00E913C4">
      <w:pPr>
        <w:pStyle w:val="NoSpacing"/>
        <w:ind w:left="720"/>
      </w:pPr>
      <w:r>
        <w:t xml:space="preserve">Trade Surplus: </w:t>
      </w:r>
      <w:r>
        <w:tab/>
        <w:t>Exports &gt; Imports</w:t>
      </w:r>
    </w:p>
    <w:p w:rsidR="00E913C4" w:rsidRDefault="00E913C4" w:rsidP="00E913C4">
      <w:pPr>
        <w:pStyle w:val="NoSpacing"/>
        <w:ind w:left="720"/>
      </w:pPr>
      <w:r>
        <w:tab/>
      </w:r>
      <w:r>
        <w:tab/>
        <w:t>NX &gt; 0</w:t>
      </w:r>
    </w:p>
    <w:p w:rsidR="00E913C4" w:rsidRDefault="00E913C4" w:rsidP="00E913C4">
      <w:pPr>
        <w:pStyle w:val="NoSpacing"/>
        <w:ind w:left="720"/>
      </w:pPr>
      <w:r>
        <w:tab/>
      </w:r>
      <w:r>
        <w:tab/>
        <w:t>Y &gt; C + I + G</w:t>
      </w:r>
    </w:p>
    <w:p w:rsidR="00E913C4" w:rsidRDefault="00E913C4" w:rsidP="00E913C4">
      <w:pPr>
        <w:pStyle w:val="NoSpacing"/>
        <w:ind w:left="720"/>
      </w:pPr>
      <w:r>
        <w:tab/>
      </w:r>
      <w:r>
        <w:tab/>
        <w:t>Saving &gt; Investment</w:t>
      </w:r>
    </w:p>
    <w:p w:rsidR="00E913C4" w:rsidRDefault="00E913C4" w:rsidP="00E913C4">
      <w:pPr>
        <w:pStyle w:val="NoSpacing"/>
        <w:ind w:left="720"/>
      </w:pPr>
      <w:r>
        <w:tab/>
      </w:r>
      <w:r>
        <w:tab/>
        <w:t>Net capital outflow &gt; 0</w:t>
      </w:r>
    </w:p>
    <w:p w:rsidR="00E913C4" w:rsidRDefault="00E913C4" w:rsidP="00E913C4">
      <w:pPr>
        <w:pStyle w:val="NoSpacing"/>
      </w:pPr>
      <w:r>
        <w:t>Figure 12.2a: Net Capital Outflow (Canada)</w:t>
      </w:r>
    </w:p>
    <w:p w:rsidR="00E913C4" w:rsidRDefault="00E913C4" w:rsidP="00E913C4">
      <w:pPr>
        <w:pStyle w:val="NoSpacing"/>
      </w:pPr>
      <w:r>
        <w:tab/>
        <w:t>NCO = S – I</w:t>
      </w:r>
    </w:p>
    <w:p w:rsidR="004A2C49" w:rsidRDefault="004A2C49" w:rsidP="00E913C4">
      <w:pPr>
        <w:pStyle w:val="NoSpacing"/>
      </w:pPr>
      <w:r>
        <w:tab/>
        <w:t>National saving went down because of huge deficits</w:t>
      </w:r>
    </w:p>
    <w:p w:rsidR="004A2C49" w:rsidRDefault="004A2C49" w:rsidP="00E913C4">
      <w:pPr>
        <w:pStyle w:val="NoSpacing"/>
      </w:pPr>
      <w:r>
        <w:tab/>
        <w:t>NCO = S – I &lt; 0</w:t>
      </w:r>
    </w:p>
    <w:p w:rsidR="004A2C49" w:rsidRDefault="004A2C49" w:rsidP="00E913C4">
      <w:pPr>
        <w:pStyle w:val="NoSpacing"/>
      </w:pPr>
      <w:r>
        <w:tab/>
        <w:t>E &lt; I – NX &lt; 0</w:t>
      </w:r>
    </w:p>
    <w:p w:rsidR="00E913C4" w:rsidRDefault="00E913C4" w:rsidP="00E913C4">
      <w:pPr>
        <w:pStyle w:val="NoSpacing"/>
      </w:pPr>
      <w:r>
        <w:t>Figure 12.2b: Net Capital Outflow (Canada)</w:t>
      </w:r>
    </w:p>
    <w:p w:rsidR="00E913C4" w:rsidRDefault="00E913C4" w:rsidP="00E913C4">
      <w:pPr>
        <w:pStyle w:val="NoSpacing"/>
        <w:ind w:left="720"/>
      </w:pPr>
      <w:r>
        <w:t>From 1961-1998, NCO = S – I &lt; 0. Foreign capital flowed into Canada</w:t>
      </w:r>
    </w:p>
    <w:p w:rsidR="00E913C4" w:rsidRDefault="00E913C4" w:rsidP="00E913C4">
      <w:pPr>
        <w:pStyle w:val="NoSpacing"/>
        <w:ind w:left="720"/>
      </w:pPr>
      <w:r>
        <w:t>From 1999-2008, domestic capital flowed out of Canada (net lending to foreigners)</w:t>
      </w:r>
    </w:p>
    <w:p w:rsidR="00E913C4" w:rsidRDefault="00E913C4" w:rsidP="00E913C4">
      <w:pPr>
        <w:pStyle w:val="NoSpacing"/>
        <w:ind w:left="720"/>
      </w:pPr>
      <w:r>
        <w:t>The 2008 recession caused S to fall (government deficits increased) more than I</w:t>
      </w:r>
    </w:p>
    <w:p w:rsidR="00E913C4" w:rsidRDefault="00E913C4" w:rsidP="00E913C4">
      <w:pPr>
        <w:pStyle w:val="NoSpacing"/>
        <w:ind w:left="720"/>
      </w:pPr>
      <w:r>
        <w:t>Are persistent net capital inflows a problem? See pages 285-286</w:t>
      </w:r>
    </w:p>
    <w:p w:rsidR="00E913C4" w:rsidRDefault="00E913C4" w:rsidP="00E913C4">
      <w:pPr>
        <w:pStyle w:val="NoSpacing"/>
      </w:pPr>
      <w:r>
        <w:t>Are Persistent Net Capital Inflows a Problem?</w:t>
      </w:r>
    </w:p>
    <w:p w:rsidR="00E913C4" w:rsidRDefault="00E913C4" w:rsidP="00E913C4">
      <w:pPr>
        <w:pStyle w:val="NoSpacing"/>
        <w:ind w:left="720"/>
      </w:pPr>
      <w:r>
        <w:t>Consider first a trade deficit (NX = NCO &lt; 0) induced by a fall in saving</w:t>
      </w:r>
      <w:r w:rsidR="004A2C49">
        <w:t xml:space="preserve"> (S&lt;I; 1980s)</w:t>
      </w:r>
    </w:p>
    <w:p w:rsidR="00E913C4" w:rsidRDefault="00E913C4" w:rsidP="00E913C4">
      <w:pPr>
        <w:pStyle w:val="NoSpacing"/>
        <w:ind w:left="1440"/>
      </w:pPr>
      <w:r>
        <w:t>Less saving means Canadians are putting aside less income for the future</w:t>
      </w:r>
    </w:p>
    <w:p w:rsidR="00E913C4" w:rsidRDefault="00E913C4" w:rsidP="00E913C4">
      <w:pPr>
        <w:pStyle w:val="NoSpacing"/>
        <w:ind w:left="1440"/>
      </w:pPr>
      <w:r>
        <w:t>If a trade deficit did not result (as in a closed economy), investment would have to fall resulting in lower future standards of living</w:t>
      </w:r>
    </w:p>
    <w:p w:rsidR="00624388" w:rsidRDefault="00624388" w:rsidP="00624388">
      <w:pPr>
        <w:pStyle w:val="NoSpacing"/>
        <w:ind w:left="1440"/>
      </w:pPr>
      <w:r>
        <w:t>But the trade deficit means that foreigners invest more in Canada, so investment does not fall (at least as much)</w:t>
      </w:r>
    </w:p>
    <w:p w:rsidR="00624388" w:rsidRDefault="00624388" w:rsidP="00624388">
      <w:pPr>
        <w:pStyle w:val="NoSpacing"/>
        <w:ind w:left="720"/>
      </w:pPr>
      <w:r>
        <w:t>Consider now a trade deficit (NX = NCO &lt; 0) induced by a rise in investment</w:t>
      </w:r>
    </w:p>
    <w:p w:rsidR="00624388" w:rsidRDefault="00624388" w:rsidP="00624388">
      <w:pPr>
        <w:pStyle w:val="NoSpacing"/>
        <w:ind w:left="1440"/>
      </w:pPr>
      <w:r>
        <w:t>To finance the increased investment, Canadians need to borrow from foreigners</w:t>
      </w:r>
    </w:p>
    <w:p w:rsidR="00624388" w:rsidRDefault="00624388" w:rsidP="00624388">
      <w:pPr>
        <w:pStyle w:val="NoSpacing"/>
        <w:ind w:left="1440"/>
      </w:pPr>
      <w:r>
        <w:t>If the increased investment results in good rates of return, then Canadians can pay for the loans they obtain from foreigners</w:t>
      </w:r>
    </w:p>
    <w:p w:rsidR="00624388" w:rsidRDefault="00624388" w:rsidP="00624388">
      <w:pPr>
        <w:pStyle w:val="NoSpacing"/>
        <w:ind w:left="1440"/>
      </w:pPr>
      <w:r>
        <w:t>If so, there would be no problem</w:t>
      </w:r>
    </w:p>
    <w:p w:rsidR="00624388" w:rsidRDefault="00624388" w:rsidP="00624388">
      <w:pPr>
        <w:pStyle w:val="NoSpacing"/>
        <w:ind w:left="720"/>
      </w:pPr>
      <w:r>
        <w:lastRenderedPageBreak/>
        <w:t>So, there is no simple or correct answer to this question</w:t>
      </w:r>
    </w:p>
    <w:p w:rsidR="00624388" w:rsidRDefault="00624388" w:rsidP="00624388">
      <w:pPr>
        <w:pStyle w:val="NoSpacing"/>
      </w:pPr>
      <w:r>
        <w:t>The Prices for International Transactions: Real and Nominal Exchange Rates</w:t>
      </w:r>
    </w:p>
    <w:p w:rsidR="00624388" w:rsidRDefault="00624388" w:rsidP="00624388">
      <w:pPr>
        <w:pStyle w:val="NoSpacing"/>
        <w:ind w:left="720"/>
      </w:pPr>
      <w:r>
        <w:t>International transactions are influenced by international prices</w:t>
      </w:r>
    </w:p>
    <w:p w:rsidR="00624388" w:rsidRDefault="00624388" w:rsidP="00624388">
      <w:pPr>
        <w:pStyle w:val="NoSpacing"/>
        <w:ind w:left="720"/>
      </w:pPr>
      <w:r>
        <w:t>The two most important international prices are the nominal exchange rate and the real exchange rate</w:t>
      </w:r>
    </w:p>
    <w:p w:rsidR="00624388" w:rsidRDefault="00624388" w:rsidP="00624388">
      <w:pPr>
        <w:pStyle w:val="NoSpacing"/>
      </w:pPr>
      <w:r>
        <w:t>The Nominal Exchange Rate</w:t>
      </w:r>
    </w:p>
    <w:p w:rsidR="00624388" w:rsidRDefault="00624388" w:rsidP="00624388">
      <w:pPr>
        <w:pStyle w:val="NoSpacing"/>
        <w:ind w:left="720"/>
      </w:pPr>
      <w:r>
        <w:t>The rate at which one country’s currency trades for another</w:t>
      </w:r>
    </w:p>
    <w:p w:rsidR="00624388" w:rsidRDefault="00624388" w:rsidP="00624388">
      <w:pPr>
        <w:pStyle w:val="NoSpacing"/>
        <w:ind w:left="1440"/>
      </w:pPr>
      <w:r>
        <w:t>Can be expressed in one of two ways:</w:t>
      </w:r>
    </w:p>
    <w:p w:rsidR="00624388" w:rsidRDefault="00624388" w:rsidP="00624388">
      <w:pPr>
        <w:pStyle w:val="NoSpacing"/>
        <w:ind w:left="1440"/>
      </w:pPr>
      <w:r>
        <w:tab/>
        <w:t>In units of foreign currency per one Canadian dollar (we’ll use this definition)</w:t>
      </w:r>
    </w:p>
    <w:p w:rsidR="00624388" w:rsidRDefault="00624388" w:rsidP="00624388">
      <w:pPr>
        <w:pStyle w:val="NoSpacing"/>
        <w:ind w:left="1440"/>
      </w:pPr>
      <w:r>
        <w:tab/>
        <w:t>In units of Canadian dollars per one unit of the foreign currency</w:t>
      </w:r>
    </w:p>
    <w:p w:rsidR="00624388" w:rsidRDefault="00624388" w:rsidP="00624388">
      <w:pPr>
        <w:pStyle w:val="NoSpacing"/>
        <w:ind w:left="720"/>
      </w:pPr>
      <w:r>
        <w:t>Some exchange rates as of March 16, 2015 all in terms of $CAN 1:</w:t>
      </w:r>
    </w:p>
    <w:p w:rsidR="00624388" w:rsidRDefault="00624388" w:rsidP="00624388">
      <w:pPr>
        <w:pStyle w:val="NoSpacing"/>
        <w:ind w:left="720"/>
      </w:pPr>
      <w:r>
        <w:tab/>
        <w:t>USD: 0.7834</w:t>
      </w:r>
    </w:p>
    <w:p w:rsidR="00624388" w:rsidRDefault="00624388" w:rsidP="00624388">
      <w:pPr>
        <w:pStyle w:val="NoSpacing"/>
        <w:ind w:left="720"/>
      </w:pPr>
      <w:r>
        <w:tab/>
        <w:t>UK pound sterling: 0.5293</w:t>
      </w:r>
    </w:p>
    <w:p w:rsidR="00624388" w:rsidRDefault="00624388" w:rsidP="00624388">
      <w:pPr>
        <w:pStyle w:val="NoSpacing"/>
        <w:ind w:left="720"/>
      </w:pPr>
      <w:r>
        <w:tab/>
        <w:t>Euro: 0.7409</w:t>
      </w:r>
    </w:p>
    <w:p w:rsidR="00624388" w:rsidRDefault="00624388" w:rsidP="00624388">
      <w:pPr>
        <w:pStyle w:val="NoSpacing"/>
        <w:ind w:left="720"/>
      </w:pPr>
      <w:r>
        <w:tab/>
        <w:t>Japanese yen: 95.0570</w:t>
      </w:r>
    </w:p>
    <w:p w:rsidR="00624388" w:rsidRDefault="00624388" w:rsidP="00624388">
      <w:pPr>
        <w:pStyle w:val="NoSpacing"/>
      </w:pPr>
      <w:r>
        <w:t>Appreciation vs. Depreciation</w:t>
      </w:r>
    </w:p>
    <w:p w:rsidR="00624388" w:rsidRDefault="00624388" w:rsidP="00624388">
      <w:pPr>
        <w:pStyle w:val="NoSpacing"/>
        <w:ind w:left="720"/>
      </w:pPr>
      <w:r>
        <w:t>Appreciation (or “strengthening”): an increase in the value of a currency as measured by the amount of foreign currency it can buy</w:t>
      </w:r>
    </w:p>
    <w:p w:rsidR="00624388" w:rsidRDefault="00624388" w:rsidP="00624388">
      <w:pPr>
        <w:pStyle w:val="NoSpacing"/>
        <w:ind w:left="720"/>
      </w:pPr>
      <w:r>
        <w:t>Depreciation (or “weakening”): a decrease in the value of a currency as measured by the amount of foreign currency it can buy</w:t>
      </w:r>
    </w:p>
    <w:p w:rsidR="00C32DF2" w:rsidRDefault="00C32DF2" w:rsidP="00624388">
      <w:pPr>
        <w:pStyle w:val="NoSpacing"/>
        <w:ind w:left="720"/>
      </w:pPr>
      <w:r>
        <w:t>An exchange rate is a price, and like any price, an increase in its value is good for some and bad for others</w:t>
      </w:r>
    </w:p>
    <w:p w:rsidR="00C32DF2" w:rsidRDefault="00C32DF2" w:rsidP="00C32DF2">
      <w:pPr>
        <w:pStyle w:val="NoSpacing"/>
        <w:ind w:left="1440"/>
      </w:pPr>
      <w:r>
        <w:t>Firms that export goods will see their sales fall</w:t>
      </w:r>
    </w:p>
    <w:p w:rsidR="00C32DF2" w:rsidRDefault="00C32DF2" w:rsidP="00C32DF2">
      <w:pPr>
        <w:pStyle w:val="NoSpacing"/>
        <w:ind w:left="1440"/>
      </w:pPr>
      <w:r>
        <w:t>Consumers of imported products will be able to consume more</w:t>
      </w:r>
    </w:p>
    <w:p w:rsidR="00C32DF2" w:rsidRDefault="00C32DF2" w:rsidP="00C32DF2">
      <w:pPr>
        <w:pStyle w:val="NoSpacing"/>
        <w:ind w:left="720"/>
      </w:pPr>
      <w:r>
        <w:t>There are many nominal exchange rates</w:t>
      </w:r>
    </w:p>
    <w:p w:rsidR="00C32DF2" w:rsidRDefault="00C32DF2" w:rsidP="00C32DF2">
      <w:pPr>
        <w:pStyle w:val="NoSpacing"/>
        <w:ind w:left="1440"/>
      </w:pPr>
      <w:r>
        <w:t>A currency may weaken against one country and strengthen against another</w:t>
      </w:r>
    </w:p>
    <w:p w:rsidR="00C32DF2" w:rsidRDefault="00C32DF2" w:rsidP="00C32DF2">
      <w:pPr>
        <w:pStyle w:val="NoSpacing"/>
        <w:ind w:left="1440"/>
      </w:pPr>
      <w:r>
        <w:tab/>
        <w:t xml:space="preserve">If so, you may wish to change your vacation plans to visit the country against which our </w:t>
      </w:r>
      <w:r>
        <w:tab/>
        <w:t>currency is stronger</w:t>
      </w:r>
    </w:p>
    <w:p w:rsidR="00C32DF2" w:rsidRDefault="00C32DF2" w:rsidP="00C32DF2">
      <w:pPr>
        <w:pStyle w:val="NoSpacing"/>
        <w:ind w:left="1440"/>
      </w:pPr>
      <w:r>
        <w:t>An exchange rate index (analogous to the CPI) can be used to measure the value of a currency against all others</w:t>
      </w:r>
    </w:p>
    <w:p w:rsidR="00C32DF2" w:rsidRDefault="00C32DF2" w:rsidP="00C32DF2">
      <w:pPr>
        <w:pStyle w:val="NoSpacing"/>
      </w:pPr>
      <w:r>
        <w:t>Figure 12.3a: The Value of the Canadian Dollar</w:t>
      </w:r>
    </w:p>
    <w:p w:rsidR="001A4E1B" w:rsidRDefault="001A4E1B" w:rsidP="00C32DF2">
      <w:pPr>
        <w:pStyle w:val="NoSpacing"/>
      </w:pPr>
      <w:r>
        <w:tab/>
        <w:t>1998 – 70 cents</w:t>
      </w:r>
    </w:p>
    <w:p w:rsidR="001A4E1B" w:rsidRDefault="001A4E1B" w:rsidP="00C32DF2">
      <w:pPr>
        <w:pStyle w:val="NoSpacing"/>
      </w:pPr>
      <w:r>
        <w:tab/>
        <w:t>2008 – par</w:t>
      </w:r>
    </w:p>
    <w:p w:rsidR="001A4E1B" w:rsidRDefault="001A4E1B" w:rsidP="00C32DF2">
      <w:pPr>
        <w:pStyle w:val="NoSpacing"/>
      </w:pPr>
      <w:r>
        <w:tab/>
        <w:t>2015 – 78 cents</w:t>
      </w:r>
    </w:p>
    <w:p w:rsidR="00C32DF2" w:rsidRDefault="00C32DF2" w:rsidP="00C32DF2">
      <w:pPr>
        <w:pStyle w:val="NoSpacing"/>
      </w:pPr>
      <w:r>
        <w:t>Figure 12.3b: The Value of the Canadian Dollar</w:t>
      </w:r>
    </w:p>
    <w:p w:rsidR="001A4E1B" w:rsidRDefault="001A4E1B" w:rsidP="00C32DF2">
      <w:pPr>
        <w:pStyle w:val="NoSpacing"/>
      </w:pPr>
      <w:r>
        <w:tab/>
        <w:t>It has appreciated over time</w:t>
      </w:r>
    </w:p>
    <w:p w:rsidR="001A4E1B" w:rsidRDefault="001A4E1B" w:rsidP="00C32DF2">
      <w:pPr>
        <w:pStyle w:val="NoSpacing"/>
      </w:pPr>
      <w:r>
        <w:tab/>
        <w:t>Not as much as against US dollar</w:t>
      </w:r>
    </w:p>
    <w:p w:rsidR="00C32DF2" w:rsidRDefault="00C32DF2" w:rsidP="00C32DF2">
      <w:pPr>
        <w:pStyle w:val="NoSpacing"/>
      </w:pPr>
      <w:r>
        <w:t>The Real Exchange Rate: the rate at which goods and services of one country trade for the goods and services of another country</w:t>
      </w:r>
    </w:p>
    <w:p w:rsidR="00C32DF2" w:rsidRPr="001A4E1B" w:rsidRDefault="00C32DF2" w:rsidP="00C32DF2">
      <w:pPr>
        <w:pStyle w:val="NoSpacing"/>
        <w:ind w:left="720"/>
        <w:rPr>
          <w:b/>
        </w:rPr>
      </w:pPr>
      <w:r w:rsidRPr="001A4E1B">
        <w:rPr>
          <w:b/>
        </w:rPr>
        <w:t xml:space="preserve">Real exchange rate (RER) = </w:t>
      </w:r>
      <w:r w:rsidRPr="001A4E1B">
        <w:rPr>
          <w:b/>
          <w:u w:val="single"/>
        </w:rPr>
        <w:t>e x P</w:t>
      </w:r>
    </w:p>
    <w:p w:rsidR="00C32DF2" w:rsidRPr="001A4E1B" w:rsidRDefault="00C32DF2" w:rsidP="00C32DF2">
      <w:pPr>
        <w:pStyle w:val="NoSpacing"/>
        <w:ind w:left="720"/>
        <w:rPr>
          <w:b/>
        </w:rPr>
      </w:pPr>
      <w:r w:rsidRPr="001A4E1B">
        <w:rPr>
          <w:b/>
        </w:rPr>
        <w:tab/>
      </w:r>
      <w:r w:rsidRPr="001A4E1B">
        <w:rPr>
          <w:b/>
        </w:rPr>
        <w:tab/>
      </w:r>
      <w:r w:rsidRPr="001A4E1B">
        <w:rPr>
          <w:b/>
        </w:rPr>
        <w:tab/>
        <w:t xml:space="preserve">       P*</w:t>
      </w:r>
    </w:p>
    <w:p w:rsidR="00C32DF2" w:rsidRDefault="00C32DF2" w:rsidP="00C32DF2">
      <w:pPr>
        <w:pStyle w:val="NoSpacing"/>
        <w:ind w:left="1440"/>
      </w:pPr>
      <w:r>
        <w:t>Where:</w:t>
      </w:r>
    </w:p>
    <w:p w:rsidR="00C32DF2" w:rsidRDefault="00C32DF2" w:rsidP="00C32DF2">
      <w:pPr>
        <w:pStyle w:val="NoSpacing"/>
      </w:pPr>
      <w:r>
        <w:tab/>
      </w:r>
      <w:r>
        <w:tab/>
      </w:r>
      <w:r>
        <w:tab/>
        <w:t>P = domestic price</w:t>
      </w:r>
    </w:p>
    <w:p w:rsidR="00C32DF2" w:rsidRDefault="00C32DF2" w:rsidP="00C32DF2">
      <w:pPr>
        <w:pStyle w:val="NoSpacing"/>
        <w:ind w:left="2160"/>
      </w:pPr>
      <w:r>
        <w:t>P*= foreign price (in foreign currency)</w:t>
      </w:r>
    </w:p>
    <w:p w:rsidR="00C32DF2" w:rsidRDefault="00C32DF2" w:rsidP="00C32DF2">
      <w:pPr>
        <w:pStyle w:val="NoSpacing"/>
        <w:ind w:left="2160"/>
      </w:pPr>
      <w:r>
        <w:t>e = nominal exchange rate (foreign currency per unit of domestic currency)</w:t>
      </w:r>
    </w:p>
    <w:p w:rsidR="00A91FC2" w:rsidRDefault="00A91FC2" w:rsidP="00A91FC2">
      <w:pPr>
        <w:pStyle w:val="NoSpacing"/>
        <w:ind w:left="1440"/>
      </w:pPr>
      <w:r>
        <w:t>[US/C * $US per pants)]/($CAN per pants)</w:t>
      </w:r>
    </w:p>
    <w:p w:rsidR="00A91FC2" w:rsidRDefault="00A91FC2" w:rsidP="00A91FC2">
      <w:pPr>
        <w:pStyle w:val="NoSpacing"/>
        <w:ind w:left="1440"/>
      </w:pPr>
      <w:r>
        <w:tab/>
        <w:t>= pants made in US/pants made in CAN</w:t>
      </w:r>
    </w:p>
    <w:p w:rsidR="00C32DF2" w:rsidRDefault="00C32DF2" w:rsidP="00C32DF2">
      <w:pPr>
        <w:pStyle w:val="NoSpacing"/>
        <w:ind w:left="720"/>
      </w:pPr>
      <w:r>
        <w:t>In what units is the RER measured?</w:t>
      </w:r>
    </w:p>
    <w:p w:rsidR="00C32DF2" w:rsidRDefault="00C32DF2" w:rsidP="00C32DF2">
      <w:pPr>
        <w:pStyle w:val="NoSpacing"/>
      </w:pPr>
      <w:r>
        <w:t>Interpreting the Real Exchange Rate</w:t>
      </w:r>
    </w:p>
    <w:p w:rsidR="00C32DF2" w:rsidRDefault="00C32DF2" w:rsidP="00C32DF2">
      <w:pPr>
        <w:pStyle w:val="NoSpacing"/>
        <w:ind w:left="720"/>
      </w:pPr>
      <w:r>
        <w:lastRenderedPageBreak/>
        <w:t>The real exchange rate today = 1.5 Japanese Big Macs per Canadian Big Mac</w:t>
      </w:r>
    </w:p>
    <w:p w:rsidR="00C32DF2" w:rsidRDefault="00C32DF2" w:rsidP="00C32DF2">
      <w:pPr>
        <w:pStyle w:val="NoSpacing"/>
        <w:ind w:left="720"/>
      </w:pPr>
      <w:r>
        <w:tab/>
        <w:t>This does not mean that Japanese burgers are literally exchanged for Canadian burgers</w:t>
      </w:r>
    </w:p>
    <w:p w:rsidR="00C32DF2" w:rsidRDefault="00C32DF2" w:rsidP="00C32DF2">
      <w:pPr>
        <w:pStyle w:val="NoSpacing"/>
        <w:ind w:left="720"/>
      </w:pPr>
      <w:r>
        <w:t>Correct interpretation:</w:t>
      </w:r>
    </w:p>
    <w:p w:rsidR="00C32DF2" w:rsidRDefault="00C32DF2" w:rsidP="00C32DF2">
      <w:pPr>
        <w:pStyle w:val="NoSpacing"/>
        <w:ind w:left="1440"/>
      </w:pPr>
      <w:r>
        <w:t>Rater, one Canadian Big Mac costs the same as 1.5 Japanese Big Macs</w:t>
      </w:r>
    </w:p>
    <w:p w:rsidR="00C32DF2" w:rsidRDefault="00C32DF2" w:rsidP="00C32DF2">
      <w:pPr>
        <w:pStyle w:val="NoSpacing"/>
        <w:ind w:left="1440"/>
      </w:pPr>
      <w:r>
        <w:t>Since you get more Japanese Big Macs, it is more expensive to buy Canadian Big Macs</w:t>
      </w:r>
    </w:p>
    <w:p w:rsidR="00C32DF2" w:rsidRDefault="00C32DF2" w:rsidP="00C32DF2">
      <w:pPr>
        <w:pStyle w:val="NoSpacing"/>
      </w:pPr>
      <w:r>
        <w:t>The Real Exchange Rate with Many Goods</w:t>
      </w:r>
    </w:p>
    <w:p w:rsidR="00C32DF2" w:rsidRDefault="00C32DF2" w:rsidP="00C32DF2">
      <w:pPr>
        <w:pStyle w:val="NoSpacing"/>
        <w:ind w:left="720"/>
      </w:pPr>
      <w:r>
        <w:t>P = Canadian price level</w:t>
      </w:r>
    </w:p>
    <w:p w:rsidR="00C32DF2" w:rsidRDefault="00C32DF2" w:rsidP="00C32DF2">
      <w:pPr>
        <w:pStyle w:val="NoSpacing"/>
        <w:ind w:left="720"/>
      </w:pPr>
      <w:r>
        <w:t>P* = foreign price level</w:t>
      </w:r>
    </w:p>
    <w:p w:rsidR="00C32DF2" w:rsidRDefault="00C32DF2" w:rsidP="00C32DF2">
      <w:pPr>
        <w:pStyle w:val="NoSpacing"/>
        <w:ind w:left="720"/>
      </w:pPr>
      <w:r>
        <w:t>Real exchange rate (RER = eP/P*)</w:t>
      </w:r>
    </w:p>
    <w:p w:rsidR="00C32DF2" w:rsidRDefault="00C32DF2" w:rsidP="00C32DF2">
      <w:pPr>
        <w:pStyle w:val="NoSpacing"/>
        <w:ind w:left="1440"/>
      </w:pPr>
      <w:r>
        <w:t>The price of the domestic basket of goods relative to the price of foreign basket of goods</w:t>
      </w:r>
    </w:p>
    <w:p w:rsidR="00C32DF2" w:rsidRDefault="00C32DF2" w:rsidP="00C32DF2">
      <w:pPr>
        <w:pStyle w:val="NoSpacing"/>
        <w:ind w:left="1440"/>
      </w:pPr>
      <w:r>
        <w:t>How many foreign baskets can be traded for one Canadian basket</w:t>
      </w:r>
    </w:p>
    <w:p w:rsidR="00C32DF2" w:rsidRDefault="00C32DF2" w:rsidP="00C32DF2">
      <w:pPr>
        <w:pStyle w:val="NoSpacing"/>
        <w:ind w:left="720"/>
      </w:pPr>
      <w:r>
        <w:t>An appreciation (depreciation) of the Canadian real exchange rate means that Canadian goods are becoming more (less) expensive relative to foreign goods</w:t>
      </w:r>
    </w:p>
    <w:p w:rsidR="00C32DF2" w:rsidRDefault="00C32DF2" w:rsidP="00C32DF2">
      <w:pPr>
        <w:pStyle w:val="NoSpacing"/>
      </w:pPr>
      <w:r>
        <w:t>The Law of One Price</w:t>
      </w:r>
    </w:p>
    <w:p w:rsidR="00C32DF2" w:rsidRDefault="00603CC1" w:rsidP="00C32DF2">
      <w:pPr>
        <w:pStyle w:val="NoSpacing"/>
        <w:ind w:left="720"/>
      </w:pPr>
      <w:r>
        <w:t>Law of one price: the notion that a good should sell for the same price in all markets</w:t>
      </w:r>
    </w:p>
    <w:p w:rsidR="00603CC1" w:rsidRDefault="00603CC1" w:rsidP="00603CC1">
      <w:pPr>
        <w:pStyle w:val="NoSpacing"/>
        <w:ind w:left="1440"/>
      </w:pPr>
      <w:r>
        <w:t>Suppose coffee sells for $4/pound in Toronto and $5/pound in Montreal, and can be transported between Toronto and Montreal without cost</w:t>
      </w:r>
    </w:p>
    <w:p w:rsidR="00603CC1" w:rsidRDefault="00603CC1" w:rsidP="00603CC1">
      <w:pPr>
        <w:pStyle w:val="NoSpacing"/>
        <w:ind w:left="1440"/>
      </w:pPr>
      <w:r>
        <w:t>There is an opportunity for arbitrage, making a quick profit, by buying coffee in Toronto (where it’s cheaper) and selling it in Montreal</w:t>
      </w:r>
    </w:p>
    <w:p w:rsidR="00603CC1" w:rsidRDefault="00603CC1" w:rsidP="00603CC1">
      <w:pPr>
        <w:pStyle w:val="NoSpacing"/>
        <w:ind w:left="1440"/>
      </w:pPr>
      <w:r>
        <w:t>Such arbitrage</w:t>
      </w:r>
      <w:r w:rsidR="00CD24A9">
        <w:t xml:space="preserve"> (making a profit)</w:t>
      </w:r>
      <w:r>
        <w:t xml:space="preserve"> drives up the price in Toronto (demand increases) and drives down the price in Montreal (supply increases), until the two prices are equal</w:t>
      </w:r>
    </w:p>
    <w:p w:rsidR="00603CC1" w:rsidRDefault="00603CC1" w:rsidP="00603CC1">
      <w:pPr>
        <w:pStyle w:val="NoSpacing"/>
      </w:pPr>
      <w:r>
        <w:t>Purchasing-Power Parity (PPP)</w:t>
      </w:r>
    </w:p>
    <w:p w:rsidR="00603CC1" w:rsidRDefault="00603CC1" w:rsidP="00603CC1">
      <w:pPr>
        <w:pStyle w:val="NoSpacing"/>
        <w:ind w:left="720"/>
      </w:pPr>
      <w:r>
        <w:t>A theory of exchange rates that states that a unit of any currency should be able to buy the same quantity of goods in all countries</w:t>
      </w:r>
    </w:p>
    <w:p w:rsidR="00603CC1" w:rsidRDefault="00603CC1" w:rsidP="00603CC1">
      <w:pPr>
        <w:pStyle w:val="NoSpacing"/>
        <w:ind w:left="1440"/>
      </w:pPr>
      <w:r>
        <w:t>Based on the law of one price</w:t>
      </w:r>
    </w:p>
    <w:p w:rsidR="00603CC1" w:rsidRDefault="00603CC1" w:rsidP="00603CC1">
      <w:pPr>
        <w:pStyle w:val="NoSpacing"/>
        <w:ind w:left="1440"/>
      </w:pPr>
      <w:r>
        <w:t>Implies that nominal exchange rates adjust to equalize the price of a basket of goods across countries</w:t>
      </w:r>
    </w:p>
    <w:p w:rsidR="00603CC1" w:rsidRDefault="00603CC1" w:rsidP="00603CC1">
      <w:pPr>
        <w:pStyle w:val="NoSpacing"/>
        <w:ind w:left="720"/>
      </w:pPr>
      <w:r>
        <w:t>According to PPP</w:t>
      </w:r>
    </w:p>
    <w:p w:rsidR="00603CC1" w:rsidRDefault="00603CC1" w:rsidP="00603CC1">
      <w:pPr>
        <w:pStyle w:val="NoSpacing"/>
        <w:ind w:left="1440"/>
      </w:pPr>
      <w:r>
        <w:t>RER = eP/P* = 1. Thus, eP = P* or E = P*/P</w:t>
      </w:r>
    </w:p>
    <w:p w:rsidR="00603CC1" w:rsidRDefault="00603CC1" w:rsidP="00603CC1">
      <w:pPr>
        <w:pStyle w:val="NoSpacing"/>
      </w:pPr>
      <w:r>
        <w:t>PPP and Its Implications</w:t>
      </w:r>
    </w:p>
    <w:p w:rsidR="00603CC1" w:rsidRDefault="00603CC1" w:rsidP="00603CC1">
      <w:pPr>
        <w:pStyle w:val="NoSpacing"/>
        <w:ind w:left="720"/>
      </w:pPr>
      <w:r>
        <w:t>PPP implies that the nominal exchange rate between two countries should equal the ratio of price levels</w:t>
      </w:r>
    </w:p>
    <w:p w:rsidR="00603CC1" w:rsidRDefault="00603CC1" w:rsidP="00603CC1">
      <w:pPr>
        <w:pStyle w:val="NoSpacing"/>
        <w:ind w:left="720"/>
      </w:pPr>
      <w:r>
        <w:t>If the two countries have different inflation rates, then e will change over time:</w:t>
      </w:r>
    </w:p>
    <w:p w:rsidR="00603CC1" w:rsidRDefault="00603CC1" w:rsidP="00603CC1">
      <w:pPr>
        <w:pStyle w:val="NoSpacing"/>
        <w:ind w:left="1440"/>
      </w:pPr>
      <w:r>
        <w:t>If inflation is higher in Japan than in Canada, then P* rises faster than P, so e rises and the dollar appreciates against the yen</w:t>
      </w:r>
    </w:p>
    <w:p w:rsidR="00603CC1" w:rsidRDefault="00603CC1" w:rsidP="00603CC1">
      <w:pPr>
        <w:pStyle w:val="NoSpacing"/>
        <w:ind w:left="1440"/>
      </w:pPr>
      <w:r>
        <w:t>If inflation is higher in Canada than in Japan, then P rises faster than P*, so e falls and the dollar depreciates against the yen</w:t>
      </w:r>
    </w:p>
    <w:p w:rsidR="00603CC1" w:rsidRDefault="00603CC1" w:rsidP="00603CC1">
      <w:pPr>
        <w:pStyle w:val="NoSpacing"/>
        <w:ind w:left="720"/>
      </w:pPr>
      <w:r>
        <w:t>So if the money supply is growing faster in Canada, then prices will rise faster in Canada, and Canada’s currency will depreciate relative to Japan’s currency</w:t>
      </w:r>
    </w:p>
    <w:p w:rsidR="00603CC1" w:rsidRDefault="00603CC1" w:rsidP="00603CC1">
      <w:pPr>
        <w:pStyle w:val="NoSpacing"/>
      </w:pPr>
      <w:r>
        <w:t>Figure 12.4: Real &amp; Nominal Exchange Rates between Canada and the US over time</w:t>
      </w:r>
    </w:p>
    <w:p w:rsidR="00603CC1" w:rsidRDefault="00603CC1" w:rsidP="00603CC1">
      <w:pPr>
        <w:pStyle w:val="NoSpacing"/>
        <w:ind w:left="720"/>
      </w:pPr>
      <w:r>
        <w:t>The RER and e tend to move together since price levels move together</w:t>
      </w:r>
    </w:p>
    <w:p w:rsidR="00603CC1" w:rsidRDefault="00603CC1" w:rsidP="00603CC1">
      <w:pPr>
        <w:pStyle w:val="NoSpacing"/>
        <w:ind w:left="720"/>
      </w:pPr>
      <w:r>
        <w:t>This is not surprising given proximity and the US is Canada’s largest trading partner</w:t>
      </w:r>
    </w:p>
    <w:p w:rsidR="00603CC1" w:rsidRDefault="00603CC1" w:rsidP="00603CC1">
      <w:pPr>
        <w:pStyle w:val="NoSpacing"/>
        <w:ind w:left="720"/>
      </w:pPr>
      <w:r>
        <w:t>Why might our nominal exchange rate have fallen over the past 20 months?</w:t>
      </w:r>
    </w:p>
    <w:p w:rsidR="00603CC1" w:rsidRDefault="00603CC1" w:rsidP="00603CC1">
      <w:pPr>
        <w:pStyle w:val="NoSpacing"/>
      </w:pPr>
      <w:r>
        <w:t>Limitations of PPP Theory</w:t>
      </w:r>
    </w:p>
    <w:p w:rsidR="00603CC1" w:rsidRDefault="00603CC1" w:rsidP="00603CC1">
      <w:pPr>
        <w:pStyle w:val="NoSpacing"/>
        <w:ind w:left="720"/>
      </w:pPr>
      <w:r>
        <w:t>There are two reasons why exchange rates do not always adjust to equalize prices across countries:</w:t>
      </w:r>
    </w:p>
    <w:p w:rsidR="00603CC1" w:rsidRDefault="002D0C53" w:rsidP="002D0C53">
      <w:pPr>
        <w:pStyle w:val="NoSpacing"/>
        <w:ind w:left="1440"/>
      </w:pPr>
      <w:r>
        <w:t>1. Many goods cannot easily be traded</w:t>
      </w:r>
    </w:p>
    <w:p w:rsidR="002D0C53" w:rsidRDefault="002D0C53" w:rsidP="002D0C53">
      <w:pPr>
        <w:pStyle w:val="NoSpacing"/>
        <w:ind w:left="1440"/>
      </w:pPr>
      <w:r>
        <w:tab/>
        <w:t>E.g. haircuts, going to the movies</w:t>
      </w:r>
    </w:p>
    <w:p w:rsidR="002D0C53" w:rsidRDefault="002D0C53" w:rsidP="002D0C53">
      <w:pPr>
        <w:pStyle w:val="NoSpacing"/>
        <w:ind w:left="1440"/>
      </w:pPr>
      <w:r>
        <w:t>2. Price differences on some goods cannot be arbitraged away</w:t>
      </w:r>
    </w:p>
    <w:p w:rsidR="002D0C53" w:rsidRDefault="002D0C53" w:rsidP="002D0C53">
      <w:pPr>
        <w:pStyle w:val="NoSpacing"/>
        <w:ind w:left="2160"/>
      </w:pPr>
      <w:r>
        <w:lastRenderedPageBreak/>
        <w:t>Foreign goods are not perfect substitutes for domestic goods; price differences reflect taste differences</w:t>
      </w:r>
    </w:p>
    <w:p w:rsidR="00D828F4" w:rsidRDefault="00D828F4" w:rsidP="002D0C53">
      <w:pPr>
        <w:pStyle w:val="NoSpacing"/>
        <w:ind w:left="2160"/>
      </w:pPr>
      <w:r>
        <w:t>E.g. Preference of Chevys over Toyotas</w:t>
      </w:r>
    </w:p>
    <w:p w:rsidR="002D0C53" w:rsidRDefault="002D0C53" w:rsidP="002D0C53">
      <w:pPr>
        <w:pStyle w:val="NoSpacing"/>
        <w:ind w:left="720"/>
      </w:pPr>
      <w:r>
        <w:t>Nonetheless, PPP works well in many cases, especially as an explanation of long-run trends</w:t>
      </w:r>
    </w:p>
    <w:p w:rsidR="002D0C53" w:rsidRDefault="002D0C53" w:rsidP="002D0C53">
      <w:pPr>
        <w:pStyle w:val="NoSpacing"/>
        <w:ind w:left="720"/>
      </w:pPr>
      <w:r>
        <w:t>For example, PPP implies that the greater a country’s inflation rate, the faster its currency should depreciate (relative to a low-inflation country like Canada)</w:t>
      </w:r>
    </w:p>
    <w:p w:rsidR="002D0C53" w:rsidRDefault="002D0C53" w:rsidP="002D0C53">
      <w:pPr>
        <w:pStyle w:val="NoSpacing"/>
      </w:pPr>
      <w:r>
        <w:t>Figure 12.4: Money, Prices, and the Nominal Exchange Rate During the German Hyperinflation</w:t>
      </w:r>
    </w:p>
    <w:p w:rsidR="002D0C53" w:rsidRDefault="002D0C53" w:rsidP="002D0C53">
      <w:pPr>
        <w:pStyle w:val="NoSpacing"/>
        <w:ind w:left="720"/>
      </w:pPr>
      <w:r>
        <w:t>Hyperinflation in Germany was accompanied by a similarly high depreciation of its exchange rate</w:t>
      </w:r>
    </w:p>
    <w:p w:rsidR="002D0C53" w:rsidRDefault="002D0C53" w:rsidP="002D0C53">
      <w:pPr>
        <w:pStyle w:val="NoSpacing"/>
      </w:pPr>
      <w:r>
        <w:t>Interest Rate Determination in a Small Open Economy with Perfect Capital Mobility</w:t>
      </w:r>
    </w:p>
    <w:p w:rsidR="002D0C53" w:rsidRDefault="002D0C53" w:rsidP="002D0C53">
      <w:pPr>
        <w:pStyle w:val="NoSpacing"/>
        <w:ind w:left="720"/>
      </w:pPr>
      <w:r>
        <w:t>Why do interest rates in Canada and the US tend to move up and down together?</w:t>
      </w:r>
    </w:p>
    <w:p w:rsidR="002D0C53" w:rsidRDefault="002D0C53" w:rsidP="002D0C53">
      <w:pPr>
        <w:pStyle w:val="NoSpacing"/>
        <w:ind w:left="720"/>
      </w:pPr>
      <w:r>
        <w:t>To answer this, we need to modify the description of the market for loanable funds for Canada</w:t>
      </w:r>
    </w:p>
    <w:p w:rsidR="002D0C53" w:rsidRDefault="002D0C53" w:rsidP="002D0C53">
      <w:pPr>
        <w:pStyle w:val="NoSpacing"/>
        <w:ind w:left="720"/>
      </w:pPr>
      <w:r>
        <w:t>Canada is a small open economy with perfect capital mobility</w:t>
      </w:r>
    </w:p>
    <w:p w:rsidR="002D0C53" w:rsidRDefault="002D0C53" w:rsidP="002D0C53">
      <w:pPr>
        <w:pStyle w:val="NoSpacing"/>
        <w:ind w:left="1440"/>
      </w:pPr>
      <w:r>
        <w:t>“Small” means a small part of the world economy</w:t>
      </w:r>
    </w:p>
    <w:p w:rsidR="002D0C53" w:rsidRDefault="002D0C53" w:rsidP="002D0C53">
      <w:pPr>
        <w:pStyle w:val="NoSpacing"/>
        <w:ind w:left="1440"/>
      </w:pPr>
      <w:r>
        <w:tab/>
        <w:t>Can exert little influence on world prices</w:t>
      </w:r>
    </w:p>
    <w:p w:rsidR="002D0C53" w:rsidRDefault="002D0C53" w:rsidP="002D0C53">
      <w:pPr>
        <w:pStyle w:val="NoSpacing"/>
        <w:ind w:left="1440"/>
      </w:pPr>
      <w:r>
        <w:t>Perfect capital mobility means</w:t>
      </w:r>
    </w:p>
    <w:p w:rsidR="002D0C53" w:rsidRDefault="002D0C53" w:rsidP="002D0C53">
      <w:pPr>
        <w:pStyle w:val="NoSpacing"/>
        <w:ind w:left="1440"/>
      </w:pPr>
      <w:r>
        <w:tab/>
        <w:t>Canadians have full access to world financial markets</w:t>
      </w:r>
    </w:p>
    <w:p w:rsidR="002D0C53" w:rsidRDefault="002D0C53" w:rsidP="002D0C53">
      <w:pPr>
        <w:pStyle w:val="NoSpacing"/>
        <w:ind w:left="1440"/>
      </w:pPr>
      <w:r>
        <w:tab/>
        <w:t>The ROW has full access to the Canadian financial market</w:t>
      </w:r>
    </w:p>
    <w:p w:rsidR="002D0C53" w:rsidRDefault="002D0C53" w:rsidP="002D0C53">
      <w:pPr>
        <w:pStyle w:val="NoSpacing"/>
        <w:ind w:left="720"/>
      </w:pPr>
      <w:r>
        <w:t>This means that the real interest rate in Canada should equal the real interest rate in the ROW</w:t>
      </w:r>
      <w:r w:rsidR="0047614B">
        <w:t xml:space="preserve"> (rest of world)</w:t>
      </w:r>
    </w:p>
    <w:p w:rsidR="002D0C53" w:rsidRDefault="002D0C53" w:rsidP="002D0C53">
      <w:pPr>
        <w:pStyle w:val="NoSpacing"/>
        <w:ind w:left="720"/>
        <w:rPr>
          <w:vertAlign w:val="subscript"/>
        </w:rPr>
      </w:pPr>
      <w:r>
        <w:tab/>
        <w:t>r = r</w:t>
      </w:r>
      <w:r>
        <w:rPr>
          <w:vertAlign w:val="subscript"/>
        </w:rPr>
        <w:t>w</w:t>
      </w:r>
    </w:p>
    <w:p w:rsidR="00EA5109" w:rsidRPr="00EA5109" w:rsidRDefault="00EA5109" w:rsidP="002D0C53">
      <w:pPr>
        <w:pStyle w:val="NoSpacing"/>
        <w:ind w:left="720"/>
      </w:pPr>
      <w:r>
        <w:tab/>
        <w:t>Can be at any real interest rate, i.e. I &gt; S, or S &gt; I</w:t>
      </w:r>
    </w:p>
    <w:p w:rsidR="002D0C53" w:rsidRDefault="002D0C53" w:rsidP="002D0C53">
      <w:pPr>
        <w:pStyle w:val="NoSpacing"/>
      </w:pPr>
      <w:r>
        <w:t>Interest Rate Parity</w:t>
      </w:r>
    </w:p>
    <w:p w:rsidR="002D0C53" w:rsidRDefault="002D0C53" w:rsidP="002D0C53">
      <w:pPr>
        <w:pStyle w:val="NoSpacing"/>
        <w:ind w:left="720"/>
      </w:pPr>
      <w:r>
        <w:t>The theory that the real interest rate in Canada should equal that in the rest of the world</w:t>
      </w:r>
    </w:p>
    <w:p w:rsidR="002D0C53" w:rsidRDefault="002D0C53" w:rsidP="002D0C53">
      <w:pPr>
        <w:pStyle w:val="NoSpacing"/>
        <w:ind w:left="720"/>
      </w:pPr>
      <w:r>
        <w:t>The real interest rate in Canada is not always equal to the real interest rate in the ROW for two reasons:</w:t>
      </w:r>
    </w:p>
    <w:p w:rsidR="002D0C53" w:rsidRDefault="002D0C53" w:rsidP="002D0C53">
      <w:pPr>
        <w:pStyle w:val="NoSpacing"/>
        <w:ind w:left="1440"/>
      </w:pPr>
      <w:r>
        <w:t>Financial ass</w:t>
      </w:r>
      <w:r w:rsidR="00C045BA">
        <w:t>ets carry with them the possibility of default – of non-payment in the future</w:t>
      </w:r>
    </w:p>
    <w:p w:rsidR="00C045BA" w:rsidRDefault="00C045BA" w:rsidP="00C045BA">
      <w:pPr>
        <w:pStyle w:val="NoSpacing"/>
        <w:ind w:left="2160"/>
      </w:pPr>
      <w:r>
        <w:t>Default risk means that buyers (savers) require a higher interest rate on financial assets offered by sellers (borrowers)</w:t>
      </w:r>
    </w:p>
    <w:p w:rsidR="00C045BA" w:rsidRDefault="00C045BA" w:rsidP="00C045BA">
      <w:pPr>
        <w:pStyle w:val="NoSpacing"/>
        <w:ind w:left="2160"/>
      </w:pPr>
      <w:r>
        <w:t>If two borrowers offer similar assets, but have different risks of default, the interest rates on the assets will differ</w:t>
      </w:r>
    </w:p>
    <w:p w:rsidR="00C045BA" w:rsidRDefault="00C045BA" w:rsidP="00C045BA">
      <w:pPr>
        <w:pStyle w:val="NoSpacing"/>
        <w:ind w:left="1440"/>
      </w:pPr>
      <w:r>
        <w:t>Financial assets offered for sale in different countries are not necessarily perfect substitutes</w:t>
      </w:r>
    </w:p>
    <w:p w:rsidR="00C045BA" w:rsidRDefault="00C045BA" w:rsidP="00C045BA">
      <w:pPr>
        <w:pStyle w:val="NoSpacing"/>
        <w:ind w:left="2160"/>
      </w:pPr>
      <w:r>
        <w:t>Example: Tax systems differ among countries. Investors will equalize after-tax returns. This means that befor</w:t>
      </w:r>
      <w:r w:rsidR="00397E14">
        <w:t>e-tax returns will differ among</w:t>
      </w:r>
      <w:r>
        <w:t xml:space="preserve"> countries.</w:t>
      </w:r>
    </w:p>
    <w:p w:rsidR="00C045BA" w:rsidRDefault="00C045BA" w:rsidP="00C045BA">
      <w:pPr>
        <w:pStyle w:val="NoSpacing"/>
        <w:ind w:left="1440"/>
      </w:pPr>
      <w:r>
        <w:t>Regardless, interest rate parity is persuasive in arguing that:</w:t>
      </w:r>
    </w:p>
    <w:p w:rsidR="00C045BA" w:rsidRDefault="00C045BA" w:rsidP="00C045BA">
      <w:pPr>
        <w:pStyle w:val="NoSpacing"/>
        <w:ind w:left="2160"/>
      </w:pPr>
      <w:r>
        <w:t>Interest rate differences between Canada and the ROW will be small</w:t>
      </w:r>
    </w:p>
    <w:p w:rsidR="00C045BA" w:rsidRDefault="00C045BA" w:rsidP="00C045BA">
      <w:pPr>
        <w:pStyle w:val="NoSpacing"/>
        <w:ind w:left="2160"/>
      </w:pPr>
      <w:r>
        <w:t>Canadian interest rates will fluctuate with those of the ROW</w:t>
      </w:r>
    </w:p>
    <w:p w:rsidR="00C045BA" w:rsidRDefault="00C045BA" w:rsidP="00C045BA">
      <w:pPr>
        <w:pStyle w:val="NoSpacing"/>
      </w:pPr>
      <w:r>
        <w:t>Data Supports Interest Rate Parity</w:t>
      </w:r>
    </w:p>
    <w:p w:rsidR="00C045BA" w:rsidRDefault="00D03653" w:rsidP="00C045BA">
      <w:pPr>
        <w:pStyle w:val="NoSpacing"/>
        <w:ind w:left="720"/>
      </w:pPr>
      <w:r>
        <w:t>From 1984-2011, real interest rates on long-term government debt in Canada and the US have fluctuated together</w:t>
      </w:r>
    </w:p>
    <w:p w:rsidR="00D03653" w:rsidRDefault="00D03653" w:rsidP="00C045BA">
      <w:pPr>
        <w:pStyle w:val="NoSpacing"/>
        <w:ind w:left="720"/>
      </w:pPr>
      <w:r>
        <w:t>The average real interest rate over this period was 4.0% in Canada and 3.2% in the US</w:t>
      </w:r>
    </w:p>
    <w:p w:rsidR="00D03653" w:rsidRDefault="00D03653" w:rsidP="00D03653">
      <w:pPr>
        <w:pStyle w:val="NoSpacing"/>
        <w:ind w:left="1440"/>
      </w:pPr>
      <w:r>
        <w:t>The difference indicates higher default risk (due to high debt levels and constitutional crises) and taxes in Canada</w:t>
      </w:r>
    </w:p>
    <w:p w:rsidR="00D03653" w:rsidRDefault="00D03653" w:rsidP="00D03653">
      <w:pPr>
        <w:pStyle w:val="NoSpacing"/>
        <w:ind w:left="1440"/>
      </w:pPr>
      <w:r>
        <w:t>The difference grew wider during the 1980s and early 1990s (higher relative taxes and default risk in Canada)</w:t>
      </w:r>
    </w:p>
    <w:p w:rsidR="00D03653" w:rsidRDefault="00D03653" w:rsidP="00D03653">
      <w:pPr>
        <w:pStyle w:val="NoSpacing"/>
        <w:ind w:left="1440"/>
      </w:pPr>
      <w:r>
        <w:t>Since 1996, the difference has grown much smaller</w:t>
      </w:r>
    </w:p>
    <w:p w:rsidR="00D03653" w:rsidRDefault="00D03653" w:rsidP="00EA5109">
      <w:pPr>
        <w:pStyle w:val="NoSpacing"/>
        <w:ind w:left="720"/>
      </w:pPr>
      <w:r>
        <w:t>If we interpret the US interest rate as the world interest rate, these data support imposing in</w:t>
      </w:r>
      <w:r w:rsidR="00EA5109">
        <w:t>terest rate parity in our model</w:t>
      </w:r>
    </w:p>
    <w:p w:rsidR="009B398E" w:rsidRDefault="009B398E" w:rsidP="009B398E">
      <w:pPr>
        <w:pStyle w:val="NoSpacing"/>
      </w:pPr>
    </w:p>
    <w:p w:rsidR="009B398E" w:rsidRDefault="009B398E" w:rsidP="009B398E">
      <w:pPr>
        <w:pStyle w:val="NoSpacing"/>
      </w:pPr>
    </w:p>
    <w:p w:rsidR="009B398E" w:rsidRPr="00A256DD" w:rsidRDefault="009B398E" w:rsidP="009B398E">
      <w:pPr>
        <w:pStyle w:val="NoSpacing"/>
        <w:rPr>
          <w:b/>
        </w:rPr>
      </w:pPr>
      <w:r w:rsidRPr="00A256DD">
        <w:rPr>
          <w:b/>
        </w:rPr>
        <w:lastRenderedPageBreak/>
        <w:t>Chapter 14: Aggregate Demand &amp; Supply</w:t>
      </w:r>
    </w:p>
    <w:p w:rsidR="009B398E" w:rsidRDefault="00494B14" w:rsidP="009B398E">
      <w:pPr>
        <w:pStyle w:val="NoSpacing"/>
      </w:pPr>
      <w:r>
        <w:t>Introduction</w:t>
      </w:r>
    </w:p>
    <w:p w:rsidR="00494B14" w:rsidRDefault="00494B14" w:rsidP="00494B14">
      <w:pPr>
        <w:pStyle w:val="NoSpacing"/>
        <w:ind w:left="720"/>
      </w:pPr>
      <w:r>
        <w:t>Recall that Canadian real GDP per person in 2008 was more than 15 times its level in 1870</w:t>
      </w:r>
    </w:p>
    <w:p w:rsidR="00494B14" w:rsidRDefault="00494B14" w:rsidP="00494B14">
      <w:pPr>
        <w:pStyle w:val="NoSpacing"/>
        <w:ind w:left="720"/>
      </w:pPr>
      <w:r>
        <w:tab/>
        <w:t>In other words, over the long run, real GDP has grown by about 2% per year on average</w:t>
      </w:r>
    </w:p>
    <w:p w:rsidR="004F0FFF" w:rsidRPr="004F0FFF" w:rsidRDefault="004F0FFF" w:rsidP="00494B14">
      <w:pPr>
        <w:pStyle w:val="NoSpacing"/>
        <w:ind w:left="720"/>
      </w:pPr>
      <w:r>
        <w:t>Y</w:t>
      </w:r>
      <w:r>
        <w:rPr>
          <w:vertAlign w:val="subscript"/>
        </w:rPr>
        <w:t>2008</w:t>
      </w:r>
      <w:r>
        <w:t xml:space="preserve"> = Y</w:t>
      </w:r>
      <w:r>
        <w:rPr>
          <w:vertAlign w:val="subscript"/>
        </w:rPr>
        <w:t>1870</w:t>
      </w:r>
      <w:r>
        <w:t>(1 + g)</w:t>
      </w:r>
      <w:r>
        <w:rPr>
          <w:vertAlign w:val="superscript"/>
        </w:rPr>
        <w:t>n</w:t>
      </w:r>
    </w:p>
    <w:p w:rsidR="00494B14" w:rsidRDefault="00494B14" w:rsidP="00494B14">
      <w:pPr>
        <w:pStyle w:val="NoSpacing"/>
        <w:ind w:left="720"/>
      </w:pPr>
      <w:r>
        <w:t>In the short run, GDP fluctuates around its trend</w:t>
      </w:r>
    </w:p>
    <w:p w:rsidR="00494B14" w:rsidRDefault="00494B14" w:rsidP="00494B14">
      <w:pPr>
        <w:pStyle w:val="NoSpacing"/>
        <w:ind w:left="1440"/>
      </w:pPr>
      <w:r>
        <w:t>Expansions: periods of rising real GDP and falling unemployment (e.g. 1991-2008)</w:t>
      </w:r>
    </w:p>
    <w:p w:rsidR="00494B14" w:rsidRDefault="00494B14" w:rsidP="00494B14">
      <w:pPr>
        <w:pStyle w:val="NoSpacing"/>
        <w:ind w:left="1440"/>
      </w:pPr>
      <w:r>
        <w:t>Recessions: periods of falling real incomes and rising unemployment</w:t>
      </w:r>
    </w:p>
    <w:p w:rsidR="00494B14" w:rsidRDefault="00494B14" w:rsidP="00494B14">
      <w:pPr>
        <w:pStyle w:val="NoSpacing"/>
        <w:ind w:left="1440"/>
      </w:pPr>
      <w:r>
        <w:t>Depressions: severe recessions</w:t>
      </w:r>
    </w:p>
    <w:p w:rsidR="00494B14" w:rsidRDefault="00494B14" w:rsidP="00494B14">
      <w:pPr>
        <w:pStyle w:val="NoSpacing"/>
        <w:ind w:left="720"/>
      </w:pPr>
      <w:r>
        <w:t>Short run economic fluctuations are often called business cycles</w:t>
      </w:r>
    </w:p>
    <w:p w:rsidR="00A256DD" w:rsidRDefault="00A256DD" w:rsidP="00494B14">
      <w:pPr>
        <w:pStyle w:val="NoSpacing"/>
        <w:ind w:left="720"/>
      </w:pPr>
      <w:r>
        <w:t>Explaining these fluctuations is difficult, and the theory of economic fluctuations is controversial</w:t>
      </w:r>
    </w:p>
    <w:p w:rsidR="00A256DD" w:rsidRDefault="00A256DD" w:rsidP="00494B14">
      <w:pPr>
        <w:pStyle w:val="NoSpacing"/>
        <w:ind w:left="720"/>
      </w:pPr>
      <w:r>
        <w:t>Most economists use the model of AD and AS to study economic fluctuations</w:t>
      </w:r>
    </w:p>
    <w:p w:rsidR="00A256DD" w:rsidRDefault="00A256DD" w:rsidP="00494B14">
      <w:pPr>
        <w:pStyle w:val="NoSpacing"/>
        <w:ind w:left="720"/>
      </w:pPr>
      <w:r>
        <w:t>This model differs from the classical economic theories economists use to explain the long run</w:t>
      </w:r>
    </w:p>
    <w:p w:rsidR="00494B14" w:rsidRDefault="00494B14" w:rsidP="00494B14">
      <w:pPr>
        <w:pStyle w:val="NoSpacing"/>
      </w:pPr>
      <w:r>
        <w:t>Fact 1: Economic fluctuations, Irregular, &amp; Unpredictable</w:t>
      </w:r>
    </w:p>
    <w:p w:rsidR="00494B14" w:rsidRDefault="00494B14" w:rsidP="00494B14">
      <w:pPr>
        <w:pStyle w:val="NoSpacing"/>
        <w:ind w:left="720"/>
      </w:pPr>
      <w:r>
        <w:t>Recessions, defined as two or more consecutive quarters of falling real GDP, are marked with the shaded vertical bars</w:t>
      </w:r>
    </w:p>
    <w:p w:rsidR="00494B14" w:rsidRDefault="00494B14" w:rsidP="00494B14">
      <w:pPr>
        <w:pStyle w:val="NoSpacing"/>
        <w:ind w:left="720"/>
      </w:pPr>
      <w:r>
        <w:t>They are of different durations and do not occur with any regularity: “business cycles” are anything but regular and predictable</w:t>
      </w:r>
    </w:p>
    <w:p w:rsidR="00494B14" w:rsidRDefault="004F0FFF" w:rsidP="00494B14">
      <w:pPr>
        <w:pStyle w:val="NoSpacing"/>
      </w:pPr>
      <w:r>
        <w:t>Fact 2: Most macro quantities fluctuate together</w:t>
      </w:r>
    </w:p>
    <w:p w:rsidR="004F0FFF" w:rsidRDefault="004F0FFF" w:rsidP="004F0FFF">
      <w:pPr>
        <w:pStyle w:val="NoSpacing"/>
        <w:ind w:left="720"/>
      </w:pPr>
      <w:r>
        <w:t>Example: Investment falls during recessions (a key contributor to declines in real GDP)</w:t>
      </w:r>
    </w:p>
    <w:p w:rsidR="004F0FFF" w:rsidRDefault="004F0FFF" w:rsidP="004F0FFF">
      <w:pPr>
        <w:pStyle w:val="NoSpacing"/>
        <w:ind w:left="720"/>
      </w:pPr>
      <w:r>
        <w:t>Other macro variables fall too: Incomes, consumer spending, sales, profits, tax revenue (budget deficit rises), stock prices, imports</w:t>
      </w:r>
    </w:p>
    <w:p w:rsidR="003D4CA4" w:rsidRDefault="003D4CA4" w:rsidP="004F0FFF">
      <w:pPr>
        <w:pStyle w:val="NoSpacing"/>
        <w:ind w:left="720"/>
      </w:pPr>
      <w:r>
        <w:t>AD = Y = C + I + G + NX</w:t>
      </w:r>
    </w:p>
    <w:p w:rsidR="004F0FFF" w:rsidRDefault="004F0FFF" w:rsidP="004F0FFF">
      <w:pPr>
        <w:pStyle w:val="NoSpacing"/>
      </w:pPr>
      <w:r>
        <w:t>Fact 3: As output falls, unemployment rises</w:t>
      </w:r>
    </w:p>
    <w:p w:rsidR="004F0FFF" w:rsidRDefault="004F0FFF" w:rsidP="004F0FFF">
      <w:pPr>
        <w:pStyle w:val="NoSpacing"/>
        <w:ind w:left="720"/>
      </w:pPr>
      <w:r>
        <w:t>During each recession, the unemployment rate rises: When firms cut back on production, they don’t need as many workers</w:t>
      </w:r>
    </w:p>
    <w:p w:rsidR="004F0FFF" w:rsidRDefault="004F0FFF" w:rsidP="00A256DD">
      <w:pPr>
        <w:pStyle w:val="NoSpacing"/>
        <w:ind w:left="720"/>
      </w:pPr>
      <w:r>
        <w:t>Similarly, during expansions, the unemployment rate falls: As firms increase</w:t>
      </w:r>
      <w:r w:rsidR="00A256DD">
        <w:t xml:space="preserve"> output, they need more workers</w:t>
      </w:r>
    </w:p>
    <w:p w:rsidR="00A256DD" w:rsidRDefault="00A256DD" w:rsidP="00A256DD">
      <w:pPr>
        <w:pStyle w:val="NoSpacing"/>
      </w:pPr>
      <w:r>
        <w:t>The Model of AD &amp; AS</w:t>
      </w:r>
    </w:p>
    <w:p w:rsidR="00A256DD" w:rsidRDefault="00A256DD" w:rsidP="00A256DD">
      <w:pPr>
        <w:pStyle w:val="NoSpacing"/>
        <w:ind w:left="720"/>
      </w:pPr>
      <w:r>
        <w:t>Economists use this model to explain short-run fluctuations in economic activity around its long-run trend</w:t>
      </w:r>
    </w:p>
    <w:p w:rsidR="00A256DD" w:rsidRDefault="00A256DD" w:rsidP="00A256DD">
      <w:pPr>
        <w:pStyle w:val="NoSpacing"/>
        <w:ind w:left="1440"/>
      </w:pPr>
      <w:r>
        <w:t>The AD curve shows the quantity of goods and services that households, firms and government want to buy at each price level</w:t>
      </w:r>
    </w:p>
    <w:p w:rsidR="00A256DD" w:rsidRDefault="00A256DD" w:rsidP="00A256DD">
      <w:pPr>
        <w:pStyle w:val="NoSpacing"/>
        <w:ind w:left="1440"/>
      </w:pPr>
      <w:r>
        <w:t>The AS curve shows the quantity of goods and services that firms choose to produce and sell at each price level</w:t>
      </w:r>
    </w:p>
    <w:p w:rsidR="00A256DD" w:rsidRDefault="003D4CA4" w:rsidP="00A256DD">
      <w:pPr>
        <w:pStyle w:val="NoSpacing"/>
        <w:ind w:left="720"/>
      </w:pPr>
      <w:r>
        <w:t>Note that the graph on the next page measures real GDP (Y) on the horizontal axis and an overall price index (P; CPI or GDP Deflator) on the vertical axis</w:t>
      </w:r>
    </w:p>
    <w:p w:rsidR="003D4CA4" w:rsidRDefault="003D4CA4" w:rsidP="00A256DD">
      <w:pPr>
        <w:pStyle w:val="NoSpacing"/>
        <w:ind w:left="720"/>
      </w:pPr>
      <w:r>
        <w:tab/>
        <w:t>Y is a real variable; P is a nominal variable</w:t>
      </w:r>
    </w:p>
    <w:p w:rsidR="003D4CA4" w:rsidRDefault="003D4CA4" w:rsidP="00A256DD">
      <w:pPr>
        <w:pStyle w:val="NoSpacing"/>
        <w:ind w:left="720"/>
      </w:pPr>
      <w:r>
        <w:t>Thus, the graph highlights the breakdown of the classical dichotomy</w:t>
      </w:r>
    </w:p>
    <w:p w:rsidR="003D4CA4" w:rsidRDefault="003D4CA4" w:rsidP="00A256DD">
      <w:pPr>
        <w:pStyle w:val="NoSpacing"/>
        <w:ind w:left="720"/>
      </w:pPr>
      <w:r>
        <w:tab/>
        <w:t>Real and nominal variables cannot be studied separately in the short run</w:t>
      </w:r>
    </w:p>
    <w:p w:rsidR="003D4CA4" w:rsidRDefault="003D4CA4" w:rsidP="003D4CA4">
      <w:pPr>
        <w:pStyle w:val="NoSpacing"/>
      </w:pPr>
      <w:r>
        <w:t>Caution: This is NOT the Micro Model of S&amp;D</w:t>
      </w:r>
    </w:p>
    <w:p w:rsidR="003D4CA4" w:rsidRDefault="003D4CA4" w:rsidP="003D4CA4">
      <w:pPr>
        <w:pStyle w:val="NoSpacing"/>
        <w:ind w:left="720"/>
      </w:pPr>
      <w:r>
        <w:t>While this model may look like the basic microeconomic supply and demand model, it is quite different</w:t>
      </w:r>
    </w:p>
    <w:p w:rsidR="003D4CA4" w:rsidRDefault="003D4CA4" w:rsidP="003D4CA4">
      <w:pPr>
        <w:pStyle w:val="NoSpacing"/>
        <w:ind w:left="720"/>
      </w:pPr>
      <w:r>
        <w:t>The micro model determines the equilibrium price and quantity of a single good, and is dependent on the ability of resources to move from one market to another</w:t>
      </w:r>
    </w:p>
    <w:p w:rsidR="003D4CA4" w:rsidRDefault="003D4CA4" w:rsidP="003D4CA4">
      <w:pPr>
        <w:pStyle w:val="NoSpacing"/>
        <w:ind w:left="1440"/>
      </w:pPr>
      <w:r>
        <w:t>If price rises, consumers buy something else and producers increase production by hiring workers from elsewhere in the economy</w:t>
      </w:r>
    </w:p>
    <w:p w:rsidR="003D4CA4" w:rsidRDefault="003D4CA4" w:rsidP="003D4CA4">
      <w:pPr>
        <w:pStyle w:val="NoSpacing"/>
        <w:ind w:left="1440"/>
      </w:pPr>
      <w:r>
        <w:t>But substitution is not possible for the economy as a whole</w:t>
      </w:r>
    </w:p>
    <w:p w:rsidR="003D4CA4" w:rsidRDefault="003D4CA4" w:rsidP="003D4CA4">
      <w:pPr>
        <w:pStyle w:val="NoSpacing"/>
        <w:ind w:left="720"/>
      </w:pPr>
      <w:r>
        <w:t>The AD/AS model determines the equilibrium price and quantity of everything in an ecnomy</w:t>
      </w:r>
    </w:p>
    <w:p w:rsidR="003D4CA4" w:rsidRDefault="003D4CA4" w:rsidP="003D4CA4">
      <w:pPr>
        <w:pStyle w:val="NoSpacing"/>
      </w:pPr>
      <w:r>
        <w:lastRenderedPageBreak/>
        <w:t>The Aggregate Demand Curve (AD)</w:t>
      </w:r>
    </w:p>
    <w:p w:rsidR="003D4CA4" w:rsidRDefault="006E5D66" w:rsidP="003D4CA4">
      <w:pPr>
        <w:pStyle w:val="NoSpacing"/>
        <w:ind w:left="720"/>
      </w:pPr>
      <w:r>
        <w:t>The AD curve shows the quantity of all goods and services demanded in the economy at any given price level</w:t>
      </w:r>
    </w:p>
    <w:p w:rsidR="006E5D66" w:rsidRDefault="006E5D66" w:rsidP="003D4CA4">
      <w:pPr>
        <w:pStyle w:val="NoSpacing"/>
        <w:ind w:left="720"/>
      </w:pPr>
      <w:r>
        <w:t>Other things equal (e.g. constant MS), the higher the price, the lower the demand for goods and services</w:t>
      </w:r>
    </w:p>
    <w:p w:rsidR="006E5D66" w:rsidRDefault="006E5D66" w:rsidP="006E5D66">
      <w:pPr>
        <w:pStyle w:val="NoSpacing"/>
      </w:pPr>
      <w:r>
        <w:t>Why the AD Curve Slopes Downward</w:t>
      </w:r>
    </w:p>
    <w:p w:rsidR="006E5D66" w:rsidRDefault="00E33B69" w:rsidP="006E5D66">
      <w:pPr>
        <w:pStyle w:val="NoSpacing"/>
        <w:ind w:left="720"/>
      </w:pPr>
      <w:r>
        <w:t>For any given P,</w:t>
      </w:r>
    </w:p>
    <w:p w:rsidR="00E33B69" w:rsidRDefault="00E33B69" w:rsidP="00E33B69">
      <w:pPr>
        <w:pStyle w:val="NoSpacing"/>
        <w:ind w:left="1440"/>
      </w:pPr>
      <w:r>
        <w:t>AD = Y</w:t>
      </w:r>
    </w:p>
    <w:p w:rsidR="00E33B69" w:rsidRDefault="00E33B69" w:rsidP="00E33B69">
      <w:pPr>
        <w:pStyle w:val="NoSpacing"/>
        <w:ind w:left="1440"/>
      </w:pPr>
      <w:r>
        <w:t>Y = C + I + G + NX</w:t>
      </w:r>
    </w:p>
    <w:p w:rsidR="00E33B69" w:rsidRDefault="00E33B69" w:rsidP="00E33B69">
      <w:pPr>
        <w:pStyle w:val="NoSpacing"/>
        <w:ind w:left="720"/>
      </w:pPr>
      <w:r>
        <w:t>Assume G fixed by government policy</w:t>
      </w:r>
    </w:p>
    <w:p w:rsidR="00E33B69" w:rsidRDefault="00E33B69" w:rsidP="00E33B69">
      <w:pPr>
        <w:pStyle w:val="NoSpacing"/>
        <w:ind w:left="720"/>
      </w:pPr>
      <w:r>
        <w:t>To understand the slope of AD, we must determine how a change in P affects C, I and NX</w:t>
      </w:r>
    </w:p>
    <w:p w:rsidR="00E33B69" w:rsidRDefault="000B37E6" w:rsidP="00343C22">
      <w:pPr>
        <w:pStyle w:val="NoSpacing"/>
      </w:pPr>
      <w:r>
        <w:t>**</w:t>
      </w:r>
      <w:r w:rsidR="00343C22">
        <w:t>The Wealth Effect (P, C &amp; AD)</w:t>
      </w:r>
    </w:p>
    <w:p w:rsidR="00343C22" w:rsidRDefault="00343C22" w:rsidP="00343C22">
      <w:pPr>
        <w:pStyle w:val="NoSpacing"/>
        <w:ind w:left="720"/>
      </w:pPr>
      <w:r>
        <w:t>The nominal value of money is fixed, but its real value (what it can buy) is not</w:t>
      </w:r>
    </w:p>
    <w:p w:rsidR="00343C22" w:rsidRDefault="00343C22" w:rsidP="00343C22">
      <w:pPr>
        <w:pStyle w:val="NoSpacing"/>
        <w:ind w:left="720"/>
      </w:pPr>
      <w:r>
        <w:t>Suppose P falls</w:t>
      </w:r>
    </w:p>
    <w:p w:rsidR="00343C22" w:rsidRDefault="00343C22" w:rsidP="00343C22">
      <w:pPr>
        <w:pStyle w:val="NoSpacing"/>
        <w:ind w:left="1440"/>
      </w:pPr>
      <w:r>
        <w:t>The dollars people hold can buy more goods and services</w:t>
      </w:r>
    </w:p>
    <w:p w:rsidR="00343C22" w:rsidRDefault="00343C22" w:rsidP="00343C22">
      <w:pPr>
        <w:pStyle w:val="NoSpacing"/>
        <w:ind w:left="1440"/>
      </w:pPr>
      <w:r>
        <w:tab/>
        <w:t>The real value of money increases</w:t>
      </w:r>
    </w:p>
    <w:p w:rsidR="00343C22" w:rsidRDefault="00343C22" w:rsidP="00343C22">
      <w:pPr>
        <w:pStyle w:val="NoSpacing"/>
        <w:ind w:left="1440"/>
      </w:pPr>
      <w:r>
        <w:t>So real wealth rises</w:t>
      </w:r>
    </w:p>
    <w:p w:rsidR="00343C22" w:rsidRDefault="00343C22" w:rsidP="00343C22">
      <w:pPr>
        <w:pStyle w:val="NoSpacing"/>
        <w:ind w:left="1440"/>
      </w:pPr>
      <w:r>
        <w:tab/>
        <w:t>People who feel wealthier, spend more</w:t>
      </w:r>
    </w:p>
    <w:p w:rsidR="00343C22" w:rsidRDefault="00343C22" w:rsidP="00343C22">
      <w:pPr>
        <w:pStyle w:val="NoSpacing"/>
        <w:ind w:left="1440"/>
      </w:pPr>
      <w:r>
        <w:t>Result: C rises and AD rises</w:t>
      </w:r>
    </w:p>
    <w:p w:rsidR="00343C22" w:rsidRDefault="00343C22" w:rsidP="00343C22">
      <w:pPr>
        <w:pStyle w:val="NoSpacing"/>
        <w:ind w:left="720"/>
      </w:pPr>
      <w:r>
        <w:t>The opposite happens if P rises</w:t>
      </w:r>
    </w:p>
    <w:p w:rsidR="00343C22" w:rsidRDefault="00343C22" w:rsidP="00343C22">
      <w:pPr>
        <w:pStyle w:val="NoSpacing"/>
        <w:ind w:left="1440"/>
      </w:pPr>
      <w:r>
        <w:t>A rise in P reduces wealth, which reduces both consumption and AD</w:t>
      </w:r>
    </w:p>
    <w:p w:rsidR="00343C22" w:rsidRDefault="00343C22" w:rsidP="00343C22">
      <w:pPr>
        <w:pStyle w:val="NoSpacing"/>
        <w:ind w:left="720"/>
      </w:pPr>
      <w:r>
        <w:t>This is one reason why the AD curve is downward sloping</w:t>
      </w:r>
    </w:p>
    <w:p w:rsidR="00343C22" w:rsidRDefault="00343C22" w:rsidP="00343C22">
      <w:pPr>
        <w:pStyle w:val="NoSpacing"/>
      </w:pPr>
      <w:r>
        <w:t>Canadian House Prices, 1993-2009</w:t>
      </w:r>
    </w:p>
    <w:p w:rsidR="00343C22" w:rsidRDefault="006F1204" w:rsidP="00343C22">
      <w:pPr>
        <w:pStyle w:val="NoSpacing"/>
        <w:ind w:left="720"/>
      </w:pPr>
      <w:r>
        <w:t>Stock market performance, retirement income adequacy, inheritances, the arrival of a new child, and an older child leaving home, all affect how wealthy people feel they are….and can affect their expenditures, including on what is typically their largest asset</w:t>
      </w:r>
    </w:p>
    <w:p w:rsidR="006F1204" w:rsidRDefault="006F1204" w:rsidP="006F1204">
      <w:pPr>
        <w:pStyle w:val="NoSpacing"/>
      </w:pPr>
      <w:r>
        <w:t>The Interest-Rate Effect (P, I &amp; AD)</w:t>
      </w:r>
    </w:p>
    <w:p w:rsidR="006F1204" w:rsidRDefault="00070F91" w:rsidP="006F1204">
      <w:pPr>
        <w:pStyle w:val="NoSpacing"/>
        <w:ind w:left="720"/>
      </w:pPr>
      <w:r>
        <w:t>The lower the price, the less money people need to purchase the same amount of goods and services</w:t>
      </w:r>
    </w:p>
    <w:p w:rsidR="00070F91" w:rsidRDefault="00070F91" w:rsidP="006F1204">
      <w:pPr>
        <w:pStyle w:val="NoSpacing"/>
        <w:ind w:left="720"/>
      </w:pPr>
      <w:r>
        <w:tab/>
        <w:t>So they can use the excess dollars for other things, like saving</w:t>
      </w:r>
    </w:p>
    <w:p w:rsidR="00070F91" w:rsidRDefault="00070F91" w:rsidP="00070F91">
      <w:pPr>
        <w:pStyle w:val="NoSpacing"/>
        <w:ind w:left="720"/>
      </w:pPr>
      <w:r>
        <w:t>Suppose P falls</w:t>
      </w:r>
    </w:p>
    <w:p w:rsidR="00070F91" w:rsidRDefault="00070F91" w:rsidP="00070F91">
      <w:pPr>
        <w:pStyle w:val="NoSpacing"/>
        <w:ind w:left="1440"/>
      </w:pPr>
      <w:r>
        <w:t>Buying goods and services requires less dollars</w:t>
      </w:r>
    </w:p>
    <w:p w:rsidR="00070F91" w:rsidRDefault="00070F91" w:rsidP="00070F91">
      <w:pPr>
        <w:pStyle w:val="NoSpacing"/>
        <w:ind w:left="1440"/>
      </w:pPr>
      <w:r>
        <w:t>Some of this excess money will be saved – in bank accounts, in interest-bearing bonds</w:t>
      </w:r>
    </w:p>
    <w:p w:rsidR="00070F91" w:rsidRDefault="00070F91" w:rsidP="00070F91">
      <w:pPr>
        <w:pStyle w:val="NoSpacing"/>
        <w:ind w:left="1440"/>
      </w:pPr>
      <w:r>
        <w:t>This increase in savings causes interest rates to fall</w:t>
      </w:r>
    </w:p>
    <w:p w:rsidR="00070F91" w:rsidRDefault="00070F91" w:rsidP="00070F91">
      <w:pPr>
        <w:pStyle w:val="NoSpacing"/>
        <w:ind w:left="1440"/>
      </w:pPr>
      <w:r>
        <w:t>Which encourages investment (plants &amp; equipment, new houses) and consumption (e.g. on cars and other large durable purchases bought on credit)</w:t>
      </w:r>
    </w:p>
    <w:p w:rsidR="00070F91" w:rsidRDefault="00070F91" w:rsidP="00070F91">
      <w:pPr>
        <w:pStyle w:val="NoSpacing"/>
        <w:ind w:left="1440"/>
      </w:pPr>
      <w:r>
        <w:t>Result: I rises and AD rises</w:t>
      </w:r>
    </w:p>
    <w:p w:rsidR="00070F91" w:rsidRDefault="00070F91" w:rsidP="00070F91">
      <w:pPr>
        <w:pStyle w:val="NoSpacing"/>
        <w:ind w:left="720"/>
      </w:pPr>
      <w:r>
        <w:t>The opposite happens if P rises: A rise in P increases interest rates, which decreases investment and AD</w:t>
      </w:r>
    </w:p>
    <w:p w:rsidR="00070F91" w:rsidRDefault="00070F91" w:rsidP="00070F91">
      <w:pPr>
        <w:pStyle w:val="NoSpacing"/>
        <w:ind w:left="720"/>
      </w:pPr>
      <w:r>
        <w:t>This is a second reason why the AD curve is downward sloping</w:t>
      </w:r>
    </w:p>
    <w:p w:rsidR="00070F91" w:rsidRDefault="00070F91" w:rsidP="00070F91">
      <w:pPr>
        <w:pStyle w:val="NoSpacing"/>
      </w:pPr>
      <w:r>
        <w:t>The Exchange-Rate Effect (P, NX &amp; AD)</w:t>
      </w:r>
    </w:p>
    <w:p w:rsidR="00070F91" w:rsidRDefault="00070F91" w:rsidP="00070F91">
      <w:pPr>
        <w:pStyle w:val="NoSpacing"/>
        <w:ind w:left="720"/>
      </w:pPr>
      <w:r>
        <w:t xml:space="preserve">The lower the price, the lower the real exchange rate (RER) </w:t>
      </w:r>
    </w:p>
    <w:p w:rsidR="00070F91" w:rsidRDefault="00070F91" w:rsidP="00070F91">
      <w:pPr>
        <w:pStyle w:val="NoSpacing"/>
        <w:ind w:left="720"/>
      </w:pPr>
      <w:r>
        <w:tab/>
        <w:t>RER = eP/P*</w:t>
      </w:r>
    </w:p>
    <w:p w:rsidR="00070F91" w:rsidRDefault="00070F91" w:rsidP="00070F91">
      <w:pPr>
        <w:pStyle w:val="NoSpacing"/>
        <w:ind w:left="720"/>
      </w:pPr>
      <w:r>
        <w:t>Suppose P falls</w:t>
      </w:r>
    </w:p>
    <w:p w:rsidR="00070F91" w:rsidRDefault="000B37E6" w:rsidP="00070F91">
      <w:pPr>
        <w:pStyle w:val="NoSpacing"/>
        <w:ind w:left="1440"/>
      </w:pPr>
      <w:r>
        <w:t>The depreciation in the RER reduces the relative cost of Canadian goods</w:t>
      </w:r>
    </w:p>
    <w:p w:rsidR="000B37E6" w:rsidRDefault="000B37E6" w:rsidP="00070F91">
      <w:pPr>
        <w:pStyle w:val="NoSpacing"/>
        <w:ind w:left="1440"/>
      </w:pPr>
      <w:r>
        <w:tab/>
        <w:t>Canadian exports become less expensive to people abroad; imports, more expense to</w:t>
      </w:r>
      <w:r>
        <w:tab/>
      </w:r>
      <w:r>
        <w:tab/>
        <w:t>Canadians</w:t>
      </w:r>
    </w:p>
    <w:p w:rsidR="000B37E6" w:rsidRDefault="000B37E6" w:rsidP="000B37E6">
      <w:pPr>
        <w:pStyle w:val="NoSpacing"/>
        <w:ind w:left="1440"/>
      </w:pPr>
      <w:r>
        <w:t>Both Canadians and foreigners shift toward Canadian goods</w:t>
      </w:r>
    </w:p>
    <w:p w:rsidR="000B37E6" w:rsidRDefault="000B37E6" w:rsidP="000B37E6">
      <w:pPr>
        <w:pStyle w:val="NoSpacing"/>
        <w:ind w:left="1440"/>
      </w:pPr>
      <w:r>
        <w:t>Exports increase and imports decrease</w:t>
      </w:r>
    </w:p>
    <w:p w:rsidR="000B37E6" w:rsidRDefault="000B37E6" w:rsidP="000B37E6">
      <w:pPr>
        <w:pStyle w:val="NoSpacing"/>
        <w:ind w:left="1440"/>
      </w:pPr>
      <w:r>
        <w:t>Result: NX rises and AD rises</w:t>
      </w:r>
    </w:p>
    <w:p w:rsidR="000B37E6" w:rsidRDefault="000B37E6" w:rsidP="000B37E6">
      <w:pPr>
        <w:pStyle w:val="NoSpacing"/>
        <w:ind w:left="720"/>
      </w:pPr>
      <w:r>
        <w:lastRenderedPageBreak/>
        <w:t>The opposite happens if P rises: a rise in P causes the exchange rate to appreciate, which increases the relative cost of Canadian goods, and decreases NX and AD</w:t>
      </w:r>
    </w:p>
    <w:p w:rsidR="000B37E6" w:rsidRDefault="000B37E6" w:rsidP="000B37E6">
      <w:pPr>
        <w:pStyle w:val="NoSpacing"/>
        <w:ind w:left="720"/>
      </w:pPr>
      <w:r>
        <w:t>This is a third reason why the AD curve is downward sloping</w:t>
      </w:r>
    </w:p>
    <w:p w:rsidR="000B37E6" w:rsidRDefault="000B37E6" w:rsidP="000B37E6">
      <w:pPr>
        <w:pStyle w:val="NoSpacing"/>
      </w:pPr>
      <w:r>
        <w:t>Why the AD Curve Might Shift</w:t>
      </w:r>
    </w:p>
    <w:p w:rsidR="00D77B7B" w:rsidRDefault="00D77B7B" w:rsidP="000B37E6">
      <w:pPr>
        <w:pStyle w:val="NoSpacing"/>
        <w:ind w:left="720"/>
      </w:pPr>
      <w:r>
        <w:t>Any “event” that changes C, I, G or NX – other than a change in P – will shift the AD curve</w:t>
      </w:r>
    </w:p>
    <w:p w:rsidR="00D77B7B" w:rsidRDefault="00D77B7B" w:rsidP="000B37E6">
      <w:pPr>
        <w:pStyle w:val="NoSpacing"/>
        <w:ind w:left="720"/>
      </w:pPr>
      <w:r>
        <w:t>Example: A stock market boom makes households feel wealthier, C rises, and the AD curve shifts right</w:t>
      </w:r>
    </w:p>
    <w:p w:rsidR="000B37E6" w:rsidRDefault="000B37E6" w:rsidP="000B37E6">
      <w:pPr>
        <w:pStyle w:val="NoSpacing"/>
        <w:ind w:left="720"/>
      </w:pPr>
      <w:r>
        <w:t>Changes in C (for a given P)</w:t>
      </w:r>
    </w:p>
    <w:p w:rsidR="000B37E6" w:rsidRDefault="000B37E6" w:rsidP="000B37E6">
      <w:pPr>
        <w:pStyle w:val="NoSpacing"/>
        <w:ind w:left="1440"/>
      </w:pPr>
      <w:r>
        <w:t>Stock market boom/crash</w:t>
      </w:r>
    </w:p>
    <w:p w:rsidR="000B37E6" w:rsidRDefault="000B37E6" w:rsidP="000B37E6">
      <w:pPr>
        <w:pStyle w:val="NoSpacing"/>
        <w:ind w:left="1440"/>
      </w:pPr>
      <w:r>
        <w:t>Older workers saving more for retirement/population aging</w:t>
      </w:r>
    </w:p>
    <w:p w:rsidR="000B37E6" w:rsidRDefault="000B37E6" w:rsidP="000B37E6">
      <w:pPr>
        <w:pStyle w:val="NoSpacing"/>
        <w:ind w:left="1440"/>
      </w:pPr>
      <w:r>
        <w:t>Tax hikes/cuts</w:t>
      </w:r>
    </w:p>
    <w:p w:rsidR="000B37E6" w:rsidRDefault="000B37E6" w:rsidP="000B37E6">
      <w:pPr>
        <w:pStyle w:val="NoSpacing"/>
        <w:ind w:left="720"/>
      </w:pPr>
      <w:r>
        <w:t>Changes in I (for a given P)</w:t>
      </w:r>
    </w:p>
    <w:p w:rsidR="000B37E6" w:rsidRDefault="000B37E6" w:rsidP="000B37E6">
      <w:pPr>
        <w:pStyle w:val="NoSpacing"/>
        <w:ind w:left="1440"/>
      </w:pPr>
      <w:r>
        <w:t>Many firms upgrade their computer systems</w:t>
      </w:r>
    </w:p>
    <w:p w:rsidR="000B37E6" w:rsidRDefault="000B37E6" w:rsidP="000B37E6">
      <w:pPr>
        <w:pStyle w:val="NoSpacing"/>
        <w:ind w:left="1440"/>
      </w:pPr>
      <w:r>
        <w:t>Expectations, optimism/pessimism</w:t>
      </w:r>
    </w:p>
    <w:p w:rsidR="000B37E6" w:rsidRDefault="000B37E6" w:rsidP="000B37E6">
      <w:pPr>
        <w:pStyle w:val="NoSpacing"/>
        <w:ind w:left="1440"/>
      </w:pPr>
      <w:r>
        <w:t>Monetary policy affects interest rates and investment</w:t>
      </w:r>
    </w:p>
    <w:p w:rsidR="000B37E6" w:rsidRDefault="000B37E6" w:rsidP="000B37E6">
      <w:pPr>
        <w:pStyle w:val="NoSpacing"/>
        <w:ind w:left="1440"/>
      </w:pPr>
      <w:r>
        <w:t>Investment tax credits or other tax incentives</w:t>
      </w:r>
    </w:p>
    <w:p w:rsidR="000B37E6" w:rsidRDefault="000B37E6" w:rsidP="000B37E6">
      <w:pPr>
        <w:pStyle w:val="NoSpacing"/>
        <w:ind w:left="720"/>
      </w:pPr>
      <w:r>
        <w:t xml:space="preserve">Changes in G (for a given P) </w:t>
      </w:r>
    </w:p>
    <w:p w:rsidR="000B37E6" w:rsidRDefault="000B37E6" w:rsidP="000B37E6">
      <w:pPr>
        <w:pStyle w:val="NoSpacing"/>
        <w:ind w:left="1440"/>
      </w:pPr>
      <w:r>
        <w:t>Federal spending (defense, infrastructure)</w:t>
      </w:r>
    </w:p>
    <w:p w:rsidR="000B37E6" w:rsidRDefault="000B37E6" w:rsidP="000B37E6">
      <w:pPr>
        <w:pStyle w:val="NoSpacing"/>
        <w:ind w:left="1440"/>
      </w:pPr>
      <w:r>
        <w:t>Provincial and mu</w:t>
      </w:r>
      <w:r w:rsidR="00D77B7B">
        <w:t>nicipal sending (schools, roads, health)</w:t>
      </w:r>
    </w:p>
    <w:p w:rsidR="000B37E6" w:rsidRDefault="000B37E6" w:rsidP="000B37E6">
      <w:pPr>
        <w:pStyle w:val="NoSpacing"/>
        <w:ind w:left="720"/>
      </w:pPr>
      <w:r>
        <w:t>Changes in NX (for a given P)</w:t>
      </w:r>
    </w:p>
    <w:p w:rsidR="000B37E6" w:rsidRDefault="001C72A2" w:rsidP="000B37E6">
      <w:pPr>
        <w:pStyle w:val="NoSpacing"/>
        <w:ind w:left="1440"/>
      </w:pPr>
      <w:r>
        <w:t>Expansions/recessions in countries that buy our exports</w:t>
      </w:r>
      <w:r w:rsidR="00D77B7B">
        <w:t xml:space="preserve"> (US undergoes recession – exporting less, NX falls, reduces demand)</w:t>
      </w:r>
    </w:p>
    <w:p w:rsidR="001C72A2" w:rsidRDefault="001C72A2" w:rsidP="000B37E6">
      <w:pPr>
        <w:pStyle w:val="NoSpacing"/>
        <w:ind w:left="1440"/>
      </w:pPr>
      <w:r>
        <w:t>Exchange rate appreciation/depreciation due to international speculation in foreign exchange markets</w:t>
      </w:r>
      <w:r w:rsidR="00D77B7B">
        <w:t xml:space="preserve"> (similar to buying stocks or bonds)</w:t>
      </w:r>
    </w:p>
    <w:p w:rsidR="001C72A2" w:rsidRDefault="001C72A2" w:rsidP="001C72A2">
      <w:pPr>
        <w:pStyle w:val="NoSpacing"/>
      </w:pPr>
      <w:r>
        <w:t>The Aggregate-Supply (AS) Curve</w:t>
      </w:r>
    </w:p>
    <w:p w:rsidR="001C72A2" w:rsidRDefault="00182462" w:rsidP="001C72A2">
      <w:pPr>
        <w:pStyle w:val="NoSpacing"/>
        <w:ind w:left="720"/>
      </w:pPr>
      <w:r>
        <w:t>The AS curve shows the total quantity of goods and services firms produce and sell at any given price level</w:t>
      </w:r>
    </w:p>
    <w:p w:rsidR="00182462" w:rsidRDefault="00182462" w:rsidP="001C72A2">
      <w:pPr>
        <w:pStyle w:val="NoSpacing"/>
        <w:ind w:left="720"/>
      </w:pPr>
      <w:r>
        <w:t>AS is: upward-sloping in short run, vertical in long run</w:t>
      </w:r>
    </w:p>
    <w:p w:rsidR="00182462" w:rsidRDefault="00182462" w:rsidP="001C72A2">
      <w:pPr>
        <w:pStyle w:val="NoSpacing"/>
        <w:ind w:left="720"/>
      </w:pPr>
      <w:r>
        <w:t>The slope of the AS curve depends on the time horizon</w:t>
      </w:r>
    </w:p>
    <w:p w:rsidR="00182462" w:rsidRDefault="00182462" w:rsidP="00182462">
      <w:pPr>
        <w:pStyle w:val="NoSpacing"/>
      </w:pPr>
      <w:r>
        <w:t>The Long-Run Aggregate-Supply Curve (LRAS)</w:t>
      </w:r>
    </w:p>
    <w:p w:rsidR="00182462" w:rsidRDefault="009605C3" w:rsidP="00182462">
      <w:pPr>
        <w:pStyle w:val="NoSpacing"/>
        <w:ind w:left="720"/>
      </w:pPr>
      <w:r>
        <w:t>The natural rate of output (Y</w:t>
      </w:r>
      <w:r>
        <w:rPr>
          <w:vertAlign w:val="subscript"/>
        </w:rPr>
        <w:t>N</w:t>
      </w:r>
      <w:r>
        <w:t>) is the amount of output the economy produces when unemployment is at its natural rate</w:t>
      </w:r>
    </w:p>
    <w:p w:rsidR="00A202EB" w:rsidRDefault="00A202EB" w:rsidP="00182462">
      <w:pPr>
        <w:pStyle w:val="NoSpacing"/>
        <w:ind w:left="720"/>
      </w:pPr>
      <w:r>
        <w:tab/>
        <w:t>Always will be unemployment, always will be people to pull in</w:t>
      </w:r>
    </w:p>
    <w:p w:rsidR="00A202EB" w:rsidRDefault="00A202EB" w:rsidP="00182462">
      <w:pPr>
        <w:pStyle w:val="NoSpacing"/>
        <w:ind w:left="720"/>
      </w:pPr>
      <w:r>
        <w:tab/>
        <w:t>Recession – unemployment will rise</w:t>
      </w:r>
    </w:p>
    <w:p w:rsidR="009605C3" w:rsidRDefault="009605C3" w:rsidP="00182462">
      <w:pPr>
        <w:pStyle w:val="NoSpacing"/>
        <w:ind w:left="720"/>
      </w:pPr>
      <w:r>
        <w:t>Y</w:t>
      </w:r>
      <w:r>
        <w:rPr>
          <w:vertAlign w:val="subscript"/>
        </w:rPr>
        <w:t>N</w:t>
      </w:r>
      <w:r>
        <w:t xml:space="preserve"> is also called potential output or full-employment output</w:t>
      </w:r>
    </w:p>
    <w:p w:rsidR="00A202EB" w:rsidRDefault="00A202EB" w:rsidP="00182462">
      <w:pPr>
        <w:pStyle w:val="NoSpacing"/>
        <w:ind w:left="720"/>
      </w:pPr>
      <w:r>
        <w:t>Natural rate = long run rate of unemployment</w:t>
      </w:r>
    </w:p>
    <w:p w:rsidR="009605C3" w:rsidRDefault="009605C3" w:rsidP="009605C3">
      <w:pPr>
        <w:pStyle w:val="NoSpacing"/>
      </w:pPr>
      <w:r>
        <w:t>Why the LRAS Curve is Vertical</w:t>
      </w:r>
    </w:p>
    <w:p w:rsidR="009605C3" w:rsidRDefault="009605C3" w:rsidP="009605C3">
      <w:pPr>
        <w:pStyle w:val="NoSpacing"/>
        <w:ind w:left="720"/>
      </w:pPr>
      <w:r>
        <w:t>Y</w:t>
      </w:r>
      <w:r>
        <w:rPr>
          <w:vertAlign w:val="subscript"/>
        </w:rPr>
        <w:t>N</w:t>
      </w:r>
      <w:r>
        <w:t xml:space="preserve"> is determined by the economy’s stocks of labor, capital and natural resources, and on the level of technology</w:t>
      </w:r>
    </w:p>
    <w:p w:rsidR="009605C3" w:rsidRDefault="009605C3" w:rsidP="009605C3">
      <w:pPr>
        <w:pStyle w:val="NoSpacing"/>
        <w:ind w:left="720"/>
      </w:pPr>
      <w:r>
        <w:t>An increase in P does not affect any of these, so it does not affect Y</w:t>
      </w:r>
      <w:r>
        <w:rPr>
          <w:vertAlign w:val="subscript"/>
        </w:rPr>
        <w:t>N</w:t>
      </w:r>
      <w:r w:rsidR="00AA64B7">
        <w:t xml:space="preserve"> (classical dichotomy)</w:t>
      </w:r>
    </w:p>
    <w:p w:rsidR="00AA64B7" w:rsidRDefault="00AA64B7" w:rsidP="009605C3">
      <w:pPr>
        <w:pStyle w:val="NoSpacing"/>
        <w:ind w:left="720"/>
      </w:pPr>
      <w:r>
        <w:t>In the long run, the price level is determined by the quantity of money</w:t>
      </w:r>
    </w:p>
    <w:p w:rsidR="00AA64B7" w:rsidRDefault="00AA64B7" w:rsidP="00AA64B7">
      <w:pPr>
        <w:pStyle w:val="NoSpacing"/>
      </w:pPr>
      <w:r>
        <w:t>Why the LRAS Curve Might Shift</w:t>
      </w:r>
    </w:p>
    <w:p w:rsidR="00AA64B7" w:rsidRDefault="00AB4DFD" w:rsidP="00AA64B7">
      <w:pPr>
        <w:pStyle w:val="NoSpacing"/>
        <w:ind w:left="720"/>
      </w:pPr>
      <w:r>
        <w:t>Any event that changes any of the determinants of Y</w:t>
      </w:r>
      <w:r>
        <w:rPr>
          <w:vertAlign w:val="subscript"/>
        </w:rPr>
        <w:t>N</w:t>
      </w:r>
      <w:r>
        <w:t xml:space="preserve"> will shift LRAS</w:t>
      </w:r>
    </w:p>
    <w:p w:rsidR="00AB4DFD" w:rsidRDefault="00AB4DFD" w:rsidP="00AA64B7">
      <w:pPr>
        <w:pStyle w:val="NoSpacing"/>
        <w:ind w:left="720"/>
      </w:pPr>
      <w:r>
        <w:t>Example: immigration increases L, causing Y</w:t>
      </w:r>
      <w:r>
        <w:rPr>
          <w:vertAlign w:val="subscript"/>
        </w:rPr>
        <w:t>N</w:t>
      </w:r>
      <w:r>
        <w:t xml:space="preserve"> to rise</w:t>
      </w:r>
    </w:p>
    <w:p w:rsidR="00AB4DFD" w:rsidRDefault="00AB4DFD" w:rsidP="00AA64B7">
      <w:pPr>
        <w:pStyle w:val="NoSpacing"/>
        <w:ind w:left="720"/>
      </w:pPr>
      <w:r>
        <w:t>Changes in L or the natural rate of unemployment</w:t>
      </w:r>
    </w:p>
    <w:p w:rsidR="00AB4DFD" w:rsidRDefault="00AB4DFD" w:rsidP="00AB4DFD">
      <w:pPr>
        <w:pStyle w:val="NoSpacing"/>
        <w:ind w:left="1440"/>
      </w:pPr>
      <w:r>
        <w:t>Immigration, retirement of baby boomers</w:t>
      </w:r>
      <w:r w:rsidR="00BE67E6">
        <w:t xml:space="preserve"> (shift right if more), retirement shifts left</w:t>
      </w:r>
    </w:p>
    <w:p w:rsidR="00AB4DFD" w:rsidRDefault="00AB4DFD" w:rsidP="00AB4DFD">
      <w:pPr>
        <w:pStyle w:val="NoSpacing"/>
        <w:ind w:left="1440"/>
      </w:pPr>
      <w:r>
        <w:t>Minimum wage increases</w:t>
      </w:r>
      <w:r w:rsidR="00BE67E6">
        <w:t>, shift left,</w:t>
      </w:r>
    </w:p>
    <w:p w:rsidR="00AB4DFD" w:rsidRDefault="00AB4DFD" w:rsidP="00AB4DFD">
      <w:pPr>
        <w:pStyle w:val="NoSpacing"/>
        <w:ind w:left="1440"/>
      </w:pPr>
      <w:r>
        <w:t>EI reform that encourages job search</w:t>
      </w:r>
      <w:r w:rsidR="00BE67E6">
        <w:t>, shift right</w:t>
      </w:r>
    </w:p>
    <w:p w:rsidR="00AB4DFD" w:rsidRDefault="00AB4DFD" w:rsidP="00AB4DFD">
      <w:pPr>
        <w:pStyle w:val="NoSpacing"/>
        <w:ind w:left="720"/>
      </w:pPr>
      <w:r>
        <w:t>Changes in K or H</w:t>
      </w:r>
    </w:p>
    <w:p w:rsidR="00AB4DFD" w:rsidRDefault="00AB4DFD" w:rsidP="00AB4DFD">
      <w:pPr>
        <w:pStyle w:val="NoSpacing"/>
        <w:ind w:left="1440"/>
      </w:pPr>
      <w:r>
        <w:lastRenderedPageBreak/>
        <w:t>Increases in machinery, equipment and structures increase productivity</w:t>
      </w:r>
    </w:p>
    <w:p w:rsidR="00AB4DFD" w:rsidRDefault="00AB4DFD" w:rsidP="00AB4DFD">
      <w:pPr>
        <w:pStyle w:val="NoSpacing"/>
        <w:ind w:left="1440"/>
      </w:pPr>
      <w:r>
        <w:t>More people get college degrees</w:t>
      </w:r>
    </w:p>
    <w:p w:rsidR="00AB4DFD" w:rsidRDefault="00AB4DFD" w:rsidP="00AB4DFD">
      <w:pPr>
        <w:pStyle w:val="NoSpacing"/>
        <w:ind w:left="1440"/>
      </w:pPr>
      <w:r>
        <w:t>Factories destroyed by a hurricane</w:t>
      </w:r>
      <w:r w:rsidR="00BE67E6">
        <w:t xml:space="preserve"> (shifts left)</w:t>
      </w:r>
    </w:p>
    <w:p w:rsidR="00AB4DFD" w:rsidRDefault="00AB4DFD" w:rsidP="00AB4DFD">
      <w:pPr>
        <w:pStyle w:val="NoSpacing"/>
        <w:ind w:left="720"/>
      </w:pPr>
      <w:r>
        <w:t>Changes in natural resources N</w:t>
      </w:r>
    </w:p>
    <w:p w:rsidR="00AB4DFD" w:rsidRDefault="00AB4DFD" w:rsidP="00AB4DFD">
      <w:pPr>
        <w:pStyle w:val="NoSpacing"/>
        <w:ind w:left="1440"/>
      </w:pPr>
      <w:r>
        <w:t>Discovery of new mineral deposits</w:t>
      </w:r>
      <w:r w:rsidR="00BE67E6">
        <w:t xml:space="preserve"> (shifts right)</w:t>
      </w:r>
    </w:p>
    <w:p w:rsidR="00AB4DFD" w:rsidRDefault="00AB4DFD" w:rsidP="00AB4DFD">
      <w:pPr>
        <w:pStyle w:val="NoSpacing"/>
        <w:ind w:left="1440"/>
      </w:pPr>
      <w:r>
        <w:t>Fall in supply of imported oil (long lasting; otherwise SRAS)</w:t>
      </w:r>
    </w:p>
    <w:p w:rsidR="00AB4DFD" w:rsidRDefault="00AB4DFD" w:rsidP="00AB4DFD">
      <w:pPr>
        <w:pStyle w:val="NoSpacing"/>
        <w:ind w:left="1440"/>
      </w:pPr>
      <w:r>
        <w:t>Changing weather patterns that affect agricultural production (long lasting; otherwise SRAS)</w:t>
      </w:r>
      <w:r w:rsidR="00BE67E6">
        <w:t xml:space="preserve"> (shift left)</w:t>
      </w:r>
    </w:p>
    <w:p w:rsidR="00AB4DFD" w:rsidRDefault="00AB4DFD" w:rsidP="00AB4DFD">
      <w:pPr>
        <w:pStyle w:val="NoSpacing"/>
        <w:ind w:left="720"/>
      </w:pPr>
      <w:r>
        <w:t>Changes in technology</w:t>
      </w:r>
    </w:p>
    <w:p w:rsidR="00AB4DFD" w:rsidRDefault="00C46145" w:rsidP="00AB4DFD">
      <w:pPr>
        <w:pStyle w:val="NoSpacing"/>
        <w:ind w:left="1440"/>
      </w:pPr>
      <w:r>
        <w:t>Productivity improvements from technological progress (key)</w:t>
      </w:r>
    </w:p>
    <w:p w:rsidR="00C46145" w:rsidRDefault="00C46145" w:rsidP="00AB4DFD">
      <w:pPr>
        <w:pStyle w:val="NoSpacing"/>
        <w:ind w:left="1440"/>
      </w:pPr>
      <w:r>
        <w:t>Government restrictions on polluting technologies</w:t>
      </w:r>
    </w:p>
    <w:p w:rsidR="00C46145" w:rsidRDefault="00C46145" w:rsidP="00C46145">
      <w:pPr>
        <w:pStyle w:val="NoSpacing"/>
      </w:pPr>
      <w:r>
        <w:t>Using AD &amp; AS to Depict LR Growth and Inflation</w:t>
      </w:r>
    </w:p>
    <w:p w:rsidR="00C46145" w:rsidRDefault="00C46145" w:rsidP="00C46145">
      <w:pPr>
        <w:pStyle w:val="NoSpacing"/>
        <w:ind w:left="720"/>
      </w:pPr>
      <w:r>
        <w:t>Over the long run, technological progress (key) shifts LRAS right and growth in the money supply (key) shifts AD right</w:t>
      </w:r>
    </w:p>
    <w:p w:rsidR="00C46145" w:rsidRDefault="00C46145" w:rsidP="00C46145">
      <w:pPr>
        <w:pStyle w:val="NoSpacing"/>
        <w:ind w:left="720"/>
      </w:pPr>
      <w:r>
        <w:t>Result: ongoing inflation and growth in output</w:t>
      </w:r>
    </w:p>
    <w:p w:rsidR="00C46145" w:rsidRDefault="00C46145" w:rsidP="00C46145">
      <w:pPr>
        <w:pStyle w:val="NoSpacing"/>
      </w:pPr>
      <w:r>
        <w:t>Short Run Aggregate Supply (SRAS)</w:t>
      </w:r>
    </w:p>
    <w:p w:rsidR="00C46145" w:rsidRDefault="00137417" w:rsidP="00C46145">
      <w:pPr>
        <w:pStyle w:val="NoSpacing"/>
        <w:ind w:left="720"/>
      </w:pPr>
      <w:r>
        <w:t>The SRAS curve is upward sloping: over a period of 1-2 years, an increase in P causes an increase in P and causes an increase in the quantity of goods and services supplied</w:t>
      </w:r>
    </w:p>
    <w:p w:rsidR="00137417" w:rsidRDefault="00137417" w:rsidP="00137417">
      <w:pPr>
        <w:pStyle w:val="NoSpacing"/>
      </w:pPr>
      <w:r>
        <w:t>Why the Slope of SRAS Matters</w:t>
      </w:r>
    </w:p>
    <w:p w:rsidR="00137417" w:rsidRDefault="00137417" w:rsidP="00137417">
      <w:pPr>
        <w:pStyle w:val="NoSpacing"/>
        <w:ind w:left="720"/>
      </w:pPr>
      <w:r>
        <w:t>If AS is vertical, fluctuations in AD do not cause fluctuations in output or employment</w:t>
      </w:r>
    </w:p>
    <w:p w:rsidR="00137417" w:rsidRDefault="00137417" w:rsidP="00137417">
      <w:pPr>
        <w:pStyle w:val="NoSpacing"/>
        <w:ind w:left="720"/>
      </w:pPr>
      <w:r>
        <w:t>If AS slopes up, then shifts in AD do affect output and employment</w:t>
      </w:r>
    </w:p>
    <w:p w:rsidR="00137417" w:rsidRDefault="00137417" w:rsidP="00137417">
      <w:pPr>
        <w:pStyle w:val="NoSpacing"/>
      </w:pPr>
      <w:r>
        <w:t>Why the SRAS Curve Slopes Upwards: Three Theories</w:t>
      </w:r>
    </w:p>
    <w:p w:rsidR="00137417" w:rsidRDefault="00105DA5" w:rsidP="00105DA5">
      <w:pPr>
        <w:pStyle w:val="NoSpacing"/>
        <w:ind w:left="720"/>
      </w:pPr>
      <w:r>
        <w:t>Each provides a reason why the AS curve might have a positive slope in the short run</w:t>
      </w:r>
    </w:p>
    <w:p w:rsidR="00105DA5" w:rsidRDefault="00105DA5" w:rsidP="00105DA5">
      <w:pPr>
        <w:pStyle w:val="NoSpacing"/>
        <w:ind w:left="720"/>
      </w:pPr>
      <w:r>
        <w:t>In each, there is some type of temporary market imperfection</w:t>
      </w:r>
    </w:p>
    <w:p w:rsidR="00105DA5" w:rsidRDefault="00105DA5" w:rsidP="00105DA5">
      <w:pPr>
        <w:pStyle w:val="NoSpacing"/>
        <w:ind w:left="720"/>
      </w:pPr>
      <w:r>
        <w:t>Result: output deviates from its natural rate when the actual price level (P) deviates from the price level people had expected (P</w:t>
      </w:r>
      <w:r>
        <w:rPr>
          <w:vertAlign w:val="subscript"/>
        </w:rPr>
        <w:t>E</w:t>
      </w:r>
      <w:r>
        <w:t>) to prevail</w:t>
      </w:r>
    </w:p>
    <w:p w:rsidR="00105DA5" w:rsidRDefault="00105DA5" w:rsidP="00105DA5">
      <w:pPr>
        <w:pStyle w:val="NoSpacing"/>
        <w:ind w:left="720"/>
      </w:pPr>
      <w:r>
        <w:t>Note: Economists debate which of these theories is correct</w:t>
      </w:r>
    </w:p>
    <w:p w:rsidR="00105DA5" w:rsidRDefault="00105DA5" w:rsidP="00105DA5">
      <w:pPr>
        <w:pStyle w:val="NoSpacing"/>
        <w:ind w:left="1440"/>
      </w:pPr>
      <w:r>
        <w:t>It is possible that each contains some element of truth</w:t>
      </w:r>
    </w:p>
    <w:p w:rsidR="00105DA5" w:rsidRDefault="00105DA5" w:rsidP="00105DA5">
      <w:pPr>
        <w:pStyle w:val="NoSpacing"/>
        <w:ind w:left="1440"/>
      </w:pPr>
      <w:r>
        <w:t>For our purposes, the similarities between these theories are more important than their differences</w:t>
      </w:r>
    </w:p>
    <w:p w:rsidR="00105DA5" w:rsidRDefault="00105DA5" w:rsidP="00105DA5">
      <w:pPr>
        <w:pStyle w:val="NoSpacing"/>
        <w:ind w:left="1440"/>
      </w:pPr>
      <w:r>
        <w:t>All three imply that Y doesn’t equal Y</w:t>
      </w:r>
      <w:r>
        <w:rPr>
          <w:vertAlign w:val="subscript"/>
        </w:rPr>
        <w:t>N</w:t>
      </w:r>
      <w:r>
        <w:t xml:space="preserve"> when P doesn’t equal P</w:t>
      </w:r>
      <w:r>
        <w:rPr>
          <w:vertAlign w:val="subscript"/>
        </w:rPr>
        <w:t>E</w:t>
      </w:r>
    </w:p>
    <w:p w:rsidR="00105DA5" w:rsidRDefault="00105DA5" w:rsidP="00105DA5">
      <w:pPr>
        <w:pStyle w:val="NoSpacing"/>
        <w:ind w:left="720"/>
      </w:pPr>
      <w:r>
        <w:t>Theory 1: The Sticky Wage Theory</w:t>
      </w:r>
    </w:p>
    <w:p w:rsidR="00105DA5" w:rsidRDefault="00105DA5" w:rsidP="00105DA5">
      <w:pPr>
        <w:pStyle w:val="NoSpacing"/>
        <w:ind w:left="1440"/>
      </w:pPr>
      <w:r>
        <w:t>Imperfection: nominal wages are sticky in the short run; they are slow to adjust to changing economic conditions</w:t>
      </w:r>
    </w:p>
    <w:p w:rsidR="00105DA5" w:rsidRDefault="00105DA5" w:rsidP="00105DA5">
      <w:pPr>
        <w:pStyle w:val="NoSpacing"/>
        <w:ind w:left="1440"/>
      </w:pPr>
      <w:r>
        <w:tab/>
        <w:t xml:space="preserve">Due, for example, to labor contracts (often 3 years in length) and social norms </w:t>
      </w:r>
      <w:r>
        <w:tab/>
        <w:t>(minimum wage levels)</w:t>
      </w:r>
    </w:p>
    <w:p w:rsidR="00105DA5" w:rsidRDefault="00105DA5" w:rsidP="00105DA5">
      <w:pPr>
        <w:pStyle w:val="NoSpacing"/>
        <w:ind w:left="1440"/>
      </w:pPr>
      <w:r>
        <w:t>Firms and workers set the nominal wage in advance based on P</w:t>
      </w:r>
      <w:r>
        <w:rPr>
          <w:vertAlign w:val="subscript"/>
        </w:rPr>
        <w:t>E</w:t>
      </w:r>
    </w:p>
    <w:p w:rsidR="00105DA5" w:rsidRDefault="00105DA5" w:rsidP="00105DA5">
      <w:pPr>
        <w:pStyle w:val="NoSpacing"/>
        <w:ind w:left="1440"/>
      </w:pPr>
      <w:r>
        <w:tab/>
        <w:t>The price level they had expected to prevail</w:t>
      </w:r>
    </w:p>
    <w:p w:rsidR="00105DA5" w:rsidRDefault="00105DA5" w:rsidP="00105DA5">
      <w:pPr>
        <w:pStyle w:val="NoSpacing"/>
        <w:ind w:left="1440"/>
      </w:pPr>
      <w:r>
        <w:t>Suppose P &gt; P</w:t>
      </w:r>
      <w:r>
        <w:rPr>
          <w:vertAlign w:val="subscript"/>
        </w:rPr>
        <w:t>E</w:t>
      </w:r>
      <w:r>
        <w:t>, so revenue is higher than expected, but labor cost is not</w:t>
      </w:r>
    </w:p>
    <w:p w:rsidR="00105DA5" w:rsidRDefault="00105DA5" w:rsidP="00105DA5">
      <w:pPr>
        <w:pStyle w:val="NoSpacing"/>
        <w:ind w:left="1440"/>
      </w:pPr>
      <w:r>
        <w:tab/>
        <w:t>Production is more profitable, so firms increase output and employment</w:t>
      </w:r>
    </w:p>
    <w:p w:rsidR="00105DA5" w:rsidRDefault="00105DA5" w:rsidP="00105DA5">
      <w:pPr>
        <w:pStyle w:val="NoSpacing"/>
        <w:ind w:left="1440"/>
      </w:pPr>
      <w:r>
        <w:t>Hence, higher than expected P causes higher Y, and the SRAS curve slopes upward</w:t>
      </w:r>
    </w:p>
    <w:p w:rsidR="00105DA5" w:rsidRDefault="00105DA5" w:rsidP="00105DA5">
      <w:pPr>
        <w:pStyle w:val="NoSpacing"/>
        <w:ind w:left="1440"/>
      </w:pPr>
      <w:r>
        <w:t>Over time, labor contracts are renegotiated, nominal wages increase, profit falls, and employment and output fall back to their natural rates</w:t>
      </w:r>
    </w:p>
    <w:p w:rsidR="00105DA5" w:rsidRDefault="00105DA5" w:rsidP="00105DA5">
      <w:pPr>
        <w:pStyle w:val="NoSpacing"/>
        <w:ind w:left="1440"/>
      </w:pPr>
      <w:r>
        <w:t>The opposite would occur if P &lt; P</w:t>
      </w:r>
      <w:r>
        <w:rPr>
          <w:vertAlign w:val="subscript"/>
        </w:rPr>
        <w:t>E</w:t>
      </w:r>
    </w:p>
    <w:p w:rsidR="00105DA5" w:rsidRDefault="00105DA5" w:rsidP="00105DA5">
      <w:pPr>
        <w:pStyle w:val="NoSpacing"/>
        <w:ind w:left="720"/>
      </w:pPr>
      <w:r>
        <w:t>Theory 2: The Sticky Price Theory</w:t>
      </w:r>
    </w:p>
    <w:p w:rsidR="00105DA5" w:rsidRDefault="00E45D41" w:rsidP="00105DA5">
      <w:pPr>
        <w:pStyle w:val="NoSpacing"/>
        <w:ind w:left="1440"/>
      </w:pPr>
      <w:r>
        <w:t>Imperfection: many prices are sticky in the short run; they are slow to adjust to changing economic conditions</w:t>
      </w:r>
    </w:p>
    <w:p w:rsidR="00E45D41" w:rsidRDefault="00E45D41" w:rsidP="00105DA5">
      <w:pPr>
        <w:pStyle w:val="NoSpacing"/>
        <w:ind w:left="1440"/>
      </w:pPr>
      <w:r>
        <w:tab/>
        <w:t>Due to menu costs – the costs of adjusting prices</w:t>
      </w:r>
    </w:p>
    <w:p w:rsidR="00E45D41" w:rsidRDefault="00E45D41" w:rsidP="00105DA5">
      <w:pPr>
        <w:pStyle w:val="NoSpacing"/>
        <w:ind w:left="1440"/>
      </w:pPr>
      <w:r>
        <w:lastRenderedPageBreak/>
        <w:tab/>
        <w:t xml:space="preserve">Examples: cost of printing and adjusting catalogues and the time required to change </w:t>
      </w:r>
      <w:r>
        <w:tab/>
        <w:t>price tags</w:t>
      </w:r>
    </w:p>
    <w:p w:rsidR="00E45D41" w:rsidRDefault="00E45D41" w:rsidP="00105DA5">
      <w:pPr>
        <w:pStyle w:val="NoSpacing"/>
        <w:ind w:left="1440"/>
      </w:pPr>
      <w:r>
        <w:t>Firms set prices in advance based on P</w:t>
      </w:r>
      <w:r>
        <w:rPr>
          <w:vertAlign w:val="subscript"/>
        </w:rPr>
        <w:t>E</w:t>
      </w:r>
    </w:p>
    <w:p w:rsidR="00E45D41" w:rsidRDefault="00E45D41" w:rsidP="00105DA5">
      <w:pPr>
        <w:pStyle w:val="NoSpacing"/>
        <w:ind w:left="1440"/>
      </w:pPr>
      <w:r>
        <w:t>Suppose the Bank of Canada increases the money supply unexpectedly</w:t>
      </w:r>
    </w:p>
    <w:p w:rsidR="00E45D41" w:rsidRDefault="00E45D41" w:rsidP="00E45D41">
      <w:pPr>
        <w:pStyle w:val="NoSpacing"/>
        <w:ind w:left="2160"/>
      </w:pPr>
      <w:r>
        <w:t>In the long run, P will rise and P &gt; P</w:t>
      </w:r>
      <w:r>
        <w:rPr>
          <w:vertAlign w:val="subscript"/>
        </w:rPr>
        <w:t>E</w:t>
      </w:r>
    </w:p>
    <w:p w:rsidR="00E45D41" w:rsidRDefault="00E45D41" w:rsidP="00E45D41">
      <w:pPr>
        <w:pStyle w:val="NoSpacing"/>
        <w:ind w:left="2160"/>
      </w:pPr>
      <w:r>
        <w:t>In the short run, some firms raise their prices immediately, but others delay doing so (but eventually do) because of menu costs</w:t>
      </w:r>
    </w:p>
    <w:p w:rsidR="00E45D41" w:rsidRDefault="00E45D41" w:rsidP="00E45D41">
      <w:pPr>
        <w:pStyle w:val="NoSpacing"/>
        <w:ind w:left="2160"/>
      </w:pPr>
      <w:r>
        <w:t>While their prices are relatively low, firms with menu costs experience increased sales, so they increase employment and output</w:t>
      </w:r>
    </w:p>
    <w:p w:rsidR="00E45D41" w:rsidRDefault="00E45D41" w:rsidP="00E45D41">
      <w:pPr>
        <w:pStyle w:val="NoSpacing"/>
        <w:ind w:left="1440"/>
      </w:pPr>
      <w:r>
        <w:t>Hence, higher than expected P causes higher Y, and the SRAS curve slopes upward</w:t>
      </w:r>
    </w:p>
    <w:p w:rsidR="00E45D41" w:rsidRDefault="00E45D41" w:rsidP="00E45D41">
      <w:pPr>
        <w:pStyle w:val="NoSpacing"/>
        <w:ind w:left="1440"/>
      </w:pPr>
      <w:r>
        <w:t>The opposite would occur if the money supply was lower than expected so that P &lt; P</w:t>
      </w:r>
      <w:r>
        <w:rPr>
          <w:vertAlign w:val="subscript"/>
        </w:rPr>
        <w:t>E</w:t>
      </w:r>
    </w:p>
    <w:p w:rsidR="00E45D41" w:rsidRDefault="00E45D41" w:rsidP="00E45D41">
      <w:pPr>
        <w:pStyle w:val="NoSpacing"/>
        <w:ind w:left="720"/>
      </w:pPr>
      <w:r>
        <w:t>Theory 3: The Misperceptions Theory</w:t>
      </w:r>
    </w:p>
    <w:p w:rsidR="00E45D41" w:rsidRDefault="00E45D41" w:rsidP="00E45D41">
      <w:pPr>
        <w:pStyle w:val="NoSpacing"/>
        <w:ind w:left="1440"/>
      </w:pPr>
      <w:r>
        <w:t>Imperfection: firms may temporarily confuse changes in P with changes in the price of the products they sell, so that they believe their relative price has changed</w:t>
      </w:r>
    </w:p>
    <w:p w:rsidR="00E45D41" w:rsidRDefault="00E45D41" w:rsidP="00E45D41">
      <w:pPr>
        <w:pStyle w:val="NoSpacing"/>
        <w:ind w:left="1440"/>
      </w:pPr>
      <w:r>
        <w:t>Suppose P &gt; P</w:t>
      </w:r>
      <w:r>
        <w:rPr>
          <w:vertAlign w:val="subscript"/>
        </w:rPr>
        <w:t>E</w:t>
      </w:r>
      <w:r>
        <w:t>, and a firm sees its price rise before realizing all prices are rising</w:t>
      </w:r>
    </w:p>
    <w:p w:rsidR="00E45D41" w:rsidRDefault="00E45D41" w:rsidP="00E45D41">
      <w:pPr>
        <w:pStyle w:val="NoSpacing"/>
        <w:ind w:left="2160"/>
      </w:pPr>
      <w:r>
        <w:t>The firm may believe its relative price is rising, and may increase employment and output</w:t>
      </w:r>
    </w:p>
    <w:p w:rsidR="00E45D41" w:rsidRDefault="00E45D41" w:rsidP="00E45D41">
      <w:pPr>
        <w:pStyle w:val="NoSpacing"/>
        <w:ind w:left="2160"/>
      </w:pPr>
      <w:r>
        <w:t>Hence, higher than expected P causes higher Y, and the SRAS curve slopes upwards</w:t>
      </w:r>
    </w:p>
    <w:p w:rsidR="00E45D41" w:rsidRDefault="00E45D41" w:rsidP="00E45D41">
      <w:pPr>
        <w:pStyle w:val="NoSpacing"/>
        <w:ind w:left="1440"/>
        <w:rPr>
          <w:vertAlign w:val="subscript"/>
        </w:rPr>
      </w:pPr>
      <w:r>
        <w:t>The opposite would occur if P &lt; P</w:t>
      </w:r>
      <w:r>
        <w:rPr>
          <w:vertAlign w:val="subscript"/>
        </w:rPr>
        <w:t>E</w:t>
      </w:r>
    </w:p>
    <w:p w:rsidR="00E45D41" w:rsidRDefault="00E45D41" w:rsidP="00E45D41">
      <w:pPr>
        <w:pStyle w:val="NoSpacing"/>
        <w:ind w:left="2160"/>
      </w:pPr>
      <w:r>
        <w:t>Workers too could notice a rise in their wage before they notice a rise in P and react by increasing the quantity of labor they supply</w:t>
      </w:r>
    </w:p>
    <w:p w:rsidR="00E45D41" w:rsidRDefault="00E45D41" w:rsidP="00E45D41">
      <w:pPr>
        <w:pStyle w:val="NoSpacing"/>
        <w:ind w:left="1440"/>
      </w:pPr>
      <w:r>
        <w:t>Of the three theories, this one may be the least plausible</w:t>
      </w:r>
    </w:p>
    <w:p w:rsidR="00E45D41" w:rsidRDefault="00E45D41" w:rsidP="00E45D41">
      <w:pPr>
        <w:pStyle w:val="NoSpacing"/>
        <w:ind w:left="2160"/>
      </w:pPr>
      <w:r>
        <w:t>Firms have a strong incentive not to mistake a general price increase for a relative price increase</w:t>
      </w:r>
    </w:p>
    <w:p w:rsidR="00E45D41" w:rsidRDefault="00E45D41" w:rsidP="00E45D41">
      <w:pPr>
        <w:pStyle w:val="NoSpacing"/>
        <w:ind w:left="2160"/>
      </w:pPr>
      <w:r>
        <w:t>Informational about the price level is costless and available with only a short lag (the CPI is published monthly and reported widely)</w:t>
      </w:r>
    </w:p>
    <w:p w:rsidR="00E45D41" w:rsidRDefault="004D228C" w:rsidP="004D228C">
      <w:pPr>
        <w:pStyle w:val="NoSpacing"/>
      </w:pPr>
      <w:r>
        <w:t>What the 3 Theories Have in Common</w:t>
      </w:r>
    </w:p>
    <w:p w:rsidR="004D228C" w:rsidRDefault="00C374FD" w:rsidP="004D228C">
      <w:pPr>
        <w:pStyle w:val="NoSpacing"/>
        <w:ind w:left="720"/>
      </w:pPr>
      <w:r>
        <w:t>In all 3, Y deviates from Y</w:t>
      </w:r>
      <w:r>
        <w:rPr>
          <w:vertAlign w:val="subscript"/>
        </w:rPr>
        <w:t>N</w:t>
      </w:r>
      <w:r>
        <w:t xml:space="preserve"> when P deviates from P</w:t>
      </w:r>
      <w:r>
        <w:rPr>
          <w:vertAlign w:val="subscript"/>
        </w:rPr>
        <w:t>E</w:t>
      </w:r>
    </w:p>
    <w:p w:rsidR="00C374FD" w:rsidRDefault="00C374FD" w:rsidP="004D228C">
      <w:pPr>
        <w:pStyle w:val="NoSpacing"/>
        <w:ind w:left="720"/>
      </w:pPr>
      <w:r>
        <w:t>Y = Y</w:t>
      </w:r>
      <w:r>
        <w:rPr>
          <w:vertAlign w:val="subscript"/>
        </w:rPr>
        <w:t>N</w:t>
      </w:r>
      <w:r>
        <w:t xml:space="preserve"> + a(P – P</w:t>
      </w:r>
      <w:r>
        <w:rPr>
          <w:vertAlign w:val="subscript"/>
        </w:rPr>
        <w:t>E</w:t>
      </w:r>
      <w:r>
        <w:t>)</w:t>
      </w:r>
    </w:p>
    <w:p w:rsidR="00C374FD" w:rsidRDefault="00C374FD" w:rsidP="00C374FD">
      <w:pPr>
        <w:pStyle w:val="NoSpacing"/>
      </w:pPr>
      <w:r>
        <w:t>SRAS and LRAS</w:t>
      </w:r>
    </w:p>
    <w:p w:rsidR="00C374FD" w:rsidRDefault="003A2EE6" w:rsidP="00C374FD">
      <w:pPr>
        <w:pStyle w:val="NoSpacing"/>
        <w:ind w:left="720"/>
      </w:pPr>
      <w:r>
        <w:t>The imperfections underlying these theories are temporary</w:t>
      </w:r>
    </w:p>
    <w:p w:rsidR="003A2EE6" w:rsidRDefault="003A2EE6" w:rsidP="00C374FD">
      <w:pPr>
        <w:pStyle w:val="NoSpacing"/>
        <w:ind w:left="720"/>
      </w:pPr>
      <w:r>
        <w:t>Over time:</w:t>
      </w:r>
    </w:p>
    <w:p w:rsidR="003A2EE6" w:rsidRDefault="003A2EE6" w:rsidP="003A2EE6">
      <w:pPr>
        <w:pStyle w:val="NoSpacing"/>
        <w:ind w:left="1440"/>
      </w:pPr>
      <w:r>
        <w:t>Sticky wages and sticky prices become flexible</w:t>
      </w:r>
    </w:p>
    <w:p w:rsidR="003A2EE6" w:rsidRDefault="003A2EE6" w:rsidP="003A2EE6">
      <w:pPr>
        <w:pStyle w:val="NoSpacing"/>
        <w:ind w:left="1440"/>
      </w:pPr>
      <w:r>
        <w:t>Misperceptions are corrected</w:t>
      </w:r>
    </w:p>
    <w:p w:rsidR="003A2EE6" w:rsidRDefault="003A2EE6" w:rsidP="003A2EE6">
      <w:pPr>
        <w:pStyle w:val="NoSpacing"/>
        <w:ind w:left="1440"/>
      </w:pPr>
      <w:r>
        <w:t>Thus, in the LR, P</w:t>
      </w:r>
      <w:r>
        <w:rPr>
          <w:vertAlign w:val="subscript"/>
        </w:rPr>
        <w:t>E</w:t>
      </w:r>
      <w:r>
        <w:t xml:space="preserve"> = P, Y = Y</w:t>
      </w:r>
      <w:r>
        <w:rPr>
          <w:vertAlign w:val="subscript"/>
        </w:rPr>
        <w:t>N</w:t>
      </w:r>
      <w:r>
        <w:t xml:space="preserve"> and the AS curve is vertical</w:t>
      </w:r>
    </w:p>
    <w:p w:rsidR="003A2EE6" w:rsidRDefault="003A2EE6" w:rsidP="003A2EE6">
      <w:pPr>
        <w:pStyle w:val="NoSpacing"/>
        <w:ind w:left="720"/>
      </w:pPr>
      <w:r>
        <w:t>Interpretation:</w:t>
      </w:r>
    </w:p>
    <w:p w:rsidR="003A2EE6" w:rsidRDefault="003A2EE6" w:rsidP="003A2EE6">
      <w:pPr>
        <w:pStyle w:val="NoSpacing"/>
        <w:ind w:left="1440"/>
      </w:pPr>
      <w:r>
        <w:t>In the SR, people may be fooled about the price level, or they may be locked into wages or prices that were set before they knew what the price level would actually be</w:t>
      </w:r>
    </w:p>
    <w:p w:rsidR="003A2EE6" w:rsidRDefault="003A2EE6" w:rsidP="003A2EE6">
      <w:pPr>
        <w:pStyle w:val="NoSpacing"/>
        <w:ind w:left="1440"/>
      </w:pPr>
      <w:r>
        <w:tab/>
        <w:t>Hence, P may differ from P</w:t>
      </w:r>
      <w:r>
        <w:rPr>
          <w:vertAlign w:val="subscript"/>
        </w:rPr>
        <w:t>E</w:t>
      </w:r>
    </w:p>
    <w:p w:rsidR="003A2EE6" w:rsidRDefault="003A2EE6" w:rsidP="003A2EE6">
      <w:pPr>
        <w:pStyle w:val="NoSpacing"/>
        <w:ind w:left="1440"/>
      </w:pPr>
      <w:r>
        <w:t>But in the LR, expectations catch up to reality, P</w:t>
      </w:r>
      <w:r>
        <w:rPr>
          <w:vertAlign w:val="subscript"/>
        </w:rPr>
        <w:t>E</w:t>
      </w:r>
      <w:r>
        <w:t xml:space="preserve"> = P, and therefore Y = Y</w:t>
      </w:r>
      <w:r>
        <w:rPr>
          <w:vertAlign w:val="subscript"/>
        </w:rPr>
        <w:t>N</w:t>
      </w:r>
      <w:r>
        <w:t xml:space="preserve"> as in the Classical Model</w:t>
      </w:r>
    </w:p>
    <w:p w:rsidR="003A2EE6" w:rsidRDefault="003A2EE6" w:rsidP="003A2EE6">
      <w:pPr>
        <w:pStyle w:val="NoSpacing"/>
        <w:ind w:left="720"/>
      </w:pPr>
      <w:r>
        <w:t>Thus, our theory of economic fluctuations is basically the Classical model augmented with some kind of temporary market imperfection</w:t>
      </w:r>
    </w:p>
    <w:p w:rsidR="003A2EE6" w:rsidRDefault="003A2EE6" w:rsidP="003A2EE6">
      <w:pPr>
        <w:pStyle w:val="NoSpacing"/>
        <w:ind w:left="1440"/>
      </w:pPr>
      <w:r>
        <w:t>The impact of the market imperfection occurs only in the short run, so the long-run behavior of our model is Classical</w:t>
      </w:r>
    </w:p>
    <w:p w:rsidR="003A2EE6" w:rsidRDefault="003A2EE6" w:rsidP="003A2EE6">
      <w:pPr>
        <w:pStyle w:val="NoSpacing"/>
      </w:pPr>
      <w:r>
        <w:t>Why the SRAS Curve Might Shift</w:t>
      </w:r>
    </w:p>
    <w:p w:rsidR="003A2EE6" w:rsidRDefault="00C52C62" w:rsidP="003A2EE6">
      <w:pPr>
        <w:pStyle w:val="NoSpacing"/>
        <w:ind w:left="720"/>
      </w:pPr>
      <w:r>
        <w:t>Everything that shifts LRAS shifts SRAS too</w:t>
      </w:r>
    </w:p>
    <w:p w:rsidR="00C52C62" w:rsidRDefault="00C52C62" w:rsidP="003A2EE6">
      <w:pPr>
        <w:pStyle w:val="NoSpacing"/>
        <w:ind w:left="720"/>
      </w:pPr>
      <w:r>
        <w:t>In addition, P</w:t>
      </w:r>
      <w:r>
        <w:rPr>
          <w:vertAlign w:val="subscript"/>
        </w:rPr>
        <w:t>E</w:t>
      </w:r>
      <w:r>
        <w:t xml:space="preserve"> shifts SRAS:</w:t>
      </w:r>
    </w:p>
    <w:p w:rsidR="00C52C62" w:rsidRDefault="00C52C62" w:rsidP="00C52C62">
      <w:pPr>
        <w:pStyle w:val="NoSpacing"/>
        <w:ind w:left="1440"/>
      </w:pPr>
      <w:r>
        <w:lastRenderedPageBreak/>
        <w:t>If P</w:t>
      </w:r>
      <w:r>
        <w:rPr>
          <w:vertAlign w:val="subscript"/>
        </w:rPr>
        <w:t xml:space="preserve">E </w:t>
      </w:r>
      <w:r>
        <w:t>rises, workers &amp; firms set higher wages</w:t>
      </w:r>
    </w:p>
    <w:p w:rsidR="00C52C62" w:rsidRDefault="00C52C62" w:rsidP="00C52C62">
      <w:pPr>
        <w:pStyle w:val="NoSpacing"/>
        <w:ind w:left="1440"/>
      </w:pPr>
      <w:r>
        <w:t>At each P, production is less profitable, Y falls and SRAS shifts left</w:t>
      </w:r>
    </w:p>
    <w:p w:rsidR="00C52C62" w:rsidRDefault="00C52C62" w:rsidP="00C52C62">
      <w:pPr>
        <w:pStyle w:val="NoSpacing"/>
        <w:ind w:left="1440"/>
      </w:pPr>
      <w:r>
        <w:t>The influence of expectations on the position of the SRAS curve is key in explaining how an economy transitions from SR to the LR</w:t>
      </w:r>
    </w:p>
    <w:p w:rsidR="00C52C62" w:rsidRDefault="00C52C62" w:rsidP="00C52C62">
      <w:pPr>
        <w:pStyle w:val="NoSpacing"/>
      </w:pPr>
      <w:r>
        <w:t>The Long-Run Equilibrium</w:t>
      </w:r>
    </w:p>
    <w:p w:rsidR="00C52C62" w:rsidRDefault="00C52C62" w:rsidP="00C52C62">
      <w:pPr>
        <w:pStyle w:val="NoSpacing"/>
        <w:ind w:left="720"/>
      </w:pPr>
      <w:r>
        <w:t xml:space="preserve">In the long-run equilibrium, </w:t>
      </w:r>
      <w:r w:rsidR="006A58DD">
        <w:t>P</w:t>
      </w:r>
      <w:r w:rsidR="006A58DD">
        <w:rPr>
          <w:vertAlign w:val="subscript"/>
        </w:rPr>
        <w:t>E</w:t>
      </w:r>
      <w:r w:rsidR="006A58DD">
        <w:t xml:space="preserve"> = P, Y = Y</w:t>
      </w:r>
      <w:r w:rsidR="006A58DD">
        <w:rPr>
          <w:vertAlign w:val="subscript"/>
        </w:rPr>
        <w:t>N</w:t>
      </w:r>
      <w:r w:rsidR="006A58DD">
        <w:t>, and unemployment is at its natural rate</w:t>
      </w:r>
    </w:p>
    <w:p w:rsidR="006A58DD" w:rsidRDefault="006A58DD" w:rsidP="00B22E5B">
      <w:pPr>
        <w:pStyle w:val="NoSpacing"/>
        <w:ind w:left="720"/>
      </w:pPr>
      <w:r>
        <w:t>For simplicity, this will be our starting point for analyzing fl</w:t>
      </w:r>
      <w:r w:rsidR="00B22E5B">
        <w:t>uctuations in economic activity</w:t>
      </w:r>
    </w:p>
    <w:p w:rsidR="006A58DD" w:rsidRDefault="006A58DD" w:rsidP="006A58DD">
      <w:pPr>
        <w:pStyle w:val="NoSpacing"/>
      </w:pPr>
      <w:r>
        <w:t>Fluctuations in Economic Activity</w:t>
      </w:r>
    </w:p>
    <w:p w:rsidR="006A58DD" w:rsidRDefault="006A58DD" w:rsidP="006A58DD">
      <w:pPr>
        <w:pStyle w:val="NoSpacing"/>
        <w:ind w:left="720"/>
      </w:pPr>
      <w:r>
        <w:t>Caused by events that shift the AD and/or AS curves</w:t>
      </w:r>
    </w:p>
    <w:p w:rsidR="006A58DD" w:rsidRDefault="006A58DD" w:rsidP="006A58DD">
      <w:pPr>
        <w:pStyle w:val="NoSpacing"/>
        <w:ind w:left="720"/>
      </w:pPr>
      <w:r>
        <w:t>Four steps to analyzing economic fluctuations</w:t>
      </w:r>
    </w:p>
    <w:p w:rsidR="006A58DD" w:rsidRDefault="006A58DD" w:rsidP="006A58DD">
      <w:pPr>
        <w:pStyle w:val="NoSpacing"/>
        <w:numPr>
          <w:ilvl w:val="0"/>
          <w:numId w:val="11"/>
        </w:numPr>
      </w:pPr>
      <w:r>
        <w:t>Determine whether the event shifts AD or AS</w:t>
      </w:r>
    </w:p>
    <w:p w:rsidR="006A58DD" w:rsidRDefault="006A58DD" w:rsidP="006A58DD">
      <w:pPr>
        <w:pStyle w:val="NoSpacing"/>
        <w:numPr>
          <w:ilvl w:val="0"/>
          <w:numId w:val="11"/>
        </w:numPr>
      </w:pPr>
      <w:r>
        <w:t>Determine whether curve shifts left or right</w:t>
      </w:r>
    </w:p>
    <w:p w:rsidR="006A58DD" w:rsidRDefault="006A58DD" w:rsidP="006A58DD">
      <w:pPr>
        <w:pStyle w:val="NoSpacing"/>
        <w:numPr>
          <w:ilvl w:val="0"/>
          <w:numId w:val="11"/>
        </w:numPr>
      </w:pPr>
      <w:r>
        <w:t>Use the AD/AS diagram to see how the shift changes Y and P in the short run</w:t>
      </w:r>
    </w:p>
    <w:p w:rsidR="006A58DD" w:rsidRDefault="006A58DD" w:rsidP="006A58DD">
      <w:pPr>
        <w:pStyle w:val="NoSpacing"/>
        <w:numPr>
          <w:ilvl w:val="0"/>
          <w:numId w:val="11"/>
        </w:numPr>
      </w:pPr>
      <w:r>
        <w:t>Use the AD/AS diagram to see how economy moves from the new SR equilibrium to new LR equilibrium</w:t>
      </w:r>
    </w:p>
    <w:p w:rsidR="006A58DD" w:rsidRDefault="006A58DD" w:rsidP="006A58DD">
      <w:pPr>
        <w:pStyle w:val="NoSpacing"/>
      </w:pPr>
      <w:r>
        <w:t>The Effects of a Shift in AD</w:t>
      </w:r>
    </w:p>
    <w:p w:rsidR="006A58DD" w:rsidRDefault="00263A3A" w:rsidP="006A58DD">
      <w:pPr>
        <w:pStyle w:val="NoSpacing"/>
        <w:ind w:left="720"/>
      </w:pPr>
      <w:r>
        <w:t>Event: Stock market crash</w:t>
      </w:r>
    </w:p>
    <w:p w:rsidR="00263A3A" w:rsidRDefault="00263A3A" w:rsidP="00263A3A">
      <w:pPr>
        <w:pStyle w:val="NoSpacing"/>
        <w:numPr>
          <w:ilvl w:val="0"/>
          <w:numId w:val="12"/>
        </w:numPr>
      </w:pPr>
      <w:r>
        <w:t>Affects C, AD curve</w:t>
      </w:r>
    </w:p>
    <w:p w:rsidR="00263A3A" w:rsidRDefault="00263A3A" w:rsidP="00263A3A">
      <w:pPr>
        <w:pStyle w:val="NoSpacing"/>
        <w:numPr>
          <w:ilvl w:val="0"/>
          <w:numId w:val="12"/>
        </w:numPr>
      </w:pPr>
      <w:r>
        <w:t>C falls, so AD shifts left</w:t>
      </w:r>
    </w:p>
    <w:p w:rsidR="00263A3A" w:rsidRDefault="00263A3A" w:rsidP="00263A3A">
      <w:pPr>
        <w:pStyle w:val="NoSpacing"/>
        <w:numPr>
          <w:ilvl w:val="0"/>
          <w:numId w:val="12"/>
        </w:numPr>
      </w:pPr>
      <w:r>
        <w:t>SR equilibrium at B. P and Y lower; unemployment higher (Recession)</w:t>
      </w:r>
    </w:p>
    <w:p w:rsidR="00263A3A" w:rsidRDefault="00263A3A" w:rsidP="00263A3A">
      <w:pPr>
        <w:pStyle w:val="NoSpacing"/>
        <w:numPr>
          <w:ilvl w:val="0"/>
          <w:numId w:val="12"/>
        </w:numPr>
      </w:pPr>
      <w:r>
        <w:t>Over time, P</w:t>
      </w:r>
      <w:r>
        <w:rPr>
          <w:vertAlign w:val="subscript"/>
        </w:rPr>
        <w:t>E</w:t>
      </w:r>
      <w:r>
        <w:t xml:space="preserve"> falls. SRAS shifts right. LR equilibrium at C. Y and unemployment back at initial levels.</w:t>
      </w:r>
    </w:p>
    <w:p w:rsidR="00263A3A" w:rsidRDefault="00263A3A" w:rsidP="00263A3A">
      <w:pPr>
        <w:pStyle w:val="NoSpacing"/>
      </w:pPr>
      <w:r>
        <w:t>The Effects of a Shift in AD: Generalized</w:t>
      </w:r>
    </w:p>
    <w:p w:rsidR="00263A3A" w:rsidRDefault="00E357C4" w:rsidP="00263A3A">
      <w:pPr>
        <w:pStyle w:val="NoSpacing"/>
        <w:ind w:left="720"/>
      </w:pPr>
      <w:r>
        <w:t>The results from this exercise apply to any event that shifts AD to the left</w:t>
      </w:r>
    </w:p>
    <w:p w:rsidR="00E357C4" w:rsidRDefault="00E357C4" w:rsidP="00263A3A">
      <w:pPr>
        <w:pStyle w:val="NoSpacing"/>
        <w:ind w:left="720"/>
      </w:pPr>
      <w:r>
        <w:t>The new SR equilibrium (point B) has lower P and Y, and higher unemployment</w:t>
      </w:r>
    </w:p>
    <w:p w:rsidR="00E357C4" w:rsidRDefault="00E357C4" w:rsidP="00263A3A">
      <w:pPr>
        <w:pStyle w:val="NoSpacing"/>
        <w:ind w:left="720"/>
      </w:pPr>
      <w:r>
        <w:t>Since P &lt; P</w:t>
      </w:r>
      <w:r>
        <w:rPr>
          <w:vertAlign w:val="subscript"/>
        </w:rPr>
        <w:t>E</w:t>
      </w:r>
      <w:r>
        <w:t>, P</w:t>
      </w:r>
      <w:r>
        <w:rPr>
          <w:vertAlign w:val="subscript"/>
        </w:rPr>
        <w:t>E</w:t>
      </w:r>
      <w:r>
        <w:t xml:space="preserve"> falls over time causing wages and prices fall</w:t>
      </w:r>
    </w:p>
    <w:p w:rsidR="00E357C4" w:rsidRDefault="00E357C4" w:rsidP="00263A3A">
      <w:pPr>
        <w:pStyle w:val="NoSpacing"/>
        <w:ind w:left="720"/>
      </w:pPr>
      <w:r>
        <w:t>This causes the SRAS curve to shift right</w:t>
      </w:r>
    </w:p>
    <w:p w:rsidR="00E357C4" w:rsidRDefault="00E357C4" w:rsidP="00E357C4">
      <w:pPr>
        <w:pStyle w:val="NoSpacing"/>
        <w:ind w:left="1440"/>
      </w:pPr>
      <w:r>
        <w:t>It will continue to do so until P = P</w:t>
      </w:r>
      <w:r>
        <w:rPr>
          <w:vertAlign w:val="subscript"/>
        </w:rPr>
        <w:t>E</w:t>
      </w:r>
      <w:r>
        <w:t>, and the economy returns to its natural rates of output and unemployment (point C)</w:t>
      </w:r>
    </w:p>
    <w:p w:rsidR="00E357C4" w:rsidRDefault="00E357C4" w:rsidP="00E357C4">
      <w:pPr>
        <w:pStyle w:val="NoSpacing"/>
        <w:ind w:left="720"/>
      </w:pPr>
      <w:r>
        <w:t>In the absence of policy intervention, the economy “self-corrects” – the shift in AD is fully reflected in lower P</w:t>
      </w:r>
    </w:p>
    <w:p w:rsidR="00E357C4" w:rsidRDefault="00E357C4" w:rsidP="00E357C4">
      <w:pPr>
        <w:pStyle w:val="NoSpacing"/>
        <w:ind w:left="720"/>
      </w:pPr>
      <w:r>
        <w:t>Of course, this process takes time, and policymakers may not want to wait</w:t>
      </w:r>
    </w:p>
    <w:p w:rsidR="00E357C4" w:rsidRDefault="00D61AB5" w:rsidP="00E357C4">
      <w:pPr>
        <w:pStyle w:val="NoSpacing"/>
        <w:ind w:left="720"/>
      </w:pPr>
      <w:r>
        <w:tab/>
        <w:t>They could use fiscal or monetary policy to shift AD right and move the economy back to the</w:t>
      </w:r>
      <w:r>
        <w:tab/>
      </w:r>
      <w:r>
        <w:tab/>
        <w:t>starting point (point A)</w:t>
      </w:r>
    </w:p>
    <w:p w:rsidR="00C50F93" w:rsidRDefault="00C50F93" w:rsidP="00CD76A7">
      <w:pPr>
        <w:pStyle w:val="NoSpacing"/>
      </w:pPr>
      <w:r>
        <w:t>A: Working With the Model (see slide 45)</w:t>
      </w:r>
    </w:p>
    <w:p w:rsidR="00C50F93" w:rsidRDefault="00C50F93" w:rsidP="00C50F93">
      <w:pPr>
        <w:pStyle w:val="NoSpacing"/>
        <w:ind w:left="720"/>
      </w:pPr>
      <w:r>
        <w:t>Event: Boom in the US</w:t>
      </w:r>
    </w:p>
    <w:p w:rsidR="00C50F93" w:rsidRDefault="00C50F93" w:rsidP="00C50F93">
      <w:pPr>
        <w:pStyle w:val="NoSpacing"/>
        <w:ind w:left="720"/>
      </w:pPr>
      <w:r>
        <w:t>1. Affects NX, AD curve</w:t>
      </w:r>
    </w:p>
    <w:p w:rsidR="00C50F93" w:rsidRDefault="00C50F93" w:rsidP="00C50F93">
      <w:pPr>
        <w:pStyle w:val="NoSpacing"/>
        <w:ind w:left="720"/>
      </w:pPr>
      <w:r>
        <w:t>2. Shifts AD right</w:t>
      </w:r>
    </w:p>
    <w:p w:rsidR="00C50F93" w:rsidRDefault="00C50F93" w:rsidP="00C50F93">
      <w:pPr>
        <w:pStyle w:val="NoSpacing"/>
        <w:ind w:left="720"/>
      </w:pPr>
      <w:r>
        <w:t>3. SR equilibrium at B. P and Y higher, unemployment lower (expansion)</w:t>
      </w:r>
    </w:p>
    <w:p w:rsidR="00C50F93" w:rsidRDefault="00C50F93" w:rsidP="00C50F93">
      <w:pPr>
        <w:pStyle w:val="NoSpacing"/>
        <w:ind w:left="720"/>
      </w:pPr>
      <w:r>
        <w:t>4. Over time, P</w:t>
      </w:r>
      <w:r>
        <w:rPr>
          <w:vertAlign w:val="subscript"/>
        </w:rPr>
        <w:t>E</w:t>
      </w:r>
      <w:r>
        <w:t xml:space="preserve"> rises. SRAS shifts left. LR equilibrium at C. Y and unemployment back at initial levels</w:t>
      </w:r>
    </w:p>
    <w:p w:rsidR="00C50F93" w:rsidRDefault="00C50F93" w:rsidP="00C50F93">
      <w:pPr>
        <w:pStyle w:val="NoSpacing"/>
      </w:pPr>
      <w:r>
        <w:t>The Effects of a Shift in SRAS</w:t>
      </w:r>
    </w:p>
    <w:p w:rsidR="00C50F93" w:rsidRDefault="00C50F93" w:rsidP="00C50F93">
      <w:pPr>
        <w:pStyle w:val="NoSpacing"/>
        <w:ind w:left="720"/>
      </w:pPr>
      <w:r>
        <w:t>Event: Temporary rise in oil</w:t>
      </w:r>
    </w:p>
    <w:p w:rsidR="00C50F93" w:rsidRDefault="00C50F93" w:rsidP="00C50F93">
      <w:pPr>
        <w:pStyle w:val="NoSpacing"/>
        <w:ind w:left="720"/>
      </w:pPr>
      <w:r>
        <w:t>1. Increases costs. Shifts SRAS.</w:t>
      </w:r>
    </w:p>
    <w:p w:rsidR="00C50F93" w:rsidRDefault="00C50F93" w:rsidP="00C50F93">
      <w:pPr>
        <w:pStyle w:val="NoSpacing"/>
        <w:ind w:left="720"/>
      </w:pPr>
      <w:r>
        <w:t>2. SRAS shifts left.</w:t>
      </w:r>
    </w:p>
    <w:p w:rsidR="00C50F93" w:rsidRDefault="00C50F93" w:rsidP="00C50F93">
      <w:pPr>
        <w:pStyle w:val="NoSpacing"/>
        <w:ind w:left="720"/>
      </w:pPr>
      <w:r>
        <w:t>3. SR equilibrium at B. P higher, Y lower, unemployment higher. (Stagflation: a period of falling output and rising prices)</w:t>
      </w:r>
    </w:p>
    <w:p w:rsidR="00C50F93" w:rsidRDefault="00C50F93" w:rsidP="00C50F93">
      <w:pPr>
        <w:pStyle w:val="NoSpacing"/>
      </w:pPr>
      <w:r>
        <w:t>Accommodating an Adverse Shift in SRAS</w:t>
      </w:r>
    </w:p>
    <w:p w:rsidR="00C50F93" w:rsidRDefault="00C50F93" w:rsidP="00C50F93">
      <w:pPr>
        <w:pStyle w:val="NoSpacing"/>
        <w:ind w:left="720"/>
      </w:pPr>
      <w:r>
        <w:t>If policymakers do nothing, Low employment causes wages to fall. SRAS shifts right. LR equilibrium at A</w:t>
      </w:r>
    </w:p>
    <w:p w:rsidR="00C50F93" w:rsidRPr="00C50F93" w:rsidRDefault="00C50F93" w:rsidP="00C50F93">
      <w:pPr>
        <w:pStyle w:val="NoSpacing"/>
        <w:ind w:left="720"/>
      </w:pPr>
      <w:r>
        <w:lastRenderedPageBreak/>
        <w:t>If policymakers used fiscal or monetary policy to increase AD, Y would move back to Y</w:t>
      </w:r>
      <w:r>
        <w:rPr>
          <w:vertAlign w:val="subscript"/>
        </w:rPr>
        <w:t>N</w:t>
      </w:r>
      <w:r>
        <w:t>, but at a permanently higher P. LR equilibrium at C)</w:t>
      </w:r>
    </w:p>
    <w:p w:rsidR="00CD76A7" w:rsidRDefault="00CD76A7" w:rsidP="00CD76A7">
      <w:pPr>
        <w:pStyle w:val="NoSpacing"/>
      </w:pPr>
      <w:r>
        <w:t>Canadian Real GDP per Person since 1870</w:t>
      </w:r>
    </w:p>
    <w:p w:rsidR="00CD76A7" w:rsidRDefault="00CD76A7" w:rsidP="00CD76A7">
      <w:pPr>
        <w:pStyle w:val="NoSpacing"/>
        <w:ind w:left="720"/>
      </w:pPr>
      <w:r>
        <w:t>Text pages 361-363</w:t>
      </w:r>
    </w:p>
    <w:p w:rsidR="00033EAC" w:rsidRDefault="00033EAC" w:rsidP="00CD76A7">
      <w:pPr>
        <w:pStyle w:val="NoSpacing"/>
        <w:ind w:left="720"/>
      </w:pPr>
      <w:r>
        <w:t>Red line – average growth rate</w:t>
      </w:r>
    </w:p>
    <w:p w:rsidR="00033EAC" w:rsidRDefault="00033EAC" w:rsidP="00033EAC">
      <w:pPr>
        <w:pStyle w:val="NoSpacing"/>
        <w:ind w:left="720"/>
      </w:pPr>
      <w:r>
        <w:t>That is the long run increase in real GDP</w:t>
      </w:r>
    </w:p>
    <w:p w:rsidR="00CD76A7" w:rsidRDefault="00CD76A7" w:rsidP="00CD76A7">
      <w:pPr>
        <w:pStyle w:val="NoSpacing"/>
      </w:pPr>
      <w:r>
        <w:t>John Maynard Keynes, 1883-1946</w:t>
      </w:r>
    </w:p>
    <w:p w:rsidR="00CD76A7" w:rsidRDefault="00CD76A7" w:rsidP="00CD76A7">
      <w:pPr>
        <w:pStyle w:val="NoSpacing"/>
        <w:ind w:left="720"/>
      </w:pPr>
      <w:r>
        <w:t>Much of the theory in this chapter and the one that follows originates in the work of Keynes</w:t>
      </w:r>
    </w:p>
    <w:p w:rsidR="00033EAC" w:rsidRDefault="00033EAC" w:rsidP="00033EAC">
      <w:pPr>
        <w:pStyle w:val="NoSpacing"/>
        <w:ind w:left="720"/>
      </w:pPr>
      <w:r>
        <w:t>During the time of the Great Depression</w:t>
      </w:r>
    </w:p>
    <w:p w:rsidR="00CD76A7" w:rsidRDefault="00CD76A7" w:rsidP="00CD76A7">
      <w:pPr>
        <w:pStyle w:val="NoSpacing"/>
        <w:ind w:left="720"/>
      </w:pPr>
      <w:r>
        <w:t xml:space="preserve">He argued that recessions and depressions can result from inadequate demand </w:t>
      </w:r>
    </w:p>
    <w:p w:rsidR="00CD76A7" w:rsidRDefault="00CD76A7" w:rsidP="00CD76A7">
      <w:pPr>
        <w:pStyle w:val="NoSpacing"/>
        <w:ind w:left="720"/>
      </w:pPr>
      <w:r>
        <w:tab/>
        <w:t>So policymakers should shift AD</w:t>
      </w:r>
    </w:p>
    <w:p w:rsidR="00CD76A7" w:rsidRDefault="00CD76A7" w:rsidP="00CD76A7">
      <w:pPr>
        <w:pStyle w:val="NoSpacing"/>
        <w:ind w:left="720"/>
      </w:pPr>
      <w:r>
        <w:t>His famous critique of the long-run focus of classical theory:</w:t>
      </w:r>
    </w:p>
    <w:p w:rsidR="00CD76A7" w:rsidRDefault="00CD76A7" w:rsidP="00CD76A7">
      <w:pPr>
        <w:pStyle w:val="NoSpacing"/>
        <w:ind w:left="1440"/>
      </w:pPr>
      <w:r>
        <w:t>The long run is a misleading guide to current affairs. In the long run, we are all dead</w:t>
      </w:r>
    </w:p>
    <w:p w:rsidR="00CD76A7" w:rsidRDefault="00CD76A7" w:rsidP="00CD76A7">
      <w:pPr>
        <w:pStyle w:val="NoSpacing"/>
        <w:ind w:left="1440"/>
      </w:pPr>
      <w:r>
        <w:t>Economists set themselves too easy, too useless a task if in tempestuous seasons they can only tell us when the store is long past, the ocean will be flat</w:t>
      </w:r>
    </w:p>
    <w:p w:rsidR="006621AB" w:rsidRDefault="006621AB" w:rsidP="006621AB">
      <w:pPr>
        <w:pStyle w:val="NoSpacing"/>
      </w:pPr>
    </w:p>
    <w:p w:rsidR="006621AB" w:rsidRPr="00AD0D13" w:rsidRDefault="006621AB" w:rsidP="006621AB">
      <w:pPr>
        <w:pStyle w:val="NoSpacing"/>
        <w:rPr>
          <w:b/>
        </w:rPr>
      </w:pPr>
      <w:r w:rsidRPr="00AD0D13">
        <w:rPr>
          <w:b/>
        </w:rPr>
        <w:t>Chapter 15: The Influence of Monetary &amp; Fiscal Policy on Aggregate Demand</w:t>
      </w:r>
    </w:p>
    <w:p w:rsidR="006621AB" w:rsidRDefault="006621AB" w:rsidP="006621AB">
      <w:pPr>
        <w:pStyle w:val="NoSpacing"/>
      </w:pPr>
      <w:r>
        <w:t>Aggregate Demand</w:t>
      </w:r>
    </w:p>
    <w:p w:rsidR="006621AB" w:rsidRDefault="006621AB" w:rsidP="006621AB">
      <w:pPr>
        <w:pStyle w:val="NoSpacing"/>
        <w:ind w:left="720"/>
      </w:pPr>
      <w:r>
        <w:t>Recall: The AD curve slopes downward for three reasons:</w:t>
      </w:r>
    </w:p>
    <w:p w:rsidR="006621AB" w:rsidRDefault="006621AB" w:rsidP="006621AB">
      <w:pPr>
        <w:pStyle w:val="NoSpacing"/>
        <w:ind w:left="720"/>
      </w:pPr>
      <w:r>
        <w:tab/>
        <w:t>The wealth effect</w:t>
      </w:r>
    </w:p>
    <w:p w:rsidR="006621AB" w:rsidRDefault="006621AB" w:rsidP="006621AB">
      <w:pPr>
        <w:pStyle w:val="NoSpacing"/>
        <w:ind w:left="720"/>
      </w:pPr>
      <w:r>
        <w:tab/>
        <w:t>The interest-rate effect (the most important)</w:t>
      </w:r>
    </w:p>
    <w:p w:rsidR="006621AB" w:rsidRDefault="006621AB" w:rsidP="006621AB">
      <w:pPr>
        <w:pStyle w:val="NoSpacing"/>
        <w:ind w:left="720"/>
      </w:pPr>
      <w:r>
        <w:tab/>
        <w:t>The exchange-rate effect</w:t>
      </w:r>
    </w:p>
    <w:p w:rsidR="006621AB" w:rsidRDefault="006621AB" w:rsidP="006621AB">
      <w:pPr>
        <w:pStyle w:val="NoSpacing"/>
        <w:ind w:left="720"/>
      </w:pPr>
      <w:r>
        <w:t>Of the three, the wealth effect is the least important because money holdings are only a small part of household wealth</w:t>
      </w:r>
    </w:p>
    <w:p w:rsidR="006621AB" w:rsidRDefault="006621AB" w:rsidP="006621AB">
      <w:pPr>
        <w:pStyle w:val="NoSpacing"/>
        <w:ind w:left="720"/>
      </w:pPr>
      <w:r>
        <w:t>In a closed economy, the exchange rate effect does not exist</w:t>
      </w:r>
    </w:p>
    <w:p w:rsidR="006621AB" w:rsidRDefault="006621AB" w:rsidP="006621AB">
      <w:pPr>
        <w:pStyle w:val="NoSpacing"/>
        <w:ind w:left="1440"/>
      </w:pPr>
      <w:r>
        <w:t>But, as we saw in Chapter 12, imports and exports account for between 35% and 40% of Canadian GDP, and have grown greatly since 1960</w:t>
      </w:r>
    </w:p>
    <w:p w:rsidR="006621AB" w:rsidRDefault="006621AB" w:rsidP="006621AB">
      <w:pPr>
        <w:pStyle w:val="NoSpacing"/>
        <w:ind w:left="720"/>
      </w:pPr>
      <w:r>
        <w:t>We will now develop a supply-demand model of the money market to help explain the interest-rate effect and show how monetary policy affects AD</w:t>
      </w:r>
    </w:p>
    <w:p w:rsidR="006621AB" w:rsidRDefault="006621AB" w:rsidP="006621AB">
      <w:pPr>
        <w:pStyle w:val="NoSpacing"/>
      </w:pPr>
      <w:r>
        <w:t>The Theory of Liquidity Preference (Keynes)</w:t>
      </w:r>
    </w:p>
    <w:p w:rsidR="006621AB" w:rsidRDefault="006621AB" w:rsidP="006621AB">
      <w:pPr>
        <w:pStyle w:val="NoSpacing"/>
        <w:ind w:left="720"/>
      </w:pPr>
      <w:r>
        <w:t>A simple theory of interest rate determination for the short run</w:t>
      </w:r>
    </w:p>
    <w:p w:rsidR="006621AB" w:rsidRDefault="006621AB" w:rsidP="006621AB">
      <w:pPr>
        <w:pStyle w:val="NoSpacing"/>
        <w:ind w:left="1440"/>
      </w:pPr>
      <w:r>
        <w:t>The “interest rate” adjusts to balance the supply of, and demand for, money in the market for money</w:t>
      </w:r>
    </w:p>
    <w:p w:rsidR="006621AB" w:rsidRDefault="006B1424" w:rsidP="006621AB">
      <w:pPr>
        <w:pStyle w:val="NoSpacing"/>
        <w:ind w:left="1440"/>
      </w:pPr>
      <w:r>
        <w:t>Note: In the short run, expected inflation is assumed to be constant, so it doesn’t matter if the interest rate is nominal (i) or real (r)</w:t>
      </w:r>
    </w:p>
    <w:p w:rsidR="006B1424" w:rsidRDefault="006B1424" w:rsidP="006621AB">
      <w:pPr>
        <w:pStyle w:val="NoSpacing"/>
        <w:ind w:left="1440"/>
      </w:pPr>
      <w:r>
        <w:tab/>
        <w:t>If I rises, so does r, and by an equal amount</w:t>
      </w:r>
    </w:p>
    <w:p w:rsidR="006B1424" w:rsidRDefault="006B1424" w:rsidP="006B1424">
      <w:pPr>
        <w:pStyle w:val="NoSpacing"/>
        <w:ind w:left="720"/>
      </w:pPr>
      <w:r>
        <w:t>The money supply (MS) is set by the Bank of Canada, and does not depend on the interest rate</w:t>
      </w:r>
    </w:p>
    <w:p w:rsidR="006B1424" w:rsidRDefault="006B1424" w:rsidP="006B1424">
      <w:pPr>
        <w:pStyle w:val="NoSpacing"/>
        <w:ind w:left="1440"/>
      </w:pPr>
      <w:r>
        <w:t>Open market operations are one method to change the MS</w:t>
      </w:r>
    </w:p>
    <w:p w:rsidR="006B1424" w:rsidRDefault="006B1424" w:rsidP="006B1424">
      <w:pPr>
        <w:pStyle w:val="NoSpacing"/>
        <w:ind w:left="1440"/>
      </w:pPr>
      <w:r>
        <w:tab/>
        <w:t>Buying and selling of government bonds</w:t>
      </w:r>
    </w:p>
    <w:p w:rsidR="006B1424" w:rsidRDefault="006B1424" w:rsidP="006B1424">
      <w:pPr>
        <w:pStyle w:val="NoSpacing"/>
        <w:ind w:left="1440"/>
      </w:pPr>
      <w:r>
        <w:tab/>
        <w:t>Foreign exchange market operations</w:t>
      </w:r>
    </w:p>
    <w:p w:rsidR="006B1424" w:rsidRDefault="006B1424" w:rsidP="006B1424">
      <w:pPr>
        <w:pStyle w:val="NoSpacing"/>
        <w:ind w:left="1440"/>
      </w:pPr>
      <w:r>
        <w:tab/>
      </w:r>
      <w:r>
        <w:tab/>
        <w:t>Buying and selling of foreign currency</w:t>
      </w:r>
      <w:r w:rsidR="008F4819">
        <w:t xml:space="preserve"> (buying US dollars, for example)</w:t>
      </w:r>
    </w:p>
    <w:p w:rsidR="006B1424" w:rsidRDefault="006B1424" w:rsidP="006B1424">
      <w:pPr>
        <w:pStyle w:val="NoSpacing"/>
        <w:ind w:left="1440"/>
      </w:pPr>
      <w:r>
        <w:t>A second method is to change the bank rate</w:t>
      </w:r>
    </w:p>
    <w:p w:rsidR="006B1424" w:rsidRDefault="006B1424" w:rsidP="006B1424">
      <w:pPr>
        <w:pStyle w:val="NoSpacing"/>
        <w:ind w:left="720"/>
      </w:pPr>
      <w:r>
        <w:t>However, money demand (MD) does depend on interest rate</w:t>
      </w:r>
    </w:p>
    <w:p w:rsidR="008F4819" w:rsidRDefault="006B1424" w:rsidP="008F4819">
      <w:pPr>
        <w:pStyle w:val="NoSpacing"/>
        <w:ind w:left="1440"/>
      </w:pPr>
      <w:r>
        <w:t>It reflects how much wealth people want to hold in liquid form to buy goods and services</w:t>
      </w:r>
    </w:p>
    <w:p w:rsidR="006B1424" w:rsidRDefault="006B1424" w:rsidP="006B1424">
      <w:pPr>
        <w:pStyle w:val="NoSpacing"/>
        <w:ind w:left="720"/>
      </w:pPr>
      <w:r>
        <w:t>For simplicity, suppose household wealth includes only two assets:</w:t>
      </w:r>
    </w:p>
    <w:p w:rsidR="006B1424" w:rsidRDefault="006B1424" w:rsidP="006B1424">
      <w:pPr>
        <w:pStyle w:val="NoSpacing"/>
        <w:ind w:left="1440"/>
      </w:pPr>
      <w:r>
        <w:t>Money (an economy’s medium of exchange): liquid, but pays no interest</w:t>
      </w:r>
    </w:p>
    <w:p w:rsidR="006B1424" w:rsidRDefault="006B1424" w:rsidP="006B1424">
      <w:pPr>
        <w:pStyle w:val="NoSpacing"/>
        <w:ind w:left="1440"/>
      </w:pPr>
      <w:r>
        <w:t>Bonds: pay interest, but not as liquid</w:t>
      </w:r>
    </w:p>
    <w:p w:rsidR="006B1424" w:rsidRDefault="006B1424" w:rsidP="006B1424">
      <w:pPr>
        <w:pStyle w:val="NoSpacing"/>
        <w:ind w:left="720"/>
      </w:pPr>
      <w:r>
        <w:t>A household’s MD reflect its preference for liquidity</w:t>
      </w:r>
    </w:p>
    <w:p w:rsidR="006B1424" w:rsidRDefault="006B1424" w:rsidP="006B1424">
      <w:pPr>
        <w:pStyle w:val="NoSpacing"/>
        <w:ind w:left="720"/>
      </w:pPr>
      <w:r>
        <w:lastRenderedPageBreak/>
        <w:t>Variables that influence MD are r, real income (Y) and the price level (P)</w:t>
      </w:r>
    </w:p>
    <w:p w:rsidR="006B1424" w:rsidRDefault="006B1424" w:rsidP="006B1424">
      <w:pPr>
        <w:pStyle w:val="NoSpacing"/>
      </w:pPr>
      <w:r>
        <w:t>The Determinants of Money Demand (r)</w:t>
      </w:r>
    </w:p>
    <w:p w:rsidR="006B1424" w:rsidRDefault="006B1424" w:rsidP="006B1424">
      <w:pPr>
        <w:pStyle w:val="NoSpacing"/>
        <w:ind w:left="720"/>
      </w:pPr>
      <w:r>
        <w:t>Suppose r rises, other things equal (i.e., Y and P are unchanged). What happens to money demand?</w:t>
      </w:r>
    </w:p>
    <w:p w:rsidR="006B1424" w:rsidRDefault="006B1424" w:rsidP="006B1424">
      <w:pPr>
        <w:pStyle w:val="NoSpacing"/>
        <w:ind w:left="1440"/>
      </w:pPr>
      <w:r>
        <w:t>r is the opportunity cost of holding money</w:t>
      </w:r>
    </w:p>
    <w:p w:rsidR="006B1424" w:rsidRDefault="006B1424" w:rsidP="006B1424">
      <w:pPr>
        <w:pStyle w:val="NoSpacing"/>
        <w:ind w:left="1440"/>
      </w:pPr>
      <w:r>
        <w:tab/>
        <w:t>If r increases, households will buy more bonds to earn more interest</w:t>
      </w:r>
    </w:p>
    <w:p w:rsidR="006B1424" w:rsidRDefault="006B1424" w:rsidP="006B1424">
      <w:pPr>
        <w:pStyle w:val="NoSpacing"/>
        <w:ind w:left="1440"/>
      </w:pPr>
      <w:r>
        <w:t>Hence, an increase in r reduces the quantity of money demanded</w:t>
      </w:r>
    </w:p>
    <w:p w:rsidR="006B1424" w:rsidRDefault="006B1424" w:rsidP="006B1424">
      <w:pPr>
        <w:pStyle w:val="NoSpacing"/>
        <w:ind w:left="720"/>
      </w:pPr>
      <w:r>
        <w:t>A decrease in r has the opposite effect</w:t>
      </w:r>
    </w:p>
    <w:p w:rsidR="006B1424" w:rsidRDefault="006B1424" w:rsidP="006B1424">
      <w:pPr>
        <w:pStyle w:val="NoSpacing"/>
        <w:ind w:left="720"/>
      </w:pPr>
      <w:r>
        <w:tab/>
        <w:t xml:space="preserve">It increases the quantity of MD </w:t>
      </w:r>
    </w:p>
    <w:p w:rsidR="006B1424" w:rsidRDefault="006B1424" w:rsidP="006B1424">
      <w:pPr>
        <w:pStyle w:val="NoSpacing"/>
        <w:ind w:left="720"/>
      </w:pPr>
      <w:r>
        <w:t>This inverse relationship between r and MD means that:</w:t>
      </w:r>
    </w:p>
    <w:p w:rsidR="006B1424" w:rsidRDefault="006B1424" w:rsidP="006B1424">
      <w:pPr>
        <w:pStyle w:val="NoSpacing"/>
        <w:ind w:left="1440"/>
      </w:pPr>
      <w:r>
        <w:t>The MD curve slopes downward</w:t>
      </w:r>
    </w:p>
    <w:p w:rsidR="006B1424" w:rsidRDefault="006B1424" w:rsidP="006B1424">
      <w:pPr>
        <w:pStyle w:val="NoSpacing"/>
        <w:ind w:left="1440"/>
      </w:pPr>
      <w:r>
        <w:t>A change in r is reflected in a movement along the MD curve</w:t>
      </w:r>
    </w:p>
    <w:p w:rsidR="006B1424" w:rsidRDefault="006B1424" w:rsidP="006B1424">
      <w:pPr>
        <w:pStyle w:val="NoSpacing"/>
        <w:ind w:left="720"/>
      </w:pPr>
      <w:r>
        <w:t>Anything that affects MD other than a change in r results in a shift of the MD curve</w:t>
      </w:r>
    </w:p>
    <w:p w:rsidR="006B1424" w:rsidRDefault="006B1424" w:rsidP="006B1424">
      <w:pPr>
        <w:pStyle w:val="NoSpacing"/>
      </w:pPr>
      <w:r>
        <w:t>The Money Market: MD, MS and Equilibrium</w:t>
      </w:r>
    </w:p>
    <w:p w:rsidR="006B1424" w:rsidRDefault="006B1424" w:rsidP="006B1424">
      <w:pPr>
        <w:pStyle w:val="NoSpacing"/>
        <w:ind w:left="720"/>
      </w:pPr>
      <w:r>
        <w:t>MD curve is downward sloping: A fall in r increases the quantity of money demanded</w:t>
      </w:r>
    </w:p>
    <w:p w:rsidR="006B1424" w:rsidRDefault="006B1424" w:rsidP="006B1424">
      <w:pPr>
        <w:pStyle w:val="NoSpacing"/>
        <w:ind w:left="720"/>
      </w:pPr>
      <w:r>
        <w:t>MS curve is vertical: Changes in r do not affect the MS, which is fixed by the Bank of Canada</w:t>
      </w:r>
    </w:p>
    <w:p w:rsidR="00C05F2B" w:rsidRDefault="00C05F2B" w:rsidP="006B1424">
      <w:pPr>
        <w:pStyle w:val="NoSpacing"/>
        <w:ind w:left="720"/>
      </w:pPr>
      <w:r>
        <w:t>If r &gt; r</w:t>
      </w:r>
      <w:r>
        <w:rPr>
          <w:vertAlign w:val="subscript"/>
        </w:rPr>
        <w:t>1</w:t>
      </w:r>
      <w:r>
        <w:t>, people have more money than they want and are willing to accept a lower r to eliminate their excess supply of money</w:t>
      </w:r>
    </w:p>
    <w:p w:rsidR="00C05F2B" w:rsidRDefault="009150DA" w:rsidP="006B1424">
      <w:pPr>
        <w:pStyle w:val="NoSpacing"/>
        <w:ind w:left="720"/>
      </w:pPr>
      <w:r>
        <w:t>If r &lt; r</w:t>
      </w:r>
      <w:r>
        <w:rPr>
          <w:vertAlign w:val="subscript"/>
        </w:rPr>
        <w:t>1</w:t>
      </w:r>
      <w:r>
        <w:t>, bond issuers must raise r to attract buyers to invest; r rises until the excess demand for money is eliminated</w:t>
      </w:r>
    </w:p>
    <w:p w:rsidR="009150DA" w:rsidRDefault="009150DA" w:rsidP="009150DA">
      <w:pPr>
        <w:pStyle w:val="NoSpacing"/>
      </w:pPr>
      <w:r>
        <w:t>The Determinants of Money Demand (Y, P)</w:t>
      </w:r>
    </w:p>
    <w:p w:rsidR="009150DA" w:rsidRDefault="009150DA" w:rsidP="009150DA">
      <w:pPr>
        <w:pStyle w:val="NoSpacing"/>
        <w:ind w:left="720"/>
      </w:pPr>
      <w:r>
        <w:t>Suppose Y rises, but r and P are unchanged. What happens to money demand?</w:t>
      </w:r>
    </w:p>
    <w:p w:rsidR="009150DA" w:rsidRDefault="009150DA" w:rsidP="009150DA">
      <w:pPr>
        <w:pStyle w:val="NoSpacing"/>
        <w:ind w:left="1440"/>
      </w:pPr>
      <w:r>
        <w:t>People will want to buy more goods and services, so they need more money</w:t>
      </w:r>
    </w:p>
    <w:p w:rsidR="009150DA" w:rsidRDefault="009150DA" w:rsidP="009150DA">
      <w:pPr>
        <w:pStyle w:val="NoSpacing"/>
        <w:ind w:left="1440"/>
      </w:pPr>
      <w:r>
        <w:t>To get this money, they sell some of their bonds</w:t>
      </w:r>
    </w:p>
    <w:p w:rsidR="009150DA" w:rsidRDefault="009150DA" w:rsidP="009150DA">
      <w:pPr>
        <w:pStyle w:val="NoSpacing"/>
        <w:ind w:left="1440"/>
      </w:pPr>
      <w:r>
        <w:t>Hence, an increase in Y increases MD (other things equal), and the MD curve shifts right, which increases r</w:t>
      </w:r>
    </w:p>
    <w:p w:rsidR="009150DA" w:rsidRDefault="009150DA" w:rsidP="009150DA">
      <w:pPr>
        <w:pStyle w:val="NoSpacing"/>
        <w:ind w:left="720"/>
      </w:pPr>
      <w:r>
        <w:t>Suppose P falls, but Y and r are unchanged. What happens to money demand (and aggregate demand)?</w:t>
      </w:r>
    </w:p>
    <w:p w:rsidR="009150DA" w:rsidRDefault="009150DA" w:rsidP="009150DA">
      <w:pPr>
        <w:pStyle w:val="NoSpacing"/>
        <w:ind w:left="1440"/>
      </w:pPr>
      <w:r>
        <w:t>People want to buy the same amount of goods and services, but they will need less money</w:t>
      </w:r>
    </w:p>
    <w:p w:rsidR="009150DA" w:rsidRDefault="009150DA" w:rsidP="009150DA">
      <w:pPr>
        <w:pStyle w:val="NoSpacing"/>
        <w:ind w:left="1440"/>
      </w:pPr>
      <w:r>
        <w:t>They reduce their money holdings by buying bonds</w:t>
      </w:r>
    </w:p>
    <w:p w:rsidR="009150DA" w:rsidRDefault="009150DA" w:rsidP="009150DA">
      <w:pPr>
        <w:pStyle w:val="NoSpacing"/>
        <w:ind w:left="1440"/>
      </w:pPr>
      <w:r>
        <w:t>This reduces MD (other things equal) and the MD curve shifts left, which reduces r</w:t>
      </w:r>
    </w:p>
    <w:p w:rsidR="009150DA" w:rsidRDefault="009150DA" w:rsidP="009150DA">
      <w:pPr>
        <w:pStyle w:val="NoSpacing"/>
        <w:ind w:left="1440"/>
      </w:pPr>
      <w:r>
        <w:t>A lower r increases I and Y, which is reflected in a movement along the AD curve (the interest rate effect)</w:t>
      </w:r>
    </w:p>
    <w:p w:rsidR="009150DA" w:rsidRDefault="009150DA" w:rsidP="009150DA">
      <w:pPr>
        <w:pStyle w:val="NoSpacing"/>
      </w:pPr>
      <w:r>
        <w:t>How the Interest-Rate Effect Works</w:t>
      </w:r>
    </w:p>
    <w:p w:rsidR="00DE4943" w:rsidRDefault="009150DA" w:rsidP="009150DA">
      <w:pPr>
        <w:pStyle w:val="NoSpacing"/>
      </w:pPr>
      <w:r>
        <w:tab/>
      </w:r>
      <w:r w:rsidR="00DE4943">
        <w:t>A fall in P reduces MD, which lowers r</w:t>
      </w:r>
    </w:p>
    <w:p w:rsidR="009150DA" w:rsidRDefault="00DE4943" w:rsidP="00DE4943">
      <w:pPr>
        <w:pStyle w:val="NoSpacing"/>
        <w:ind w:firstLine="720"/>
      </w:pPr>
      <w:r>
        <w:t>**</w:t>
      </w:r>
      <w:r w:rsidR="009150DA">
        <w:t>A fall in r reduces the cost of borrowing, and increases I (and some C) and Y</w:t>
      </w:r>
    </w:p>
    <w:p w:rsidR="00DE4943" w:rsidRDefault="00DE4943" w:rsidP="00DE4943">
      <w:pPr>
        <w:pStyle w:val="NoSpacing"/>
        <w:ind w:firstLine="720"/>
      </w:pPr>
      <w:r>
        <w:tab/>
        <w:t>Shift in MD, movement along AD</w:t>
      </w:r>
    </w:p>
    <w:p w:rsidR="009150DA" w:rsidRDefault="009150DA" w:rsidP="009150DA">
      <w:pPr>
        <w:pStyle w:val="NoSpacing"/>
      </w:pPr>
      <w:r>
        <w:t>Monetary Policy &amp; Aggregate Demand</w:t>
      </w:r>
    </w:p>
    <w:p w:rsidR="009150DA" w:rsidRDefault="009150DA" w:rsidP="009150DA">
      <w:pPr>
        <w:pStyle w:val="NoSpacing"/>
        <w:ind w:left="720"/>
      </w:pPr>
      <w:r>
        <w:t>To achieve macroeconomic goals, the Bank of Canada can use monetary policy (open market operations and bank rate changes) to shift the AD curve</w:t>
      </w:r>
    </w:p>
    <w:p w:rsidR="009150DA" w:rsidRDefault="009150DA" w:rsidP="009150DA">
      <w:pPr>
        <w:pStyle w:val="NoSpacing"/>
        <w:ind w:left="720"/>
      </w:pPr>
      <w:r>
        <w:t>Changes in the MS cause r to change and shifts the AD curve</w:t>
      </w:r>
    </w:p>
    <w:p w:rsidR="009150DA" w:rsidRDefault="009150DA" w:rsidP="009150DA">
      <w:pPr>
        <w:pStyle w:val="NoSpacing"/>
      </w:pPr>
      <w:r>
        <w:t>Reducing the MS: Effects in a Closed Economy</w:t>
      </w:r>
    </w:p>
    <w:p w:rsidR="009150DA" w:rsidRDefault="009150DA" w:rsidP="009150DA">
      <w:pPr>
        <w:pStyle w:val="NoSpacing"/>
        <w:ind w:left="720"/>
      </w:pPr>
      <w:r>
        <w:t>The BOC can raise r by reducing the MS</w:t>
      </w:r>
    </w:p>
    <w:p w:rsidR="0086081F" w:rsidRDefault="0086081F" w:rsidP="009150DA">
      <w:pPr>
        <w:pStyle w:val="NoSpacing"/>
        <w:ind w:left="720"/>
      </w:pPr>
      <w:r>
        <w:t>An increase in r reduces I (for any given P). this reduces the quantity of goods and services demanded</w:t>
      </w:r>
    </w:p>
    <w:p w:rsidR="009150DA" w:rsidRDefault="009150DA" w:rsidP="009150DA">
      <w:pPr>
        <w:pStyle w:val="NoSpacing"/>
        <w:ind w:left="720"/>
      </w:pPr>
      <w:r>
        <w:t>The resulting decrease in AD also reduces MD, which partly offsets the initial rise in r (and the fall in Y)</w:t>
      </w:r>
    </w:p>
    <w:p w:rsidR="0086081F" w:rsidRDefault="0086081F" w:rsidP="0086081F">
      <w:pPr>
        <w:pStyle w:val="NoSpacing"/>
        <w:ind w:left="720"/>
      </w:pPr>
      <w:r>
        <w:tab/>
        <w:t>Need less money, causes MD to shift down</w:t>
      </w:r>
    </w:p>
    <w:p w:rsidR="0086081F" w:rsidRDefault="0086081F" w:rsidP="0086081F">
      <w:pPr>
        <w:pStyle w:val="NoSpacing"/>
        <w:ind w:left="720"/>
      </w:pPr>
      <w:r>
        <w:tab/>
        <w:t>Interest rate has gone up</w:t>
      </w:r>
    </w:p>
    <w:p w:rsidR="009150DA" w:rsidRDefault="009150DA" w:rsidP="009150DA">
      <w:pPr>
        <w:pStyle w:val="NoSpacing"/>
      </w:pPr>
      <w:r>
        <w:t>Open Economy Considerations</w:t>
      </w:r>
    </w:p>
    <w:p w:rsidR="009150DA" w:rsidRDefault="009150DA" w:rsidP="009150DA">
      <w:pPr>
        <w:pStyle w:val="NoSpacing"/>
        <w:ind w:left="720"/>
      </w:pPr>
      <w:r>
        <w:t>Canada is a small open economy with perfect capital mobility</w:t>
      </w:r>
    </w:p>
    <w:p w:rsidR="009150DA" w:rsidRDefault="009150DA" w:rsidP="009150DA">
      <w:pPr>
        <w:pStyle w:val="NoSpacing"/>
        <w:ind w:left="1440"/>
      </w:pPr>
      <w:r>
        <w:t>This means that our interest rate:</w:t>
      </w:r>
    </w:p>
    <w:p w:rsidR="009150DA" w:rsidRDefault="009150DA" w:rsidP="009150DA">
      <w:pPr>
        <w:pStyle w:val="NoSpacing"/>
        <w:ind w:left="2160"/>
      </w:pPr>
      <w:r>
        <w:lastRenderedPageBreak/>
        <w:t>Moves up and down with the world interest rate</w:t>
      </w:r>
    </w:p>
    <w:p w:rsidR="009150DA" w:rsidRDefault="009150DA" w:rsidP="009150DA">
      <w:pPr>
        <w:pStyle w:val="NoSpacing"/>
        <w:ind w:left="2160"/>
      </w:pPr>
      <w:r>
        <w:t>Differs from the world interest rate due only to differences in tax treatment and in default risk</w:t>
      </w:r>
    </w:p>
    <w:p w:rsidR="002E4FA1" w:rsidRDefault="002E4FA1" w:rsidP="002E4FA1">
      <w:pPr>
        <w:pStyle w:val="NoSpacing"/>
        <w:ind w:left="1440"/>
      </w:pPr>
      <w:r>
        <w:t>We will (continue to) assume that our interest rate equals the world interest rate</w:t>
      </w:r>
    </w:p>
    <w:p w:rsidR="002E4FA1" w:rsidRDefault="002E4FA1" w:rsidP="002E4FA1">
      <w:pPr>
        <w:pStyle w:val="NoSpacing"/>
        <w:ind w:left="720"/>
      </w:pPr>
      <w:r>
        <w:t>How does a monetary injection by the Bank of Canada affect AD in this situation?</w:t>
      </w:r>
    </w:p>
    <w:p w:rsidR="002E4FA1" w:rsidRDefault="002E4FA1" w:rsidP="002E4FA1">
      <w:pPr>
        <w:pStyle w:val="NoSpacing"/>
        <w:ind w:left="1440"/>
      </w:pPr>
      <w:r>
        <w:t>An increase in the MS causes the domestic r to fall, and I and Y to rise</w:t>
      </w:r>
    </w:p>
    <w:p w:rsidR="002E4FA1" w:rsidRDefault="002E4FA1" w:rsidP="002E4FA1">
      <w:pPr>
        <w:pStyle w:val="NoSpacing"/>
        <w:ind w:left="2160"/>
      </w:pPr>
      <w:r>
        <w:t>The rise in Y causes MD to rise, which increases r slightly and partly offsets the increase in I and Y</w:t>
      </w:r>
    </w:p>
    <w:p w:rsidR="002E4FA1" w:rsidRDefault="002E4FA1" w:rsidP="002E4FA1">
      <w:pPr>
        <w:pStyle w:val="NoSpacing"/>
        <w:ind w:left="1440"/>
      </w:pPr>
      <w:r>
        <w:t>The net effect is to shift AD right</w:t>
      </w:r>
    </w:p>
    <w:p w:rsidR="002E4FA1" w:rsidRDefault="002E4FA1" w:rsidP="002E4FA1">
      <w:pPr>
        <w:pStyle w:val="NoSpacing"/>
        <w:ind w:left="1440"/>
      </w:pPr>
      <w:r>
        <w:t>So far, these effects are the same as for a closed economy</w:t>
      </w:r>
    </w:p>
    <w:p w:rsidR="002E4FA1" w:rsidRDefault="002E4FA1" w:rsidP="002E4FA1">
      <w:pPr>
        <w:pStyle w:val="NoSpacing"/>
      </w:pPr>
      <w:r>
        <w:t>Increasing the MS: Open Economy, Effects on I</w:t>
      </w:r>
    </w:p>
    <w:p w:rsidR="002E4FA1" w:rsidRDefault="002E4FA1" w:rsidP="002E4FA1">
      <w:pPr>
        <w:pStyle w:val="NoSpacing"/>
      </w:pPr>
      <w:r>
        <w:tab/>
        <w:t>When the BOC increases the MS, r falls</w:t>
      </w:r>
    </w:p>
    <w:p w:rsidR="002E4FA1" w:rsidRDefault="002E4FA1" w:rsidP="002E4FA1">
      <w:pPr>
        <w:pStyle w:val="NoSpacing"/>
      </w:pPr>
      <w:r>
        <w:tab/>
        <w:t>The rise in Y increases MD, which partly offsets the initial fall in r. The net increase in AD is smaller</w:t>
      </w:r>
    </w:p>
    <w:p w:rsidR="002E4FA1" w:rsidRDefault="002E4FA1" w:rsidP="002E4FA1">
      <w:pPr>
        <w:pStyle w:val="NoSpacing"/>
      </w:pPr>
      <w:r>
        <w:t>Increasing the MS: Open Economy, Effects on RER</w:t>
      </w:r>
    </w:p>
    <w:p w:rsidR="002E4FA1" w:rsidRDefault="002E4FA1" w:rsidP="002E4FA1">
      <w:pPr>
        <w:pStyle w:val="NoSpacing"/>
        <w:ind w:left="720"/>
      </w:pPr>
      <w:r>
        <w:t>But in a small open economy with perfect capital mobility Canada’s interest rate cannot remain below the world interest rate</w:t>
      </w:r>
    </w:p>
    <w:p w:rsidR="002E4FA1" w:rsidRDefault="002E4FA1" w:rsidP="002E4FA1">
      <w:pPr>
        <w:pStyle w:val="NoSpacing"/>
        <w:ind w:left="720"/>
      </w:pPr>
      <w:r>
        <w:t>Since r &lt; r</w:t>
      </w:r>
      <w:r>
        <w:rPr>
          <w:vertAlign w:val="subscript"/>
        </w:rPr>
        <w:t>w</w:t>
      </w:r>
      <w:r>
        <w:t>, Canadian assets are now less attractive, and savers want to buy more foreign assets</w:t>
      </w:r>
    </w:p>
    <w:p w:rsidR="002E4FA1" w:rsidRDefault="002E4FA1" w:rsidP="002E4FA1">
      <w:pPr>
        <w:pStyle w:val="NoSpacing"/>
        <w:ind w:left="1440"/>
      </w:pPr>
      <w:r>
        <w:t>To buy foreign assets, savers need to purchase foreign currency</w:t>
      </w:r>
    </w:p>
    <w:p w:rsidR="002E4FA1" w:rsidRDefault="002E4FA1" w:rsidP="002E4FA1">
      <w:pPr>
        <w:pStyle w:val="NoSpacing"/>
        <w:ind w:left="1440"/>
      </w:pPr>
      <w:r>
        <w:t>So savers sell dollars in the market for foreign-currency exchange (the market for Can $)</w:t>
      </w:r>
    </w:p>
    <w:p w:rsidR="002E4FA1" w:rsidRDefault="002E4FA1" w:rsidP="002E4FA1">
      <w:pPr>
        <w:pStyle w:val="NoSpacing"/>
        <w:ind w:left="720"/>
      </w:pPr>
      <w:r>
        <w:t>This increases the supply of dollars in the market for foreign-currency exchange, and causes the dollar to depreciate</w:t>
      </w:r>
    </w:p>
    <w:p w:rsidR="002E4FA1" w:rsidRDefault="002E4FA1" w:rsidP="00AE0B96">
      <w:pPr>
        <w:pStyle w:val="NoSpacing"/>
        <w:ind w:left="1440"/>
      </w:pPr>
      <w:r>
        <w:t>Note: The Bank of Canada must allow the RER to be flexible (to chang</w:t>
      </w:r>
      <w:r w:rsidR="00AE0B96">
        <w:t>e; in this case, to depreciate)</w:t>
      </w:r>
    </w:p>
    <w:p w:rsidR="00AE0B96" w:rsidRDefault="00AE0B96" w:rsidP="00AE0B96">
      <w:pPr>
        <w:pStyle w:val="NoSpacing"/>
      </w:pPr>
      <w:r>
        <w:t>Market for Foreign-Currency Exchange (Can $)</w:t>
      </w:r>
    </w:p>
    <w:p w:rsidR="00AE0B96" w:rsidRDefault="00AE0B96" w:rsidP="00AE0B96">
      <w:pPr>
        <w:pStyle w:val="NoSpacing"/>
        <w:ind w:left="720"/>
      </w:pPr>
      <w:r>
        <w:t>When the BOC increases the MS, r falls and r &lt; r</w:t>
      </w:r>
      <w:r>
        <w:rPr>
          <w:vertAlign w:val="subscript"/>
        </w:rPr>
        <w:t>w</w:t>
      </w:r>
    </w:p>
    <w:p w:rsidR="00AE0B96" w:rsidRDefault="00AE0B96" w:rsidP="00AE0B96">
      <w:pPr>
        <w:pStyle w:val="NoSpacing"/>
        <w:ind w:left="720"/>
      </w:pPr>
      <w:r>
        <w:t>This increases the supply of Can $ in the market for foreign-currency exchange, and the RER falls</w:t>
      </w:r>
    </w:p>
    <w:p w:rsidR="00AE0B96" w:rsidRDefault="00AE0B96" w:rsidP="00AE0B96">
      <w:pPr>
        <w:pStyle w:val="NoSpacing"/>
      </w:pPr>
      <w:r>
        <w:t>Increases the MS: Open Economy, Effects on NX</w:t>
      </w:r>
    </w:p>
    <w:p w:rsidR="00AE0B96" w:rsidRDefault="00AE0B96" w:rsidP="00AE0B96">
      <w:pPr>
        <w:pStyle w:val="NoSpacing"/>
        <w:ind w:left="720"/>
      </w:pPr>
      <w:r>
        <w:t>The fall in the RER causes NX to rise, which causes AD to shift even further right</w:t>
      </w:r>
    </w:p>
    <w:p w:rsidR="00AE0B96" w:rsidRDefault="00AE0B96" w:rsidP="00AE0B96">
      <w:pPr>
        <w:pStyle w:val="NoSpacing"/>
        <w:ind w:left="720"/>
      </w:pPr>
      <w:r>
        <w:tab/>
        <w:t xml:space="preserve">This additional increase in demand for Canadian-produced goods and services is not realized in a </w:t>
      </w:r>
      <w:r>
        <w:tab/>
        <w:t>closed economy</w:t>
      </w:r>
    </w:p>
    <w:p w:rsidR="00AE0B96" w:rsidRDefault="00AE0B96" w:rsidP="00AE0B96">
      <w:pPr>
        <w:pStyle w:val="NoSpacing"/>
        <w:ind w:left="720"/>
      </w:pPr>
      <w:r>
        <w:t>This additional increase in Y causes the MD curve to shift further right</w:t>
      </w:r>
    </w:p>
    <w:p w:rsidR="00AE0B96" w:rsidRDefault="00AE0B96" w:rsidP="00AE0B96">
      <w:pPr>
        <w:pStyle w:val="NoSpacing"/>
        <w:ind w:left="1440"/>
      </w:pPr>
      <w:r>
        <w:t>It will continue to shift right until the Canadian interest rate equals the world interest rate</w:t>
      </w:r>
    </w:p>
    <w:p w:rsidR="00AE0B96" w:rsidRDefault="00AE0B96" w:rsidP="00AE0B96">
      <w:pPr>
        <w:pStyle w:val="NoSpacing"/>
        <w:ind w:left="720"/>
      </w:pPr>
      <w:r>
        <w:t>Result: r = r</w:t>
      </w:r>
      <w:r>
        <w:rPr>
          <w:vertAlign w:val="subscript"/>
        </w:rPr>
        <w:t>w</w:t>
      </w:r>
      <w:r>
        <w:t>, AD shifts to AD</w:t>
      </w:r>
      <w:r>
        <w:rPr>
          <w:vertAlign w:val="subscript"/>
        </w:rPr>
        <w:t>3</w:t>
      </w:r>
      <w:r>
        <w:t xml:space="preserve"> and Y increases to Y</w:t>
      </w:r>
      <w:r>
        <w:rPr>
          <w:vertAlign w:val="subscript"/>
        </w:rPr>
        <w:t>3</w:t>
      </w:r>
    </w:p>
    <w:p w:rsidR="00AE0B96" w:rsidRDefault="00AE0B96" w:rsidP="00AE0B96">
      <w:pPr>
        <w:pStyle w:val="NoSpacing"/>
      </w:pPr>
      <w:r>
        <w:tab/>
        <w:t>An increase in the MS: r falls, I and Y rise, and AD shifts right</w:t>
      </w:r>
    </w:p>
    <w:p w:rsidR="00AE0B96" w:rsidRDefault="00AE0B96" w:rsidP="00AE0B96">
      <w:pPr>
        <w:pStyle w:val="NoSpacing"/>
      </w:pPr>
      <w:r>
        <w:tab/>
        <w:t xml:space="preserve">In an open economy, the fall in r also reduces the RER, NX and Y rise, and AD shifts further right. The rise </w:t>
      </w:r>
      <w:r>
        <w:tab/>
        <w:t>in Y causes MD to shift right until r = r</w:t>
      </w:r>
      <w:r>
        <w:rPr>
          <w:vertAlign w:val="subscript"/>
        </w:rPr>
        <w:t>w</w:t>
      </w:r>
    </w:p>
    <w:p w:rsidR="00AE0B96" w:rsidRDefault="00AE0B96" w:rsidP="00AE0B96">
      <w:pPr>
        <w:pStyle w:val="NoSpacing"/>
      </w:pPr>
      <w:r>
        <w:t>Monetary Injection: Fixed Exchange Rate</w:t>
      </w:r>
    </w:p>
    <w:p w:rsidR="00AE0B96" w:rsidRDefault="00AE0B96" w:rsidP="00AE0B96">
      <w:pPr>
        <w:pStyle w:val="NoSpacing"/>
        <w:ind w:left="720"/>
      </w:pPr>
      <w:r>
        <w:t>If the Bank did not want the RER to change, it could conduct a foreign exchange market operation</w:t>
      </w:r>
    </w:p>
    <w:p w:rsidR="00AE0B96" w:rsidRDefault="00AE0B96" w:rsidP="00AE0B96">
      <w:pPr>
        <w:pStyle w:val="NoSpacing"/>
        <w:ind w:left="720"/>
      </w:pPr>
      <w:r>
        <w:tab/>
        <w:t>In this case, it would buy Canadian dollars</w:t>
      </w:r>
    </w:p>
    <w:p w:rsidR="00AE0B96" w:rsidRDefault="00AE0B96" w:rsidP="00AE0B96">
      <w:pPr>
        <w:pStyle w:val="NoSpacing"/>
        <w:ind w:left="720"/>
      </w:pPr>
      <w:r>
        <w:tab/>
        <w:t xml:space="preserve">In the market for foreign currency exchange, this would shift the demand curve for Can $ right </w:t>
      </w:r>
      <w:r>
        <w:tab/>
        <w:t>and cause the RER to appreciate</w:t>
      </w:r>
    </w:p>
    <w:p w:rsidR="00AE0B96" w:rsidRDefault="00AE0B96" w:rsidP="00AE0B96">
      <w:pPr>
        <w:pStyle w:val="NoSpacing"/>
        <w:ind w:left="720"/>
      </w:pPr>
      <w:r>
        <w:t>However, buying Canadian dollars would mean that the Bank is reducing the MS, which would not make sense</w:t>
      </w:r>
    </w:p>
    <w:p w:rsidR="00AE0B96" w:rsidRDefault="00AE0B96" w:rsidP="00AE0B96">
      <w:pPr>
        <w:pStyle w:val="NoSpacing"/>
        <w:ind w:left="720"/>
      </w:pPr>
      <w:r>
        <w:tab/>
        <w:t>After all, the initial policy was to increase the MS</w:t>
      </w:r>
    </w:p>
    <w:p w:rsidR="00AE0B96" w:rsidRDefault="00AE0B96" w:rsidP="00AE0B96">
      <w:pPr>
        <w:pStyle w:val="NoSpacing"/>
        <w:ind w:left="720"/>
      </w:pPr>
      <w:r>
        <w:tab/>
        <w:t>A fixed exchange rate policy would be counterproductive</w:t>
      </w:r>
    </w:p>
    <w:p w:rsidR="001F0C16" w:rsidRDefault="001F0C16" w:rsidP="00AE0B96">
      <w:pPr>
        <w:pStyle w:val="NoSpacing"/>
        <w:ind w:left="720"/>
      </w:pPr>
      <w:r>
        <w:t>Lesson: the Bank of Canada cannot simultaneously choose the size of the money supply and the value of the Canadian dollar</w:t>
      </w:r>
    </w:p>
    <w:p w:rsidR="006716B2" w:rsidRDefault="006716B2" w:rsidP="00AE0B96">
      <w:pPr>
        <w:pStyle w:val="NoSpacing"/>
        <w:ind w:left="720"/>
      </w:pPr>
    </w:p>
    <w:p w:rsidR="001F0C16" w:rsidRDefault="001F0C16" w:rsidP="001F0C16">
      <w:pPr>
        <w:pStyle w:val="NoSpacing"/>
      </w:pPr>
      <w:r>
        <w:lastRenderedPageBreak/>
        <w:t>Fiscal Policy &amp; Aggregate Demand</w:t>
      </w:r>
    </w:p>
    <w:p w:rsidR="001F0C16" w:rsidRDefault="001F0C16" w:rsidP="001F0C16">
      <w:pPr>
        <w:pStyle w:val="NoSpacing"/>
        <w:ind w:left="720"/>
      </w:pPr>
      <w:r>
        <w:t>To achieve macroeconomic goals, the government can also use fiscal policy to shift the AD curve</w:t>
      </w:r>
    </w:p>
    <w:p w:rsidR="001F0C16" w:rsidRDefault="001F0C16" w:rsidP="001F0C16">
      <w:pPr>
        <w:pStyle w:val="NoSpacing"/>
        <w:ind w:left="720"/>
      </w:pPr>
      <w:r>
        <w:t>Fiscal policy: government spending (G) &amp; taxation (T)</w:t>
      </w:r>
    </w:p>
    <w:p w:rsidR="001F0C16" w:rsidRDefault="001F0C16" w:rsidP="001F0C16">
      <w:pPr>
        <w:pStyle w:val="NoSpacing"/>
        <w:ind w:left="1440"/>
      </w:pPr>
      <w:r>
        <w:t>Expansionary fiscal policy</w:t>
      </w:r>
    </w:p>
    <w:p w:rsidR="001F0C16" w:rsidRDefault="001F0C16" w:rsidP="001F0C16">
      <w:pPr>
        <w:pStyle w:val="NoSpacing"/>
        <w:ind w:left="1440"/>
      </w:pPr>
      <w:r>
        <w:tab/>
        <w:t>An increase in G and/or a decrease in T</w:t>
      </w:r>
    </w:p>
    <w:p w:rsidR="001F0C16" w:rsidRDefault="001F0C16" w:rsidP="001F0C16">
      <w:pPr>
        <w:pStyle w:val="NoSpacing"/>
        <w:ind w:left="1440"/>
      </w:pPr>
      <w:r>
        <w:tab/>
        <w:t>Shifts AD right</w:t>
      </w:r>
    </w:p>
    <w:p w:rsidR="001F0C16" w:rsidRDefault="001F0C16" w:rsidP="001F0C16">
      <w:pPr>
        <w:pStyle w:val="NoSpacing"/>
        <w:ind w:left="1440"/>
      </w:pPr>
      <w:r>
        <w:t>Contractionary fiscal policy</w:t>
      </w:r>
    </w:p>
    <w:p w:rsidR="001F0C16" w:rsidRDefault="001F0C16" w:rsidP="001F0C16">
      <w:pPr>
        <w:pStyle w:val="NoSpacing"/>
        <w:ind w:left="1440"/>
      </w:pPr>
      <w:r>
        <w:tab/>
        <w:t>A decrease in G and/or an increase in T</w:t>
      </w:r>
    </w:p>
    <w:p w:rsidR="001F0C16" w:rsidRDefault="001F0C16" w:rsidP="001F0C16">
      <w:pPr>
        <w:pStyle w:val="NoSpacing"/>
        <w:ind w:left="1440"/>
      </w:pPr>
      <w:r>
        <w:tab/>
        <w:t>Shifts AD left</w:t>
      </w:r>
    </w:p>
    <w:p w:rsidR="001F0C16" w:rsidRDefault="001F0C16" w:rsidP="001F0C16">
      <w:pPr>
        <w:pStyle w:val="NoSpacing"/>
        <w:ind w:left="720"/>
      </w:pPr>
      <w:r>
        <w:t>Fiscal policy has two opposing effects on AD</w:t>
      </w:r>
    </w:p>
    <w:p w:rsidR="001F0C16" w:rsidRDefault="001F0C16" w:rsidP="001F0C16">
      <w:pPr>
        <w:pStyle w:val="NoSpacing"/>
        <w:ind w:left="1440"/>
      </w:pPr>
      <w:r>
        <w:t>The multiplier effect (AD increases by more than the increase in G)</w:t>
      </w:r>
    </w:p>
    <w:p w:rsidR="001F0C16" w:rsidRDefault="001F0C16" w:rsidP="001F0C16">
      <w:pPr>
        <w:pStyle w:val="NoSpacing"/>
        <w:ind w:left="1440"/>
      </w:pPr>
      <w:r>
        <w:t>The crowding-out effects (I falls when G rises, and NX falls when G rises)</w:t>
      </w:r>
    </w:p>
    <w:p w:rsidR="001F0C16" w:rsidRDefault="001F0C16" w:rsidP="001F0C16">
      <w:pPr>
        <w:pStyle w:val="NoSpacing"/>
      </w:pPr>
      <w:r>
        <w:t>The Multiplier Effect</w:t>
      </w:r>
    </w:p>
    <w:p w:rsidR="001F0C16" w:rsidRDefault="001F0C16" w:rsidP="001F0C16">
      <w:pPr>
        <w:pStyle w:val="NoSpacing"/>
        <w:ind w:left="720"/>
      </w:pPr>
      <w:r>
        <w:t>If the government buys $20B of planes from Boeing, Boeing’s revenue increase by $20B</w:t>
      </w:r>
    </w:p>
    <w:p w:rsidR="000E384B" w:rsidRDefault="000E384B" w:rsidP="001F0C16">
      <w:pPr>
        <w:pStyle w:val="NoSpacing"/>
        <w:ind w:left="720"/>
      </w:pPr>
      <w:r>
        <w:t>This is distributed to Boeing’s workers (as wages) and owners (as profits or stock dividends)</w:t>
      </w:r>
    </w:p>
    <w:p w:rsidR="000E384B" w:rsidRDefault="000E384B" w:rsidP="001F0C16">
      <w:pPr>
        <w:pStyle w:val="NoSpacing"/>
        <w:ind w:left="720"/>
      </w:pPr>
      <w:r>
        <w:t>These people are also consumers and will spend a portion of the extra income (Y)</w:t>
      </w:r>
    </w:p>
    <w:p w:rsidR="000E384B" w:rsidRDefault="000E384B" w:rsidP="001F0C16">
      <w:pPr>
        <w:pStyle w:val="NoSpacing"/>
        <w:ind w:left="720"/>
      </w:pPr>
      <w:r>
        <w:t>This extra consumption causes further increases AD</w:t>
      </w:r>
    </w:p>
    <w:p w:rsidR="000E384B" w:rsidRDefault="000E384B" w:rsidP="001F0C16">
      <w:pPr>
        <w:pStyle w:val="NoSpacing"/>
        <w:ind w:left="720"/>
      </w:pPr>
      <w:r>
        <w:t>Multiplier effect: the additional shifts in AD that result when fiscal policy increases income and thereby increases consumer spending</w:t>
      </w:r>
    </w:p>
    <w:p w:rsidR="000E384B" w:rsidRDefault="000E384B" w:rsidP="001F0C16">
      <w:pPr>
        <w:pStyle w:val="NoSpacing"/>
        <w:ind w:left="720"/>
      </w:pPr>
      <w:r>
        <w:t>The increase in Y causes C to rise, which shifts AD further to the right</w:t>
      </w:r>
    </w:p>
    <w:p w:rsidR="000E384B" w:rsidRDefault="000E384B" w:rsidP="000E384B">
      <w:pPr>
        <w:pStyle w:val="NoSpacing"/>
      </w:pPr>
      <w:r>
        <w:t>Marginal Propensity to Consume</w:t>
      </w:r>
    </w:p>
    <w:p w:rsidR="000E384B" w:rsidRDefault="000E384B" w:rsidP="000E384B">
      <w:pPr>
        <w:pStyle w:val="NoSpacing"/>
        <w:ind w:left="720"/>
      </w:pPr>
      <w:r>
        <w:t>How big is the multiplier effect?</w:t>
      </w:r>
    </w:p>
    <w:p w:rsidR="000E384B" w:rsidRDefault="000E384B" w:rsidP="000E384B">
      <w:pPr>
        <w:pStyle w:val="NoSpacing"/>
        <w:ind w:left="1440"/>
      </w:pPr>
      <w:r>
        <w:t>It depends on how much consumers respond to increases in income</w:t>
      </w:r>
    </w:p>
    <w:p w:rsidR="000E384B" w:rsidRDefault="000E384B" w:rsidP="000E384B">
      <w:pPr>
        <w:pStyle w:val="NoSpacing"/>
        <w:ind w:left="1440"/>
      </w:pPr>
      <w:r>
        <w:t>Note: I might also respond (e.g., an rise in G on infrastructure could lead to more I in paving equipment)</w:t>
      </w:r>
    </w:p>
    <w:p w:rsidR="000E384B" w:rsidRDefault="000E384B" w:rsidP="000E384B">
      <w:pPr>
        <w:pStyle w:val="NoSpacing"/>
        <w:ind w:left="1440"/>
      </w:pPr>
      <w:r>
        <w:tab/>
        <w:t>This is called the investment accelerator</w:t>
      </w:r>
    </w:p>
    <w:p w:rsidR="000E384B" w:rsidRDefault="000E384B" w:rsidP="000E384B">
      <w:pPr>
        <w:pStyle w:val="NoSpacing"/>
        <w:ind w:left="1440"/>
      </w:pPr>
      <w:r>
        <w:tab/>
        <w:t>We will ignore this in our analysis</w:t>
      </w:r>
    </w:p>
    <w:p w:rsidR="000E384B" w:rsidRDefault="000E384B" w:rsidP="000E384B">
      <w:pPr>
        <w:pStyle w:val="NoSpacing"/>
        <w:ind w:left="720"/>
      </w:pPr>
      <w:r>
        <w:t>Marginal propensity to consume (MPC): the fraction of extra income that households consumer rather than save</w:t>
      </w:r>
    </w:p>
    <w:p w:rsidR="000E384B" w:rsidRDefault="000E384B" w:rsidP="000E384B">
      <w:pPr>
        <w:pStyle w:val="NoSpacing"/>
        <w:ind w:left="1440"/>
      </w:pPr>
      <w:r>
        <w:t>Example: If MPC = 0.8 and income rises by $100</w:t>
      </w:r>
    </w:p>
    <w:p w:rsidR="000E384B" w:rsidRDefault="000E384B" w:rsidP="000E384B">
      <w:pPr>
        <w:pStyle w:val="NoSpacing"/>
        <w:ind w:left="1440"/>
      </w:pPr>
      <w:r>
        <w:tab/>
        <w:t>Then C rises by 80$</w:t>
      </w:r>
    </w:p>
    <w:p w:rsidR="000E384B" w:rsidRDefault="000E384B" w:rsidP="000E384B">
      <w:pPr>
        <w:pStyle w:val="NoSpacing"/>
        <w:ind w:left="720"/>
      </w:pPr>
      <w:r>
        <w:t>Of course, when consumers spend more, their spending becomes income for others, and the process continues</w:t>
      </w:r>
    </w:p>
    <w:p w:rsidR="000E384B" w:rsidRDefault="000E384B" w:rsidP="000E384B">
      <w:pPr>
        <w:pStyle w:val="NoSpacing"/>
        <w:ind w:left="720"/>
      </w:pPr>
      <w:r>
        <w:t>So, how much does C increase in total?</w:t>
      </w:r>
    </w:p>
    <w:p w:rsidR="000E384B" w:rsidRDefault="00FA3EED" w:rsidP="000E384B">
      <w:pPr>
        <w:pStyle w:val="NoSpacing"/>
      </w:pPr>
      <w:r>
        <w:t>**</w:t>
      </w:r>
      <w:r w:rsidR="000E384B">
        <w:t>A Formula for the Multiplier</w:t>
      </w:r>
    </w:p>
    <w:p w:rsidR="00581AE3" w:rsidRDefault="000E384B" w:rsidP="00581AE3">
      <w:pPr>
        <w:pStyle w:val="NoSpacing"/>
        <w:ind w:left="720"/>
      </w:pPr>
      <w:r>
        <w:t>Notation: ∆</w:t>
      </w:r>
      <w:r w:rsidR="00581AE3">
        <w:t>G is the change in G, ∆Y is the change in Y, and ∆C is the change in C</w:t>
      </w:r>
    </w:p>
    <w:p w:rsidR="00581AE3" w:rsidRDefault="00581AE3" w:rsidP="00581AE3">
      <w:pPr>
        <w:pStyle w:val="NoSpacing"/>
        <w:ind w:left="720"/>
      </w:pPr>
      <w:r>
        <w:t>Y = C + I + G + NX</w:t>
      </w:r>
    </w:p>
    <w:p w:rsidR="00581AE3" w:rsidRDefault="00581AE3" w:rsidP="00581AE3">
      <w:pPr>
        <w:pStyle w:val="NoSpacing"/>
        <w:ind w:left="720"/>
      </w:pPr>
      <w:r>
        <w:t>Assume no change in I (for now) and a closed economy</w:t>
      </w:r>
    </w:p>
    <w:p w:rsidR="00581AE3" w:rsidRDefault="00581AE3" w:rsidP="00581AE3">
      <w:pPr>
        <w:pStyle w:val="NoSpacing"/>
        <w:ind w:left="720" w:firstLine="720"/>
      </w:pPr>
      <w:r>
        <w:t>∆Y = ∆C + ∆G</w:t>
      </w:r>
      <w:r>
        <w:tab/>
      </w:r>
      <w:r>
        <w:tab/>
        <w:t>I and NX do not change</w:t>
      </w:r>
    </w:p>
    <w:p w:rsidR="00581AE3" w:rsidRDefault="00581AE3" w:rsidP="00581AE3">
      <w:pPr>
        <w:pStyle w:val="NoSpacing"/>
        <w:ind w:left="720" w:firstLine="720"/>
      </w:pPr>
      <w:r>
        <w:t>∆Y = MPC x ∆Y + ∆G</w:t>
      </w:r>
      <w:r>
        <w:tab/>
        <w:t>Because ∆C = MPC x ∆Y</w:t>
      </w:r>
    </w:p>
    <w:p w:rsidR="00581AE3" w:rsidRDefault="00581AE3" w:rsidP="00581AE3">
      <w:pPr>
        <w:pStyle w:val="NoSpacing"/>
        <w:ind w:left="720" w:firstLine="720"/>
      </w:pPr>
      <w:r>
        <w:t>∆Y = [1/(1 – MPC)] ∆G</w:t>
      </w:r>
      <w:r>
        <w:tab/>
        <w:t>Solved for ∆Y</w:t>
      </w:r>
    </w:p>
    <w:p w:rsidR="00581AE3" w:rsidRDefault="00581AE3" w:rsidP="00581AE3">
      <w:pPr>
        <w:pStyle w:val="NoSpacing"/>
        <w:ind w:left="720"/>
        <w:rPr>
          <w:rFonts w:ascii="Calibri" w:hAnsi="Calibri"/>
        </w:rPr>
      </w:pPr>
      <w:r>
        <w:rPr>
          <w:rFonts w:ascii="Calibri" w:hAnsi="Calibri"/>
        </w:rPr>
        <w:t>The size of the multiplier depends on the MPC</w:t>
      </w:r>
    </w:p>
    <w:p w:rsidR="00581AE3" w:rsidRDefault="00581AE3" w:rsidP="00581AE3">
      <w:pPr>
        <w:pStyle w:val="NoSpacing"/>
        <w:ind w:left="1440"/>
        <w:rPr>
          <w:rFonts w:ascii="Calibri" w:hAnsi="Calibri"/>
        </w:rPr>
      </w:pPr>
      <w:r>
        <w:rPr>
          <w:rFonts w:ascii="Calibri" w:hAnsi="Calibri"/>
        </w:rPr>
        <w:t>If MPC = 0.5</w:t>
      </w:r>
      <w:r>
        <w:rPr>
          <w:rFonts w:ascii="Calibri" w:hAnsi="Calibri"/>
        </w:rPr>
        <w:tab/>
        <w:t>the multiplier = 2</w:t>
      </w:r>
    </w:p>
    <w:p w:rsidR="00581AE3" w:rsidRDefault="00581AE3" w:rsidP="00581AE3">
      <w:pPr>
        <w:pStyle w:val="NoSpacing"/>
        <w:ind w:left="1440"/>
        <w:rPr>
          <w:rFonts w:ascii="Calibri" w:hAnsi="Calibri"/>
        </w:rPr>
      </w:pPr>
      <w:r>
        <w:rPr>
          <w:rFonts w:ascii="Calibri" w:hAnsi="Calibri"/>
        </w:rPr>
        <w:t>If MPC = 0.75</w:t>
      </w:r>
      <w:r>
        <w:rPr>
          <w:rFonts w:ascii="Calibri" w:hAnsi="Calibri"/>
        </w:rPr>
        <w:tab/>
        <w:t>the multiplier = 4</w:t>
      </w:r>
    </w:p>
    <w:p w:rsidR="00581AE3" w:rsidRDefault="00581AE3" w:rsidP="00581AE3">
      <w:pPr>
        <w:pStyle w:val="NoSpacing"/>
        <w:ind w:left="1440"/>
        <w:rPr>
          <w:rFonts w:ascii="Calibri" w:hAnsi="Calibri"/>
        </w:rPr>
      </w:pPr>
      <w:r>
        <w:rPr>
          <w:rFonts w:ascii="Calibri" w:hAnsi="Calibri"/>
        </w:rPr>
        <w:t>If MPC = 0.9</w:t>
      </w:r>
      <w:r>
        <w:rPr>
          <w:rFonts w:ascii="Calibri" w:hAnsi="Calibri"/>
        </w:rPr>
        <w:tab/>
        <w:t>the multiplier = 10</w:t>
      </w:r>
    </w:p>
    <w:p w:rsidR="00581AE3" w:rsidRDefault="00581AE3" w:rsidP="00581AE3">
      <w:pPr>
        <w:pStyle w:val="NoSpacing"/>
        <w:rPr>
          <w:rFonts w:ascii="Calibri" w:hAnsi="Calibri"/>
        </w:rPr>
      </w:pPr>
      <w:r>
        <w:rPr>
          <w:rFonts w:ascii="Calibri" w:hAnsi="Calibri"/>
        </w:rPr>
        <w:tab/>
        <w:t>A bigger MPC means changes in Y cause bigger changes in C, which in turn cause more changes in Y</w:t>
      </w:r>
    </w:p>
    <w:p w:rsidR="00B94517" w:rsidRDefault="00B94517" w:rsidP="00581AE3">
      <w:pPr>
        <w:pStyle w:val="NoSpacing"/>
        <w:rPr>
          <w:rFonts w:ascii="Calibri" w:hAnsi="Calibri"/>
        </w:rPr>
      </w:pPr>
    </w:p>
    <w:p w:rsidR="00B94517" w:rsidRDefault="00B94517" w:rsidP="00581AE3">
      <w:pPr>
        <w:pStyle w:val="NoSpacing"/>
        <w:rPr>
          <w:rFonts w:ascii="Calibri" w:hAnsi="Calibri"/>
        </w:rPr>
      </w:pPr>
    </w:p>
    <w:p w:rsidR="00581AE3" w:rsidRDefault="003B1B31" w:rsidP="00581AE3">
      <w:pPr>
        <w:pStyle w:val="NoSpacing"/>
        <w:rPr>
          <w:rFonts w:ascii="Calibri" w:hAnsi="Calibri"/>
        </w:rPr>
      </w:pPr>
      <w:r>
        <w:rPr>
          <w:rFonts w:ascii="Calibri" w:hAnsi="Calibri"/>
        </w:rPr>
        <w:lastRenderedPageBreak/>
        <w:t>Extending the Multiplier Effect to Net Exports</w:t>
      </w:r>
    </w:p>
    <w:p w:rsidR="003B1B31" w:rsidRDefault="003B1B31" w:rsidP="003B1B31">
      <w:pPr>
        <w:pStyle w:val="NoSpacing"/>
        <w:ind w:left="720"/>
        <w:rPr>
          <w:rFonts w:ascii="Calibri" w:hAnsi="Calibri"/>
        </w:rPr>
      </w:pPr>
      <w:r>
        <w:rPr>
          <w:rFonts w:ascii="Calibri" w:hAnsi="Calibri"/>
        </w:rPr>
        <w:t>The multiplier effect: each $1 increase in G generates more than a $1 increase in AD because Y and C increase</w:t>
      </w:r>
    </w:p>
    <w:p w:rsidR="003B1B31" w:rsidRDefault="003B1B31" w:rsidP="003B1B31">
      <w:pPr>
        <w:pStyle w:val="NoSpacing"/>
        <w:ind w:left="720"/>
        <w:rPr>
          <w:rFonts w:ascii="Calibri" w:hAnsi="Calibri"/>
        </w:rPr>
      </w:pPr>
      <w:r>
        <w:rPr>
          <w:rFonts w:ascii="Calibri" w:hAnsi="Calibri"/>
        </w:rPr>
        <w:t>But in an open economy, part of the increase in Canadian Y will be spent on imports, so NX will decrease</w:t>
      </w:r>
    </w:p>
    <w:p w:rsidR="003B1B31" w:rsidRDefault="003B1B31" w:rsidP="003B1B31">
      <w:pPr>
        <w:pStyle w:val="NoSpacing"/>
        <w:ind w:left="1440"/>
        <w:rPr>
          <w:rFonts w:ascii="Calibri" w:hAnsi="Calibri"/>
        </w:rPr>
      </w:pPr>
      <w:r>
        <w:rPr>
          <w:rFonts w:ascii="Calibri" w:hAnsi="Calibri"/>
        </w:rPr>
        <w:t>The fraction of Y spent on imports is called the marginal propensity to import (MPI)</w:t>
      </w:r>
    </w:p>
    <w:p w:rsidR="003B1B31" w:rsidRDefault="003B1B31" w:rsidP="003B1B31">
      <w:pPr>
        <w:pStyle w:val="NoSpacing"/>
        <w:ind w:left="1440"/>
        <w:rPr>
          <w:rFonts w:ascii="Calibri" w:hAnsi="Calibri"/>
        </w:rPr>
      </w:pPr>
      <w:r>
        <w:rPr>
          <w:rFonts w:ascii="Calibri" w:hAnsi="Calibri"/>
        </w:rPr>
        <w:t>The fall in NX means that AD will not increase as much</w:t>
      </w:r>
    </w:p>
    <w:p w:rsidR="003B1B31" w:rsidRDefault="003B1B31" w:rsidP="003B1B31">
      <w:pPr>
        <w:pStyle w:val="NoSpacing"/>
        <w:ind w:left="720"/>
        <w:rPr>
          <w:rFonts w:ascii="Calibri" w:hAnsi="Calibri"/>
        </w:rPr>
      </w:pPr>
      <w:r>
        <w:rPr>
          <w:rFonts w:ascii="Calibri" w:hAnsi="Calibri"/>
        </w:rPr>
        <w:t>∆Y = ∆C + ∆G - ∆NX (assuming no change in I)</w:t>
      </w:r>
    </w:p>
    <w:p w:rsidR="003B1B31" w:rsidRDefault="00DA7173" w:rsidP="003B1B31">
      <w:pPr>
        <w:pStyle w:val="NoSpacing"/>
        <w:ind w:left="1440"/>
        <w:rPr>
          <w:rFonts w:ascii="Calibri" w:hAnsi="Calibri"/>
        </w:rPr>
      </w:pPr>
      <w:r>
        <w:rPr>
          <w:rFonts w:ascii="Calibri" w:hAnsi="Calibri"/>
        </w:rPr>
        <w:t>∆C = MPC x ∆Y and ∆NX = MPI x ∆Y</w:t>
      </w:r>
    </w:p>
    <w:p w:rsidR="00DA7173" w:rsidRDefault="00DA7173" w:rsidP="003B1B31">
      <w:pPr>
        <w:pStyle w:val="NoSpacing"/>
        <w:ind w:left="1440"/>
        <w:rPr>
          <w:rFonts w:ascii="Calibri" w:hAnsi="Calibri"/>
        </w:rPr>
      </w:pPr>
      <w:r>
        <w:rPr>
          <w:rFonts w:ascii="Calibri" w:hAnsi="Calibri"/>
        </w:rPr>
        <w:t>So, ∆Y = MPC x ∆Y + ∆G – MPI x ∆Y</w:t>
      </w:r>
    </w:p>
    <w:p w:rsidR="00DA7173" w:rsidRDefault="00DA7173" w:rsidP="003B1B31">
      <w:pPr>
        <w:pStyle w:val="NoSpacing"/>
        <w:ind w:left="1440"/>
        <w:rPr>
          <w:rFonts w:ascii="Calibri" w:hAnsi="Calibri"/>
        </w:rPr>
      </w:pPr>
      <w:r>
        <w:rPr>
          <w:rFonts w:ascii="Calibri" w:hAnsi="Calibri"/>
        </w:rPr>
        <w:t>Or, ∆Y = ∆G/(1 – MPC + MPI)</w:t>
      </w:r>
    </w:p>
    <w:p w:rsidR="00DA7173" w:rsidRDefault="00DA7173" w:rsidP="00DA7173">
      <w:pPr>
        <w:pStyle w:val="NoSpacing"/>
        <w:ind w:left="720"/>
        <w:rPr>
          <w:rFonts w:ascii="Calibri" w:hAnsi="Calibri"/>
        </w:rPr>
      </w:pPr>
      <w:r>
        <w:rPr>
          <w:rFonts w:ascii="Calibri" w:hAnsi="Calibri"/>
        </w:rPr>
        <w:t>Result: the multiplier in an open economy is smaller than in a closed economy</w:t>
      </w:r>
    </w:p>
    <w:p w:rsidR="00DA7173" w:rsidRDefault="00DA7173" w:rsidP="00DA7173">
      <w:pPr>
        <w:pStyle w:val="NoSpacing"/>
        <w:ind w:left="1440"/>
        <w:rPr>
          <w:rFonts w:ascii="Calibri" w:hAnsi="Calibri"/>
        </w:rPr>
      </w:pPr>
      <w:r>
        <w:rPr>
          <w:rFonts w:ascii="Calibri" w:hAnsi="Calibri"/>
        </w:rPr>
        <w:t>Since trade has been increasing over the last 50 years, it is likely that the MPI has also risen and the Canadian multiplier has grown smaller</w:t>
      </w:r>
    </w:p>
    <w:p w:rsidR="00DA7173" w:rsidRDefault="00DA7173" w:rsidP="00DA7173">
      <w:pPr>
        <w:pStyle w:val="NoSpacing"/>
        <w:rPr>
          <w:rFonts w:ascii="Calibri" w:hAnsi="Calibri"/>
        </w:rPr>
      </w:pPr>
      <w:r>
        <w:rPr>
          <w:rFonts w:ascii="Calibri" w:hAnsi="Calibri"/>
        </w:rPr>
        <w:t>Other Applications of the Multiplier Effect</w:t>
      </w:r>
    </w:p>
    <w:p w:rsidR="00DA7173" w:rsidRDefault="00DA7173" w:rsidP="00DA7173">
      <w:pPr>
        <w:pStyle w:val="NoSpacing"/>
        <w:ind w:left="720"/>
        <w:rPr>
          <w:rFonts w:ascii="Calibri" w:hAnsi="Calibri"/>
        </w:rPr>
      </w:pPr>
      <w:r>
        <w:rPr>
          <w:rFonts w:ascii="Calibri" w:hAnsi="Calibri"/>
        </w:rPr>
        <w:t>The multiplier effect applies to all components of GDP, not just G</w:t>
      </w:r>
    </w:p>
    <w:p w:rsidR="00DA7173" w:rsidRDefault="00DA7173" w:rsidP="00DA7173">
      <w:pPr>
        <w:pStyle w:val="NoSpacing"/>
        <w:ind w:left="720"/>
        <w:rPr>
          <w:rFonts w:ascii="Calibri" w:hAnsi="Calibri"/>
        </w:rPr>
      </w:pPr>
      <w:r>
        <w:rPr>
          <w:rFonts w:ascii="Calibri" w:hAnsi="Calibri"/>
        </w:rPr>
        <w:t>Example 1: Suppose a recession in the US reduces the demand for Canadian net exports by $10B</w:t>
      </w:r>
    </w:p>
    <w:p w:rsidR="00DA7173" w:rsidRDefault="00DA7173" w:rsidP="00DA7173">
      <w:pPr>
        <w:pStyle w:val="NoSpacing"/>
        <w:ind w:left="1440"/>
        <w:rPr>
          <w:rFonts w:ascii="Calibri" w:hAnsi="Calibri"/>
        </w:rPr>
      </w:pPr>
      <w:r>
        <w:rPr>
          <w:rFonts w:ascii="Calibri" w:hAnsi="Calibri"/>
        </w:rPr>
        <w:t>Initially, AD will fall by $10B</w:t>
      </w:r>
    </w:p>
    <w:p w:rsidR="00DA7173" w:rsidRDefault="00DA7173" w:rsidP="00DA7173">
      <w:pPr>
        <w:pStyle w:val="NoSpacing"/>
        <w:ind w:left="1440"/>
        <w:rPr>
          <w:rFonts w:ascii="Calibri" w:hAnsi="Calibri"/>
        </w:rPr>
      </w:pPr>
      <w:r>
        <w:rPr>
          <w:rFonts w:ascii="Calibri" w:hAnsi="Calibri"/>
        </w:rPr>
        <w:t>But this will also reduce Y, which will cause C to fall and NX to rise (as imports fall)</w:t>
      </w:r>
    </w:p>
    <w:p w:rsidR="00DA7173" w:rsidRDefault="00DA7173" w:rsidP="00DA7173">
      <w:pPr>
        <w:pStyle w:val="NoSpacing"/>
        <w:ind w:left="1440"/>
        <w:rPr>
          <w:rFonts w:ascii="Calibri" w:hAnsi="Calibri"/>
        </w:rPr>
      </w:pPr>
      <w:r>
        <w:rPr>
          <w:rFonts w:ascii="Calibri" w:hAnsi="Calibri"/>
        </w:rPr>
        <w:t>Assuming the MPC is 0.75 and the MPI is 0.25, the initial $10B reduction in NX will result in a total contraction in AD of ∆Y = ∆NX/(1 – MPC + MPI) = .$10B/(1 – 0.75 + 0.25) = -$20B</w:t>
      </w:r>
    </w:p>
    <w:p w:rsidR="00DA7173" w:rsidRDefault="00DA7173" w:rsidP="00DA7173">
      <w:pPr>
        <w:pStyle w:val="NoSpacing"/>
        <w:ind w:left="720"/>
        <w:rPr>
          <w:rFonts w:ascii="Calibri" w:hAnsi="Calibri"/>
        </w:rPr>
      </w:pPr>
      <w:r>
        <w:rPr>
          <w:rFonts w:ascii="Calibri" w:hAnsi="Calibri"/>
        </w:rPr>
        <w:t>Example 2: A stock market boom that increases C</w:t>
      </w:r>
    </w:p>
    <w:p w:rsidR="00DA7173" w:rsidRDefault="00DA7173" w:rsidP="00DA7173">
      <w:pPr>
        <w:pStyle w:val="NoSpacing"/>
        <w:rPr>
          <w:rFonts w:ascii="Calibri" w:hAnsi="Calibri"/>
        </w:rPr>
      </w:pPr>
      <w:r>
        <w:rPr>
          <w:rFonts w:ascii="Calibri" w:hAnsi="Calibri"/>
        </w:rPr>
        <w:t>The Crowding-Out Effect on Investment</w:t>
      </w:r>
    </w:p>
    <w:p w:rsidR="00DA7173" w:rsidRDefault="00DA7173" w:rsidP="00DA7173">
      <w:pPr>
        <w:pStyle w:val="NoSpacing"/>
        <w:ind w:left="720"/>
        <w:rPr>
          <w:rFonts w:ascii="Calibri" w:hAnsi="Calibri"/>
        </w:rPr>
      </w:pPr>
      <w:r>
        <w:rPr>
          <w:rFonts w:ascii="Calibri" w:hAnsi="Calibri"/>
        </w:rPr>
        <w:t>Fiscal policy has another effect on AD that works in the opposite direction</w:t>
      </w:r>
    </w:p>
    <w:p w:rsidR="00DA7173" w:rsidRDefault="00DA7173" w:rsidP="00DA7173">
      <w:pPr>
        <w:pStyle w:val="NoSpacing"/>
        <w:ind w:left="720"/>
        <w:rPr>
          <w:rFonts w:ascii="Calibri" w:hAnsi="Calibri"/>
        </w:rPr>
      </w:pPr>
      <w:r>
        <w:rPr>
          <w:rFonts w:ascii="Calibri" w:hAnsi="Calibri"/>
        </w:rPr>
        <w:t>A fiscal expansion increases MD, which raises r, which reduces I, reduces the net increase on AD</w:t>
      </w:r>
    </w:p>
    <w:p w:rsidR="00FC5159" w:rsidRDefault="00FC5159" w:rsidP="00DA7173">
      <w:pPr>
        <w:pStyle w:val="NoSpacing"/>
        <w:ind w:left="720"/>
        <w:rPr>
          <w:rFonts w:ascii="Calibri" w:hAnsi="Calibri"/>
        </w:rPr>
      </w:pPr>
      <w:r>
        <w:rPr>
          <w:rFonts w:ascii="Calibri" w:hAnsi="Calibri"/>
        </w:rPr>
        <w:t>So, the size of the AD shift will be smaller than the initial fiscal expansion</w:t>
      </w:r>
    </w:p>
    <w:p w:rsidR="00FC5159" w:rsidRDefault="00FC5159" w:rsidP="00DA7173">
      <w:pPr>
        <w:pStyle w:val="NoSpacing"/>
        <w:ind w:left="720"/>
        <w:rPr>
          <w:rFonts w:ascii="Calibri" w:hAnsi="Calibri"/>
        </w:rPr>
      </w:pPr>
      <w:r>
        <w:rPr>
          <w:rFonts w:ascii="Calibri" w:hAnsi="Calibri"/>
        </w:rPr>
        <w:t>This is called the crowding-out effect (on investment)</w:t>
      </w:r>
    </w:p>
    <w:p w:rsidR="00FC5159" w:rsidRDefault="00FC5159" w:rsidP="00DA7173">
      <w:pPr>
        <w:pStyle w:val="NoSpacing"/>
        <w:ind w:left="720"/>
        <w:rPr>
          <w:rFonts w:ascii="Calibri" w:hAnsi="Calibri"/>
        </w:rPr>
      </w:pPr>
      <w:r>
        <w:rPr>
          <w:rFonts w:ascii="Calibri" w:hAnsi="Calibri"/>
        </w:rPr>
        <w:t>The crowding out effect could possibly be larger than the multiplier effect</w:t>
      </w:r>
    </w:p>
    <w:p w:rsidR="00FC5159" w:rsidRDefault="00FC5159" w:rsidP="00DA7173">
      <w:pPr>
        <w:pStyle w:val="NoSpacing"/>
        <w:ind w:left="720"/>
        <w:rPr>
          <w:rFonts w:ascii="Calibri" w:hAnsi="Calibri"/>
        </w:rPr>
      </w:pPr>
      <w:r>
        <w:rPr>
          <w:rFonts w:ascii="Calibri" w:hAnsi="Calibri"/>
        </w:rPr>
        <w:t>If MPC = 0.75 and MPI = 0.25, a $20B increase in G shifts AD right by $40B</w:t>
      </w:r>
    </w:p>
    <w:p w:rsidR="00FC5159" w:rsidRDefault="00FC5159" w:rsidP="00DA7173">
      <w:pPr>
        <w:pStyle w:val="NoSpacing"/>
        <w:ind w:left="720"/>
        <w:rPr>
          <w:rFonts w:ascii="Calibri" w:hAnsi="Calibri"/>
        </w:rPr>
      </w:pPr>
      <w:r>
        <w:rPr>
          <w:rFonts w:ascii="Calibri" w:hAnsi="Calibri"/>
        </w:rPr>
        <w:t>But higher Y increases MD and r, which reduces I and AD</w:t>
      </w:r>
    </w:p>
    <w:p w:rsidR="00FC5159" w:rsidRDefault="00FC5159" w:rsidP="00FC5159">
      <w:pPr>
        <w:pStyle w:val="NoSpacing"/>
        <w:rPr>
          <w:rFonts w:ascii="Calibri" w:hAnsi="Calibri"/>
        </w:rPr>
      </w:pPr>
      <w:r>
        <w:rPr>
          <w:rFonts w:ascii="Calibri" w:hAnsi="Calibri"/>
        </w:rPr>
        <w:t>The Crowding Out Effect on NX</w:t>
      </w:r>
    </w:p>
    <w:p w:rsidR="00FC5159" w:rsidRDefault="00FC5159" w:rsidP="00FC5159">
      <w:pPr>
        <w:pStyle w:val="NoSpacing"/>
        <w:ind w:left="720"/>
        <w:rPr>
          <w:rFonts w:ascii="Calibri" w:hAnsi="Calibri"/>
        </w:rPr>
      </w:pPr>
      <w:r>
        <w:rPr>
          <w:rFonts w:ascii="Calibri" w:hAnsi="Calibri"/>
        </w:rPr>
        <w:t>Will arise only if the Bank of Canada follows a flexible exchange rate policy</w:t>
      </w:r>
      <w:r w:rsidR="00881CC4">
        <w:rPr>
          <w:rFonts w:ascii="Calibri" w:hAnsi="Calibri"/>
        </w:rPr>
        <w:t xml:space="preserve"> (they do)</w:t>
      </w:r>
    </w:p>
    <w:p w:rsidR="00FC5159" w:rsidRDefault="00FC5159" w:rsidP="00FC5159">
      <w:pPr>
        <w:pStyle w:val="NoSpacing"/>
        <w:ind w:left="720"/>
        <w:rPr>
          <w:rFonts w:ascii="Calibri" w:hAnsi="Calibri"/>
        </w:rPr>
      </w:pPr>
      <w:r>
        <w:rPr>
          <w:rFonts w:ascii="Calibri" w:hAnsi="Calibri"/>
        </w:rPr>
        <w:tab/>
        <w:t>If exchange rates are allowed to change, there will be a crowding out effect on NX</w:t>
      </w:r>
    </w:p>
    <w:p w:rsidR="00FC5159" w:rsidRDefault="00FC5159" w:rsidP="00FC5159">
      <w:pPr>
        <w:pStyle w:val="NoSpacing"/>
        <w:ind w:left="720"/>
        <w:rPr>
          <w:rFonts w:ascii="Calibri" w:hAnsi="Calibri"/>
        </w:rPr>
      </w:pPr>
      <w:r>
        <w:rPr>
          <w:rFonts w:ascii="Calibri" w:hAnsi="Calibri"/>
        </w:rPr>
        <w:t>However, if exchange rates are fixed, there will not be a crowding out effect on NX</w:t>
      </w:r>
    </w:p>
    <w:p w:rsidR="00FC5159" w:rsidRDefault="00FC5159" w:rsidP="00FC5159">
      <w:pPr>
        <w:pStyle w:val="NoSpacing"/>
        <w:ind w:left="720"/>
        <w:rPr>
          <w:rFonts w:ascii="Calibri" w:hAnsi="Calibri"/>
        </w:rPr>
      </w:pPr>
      <w:r>
        <w:rPr>
          <w:rFonts w:ascii="Calibri" w:hAnsi="Calibri"/>
        </w:rPr>
        <w:tab/>
        <w:t>Neither will there be a crowding out effect on I</w:t>
      </w:r>
    </w:p>
    <w:p w:rsidR="00FC5159" w:rsidRDefault="00FC5159" w:rsidP="00FC5159">
      <w:pPr>
        <w:pStyle w:val="NoSpacing"/>
        <w:rPr>
          <w:rFonts w:ascii="Calibri" w:hAnsi="Calibri"/>
        </w:rPr>
      </w:pPr>
      <w:r>
        <w:rPr>
          <w:rFonts w:ascii="Calibri" w:hAnsi="Calibri"/>
        </w:rPr>
        <w:t>Flexible Exchange Rate Policy</w:t>
      </w:r>
    </w:p>
    <w:p w:rsidR="00FC5159" w:rsidRDefault="00FC5159" w:rsidP="00FC5159">
      <w:pPr>
        <w:pStyle w:val="NoSpacing"/>
        <w:ind w:left="720"/>
        <w:rPr>
          <w:rFonts w:ascii="Calibri" w:hAnsi="Calibri"/>
        </w:rPr>
      </w:pPr>
      <w:r>
        <w:rPr>
          <w:rFonts w:ascii="Calibri" w:hAnsi="Calibri"/>
        </w:rPr>
        <w:t>Canada’s interest rate must equal r</w:t>
      </w:r>
      <w:r>
        <w:rPr>
          <w:rFonts w:ascii="Calibri" w:hAnsi="Calibri"/>
          <w:vertAlign w:val="subscript"/>
        </w:rPr>
        <w:t>w</w:t>
      </w:r>
    </w:p>
    <w:p w:rsidR="00FC5159" w:rsidRDefault="00FC5159" w:rsidP="00FC5159">
      <w:pPr>
        <w:pStyle w:val="NoSpacing"/>
        <w:ind w:left="720"/>
        <w:rPr>
          <w:rFonts w:ascii="Calibri" w:hAnsi="Calibri"/>
        </w:rPr>
      </w:pPr>
      <w:r>
        <w:rPr>
          <w:rFonts w:ascii="Calibri" w:hAnsi="Calibri"/>
        </w:rPr>
        <w:t>The multiplier effect: AD rises by more than the rise in G</w:t>
      </w:r>
    </w:p>
    <w:p w:rsidR="00FC5159" w:rsidRDefault="00FC5159" w:rsidP="00FC5159">
      <w:pPr>
        <w:pStyle w:val="NoSpacing"/>
        <w:ind w:left="720"/>
        <w:rPr>
          <w:rFonts w:ascii="Calibri" w:hAnsi="Calibri"/>
        </w:rPr>
      </w:pPr>
      <w:r>
        <w:rPr>
          <w:rFonts w:ascii="Calibri" w:hAnsi="Calibri"/>
        </w:rPr>
        <w:t>The crowding out effect: I and AD fall when G rises</w:t>
      </w:r>
    </w:p>
    <w:p w:rsidR="00FC5159" w:rsidRDefault="00FC5159" w:rsidP="00FC5159">
      <w:pPr>
        <w:pStyle w:val="NoSpacing"/>
        <w:ind w:left="720"/>
        <w:rPr>
          <w:rFonts w:ascii="Calibri" w:hAnsi="Calibri"/>
        </w:rPr>
      </w:pPr>
      <w:r>
        <w:rPr>
          <w:rFonts w:ascii="Calibri" w:hAnsi="Calibri"/>
        </w:rPr>
        <w:t>The higher r also increases the demand for Canadian assets and therefore the Canadian dollar</w:t>
      </w:r>
      <w:r w:rsidR="00881CC4">
        <w:rPr>
          <w:rFonts w:ascii="Calibri" w:hAnsi="Calibri"/>
        </w:rPr>
        <w:t xml:space="preserve"> increases</w:t>
      </w:r>
    </w:p>
    <w:p w:rsidR="00FC5159" w:rsidRDefault="00FC5159" w:rsidP="00FC5159">
      <w:pPr>
        <w:pStyle w:val="NoSpacing"/>
        <w:ind w:left="720"/>
        <w:rPr>
          <w:rFonts w:ascii="Calibri" w:hAnsi="Calibri"/>
        </w:rPr>
      </w:pPr>
      <w:r>
        <w:rPr>
          <w:rFonts w:ascii="Calibri" w:hAnsi="Calibri"/>
        </w:rPr>
        <w:t>If the Bank of Canada allows the exchange rate to be flexible</w:t>
      </w:r>
    </w:p>
    <w:p w:rsidR="00FC5159" w:rsidRDefault="00FC5159" w:rsidP="00FC5159">
      <w:pPr>
        <w:pStyle w:val="NoSpacing"/>
        <w:ind w:left="720"/>
        <w:rPr>
          <w:rFonts w:ascii="Calibri" w:hAnsi="Calibri"/>
        </w:rPr>
      </w:pPr>
      <w:r>
        <w:rPr>
          <w:rFonts w:ascii="Calibri" w:hAnsi="Calibri"/>
        </w:rPr>
        <w:tab/>
        <w:t xml:space="preserve">The dollar appreciates, which makes Canadian-produced goods and services relatively more </w:t>
      </w:r>
      <w:r>
        <w:rPr>
          <w:rFonts w:ascii="Calibri" w:hAnsi="Calibri"/>
        </w:rPr>
        <w:tab/>
        <w:t>expensive</w:t>
      </w:r>
    </w:p>
    <w:p w:rsidR="00FC5159" w:rsidRDefault="00FC5159" w:rsidP="00FC5159">
      <w:pPr>
        <w:pStyle w:val="NoSpacing"/>
        <w:ind w:left="720"/>
        <w:rPr>
          <w:rFonts w:ascii="Calibri" w:hAnsi="Calibri"/>
        </w:rPr>
      </w:pPr>
      <w:r>
        <w:rPr>
          <w:rFonts w:ascii="Calibri" w:hAnsi="Calibri"/>
        </w:rPr>
        <w:tab/>
        <w:t>And Canada’s net exports fall</w:t>
      </w:r>
    </w:p>
    <w:p w:rsidR="00FC5159" w:rsidRDefault="00FC5159" w:rsidP="00FC5159">
      <w:pPr>
        <w:pStyle w:val="NoSpacing"/>
        <w:ind w:left="720"/>
        <w:rPr>
          <w:rFonts w:ascii="Calibri" w:hAnsi="Calibri"/>
        </w:rPr>
      </w:pPr>
      <w:r>
        <w:rPr>
          <w:rFonts w:ascii="Calibri" w:hAnsi="Calibri"/>
        </w:rPr>
        <w:t>This additional crowding-out effect (on NX) reduces the demand for Canadian-produced goods and services (Y)</w:t>
      </w:r>
    </w:p>
    <w:p w:rsidR="00FC5159" w:rsidRDefault="00FC5159" w:rsidP="00FC5159">
      <w:pPr>
        <w:pStyle w:val="NoSpacing"/>
        <w:ind w:left="720"/>
        <w:rPr>
          <w:rFonts w:ascii="Calibri" w:hAnsi="Calibri"/>
        </w:rPr>
      </w:pPr>
      <w:r>
        <w:rPr>
          <w:rFonts w:ascii="Calibri" w:hAnsi="Calibri"/>
        </w:rPr>
        <w:tab/>
        <w:t>Which causes MD to fall, and r to fall, until r = r</w:t>
      </w:r>
      <w:r>
        <w:rPr>
          <w:rFonts w:ascii="Calibri" w:hAnsi="Calibri"/>
          <w:vertAlign w:val="subscript"/>
        </w:rPr>
        <w:t>w</w:t>
      </w:r>
    </w:p>
    <w:p w:rsidR="00FC5159" w:rsidRDefault="00FC5159" w:rsidP="00FC5159">
      <w:pPr>
        <w:pStyle w:val="NoSpacing"/>
        <w:ind w:left="720"/>
        <w:rPr>
          <w:rFonts w:ascii="Calibri" w:hAnsi="Calibri"/>
        </w:rPr>
      </w:pPr>
      <w:r>
        <w:rPr>
          <w:rFonts w:ascii="Calibri" w:hAnsi="Calibri"/>
        </w:rPr>
        <w:t>In the end, fiscal policy has no lasting effect on AD (Y = Y</w:t>
      </w:r>
      <w:r>
        <w:rPr>
          <w:rFonts w:ascii="Calibri" w:hAnsi="Calibri"/>
          <w:vertAlign w:val="subscript"/>
        </w:rPr>
        <w:t>N</w:t>
      </w:r>
      <w:r>
        <w:rPr>
          <w:rFonts w:ascii="Calibri" w:hAnsi="Calibri"/>
        </w:rPr>
        <w:t>)</w:t>
      </w:r>
    </w:p>
    <w:p w:rsidR="00881CC4" w:rsidRDefault="00881CC4" w:rsidP="00FC5159">
      <w:pPr>
        <w:pStyle w:val="NoSpacing"/>
        <w:ind w:left="720"/>
        <w:rPr>
          <w:rFonts w:ascii="Calibri" w:hAnsi="Calibri"/>
        </w:rPr>
      </w:pPr>
      <w:r>
        <w:rPr>
          <w:rFonts w:ascii="Calibri" w:hAnsi="Calibri"/>
        </w:rPr>
        <w:t>But higher Y increases MD and r, which reduces I and AD.</w:t>
      </w:r>
    </w:p>
    <w:p w:rsidR="00FC5159" w:rsidRDefault="00FC5159" w:rsidP="00FC5159">
      <w:pPr>
        <w:pStyle w:val="NoSpacing"/>
        <w:ind w:left="720"/>
        <w:rPr>
          <w:rFonts w:ascii="Calibri" w:hAnsi="Calibri"/>
        </w:rPr>
      </w:pPr>
      <w:r>
        <w:rPr>
          <w:rFonts w:ascii="Calibri" w:hAnsi="Calibri"/>
        </w:rPr>
        <w:lastRenderedPageBreak/>
        <w:t>And higher r increases the D for Can$ and RER, which reduces NS and AD, and lower Y decreases MD, which returns r to r</w:t>
      </w:r>
      <w:r>
        <w:rPr>
          <w:rFonts w:ascii="Calibri" w:hAnsi="Calibri"/>
          <w:vertAlign w:val="subscript"/>
        </w:rPr>
        <w:t>w</w:t>
      </w:r>
    </w:p>
    <w:p w:rsidR="00FC5159" w:rsidRPr="004D1868" w:rsidRDefault="00FC5159" w:rsidP="00FC5159">
      <w:pPr>
        <w:pStyle w:val="NoSpacing"/>
        <w:rPr>
          <w:rFonts w:ascii="Calibri" w:hAnsi="Calibri"/>
          <w:b/>
        </w:rPr>
      </w:pPr>
      <w:r>
        <w:rPr>
          <w:rFonts w:ascii="Calibri" w:hAnsi="Calibri"/>
        </w:rPr>
        <w:t>Fixed Exchange Rate Policy</w:t>
      </w:r>
      <w:r w:rsidR="004D1868">
        <w:rPr>
          <w:rFonts w:ascii="Calibri" w:hAnsi="Calibri"/>
        </w:rPr>
        <w:t xml:space="preserve"> </w:t>
      </w:r>
      <w:r w:rsidR="004D1868">
        <w:rPr>
          <w:rFonts w:ascii="Calibri" w:hAnsi="Calibri"/>
          <w:b/>
        </w:rPr>
        <w:t>NOT ON FINAL SO DON’T WORRY ABOUT IT!!</w:t>
      </w:r>
    </w:p>
    <w:p w:rsidR="00FC5159" w:rsidRDefault="00290EDA" w:rsidP="00FC5159">
      <w:pPr>
        <w:pStyle w:val="NoSpacing"/>
        <w:ind w:left="720"/>
        <w:rPr>
          <w:rFonts w:ascii="Calibri" w:hAnsi="Calibri"/>
        </w:rPr>
      </w:pPr>
      <w:r>
        <w:rPr>
          <w:rFonts w:ascii="Calibri" w:hAnsi="Calibri"/>
        </w:rPr>
        <w:t>To prevent the appreciation of the dollar</w:t>
      </w:r>
    </w:p>
    <w:p w:rsidR="00290EDA" w:rsidRDefault="00290EDA" w:rsidP="00290EDA">
      <w:pPr>
        <w:pStyle w:val="NoSpacing"/>
        <w:ind w:left="1440"/>
        <w:rPr>
          <w:rFonts w:ascii="Calibri" w:hAnsi="Calibri"/>
        </w:rPr>
      </w:pPr>
      <w:r>
        <w:rPr>
          <w:rFonts w:ascii="Calibri" w:hAnsi="Calibri"/>
        </w:rPr>
        <w:t>The Bank of Canada could increase the MS by selling dollars in the market for foreign-currency exchange</w:t>
      </w:r>
    </w:p>
    <w:p w:rsidR="00290EDA" w:rsidRDefault="00290EDA" w:rsidP="00290EDA">
      <w:pPr>
        <w:pStyle w:val="NoSpacing"/>
        <w:ind w:left="1440"/>
        <w:rPr>
          <w:rFonts w:ascii="Calibri" w:hAnsi="Calibri"/>
        </w:rPr>
      </w:pPr>
      <w:r>
        <w:rPr>
          <w:rFonts w:ascii="Calibri" w:hAnsi="Calibri"/>
        </w:rPr>
        <w:t>This increase in the MS also prevents the interest rate from rising</w:t>
      </w:r>
    </w:p>
    <w:p w:rsidR="00290EDA" w:rsidRDefault="00290EDA" w:rsidP="00290EDA">
      <w:pPr>
        <w:pStyle w:val="NoSpacing"/>
        <w:ind w:left="720"/>
        <w:rPr>
          <w:rFonts w:ascii="Calibri" w:hAnsi="Calibri"/>
        </w:rPr>
      </w:pPr>
      <w:r>
        <w:rPr>
          <w:rFonts w:ascii="Calibri" w:hAnsi="Calibri"/>
        </w:rPr>
        <w:t>In this case, both forms of crowding out are avoided</w:t>
      </w:r>
    </w:p>
    <w:p w:rsidR="00290EDA" w:rsidRDefault="00290EDA" w:rsidP="00290EDA">
      <w:pPr>
        <w:pStyle w:val="NoSpacing"/>
        <w:ind w:left="1440"/>
        <w:rPr>
          <w:rFonts w:ascii="Calibri" w:hAnsi="Calibri"/>
        </w:rPr>
      </w:pPr>
      <w:r>
        <w:rPr>
          <w:rFonts w:ascii="Calibri" w:hAnsi="Calibri"/>
        </w:rPr>
        <w:t>There is no crowding out of investment</w:t>
      </w:r>
    </w:p>
    <w:p w:rsidR="00290EDA" w:rsidRDefault="00290EDA" w:rsidP="00290EDA">
      <w:pPr>
        <w:pStyle w:val="NoSpacing"/>
        <w:ind w:left="1440"/>
        <w:rPr>
          <w:rFonts w:ascii="Calibri" w:hAnsi="Calibri"/>
        </w:rPr>
      </w:pPr>
      <w:r>
        <w:rPr>
          <w:rFonts w:ascii="Calibri" w:hAnsi="Calibri"/>
        </w:rPr>
        <w:t>There is no crowding out of net exports</w:t>
      </w:r>
    </w:p>
    <w:p w:rsidR="00290EDA" w:rsidRDefault="00290EDA" w:rsidP="00290EDA">
      <w:pPr>
        <w:pStyle w:val="NoSpacing"/>
        <w:ind w:left="720"/>
        <w:rPr>
          <w:rFonts w:ascii="Calibri" w:hAnsi="Calibri"/>
        </w:rPr>
      </w:pPr>
      <w:r>
        <w:rPr>
          <w:rFonts w:ascii="Calibri" w:hAnsi="Calibri"/>
        </w:rPr>
        <w:t>Result: When monetary policy accommodates a fiscal expansion, fiscal policy can have a large effect on AD</w:t>
      </w:r>
    </w:p>
    <w:p w:rsidR="00290EDA" w:rsidRDefault="00290EDA" w:rsidP="00290EDA">
      <w:pPr>
        <w:pStyle w:val="NoSpacing"/>
        <w:ind w:left="1440"/>
        <w:rPr>
          <w:rFonts w:ascii="Calibri" w:hAnsi="Calibri"/>
        </w:rPr>
      </w:pPr>
      <w:r>
        <w:rPr>
          <w:rFonts w:ascii="Calibri" w:hAnsi="Calibri"/>
        </w:rPr>
        <w:t>Such coordination of monetary and fiscal policy has not always taken place (401-403)</w:t>
      </w:r>
    </w:p>
    <w:p w:rsidR="00B35C6A" w:rsidRDefault="00B35C6A" w:rsidP="00290EDA">
      <w:pPr>
        <w:pStyle w:val="NoSpacing"/>
        <w:ind w:left="1440"/>
        <w:rPr>
          <w:rFonts w:ascii="Calibri" w:hAnsi="Calibri"/>
        </w:rPr>
      </w:pPr>
      <w:r>
        <w:rPr>
          <w:rFonts w:ascii="Calibri" w:hAnsi="Calibri"/>
        </w:rPr>
        <w:t xml:space="preserve">Coin Affair – 1961 </w:t>
      </w:r>
    </w:p>
    <w:p w:rsidR="00290EDA" w:rsidRDefault="00290EDA" w:rsidP="00290EDA">
      <w:pPr>
        <w:pStyle w:val="NoSpacing"/>
        <w:ind w:left="720"/>
        <w:rPr>
          <w:rFonts w:ascii="Calibri" w:hAnsi="Calibri"/>
        </w:rPr>
      </w:pPr>
      <w:r>
        <w:rPr>
          <w:rFonts w:ascii="Calibri" w:hAnsi="Calibri"/>
        </w:rPr>
        <w:t>When r &gt; r</w:t>
      </w:r>
      <w:r>
        <w:rPr>
          <w:rFonts w:ascii="Calibri" w:hAnsi="Calibri"/>
          <w:vertAlign w:val="subscript"/>
        </w:rPr>
        <w:t>w</w:t>
      </w:r>
      <w:r>
        <w:rPr>
          <w:rFonts w:ascii="Calibri" w:hAnsi="Calibri"/>
        </w:rPr>
        <w:t>, RER would normally rise and I would fall. To prevent this, the Bank of Canada could increase MS</w:t>
      </w:r>
    </w:p>
    <w:p w:rsidR="00290EDA" w:rsidRDefault="00290EDA" w:rsidP="00290EDA">
      <w:pPr>
        <w:pStyle w:val="NoSpacing"/>
        <w:ind w:left="720"/>
        <w:rPr>
          <w:rFonts w:ascii="Calibri" w:hAnsi="Calibri"/>
        </w:rPr>
      </w:pPr>
      <w:r>
        <w:rPr>
          <w:rFonts w:ascii="Calibri" w:hAnsi="Calibri"/>
        </w:rPr>
        <w:t>Which returns r to r</w:t>
      </w:r>
      <w:r>
        <w:rPr>
          <w:rFonts w:ascii="Calibri" w:hAnsi="Calibri"/>
          <w:vertAlign w:val="subscript"/>
        </w:rPr>
        <w:t>w</w:t>
      </w:r>
      <w:r>
        <w:rPr>
          <w:rFonts w:ascii="Calibri" w:hAnsi="Calibri"/>
        </w:rPr>
        <w:t>, with no change in r or RER, there is no crowding out of I or NX</w:t>
      </w:r>
    </w:p>
    <w:p w:rsidR="00290EDA" w:rsidRDefault="00290EDA" w:rsidP="00290EDA">
      <w:pPr>
        <w:pStyle w:val="NoSpacing"/>
        <w:rPr>
          <w:rFonts w:ascii="Calibri" w:hAnsi="Calibri"/>
        </w:rPr>
      </w:pPr>
      <w:r>
        <w:rPr>
          <w:rFonts w:ascii="Calibri" w:hAnsi="Calibri"/>
        </w:rPr>
        <w:t>Fiscal Policy: Changes in Taxes</w:t>
      </w:r>
    </w:p>
    <w:p w:rsidR="00290EDA" w:rsidRDefault="00290EDA" w:rsidP="00290EDA">
      <w:pPr>
        <w:pStyle w:val="NoSpacing"/>
        <w:ind w:left="720"/>
        <w:rPr>
          <w:rFonts w:ascii="Calibri" w:hAnsi="Calibri"/>
        </w:rPr>
      </w:pPr>
      <w:r>
        <w:rPr>
          <w:rFonts w:ascii="Calibri" w:hAnsi="Calibri"/>
        </w:rPr>
        <w:t>A tax cut increases households’ take-home pay</w:t>
      </w:r>
    </w:p>
    <w:p w:rsidR="00290EDA" w:rsidRDefault="00290EDA" w:rsidP="00290EDA">
      <w:pPr>
        <w:pStyle w:val="NoSpacing"/>
        <w:ind w:left="720"/>
        <w:rPr>
          <w:rFonts w:ascii="Calibri" w:hAnsi="Calibri"/>
        </w:rPr>
      </w:pPr>
      <w:r>
        <w:rPr>
          <w:rFonts w:ascii="Calibri" w:hAnsi="Calibri"/>
        </w:rPr>
        <w:t>Households respond by spending a portion of this extra income (C rises), and AD shifts right</w:t>
      </w:r>
    </w:p>
    <w:p w:rsidR="00290EDA" w:rsidRDefault="00290EDA" w:rsidP="00290EDA">
      <w:pPr>
        <w:pStyle w:val="NoSpacing"/>
        <w:ind w:left="720"/>
        <w:rPr>
          <w:rFonts w:ascii="Calibri" w:hAnsi="Calibri"/>
        </w:rPr>
      </w:pPr>
      <w:r>
        <w:rPr>
          <w:rFonts w:ascii="Calibri" w:hAnsi="Calibri"/>
        </w:rPr>
        <w:t>The size of the shift is affected by the multiplier and crowding-out effects</w:t>
      </w:r>
    </w:p>
    <w:p w:rsidR="00290EDA" w:rsidRDefault="00290EDA" w:rsidP="00290EDA">
      <w:pPr>
        <w:pStyle w:val="NoSpacing"/>
        <w:ind w:left="720"/>
        <w:rPr>
          <w:rFonts w:ascii="Calibri" w:hAnsi="Calibri"/>
        </w:rPr>
      </w:pPr>
      <w:r>
        <w:rPr>
          <w:rFonts w:ascii="Calibri" w:hAnsi="Calibri"/>
        </w:rPr>
        <w:t>The change in the position of the AD curve will depend on the Bank of Canada’s decision to let the exchange rate change (or not)</w:t>
      </w:r>
    </w:p>
    <w:p w:rsidR="00290EDA" w:rsidRDefault="00290EDA" w:rsidP="00290EDA">
      <w:pPr>
        <w:pStyle w:val="NoSpacing"/>
        <w:ind w:left="1440"/>
        <w:rPr>
          <w:rFonts w:ascii="Calibri" w:hAnsi="Calibri"/>
        </w:rPr>
      </w:pPr>
      <w:r>
        <w:rPr>
          <w:rFonts w:ascii="Calibri" w:hAnsi="Calibri"/>
        </w:rPr>
        <w:t>If the exchange rate is allowed to rise</w:t>
      </w:r>
      <w:r w:rsidR="001919B3">
        <w:rPr>
          <w:rFonts w:ascii="Calibri" w:hAnsi="Calibri"/>
        </w:rPr>
        <w:t xml:space="preserve"> (flexible policy)</w:t>
      </w:r>
      <w:r>
        <w:rPr>
          <w:rFonts w:ascii="Calibri" w:hAnsi="Calibri"/>
        </w:rPr>
        <w:t>, the second crowding out effect will also reduce NX, and the AD curve will shift back to its initial position</w:t>
      </w:r>
    </w:p>
    <w:p w:rsidR="00290EDA" w:rsidRDefault="00290EDA" w:rsidP="00290EDA">
      <w:pPr>
        <w:pStyle w:val="NoSpacing"/>
        <w:ind w:left="1440"/>
        <w:rPr>
          <w:rFonts w:ascii="Calibri" w:hAnsi="Calibri"/>
        </w:rPr>
      </w:pPr>
      <w:r>
        <w:rPr>
          <w:rFonts w:ascii="Calibri" w:hAnsi="Calibri"/>
        </w:rPr>
        <w:t>If the exchange rate is fixed, the Bank increases the MS and r falls back to r</w:t>
      </w:r>
      <w:r>
        <w:rPr>
          <w:rFonts w:ascii="Calibri" w:hAnsi="Calibri"/>
          <w:vertAlign w:val="subscript"/>
        </w:rPr>
        <w:t>w</w:t>
      </w:r>
    </w:p>
    <w:p w:rsidR="00290EDA" w:rsidRDefault="00290EDA" w:rsidP="00290EDA">
      <w:pPr>
        <w:pStyle w:val="NoSpacing"/>
        <w:ind w:left="1440"/>
        <w:rPr>
          <w:rFonts w:ascii="Calibri" w:hAnsi="Calibri"/>
        </w:rPr>
      </w:pPr>
      <w:r>
        <w:rPr>
          <w:rFonts w:ascii="Calibri" w:hAnsi="Calibri"/>
        </w:rPr>
        <w:tab/>
        <w:t>Both crowding out effects are eliminated</w:t>
      </w:r>
    </w:p>
    <w:p w:rsidR="00290EDA" w:rsidRDefault="00290EDA" w:rsidP="00290EDA">
      <w:pPr>
        <w:pStyle w:val="NoSpacing"/>
        <w:ind w:left="720"/>
        <w:rPr>
          <w:rFonts w:ascii="Calibri" w:hAnsi="Calibri"/>
        </w:rPr>
      </w:pPr>
      <w:r>
        <w:rPr>
          <w:rFonts w:ascii="Calibri" w:hAnsi="Calibri"/>
        </w:rPr>
        <w:t>The effects of a tax cut are the same as an increase in government expenditure</w:t>
      </w:r>
    </w:p>
    <w:p w:rsidR="00290EDA" w:rsidRDefault="001B24D8" w:rsidP="00290EDA">
      <w:pPr>
        <w:pStyle w:val="NoSpacing"/>
        <w:rPr>
          <w:rFonts w:ascii="Calibri" w:hAnsi="Calibri"/>
        </w:rPr>
      </w:pPr>
      <w:r>
        <w:rPr>
          <w:rFonts w:ascii="Calibri" w:hAnsi="Calibri"/>
        </w:rPr>
        <w:t>Deficit Reduction</w:t>
      </w:r>
    </w:p>
    <w:p w:rsidR="001B24D8" w:rsidRDefault="001B24D8" w:rsidP="001B24D8">
      <w:pPr>
        <w:pStyle w:val="NoSpacing"/>
        <w:ind w:left="720"/>
        <w:rPr>
          <w:rFonts w:ascii="Calibri" w:hAnsi="Calibri"/>
        </w:rPr>
      </w:pPr>
      <w:r>
        <w:rPr>
          <w:rFonts w:ascii="Calibri" w:hAnsi="Calibri"/>
        </w:rPr>
        <w:t>Federal and provincial governments reduced their deficit and debt levels in the 1990s and 2000s</w:t>
      </w:r>
    </w:p>
    <w:p w:rsidR="001B24D8" w:rsidRDefault="001B24D8" w:rsidP="001B24D8">
      <w:pPr>
        <w:pStyle w:val="NoSpacing"/>
        <w:ind w:left="720"/>
        <w:rPr>
          <w:rFonts w:ascii="Calibri" w:hAnsi="Calibri"/>
        </w:rPr>
      </w:pPr>
      <w:r>
        <w:rPr>
          <w:rFonts w:ascii="Calibri" w:hAnsi="Calibri"/>
        </w:rPr>
        <w:t>Deficit reduction was accomplished by:</w:t>
      </w:r>
    </w:p>
    <w:p w:rsidR="001B24D8" w:rsidRDefault="001B24D8" w:rsidP="001B24D8">
      <w:pPr>
        <w:pStyle w:val="NoSpacing"/>
        <w:ind w:left="720"/>
        <w:rPr>
          <w:rFonts w:ascii="Calibri" w:hAnsi="Calibri"/>
        </w:rPr>
      </w:pPr>
      <w:r>
        <w:rPr>
          <w:rFonts w:ascii="Calibri" w:hAnsi="Calibri"/>
        </w:rPr>
        <w:tab/>
        <w:t>Reducing government spending</w:t>
      </w:r>
    </w:p>
    <w:p w:rsidR="001B24D8" w:rsidRDefault="001B24D8" w:rsidP="001B24D8">
      <w:pPr>
        <w:pStyle w:val="NoSpacing"/>
        <w:ind w:left="720"/>
        <w:rPr>
          <w:rFonts w:ascii="Calibri" w:hAnsi="Calibri"/>
        </w:rPr>
      </w:pPr>
      <w:r>
        <w:rPr>
          <w:rFonts w:ascii="Calibri" w:hAnsi="Calibri"/>
        </w:rPr>
        <w:tab/>
        <w:t>Increasing taxes</w:t>
      </w:r>
    </w:p>
    <w:p w:rsidR="001B24D8" w:rsidRDefault="001B24D8" w:rsidP="001B24D8">
      <w:pPr>
        <w:pStyle w:val="NoSpacing"/>
        <w:ind w:left="720"/>
        <w:rPr>
          <w:rFonts w:ascii="Calibri" w:hAnsi="Calibri"/>
        </w:rPr>
      </w:pPr>
      <w:r>
        <w:rPr>
          <w:rFonts w:ascii="Calibri" w:hAnsi="Calibri"/>
        </w:rPr>
        <w:tab/>
        <w:t>Or a combination of the two</w:t>
      </w:r>
    </w:p>
    <w:p w:rsidR="001B24D8" w:rsidRDefault="001B24D8" w:rsidP="001B24D8">
      <w:pPr>
        <w:pStyle w:val="NoSpacing"/>
        <w:ind w:left="720"/>
        <w:rPr>
          <w:rFonts w:ascii="Calibri" w:hAnsi="Calibri"/>
        </w:rPr>
      </w:pPr>
      <w:r>
        <w:rPr>
          <w:rFonts w:ascii="Calibri" w:hAnsi="Calibri"/>
        </w:rPr>
        <w:t>Concerns were raised that these actions could cause a recession</w:t>
      </w:r>
    </w:p>
    <w:p w:rsidR="001B24D8" w:rsidRDefault="001B24D8" w:rsidP="001B24D8">
      <w:pPr>
        <w:pStyle w:val="NoSpacing"/>
        <w:ind w:left="720"/>
        <w:rPr>
          <w:rFonts w:ascii="Calibri" w:hAnsi="Calibri"/>
        </w:rPr>
      </w:pPr>
      <w:r>
        <w:rPr>
          <w:rFonts w:ascii="Calibri" w:hAnsi="Calibri"/>
        </w:rPr>
        <w:t>However, as we have seen, if the Bank of Canada allows exchange rates to change, there will be no lasting effects on the position of the AD curve</w:t>
      </w:r>
    </w:p>
    <w:p w:rsidR="001B24D8" w:rsidRDefault="001B24D8" w:rsidP="001B24D8">
      <w:pPr>
        <w:pStyle w:val="NoSpacing"/>
        <w:ind w:left="720"/>
        <w:rPr>
          <w:rFonts w:ascii="Calibri" w:hAnsi="Calibri"/>
        </w:rPr>
      </w:pPr>
      <w:r>
        <w:rPr>
          <w:rFonts w:ascii="Calibri" w:hAnsi="Calibri"/>
        </w:rPr>
        <w:tab/>
        <w:t>It will return to its initial position</w:t>
      </w:r>
    </w:p>
    <w:p w:rsidR="001B24D8" w:rsidRDefault="001B24D8" w:rsidP="001B24D8">
      <w:pPr>
        <w:pStyle w:val="NoSpacing"/>
        <w:ind w:left="720"/>
        <w:rPr>
          <w:rFonts w:ascii="Calibri" w:hAnsi="Calibri"/>
        </w:rPr>
      </w:pPr>
      <w:r>
        <w:rPr>
          <w:rFonts w:ascii="Calibri" w:hAnsi="Calibri"/>
        </w:rPr>
        <w:t>Deficit reduction can have a minimal impact on the level of AD if the Bank of Canada adopts the appropriate exchange-rate policy</w:t>
      </w:r>
    </w:p>
    <w:p w:rsidR="00A5054D" w:rsidRDefault="00A5054D" w:rsidP="00A5054D">
      <w:pPr>
        <w:pStyle w:val="NoSpacing"/>
        <w:rPr>
          <w:rFonts w:ascii="Calibri" w:hAnsi="Calibri"/>
        </w:rPr>
      </w:pPr>
      <w:r>
        <w:rPr>
          <w:rFonts w:ascii="Calibri" w:hAnsi="Calibri"/>
        </w:rPr>
        <w:t>FYI: Fiscal Policy &amp; Aggregate Supply</w:t>
      </w:r>
    </w:p>
    <w:p w:rsidR="00A5054D" w:rsidRDefault="005E3CFB" w:rsidP="005E3CFB">
      <w:pPr>
        <w:pStyle w:val="NoSpacing"/>
        <w:ind w:left="720"/>
        <w:rPr>
          <w:rFonts w:ascii="Calibri" w:hAnsi="Calibri"/>
        </w:rPr>
      </w:pPr>
      <w:r>
        <w:rPr>
          <w:rFonts w:ascii="Calibri" w:hAnsi="Calibri"/>
        </w:rPr>
        <w:t>Most economists believe the short run effects of fiscal policy work mainly through AD</w:t>
      </w:r>
    </w:p>
    <w:p w:rsidR="005E3CFB" w:rsidRDefault="005E3CFB" w:rsidP="005E3CFB">
      <w:pPr>
        <w:pStyle w:val="NoSpacing"/>
        <w:ind w:left="720"/>
        <w:rPr>
          <w:rFonts w:ascii="Calibri" w:hAnsi="Calibri"/>
        </w:rPr>
      </w:pPr>
      <w:r>
        <w:rPr>
          <w:rFonts w:ascii="Calibri" w:hAnsi="Calibri"/>
        </w:rPr>
        <w:tab/>
        <w:t>But fiscal policy might also affect aggregate supply (AS)</w:t>
      </w:r>
    </w:p>
    <w:p w:rsidR="005E3CFB" w:rsidRDefault="005E3CFB" w:rsidP="005E3CFB">
      <w:pPr>
        <w:pStyle w:val="NoSpacing"/>
        <w:ind w:left="720"/>
        <w:rPr>
          <w:rFonts w:ascii="Calibri" w:hAnsi="Calibri"/>
        </w:rPr>
      </w:pPr>
      <w:r>
        <w:rPr>
          <w:rFonts w:ascii="Calibri" w:hAnsi="Calibri"/>
        </w:rPr>
        <w:t>A cut in the tax rate gives workers an incentive to work more</w:t>
      </w:r>
    </w:p>
    <w:p w:rsidR="005E3CFB" w:rsidRDefault="005E3CFB" w:rsidP="005E3CFB">
      <w:pPr>
        <w:pStyle w:val="NoSpacing"/>
        <w:ind w:left="1440"/>
        <w:rPr>
          <w:rFonts w:ascii="Calibri" w:hAnsi="Calibri"/>
        </w:rPr>
      </w:pPr>
      <w:r>
        <w:rPr>
          <w:rFonts w:ascii="Calibri" w:hAnsi="Calibri"/>
        </w:rPr>
        <w:t>This might increase the quantity of goods and services supplied and shift AS right</w:t>
      </w:r>
    </w:p>
    <w:p w:rsidR="005E3CFB" w:rsidRDefault="005E3CFB" w:rsidP="005E3CFB">
      <w:pPr>
        <w:pStyle w:val="NoSpacing"/>
        <w:ind w:left="1440"/>
        <w:rPr>
          <w:rFonts w:ascii="Calibri" w:hAnsi="Calibri"/>
        </w:rPr>
      </w:pPr>
      <w:r>
        <w:rPr>
          <w:rFonts w:ascii="Calibri" w:hAnsi="Calibri"/>
        </w:rPr>
        <w:t>The rightward shift in AS increases income, which, in turn increases the tax base</w:t>
      </w:r>
    </w:p>
    <w:p w:rsidR="005E3CFB" w:rsidRDefault="005E3CFB" w:rsidP="005E3CFB">
      <w:pPr>
        <w:pStyle w:val="NoSpacing"/>
        <w:ind w:left="720"/>
        <w:rPr>
          <w:rFonts w:ascii="Calibri" w:hAnsi="Calibri"/>
        </w:rPr>
      </w:pPr>
      <w:r>
        <w:rPr>
          <w:rFonts w:ascii="Calibri" w:hAnsi="Calibri"/>
        </w:rPr>
        <w:t>People who believe this effect is large are called supply-siders</w:t>
      </w:r>
    </w:p>
    <w:p w:rsidR="005E3CFB" w:rsidRDefault="005E3CFB" w:rsidP="005E3CFB">
      <w:pPr>
        <w:pStyle w:val="NoSpacing"/>
        <w:ind w:left="1440"/>
        <w:rPr>
          <w:rFonts w:ascii="Calibri" w:hAnsi="Calibri"/>
        </w:rPr>
      </w:pPr>
      <w:r>
        <w:rPr>
          <w:rFonts w:ascii="Calibri" w:hAnsi="Calibri"/>
        </w:rPr>
        <w:lastRenderedPageBreak/>
        <w:t>Some believe the increase in income and tax base are so large that a tax rate cut ends up increasing t</w:t>
      </w:r>
      <w:bookmarkStart w:id="0" w:name="_GoBack"/>
      <w:bookmarkEnd w:id="0"/>
      <w:r>
        <w:rPr>
          <w:rFonts w:ascii="Calibri" w:hAnsi="Calibri"/>
        </w:rPr>
        <w:t>ax revenue rather than decreasing it</w:t>
      </w:r>
    </w:p>
    <w:p w:rsidR="005E3CFB" w:rsidRDefault="005E3CFB" w:rsidP="005E3CFB">
      <w:pPr>
        <w:pStyle w:val="NoSpacing"/>
        <w:ind w:left="1440"/>
        <w:rPr>
          <w:rFonts w:ascii="Calibri" w:hAnsi="Calibri"/>
        </w:rPr>
      </w:pPr>
      <w:r>
        <w:rPr>
          <w:rFonts w:ascii="Calibri" w:hAnsi="Calibri"/>
        </w:rPr>
        <w:t>But this theoretical possibility does not have much empirical support</w:t>
      </w:r>
    </w:p>
    <w:p w:rsidR="005E3CFB" w:rsidRDefault="005E3CFB" w:rsidP="005E3CFB">
      <w:pPr>
        <w:pStyle w:val="NoSpacing"/>
        <w:ind w:left="1440"/>
        <w:rPr>
          <w:rFonts w:ascii="Calibri" w:hAnsi="Calibri"/>
        </w:rPr>
      </w:pPr>
      <w:r>
        <w:rPr>
          <w:rFonts w:ascii="Calibri" w:hAnsi="Calibri"/>
        </w:rPr>
        <w:t>Given existing tax rates, most economists and policymakers believe that a tax rate cut causes revenue to fall, even if it stimulates additional economic activity</w:t>
      </w:r>
    </w:p>
    <w:p w:rsidR="005E3CFB" w:rsidRDefault="005E3CFB" w:rsidP="005E3CFB">
      <w:pPr>
        <w:pStyle w:val="NoSpacing"/>
        <w:ind w:left="1440"/>
        <w:rPr>
          <w:rFonts w:ascii="Calibri" w:hAnsi="Calibri"/>
        </w:rPr>
      </w:pPr>
      <w:r>
        <w:rPr>
          <w:rFonts w:ascii="Calibri" w:hAnsi="Calibri"/>
        </w:rPr>
        <w:t>Government purchases might affect AS</w:t>
      </w:r>
    </w:p>
    <w:p w:rsidR="005E3CFB" w:rsidRDefault="005E3CFB" w:rsidP="005E3CFB">
      <w:pPr>
        <w:pStyle w:val="NoSpacing"/>
        <w:ind w:left="1440"/>
        <w:rPr>
          <w:rFonts w:ascii="Calibri" w:hAnsi="Calibri"/>
        </w:rPr>
      </w:pPr>
      <w:r>
        <w:rPr>
          <w:rFonts w:ascii="Calibri" w:hAnsi="Calibri"/>
        </w:rPr>
        <w:t>Example: government increases spending on roads</w:t>
      </w:r>
    </w:p>
    <w:p w:rsidR="005E3CFB" w:rsidRDefault="005E3CFB" w:rsidP="005E3CFB">
      <w:pPr>
        <w:pStyle w:val="NoSpacing"/>
        <w:ind w:left="2160"/>
        <w:rPr>
          <w:rFonts w:ascii="Calibri" w:hAnsi="Calibri"/>
        </w:rPr>
      </w:pPr>
      <w:r>
        <w:rPr>
          <w:rFonts w:ascii="Calibri" w:hAnsi="Calibri"/>
        </w:rPr>
        <w:t>Better roads may increase business productivity, which increases the quantity of goods and services supplied, and shifts AS right</w:t>
      </w:r>
    </w:p>
    <w:p w:rsidR="005E3CFB" w:rsidRDefault="00A1645C" w:rsidP="005E3CFB">
      <w:pPr>
        <w:pStyle w:val="NoSpacing"/>
        <w:ind w:left="1440"/>
        <w:rPr>
          <w:rFonts w:ascii="Calibri" w:hAnsi="Calibri"/>
        </w:rPr>
      </w:pPr>
      <w:r>
        <w:rPr>
          <w:rFonts w:ascii="Calibri" w:hAnsi="Calibri"/>
        </w:rPr>
        <w:t>This effect is probably more relevant in the long run</w:t>
      </w:r>
    </w:p>
    <w:p w:rsidR="00A1645C" w:rsidRDefault="00A1645C" w:rsidP="005E3CFB">
      <w:pPr>
        <w:pStyle w:val="NoSpacing"/>
        <w:ind w:left="1440"/>
        <w:rPr>
          <w:rFonts w:ascii="Calibri" w:hAnsi="Calibri"/>
        </w:rPr>
      </w:pPr>
      <w:r>
        <w:rPr>
          <w:rFonts w:ascii="Calibri" w:hAnsi="Calibri"/>
        </w:rPr>
        <w:tab/>
        <w:t>It takes time to build new roads and put them into use</w:t>
      </w:r>
    </w:p>
    <w:p w:rsidR="00A1645C" w:rsidRDefault="00A1645C" w:rsidP="005E3CFB">
      <w:pPr>
        <w:pStyle w:val="NoSpacing"/>
        <w:ind w:left="1440"/>
        <w:rPr>
          <w:rFonts w:ascii="Calibri" w:hAnsi="Calibri"/>
        </w:rPr>
      </w:pPr>
      <w:r>
        <w:rPr>
          <w:rFonts w:ascii="Calibri" w:hAnsi="Calibri"/>
        </w:rPr>
        <w:t>Other examples of public capital for which this effect might be relevant</w:t>
      </w:r>
    </w:p>
    <w:p w:rsidR="00A1645C" w:rsidRDefault="00A1645C" w:rsidP="00A1645C">
      <w:pPr>
        <w:pStyle w:val="NoSpacing"/>
        <w:ind w:left="2160"/>
        <w:rPr>
          <w:rFonts w:ascii="Calibri" w:hAnsi="Calibri"/>
        </w:rPr>
      </w:pPr>
      <w:r>
        <w:rPr>
          <w:rFonts w:ascii="Calibri" w:hAnsi="Calibri"/>
        </w:rPr>
        <w:t>Spending on bridges</w:t>
      </w:r>
    </w:p>
    <w:p w:rsidR="00A1645C" w:rsidRDefault="00A1645C" w:rsidP="00A1645C">
      <w:pPr>
        <w:pStyle w:val="NoSpacing"/>
        <w:ind w:left="2160"/>
        <w:rPr>
          <w:rFonts w:ascii="Calibri" w:hAnsi="Calibri"/>
        </w:rPr>
      </w:pPr>
      <w:r>
        <w:rPr>
          <w:rFonts w:ascii="Calibri" w:hAnsi="Calibri"/>
        </w:rPr>
        <w:t>Human capital expenditures such as public education or subsidies for college education</w:t>
      </w:r>
    </w:p>
    <w:p w:rsidR="00A1645C" w:rsidRDefault="00A1645C" w:rsidP="00A1645C">
      <w:pPr>
        <w:pStyle w:val="NoSpacing"/>
        <w:rPr>
          <w:rFonts w:ascii="Calibri" w:hAnsi="Calibri"/>
        </w:rPr>
      </w:pPr>
      <w:r>
        <w:rPr>
          <w:rFonts w:ascii="Calibri" w:hAnsi="Calibri"/>
        </w:rPr>
        <w:t>Using Policy to Stabilize the Economy</w:t>
      </w:r>
    </w:p>
    <w:p w:rsidR="00A1645C" w:rsidRDefault="00A1645C" w:rsidP="00A1645C">
      <w:pPr>
        <w:pStyle w:val="NoSpacing"/>
        <w:ind w:left="720"/>
        <w:rPr>
          <w:rFonts w:ascii="Calibri" w:hAnsi="Calibri"/>
        </w:rPr>
      </w:pPr>
      <w:r>
        <w:rPr>
          <w:rFonts w:ascii="Calibri" w:hAnsi="Calibri"/>
        </w:rPr>
        <w:t>Economists debate how active a role the government should take to stabilize the economy</w:t>
      </w:r>
    </w:p>
    <w:p w:rsidR="00A1645C" w:rsidRDefault="00A1645C" w:rsidP="00A1645C">
      <w:pPr>
        <w:pStyle w:val="NoSpacing"/>
        <w:ind w:left="720"/>
        <w:rPr>
          <w:rFonts w:ascii="Calibri" w:hAnsi="Calibri"/>
        </w:rPr>
      </w:pPr>
      <w:r>
        <w:rPr>
          <w:rFonts w:ascii="Calibri" w:hAnsi="Calibri"/>
        </w:rPr>
        <w:t>Keynes argued for stabilization policy; in particular, for measures to increase AD in times of recession</w:t>
      </w:r>
    </w:p>
    <w:p w:rsidR="00A1645C" w:rsidRDefault="00A1645C" w:rsidP="00A1645C">
      <w:pPr>
        <w:pStyle w:val="NoSpacing"/>
        <w:ind w:left="720"/>
        <w:rPr>
          <w:rFonts w:ascii="Calibri" w:hAnsi="Calibri"/>
        </w:rPr>
      </w:pPr>
      <w:r>
        <w:rPr>
          <w:rFonts w:ascii="Calibri" w:hAnsi="Calibri"/>
        </w:rPr>
        <w:t>Two more recent pro-Keynesians:</w:t>
      </w:r>
    </w:p>
    <w:p w:rsidR="00A1645C" w:rsidRDefault="00A1645C" w:rsidP="00A1645C">
      <w:pPr>
        <w:pStyle w:val="NoSpacing"/>
        <w:ind w:left="1440"/>
        <w:rPr>
          <w:rFonts w:ascii="Calibri" w:hAnsi="Calibri"/>
        </w:rPr>
      </w:pPr>
      <w:r>
        <w:rPr>
          <w:rFonts w:ascii="Calibri" w:hAnsi="Calibri"/>
        </w:rPr>
        <w:t>Barack Obama pushed for spending increases and tax cuts to increase AD following the 2008 financial crisis</w:t>
      </w:r>
    </w:p>
    <w:p w:rsidR="00A1645C" w:rsidRDefault="00A1645C" w:rsidP="00A1645C">
      <w:pPr>
        <w:pStyle w:val="NoSpacing"/>
        <w:ind w:left="1440"/>
        <w:rPr>
          <w:rFonts w:ascii="Calibri" w:hAnsi="Calibri"/>
        </w:rPr>
      </w:pPr>
      <w:r>
        <w:rPr>
          <w:rFonts w:ascii="Calibri" w:hAnsi="Calibri"/>
        </w:rPr>
        <w:t>Stephen Harper’s stimulus package and action plan</w:t>
      </w:r>
    </w:p>
    <w:p w:rsidR="00A1645C" w:rsidRDefault="00A1645C" w:rsidP="00A1645C">
      <w:pPr>
        <w:pStyle w:val="NoSpacing"/>
        <w:rPr>
          <w:rFonts w:ascii="Calibri" w:hAnsi="Calibri"/>
        </w:rPr>
      </w:pPr>
      <w:r>
        <w:rPr>
          <w:rFonts w:ascii="Calibri" w:hAnsi="Calibri"/>
        </w:rPr>
        <w:t>The Case for Active Stabilization Policy</w:t>
      </w:r>
    </w:p>
    <w:p w:rsidR="00A1645C" w:rsidRDefault="00A1645C" w:rsidP="00A1645C">
      <w:pPr>
        <w:pStyle w:val="NoSpacing"/>
        <w:ind w:left="720"/>
        <w:rPr>
          <w:rFonts w:ascii="Calibri" w:hAnsi="Calibri"/>
        </w:rPr>
      </w:pPr>
      <w:r>
        <w:rPr>
          <w:rFonts w:ascii="Calibri" w:hAnsi="Calibri"/>
        </w:rPr>
        <w:t>Keynes: “Animal spirits” cause waves of pessimism and optimism among households and firms, leading to shifts in AD and fluctuations in output and employment</w:t>
      </w:r>
    </w:p>
    <w:p w:rsidR="002E24A2" w:rsidRDefault="002E24A2" w:rsidP="00A1645C">
      <w:pPr>
        <w:pStyle w:val="NoSpacing"/>
        <w:ind w:left="720"/>
        <w:rPr>
          <w:rFonts w:ascii="Calibri" w:hAnsi="Calibri"/>
        </w:rPr>
      </w:pPr>
      <w:r>
        <w:rPr>
          <w:rFonts w:ascii="Calibri" w:hAnsi="Calibri"/>
        </w:rPr>
        <w:t>Other factors also cause fluctuations</w:t>
      </w:r>
    </w:p>
    <w:p w:rsidR="002E24A2" w:rsidRDefault="002E24A2" w:rsidP="00A1645C">
      <w:pPr>
        <w:pStyle w:val="NoSpacing"/>
        <w:ind w:left="720"/>
        <w:rPr>
          <w:rFonts w:ascii="Calibri" w:hAnsi="Calibri"/>
        </w:rPr>
      </w:pPr>
      <w:r>
        <w:rPr>
          <w:rFonts w:ascii="Calibri" w:hAnsi="Calibri"/>
        </w:rPr>
        <w:tab/>
        <w:t>Examples: Booms and recessions in other countries, and stock market booms and crashes</w:t>
      </w:r>
    </w:p>
    <w:p w:rsidR="002E24A2" w:rsidRDefault="002E24A2" w:rsidP="00A1645C">
      <w:pPr>
        <w:pStyle w:val="NoSpacing"/>
        <w:ind w:left="720"/>
        <w:rPr>
          <w:rFonts w:ascii="Calibri" w:hAnsi="Calibri"/>
        </w:rPr>
      </w:pPr>
      <w:r>
        <w:rPr>
          <w:rFonts w:ascii="Calibri" w:hAnsi="Calibri"/>
        </w:rPr>
        <w:t>If policy makers do nothing, these fluctuations are destabilizing to businesses, workers and consumers</w:t>
      </w:r>
    </w:p>
    <w:p w:rsidR="002E24A2" w:rsidRDefault="002E24A2" w:rsidP="00A1645C">
      <w:pPr>
        <w:pStyle w:val="NoSpacing"/>
        <w:ind w:left="720"/>
        <w:rPr>
          <w:rFonts w:ascii="Calibri" w:hAnsi="Calibri"/>
        </w:rPr>
      </w:pPr>
      <w:r>
        <w:rPr>
          <w:rFonts w:ascii="Calibri" w:hAnsi="Calibri"/>
        </w:rPr>
        <w:t>Proponents of active stabilization policy believe the government should use policy to reduce these fluctuations</w:t>
      </w:r>
    </w:p>
    <w:p w:rsidR="002E24A2" w:rsidRDefault="002E24A2" w:rsidP="002E24A2">
      <w:pPr>
        <w:pStyle w:val="NoSpacing"/>
        <w:ind w:left="1440"/>
        <w:rPr>
          <w:rFonts w:ascii="Calibri" w:hAnsi="Calibri"/>
        </w:rPr>
      </w:pPr>
      <w:r>
        <w:rPr>
          <w:rFonts w:ascii="Calibri" w:hAnsi="Calibri"/>
        </w:rPr>
        <w:t>When GDP falls below its natural rate, use expansionary monetary or fiscal policy to prevent or reduce a recession</w:t>
      </w:r>
    </w:p>
    <w:p w:rsidR="002E24A2" w:rsidRDefault="002E24A2" w:rsidP="002E24A2">
      <w:pPr>
        <w:pStyle w:val="NoSpacing"/>
        <w:ind w:left="1440"/>
        <w:rPr>
          <w:rFonts w:ascii="Calibri" w:hAnsi="Calibri"/>
        </w:rPr>
      </w:pPr>
      <w:r>
        <w:rPr>
          <w:rFonts w:ascii="Calibri" w:hAnsi="Calibri"/>
        </w:rPr>
        <w:t>When GDP rises above its natural rate, use contractionary policy to prevent or reduce an inflationary boom</w:t>
      </w:r>
    </w:p>
    <w:p w:rsidR="002E24A2" w:rsidRDefault="002E24A2" w:rsidP="002E24A2">
      <w:pPr>
        <w:pStyle w:val="NoSpacing"/>
        <w:rPr>
          <w:rFonts w:ascii="Calibri" w:hAnsi="Calibri"/>
        </w:rPr>
      </w:pPr>
      <w:r>
        <w:rPr>
          <w:rFonts w:ascii="Calibri" w:hAnsi="Calibri"/>
        </w:rPr>
        <w:t>The Case Against Active Stabilization Policy</w:t>
      </w:r>
    </w:p>
    <w:p w:rsidR="002E24A2" w:rsidRDefault="002E24A2" w:rsidP="002E24A2">
      <w:pPr>
        <w:pStyle w:val="NoSpacing"/>
        <w:ind w:left="720"/>
        <w:rPr>
          <w:rFonts w:ascii="Calibri" w:hAnsi="Calibri"/>
        </w:rPr>
      </w:pPr>
      <w:r>
        <w:rPr>
          <w:rFonts w:ascii="Calibri" w:hAnsi="Calibri"/>
        </w:rPr>
        <w:t>Monetary policy affects economy with a long lag:</w:t>
      </w:r>
    </w:p>
    <w:p w:rsidR="002E24A2" w:rsidRDefault="002E24A2" w:rsidP="002E24A2">
      <w:pPr>
        <w:pStyle w:val="NoSpacing"/>
        <w:ind w:left="1440"/>
        <w:rPr>
          <w:rFonts w:ascii="Calibri" w:hAnsi="Calibri"/>
        </w:rPr>
      </w:pPr>
      <w:r>
        <w:rPr>
          <w:rFonts w:ascii="Calibri" w:hAnsi="Calibri"/>
        </w:rPr>
        <w:t>Firms make investment plans in advance, so I takes time to respond to changes in r</w:t>
      </w:r>
    </w:p>
    <w:p w:rsidR="002E24A2" w:rsidRDefault="002E24A2" w:rsidP="002E24A2">
      <w:pPr>
        <w:pStyle w:val="NoSpacing"/>
        <w:ind w:left="1440"/>
        <w:rPr>
          <w:rFonts w:ascii="Calibri" w:hAnsi="Calibri"/>
        </w:rPr>
      </w:pPr>
      <w:r>
        <w:rPr>
          <w:rFonts w:ascii="Calibri" w:hAnsi="Calibri"/>
        </w:rPr>
        <w:t>Most economists believe it takes at least 6 months for monetary policy to affect output and employment</w:t>
      </w:r>
    </w:p>
    <w:p w:rsidR="002E24A2" w:rsidRDefault="002E24A2" w:rsidP="002E24A2">
      <w:pPr>
        <w:pStyle w:val="NoSpacing"/>
        <w:ind w:left="720"/>
        <w:rPr>
          <w:rFonts w:ascii="Calibri" w:hAnsi="Calibri"/>
        </w:rPr>
      </w:pPr>
      <w:r>
        <w:rPr>
          <w:rFonts w:ascii="Calibri" w:hAnsi="Calibri"/>
        </w:rPr>
        <w:t>Fiscal policy also works with a long lag:</w:t>
      </w:r>
    </w:p>
    <w:p w:rsidR="002E24A2" w:rsidRDefault="002E24A2" w:rsidP="002E24A2">
      <w:pPr>
        <w:pStyle w:val="NoSpacing"/>
        <w:ind w:left="1440"/>
        <w:rPr>
          <w:rFonts w:ascii="Calibri" w:hAnsi="Calibri"/>
        </w:rPr>
      </w:pPr>
      <w:r>
        <w:rPr>
          <w:rFonts w:ascii="Calibri" w:hAnsi="Calibri"/>
        </w:rPr>
        <w:t>Changes in G and T require a legislative process, which can take months or years</w:t>
      </w:r>
    </w:p>
    <w:p w:rsidR="002E24A2" w:rsidRDefault="00E50E47" w:rsidP="002E24A2">
      <w:pPr>
        <w:pStyle w:val="NoSpacing"/>
        <w:ind w:left="720"/>
        <w:rPr>
          <w:rFonts w:ascii="Calibri" w:hAnsi="Calibri"/>
        </w:rPr>
      </w:pPr>
      <w:r>
        <w:rPr>
          <w:rFonts w:ascii="Calibri" w:hAnsi="Calibri"/>
        </w:rPr>
        <w:t>Due to these long lags, critics of active policy argue that such policies may destabilize the economy rather than help it:</w:t>
      </w:r>
    </w:p>
    <w:p w:rsidR="00E50E47" w:rsidRDefault="00E50E47" w:rsidP="002E24A2">
      <w:pPr>
        <w:pStyle w:val="NoSpacing"/>
        <w:ind w:left="720"/>
        <w:rPr>
          <w:rFonts w:ascii="Calibri" w:hAnsi="Calibri"/>
        </w:rPr>
      </w:pPr>
      <w:r>
        <w:rPr>
          <w:rFonts w:ascii="Calibri" w:hAnsi="Calibri"/>
        </w:rPr>
        <w:tab/>
        <w:t>By the time the policies affect AD, the economy’s condition may have changed</w:t>
      </w:r>
    </w:p>
    <w:p w:rsidR="00E50E47" w:rsidRDefault="00E50E47" w:rsidP="002E24A2">
      <w:pPr>
        <w:pStyle w:val="NoSpacing"/>
        <w:ind w:left="720"/>
        <w:rPr>
          <w:rFonts w:ascii="Calibri" w:hAnsi="Calibri"/>
        </w:rPr>
      </w:pPr>
      <w:r>
        <w:rPr>
          <w:rFonts w:ascii="Calibri" w:hAnsi="Calibri"/>
        </w:rPr>
        <w:t>These critics contend that policymakers should focus on long-run goals like economic growth and low inflation</w:t>
      </w:r>
    </w:p>
    <w:p w:rsidR="00E50E47" w:rsidRDefault="00E50E47" w:rsidP="00E50E47">
      <w:pPr>
        <w:pStyle w:val="NoSpacing"/>
        <w:rPr>
          <w:rFonts w:ascii="Calibri" w:hAnsi="Calibri"/>
        </w:rPr>
      </w:pPr>
      <w:r>
        <w:rPr>
          <w:rFonts w:ascii="Calibri" w:hAnsi="Calibri"/>
        </w:rPr>
        <w:t>Automatic Stabilizers</w:t>
      </w:r>
    </w:p>
    <w:p w:rsidR="00E50E47" w:rsidRDefault="00E50E47" w:rsidP="00E50E47">
      <w:pPr>
        <w:pStyle w:val="NoSpacing"/>
        <w:ind w:left="720"/>
        <w:rPr>
          <w:rFonts w:ascii="Calibri" w:hAnsi="Calibri"/>
        </w:rPr>
      </w:pPr>
      <w:r>
        <w:rPr>
          <w:rFonts w:ascii="Calibri" w:hAnsi="Calibri"/>
        </w:rPr>
        <w:t>Changes in fiscal policy that stimulate AD when economy goes into recession, without policymakers having to take deliberate action</w:t>
      </w:r>
    </w:p>
    <w:p w:rsidR="00E50E47" w:rsidRDefault="00E50E47" w:rsidP="00E50E47">
      <w:pPr>
        <w:pStyle w:val="NoSpacing"/>
        <w:rPr>
          <w:rFonts w:ascii="Calibri" w:hAnsi="Calibri"/>
        </w:rPr>
      </w:pPr>
      <w:r>
        <w:rPr>
          <w:rFonts w:ascii="Calibri" w:hAnsi="Calibri"/>
        </w:rPr>
        <w:lastRenderedPageBreak/>
        <w:t>One Automatic Stabilizer: A Flexible Exchange Rate</w:t>
      </w:r>
    </w:p>
    <w:p w:rsidR="00E50E47" w:rsidRDefault="00E50E47" w:rsidP="00E50E47">
      <w:pPr>
        <w:pStyle w:val="NoSpacing"/>
        <w:ind w:left="720"/>
        <w:rPr>
          <w:rFonts w:ascii="Calibri" w:hAnsi="Calibri"/>
        </w:rPr>
      </w:pPr>
      <w:r>
        <w:rPr>
          <w:rFonts w:ascii="Calibri" w:hAnsi="Calibri"/>
        </w:rPr>
        <w:t>A US recession would cause Canadian net exports to fall, lowering AD</w:t>
      </w:r>
    </w:p>
    <w:p w:rsidR="00E50E47" w:rsidRDefault="00E50E47" w:rsidP="00E50E47">
      <w:pPr>
        <w:pStyle w:val="NoSpacing"/>
        <w:ind w:left="720"/>
        <w:rPr>
          <w:rFonts w:ascii="Calibri" w:hAnsi="Calibri"/>
        </w:rPr>
      </w:pPr>
      <w:r>
        <w:rPr>
          <w:rFonts w:ascii="Calibri" w:hAnsi="Calibri"/>
        </w:rPr>
        <w:t>However, with flexible exchange rates</w:t>
      </w:r>
    </w:p>
    <w:p w:rsidR="00E50E47" w:rsidRDefault="00E50E47" w:rsidP="00E50E47">
      <w:pPr>
        <w:pStyle w:val="NoSpacing"/>
        <w:ind w:left="1440"/>
        <w:rPr>
          <w:rFonts w:ascii="Calibri" w:hAnsi="Calibri"/>
        </w:rPr>
      </w:pPr>
      <w:r>
        <w:rPr>
          <w:rFonts w:ascii="Calibri" w:hAnsi="Calibri"/>
        </w:rPr>
        <w:t>Lower Canadian income results in lower MD, reducing the r below the world interest rate</w:t>
      </w:r>
    </w:p>
    <w:p w:rsidR="00E50E47" w:rsidRDefault="00E50E47" w:rsidP="00E50E47">
      <w:pPr>
        <w:pStyle w:val="NoSpacing"/>
        <w:ind w:left="1440"/>
        <w:rPr>
          <w:rFonts w:ascii="Calibri" w:hAnsi="Calibri"/>
        </w:rPr>
      </w:pPr>
      <w:r>
        <w:rPr>
          <w:rFonts w:ascii="Calibri" w:hAnsi="Calibri"/>
        </w:rPr>
        <w:t>Decreased demand for Canadian assets results in depreciation of the Canadian dollar, making Canadian-produced goods relatively less expensive</w:t>
      </w:r>
    </w:p>
    <w:p w:rsidR="00E50E47" w:rsidRDefault="00E50E47" w:rsidP="00E50E47">
      <w:pPr>
        <w:pStyle w:val="NoSpacing"/>
        <w:ind w:left="1440"/>
        <w:rPr>
          <w:rFonts w:ascii="Calibri" w:hAnsi="Calibri"/>
        </w:rPr>
      </w:pPr>
      <w:r>
        <w:rPr>
          <w:rFonts w:ascii="Calibri" w:hAnsi="Calibri"/>
        </w:rPr>
        <w:t>Net exports rise</w:t>
      </w:r>
    </w:p>
    <w:p w:rsidR="00E50E47" w:rsidRDefault="00E50E47" w:rsidP="00E50E47">
      <w:pPr>
        <w:pStyle w:val="NoSpacing"/>
        <w:rPr>
          <w:rFonts w:ascii="Calibri" w:hAnsi="Calibri"/>
        </w:rPr>
      </w:pPr>
      <w:r>
        <w:rPr>
          <w:rFonts w:ascii="Calibri" w:hAnsi="Calibri"/>
        </w:rPr>
        <w:t>Automatic Stabilizers: Other Examples</w:t>
      </w:r>
    </w:p>
    <w:p w:rsidR="00E50E47" w:rsidRDefault="00E50E47" w:rsidP="00E50E47">
      <w:pPr>
        <w:pStyle w:val="NoSpacing"/>
        <w:ind w:left="720"/>
        <w:rPr>
          <w:rFonts w:ascii="Calibri" w:hAnsi="Calibri"/>
        </w:rPr>
      </w:pPr>
      <w:r>
        <w:rPr>
          <w:rFonts w:ascii="Calibri" w:hAnsi="Calibri"/>
        </w:rPr>
        <w:t>The tax system – in recessions, taxes fall automatically, which stimulates AD</w:t>
      </w:r>
    </w:p>
    <w:p w:rsidR="00E50E47" w:rsidRDefault="00E50E47" w:rsidP="00E50E47">
      <w:pPr>
        <w:pStyle w:val="NoSpacing"/>
        <w:ind w:left="720"/>
        <w:rPr>
          <w:rFonts w:ascii="Calibri" w:hAnsi="Calibri"/>
        </w:rPr>
      </w:pPr>
      <w:r>
        <w:rPr>
          <w:rFonts w:ascii="Calibri" w:hAnsi="Calibri"/>
        </w:rPr>
        <w:t>Some forms of government spending</w:t>
      </w:r>
    </w:p>
    <w:p w:rsidR="00E50E47" w:rsidRDefault="00E50E47" w:rsidP="00E50E47">
      <w:pPr>
        <w:pStyle w:val="NoSpacing"/>
        <w:ind w:left="1440"/>
        <w:rPr>
          <w:rFonts w:ascii="Calibri" w:hAnsi="Calibri"/>
        </w:rPr>
      </w:pPr>
      <w:r>
        <w:rPr>
          <w:rFonts w:ascii="Calibri" w:hAnsi="Calibri"/>
        </w:rPr>
        <w:t>In recessions, more people apply for public assistance (Social Assistance, EI)</w:t>
      </w:r>
    </w:p>
    <w:p w:rsidR="00E50E47" w:rsidRDefault="00E50E47" w:rsidP="00E50E47">
      <w:pPr>
        <w:pStyle w:val="NoSpacing"/>
        <w:ind w:left="1440"/>
        <w:rPr>
          <w:rFonts w:ascii="Calibri" w:hAnsi="Calibri"/>
        </w:rPr>
      </w:pPr>
      <w:r>
        <w:rPr>
          <w:rFonts w:ascii="Calibri" w:hAnsi="Calibri"/>
        </w:rPr>
        <w:t>Government spending on these programs automatically rises, which stimulates AD</w:t>
      </w:r>
    </w:p>
    <w:p w:rsidR="004B7423" w:rsidRPr="00290EDA" w:rsidRDefault="004B7423" w:rsidP="00E50E47">
      <w:pPr>
        <w:pStyle w:val="NoSpacing"/>
        <w:ind w:left="1440"/>
        <w:rPr>
          <w:rFonts w:ascii="Calibri" w:hAnsi="Calibri"/>
        </w:rPr>
      </w:pPr>
    </w:p>
    <w:sectPr w:rsidR="004B7423" w:rsidRPr="00290EDA" w:rsidSect="0037566D">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0B7F" w:rsidRDefault="00270B7F" w:rsidP="0037566D">
      <w:pPr>
        <w:spacing w:after="0" w:line="240" w:lineRule="auto"/>
      </w:pPr>
      <w:r>
        <w:separator/>
      </w:r>
    </w:p>
  </w:endnote>
  <w:endnote w:type="continuationSeparator" w:id="0">
    <w:p w:rsidR="00270B7F" w:rsidRDefault="00270B7F" w:rsidP="003756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0B7F" w:rsidRDefault="00270B7F" w:rsidP="0037566D">
      <w:pPr>
        <w:spacing w:after="0" w:line="240" w:lineRule="auto"/>
      </w:pPr>
      <w:r>
        <w:separator/>
      </w:r>
    </w:p>
  </w:footnote>
  <w:footnote w:type="continuationSeparator" w:id="0">
    <w:p w:rsidR="00270B7F" w:rsidRDefault="00270B7F" w:rsidP="003756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E44B09"/>
    <w:multiLevelType w:val="hybridMultilevel"/>
    <w:tmpl w:val="B6BE3E3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
    <w:nsid w:val="11BA523E"/>
    <w:multiLevelType w:val="hybridMultilevel"/>
    <w:tmpl w:val="4316F4E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
    <w:nsid w:val="19B26DF4"/>
    <w:multiLevelType w:val="hybridMultilevel"/>
    <w:tmpl w:val="FCF01708"/>
    <w:lvl w:ilvl="0" w:tplc="9738DE3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CA765A4"/>
    <w:multiLevelType w:val="hybridMultilevel"/>
    <w:tmpl w:val="B8D8D462"/>
    <w:lvl w:ilvl="0" w:tplc="04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21D5CD1"/>
    <w:multiLevelType w:val="hybridMultilevel"/>
    <w:tmpl w:val="F5A09F4A"/>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
    <w:nsid w:val="4D3E7E89"/>
    <w:multiLevelType w:val="hybridMultilevel"/>
    <w:tmpl w:val="2B18B17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nsid w:val="4F900512"/>
    <w:multiLevelType w:val="hybridMultilevel"/>
    <w:tmpl w:val="737CEC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F434936"/>
    <w:multiLevelType w:val="hybridMultilevel"/>
    <w:tmpl w:val="CE04128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nsid w:val="63976FD8"/>
    <w:multiLevelType w:val="hybridMultilevel"/>
    <w:tmpl w:val="1C58D5B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
    <w:nsid w:val="67F97A51"/>
    <w:multiLevelType w:val="hybridMultilevel"/>
    <w:tmpl w:val="6C00D9B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
    <w:nsid w:val="68F963A4"/>
    <w:multiLevelType w:val="hybridMultilevel"/>
    <w:tmpl w:val="4316F4E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
    <w:nsid w:val="743617EE"/>
    <w:multiLevelType w:val="hybridMultilevel"/>
    <w:tmpl w:val="FCF01708"/>
    <w:lvl w:ilvl="0" w:tplc="9738DE3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6"/>
  </w:num>
  <w:num w:numId="2">
    <w:abstractNumId w:val="10"/>
  </w:num>
  <w:num w:numId="3">
    <w:abstractNumId w:val="1"/>
  </w:num>
  <w:num w:numId="4">
    <w:abstractNumId w:val="5"/>
  </w:num>
  <w:num w:numId="5">
    <w:abstractNumId w:val="8"/>
  </w:num>
  <w:num w:numId="6">
    <w:abstractNumId w:val="9"/>
  </w:num>
  <w:num w:numId="7">
    <w:abstractNumId w:val="3"/>
  </w:num>
  <w:num w:numId="8">
    <w:abstractNumId w:val="2"/>
  </w:num>
  <w:num w:numId="9">
    <w:abstractNumId w:val="11"/>
  </w:num>
  <w:num w:numId="10">
    <w:abstractNumId w:val="4"/>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66D"/>
    <w:rsid w:val="0001263B"/>
    <w:rsid w:val="00012EBC"/>
    <w:rsid w:val="00021003"/>
    <w:rsid w:val="00022BC6"/>
    <w:rsid w:val="00031F02"/>
    <w:rsid w:val="00033EAC"/>
    <w:rsid w:val="00044033"/>
    <w:rsid w:val="000529D5"/>
    <w:rsid w:val="0005532A"/>
    <w:rsid w:val="00055411"/>
    <w:rsid w:val="00064C41"/>
    <w:rsid w:val="00070F91"/>
    <w:rsid w:val="00071D8F"/>
    <w:rsid w:val="00072869"/>
    <w:rsid w:val="00072D54"/>
    <w:rsid w:val="000755D3"/>
    <w:rsid w:val="000917B5"/>
    <w:rsid w:val="000947AC"/>
    <w:rsid w:val="0009529F"/>
    <w:rsid w:val="00095AEE"/>
    <w:rsid w:val="00096F34"/>
    <w:rsid w:val="000B2135"/>
    <w:rsid w:val="000B2A50"/>
    <w:rsid w:val="000B37E6"/>
    <w:rsid w:val="000B50F5"/>
    <w:rsid w:val="000B5B6C"/>
    <w:rsid w:val="000C1429"/>
    <w:rsid w:val="000C6B45"/>
    <w:rsid w:val="000C758F"/>
    <w:rsid w:val="000D1B20"/>
    <w:rsid w:val="000E11D7"/>
    <w:rsid w:val="000E384B"/>
    <w:rsid w:val="000E4B20"/>
    <w:rsid w:val="000E7B90"/>
    <w:rsid w:val="000E7D96"/>
    <w:rsid w:val="000F077B"/>
    <w:rsid w:val="000F0B85"/>
    <w:rsid w:val="000F2DE6"/>
    <w:rsid w:val="000F3487"/>
    <w:rsid w:val="000F5FB3"/>
    <w:rsid w:val="000F6FB1"/>
    <w:rsid w:val="001053D5"/>
    <w:rsid w:val="00105DA5"/>
    <w:rsid w:val="00113A03"/>
    <w:rsid w:val="00115835"/>
    <w:rsid w:val="001267DC"/>
    <w:rsid w:val="00131A81"/>
    <w:rsid w:val="001337D7"/>
    <w:rsid w:val="00134EBA"/>
    <w:rsid w:val="00137293"/>
    <w:rsid w:val="00137417"/>
    <w:rsid w:val="00141E58"/>
    <w:rsid w:val="0014298B"/>
    <w:rsid w:val="00151D3E"/>
    <w:rsid w:val="0016126A"/>
    <w:rsid w:val="00162C35"/>
    <w:rsid w:val="00164C97"/>
    <w:rsid w:val="001802D9"/>
    <w:rsid w:val="00180647"/>
    <w:rsid w:val="001811A5"/>
    <w:rsid w:val="001814FD"/>
    <w:rsid w:val="00181969"/>
    <w:rsid w:val="00182462"/>
    <w:rsid w:val="001865E8"/>
    <w:rsid w:val="001876F8"/>
    <w:rsid w:val="00190C6C"/>
    <w:rsid w:val="001919B3"/>
    <w:rsid w:val="00195B04"/>
    <w:rsid w:val="00196427"/>
    <w:rsid w:val="001A2564"/>
    <w:rsid w:val="001A4E1B"/>
    <w:rsid w:val="001A7548"/>
    <w:rsid w:val="001B24D8"/>
    <w:rsid w:val="001C72A2"/>
    <w:rsid w:val="001E1E99"/>
    <w:rsid w:val="001E20A9"/>
    <w:rsid w:val="001E4171"/>
    <w:rsid w:val="001F0C16"/>
    <w:rsid w:val="001F400D"/>
    <w:rsid w:val="00200980"/>
    <w:rsid w:val="00201B75"/>
    <w:rsid w:val="002047D8"/>
    <w:rsid w:val="00204D81"/>
    <w:rsid w:val="00210876"/>
    <w:rsid w:val="00214C7C"/>
    <w:rsid w:val="00247145"/>
    <w:rsid w:val="00247269"/>
    <w:rsid w:val="002508DE"/>
    <w:rsid w:val="00250B36"/>
    <w:rsid w:val="0025256B"/>
    <w:rsid w:val="00252E5A"/>
    <w:rsid w:val="002530A8"/>
    <w:rsid w:val="002571E9"/>
    <w:rsid w:val="00260049"/>
    <w:rsid w:val="002614E9"/>
    <w:rsid w:val="00263A3A"/>
    <w:rsid w:val="00270A1D"/>
    <w:rsid w:val="00270B7F"/>
    <w:rsid w:val="00274725"/>
    <w:rsid w:val="00276513"/>
    <w:rsid w:val="00290EDA"/>
    <w:rsid w:val="002939A3"/>
    <w:rsid w:val="002A49C8"/>
    <w:rsid w:val="002B0283"/>
    <w:rsid w:val="002B554A"/>
    <w:rsid w:val="002B6EAC"/>
    <w:rsid w:val="002C3805"/>
    <w:rsid w:val="002C5467"/>
    <w:rsid w:val="002C5D5D"/>
    <w:rsid w:val="002C6679"/>
    <w:rsid w:val="002D0C53"/>
    <w:rsid w:val="002D1D56"/>
    <w:rsid w:val="002D2052"/>
    <w:rsid w:val="002D42C2"/>
    <w:rsid w:val="002E0541"/>
    <w:rsid w:val="002E24A2"/>
    <w:rsid w:val="002E3545"/>
    <w:rsid w:val="002E4FA1"/>
    <w:rsid w:val="002F18BB"/>
    <w:rsid w:val="002F58E3"/>
    <w:rsid w:val="00300DA3"/>
    <w:rsid w:val="00301B2A"/>
    <w:rsid w:val="003034D8"/>
    <w:rsid w:val="00303BFD"/>
    <w:rsid w:val="00304A02"/>
    <w:rsid w:val="00316D83"/>
    <w:rsid w:val="00316DD6"/>
    <w:rsid w:val="00317C31"/>
    <w:rsid w:val="00322342"/>
    <w:rsid w:val="00331FFD"/>
    <w:rsid w:val="00334D8D"/>
    <w:rsid w:val="00336E74"/>
    <w:rsid w:val="00343C22"/>
    <w:rsid w:val="0034546B"/>
    <w:rsid w:val="00356518"/>
    <w:rsid w:val="00356EBF"/>
    <w:rsid w:val="00370A1E"/>
    <w:rsid w:val="00371195"/>
    <w:rsid w:val="0037566D"/>
    <w:rsid w:val="0037634D"/>
    <w:rsid w:val="00380FE8"/>
    <w:rsid w:val="00382BB6"/>
    <w:rsid w:val="00387EB0"/>
    <w:rsid w:val="00390E5F"/>
    <w:rsid w:val="003963B3"/>
    <w:rsid w:val="00397E14"/>
    <w:rsid w:val="003A2EE6"/>
    <w:rsid w:val="003A3950"/>
    <w:rsid w:val="003A5C4B"/>
    <w:rsid w:val="003B1B31"/>
    <w:rsid w:val="003B29CE"/>
    <w:rsid w:val="003B3EE9"/>
    <w:rsid w:val="003B66E8"/>
    <w:rsid w:val="003C0251"/>
    <w:rsid w:val="003C2990"/>
    <w:rsid w:val="003D4B0C"/>
    <w:rsid w:val="003D4CA4"/>
    <w:rsid w:val="003D6037"/>
    <w:rsid w:val="003D6E8F"/>
    <w:rsid w:val="003E0225"/>
    <w:rsid w:val="003E3579"/>
    <w:rsid w:val="003E72AA"/>
    <w:rsid w:val="003F188A"/>
    <w:rsid w:val="00401EFB"/>
    <w:rsid w:val="00405572"/>
    <w:rsid w:val="00410303"/>
    <w:rsid w:val="0041480B"/>
    <w:rsid w:val="00423881"/>
    <w:rsid w:val="004304D8"/>
    <w:rsid w:val="00431788"/>
    <w:rsid w:val="00432981"/>
    <w:rsid w:val="00450523"/>
    <w:rsid w:val="0045461D"/>
    <w:rsid w:val="00460972"/>
    <w:rsid w:val="00463803"/>
    <w:rsid w:val="004661C2"/>
    <w:rsid w:val="00471E53"/>
    <w:rsid w:val="0047614B"/>
    <w:rsid w:val="004765F8"/>
    <w:rsid w:val="004800C1"/>
    <w:rsid w:val="0048251E"/>
    <w:rsid w:val="00494B14"/>
    <w:rsid w:val="004A06BE"/>
    <w:rsid w:val="004A2C49"/>
    <w:rsid w:val="004A42DC"/>
    <w:rsid w:val="004B15A3"/>
    <w:rsid w:val="004B1DD0"/>
    <w:rsid w:val="004B7423"/>
    <w:rsid w:val="004C4B97"/>
    <w:rsid w:val="004C6C38"/>
    <w:rsid w:val="004D0888"/>
    <w:rsid w:val="004D0906"/>
    <w:rsid w:val="004D1868"/>
    <w:rsid w:val="004D228C"/>
    <w:rsid w:val="004E54AC"/>
    <w:rsid w:val="004F0B04"/>
    <w:rsid w:val="004F0FFF"/>
    <w:rsid w:val="004F2382"/>
    <w:rsid w:val="004F44A1"/>
    <w:rsid w:val="004F501E"/>
    <w:rsid w:val="004F67DA"/>
    <w:rsid w:val="004F7314"/>
    <w:rsid w:val="0050106F"/>
    <w:rsid w:val="00501E82"/>
    <w:rsid w:val="005107A9"/>
    <w:rsid w:val="00513841"/>
    <w:rsid w:val="0052118A"/>
    <w:rsid w:val="00525D53"/>
    <w:rsid w:val="0052639A"/>
    <w:rsid w:val="0052730B"/>
    <w:rsid w:val="0053364A"/>
    <w:rsid w:val="00535D2B"/>
    <w:rsid w:val="0053680D"/>
    <w:rsid w:val="0053796A"/>
    <w:rsid w:val="0054048B"/>
    <w:rsid w:val="00540935"/>
    <w:rsid w:val="00546C94"/>
    <w:rsid w:val="00553C5E"/>
    <w:rsid w:val="00554AE1"/>
    <w:rsid w:val="00560542"/>
    <w:rsid w:val="00562F2E"/>
    <w:rsid w:val="005636E0"/>
    <w:rsid w:val="0056518E"/>
    <w:rsid w:val="00566C11"/>
    <w:rsid w:val="005738B3"/>
    <w:rsid w:val="005813AA"/>
    <w:rsid w:val="00581AE3"/>
    <w:rsid w:val="00581E5A"/>
    <w:rsid w:val="00582BE6"/>
    <w:rsid w:val="00584592"/>
    <w:rsid w:val="00587B4F"/>
    <w:rsid w:val="00591CB4"/>
    <w:rsid w:val="005A46B3"/>
    <w:rsid w:val="005B0889"/>
    <w:rsid w:val="005B0A6E"/>
    <w:rsid w:val="005B0AC1"/>
    <w:rsid w:val="005C1907"/>
    <w:rsid w:val="005C22A8"/>
    <w:rsid w:val="005C4932"/>
    <w:rsid w:val="005D5308"/>
    <w:rsid w:val="005D7326"/>
    <w:rsid w:val="005D7838"/>
    <w:rsid w:val="005E2FDA"/>
    <w:rsid w:val="005E3CFB"/>
    <w:rsid w:val="005F63A5"/>
    <w:rsid w:val="005F6995"/>
    <w:rsid w:val="00600735"/>
    <w:rsid w:val="00601645"/>
    <w:rsid w:val="00601AE2"/>
    <w:rsid w:val="00603CC1"/>
    <w:rsid w:val="00603CDD"/>
    <w:rsid w:val="00615963"/>
    <w:rsid w:val="00616487"/>
    <w:rsid w:val="00621B30"/>
    <w:rsid w:val="00624388"/>
    <w:rsid w:val="00624E28"/>
    <w:rsid w:val="00631296"/>
    <w:rsid w:val="0063634A"/>
    <w:rsid w:val="00636A36"/>
    <w:rsid w:val="006378F4"/>
    <w:rsid w:val="006478D4"/>
    <w:rsid w:val="0065103A"/>
    <w:rsid w:val="0065451E"/>
    <w:rsid w:val="00655EAD"/>
    <w:rsid w:val="006601C0"/>
    <w:rsid w:val="006621AB"/>
    <w:rsid w:val="00667D68"/>
    <w:rsid w:val="0067034F"/>
    <w:rsid w:val="006716B2"/>
    <w:rsid w:val="006911A8"/>
    <w:rsid w:val="00692C31"/>
    <w:rsid w:val="00695E59"/>
    <w:rsid w:val="0069753E"/>
    <w:rsid w:val="006A0B18"/>
    <w:rsid w:val="006A120B"/>
    <w:rsid w:val="006A58DD"/>
    <w:rsid w:val="006A6C95"/>
    <w:rsid w:val="006B1424"/>
    <w:rsid w:val="006B2EB3"/>
    <w:rsid w:val="006B3746"/>
    <w:rsid w:val="006C1152"/>
    <w:rsid w:val="006C1940"/>
    <w:rsid w:val="006C5936"/>
    <w:rsid w:val="006D7BBD"/>
    <w:rsid w:val="006D7BED"/>
    <w:rsid w:val="006E08A8"/>
    <w:rsid w:val="006E597F"/>
    <w:rsid w:val="006E5D66"/>
    <w:rsid w:val="006E6B86"/>
    <w:rsid w:val="006F1204"/>
    <w:rsid w:val="006F45A5"/>
    <w:rsid w:val="00702AAB"/>
    <w:rsid w:val="00707894"/>
    <w:rsid w:val="0071315B"/>
    <w:rsid w:val="007153B3"/>
    <w:rsid w:val="00717DAB"/>
    <w:rsid w:val="007213F5"/>
    <w:rsid w:val="00723227"/>
    <w:rsid w:val="00730FE3"/>
    <w:rsid w:val="007322F7"/>
    <w:rsid w:val="0073277F"/>
    <w:rsid w:val="007342F5"/>
    <w:rsid w:val="00736671"/>
    <w:rsid w:val="0074088F"/>
    <w:rsid w:val="007459CD"/>
    <w:rsid w:val="00753207"/>
    <w:rsid w:val="00771C17"/>
    <w:rsid w:val="00777247"/>
    <w:rsid w:val="00777BD0"/>
    <w:rsid w:val="00780BBD"/>
    <w:rsid w:val="007850F1"/>
    <w:rsid w:val="00790BA7"/>
    <w:rsid w:val="00790D33"/>
    <w:rsid w:val="007913C4"/>
    <w:rsid w:val="00791AD6"/>
    <w:rsid w:val="00791BFB"/>
    <w:rsid w:val="00792F22"/>
    <w:rsid w:val="00793A03"/>
    <w:rsid w:val="007A00BC"/>
    <w:rsid w:val="007A0B27"/>
    <w:rsid w:val="007A52C3"/>
    <w:rsid w:val="007B188F"/>
    <w:rsid w:val="007B20D0"/>
    <w:rsid w:val="007B28A8"/>
    <w:rsid w:val="007B5B1C"/>
    <w:rsid w:val="007B5DED"/>
    <w:rsid w:val="007C4DCE"/>
    <w:rsid w:val="007C7A25"/>
    <w:rsid w:val="007D0383"/>
    <w:rsid w:val="007D3465"/>
    <w:rsid w:val="007E0FF5"/>
    <w:rsid w:val="007F048D"/>
    <w:rsid w:val="007F4383"/>
    <w:rsid w:val="007F4AAB"/>
    <w:rsid w:val="007F5D51"/>
    <w:rsid w:val="00805ED5"/>
    <w:rsid w:val="00816692"/>
    <w:rsid w:val="00817455"/>
    <w:rsid w:val="008201E6"/>
    <w:rsid w:val="0082083B"/>
    <w:rsid w:val="00823091"/>
    <w:rsid w:val="00826EB7"/>
    <w:rsid w:val="008278C1"/>
    <w:rsid w:val="0083231C"/>
    <w:rsid w:val="008347CA"/>
    <w:rsid w:val="00842C09"/>
    <w:rsid w:val="008444C0"/>
    <w:rsid w:val="00847114"/>
    <w:rsid w:val="00851349"/>
    <w:rsid w:val="00852E34"/>
    <w:rsid w:val="00853B71"/>
    <w:rsid w:val="00855451"/>
    <w:rsid w:val="00855FD8"/>
    <w:rsid w:val="008604E5"/>
    <w:rsid w:val="0086081F"/>
    <w:rsid w:val="00861379"/>
    <w:rsid w:val="008629A9"/>
    <w:rsid w:val="0086364F"/>
    <w:rsid w:val="00865848"/>
    <w:rsid w:val="00866F6B"/>
    <w:rsid w:val="00877919"/>
    <w:rsid w:val="0087798F"/>
    <w:rsid w:val="00881069"/>
    <w:rsid w:val="00881CC4"/>
    <w:rsid w:val="008849F4"/>
    <w:rsid w:val="008861EC"/>
    <w:rsid w:val="008A1812"/>
    <w:rsid w:val="008A1905"/>
    <w:rsid w:val="008A5238"/>
    <w:rsid w:val="008B7D02"/>
    <w:rsid w:val="008C02BF"/>
    <w:rsid w:val="008C23C5"/>
    <w:rsid w:val="008C679E"/>
    <w:rsid w:val="008D2AE1"/>
    <w:rsid w:val="008D4851"/>
    <w:rsid w:val="008D7C43"/>
    <w:rsid w:val="008E1FF8"/>
    <w:rsid w:val="008E47CB"/>
    <w:rsid w:val="008F4819"/>
    <w:rsid w:val="00900390"/>
    <w:rsid w:val="009009BB"/>
    <w:rsid w:val="00907CC1"/>
    <w:rsid w:val="00907E32"/>
    <w:rsid w:val="009120B0"/>
    <w:rsid w:val="00912414"/>
    <w:rsid w:val="00912D36"/>
    <w:rsid w:val="009150DA"/>
    <w:rsid w:val="00921750"/>
    <w:rsid w:val="0092346D"/>
    <w:rsid w:val="00924469"/>
    <w:rsid w:val="00926800"/>
    <w:rsid w:val="00931F5B"/>
    <w:rsid w:val="009333C9"/>
    <w:rsid w:val="0093483C"/>
    <w:rsid w:val="00934E7E"/>
    <w:rsid w:val="00936CD1"/>
    <w:rsid w:val="00952BB5"/>
    <w:rsid w:val="00953355"/>
    <w:rsid w:val="009537C3"/>
    <w:rsid w:val="009605C3"/>
    <w:rsid w:val="009655E5"/>
    <w:rsid w:val="00985F79"/>
    <w:rsid w:val="00994EA7"/>
    <w:rsid w:val="009A63D2"/>
    <w:rsid w:val="009A7935"/>
    <w:rsid w:val="009B04DE"/>
    <w:rsid w:val="009B13A9"/>
    <w:rsid w:val="009B27C3"/>
    <w:rsid w:val="009B398E"/>
    <w:rsid w:val="009C20C0"/>
    <w:rsid w:val="009C27F3"/>
    <w:rsid w:val="009D39B2"/>
    <w:rsid w:val="009D5ACB"/>
    <w:rsid w:val="009E131F"/>
    <w:rsid w:val="009E598B"/>
    <w:rsid w:val="009F4D84"/>
    <w:rsid w:val="00A0428A"/>
    <w:rsid w:val="00A07369"/>
    <w:rsid w:val="00A145D5"/>
    <w:rsid w:val="00A15AEE"/>
    <w:rsid w:val="00A1645C"/>
    <w:rsid w:val="00A17AF4"/>
    <w:rsid w:val="00A202EB"/>
    <w:rsid w:val="00A256DD"/>
    <w:rsid w:val="00A31522"/>
    <w:rsid w:val="00A37353"/>
    <w:rsid w:val="00A5054D"/>
    <w:rsid w:val="00A61F3D"/>
    <w:rsid w:val="00A727E4"/>
    <w:rsid w:val="00A7627C"/>
    <w:rsid w:val="00A7644C"/>
    <w:rsid w:val="00A84CAC"/>
    <w:rsid w:val="00A90097"/>
    <w:rsid w:val="00A91FC2"/>
    <w:rsid w:val="00A962DC"/>
    <w:rsid w:val="00A96651"/>
    <w:rsid w:val="00AA3A85"/>
    <w:rsid w:val="00AA3E29"/>
    <w:rsid w:val="00AA64B7"/>
    <w:rsid w:val="00AB09C7"/>
    <w:rsid w:val="00AB4DFD"/>
    <w:rsid w:val="00AB61A8"/>
    <w:rsid w:val="00AB794F"/>
    <w:rsid w:val="00AC2142"/>
    <w:rsid w:val="00AC242D"/>
    <w:rsid w:val="00AC4136"/>
    <w:rsid w:val="00AC4BE8"/>
    <w:rsid w:val="00AC6F20"/>
    <w:rsid w:val="00AD0D13"/>
    <w:rsid w:val="00AD1F45"/>
    <w:rsid w:val="00AD2125"/>
    <w:rsid w:val="00AD3A64"/>
    <w:rsid w:val="00AE0B96"/>
    <w:rsid w:val="00AE3287"/>
    <w:rsid w:val="00AE4602"/>
    <w:rsid w:val="00AF3869"/>
    <w:rsid w:val="00AF5B8B"/>
    <w:rsid w:val="00AF7501"/>
    <w:rsid w:val="00B06B4E"/>
    <w:rsid w:val="00B15AC3"/>
    <w:rsid w:val="00B22E5B"/>
    <w:rsid w:val="00B301F3"/>
    <w:rsid w:val="00B35C6A"/>
    <w:rsid w:val="00B472DA"/>
    <w:rsid w:val="00B6296B"/>
    <w:rsid w:val="00B71BF2"/>
    <w:rsid w:val="00B71C2E"/>
    <w:rsid w:val="00B733EB"/>
    <w:rsid w:val="00B75129"/>
    <w:rsid w:val="00B8075A"/>
    <w:rsid w:val="00B9065C"/>
    <w:rsid w:val="00B9065D"/>
    <w:rsid w:val="00B94517"/>
    <w:rsid w:val="00B95180"/>
    <w:rsid w:val="00BA04F8"/>
    <w:rsid w:val="00BA4FBB"/>
    <w:rsid w:val="00BB66E4"/>
    <w:rsid w:val="00BC0D46"/>
    <w:rsid w:val="00BC19F8"/>
    <w:rsid w:val="00BC48E1"/>
    <w:rsid w:val="00BC73BB"/>
    <w:rsid w:val="00BD01FB"/>
    <w:rsid w:val="00BD2BA4"/>
    <w:rsid w:val="00BD6E18"/>
    <w:rsid w:val="00BE5457"/>
    <w:rsid w:val="00BE67E6"/>
    <w:rsid w:val="00BF27EF"/>
    <w:rsid w:val="00BF341B"/>
    <w:rsid w:val="00BF5A12"/>
    <w:rsid w:val="00C045BA"/>
    <w:rsid w:val="00C05F2B"/>
    <w:rsid w:val="00C075D1"/>
    <w:rsid w:val="00C07A28"/>
    <w:rsid w:val="00C11164"/>
    <w:rsid w:val="00C123E2"/>
    <w:rsid w:val="00C126FB"/>
    <w:rsid w:val="00C17A4D"/>
    <w:rsid w:val="00C214C6"/>
    <w:rsid w:val="00C24A65"/>
    <w:rsid w:val="00C32DF2"/>
    <w:rsid w:val="00C34581"/>
    <w:rsid w:val="00C36866"/>
    <w:rsid w:val="00C374FD"/>
    <w:rsid w:val="00C40E37"/>
    <w:rsid w:val="00C423D0"/>
    <w:rsid w:val="00C46145"/>
    <w:rsid w:val="00C47A50"/>
    <w:rsid w:val="00C50AA5"/>
    <w:rsid w:val="00C50F93"/>
    <w:rsid w:val="00C52C62"/>
    <w:rsid w:val="00C5593C"/>
    <w:rsid w:val="00C6017D"/>
    <w:rsid w:val="00C64EBB"/>
    <w:rsid w:val="00C65AFE"/>
    <w:rsid w:val="00C65BEE"/>
    <w:rsid w:val="00C65EF0"/>
    <w:rsid w:val="00C7080C"/>
    <w:rsid w:val="00C72791"/>
    <w:rsid w:val="00C73D49"/>
    <w:rsid w:val="00C7487F"/>
    <w:rsid w:val="00C90640"/>
    <w:rsid w:val="00C927C3"/>
    <w:rsid w:val="00CA5082"/>
    <w:rsid w:val="00CC519C"/>
    <w:rsid w:val="00CC71B8"/>
    <w:rsid w:val="00CD24A9"/>
    <w:rsid w:val="00CD76A7"/>
    <w:rsid w:val="00CE2E56"/>
    <w:rsid w:val="00CF282C"/>
    <w:rsid w:val="00CF3E42"/>
    <w:rsid w:val="00CF4DC1"/>
    <w:rsid w:val="00D0132E"/>
    <w:rsid w:val="00D017F4"/>
    <w:rsid w:val="00D02E29"/>
    <w:rsid w:val="00D03653"/>
    <w:rsid w:val="00D12E61"/>
    <w:rsid w:val="00D170ED"/>
    <w:rsid w:val="00D53AA3"/>
    <w:rsid w:val="00D608B9"/>
    <w:rsid w:val="00D61AB5"/>
    <w:rsid w:val="00D630EE"/>
    <w:rsid w:val="00D67000"/>
    <w:rsid w:val="00D73FF1"/>
    <w:rsid w:val="00D74CB0"/>
    <w:rsid w:val="00D77B7B"/>
    <w:rsid w:val="00D81EA0"/>
    <w:rsid w:val="00D821FA"/>
    <w:rsid w:val="00D828F4"/>
    <w:rsid w:val="00D84286"/>
    <w:rsid w:val="00D85FDF"/>
    <w:rsid w:val="00D903A3"/>
    <w:rsid w:val="00D917B6"/>
    <w:rsid w:val="00D96A8A"/>
    <w:rsid w:val="00D97F6C"/>
    <w:rsid w:val="00DA2DDB"/>
    <w:rsid w:val="00DA3385"/>
    <w:rsid w:val="00DA3658"/>
    <w:rsid w:val="00DA4E5E"/>
    <w:rsid w:val="00DA7173"/>
    <w:rsid w:val="00DB114A"/>
    <w:rsid w:val="00DB2039"/>
    <w:rsid w:val="00DC02A9"/>
    <w:rsid w:val="00DC695B"/>
    <w:rsid w:val="00DC6C00"/>
    <w:rsid w:val="00DD624C"/>
    <w:rsid w:val="00DE4943"/>
    <w:rsid w:val="00DE56BF"/>
    <w:rsid w:val="00DE7DF3"/>
    <w:rsid w:val="00DF1A51"/>
    <w:rsid w:val="00DF281F"/>
    <w:rsid w:val="00DF5469"/>
    <w:rsid w:val="00DF600E"/>
    <w:rsid w:val="00E00AB7"/>
    <w:rsid w:val="00E01182"/>
    <w:rsid w:val="00E02752"/>
    <w:rsid w:val="00E029D9"/>
    <w:rsid w:val="00E119F4"/>
    <w:rsid w:val="00E13533"/>
    <w:rsid w:val="00E1381D"/>
    <w:rsid w:val="00E20773"/>
    <w:rsid w:val="00E24CE3"/>
    <w:rsid w:val="00E3194A"/>
    <w:rsid w:val="00E33B69"/>
    <w:rsid w:val="00E352CD"/>
    <w:rsid w:val="00E357C4"/>
    <w:rsid w:val="00E40346"/>
    <w:rsid w:val="00E41266"/>
    <w:rsid w:val="00E41DD5"/>
    <w:rsid w:val="00E429DA"/>
    <w:rsid w:val="00E45D01"/>
    <w:rsid w:val="00E45D41"/>
    <w:rsid w:val="00E50E47"/>
    <w:rsid w:val="00E519F3"/>
    <w:rsid w:val="00E53001"/>
    <w:rsid w:val="00E53F61"/>
    <w:rsid w:val="00E64DCC"/>
    <w:rsid w:val="00E66DCA"/>
    <w:rsid w:val="00E67F10"/>
    <w:rsid w:val="00E71CB7"/>
    <w:rsid w:val="00E76B67"/>
    <w:rsid w:val="00E8342F"/>
    <w:rsid w:val="00E854EB"/>
    <w:rsid w:val="00E85B39"/>
    <w:rsid w:val="00E913C4"/>
    <w:rsid w:val="00E929FF"/>
    <w:rsid w:val="00E97A73"/>
    <w:rsid w:val="00EA2A77"/>
    <w:rsid w:val="00EA5109"/>
    <w:rsid w:val="00EA7932"/>
    <w:rsid w:val="00EB34C4"/>
    <w:rsid w:val="00EB3B33"/>
    <w:rsid w:val="00EB7AC6"/>
    <w:rsid w:val="00EC1565"/>
    <w:rsid w:val="00EC65A0"/>
    <w:rsid w:val="00ED040F"/>
    <w:rsid w:val="00ED56E3"/>
    <w:rsid w:val="00ED6A63"/>
    <w:rsid w:val="00EF57D2"/>
    <w:rsid w:val="00F0087F"/>
    <w:rsid w:val="00F015CF"/>
    <w:rsid w:val="00F06C95"/>
    <w:rsid w:val="00F10A39"/>
    <w:rsid w:val="00F10D1B"/>
    <w:rsid w:val="00F13991"/>
    <w:rsid w:val="00F14CDC"/>
    <w:rsid w:val="00F22293"/>
    <w:rsid w:val="00F22B46"/>
    <w:rsid w:val="00F244DC"/>
    <w:rsid w:val="00F2644F"/>
    <w:rsid w:val="00F27D13"/>
    <w:rsid w:val="00F357AE"/>
    <w:rsid w:val="00F40EAD"/>
    <w:rsid w:val="00F4421C"/>
    <w:rsid w:val="00F45DEA"/>
    <w:rsid w:val="00F475E4"/>
    <w:rsid w:val="00F50404"/>
    <w:rsid w:val="00F531C1"/>
    <w:rsid w:val="00F5359B"/>
    <w:rsid w:val="00F76ED0"/>
    <w:rsid w:val="00F826E7"/>
    <w:rsid w:val="00F82760"/>
    <w:rsid w:val="00F93318"/>
    <w:rsid w:val="00FA10F0"/>
    <w:rsid w:val="00FA3EED"/>
    <w:rsid w:val="00FA54F6"/>
    <w:rsid w:val="00FA5957"/>
    <w:rsid w:val="00FA798F"/>
    <w:rsid w:val="00FB1B07"/>
    <w:rsid w:val="00FB75B2"/>
    <w:rsid w:val="00FC381B"/>
    <w:rsid w:val="00FC5159"/>
    <w:rsid w:val="00FC56E6"/>
    <w:rsid w:val="00FD050B"/>
    <w:rsid w:val="00FD360C"/>
    <w:rsid w:val="00FE47BD"/>
    <w:rsid w:val="00FE74DA"/>
    <w:rsid w:val="00FE799C"/>
    <w:rsid w:val="00FE7C70"/>
    <w:rsid w:val="00FF306C"/>
    <w:rsid w:val="00FF4177"/>
    <w:rsid w:val="00FF6170"/>
    <w:rsid w:val="00FF688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E26B2E-F66A-4EDA-9210-B91B0B95A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56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566D"/>
  </w:style>
  <w:style w:type="paragraph" w:styleId="Footer">
    <w:name w:val="footer"/>
    <w:basedOn w:val="Normal"/>
    <w:link w:val="FooterChar"/>
    <w:uiPriority w:val="99"/>
    <w:unhideWhenUsed/>
    <w:rsid w:val="003756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566D"/>
  </w:style>
  <w:style w:type="paragraph" w:styleId="NoSpacing">
    <w:name w:val="No Spacing"/>
    <w:uiPriority w:val="1"/>
    <w:qFormat/>
    <w:rsid w:val="0037566D"/>
    <w:pPr>
      <w:spacing w:after="0" w:line="240" w:lineRule="auto"/>
    </w:pPr>
  </w:style>
  <w:style w:type="table" w:styleId="TableGrid">
    <w:name w:val="Table Grid"/>
    <w:basedOn w:val="TableNormal"/>
    <w:uiPriority w:val="39"/>
    <w:rsid w:val="00331F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E384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CD097-062E-43AB-B3EA-F8B6E11F2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2056</TotalTime>
  <Pages>56</Pages>
  <Words>21605</Words>
  <Characters>123153</Characters>
  <Application>Microsoft Office Word</Application>
  <DocSecurity>0</DocSecurity>
  <Lines>1026</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Alessandra Pasquale</dc:creator>
  <cp:keywords/>
  <dc:description/>
  <cp:lastModifiedBy>Alessandra Pasquale</cp:lastModifiedBy>
  <cp:revision>102</cp:revision>
  <dcterms:created xsi:type="dcterms:W3CDTF">2015-01-15T00:37:00Z</dcterms:created>
  <dcterms:modified xsi:type="dcterms:W3CDTF">2015-04-08T01:55:00Z</dcterms:modified>
</cp:coreProperties>
</file>