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F0D" w:rsidRDefault="00CF3FB2">
      <w:pPr>
        <w:rPr>
          <w:b/>
          <w:u w:val="single"/>
        </w:rPr>
      </w:pPr>
      <w:r>
        <w:rPr>
          <w:b/>
          <w:u w:val="single"/>
        </w:rPr>
        <w:t>Lecture #</w:t>
      </w:r>
      <w:r w:rsidR="00DD1A54">
        <w:rPr>
          <w:b/>
          <w:u w:val="single"/>
        </w:rPr>
        <w:t>8</w:t>
      </w:r>
      <w:bookmarkStart w:id="0" w:name="_GoBack"/>
      <w:bookmarkEnd w:id="0"/>
      <w:r>
        <w:rPr>
          <w:b/>
          <w:u w:val="single"/>
        </w:rPr>
        <w:t>: cellular energetics</w:t>
      </w:r>
    </w:p>
    <w:p w:rsidR="00CF3FB2" w:rsidRDefault="00CF3FB2">
      <w:pPr>
        <w:rPr>
          <w:b/>
        </w:rPr>
      </w:pPr>
      <w:r>
        <w:rPr>
          <w:b/>
        </w:rPr>
        <w:t>In class quiz:</w:t>
      </w:r>
    </w:p>
    <w:p w:rsidR="00CF3FB2" w:rsidRDefault="00CF3FB2" w:rsidP="00CF3FB2">
      <w:pPr>
        <w:pStyle w:val="ListParagraph"/>
        <w:numPr>
          <w:ilvl w:val="0"/>
          <w:numId w:val="1"/>
        </w:numPr>
      </w:pPr>
      <w:r>
        <w:t>Contrast and compare the structure and function of a G-protein-coupled receptor and a receptor for a lipid-soluble signal (such as a steroid hormone):</w:t>
      </w:r>
      <w:r w:rsidR="000259B4">
        <w:t xml:space="preserve"> </w:t>
      </w:r>
      <w:r w:rsidR="000259B4">
        <w:rPr>
          <w:b/>
        </w:rPr>
        <w:t xml:space="preserve">the coupled receptor is embedded within the membrane and the lipid soluble signal receptor is in the cytoplasm </w:t>
      </w:r>
      <w:proofErr w:type="spellStart"/>
      <w:proofErr w:type="gramStart"/>
      <w:r w:rsidR="000259B4">
        <w:rPr>
          <w:b/>
        </w:rPr>
        <w:t>bc</w:t>
      </w:r>
      <w:proofErr w:type="spellEnd"/>
      <w:proofErr w:type="gramEnd"/>
      <w:r w:rsidR="000259B4">
        <w:rPr>
          <w:b/>
        </w:rPr>
        <w:t xml:space="preserve"> they can pass through the membrane.  A structural difference is that the g-protein has at least 7 transmembrane domains and lipid soluble signal receptors do not have any. G protein activates a single transaction pathway that is a series of steps often involving an enzyme, he other regulates gene transcription. Lipid soluble has a DNA binding domain that is directly related to its function. The structural feature that they share: both have a lignin binding domain. </w:t>
      </w:r>
    </w:p>
    <w:p w:rsidR="00CF3FB2" w:rsidRPr="000259B4" w:rsidRDefault="00CF3FB2" w:rsidP="00CF3FB2">
      <w:pPr>
        <w:pStyle w:val="ListParagraph"/>
        <w:numPr>
          <w:ilvl w:val="0"/>
          <w:numId w:val="1"/>
        </w:numPr>
      </w:pPr>
      <w:r>
        <w:t>Relate the structure of ATP to its function as the energy currency of the cell:</w:t>
      </w:r>
      <w:r w:rsidR="000259B4">
        <w:t xml:space="preserve"> </w:t>
      </w:r>
      <w:r w:rsidR="000259B4">
        <w:rPr>
          <w:b/>
        </w:rPr>
        <w:t xml:space="preserve">phosphate has a negative charge so when you add a phosphate group you add energy and if you take off a phosphate you regain that energy (energy is released). The amount of energy to make ATP is not big which is why it is easy to from ADP to ATP. Structural features: resonance stabilization the phosphate groups is more stable on its own then when it is bound to ATP which is why you need energy to add it to the ADP to make ATP. </w:t>
      </w:r>
    </w:p>
    <w:p w:rsidR="000259B4" w:rsidRDefault="000259B4" w:rsidP="000259B4"/>
    <w:p w:rsidR="000259B4" w:rsidRDefault="00AB7784" w:rsidP="000259B4">
      <w:pPr>
        <w:rPr>
          <w:b/>
        </w:rPr>
      </w:pPr>
      <w:r>
        <w:rPr>
          <w:b/>
        </w:rPr>
        <w:t>Glycolysis</w:t>
      </w:r>
      <w:r w:rsidR="000259B4">
        <w:rPr>
          <w:b/>
        </w:rPr>
        <w:t>:</w:t>
      </w:r>
    </w:p>
    <w:p w:rsidR="000259B4" w:rsidRDefault="000259B4" w:rsidP="000259B4">
      <w:r>
        <w:t xml:space="preserve"> Pyruvate is the product and in the presence of oxygen then pyruvate oxidates and if o2 is not available then it undergoes fermentation which only goes through with </w:t>
      </w:r>
      <w:r w:rsidR="00AB7784">
        <w:t xml:space="preserve">eukaryotes. </w:t>
      </w:r>
    </w:p>
    <w:p w:rsidR="00AB7784" w:rsidRDefault="00AB7784" w:rsidP="000259B4">
      <w:r>
        <w:t xml:space="preserve">In both cases of fermentation pyruvate is reduced to create lactate or ethanol. This is how dairy products are formed by fermentation.  And NADH is oxidized. </w:t>
      </w:r>
    </w:p>
    <w:p w:rsidR="00AB7784" w:rsidRDefault="00AB7784" w:rsidP="000259B4">
      <w:r>
        <w:t xml:space="preserve">Anoxia tolerant: oxygen tolerant. </w:t>
      </w:r>
    </w:p>
    <w:p w:rsidR="00AB7784" w:rsidRDefault="00AB7784" w:rsidP="000259B4">
      <w:proofErr w:type="gramStart"/>
      <w:r>
        <w:t>Slide 7.</w:t>
      </w:r>
      <w:proofErr w:type="gramEnd"/>
      <w:r>
        <w:t xml:space="preserve"> Answer: c</w:t>
      </w:r>
    </w:p>
    <w:p w:rsidR="00AB7784" w:rsidRDefault="00860EC1" w:rsidP="000259B4">
      <w:r>
        <w:t>If you do not have NAD</w:t>
      </w:r>
      <w:r>
        <w:rPr>
          <w:vertAlign w:val="superscript"/>
        </w:rPr>
        <w:t>+</w:t>
      </w:r>
      <w:r>
        <w:t xml:space="preserve"> and then glycolysis (the only ATP productor) will shut down. </w:t>
      </w:r>
    </w:p>
    <w:p w:rsidR="00860EC1" w:rsidRDefault="00860EC1" w:rsidP="000259B4">
      <w:pPr>
        <w:rPr>
          <w:b/>
        </w:rPr>
      </w:pPr>
      <w:r>
        <w:rPr>
          <w:b/>
        </w:rPr>
        <w:t>Regulation of glycolysis:</w:t>
      </w:r>
    </w:p>
    <w:p w:rsidR="00860EC1" w:rsidRDefault="00860EC1" w:rsidP="00860EC1">
      <w:pPr>
        <w:pStyle w:val="ListParagraph"/>
        <w:numPr>
          <w:ilvl w:val="0"/>
          <w:numId w:val="2"/>
        </w:numPr>
      </w:pPr>
      <w:r>
        <w:t xml:space="preserve">Occurs in a feedback fashion, if ATP levels are high </w:t>
      </w:r>
      <w:r w:rsidR="003175FB">
        <w:t>glycolysis is reduced and  vice versa</w:t>
      </w:r>
      <w:r>
        <w:t xml:space="preserve"> </w:t>
      </w:r>
    </w:p>
    <w:p w:rsidR="00860EC1" w:rsidRDefault="00860EC1" w:rsidP="00860EC1">
      <w:pPr>
        <w:pStyle w:val="ListParagraph"/>
        <w:numPr>
          <w:ilvl w:val="0"/>
          <w:numId w:val="1"/>
        </w:numPr>
      </w:pPr>
      <w:r>
        <w:t>Phosphofructokinase is stimulated by AMP to produced more ATP</w:t>
      </w:r>
    </w:p>
    <w:p w:rsidR="00860EC1" w:rsidRDefault="00860EC1" w:rsidP="00860EC1">
      <w:pPr>
        <w:pStyle w:val="ListParagraph"/>
        <w:numPr>
          <w:ilvl w:val="0"/>
          <w:numId w:val="1"/>
        </w:numPr>
      </w:pPr>
      <w:r>
        <w:t xml:space="preserve">If ATP levels are high then ATP acts as an inhibitor for phosphofructokinase </w:t>
      </w:r>
    </w:p>
    <w:p w:rsidR="00860EC1" w:rsidRDefault="00860EC1" w:rsidP="00860EC1">
      <w:pPr>
        <w:pStyle w:val="ListParagraph"/>
        <w:numPr>
          <w:ilvl w:val="0"/>
          <w:numId w:val="1"/>
        </w:numPr>
      </w:pPr>
      <w:r>
        <w:t>THIS IS HOW GLYCOLYSIS IS REGULATED</w:t>
      </w:r>
    </w:p>
    <w:p w:rsidR="00040906" w:rsidRDefault="00040906" w:rsidP="00860EC1">
      <w:pPr>
        <w:ind w:left="360"/>
      </w:pPr>
      <w:r>
        <w:t xml:space="preserve">Mechanism of regulation is an </w:t>
      </w:r>
      <w:proofErr w:type="spellStart"/>
      <w:r>
        <w:t>allsteric</w:t>
      </w:r>
      <w:proofErr w:type="spellEnd"/>
      <w:r>
        <w:t xml:space="preserve"> regulation of key enzyme: so a substrate binds to the enzyme and there is an allosteric site and it enhances the activity of the active site or inhibits the active site. </w:t>
      </w:r>
    </w:p>
    <w:p w:rsidR="00040906" w:rsidRDefault="00040906" w:rsidP="00860EC1">
      <w:pPr>
        <w:ind w:left="360"/>
      </w:pPr>
      <w:r>
        <w:lastRenderedPageBreak/>
        <w:t>If there is a sufficient ATP glucose can be synthesized (gluconeogenesis**)</w:t>
      </w:r>
    </w:p>
    <w:p w:rsidR="00860EC1" w:rsidRDefault="00040906" w:rsidP="00040906">
      <w:pPr>
        <w:pStyle w:val="ListParagraph"/>
        <w:numPr>
          <w:ilvl w:val="0"/>
          <w:numId w:val="2"/>
        </w:numPr>
      </w:pPr>
      <w:r>
        <w:t>Pyruvate enters the mitochondrion and it goes through a channel. In the inner membrane there is a pyruvate transpor</w:t>
      </w:r>
      <w:r w:rsidR="003175FB">
        <w:t>t</w:t>
      </w:r>
      <w:r>
        <w:t xml:space="preserve">er and it make use of a proton gradient. So pyruvate is flowing with protons allow the gradient. </w:t>
      </w:r>
    </w:p>
    <w:p w:rsidR="00040906" w:rsidRDefault="00040906" w:rsidP="00040906">
      <w:pPr>
        <w:rPr>
          <w:b/>
        </w:rPr>
      </w:pPr>
      <w:proofErr w:type="spellStart"/>
      <w:r>
        <w:rPr>
          <w:b/>
        </w:rPr>
        <w:t>Mitochondira</w:t>
      </w:r>
      <w:proofErr w:type="spellEnd"/>
      <w:r>
        <w:rPr>
          <w:b/>
        </w:rPr>
        <w:t>:</w:t>
      </w:r>
    </w:p>
    <w:p w:rsidR="00040906" w:rsidRDefault="00040906" w:rsidP="00040906">
      <w:pPr>
        <w:pStyle w:val="ListParagraph"/>
        <w:numPr>
          <w:ilvl w:val="0"/>
          <w:numId w:val="2"/>
        </w:numPr>
      </w:pPr>
      <w:r>
        <w:t>Most ATP production occurs</w:t>
      </w:r>
    </w:p>
    <w:p w:rsidR="00040906" w:rsidRDefault="00040906" w:rsidP="00040906">
      <w:pPr>
        <w:pStyle w:val="ListParagraph"/>
        <w:numPr>
          <w:ilvl w:val="0"/>
          <w:numId w:val="2"/>
        </w:numPr>
      </w:pPr>
      <w:r>
        <w:t xml:space="preserve">Isolation: differential </w:t>
      </w:r>
      <w:r w:rsidR="003175FB">
        <w:t>centrifugation</w:t>
      </w:r>
      <w:r>
        <w:t xml:space="preserve"> (to separate components of the cell)</w:t>
      </w:r>
      <w:r w:rsidR="00526D6A">
        <w:t>*** see text and slide 11</w:t>
      </w:r>
    </w:p>
    <w:p w:rsidR="00526D6A" w:rsidRDefault="00526D6A" w:rsidP="00040906">
      <w:pPr>
        <w:pStyle w:val="ListParagraph"/>
        <w:numPr>
          <w:ilvl w:val="0"/>
          <w:numId w:val="2"/>
        </w:numPr>
      </w:pPr>
      <w:r>
        <w:t>^ pellet is at the bottom of the tube</w:t>
      </w:r>
    </w:p>
    <w:p w:rsidR="00526D6A" w:rsidRDefault="00526D6A" w:rsidP="00040906">
      <w:pPr>
        <w:pStyle w:val="ListParagraph"/>
        <w:numPr>
          <w:ilvl w:val="0"/>
          <w:numId w:val="2"/>
        </w:numPr>
      </w:pPr>
      <w:r>
        <w:t>Mitochondria cannot survive on their own so  they need to be in a solution to keep them alive during this experiment</w:t>
      </w:r>
    </w:p>
    <w:p w:rsidR="00526D6A" w:rsidRDefault="00526D6A" w:rsidP="00526D6A">
      <w:r>
        <w:t>There are folds in the inner membrane that is 5x the S.A than the outer membrane.</w:t>
      </w:r>
    </w:p>
    <w:p w:rsidR="00526D6A" w:rsidRDefault="00526D6A" w:rsidP="00526D6A">
      <w:r>
        <w:t xml:space="preserve">Porins: large and non-selective channel </w:t>
      </w:r>
      <w:proofErr w:type="gramStart"/>
      <w:r>
        <w:t>( so</w:t>
      </w:r>
      <w:proofErr w:type="gramEnd"/>
      <w:r>
        <w:t xml:space="preserve"> everything except large proteins can go through). They are made of beta pleaded sheets. A water filled core through the membrane. </w:t>
      </w:r>
    </w:p>
    <w:p w:rsidR="00526D6A" w:rsidRDefault="00526D6A" w:rsidP="00526D6A">
      <w:r>
        <w:t>Things cannot cross the inner membrane unless used by a transporter. (2</w:t>
      </w:r>
      <w:r w:rsidRPr="00526D6A">
        <w:rPr>
          <w:vertAlign w:val="superscript"/>
        </w:rPr>
        <w:t>nd</w:t>
      </w:r>
      <w:r>
        <w:t xml:space="preserve"> active transport)</w:t>
      </w:r>
    </w:p>
    <w:p w:rsidR="00526D6A" w:rsidRDefault="00526D6A" w:rsidP="00526D6A">
      <w:r>
        <w:t xml:space="preserve">Inter membrane space protons can accumulate within the folds of the cristae. </w:t>
      </w:r>
    </w:p>
    <w:p w:rsidR="000A4040" w:rsidRDefault="000A4040" w:rsidP="00526D6A">
      <w:r>
        <w:t xml:space="preserve">Inner membrane is fluid </w:t>
      </w:r>
      <w:proofErr w:type="gramStart"/>
      <w:r>
        <w:t>cause</w:t>
      </w:r>
      <w:proofErr w:type="gramEnd"/>
      <w:r>
        <w:t xml:space="preserve"> it lacks cholesterol.</w:t>
      </w:r>
    </w:p>
    <w:p w:rsidR="000A4040" w:rsidRDefault="000A4040" w:rsidP="00526D6A">
      <w:r>
        <w:t>Slide 13:</w:t>
      </w:r>
    </w:p>
    <w:p w:rsidR="000A4040" w:rsidRDefault="000A4040" w:rsidP="00526D6A">
      <w:r>
        <w:t>Qu.1: outer, inner, intermembrane space</w:t>
      </w:r>
      <w:proofErr w:type="gramStart"/>
      <w:r>
        <w:t>,  matrix</w:t>
      </w:r>
      <w:proofErr w:type="gramEnd"/>
      <w:r>
        <w:t>.  Outer has porins that transports molecules like pyruvate into the cell. The inner membrane has 2</w:t>
      </w:r>
      <w:r w:rsidRPr="000A4040">
        <w:rPr>
          <w:vertAlign w:val="superscript"/>
        </w:rPr>
        <w:t>nd</w:t>
      </w:r>
      <w:r>
        <w:t xml:space="preserve"> active transports systems and the electron transport chain occurs on the folds of that membrane. That membrane has a great S.A than the outer membrane due to the folds. The intermembrane space has protons accumulated inside that are later pumped out to create ATP. The matrix </w:t>
      </w:r>
      <w:r w:rsidR="00761775">
        <w:t>contains</w:t>
      </w:r>
      <w:r>
        <w:t xml:space="preserve"> enzymes of pyruvate oxidation, and contains the citric acid cycle.</w:t>
      </w:r>
    </w:p>
    <w:p w:rsidR="000A4040" w:rsidRDefault="000A4040" w:rsidP="00526D6A">
      <w:r>
        <w:t xml:space="preserve">Qu.2:  I would predict that heart cells would have a higher density because it is more active and need more ATP and by increasing the S.A the more places that there is a proton gradient to synthesize ATP and the proteins in the electron transport chain.  </w:t>
      </w:r>
    </w:p>
    <w:p w:rsidR="000A4040" w:rsidRDefault="000A4040" w:rsidP="00526D6A">
      <w:pPr>
        <w:rPr>
          <w:b/>
        </w:rPr>
      </w:pPr>
      <w:r>
        <w:rPr>
          <w:b/>
        </w:rPr>
        <w:t>Pyruvate oxidation and citric acid:</w:t>
      </w:r>
    </w:p>
    <w:p w:rsidR="000A4040" w:rsidRDefault="000A4040" w:rsidP="000A4040">
      <w:pPr>
        <w:pStyle w:val="ListParagraph"/>
        <w:numPr>
          <w:ilvl w:val="0"/>
          <w:numId w:val="2"/>
        </w:numPr>
      </w:pPr>
      <w:r>
        <w:t>Products per one cycle: 2 ATP, 8 NADH and 2 FADH</w:t>
      </w:r>
      <w:r>
        <w:rPr>
          <w:vertAlign w:val="subscript"/>
        </w:rPr>
        <w:t>2</w:t>
      </w:r>
      <w:r>
        <w:t xml:space="preserve"> </w:t>
      </w:r>
    </w:p>
    <w:p w:rsidR="000A4040" w:rsidRDefault="000A4040" w:rsidP="000A4040">
      <w:pPr>
        <w:pStyle w:val="ListParagraph"/>
        <w:numPr>
          <w:ilvl w:val="0"/>
          <w:numId w:val="2"/>
        </w:numPr>
      </w:pPr>
      <w:r>
        <w:t>See textbook reading notes on topic 3</w:t>
      </w:r>
    </w:p>
    <w:p w:rsidR="000A4040" w:rsidRDefault="00761775" w:rsidP="000A4040">
      <w:pPr>
        <w:pStyle w:val="ListParagraph"/>
        <w:numPr>
          <w:ilvl w:val="0"/>
          <w:numId w:val="2"/>
        </w:numPr>
      </w:pPr>
      <w:r>
        <w:t xml:space="preserve">Pyruvate dehydrogenase is a complex that contains 3 enzymes and it is very elaborate complex that catalyzes pyruvate oxidation. It is inhibited by the products and is activated by the substrates of these reactions. </w:t>
      </w:r>
    </w:p>
    <w:p w:rsidR="00761775" w:rsidRDefault="00761775" w:rsidP="000A4040">
      <w:pPr>
        <w:pStyle w:val="ListParagraph"/>
        <w:numPr>
          <w:ilvl w:val="0"/>
          <w:numId w:val="2"/>
        </w:numPr>
      </w:pPr>
      <w:r>
        <w:t>The enzyme can also be phosphorylated into an inactive form</w:t>
      </w:r>
    </w:p>
    <w:p w:rsidR="00761775" w:rsidRDefault="00761775" w:rsidP="000A4040">
      <w:pPr>
        <w:pStyle w:val="ListParagraph"/>
        <w:numPr>
          <w:ilvl w:val="0"/>
          <w:numId w:val="2"/>
        </w:numPr>
      </w:pPr>
      <w:r>
        <w:lastRenderedPageBreak/>
        <w:t>If there is high level of ATP the pathway will want to be shut down.</w:t>
      </w:r>
    </w:p>
    <w:p w:rsidR="00761775" w:rsidRDefault="00761775" w:rsidP="00761775">
      <w:pPr>
        <w:ind w:left="360"/>
        <w:rPr>
          <w:b/>
        </w:rPr>
      </w:pPr>
      <w:r>
        <w:rPr>
          <w:b/>
        </w:rPr>
        <w:t>Oxidative phosphorylation:</w:t>
      </w:r>
    </w:p>
    <w:p w:rsidR="00761775" w:rsidRDefault="00761775" w:rsidP="00761775">
      <w:pPr>
        <w:pStyle w:val="ListParagraph"/>
        <w:numPr>
          <w:ilvl w:val="0"/>
          <w:numId w:val="2"/>
        </w:numPr>
      </w:pPr>
      <w:r>
        <w:t>This is where the energy is stored in these carriers is converted to ATP</w:t>
      </w:r>
    </w:p>
    <w:p w:rsidR="00761775" w:rsidRDefault="00761775" w:rsidP="00761775">
      <w:pPr>
        <w:pStyle w:val="ListParagraph"/>
        <w:numPr>
          <w:ilvl w:val="0"/>
          <w:numId w:val="2"/>
        </w:numPr>
      </w:pPr>
      <w:r>
        <w:t xml:space="preserve">Electrons are transferred resulting in the generation of protein gradient that is used to synthesize ATP. Both processes are spate. The generation of protein gradient and the synthesizing of ATP. </w:t>
      </w:r>
    </w:p>
    <w:p w:rsidR="00761775" w:rsidRDefault="003C7B73" w:rsidP="00761775">
      <w:pPr>
        <w:pStyle w:val="ListParagraph"/>
        <w:numPr>
          <w:ilvl w:val="0"/>
          <w:numId w:val="2"/>
        </w:numPr>
      </w:pPr>
      <w:r>
        <w:t>Transmembrane domains hold the transport proteins (complexes ) in the membrane</w:t>
      </w:r>
    </w:p>
    <w:p w:rsidR="003C7B73" w:rsidRDefault="003C7B73" w:rsidP="00761775">
      <w:pPr>
        <w:pStyle w:val="ListParagraph"/>
        <w:numPr>
          <w:ilvl w:val="0"/>
          <w:numId w:val="2"/>
        </w:numPr>
      </w:pPr>
      <w:r>
        <w:t xml:space="preserve">Complex II is a peripheral protein and is in the matrix side of the membrane. </w:t>
      </w:r>
    </w:p>
    <w:p w:rsidR="003C7B73" w:rsidRDefault="003C7B73" w:rsidP="00761775">
      <w:pPr>
        <w:pStyle w:val="ListParagraph"/>
        <w:numPr>
          <w:ilvl w:val="0"/>
          <w:numId w:val="2"/>
        </w:numPr>
      </w:pPr>
      <w:r>
        <w:t>Coe-enzyme Q is found in the core of the membrane and is hydrophobic</w:t>
      </w:r>
    </w:p>
    <w:p w:rsidR="003C7B73" w:rsidRDefault="003C7B73" w:rsidP="003C7B73">
      <w:pPr>
        <w:pStyle w:val="ListParagraph"/>
        <w:numPr>
          <w:ilvl w:val="0"/>
          <w:numId w:val="2"/>
        </w:numPr>
      </w:pPr>
      <w:r>
        <w:t>See slide 16 for diagram!!!! ***</w:t>
      </w:r>
    </w:p>
    <w:p w:rsidR="003C7B73" w:rsidRPr="00761775" w:rsidRDefault="003C7B73" w:rsidP="003C7B73">
      <w:pPr>
        <w:pStyle w:val="ListParagraph"/>
        <w:numPr>
          <w:ilvl w:val="0"/>
          <w:numId w:val="2"/>
        </w:numPr>
      </w:pPr>
    </w:p>
    <w:p w:rsidR="00AB7784" w:rsidRDefault="00AB7784" w:rsidP="000259B4"/>
    <w:p w:rsidR="00AB7784" w:rsidRDefault="00AB7784" w:rsidP="000259B4"/>
    <w:p w:rsidR="00AB7784" w:rsidRPr="000259B4" w:rsidRDefault="00AB7784" w:rsidP="000259B4"/>
    <w:sectPr w:rsidR="00AB7784" w:rsidRPr="000259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23444"/>
    <w:multiLevelType w:val="hybridMultilevel"/>
    <w:tmpl w:val="A80C67A4"/>
    <w:lvl w:ilvl="0" w:tplc="55B8EF02">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F566B55"/>
    <w:multiLevelType w:val="hybridMultilevel"/>
    <w:tmpl w:val="BD18C75C"/>
    <w:lvl w:ilvl="0" w:tplc="96D00F3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FB2"/>
    <w:rsid w:val="000259B4"/>
    <w:rsid w:val="00040906"/>
    <w:rsid w:val="000A4040"/>
    <w:rsid w:val="003175FB"/>
    <w:rsid w:val="003C7B73"/>
    <w:rsid w:val="00526D6A"/>
    <w:rsid w:val="00761775"/>
    <w:rsid w:val="00860EC1"/>
    <w:rsid w:val="009C1F55"/>
    <w:rsid w:val="00A57F0D"/>
    <w:rsid w:val="00AB7784"/>
    <w:rsid w:val="00CF3FB2"/>
    <w:rsid w:val="00D66E11"/>
    <w:rsid w:val="00DD1A5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F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F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5925</TotalTime>
  <Pages>3</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3</cp:revision>
  <dcterms:created xsi:type="dcterms:W3CDTF">2014-01-30T14:52:00Z</dcterms:created>
  <dcterms:modified xsi:type="dcterms:W3CDTF">2014-02-03T17:37:00Z</dcterms:modified>
</cp:coreProperties>
</file>