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A11" w:rsidRDefault="0032699E">
      <w:pPr>
        <w:rPr>
          <w:b/>
          <w:u w:val="single"/>
        </w:rPr>
      </w:pPr>
      <w:r>
        <w:rPr>
          <w:b/>
          <w:u w:val="single"/>
        </w:rPr>
        <w:t>Lecture #</w:t>
      </w:r>
      <w:proofErr w:type="gramStart"/>
      <w:r>
        <w:rPr>
          <w:b/>
          <w:u w:val="single"/>
        </w:rPr>
        <w:t>4 :</w:t>
      </w:r>
      <w:proofErr w:type="gramEnd"/>
      <w:r>
        <w:rPr>
          <w:b/>
          <w:u w:val="single"/>
        </w:rPr>
        <w:t xml:space="preserve"> Cell membranes (</w:t>
      </w:r>
      <w:proofErr w:type="spellStart"/>
      <w:r>
        <w:rPr>
          <w:b/>
          <w:u w:val="single"/>
        </w:rPr>
        <w:t>contin</w:t>
      </w:r>
      <w:proofErr w:type="spellEnd"/>
      <w:r>
        <w:rPr>
          <w:b/>
          <w:u w:val="single"/>
        </w:rPr>
        <w:t>..)</w:t>
      </w:r>
    </w:p>
    <w:p w:rsidR="0032699E" w:rsidRDefault="0032699E" w:rsidP="0032699E">
      <w:r>
        <w:t>Quiz notes:</w:t>
      </w:r>
    </w:p>
    <w:p w:rsidR="0032699E" w:rsidRDefault="0032699E" w:rsidP="0032699E">
      <w:pPr>
        <w:pStyle w:val="ListParagraph"/>
        <w:numPr>
          <w:ilvl w:val="0"/>
          <w:numId w:val="2"/>
        </w:numPr>
      </w:pPr>
      <w:r>
        <w:t>Fry an</w:t>
      </w:r>
      <w:r w:rsidR="00AB73B4">
        <w:t xml:space="preserve">d </w:t>
      </w:r>
      <w:proofErr w:type="spellStart"/>
      <w:r w:rsidR="00AB73B4">
        <w:t>E</w:t>
      </w:r>
      <w:r>
        <w:t>didin</w:t>
      </w:r>
      <w:proofErr w:type="spellEnd"/>
      <w:r>
        <w:t xml:space="preserve"> did the fused mouse and human cell</w:t>
      </w:r>
    </w:p>
    <w:p w:rsidR="0032699E" w:rsidRDefault="00AB73B4" w:rsidP="0032699E">
      <w:pPr>
        <w:pStyle w:val="ListParagraph"/>
        <w:numPr>
          <w:ilvl w:val="0"/>
          <w:numId w:val="2"/>
        </w:numPr>
      </w:pPr>
      <w:r>
        <w:t xml:space="preserve">Know the thickness or measurements of the membranes and other molecules mentioned. If the slides don’t say the measurements then there’s no need to know them. </w:t>
      </w:r>
    </w:p>
    <w:p w:rsidR="00AB73B4" w:rsidRDefault="00AB73B4" w:rsidP="0032699E">
      <w:pPr>
        <w:pStyle w:val="ListParagraph"/>
        <w:numPr>
          <w:ilvl w:val="0"/>
          <w:numId w:val="2"/>
        </w:numPr>
      </w:pPr>
      <w:r>
        <w:t xml:space="preserve">Membrane lipids are held together by hydrophobic bonds, not hydrogen bonds. Remember they are non-covalent bonds </w:t>
      </w:r>
    </w:p>
    <w:p w:rsidR="00AB73B4" w:rsidRDefault="00AB73B4" w:rsidP="0032699E">
      <w:pPr>
        <w:pStyle w:val="ListParagraph"/>
        <w:numPr>
          <w:ilvl w:val="0"/>
          <w:numId w:val="2"/>
        </w:numPr>
      </w:pPr>
      <w:r>
        <w:t xml:space="preserve">The inner membrane of the nuclear envelope contains sterols but mitochondrial membrane chloroplasts lack in sterols </w:t>
      </w:r>
      <w:proofErr w:type="spellStart"/>
      <w:r>
        <w:t>bc</w:t>
      </w:r>
      <w:proofErr w:type="spellEnd"/>
      <w:r>
        <w:t xml:space="preserve"> they originally came from prokaryotes</w:t>
      </w:r>
    </w:p>
    <w:p w:rsidR="00AB73B4" w:rsidRDefault="00AB73B4" w:rsidP="0032699E">
      <w:pPr>
        <w:pStyle w:val="ListParagraph"/>
        <w:numPr>
          <w:ilvl w:val="0"/>
          <w:numId w:val="2"/>
        </w:numPr>
      </w:pPr>
      <w:r>
        <w:t xml:space="preserve">Two leaflets of the plasma membrane are not of identical composition, because of </w:t>
      </w:r>
      <w:r>
        <w:rPr>
          <w:b/>
        </w:rPr>
        <w:t>membrane asymmetry</w:t>
      </w:r>
    </w:p>
    <w:p w:rsidR="00AB73B4" w:rsidRDefault="00AB73B4" w:rsidP="0032699E">
      <w:pPr>
        <w:pStyle w:val="ListParagraph"/>
        <w:numPr>
          <w:ilvl w:val="0"/>
          <w:numId w:val="2"/>
        </w:numPr>
      </w:pPr>
      <w:r>
        <w:t xml:space="preserve">PC: </w:t>
      </w:r>
      <w:proofErr w:type="gramStart"/>
      <w:r>
        <w:t>PE ,</w:t>
      </w:r>
      <w:proofErr w:type="gramEnd"/>
      <w:r>
        <w:t xml:space="preserve"> PC is less polar so it moves less and PE is more polar, so the heads pack together more tightly. </w:t>
      </w:r>
    </w:p>
    <w:p w:rsidR="00AB73B4" w:rsidRDefault="00AB73B4" w:rsidP="0032699E">
      <w:pPr>
        <w:pStyle w:val="ListParagraph"/>
        <w:numPr>
          <w:ilvl w:val="0"/>
          <w:numId w:val="2"/>
        </w:num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533400</wp:posOffset>
                </wp:positionH>
                <wp:positionV relativeFrom="paragraph">
                  <wp:posOffset>177800</wp:posOffset>
                </wp:positionV>
                <wp:extent cx="600075" cy="628650"/>
                <wp:effectExtent l="0" t="0" r="28575" b="19050"/>
                <wp:wrapNone/>
                <wp:docPr id="1" name="Oval 1"/>
                <wp:cNvGraphicFramePr/>
                <a:graphic xmlns:a="http://schemas.openxmlformats.org/drawingml/2006/main">
                  <a:graphicData uri="http://schemas.microsoft.com/office/word/2010/wordprocessingShape">
                    <wps:wsp>
                      <wps:cNvSpPr/>
                      <wps:spPr>
                        <a:xfrm>
                          <a:off x="0" y="0"/>
                          <a:ext cx="600075" cy="628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 o:spid="_x0000_s1026" style="position:absolute;margin-left:42pt;margin-top:14pt;width:47.2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" fillcolor="#4f81bd [3204]" strokecolor="#243f60 [1604]" strokeweight="2pt"/>
            </w:pict>
          </mc:Fallback>
        </mc:AlternateContent>
      </w:r>
    </w:p>
    <w:p w:rsidR="00AB73B4" w:rsidRDefault="00AB73B4" w:rsidP="00AB73B4">
      <w:pPr>
        <w:tabs>
          <w:tab w:val="left" w:pos="2040"/>
        </w:tabs>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371475</wp:posOffset>
                </wp:positionH>
                <wp:positionV relativeFrom="paragraph">
                  <wp:posOffset>483235</wp:posOffset>
                </wp:positionV>
                <wp:extent cx="981075" cy="266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981075"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29.25pt;margin-top:38.05pt;width:77.25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" fillcolor="#4f81bd [3204]" strokecolor="#243f60 [1604]" strokeweight="2pt"/>
            </w:pict>
          </mc:Fallback>
        </mc:AlternateContent>
      </w:r>
      <w:r>
        <w:tab/>
        <w:t>R group</w:t>
      </w:r>
    </w:p>
    <w:p w:rsidR="00AB73B4" w:rsidRDefault="00AB73B4" w:rsidP="00AB73B4"/>
    <w:p w:rsidR="0037791C" w:rsidRDefault="0037791C" w:rsidP="00AB73B4">
      <w:pPr>
        <w:tabs>
          <w:tab w:val="left" w:pos="2370"/>
        </w:tabs>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428625</wp:posOffset>
                </wp:positionH>
                <wp:positionV relativeFrom="paragraph">
                  <wp:posOffset>275590</wp:posOffset>
                </wp:positionV>
                <wp:extent cx="92392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923925" cy="238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3.75pt;margin-top:21.7pt;width:72.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" fillcolor="#4f81bd [3204]" strokecolor="#243f60 [1604]" strokeweight="2pt"/>
            </w:pict>
          </mc:Fallback>
        </mc:AlternateContent>
      </w:r>
      <w:r w:rsidR="00AB73B4">
        <w:tab/>
        <w:t>Phosphate group</w:t>
      </w:r>
    </w:p>
    <w:p w:rsidR="0037791C" w:rsidRDefault="0037791C" w:rsidP="0037791C">
      <w:pPr>
        <w:tabs>
          <w:tab w:val="left" w:pos="2370"/>
        </w:tabs>
      </w:pP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1000125</wp:posOffset>
                </wp:positionH>
                <wp:positionV relativeFrom="paragraph">
                  <wp:posOffset>371475</wp:posOffset>
                </wp:positionV>
                <wp:extent cx="247650" cy="18478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1847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78.75pt;margin-top:29.25pt;width:19.5pt;height:14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" fillcolor="#4f81bd [3204]" strokecolor="#243f60 [1604]" strokeweight="2pt"/>
            </w:pict>
          </mc:Fallback>
        </mc:AlternateContent>
      </w:r>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428625</wp:posOffset>
                </wp:positionH>
                <wp:positionV relativeFrom="paragraph">
                  <wp:posOffset>371475</wp:posOffset>
                </wp:positionV>
                <wp:extent cx="209550" cy="18478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09550" cy="1847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33.75pt;margin-top:29.25pt;width:16.5pt;height:14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" fillcolor="#4f81bd [3204]" strokecolor="#243f60 [1604]" strokeweight="2pt"/>
            </w:pict>
          </mc:Fallback>
        </mc:AlternateContent>
      </w:r>
      <w:r>
        <w:tab/>
      </w:r>
      <w:proofErr w:type="gramStart"/>
      <w:r>
        <w:t>glycerol</w:t>
      </w:r>
      <w:proofErr w:type="gramEnd"/>
    </w:p>
    <w:p w:rsidR="0037791C" w:rsidRPr="0037791C" w:rsidRDefault="0037791C" w:rsidP="0037791C"/>
    <w:p w:rsidR="0037791C" w:rsidRDefault="0037791C" w:rsidP="0037791C"/>
    <w:p w:rsidR="0037791C" w:rsidRDefault="0037791C" w:rsidP="0037791C">
      <w:pPr>
        <w:tabs>
          <w:tab w:val="left" w:pos="2325"/>
        </w:tabs>
      </w:pPr>
      <w:r>
        <w:tab/>
      </w:r>
      <w:proofErr w:type="gramStart"/>
      <w:r>
        <w:t>fatty</w:t>
      </w:r>
      <w:proofErr w:type="gramEnd"/>
      <w:r>
        <w:t xml:space="preserve"> acids</w:t>
      </w:r>
    </w:p>
    <w:p w:rsidR="0037791C" w:rsidRPr="0037791C" w:rsidRDefault="0037791C" w:rsidP="0037791C"/>
    <w:p w:rsidR="0037791C" w:rsidRPr="0037791C" w:rsidRDefault="0037791C" w:rsidP="0037791C"/>
    <w:p w:rsidR="0037791C" w:rsidRPr="0037791C" w:rsidRDefault="0037791C" w:rsidP="0037791C"/>
    <w:p w:rsidR="0037791C" w:rsidRDefault="0037791C" w:rsidP="0037791C"/>
    <w:p w:rsidR="00AB73B4" w:rsidRDefault="00AB73B4" w:rsidP="0037791C"/>
    <w:p w:rsidR="0037791C" w:rsidRDefault="0037791C" w:rsidP="0037791C">
      <w:pPr>
        <w:rPr>
          <w:b/>
        </w:rPr>
      </w:pPr>
      <w:proofErr w:type="spellStart"/>
      <w:r>
        <w:rPr>
          <w:b/>
        </w:rPr>
        <w:t>Homeoviscous</w:t>
      </w:r>
      <w:proofErr w:type="spellEnd"/>
      <w:r>
        <w:rPr>
          <w:b/>
        </w:rPr>
        <w:t xml:space="preserve"> adaptation:</w:t>
      </w:r>
    </w:p>
    <w:p w:rsidR="0037791C" w:rsidRDefault="0037791C" w:rsidP="0037791C">
      <w:pPr>
        <w:pStyle w:val="ListParagraph"/>
        <w:numPr>
          <w:ilvl w:val="0"/>
          <w:numId w:val="2"/>
        </w:numPr>
      </w:pPr>
      <w:r>
        <w:t xml:space="preserve"> Maintaining the membrane fluidity at certain temperatures. </w:t>
      </w:r>
    </w:p>
    <w:p w:rsidR="0037791C" w:rsidRDefault="0037791C" w:rsidP="0037791C">
      <w:pPr>
        <w:pStyle w:val="ListParagraph"/>
        <w:numPr>
          <w:ilvl w:val="0"/>
          <w:numId w:val="2"/>
        </w:numPr>
      </w:pPr>
      <w:r>
        <w:t>Also the PC</w:t>
      </w:r>
      <w:proofErr w:type="gramStart"/>
      <w:r>
        <w:t>:PE</w:t>
      </w:r>
      <w:proofErr w:type="gramEnd"/>
      <w:r>
        <w:t xml:space="preserve"> ratio can also effect the fluidity. When the animal goes to warm water the membrane becomes fluid and the ratio is adjusted to so the fluidity can be altered to a reasonable level for the animal and vice versa. </w:t>
      </w:r>
    </w:p>
    <w:p w:rsidR="0037791C" w:rsidRDefault="0037791C" w:rsidP="0037791C">
      <w:pPr>
        <w:ind w:left="360"/>
      </w:pPr>
      <w:r>
        <w:lastRenderedPageBreak/>
        <w:t xml:space="preserve">Temperature can not only be a factor, diet is also a factor of adjustments for fluidity. </w:t>
      </w:r>
    </w:p>
    <w:p w:rsidR="0037791C" w:rsidRDefault="0037791C" w:rsidP="0037791C">
      <w:pPr>
        <w:ind w:left="360"/>
      </w:pPr>
      <w:r>
        <w:t>An example:</w:t>
      </w:r>
    </w:p>
    <w:p w:rsidR="0037791C" w:rsidRDefault="0037791C" w:rsidP="0037791C">
      <w:pPr>
        <w:ind w:left="360"/>
      </w:pPr>
      <w:r>
        <w:t xml:space="preserve">The sandpiper feeds at the bay of fundi and then flies 4500 km without stopping to </w:t>
      </w:r>
      <w:proofErr w:type="gramStart"/>
      <w:r>
        <w:t>south</w:t>
      </w:r>
      <w:proofErr w:type="gramEnd"/>
      <w:r>
        <w:t xml:space="preserve"> America. They feed on a </w:t>
      </w:r>
      <w:proofErr w:type="spellStart"/>
      <w:r>
        <w:t>mudshrimp</w:t>
      </w:r>
      <w:proofErr w:type="spellEnd"/>
      <w:r>
        <w:t xml:space="preserve">, it is very high in PUFA’s (omega 3 fatty acids), </w:t>
      </w:r>
      <w:proofErr w:type="gramStart"/>
      <w:r>
        <w:t>they</w:t>
      </w:r>
      <w:proofErr w:type="gramEnd"/>
      <w:r>
        <w:t xml:space="preserve"> are 45% of omega 3 fatty acids. They ate them because the birds selectively incorporate the unsaturated </w:t>
      </w:r>
      <w:proofErr w:type="spellStart"/>
      <w:r>
        <w:t>aftty</w:t>
      </w:r>
      <w:proofErr w:type="spellEnd"/>
      <w:r>
        <w:t xml:space="preserve"> acids into the cell </w:t>
      </w:r>
      <w:proofErr w:type="spellStart"/>
      <w:r>
        <w:t>memebranes</w:t>
      </w:r>
      <w:proofErr w:type="spellEnd"/>
      <w:r>
        <w:t xml:space="preserve"> of the flight muscles. So the bird doubles their body weight at </w:t>
      </w:r>
      <w:proofErr w:type="spellStart"/>
      <w:proofErr w:type="gramStart"/>
      <w:r>
        <w:t>fundy</w:t>
      </w:r>
      <w:proofErr w:type="spellEnd"/>
      <w:r>
        <w:t>,</w:t>
      </w:r>
      <w:proofErr w:type="gramEnd"/>
      <w:r>
        <w:t xml:space="preserve"> and flight muscle membranes show an increase in unsaturation (more double bonds). They do this </w:t>
      </w:r>
      <w:proofErr w:type="spellStart"/>
      <w:proofErr w:type="gramStart"/>
      <w:r>
        <w:t>bc</w:t>
      </w:r>
      <w:proofErr w:type="spellEnd"/>
      <w:proofErr w:type="gramEnd"/>
      <w:r>
        <w:t xml:space="preserve"> it makes those membranes more fluid so it is easier to move those fatty acids into those membranes during flight. So like “fuel”. They also noticed that has body fat levels went up there was an increase in citrate synthase (ATP enzyme), and it is part of the </w:t>
      </w:r>
      <w:proofErr w:type="spellStart"/>
      <w:r>
        <w:t>crebs</w:t>
      </w:r>
      <w:proofErr w:type="spellEnd"/>
      <w:r>
        <w:t xml:space="preserve"> cycle and is key to ATP prod. So </w:t>
      </w:r>
      <w:r w:rsidR="00DB5B1A">
        <w:t xml:space="preserve">by consuming fatty acids they were priming their mitochondria to </w:t>
      </w:r>
      <w:proofErr w:type="spellStart"/>
      <w:r w:rsidR="00DB5B1A">
        <w:t>increasein</w:t>
      </w:r>
      <w:proofErr w:type="spellEnd"/>
      <w:r w:rsidR="00DB5B1A">
        <w:t xml:space="preserve"> ATP prod during flight (a hypothesis). </w:t>
      </w:r>
    </w:p>
    <w:p w:rsidR="00DB5B1A" w:rsidRDefault="00DB5B1A" w:rsidP="0037791C">
      <w:pPr>
        <w:ind w:left="360"/>
      </w:pPr>
      <w:r>
        <w:t>So are these two things correlated together, or is the relationship causal? Are the enzymes and fatty acids linked together?</w:t>
      </w:r>
    </w:p>
    <w:p w:rsidR="00DB5B1A" w:rsidRDefault="00DB5B1A" w:rsidP="0037791C">
      <w:pPr>
        <w:ind w:left="360"/>
      </w:pPr>
      <w:r>
        <w:t xml:space="preserve">To answer try manipulate diet to see whether the increase or decrease of fatty acid to see if the enzyme is increasing or not. </w:t>
      </w:r>
    </w:p>
    <w:p w:rsidR="00DB5B1A" w:rsidRDefault="00DB5B1A" w:rsidP="0037791C">
      <w:pPr>
        <w:ind w:left="360"/>
      </w:pPr>
      <w:r>
        <w:t xml:space="preserve">So they took another bird and </w:t>
      </w:r>
      <w:proofErr w:type="gramStart"/>
      <w:r>
        <w:t>is</w:t>
      </w:r>
      <w:proofErr w:type="gramEnd"/>
      <w:r>
        <w:t xml:space="preserve"> the opposite of an endurance athlete so they fed them diets that were enriched in fatty acid and watched enzyme activity.  They found that if you feed quale PUFAs then they started to convert their muscles from a couch potato into athletic muscles. </w:t>
      </w:r>
    </w:p>
    <w:p w:rsidR="00F807EA" w:rsidRDefault="00F807EA" w:rsidP="0037791C">
      <w:pPr>
        <w:ind w:left="360"/>
        <w:rPr>
          <w:b/>
        </w:rPr>
      </w:pPr>
      <w:r>
        <w:rPr>
          <w:b/>
        </w:rPr>
        <w:t>Membrane proteins:</w:t>
      </w:r>
    </w:p>
    <w:p w:rsidR="00F807EA" w:rsidRDefault="00F807EA" w:rsidP="00F807EA">
      <w:pPr>
        <w:pStyle w:val="ListParagraph"/>
        <w:numPr>
          <w:ilvl w:val="0"/>
          <w:numId w:val="2"/>
        </w:numPr>
      </w:pPr>
      <w:r>
        <w:t>They transport things</w:t>
      </w:r>
    </w:p>
    <w:p w:rsidR="00F807EA" w:rsidRDefault="00F807EA" w:rsidP="00F807EA">
      <w:pPr>
        <w:pStyle w:val="ListParagraph"/>
        <w:numPr>
          <w:ilvl w:val="0"/>
          <w:numId w:val="2"/>
        </w:numPr>
      </w:pPr>
      <w:r>
        <w:t>Three types: integral, peripheral, lipid-anchored</w:t>
      </w:r>
    </w:p>
    <w:p w:rsidR="00F807EA" w:rsidRDefault="00F807EA" w:rsidP="00F807EA">
      <w:pPr>
        <w:pStyle w:val="ListParagraph"/>
        <w:numPr>
          <w:ilvl w:val="0"/>
          <w:numId w:val="2"/>
        </w:numPr>
      </w:pPr>
      <w:proofErr w:type="spellStart"/>
      <w:r>
        <w:t>Protens</w:t>
      </w:r>
      <w:proofErr w:type="spellEnd"/>
      <w:r>
        <w:t xml:space="preserve"> that are lipid anchored are less mobile compared the free flowing </w:t>
      </w:r>
      <w:proofErr w:type="spellStart"/>
      <w:r>
        <w:t>prtiens</w:t>
      </w:r>
      <w:proofErr w:type="spellEnd"/>
      <w:r>
        <w:t xml:space="preserve"> in the membrane</w:t>
      </w:r>
    </w:p>
    <w:p w:rsidR="007F0078" w:rsidRDefault="007F0078" w:rsidP="007F0078">
      <w:pPr>
        <w:pStyle w:val="ListParagraph"/>
        <w:rPr>
          <w:b/>
        </w:rPr>
      </w:pPr>
    </w:p>
    <w:p w:rsidR="007F0078" w:rsidRPr="007F0078" w:rsidRDefault="007F0078" w:rsidP="007F0078">
      <w:pPr>
        <w:pStyle w:val="ListParagraph"/>
        <w:rPr>
          <w:b/>
        </w:rPr>
      </w:pPr>
      <w:r>
        <w:rPr>
          <w:b/>
        </w:rPr>
        <w:t>Integral membrane proteins:</w:t>
      </w:r>
    </w:p>
    <w:p w:rsidR="00F807EA" w:rsidRDefault="00F807EA" w:rsidP="00F807EA">
      <w:pPr>
        <w:pStyle w:val="ListParagraph"/>
        <w:numPr>
          <w:ilvl w:val="0"/>
          <w:numId w:val="2"/>
        </w:numPr>
      </w:pPr>
      <w:r>
        <w:t xml:space="preserve">The integral extend through the membrane. </w:t>
      </w:r>
      <w:r w:rsidR="007F0078">
        <w:t>They are sometimes stuck in the membrane and don’t go all the way through it but that’s rare. They have hydrophobic areas in the protein that are attracted to the hydrophobic core of the membrane</w:t>
      </w:r>
    </w:p>
    <w:p w:rsidR="007F0078" w:rsidRDefault="007F0078" w:rsidP="00F807EA">
      <w:pPr>
        <w:pStyle w:val="ListParagraph"/>
        <w:numPr>
          <w:ilvl w:val="0"/>
          <w:numId w:val="2"/>
        </w:numPr>
      </w:pPr>
      <w:r>
        <w:t>The fatty acid chains hold them together</w:t>
      </w:r>
    </w:p>
    <w:p w:rsidR="007F0078" w:rsidRDefault="007F0078" w:rsidP="00F807EA">
      <w:pPr>
        <w:pStyle w:val="ListParagraph"/>
        <w:numPr>
          <w:ilvl w:val="0"/>
          <w:numId w:val="2"/>
        </w:numPr>
      </w:pPr>
      <w:r>
        <w:t xml:space="preserve">They are </w:t>
      </w:r>
      <w:proofErr w:type="spellStart"/>
      <w:r>
        <w:t>ampipathic</w:t>
      </w:r>
      <w:proofErr w:type="spellEnd"/>
    </w:p>
    <w:p w:rsidR="007F0078" w:rsidRDefault="007F0078" w:rsidP="00F807EA">
      <w:pPr>
        <w:pStyle w:val="ListParagraph"/>
        <w:numPr>
          <w:ilvl w:val="0"/>
          <w:numId w:val="2"/>
        </w:numPr>
      </w:pPr>
      <w:r>
        <w:t>They can have several transmembrane domains embedded in the membrane</w:t>
      </w:r>
    </w:p>
    <w:p w:rsidR="007F0078" w:rsidRDefault="007F0078" w:rsidP="00F807EA">
      <w:pPr>
        <w:pStyle w:val="ListParagraph"/>
        <w:numPr>
          <w:ilvl w:val="0"/>
          <w:numId w:val="2"/>
        </w:numPr>
      </w:pPr>
      <w:r>
        <w:t>To isolate them you have destroy the membrane</w:t>
      </w:r>
      <w:r w:rsidR="0044237A">
        <w:t>, by using detergent (helps break down membranes)</w:t>
      </w:r>
    </w:p>
    <w:p w:rsidR="0044237A" w:rsidRDefault="0044237A" w:rsidP="007F0078">
      <w:pPr>
        <w:ind w:left="360"/>
        <w:rPr>
          <w:b/>
        </w:rPr>
      </w:pPr>
    </w:p>
    <w:p w:rsidR="0044237A" w:rsidRDefault="0044237A" w:rsidP="007F0078">
      <w:pPr>
        <w:ind w:left="360"/>
        <w:rPr>
          <w:b/>
        </w:rPr>
      </w:pPr>
    </w:p>
    <w:p w:rsidR="007F0078" w:rsidRDefault="007F0078" w:rsidP="007F0078">
      <w:pPr>
        <w:ind w:left="360"/>
        <w:rPr>
          <w:b/>
        </w:rPr>
      </w:pPr>
      <w:r>
        <w:rPr>
          <w:b/>
        </w:rPr>
        <w:lastRenderedPageBreak/>
        <w:t>Peripheral:</w:t>
      </w:r>
    </w:p>
    <w:p w:rsidR="007F0078" w:rsidRDefault="007F0078" w:rsidP="007F0078">
      <w:pPr>
        <w:pStyle w:val="ListParagraph"/>
        <w:numPr>
          <w:ilvl w:val="0"/>
          <w:numId w:val="2"/>
        </w:numPr>
      </w:pPr>
      <w:r>
        <w:t>Found on one surface of the membrane and are held by non-covalent interactions with the lipids</w:t>
      </w:r>
    </w:p>
    <w:p w:rsidR="007F0078" w:rsidRDefault="007F0078" w:rsidP="007F0078">
      <w:pPr>
        <w:pStyle w:val="ListParagraph"/>
        <w:numPr>
          <w:ilvl w:val="0"/>
          <w:numId w:val="2"/>
        </w:numPr>
      </w:pPr>
      <w:r>
        <w:t xml:space="preserve">Like </w:t>
      </w:r>
      <w:proofErr w:type="spellStart"/>
      <w:r>
        <w:t>VdW</w:t>
      </w:r>
      <w:proofErr w:type="spellEnd"/>
      <w:r>
        <w:t xml:space="preserve"> forces and change in pH or ionic strength or adding salts and </w:t>
      </w:r>
      <w:proofErr w:type="spellStart"/>
      <w:r>
        <w:t>remvong</w:t>
      </w:r>
      <w:proofErr w:type="spellEnd"/>
      <w:r>
        <w:t xml:space="preserve"> salts will help take them off. So they have weak bonds</w:t>
      </w:r>
    </w:p>
    <w:p w:rsidR="007F0078" w:rsidRDefault="007F0078" w:rsidP="007F0078">
      <w:pPr>
        <w:ind w:left="360"/>
        <w:rPr>
          <w:b/>
        </w:rPr>
      </w:pPr>
      <w:r>
        <w:rPr>
          <w:b/>
        </w:rPr>
        <w:t>Lipid anchored membrane proteins:</w:t>
      </w:r>
    </w:p>
    <w:p w:rsidR="007F0078" w:rsidRDefault="007F0078" w:rsidP="007F0078">
      <w:pPr>
        <w:ind w:left="360"/>
        <w:rPr>
          <w:b/>
        </w:rPr>
      </w:pPr>
      <w:r>
        <w:rPr>
          <w:b/>
        </w:rPr>
        <w:t>Fatty acids anchored:</w:t>
      </w:r>
    </w:p>
    <w:p w:rsidR="007F0078" w:rsidRDefault="007F0078" w:rsidP="007F0078">
      <w:pPr>
        <w:pStyle w:val="ListParagraph"/>
        <w:numPr>
          <w:ilvl w:val="0"/>
          <w:numId w:val="2"/>
        </w:numPr>
      </w:pPr>
      <w:r>
        <w:t xml:space="preserve">They are linked to the fatty acid and they stick outside the </w:t>
      </w:r>
      <w:proofErr w:type="spellStart"/>
      <w:r>
        <w:t>bylayer</w:t>
      </w:r>
      <w:proofErr w:type="spellEnd"/>
    </w:p>
    <w:p w:rsidR="007F0078" w:rsidRDefault="007F0078" w:rsidP="007F0078">
      <w:pPr>
        <w:pStyle w:val="ListParagraph"/>
        <w:numPr>
          <w:ilvl w:val="0"/>
          <w:numId w:val="2"/>
        </w:numPr>
      </w:pPr>
      <w:r>
        <w:t>They are held by covalent bonds</w:t>
      </w:r>
    </w:p>
    <w:p w:rsidR="007F0078" w:rsidRDefault="007F0078" w:rsidP="007F0078">
      <w:pPr>
        <w:ind w:left="360"/>
      </w:pPr>
      <w:r>
        <w:rPr>
          <w:b/>
        </w:rPr>
        <w:t>GPI anchored</w:t>
      </w:r>
      <w:r>
        <w:t>:</w:t>
      </w:r>
    </w:p>
    <w:p w:rsidR="007F0078" w:rsidRDefault="007F0078" w:rsidP="007F0078">
      <w:pPr>
        <w:pStyle w:val="ListParagraph"/>
        <w:numPr>
          <w:ilvl w:val="0"/>
          <w:numId w:val="2"/>
        </w:numPr>
      </w:pPr>
      <w:r>
        <w:t xml:space="preserve"> You add to the carb the protein with a covalent bond, to which the carb is covalently attached to the lipid membrane</w:t>
      </w:r>
    </w:p>
    <w:p w:rsidR="007F0078" w:rsidRDefault="003B524A" w:rsidP="007F0078">
      <w:pPr>
        <w:pStyle w:val="ListParagraph"/>
        <w:numPr>
          <w:ilvl w:val="0"/>
          <w:numId w:val="2"/>
        </w:numPr>
      </w:pPr>
      <w:r>
        <w:t>If you treat the lipid with phospholipase C then the protein will be removed</w:t>
      </w:r>
    </w:p>
    <w:p w:rsidR="003B524A" w:rsidRPr="007F0078" w:rsidRDefault="003B524A" w:rsidP="0044237A">
      <w:pPr>
        <w:ind w:left="360"/>
      </w:pPr>
    </w:p>
    <w:p w:rsidR="00F807EA" w:rsidRDefault="0044237A" w:rsidP="0037791C">
      <w:pPr>
        <w:ind w:left="360"/>
        <w:rPr>
          <w:b/>
        </w:rPr>
      </w:pPr>
      <w:r>
        <w:rPr>
          <w:b/>
        </w:rPr>
        <w:t xml:space="preserve">** </w:t>
      </w:r>
      <w:proofErr w:type="gramStart"/>
      <w:r>
        <w:rPr>
          <w:b/>
        </w:rPr>
        <w:t>enzymes</w:t>
      </w:r>
      <w:proofErr w:type="gramEnd"/>
      <w:r>
        <w:rPr>
          <w:b/>
        </w:rPr>
        <w:t xml:space="preserve"> are very expensive**</w:t>
      </w:r>
    </w:p>
    <w:p w:rsidR="0044237A" w:rsidRPr="00F807EA" w:rsidRDefault="0044237A" w:rsidP="0037791C">
      <w:pPr>
        <w:ind w:left="360"/>
        <w:rPr>
          <w:b/>
        </w:rPr>
      </w:pPr>
    </w:p>
    <w:p w:rsidR="0037791C" w:rsidRDefault="0044237A" w:rsidP="0037791C">
      <w:pPr>
        <w:ind w:left="360"/>
        <w:rPr>
          <w:b/>
          <w:u w:val="single"/>
        </w:rPr>
      </w:pPr>
      <w:r>
        <w:rPr>
          <w:b/>
          <w:u w:val="single"/>
        </w:rPr>
        <w:t>Moving across a membrane:</w:t>
      </w:r>
    </w:p>
    <w:p w:rsidR="0044237A" w:rsidRDefault="0044237A" w:rsidP="0044237A">
      <w:pPr>
        <w:pStyle w:val="ListParagraph"/>
        <w:numPr>
          <w:ilvl w:val="0"/>
          <w:numId w:val="2"/>
        </w:numPr>
      </w:pPr>
      <w:r>
        <w:t xml:space="preserve">Non-polar molecules can get through the membrane quite easily. Polar molecules it is hard to get through. Small polar molecules like water can get through the membrane but some </w:t>
      </w:r>
      <w:proofErr w:type="spellStart"/>
      <w:r>
        <w:t>alrge</w:t>
      </w:r>
      <w:proofErr w:type="spellEnd"/>
      <w:r>
        <w:t xml:space="preserve"> ones cannot</w:t>
      </w:r>
    </w:p>
    <w:p w:rsidR="0044237A" w:rsidRDefault="0044237A" w:rsidP="0044237A">
      <w:pPr>
        <w:pStyle w:val="ListParagraph"/>
        <w:numPr>
          <w:ilvl w:val="0"/>
          <w:numId w:val="2"/>
        </w:numPr>
      </w:pPr>
      <w:r>
        <w:t xml:space="preserve">Charged molecules (ions) carry around them a cloud of water molecules and you end up with a larger molecule then it appears so it cannot get through the membrane. </w:t>
      </w:r>
    </w:p>
    <w:p w:rsidR="0044237A" w:rsidRDefault="0044237A" w:rsidP="0044237A">
      <w:pPr>
        <w:pStyle w:val="ListParagraph"/>
        <w:numPr>
          <w:ilvl w:val="0"/>
          <w:numId w:val="2"/>
        </w:numPr>
      </w:pPr>
      <w:r>
        <w:t xml:space="preserve">Transport </w:t>
      </w:r>
      <w:proofErr w:type="spellStart"/>
      <w:r>
        <w:t>proetins</w:t>
      </w:r>
      <w:proofErr w:type="spellEnd"/>
      <w:r>
        <w:t xml:space="preserve"> move the large molecules</w:t>
      </w:r>
    </w:p>
    <w:p w:rsidR="0044237A" w:rsidRDefault="0044237A" w:rsidP="0044237A">
      <w:pPr>
        <w:ind w:left="360"/>
        <w:rPr>
          <w:b/>
        </w:rPr>
      </w:pPr>
      <w:r>
        <w:rPr>
          <w:b/>
        </w:rPr>
        <w:t>Passive transport:</w:t>
      </w:r>
    </w:p>
    <w:p w:rsidR="0044237A" w:rsidRDefault="0044237A" w:rsidP="0044237A">
      <w:pPr>
        <w:pStyle w:val="ListParagraph"/>
        <w:numPr>
          <w:ilvl w:val="0"/>
          <w:numId w:val="3"/>
        </w:numPr>
      </w:pPr>
      <w:r>
        <w:t xml:space="preserve">Diffusion: a molecule moving from an area where it is abundant to an area where it is less abundant area. They are diffused by a diffusion gradient </w:t>
      </w:r>
      <w:bookmarkStart w:id="0" w:name="_GoBack"/>
      <w:bookmarkEnd w:id="0"/>
    </w:p>
    <w:p w:rsidR="0044237A" w:rsidRPr="0044237A" w:rsidRDefault="0044237A" w:rsidP="0044237A">
      <w:pPr>
        <w:pStyle w:val="ListParagraph"/>
      </w:pPr>
    </w:p>
    <w:p w:rsidR="0037791C" w:rsidRPr="0037791C" w:rsidRDefault="0037791C" w:rsidP="0037791C"/>
    <w:sectPr w:rsidR="0037791C" w:rsidRPr="003779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86222"/>
    <w:multiLevelType w:val="hybridMultilevel"/>
    <w:tmpl w:val="FE98B35A"/>
    <w:lvl w:ilvl="0" w:tplc="FE42E2E4">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484072D"/>
    <w:multiLevelType w:val="hybridMultilevel"/>
    <w:tmpl w:val="03DA197E"/>
    <w:lvl w:ilvl="0" w:tplc="83D64C3C">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15765A8"/>
    <w:multiLevelType w:val="hybridMultilevel"/>
    <w:tmpl w:val="42E4AFDE"/>
    <w:lvl w:ilvl="0" w:tplc="BACCBDE4">
      <w:start w:val="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99E"/>
    <w:rsid w:val="00152A11"/>
    <w:rsid w:val="0032699E"/>
    <w:rsid w:val="0037791C"/>
    <w:rsid w:val="003B524A"/>
    <w:rsid w:val="0044237A"/>
    <w:rsid w:val="007F0078"/>
    <w:rsid w:val="00AB73B4"/>
    <w:rsid w:val="00DB5B1A"/>
    <w:rsid w:val="00F807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9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2014-01-16T14:54:00Z</dcterms:created>
  <dcterms:modified xsi:type="dcterms:W3CDTF">2014-01-16T16:15:00Z</dcterms:modified>
</cp:coreProperties>
</file>