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FCA43F" w14:textId="77777777" w:rsidR="005127E4" w:rsidRDefault="00D57AEE">
      <w:pPr>
        <w:rPr>
          <w:rFonts w:ascii="Arial" w:hAnsi="Arial"/>
        </w:rPr>
      </w:pPr>
      <w:r>
        <w:rPr>
          <w:rFonts w:ascii="Arial" w:hAnsi="Arial"/>
        </w:rPr>
        <w:t>ARTH 399</w:t>
      </w:r>
    </w:p>
    <w:p w14:paraId="4A36047D" w14:textId="77777777" w:rsidR="00D57AEE" w:rsidRDefault="00D57AEE">
      <w:pPr>
        <w:rPr>
          <w:rFonts w:ascii="Arial" w:hAnsi="Arial"/>
        </w:rPr>
      </w:pPr>
      <w:r>
        <w:rPr>
          <w:rFonts w:ascii="Arial" w:hAnsi="Arial"/>
        </w:rPr>
        <w:t>Lecture 10</w:t>
      </w:r>
    </w:p>
    <w:p w14:paraId="15571624" w14:textId="77777777" w:rsidR="00D57AEE" w:rsidRDefault="00D57AEE">
      <w:pPr>
        <w:rPr>
          <w:rFonts w:ascii="Arial" w:hAnsi="Arial"/>
        </w:rPr>
      </w:pPr>
      <w:r>
        <w:rPr>
          <w:rFonts w:ascii="Arial" w:hAnsi="Arial"/>
        </w:rPr>
        <w:t xml:space="preserve">Feb 5 2015 </w:t>
      </w:r>
    </w:p>
    <w:p w14:paraId="48F917AD" w14:textId="77777777" w:rsidR="00D57AEE" w:rsidRDefault="00D57AEE">
      <w:pPr>
        <w:rPr>
          <w:rFonts w:ascii="Arial" w:hAnsi="Arial"/>
        </w:rPr>
      </w:pPr>
    </w:p>
    <w:p w14:paraId="170E3552" w14:textId="77777777" w:rsidR="00D57AEE" w:rsidRDefault="00D57AEE">
      <w:pPr>
        <w:rPr>
          <w:rFonts w:ascii="Arial" w:hAnsi="Arial"/>
          <w:b/>
        </w:rPr>
      </w:pPr>
      <w:proofErr w:type="spellStart"/>
      <w:r w:rsidRPr="00D57AEE">
        <w:rPr>
          <w:rFonts w:ascii="Arial" w:hAnsi="Arial"/>
          <w:b/>
        </w:rPr>
        <w:t>Edouard</w:t>
      </w:r>
      <w:proofErr w:type="spellEnd"/>
      <w:r w:rsidRPr="00D57AEE">
        <w:rPr>
          <w:rFonts w:ascii="Arial" w:hAnsi="Arial"/>
          <w:b/>
        </w:rPr>
        <w:t xml:space="preserve"> Manet</w:t>
      </w:r>
    </w:p>
    <w:p w14:paraId="17204CBB" w14:textId="77777777" w:rsidR="00D57AEE" w:rsidRDefault="00D57AEE">
      <w:pPr>
        <w:rPr>
          <w:rFonts w:ascii="Arial" w:hAnsi="Arial"/>
          <w:b/>
        </w:rPr>
      </w:pPr>
    </w:p>
    <w:p w14:paraId="4D2C4F6A" w14:textId="77777777" w:rsidR="001E430B" w:rsidRP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1E430B">
        <w:rPr>
          <w:rFonts w:ascii="Arial" w:hAnsi="Arial"/>
        </w:rPr>
        <w:t>Greenberg – based on media specificity, abstraction of pictorial surface</w:t>
      </w:r>
    </w:p>
    <w:p w14:paraId="37EF792A" w14:textId="77777777" w:rsidR="001E430B" w:rsidRP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1E430B">
        <w:rPr>
          <w:rFonts w:ascii="Arial" w:hAnsi="Arial"/>
        </w:rPr>
        <w:t>Manet as someone who recognized the institutional status of painting</w:t>
      </w:r>
    </w:p>
    <w:p w14:paraId="79080A0F" w14:textId="77777777" w:rsidR="00D57AEE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1E430B">
        <w:rPr>
          <w:rFonts w:ascii="Arial" w:hAnsi="Arial"/>
        </w:rPr>
        <w:t xml:space="preserve">Manet as a figure who was self-referential in his work  </w:t>
      </w:r>
    </w:p>
    <w:p w14:paraId="4476DE6E" w14:textId="77777777" w:rsid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Manet came from prosperous family, didn’t rely on sales of his paintings</w:t>
      </w:r>
    </w:p>
    <w:p w14:paraId="1F3FFAE7" w14:textId="77777777" w:rsid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Cultivate an identity outside of </w:t>
      </w:r>
      <w:proofErr w:type="spellStart"/>
      <w:r>
        <w:rPr>
          <w:rFonts w:ascii="Arial" w:hAnsi="Arial"/>
        </w:rPr>
        <w:t>Bouregeious</w:t>
      </w:r>
      <w:proofErr w:type="spellEnd"/>
      <w:r>
        <w:rPr>
          <w:rFonts w:ascii="Arial" w:hAnsi="Arial"/>
        </w:rPr>
        <w:t xml:space="preserve"> mainstream</w:t>
      </w:r>
    </w:p>
    <w:p w14:paraId="74893AB2" w14:textId="77777777" w:rsid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Aristocrat, superior status</w:t>
      </w:r>
    </w:p>
    <w:p w14:paraId="4F9DA324" w14:textId="77777777" w:rsid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Figure of rupture and signalling new trajectory</w:t>
      </w:r>
    </w:p>
    <w:p w14:paraId="6D888C3E" w14:textId="77777777" w:rsid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Always seeking recognition, submitted works to salon entire career </w:t>
      </w:r>
    </w:p>
    <w:p w14:paraId="2A792381" w14:textId="77777777" w:rsid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Asserting his work into art world and museum, asserting them self-consciously into his work</w:t>
      </w:r>
    </w:p>
    <w:p w14:paraId="0453E4CF" w14:textId="77777777" w:rsid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Painter of both modern life and of the museum/art history</w:t>
      </w:r>
    </w:p>
    <w:p w14:paraId="217D7D9E" w14:textId="77777777" w:rsidR="001E430B" w:rsidRDefault="001E430B" w:rsidP="001E430B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Makes art about art! </w:t>
      </w:r>
    </w:p>
    <w:p w14:paraId="6648D483" w14:textId="77777777" w:rsidR="001E430B" w:rsidRDefault="001E430B" w:rsidP="001E430B">
      <w:pPr>
        <w:rPr>
          <w:rFonts w:ascii="Arial" w:hAnsi="Arial"/>
        </w:rPr>
      </w:pPr>
    </w:p>
    <w:p w14:paraId="130D95B0" w14:textId="77777777" w:rsidR="001E430B" w:rsidRDefault="001E430B" w:rsidP="001E430B">
      <w:pPr>
        <w:rPr>
          <w:rFonts w:ascii="Arial" w:hAnsi="Arial"/>
        </w:rPr>
      </w:pPr>
      <w:r>
        <w:rPr>
          <w:rFonts w:ascii="Arial" w:hAnsi="Arial"/>
        </w:rPr>
        <w:t xml:space="preserve">Manet, </w:t>
      </w:r>
      <w:r w:rsidRPr="001E430B">
        <w:rPr>
          <w:rFonts w:ascii="Arial" w:hAnsi="Arial"/>
          <w:i/>
        </w:rPr>
        <w:t>The Old Musician</w:t>
      </w:r>
      <w:r>
        <w:rPr>
          <w:rFonts w:ascii="Arial" w:hAnsi="Arial"/>
        </w:rPr>
        <w:t>, 1861-2</w:t>
      </w:r>
    </w:p>
    <w:p w14:paraId="0B342A3A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Genre painting (scene from everyday life, of common people)</w:t>
      </w:r>
    </w:p>
    <w:p w14:paraId="6B44A9C4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Large scale (history painting size)</w:t>
      </w:r>
    </w:p>
    <w:p w14:paraId="4431B4F8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Gathering of characters who are a marginalized social type</w:t>
      </w:r>
    </w:p>
    <w:p w14:paraId="41F8762B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Identifiable from clothes (as modern life people)</w:t>
      </w:r>
    </w:p>
    <w:p w14:paraId="73DA34EC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Characters from both modern life and art, who you would encounter in paintings</w:t>
      </w:r>
    </w:p>
    <w:p w14:paraId="152D31C1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Both modern and traditional, existing in present and the past </w:t>
      </w:r>
    </w:p>
    <w:p w14:paraId="01DA81DF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Oddly juxtaposed and aggregated </w:t>
      </w:r>
    </w:p>
    <w:p w14:paraId="36B509CD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Awkwardness of juxtaposition foregrounded by little sense of us knowing where they are </w:t>
      </w:r>
    </w:p>
    <w:p w14:paraId="5A45C362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proofErr w:type="spellStart"/>
      <w:r>
        <w:rPr>
          <w:rFonts w:ascii="Arial" w:hAnsi="Arial"/>
        </w:rPr>
        <w:t>Scruffed</w:t>
      </w:r>
      <w:proofErr w:type="spellEnd"/>
      <w:r>
        <w:rPr>
          <w:rFonts w:ascii="Arial" w:hAnsi="Arial"/>
        </w:rPr>
        <w:t xml:space="preserve"> space defined by muddy pigments, which continue from ground into backdrop, no distinction between the grounds</w:t>
      </w:r>
    </w:p>
    <w:p w14:paraId="41656323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No indication of place, geography, or landmarks</w:t>
      </w:r>
    </w:p>
    <w:p w14:paraId="69991C11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Unappealing muddy palette</w:t>
      </w:r>
    </w:p>
    <w:p w14:paraId="31D696A9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Open brush work, appears unfinished, sketchy space which corresponds to sketchy, grubby characters within it</w:t>
      </w:r>
    </w:p>
    <w:p w14:paraId="105EAD1C" w14:textId="77777777" w:rsidR="001E430B" w:rsidRDefault="001E430B" w:rsidP="001E430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A marginal, social non-space </w:t>
      </w:r>
    </w:p>
    <w:p w14:paraId="1B23CB3D" w14:textId="77777777" w:rsidR="001E430B" w:rsidRDefault="001E430B" w:rsidP="001E430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Non-space of painter’s canvas, where he gathers ideas for contemplation of viewer </w:t>
      </w:r>
    </w:p>
    <w:p w14:paraId="4738A240" w14:textId="77777777" w:rsidR="001E430B" w:rsidRDefault="001E430B" w:rsidP="001E430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Manet constantly underlining status of painting as a painting</w:t>
      </w:r>
    </w:p>
    <w:p w14:paraId="62B548D7" w14:textId="77777777" w:rsidR="001E430B" w:rsidRDefault="001E430B" w:rsidP="001E430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An accumulative process which is both physical and intellectual and sensory</w:t>
      </w:r>
    </w:p>
    <w:p w14:paraId="5FB846E8" w14:textId="77777777" w:rsidR="001E430B" w:rsidRDefault="001E430B" w:rsidP="001E430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Manet always drawing viewer’s attention to a dialectical relationship</w:t>
      </w:r>
    </w:p>
    <w:p w14:paraId="3B851437" w14:textId="77777777" w:rsidR="001E430B" w:rsidRDefault="001E430B" w:rsidP="001E430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Links space of subject matter with space of production</w:t>
      </w:r>
    </w:p>
    <w:p w14:paraId="7B6544F7" w14:textId="77777777" w:rsidR="001E430B" w:rsidRDefault="001E430B" w:rsidP="001E430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lastRenderedPageBreak/>
        <w:t>Reminds viewer of external conditions outside painting, including our position in front of the canvas itself</w:t>
      </w:r>
    </w:p>
    <w:p w14:paraId="7713A067" w14:textId="77777777" w:rsidR="001E430B" w:rsidRDefault="001E430B" w:rsidP="001E430B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1E430B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Viewer is self-conscious about viewing</w:t>
      </w:r>
    </w:p>
    <w:p w14:paraId="24B5FB67" w14:textId="18395B1A" w:rsidR="007D5F4F" w:rsidRDefault="007D5F4F" w:rsidP="007D5F4F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Courbet is </w:t>
      </w:r>
      <w:proofErr w:type="spellStart"/>
      <w:r>
        <w:rPr>
          <w:rFonts w:ascii="Arial" w:hAnsi="Arial"/>
        </w:rPr>
        <w:t>proliferatedly</w:t>
      </w:r>
      <w:proofErr w:type="spellEnd"/>
      <w:r>
        <w:rPr>
          <w:rFonts w:ascii="Arial" w:hAnsi="Arial"/>
        </w:rPr>
        <w:t xml:space="preserve"> placed in painting</w:t>
      </w:r>
    </w:p>
    <w:p w14:paraId="747A7076" w14:textId="29F04F8B" w:rsidR="007D5F4F" w:rsidRDefault="007D5F4F" w:rsidP="007D5F4F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Characters from art and who are well chosen to signal aspects of modern life</w:t>
      </w:r>
    </w:p>
    <w:p w14:paraId="6B68AE36" w14:textId="7486926B" w:rsidR="007D5F4F" w:rsidRDefault="007D5F4F" w:rsidP="007D5F4F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All characters were displaced in new built city of Paris</w:t>
      </w:r>
    </w:p>
    <w:p w14:paraId="69AC0596" w14:textId="075F28EE" w:rsidR="007D5F4F" w:rsidRDefault="007D5F4F" w:rsidP="007D5F4F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Signal city and social fabrication of this city life, who were forced out of city to live in its margins</w:t>
      </w:r>
    </w:p>
    <w:p w14:paraId="17CE7C35" w14:textId="677FC51C" w:rsidR="0091784E" w:rsidRDefault="0091784E" w:rsidP="007D5F4F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Theater of Italian comedy was destroyed</w:t>
      </w:r>
    </w:p>
    <w:p w14:paraId="2BB9A46E" w14:textId="0CF3FE69" w:rsidR="0091784E" w:rsidRDefault="0091784E" w:rsidP="007D5F4F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Illegal to gather on streets, to play music or sell homemade products on street</w:t>
      </w:r>
    </w:p>
    <w:p w14:paraId="0BE5E0F6" w14:textId="347695EB" w:rsidR="0091784E" w:rsidRDefault="0091784E" w:rsidP="007D5F4F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Illustrate social costs and effects of displacement caused by modern city</w:t>
      </w:r>
    </w:p>
    <w:p w14:paraId="4462338F" w14:textId="02C7DED1" w:rsidR="0091784E" w:rsidRDefault="0091784E" w:rsidP="007D5F4F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Seated character made his living as an artist model, he was familiar with posing, a disposed victim of modernization, a figure between world of painter and viewer, as the model who is looking directly at viewer</w:t>
      </w:r>
    </w:p>
    <w:p w14:paraId="22402FA7" w14:textId="77777777" w:rsidR="005969EE" w:rsidRDefault="005969EE" w:rsidP="005969EE">
      <w:pPr>
        <w:pStyle w:val="ListParagraph"/>
        <w:rPr>
          <w:rFonts w:ascii="Arial" w:hAnsi="Arial"/>
        </w:rPr>
      </w:pPr>
    </w:p>
    <w:p w14:paraId="785C1267" w14:textId="77777777" w:rsidR="005969EE" w:rsidRDefault="005969EE" w:rsidP="005969EE">
      <w:pPr>
        <w:rPr>
          <w:rFonts w:ascii="Arial" w:hAnsi="Arial"/>
        </w:rPr>
      </w:pPr>
      <w:r>
        <w:rPr>
          <w:rFonts w:ascii="Arial" w:hAnsi="Arial"/>
        </w:rPr>
        <w:t>MANET”S SOURCES</w:t>
      </w:r>
    </w:p>
    <w:p w14:paraId="7F3AF7F8" w14:textId="77777777" w:rsidR="005969EE" w:rsidRDefault="005969EE" w:rsidP="005969EE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Sources are from academic art</w:t>
      </w:r>
    </w:p>
    <w:p w14:paraId="1447DD5B" w14:textId="77777777" w:rsidR="005969EE" w:rsidRDefault="005969EE" w:rsidP="005969EE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Are anti-classical</w:t>
      </w:r>
    </w:p>
    <w:p w14:paraId="2403B411" w14:textId="77777777" w:rsidR="005969EE" w:rsidRPr="00524AB1" w:rsidRDefault="005969EE" w:rsidP="005969EE">
      <w:pPr>
        <w:pStyle w:val="ListParagraph"/>
        <w:numPr>
          <w:ilvl w:val="0"/>
          <w:numId w:val="7"/>
        </w:numPr>
        <w:rPr>
          <w:rFonts w:ascii="Arial" w:hAnsi="Arial"/>
        </w:rPr>
      </w:pPr>
      <w:r w:rsidRPr="00524AB1">
        <w:rPr>
          <w:rFonts w:ascii="Arial" w:hAnsi="Arial"/>
        </w:rPr>
        <w:t xml:space="preserve">French and Spanish sources </w:t>
      </w:r>
    </w:p>
    <w:p w14:paraId="3D1FB902" w14:textId="77777777" w:rsidR="005969EE" w:rsidRPr="00524AB1" w:rsidRDefault="005969EE" w:rsidP="005969EE">
      <w:pPr>
        <w:pStyle w:val="ListParagraph"/>
        <w:numPr>
          <w:ilvl w:val="0"/>
          <w:numId w:val="7"/>
        </w:numPr>
        <w:rPr>
          <w:rFonts w:ascii="Arial" w:hAnsi="Arial"/>
        </w:rPr>
      </w:pPr>
      <w:r w:rsidRPr="00524AB1">
        <w:rPr>
          <w:rFonts w:ascii="Arial" w:hAnsi="Arial"/>
        </w:rPr>
        <w:t>Find an alternative tradition within world of high art and academic painting</w:t>
      </w:r>
    </w:p>
    <w:p w14:paraId="05094A7C" w14:textId="77777777" w:rsidR="005969EE" w:rsidRDefault="005969EE" w:rsidP="005969EE">
      <w:pPr>
        <w:pStyle w:val="ListParagraph"/>
        <w:numPr>
          <w:ilvl w:val="0"/>
          <w:numId w:val="7"/>
        </w:numPr>
        <w:rPr>
          <w:rFonts w:ascii="Arial" w:hAnsi="Arial"/>
        </w:rPr>
      </w:pPr>
      <w:r w:rsidRPr="00524AB1">
        <w:rPr>
          <w:rFonts w:ascii="Arial" w:hAnsi="Arial"/>
        </w:rPr>
        <w:t xml:space="preserve">A painting that is sensual, that bridges real and illusionary world inside the picture </w:t>
      </w:r>
    </w:p>
    <w:p w14:paraId="507B38D5" w14:textId="77777777" w:rsidR="005969EE" w:rsidRDefault="005969EE" w:rsidP="005969EE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Trace a different path from academic painting</w:t>
      </w:r>
    </w:p>
    <w:p w14:paraId="46FD862E" w14:textId="77777777" w:rsidR="001E430B" w:rsidRDefault="001E430B" w:rsidP="001E430B">
      <w:pPr>
        <w:rPr>
          <w:rFonts w:ascii="Arial" w:hAnsi="Arial"/>
        </w:rPr>
      </w:pPr>
    </w:p>
    <w:p w14:paraId="22C89F0C" w14:textId="058A5DAA" w:rsidR="00AC5427" w:rsidRDefault="00AC5427" w:rsidP="001E430B">
      <w:pPr>
        <w:rPr>
          <w:rFonts w:ascii="Arial" w:hAnsi="Arial"/>
        </w:rPr>
      </w:pPr>
      <w:r>
        <w:rPr>
          <w:rFonts w:ascii="Arial" w:hAnsi="Arial"/>
        </w:rPr>
        <w:t>First source:</w:t>
      </w:r>
    </w:p>
    <w:p w14:paraId="071168CF" w14:textId="77777777" w:rsidR="008B367A" w:rsidRDefault="008B367A" w:rsidP="008B367A">
      <w:pPr>
        <w:rPr>
          <w:rFonts w:ascii="Arial" w:hAnsi="Arial"/>
        </w:rPr>
      </w:pPr>
      <w:r>
        <w:rPr>
          <w:rFonts w:ascii="Arial" w:hAnsi="Arial"/>
        </w:rPr>
        <w:t xml:space="preserve">Diego Velazquez, </w:t>
      </w:r>
      <w:r w:rsidRPr="008B367A">
        <w:rPr>
          <w:rFonts w:ascii="Arial" w:hAnsi="Arial"/>
          <w:i/>
        </w:rPr>
        <w:t>Triumph of Bacchus</w:t>
      </w:r>
      <w:r>
        <w:rPr>
          <w:rFonts w:ascii="Arial" w:hAnsi="Arial"/>
        </w:rPr>
        <w:t>, 1628</w:t>
      </w:r>
    </w:p>
    <w:p w14:paraId="41EE755C" w14:textId="77777777" w:rsidR="001E430B" w:rsidRDefault="001E430B" w:rsidP="008B367A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8B367A">
        <w:rPr>
          <w:rFonts w:ascii="Arial" w:hAnsi="Arial"/>
        </w:rPr>
        <w:t>Spanish art important to Manet</w:t>
      </w:r>
    </w:p>
    <w:p w14:paraId="2837EF1E" w14:textId="04DD19C2" w:rsidR="00AC5427" w:rsidRPr="008B367A" w:rsidRDefault="00AC5427" w:rsidP="008B367A">
      <w:pPr>
        <w:pStyle w:val="ListParagraph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Classical tradition</w:t>
      </w:r>
    </w:p>
    <w:p w14:paraId="7419320B" w14:textId="77777777" w:rsidR="001E430B" w:rsidRPr="008B367A" w:rsidRDefault="001E430B" w:rsidP="008B367A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8B367A">
        <w:rPr>
          <w:rFonts w:ascii="Arial" w:hAnsi="Arial"/>
        </w:rPr>
        <w:t>Bold use of paint, sensual painting</w:t>
      </w:r>
      <w:r w:rsidR="008B367A" w:rsidRPr="008B367A">
        <w:rPr>
          <w:rFonts w:ascii="Arial" w:hAnsi="Arial"/>
        </w:rPr>
        <w:t xml:space="preserve">, anti-classical elements, ground in the realm of the body/senses </w:t>
      </w:r>
      <w:proofErr w:type="spellStart"/>
      <w:r w:rsidR="008B367A" w:rsidRPr="008B367A">
        <w:rPr>
          <w:rFonts w:ascii="Arial" w:hAnsi="Arial"/>
        </w:rPr>
        <w:t>vs</w:t>
      </w:r>
      <w:proofErr w:type="spellEnd"/>
      <w:r w:rsidR="008B367A" w:rsidRPr="008B367A">
        <w:rPr>
          <w:rFonts w:ascii="Arial" w:hAnsi="Arial"/>
        </w:rPr>
        <w:t xml:space="preserve"> classical grounded in beauty and antique </w:t>
      </w:r>
    </w:p>
    <w:p w14:paraId="05A1D838" w14:textId="77777777" w:rsidR="008B367A" w:rsidRPr="008B367A" w:rsidRDefault="008B367A" w:rsidP="008B367A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8B367A">
        <w:rPr>
          <w:rFonts w:ascii="Arial" w:hAnsi="Arial"/>
        </w:rPr>
        <w:t>Borrows a number of different elements, same characters are featured in Old Musician</w:t>
      </w:r>
    </w:p>
    <w:p w14:paraId="2CF09883" w14:textId="77777777" w:rsidR="008B367A" w:rsidRDefault="008B367A" w:rsidP="008B367A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8B367A">
        <w:rPr>
          <w:rFonts w:ascii="Arial" w:hAnsi="Arial"/>
        </w:rPr>
        <w:t xml:space="preserve">Position of still life objects, lighting, characters are mimicked </w:t>
      </w:r>
    </w:p>
    <w:p w14:paraId="2517ADF6" w14:textId="77777777" w:rsidR="008B367A" w:rsidRDefault="008B367A" w:rsidP="001E430B">
      <w:pPr>
        <w:rPr>
          <w:rFonts w:ascii="Arial" w:hAnsi="Arial"/>
        </w:rPr>
      </w:pPr>
    </w:p>
    <w:p w14:paraId="21D3856F" w14:textId="77777777" w:rsidR="00AC5427" w:rsidRDefault="00AC5427" w:rsidP="001E430B">
      <w:pPr>
        <w:rPr>
          <w:rFonts w:ascii="Arial" w:hAnsi="Arial"/>
        </w:rPr>
      </w:pPr>
      <w:r>
        <w:rPr>
          <w:rFonts w:ascii="Arial" w:hAnsi="Arial"/>
        </w:rPr>
        <w:t xml:space="preserve">Second source: </w:t>
      </w:r>
    </w:p>
    <w:p w14:paraId="0C7CD645" w14:textId="2C34DF9F" w:rsidR="00AC5427" w:rsidRDefault="00AC5427" w:rsidP="001E430B">
      <w:pPr>
        <w:rPr>
          <w:rFonts w:ascii="Arial" w:hAnsi="Arial"/>
        </w:rPr>
      </w:pPr>
      <w:r>
        <w:rPr>
          <w:rFonts w:ascii="Arial" w:hAnsi="Arial"/>
        </w:rPr>
        <w:t>Antoine Le Nain, The Village Piper, 1642</w:t>
      </w:r>
    </w:p>
    <w:p w14:paraId="3131E25F" w14:textId="4AB2B8C8" w:rsidR="00AC5427" w:rsidRPr="00AC5427" w:rsidRDefault="00AC5427" w:rsidP="00AC5427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AC5427">
        <w:rPr>
          <w:rFonts w:ascii="Arial" w:hAnsi="Arial"/>
        </w:rPr>
        <w:t>French art</w:t>
      </w:r>
    </w:p>
    <w:p w14:paraId="61C62782" w14:textId="6CD42670" w:rsidR="00AC5427" w:rsidRPr="00AC5427" w:rsidRDefault="00AC5427" w:rsidP="00AC5427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AC5427">
        <w:rPr>
          <w:rFonts w:ascii="Arial" w:hAnsi="Arial"/>
        </w:rPr>
        <w:t xml:space="preserve">People who are not idealized </w:t>
      </w:r>
    </w:p>
    <w:p w14:paraId="4567B91B" w14:textId="37352297" w:rsidR="00AC5427" w:rsidRPr="00AC5427" w:rsidRDefault="00AC5427" w:rsidP="00AC5427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AC5427">
        <w:rPr>
          <w:rFonts w:ascii="Arial" w:hAnsi="Arial"/>
        </w:rPr>
        <w:t>Theme of travelling musician is borrowed from here</w:t>
      </w:r>
    </w:p>
    <w:p w14:paraId="0373A657" w14:textId="36433CC5" w:rsidR="00AC5427" w:rsidRPr="00AC5427" w:rsidRDefault="00AC5427" w:rsidP="00AC5427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AC5427">
        <w:rPr>
          <w:rFonts w:ascii="Arial" w:hAnsi="Arial"/>
        </w:rPr>
        <w:t>In a non-setting</w:t>
      </w:r>
    </w:p>
    <w:p w14:paraId="06C10757" w14:textId="420230DF" w:rsidR="00AC5427" w:rsidRPr="00AC5427" w:rsidRDefault="00AC5427" w:rsidP="00AC5427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AC5427">
        <w:rPr>
          <w:rFonts w:ascii="Arial" w:hAnsi="Arial"/>
        </w:rPr>
        <w:t>Beggar girl, relationship between her and musician</w:t>
      </w:r>
    </w:p>
    <w:p w14:paraId="4C7F12D4" w14:textId="77777777" w:rsidR="00AC5427" w:rsidRDefault="00AC5427" w:rsidP="001E430B">
      <w:pPr>
        <w:rPr>
          <w:rFonts w:ascii="Arial" w:hAnsi="Arial"/>
        </w:rPr>
      </w:pPr>
    </w:p>
    <w:p w14:paraId="6919BD64" w14:textId="2C7486DD" w:rsidR="00AC5427" w:rsidRDefault="00AC5427" w:rsidP="001E430B">
      <w:pPr>
        <w:rPr>
          <w:rFonts w:ascii="Arial" w:hAnsi="Arial"/>
        </w:rPr>
      </w:pPr>
      <w:r>
        <w:rPr>
          <w:rFonts w:ascii="Arial" w:hAnsi="Arial"/>
        </w:rPr>
        <w:t>Antoine Watteau</w:t>
      </w:r>
      <w:r w:rsidR="00524AB1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r w:rsidRPr="00524AB1">
        <w:rPr>
          <w:rFonts w:ascii="Arial" w:hAnsi="Arial"/>
          <w:i/>
        </w:rPr>
        <w:t>Gilles</w:t>
      </w:r>
      <w:r>
        <w:rPr>
          <w:rFonts w:ascii="Arial" w:hAnsi="Arial"/>
        </w:rPr>
        <w:t>, 1718</w:t>
      </w:r>
    </w:p>
    <w:p w14:paraId="1B839220" w14:textId="31F492BE" w:rsidR="00AC5427" w:rsidRPr="00AC5427" w:rsidRDefault="00AC5427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AC5427">
        <w:rPr>
          <w:rFonts w:ascii="Arial" w:hAnsi="Arial"/>
        </w:rPr>
        <w:t>French Rococo painting, artist who captured sensual pleasure in body</w:t>
      </w:r>
    </w:p>
    <w:p w14:paraId="0EAE462A" w14:textId="2BD64A86" w:rsidR="00AC5427" w:rsidRPr="00AC5427" w:rsidRDefault="00AC5427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AC5427">
        <w:rPr>
          <w:rFonts w:ascii="Arial" w:hAnsi="Arial"/>
        </w:rPr>
        <w:t>Highly theatrical kind of art</w:t>
      </w:r>
    </w:p>
    <w:p w14:paraId="4EC66324" w14:textId="0B2708F4" w:rsidR="00AC5427" w:rsidRPr="00AC5427" w:rsidRDefault="00AC5427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AC5427">
        <w:rPr>
          <w:rFonts w:ascii="Arial" w:hAnsi="Arial"/>
        </w:rPr>
        <w:t>About 18</w:t>
      </w:r>
      <w:r w:rsidRPr="00AC5427">
        <w:rPr>
          <w:rFonts w:ascii="Arial" w:hAnsi="Arial"/>
          <w:vertAlign w:val="superscript"/>
        </w:rPr>
        <w:t>th</w:t>
      </w:r>
      <w:r w:rsidRPr="00AC5427">
        <w:rPr>
          <w:rFonts w:ascii="Arial" w:hAnsi="Arial"/>
        </w:rPr>
        <w:t xml:space="preserve"> century life</w:t>
      </w:r>
    </w:p>
    <w:p w14:paraId="2DCC2152" w14:textId="58D852D5" w:rsidR="00AC5427" w:rsidRPr="00AC5427" w:rsidRDefault="00AC5427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AC5427">
        <w:rPr>
          <w:rFonts w:ascii="Arial" w:hAnsi="Arial"/>
        </w:rPr>
        <w:t>People depicted in images are the ones who are consumed in it</w:t>
      </w:r>
    </w:p>
    <w:p w14:paraId="738F3B06" w14:textId="08E03F1A" w:rsidR="00AC5427" w:rsidRDefault="00AC5427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AC5427">
        <w:rPr>
          <w:rFonts w:ascii="Arial" w:hAnsi="Arial"/>
        </w:rPr>
        <w:t>Artific</w:t>
      </w:r>
      <w:r w:rsidR="00FC6850">
        <w:rPr>
          <w:rFonts w:ascii="Arial" w:hAnsi="Arial"/>
        </w:rPr>
        <w:t>i</w:t>
      </w:r>
      <w:r w:rsidRPr="00AC5427">
        <w:rPr>
          <w:rFonts w:ascii="Arial" w:hAnsi="Arial"/>
        </w:rPr>
        <w:t>al character, unnatural pose</w:t>
      </w:r>
    </w:p>
    <w:p w14:paraId="00CF47EF" w14:textId="53012891" w:rsidR="00AC5427" w:rsidRDefault="00AC5427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Staged, not believable, flat backdrop</w:t>
      </w:r>
    </w:p>
    <w:p w14:paraId="2B0752D3" w14:textId="529DD5E3" w:rsidR="00AC5427" w:rsidRDefault="00AC5427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Unknown of what’s going on</w:t>
      </w:r>
    </w:p>
    <w:p w14:paraId="1D19EA10" w14:textId="1DE16D2A" w:rsidR="00524AB1" w:rsidRDefault="00524AB1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Wat</w:t>
      </w:r>
      <w:r w:rsidR="00FC6850">
        <w:rPr>
          <w:rFonts w:ascii="Arial" w:hAnsi="Arial"/>
        </w:rPr>
        <w:t>t</w:t>
      </w:r>
      <w:r>
        <w:rPr>
          <w:rFonts w:ascii="Arial" w:hAnsi="Arial"/>
        </w:rPr>
        <w:t xml:space="preserve">eau </w:t>
      </w:r>
      <w:r w:rsidR="00AC5427">
        <w:rPr>
          <w:rFonts w:ascii="Arial" w:hAnsi="Arial"/>
        </w:rPr>
        <w:t>didn’t follow norms of academy</w:t>
      </w:r>
      <w:r>
        <w:rPr>
          <w:rFonts w:ascii="Arial" w:hAnsi="Arial"/>
        </w:rPr>
        <w:t>, thought outside individual framework</w:t>
      </w:r>
    </w:p>
    <w:p w14:paraId="0C234CB8" w14:textId="3EA67E1A" w:rsidR="00AC5427" w:rsidRDefault="00524AB1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Foregrounds against public mask and psychic interior</w:t>
      </w:r>
      <w:r w:rsidR="00AC5427">
        <w:rPr>
          <w:rFonts w:ascii="Arial" w:hAnsi="Arial"/>
        </w:rPr>
        <w:t xml:space="preserve"> </w:t>
      </w:r>
      <w:r>
        <w:rPr>
          <w:rFonts w:ascii="Arial" w:hAnsi="Arial"/>
        </w:rPr>
        <w:t>of an individual</w:t>
      </w:r>
    </w:p>
    <w:p w14:paraId="14406E96" w14:textId="3803C352" w:rsidR="00524AB1" w:rsidRDefault="00524AB1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Gilles is an Italian actor</w:t>
      </w:r>
    </w:p>
    <w:p w14:paraId="06DF1A62" w14:textId="6BE2957D" w:rsidR="00524AB1" w:rsidRDefault="00524AB1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Ambiguous setting</w:t>
      </w:r>
    </w:p>
    <w:p w14:paraId="0368F097" w14:textId="4FC8EDA6" w:rsidR="00524AB1" w:rsidRDefault="00524AB1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Plays on difference between life/art and real/illusion</w:t>
      </w:r>
    </w:p>
    <w:p w14:paraId="072D92DC" w14:textId="7A67AE80" w:rsidR="00947955" w:rsidRDefault="00947955" w:rsidP="00AC5427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Fusion of grounds</w:t>
      </w:r>
    </w:p>
    <w:p w14:paraId="6E8DC4EF" w14:textId="77777777" w:rsidR="00524AB1" w:rsidRDefault="00524AB1" w:rsidP="00524AB1">
      <w:pPr>
        <w:rPr>
          <w:rFonts w:ascii="Arial" w:hAnsi="Arial"/>
        </w:rPr>
      </w:pPr>
    </w:p>
    <w:p w14:paraId="5BDA43B5" w14:textId="77777777" w:rsidR="00FC6850" w:rsidRDefault="00FC6850" w:rsidP="00FC6850">
      <w:pPr>
        <w:rPr>
          <w:rFonts w:ascii="Arial" w:hAnsi="Arial"/>
        </w:rPr>
      </w:pPr>
    </w:p>
    <w:p w14:paraId="4CFD69AF" w14:textId="36951755" w:rsidR="009509D3" w:rsidRDefault="009509D3" w:rsidP="00FC6850">
      <w:pPr>
        <w:rPr>
          <w:rFonts w:ascii="Arial" w:hAnsi="Arial"/>
        </w:rPr>
      </w:pPr>
      <w:r>
        <w:rPr>
          <w:rFonts w:ascii="Arial" w:hAnsi="Arial"/>
        </w:rPr>
        <w:t xml:space="preserve">Manet, </w:t>
      </w:r>
      <w:r w:rsidRPr="009509D3">
        <w:rPr>
          <w:rFonts w:ascii="Arial" w:hAnsi="Arial"/>
          <w:i/>
        </w:rPr>
        <w:t>Absinthe Drinker</w:t>
      </w:r>
      <w:r>
        <w:rPr>
          <w:rFonts w:ascii="Arial" w:hAnsi="Arial"/>
        </w:rPr>
        <w:t>, 1859</w:t>
      </w:r>
    </w:p>
    <w:p w14:paraId="48CF1FA2" w14:textId="635E1674" w:rsidR="009509D3" w:rsidRDefault="009509D3" w:rsidP="00700B35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A ragged picker: someone who collects debris bits on street to recycle and sell</w:t>
      </w:r>
      <w:r w:rsidR="00C514FF">
        <w:rPr>
          <w:rFonts w:ascii="Arial" w:hAnsi="Arial"/>
        </w:rPr>
        <w:t>, a refuge of society</w:t>
      </w:r>
    </w:p>
    <w:p w14:paraId="2B904538" w14:textId="2BFB2A58" w:rsidR="00C514FF" w:rsidRDefault="00C514FF" w:rsidP="00700B35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Worldly poverty with a spiritual wealth</w:t>
      </w:r>
    </w:p>
    <w:p w14:paraId="30CC44A1" w14:textId="4BBE8647" w:rsidR="009509D3" w:rsidRDefault="009509D3" w:rsidP="00700B35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Portrayed with measure of elegance</w:t>
      </w:r>
    </w:p>
    <w:p w14:paraId="2771971A" w14:textId="0C6A2463" w:rsidR="009509D3" w:rsidRDefault="009509D3" w:rsidP="00700B35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Cloak is swept across him, balletic gesture</w:t>
      </w:r>
    </w:p>
    <w:p w14:paraId="673236B8" w14:textId="6E5618ED" w:rsidR="009509D3" w:rsidRDefault="009509D3" w:rsidP="00700B35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Clothed in mix-matched pieces</w:t>
      </w:r>
    </w:p>
    <w:p w14:paraId="7807309C" w14:textId="46E0BBE5" w:rsidR="009509D3" w:rsidRDefault="009509D3" w:rsidP="00700B35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Mixing signs of wealth with poverty</w:t>
      </w:r>
    </w:p>
    <w:p w14:paraId="43E97DF2" w14:textId="2C16735C" w:rsidR="009509D3" w:rsidRDefault="009509D3" w:rsidP="00700B35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Hybrid figure from print culture</w:t>
      </w:r>
      <w:r w:rsidR="00C514FF">
        <w:rPr>
          <w:rFonts w:ascii="Arial" w:hAnsi="Arial"/>
        </w:rPr>
        <w:t>, ragged pickers have been widely represented in prints</w:t>
      </w:r>
    </w:p>
    <w:p w14:paraId="74545C19" w14:textId="52B3CCC8" w:rsidR="00C514FF" w:rsidRDefault="00C514FF" w:rsidP="009509D3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Editorial process: </w:t>
      </w:r>
      <w:proofErr w:type="spellStart"/>
      <w:r>
        <w:rPr>
          <w:rFonts w:ascii="Arial" w:hAnsi="Arial"/>
        </w:rPr>
        <w:t>Manet’s</w:t>
      </w:r>
      <w:proofErr w:type="spellEnd"/>
      <w:r>
        <w:rPr>
          <w:rFonts w:ascii="Arial" w:hAnsi="Arial"/>
        </w:rPr>
        <w:t xml:space="preserve"> ability to choose and juxtapose corresponds to idea to reject and re-value</w:t>
      </w:r>
    </w:p>
    <w:p w14:paraId="135C3040" w14:textId="56C40413" w:rsidR="00C514FF" w:rsidRDefault="00C514FF" w:rsidP="009509D3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In a strange theatrical space with lighting</w:t>
      </w:r>
    </w:p>
    <w:p w14:paraId="604249A2" w14:textId="1E6039AF" w:rsidR="00DA3790" w:rsidRDefault="00DA3790" w:rsidP="009509D3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A person reduce to a picture and an idea, framed within the space of art/canvas</w:t>
      </w:r>
    </w:p>
    <w:p w14:paraId="139E1811" w14:textId="330E085D" w:rsidR="00700B35" w:rsidRDefault="00700B35" w:rsidP="009509D3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To keep things juxtaposed but not unified in a composition</w:t>
      </w:r>
    </w:p>
    <w:p w14:paraId="2EBF26BF" w14:textId="763E49FF" w:rsidR="00700B35" w:rsidRDefault="00700B35" w:rsidP="009509D3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Internalizing and drawing upon sources, rejecting and critiquing, to emphasize the non-originality of the work, that they are a bunch of images of copying something</w:t>
      </w:r>
    </w:p>
    <w:p w14:paraId="2ED27971" w14:textId="5DCCCBA1" w:rsidR="00E10F9A" w:rsidRDefault="00E10F9A" w:rsidP="009509D3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Notion of having an art that is artless, work is disjointed, Manet wants this to be more sophisticated than naïve </w:t>
      </w:r>
    </w:p>
    <w:p w14:paraId="14ACBCDA" w14:textId="77777777" w:rsidR="00E10F9A" w:rsidRDefault="00E10F9A" w:rsidP="00E10F9A">
      <w:pPr>
        <w:rPr>
          <w:rFonts w:ascii="Arial" w:hAnsi="Arial"/>
        </w:rPr>
      </w:pPr>
    </w:p>
    <w:p w14:paraId="58BE6886" w14:textId="1BBCC069" w:rsidR="00E10F9A" w:rsidRPr="00E10F9A" w:rsidRDefault="00E10F9A" w:rsidP="00E10F9A">
      <w:pPr>
        <w:rPr>
          <w:rFonts w:ascii="Arial" w:hAnsi="Arial"/>
        </w:rPr>
      </w:pPr>
      <w:r>
        <w:rPr>
          <w:rFonts w:ascii="Arial" w:hAnsi="Arial"/>
        </w:rPr>
        <w:t xml:space="preserve">Manet, </w:t>
      </w:r>
      <w:r w:rsidRPr="00E10F9A">
        <w:rPr>
          <w:rFonts w:ascii="Arial" w:hAnsi="Arial"/>
          <w:i/>
        </w:rPr>
        <w:t xml:space="preserve">Concert in the </w:t>
      </w:r>
      <w:proofErr w:type="spellStart"/>
      <w:r w:rsidRPr="00E10F9A">
        <w:rPr>
          <w:rFonts w:ascii="Arial" w:hAnsi="Arial"/>
          <w:i/>
        </w:rPr>
        <w:t>Tuileries</w:t>
      </w:r>
      <w:proofErr w:type="spellEnd"/>
      <w:r>
        <w:rPr>
          <w:rFonts w:ascii="Arial" w:hAnsi="Arial"/>
        </w:rPr>
        <w:t>, 1862</w:t>
      </w:r>
    </w:p>
    <w:p w14:paraId="0E6096D0" w14:textId="26DEC2FC" w:rsidR="00FC6850" w:rsidRDefault="00AD67E2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Remodel of money and society, leisure and entertainment in a public space on a Sunday afternoon</w:t>
      </w:r>
    </w:p>
    <w:p w14:paraId="054799AA" w14:textId="35A57CE4" w:rsidR="00AD67E2" w:rsidRDefault="00AD67E2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Extracting particular characteristics of modernity and the changing aspect of life around</w:t>
      </w:r>
    </w:p>
    <w:p w14:paraId="4AEB082D" w14:textId="441F6F5F" w:rsidR="00AD67E2" w:rsidRDefault="00AD67E2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Capturing embodied experience as an observer, also being distracted by field of activity</w:t>
      </w:r>
    </w:p>
    <w:p w14:paraId="28B508CD" w14:textId="7D6041A5" w:rsidR="00AD67E2" w:rsidRDefault="00AD67E2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Surfaces of city are being more and more laid out</w:t>
      </w:r>
    </w:p>
    <w:p w14:paraId="0500739F" w14:textId="1282864A" w:rsidR="00AD67E2" w:rsidRDefault="00AD67E2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Crowd being observed by painter and are positioned as consumers</w:t>
      </w:r>
    </w:p>
    <w:p w14:paraId="70C3618E" w14:textId="3CEDAA98" w:rsidR="00AD67E2" w:rsidRDefault="00AD67E2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 xml:space="preserve">They are </w:t>
      </w:r>
      <w:r w:rsidR="00904531">
        <w:rPr>
          <w:rFonts w:ascii="Arial" w:hAnsi="Arial"/>
        </w:rPr>
        <w:t>characterized as being in latest fashions, as spectators looking around this scene they’re in</w:t>
      </w:r>
    </w:p>
    <w:p w14:paraId="789DE92D" w14:textId="1AA90877" w:rsidR="00056CDC" w:rsidRDefault="00056CDC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Capturing this quality to fuse the crowd, not a unified entity, as something moving and living, sense scene has been captured instead of composed</w:t>
      </w:r>
    </w:p>
    <w:p w14:paraId="72E01C42" w14:textId="3FE0CC3A" w:rsidR="00056CDC" w:rsidRDefault="00056CDC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 xml:space="preserve">Cropped, rendered, and </w:t>
      </w:r>
      <w:proofErr w:type="spellStart"/>
      <w:r>
        <w:rPr>
          <w:rFonts w:ascii="Arial" w:hAnsi="Arial"/>
        </w:rPr>
        <w:t>blurried</w:t>
      </w:r>
      <w:proofErr w:type="spellEnd"/>
      <w:r>
        <w:rPr>
          <w:rFonts w:ascii="Arial" w:hAnsi="Arial"/>
        </w:rPr>
        <w:t xml:space="preserve"> image to give a sense that we can only pick out certain parts of it (as a moving panorama) </w:t>
      </w:r>
    </w:p>
    <w:p w14:paraId="5BECC5CF" w14:textId="10422993" w:rsidR="00056CDC" w:rsidRDefault="00A13950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Manet situated in left, Baudelaire near him, poets, critics, painters</w:t>
      </w:r>
      <w:r w:rsidR="006B06A1">
        <w:rPr>
          <w:rFonts w:ascii="Arial" w:hAnsi="Arial"/>
        </w:rPr>
        <w:t xml:space="preserve"> – celebrities are randomly dispersed with only partial gatherings, playing with a different level of focus in images</w:t>
      </w:r>
    </w:p>
    <w:p w14:paraId="5541B096" w14:textId="7852AB56" w:rsidR="006B06A1" w:rsidRDefault="006B06A1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 xml:space="preserve">Making an attempt to proximate social and sensual experience of observer </w:t>
      </w:r>
    </w:p>
    <w:p w14:paraId="54205B12" w14:textId="2C9AFEE4" w:rsidR="006B06A1" w:rsidRDefault="006B06A1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Physical and interpretative impossibilities</w:t>
      </w:r>
    </w:p>
    <w:p w14:paraId="7E6CBCFC" w14:textId="685B6A8B" w:rsidR="006B06A1" w:rsidRDefault="006B06A1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Drawing our attention to picture’s surface and application of paint</w:t>
      </w:r>
    </w:p>
    <w:p w14:paraId="797DC0D3" w14:textId="16133522" w:rsidR="006B06A1" w:rsidRDefault="006B06A1" w:rsidP="00E10F9A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 xml:space="preserve">Criticism that surface did not seem finished </w:t>
      </w:r>
    </w:p>
    <w:p w14:paraId="1CEA0087" w14:textId="77777777" w:rsidR="00454C69" w:rsidRDefault="00454C69" w:rsidP="00454C69">
      <w:pPr>
        <w:rPr>
          <w:rFonts w:ascii="Arial" w:hAnsi="Arial"/>
        </w:rPr>
      </w:pPr>
    </w:p>
    <w:p w14:paraId="195F0BE3" w14:textId="36E3E3C8" w:rsidR="00454C69" w:rsidRDefault="00454C69" w:rsidP="00454C69">
      <w:pPr>
        <w:rPr>
          <w:rFonts w:ascii="Arial" w:hAnsi="Arial"/>
        </w:rPr>
      </w:pPr>
      <w:r>
        <w:rPr>
          <w:rFonts w:ascii="Arial" w:hAnsi="Arial"/>
        </w:rPr>
        <w:t xml:space="preserve">Manet, </w:t>
      </w:r>
      <w:r w:rsidRPr="005969EE">
        <w:rPr>
          <w:rFonts w:ascii="Arial" w:hAnsi="Arial"/>
          <w:i/>
        </w:rPr>
        <w:t>Luncheon on the Grass</w:t>
      </w:r>
      <w:r>
        <w:rPr>
          <w:rFonts w:ascii="Arial" w:hAnsi="Arial"/>
        </w:rPr>
        <w:t>, 1863</w:t>
      </w:r>
    </w:p>
    <w:p w14:paraId="6E57BC68" w14:textId="0C831822" w:rsidR="00454C69" w:rsidRDefault="00454C69" w:rsidP="00454C69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Rejected from salon</w:t>
      </w:r>
      <w:bookmarkStart w:id="0" w:name="_GoBack"/>
      <w:bookmarkEnd w:id="0"/>
    </w:p>
    <w:p w14:paraId="5B300B27" w14:textId="2300124C" w:rsidR="00CE69EC" w:rsidRDefault="00CE69EC" w:rsidP="00C40E1B">
      <w:pPr>
        <w:pStyle w:val="ListParagraph"/>
        <w:numPr>
          <w:ilvl w:val="0"/>
          <w:numId w:val="11"/>
        </w:numPr>
        <w:rPr>
          <w:rFonts w:ascii="Arial" w:hAnsi="Arial"/>
        </w:rPr>
      </w:pPr>
      <w:r>
        <w:rPr>
          <w:rFonts w:ascii="Arial" w:hAnsi="Arial"/>
        </w:rPr>
        <w:t>Set up an alternate salon, the salon of the refuse, an a</w:t>
      </w:r>
      <w:r w:rsidRPr="00CE69EC">
        <w:rPr>
          <w:rFonts w:ascii="Arial" w:hAnsi="Arial"/>
        </w:rPr>
        <w:t xml:space="preserve">lternate exhibition space that is </w:t>
      </w:r>
      <w:proofErr w:type="spellStart"/>
      <w:r w:rsidRPr="00CE69EC">
        <w:rPr>
          <w:rFonts w:ascii="Arial" w:hAnsi="Arial"/>
        </w:rPr>
        <w:t>unjuried</w:t>
      </w:r>
      <w:proofErr w:type="spellEnd"/>
      <w:r w:rsidRPr="00CE69EC">
        <w:rPr>
          <w:rFonts w:ascii="Arial" w:hAnsi="Arial"/>
        </w:rPr>
        <w:t xml:space="preserve"> </w:t>
      </w:r>
    </w:p>
    <w:p w14:paraId="54CAAFC5" w14:textId="0D2D57B8" w:rsidR="00CE69EC" w:rsidRDefault="00CE69EC" w:rsidP="00C40E1B">
      <w:pPr>
        <w:pStyle w:val="ListParagraph"/>
        <w:numPr>
          <w:ilvl w:val="0"/>
          <w:numId w:val="11"/>
        </w:numPr>
        <w:rPr>
          <w:rFonts w:ascii="Arial" w:hAnsi="Arial"/>
        </w:rPr>
      </w:pPr>
      <w:r>
        <w:rPr>
          <w:rFonts w:ascii="Arial" w:hAnsi="Arial"/>
        </w:rPr>
        <w:t xml:space="preserve">Public space of exhibition is fragmenting </w:t>
      </w:r>
    </w:p>
    <w:p w14:paraId="7EC60150" w14:textId="7492384D" w:rsidR="00CE69EC" w:rsidRDefault="00C40E1B" w:rsidP="00CE69EC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Informal meal, picnic as a common middle-class pastime</w:t>
      </w:r>
    </w:p>
    <w:p w14:paraId="17F385AA" w14:textId="5A0CE52E" w:rsidR="00C40E1B" w:rsidRDefault="00C40E1B" w:rsidP="00CE69EC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People in present who are wearing modern clothes</w:t>
      </w:r>
    </w:p>
    <w:p w14:paraId="2886E506" w14:textId="74342012" w:rsidR="00C40E1B" w:rsidRDefault="00C40E1B" w:rsidP="00CE69EC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Man on right is an art student (funny hat)</w:t>
      </w:r>
    </w:p>
    <w:p w14:paraId="3BC0F2EC" w14:textId="5DB92AA0" w:rsidR="00C40E1B" w:rsidRDefault="00C40E1B" w:rsidP="00CE69EC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Aspects of painting also make it difficult to read as a modern present scene</w:t>
      </w:r>
    </w:p>
    <w:p w14:paraId="0EBF58AA" w14:textId="3135221C" w:rsidR="00C40E1B" w:rsidRDefault="00C40E1B" w:rsidP="00CE69EC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No framework to help us understand nude’s presence</w:t>
      </w:r>
      <w:r w:rsidR="00A6072A">
        <w:rPr>
          <w:rFonts w:ascii="Arial" w:hAnsi="Arial"/>
        </w:rPr>
        <w:t xml:space="preserve"> in a public setting</w:t>
      </w:r>
    </w:p>
    <w:p w14:paraId="030661CC" w14:textId="59BFE15A" w:rsidR="00A6072A" w:rsidRDefault="00A6072A" w:rsidP="00CE69EC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Difficulty of trying to figure out intention of the image</w:t>
      </w:r>
    </w:p>
    <w:p w14:paraId="04251A75" w14:textId="703056C5" w:rsidR="00BB7CB1" w:rsidRDefault="00BB7CB1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Maybe it’s a scene posed in studio with backdrop</w:t>
      </w:r>
    </w:p>
    <w:p w14:paraId="10322E8B" w14:textId="3847F443" w:rsidR="00BB7CB1" w:rsidRDefault="00BB7CB1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 xml:space="preserve">Ambiguous </w:t>
      </w:r>
    </w:p>
    <w:p w14:paraId="097DC053" w14:textId="3482F703" w:rsidR="00BB7CB1" w:rsidRDefault="00BB7CB1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Allusions to classical sources, Renaissance works</w:t>
      </w:r>
    </w:p>
    <w:p w14:paraId="3B728C73" w14:textId="582C7D8A" w:rsidR="00BB7CB1" w:rsidRDefault="00BB7CB1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Grouping and poses of 3 characters taken and added</w:t>
      </w:r>
    </w:p>
    <w:p w14:paraId="5E6EB542" w14:textId="4AA663D4" w:rsidR="00BB7CB1" w:rsidRDefault="00BB7CB1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 xml:space="preserve">Adding levels of repetition and reproduction </w:t>
      </w:r>
    </w:p>
    <w:p w14:paraId="0A39AC25" w14:textId="77777777" w:rsidR="00DA5F98" w:rsidRDefault="00F2316E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Ruptures the expectations</w:t>
      </w:r>
      <w:r w:rsidR="00DA5F98">
        <w:rPr>
          <w:rFonts w:ascii="Arial" w:hAnsi="Arial"/>
        </w:rPr>
        <w:t>:</w:t>
      </w:r>
    </w:p>
    <w:p w14:paraId="17736216" w14:textId="77777777" w:rsidR="00DA5F98" w:rsidRDefault="00DA5F98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Naked woman is looking at us, her gaze recognizes our presence and makes us aware of it</w:t>
      </w:r>
    </w:p>
    <w:p w14:paraId="0832F154" w14:textId="77777777" w:rsidR="00DA5F98" w:rsidRDefault="00DA5F98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Implicates viewer in the scene</w:t>
      </w:r>
    </w:p>
    <w:p w14:paraId="3DD90BCC" w14:textId="6E702068" w:rsidR="00BB7CB1" w:rsidRDefault="00DA5F98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Uncomfortable mixtures between what’s acceptable in public and in private</w:t>
      </w:r>
      <w:r w:rsidR="00F2316E">
        <w:rPr>
          <w:rFonts w:ascii="Arial" w:hAnsi="Arial"/>
        </w:rPr>
        <w:t xml:space="preserve"> </w:t>
      </w:r>
    </w:p>
    <w:p w14:paraId="5E98268C" w14:textId="718FA620" w:rsidR="00DA5F98" w:rsidRDefault="00DA5F98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Difference between naked and nude, she has become naked</w:t>
      </w:r>
    </w:p>
    <w:p w14:paraId="0E0BB0F0" w14:textId="58DCF1D9" w:rsidR="00DA5F98" w:rsidRDefault="00DA5F98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 xml:space="preserve">She’s closed off from the viewer, not idealized and opened up for our admiration </w:t>
      </w:r>
    </w:p>
    <w:p w14:paraId="06D94948" w14:textId="698E908F" w:rsidR="00DA5F98" w:rsidRDefault="00DA5F98" w:rsidP="00BB7CB1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Pictorial elements come in contrast</w:t>
      </w:r>
    </w:p>
    <w:p w14:paraId="2F36EF7E" w14:textId="2818F10E" w:rsidR="00DA5F98" w:rsidRDefault="00DA5F98" w:rsidP="00BF192A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She is the artist’s model, undermining that she is an individual person, making recognizable that it’s awkward for painter to</w:t>
      </w:r>
      <w:r w:rsidR="004E45AE">
        <w:rPr>
          <w:rFonts w:ascii="Arial" w:hAnsi="Arial"/>
        </w:rPr>
        <w:t xml:space="preserve"> be observing her while he paints, makes this awkwardness equal to the viewer</w:t>
      </w:r>
    </w:p>
    <w:p w14:paraId="27CBBC38" w14:textId="2CF6C497" w:rsidR="00BF192A" w:rsidRDefault="00BF192A" w:rsidP="00BF192A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Manet interested in quality of gaze</w:t>
      </w:r>
    </w:p>
    <w:p w14:paraId="55E77EC2" w14:textId="71EE679A" w:rsidR="00BF192A" w:rsidRDefault="00BF192A" w:rsidP="00BF192A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She refuses to pretend that the viewer is not there, she complicates our illusion</w:t>
      </w:r>
    </w:p>
    <w:p w14:paraId="11E0A389" w14:textId="215706DE" w:rsidR="00BF192A" w:rsidRDefault="00BF192A" w:rsidP="00BF192A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Using painting as a way to map complexities of the look</w:t>
      </w:r>
    </w:p>
    <w:p w14:paraId="62097EEC" w14:textId="361F76BC" w:rsidR="00BF192A" w:rsidRDefault="00BF192A" w:rsidP="00BF192A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Denies us of an illusionary space</w:t>
      </w:r>
    </w:p>
    <w:p w14:paraId="22AF320A" w14:textId="1AC82EA1" w:rsidR="00BF192A" w:rsidRDefault="00BF192A" w:rsidP="00BF192A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Spectator to feel vulnerable, self-absorbed</w:t>
      </w:r>
    </w:p>
    <w:p w14:paraId="2EA35618" w14:textId="2D8E53F9" w:rsidR="00BF192A" w:rsidRDefault="00BF192A" w:rsidP="00BF192A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Manet wanted an educated literate audience, counting on fact that audience has already internalized images of his sources</w:t>
      </w:r>
    </w:p>
    <w:p w14:paraId="48385558" w14:textId="058152B0" w:rsidR="00BF192A" w:rsidRPr="00BB7CB1" w:rsidRDefault="00871471" w:rsidP="00BF192A">
      <w:pPr>
        <w:pStyle w:val="ListParagraph"/>
        <w:numPr>
          <w:ilvl w:val="0"/>
          <w:numId w:val="12"/>
        </w:numPr>
        <w:rPr>
          <w:rFonts w:ascii="Arial" w:hAnsi="Arial"/>
        </w:rPr>
      </w:pPr>
      <w:proofErr w:type="spellStart"/>
      <w:r>
        <w:rPr>
          <w:rFonts w:ascii="Arial" w:hAnsi="Arial"/>
        </w:rPr>
        <w:t>Focault</w:t>
      </w:r>
      <w:proofErr w:type="spellEnd"/>
      <w:r>
        <w:rPr>
          <w:rFonts w:ascii="Arial" w:hAnsi="Arial"/>
        </w:rPr>
        <w:t xml:space="preserve">: “the first artist of the museum”, </w:t>
      </w:r>
      <w:proofErr w:type="spellStart"/>
      <w:r>
        <w:rPr>
          <w:rFonts w:ascii="Arial" w:hAnsi="Arial"/>
        </w:rPr>
        <w:t>manet</w:t>
      </w:r>
      <w:proofErr w:type="spellEnd"/>
      <w:r>
        <w:rPr>
          <w:rFonts w:ascii="Arial" w:hAnsi="Arial"/>
        </w:rPr>
        <w:t xml:space="preserve"> treats past as an artwork to be mined, contemporary and historical images to co-exist, art has an internal relationship to itself, an inter-</w:t>
      </w:r>
      <w:proofErr w:type="spellStart"/>
      <w:r>
        <w:rPr>
          <w:rFonts w:ascii="Arial" w:hAnsi="Arial"/>
        </w:rPr>
        <w:t>textuality</w:t>
      </w:r>
      <w:proofErr w:type="spellEnd"/>
      <w:r>
        <w:rPr>
          <w:rFonts w:ascii="Arial" w:hAnsi="Arial"/>
        </w:rPr>
        <w:t xml:space="preserve">, idea that these images are autonomous, subjected to circulation </w:t>
      </w:r>
    </w:p>
    <w:sectPr w:rsidR="00BF192A" w:rsidRPr="00BB7CB1" w:rsidSect="00097F1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34F"/>
    <w:multiLevelType w:val="hybridMultilevel"/>
    <w:tmpl w:val="16D66F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1111A"/>
    <w:multiLevelType w:val="hybridMultilevel"/>
    <w:tmpl w:val="9F9E0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64014"/>
    <w:multiLevelType w:val="hybridMultilevel"/>
    <w:tmpl w:val="14D80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2D1249"/>
    <w:multiLevelType w:val="hybridMultilevel"/>
    <w:tmpl w:val="5CD851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635390"/>
    <w:multiLevelType w:val="hybridMultilevel"/>
    <w:tmpl w:val="221847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7F0B05"/>
    <w:multiLevelType w:val="hybridMultilevel"/>
    <w:tmpl w:val="C4F69F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E1726"/>
    <w:multiLevelType w:val="hybridMultilevel"/>
    <w:tmpl w:val="90F2FE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226689"/>
    <w:multiLevelType w:val="hybridMultilevel"/>
    <w:tmpl w:val="AFBEA9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BA26CD"/>
    <w:multiLevelType w:val="hybridMultilevel"/>
    <w:tmpl w:val="729C3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A50A38"/>
    <w:multiLevelType w:val="hybridMultilevel"/>
    <w:tmpl w:val="829C40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E55390"/>
    <w:multiLevelType w:val="hybridMultilevel"/>
    <w:tmpl w:val="ED045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FC1450"/>
    <w:multiLevelType w:val="hybridMultilevel"/>
    <w:tmpl w:val="CCF8C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4"/>
  </w:num>
  <w:num w:numId="9">
    <w:abstractNumId w:val="3"/>
  </w:num>
  <w:num w:numId="10">
    <w:abstractNumId w:val="9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AEE"/>
    <w:rsid w:val="00056CDC"/>
    <w:rsid w:val="00097F1A"/>
    <w:rsid w:val="001E430B"/>
    <w:rsid w:val="00454C69"/>
    <w:rsid w:val="004E45AE"/>
    <w:rsid w:val="005127E4"/>
    <w:rsid w:val="00524AB1"/>
    <w:rsid w:val="005969EE"/>
    <w:rsid w:val="006B06A1"/>
    <w:rsid w:val="00700B35"/>
    <w:rsid w:val="007D5F4F"/>
    <w:rsid w:val="00871471"/>
    <w:rsid w:val="008B367A"/>
    <w:rsid w:val="00904531"/>
    <w:rsid w:val="0091784E"/>
    <w:rsid w:val="00947955"/>
    <w:rsid w:val="009509D3"/>
    <w:rsid w:val="00A13950"/>
    <w:rsid w:val="00A6072A"/>
    <w:rsid w:val="00AC5427"/>
    <w:rsid w:val="00AD67E2"/>
    <w:rsid w:val="00BB7CB1"/>
    <w:rsid w:val="00BF192A"/>
    <w:rsid w:val="00C40E1B"/>
    <w:rsid w:val="00C514FF"/>
    <w:rsid w:val="00CE69EC"/>
    <w:rsid w:val="00D57AEE"/>
    <w:rsid w:val="00DA3790"/>
    <w:rsid w:val="00DA5F98"/>
    <w:rsid w:val="00E10F9A"/>
    <w:rsid w:val="00F2316E"/>
    <w:rsid w:val="00FC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E672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3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1255</Words>
  <Characters>7155</Characters>
  <Application>Microsoft Macintosh Word</Application>
  <DocSecurity>0</DocSecurity>
  <Lines>59</Lines>
  <Paragraphs>16</Paragraphs>
  <ScaleCrop>false</ScaleCrop>
  <Company/>
  <LinksUpToDate>false</LinksUpToDate>
  <CharactersWithSpaces>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Grondin</dc:creator>
  <cp:keywords/>
  <dc:description/>
  <cp:lastModifiedBy>Vanessa Grondin</cp:lastModifiedBy>
  <cp:revision>27</cp:revision>
  <dcterms:created xsi:type="dcterms:W3CDTF">2015-02-06T01:02:00Z</dcterms:created>
  <dcterms:modified xsi:type="dcterms:W3CDTF">2015-02-06T02:13:00Z</dcterms:modified>
</cp:coreProperties>
</file>