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33E" w:rsidRDefault="001E71A4">
      <w:pPr>
        <w:jc w:val="center"/>
        <w:rPr>
          <w:rFonts w:ascii="Arial" w:hAnsi="Arial" w:cs="Arial"/>
          <w:b/>
          <w:bCs/>
          <w:sz w:val="28"/>
        </w:rPr>
      </w:pPr>
      <w:r>
        <w:rPr>
          <w:noProof/>
          <w:lang w:val="en-CA" w:eastAsia="en-CA"/>
        </w:rPr>
        <w:drawing>
          <wp:inline distT="0" distB="0" distL="0" distR="0">
            <wp:extent cx="640080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12521" t="23021" r="14435" b="62590"/>
                    <a:stretch>
                      <a:fillRect/>
                    </a:stretch>
                  </pic:blipFill>
                  <pic:spPr bwMode="auto">
                    <a:xfrm>
                      <a:off x="0" y="0"/>
                      <a:ext cx="6400800" cy="838200"/>
                    </a:xfrm>
                    <a:prstGeom prst="rect">
                      <a:avLst/>
                    </a:prstGeom>
                    <a:noFill/>
                    <a:ln w="9525">
                      <a:noFill/>
                      <a:miter lim="800000"/>
                      <a:headEnd/>
                      <a:tailEnd/>
                    </a:ln>
                  </pic:spPr>
                </pic:pic>
              </a:graphicData>
            </a:graphic>
          </wp:inline>
        </w:drawing>
      </w:r>
    </w:p>
    <w:p w:rsidR="00C2233E" w:rsidRDefault="00C2233E" w:rsidP="007D1CA5">
      <w:pPr>
        <w:jc w:val="center"/>
        <w:rPr>
          <w:rFonts w:ascii="Arial Bold" w:hAnsi="Arial Bold"/>
          <w:b/>
          <w:spacing w:val="-3"/>
          <w:sz w:val="29"/>
          <w:lang w:val="en-GB"/>
        </w:rPr>
      </w:pPr>
      <w:r w:rsidRPr="00A52D13">
        <w:rPr>
          <w:rFonts w:ascii="Arial" w:hAnsi="Arial" w:cs="Arial"/>
        </w:rPr>
        <w:t xml:space="preserve">          </w:t>
      </w:r>
      <w:r>
        <w:rPr>
          <w:rFonts w:ascii="Arial Bold" w:hAnsi="Arial Bold"/>
          <w:b/>
          <w:spacing w:val="-3"/>
          <w:sz w:val="29"/>
          <w:lang w:val="en-GB"/>
        </w:rPr>
        <w:tab/>
      </w:r>
    </w:p>
    <w:p w:rsidR="00C2233E" w:rsidRDefault="00C2233E">
      <w:pPr>
        <w:tabs>
          <w:tab w:val="center" w:pos="4680"/>
        </w:tabs>
        <w:suppressAutoHyphens/>
        <w:jc w:val="both"/>
        <w:rPr>
          <w:rFonts w:ascii="Arial Bold" w:hAnsi="Arial Bold"/>
          <w:b/>
          <w:spacing w:val="-3"/>
          <w:sz w:val="29"/>
          <w:lang w:val="en-GB"/>
        </w:rPr>
      </w:pPr>
    </w:p>
    <w:p w:rsidR="00C2233E" w:rsidRDefault="00C2233E">
      <w:pPr>
        <w:tabs>
          <w:tab w:val="center" w:pos="4680"/>
        </w:tabs>
        <w:suppressAutoHyphens/>
        <w:jc w:val="center"/>
        <w:rPr>
          <w:rFonts w:ascii="Arial Bold" w:hAnsi="Arial Bold"/>
          <w:b/>
          <w:spacing w:val="-3"/>
          <w:lang w:val="en-GB"/>
        </w:rPr>
      </w:pPr>
      <w:r>
        <w:rPr>
          <w:rFonts w:ascii="Arial Bold" w:hAnsi="Arial Bold"/>
          <w:b/>
          <w:spacing w:val="-3"/>
          <w:sz w:val="29"/>
          <w:lang w:val="en-GB"/>
        </w:rPr>
        <w:t>ADM 4322</w:t>
      </w:r>
      <w:r w:rsidR="00BC549A">
        <w:rPr>
          <w:rFonts w:ascii="Arial Bold" w:hAnsi="Arial Bold"/>
          <w:b/>
          <w:spacing w:val="-3"/>
          <w:sz w:val="29"/>
          <w:lang w:val="en-GB"/>
        </w:rPr>
        <w:t>A</w:t>
      </w:r>
      <w:r>
        <w:rPr>
          <w:rFonts w:ascii="Arial Bold" w:hAnsi="Arial Bold"/>
          <w:b/>
          <w:spacing w:val="-3"/>
          <w:sz w:val="29"/>
          <w:lang w:val="en-GB"/>
        </w:rPr>
        <w:t xml:space="preserve"> Marketing Strategy</w:t>
      </w:r>
      <w:r w:rsidR="00BD3CE2">
        <w:rPr>
          <w:rFonts w:ascii="Arial Bold" w:hAnsi="Arial Bold"/>
          <w:b/>
          <w:spacing w:val="-3"/>
          <w:lang w:val="en-GB"/>
        </w:rPr>
        <w:fldChar w:fldCharType="begin"/>
      </w:r>
      <w:r>
        <w:rPr>
          <w:rFonts w:ascii="Arial Bold" w:hAnsi="Arial Bold"/>
          <w:b/>
          <w:spacing w:val="-3"/>
          <w:lang w:val="en-GB"/>
        </w:rPr>
        <w:instrText xml:space="preserve">PRIVATE </w:instrText>
      </w:r>
      <w:r w:rsidR="00BD3CE2">
        <w:rPr>
          <w:rFonts w:ascii="Arial Bold" w:hAnsi="Arial Bold"/>
          <w:b/>
          <w:spacing w:val="-3"/>
          <w:lang w:val="en-GB"/>
        </w:rPr>
        <w:fldChar w:fldCharType="end"/>
      </w:r>
    </w:p>
    <w:p w:rsidR="00C2233E" w:rsidRDefault="00C2233E">
      <w:pPr>
        <w:tabs>
          <w:tab w:val="left" w:pos="-720"/>
        </w:tabs>
        <w:suppressAutoHyphens/>
        <w:jc w:val="both"/>
        <w:rPr>
          <w:rFonts w:ascii="Arial Bold" w:hAnsi="Arial Bold"/>
          <w:b/>
          <w:spacing w:val="-3"/>
          <w:lang w:val="en-GB"/>
        </w:rPr>
      </w:pPr>
    </w:p>
    <w:p w:rsidR="00C2233E" w:rsidRDefault="00C2233E">
      <w:pPr>
        <w:tabs>
          <w:tab w:val="center" w:pos="4680"/>
        </w:tabs>
        <w:suppressAutoHyphens/>
        <w:jc w:val="both"/>
        <w:rPr>
          <w:rFonts w:ascii="Arial Bold" w:hAnsi="Arial Bold"/>
          <w:b/>
          <w:spacing w:val="-3"/>
          <w:lang w:val="en-GB"/>
        </w:rPr>
      </w:pPr>
      <w:r>
        <w:rPr>
          <w:rFonts w:ascii="Arial Bold" w:hAnsi="Arial Bold"/>
          <w:b/>
          <w:spacing w:val="-3"/>
          <w:lang w:val="en-GB"/>
        </w:rPr>
        <w:tab/>
      </w:r>
      <w:proofErr w:type="gramStart"/>
      <w:r>
        <w:rPr>
          <w:rFonts w:ascii="Arial Bold" w:hAnsi="Arial Bold"/>
          <w:b/>
          <w:spacing w:val="-3"/>
          <w:lang w:val="en-GB"/>
        </w:rPr>
        <w:t>or</w:t>
      </w:r>
      <w:proofErr w:type="gramEnd"/>
    </w:p>
    <w:p w:rsidR="00C2233E" w:rsidRDefault="00C2233E">
      <w:pPr>
        <w:tabs>
          <w:tab w:val="left" w:pos="-720"/>
        </w:tabs>
        <w:suppressAutoHyphens/>
        <w:jc w:val="both"/>
        <w:rPr>
          <w:rFonts w:ascii="Arial Bold" w:hAnsi="Arial Bold"/>
          <w:b/>
          <w:spacing w:val="-3"/>
          <w:lang w:val="en-GB"/>
        </w:rPr>
      </w:pPr>
    </w:p>
    <w:p w:rsidR="00C2233E" w:rsidRDefault="00C2233E">
      <w:pPr>
        <w:tabs>
          <w:tab w:val="center" w:pos="4680"/>
        </w:tabs>
        <w:suppressAutoHyphens/>
        <w:jc w:val="both"/>
        <w:rPr>
          <w:rFonts w:ascii="Arial Bold" w:hAnsi="Arial Bold"/>
          <w:b/>
          <w:spacing w:val="-3"/>
          <w:sz w:val="29"/>
          <w:lang w:val="en-GB"/>
        </w:rPr>
      </w:pPr>
      <w:r>
        <w:rPr>
          <w:rFonts w:ascii="Arial Bold" w:hAnsi="Arial Bold"/>
          <w:b/>
          <w:spacing w:val="-3"/>
          <w:sz w:val="29"/>
          <w:lang w:val="en-GB"/>
        </w:rPr>
        <w:tab/>
        <w:t>"Satisfying Customers and Making Money</w:t>
      </w:r>
    </w:p>
    <w:p w:rsidR="00C2233E" w:rsidRDefault="00C2233E">
      <w:pPr>
        <w:pStyle w:val="Heading1"/>
      </w:pPr>
      <w:r>
        <w:t xml:space="preserve">From Early Market to </w:t>
      </w:r>
      <w:smartTag w:uri="urn:schemas-microsoft-com:office:smarttags" w:element="Street">
        <w:smartTag w:uri="urn:schemas-microsoft-com:office:smarttags" w:element="address">
          <w:r>
            <w:t>Main Street</w:t>
          </w:r>
        </w:smartTag>
      </w:smartTag>
      <w:r>
        <w:t>"</w:t>
      </w:r>
    </w:p>
    <w:p w:rsidR="009B2E6E" w:rsidRDefault="009B2E6E" w:rsidP="009B2E6E">
      <w:pPr>
        <w:rPr>
          <w:lang w:val="en-GB"/>
        </w:rPr>
      </w:pPr>
    </w:p>
    <w:p w:rsidR="009B2E6E" w:rsidRPr="009B2E6E" w:rsidRDefault="009B2E6E" w:rsidP="009B2E6E">
      <w:pPr>
        <w:jc w:val="center"/>
        <w:rPr>
          <w:rFonts w:ascii="Arial" w:hAnsi="Arial" w:cs="Arial"/>
          <w:b/>
          <w:sz w:val="29"/>
          <w:szCs w:val="29"/>
          <w:lang w:val="en-GB"/>
        </w:rPr>
      </w:pPr>
      <w:r>
        <w:rPr>
          <w:rFonts w:ascii="Arial" w:hAnsi="Arial" w:cs="Arial"/>
          <w:b/>
          <w:sz w:val="29"/>
          <w:szCs w:val="29"/>
          <w:lang w:val="en-GB"/>
        </w:rPr>
        <w:t xml:space="preserve">(a.k.a. “Value for </w:t>
      </w:r>
      <w:proofErr w:type="gramStart"/>
      <w:r>
        <w:rPr>
          <w:rFonts w:ascii="Arial" w:hAnsi="Arial" w:cs="Arial"/>
          <w:b/>
          <w:sz w:val="29"/>
          <w:szCs w:val="29"/>
          <w:lang w:val="en-GB"/>
        </w:rPr>
        <w:t>All</w:t>
      </w:r>
      <w:proofErr w:type="gramEnd"/>
      <w:r>
        <w:rPr>
          <w:rFonts w:ascii="Arial" w:hAnsi="Arial" w:cs="Arial"/>
          <w:b/>
          <w:sz w:val="29"/>
          <w:szCs w:val="29"/>
          <w:lang w:val="en-GB"/>
        </w:rPr>
        <w:t>”</w:t>
      </w:r>
      <w:r w:rsidR="00D92082">
        <w:rPr>
          <w:rFonts w:ascii="Arial" w:hAnsi="Arial" w:cs="Arial"/>
          <w:b/>
          <w:sz w:val="29"/>
          <w:szCs w:val="29"/>
          <w:lang w:val="en-GB"/>
        </w:rPr>
        <w:t>)</w:t>
      </w:r>
    </w:p>
    <w:p w:rsidR="00C2233E" w:rsidRDefault="00C2233E">
      <w:pPr>
        <w:rPr>
          <w:lang w:val="en-GB"/>
        </w:rPr>
      </w:pPr>
    </w:p>
    <w:p w:rsidR="00C2233E" w:rsidRDefault="00C2233E">
      <w:pPr>
        <w:jc w:val="center"/>
        <w:rPr>
          <w:lang w:val="en-GB"/>
        </w:rPr>
      </w:pPr>
    </w:p>
    <w:p w:rsidR="00C2233E" w:rsidRPr="009B2E6E" w:rsidRDefault="00C2233E">
      <w:pPr>
        <w:pStyle w:val="Header"/>
        <w:tabs>
          <w:tab w:val="clear" w:pos="4320"/>
          <w:tab w:val="clear" w:pos="8640"/>
        </w:tabs>
        <w:rPr>
          <w:rFonts w:ascii="Arial" w:hAnsi="Arial" w:cs="Arial"/>
          <w:bCs/>
          <w:sz w:val="36"/>
          <w:szCs w:val="36"/>
          <w:lang w:val="en-GB"/>
        </w:rPr>
      </w:pPr>
      <w:r w:rsidRPr="009B2E6E">
        <w:rPr>
          <w:rFonts w:ascii="Arial" w:hAnsi="Arial" w:cs="Arial"/>
          <w:bCs/>
          <w:sz w:val="36"/>
          <w:szCs w:val="36"/>
          <w:lang w:val="en-GB"/>
        </w:rPr>
        <w:t>Class Notes</w:t>
      </w:r>
    </w:p>
    <w:p w:rsidR="00C2233E" w:rsidRDefault="00C2233E">
      <w:pPr>
        <w:tabs>
          <w:tab w:val="left" w:pos="-720"/>
        </w:tabs>
        <w:suppressAutoHyphens/>
        <w:jc w:val="both"/>
        <w:rPr>
          <w:rFonts w:ascii="Arial Bold" w:hAnsi="Arial Bold"/>
          <w:b/>
          <w:spacing w:val="-3"/>
          <w:lang w:val="en-GB"/>
        </w:rPr>
      </w:pPr>
    </w:p>
    <w:p w:rsidR="00C2233E" w:rsidRDefault="00C2233E">
      <w:pPr>
        <w:tabs>
          <w:tab w:val="left" w:pos="-720"/>
        </w:tabs>
        <w:suppressAutoHyphens/>
        <w:jc w:val="both"/>
        <w:rPr>
          <w:rFonts w:ascii="Arial Bold" w:hAnsi="Arial Bold"/>
          <w:b/>
          <w:spacing w:val="-3"/>
          <w:lang w:val="en-GB"/>
        </w:rPr>
      </w:pPr>
    </w:p>
    <w:p w:rsidR="00C2233E" w:rsidRDefault="00C2233E">
      <w:pPr>
        <w:tabs>
          <w:tab w:val="center" w:pos="4680"/>
        </w:tabs>
        <w:suppressAutoHyphens/>
        <w:jc w:val="both"/>
        <w:rPr>
          <w:rFonts w:ascii="Arial Bold" w:hAnsi="Arial Bold"/>
          <w:b/>
          <w:spacing w:val="-3"/>
          <w:lang w:val="en-GB"/>
        </w:rPr>
      </w:pPr>
      <w:r>
        <w:rPr>
          <w:rFonts w:ascii="Arial Bold" w:hAnsi="Arial Bold"/>
          <w:b/>
          <w:spacing w:val="-3"/>
          <w:sz w:val="29"/>
          <w:lang w:val="en-GB"/>
        </w:rPr>
        <w:tab/>
      </w:r>
      <w:proofErr w:type="gramStart"/>
      <w:r>
        <w:rPr>
          <w:rFonts w:ascii="Arial Bold" w:hAnsi="Arial Bold"/>
          <w:b/>
          <w:spacing w:val="-3"/>
          <w:sz w:val="29"/>
          <w:lang w:val="en-GB"/>
        </w:rPr>
        <w:t>© 20</w:t>
      </w:r>
      <w:r w:rsidR="009C5188">
        <w:rPr>
          <w:rFonts w:ascii="Arial Bold" w:hAnsi="Arial Bold"/>
          <w:b/>
          <w:spacing w:val="-3"/>
          <w:sz w:val="29"/>
          <w:lang w:val="en-GB"/>
        </w:rPr>
        <w:t>1</w:t>
      </w:r>
      <w:r w:rsidR="00BC549A">
        <w:rPr>
          <w:rFonts w:ascii="Arial Bold" w:hAnsi="Arial Bold"/>
          <w:b/>
          <w:spacing w:val="-3"/>
          <w:sz w:val="29"/>
          <w:lang w:val="en-GB"/>
        </w:rPr>
        <w:t>4</w:t>
      </w:r>
      <w:r w:rsidR="009C5188">
        <w:rPr>
          <w:rFonts w:ascii="Arial Bold" w:hAnsi="Arial Bold"/>
          <w:b/>
          <w:spacing w:val="-3"/>
          <w:sz w:val="29"/>
          <w:lang w:val="en-GB"/>
        </w:rPr>
        <w:t>,</w:t>
      </w:r>
      <w:r>
        <w:rPr>
          <w:rFonts w:ascii="Arial Bold" w:hAnsi="Arial Bold"/>
          <w:b/>
          <w:spacing w:val="-3"/>
          <w:sz w:val="29"/>
          <w:lang w:val="en-GB"/>
        </w:rPr>
        <w:t xml:space="preserve"> David W. Large, Ph.D.</w:t>
      </w:r>
      <w:proofErr w:type="gramEnd"/>
    </w:p>
    <w:p w:rsidR="00C2233E" w:rsidRDefault="00C2233E">
      <w:pPr>
        <w:suppressAutoHyphens/>
        <w:jc w:val="both"/>
        <w:rPr>
          <w:rFonts w:ascii="Arial Bold" w:hAnsi="Arial Bold"/>
          <w:b/>
          <w:spacing w:val="-3"/>
          <w:lang w:val="en-GB"/>
        </w:rPr>
      </w:pPr>
    </w:p>
    <w:p w:rsidR="00C2233E" w:rsidRDefault="00C2233E">
      <w:pPr>
        <w:suppressAutoHyphens/>
        <w:jc w:val="both"/>
        <w:rPr>
          <w:rFonts w:ascii="Arial Bold" w:hAnsi="Arial Bold"/>
          <w:b/>
          <w:spacing w:val="-3"/>
          <w:lang w:val="en-GB"/>
        </w:rPr>
      </w:pPr>
    </w:p>
    <w:p w:rsidR="00C2233E" w:rsidRDefault="00C2233E">
      <w:pPr>
        <w:suppressAutoHyphens/>
        <w:jc w:val="both"/>
        <w:rPr>
          <w:rFonts w:ascii="Arial Bold" w:hAnsi="Arial Bold"/>
          <w:b/>
          <w:spacing w:val="-3"/>
          <w:lang w:val="en-GB"/>
        </w:rPr>
      </w:pPr>
    </w:p>
    <w:p w:rsidR="00C2233E" w:rsidRDefault="00C2233E">
      <w:pPr>
        <w:suppressAutoHyphens/>
        <w:jc w:val="both"/>
        <w:rPr>
          <w:rFonts w:ascii="Arial Bold" w:hAnsi="Arial Bold"/>
          <w:b/>
          <w:spacing w:val="-3"/>
          <w:lang w:val="en-GB"/>
        </w:rPr>
      </w:pPr>
    </w:p>
    <w:p w:rsidR="00C2233E" w:rsidRDefault="00C2233E">
      <w:pPr>
        <w:suppressAutoHyphens/>
        <w:jc w:val="both"/>
        <w:rPr>
          <w:rFonts w:ascii="Arial Bold" w:hAnsi="Arial Bold"/>
          <w:b/>
          <w:spacing w:val="-3"/>
          <w:lang w:val="en-GB"/>
        </w:rPr>
      </w:pPr>
    </w:p>
    <w:p w:rsidR="00C2233E" w:rsidRDefault="00C2233E">
      <w:pPr>
        <w:suppressAutoHyphens/>
        <w:jc w:val="both"/>
        <w:rPr>
          <w:rFonts w:ascii="Arial" w:hAnsi="Arial"/>
          <w:b/>
          <w:spacing w:val="-3"/>
          <w:lang w:val="en-GB"/>
        </w:rPr>
      </w:pPr>
      <w:r>
        <w:rPr>
          <w:rFonts w:ascii="Arial Bold" w:hAnsi="Arial Bold"/>
          <w:b/>
          <w:spacing w:val="-3"/>
          <w:lang w:val="en-GB"/>
        </w:rPr>
        <w:tab/>
      </w:r>
      <w:r>
        <w:rPr>
          <w:rFonts w:ascii="Arial Bold" w:hAnsi="Arial Bold"/>
          <w:b/>
          <w:spacing w:val="-3"/>
          <w:lang w:val="en-GB"/>
        </w:rPr>
        <w:tab/>
        <w:t xml:space="preserve">     </w:t>
      </w:r>
      <w:r>
        <w:rPr>
          <w:rFonts w:ascii="Arial Bold" w:hAnsi="Arial Bold"/>
          <w:b/>
          <w:spacing w:val="-3"/>
          <w:lang w:val="en-GB"/>
        </w:rPr>
        <w:tab/>
      </w:r>
      <w:r>
        <w:rPr>
          <w:rFonts w:ascii="Arial Bold" w:hAnsi="Arial Bold"/>
          <w:b/>
          <w:spacing w:val="-3"/>
          <w:lang w:val="en-GB"/>
        </w:rPr>
        <w:tab/>
      </w:r>
      <w:r>
        <w:rPr>
          <w:rFonts w:ascii="Arial Bold" w:hAnsi="Arial Bold"/>
          <w:b/>
          <w:spacing w:val="-3"/>
          <w:lang w:val="en-GB"/>
        </w:rPr>
        <w:tab/>
      </w:r>
      <w:r>
        <w:rPr>
          <w:rFonts w:ascii="Arial Bold" w:hAnsi="Arial Bold"/>
          <w:b/>
          <w:spacing w:val="-3"/>
          <w:lang w:val="en-GB"/>
        </w:rPr>
        <w:tab/>
        <w:t xml:space="preserve">The </w:t>
      </w:r>
      <w:smartTag w:uri="urn:schemas-microsoft-com:office:smarttags" w:element="Street">
        <w:smartTag w:uri="urn:schemas-microsoft-com:office:smarttags" w:element="address">
          <w:r>
            <w:rPr>
              <w:rFonts w:ascii="Arial Bold" w:hAnsi="Arial Bold"/>
              <w:b/>
              <w:spacing w:val="-3"/>
              <w:lang w:val="en-GB"/>
            </w:rPr>
            <w:t>Tornado</w:t>
          </w:r>
          <w:r>
            <w:rPr>
              <w:rFonts w:ascii="Arial Bold" w:hAnsi="Arial Bold"/>
              <w:b/>
              <w:spacing w:val="-3"/>
              <w:lang w:val="en-GB"/>
            </w:rPr>
            <w:tab/>
          </w:r>
          <w:r>
            <w:rPr>
              <w:rFonts w:ascii="Arial Bold" w:hAnsi="Arial Bold"/>
              <w:b/>
              <w:spacing w:val="-3"/>
              <w:lang w:val="en-GB"/>
            </w:rPr>
            <w:tab/>
          </w:r>
          <w:r>
            <w:rPr>
              <w:rFonts w:ascii="Arial" w:hAnsi="Arial"/>
              <w:b/>
              <w:spacing w:val="-3"/>
              <w:lang w:val="en-GB"/>
            </w:rPr>
            <w:t>Main Street</w:t>
          </w:r>
        </w:smartTag>
      </w:smartTag>
    </w:p>
    <w:p w:rsidR="00C2233E" w:rsidRDefault="00055610">
      <w:pPr>
        <w:suppressAutoHyphens/>
        <w:jc w:val="both"/>
        <w:rPr>
          <w:rFonts w:ascii="Arial Bold" w:hAnsi="Arial Bold"/>
          <w:b/>
          <w:spacing w:val="-3"/>
          <w:lang w:val="en-GB"/>
        </w:rPr>
      </w:pPr>
      <w:r>
        <w:rPr>
          <w:rFonts w:ascii="Arial Bold" w:hAnsi="Arial Bold"/>
          <w:b/>
          <w:noProof/>
          <w:spacing w:val="-3"/>
          <w:lang w:val="en-CA" w:eastAsia="en-CA"/>
        </w:rPr>
        <mc:AlternateContent>
          <mc:Choice Requires="wps">
            <w:drawing>
              <wp:anchor distT="0" distB="0" distL="114300" distR="114300" simplePos="0" relativeHeight="251625984" behindDoc="0" locked="0" layoutInCell="0" allowOverlap="1">
                <wp:simplePos x="0" y="0"/>
                <wp:positionH relativeFrom="column">
                  <wp:posOffset>3594735</wp:posOffset>
                </wp:positionH>
                <wp:positionV relativeFrom="paragraph">
                  <wp:posOffset>33020</wp:posOffset>
                </wp:positionV>
                <wp:extent cx="685800" cy="800100"/>
                <wp:effectExtent l="51435" t="13970" r="5715" b="43180"/>
                <wp:wrapNone/>
                <wp:docPr id="19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2.6pt" to="337.05pt,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" o:allowincell="f">
                <v:stroke endarrow="block"/>
              </v:line>
            </w:pict>
          </mc:Fallback>
        </mc:AlternateContent>
      </w:r>
      <w:r>
        <w:rPr>
          <w:rFonts w:ascii="Arial Bold" w:hAnsi="Arial Bold"/>
          <w:b/>
          <w:noProof/>
          <w:spacing w:val="-3"/>
          <w:sz w:val="20"/>
          <w:lang w:val="en-CA" w:eastAsia="en-CA"/>
        </w:rPr>
        <mc:AlternateContent>
          <mc:Choice Requires="wps">
            <w:drawing>
              <wp:anchor distT="0" distB="0" distL="114300" distR="114300" simplePos="0" relativeHeight="251629056" behindDoc="0" locked="0" layoutInCell="0" allowOverlap="1">
                <wp:simplePos x="0" y="0"/>
                <wp:positionH relativeFrom="column">
                  <wp:posOffset>2794635</wp:posOffset>
                </wp:positionH>
                <wp:positionV relativeFrom="paragraph">
                  <wp:posOffset>33020</wp:posOffset>
                </wp:positionV>
                <wp:extent cx="342900" cy="1028700"/>
                <wp:effectExtent l="60960" t="13970" r="5715" b="33655"/>
                <wp:wrapNone/>
                <wp:docPr id="63"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flip:x;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2.6pt" to="247.05pt,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" o:allowincell="f">
                <v:stroke endarrow="block"/>
              </v:line>
            </w:pict>
          </mc:Fallback>
        </mc:AlternateContent>
      </w:r>
    </w:p>
    <w:p w:rsidR="00C2233E" w:rsidRDefault="00055610">
      <w:pPr>
        <w:suppressAutoHyphens/>
        <w:jc w:val="both"/>
        <w:rPr>
          <w:rFonts w:ascii="Arial Bold" w:hAnsi="Arial Bold"/>
          <w:b/>
          <w:spacing w:val="-3"/>
          <w:lang w:val="en-GB"/>
        </w:rPr>
      </w:pPr>
      <w:r>
        <w:rPr>
          <w:rFonts w:ascii="Bookman" w:hAnsi="Bookman"/>
          <w:noProof/>
          <w:spacing w:val="-3"/>
          <w:sz w:val="20"/>
          <w:lang w:val="en-CA" w:eastAsia="en-CA"/>
        </w:rPr>
        <mc:AlternateContent>
          <mc:Choice Requires="wps">
            <w:drawing>
              <wp:anchor distT="0" distB="0" distL="114300" distR="114300" simplePos="0" relativeHeight="251630080" behindDoc="0" locked="0" layoutInCell="0" allowOverlap="1">
                <wp:simplePos x="0" y="0"/>
                <wp:positionH relativeFrom="column">
                  <wp:posOffset>2223135</wp:posOffset>
                </wp:positionH>
                <wp:positionV relativeFrom="paragraph">
                  <wp:posOffset>199390</wp:posOffset>
                </wp:positionV>
                <wp:extent cx="342900" cy="1257300"/>
                <wp:effectExtent l="60960" t="8890" r="5715" b="29210"/>
                <wp:wrapNone/>
                <wp:docPr id="6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flip:x;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05pt,15.7pt" to="202.05pt,1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" o:allowincell="f">
                <v:stroke endarrow="block"/>
              </v:line>
            </w:pict>
          </mc:Fallback>
        </mc:AlternateContent>
      </w:r>
      <w:r w:rsidR="001E71A4">
        <w:rPr>
          <w:rFonts w:ascii="Bookman" w:hAnsi="Bookman"/>
          <w:noProof/>
          <w:spacing w:val="-3"/>
          <w:lang w:val="en-CA" w:eastAsia="en-CA"/>
        </w:rPr>
        <w:drawing>
          <wp:anchor distT="0" distB="0" distL="114300" distR="114300" simplePos="0" relativeHeight="251624960" behindDoc="0" locked="0" layoutInCell="0" allowOverlap="1">
            <wp:simplePos x="0" y="0"/>
            <wp:positionH relativeFrom="column">
              <wp:posOffset>165735</wp:posOffset>
            </wp:positionH>
            <wp:positionV relativeFrom="paragraph">
              <wp:posOffset>199390</wp:posOffset>
            </wp:positionV>
            <wp:extent cx="5483225" cy="2682240"/>
            <wp:effectExtent l="19050" t="0" r="3175" b="0"/>
            <wp:wrapTopAndBottom/>
            <wp:docPr id="220" name="Picture 4" descr="cha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sm"/>
                    <pic:cNvPicPr>
                      <a:picLocks noChangeAspect="1" noChangeArrowheads="1"/>
                    </pic:cNvPicPr>
                  </pic:nvPicPr>
                  <pic:blipFill>
                    <a:blip r:embed="rId10" cstate="print"/>
                    <a:srcRect/>
                    <a:stretch>
                      <a:fillRect/>
                    </a:stretch>
                  </pic:blipFill>
                  <pic:spPr bwMode="auto">
                    <a:xfrm>
                      <a:off x="0" y="0"/>
                      <a:ext cx="5483225" cy="2682240"/>
                    </a:xfrm>
                    <a:prstGeom prst="rect">
                      <a:avLst/>
                    </a:prstGeom>
                    <a:noFill/>
                    <a:ln w="9525">
                      <a:noFill/>
                      <a:miter lim="800000"/>
                      <a:headEnd/>
                      <a:tailEnd/>
                    </a:ln>
                  </pic:spPr>
                </pic:pic>
              </a:graphicData>
            </a:graphic>
          </wp:anchor>
        </w:drawing>
      </w:r>
      <w:r w:rsidR="00C2233E">
        <w:rPr>
          <w:rFonts w:ascii="Arial Bold" w:hAnsi="Arial Bold"/>
          <w:b/>
          <w:spacing w:val="-3"/>
          <w:lang w:val="en-GB"/>
        </w:rPr>
        <w:tab/>
      </w:r>
      <w:r w:rsidR="00C2233E">
        <w:rPr>
          <w:rFonts w:ascii="Arial Bold" w:hAnsi="Arial Bold"/>
          <w:b/>
          <w:spacing w:val="-3"/>
          <w:lang w:val="en-GB"/>
        </w:rPr>
        <w:tab/>
      </w:r>
      <w:r w:rsidR="00C2233E">
        <w:rPr>
          <w:rFonts w:ascii="Arial Bold" w:hAnsi="Arial Bold"/>
          <w:b/>
          <w:spacing w:val="-3"/>
          <w:lang w:val="en-GB"/>
        </w:rPr>
        <w:tab/>
        <w:t>The Bowling Alley</w:t>
      </w:r>
    </w:p>
    <w:p w:rsidR="00C2233E" w:rsidRDefault="00C2233E">
      <w:pPr>
        <w:suppressAutoHyphens/>
        <w:jc w:val="both"/>
        <w:rPr>
          <w:rFonts w:ascii="Arial Bold" w:hAnsi="Arial Bold"/>
          <w:b/>
          <w:spacing w:val="-3"/>
          <w:lang w:val="en-GB"/>
        </w:rPr>
      </w:pPr>
    </w:p>
    <w:p w:rsidR="00C2233E" w:rsidRDefault="00C2233E">
      <w:pPr>
        <w:suppressAutoHyphens/>
        <w:jc w:val="both"/>
        <w:rPr>
          <w:rFonts w:ascii="Arial" w:hAnsi="Arial"/>
          <w:b/>
          <w:spacing w:val="-3"/>
          <w:lang w:val="en-GB"/>
        </w:rPr>
      </w:pPr>
    </w:p>
    <w:p w:rsidR="00C2233E" w:rsidRDefault="00C2233E">
      <w:pPr>
        <w:pStyle w:val="Heading3"/>
        <w:tabs>
          <w:tab w:val="clear" w:pos="-720"/>
        </w:tabs>
        <w:rPr>
          <w:snapToGrid/>
        </w:rPr>
      </w:pPr>
      <w:r>
        <w:rPr>
          <w:snapToGrid/>
        </w:rPr>
        <w:t>Graphic source: Geoffrey Moore’s “Crossing the Chasm”</w:t>
      </w:r>
    </w:p>
    <w:p w:rsidR="00C2233E" w:rsidRDefault="00C2233E">
      <w:pPr>
        <w:suppressAutoHyphens/>
        <w:jc w:val="both"/>
        <w:rPr>
          <w:rFonts w:ascii="Bookman" w:hAnsi="Bookman"/>
          <w:spacing w:val="-3"/>
          <w:lang w:val="en-GB"/>
        </w:rPr>
      </w:pPr>
      <w:r>
        <w:rPr>
          <w:rFonts w:ascii="Arial Bold" w:hAnsi="Arial Bold"/>
          <w:b/>
          <w:spacing w:val="-3"/>
          <w:lang w:val="en-GB"/>
        </w:rPr>
        <w:br w:type="page"/>
      </w:r>
    </w:p>
    <w:p w:rsidR="00485DF7" w:rsidRDefault="00485DF7">
      <w:pPr>
        <w:pStyle w:val="Heading3"/>
        <w:rPr>
          <w:rFonts w:ascii="Arial Bold" w:hAnsi="Arial Bold"/>
          <w:snapToGrid/>
        </w:rPr>
      </w:pPr>
    </w:p>
    <w:p w:rsidR="00C2233E" w:rsidRDefault="00C2233E">
      <w:pPr>
        <w:pStyle w:val="Heading3"/>
        <w:rPr>
          <w:rFonts w:ascii="Arial Bold" w:hAnsi="Arial Bold"/>
          <w:snapToGrid/>
        </w:rPr>
      </w:pPr>
      <w:r>
        <w:rPr>
          <w:rFonts w:ascii="Arial Bold" w:hAnsi="Arial Bold"/>
          <w:snapToGrid/>
        </w:rPr>
        <w:t xml:space="preserve">ADM </w:t>
      </w:r>
      <w:proofErr w:type="gramStart"/>
      <w:r>
        <w:rPr>
          <w:rFonts w:ascii="Arial Bold" w:hAnsi="Arial Bold"/>
          <w:snapToGrid/>
        </w:rPr>
        <w:t>4322</w:t>
      </w:r>
      <w:r w:rsidR="00BC549A">
        <w:rPr>
          <w:rFonts w:ascii="Arial Bold" w:hAnsi="Arial Bold"/>
          <w:snapToGrid/>
        </w:rPr>
        <w:t>A</w:t>
      </w:r>
      <w:r>
        <w:rPr>
          <w:rFonts w:ascii="Arial Bold" w:hAnsi="Arial Bold"/>
          <w:snapToGrid/>
        </w:rPr>
        <w:t xml:space="preserve"> </w:t>
      </w:r>
      <w:r w:rsidR="001724F4">
        <w:rPr>
          <w:rFonts w:ascii="Arial Bold" w:hAnsi="Arial Bold"/>
          <w:snapToGrid/>
        </w:rPr>
        <w:t xml:space="preserve"> </w:t>
      </w:r>
      <w:r>
        <w:rPr>
          <w:rFonts w:ascii="Arial Bold" w:hAnsi="Arial Bold"/>
          <w:snapToGrid/>
        </w:rPr>
        <w:t>MARKETING</w:t>
      </w:r>
      <w:proofErr w:type="gramEnd"/>
      <w:r>
        <w:rPr>
          <w:rFonts w:ascii="Arial Bold" w:hAnsi="Arial Bold"/>
          <w:snapToGrid/>
        </w:rPr>
        <w:t xml:space="preserve"> STRATEGY</w:t>
      </w:r>
    </w:p>
    <w:p w:rsidR="00C2233E" w:rsidRDefault="00C2233E">
      <w:pPr>
        <w:tabs>
          <w:tab w:val="left" w:pos="-720"/>
        </w:tabs>
        <w:suppressAutoHyphens/>
        <w:jc w:val="both"/>
        <w:rPr>
          <w:rFonts w:ascii="Arial Bold" w:hAnsi="Arial Bold"/>
          <w:b/>
          <w:spacing w:val="-3"/>
          <w:lang w:val="en-GB"/>
        </w:rPr>
      </w:pPr>
    </w:p>
    <w:p w:rsidR="00C2233E" w:rsidRDefault="00C2233E">
      <w:pPr>
        <w:tabs>
          <w:tab w:val="center" w:pos="4680"/>
        </w:tabs>
        <w:suppressAutoHyphens/>
        <w:jc w:val="both"/>
        <w:rPr>
          <w:rFonts w:ascii="Arial Bold" w:hAnsi="Arial Bold"/>
          <w:b/>
          <w:spacing w:val="-3"/>
          <w:lang w:val="en-GB"/>
        </w:rPr>
      </w:pPr>
      <w:r>
        <w:rPr>
          <w:rFonts w:ascii="Arial Bold" w:hAnsi="Arial Bold"/>
          <w:b/>
          <w:spacing w:val="-3"/>
          <w:lang w:val="en-GB"/>
        </w:rPr>
        <w:tab/>
        <w:t>DETAILED CONTENTS</w:t>
      </w:r>
    </w:p>
    <w:p w:rsidR="00C2233E" w:rsidRDefault="00C2233E">
      <w:pPr>
        <w:tabs>
          <w:tab w:val="left" w:pos="-720"/>
        </w:tabs>
        <w:suppressAutoHyphens/>
        <w:jc w:val="both"/>
        <w:rPr>
          <w:rFonts w:ascii="Arial Bold" w:hAnsi="Arial Bold"/>
          <w:b/>
          <w:spacing w:val="-3"/>
          <w:lang w:val="en-GB"/>
        </w:rPr>
      </w:pPr>
    </w:p>
    <w:p w:rsidR="00C2233E" w:rsidRDefault="00C2233E">
      <w:pPr>
        <w:tabs>
          <w:tab w:val="left" w:pos="-720"/>
        </w:tabs>
        <w:suppressAutoHyphens/>
        <w:jc w:val="both"/>
        <w:rPr>
          <w:rFonts w:ascii="Times" w:hAnsi="Times"/>
          <w:spacing w:val="-2"/>
          <w:sz w:val="20"/>
          <w:lang w:val="en-GB"/>
        </w:rPr>
      </w:pPr>
    </w:p>
    <w:p w:rsidR="00C2233E" w:rsidRDefault="00C2233E">
      <w:pPr>
        <w:tabs>
          <w:tab w:val="left" w:pos="-720"/>
          <w:tab w:val="left" w:pos="1080"/>
          <w:tab w:val="left" w:pos="1440"/>
          <w:tab w:val="left" w:pos="1530"/>
        </w:tabs>
        <w:suppressAutoHyphens/>
        <w:jc w:val="both"/>
        <w:rPr>
          <w:rFonts w:ascii="Arial" w:hAnsi="Arial" w:cs="Arial"/>
          <w:spacing w:val="-2"/>
          <w:sz w:val="20"/>
          <w:lang w:val="en-GB"/>
        </w:rPr>
      </w:pPr>
      <w:r>
        <w:rPr>
          <w:rFonts w:ascii="Arial" w:hAnsi="Arial" w:cs="Arial"/>
          <w:spacing w:val="-2"/>
          <w:sz w:val="20"/>
          <w:lang w:val="en-GB"/>
        </w:rPr>
        <w:t>Section 1</w:t>
      </w:r>
      <w:r>
        <w:rPr>
          <w:rFonts w:ascii="Arial" w:hAnsi="Arial" w:cs="Arial"/>
          <w:spacing w:val="-2"/>
          <w:sz w:val="20"/>
          <w:lang w:val="en-GB"/>
        </w:rPr>
        <w:tab/>
        <w:t>Introduction to Marketing Strategy</w:t>
      </w:r>
    </w:p>
    <w:p w:rsidR="00C2233E" w:rsidRDefault="00C2233E">
      <w:pPr>
        <w:tabs>
          <w:tab w:val="left" w:pos="-720"/>
        </w:tabs>
        <w:suppressAutoHyphens/>
        <w:jc w:val="both"/>
        <w:rPr>
          <w:rFonts w:ascii="Arial" w:hAnsi="Arial" w:cs="Arial"/>
          <w:spacing w:val="-2"/>
          <w:sz w:val="20"/>
          <w:lang w:val="en-GB"/>
        </w:rPr>
      </w:pP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r>
        <w:rPr>
          <w:rFonts w:ascii="Arial" w:hAnsi="Arial" w:cs="Arial"/>
          <w:spacing w:val="-2"/>
          <w:sz w:val="20"/>
          <w:lang w:val="en-GB"/>
        </w:rPr>
        <w:tab/>
      </w:r>
      <w:r>
        <w:rPr>
          <w:rFonts w:ascii="Arial" w:hAnsi="Arial" w:cs="Arial"/>
          <w:spacing w:val="-2"/>
          <w:sz w:val="20"/>
          <w:lang w:val="en-GB"/>
        </w:rPr>
        <w:tab/>
        <w:t>1.1</w:t>
      </w:r>
      <w:r>
        <w:rPr>
          <w:rFonts w:ascii="Arial" w:hAnsi="Arial" w:cs="Arial"/>
          <w:spacing w:val="-2"/>
          <w:sz w:val="20"/>
          <w:lang w:val="en-GB"/>
        </w:rPr>
        <w:tab/>
        <w:t xml:space="preserve">What is </w:t>
      </w:r>
      <w:proofErr w:type="gramStart"/>
      <w:r>
        <w:rPr>
          <w:rFonts w:ascii="Arial" w:hAnsi="Arial" w:cs="Arial"/>
          <w:spacing w:val="-2"/>
          <w:sz w:val="20"/>
          <w:lang w:val="en-GB"/>
        </w:rPr>
        <w:t>Marketing</w:t>
      </w:r>
      <w:proofErr w:type="gramEnd"/>
      <w:r>
        <w:rPr>
          <w:rFonts w:ascii="Arial" w:hAnsi="Arial" w:cs="Arial"/>
          <w:spacing w:val="-2"/>
          <w:sz w:val="20"/>
          <w:lang w:val="en-GB"/>
        </w:rPr>
        <w:t xml:space="preserve">  </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r>
        <w:rPr>
          <w:rFonts w:ascii="Arial" w:hAnsi="Arial" w:cs="Arial"/>
          <w:spacing w:val="-2"/>
          <w:sz w:val="20"/>
          <w:lang w:val="en-GB"/>
        </w:rPr>
        <w:tab/>
      </w:r>
      <w:r>
        <w:rPr>
          <w:rFonts w:ascii="Arial" w:hAnsi="Arial" w:cs="Arial"/>
          <w:spacing w:val="-2"/>
          <w:sz w:val="20"/>
          <w:lang w:val="en-GB"/>
        </w:rPr>
        <w:tab/>
        <w:t>1.2</w:t>
      </w:r>
      <w:r>
        <w:rPr>
          <w:rFonts w:ascii="Arial" w:hAnsi="Arial" w:cs="Arial"/>
          <w:spacing w:val="-2"/>
          <w:sz w:val="20"/>
          <w:lang w:val="en-GB"/>
        </w:rPr>
        <w:tab/>
        <w:t xml:space="preserve">What is Industrial </w:t>
      </w:r>
      <w:proofErr w:type="gramStart"/>
      <w:r>
        <w:rPr>
          <w:rFonts w:ascii="Arial" w:hAnsi="Arial" w:cs="Arial"/>
          <w:spacing w:val="-2"/>
          <w:sz w:val="20"/>
          <w:lang w:val="en-GB"/>
        </w:rPr>
        <w:t>Marketing</w:t>
      </w:r>
      <w:proofErr w:type="gramEnd"/>
      <w:r>
        <w:rPr>
          <w:rFonts w:ascii="Arial" w:hAnsi="Arial" w:cs="Arial"/>
          <w:spacing w:val="-2"/>
          <w:sz w:val="20"/>
          <w:lang w:val="en-GB"/>
        </w:rPr>
        <w:t xml:space="preserve">  </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r>
        <w:rPr>
          <w:rFonts w:ascii="Arial" w:hAnsi="Arial" w:cs="Arial"/>
          <w:spacing w:val="-2"/>
          <w:sz w:val="20"/>
          <w:lang w:val="en-GB"/>
        </w:rPr>
        <w:tab/>
      </w:r>
      <w:r>
        <w:rPr>
          <w:rFonts w:ascii="Arial" w:hAnsi="Arial" w:cs="Arial"/>
          <w:spacing w:val="-2"/>
          <w:sz w:val="20"/>
          <w:lang w:val="en-GB"/>
        </w:rPr>
        <w:tab/>
        <w:t>1.3</w:t>
      </w:r>
      <w:r>
        <w:rPr>
          <w:rFonts w:ascii="Arial" w:hAnsi="Arial" w:cs="Arial"/>
          <w:spacing w:val="-2"/>
          <w:sz w:val="20"/>
          <w:lang w:val="en-GB"/>
        </w:rPr>
        <w:tab/>
        <w:t xml:space="preserve">Industrial versus Consumer Marketing  </w:t>
      </w:r>
    </w:p>
    <w:p w:rsidR="00C2233E" w:rsidRDefault="00C2233E">
      <w:pPr>
        <w:numPr>
          <w:ilvl w:val="1"/>
          <w:numId w:val="10"/>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High-Tech versus Low-Tech</w:t>
      </w:r>
    </w:p>
    <w:p w:rsidR="00C2233E" w:rsidRDefault="00C2233E">
      <w:pPr>
        <w:numPr>
          <w:ilvl w:val="1"/>
          <w:numId w:val="10"/>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What is a Marketing Strategy</w:t>
      </w:r>
    </w:p>
    <w:p w:rsidR="00C2233E" w:rsidRDefault="00C2233E">
      <w:pPr>
        <w:numPr>
          <w:ilvl w:val="1"/>
          <w:numId w:val="10"/>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The Process for Developing a Marketing Strategy</w:t>
      </w:r>
    </w:p>
    <w:p w:rsidR="00C2233E" w:rsidRDefault="00C2233E">
      <w:pPr>
        <w:numPr>
          <w:ilvl w:val="1"/>
          <w:numId w:val="10"/>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The Critical Role of Intelligence</w:t>
      </w:r>
    </w:p>
    <w:p w:rsidR="00C2233E" w:rsidRDefault="00C2233E">
      <w:pPr>
        <w:numPr>
          <w:ilvl w:val="1"/>
          <w:numId w:val="10"/>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The Role and Value of Marketing in the Company</w:t>
      </w:r>
    </w:p>
    <w:p w:rsidR="00C2233E" w:rsidRDefault="00C2233E">
      <w:pPr>
        <w:numPr>
          <w:ilvl w:val="1"/>
          <w:numId w:val="10"/>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 xml:space="preserve">How is “Marketing” Embodied in the Company </w:t>
      </w:r>
    </w:p>
    <w:p w:rsidR="00C2233E" w:rsidRDefault="00C2233E">
      <w:pPr>
        <w:tabs>
          <w:tab w:val="left" w:pos="720"/>
          <w:tab w:val="left" w:pos="1440"/>
          <w:tab w:val="left" w:pos="2160"/>
          <w:tab w:val="right" w:pos="9360"/>
        </w:tabs>
        <w:suppressAutoHyphens/>
        <w:ind w:left="1440"/>
        <w:jc w:val="both"/>
        <w:rPr>
          <w:rFonts w:ascii="Arial" w:hAnsi="Arial" w:cs="Arial"/>
          <w:spacing w:val="-2"/>
          <w:sz w:val="20"/>
          <w:lang w:val="en-GB"/>
        </w:rPr>
      </w:pPr>
    </w:p>
    <w:p w:rsidR="008C1EB5" w:rsidRDefault="008C1EB5">
      <w:pPr>
        <w:tabs>
          <w:tab w:val="left" w:pos="720"/>
          <w:tab w:val="left" w:pos="1080"/>
          <w:tab w:val="left" w:pos="2160"/>
          <w:tab w:val="right" w:pos="9360"/>
        </w:tabs>
        <w:suppressAutoHyphens/>
        <w:jc w:val="both"/>
        <w:rPr>
          <w:rFonts w:ascii="Arial" w:hAnsi="Arial" w:cs="Arial"/>
          <w:spacing w:val="-2"/>
          <w:sz w:val="20"/>
          <w:lang w:val="en-GB"/>
        </w:rPr>
      </w:pPr>
    </w:p>
    <w:p w:rsidR="00C2233E" w:rsidRDefault="00C2233E">
      <w:pPr>
        <w:tabs>
          <w:tab w:val="left" w:pos="720"/>
          <w:tab w:val="left" w:pos="1080"/>
          <w:tab w:val="left" w:pos="2160"/>
          <w:tab w:val="right" w:pos="9360"/>
        </w:tabs>
        <w:suppressAutoHyphens/>
        <w:jc w:val="both"/>
        <w:rPr>
          <w:rFonts w:ascii="Arial" w:hAnsi="Arial" w:cs="Arial"/>
          <w:spacing w:val="-2"/>
          <w:sz w:val="20"/>
          <w:lang w:val="en-GB"/>
        </w:rPr>
      </w:pPr>
      <w:r>
        <w:rPr>
          <w:rFonts w:ascii="Arial" w:hAnsi="Arial" w:cs="Arial"/>
          <w:spacing w:val="-2"/>
          <w:sz w:val="20"/>
          <w:lang w:val="en-GB"/>
        </w:rPr>
        <w:t>Section 2</w:t>
      </w:r>
      <w:r>
        <w:rPr>
          <w:rFonts w:ascii="Arial" w:hAnsi="Arial" w:cs="Arial"/>
          <w:spacing w:val="-2"/>
          <w:sz w:val="20"/>
          <w:lang w:val="en-GB"/>
        </w:rPr>
        <w:tab/>
        <w:t>Marketing Science (Intelligence, Analysis, Decision-Making)</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p>
    <w:p w:rsidR="00C2233E" w:rsidRDefault="00C2233E">
      <w:pPr>
        <w:numPr>
          <w:ilvl w:val="1"/>
          <w:numId w:val="6"/>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Fundamentals of External Intelligence and Analysis</w:t>
      </w:r>
    </w:p>
    <w:p w:rsidR="00C2233E" w:rsidRPr="00181A7A" w:rsidRDefault="00C2233E" w:rsidP="00C2233E">
      <w:pPr>
        <w:numPr>
          <w:ilvl w:val="2"/>
          <w:numId w:val="6"/>
        </w:numPr>
        <w:tabs>
          <w:tab w:val="clear" w:pos="3600"/>
          <w:tab w:val="left" w:pos="720"/>
          <w:tab w:val="left" w:pos="1440"/>
          <w:tab w:val="left" w:pos="2160"/>
          <w:tab w:val="left" w:pos="2790"/>
          <w:tab w:val="num" w:pos="3060"/>
          <w:tab w:val="right" w:pos="9360"/>
        </w:tabs>
        <w:suppressAutoHyphens/>
        <w:ind w:hanging="1080"/>
        <w:jc w:val="both"/>
        <w:rPr>
          <w:rFonts w:ascii="Arial" w:hAnsi="Arial" w:cs="Arial"/>
          <w:spacing w:val="-2"/>
          <w:sz w:val="20"/>
          <w:lang w:val="en-GB"/>
        </w:rPr>
      </w:pPr>
      <w:r>
        <w:rPr>
          <w:rFonts w:ascii="Arial" w:hAnsi="Arial" w:cs="Arial"/>
          <w:spacing w:val="-2"/>
          <w:sz w:val="20"/>
          <w:lang w:val="en-GB"/>
        </w:rPr>
        <w:t>Life Cycles</w:t>
      </w:r>
      <w:r w:rsidR="0044628D">
        <w:rPr>
          <w:rFonts w:ascii="Arial" w:hAnsi="Arial" w:cs="Arial"/>
          <w:spacing w:val="-2"/>
          <w:sz w:val="20"/>
          <w:lang w:val="en-GB"/>
        </w:rPr>
        <w:t xml:space="preserve"> </w:t>
      </w:r>
      <w:r w:rsidR="0044628D" w:rsidRPr="00181A7A">
        <w:rPr>
          <w:rFonts w:ascii="Arial" w:hAnsi="Arial" w:cs="Arial"/>
          <w:spacing w:val="-2"/>
          <w:sz w:val="20"/>
          <w:lang w:val="en-GB"/>
        </w:rPr>
        <w:t xml:space="preserve">and SLEPT </w:t>
      </w:r>
      <w:r w:rsidRPr="00181A7A">
        <w:rPr>
          <w:rFonts w:ascii="Arial" w:hAnsi="Arial" w:cs="Arial"/>
          <w:spacing w:val="-2"/>
          <w:sz w:val="20"/>
          <w:lang w:val="en-GB"/>
        </w:rPr>
        <w:t>Change Drivers</w:t>
      </w:r>
    </w:p>
    <w:p w:rsidR="00C2233E" w:rsidRPr="00181A7A" w:rsidRDefault="00C2233E" w:rsidP="00C2233E">
      <w:pPr>
        <w:numPr>
          <w:ilvl w:val="2"/>
          <w:numId w:val="6"/>
        </w:numPr>
        <w:tabs>
          <w:tab w:val="clear" w:pos="3600"/>
          <w:tab w:val="left" w:pos="720"/>
          <w:tab w:val="left" w:pos="1440"/>
          <w:tab w:val="left" w:pos="2160"/>
          <w:tab w:val="left" w:pos="279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 xml:space="preserve">Industry </w:t>
      </w:r>
      <w:r w:rsidR="00936D5E">
        <w:rPr>
          <w:rFonts w:ascii="Arial" w:hAnsi="Arial" w:cs="Arial"/>
          <w:spacing w:val="-2"/>
          <w:sz w:val="20"/>
          <w:lang w:val="en-GB"/>
        </w:rPr>
        <w:t>Value Network</w:t>
      </w:r>
      <w:r w:rsidR="0044628D" w:rsidRPr="00181A7A">
        <w:rPr>
          <w:rFonts w:ascii="Arial" w:hAnsi="Arial" w:cs="Arial"/>
          <w:spacing w:val="-2"/>
          <w:sz w:val="20"/>
          <w:lang w:val="en-GB"/>
        </w:rPr>
        <w:t xml:space="preserve"> </w:t>
      </w:r>
      <w:r w:rsidRPr="00181A7A">
        <w:rPr>
          <w:rFonts w:ascii="Arial" w:hAnsi="Arial" w:cs="Arial"/>
          <w:spacing w:val="-2"/>
          <w:sz w:val="20"/>
          <w:lang w:val="en-GB"/>
        </w:rPr>
        <w:t>Analysis</w:t>
      </w:r>
    </w:p>
    <w:p w:rsidR="00C2233E" w:rsidRPr="00181A7A" w:rsidRDefault="0044628D" w:rsidP="00C2233E">
      <w:pPr>
        <w:numPr>
          <w:ilvl w:val="2"/>
          <w:numId w:val="6"/>
        </w:numPr>
        <w:tabs>
          <w:tab w:val="clear" w:pos="3600"/>
          <w:tab w:val="left" w:pos="720"/>
          <w:tab w:val="left" w:pos="1440"/>
          <w:tab w:val="left" w:pos="2160"/>
          <w:tab w:val="left" w:pos="2790"/>
          <w:tab w:val="num" w:pos="3060"/>
          <w:tab w:val="num" w:pos="369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 xml:space="preserve">Customer </w:t>
      </w:r>
      <w:r w:rsidR="00C2233E" w:rsidRPr="00181A7A">
        <w:rPr>
          <w:rFonts w:ascii="Arial" w:hAnsi="Arial" w:cs="Arial"/>
          <w:spacing w:val="-2"/>
          <w:sz w:val="20"/>
          <w:lang w:val="en-GB"/>
        </w:rPr>
        <w:t>Behaviour and Segmentation</w:t>
      </w:r>
      <w:r w:rsidR="00A136BA">
        <w:rPr>
          <w:rFonts w:ascii="Arial" w:hAnsi="Arial" w:cs="Arial"/>
          <w:spacing w:val="-2"/>
          <w:sz w:val="20"/>
          <w:lang w:val="en-GB"/>
        </w:rPr>
        <w:t xml:space="preserve"> Analysis</w:t>
      </w:r>
      <w:r w:rsidR="00C2233E" w:rsidRPr="00181A7A">
        <w:rPr>
          <w:rFonts w:ascii="Arial" w:hAnsi="Arial" w:cs="Arial"/>
          <w:spacing w:val="-2"/>
          <w:sz w:val="20"/>
          <w:lang w:val="en-GB"/>
        </w:rPr>
        <w:t xml:space="preserve"> </w:t>
      </w:r>
    </w:p>
    <w:p w:rsidR="00C2233E" w:rsidRPr="00181A7A" w:rsidRDefault="00C2233E" w:rsidP="00C2233E">
      <w:pPr>
        <w:numPr>
          <w:ilvl w:val="2"/>
          <w:numId w:val="6"/>
        </w:numPr>
        <w:tabs>
          <w:tab w:val="clear" w:pos="3600"/>
          <w:tab w:val="left" w:pos="720"/>
          <w:tab w:val="left" w:pos="1440"/>
          <w:tab w:val="left" w:pos="2160"/>
          <w:tab w:val="left" w:pos="279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 xml:space="preserve">Competitor </w:t>
      </w:r>
      <w:r w:rsidR="00165672" w:rsidRPr="00181A7A">
        <w:rPr>
          <w:rFonts w:ascii="Arial" w:hAnsi="Arial" w:cs="Arial"/>
          <w:spacing w:val="-2"/>
          <w:sz w:val="20"/>
          <w:lang w:val="en-GB"/>
        </w:rPr>
        <w:t xml:space="preserve">and Best Practices </w:t>
      </w:r>
      <w:r w:rsidRPr="00181A7A">
        <w:rPr>
          <w:rFonts w:ascii="Arial" w:hAnsi="Arial" w:cs="Arial"/>
          <w:spacing w:val="-2"/>
          <w:sz w:val="20"/>
          <w:lang w:val="en-GB"/>
        </w:rPr>
        <w:t>Analysis</w:t>
      </w:r>
    </w:p>
    <w:p w:rsidR="00C2233E" w:rsidRPr="00181A7A" w:rsidRDefault="00C2233E" w:rsidP="00C2233E">
      <w:pPr>
        <w:numPr>
          <w:ilvl w:val="2"/>
          <w:numId w:val="6"/>
        </w:numPr>
        <w:tabs>
          <w:tab w:val="clear" w:pos="3600"/>
          <w:tab w:val="left" w:pos="720"/>
          <w:tab w:val="left" w:pos="1440"/>
          <w:tab w:val="left" w:pos="2160"/>
          <w:tab w:val="left" w:pos="279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Partner Analysis</w:t>
      </w:r>
    </w:p>
    <w:p w:rsidR="00C2233E" w:rsidRDefault="00C2233E" w:rsidP="00C2233E">
      <w:pPr>
        <w:numPr>
          <w:ilvl w:val="2"/>
          <w:numId w:val="6"/>
        </w:numPr>
        <w:tabs>
          <w:tab w:val="clear" w:pos="3600"/>
          <w:tab w:val="left" w:pos="720"/>
          <w:tab w:val="left" w:pos="1440"/>
          <w:tab w:val="left" w:pos="2160"/>
          <w:tab w:val="left" w:pos="2790"/>
          <w:tab w:val="num" w:pos="3060"/>
          <w:tab w:val="right" w:pos="9360"/>
        </w:tabs>
        <w:suppressAutoHyphens/>
        <w:ind w:hanging="1080"/>
        <w:jc w:val="both"/>
        <w:rPr>
          <w:rFonts w:ascii="Arial" w:hAnsi="Arial" w:cs="Arial"/>
          <w:spacing w:val="-2"/>
          <w:sz w:val="20"/>
          <w:lang w:val="en-GB"/>
        </w:rPr>
      </w:pPr>
      <w:r>
        <w:rPr>
          <w:rFonts w:ascii="Arial" w:hAnsi="Arial" w:cs="Arial"/>
          <w:spacing w:val="-2"/>
          <w:sz w:val="20"/>
          <w:lang w:val="en-GB"/>
        </w:rPr>
        <w:t>External Scanning Methods</w:t>
      </w:r>
    </w:p>
    <w:p w:rsidR="00C2233E" w:rsidRDefault="00C2233E">
      <w:pPr>
        <w:numPr>
          <w:ilvl w:val="1"/>
          <w:numId w:val="6"/>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Fundamentals of Internal Intelligence and Analysis</w:t>
      </w:r>
    </w:p>
    <w:p w:rsidR="00C2233E" w:rsidRDefault="00C2233E" w:rsidP="00C2233E">
      <w:pPr>
        <w:numPr>
          <w:ilvl w:val="2"/>
          <w:numId w:val="6"/>
        </w:numPr>
        <w:tabs>
          <w:tab w:val="clear" w:pos="3600"/>
          <w:tab w:val="left" w:pos="720"/>
          <w:tab w:val="left" w:pos="1440"/>
          <w:tab w:val="left" w:pos="2520"/>
          <w:tab w:val="num" w:pos="3060"/>
          <w:tab w:val="right" w:pos="9360"/>
        </w:tabs>
        <w:suppressAutoHyphens/>
        <w:ind w:hanging="1080"/>
        <w:jc w:val="both"/>
        <w:rPr>
          <w:rFonts w:ascii="Arial" w:hAnsi="Arial" w:cs="Arial"/>
          <w:spacing w:val="-2"/>
          <w:sz w:val="20"/>
          <w:lang w:val="en-GB"/>
        </w:rPr>
      </w:pPr>
      <w:r>
        <w:rPr>
          <w:rFonts w:ascii="Arial" w:hAnsi="Arial" w:cs="Arial"/>
          <w:spacing w:val="-2"/>
          <w:sz w:val="20"/>
          <w:lang w:val="en-GB"/>
        </w:rPr>
        <w:t>P</w:t>
      </w:r>
      <w:r w:rsidR="00A136BA">
        <w:rPr>
          <w:rFonts w:ascii="Arial" w:hAnsi="Arial" w:cs="Arial"/>
          <w:spacing w:val="-2"/>
          <w:sz w:val="20"/>
          <w:lang w:val="en-GB"/>
        </w:rPr>
        <w:t>rior</w:t>
      </w:r>
      <w:r>
        <w:rPr>
          <w:rFonts w:ascii="Arial" w:hAnsi="Arial" w:cs="Arial"/>
          <w:spacing w:val="-2"/>
          <w:sz w:val="20"/>
          <w:lang w:val="en-GB"/>
        </w:rPr>
        <w:t xml:space="preserve"> Marketing </w:t>
      </w:r>
      <w:r w:rsidR="00A136BA">
        <w:rPr>
          <w:rFonts w:ascii="Arial" w:hAnsi="Arial" w:cs="Arial"/>
          <w:spacing w:val="-2"/>
          <w:sz w:val="20"/>
          <w:lang w:val="en-GB"/>
        </w:rPr>
        <w:t>and Outcomes</w:t>
      </w:r>
      <w:r>
        <w:rPr>
          <w:rFonts w:ascii="Arial" w:hAnsi="Arial" w:cs="Arial"/>
          <w:spacing w:val="-2"/>
          <w:sz w:val="20"/>
          <w:lang w:val="en-GB"/>
        </w:rPr>
        <w:t xml:space="preserve"> Analysis</w:t>
      </w:r>
    </w:p>
    <w:p w:rsidR="0015216B" w:rsidRPr="00181A7A" w:rsidRDefault="0015216B" w:rsidP="00C2233E">
      <w:pPr>
        <w:numPr>
          <w:ilvl w:val="2"/>
          <w:numId w:val="6"/>
        </w:numPr>
        <w:tabs>
          <w:tab w:val="clear" w:pos="3600"/>
          <w:tab w:val="left" w:pos="720"/>
          <w:tab w:val="left" w:pos="1440"/>
          <w:tab w:val="left" w:pos="252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Benchmarking Analysis</w:t>
      </w:r>
    </w:p>
    <w:p w:rsidR="00C2233E" w:rsidRPr="00181A7A" w:rsidRDefault="00C2233E" w:rsidP="00C2233E">
      <w:pPr>
        <w:numPr>
          <w:ilvl w:val="2"/>
          <w:numId w:val="6"/>
        </w:numPr>
        <w:tabs>
          <w:tab w:val="clear" w:pos="3600"/>
          <w:tab w:val="left" w:pos="720"/>
          <w:tab w:val="left" w:pos="1440"/>
          <w:tab w:val="left" w:pos="252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Resources Analysis</w:t>
      </w:r>
    </w:p>
    <w:p w:rsidR="00C2233E" w:rsidRPr="00181A7A" w:rsidRDefault="00C2233E" w:rsidP="00C2233E">
      <w:pPr>
        <w:numPr>
          <w:ilvl w:val="2"/>
          <w:numId w:val="6"/>
        </w:numPr>
        <w:tabs>
          <w:tab w:val="clear" w:pos="3600"/>
          <w:tab w:val="left" w:pos="720"/>
          <w:tab w:val="left" w:pos="1440"/>
          <w:tab w:val="left" w:pos="252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Executive Analysis</w:t>
      </w:r>
    </w:p>
    <w:p w:rsidR="00C2233E" w:rsidRPr="00181A7A" w:rsidRDefault="00C2233E" w:rsidP="00C2233E">
      <w:pPr>
        <w:numPr>
          <w:ilvl w:val="2"/>
          <w:numId w:val="6"/>
        </w:numPr>
        <w:tabs>
          <w:tab w:val="clear" w:pos="3600"/>
          <w:tab w:val="left" w:pos="720"/>
          <w:tab w:val="left" w:pos="1440"/>
          <w:tab w:val="left" w:pos="2520"/>
          <w:tab w:val="num" w:pos="3060"/>
          <w:tab w:val="right" w:pos="9360"/>
        </w:tabs>
        <w:suppressAutoHyphens/>
        <w:ind w:hanging="1080"/>
        <w:jc w:val="both"/>
        <w:rPr>
          <w:rFonts w:ascii="Arial" w:hAnsi="Arial" w:cs="Arial"/>
          <w:spacing w:val="-2"/>
          <w:sz w:val="20"/>
          <w:lang w:val="en-GB"/>
        </w:rPr>
      </w:pPr>
      <w:r w:rsidRPr="00181A7A">
        <w:rPr>
          <w:rFonts w:ascii="Arial" w:hAnsi="Arial" w:cs="Arial"/>
          <w:spacing w:val="-2"/>
          <w:sz w:val="20"/>
          <w:lang w:val="en-GB"/>
        </w:rPr>
        <w:t>Internal Scanning Methods</w:t>
      </w:r>
    </w:p>
    <w:p w:rsidR="00C2233E" w:rsidRPr="00181A7A" w:rsidRDefault="00C2233E" w:rsidP="00C2233E">
      <w:pPr>
        <w:numPr>
          <w:ilvl w:val="1"/>
          <w:numId w:val="6"/>
        </w:numPr>
        <w:tabs>
          <w:tab w:val="left" w:pos="720"/>
          <w:tab w:val="left" w:pos="1440"/>
          <w:tab w:val="left" w:pos="2160"/>
          <w:tab w:val="right" w:pos="9360"/>
        </w:tabs>
        <w:suppressAutoHyphens/>
        <w:jc w:val="both"/>
        <w:rPr>
          <w:rFonts w:ascii="Arial" w:hAnsi="Arial" w:cs="Arial"/>
          <w:spacing w:val="-2"/>
          <w:sz w:val="20"/>
          <w:lang w:val="en-GB"/>
        </w:rPr>
      </w:pPr>
      <w:r w:rsidRPr="00181A7A">
        <w:rPr>
          <w:rFonts w:ascii="Arial" w:hAnsi="Arial" w:cs="Arial"/>
          <w:spacing w:val="-2"/>
          <w:sz w:val="20"/>
          <w:lang w:val="en-GB"/>
        </w:rPr>
        <w:t xml:space="preserve">Fundamentals of </w:t>
      </w:r>
      <w:r w:rsidR="00165672" w:rsidRPr="00181A7A">
        <w:rPr>
          <w:rFonts w:ascii="Arial" w:hAnsi="Arial" w:cs="Arial"/>
          <w:spacing w:val="-2"/>
          <w:sz w:val="20"/>
          <w:lang w:val="en-GB"/>
        </w:rPr>
        <w:t>Opportunity</w:t>
      </w:r>
      <w:r w:rsidRPr="00181A7A">
        <w:rPr>
          <w:rFonts w:ascii="Arial" w:hAnsi="Arial" w:cs="Arial"/>
          <w:spacing w:val="-2"/>
          <w:sz w:val="20"/>
          <w:lang w:val="en-GB"/>
        </w:rPr>
        <w:t xml:space="preserve"> Analysis</w:t>
      </w:r>
      <w:r w:rsidR="004B56C3">
        <w:rPr>
          <w:rFonts w:ascii="Arial" w:hAnsi="Arial" w:cs="Arial"/>
          <w:spacing w:val="-2"/>
          <w:sz w:val="20"/>
          <w:lang w:val="en-GB"/>
        </w:rPr>
        <w:t xml:space="preserve"> (</w:t>
      </w:r>
      <w:r w:rsidR="004B56C3" w:rsidRPr="00BC549A">
        <w:rPr>
          <w:rFonts w:ascii="Arial" w:hAnsi="Arial" w:cs="Arial"/>
          <w:i/>
          <w:spacing w:val="-2"/>
          <w:sz w:val="20"/>
          <w:lang w:val="en-GB"/>
        </w:rPr>
        <w:t>forget</w:t>
      </w:r>
      <w:r w:rsidR="004B56C3">
        <w:rPr>
          <w:rFonts w:ascii="Arial" w:hAnsi="Arial" w:cs="Arial"/>
          <w:spacing w:val="-2"/>
          <w:sz w:val="20"/>
          <w:lang w:val="en-GB"/>
        </w:rPr>
        <w:t xml:space="preserve"> SW</w:t>
      </w:r>
      <w:r w:rsidR="00BC549A">
        <w:rPr>
          <w:rFonts w:ascii="Arial" w:hAnsi="Arial" w:cs="Arial"/>
          <w:spacing w:val="-2"/>
          <w:sz w:val="20"/>
          <w:lang w:val="en-GB"/>
        </w:rPr>
        <w:t>OT</w:t>
      </w:r>
      <w:r w:rsidR="004B56C3">
        <w:rPr>
          <w:rFonts w:ascii="Arial" w:hAnsi="Arial" w:cs="Arial"/>
          <w:spacing w:val="-2"/>
          <w:sz w:val="20"/>
          <w:lang w:val="en-GB"/>
        </w:rPr>
        <w:t>)</w:t>
      </w:r>
    </w:p>
    <w:p w:rsidR="00C2233E" w:rsidRPr="00181A7A" w:rsidRDefault="00A52D13">
      <w:pPr>
        <w:tabs>
          <w:tab w:val="left" w:pos="2520"/>
          <w:tab w:val="left" w:pos="3060"/>
          <w:tab w:val="right" w:pos="9360"/>
        </w:tabs>
        <w:suppressAutoHyphens/>
        <w:ind w:left="1440"/>
        <w:jc w:val="both"/>
        <w:rPr>
          <w:rFonts w:ascii="Arial" w:hAnsi="Arial" w:cs="Arial"/>
          <w:spacing w:val="-2"/>
          <w:sz w:val="20"/>
          <w:lang w:val="en-GB"/>
        </w:rPr>
      </w:pPr>
      <w:r w:rsidRPr="00181A7A">
        <w:rPr>
          <w:rFonts w:ascii="Arial" w:hAnsi="Arial" w:cs="Arial"/>
          <w:spacing w:val="-2"/>
          <w:sz w:val="20"/>
          <w:lang w:val="en-GB"/>
        </w:rPr>
        <w:tab/>
        <w:t>2.3.1</w:t>
      </w:r>
      <w:r w:rsidRPr="00181A7A">
        <w:rPr>
          <w:rFonts w:ascii="Arial" w:hAnsi="Arial" w:cs="Arial"/>
          <w:spacing w:val="-2"/>
          <w:sz w:val="20"/>
          <w:lang w:val="en-GB"/>
        </w:rPr>
        <w:tab/>
      </w:r>
      <w:r w:rsidR="008C1EB5" w:rsidRPr="00181A7A">
        <w:rPr>
          <w:rFonts w:ascii="Arial" w:hAnsi="Arial" w:cs="Arial"/>
          <w:spacing w:val="-2"/>
          <w:sz w:val="20"/>
          <w:lang w:val="en-GB"/>
        </w:rPr>
        <w:t>Identifying Opportunities</w:t>
      </w:r>
    </w:p>
    <w:p w:rsidR="00C2233E" w:rsidRPr="00181A7A" w:rsidRDefault="008C1EB5" w:rsidP="00C2233E">
      <w:pPr>
        <w:numPr>
          <w:ilvl w:val="2"/>
          <w:numId w:val="27"/>
        </w:numPr>
        <w:tabs>
          <w:tab w:val="clear" w:pos="3240"/>
          <w:tab w:val="left" w:pos="720"/>
          <w:tab w:val="left" w:pos="1440"/>
          <w:tab w:val="left" w:pos="2520"/>
          <w:tab w:val="num" w:pos="3060"/>
          <w:tab w:val="right" w:pos="9360"/>
        </w:tabs>
        <w:suppressAutoHyphens/>
        <w:jc w:val="both"/>
        <w:rPr>
          <w:rFonts w:ascii="Arial" w:hAnsi="Arial" w:cs="Arial"/>
          <w:spacing w:val="-2"/>
          <w:sz w:val="20"/>
          <w:lang w:val="en-GB"/>
        </w:rPr>
      </w:pPr>
      <w:r w:rsidRPr="00181A7A">
        <w:rPr>
          <w:rFonts w:ascii="Arial" w:hAnsi="Arial" w:cs="Arial"/>
          <w:spacing w:val="-2"/>
          <w:sz w:val="20"/>
          <w:lang w:val="en-GB"/>
        </w:rPr>
        <w:t>Evaluating</w:t>
      </w:r>
      <w:r w:rsidR="00C2233E" w:rsidRPr="00181A7A">
        <w:rPr>
          <w:rFonts w:ascii="Arial" w:hAnsi="Arial" w:cs="Arial"/>
          <w:spacing w:val="-2"/>
          <w:sz w:val="20"/>
          <w:lang w:val="en-GB"/>
        </w:rPr>
        <w:t xml:space="preserve"> Opportunities </w:t>
      </w:r>
    </w:p>
    <w:p w:rsidR="00C2233E" w:rsidRPr="00181A7A" w:rsidRDefault="00C2233E" w:rsidP="00C2233E">
      <w:pPr>
        <w:numPr>
          <w:ilvl w:val="1"/>
          <w:numId w:val="6"/>
        </w:numPr>
        <w:tabs>
          <w:tab w:val="left" w:pos="720"/>
          <w:tab w:val="left" w:pos="1440"/>
          <w:tab w:val="left" w:pos="2160"/>
          <w:tab w:val="right" w:pos="9360"/>
        </w:tabs>
        <w:suppressAutoHyphens/>
        <w:jc w:val="both"/>
        <w:rPr>
          <w:rFonts w:ascii="Arial" w:hAnsi="Arial" w:cs="Arial"/>
          <w:spacing w:val="-2"/>
          <w:sz w:val="20"/>
          <w:lang w:val="en-GB"/>
        </w:rPr>
      </w:pPr>
      <w:r w:rsidRPr="00181A7A">
        <w:rPr>
          <w:rFonts w:ascii="Arial" w:hAnsi="Arial" w:cs="Arial"/>
          <w:spacing w:val="-2"/>
          <w:sz w:val="20"/>
          <w:lang w:val="en-GB"/>
        </w:rPr>
        <w:t xml:space="preserve">Fundamentals of </w:t>
      </w:r>
      <w:r w:rsidR="003C1F4C" w:rsidRPr="00181A7A">
        <w:rPr>
          <w:rFonts w:ascii="Arial" w:hAnsi="Arial" w:cs="Arial"/>
          <w:spacing w:val="-2"/>
          <w:sz w:val="20"/>
          <w:lang w:val="en-GB"/>
        </w:rPr>
        <w:t>Value-driven</w:t>
      </w:r>
      <w:r w:rsidRPr="00181A7A">
        <w:rPr>
          <w:rFonts w:ascii="Arial" w:hAnsi="Arial" w:cs="Arial"/>
          <w:spacing w:val="-2"/>
          <w:sz w:val="20"/>
          <w:lang w:val="en-GB"/>
        </w:rPr>
        <w:t xml:space="preserve"> Decision-Making</w:t>
      </w:r>
    </w:p>
    <w:p w:rsidR="00485DF7" w:rsidRPr="00181A7A" w:rsidRDefault="00485DF7">
      <w:pPr>
        <w:tabs>
          <w:tab w:val="left" w:pos="720"/>
          <w:tab w:val="left" w:pos="1080"/>
          <w:tab w:val="left" w:pos="2160"/>
          <w:tab w:val="right" w:pos="9360"/>
        </w:tabs>
        <w:suppressAutoHyphens/>
        <w:jc w:val="both"/>
        <w:rPr>
          <w:rFonts w:ascii="Arial" w:hAnsi="Arial" w:cs="Arial"/>
          <w:spacing w:val="-2"/>
          <w:sz w:val="20"/>
          <w:lang w:val="en-GB"/>
        </w:rPr>
      </w:pPr>
    </w:p>
    <w:p w:rsidR="008C1EB5" w:rsidRPr="00181A7A" w:rsidRDefault="008C1EB5">
      <w:pPr>
        <w:tabs>
          <w:tab w:val="left" w:pos="720"/>
          <w:tab w:val="left" w:pos="1080"/>
          <w:tab w:val="left" w:pos="2160"/>
          <w:tab w:val="right" w:pos="9360"/>
        </w:tabs>
        <w:suppressAutoHyphens/>
        <w:jc w:val="both"/>
        <w:rPr>
          <w:rFonts w:ascii="Arial" w:hAnsi="Arial" w:cs="Arial"/>
          <w:spacing w:val="-2"/>
          <w:sz w:val="20"/>
          <w:lang w:val="en-GB"/>
        </w:rPr>
      </w:pPr>
    </w:p>
    <w:p w:rsidR="00C2233E" w:rsidRPr="00181A7A" w:rsidRDefault="00C2233E">
      <w:pPr>
        <w:tabs>
          <w:tab w:val="left" w:pos="720"/>
          <w:tab w:val="left" w:pos="1080"/>
          <w:tab w:val="left" w:pos="2160"/>
          <w:tab w:val="right" w:pos="9360"/>
        </w:tabs>
        <w:suppressAutoHyphens/>
        <w:jc w:val="both"/>
        <w:rPr>
          <w:rFonts w:ascii="Arial" w:hAnsi="Arial" w:cs="Arial"/>
          <w:spacing w:val="-2"/>
          <w:sz w:val="20"/>
          <w:lang w:val="en-GB"/>
        </w:rPr>
      </w:pPr>
      <w:r w:rsidRPr="00181A7A">
        <w:rPr>
          <w:rFonts w:ascii="Arial" w:hAnsi="Arial" w:cs="Arial"/>
          <w:spacing w:val="-2"/>
          <w:sz w:val="20"/>
          <w:lang w:val="en-GB"/>
        </w:rPr>
        <w:t>Section 3</w:t>
      </w:r>
      <w:r w:rsidRPr="00181A7A">
        <w:rPr>
          <w:rFonts w:ascii="Arial" w:hAnsi="Arial" w:cs="Arial"/>
          <w:spacing w:val="-2"/>
          <w:sz w:val="20"/>
          <w:lang w:val="en-GB"/>
        </w:rPr>
        <w:tab/>
      </w:r>
      <w:r w:rsidR="00235076" w:rsidRPr="00181A7A">
        <w:rPr>
          <w:rFonts w:ascii="Arial" w:hAnsi="Arial" w:cs="Arial"/>
          <w:spacing w:val="-2"/>
          <w:sz w:val="20"/>
          <w:lang w:val="en-GB"/>
        </w:rPr>
        <w:t>CMO-Level</w:t>
      </w:r>
      <w:r w:rsidRPr="00181A7A">
        <w:rPr>
          <w:rFonts w:ascii="Arial" w:hAnsi="Arial" w:cs="Arial"/>
          <w:spacing w:val="-2"/>
          <w:sz w:val="20"/>
          <w:lang w:val="en-GB"/>
        </w:rPr>
        <w:t xml:space="preserve"> Marketing </w:t>
      </w:r>
      <w:r w:rsidR="00AE640E" w:rsidRPr="00181A7A">
        <w:rPr>
          <w:rFonts w:ascii="Arial" w:hAnsi="Arial" w:cs="Arial"/>
          <w:spacing w:val="-2"/>
          <w:sz w:val="20"/>
          <w:lang w:val="en-GB"/>
        </w:rPr>
        <w:t>Strategy</w:t>
      </w:r>
    </w:p>
    <w:p w:rsidR="00C2233E" w:rsidRPr="00181A7A" w:rsidRDefault="00C2233E">
      <w:pPr>
        <w:tabs>
          <w:tab w:val="left" w:pos="720"/>
          <w:tab w:val="left" w:pos="1440"/>
          <w:tab w:val="left" w:pos="2160"/>
          <w:tab w:val="right" w:pos="9360"/>
        </w:tabs>
        <w:suppressAutoHyphens/>
        <w:jc w:val="both"/>
        <w:rPr>
          <w:rFonts w:ascii="Arial" w:hAnsi="Arial" w:cs="Arial"/>
          <w:spacing w:val="-2"/>
          <w:sz w:val="20"/>
          <w:lang w:val="en-GB"/>
        </w:rPr>
      </w:pPr>
    </w:p>
    <w:p w:rsidR="00C2233E" w:rsidRPr="00181A7A" w:rsidRDefault="00C2233E">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Industry Vision</w:t>
      </w:r>
    </w:p>
    <w:p w:rsidR="00C2233E" w:rsidRPr="00181A7A" w:rsidRDefault="00C2233E">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Corporate Vision</w:t>
      </w:r>
      <w:r w:rsidR="001066B8" w:rsidRPr="00181A7A">
        <w:rPr>
          <w:rFonts w:ascii="Arial" w:hAnsi="Arial" w:cs="Arial"/>
          <w:spacing w:val="-2"/>
          <w:sz w:val="20"/>
          <w:lang w:val="en-GB"/>
        </w:rPr>
        <w:t>/Mission</w:t>
      </w:r>
      <w:r w:rsidR="00AE640E" w:rsidRPr="00181A7A">
        <w:rPr>
          <w:rFonts w:ascii="Arial" w:hAnsi="Arial" w:cs="Arial"/>
          <w:spacing w:val="-2"/>
          <w:sz w:val="20"/>
          <w:lang w:val="en-GB"/>
        </w:rPr>
        <w:t>/Goals</w:t>
      </w:r>
    </w:p>
    <w:p w:rsidR="00C2233E" w:rsidRPr="00181A7A" w:rsidRDefault="00C2233E" w:rsidP="00AE640E">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Cor</w:t>
      </w:r>
      <w:r w:rsidR="00A136BA">
        <w:rPr>
          <w:rFonts w:ascii="Arial" w:hAnsi="Arial" w:cs="Arial"/>
          <w:spacing w:val="-2"/>
          <w:sz w:val="20"/>
          <w:lang w:val="en-GB"/>
        </w:rPr>
        <w:t>e Value Proposition</w:t>
      </w:r>
      <w:r w:rsidR="001066B8" w:rsidRPr="00181A7A">
        <w:rPr>
          <w:rFonts w:ascii="Arial" w:hAnsi="Arial" w:cs="Arial"/>
          <w:spacing w:val="-2"/>
          <w:sz w:val="20"/>
          <w:lang w:val="en-GB"/>
        </w:rPr>
        <w:t>/</w:t>
      </w:r>
      <w:r w:rsidR="004B56C3">
        <w:rPr>
          <w:rFonts w:ascii="Arial" w:hAnsi="Arial" w:cs="Arial"/>
          <w:spacing w:val="-2"/>
          <w:sz w:val="20"/>
          <w:lang w:val="en-GB"/>
        </w:rPr>
        <w:t>Positioning</w:t>
      </w:r>
      <w:r w:rsidR="00B979EE" w:rsidRPr="00181A7A">
        <w:rPr>
          <w:rFonts w:ascii="Arial" w:hAnsi="Arial" w:cs="Arial"/>
          <w:spacing w:val="-2"/>
          <w:sz w:val="20"/>
          <w:lang w:val="en-GB"/>
        </w:rPr>
        <w:t>/Brand</w:t>
      </w:r>
    </w:p>
    <w:p w:rsidR="00C2233E" w:rsidRPr="00181A7A" w:rsidRDefault="00C2233E">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Product/Market/Technology/Ally Portfolio</w:t>
      </w:r>
    </w:p>
    <w:p w:rsidR="00A52D13" w:rsidRPr="00181A7A" w:rsidRDefault="00165672">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 xml:space="preserve">Corporate Pricing </w:t>
      </w:r>
    </w:p>
    <w:p w:rsidR="00A52D13" w:rsidRPr="00181A7A" w:rsidRDefault="00165672">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Corporate Promotion</w:t>
      </w:r>
    </w:p>
    <w:p w:rsidR="00C2233E" w:rsidRPr="00181A7A" w:rsidRDefault="00C2233E">
      <w:pPr>
        <w:numPr>
          <w:ilvl w:val="1"/>
          <w:numId w:val="7"/>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Overall Financial Forecast</w:t>
      </w:r>
    </w:p>
    <w:p w:rsidR="00C2233E" w:rsidRDefault="00C2233E">
      <w:pPr>
        <w:numPr>
          <w:ilvl w:val="1"/>
          <w:numId w:val="7"/>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Main Risk Scenarios and Contingency Plans</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r>
        <w:rPr>
          <w:rFonts w:ascii="Arial" w:hAnsi="Arial" w:cs="Arial"/>
          <w:spacing w:val="-2"/>
          <w:sz w:val="20"/>
          <w:lang w:val="en-GB"/>
        </w:rPr>
        <w:tab/>
      </w:r>
    </w:p>
    <w:p w:rsidR="00485DF7" w:rsidRDefault="00485DF7">
      <w:pPr>
        <w:tabs>
          <w:tab w:val="left" w:pos="-720"/>
          <w:tab w:val="left" w:pos="1080"/>
        </w:tabs>
        <w:suppressAutoHyphens/>
        <w:jc w:val="both"/>
        <w:rPr>
          <w:rFonts w:ascii="Arial" w:hAnsi="Arial" w:cs="Arial"/>
          <w:spacing w:val="-2"/>
          <w:sz w:val="20"/>
          <w:lang w:val="en-GB"/>
        </w:rPr>
      </w:pPr>
    </w:p>
    <w:p w:rsidR="00C2233E" w:rsidRDefault="00C2233E">
      <w:pPr>
        <w:tabs>
          <w:tab w:val="left" w:pos="-720"/>
          <w:tab w:val="left" w:pos="1080"/>
        </w:tabs>
        <w:suppressAutoHyphens/>
        <w:jc w:val="both"/>
        <w:rPr>
          <w:rFonts w:ascii="Arial" w:hAnsi="Arial" w:cs="Arial"/>
          <w:spacing w:val="-2"/>
          <w:sz w:val="20"/>
          <w:lang w:val="en-GB"/>
        </w:rPr>
      </w:pPr>
      <w:r>
        <w:rPr>
          <w:rFonts w:ascii="Arial" w:hAnsi="Arial" w:cs="Arial"/>
          <w:spacing w:val="-2"/>
          <w:sz w:val="20"/>
          <w:lang w:val="en-GB"/>
        </w:rPr>
        <w:t>Section 4</w:t>
      </w:r>
      <w:r>
        <w:rPr>
          <w:rFonts w:ascii="Arial" w:hAnsi="Arial" w:cs="Arial"/>
          <w:spacing w:val="-2"/>
          <w:sz w:val="20"/>
          <w:lang w:val="en-GB"/>
        </w:rPr>
        <w:tab/>
        <w:t>Product</w:t>
      </w:r>
      <w:r w:rsidR="000A1F05">
        <w:rPr>
          <w:rFonts w:ascii="Arial" w:hAnsi="Arial" w:cs="Arial"/>
          <w:spacing w:val="-2"/>
          <w:sz w:val="20"/>
          <w:lang w:val="en-GB"/>
        </w:rPr>
        <w:t>-Level</w:t>
      </w:r>
      <w:r>
        <w:rPr>
          <w:rFonts w:ascii="Arial" w:hAnsi="Arial" w:cs="Arial"/>
          <w:spacing w:val="-2"/>
          <w:sz w:val="20"/>
          <w:lang w:val="en-GB"/>
        </w:rPr>
        <w:t xml:space="preserve"> Marketing </w:t>
      </w:r>
      <w:r w:rsidR="00AE640E">
        <w:rPr>
          <w:rFonts w:ascii="Arial" w:hAnsi="Arial" w:cs="Arial"/>
          <w:spacing w:val="-2"/>
          <w:sz w:val="20"/>
          <w:lang w:val="en-GB"/>
        </w:rPr>
        <w:t>Strategy</w:t>
      </w:r>
      <w:r w:rsidR="00F924AE">
        <w:rPr>
          <w:rFonts w:ascii="Arial" w:hAnsi="Arial" w:cs="Arial"/>
          <w:spacing w:val="-2"/>
          <w:sz w:val="20"/>
          <w:lang w:val="en-GB"/>
        </w:rPr>
        <w:t xml:space="preserve"> </w:t>
      </w:r>
    </w:p>
    <w:p w:rsidR="00C2233E" w:rsidRDefault="00C2233E" w:rsidP="00262D59">
      <w:pPr>
        <w:tabs>
          <w:tab w:val="left" w:pos="720"/>
          <w:tab w:val="left" w:pos="1440"/>
          <w:tab w:val="left" w:pos="2160"/>
          <w:tab w:val="right" w:pos="9360"/>
        </w:tabs>
        <w:suppressAutoHyphens/>
        <w:jc w:val="both"/>
        <w:rPr>
          <w:rFonts w:ascii="Arial" w:hAnsi="Arial" w:cs="Arial"/>
          <w:spacing w:val="-2"/>
          <w:sz w:val="20"/>
          <w:lang w:val="en-GB"/>
        </w:rPr>
      </w:pPr>
    </w:p>
    <w:p w:rsidR="00C2233E" w:rsidRPr="00A136BA" w:rsidRDefault="00A136BA" w:rsidP="00A136BA">
      <w:pPr>
        <w:pStyle w:val="ListParagraph"/>
        <w:numPr>
          <w:ilvl w:val="1"/>
          <w:numId w:val="8"/>
        </w:numPr>
        <w:tabs>
          <w:tab w:val="left" w:pos="1440"/>
          <w:tab w:val="right" w:pos="4410"/>
        </w:tabs>
        <w:suppressAutoHyphens/>
        <w:ind w:right="1073"/>
        <w:jc w:val="both"/>
        <w:rPr>
          <w:rFonts w:ascii="Arial" w:hAnsi="Arial" w:cs="Arial"/>
          <w:spacing w:val="-2"/>
          <w:sz w:val="20"/>
          <w:lang w:val="en-GB"/>
        </w:rPr>
      </w:pPr>
      <w:r>
        <w:rPr>
          <w:rFonts w:ascii="Arial" w:hAnsi="Arial" w:cs="Arial"/>
          <w:spacing w:val="-2"/>
          <w:sz w:val="20"/>
          <w:lang w:val="en-GB"/>
        </w:rPr>
        <w:t>Product Vision/Mission/Goals</w:t>
      </w:r>
      <w:r w:rsidR="00D647AA" w:rsidRPr="00A136BA">
        <w:rPr>
          <w:rFonts w:ascii="Arial" w:hAnsi="Arial" w:cs="Arial"/>
          <w:spacing w:val="-2"/>
          <w:sz w:val="20"/>
          <w:lang w:val="en-GB"/>
        </w:rPr>
        <w:t xml:space="preserve"> </w:t>
      </w:r>
    </w:p>
    <w:p w:rsidR="00C2233E" w:rsidRPr="00181A7A" w:rsidRDefault="00A136BA">
      <w:pPr>
        <w:numPr>
          <w:ilvl w:val="1"/>
          <w:numId w:val="8"/>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Overarching strategic theme</w:t>
      </w:r>
      <w:r w:rsidR="00D647AA" w:rsidRPr="00181A7A">
        <w:rPr>
          <w:rFonts w:ascii="Arial" w:hAnsi="Arial" w:cs="Arial"/>
          <w:spacing w:val="-2"/>
          <w:sz w:val="20"/>
          <w:lang w:val="en-GB"/>
        </w:rPr>
        <w:t xml:space="preserve"> </w:t>
      </w:r>
    </w:p>
    <w:p w:rsidR="006965F2" w:rsidRPr="00181A7A" w:rsidRDefault="006965F2">
      <w:pPr>
        <w:numPr>
          <w:ilvl w:val="1"/>
          <w:numId w:val="8"/>
        </w:numPr>
        <w:tabs>
          <w:tab w:val="left" w:pos="720"/>
          <w:tab w:val="left" w:pos="1440"/>
          <w:tab w:val="right" w:pos="9360"/>
        </w:tabs>
        <w:suppressAutoHyphens/>
        <w:jc w:val="both"/>
        <w:rPr>
          <w:rFonts w:ascii="Arial" w:hAnsi="Arial" w:cs="Arial"/>
          <w:spacing w:val="-2"/>
          <w:sz w:val="20"/>
          <w:lang w:val="en-GB"/>
        </w:rPr>
      </w:pPr>
      <w:r w:rsidRPr="00181A7A">
        <w:rPr>
          <w:rFonts w:ascii="Arial" w:hAnsi="Arial" w:cs="Arial"/>
          <w:spacing w:val="-2"/>
          <w:sz w:val="20"/>
          <w:lang w:val="en-GB"/>
        </w:rPr>
        <w:t xml:space="preserve">Target </w:t>
      </w:r>
      <w:r w:rsidR="00BF6244" w:rsidRPr="00181A7A">
        <w:rPr>
          <w:rFonts w:ascii="Arial" w:hAnsi="Arial" w:cs="Arial"/>
          <w:spacing w:val="-2"/>
          <w:sz w:val="20"/>
          <w:lang w:val="en-GB"/>
        </w:rPr>
        <w:t xml:space="preserve">market </w:t>
      </w:r>
      <w:r w:rsidRPr="00181A7A">
        <w:rPr>
          <w:rFonts w:ascii="Arial" w:hAnsi="Arial" w:cs="Arial"/>
          <w:spacing w:val="-2"/>
          <w:sz w:val="20"/>
          <w:lang w:val="en-GB"/>
        </w:rPr>
        <w:t xml:space="preserve">segment(s) </w:t>
      </w:r>
    </w:p>
    <w:p w:rsidR="00C2233E" w:rsidRPr="00181A7A" w:rsidRDefault="00A136BA">
      <w:pPr>
        <w:numPr>
          <w:ilvl w:val="1"/>
          <w:numId w:val="8"/>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Compelling Value Proposition</w:t>
      </w:r>
      <w:r w:rsidR="004B56C3">
        <w:rPr>
          <w:rFonts w:ascii="Arial" w:hAnsi="Arial" w:cs="Arial"/>
          <w:spacing w:val="-2"/>
          <w:sz w:val="20"/>
          <w:lang w:val="en-GB"/>
        </w:rPr>
        <w:t>(s)</w:t>
      </w:r>
      <w:r w:rsidR="00262D59" w:rsidRPr="00181A7A">
        <w:rPr>
          <w:rFonts w:ascii="Arial" w:hAnsi="Arial" w:cs="Arial"/>
          <w:spacing w:val="-2"/>
          <w:sz w:val="20"/>
          <w:lang w:val="en-GB"/>
        </w:rPr>
        <w:t>/Positioning</w:t>
      </w:r>
      <w:r w:rsidR="004B56C3">
        <w:rPr>
          <w:rFonts w:ascii="Arial" w:hAnsi="Arial" w:cs="Arial"/>
          <w:spacing w:val="-2"/>
          <w:sz w:val="20"/>
          <w:lang w:val="en-GB"/>
        </w:rPr>
        <w:t>(s)</w:t>
      </w:r>
      <w:r w:rsidR="00262D59" w:rsidRPr="00181A7A">
        <w:rPr>
          <w:rFonts w:ascii="Arial" w:hAnsi="Arial" w:cs="Arial"/>
          <w:spacing w:val="-2"/>
          <w:sz w:val="20"/>
          <w:lang w:val="en-GB"/>
        </w:rPr>
        <w:t>/Brand</w:t>
      </w:r>
      <w:r w:rsidR="004B56C3">
        <w:rPr>
          <w:rFonts w:ascii="Arial" w:hAnsi="Arial" w:cs="Arial"/>
          <w:spacing w:val="-2"/>
          <w:sz w:val="20"/>
          <w:lang w:val="en-GB"/>
        </w:rPr>
        <w:t>(s)</w:t>
      </w:r>
      <w:r w:rsidR="00913221" w:rsidRPr="00181A7A">
        <w:rPr>
          <w:rFonts w:ascii="Arial" w:hAnsi="Arial" w:cs="Arial"/>
          <w:spacing w:val="-2"/>
          <w:sz w:val="20"/>
          <w:lang w:val="en-GB"/>
        </w:rPr>
        <w:t xml:space="preserve"> </w:t>
      </w:r>
    </w:p>
    <w:p w:rsidR="00C2233E" w:rsidRDefault="00C2233E">
      <w:pPr>
        <w:tabs>
          <w:tab w:val="left" w:pos="1440"/>
          <w:tab w:val="left" w:pos="2160"/>
          <w:tab w:val="right" w:pos="9360"/>
        </w:tabs>
        <w:suppressAutoHyphens/>
        <w:jc w:val="both"/>
        <w:rPr>
          <w:rFonts w:ascii="Arial" w:hAnsi="Arial" w:cs="Arial"/>
          <w:spacing w:val="-2"/>
          <w:sz w:val="20"/>
          <w:lang w:val="en-GB"/>
        </w:rPr>
      </w:pPr>
    </w:p>
    <w:p w:rsidR="008C1EB5" w:rsidRDefault="008C1EB5">
      <w:pPr>
        <w:tabs>
          <w:tab w:val="left" w:pos="1440"/>
          <w:tab w:val="left" w:pos="2160"/>
          <w:tab w:val="right" w:pos="9360"/>
        </w:tabs>
        <w:suppressAutoHyphens/>
        <w:jc w:val="both"/>
        <w:rPr>
          <w:rFonts w:ascii="Arial" w:hAnsi="Arial" w:cs="Arial"/>
          <w:spacing w:val="-2"/>
          <w:sz w:val="20"/>
          <w:lang w:val="en-GB"/>
        </w:rPr>
      </w:pPr>
    </w:p>
    <w:p w:rsidR="00913221" w:rsidRDefault="00913221">
      <w:pPr>
        <w:tabs>
          <w:tab w:val="left" w:pos="1440"/>
          <w:tab w:val="left" w:pos="2160"/>
          <w:tab w:val="right" w:pos="9360"/>
        </w:tabs>
        <w:suppressAutoHyphens/>
        <w:jc w:val="both"/>
        <w:rPr>
          <w:rFonts w:ascii="Arial" w:hAnsi="Arial" w:cs="Arial"/>
          <w:spacing w:val="-2"/>
          <w:sz w:val="20"/>
          <w:lang w:val="en-GB"/>
        </w:rPr>
      </w:pPr>
    </w:p>
    <w:p w:rsidR="00C2233E" w:rsidRDefault="00C2233E">
      <w:pPr>
        <w:tabs>
          <w:tab w:val="left" w:pos="1440"/>
          <w:tab w:val="left" w:pos="2160"/>
          <w:tab w:val="right" w:pos="9360"/>
        </w:tabs>
        <w:suppressAutoHyphens/>
        <w:jc w:val="both"/>
        <w:rPr>
          <w:rFonts w:ascii="Arial" w:hAnsi="Arial" w:cs="Arial"/>
          <w:spacing w:val="-2"/>
          <w:sz w:val="20"/>
          <w:lang w:val="en-GB"/>
        </w:rPr>
      </w:pPr>
      <w:r>
        <w:rPr>
          <w:rFonts w:ascii="Arial" w:hAnsi="Arial" w:cs="Arial"/>
          <w:spacing w:val="-2"/>
          <w:sz w:val="20"/>
          <w:lang w:val="en-GB"/>
        </w:rPr>
        <w:lastRenderedPageBreak/>
        <w:t>Section 5    Product</w:t>
      </w:r>
      <w:r w:rsidR="000A1F05">
        <w:rPr>
          <w:rFonts w:ascii="Arial" w:hAnsi="Arial" w:cs="Arial"/>
          <w:spacing w:val="-2"/>
          <w:sz w:val="20"/>
          <w:lang w:val="en-GB"/>
        </w:rPr>
        <w:t>-Level</w:t>
      </w:r>
      <w:r>
        <w:rPr>
          <w:rFonts w:ascii="Arial" w:hAnsi="Arial" w:cs="Arial"/>
          <w:spacing w:val="-2"/>
          <w:sz w:val="20"/>
          <w:lang w:val="en-GB"/>
        </w:rPr>
        <w:t xml:space="preserve"> </w:t>
      </w:r>
      <w:r w:rsidR="006965F2">
        <w:rPr>
          <w:rFonts w:ascii="Arial" w:hAnsi="Arial" w:cs="Arial"/>
          <w:spacing w:val="-2"/>
          <w:sz w:val="20"/>
          <w:lang w:val="en-GB"/>
        </w:rPr>
        <w:t xml:space="preserve">Marketing </w:t>
      </w:r>
      <w:r w:rsidR="009209FF">
        <w:rPr>
          <w:rFonts w:ascii="Arial" w:hAnsi="Arial" w:cs="Arial"/>
          <w:spacing w:val="-2"/>
          <w:sz w:val="20"/>
          <w:lang w:val="en-GB"/>
        </w:rPr>
        <w:t>Management</w:t>
      </w:r>
      <w:r w:rsidR="00BC549A">
        <w:rPr>
          <w:rFonts w:ascii="Arial" w:hAnsi="Arial" w:cs="Arial"/>
          <w:spacing w:val="-2"/>
          <w:sz w:val="20"/>
          <w:lang w:val="en-GB"/>
        </w:rPr>
        <w:t xml:space="preserve"> (a.k.a. </w:t>
      </w:r>
      <w:r w:rsidR="00913C5D">
        <w:rPr>
          <w:rFonts w:ascii="Arial" w:hAnsi="Arial" w:cs="Arial"/>
          <w:spacing w:val="-2"/>
          <w:sz w:val="20"/>
          <w:lang w:val="en-GB"/>
        </w:rPr>
        <w:t>“</w:t>
      </w:r>
      <w:r w:rsidR="006965F2">
        <w:rPr>
          <w:rFonts w:ascii="Arial" w:hAnsi="Arial" w:cs="Arial"/>
          <w:spacing w:val="-2"/>
          <w:sz w:val="20"/>
          <w:lang w:val="en-GB"/>
        </w:rPr>
        <w:t xml:space="preserve">the </w:t>
      </w:r>
      <w:r w:rsidR="00AE640E">
        <w:rPr>
          <w:rFonts w:ascii="Arial" w:hAnsi="Arial" w:cs="Arial"/>
          <w:spacing w:val="-2"/>
          <w:sz w:val="20"/>
          <w:lang w:val="en-GB"/>
        </w:rPr>
        <w:t>4Ps”</w:t>
      </w:r>
      <w:r w:rsidR="006965F2">
        <w:rPr>
          <w:rFonts w:ascii="Arial" w:hAnsi="Arial" w:cs="Arial"/>
          <w:spacing w:val="-2"/>
          <w:sz w:val="20"/>
          <w:lang w:val="en-GB"/>
        </w:rPr>
        <w:t>)</w:t>
      </w:r>
    </w:p>
    <w:p w:rsidR="00C2233E" w:rsidRDefault="00C2233E">
      <w:pPr>
        <w:tabs>
          <w:tab w:val="left" w:pos="1440"/>
          <w:tab w:val="left" w:pos="2160"/>
          <w:tab w:val="right" w:pos="9360"/>
        </w:tabs>
        <w:suppressAutoHyphens/>
        <w:jc w:val="both"/>
        <w:rPr>
          <w:rFonts w:ascii="Arial" w:hAnsi="Arial" w:cs="Arial"/>
          <w:spacing w:val="-2"/>
          <w:sz w:val="20"/>
          <w:lang w:val="en-GB"/>
        </w:rPr>
      </w:pPr>
    </w:p>
    <w:p w:rsidR="00C2233E" w:rsidRDefault="00C2233E">
      <w:pPr>
        <w:tabs>
          <w:tab w:val="left" w:pos="1440"/>
          <w:tab w:val="left" w:pos="2160"/>
          <w:tab w:val="right" w:pos="9360"/>
        </w:tabs>
        <w:suppressAutoHyphens/>
        <w:ind w:left="1440"/>
        <w:jc w:val="both"/>
        <w:rPr>
          <w:rFonts w:ascii="Arial" w:hAnsi="Arial" w:cs="Arial"/>
          <w:spacing w:val="-2"/>
          <w:sz w:val="20"/>
          <w:lang w:val="en-GB"/>
        </w:rPr>
      </w:pPr>
      <w:r>
        <w:rPr>
          <w:rFonts w:ascii="Arial" w:hAnsi="Arial" w:cs="Arial"/>
          <w:spacing w:val="-2"/>
          <w:sz w:val="20"/>
          <w:lang w:val="en-GB"/>
        </w:rPr>
        <w:t>5.1</w:t>
      </w:r>
      <w:r>
        <w:rPr>
          <w:rFonts w:ascii="Arial" w:hAnsi="Arial" w:cs="Arial"/>
          <w:spacing w:val="-2"/>
          <w:sz w:val="20"/>
          <w:lang w:val="en-GB"/>
        </w:rPr>
        <w:tab/>
        <w:t>Product Decisions</w:t>
      </w:r>
    </w:p>
    <w:p w:rsidR="006965F2" w:rsidRDefault="006965F2" w:rsidP="00C2233E">
      <w:pPr>
        <w:numPr>
          <w:ilvl w:val="2"/>
          <w:numId w:val="39"/>
        </w:numPr>
        <w:tabs>
          <w:tab w:val="clear" w:pos="3150"/>
          <w:tab w:val="left" w:pos="1440"/>
          <w:tab w:val="left" w:pos="2160"/>
          <w:tab w:val="num" w:pos="2970"/>
          <w:tab w:val="right" w:pos="9360"/>
        </w:tabs>
        <w:suppressAutoHyphens/>
        <w:jc w:val="both"/>
        <w:rPr>
          <w:rFonts w:ascii="Arial" w:hAnsi="Arial" w:cs="Arial"/>
          <w:spacing w:val="-2"/>
          <w:sz w:val="20"/>
          <w:lang w:val="en-GB"/>
        </w:rPr>
      </w:pPr>
      <w:r>
        <w:rPr>
          <w:rFonts w:ascii="Arial" w:hAnsi="Arial" w:cs="Arial"/>
          <w:spacing w:val="-2"/>
          <w:sz w:val="20"/>
          <w:lang w:val="en-GB"/>
        </w:rPr>
        <w:t>Product line &amp; brand line</w:t>
      </w:r>
    </w:p>
    <w:p w:rsidR="00C2233E" w:rsidRDefault="00C2233E" w:rsidP="00C2233E">
      <w:pPr>
        <w:numPr>
          <w:ilvl w:val="2"/>
          <w:numId w:val="39"/>
        </w:numPr>
        <w:tabs>
          <w:tab w:val="clear" w:pos="3150"/>
          <w:tab w:val="left" w:pos="1440"/>
          <w:tab w:val="left" w:pos="2160"/>
          <w:tab w:val="num" w:pos="2970"/>
          <w:tab w:val="right" w:pos="9360"/>
        </w:tabs>
        <w:suppressAutoHyphens/>
        <w:jc w:val="both"/>
        <w:rPr>
          <w:rFonts w:ascii="Arial" w:hAnsi="Arial" w:cs="Arial"/>
          <w:spacing w:val="-2"/>
          <w:sz w:val="20"/>
          <w:lang w:val="en-GB"/>
        </w:rPr>
      </w:pPr>
      <w:r>
        <w:rPr>
          <w:rFonts w:ascii="Arial" w:hAnsi="Arial" w:cs="Arial"/>
          <w:spacing w:val="-2"/>
          <w:sz w:val="20"/>
          <w:lang w:val="en-GB"/>
        </w:rPr>
        <w:t xml:space="preserve">Features, </w:t>
      </w:r>
      <w:r w:rsidR="006965F2">
        <w:rPr>
          <w:rFonts w:ascii="Arial" w:hAnsi="Arial" w:cs="Arial"/>
          <w:spacing w:val="-2"/>
          <w:sz w:val="20"/>
          <w:lang w:val="en-GB"/>
        </w:rPr>
        <w:t>f</w:t>
      </w:r>
      <w:r>
        <w:rPr>
          <w:rFonts w:ascii="Arial" w:hAnsi="Arial" w:cs="Arial"/>
          <w:spacing w:val="-2"/>
          <w:sz w:val="20"/>
          <w:lang w:val="en-GB"/>
        </w:rPr>
        <w:t>unctions</w:t>
      </w:r>
    </w:p>
    <w:p w:rsidR="00C2233E" w:rsidRDefault="00C2233E" w:rsidP="00C2233E">
      <w:pPr>
        <w:numPr>
          <w:ilvl w:val="2"/>
          <w:numId w:val="39"/>
        </w:numPr>
        <w:tabs>
          <w:tab w:val="clear" w:pos="3150"/>
          <w:tab w:val="left" w:pos="1440"/>
          <w:tab w:val="left" w:pos="2160"/>
          <w:tab w:val="num" w:pos="2970"/>
          <w:tab w:val="right" w:pos="9360"/>
        </w:tabs>
        <w:suppressAutoHyphens/>
        <w:jc w:val="both"/>
        <w:rPr>
          <w:rFonts w:ascii="Arial" w:hAnsi="Arial" w:cs="Arial"/>
          <w:spacing w:val="-2"/>
          <w:sz w:val="20"/>
          <w:lang w:val="en-GB"/>
        </w:rPr>
      </w:pPr>
      <w:r>
        <w:rPr>
          <w:rFonts w:ascii="Arial" w:hAnsi="Arial" w:cs="Arial"/>
          <w:spacing w:val="-2"/>
          <w:sz w:val="20"/>
          <w:lang w:val="en-GB"/>
        </w:rPr>
        <w:t xml:space="preserve">Embedded </w:t>
      </w:r>
      <w:r w:rsidR="006965F2">
        <w:rPr>
          <w:rFonts w:ascii="Arial" w:hAnsi="Arial" w:cs="Arial"/>
          <w:spacing w:val="-2"/>
          <w:sz w:val="20"/>
          <w:lang w:val="en-GB"/>
        </w:rPr>
        <w:t>t</w:t>
      </w:r>
      <w:r>
        <w:rPr>
          <w:rFonts w:ascii="Arial" w:hAnsi="Arial" w:cs="Arial"/>
          <w:spacing w:val="-2"/>
          <w:sz w:val="20"/>
          <w:lang w:val="en-GB"/>
        </w:rPr>
        <w:t>echnologies</w:t>
      </w:r>
    </w:p>
    <w:p w:rsidR="00C2233E" w:rsidRDefault="00C2233E" w:rsidP="00C2233E">
      <w:pPr>
        <w:numPr>
          <w:ilvl w:val="2"/>
          <w:numId w:val="39"/>
        </w:numPr>
        <w:tabs>
          <w:tab w:val="clear" w:pos="3150"/>
          <w:tab w:val="left" w:pos="1440"/>
          <w:tab w:val="left" w:pos="2160"/>
          <w:tab w:val="num" w:pos="2970"/>
          <w:tab w:val="right" w:pos="9360"/>
        </w:tabs>
        <w:suppressAutoHyphens/>
        <w:jc w:val="both"/>
        <w:rPr>
          <w:rFonts w:ascii="Arial" w:hAnsi="Arial" w:cs="Arial"/>
          <w:spacing w:val="-2"/>
          <w:sz w:val="20"/>
          <w:lang w:val="en-GB"/>
        </w:rPr>
      </w:pPr>
      <w:r>
        <w:rPr>
          <w:rFonts w:ascii="Arial" w:hAnsi="Arial" w:cs="Arial"/>
          <w:spacing w:val="-2"/>
          <w:sz w:val="20"/>
          <w:lang w:val="en-GB"/>
        </w:rPr>
        <w:t>Design</w:t>
      </w:r>
    </w:p>
    <w:p w:rsidR="00C2233E" w:rsidRDefault="00C2233E" w:rsidP="00C2233E">
      <w:pPr>
        <w:numPr>
          <w:ilvl w:val="2"/>
          <w:numId w:val="39"/>
        </w:numPr>
        <w:tabs>
          <w:tab w:val="clear" w:pos="3150"/>
          <w:tab w:val="left" w:pos="1440"/>
          <w:tab w:val="left" w:pos="2160"/>
          <w:tab w:val="num" w:pos="2970"/>
          <w:tab w:val="right" w:pos="9360"/>
        </w:tabs>
        <w:suppressAutoHyphens/>
        <w:jc w:val="both"/>
        <w:rPr>
          <w:rFonts w:ascii="Arial" w:hAnsi="Arial" w:cs="Arial"/>
          <w:spacing w:val="-2"/>
          <w:sz w:val="20"/>
          <w:lang w:val="en-GB"/>
        </w:rPr>
      </w:pPr>
      <w:r>
        <w:rPr>
          <w:rFonts w:ascii="Arial" w:hAnsi="Arial" w:cs="Arial"/>
          <w:spacing w:val="-2"/>
          <w:sz w:val="20"/>
          <w:lang w:val="en-GB"/>
        </w:rPr>
        <w:t>Customer Service</w:t>
      </w:r>
    </w:p>
    <w:p w:rsidR="00C2233E" w:rsidRDefault="00F84078">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5.1.6</w:t>
      </w:r>
      <w:r w:rsidR="00C2233E">
        <w:rPr>
          <w:rFonts w:ascii="Arial" w:hAnsi="Arial" w:cs="Arial"/>
          <w:spacing w:val="-2"/>
          <w:sz w:val="20"/>
          <w:lang w:val="en-GB"/>
        </w:rPr>
        <w:t xml:space="preserve">  International</w:t>
      </w:r>
      <w:proofErr w:type="gramEnd"/>
      <w:r w:rsidR="00C2233E">
        <w:rPr>
          <w:rFonts w:ascii="Arial" w:hAnsi="Arial" w:cs="Arial"/>
          <w:spacing w:val="-2"/>
          <w:sz w:val="20"/>
          <w:lang w:val="en-GB"/>
        </w:rPr>
        <w:t xml:space="preserve"> Issues</w:t>
      </w:r>
    </w:p>
    <w:p w:rsidR="00C2233E" w:rsidRDefault="00C2233E">
      <w:pPr>
        <w:tabs>
          <w:tab w:val="left" w:pos="1440"/>
          <w:tab w:val="left" w:pos="2160"/>
          <w:tab w:val="right" w:pos="9360"/>
        </w:tabs>
        <w:suppressAutoHyphens/>
        <w:ind w:left="1440"/>
        <w:jc w:val="both"/>
        <w:rPr>
          <w:rFonts w:ascii="Arial" w:hAnsi="Arial" w:cs="Arial"/>
          <w:spacing w:val="-2"/>
          <w:sz w:val="20"/>
          <w:lang w:val="en-GB"/>
        </w:rPr>
      </w:pPr>
      <w:r>
        <w:rPr>
          <w:rFonts w:ascii="Arial" w:hAnsi="Arial" w:cs="Arial"/>
          <w:spacing w:val="-2"/>
          <w:sz w:val="20"/>
          <w:lang w:val="en-GB"/>
        </w:rPr>
        <w:t>5.2</w:t>
      </w:r>
      <w:r>
        <w:rPr>
          <w:rFonts w:ascii="Arial" w:hAnsi="Arial" w:cs="Arial"/>
          <w:spacing w:val="-2"/>
          <w:sz w:val="20"/>
          <w:lang w:val="en-GB"/>
        </w:rPr>
        <w:tab/>
      </w:r>
      <w:r w:rsidR="00913C5D">
        <w:rPr>
          <w:rFonts w:ascii="Arial" w:hAnsi="Arial" w:cs="Arial"/>
          <w:spacing w:val="-2"/>
          <w:sz w:val="20"/>
          <w:lang w:val="en-GB"/>
        </w:rPr>
        <w:t>Pathway (route to market)</w:t>
      </w:r>
      <w:r>
        <w:rPr>
          <w:rFonts w:ascii="Arial" w:hAnsi="Arial" w:cs="Arial"/>
          <w:spacing w:val="-2"/>
          <w:sz w:val="20"/>
          <w:lang w:val="en-GB"/>
        </w:rPr>
        <w:t xml:space="preserve"> Decisions</w:t>
      </w:r>
    </w:p>
    <w:p w:rsidR="00C2233E" w:rsidRDefault="00C2233E" w:rsidP="00C2233E">
      <w:pPr>
        <w:numPr>
          <w:ilvl w:val="2"/>
          <w:numId w:val="9"/>
        </w:numPr>
        <w:tabs>
          <w:tab w:val="clear" w:pos="3150"/>
          <w:tab w:val="left" w:pos="1440"/>
          <w:tab w:val="left" w:pos="2160"/>
          <w:tab w:val="num" w:pos="2970"/>
          <w:tab w:val="right" w:pos="9360"/>
        </w:tabs>
        <w:suppressAutoHyphens/>
        <w:jc w:val="both"/>
        <w:rPr>
          <w:rFonts w:ascii="Arial" w:hAnsi="Arial" w:cs="Arial"/>
          <w:spacing w:val="-2"/>
          <w:sz w:val="20"/>
          <w:lang w:val="en-GB"/>
        </w:rPr>
      </w:pPr>
      <w:r>
        <w:rPr>
          <w:rFonts w:ascii="Arial" w:hAnsi="Arial" w:cs="Arial"/>
          <w:spacing w:val="-2"/>
          <w:sz w:val="20"/>
          <w:lang w:val="en-GB"/>
        </w:rPr>
        <w:t>Direct versus Indirect</w:t>
      </w:r>
    </w:p>
    <w:p w:rsidR="00C2233E" w:rsidRDefault="00913C5D">
      <w:pPr>
        <w:numPr>
          <w:ilvl w:val="2"/>
          <w:numId w:val="9"/>
        </w:numPr>
        <w:tabs>
          <w:tab w:val="left" w:pos="720"/>
          <w:tab w:val="left" w:pos="1440"/>
          <w:tab w:val="left" w:pos="2160"/>
          <w:tab w:val="left" w:pos="2970"/>
          <w:tab w:val="right" w:pos="9360"/>
        </w:tabs>
        <w:suppressAutoHyphens/>
        <w:jc w:val="both"/>
        <w:rPr>
          <w:rFonts w:ascii="Arial" w:hAnsi="Arial" w:cs="Arial"/>
          <w:spacing w:val="-2"/>
          <w:sz w:val="20"/>
          <w:lang w:val="en-GB"/>
        </w:rPr>
      </w:pPr>
      <w:r>
        <w:rPr>
          <w:rFonts w:ascii="Arial" w:hAnsi="Arial" w:cs="Arial"/>
          <w:spacing w:val="-2"/>
          <w:sz w:val="20"/>
          <w:lang w:val="en-GB"/>
        </w:rPr>
        <w:t>VAR/Distributor/Retailer</w:t>
      </w:r>
      <w:r w:rsidR="00C2233E">
        <w:rPr>
          <w:rFonts w:ascii="Arial" w:hAnsi="Arial" w:cs="Arial"/>
          <w:spacing w:val="-2"/>
          <w:sz w:val="20"/>
          <w:lang w:val="en-GB"/>
        </w:rPr>
        <w:t xml:space="preserve"> Network</w:t>
      </w:r>
    </w:p>
    <w:p w:rsidR="00C2233E" w:rsidRDefault="00F84078">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5.2.3</w:t>
      </w:r>
      <w:r w:rsidR="00C2233E">
        <w:rPr>
          <w:rFonts w:ascii="Arial" w:hAnsi="Arial" w:cs="Arial"/>
          <w:spacing w:val="-2"/>
          <w:sz w:val="20"/>
          <w:lang w:val="en-GB"/>
        </w:rPr>
        <w:t xml:space="preserve">  International</w:t>
      </w:r>
      <w:proofErr w:type="gramEnd"/>
      <w:r w:rsidR="00C2233E">
        <w:rPr>
          <w:rFonts w:ascii="Arial" w:hAnsi="Arial" w:cs="Arial"/>
          <w:spacing w:val="-2"/>
          <w:sz w:val="20"/>
          <w:lang w:val="en-GB"/>
        </w:rPr>
        <w:t xml:space="preserve"> Issues</w:t>
      </w:r>
    </w:p>
    <w:p w:rsidR="00C2233E" w:rsidRDefault="00C2233E">
      <w:pPr>
        <w:tabs>
          <w:tab w:val="left" w:pos="1440"/>
          <w:tab w:val="left" w:pos="2160"/>
          <w:tab w:val="right" w:pos="9360"/>
        </w:tabs>
        <w:suppressAutoHyphens/>
        <w:ind w:left="1440"/>
        <w:jc w:val="both"/>
        <w:rPr>
          <w:rFonts w:ascii="Arial" w:hAnsi="Arial" w:cs="Arial"/>
          <w:spacing w:val="-2"/>
          <w:sz w:val="20"/>
          <w:lang w:val="en-GB"/>
        </w:rPr>
      </w:pPr>
      <w:r>
        <w:rPr>
          <w:rFonts w:ascii="Arial" w:hAnsi="Arial" w:cs="Arial"/>
          <w:spacing w:val="-2"/>
          <w:sz w:val="20"/>
          <w:lang w:val="en-GB"/>
        </w:rPr>
        <w:t>5.3</w:t>
      </w:r>
      <w:r>
        <w:rPr>
          <w:rFonts w:ascii="Arial" w:hAnsi="Arial" w:cs="Arial"/>
          <w:spacing w:val="-2"/>
          <w:sz w:val="20"/>
          <w:lang w:val="en-GB"/>
        </w:rPr>
        <w:tab/>
        <w:t>Price Decisions</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5.3.1  General</w:t>
      </w:r>
      <w:proofErr w:type="gramEnd"/>
      <w:r>
        <w:rPr>
          <w:rFonts w:ascii="Arial" w:hAnsi="Arial" w:cs="Arial"/>
          <w:spacing w:val="-2"/>
          <w:sz w:val="20"/>
          <w:lang w:val="en-GB"/>
        </w:rPr>
        <w:t xml:space="preserve"> Price Level</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5.3.2  List</w:t>
      </w:r>
      <w:proofErr w:type="gramEnd"/>
      <w:r>
        <w:rPr>
          <w:rFonts w:ascii="Arial" w:hAnsi="Arial" w:cs="Arial"/>
          <w:spacing w:val="-2"/>
          <w:sz w:val="20"/>
          <w:lang w:val="en-GB"/>
        </w:rPr>
        <w:t xml:space="preserve"> Prices and Margins</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5.3.3  Discounts</w:t>
      </w:r>
      <w:proofErr w:type="gramEnd"/>
      <w:r>
        <w:rPr>
          <w:rFonts w:ascii="Arial" w:hAnsi="Arial" w:cs="Arial"/>
          <w:spacing w:val="-2"/>
          <w:sz w:val="20"/>
          <w:lang w:val="en-GB"/>
        </w:rPr>
        <w:t xml:space="preserve"> from List</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5.3.4  Bidding</w:t>
      </w:r>
      <w:proofErr w:type="gramEnd"/>
      <w:r>
        <w:rPr>
          <w:rFonts w:ascii="Arial" w:hAnsi="Arial" w:cs="Arial"/>
          <w:spacing w:val="-2"/>
          <w:sz w:val="20"/>
          <w:lang w:val="en-GB"/>
        </w:rPr>
        <w:t xml:space="preserve"> Strategies for Large Projects</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5.3.5  International</w:t>
      </w:r>
      <w:proofErr w:type="gramEnd"/>
      <w:r>
        <w:rPr>
          <w:rFonts w:ascii="Arial" w:hAnsi="Arial" w:cs="Arial"/>
          <w:spacing w:val="-2"/>
          <w:sz w:val="20"/>
          <w:lang w:val="en-GB"/>
        </w:rPr>
        <w:t xml:space="preserve"> Issues</w:t>
      </w:r>
    </w:p>
    <w:p w:rsidR="00C2233E" w:rsidRDefault="00C2233E">
      <w:pPr>
        <w:tabs>
          <w:tab w:val="left" w:pos="1440"/>
          <w:tab w:val="left" w:pos="2160"/>
          <w:tab w:val="right" w:pos="9360"/>
        </w:tabs>
        <w:suppressAutoHyphens/>
        <w:ind w:left="1440"/>
        <w:jc w:val="both"/>
        <w:rPr>
          <w:rFonts w:ascii="Arial" w:hAnsi="Arial" w:cs="Arial"/>
          <w:spacing w:val="-2"/>
          <w:sz w:val="20"/>
          <w:lang w:val="en-GB"/>
        </w:rPr>
      </w:pPr>
      <w:r>
        <w:rPr>
          <w:rFonts w:ascii="Arial" w:hAnsi="Arial" w:cs="Arial"/>
          <w:spacing w:val="-2"/>
          <w:sz w:val="20"/>
          <w:lang w:val="en-GB"/>
        </w:rPr>
        <w:t>5.4</w:t>
      </w:r>
      <w:r>
        <w:rPr>
          <w:rFonts w:ascii="Arial" w:hAnsi="Arial" w:cs="Arial"/>
          <w:spacing w:val="-2"/>
          <w:sz w:val="20"/>
          <w:lang w:val="en-GB"/>
        </w:rPr>
        <w:tab/>
        <w:t>Promotion Decisions</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5.4.1  Ideal</w:t>
      </w:r>
      <w:proofErr w:type="gramEnd"/>
      <w:r>
        <w:rPr>
          <w:rFonts w:ascii="Arial" w:hAnsi="Arial" w:cs="Arial"/>
          <w:spacing w:val="-2"/>
          <w:sz w:val="20"/>
          <w:lang w:val="en-GB"/>
        </w:rPr>
        <w:t xml:space="preserve"> Promotional Mix</w:t>
      </w:r>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5.4.2  Sales</w:t>
      </w:r>
      <w:proofErr w:type="gramEnd"/>
      <w:r>
        <w:rPr>
          <w:rFonts w:ascii="Arial" w:hAnsi="Arial" w:cs="Arial"/>
          <w:spacing w:val="-2"/>
          <w:sz w:val="20"/>
          <w:lang w:val="en-GB"/>
        </w:rPr>
        <w:t xml:space="preserve"> Force Structure </w:t>
      </w:r>
    </w:p>
    <w:p w:rsidR="00C2233E" w:rsidRDefault="00C2233E">
      <w:pPr>
        <w:tabs>
          <w:tab w:val="left" w:pos="1440"/>
          <w:tab w:val="left" w:pos="2160"/>
          <w:tab w:val="right" w:pos="9360"/>
        </w:tabs>
        <w:suppressAutoHyphens/>
        <w:ind w:left="2430"/>
        <w:jc w:val="both"/>
        <w:rPr>
          <w:rFonts w:ascii="Arial" w:hAnsi="Arial" w:cs="Arial"/>
          <w:spacing w:val="-2"/>
          <w:sz w:val="20"/>
          <w:lang w:val="fr-CA"/>
        </w:rPr>
      </w:pPr>
      <w:r>
        <w:rPr>
          <w:rFonts w:ascii="Arial" w:hAnsi="Arial" w:cs="Arial"/>
          <w:spacing w:val="-2"/>
          <w:sz w:val="20"/>
          <w:lang w:val="fr-CA"/>
        </w:rPr>
        <w:t xml:space="preserve">5.4.3  </w:t>
      </w:r>
      <w:proofErr w:type="spellStart"/>
      <w:r w:rsidR="009209FF">
        <w:rPr>
          <w:rFonts w:ascii="Arial" w:hAnsi="Arial" w:cs="Arial"/>
          <w:spacing w:val="-2"/>
          <w:sz w:val="20"/>
          <w:lang w:val="fr-CA"/>
        </w:rPr>
        <w:t>Advertising</w:t>
      </w:r>
      <w:proofErr w:type="spellEnd"/>
      <w:r w:rsidR="009209FF">
        <w:rPr>
          <w:rFonts w:ascii="Arial" w:hAnsi="Arial" w:cs="Arial"/>
          <w:spacing w:val="-2"/>
          <w:sz w:val="20"/>
          <w:lang w:val="fr-CA"/>
        </w:rPr>
        <w:t xml:space="preserve"> and Social Media</w:t>
      </w:r>
    </w:p>
    <w:p w:rsidR="00C2233E" w:rsidRDefault="009209FF">
      <w:pPr>
        <w:tabs>
          <w:tab w:val="left" w:pos="1440"/>
          <w:tab w:val="left" w:pos="2160"/>
          <w:tab w:val="right" w:pos="9360"/>
        </w:tabs>
        <w:suppressAutoHyphens/>
        <w:ind w:left="2430"/>
        <w:jc w:val="both"/>
        <w:rPr>
          <w:rFonts w:ascii="Arial" w:hAnsi="Arial" w:cs="Arial"/>
          <w:spacing w:val="-2"/>
          <w:sz w:val="20"/>
          <w:lang w:val="fr-CA"/>
        </w:rPr>
      </w:pPr>
      <w:r>
        <w:rPr>
          <w:rFonts w:ascii="Arial" w:hAnsi="Arial" w:cs="Arial"/>
          <w:spacing w:val="-2"/>
          <w:sz w:val="20"/>
          <w:lang w:val="fr-CA"/>
        </w:rPr>
        <w:t>5.4.4  Public</w:t>
      </w:r>
      <w:r w:rsidR="00C2233E">
        <w:rPr>
          <w:rFonts w:ascii="Arial" w:hAnsi="Arial" w:cs="Arial"/>
          <w:spacing w:val="-2"/>
          <w:sz w:val="20"/>
          <w:lang w:val="fr-CA"/>
        </w:rPr>
        <w:t xml:space="preserve"> Relations</w:t>
      </w:r>
    </w:p>
    <w:p w:rsidR="00C2233E" w:rsidRDefault="00C2233E">
      <w:pPr>
        <w:tabs>
          <w:tab w:val="left" w:pos="1440"/>
          <w:tab w:val="left" w:pos="2160"/>
          <w:tab w:val="right" w:pos="9360"/>
        </w:tabs>
        <w:suppressAutoHyphens/>
        <w:ind w:left="2430"/>
        <w:jc w:val="both"/>
        <w:rPr>
          <w:rFonts w:ascii="Arial" w:hAnsi="Arial" w:cs="Arial"/>
          <w:spacing w:val="-2"/>
          <w:sz w:val="20"/>
          <w:lang w:val="fr-CA"/>
        </w:rPr>
      </w:pPr>
      <w:r>
        <w:rPr>
          <w:rFonts w:ascii="Arial" w:hAnsi="Arial" w:cs="Arial"/>
          <w:spacing w:val="-2"/>
          <w:sz w:val="20"/>
          <w:lang w:val="fr-CA"/>
        </w:rPr>
        <w:t xml:space="preserve">5.4.5  </w:t>
      </w:r>
      <w:proofErr w:type="spellStart"/>
      <w:r>
        <w:rPr>
          <w:rFonts w:ascii="Arial" w:hAnsi="Arial" w:cs="Arial"/>
          <w:spacing w:val="-2"/>
          <w:sz w:val="20"/>
          <w:lang w:val="fr-CA"/>
        </w:rPr>
        <w:t>Tradeshows</w:t>
      </w:r>
      <w:proofErr w:type="spellEnd"/>
    </w:p>
    <w:p w:rsidR="00C2233E" w:rsidRDefault="00C2233E">
      <w:pPr>
        <w:tabs>
          <w:tab w:val="left" w:pos="1440"/>
          <w:tab w:val="left" w:pos="2160"/>
          <w:tab w:val="right" w:pos="9360"/>
        </w:tabs>
        <w:suppressAutoHyphens/>
        <w:ind w:left="2430"/>
        <w:jc w:val="both"/>
        <w:rPr>
          <w:rFonts w:ascii="Arial" w:hAnsi="Arial" w:cs="Arial"/>
          <w:spacing w:val="-2"/>
          <w:sz w:val="20"/>
          <w:lang w:val="en-GB"/>
        </w:rPr>
      </w:pPr>
      <w:proofErr w:type="gramStart"/>
      <w:r>
        <w:rPr>
          <w:rFonts w:ascii="Arial" w:hAnsi="Arial" w:cs="Arial"/>
          <w:spacing w:val="-2"/>
          <w:sz w:val="20"/>
          <w:lang w:val="en-GB"/>
        </w:rPr>
        <w:t>5.4.6  International</w:t>
      </w:r>
      <w:proofErr w:type="gramEnd"/>
      <w:r>
        <w:rPr>
          <w:rFonts w:ascii="Arial" w:hAnsi="Arial" w:cs="Arial"/>
          <w:spacing w:val="-2"/>
          <w:sz w:val="20"/>
          <w:lang w:val="en-GB"/>
        </w:rPr>
        <w:t xml:space="preserve"> Issues</w:t>
      </w:r>
    </w:p>
    <w:p w:rsidR="00116371" w:rsidRDefault="006965F2" w:rsidP="00116371">
      <w:pPr>
        <w:numPr>
          <w:ilvl w:val="1"/>
          <w:numId w:val="41"/>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Budgets, Schedules, Responsibilities</w:t>
      </w:r>
    </w:p>
    <w:p w:rsidR="006965F2" w:rsidRDefault="006965F2" w:rsidP="00116371">
      <w:pPr>
        <w:numPr>
          <w:ilvl w:val="1"/>
          <w:numId w:val="41"/>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Overall Financial Forecast</w:t>
      </w:r>
    </w:p>
    <w:p w:rsidR="00116371" w:rsidRDefault="00116371" w:rsidP="00116371">
      <w:pPr>
        <w:numPr>
          <w:ilvl w:val="1"/>
          <w:numId w:val="41"/>
        </w:numPr>
        <w:tabs>
          <w:tab w:val="left" w:pos="720"/>
          <w:tab w:val="left" w:pos="1440"/>
          <w:tab w:val="right" w:pos="9360"/>
        </w:tabs>
        <w:suppressAutoHyphens/>
        <w:jc w:val="both"/>
        <w:rPr>
          <w:rFonts w:ascii="Arial" w:hAnsi="Arial" w:cs="Arial"/>
          <w:spacing w:val="-2"/>
          <w:sz w:val="20"/>
          <w:lang w:val="en-GB"/>
        </w:rPr>
      </w:pPr>
      <w:r>
        <w:rPr>
          <w:rFonts w:ascii="Arial" w:hAnsi="Arial" w:cs="Arial"/>
          <w:spacing w:val="-2"/>
          <w:sz w:val="20"/>
          <w:lang w:val="en-GB"/>
        </w:rPr>
        <w:t>Main Risk Scenarios and Contingency Plans</w:t>
      </w:r>
    </w:p>
    <w:p w:rsidR="00C2233E" w:rsidRDefault="00C2233E">
      <w:pPr>
        <w:tabs>
          <w:tab w:val="left" w:pos="-720"/>
        </w:tabs>
        <w:suppressAutoHyphens/>
        <w:jc w:val="both"/>
        <w:rPr>
          <w:rFonts w:ascii="Arial" w:hAnsi="Arial" w:cs="Arial"/>
          <w:spacing w:val="-2"/>
          <w:sz w:val="20"/>
          <w:lang w:val="en-GB"/>
        </w:rPr>
      </w:pPr>
    </w:p>
    <w:p w:rsidR="00C2233E" w:rsidRDefault="00C2233E">
      <w:pPr>
        <w:tabs>
          <w:tab w:val="left" w:pos="1440"/>
          <w:tab w:val="left" w:pos="2160"/>
          <w:tab w:val="center" w:pos="4680"/>
        </w:tabs>
        <w:suppressAutoHyphens/>
        <w:rPr>
          <w:rFonts w:ascii="Arial" w:hAnsi="Arial" w:cs="Arial"/>
          <w:spacing w:val="-2"/>
          <w:sz w:val="20"/>
          <w:lang w:val="en-GB"/>
        </w:rPr>
      </w:pPr>
      <w:r>
        <w:rPr>
          <w:rFonts w:ascii="Arial" w:hAnsi="Arial" w:cs="Arial"/>
          <w:spacing w:val="-2"/>
          <w:sz w:val="20"/>
          <w:lang w:val="en-GB"/>
        </w:rPr>
        <w:t>Section 6     Strategies by Stage in the Product Life Cycle</w:t>
      </w:r>
    </w:p>
    <w:p w:rsidR="00C2233E" w:rsidRDefault="00C2233E">
      <w:pPr>
        <w:tabs>
          <w:tab w:val="left" w:pos="1440"/>
          <w:tab w:val="left" w:pos="2160"/>
          <w:tab w:val="center" w:pos="4680"/>
        </w:tabs>
        <w:suppressAutoHyphens/>
        <w:rPr>
          <w:rFonts w:ascii="Arial" w:hAnsi="Arial" w:cs="Arial"/>
          <w:spacing w:val="-2"/>
          <w:sz w:val="20"/>
          <w:lang w:val="en-GB"/>
        </w:rPr>
      </w:pPr>
    </w:p>
    <w:p w:rsidR="00C2233E" w:rsidRDefault="00C2233E" w:rsidP="009C5188">
      <w:pPr>
        <w:numPr>
          <w:ilvl w:val="1"/>
          <w:numId w:val="28"/>
        </w:numPr>
        <w:tabs>
          <w:tab w:val="clear" w:pos="2160"/>
          <w:tab w:val="left" w:pos="1440"/>
          <w:tab w:val="num" w:pos="1800"/>
          <w:tab w:val="center" w:pos="4680"/>
        </w:tabs>
        <w:suppressAutoHyphens/>
        <w:rPr>
          <w:rFonts w:ascii="Arial" w:hAnsi="Arial" w:cs="Arial"/>
          <w:spacing w:val="-2"/>
          <w:sz w:val="20"/>
          <w:lang w:val="en-GB"/>
        </w:rPr>
      </w:pPr>
      <w:r>
        <w:rPr>
          <w:rFonts w:ascii="Arial" w:hAnsi="Arial" w:cs="Arial"/>
          <w:spacing w:val="-2"/>
          <w:sz w:val="20"/>
          <w:lang w:val="en-GB"/>
        </w:rPr>
        <w:t>New Product Launch Strategies</w:t>
      </w:r>
    </w:p>
    <w:p w:rsidR="00C2233E" w:rsidRDefault="00013220" w:rsidP="00C2233E">
      <w:pPr>
        <w:numPr>
          <w:ilvl w:val="1"/>
          <w:numId w:val="40"/>
        </w:numPr>
        <w:tabs>
          <w:tab w:val="clear" w:pos="1800"/>
          <w:tab w:val="left" w:pos="1440"/>
          <w:tab w:val="num" w:pos="2160"/>
          <w:tab w:val="center" w:pos="4680"/>
        </w:tabs>
        <w:suppressAutoHyphens/>
        <w:rPr>
          <w:rFonts w:ascii="Arial" w:hAnsi="Arial" w:cs="Arial"/>
          <w:spacing w:val="-2"/>
          <w:sz w:val="20"/>
          <w:lang w:val="en-GB"/>
        </w:rPr>
      </w:pPr>
      <w:r>
        <w:rPr>
          <w:rFonts w:ascii="Arial" w:hAnsi="Arial" w:cs="Arial"/>
          <w:spacing w:val="-2"/>
          <w:sz w:val="20"/>
          <w:lang w:val="en-GB"/>
        </w:rPr>
        <w:t>Expansion</w:t>
      </w:r>
      <w:r w:rsidR="00C2233E">
        <w:rPr>
          <w:rFonts w:ascii="Arial" w:hAnsi="Arial" w:cs="Arial"/>
          <w:spacing w:val="-2"/>
          <w:sz w:val="20"/>
          <w:lang w:val="en-GB"/>
        </w:rPr>
        <w:t xml:space="preserve"> Strategies (</w:t>
      </w:r>
      <w:r w:rsidR="007D1CA5">
        <w:rPr>
          <w:rFonts w:ascii="Arial" w:hAnsi="Arial" w:cs="Arial"/>
          <w:spacing w:val="-2"/>
          <w:sz w:val="20"/>
          <w:lang w:val="en-GB"/>
        </w:rPr>
        <w:t>domestic and international</w:t>
      </w:r>
      <w:r w:rsidR="00C2233E">
        <w:rPr>
          <w:rFonts w:ascii="Arial" w:hAnsi="Arial" w:cs="Arial"/>
          <w:spacing w:val="-2"/>
          <w:sz w:val="20"/>
          <w:lang w:val="en-GB"/>
        </w:rPr>
        <w:t>)</w:t>
      </w:r>
    </w:p>
    <w:p w:rsidR="00C2233E" w:rsidRDefault="00C2233E" w:rsidP="00C2233E">
      <w:pPr>
        <w:numPr>
          <w:ilvl w:val="1"/>
          <w:numId w:val="40"/>
        </w:numPr>
        <w:tabs>
          <w:tab w:val="clear" w:pos="1800"/>
          <w:tab w:val="left" w:pos="1440"/>
          <w:tab w:val="num" w:pos="2160"/>
          <w:tab w:val="center" w:pos="4680"/>
        </w:tabs>
        <w:suppressAutoHyphens/>
        <w:rPr>
          <w:rFonts w:ascii="Arial" w:hAnsi="Arial" w:cs="Arial"/>
          <w:spacing w:val="-2"/>
          <w:sz w:val="20"/>
          <w:lang w:val="en-GB"/>
        </w:rPr>
      </w:pPr>
      <w:proofErr w:type="spellStart"/>
      <w:r>
        <w:rPr>
          <w:rFonts w:ascii="Arial" w:hAnsi="Arial" w:cs="Arial"/>
          <w:spacing w:val="-2"/>
          <w:sz w:val="20"/>
          <w:lang w:val="en-GB"/>
        </w:rPr>
        <w:t>Hypergrowth</w:t>
      </w:r>
      <w:proofErr w:type="spellEnd"/>
      <w:r>
        <w:rPr>
          <w:rFonts w:ascii="Arial" w:hAnsi="Arial" w:cs="Arial"/>
          <w:spacing w:val="-2"/>
          <w:sz w:val="20"/>
          <w:lang w:val="en-GB"/>
        </w:rPr>
        <w:t xml:space="preserve"> Strategies</w:t>
      </w:r>
    </w:p>
    <w:p w:rsidR="00C2233E" w:rsidRDefault="00C2233E" w:rsidP="00C2233E">
      <w:pPr>
        <w:numPr>
          <w:ilvl w:val="1"/>
          <w:numId w:val="40"/>
        </w:numPr>
        <w:tabs>
          <w:tab w:val="clear" w:pos="1800"/>
          <w:tab w:val="left" w:pos="1440"/>
          <w:tab w:val="num" w:pos="2160"/>
          <w:tab w:val="center" w:pos="4680"/>
        </w:tabs>
        <w:suppressAutoHyphens/>
        <w:rPr>
          <w:rFonts w:ascii="Arial" w:hAnsi="Arial" w:cs="Arial"/>
          <w:spacing w:val="-2"/>
          <w:sz w:val="20"/>
          <w:lang w:val="en-GB"/>
        </w:rPr>
      </w:pPr>
      <w:r>
        <w:rPr>
          <w:rFonts w:ascii="Arial" w:hAnsi="Arial" w:cs="Arial"/>
          <w:spacing w:val="-2"/>
          <w:sz w:val="20"/>
          <w:lang w:val="en-GB"/>
        </w:rPr>
        <w:t>Maturity and Decline Strategies</w:t>
      </w:r>
    </w:p>
    <w:p w:rsidR="00A52D13" w:rsidRDefault="00A52D13" w:rsidP="00C2233E">
      <w:pPr>
        <w:numPr>
          <w:ilvl w:val="1"/>
          <w:numId w:val="40"/>
        </w:numPr>
        <w:tabs>
          <w:tab w:val="clear" w:pos="1800"/>
          <w:tab w:val="left" w:pos="1440"/>
          <w:tab w:val="num" w:pos="2160"/>
          <w:tab w:val="center" w:pos="4680"/>
        </w:tabs>
        <w:suppressAutoHyphens/>
        <w:rPr>
          <w:rFonts w:ascii="Arial" w:hAnsi="Arial" w:cs="Arial"/>
          <w:spacing w:val="-2"/>
          <w:sz w:val="20"/>
          <w:lang w:val="en-GB"/>
        </w:rPr>
      </w:pPr>
      <w:r>
        <w:rPr>
          <w:rFonts w:ascii="Arial" w:hAnsi="Arial" w:cs="Arial"/>
          <w:spacing w:val="-2"/>
          <w:sz w:val="20"/>
          <w:lang w:val="en-GB"/>
        </w:rPr>
        <w:t>Revival Strategies</w:t>
      </w:r>
    </w:p>
    <w:p w:rsidR="00C2233E" w:rsidRDefault="00C2233E">
      <w:pPr>
        <w:tabs>
          <w:tab w:val="left" w:pos="1440"/>
          <w:tab w:val="left" w:pos="2250"/>
          <w:tab w:val="center" w:pos="4680"/>
        </w:tabs>
        <w:suppressAutoHyphens/>
        <w:jc w:val="center"/>
        <w:rPr>
          <w:rFonts w:ascii="Arial" w:hAnsi="Arial" w:cs="Arial"/>
          <w:spacing w:val="-2"/>
          <w:sz w:val="20"/>
          <w:lang w:val="en-GB"/>
        </w:rPr>
      </w:pPr>
      <w:r>
        <w:rPr>
          <w:rFonts w:ascii="Arial" w:hAnsi="Arial" w:cs="Arial"/>
          <w:spacing w:val="-2"/>
          <w:sz w:val="20"/>
          <w:lang w:val="en-GB"/>
        </w:rPr>
        <w:br w:type="page"/>
      </w:r>
    </w:p>
    <w:p w:rsidR="00C2233E" w:rsidRDefault="00C2233E">
      <w:pPr>
        <w:tabs>
          <w:tab w:val="left" w:pos="1440"/>
          <w:tab w:val="left" w:pos="2250"/>
          <w:tab w:val="center" w:pos="4680"/>
        </w:tabs>
        <w:suppressAutoHyphens/>
        <w:jc w:val="center"/>
        <w:rPr>
          <w:rFonts w:ascii="Arial" w:hAnsi="Arial"/>
          <w:spacing w:val="-3"/>
          <w:sz w:val="28"/>
          <w:lang w:val="en-GB"/>
        </w:rPr>
      </w:pPr>
      <w:r>
        <w:rPr>
          <w:rFonts w:ascii="Arial" w:hAnsi="Arial"/>
          <w:b/>
          <w:spacing w:val="-3"/>
          <w:sz w:val="28"/>
          <w:u w:val="single"/>
          <w:lang w:val="en-GB"/>
        </w:rPr>
        <w:lastRenderedPageBreak/>
        <w:t>Section 1 – Intro to Marketing Strategy</w:t>
      </w:r>
    </w:p>
    <w:p w:rsidR="00C2233E" w:rsidRDefault="00C2233E">
      <w:pPr>
        <w:tabs>
          <w:tab w:val="left" w:pos="-720"/>
        </w:tabs>
        <w:suppressAutoHyphens/>
        <w:jc w:val="both"/>
        <w:rPr>
          <w:rFonts w:ascii="Times" w:hAnsi="Times"/>
          <w:spacing w:val="-3"/>
          <w:lang w:val="en-GB"/>
        </w:rPr>
      </w:pPr>
    </w:p>
    <w:p w:rsidR="00C2233E" w:rsidRDefault="00C2233E">
      <w:pPr>
        <w:tabs>
          <w:tab w:val="left" w:pos="-720"/>
        </w:tabs>
        <w:suppressAutoHyphens/>
        <w:jc w:val="both"/>
        <w:rPr>
          <w:rFonts w:ascii="Times" w:hAnsi="Times"/>
          <w:spacing w:val="-3"/>
          <w:lang w:val="en-GB"/>
        </w:rPr>
      </w:pPr>
    </w:p>
    <w:p w:rsidR="00C2233E" w:rsidRDefault="00C2233E">
      <w:pPr>
        <w:tabs>
          <w:tab w:val="left" w:pos="-720"/>
        </w:tabs>
        <w:suppressAutoHyphens/>
        <w:rPr>
          <w:rFonts w:ascii="Arial" w:hAnsi="Arial" w:cs="Arial"/>
          <w:b/>
          <w:bCs/>
          <w:lang w:val="en-GB"/>
        </w:rPr>
      </w:pPr>
      <w:proofErr w:type="gramStart"/>
      <w:r>
        <w:rPr>
          <w:rFonts w:ascii="Arial" w:hAnsi="Arial" w:cs="Arial"/>
          <w:b/>
          <w:bCs/>
          <w:u w:val="single"/>
          <w:lang w:val="en-GB"/>
        </w:rPr>
        <w:t>1.1  What</w:t>
      </w:r>
      <w:proofErr w:type="gramEnd"/>
      <w:r>
        <w:rPr>
          <w:rFonts w:ascii="Arial" w:hAnsi="Arial" w:cs="Arial"/>
          <w:b/>
          <w:bCs/>
          <w:u w:val="single"/>
          <w:lang w:val="en-GB"/>
        </w:rPr>
        <w:t xml:space="preserve"> is Marketing?</w:t>
      </w:r>
    </w:p>
    <w:p w:rsidR="00C2233E" w:rsidRDefault="00C2233E">
      <w:pPr>
        <w:tabs>
          <w:tab w:val="left" w:pos="-720"/>
        </w:tabs>
        <w:suppressAutoHyphens/>
        <w:jc w:val="both"/>
        <w:rPr>
          <w:rFonts w:ascii="Arial" w:hAnsi="Arial" w:cs="Arial"/>
          <w:spacing w:val="-3"/>
          <w:sz w:val="22"/>
          <w:lang w:val="en-GB"/>
        </w:rPr>
      </w:pPr>
    </w:p>
    <w:p w:rsidR="00C2233E" w:rsidRDefault="00C2233E">
      <w:pPr>
        <w:tabs>
          <w:tab w:val="left" w:pos="-720"/>
        </w:tabs>
        <w:suppressAutoHyphens/>
        <w:jc w:val="both"/>
        <w:rPr>
          <w:rFonts w:ascii="Arial" w:hAnsi="Arial"/>
          <w:spacing w:val="-3"/>
          <w:u w:val="single"/>
          <w:lang w:val="en-GB"/>
        </w:rPr>
      </w:pPr>
      <w:r>
        <w:rPr>
          <w:rFonts w:ascii="Arial" w:hAnsi="Arial"/>
          <w:spacing w:val="-3"/>
          <w:lang w:val="en-GB"/>
        </w:rPr>
        <w:t>There are as many definitions of marketing as there are marketing authorities and amateurs. Here are four:</w:t>
      </w:r>
    </w:p>
    <w:p w:rsidR="00C2233E" w:rsidRDefault="00C2233E">
      <w:pPr>
        <w:tabs>
          <w:tab w:val="left" w:pos="-720"/>
        </w:tabs>
        <w:suppressAutoHyphens/>
        <w:jc w:val="both"/>
        <w:rPr>
          <w:rFonts w:ascii="Arial" w:hAnsi="Arial"/>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 long definition:</w:t>
      </w:r>
      <w:r>
        <w:rPr>
          <w:rFonts w:ascii="Arial" w:hAnsi="Arial"/>
          <w:spacing w:val="-3"/>
          <w:lang w:val="en-GB"/>
        </w:rPr>
        <w:tab/>
        <w:t>“Marketing is a process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of</w:t>
      </w:r>
      <w:proofErr w:type="gramEnd"/>
      <w:r>
        <w:rPr>
          <w:rFonts w:ascii="Arial" w:hAnsi="Arial"/>
          <w:spacing w:val="-3"/>
          <w:lang w:val="en-GB"/>
        </w:rPr>
        <w:t xml:space="preserve"> research, planning and implementation </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whereby</w:t>
      </w:r>
      <w:proofErr w:type="gramEnd"/>
      <w:r>
        <w:rPr>
          <w:rFonts w:ascii="Arial" w:hAnsi="Arial"/>
          <w:spacing w:val="-3"/>
          <w:lang w:val="en-GB"/>
        </w:rPr>
        <w:t xml:space="preserve"> the buyers’ needs and wants are satisfied</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b/>
          <w:bCs/>
          <w:spacing w:val="-3"/>
          <w:lang w:val="en-GB"/>
        </w:rPr>
        <w:t>and</w:t>
      </w:r>
      <w:proofErr w:type="gramEnd"/>
      <w:r>
        <w:rPr>
          <w:rFonts w:ascii="Arial" w:hAnsi="Arial"/>
          <w:b/>
          <w:bCs/>
          <w:spacing w:val="-3"/>
          <w:lang w:val="en-GB"/>
        </w:rPr>
        <w:t xml:space="preserve"> </w:t>
      </w:r>
      <w:r>
        <w:rPr>
          <w:rFonts w:ascii="Arial" w:hAnsi="Arial"/>
          <w:b/>
          <w:bCs/>
          <w:i/>
          <w:spacing w:val="-3"/>
          <w:lang w:val="en-GB"/>
        </w:rPr>
        <w:t>fear, uncertainty, resentment relieved</w:t>
      </w:r>
      <w:r>
        <w:rPr>
          <w:rFonts w:ascii="Arial" w:hAnsi="Arial"/>
          <w:i/>
          <w:spacing w:val="-3"/>
          <w:lang w:val="en-GB"/>
        </w:rPr>
        <w:t>,</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by</w:t>
      </w:r>
      <w:proofErr w:type="gramEnd"/>
      <w:r>
        <w:rPr>
          <w:rFonts w:ascii="Arial" w:hAnsi="Arial"/>
          <w:spacing w:val="-3"/>
          <w:lang w:val="en-GB"/>
        </w:rPr>
        <w:t xml:space="preserve"> the seller's product's benefits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for</w:t>
      </w:r>
      <w:proofErr w:type="gramEnd"/>
      <w:r>
        <w:rPr>
          <w:rFonts w:ascii="Arial" w:hAnsi="Arial"/>
          <w:spacing w:val="-3"/>
          <w:lang w:val="en-GB"/>
        </w:rPr>
        <w:t xml:space="preserve"> a mutually agreeable price.”</w:t>
      </w:r>
    </w:p>
    <w:p w:rsidR="00C2233E" w:rsidRDefault="00C2233E">
      <w:pPr>
        <w:tabs>
          <w:tab w:val="left" w:pos="-720"/>
        </w:tabs>
        <w:suppressAutoHyphens/>
        <w:jc w:val="both"/>
        <w:rPr>
          <w:rFonts w:ascii="Arial" w:hAnsi="Arial"/>
          <w:spacing w:val="-3"/>
          <w:lang w:val="en-GB"/>
        </w:rPr>
      </w:pPr>
    </w:p>
    <w:p w:rsidR="00C2233E" w:rsidRDefault="00C2233E">
      <w:pPr>
        <w:pStyle w:val="BodyTextIndent"/>
        <w:ind w:left="0"/>
      </w:pPr>
      <w:r>
        <w:t>A medium definition:</w:t>
      </w:r>
      <w:r>
        <w:tab/>
        <w:t>“Marketing is the process</w:t>
      </w:r>
    </w:p>
    <w:p w:rsidR="00C2233E" w:rsidRDefault="00C2233E">
      <w:pPr>
        <w:pStyle w:val="BodyTextIndent"/>
        <w:ind w:left="0"/>
      </w:pPr>
      <w:r>
        <w:tab/>
      </w:r>
      <w:r>
        <w:tab/>
      </w:r>
      <w:r>
        <w:tab/>
      </w:r>
      <w:proofErr w:type="gramStart"/>
      <w:r>
        <w:t>of</w:t>
      </w:r>
      <w:proofErr w:type="gramEnd"/>
      <w:r>
        <w:t xml:space="preserve"> identifying, planning, communicating and delivering</w:t>
      </w:r>
    </w:p>
    <w:p w:rsidR="00C2233E" w:rsidRDefault="00C2233E">
      <w:pPr>
        <w:pStyle w:val="BodyTextIndent"/>
        <w:ind w:left="0"/>
      </w:pPr>
      <w:r>
        <w:tab/>
      </w:r>
      <w:r>
        <w:tab/>
      </w:r>
      <w:r>
        <w:tab/>
      </w:r>
      <w:proofErr w:type="gramStart"/>
      <w:r>
        <w:t>the</w:t>
      </w:r>
      <w:proofErr w:type="gramEnd"/>
      <w:r>
        <w:t xml:space="preserve"> highest value solution, </w:t>
      </w:r>
    </w:p>
    <w:p w:rsidR="00C2233E" w:rsidRDefault="00C2233E">
      <w:pPr>
        <w:pStyle w:val="BodyTextIndent"/>
        <w:ind w:left="0"/>
      </w:pPr>
      <w:r>
        <w:tab/>
      </w:r>
      <w:r>
        <w:tab/>
      </w:r>
      <w:r>
        <w:tab/>
      </w:r>
      <w:proofErr w:type="gramStart"/>
      <w:r>
        <w:t>as</w:t>
      </w:r>
      <w:proofErr w:type="gramEnd"/>
      <w:r>
        <w:t xml:space="preserve"> perceived by the target customer(s), </w:t>
      </w:r>
    </w:p>
    <w:p w:rsidR="00C2233E" w:rsidRDefault="00C2233E">
      <w:pPr>
        <w:pStyle w:val="BodyTextIndent"/>
        <w:ind w:left="0"/>
      </w:pPr>
      <w:r>
        <w:tab/>
      </w:r>
      <w:r>
        <w:tab/>
      </w:r>
      <w:r>
        <w:tab/>
      </w:r>
      <w:proofErr w:type="gramStart"/>
      <w:r>
        <w:t>while</w:t>
      </w:r>
      <w:proofErr w:type="gramEnd"/>
      <w:r>
        <w:t xml:space="preserve"> at the same time achieving a satisfactory profit.”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 short definition:</w:t>
      </w:r>
      <w:r>
        <w:rPr>
          <w:rFonts w:ascii="Arial" w:hAnsi="Arial"/>
          <w:spacing w:val="-3"/>
          <w:lang w:val="en-GB"/>
        </w:rPr>
        <w:tab/>
        <w:t>“Marketing is understanding and satisfying customers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and</w:t>
      </w:r>
      <w:proofErr w:type="gramEnd"/>
      <w:r>
        <w:rPr>
          <w:rFonts w:ascii="Arial" w:hAnsi="Arial"/>
          <w:spacing w:val="-3"/>
          <w:lang w:val="en-GB"/>
        </w:rPr>
        <w:t xml:space="preserve"> making money”.</w:t>
      </w:r>
    </w:p>
    <w:p w:rsidR="00C2233E" w:rsidRDefault="00C2233E">
      <w:pPr>
        <w:pStyle w:val="BodyTextIndent"/>
      </w:pPr>
    </w:p>
    <w:p w:rsidR="00D62511" w:rsidRDefault="00C2233E">
      <w:pPr>
        <w:pStyle w:val="BodyTextIndent"/>
        <w:ind w:left="0"/>
        <w:rPr>
          <w:szCs w:val="24"/>
        </w:rPr>
      </w:pPr>
      <w:r>
        <w:t>AMA’s definition:</w:t>
      </w:r>
      <w:r>
        <w:tab/>
        <w:t>“</w:t>
      </w:r>
      <w:r w:rsidR="007A423C" w:rsidRPr="007A423C">
        <w:rPr>
          <w:szCs w:val="24"/>
        </w:rPr>
        <w:t xml:space="preserve">Marketing is an organizational function and a set of processes </w:t>
      </w:r>
    </w:p>
    <w:p w:rsidR="00D62511" w:rsidRDefault="00D62511">
      <w:pPr>
        <w:pStyle w:val="BodyTextIndent"/>
        <w:ind w:left="0"/>
        <w:rPr>
          <w:szCs w:val="24"/>
        </w:rPr>
      </w:pPr>
      <w:r>
        <w:rPr>
          <w:szCs w:val="24"/>
        </w:rPr>
        <w:tab/>
      </w:r>
      <w:r>
        <w:rPr>
          <w:szCs w:val="24"/>
        </w:rPr>
        <w:tab/>
      </w:r>
      <w:r>
        <w:rPr>
          <w:szCs w:val="24"/>
        </w:rPr>
        <w:tab/>
        <w:t>F</w:t>
      </w:r>
      <w:r w:rsidR="007A423C" w:rsidRPr="007A423C">
        <w:rPr>
          <w:szCs w:val="24"/>
        </w:rPr>
        <w:t xml:space="preserve">or creating, communicating, and delivering value to customers </w:t>
      </w:r>
    </w:p>
    <w:p w:rsidR="00D62511" w:rsidRDefault="00D62511">
      <w:pPr>
        <w:pStyle w:val="BodyTextIndent"/>
        <w:ind w:left="0"/>
        <w:rPr>
          <w:szCs w:val="24"/>
        </w:rPr>
      </w:pPr>
      <w:r>
        <w:rPr>
          <w:szCs w:val="24"/>
        </w:rPr>
        <w:tab/>
      </w:r>
      <w:r>
        <w:rPr>
          <w:szCs w:val="24"/>
        </w:rPr>
        <w:tab/>
      </w:r>
      <w:r>
        <w:rPr>
          <w:szCs w:val="24"/>
        </w:rPr>
        <w:tab/>
        <w:t>A</w:t>
      </w:r>
      <w:r w:rsidR="007A423C" w:rsidRPr="007A423C">
        <w:rPr>
          <w:szCs w:val="24"/>
        </w:rPr>
        <w:t xml:space="preserve">nd for managing customer relationships </w:t>
      </w:r>
    </w:p>
    <w:p w:rsidR="00C2233E" w:rsidRDefault="00D62511">
      <w:pPr>
        <w:pStyle w:val="BodyTextIndent"/>
        <w:ind w:left="0"/>
      </w:pPr>
      <w:r>
        <w:rPr>
          <w:szCs w:val="24"/>
        </w:rPr>
        <w:tab/>
      </w:r>
      <w:r>
        <w:rPr>
          <w:szCs w:val="24"/>
        </w:rPr>
        <w:tab/>
      </w:r>
      <w:r>
        <w:rPr>
          <w:szCs w:val="24"/>
        </w:rPr>
        <w:tab/>
      </w:r>
      <w:proofErr w:type="gramStart"/>
      <w:r>
        <w:rPr>
          <w:szCs w:val="24"/>
        </w:rPr>
        <w:t>I</w:t>
      </w:r>
      <w:r w:rsidR="007A423C" w:rsidRPr="007A423C">
        <w:rPr>
          <w:szCs w:val="24"/>
        </w:rPr>
        <w:t>n ways that benefit the organization and its stakeholders</w:t>
      </w:r>
      <w:r w:rsidR="00C2233E">
        <w:t>.”</w:t>
      </w:r>
      <w:proofErr w:type="gramEnd"/>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rPr>
      </w:pPr>
      <w:r>
        <w:rPr>
          <w:rFonts w:ascii="Arial" w:hAnsi="Arial"/>
          <w:spacing w:val="-3"/>
          <w:u w:val="single"/>
        </w:rPr>
        <w:t>Comments</w:t>
      </w:r>
      <w:r>
        <w:rPr>
          <w:rFonts w:ascii="Arial" w:hAnsi="Arial"/>
          <w:spacing w:val="-3"/>
        </w:rPr>
        <w:t>:</w:t>
      </w:r>
      <w:r>
        <w:rPr>
          <w:rFonts w:ascii="Arial" w:hAnsi="Arial"/>
          <w:spacing w:val="-3"/>
        </w:rPr>
        <w:tab/>
      </w:r>
      <w:r>
        <w:rPr>
          <w:rFonts w:ascii="Arial" w:hAnsi="Arial"/>
          <w:spacing w:val="-3"/>
        </w:rPr>
        <w:tab/>
      </w:r>
    </w:p>
    <w:p w:rsidR="00C2233E" w:rsidRDefault="00C2233E">
      <w:pPr>
        <w:tabs>
          <w:tab w:val="left" w:pos="-720"/>
        </w:tabs>
        <w:suppressAutoHyphens/>
        <w:jc w:val="both"/>
        <w:rPr>
          <w:rFonts w:ascii="Arial" w:hAnsi="Arial"/>
          <w:spacing w:val="-3"/>
        </w:rPr>
      </w:pPr>
    </w:p>
    <w:p w:rsidR="00C2233E" w:rsidRDefault="00C2233E">
      <w:pPr>
        <w:pStyle w:val="BodyText"/>
        <w:numPr>
          <w:ilvl w:val="0"/>
          <w:numId w:val="29"/>
        </w:numPr>
        <w:rPr>
          <w:spacing w:val="0"/>
          <w:lang w:val="en-US"/>
        </w:rPr>
      </w:pPr>
      <w:r>
        <w:rPr>
          <w:spacing w:val="0"/>
          <w:lang w:val="en-US"/>
        </w:rPr>
        <w:t>Marketing is much more than spending huge sums on advertising to generate inquiries - it's a long and involved exchange process that requires buyer and seller satisfaction, and integrated cooperation with all functions in the company.</w:t>
      </w:r>
    </w:p>
    <w:p w:rsidR="00C2233E" w:rsidRDefault="00C2233E">
      <w:pPr>
        <w:pStyle w:val="BodyText"/>
        <w:rPr>
          <w:spacing w:val="0"/>
          <w:lang w:val="en-US"/>
        </w:rPr>
      </w:pPr>
    </w:p>
    <w:p w:rsidR="00C2233E" w:rsidRDefault="00C2233E">
      <w:pPr>
        <w:pStyle w:val="BodyText"/>
        <w:numPr>
          <w:ilvl w:val="0"/>
          <w:numId w:val="29"/>
        </w:numPr>
        <w:rPr>
          <w:spacing w:val="0"/>
          <w:lang w:val="en-US"/>
        </w:rPr>
      </w:pPr>
      <w:r>
        <w:rPr>
          <w:spacing w:val="0"/>
          <w:lang w:val="en-US"/>
        </w:rPr>
        <w:t>So, Marketing is not done just by people who wear “Marketing” hats.</w:t>
      </w:r>
    </w:p>
    <w:p w:rsidR="00A0122E" w:rsidRDefault="00A0122E" w:rsidP="00A0122E">
      <w:pPr>
        <w:pStyle w:val="BodyText"/>
        <w:rPr>
          <w:spacing w:val="0"/>
          <w:lang w:val="en-US"/>
        </w:rPr>
      </w:pPr>
    </w:p>
    <w:p w:rsidR="00A0122E" w:rsidRDefault="00A0122E" w:rsidP="00A0122E">
      <w:pPr>
        <w:pStyle w:val="BodyText"/>
        <w:numPr>
          <w:ilvl w:val="0"/>
          <w:numId w:val="29"/>
        </w:numPr>
        <w:rPr>
          <w:spacing w:val="0"/>
          <w:lang w:val="en-US"/>
        </w:rPr>
      </w:pPr>
      <w:r>
        <w:rPr>
          <w:spacing w:val="0"/>
          <w:lang w:val="en-US"/>
        </w:rPr>
        <w:t xml:space="preserve">The chief marketing officer and the </w:t>
      </w:r>
      <w:r w:rsidR="00A7566F">
        <w:rPr>
          <w:spacing w:val="0"/>
          <w:lang w:val="en-US"/>
        </w:rPr>
        <w:t>product or brand</w:t>
      </w:r>
      <w:r>
        <w:rPr>
          <w:spacing w:val="0"/>
          <w:lang w:val="en-US"/>
        </w:rPr>
        <w:t xml:space="preserve"> managers have the primary profit-generation responsibility in the company.</w:t>
      </w:r>
    </w:p>
    <w:p w:rsidR="00A0122E" w:rsidRDefault="00A0122E" w:rsidP="00A0122E">
      <w:pPr>
        <w:pStyle w:val="BodyText"/>
        <w:rPr>
          <w:spacing w:val="0"/>
          <w:lang w:val="en-US"/>
        </w:rPr>
      </w:pPr>
    </w:p>
    <w:p w:rsidR="00A0122E" w:rsidRDefault="00A0122E" w:rsidP="00A0122E">
      <w:pPr>
        <w:pStyle w:val="BodyText"/>
        <w:rPr>
          <w:spacing w:val="0"/>
          <w:lang w:val="en-US"/>
        </w:rPr>
      </w:pPr>
    </w:p>
    <w:p w:rsidR="00C2233E" w:rsidRDefault="00C2233E">
      <w:pPr>
        <w:pStyle w:val="BodyText"/>
        <w:rPr>
          <w:spacing w:val="0"/>
          <w:lang w:val="en-US"/>
        </w:rPr>
      </w:pPr>
    </w:p>
    <w:p w:rsidR="00C2233E" w:rsidRDefault="00C2233E">
      <w:pPr>
        <w:pStyle w:val="BodyText"/>
      </w:pPr>
    </w:p>
    <w:p w:rsidR="00C2233E" w:rsidRDefault="00C2233E">
      <w:pPr>
        <w:tabs>
          <w:tab w:val="left" w:pos="-720"/>
          <w:tab w:val="left" w:pos="0"/>
        </w:tabs>
        <w:suppressAutoHyphens/>
        <w:jc w:val="both"/>
        <w:rPr>
          <w:rFonts w:ascii="Arial" w:hAnsi="Arial"/>
        </w:rPr>
      </w:pPr>
    </w:p>
    <w:p w:rsidR="00C2233E" w:rsidRDefault="00C2233E">
      <w:pPr>
        <w:tabs>
          <w:tab w:val="left" w:pos="-720"/>
          <w:tab w:val="left" w:pos="0"/>
        </w:tabs>
        <w:suppressAutoHyphens/>
        <w:jc w:val="both"/>
        <w:rPr>
          <w:rFonts w:ascii="Arial" w:hAnsi="Arial"/>
          <w:spacing w:val="-3"/>
          <w:lang w:val="en-GB"/>
        </w:rPr>
      </w:pPr>
    </w:p>
    <w:p w:rsidR="00C2233E" w:rsidRDefault="00C2233E">
      <w:pPr>
        <w:tabs>
          <w:tab w:val="left" w:pos="-720"/>
          <w:tab w:val="left" w:pos="0"/>
        </w:tabs>
        <w:suppressAutoHyphens/>
        <w:jc w:val="both"/>
        <w:rPr>
          <w:rFonts w:ascii="Arial" w:hAnsi="Arial"/>
          <w:spacing w:val="-3"/>
          <w:lang w:val="en-GB"/>
        </w:rPr>
      </w:pPr>
    </w:p>
    <w:p w:rsidR="00C2233E" w:rsidRDefault="00C2233E">
      <w:pPr>
        <w:tabs>
          <w:tab w:val="left" w:pos="-720"/>
          <w:tab w:val="left" w:pos="0"/>
        </w:tabs>
        <w:suppressAutoHyphens/>
        <w:jc w:val="both"/>
        <w:rPr>
          <w:rFonts w:ascii="Arial" w:hAnsi="Arial"/>
          <w:spacing w:val="-3"/>
          <w:lang w:val="en-GB"/>
        </w:rPr>
      </w:pPr>
    </w:p>
    <w:p w:rsidR="00C2233E" w:rsidRDefault="00C2233E">
      <w:pPr>
        <w:tabs>
          <w:tab w:val="left" w:pos="-720"/>
        </w:tabs>
        <w:suppressAutoHyphens/>
        <w:rPr>
          <w:rFonts w:ascii="Arial" w:hAnsi="Arial" w:cs="Arial"/>
          <w:b/>
          <w:bCs/>
          <w:lang w:val="en-GB"/>
        </w:rPr>
      </w:pPr>
      <w:r>
        <w:rPr>
          <w:rFonts w:ascii="Times" w:hAnsi="Times"/>
          <w:spacing w:val="-3"/>
          <w:lang w:val="en-GB"/>
        </w:rPr>
        <w:br w:type="page"/>
      </w:r>
      <w:proofErr w:type="gramStart"/>
      <w:r>
        <w:rPr>
          <w:rFonts w:ascii="Arial" w:hAnsi="Arial" w:cs="Arial"/>
          <w:b/>
          <w:bCs/>
          <w:u w:val="single"/>
          <w:lang w:val="en-GB"/>
        </w:rPr>
        <w:lastRenderedPageBreak/>
        <w:t>1.2  What</w:t>
      </w:r>
      <w:proofErr w:type="gramEnd"/>
      <w:r>
        <w:rPr>
          <w:rFonts w:ascii="Arial" w:hAnsi="Arial" w:cs="Arial"/>
          <w:b/>
          <w:bCs/>
          <w:u w:val="single"/>
          <w:lang w:val="en-GB"/>
        </w:rPr>
        <w:t xml:space="preserve"> is Industrial Marketing?</w:t>
      </w:r>
    </w:p>
    <w:p w:rsidR="00C2233E" w:rsidRDefault="00C2233E">
      <w:pPr>
        <w:tabs>
          <w:tab w:val="left" w:pos="-720"/>
        </w:tabs>
        <w:suppressAutoHyphens/>
        <w:jc w:val="both"/>
        <w:rPr>
          <w:rFonts w:ascii="Times" w:hAnsi="Times"/>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 xml:space="preserve">Industrial marketing is exchange between selling </w:t>
      </w:r>
      <w:r w:rsidR="00D44412">
        <w:rPr>
          <w:rFonts w:ascii="Arial" w:hAnsi="Arial" w:cs="Arial"/>
          <w:spacing w:val="-3"/>
          <w:u w:val="single"/>
          <w:lang w:val="en-GB"/>
        </w:rPr>
        <w:t>businesse</w:t>
      </w:r>
      <w:r>
        <w:rPr>
          <w:rFonts w:ascii="Arial" w:hAnsi="Arial" w:cs="Arial"/>
          <w:spacing w:val="-3"/>
          <w:u w:val="single"/>
          <w:lang w:val="en-GB"/>
        </w:rPr>
        <w:t>s</w:t>
      </w:r>
      <w:r>
        <w:rPr>
          <w:rFonts w:ascii="Arial" w:hAnsi="Arial" w:cs="Arial"/>
          <w:spacing w:val="-3"/>
          <w:lang w:val="en-GB"/>
        </w:rPr>
        <w:t xml:space="preserve"> and buying </w:t>
      </w:r>
      <w:r w:rsidR="00D44412">
        <w:rPr>
          <w:rFonts w:ascii="Arial" w:hAnsi="Arial" w:cs="Arial"/>
          <w:spacing w:val="-3"/>
          <w:u w:val="single"/>
          <w:lang w:val="en-GB"/>
        </w:rPr>
        <w:t>businesse</w:t>
      </w:r>
      <w:r>
        <w:rPr>
          <w:rFonts w:ascii="Arial" w:hAnsi="Arial" w:cs="Arial"/>
          <w:spacing w:val="-3"/>
          <w:u w:val="single"/>
          <w:lang w:val="en-GB"/>
        </w:rPr>
        <w:t>s</w:t>
      </w:r>
      <w:r w:rsidR="00D44412">
        <w:rPr>
          <w:rFonts w:ascii="Arial" w:hAnsi="Arial" w:cs="Arial"/>
          <w:spacing w:val="-3"/>
          <w:u w:val="single"/>
          <w:lang w:val="en-GB"/>
        </w:rPr>
        <w:t xml:space="preserve"> </w:t>
      </w:r>
      <w:r w:rsidR="00D44412" w:rsidRPr="00D44412">
        <w:rPr>
          <w:rFonts w:ascii="Arial" w:hAnsi="Arial" w:cs="Arial"/>
          <w:spacing w:val="-3"/>
          <w:lang w:val="en-GB"/>
        </w:rPr>
        <w:t>(“B2B”)</w:t>
      </w:r>
      <w:r>
        <w:rPr>
          <w:rFonts w:ascii="Arial" w:hAnsi="Arial" w:cs="Arial"/>
          <w:spacing w:val="-3"/>
          <w:lang w:val="en-GB"/>
        </w:rPr>
        <w:t>. Refer to the partial diagram of the telecom industry below. All links are industrial marketing links except for the very bottom link with the consumer.</w:t>
      </w:r>
    </w:p>
    <w:p w:rsidR="00C2233E" w:rsidRDefault="00C2233E">
      <w:pPr>
        <w:tabs>
          <w:tab w:val="left" w:pos="-720"/>
        </w:tabs>
        <w:suppressAutoHyphens/>
        <w:jc w:val="both"/>
        <w:rPr>
          <w:rFonts w:ascii="Times" w:hAnsi="Times"/>
          <w:spacing w:val="-3"/>
          <w:lang w:val="en-GB"/>
        </w:rPr>
      </w:pPr>
    </w:p>
    <w:p w:rsidR="00C2233E" w:rsidRDefault="001E71A4">
      <w:pPr>
        <w:tabs>
          <w:tab w:val="left" w:pos="-720"/>
        </w:tabs>
        <w:suppressAutoHyphens/>
        <w:jc w:val="both"/>
        <w:rPr>
          <w:rFonts w:ascii="Times" w:hAnsi="Times"/>
          <w:spacing w:val="-3"/>
          <w:lang w:val="en-GB"/>
        </w:rPr>
      </w:pPr>
      <w:r>
        <w:rPr>
          <w:rFonts w:ascii="Times" w:hAnsi="Times"/>
          <w:noProof/>
          <w:spacing w:val="-3"/>
          <w:lang w:val="en-CA" w:eastAsia="en-CA"/>
        </w:rPr>
        <w:drawing>
          <wp:anchor distT="0" distB="0" distL="114300" distR="114300" simplePos="0" relativeHeight="251627008" behindDoc="0" locked="0" layoutInCell="0" allowOverlap="1">
            <wp:simplePos x="0" y="0"/>
            <wp:positionH relativeFrom="column">
              <wp:posOffset>91440</wp:posOffset>
            </wp:positionH>
            <wp:positionV relativeFrom="paragraph">
              <wp:posOffset>219710</wp:posOffset>
            </wp:positionV>
            <wp:extent cx="5669280" cy="5401310"/>
            <wp:effectExtent l="19050" t="0" r="7620" b="0"/>
            <wp:wrapTopAndBottom/>
            <wp:docPr id="219" name="Picture 8" descr="dl chart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l chart5a"/>
                    <pic:cNvPicPr>
                      <a:picLocks noChangeAspect="1" noChangeArrowheads="1"/>
                    </pic:cNvPicPr>
                  </pic:nvPicPr>
                  <pic:blipFill>
                    <a:blip r:embed="rId11" cstate="print"/>
                    <a:srcRect/>
                    <a:stretch>
                      <a:fillRect/>
                    </a:stretch>
                  </pic:blipFill>
                  <pic:spPr bwMode="auto">
                    <a:xfrm>
                      <a:off x="0" y="0"/>
                      <a:ext cx="5669280" cy="5401310"/>
                    </a:xfrm>
                    <a:prstGeom prst="rect">
                      <a:avLst/>
                    </a:prstGeom>
                    <a:noFill/>
                    <a:ln w="9525">
                      <a:noFill/>
                      <a:miter lim="800000"/>
                      <a:headEnd/>
                      <a:tailEnd/>
                    </a:ln>
                  </pic:spPr>
                </pic:pic>
              </a:graphicData>
            </a:graphic>
          </wp:anchor>
        </w:drawing>
      </w: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Comments</w:t>
      </w:r>
    </w:p>
    <w:p w:rsidR="00C2233E" w:rsidRDefault="00C2233E">
      <w:pPr>
        <w:tabs>
          <w:tab w:val="left" w:pos="-720"/>
        </w:tabs>
        <w:suppressAutoHyphens/>
        <w:jc w:val="both"/>
        <w:rPr>
          <w:rFonts w:ascii="Arial" w:hAnsi="Arial" w:cs="Arial"/>
          <w:spacing w:val="-3"/>
          <w:lang w:val="en-GB"/>
        </w:rPr>
      </w:pPr>
    </w:p>
    <w:p w:rsidR="00C2233E" w:rsidRDefault="00C2233E">
      <w:pPr>
        <w:numPr>
          <w:ilvl w:val="0"/>
          <w:numId w:val="1"/>
        </w:numPr>
        <w:tabs>
          <w:tab w:val="left" w:pos="-720"/>
          <w:tab w:val="left" w:pos="0"/>
        </w:tabs>
        <w:suppressAutoHyphens/>
        <w:jc w:val="both"/>
        <w:rPr>
          <w:rFonts w:ascii="Arial" w:hAnsi="Arial" w:cs="Arial"/>
          <w:spacing w:val="-3"/>
          <w:lang w:val="en-GB"/>
        </w:rPr>
      </w:pPr>
      <w:r>
        <w:rPr>
          <w:rFonts w:ascii="Arial" w:hAnsi="Arial" w:cs="Arial"/>
          <w:spacing w:val="-3"/>
          <w:lang w:val="en-GB"/>
        </w:rPr>
        <w:t>Industrial marketing is more frequently being called “business” marketing, or “</w:t>
      </w:r>
      <w:r w:rsidR="00D44412">
        <w:rPr>
          <w:rFonts w:ascii="Arial" w:hAnsi="Arial" w:cs="Arial"/>
          <w:spacing w:val="-3"/>
          <w:lang w:val="en-GB"/>
        </w:rPr>
        <w:t>business to business” (B2B) marketing</w:t>
      </w:r>
      <w:r>
        <w:rPr>
          <w:rFonts w:ascii="Arial" w:hAnsi="Arial" w:cs="Arial"/>
          <w:spacing w:val="-3"/>
          <w:lang w:val="en-GB"/>
        </w:rPr>
        <w:t>.</w:t>
      </w:r>
    </w:p>
    <w:p w:rsidR="00C2233E" w:rsidRDefault="00C2233E">
      <w:pPr>
        <w:tabs>
          <w:tab w:val="left" w:pos="-720"/>
          <w:tab w:val="left" w:pos="0"/>
        </w:tabs>
        <w:suppressAutoHyphens/>
        <w:jc w:val="both"/>
        <w:rPr>
          <w:rFonts w:ascii="Arial" w:hAnsi="Arial" w:cs="Arial"/>
          <w:spacing w:val="-3"/>
          <w:lang w:val="en-GB"/>
        </w:rPr>
      </w:pPr>
    </w:p>
    <w:p w:rsidR="00C2233E" w:rsidRDefault="00C2233E">
      <w:pPr>
        <w:numPr>
          <w:ilvl w:val="0"/>
          <w:numId w:val="1"/>
        </w:numPr>
        <w:tabs>
          <w:tab w:val="left" w:pos="-720"/>
          <w:tab w:val="left" w:pos="0"/>
        </w:tabs>
        <w:suppressAutoHyphens/>
        <w:jc w:val="both"/>
        <w:rPr>
          <w:rFonts w:ascii="Times" w:hAnsi="Times"/>
          <w:spacing w:val="-3"/>
          <w:lang w:val="en-GB"/>
        </w:rPr>
      </w:pPr>
      <w:r>
        <w:rPr>
          <w:rFonts w:ascii="Arial" w:hAnsi="Arial" w:cs="Arial"/>
          <w:spacing w:val="-3"/>
          <w:lang w:val="en-GB"/>
        </w:rPr>
        <w:t xml:space="preserve">It is worth studying because: 1) the industrial marketplace is bigger than the consumer marketplace (some references say 4 times larger); and 2) in </w:t>
      </w:r>
      <w:smartTag w:uri="urn:schemas-microsoft-com:office:smarttags" w:element="country-region">
        <w:smartTag w:uri="urn:schemas-microsoft-com:office:smarttags" w:element="place">
          <w:r>
            <w:rPr>
              <w:rFonts w:ascii="Arial" w:hAnsi="Arial" w:cs="Arial"/>
              <w:spacing w:val="-3"/>
              <w:lang w:val="en-GB"/>
            </w:rPr>
            <w:t>Canada</w:t>
          </w:r>
        </w:smartTag>
      </w:smartTag>
      <w:r>
        <w:rPr>
          <w:rFonts w:ascii="Arial" w:hAnsi="Arial" w:cs="Arial"/>
          <w:spacing w:val="-3"/>
          <w:lang w:val="en-GB"/>
        </w:rPr>
        <w:t xml:space="preserve"> especially, our export strengths are primarily industrial products</w:t>
      </w:r>
      <w:r>
        <w:rPr>
          <w:rFonts w:ascii="Times" w:hAnsi="Times"/>
          <w:spacing w:val="-3"/>
          <w:lang w:val="en-GB"/>
        </w:rPr>
        <w:t>.</w:t>
      </w:r>
    </w:p>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rPr>
          <w:rFonts w:ascii="Arial" w:hAnsi="Arial" w:cs="Arial"/>
          <w:b/>
          <w:bCs/>
          <w:lang w:val="en-GB"/>
        </w:rPr>
      </w:pPr>
      <w:r>
        <w:rPr>
          <w:rFonts w:ascii="Times" w:hAnsi="Times"/>
          <w:spacing w:val="-3"/>
          <w:lang w:val="en-GB"/>
        </w:rPr>
        <w:br w:type="page"/>
      </w:r>
      <w:proofErr w:type="gramStart"/>
      <w:r>
        <w:rPr>
          <w:rFonts w:ascii="Arial" w:hAnsi="Arial" w:cs="Arial"/>
          <w:b/>
          <w:bCs/>
          <w:u w:val="single"/>
          <w:lang w:val="en-GB"/>
        </w:rPr>
        <w:lastRenderedPageBreak/>
        <w:t>1.3  Industrial</w:t>
      </w:r>
      <w:proofErr w:type="gramEnd"/>
      <w:r>
        <w:rPr>
          <w:rFonts w:ascii="Arial" w:hAnsi="Arial" w:cs="Arial"/>
          <w:b/>
          <w:bCs/>
          <w:u w:val="single"/>
          <w:lang w:val="en-GB"/>
        </w:rPr>
        <w:t xml:space="preserve"> vs. Consumer Marketing</w:t>
      </w:r>
    </w:p>
    <w:p w:rsidR="00C2233E" w:rsidRDefault="00C2233E">
      <w:pPr>
        <w:tabs>
          <w:tab w:val="left" w:pos="-720"/>
        </w:tabs>
        <w:suppressAutoHyphens/>
        <w:jc w:val="both"/>
        <w:rPr>
          <w:rFonts w:ascii="Times" w:hAnsi="Times"/>
          <w:spacing w:val="-3"/>
          <w:lang w:val="en-GB"/>
        </w:rPr>
      </w:pPr>
    </w:p>
    <w:p w:rsidR="00C2233E" w:rsidRDefault="00C2233E">
      <w:pPr>
        <w:pStyle w:val="BodyText"/>
      </w:pPr>
      <w:r>
        <w:t>The Industrial domain is characterized by:</w:t>
      </w:r>
    </w:p>
    <w:p w:rsidR="00C2233E" w:rsidRDefault="00C2233E">
      <w:pPr>
        <w:tabs>
          <w:tab w:val="left" w:pos="-720"/>
        </w:tabs>
        <w:suppressAutoHyphens/>
        <w:jc w:val="both"/>
        <w:rPr>
          <w:rFonts w:ascii="Arial" w:hAnsi="Arial"/>
          <w:spacing w:val="-3"/>
          <w:lang w:val="en-GB"/>
        </w:rPr>
      </w:pPr>
    </w:p>
    <w:p w:rsidR="00C2233E" w:rsidRDefault="00C2233E">
      <w:pPr>
        <w:numPr>
          <w:ilvl w:val="0"/>
          <w:numId w:val="12"/>
        </w:numPr>
        <w:tabs>
          <w:tab w:val="left" w:pos="-720"/>
        </w:tabs>
        <w:suppressAutoHyphens/>
        <w:jc w:val="both"/>
        <w:rPr>
          <w:rFonts w:ascii="Arial" w:hAnsi="Arial"/>
          <w:spacing w:val="-3"/>
          <w:lang w:val="en-GB"/>
        </w:rPr>
      </w:pPr>
      <w:r>
        <w:rPr>
          <w:rFonts w:ascii="Arial" w:hAnsi="Arial"/>
          <w:spacing w:val="-3"/>
          <w:lang w:val="en-GB"/>
        </w:rPr>
        <w:t xml:space="preserve">A limited number of buyers (e.g., only thousands </w:t>
      </w:r>
      <w:r w:rsidR="00A7566F">
        <w:rPr>
          <w:rFonts w:ascii="Arial" w:hAnsi="Arial"/>
          <w:spacing w:val="-3"/>
          <w:lang w:val="en-GB"/>
        </w:rPr>
        <w:t xml:space="preserve">or tens of thousands </w:t>
      </w:r>
      <w:r>
        <w:rPr>
          <w:rFonts w:ascii="Arial" w:hAnsi="Arial"/>
          <w:spacing w:val="-3"/>
          <w:lang w:val="en-GB"/>
        </w:rPr>
        <w:t xml:space="preserve">of </w:t>
      </w:r>
      <w:r w:rsidR="007D2FED">
        <w:rPr>
          <w:rFonts w:ascii="Arial" w:hAnsi="Arial"/>
          <w:spacing w:val="-3"/>
          <w:lang w:val="en-GB"/>
        </w:rPr>
        <w:t>Cisco</w:t>
      </w:r>
      <w:r>
        <w:rPr>
          <w:rFonts w:ascii="Arial" w:hAnsi="Arial"/>
          <w:spacing w:val="-3"/>
          <w:lang w:val="en-GB"/>
        </w:rPr>
        <w:t xml:space="preserve"> </w:t>
      </w:r>
      <w:r w:rsidR="00A7566F">
        <w:rPr>
          <w:rFonts w:ascii="Arial" w:hAnsi="Arial"/>
          <w:spacing w:val="-3"/>
          <w:lang w:val="en-GB"/>
        </w:rPr>
        <w:t xml:space="preserve">business </w:t>
      </w:r>
      <w:r>
        <w:rPr>
          <w:rFonts w:ascii="Arial" w:hAnsi="Arial"/>
          <w:spacing w:val="-3"/>
          <w:lang w:val="en-GB"/>
        </w:rPr>
        <w:t>customers, not hundreds of millions)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decreased</w:t>
      </w:r>
      <w:proofErr w:type="gramEnd"/>
      <w:r>
        <w:rPr>
          <w:rFonts w:ascii="Arial" w:hAnsi="Arial"/>
          <w:spacing w:val="-3"/>
          <w:lang w:val="en-GB"/>
        </w:rPr>
        <w:t xml:space="preserve"> emphasis on advertising</w:t>
      </w:r>
      <w:r w:rsidR="00A7566F">
        <w:rPr>
          <w:rFonts w:ascii="Arial" w:hAnsi="Arial"/>
          <w:spacing w:val="-3"/>
          <w:lang w:val="en-GB"/>
        </w:rPr>
        <w:t xml:space="preserve"> and/or mass media</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b/>
          <w:spacing w:val="-3"/>
          <w:lang w:val="en-GB"/>
        </w:rPr>
        <w:t>more</w:t>
      </w:r>
      <w:proofErr w:type="gramEnd"/>
      <w:r>
        <w:rPr>
          <w:rFonts w:ascii="Arial" w:hAnsi="Arial"/>
          <w:b/>
          <w:spacing w:val="-3"/>
          <w:lang w:val="en-GB"/>
        </w:rPr>
        <w:t xml:space="preserve"> emphasis on personal selling, long-term relationships, trust</w:t>
      </w:r>
    </w:p>
    <w:p w:rsidR="00C2233E" w:rsidRDefault="00C2233E">
      <w:pPr>
        <w:tabs>
          <w:tab w:val="left" w:pos="-720"/>
        </w:tabs>
        <w:suppressAutoHyphens/>
        <w:jc w:val="both"/>
        <w:rPr>
          <w:rFonts w:ascii="Arial" w:hAnsi="Arial"/>
          <w:spacing w:val="-3"/>
          <w:lang w:val="en-GB"/>
        </w:rPr>
      </w:pPr>
    </w:p>
    <w:p w:rsidR="00C2233E" w:rsidRDefault="00C2233E">
      <w:pPr>
        <w:numPr>
          <w:ilvl w:val="0"/>
          <w:numId w:val="12"/>
        </w:numPr>
        <w:tabs>
          <w:tab w:val="left" w:pos="-720"/>
        </w:tabs>
        <w:suppressAutoHyphens/>
        <w:jc w:val="both"/>
        <w:rPr>
          <w:rFonts w:ascii="Arial" w:hAnsi="Arial"/>
          <w:spacing w:val="-3"/>
          <w:lang w:val="en-GB"/>
        </w:rPr>
      </w:pPr>
      <w:r>
        <w:rPr>
          <w:rFonts w:ascii="Arial" w:hAnsi="Arial"/>
          <w:spacing w:val="-3"/>
          <w:lang w:val="en-GB"/>
        </w:rPr>
        <w:t xml:space="preserve">More complex buying </w:t>
      </w:r>
      <w:proofErr w:type="spellStart"/>
      <w:r>
        <w:rPr>
          <w:rFonts w:ascii="Arial" w:hAnsi="Arial"/>
          <w:spacing w:val="-3"/>
          <w:lang w:val="en-GB"/>
        </w:rPr>
        <w:t>centers</w:t>
      </w:r>
      <w:proofErr w:type="spellEnd"/>
      <w:r>
        <w:rPr>
          <w:rFonts w:ascii="Arial" w:hAnsi="Arial"/>
          <w:spacing w:val="-3"/>
          <w:lang w:val="en-GB"/>
        </w:rPr>
        <w:t xml:space="preserve"> (users, deciders, internal/external consultants, buyers)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complex</w:t>
      </w:r>
      <w:proofErr w:type="gramEnd"/>
      <w:r>
        <w:rPr>
          <w:rFonts w:ascii="Arial" w:hAnsi="Arial"/>
          <w:spacing w:val="-3"/>
          <w:lang w:val="en-GB"/>
        </w:rPr>
        <w:t xml:space="preserve"> organizational buying criteria</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long</w:t>
      </w:r>
      <w:proofErr w:type="gramEnd"/>
      <w:r>
        <w:rPr>
          <w:rFonts w:ascii="Arial" w:hAnsi="Arial"/>
          <w:spacing w:val="-3"/>
          <w:lang w:val="en-GB"/>
        </w:rPr>
        <w:t xml:space="preserve"> buying process, more formal</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more</w:t>
      </w:r>
      <w:proofErr w:type="gramEnd"/>
      <w:r>
        <w:rPr>
          <w:rFonts w:ascii="Arial" w:hAnsi="Arial"/>
          <w:spacing w:val="-3"/>
          <w:lang w:val="en-GB"/>
        </w:rPr>
        <w:t xml:space="preserve"> rational process, less variety seeking</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need</w:t>
      </w:r>
      <w:proofErr w:type="gramEnd"/>
      <w:r>
        <w:rPr>
          <w:rFonts w:ascii="Arial" w:hAnsi="Arial"/>
          <w:spacing w:val="-3"/>
          <w:lang w:val="en-GB"/>
        </w:rPr>
        <w:t xml:space="preserve"> for sophisticated customer investigation by seller</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b/>
          <w:spacing w:val="-3"/>
          <w:lang w:val="en-GB"/>
        </w:rPr>
        <w:t>need</w:t>
      </w:r>
      <w:proofErr w:type="gramEnd"/>
      <w:r>
        <w:rPr>
          <w:rFonts w:ascii="Arial" w:hAnsi="Arial"/>
          <w:b/>
          <w:spacing w:val="-3"/>
          <w:lang w:val="en-GB"/>
        </w:rPr>
        <w:t xml:space="preserve"> for sophisticated team approach for both investigation and selling, especially including product designers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3. Increasingly more trained and sophisticated buyers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need</w:t>
      </w:r>
      <w:proofErr w:type="gramEnd"/>
      <w:r>
        <w:rPr>
          <w:rFonts w:ascii="Arial" w:hAnsi="Arial"/>
          <w:spacing w:val="-3"/>
          <w:lang w:val="en-GB"/>
        </w:rPr>
        <w:t xml:space="preserve"> for improved training for members of selling team, including designers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4. More buyer requirement for customization and service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usually</w:t>
      </w:r>
      <w:proofErr w:type="gramEnd"/>
      <w:r>
        <w:rPr>
          <w:rFonts w:ascii="Arial" w:hAnsi="Arial"/>
          <w:spacing w:val="-3"/>
          <w:lang w:val="en-GB"/>
        </w:rPr>
        <w:t xml:space="preserve"> product and service customization to some degree</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usually</w:t>
      </w:r>
      <w:proofErr w:type="gramEnd"/>
      <w:r>
        <w:rPr>
          <w:rFonts w:ascii="Arial" w:hAnsi="Arial"/>
          <w:spacing w:val="-3"/>
          <w:lang w:val="en-GB"/>
        </w:rPr>
        <w:t xml:space="preserve"> price negotiation to some degree</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b/>
          <w:spacing w:val="-3"/>
          <w:lang w:val="en-GB"/>
        </w:rPr>
        <w:t>reinforces</w:t>
      </w:r>
      <w:proofErr w:type="gramEnd"/>
      <w:r>
        <w:rPr>
          <w:rFonts w:ascii="Arial" w:hAnsi="Arial"/>
          <w:b/>
          <w:spacing w:val="-3"/>
          <w:lang w:val="en-GB"/>
        </w:rPr>
        <w:t xml:space="preserve"> need for sophisticated team approach for both investigation and selling</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5. The buyer's perspective of higher risk ($$, consequences)</w:t>
      </w:r>
    </w:p>
    <w:p w:rsidR="00C2233E" w:rsidRDefault="00C2233E">
      <w:pPr>
        <w:tabs>
          <w:tab w:val="left" w:pos="-720"/>
        </w:tabs>
        <w:suppressAutoHyphens/>
        <w:jc w:val="both"/>
        <w:rPr>
          <w:rFonts w:ascii="Arial" w:hAnsi="Arial"/>
          <w:spacing w:val="-3"/>
          <w:lang w:val="en-GB"/>
        </w:rPr>
      </w:pPr>
    </w:p>
    <w:p w:rsidR="00C2233E" w:rsidRDefault="00C2233E">
      <w:pPr>
        <w:numPr>
          <w:ilvl w:val="0"/>
          <w:numId w:val="11"/>
        </w:numPr>
        <w:tabs>
          <w:tab w:val="left" w:pos="-720"/>
          <w:tab w:val="left" w:pos="0"/>
          <w:tab w:val="left" w:pos="720"/>
        </w:tabs>
        <w:suppressAutoHyphens/>
        <w:jc w:val="both"/>
        <w:rPr>
          <w:rFonts w:ascii="Arial" w:hAnsi="Arial"/>
          <w:spacing w:val="-3"/>
          <w:lang w:val="en-GB"/>
        </w:rPr>
      </w:pPr>
      <w:r>
        <w:rPr>
          <w:rFonts w:ascii="Arial" w:hAnsi="Arial"/>
          <w:spacing w:val="-3"/>
          <w:lang w:val="en-GB"/>
        </w:rPr>
        <w:t>need for flawless reputation, word-of-mouth</w:t>
      </w:r>
    </w:p>
    <w:p w:rsidR="00C2233E" w:rsidRDefault="00C2233E">
      <w:pPr>
        <w:numPr>
          <w:ilvl w:val="0"/>
          <w:numId w:val="11"/>
        </w:numPr>
        <w:tabs>
          <w:tab w:val="left" w:pos="-720"/>
          <w:tab w:val="left" w:pos="0"/>
          <w:tab w:val="left" w:pos="720"/>
        </w:tabs>
        <w:suppressAutoHyphens/>
        <w:jc w:val="both"/>
        <w:rPr>
          <w:rFonts w:ascii="Arial" w:hAnsi="Arial"/>
          <w:spacing w:val="-3"/>
          <w:lang w:val="en-GB"/>
        </w:rPr>
      </w:pPr>
      <w:r>
        <w:rPr>
          <w:rFonts w:ascii="Arial" w:hAnsi="Arial"/>
          <w:spacing w:val="-3"/>
          <w:lang w:val="en-GB"/>
        </w:rPr>
        <w:t>need for 24-hour service</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b/>
          <w:spacing w:val="-3"/>
          <w:lang w:val="en-GB"/>
        </w:rPr>
        <w:t>reinforces</w:t>
      </w:r>
      <w:proofErr w:type="gramEnd"/>
      <w:r>
        <w:rPr>
          <w:rFonts w:ascii="Arial" w:hAnsi="Arial"/>
          <w:b/>
          <w:spacing w:val="-3"/>
          <w:lang w:val="en-GB"/>
        </w:rPr>
        <w:t xml:space="preserve"> need for sophisticated team approach for investigation, selling and service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6. </w:t>
      </w:r>
      <w:r>
        <w:rPr>
          <w:rFonts w:ascii="Arial" w:hAnsi="Arial"/>
          <w:b/>
          <w:spacing w:val="-3"/>
          <w:lang w:val="en-GB"/>
        </w:rPr>
        <w:t>A trend for buyers to reduce their number of suppliers</w:t>
      </w:r>
      <w:r>
        <w:rPr>
          <w:rFonts w:ascii="Arial" w:hAnsi="Arial"/>
          <w:spacing w:val="-3"/>
          <w:lang w:val="en-GB"/>
        </w:rPr>
        <w:t xml:space="preserve"> (this is what is really driving </w:t>
      </w:r>
    </w:p>
    <w:p w:rsidR="00C2233E" w:rsidRDefault="00C2233E">
      <w:pPr>
        <w:pStyle w:val="BodyText"/>
      </w:pPr>
      <w:r>
        <w:t xml:space="preserve">    </w:t>
      </w:r>
      <w:proofErr w:type="gramStart"/>
      <w:r>
        <w:t>convergence</w:t>
      </w:r>
      <w:proofErr w:type="gramEnd"/>
      <w:r>
        <w:t xml:space="preserve"> in voice/</w:t>
      </w:r>
      <w:r w:rsidR="00A0122E">
        <w:t>video/</w:t>
      </w:r>
      <w:r>
        <w:t>data)</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b/>
          <w:spacing w:val="-3"/>
          <w:lang w:val="en-GB"/>
        </w:rPr>
        <w:t>need</w:t>
      </w:r>
      <w:proofErr w:type="gramEnd"/>
      <w:r>
        <w:rPr>
          <w:rFonts w:ascii="Arial" w:hAnsi="Arial"/>
          <w:b/>
          <w:spacing w:val="-3"/>
          <w:lang w:val="en-GB"/>
        </w:rPr>
        <w:t xml:space="preserve"> for wider product offering, possibly with partners</w:t>
      </w: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sym w:font="Symbol" w:char="F0AE"/>
      </w:r>
      <w:r>
        <w:rPr>
          <w:rFonts w:ascii="Arial" w:hAnsi="Arial"/>
          <w:spacing w:val="-3"/>
          <w:lang w:val="en-GB"/>
        </w:rPr>
        <w:tab/>
      </w:r>
      <w:proofErr w:type="gramStart"/>
      <w:r>
        <w:rPr>
          <w:rFonts w:ascii="Arial" w:hAnsi="Arial"/>
          <w:spacing w:val="-3"/>
          <w:lang w:val="en-GB"/>
        </w:rPr>
        <w:t>need</w:t>
      </w:r>
      <w:proofErr w:type="gramEnd"/>
      <w:r>
        <w:rPr>
          <w:rFonts w:ascii="Arial" w:hAnsi="Arial"/>
          <w:spacing w:val="-3"/>
          <w:lang w:val="en-GB"/>
        </w:rPr>
        <w:t xml:space="preserve"> for higher quality standards</w:t>
      </w:r>
    </w:p>
    <w:p w:rsidR="00C2233E" w:rsidRDefault="00C2233E">
      <w:pPr>
        <w:tabs>
          <w:tab w:val="left" w:pos="-720"/>
        </w:tabs>
        <w:suppressAutoHyphens/>
        <w:jc w:val="both"/>
        <w:rPr>
          <w:rFonts w:ascii="Arial" w:hAnsi="Arial" w:cs="Arial"/>
          <w:b/>
          <w:bCs/>
          <w:lang w:val="en-GB"/>
        </w:rPr>
      </w:pPr>
      <w:r>
        <w:rPr>
          <w:rFonts w:ascii="Times" w:hAnsi="Times"/>
          <w:spacing w:val="-3"/>
          <w:lang w:val="en-GB"/>
        </w:rPr>
        <w:br w:type="page"/>
      </w:r>
      <w:proofErr w:type="gramStart"/>
      <w:r>
        <w:rPr>
          <w:rFonts w:ascii="Arial" w:hAnsi="Arial" w:cs="Arial"/>
          <w:b/>
          <w:bCs/>
          <w:u w:val="single"/>
          <w:lang w:val="en-GB"/>
        </w:rPr>
        <w:lastRenderedPageBreak/>
        <w:t>1.4  “</w:t>
      </w:r>
      <w:proofErr w:type="gramEnd"/>
      <w:r>
        <w:rPr>
          <w:rFonts w:ascii="Arial" w:hAnsi="Arial" w:cs="Arial"/>
          <w:b/>
          <w:bCs/>
          <w:u w:val="single"/>
          <w:lang w:val="en-GB"/>
        </w:rPr>
        <w:t>High-Tech” vs. “Low-Tech”</w:t>
      </w:r>
    </w:p>
    <w:p w:rsidR="00C2233E" w:rsidRDefault="00C2233E">
      <w:pPr>
        <w:tabs>
          <w:tab w:val="left" w:pos="-720"/>
        </w:tabs>
        <w:suppressAutoHyphens/>
        <w:jc w:val="both"/>
        <w:rPr>
          <w:rFonts w:ascii="Times" w:hAnsi="Times"/>
          <w:spacing w:val="-3"/>
          <w:lang w:val="en-GB"/>
        </w:rPr>
      </w:pPr>
    </w:p>
    <w:p w:rsidR="00C2233E" w:rsidRDefault="00C2233E">
      <w:pPr>
        <w:pStyle w:val="BodyText"/>
        <w:rPr>
          <w:spacing w:val="0"/>
          <w:lang w:val="en-US"/>
        </w:rPr>
      </w:pPr>
    </w:p>
    <w:p w:rsidR="00C2233E" w:rsidRDefault="00C2233E">
      <w:pPr>
        <w:pStyle w:val="BodyText"/>
        <w:rPr>
          <w:spacing w:val="0"/>
          <w:lang w:val="en-US"/>
        </w:rPr>
      </w:pPr>
      <w:r>
        <w:rPr>
          <w:spacing w:val="0"/>
          <w:lang w:val="en-US"/>
        </w:rPr>
        <w:t xml:space="preserve">The difference between high and low technology is an ongoing debate, not to be resolved today. For example, some people could legitimately argue that Domtar is a high-tech company because it uses the most sophisticated timber harvesting and pulp processing technology in the world. Others could legitimately argue that Domtar is a low-tech company because its products, e.g., newsprint and toilet paper, are rather dull commodities that haven’t </w:t>
      </w:r>
      <w:r w:rsidR="00A7566F">
        <w:rPr>
          <w:spacing w:val="0"/>
          <w:lang w:val="en-US"/>
        </w:rPr>
        <w:t>appreciably changed in 50 years</w:t>
      </w:r>
      <w:r>
        <w:rPr>
          <w:spacing w:val="0"/>
          <w:lang w:val="en-US"/>
        </w:rPr>
        <w:t xml:space="preserve">. </w:t>
      </w:r>
    </w:p>
    <w:p w:rsidR="00C2233E" w:rsidRDefault="00C2233E">
      <w:pPr>
        <w:pStyle w:val="BodyText"/>
        <w:rPr>
          <w:spacing w:val="0"/>
          <w:lang w:val="en-US"/>
        </w:rPr>
      </w:pPr>
    </w:p>
    <w:p w:rsidR="00C2233E" w:rsidRDefault="00C2233E">
      <w:pPr>
        <w:pStyle w:val="BodyText"/>
        <w:rPr>
          <w:spacing w:val="0"/>
          <w:lang w:val="en-US"/>
        </w:rPr>
      </w:pPr>
      <w:r>
        <w:rPr>
          <w:spacing w:val="0"/>
          <w:lang w:val="en-US"/>
        </w:rPr>
        <w:t>In any event, I think we can agree that the high-tech domain is characterized by:</w:t>
      </w:r>
    </w:p>
    <w:p w:rsidR="00C2233E" w:rsidRDefault="00C2233E">
      <w:pPr>
        <w:pStyle w:val="BodyText"/>
      </w:pPr>
    </w:p>
    <w:p w:rsidR="00C2233E" w:rsidRDefault="00C2233E">
      <w:pPr>
        <w:numPr>
          <w:ilvl w:val="0"/>
          <w:numId w:val="13"/>
        </w:numPr>
        <w:tabs>
          <w:tab w:val="left" w:pos="-720"/>
        </w:tabs>
        <w:suppressAutoHyphens/>
        <w:jc w:val="both"/>
        <w:rPr>
          <w:rFonts w:ascii="Arial" w:hAnsi="Arial"/>
          <w:spacing w:val="-3"/>
          <w:lang w:val="en-GB"/>
        </w:rPr>
      </w:pPr>
      <w:r>
        <w:rPr>
          <w:rFonts w:ascii="Arial" w:hAnsi="Arial"/>
          <w:spacing w:val="-3"/>
          <w:lang w:val="en-GB"/>
        </w:rPr>
        <w:t>Global leap-froggi</w:t>
      </w:r>
      <w:r w:rsidR="0082451F">
        <w:rPr>
          <w:rFonts w:ascii="Arial" w:hAnsi="Arial"/>
          <w:spacing w:val="-3"/>
          <w:lang w:val="en-GB"/>
        </w:rPr>
        <w:t>ng of technology-based products (e.g., tablets)</w:t>
      </w:r>
    </w:p>
    <w:p w:rsidR="00C2233E" w:rsidRDefault="00C2233E">
      <w:pPr>
        <w:tabs>
          <w:tab w:val="left" w:pos="-720"/>
        </w:tabs>
        <w:suppressAutoHyphens/>
        <w:jc w:val="both"/>
        <w:rPr>
          <w:rFonts w:ascii="Arial" w:hAnsi="Arial"/>
          <w:spacing w:val="-3"/>
          <w:lang w:val="en-GB"/>
        </w:rPr>
      </w:pPr>
    </w:p>
    <w:p w:rsidR="00C2233E" w:rsidRDefault="00C2233E">
      <w:pPr>
        <w:numPr>
          <w:ilvl w:val="0"/>
          <w:numId w:val="14"/>
        </w:numPr>
        <w:tabs>
          <w:tab w:val="left" w:pos="-720"/>
        </w:tabs>
        <w:suppressAutoHyphens/>
        <w:jc w:val="both"/>
        <w:rPr>
          <w:rFonts w:ascii="Arial" w:hAnsi="Arial"/>
          <w:spacing w:val="-3"/>
          <w:lang w:val="en-GB"/>
        </w:rPr>
      </w:pPr>
      <w:r>
        <w:rPr>
          <w:rFonts w:ascii="Arial" w:hAnsi="Arial"/>
          <w:spacing w:val="-3"/>
          <w:lang w:val="en-GB"/>
        </w:rPr>
        <w:t>Uncertain emergence of global technology standards</w:t>
      </w:r>
    </w:p>
    <w:p w:rsidR="00C2233E" w:rsidRDefault="00C2233E">
      <w:pPr>
        <w:tabs>
          <w:tab w:val="left" w:pos="-720"/>
        </w:tabs>
        <w:suppressAutoHyphens/>
        <w:jc w:val="both"/>
        <w:rPr>
          <w:rFonts w:ascii="Arial" w:hAnsi="Arial"/>
          <w:spacing w:val="-3"/>
          <w:lang w:val="en-GB"/>
        </w:rPr>
      </w:pPr>
    </w:p>
    <w:p w:rsidR="00C2233E" w:rsidRDefault="00C2233E">
      <w:pPr>
        <w:numPr>
          <w:ilvl w:val="0"/>
          <w:numId w:val="15"/>
        </w:numPr>
        <w:tabs>
          <w:tab w:val="left" w:pos="-720"/>
        </w:tabs>
        <w:suppressAutoHyphens/>
        <w:jc w:val="both"/>
        <w:rPr>
          <w:rFonts w:ascii="Arial" w:hAnsi="Arial"/>
          <w:spacing w:val="-3"/>
          <w:lang w:val="en-GB"/>
        </w:rPr>
      </w:pPr>
      <w:r>
        <w:rPr>
          <w:rFonts w:ascii="Arial" w:hAnsi="Arial"/>
          <w:spacing w:val="-3"/>
          <w:lang w:val="en-GB"/>
        </w:rPr>
        <w:t>Short technology and product life cycles (see next page)</w:t>
      </w:r>
    </w:p>
    <w:p w:rsidR="00C2233E" w:rsidRDefault="00C2233E">
      <w:pPr>
        <w:tabs>
          <w:tab w:val="left" w:pos="-720"/>
        </w:tabs>
        <w:suppressAutoHyphens/>
        <w:jc w:val="both"/>
        <w:rPr>
          <w:rFonts w:ascii="Arial" w:hAnsi="Arial"/>
          <w:spacing w:val="-3"/>
          <w:lang w:val="en-GB"/>
        </w:rPr>
      </w:pPr>
    </w:p>
    <w:p w:rsidR="00C2233E" w:rsidRDefault="00C2233E">
      <w:pPr>
        <w:numPr>
          <w:ilvl w:val="0"/>
          <w:numId w:val="16"/>
        </w:numPr>
        <w:tabs>
          <w:tab w:val="left" w:pos="-720"/>
        </w:tabs>
        <w:suppressAutoHyphens/>
        <w:jc w:val="both"/>
        <w:rPr>
          <w:rFonts w:ascii="Arial" w:hAnsi="Arial"/>
          <w:spacing w:val="-3"/>
          <w:lang w:val="en-GB"/>
        </w:rPr>
      </w:pPr>
      <w:r>
        <w:rPr>
          <w:rFonts w:ascii="Arial" w:hAnsi="Arial"/>
          <w:spacing w:val="-3"/>
          <w:lang w:val="en-GB"/>
        </w:rPr>
        <w:t>Desperate need for new products, product migration plans</w:t>
      </w:r>
    </w:p>
    <w:p w:rsidR="00C2233E" w:rsidRDefault="00C2233E">
      <w:pPr>
        <w:tabs>
          <w:tab w:val="left" w:pos="-720"/>
        </w:tabs>
        <w:suppressAutoHyphens/>
        <w:jc w:val="both"/>
        <w:rPr>
          <w:rFonts w:ascii="Arial" w:hAnsi="Arial"/>
          <w:spacing w:val="-3"/>
          <w:lang w:val="en-GB"/>
        </w:rPr>
      </w:pPr>
    </w:p>
    <w:p w:rsidR="00C2233E" w:rsidRDefault="00C2233E">
      <w:pPr>
        <w:numPr>
          <w:ilvl w:val="0"/>
          <w:numId w:val="17"/>
        </w:numPr>
        <w:tabs>
          <w:tab w:val="left" w:pos="-720"/>
        </w:tabs>
        <w:suppressAutoHyphens/>
        <w:jc w:val="both"/>
        <w:rPr>
          <w:rFonts w:ascii="Arial" w:hAnsi="Arial"/>
          <w:spacing w:val="-3"/>
          <w:lang w:val="en-GB"/>
        </w:rPr>
      </w:pPr>
      <w:r>
        <w:rPr>
          <w:rFonts w:ascii="Arial" w:hAnsi="Arial"/>
          <w:spacing w:val="-3"/>
          <w:lang w:val="en-GB"/>
        </w:rPr>
        <w:t>Products increasingly complex in substance and function</w:t>
      </w:r>
    </w:p>
    <w:p w:rsidR="00C2233E" w:rsidRDefault="00C2233E">
      <w:pPr>
        <w:tabs>
          <w:tab w:val="left" w:pos="-720"/>
        </w:tabs>
        <w:suppressAutoHyphens/>
        <w:jc w:val="both"/>
        <w:rPr>
          <w:rFonts w:ascii="Arial" w:hAnsi="Arial"/>
          <w:spacing w:val="-3"/>
          <w:lang w:val="en-GB"/>
        </w:rPr>
      </w:pPr>
    </w:p>
    <w:p w:rsidR="00C2233E" w:rsidRDefault="00C2233E">
      <w:pPr>
        <w:numPr>
          <w:ilvl w:val="0"/>
          <w:numId w:val="17"/>
        </w:numPr>
        <w:tabs>
          <w:tab w:val="left" w:pos="-720"/>
        </w:tabs>
        <w:suppressAutoHyphens/>
        <w:jc w:val="both"/>
        <w:rPr>
          <w:rFonts w:ascii="Arial" w:hAnsi="Arial"/>
          <w:spacing w:val="-3"/>
          <w:lang w:val="en-GB"/>
        </w:rPr>
      </w:pPr>
      <w:r>
        <w:rPr>
          <w:rFonts w:ascii="Arial" w:hAnsi="Arial"/>
          <w:spacing w:val="-3"/>
          <w:lang w:val="en-GB"/>
        </w:rPr>
        <w:t>High expenditure on product R&amp;D (</w:t>
      </w:r>
      <w:proofErr w:type="spellStart"/>
      <w:r>
        <w:rPr>
          <w:rFonts w:ascii="Arial" w:hAnsi="Arial"/>
          <w:spacing w:val="-3"/>
          <w:lang w:val="en-GB"/>
        </w:rPr>
        <w:t>Denzil</w:t>
      </w:r>
      <w:proofErr w:type="spellEnd"/>
      <w:r>
        <w:rPr>
          <w:rFonts w:ascii="Arial" w:hAnsi="Arial"/>
          <w:spacing w:val="-3"/>
          <w:lang w:val="en-GB"/>
        </w:rPr>
        <w:t xml:space="preserve"> Doyle says &gt;10%)</w:t>
      </w:r>
    </w:p>
    <w:p w:rsidR="00C2233E" w:rsidRDefault="00C2233E">
      <w:pPr>
        <w:tabs>
          <w:tab w:val="left" w:pos="-720"/>
        </w:tabs>
        <w:suppressAutoHyphens/>
        <w:jc w:val="both"/>
        <w:rPr>
          <w:rFonts w:ascii="Arial" w:hAnsi="Arial"/>
          <w:spacing w:val="-3"/>
          <w:lang w:val="en-GB"/>
        </w:rPr>
      </w:pPr>
    </w:p>
    <w:p w:rsidR="00C2233E" w:rsidRDefault="00C2233E">
      <w:pPr>
        <w:numPr>
          <w:ilvl w:val="0"/>
          <w:numId w:val="17"/>
        </w:numPr>
        <w:tabs>
          <w:tab w:val="left" w:pos="-720"/>
        </w:tabs>
        <w:suppressAutoHyphens/>
        <w:jc w:val="both"/>
        <w:rPr>
          <w:rFonts w:ascii="Arial" w:hAnsi="Arial"/>
          <w:spacing w:val="-3"/>
          <w:lang w:val="en-GB"/>
        </w:rPr>
      </w:pPr>
      <w:r>
        <w:rPr>
          <w:rFonts w:ascii="Arial" w:hAnsi="Arial"/>
          <w:spacing w:val="-3"/>
          <w:lang w:val="en-GB"/>
        </w:rPr>
        <w:t>Shortage of skilled product designers</w:t>
      </w:r>
    </w:p>
    <w:p w:rsidR="00C2233E" w:rsidRDefault="00C2233E">
      <w:pPr>
        <w:tabs>
          <w:tab w:val="left" w:pos="-720"/>
        </w:tabs>
        <w:suppressAutoHyphens/>
        <w:jc w:val="both"/>
        <w:rPr>
          <w:rFonts w:ascii="Arial" w:hAnsi="Arial"/>
          <w:spacing w:val="-3"/>
          <w:lang w:val="en-GB"/>
        </w:rPr>
      </w:pPr>
    </w:p>
    <w:p w:rsidR="00C2233E" w:rsidRDefault="00C2233E">
      <w:pPr>
        <w:numPr>
          <w:ilvl w:val="0"/>
          <w:numId w:val="17"/>
        </w:numPr>
        <w:tabs>
          <w:tab w:val="left" w:pos="-720"/>
        </w:tabs>
        <w:suppressAutoHyphens/>
        <w:jc w:val="both"/>
        <w:rPr>
          <w:rFonts w:ascii="Arial" w:hAnsi="Arial"/>
          <w:spacing w:val="-3"/>
          <w:lang w:val="en-GB"/>
        </w:rPr>
      </w:pPr>
      <w:r>
        <w:rPr>
          <w:rFonts w:ascii="Arial" w:hAnsi="Arial"/>
          <w:spacing w:val="-3"/>
          <w:lang w:val="en-GB"/>
        </w:rPr>
        <w:t>Increasing difficulty of manufacturing</w:t>
      </w:r>
    </w:p>
    <w:p w:rsidR="00C2233E" w:rsidRDefault="00C2233E">
      <w:pPr>
        <w:tabs>
          <w:tab w:val="left" w:pos="-720"/>
        </w:tabs>
        <w:suppressAutoHyphens/>
        <w:jc w:val="both"/>
        <w:rPr>
          <w:rFonts w:ascii="Arial" w:hAnsi="Arial"/>
          <w:spacing w:val="-3"/>
          <w:lang w:val="en-GB"/>
        </w:rPr>
      </w:pPr>
    </w:p>
    <w:p w:rsidR="00C2233E" w:rsidRDefault="00C2233E">
      <w:pPr>
        <w:numPr>
          <w:ilvl w:val="0"/>
          <w:numId w:val="17"/>
        </w:numPr>
        <w:tabs>
          <w:tab w:val="left" w:pos="-720"/>
        </w:tabs>
        <w:suppressAutoHyphens/>
        <w:jc w:val="both"/>
        <w:rPr>
          <w:rFonts w:ascii="Arial" w:hAnsi="Arial"/>
          <w:spacing w:val="-3"/>
          <w:lang w:val="en-GB"/>
        </w:rPr>
      </w:pPr>
      <w:r>
        <w:rPr>
          <w:rFonts w:ascii="Arial" w:hAnsi="Arial"/>
          <w:spacing w:val="-3"/>
          <w:lang w:val="en-GB"/>
        </w:rPr>
        <w:t>Shortage of skilled process designers and managers</w:t>
      </w:r>
    </w:p>
    <w:p w:rsidR="00C2233E" w:rsidRDefault="00C2233E">
      <w:pPr>
        <w:tabs>
          <w:tab w:val="left" w:pos="-720"/>
        </w:tabs>
        <w:suppressAutoHyphens/>
        <w:jc w:val="both"/>
        <w:rPr>
          <w:rFonts w:ascii="Arial" w:hAnsi="Arial"/>
          <w:spacing w:val="-3"/>
          <w:lang w:val="en-GB"/>
        </w:rPr>
      </w:pPr>
    </w:p>
    <w:p w:rsidR="00C2233E" w:rsidRDefault="00C2233E">
      <w:pPr>
        <w:numPr>
          <w:ilvl w:val="0"/>
          <w:numId w:val="18"/>
        </w:numPr>
        <w:tabs>
          <w:tab w:val="left" w:pos="-720"/>
        </w:tabs>
        <w:suppressAutoHyphens/>
        <w:jc w:val="both"/>
        <w:rPr>
          <w:rFonts w:ascii="Arial" w:hAnsi="Arial"/>
          <w:spacing w:val="-3"/>
          <w:lang w:val="en-GB"/>
        </w:rPr>
      </w:pPr>
      <w:r>
        <w:rPr>
          <w:rFonts w:ascii="Arial" w:hAnsi="Arial"/>
          <w:spacing w:val="-3"/>
          <w:lang w:val="en-GB"/>
        </w:rPr>
        <w:t xml:space="preserve">High early majority buyer Fear, Uncertainty and/or Resentment </w:t>
      </w:r>
    </w:p>
    <w:p w:rsidR="00C2233E" w:rsidRDefault="00C2233E">
      <w:pPr>
        <w:tabs>
          <w:tab w:val="left" w:pos="-720"/>
        </w:tabs>
        <w:suppressAutoHyphens/>
        <w:jc w:val="both"/>
        <w:rPr>
          <w:rFonts w:ascii="Arial" w:hAnsi="Arial"/>
          <w:spacing w:val="-3"/>
          <w:lang w:val="en-GB"/>
        </w:rPr>
      </w:pPr>
    </w:p>
    <w:p w:rsidR="00C2233E" w:rsidRDefault="00C2233E">
      <w:pPr>
        <w:numPr>
          <w:ilvl w:val="0"/>
          <w:numId w:val="19"/>
        </w:numPr>
        <w:tabs>
          <w:tab w:val="left" w:pos="-720"/>
        </w:tabs>
        <w:suppressAutoHyphens/>
        <w:jc w:val="both"/>
        <w:rPr>
          <w:rFonts w:ascii="Arial" w:hAnsi="Arial"/>
          <w:spacing w:val="-3"/>
          <w:lang w:val="en-GB"/>
        </w:rPr>
      </w:pPr>
      <w:r>
        <w:rPr>
          <w:rFonts w:ascii="Arial" w:hAnsi="Arial"/>
          <w:spacing w:val="-3"/>
          <w:lang w:val="en-GB"/>
        </w:rPr>
        <w:t>High early majority buyer need for real value-added</w:t>
      </w:r>
    </w:p>
    <w:p w:rsidR="00C2233E" w:rsidRDefault="00C2233E">
      <w:pPr>
        <w:tabs>
          <w:tab w:val="left" w:pos="-720"/>
        </w:tabs>
        <w:suppressAutoHyphens/>
        <w:jc w:val="both"/>
        <w:rPr>
          <w:rFonts w:ascii="Arial" w:hAnsi="Arial"/>
          <w:spacing w:val="-3"/>
          <w:lang w:val="en-GB"/>
        </w:rPr>
      </w:pPr>
    </w:p>
    <w:p w:rsidR="00C2233E" w:rsidRDefault="00C2233E">
      <w:pPr>
        <w:numPr>
          <w:ilvl w:val="0"/>
          <w:numId w:val="20"/>
        </w:numPr>
        <w:tabs>
          <w:tab w:val="left" w:pos="-720"/>
          <w:tab w:val="left" w:pos="0"/>
        </w:tabs>
        <w:suppressAutoHyphens/>
        <w:jc w:val="both"/>
        <w:rPr>
          <w:rFonts w:ascii="Arial" w:hAnsi="Arial"/>
          <w:spacing w:val="-3"/>
          <w:lang w:val="en-GB"/>
        </w:rPr>
      </w:pPr>
      <w:r>
        <w:rPr>
          <w:rFonts w:ascii="Arial" w:hAnsi="Arial"/>
          <w:spacing w:val="-3"/>
          <w:lang w:val="en-GB"/>
        </w:rPr>
        <w:t>High early majority buyer need for backward, horizontal and forward product compatibility</w:t>
      </w:r>
    </w:p>
    <w:p w:rsidR="00C2233E" w:rsidRDefault="00C2233E">
      <w:pPr>
        <w:tabs>
          <w:tab w:val="left" w:pos="-720"/>
        </w:tabs>
        <w:suppressAutoHyphens/>
        <w:jc w:val="both"/>
        <w:rPr>
          <w:rFonts w:ascii="Arial" w:hAnsi="Arial"/>
          <w:spacing w:val="-3"/>
          <w:lang w:val="en-GB"/>
        </w:rPr>
      </w:pPr>
    </w:p>
    <w:p w:rsidR="00C2233E" w:rsidRDefault="00C2233E">
      <w:pPr>
        <w:numPr>
          <w:ilvl w:val="0"/>
          <w:numId w:val="21"/>
        </w:numPr>
        <w:tabs>
          <w:tab w:val="left" w:pos="-720"/>
        </w:tabs>
        <w:suppressAutoHyphens/>
        <w:jc w:val="both"/>
        <w:rPr>
          <w:rFonts w:ascii="Arial" w:hAnsi="Arial"/>
          <w:spacing w:val="-3"/>
          <w:lang w:val="en-GB"/>
        </w:rPr>
      </w:pPr>
      <w:r>
        <w:rPr>
          <w:rFonts w:ascii="Arial" w:hAnsi="Arial"/>
          <w:spacing w:val="-3"/>
          <w:lang w:val="en-GB"/>
        </w:rPr>
        <w:t>High early majority buyer need for product quality, total reliability</w:t>
      </w:r>
    </w:p>
    <w:p w:rsidR="00C2233E" w:rsidRDefault="00C2233E">
      <w:pPr>
        <w:tabs>
          <w:tab w:val="left" w:pos="-720"/>
        </w:tabs>
        <w:suppressAutoHyphens/>
        <w:jc w:val="both"/>
        <w:rPr>
          <w:rFonts w:ascii="Arial" w:hAnsi="Arial"/>
          <w:spacing w:val="-3"/>
          <w:lang w:val="en-GB"/>
        </w:rPr>
      </w:pPr>
    </w:p>
    <w:p w:rsidR="00C2233E" w:rsidRDefault="00C2233E">
      <w:pPr>
        <w:numPr>
          <w:ilvl w:val="0"/>
          <w:numId w:val="22"/>
        </w:numPr>
        <w:tabs>
          <w:tab w:val="left" w:pos="-720"/>
        </w:tabs>
        <w:suppressAutoHyphens/>
        <w:jc w:val="both"/>
        <w:rPr>
          <w:rFonts w:ascii="Arial" w:hAnsi="Arial"/>
          <w:spacing w:val="-3"/>
          <w:lang w:val="en-GB"/>
        </w:rPr>
      </w:pPr>
      <w:r>
        <w:rPr>
          <w:rFonts w:ascii="Arial" w:hAnsi="Arial"/>
          <w:spacing w:val="-3"/>
          <w:lang w:val="en-GB"/>
        </w:rPr>
        <w:t>Shortage of skilled marketers and sales and service reps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jc w:val="both"/>
        <w:rPr>
          <w:rFonts w:ascii="Arial" w:hAnsi="Arial"/>
          <w:spacing w:val="-3"/>
          <w:lang w:val="en-GB"/>
        </w:rPr>
      </w:pPr>
    </w:p>
    <w:p w:rsidR="00C2233E" w:rsidRDefault="00C2233E">
      <w:pPr>
        <w:tabs>
          <w:tab w:val="left" w:pos="-720"/>
        </w:tabs>
        <w:suppressAutoHyphens/>
        <w:jc w:val="both"/>
        <w:rPr>
          <w:rFonts w:ascii="Times" w:hAnsi="Times"/>
          <w:spacing w:val="-3"/>
          <w:lang w:val="en-GB"/>
        </w:rPr>
      </w:pPr>
    </w:p>
    <w:p w:rsidR="00C2233E" w:rsidRDefault="00C2233E">
      <w:pPr>
        <w:tabs>
          <w:tab w:val="left" w:pos="-720"/>
        </w:tabs>
        <w:suppressAutoHyphens/>
        <w:jc w:val="both"/>
        <w:rPr>
          <w:rFonts w:ascii="Times" w:hAnsi="Times"/>
          <w:spacing w:val="-3"/>
          <w:lang w:val="en-GB"/>
        </w:rPr>
      </w:pPr>
    </w:p>
    <w:p w:rsidR="00C2233E" w:rsidRDefault="00C2233E">
      <w:pPr>
        <w:tabs>
          <w:tab w:val="center" w:pos="4680"/>
        </w:tabs>
        <w:suppressAutoHyphens/>
        <w:jc w:val="center"/>
        <w:rPr>
          <w:rFonts w:ascii="Times" w:hAnsi="Times"/>
          <w:spacing w:val="-3"/>
          <w:lang w:val="en-GB"/>
        </w:rPr>
      </w:pPr>
      <w:r>
        <w:rPr>
          <w:rFonts w:ascii="Times" w:hAnsi="Times"/>
          <w:spacing w:val="-3"/>
          <w:lang w:val="en-GB"/>
        </w:rPr>
        <w:br w:type="page"/>
      </w:r>
    </w:p>
    <w:p w:rsidR="00C2233E" w:rsidRDefault="00C2233E">
      <w:pPr>
        <w:tabs>
          <w:tab w:val="center" w:pos="4680"/>
        </w:tabs>
        <w:suppressAutoHyphens/>
        <w:jc w:val="center"/>
        <w:rPr>
          <w:rFonts w:ascii="Times" w:hAnsi="Times"/>
          <w:spacing w:val="-3"/>
          <w:lang w:val="en-GB"/>
        </w:rPr>
      </w:pPr>
    </w:p>
    <w:p w:rsidR="00C2233E" w:rsidRDefault="00C2233E">
      <w:pPr>
        <w:tabs>
          <w:tab w:val="center" w:pos="4680"/>
        </w:tabs>
        <w:suppressAutoHyphens/>
        <w:jc w:val="center"/>
        <w:rPr>
          <w:rFonts w:ascii="Times" w:hAnsi="Times"/>
          <w:spacing w:val="-3"/>
          <w:lang w:val="en-GB"/>
        </w:rPr>
      </w:pPr>
    </w:p>
    <w:p w:rsidR="00C2233E" w:rsidRDefault="00C2233E">
      <w:pPr>
        <w:pStyle w:val="Heading6"/>
      </w:pPr>
      <w:r>
        <w:t>An Illustration of Product versus Technology Life Cycles</w:t>
      </w:r>
    </w:p>
    <w:p w:rsidR="00C2233E" w:rsidRDefault="001E71A4" w:rsidP="00D44412">
      <w:pPr>
        <w:pStyle w:val="EndnoteText"/>
        <w:suppressAutoHyphens/>
        <w:jc w:val="center"/>
        <w:rPr>
          <w:rFonts w:ascii="Arial" w:hAnsi="Arial" w:cs="Arial"/>
        </w:rPr>
      </w:pPr>
      <w:r>
        <w:rPr>
          <w:rFonts w:ascii="Times" w:hAnsi="Times"/>
          <w:noProof/>
          <w:spacing w:val="-3"/>
          <w:lang w:val="en-CA" w:eastAsia="en-CA"/>
        </w:rPr>
        <w:drawing>
          <wp:anchor distT="0" distB="0" distL="114300" distR="114300" simplePos="0" relativeHeight="251628032" behindDoc="0" locked="0" layoutInCell="0" allowOverlap="1">
            <wp:simplePos x="0" y="0"/>
            <wp:positionH relativeFrom="column">
              <wp:posOffset>-45720</wp:posOffset>
            </wp:positionH>
            <wp:positionV relativeFrom="paragraph">
              <wp:posOffset>1327150</wp:posOffset>
            </wp:positionV>
            <wp:extent cx="6026150" cy="4249420"/>
            <wp:effectExtent l="0" t="0" r="0" b="0"/>
            <wp:wrapTopAndBottom/>
            <wp:docPr id="218" name="Picture 9" descr="dl ch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l chart1"/>
                    <pic:cNvPicPr>
                      <a:picLocks noChangeAspect="1" noChangeArrowheads="1"/>
                    </pic:cNvPicPr>
                  </pic:nvPicPr>
                  <pic:blipFill>
                    <a:blip r:embed="rId12" cstate="print"/>
                    <a:srcRect/>
                    <a:stretch>
                      <a:fillRect/>
                    </a:stretch>
                  </pic:blipFill>
                  <pic:spPr bwMode="auto">
                    <a:xfrm>
                      <a:off x="0" y="0"/>
                      <a:ext cx="6026150" cy="4249420"/>
                    </a:xfrm>
                    <a:prstGeom prst="rect">
                      <a:avLst/>
                    </a:prstGeom>
                    <a:noFill/>
                    <a:ln w="9525">
                      <a:noFill/>
                      <a:miter lim="800000"/>
                      <a:headEnd/>
                      <a:tailEnd/>
                    </a:ln>
                  </pic:spPr>
                </pic:pic>
              </a:graphicData>
            </a:graphic>
          </wp:anchor>
        </w:drawing>
      </w:r>
      <w:r w:rsidR="00D44412">
        <w:rPr>
          <w:rFonts w:ascii="Times" w:hAnsi="Times"/>
          <w:spacing w:val="-3"/>
          <w:lang w:val="en-GB"/>
        </w:rPr>
        <w:t>(</w:t>
      </w:r>
      <w:proofErr w:type="gramStart"/>
      <w:r w:rsidR="00D44412">
        <w:rPr>
          <w:rFonts w:ascii="Arial" w:hAnsi="Arial" w:cs="Arial"/>
          <w:spacing w:val="-3"/>
          <w:lang w:val="en-GB"/>
        </w:rPr>
        <w:t>a</w:t>
      </w:r>
      <w:proofErr w:type="gramEnd"/>
      <w:r w:rsidR="00D44412">
        <w:rPr>
          <w:rFonts w:ascii="Arial" w:hAnsi="Arial" w:cs="Arial"/>
          <w:spacing w:val="-3"/>
          <w:lang w:val="en-GB"/>
        </w:rPr>
        <w:t xml:space="preserve"> little dated, perhaps, but still conceptually useful)</w:t>
      </w:r>
      <w:r w:rsidR="00C2233E">
        <w:rPr>
          <w:rFonts w:ascii="Times" w:hAnsi="Times"/>
          <w:spacing w:val="-3"/>
          <w:lang w:val="en-GB"/>
        </w:rPr>
        <w:br w:type="page"/>
      </w:r>
    </w:p>
    <w:p w:rsidR="00C2233E" w:rsidRDefault="00C2233E">
      <w:pPr>
        <w:rPr>
          <w:rFonts w:ascii="Arial" w:hAnsi="Arial" w:cs="Arial"/>
          <w:b/>
          <w:bCs/>
          <w:u w:val="single"/>
          <w:lang w:val="en-GB"/>
        </w:rPr>
      </w:pPr>
      <w:r>
        <w:rPr>
          <w:rFonts w:ascii="Arial" w:hAnsi="Arial" w:cs="Arial"/>
          <w:b/>
          <w:bCs/>
          <w:u w:val="single"/>
        </w:rPr>
        <w:lastRenderedPageBreak/>
        <w:t xml:space="preserve">1.5 </w:t>
      </w:r>
      <w:r>
        <w:rPr>
          <w:rFonts w:ascii="Arial" w:hAnsi="Arial" w:cs="Arial"/>
          <w:b/>
          <w:bCs/>
          <w:u w:val="single"/>
          <w:lang w:val="en-GB"/>
        </w:rPr>
        <w:t>What is a Marketing Strategy?</w:t>
      </w:r>
    </w:p>
    <w:p w:rsidR="00C2233E" w:rsidRDefault="00C2233E">
      <w:pPr>
        <w:pStyle w:val="EndnoteText"/>
        <w:suppressAutoHyphens/>
        <w:rPr>
          <w:lang w:val="en-GB"/>
        </w:rPr>
      </w:pPr>
    </w:p>
    <w:p w:rsidR="00C2233E" w:rsidRDefault="00C2233E">
      <w:pPr>
        <w:pStyle w:val="BodyText"/>
        <w:rPr>
          <w:rFonts w:cs="Arial"/>
          <w:snapToGrid/>
        </w:rPr>
      </w:pPr>
      <w:r>
        <w:rPr>
          <w:rFonts w:cs="Arial"/>
          <w:snapToGrid/>
        </w:rPr>
        <w:t>A marketing strategy is nothing mystical. It is simply a plan, i.e., a well-researched and logically-sequenced set of decisions (written down or not)</w:t>
      </w:r>
      <w:r w:rsidR="00944474">
        <w:rPr>
          <w:rFonts w:cs="Arial"/>
          <w:snapToGrid/>
        </w:rPr>
        <w:t>,</w:t>
      </w:r>
      <w:r>
        <w:rPr>
          <w:rFonts w:cs="Arial"/>
          <w:snapToGrid/>
        </w:rPr>
        <w:t xml:space="preserve"> that will help the selling firm to achieve its market performance objectives.</w:t>
      </w:r>
    </w:p>
    <w:p w:rsidR="00C2233E" w:rsidRDefault="00C2233E">
      <w:pPr>
        <w:tabs>
          <w:tab w:val="left" w:pos="-720"/>
        </w:tabs>
        <w:suppressAutoHyphens/>
        <w:jc w:val="both"/>
        <w:rPr>
          <w:rFonts w:ascii="Arial" w:hAnsi="Arial" w:cs="Arial"/>
          <w:spacing w:val="-3"/>
          <w:lang w:val="en-GB"/>
        </w:rPr>
      </w:pPr>
    </w:p>
    <w:p w:rsidR="00C2233E" w:rsidRDefault="00C2233E">
      <w:pPr>
        <w:pStyle w:val="Heading2"/>
        <w:rPr>
          <w:rFonts w:ascii="Arial" w:hAnsi="Arial" w:cs="Arial"/>
        </w:rPr>
      </w:pPr>
      <w:r>
        <w:rPr>
          <w:rFonts w:ascii="Arial" w:hAnsi="Arial" w:cs="Arial"/>
        </w:rPr>
        <w:t>Elements of a C</w:t>
      </w:r>
      <w:r w:rsidR="0082451F">
        <w:rPr>
          <w:rFonts w:ascii="Arial" w:hAnsi="Arial" w:cs="Arial"/>
        </w:rPr>
        <w:t>MO-level</w:t>
      </w:r>
      <w:r>
        <w:rPr>
          <w:rFonts w:ascii="Arial" w:hAnsi="Arial" w:cs="Arial"/>
        </w:rPr>
        <w:t xml:space="preserve"> Marketing </w:t>
      </w:r>
      <w:r w:rsidR="00926FBF">
        <w:rPr>
          <w:rFonts w:ascii="Arial" w:hAnsi="Arial" w:cs="Arial"/>
        </w:rPr>
        <w:t>Strategy</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ind w:left="720"/>
        <w:jc w:val="both"/>
        <w:rPr>
          <w:rFonts w:ascii="Arial" w:hAnsi="Arial" w:cs="Arial"/>
          <w:spacing w:val="-3"/>
          <w:lang w:val="en-GB"/>
        </w:rPr>
      </w:pPr>
      <w:r>
        <w:rPr>
          <w:rFonts w:ascii="Arial" w:hAnsi="Arial" w:cs="Arial"/>
          <w:spacing w:val="-3"/>
          <w:lang w:val="en-GB"/>
        </w:rPr>
        <w:t>Situation Analysis</w:t>
      </w:r>
    </w:p>
    <w:p w:rsidR="00C2233E" w:rsidRDefault="00C2233E">
      <w:pPr>
        <w:tabs>
          <w:tab w:val="left" w:pos="-720"/>
        </w:tabs>
        <w:suppressAutoHyphens/>
        <w:ind w:left="720"/>
        <w:jc w:val="both"/>
        <w:rPr>
          <w:rFonts w:ascii="Arial" w:hAnsi="Arial" w:cs="Arial"/>
          <w:spacing w:val="-3"/>
          <w:lang w:val="en-GB"/>
        </w:rPr>
      </w:pPr>
      <w:r>
        <w:rPr>
          <w:rFonts w:ascii="Arial" w:hAnsi="Arial" w:cs="Arial"/>
          <w:spacing w:val="-3"/>
          <w:lang w:val="en-GB"/>
        </w:rPr>
        <w:t>External Intelligence and Analysis</w:t>
      </w:r>
    </w:p>
    <w:p w:rsidR="00C2233E" w:rsidRDefault="00C2233E">
      <w:pPr>
        <w:tabs>
          <w:tab w:val="left" w:pos="-720"/>
        </w:tabs>
        <w:suppressAutoHyphens/>
        <w:ind w:left="720"/>
        <w:jc w:val="both"/>
        <w:rPr>
          <w:rFonts w:ascii="Arial" w:hAnsi="Arial" w:cs="Arial"/>
          <w:spacing w:val="-3"/>
          <w:lang w:val="en-GB"/>
        </w:rPr>
      </w:pPr>
      <w:r>
        <w:rPr>
          <w:rFonts w:ascii="Arial" w:hAnsi="Arial" w:cs="Arial"/>
          <w:spacing w:val="-3"/>
          <w:lang w:val="en-GB"/>
        </w:rPr>
        <w:t>Internal Intelligence and Analysis</w:t>
      </w:r>
    </w:p>
    <w:p w:rsidR="00C2233E" w:rsidRDefault="007D2FED" w:rsidP="00FD0382">
      <w:pPr>
        <w:tabs>
          <w:tab w:val="left" w:pos="-720"/>
        </w:tabs>
        <w:suppressAutoHyphens/>
        <w:ind w:left="720"/>
        <w:rPr>
          <w:rFonts w:ascii="Arial" w:hAnsi="Arial" w:cs="Arial"/>
          <w:spacing w:val="-3"/>
          <w:lang w:val="en-GB"/>
        </w:rPr>
      </w:pPr>
      <w:r>
        <w:rPr>
          <w:rFonts w:ascii="Arial" w:hAnsi="Arial" w:cs="Arial"/>
          <w:spacing w:val="-3"/>
          <w:lang w:val="en-GB"/>
        </w:rPr>
        <w:t>Opportunity</w:t>
      </w:r>
      <w:r w:rsidR="00FD0382">
        <w:rPr>
          <w:rFonts w:ascii="Arial" w:hAnsi="Arial" w:cs="Arial"/>
          <w:spacing w:val="-3"/>
          <w:lang w:val="en-GB"/>
        </w:rPr>
        <w:t xml:space="preserve"> Analysis </w:t>
      </w:r>
    </w:p>
    <w:p w:rsidR="00C2233E" w:rsidRDefault="00C2233E">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Industry Vision</w:t>
      </w:r>
    </w:p>
    <w:p w:rsidR="00C2233E" w:rsidRDefault="00C2233E">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Corporate Vision</w:t>
      </w:r>
      <w:r w:rsidR="007D2FED">
        <w:rPr>
          <w:rFonts w:ascii="Arial" w:hAnsi="Arial" w:cs="Arial"/>
          <w:spacing w:val="-2"/>
          <w:lang w:val="en-GB"/>
        </w:rPr>
        <w:t>/Mission</w:t>
      </w:r>
      <w:r w:rsidR="00926FBF">
        <w:rPr>
          <w:rFonts w:ascii="Arial" w:hAnsi="Arial" w:cs="Arial"/>
          <w:spacing w:val="-2"/>
          <w:lang w:val="en-GB"/>
        </w:rPr>
        <w:t>/Goals</w:t>
      </w:r>
    </w:p>
    <w:p w:rsidR="00C2233E" w:rsidRDefault="00C2233E">
      <w:pPr>
        <w:tabs>
          <w:tab w:val="left" w:pos="720"/>
          <w:tab w:val="left" w:pos="1440"/>
          <w:tab w:val="right" w:pos="9360"/>
        </w:tabs>
        <w:suppressAutoHyphens/>
        <w:ind w:left="720"/>
        <w:jc w:val="both"/>
        <w:rPr>
          <w:rFonts w:ascii="Arial" w:hAnsi="Arial" w:cs="Arial"/>
          <w:spacing w:val="-2"/>
          <w:lang w:val="en-GB"/>
        </w:rPr>
      </w:pPr>
      <w:r>
        <w:rPr>
          <w:rFonts w:ascii="Arial" w:hAnsi="Arial" w:cs="Arial"/>
          <w:spacing w:val="-2"/>
          <w:lang w:val="en-GB"/>
        </w:rPr>
        <w:t>Cor</w:t>
      </w:r>
      <w:r w:rsidR="0082451F">
        <w:rPr>
          <w:rFonts w:ascii="Arial" w:hAnsi="Arial" w:cs="Arial"/>
          <w:spacing w:val="-2"/>
          <w:lang w:val="en-GB"/>
        </w:rPr>
        <w:t>e Value Proposition</w:t>
      </w:r>
      <w:r w:rsidR="004B56C3">
        <w:rPr>
          <w:rFonts w:ascii="Arial" w:hAnsi="Arial" w:cs="Arial"/>
          <w:spacing w:val="-2"/>
          <w:lang w:val="en-GB"/>
        </w:rPr>
        <w:t>/Positioning</w:t>
      </w:r>
      <w:r w:rsidR="007D2FED">
        <w:rPr>
          <w:rFonts w:ascii="Arial" w:hAnsi="Arial" w:cs="Arial"/>
          <w:spacing w:val="-2"/>
          <w:lang w:val="en-GB"/>
        </w:rPr>
        <w:t>/Brand</w:t>
      </w:r>
    </w:p>
    <w:p w:rsidR="00C2233E" w:rsidRDefault="00C2233E">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Product/Market/Technology/Ally Portfolio</w:t>
      </w:r>
    </w:p>
    <w:p w:rsidR="00FD0382" w:rsidRDefault="007D2FED">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 xml:space="preserve">Corporate Pricing </w:t>
      </w:r>
    </w:p>
    <w:p w:rsidR="00FD0382" w:rsidRDefault="007D2FED">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Corporate Promotion</w:t>
      </w:r>
    </w:p>
    <w:p w:rsidR="00C2233E" w:rsidRDefault="00C2233E">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Overall Financial Forecast</w:t>
      </w:r>
    </w:p>
    <w:p w:rsidR="00C2233E" w:rsidRDefault="00C2233E">
      <w:pPr>
        <w:tabs>
          <w:tab w:val="left" w:pos="-720"/>
        </w:tabs>
        <w:suppressAutoHyphens/>
        <w:jc w:val="both"/>
        <w:rPr>
          <w:rFonts w:ascii="Arial" w:hAnsi="Arial" w:cs="Arial"/>
          <w:spacing w:val="-3"/>
          <w:lang w:val="en-GB"/>
        </w:rPr>
      </w:pPr>
      <w:r>
        <w:rPr>
          <w:rFonts w:ascii="Arial" w:hAnsi="Arial" w:cs="Arial"/>
          <w:spacing w:val="-2"/>
          <w:lang w:val="en-GB"/>
        </w:rPr>
        <w:tab/>
        <w:t>Main Risk Scenarios and Contingency Plans</w:t>
      </w:r>
    </w:p>
    <w:p w:rsidR="00C2233E" w:rsidRDefault="00C2233E">
      <w:pPr>
        <w:tabs>
          <w:tab w:val="left" w:pos="-720"/>
        </w:tabs>
        <w:suppressAutoHyphens/>
        <w:jc w:val="both"/>
        <w:rPr>
          <w:rFonts w:ascii="Times" w:hAnsi="Times"/>
          <w:spacing w:val="-3"/>
          <w:lang w:val="en-GB"/>
        </w:rPr>
      </w:pPr>
    </w:p>
    <w:p w:rsidR="00C2233E" w:rsidRDefault="00C2233E">
      <w:pPr>
        <w:pStyle w:val="Heading2"/>
        <w:rPr>
          <w:rFonts w:ascii="Arial" w:hAnsi="Arial" w:cs="Arial"/>
        </w:rPr>
      </w:pPr>
    </w:p>
    <w:p w:rsidR="00C2233E" w:rsidRDefault="00C2233E">
      <w:pPr>
        <w:pStyle w:val="Heading2"/>
        <w:rPr>
          <w:rFonts w:ascii="Arial" w:hAnsi="Arial" w:cs="Arial"/>
        </w:rPr>
      </w:pPr>
      <w:r>
        <w:rPr>
          <w:rFonts w:ascii="Arial" w:hAnsi="Arial" w:cs="Arial"/>
        </w:rPr>
        <w:t>Elements of a Product</w:t>
      </w:r>
      <w:r w:rsidR="0082451F">
        <w:rPr>
          <w:rFonts w:ascii="Arial" w:hAnsi="Arial" w:cs="Arial"/>
        </w:rPr>
        <w:t>-level</w:t>
      </w:r>
      <w:r>
        <w:rPr>
          <w:rFonts w:ascii="Arial" w:hAnsi="Arial" w:cs="Arial"/>
        </w:rPr>
        <w:t xml:space="preserve"> </w:t>
      </w:r>
      <w:r w:rsidR="007D2FED">
        <w:rPr>
          <w:rFonts w:ascii="Arial" w:hAnsi="Arial" w:cs="Arial"/>
        </w:rPr>
        <w:t>Marketing Strategy</w:t>
      </w:r>
    </w:p>
    <w:p w:rsidR="00C2233E" w:rsidRDefault="00C2233E">
      <w:pPr>
        <w:tabs>
          <w:tab w:val="left" w:pos="-720"/>
        </w:tabs>
        <w:suppressAutoHyphens/>
        <w:jc w:val="both"/>
        <w:rPr>
          <w:rFonts w:ascii="Arial" w:hAnsi="Arial" w:cs="Arial"/>
          <w:spacing w:val="-3"/>
          <w:u w:val="single"/>
          <w:lang w:val="en-GB"/>
        </w:rPr>
      </w:pPr>
    </w:p>
    <w:p w:rsidR="00C2233E" w:rsidRDefault="00C2233E">
      <w:pPr>
        <w:tabs>
          <w:tab w:val="left" w:pos="-720"/>
        </w:tabs>
        <w:suppressAutoHyphens/>
        <w:ind w:left="720"/>
        <w:jc w:val="both"/>
        <w:rPr>
          <w:rFonts w:ascii="Arial" w:hAnsi="Arial" w:cs="Arial"/>
          <w:spacing w:val="-3"/>
          <w:lang w:val="en-GB"/>
        </w:rPr>
      </w:pPr>
      <w:r>
        <w:rPr>
          <w:rFonts w:ascii="Arial" w:hAnsi="Arial" w:cs="Arial"/>
          <w:spacing w:val="-3"/>
          <w:lang w:val="en-GB"/>
        </w:rPr>
        <w:t>Situation Analysis</w:t>
      </w:r>
    </w:p>
    <w:p w:rsidR="00C2233E" w:rsidRDefault="00C2233E">
      <w:pPr>
        <w:tabs>
          <w:tab w:val="left" w:pos="-720"/>
        </w:tabs>
        <w:suppressAutoHyphens/>
        <w:ind w:left="720"/>
        <w:jc w:val="both"/>
        <w:rPr>
          <w:rFonts w:ascii="Arial" w:hAnsi="Arial" w:cs="Arial"/>
          <w:spacing w:val="-3"/>
          <w:lang w:val="en-GB"/>
        </w:rPr>
      </w:pPr>
      <w:r>
        <w:rPr>
          <w:rFonts w:ascii="Arial" w:hAnsi="Arial" w:cs="Arial"/>
          <w:spacing w:val="-3"/>
          <w:lang w:val="en-GB"/>
        </w:rPr>
        <w:t>External Intelligence and Analysis</w:t>
      </w:r>
      <w:r w:rsidR="0082629D">
        <w:rPr>
          <w:rFonts w:ascii="Arial" w:hAnsi="Arial" w:cs="Arial"/>
          <w:spacing w:val="-3"/>
          <w:lang w:val="en-GB"/>
        </w:rPr>
        <w:t xml:space="preserve"> (revisited</w:t>
      </w:r>
      <w:r w:rsidR="00D44412">
        <w:rPr>
          <w:rFonts w:ascii="Arial" w:hAnsi="Arial" w:cs="Arial"/>
          <w:spacing w:val="-3"/>
          <w:lang w:val="en-GB"/>
        </w:rPr>
        <w:t>, more granular</w:t>
      </w:r>
      <w:r w:rsidR="0082629D">
        <w:rPr>
          <w:rFonts w:ascii="Arial" w:hAnsi="Arial" w:cs="Arial"/>
          <w:spacing w:val="-3"/>
          <w:lang w:val="en-GB"/>
        </w:rPr>
        <w:t>)</w:t>
      </w:r>
    </w:p>
    <w:p w:rsidR="00C2233E" w:rsidRDefault="00C2233E" w:rsidP="0082451F">
      <w:pPr>
        <w:tabs>
          <w:tab w:val="left" w:pos="-720"/>
        </w:tabs>
        <w:suppressAutoHyphens/>
        <w:ind w:left="720"/>
        <w:jc w:val="both"/>
        <w:rPr>
          <w:rFonts w:ascii="Arial" w:hAnsi="Arial" w:cs="Arial"/>
          <w:spacing w:val="-3"/>
          <w:lang w:val="en-GB"/>
        </w:rPr>
      </w:pPr>
      <w:r>
        <w:rPr>
          <w:rFonts w:ascii="Arial" w:hAnsi="Arial" w:cs="Arial"/>
          <w:spacing w:val="-3"/>
          <w:lang w:val="en-GB"/>
        </w:rPr>
        <w:t>Internal Intelligence and Analysis</w:t>
      </w:r>
      <w:r w:rsidR="00D44412">
        <w:rPr>
          <w:rFonts w:ascii="Arial" w:hAnsi="Arial" w:cs="Arial"/>
          <w:spacing w:val="-3"/>
          <w:lang w:val="en-GB"/>
        </w:rPr>
        <w:t xml:space="preserve"> (revisited, more granular)</w:t>
      </w:r>
    </w:p>
    <w:p w:rsidR="0082629D" w:rsidRDefault="0082629D">
      <w:pPr>
        <w:tabs>
          <w:tab w:val="left" w:pos="-720"/>
        </w:tabs>
        <w:suppressAutoHyphens/>
        <w:jc w:val="both"/>
        <w:rPr>
          <w:rFonts w:ascii="Arial" w:hAnsi="Arial" w:cs="Arial"/>
          <w:spacing w:val="-3"/>
          <w:lang w:val="en-GB"/>
        </w:rPr>
      </w:pPr>
      <w:r>
        <w:rPr>
          <w:rFonts w:ascii="Arial" w:hAnsi="Arial" w:cs="Arial"/>
          <w:spacing w:val="-3"/>
          <w:lang w:val="en-GB"/>
        </w:rPr>
        <w:tab/>
      </w:r>
      <w:r w:rsidR="0082451F">
        <w:rPr>
          <w:rFonts w:ascii="Arial" w:hAnsi="Arial" w:cs="Arial"/>
          <w:spacing w:val="-3"/>
          <w:lang w:val="en-GB"/>
        </w:rPr>
        <w:t>Product Vision/Mission/Goals</w:t>
      </w:r>
      <w:r w:rsidR="00091E48">
        <w:rPr>
          <w:rFonts w:ascii="Arial" w:hAnsi="Arial" w:cs="Arial"/>
          <w:spacing w:val="-3"/>
          <w:lang w:val="en-GB"/>
        </w:rPr>
        <w:t xml:space="preserve"> </w:t>
      </w:r>
    </w:p>
    <w:p w:rsidR="00926FBF" w:rsidRDefault="0082451F">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Overarching s</w:t>
      </w:r>
      <w:r w:rsidR="00D647AA">
        <w:rPr>
          <w:rFonts w:ascii="Arial" w:hAnsi="Arial" w:cs="Arial"/>
          <w:spacing w:val="-2"/>
          <w:lang w:val="en-GB"/>
        </w:rPr>
        <w:t>trategic</w:t>
      </w:r>
      <w:r w:rsidR="00944474">
        <w:rPr>
          <w:rFonts w:ascii="Arial" w:hAnsi="Arial" w:cs="Arial"/>
          <w:spacing w:val="-2"/>
          <w:lang w:val="en-GB"/>
        </w:rPr>
        <w:t xml:space="preserve"> </w:t>
      </w:r>
      <w:r>
        <w:rPr>
          <w:rFonts w:ascii="Arial" w:hAnsi="Arial" w:cs="Arial"/>
          <w:spacing w:val="-2"/>
          <w:lang w:val="en-GB"/>
        </w:rPr>
        <w:t>theme</w:t>
      </w:r>
    </w:p>
    <w:p w:rsidR="00C2233E" w:rsidRDefault="00C2233E">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Targ</w:t>
      </w:r>
      <w:r w:rsidR="00926FBF">
        <w:rPr>
          <w:rFonts w:ascii="Arial" w:hAnsi="Arial" w:cs="Arial"/>
          <w:spacing w:val="-2"/>
          <w:lang w:val="en-GB"/>
        </w:rPr>
        <w:t xml:space="preserve">et </w:t>
      </w:r>
      <w:r w:rsidR="0082451F">
        <w:rPr>
          <w:rFonts w:ascii="Arial" w:hAnsi="Arial" w:cs="Arial"/>
          <w:spacing w:val="-2"/>
          <w:lang w:val="en-GB"/>
        </w:rPr>
        <w:t xml:space="preserve">market </w:t>
      </w:r>
      <w:r w:rsidR="0082629D">
        <w:rPr>
          <w:rFonts w:ascii="Arial" w:hAnsi="Arial" w:cs="Arial"/>
          <w:spacing w:val="-2"/>
          <w:lang w:val="en-GB"/>
        </w:rPr>
        <w:t>segment</w:t>
      </w:r>
      <w:r w:rsidR="00D647AA">
        <w:rPr>
          <w:rFonts w:ascii="Arial" w:hAnsi="Arial" w:cs="Arial"/>
          <w:spacing w:val="-2"/>
          <w:lang w:val="en-GB"/>
        </w:rPr>
        <w:t>(s)</w:t>
      </w:r>
    </w:p>
    <w:p w:rsidR="00C2233E" w:rsidRDefault="0082451F">
      <w:pPr>
        <w:tabs>
          <w:tab w:val="left" w:pos="1440"/>
          <w:tab w:val="right" w:pos="9360"/>
        </w:tabs>
        <w:suppressAutoHyphens/>
        <w:ind w:left="720"/>
        <w:jc w:val="both"/>
        <w:rPr>
          <w:rFonts w:ascii="Arial" w:hAnsi="Arial" w:cs="Arial"/>
          <w:spacing w:val="-2"/>
          <w:lang w:val="en-GB"/>
        </w:rPr>
      </w:pPr>
      <w:r>
        <w:rPr>
          <w:rFonts w:ascii="Arial" w:hAnsi="Arial" w:cs="Arial"/>
          <w:spacing w:val="-2"/>
          <w:lang w:val="en-GB"/>
        </w:rPr>
        <w:t>Compelling Value Proposition</w:t>
      </w:r>
      <w:r w:rsidR="004B56C3">
        <w:rPr>
          <w:rFonts w:ascii="Arial" w:hAnsi="Arial" w:cs="Arial"/>
          <w:spacing w:val="-2"/>
          <w:lang w:val="en-GB"/>
        </w:rPr>
        <w:t>(s)</w:t>
      </w:r>
      <w:r w:rsidR="00F1120E">
        <w:rPr>
          <w:rFonts w:ascii="Arial" w:hAnsi="Arial" w:cs="Arial"/>
          <w:spacing w:val="-2"/>
          <w:lang w:val="en-GB"/>
        </w:rPr>
        <w:t>/</w:t>
      </w:r>
      <w:r w:rsidR="00C2233E">
        <w:rPr>
          <w:rFonts w:ascii="Arial" w:hAnsi="Arial" w:cs="Arial"/>
          <w:spacing w:val="-2"/>
          <w:lang w:val="en-GB"/>
        </w:rPr>
        <w:t>Positioning</w:t>
      </w:r>
      <w:r w:rsidR="004B56C3">
        <w:rPr>
          <w:rFonts w:ascii="Arial" w:hAnsi="Arial" w:cs="Arial"/>
          <w:spacing w:val="-2"/>
          <w:lang w:val="en-GB"/>
        </w:rPr>
        <w:t>(s)</w:t>
      </w:r>
      <w:r w:rsidR="00F1120E">
        <w:rPr>
          <w:rFonts w:ascii="Arial" w:hAnsi="Arial" w:cs="Arial"/>
          <w:spacing w:val="-2"/>
          <w:lang w:val="en-GB"/>
        </w:rPr>
        <w:t>/Brand</w:t>
      </w:r>
      <w:r w:rsidR="00944474">
        <w:rPr>
          <w:rFonts w:ascii="Arial" w:hAnsi="Arial" w:cs="Arial"/>
          <w:spacing w:val="-2"/>
          <w:lang w:val="en-GB"/>
        </w:rPr>
        <w:t>(s)</w:t>
      </w:r>
    </w:p>
    <w:p w:rsidR="00C2233E" w:rsidRDefault="00C2233E">
      <w:pPr>
        <w:tabs>
          <w:tab w:val="left" w:pos="-720"/>
        </w:tabs>
        <w:suppressAutoHyphens/>
        <w:jc w:val="both"/>
        <w:rPr>
          <w:rFonts w:ascii="Times" w:hAnsi="Times"/>
          <w:spacing w:val="-3"/>
          <w:lang w:val="en-GB"/>
        </w:rPr>
      </w:pPr>
    </w:p>
    <w:p w:rsidR="00C2233E" w:rsidRPr="0082629D" w:rsidRDefault="00C2233E" w:rsidP="0082629D">
      <w:pPr>
        <w:pStyle w:val="Heading2"/>
        <w:rPr>
          <w:rFonts w:ascii="Arial" w:hAnsi="Arial" w:cs="Arial"/>
        </w:rPr>
      </w:pPr>
      <w:r>
        <w:rPr>
          <w:rFonts w:ascii="Times" w:hAnsi="Times"/>
        </w:rPr>
        <w:br w:type="page"/>
      </w:r>
      <w:r w:rsidR="0082629D" w:rsidRPr="0082629D">
        <w:rPr>
          <w:rFonts w:ascii="Arial" w:hAnsi="Arial" w:cs="Arial"/>
        </w:rPr>
        <w:lastRenderedPageBreak/>
        <w:t>Elements</w:t>
      </w:r>
      <w:r w:rsidR="0082451F">
        <w:rPr>
          <w:rFonts w:ascii="Arial" w:hAnsi="Arial" w:cs="Arial"/>
        </w:rPr>
        <w:t xml:space="preserve"> of Product-level </w:t>
      </w:r>
      <w:r w:rsidR="00F1120E">
        <w:rPr>
          <w:rFonts w:ascii="Arial" w:hAnsi="Arial" w:cs="Arial"/>
        </w:rPr>
        <w:t xml:space="preserve">Marketing </w:t>
      </w:r>
      <w:r w:rsidR="0082451F">
        <w:rPr>
          <w:rFonts w:ascii="Arial" w:hAnsi="Arial" w:cs="Arial"/>
        </w:rPr>
        <w:t>Strategy – Tier 2 (aka “</w:t>
      </w:r>
      <w:r w:rsidR="0082629D" w:rsidRPr="0082629D">
        <w:rPr>
          <w:rFonts w:ascii="Arial" w:hAnsi="Arial" w:cs="Arial"/>
        </w:rPr>
        <w:t xml:space="preserve">the </w:t>
      </w:r>
      <w:r w:rsidR="00926FBF" w:rsidRPr="0082629D">
        <w:rPr>
          <w:rFonts w:ascii="Arial" w:hAnsi="Arial" w:cs="Arial"/>
        </w:rPr>
        <w:t>4P</w:t>
      </w:r>
      <w:r w:rsidR="0082629D" w:rsidRPr="0082629D">
        <w:rPr>
          <w:rFonts w:ascii="Arial" w:hAnsi="Arial" w:cs="Arial"/>
        </w:rPr>
        <w:t>s</w:t>
      </w:r>
      <w:r w:rsidR="00926FBF" w:rsidRPr="0082629D">
        <w:rPr>
          <w:rFonts w:ascii="Arial" w:hAnsi="Arial" w:cs="Arial"/>
        </w:rPr>
        <w:t>”</w:t>
      </w:r>
      <w:r w:rsidR="0082629D" w:rsidRPr="0082629D">
        <w:rPr>
          <w:rFonts w:ascii="Arial" w:hAnsi="Arial" w:cs="Arial"/>
        </w:rPr>
        <w:t>)</w:t>
      </w:r>
    </w:p>
    <w:p w:rsidR="00C2233E" w:rsidRDefault="00C2233E">
      <w:pPr>
        <w:tabs>
          <w:tab w:val="left" w:pos="-720"/>
        </w:tabs>
        <w:suppressAutoHyphens/>
        <w:jc w:val="both"/>
        <w:rPr>
          <w:rFonts w:ascii="Arial" w:hAnsi="Arial" w:cs="Arial"/>
          <w:spacing w:val="-3"/>
          <w:u w:val="single"/>
          <w:lang w:val="en-GB"/>
        </w:rPr>
      </w:pPr>
    </w:p>
    <w:p w:rsidR="00C2233E" w:rsidRDefault="00C2233E">
      <w:pPr>
        <w:tabs>
          <w:tab w:val="left" w:pos="1440"/>
          <w:tab w:val="left" w:pos="2160"/>
          <w:tab w:val="right" w:pos="9360"/>
        </w:tabs>
        <w:suppressAutoHyphens/>
        <w:ind w:left="720"/>
        <w:jc w:val="both"/>
        <w:rPr>
          <w:rFonts w:ascii="Arial" w:hAnsi="Arial" w:cs="Arial"/>
          <w:spacing w:val="-2"/>
          <w:lang w:val="en-GB"/>
        </w:rPr>
      </w:pPr>
      <w:r>
        <w:rPr>
          <w:rFonts w:ascii="Arial" w:hAnsi="Arial" w:cs="Arial"/>
          <w:spacing w:val="-2"/>
          <w:lang w:val="en-GB"/>
        </w:rPr>
        <w:t>Product Decisions</w:t>
      </w:r>
    </w:p>
    <w:p w:rsidR="0082629D" w:rsidRDefault="0082629D">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Product line and brand line</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Features, Functions</w:t>
      </w:r>
    </w:p>
    <w:p w:rsidR="00944474" w:rsidRDefault="00944474">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Embedded Technologies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Design</w:t>
      </w:r>
    </w:p>
    <w:p w:rsidR="007D1CA5" w:rsidRDefault="007D1CA5">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Customer Service</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 xml:space="preserve">International </w:t>
      </w:r>
      <w:r w:rsidR="00FD0382">
        <w:rPr>
          <w:rFonts w:ascii="Arial" w:hAnsi="Arial" w:cs="Arial"/>
          <w:spacing w:val="-2"/>
          <w:lang w:val="en-GB"/>
        </w:rPr>
        <w:t>Issue</w:t>
      </w:r>
      <w:r>
        <w:rPr>
          <w:rFonts w:ascii="Arial" w:hAnsi="Arial" w:cs="Arial"/>
          <w:spacing w:val="-2"/>
          <w:lang w:val="en-GB"/>
        </w:rPr>
        <w:t>s</w:t>
      </w:r>
    </w:p>
    <w:p w:rsidR="00C2233E" w:rsidRDefault="00926FBF">
      <w:pPr>
        <w:tabs>
          <w:tab w:val="left" w:pos="1440"/>
          <w:tab w:val="left" w:pos="2160"/>
          <w:tab w:val="right" w:pos="9360"/>
        </w:tabs>
        <w:suppressAutoHyphens/>
        <w:ind w:left="720"/>
        <w:jc w:val="both"/>
        <w:rPr>
          <w:rFonts w:ascii="Arial" w:hAnsi="Arial" w:cs="Arial"/>
          <w:spacing w:val="-2"/>
          <w:lang w:val="en-GB"/>
        </w:rPr>
      </w:pPr>
      <w:r>
        <w:rPr>
          <w:rFonts w:ascii="Arial" w:hAnsi="Arial" w:cs="Arial"/>
          <w:spacing w:val="-2"/>
          <w:lang w:val="en-GB"/>
        </w:rPr>
        <w:t>P</w:t>
      </w:r>
      <w:r w:rsidR="0082451F">
        <w:rPr>
          <w:rFonts w:ascii="Arial" w:hAnsi="Arial" w:cs="Arial"/>
          <w:spacing w:val="-2"/>
          <w:lang w:val="en-GB"/>
        </w:rPr>
        <w:t>athway (route to market)</w:t>
      </w:r>
      <w:r w:rsidR="00C2233E">
        <w:rPr>
          <w:rFonts w:ascii="Arial" w:hAnsi="Arial" w:cs="Arial"/>
          <w:spacing w:val="-2"/>
          <w:lang w:val="en-GB"/>
        </w:rPr>
        <w:t xml:space="preserve"> Decisions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Direct versus Indirect</w:t>
      </w:r>
    </w:p>
    <w:p w:rsidR="00C2233E" w:rsidRDefault="0082451F">
      <w:pPr>
        <w:tabs>
          <w:tab w:val="left" w:pos="1440"/>
          <w:tab w:val="left" w:pos="2160"/>
          <w:tab w:val="left" w:pos="2970"/>
          <w:tab w:val="right" w:pos="9360"/>
        </w:tabs>
        <w:suppressAutoHyphens/>
        <w:ind w:left="1440"/>
        <w:jc w:val="both"/>
        <w:rPr>
          <w:rFonts w:ascii="Arial" w:hAnsi="Arial" w:cs="Arial"/>
          <w:spacing w:val="-2"/>
          <w:lang w:val="en-GB"/>
        </w:rPr>
      </w:pPr>
      <w:r>
        <w:rPr>
          <w:rFonts w:ascii="Arial" w:hAnsi="Arial" w:cs="Arial"/>
          <w:spacing w:val="-2"/>
          <w:lang w:val="en-GB"/>
        </w:rPr>
        <w:t>VAR/Distributor/Retailer</w:t>
      </w:r>
      <w:r w:rsidR="00C2233E">
        <w:rPr>
          <w:rFonts w:ascii="Arial" w:hAnsi="Arial" w:cs="Arial"/>
          <w:spacing w:val="-2"/>
          <w:lang w:val="en-GB"/>
        </w:rPr>
        <w:t xml:space="preserve"> Network</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International Issues</w:t>
      </w:r>
    </w:p>
    <w:p w:rsidR="00C2233E" w:rsidRDefault="00C2233E">
      <w:pPr>
        <w:tabs>
          <w:tab w:val="left" w:pos="1440"/>
          <w:tab w:val="left" w:pos="2160"/>
          <w:tab w:val="right" w:pos="9360"/>
        </w:tabs>
        <w:suppressAutoHyphens/>
        <w:ind w:left="720"/>
        <w:jc w:val="both"/>
        <w:rPr>
          <w:rFonts w:ascii="Arial" w:hAnsi="Arial" w:cs="Arial"/>
          <w:spacing w:val="-2"/>
          <w:lang w:val="en-GB"/>
        </w:rPr>
      </w:pPr>
      <w:r>
        <w:rPr>
          <w:rFonts w:ascii="Arial" w:hAnsi="Arial" w:cs="Arial"/>
          <w:spacing w:val="-2"/>
          <w:lang w:val="en-GB"/>
        </w:rPr>
        <w:t>Price Decisions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General Price Level</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List Prices and Margins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Discounts from List</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Bidding Strategies for Large Projects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International Issues</w:t>
      </w:r>
    </w:p>
    <w:p w:rsidR="00C2233E" w:rsidRDefault="00C2233E">
      <w:pPr>
        <w:tabs>
          <w:tab w:val="left" w:pos="1440"/>
          <w:tab w:val="left" w:pos="2160"/>
          <w:tab w:val="right" w:pos="9360"/>
        </w:tabs>
        <w:suppressAutoHyphens/>
        <w:ind w:left="720"/>
        <w:jc w:val="both"/>
        <w:rPr>
          <w:rFonts w:ascii="Arial" w:hAnsi="Arial" w:cs="Arial"/>
          <w:spacing w:val="-2"/>
          <w:lang w:val="en-GB"/>
        </w:rPr>
      </w:pPr>
      <w:r>
        <w:rPr>
          <w:rFonts w:ascii="Arial" w:hAnsi="Arial" w:cs="Arial"/>
          <w:spacing w:val="-2"/>
          <w:lang w:val="en-GB"/>
        </w:rPr>
        <w:t>Promotion Decisions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Ideal Promotional Mix</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 xml:space="preserve">Sales Force </w:t>
      </w:r>
      <w:r w:rsidR="007D1CA5">
        <w:rPr>
          <w:rFonts w:ascii="Arial" w:hAnsi="Arial" w:cs="Arial"/>
          <w:spacing w:val="-2"/>
          <w:lang w:val="en-GB"/>
        </w:rPr>
        <w:t xml:space="preserve">Size and </w:t>
      </w:r>
      <w:r>
        <w:rPr>
          <w:rFonts w:ascii="Arial" w:hAnsi="Arial" w:cs="Arial"/>
          <w:spacing w:val="-2"/>
          <w:lang w:val="en-GB"/>
        </w:rPr>
        <w:t xml:space="preserve">Structure </w:t>
      </w:r>
    </w:p>
    <w:p w:rsidR="00C2233E" w:rsidRDefault="00D44412">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Advertising/Social Media</w:t>
      </w:r>
    </w:p>
    <w:p w:rsidR="00C2233E" w:rsidRDefault="00D44412">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Public</w:t>
      </w:r>
      <w:r w:rsidR="00C2233E">
        <w:rPr>
          <w:rFonts w:ascii="Arial" w:hAnsi="Arial" w:cs="Arial"/>
          <w:spacing w:val="-2"/>
          <w:lang w:val="en-GB"/>
        </w:rPr>
        <w:t xml:space="preserve"> Relations</w:t>
      </w:r>
    </w:p>
    <w:p w:rsidR="00C2233E" w:rsidRDefault="00C2233E">
      <w:pPr>
        <w:tabs>
          <w:tab w:val="left" w:pos="1440"/>
          <w:tab w:val="left" w:pos="2160"/>
          <w:tab w:val="right" w:pos="9360"/>
        </w:tabs>
        <w:suppressAutoHyphens/>
        <w:ind w:left="1440"/>
        <w:jc w:val="both"/>
        <w:rPr>
          <w:rFonts w:ascii="Arial" w:hAnsi="Arial" w:cs="Arial"/>
          <w:spacing w:val="-2"/>
          <w:lang w:val="en-GB"/>
        </w:rPr>
      </w:pPr>
      <w:r>
        <w:rPr>
          <w:rFonts w:ascii="Arial" w:hAnsi="Arial" w:cs="Arial"/>
          <w:spacing w:val="-2"/>
          <w:lang w:val="en-GB"/>
        </w:rPr>
        <w:t>Tradeshows</w:t>
      </w:r>
    </w:p>
    <w:p w:rsidR="00C2233E" w:rsidRDefault="00C2233E">
      <w:pPr>
        <w:tabs>
          <w:tab w:val="left" w:pos="-720"/>
        </w:tabs>
        <w:suppressAutoHyphens/>
        <w:ind w:left="1440"/>
        <w:jc w:val="both"/>
        <w:rPr>
          <w:rFonts w:ascii="Arial" w:hAnsi="Arial" w:cs="Arial"/>
          <w:spacing w:val="-2"/>
          <w:lang w:val="en-GB"/>
        </w:rPr>
      </w:pPr>
      <w:r>
        <w:rPr>
          <w:rFonts w:ascii="Arial" w:hAnsi="Arial" w:cs="Arial"/>
          <w:spacing w:val="-2"/>
          <w:lang w:val="en-GB"/>
        </w:rPr>
        <w:t>International Issues</w:t>
      </w:r>
    </w:p>
    <w:p w:rsidR="00C2233E" w:rsidRDefault="0082629D">
      <w:pPr>
        <w:tabs>
          <w:tab w:val="left" w:pos="-720"/>
        </w:tabs>
        <w:suppressAutoHyphens/>
        <w:ind w:left="720"/>
        <w:jc w:val="both"/>
        <w:rPr>
          <w:rFonts w:ascii="Arial" w:hAnsi="Arial" w:cs="Arial"/>
          <w:spacing w:val="-2"/>
          <w:lang w:val="en-GB"/>
        </w:rPr>
      </w:pPr>
      <w:r>
        <w:rPr>
          <w:rFonts w:ascii="Arial" w:hAnsi="Arial" w:cs="Arial"/>
          <w:spacing w:val="-2"/>
          <w:lang w:val="en-GB"/>
        </w:rPr>
        <w:t>Budgets, S</w:t>
      </w:r>
      <w:r w:rsidR="00C2233E">
        <w:rPr>
          <w:rFonts w:ascii="Arial" w:hAnsi="Arial" w:cs="Arial"/>
          <w:spacing w:val="-2"/>
          <w:lang w:val="en-GB"/>
        </w:rPr>
        <w:t>chedules</w:t>
      </w:r>
      <w:r>
        <w:rPr>
          <w:rFonts w:ascii="Arial" w:hAnsi="Arial" w:cs="Arial"/>
          <w:spacing w:val="-2"/>
          <w:lang w:val="en-GB"/>
        </w:rPr>
        <w:t>, Responsibilities</w:t>
      </w:r>
    </w:p>
    <w:p w:rsidR="00C2233E" w:rsidRDefault="0082629D">
      <w:pPr>
        <w:tabs>
          <w:tab w:val="left" w:pos="-720"/>
        </w:tabs>
        <w:suppressAutoHyphens/>
        <w:ind w:left="720"/>
        <w:jc w:val="both"/>
        <w:rPr>
          <w:rFonts w:ascii="Arial" w:hAnsi="Arial" w:cs="Arial"/>
          <w:spacing w:val="-3"/>
          <w:lang w:val="en-GB"/>
        </w:rPr>
      </w:pPr>
      <w:r>
        <w:rPr>
          <w:rFonts w:ascii="Arial" w:hAnsi="Arial" w:cs="Arial"/>
          <w:spacing w:val="-3"/>
          <w:lang w:val="en-GB"/>
        </w:rPr>
        <w:t>Overall Financial Forecast</w:t>
      </w:r>
    </w:p>
    <w:p w:rsidR="0082629D" w:rsidRPr="0082629D" w:rsidRDefault="0082629D">
      <w:pPr>
        <w:tabs>
          <w:tab w:val="left" w:pos="-720"/>
        </w:tabs>
        <w:suppressAutoHyphens/>
        <w:ind w:left="720"/>
        <w:jc w:val="both"/>
        <w:rPr>
          <w:rFonts w:ascii="Arial" w:hAnsi="Arial" w:cs="Arial"/>
          <w:spacing w:val="-3"/>
          <w:lang w:val="en-GB"/>
        </w:rPr>
      </w:pPr>
      <w:r>
        <w:rPr>
          <w:rFonts w:ascii="Arial" w:hAnsi="Arial" w:cs="Arial"/>
          <w:spacing w:val="-3"/>
          <w:lang w:val="en-GB"/>
        </w:rPr>
        <w:t>Main risk scenarios and contingency plans</w:t>
      </w:r>
    </w:p>
    <w:p w:rsidR="00C2233E" w:rsidRDefault="00C2233E">
      <w:pPr>
        <w:tabs>
          <w:tab w:val="left" w:pos="-720"/>
        </w:tabs>
        <w:suppressAutoHyphens/>
        <w:jc w:val="both"/>
        <w:rPr>
          <w:rFonts w:ascii="Arial" w:hAnsi="Arial" w:cs="Arial"/>
          <w:spacing w:val="-3"/>
          <w:u w:val="single"/>
          <w:lang w:val="en-GB"/>
        </w:rPr>
      </w:pPr>
    </w:p>
    <w:p w:rsidR="00C2233E" w:rsidRDefault="00C2233E">
      <w:pPr>
        <w:tabs>
          <w:tab w:val="left" w:pos="-720"/>
        </w:tabs>
        <w:suppressAutoHyphens/>
        <w:jc w:val="both"/>
        <w:rPr>
          <w:rFonts w:ascii="Arial" w:hAnsi="Arial" w:cs="Arial"/>
          <w:spacing w:val="-3"/>
          <w:lang w:val="en-GB"/>
        </w:rPr>
      </w:pPr>
    </w:p>
    <w:p w:rsidR="00C2233E" w:rsidRDefault="00C2233E">
      <w:pPr>
        <w:tabs>
          <w:tab w:val="center" w:pos="4680"/>
        </w:tabs>
        <w:suppressAutoHyphens/>
        <w:jc w:val="both"/>
        <w:rPr>
          <w:rFonts w:ascii="Times" w:hAnsi="Times"/>
          <w:spacing w:val="-3"/>
          <w:lang w:val="en-GB"/>
        </w:rPr>
      </w:pPr>
      <w:r>
        <w:rPr>
          <w:rFonts w:ascii="Times" w:hAnsi="Times"/>
          <w:spacing w:val="-3"/>
          <w:lang w:val="en-GB"/>
        </w:rPr>
        <w:tab/>
      </w:r>
    </w:p>
    <w:p w:rsidR="00C2233E" w:rsidRDefault="00C2233E">
      <w:pPr>
        <w:tabs>
          <w:tab w:val="center" w:pos="4680"/>
        </w:tabs>
        <w:suppressAutoHyphens/>
        <w:jc w:val="both"/>
        <w:rPr>
          <w:rFonts w:ascii="Arial" w:hAnsi="Arial" w:cs="Arial"/>
          <w:b/>
          <w:bCs/>
          <w:spacing w:val="-3"/>
          <w:lang w:val="en-GB"/>
        </w:rPr>
      </w:pPr>
      <w:r>
        <w:rPr>
          <w:rFonts w:ascii="Times" w:hAnsi="Times"/>
          <w:spacing w:val="-3"/>
          <w:lang w:val="en-GB"/>
        </w:rPr>
        <w:br w:type="page"/>
      </w:r>
      <w:proofErr w:type="gramStart"/>
      <w:r>
        <w:rPr>
          <w:rFonts w:ascii="Arial" w:hAnsi="Arial" w:cs="Arial"/>
          <w:b/>
          <w:bCs/>
          <w:spacing w:val="-3"/>
          <w:u w:val="single"/>
          <w:lang w:val="en-GB"/>
        </w:rPr>
        <w:lastRenderedPageBreak/>
        <w:t>1.6  The</w:t>
      </w:r>
      <w:proofErr w:type="gramEnd"/>
      <w:r>
        <w:rPr>
          <w:rFonts w:ascii="Arial" w:hAnsi="Arial" w:cs="Arial"/>
          <w:b/>
          <w:bCs/>
          <w:spacing w:val="-3"/>
          <w:u w:val="single"/>
          <w:lang w:val="en-GB"/>
        </w:rPr>
        <w:t xml:space="preserve"> Process for Developing a Marketing Strategy</w:t>
      </w:r>
    </w:p>
    <w:p w:rsidR="00C2233E" w:rsidRDefault="00C2233E">
      <w:pPr>
        <w:tabs>
          <w:tab w:val="left" w:pos="-720"/>
        </w:tabs>
        <w:suppressAutoHyphens/>
        <w:jc w:val="both"/>
        <w:rPr>
          <w:rFonts w:ascii="Times" w:hAnsi="Times"/>
          <w:spacing w:val="-3"/>
          <w:lang w:val="en-GB"/>
        </w:rPr>
      </w:pPr>
    </w:p>
    <w:p w:rsidR="00C2233E" w:rsidRDefault="00FB4E17">
      <w:pPr>
        <w:tabs>
          <w:tab w:val="left" w:pos="-720"/>
        </w:tabs>
        <w:suppressAutoHyphens/>
        <w:jc w:val="both"/>
        <w:rPr>
          <w:rFonts w:ascii="Times" w:hAnsi="Times"/>
          <w:spacing w:val="-3"/>
          <w:lang w:val="en-GB"/>
        </w:rPr>
      </w:pPr>
      <w:r w:rsidRPr="00FB4E17">
        <w:rPr>
          <w:rFonts w:ascii="Times" w:hAnsi="Times"/>
          <w:noProof/>
          <w:spacing w:val="-3"/>
          <w:lang w:val="en-CA" w:eastAsia="en-CA"/>
        </w:rPr>
        <w:drawing>
          <wp:anchor distT="0" distB="0" distL="114300" distR="114300" simplePos="0" relativeHeight="251691520" behindDoc="0" locked="0" layoutInCell="1" allowOverlap="1">
            <wp:simplePos x="0" y="0"/>
            <wp:positionH relativeFrom="column">
              <wp:align>left</wp:align>
            </wp:positionH>
            <wp:positionV relativeFrom="paragraph">
              <wp:align>top</wp:align>
            </wp:positionV>
            <wp:extent cx="5600700" cy="396621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19391" t="24033" r="24038" b="6906"/>
                    <a:stretch>
                      <a:fillRect/>
                    </a:stretch>
                  </pic:blipFill>
                  <pic:spPr bwMode="auto">
                    <a:xfrm>
                      <a:off x="0" y="0"/>
                      <a:ext cx="5600700" cy="3966210"/>
                    </a:xfrm>
                    <a:prstGeom prst="rect">
                      <a:avLst/>
                    </a:prstGeom>
                    <a:noFill/>
                    <a:ln w="9525">
                      <a:noFill/>
                      <a:miter lim="800000"/>
                      <a:headEnd/>
                      <a:tailEnd/>
                    </a:ln>
                  </pic:spPr>
                </pic:pic>
              </a:graphicData>
            </a:graphic>
          </wp:anchor>
        </w:drawing>
      </w:r>
      <w:r w:rsidR="000139D4">
        <w:rPr>
          <w:rFonts w:ascii="Times" w:hAnsi="Times"/>
          <w:spacing w:val="-3"/>
          <w:lang w:val="en-GB"/>
        </w:rPr>
        <w:br w:type="textWrapping" w:clear="all"/>
      </w:r>
    </w:p>
    <w:p w:rsidR="00C2233E" w:rsidRPr="008C7A68" w:rsidRDefault="00C2233E" w:rsidP="008C7A68">
      <w:pPr>
        <w:pStyle w:val="ListParagraph"/>
        <w:numPr>
          <w:ilvl w:val="0"/>
          <w:numId w:val="43"/>
        </w:numPr>
        <w:tabs>
          <w:tab w:val="left" w:pos="-720"/>
        </w:tabs>
        <w:suppressAutoHyphens/>
        <w:ind w:left="360"/>
        <w:rPr>
          <w:rFonts w:ascii="Arial" w:hAnsi="Arial" w:cs="Arial"/>
          <w:spacing w:val="-3"/>
          <w:lang w:val="en-GB"/>
        </w:rPr>
      </w:pPr>
      <w:r w:rsidRPr="008C7A68">
        <w:rPr>
          <w:rFonts w:ascii="Arial" w:hAnsi="Arial" w:cs="Arial"/>
          <w:spacing w:val="-3"/>
          <w:lang w:val="en-GB"/>
        </w:rPr>
        <w:t>External Intelligence:</w:t>
      </w:r>
    </w:p>
    <w:p w:rsidR="00C2233E" w:rsidRDefault="00C2233E" w:rsidP="008C7A68">
      <w:pPr>
        <w:numPr>
          <w:ilvl w:val="0"/>
          <w:numId w:val="2"/>
        </w:numPr>
        <w:tabs>
          <w:tab w:val="clear" w:pos="360"/>
          <w:tab w:val="left" w:pos="-720"/>
          <w:tab w:val="num" w:pos="720"/>
        </w:tabs>
        <w:suppressAutoHyphens/>
        <w:ind w:left="720" w:hanging="180"/>
        <w:rPr>
          <w:rFonts w:ascii="Arial" w:hAnsi="Arial" w:cs="Arial"/>
          <w:spacing w:val="-3"/>
          <w:lang w:val="en-GB"/>
        </w:rPr>
      </w:pPr>
      <w:r>
        <w:rPr>
          <w:rFonts w:ascii="Arial" w:hAnsi="Arial" w:cs="Arial"/>
          <w:spacing w:val="-3"/>
          <w:lang w:val="en-GB"/>
        </w:rPr>
        <w:t>Product Life Cycle(s), and dri</w:t>
      </w:r>
      <w:r w:rsidR="00FB4E17">
        <w:rPr>
          <w:rFonts w:ascii="Arial" w:hAnsi="Arial" w:cs="Arial"/>
          <w:spacing w:val="-3"/>
          <w:lang w:val="en-GB"/>
        </w:rPr>
        <w:t>vers (including Social, Legal, E</w:t>
      </w:r>
      <w:r>
        <w:rPr>
          <w:rFonts w:ascii="Arial" w:hAnsi="Arial" w:cs="Arial"/>
          <w:spacing w:val="-3"/>
          <w:lang w:val="en-GB"/>
        </w:rPr>
        <w:t>conomic, Political, Technological factors</w:t>
      </w:r>
      <w:r w:rsidR="00926FBF">
        <w:rPr>
          <w:rFonts w:ascii="Arial" w:hAnsi="Arial" w:cs="Arial"/>
          <w:spacing w:val="-3"/>
          <w:lang w:val="en-GB"/>
        </w:rPr>
        <w:t xml:space="preserve"> (SLEPT)</w:t>
      </w:r>
      <w:r>
        <w:rPr>
          <w:rFonts w:ascii="Arial" w:hAnsi="Arial" w:cs="Arial"/>
          <w:spacing w:val="-3"/>
          <w:lang w:val="en-GB"/>
        </w:rPr>
        <w:t>)</w:t>
      </w:r>
    </w:p>
    <w:p w:rsidR="00C2233E" w:rsidRDefault="00C2233E" w:rsidP="008C7A68">
      <w:pPr>
        <w:numPr>
          <w:ilvl w:val="0"/>
          <w:numId w:val="2"/>
        </w:numPr>
        <w:tabs>
          <w:tab w:val="clear" w:pos="360"/>
          <w:tab w:val="left" w:pos="-720"/>
          <w:tab w:val="num" w:pos="720"/>
        </w:tabs>
        <w:suppressAutoHyphens/>
        <w:ind w:left="720" w:hanging="180"/>
        <w:rPr>
          <w:rFonts w:ascii="Arial" w:hAnsi="Arial" w:cs="Arial"/>
          <w:spacing w:val="-3"/>
          <w:lang w:val="en-GB"/>
        </w:rPr>
      </w:pPr>
      <w:r>
        <w:rPr>
          <w:rFonts w:ascii="Arial" w:hAnsi="Arial" w:cs="Arial"/>
          <w:spacing w:val="-3"/>
          <w:lang w:val="en-GB"/>
        </w:rPr>
        <w:t xml:space="preserve">Industry </w:t>
      </w:r>
      <w:r w:rsidR="008C7A68">
        <w:rPr>
          <w:rFonts w:ascii="Arial" w:hAnsi="Arial" w:cs="Arial"/>
          <w:spacing w:val="-3"/>
          <w:lang w:val="en-GB"/>
        </w:rPr>
        <w:t>Value Network and Key Success Factors (KSFs)</w:t>
      </w:r>
    </w:p>
    <w:p w:rsidR="00C2233E" w:rsidRDefault="00C2233E" w:rsidP="008C7A68">
      <w:pPr>
        <w:numPr>
          <w:ilvl w:val="0"/>
          <w:numId w:val="2"/>
        </w:numPr>
        <w:tabs>
          <w:tab w:val="clear" w:pos="360"/>
          <w:tab w:val="left" w:pos="-720"/>
          <w:tab w:val="num" w:pos="720"/>
        </w:tabs>
        <w:suppressAutoHyphens/>
        <w:ind w:left="720" w:hanging="180"/>
        <w:rPr>
          <w:rFonts w:ascii="Arial" w:hAnsi="Arial" w:cs="Arial"/>
          <w:spacing w:val="-3"/>
          <w:lang w:val="en-GB"/>
        </w:rPr>
      </w:pPr>
      <w:r>
        <w:rPr>
          <w:rFonts w:ascii="Arial" w:hAnsi="Arial" w:cs="Arial"/>
          <w:spacing w:val="-3"/>
          <w:lang w:val="en-GB"/>
        </w:rPr>
        <w:t xml:space="preserve">Buyer </w:t>
      </w:r>
      <w:r w:rsidR="007D1CA5">
        <w:rPr>
          <w:rFonts w:ascii="Arial" w:hAnsi="Arial" w:cs="Arial"/>
          <w:spacing w:val="-3"/>
          <w:lang w:val="en-GB"/>
        </w:rPr>
        <w:t>segmentation, b</w:t>
      </w:r>
      <w:r>
        <w:rPr>
          <w:rFonts w:ascii="Arial" w:hAnsi="Arial" w:cs="Arial"/>
          <w:spacing w:val="-3"/>
          <w:lang w:val="en-GB"/>
        </w:rPr>
        <w:t>ehaviour, ideal points</w:t>
      </w:r>
      <w:r w:rsidR="008C7A68">
        <w:rPr>
          <w:rFonts w:ascii="Arial" w:hAnsi="Arial" w:cs="Arial"/>
          <w:spacing w:val="-3"/>
          <w:lang w:val="en-GB"/>
        </w:rPr>
        <w:t>, and more KSFs</w:t>
      </w:r>
    </w:p>
    <w:p w:rsidR="00C2233E" w:rsidRDefault="00C2233E" w:rsidP="008C7A68">
      <w:pPr>
        <w:numPr>
          <w:ilvl w:val="0"/>
          <w:numId w:val="2"/>
        </w:numPr>
        <w:tabs>
          <w:tab w:val="clear" w:pos="360"/>
          <w:tab w:val="left" w:pos="-720"/>
          <w:tab w:val="num" w:pos="720"/>
        </w:tabs>
        <w:suppressAutoHyphens/>
        <w:ind w:left="720" w:hanging="180"/>
        <w:rPr>
          <w:rFonts w:ascii="Arial" w:hAnsi="Arial" w:cs="Arial"/>
          <w:spacing w:val="-3"/>
          <w:lang w:val="en-GB"/>
        </w:rPr>
      </w:pPr>
      <w:r>
        <w:rPr>
          <w:rFonts w:ascii="Arial" w:hAnsi="Arial" w:cs="Arial"/>
          <w:spacing w:val="-3"/>
          <w:lang w:val="en-GB"/>
        </w:rPr>
        <w:t>Competitors</w:t>
      </w:r>
      <w:r w:rsidR="007D1CA5">
        <w:rPr>
          <w:rFonts w:ascii="Arial" w:hAnsi="Arial" w:cs="Arial"/>
          <w:spacing w:val="-3"/>
          <w:lang w:val="en-GB"/>
        </w:rPr>
        <w:t>,</w:t>
      </w:r>
      <w:r>
        <w:rPr>
          <w:rFonts w:ascii="Arial" w:hAnsi="Arial" w:cs="Arial"/>
          <w:spacing w:val="-3"/>
          <w:lang w:val="en-GB"/>
        </w:rPr>
        <w:t xml:space="preserve"> </w:t>
      </w:r>
      <w:r w:rsidR="007D1CA5">
        <w:rPr>
          <w:rFonts w:ascii="Arial" w:hAnsi="Arial" w:cs="Arial"/>
          <w:spacing w:val="-3"/>
          <w:lang w:val="en-GB"/>
        </w:rPr>
        <w:t>s</w:t>
      </w:r>
      <w:r>
        <w:rPr>
          <w:rFonts w:ascii="Arial" w:hAnsi="Arial" w:cs="Arial"/>
          <w:spacing w:val="-3"/>
          <w:lang w:val="en-GB"/>
        </w:rPr>
        <w:t xml:space="preserve">trategies and </w:t>
      </w:r>
      <w:r w:rsidR="007D1CA5">
        <w:rPr>
          <w:rFonts w:ascii="Arial" w:hAnsi="Arial" w:cs="Arial"/>
          <w:spacing w:val="-3"/>
          <w:lang w:val="en-GB"/>
        </w:rPr>
        <w:t>o</w:t>
      </w:r>
      <w:r>
        <w:rPr>
          <w:rFonts w:ascii="Arial" w:hAnsi="Arial" w:cs="Arial"/>
          <w:spacing w:val="-3"/>
          <w:lang w:val="en-GB"/>
        </w:rPr>
        <w:t>utcomes</w:t>
      </w:r>
    </w:p>
    <w:p w:rsidR="00C2233E" w:rsidRDefault="00C2233E" w:rsidP="008C7A68">
      <w:pPr>
        <w:numPr>
          <w:ilvl w:val="0"/>
          <w:numId w:val="2"/>
        </w:numPr>
        <w:tabs>
          <w:tab w:val="clear" w:pos="360"/>
          <w:tab w:val="left" w:pos="-720"/>
          <w:tab w:val="num" w:pos="720"/>
        </w:tabs>
        <w:suppressAutoHyphens/>
        <w:ind w:left="720" w:hanging="180"/>
        <w:rPr>
          <w:rFonts w:ascii="Arial" w:hAnsi="Arial" w:cs="Arial"/>
          <w:spacing w:val="-3"/>
          <w:lang w:val="en-GB"/>
        </w:rPr>
      </w:pPr>
      <w:r>
        <w:rPr>
          <w:rFonts w:ascii="Arial" w:hAnsi="Arial" w:cs="Arial"/>
          <w:spacing w:val="-3"/>
          <w:lang w:val="en-GB"/>
        </w:rPr>
        <w:t xml:space="preserve">Potential </w:t>
      </w:r>
      <w:r w:rsidR="007D1CA5">
        <w:rPr>
          <w:rFonts w:ascii="Arial" w:hAnsi="Arial" w:cs="Arial"/>
          <w:spacing w:val="-3"/>
          <w:lang w:val="en-GB"/>
        </w:rPr>
        <w:t>p</w:t>
      </w:r>
      <w:r>
        <w:rPr>
          <w:rFonts w:ascii="Arial" w:hAnsi="Arial" w:cs="Arial"/>
          <w:spacing w:val="-3"/>
          <w:lang w:val="en-GB"/>
        </w:rPr>
        <w:t>artners</w:t>
      </w:r>
    </w:p>
    <w:p w:rsidR="00C2233E" w:rsidRDefault="00C2233E">
      <w:pPr>
        <w:tabs>
          <w:tab w:val="left" w:pos="-720"/>
        </w:tabs>
        <w:suppressAutoHyphens/>
        <w:rPr>
          <w:rFonts w:ascii="Arial" w:hAnsi="Arial" w:cs="Arial"/>
          <w:spacing w:val="-3"/>
          <w:lang w:val="en-GB"/>
        </w:rPr>
      </w:pPr>
    </w:p>
    <w:p w:rsidR="008C7A68" w:rsidRPr="008C7A68" w:rsidRDefault="008C7A68" w:rsidP="008C7A68">
      <w:pPr>
        <w:pStyle w:val="ListParagraph"/>
        <w:numPr>
          <w:ilvl w:val="0"/>
          <w:numId w:val="43"/>
        </w:numPr>
        <w:tabs>
          <w:tab w:val="left" w:pos="-720"/>
        </w:tabs>
        <w:suppressAutoHyphens/>
        <w:ind w:left="360"/>
        <w:rPr>
          <w:rFonts w:ascii="Arial" w:hAnsi="Arial" w:cs="Arial"/>
          <w:spacing w:val="-3"/>
          <w:lang w:val="en-GB"/>
        </w:rPr>
      </w:pPr>
      <w:r>
        <w:rPr>
          <w:rFonts w:ascii="Arial" w:hAnsi="Arial" w:cs="Arial"/>
          <w:spacing w:val="-3"/>
          <w:lang w:val="en-GB"/>
        </w:rPr>
        <w:t>SWE</w:t>
      </w:r>
      <w:r w:rsidR="00FB4E17">
        <w:rPr>
          <w:rFonts w:ascii="Arial" w:hAnsi="Arial" w:cs="Arial"/>
          <w:spacing w:val="-3"/>
          <w:lang w:val="en-GB"/>
        </w:rPr>
        <w:t>PP</w:t>
      </w:r>
      <w:r>
        <w:rPr>
          <w:rFonts w:ascii="Arial" w:hAnsi="Arial" w:cs="Arial"/>
          <w:spacing w:val="-3"/>
          <w:lang w:val="en-GB"/>
        </w:rPr>
        <w:t>T stands for</w:t>
      </w:r>
      <w:r w:rsidR="00FB4E17">
        <w:rPr>
          <w:rFonts w:ascii="Arial" w:hAnsi="Arial" w:cs="Arial"/>
          <w:spacing w:val="-3"/>
          <w:lang w:val="en-GB"/>
        </w:rPr>
        <w:t>:</w:t>
      </w:r>
      <w:r>
        <w:rPr>
          <w:rFonts w:ascii="Arial" w:hAnsi="Arial" w:cs="Arial"/>
          <w:spacing w:val="-3"/>
          <w:lang w:val="en-GB"/>
        </w:rPr>
        <w:t xml:space="preserve"> Strengths and Weaknesses (from benchmarking versus industry best practices</w:t>
      </w:r>
      <w:r w:rsidR="00625AB3">
        <w:rPr>
          <w:rFonts w:ascii="Arial" w:hAnsi="Arial" w:cs="Arial"/>
          <w:spacing w:val="-3"/>
          <w:lang w:val="en-GB"/>
        </w:rPr>
        <w:t xml:space="preserve"> and Key Performance Indicators</w:t>
      </w:r>
      <w:r w:rsidR="00FB4E17">
        <w:rPr>
          <w:rFonts w:ascii="Arial" w:hAnsi="Arial" w:cs="Arial"/>
          <w:spacing w:val="-3"/>
          <w:lang w:val="en-GB"/>
        </w:rPr>
        <w:t xml:space="preserve">); </w:t>
      </w:r>
      <w:proofErr w:type="spellStart"/>
      <w:r>
        <w:rPr>
          <w:rFonts w:ascii="Arial" w:hAnsi="Arial" w:cs="Arial"/>
          <w:spacing w:val="-3"/>
          <w:lang w:val="en-GB"/>
        </w:rPr>
        <w:t>Eu</w:t>
      </w:r>
      <w:r w:rsidR="00FB4E17">
        <w:rPr>
          <w:rFonts w:ascii="Arial" w:hAnsi="Arial" w:cs="Arial"/>
          <w:spacing w:val="-3"/>
          <w:lang w:val="en-GB"/>
        </w:rPr>
        <w:t>rekas</w:t>
      </w:r>
      <w:proofErr w:type="spellEnd"/>
      <w:r w:rsidR="00FB4E17">
        <w:rPr>
          <w:rFonts w:ascii="Arial" w:hAnsi="Arial" w:cs="Arial"/>
          <w:spacing w:val="-3"/>
          <w:lang w:val="en-GB"/>
        </w:rPr>
        <w:t xml:space="preserve"> (good events or discoveries</w:t>
      </w:r>
      <w:r>
        <w:rPr>
          <w:rFonts w:ascii="Arial" w:hAnsi="Arial" w:cs="Arial"/>
          <w:spacing w:val="-3"/>
          <w:lang w:val="en-GB"/>
        </w:rPr>
        <w:t>)</w:t>
      </w:r>
      <w:r w:rsidR="00FB4E17">
        <w:rPr>
          <w:rFonts w:ascii="Arial" w:hAnsi="Arial" w:cs="Arial"/>
          <w:spacing w:val="-3"/>
          <w:lang w:val="en-GB"/>
        </w:rPr>
        <w:t>, Problems (bad events or outcomes);</w:t>
      </w:r>
      <w:r>
        <w:rPr>
          <w:rFonts w:ascii="Arial" w:hAnsi="Arial" w:cs="Arial"/>
          <w:spacing w:val="-3"/>
          <w:lang w:val="en-GB"/>
        </w:rPr>
        <w:t xml:space="preserve"> </w:t>
      </w:r>
      <w:r w:rsidR="00FB4E17">
        <w:rPr>
          <w:rFonts w:ascii="Arial" w:hAnsi="Arial" w:cs="Arial"/>
          <w:spacing w:val="-3"/>
          <w:lang w:val="en-GB"/>
        </w:rPr>
        <w:t xml:space="preserve">Promising Trends; </w:t>
      </w:r>
      <w:r>
        <w:rPr>
          <w:rFonts w:ascii="Arial" w:hAnsi="Arial" w:cs="Arial"/>
          <w:spacing w:val="-3"/>
          <w:lang w:val="en-GB"/>
        </w:rPr>
        <w:t>and Threat</w:t>
      </w:r>
      <w:r w:rsidR="00FB4E17">
        <w:rPr>
          <w:rFonts w:ascii="Arial" w:hAnsi="Arial" w:cs="Arial"/>
          <w:spacing w:val="-3"/>
          <w:lang w:val="en-GB"/>
        </w:rPr>
        <w:t>ening Trends</w:t>
      </w:r>
      <w:r w:rsidR="004B56C3">
        <w:rPr>
          <w:rFonts w:ascii="Arial" w:hAnsi="Arial" w:cs="Arial"/>
          <w:spacing w:val="-3"/>
          <w:lang w:val="en-GB"/>
        </w:rPr>
        <w:t xml:space="preserve"> (this acronym can be shortened to SWET if desired)</w:t>
      </w:r>
      <w:r w:rsidR="00FB4E17">
        <w:rPr>
          <w:rFonts w:ascii="Arial" w:hAnsi="Arial" w:cs="Arial"/>
          <w:spacing w:val="-3"/>
          <w:lang w:val="en-GB"/>
        </w:rPr>
        <w:t xml:space="preserve"> </w:t>
      </w:r>
    </w:p>
    <w:p w:rsidR="008C7A68" w:rsidRDefault="008C7A68">
      <w:pPr>
        <w:tabs>
          <w:tab w:val="left" w:pos="-720"/>
        </w:tabs>
        <w:suppressAutoHyphens/>
        <w:rPr>
          <w:rFonts w:ascii="Arial" w:hAnsi="Arial" w:cs="Arial"/>
          <w:spacing w:val="-3"/>
          <w:lang w:val="en-GB"/>
        </w:rPr>
      </w:pPr>
    </w:p>
    <w:p w:rsidR="00C2233E" w:rsidRDefault="00C2233E" w:rsidP="008C7A68">
      <w:pPr>
        <w:pStyle w:val="ListParagraph"/>
        <w:numPr>
          <w:ilvl w:val="0"/>
          <w:numId w:val="43"/>
        </w:numPr>
        <w:tabs>
          <w:tab w:val="left" w:pos="-720"/>
        </w:tabs>
        <w:suppressAutoHyphens/>
        <w:ind w:left="360"/>
        <w:rPr>
          <w:rFonts w:ascii="Arial" w:hAnsi="Arial" w:cs="Arial"/>
          <w:spacing w:val="-3"/>
          <w:lang w:val="en-GB"/>
        </w:rPr>
      </w:pPr>
      <w:r w:rsidRPr="008C7A68">
        <w:rPr>
          <w:rFonts w:ascii="Arial" w:hAnsi="Arial" w:cs="Arial"/>
          <w:spacing w:val="-3"/>
          <w:lang w:val="en-GB"/>
        </w:rPr>
        <w:t>Internal Intelligence:</w:t>
      </w:r>
    </w:p>
    <w:p w:rsidR="00C2233E" w:rsidRDefault="00C2233E" w:rsidP="008C7A68">
      <w:pPr>
        <w:numPr>
          <w:ilvl w:val="0"/>
          <w:numId w:val="3"/>
        </w:numPr>
        <w:tabs>
          <w:tab w:val="clear" w:pos="360"/>
          <w:tab w:val="left" w:pos="-720"/>
          <w:tab w:val="left" w:pos="0"/>
          <w:tab w:val="num" w:pos="720"/>
        </w:tabs>
        <w:suppressAutoHyphens/>
        <w:ind w:left="720" w:hanging="180"/>
        <w:rPr>
          <w:rFonts w:ascii="Arial" w:hAnsi="Arial" w:cs="Arial"/>
          <w:spacing w:val="-3"/>
          <w:lang w:val="en-GB"/>
        </w:rPr>
      </w:pPr>
      <w:r>
        <w:rPr>
          <w:rFonts w:ascii="Arial" w:hAnsi="Arial" w:cs="Arial"/>
          <w:spacing w:val="-3"/>
          <w:lang w:val="en-GB"/>
        </w:rPr>
        <w:t xml:space="preserve">Prior </w:t>
      </w:r>
      <w:r w:rsidR="007D1CA5">
        <w:rPr>
          <w:rFonts w:ascii="Arial" w:hAnsi="Arial" w:cs="Arial"/>
          <w:spacing w:val="-3"/>
          <w:lang w:val="en-GB"/>
        </w:rPr>
        <w:t>s</w:t>
      </w:r>
      <w:r>
        <w:rPr>
          <w:rFonts w:ascii="Arial" w:hAnsi="Arial" w:cs="Arial"/>
          <w:spacing w:val="-3"/>
          <w:lang w:val="en-GB"/>
        </w:rPr>
        <w:t xml:space="preserve">trategies, </w:t>
      </w:r>
      <w:r w:rsidR="007D1CA5">
        <w:rPr>
          <w:rFonts w:ascii="Arial" w:hAnsi="Arial" w:cs="Arial"/>
          <w:spacing w:val="-3"/>
          <w:lang w:val="en-GB"/>
        </w:rPr>
        <w:t>o</w:t>
      </w:r>
      <w:r>
        <w:rPr>
          <w:rFonts w:ascii="Arial" w:hAnsi="Arial" w:cs="Arial"/>
          <w:spacing w:val="-3"/>
          <w:lang w:val="en-GB"/>
        </w:rPr>
        <w:t>utcomes</w:t>
      </w:r>
    </w:p>
    <w:p w:rsidR="00C2233E" w:rsidRDefault="00C2233E" w:rsidP="008C7A68">
      <w:pPr>
        <w:numPr>
          <w:ilvl w:val="0"/>
          <w:numId w:val="3"/>
        </w:numPr>
        <w:tabs>
          <w:tab w:val="clear" w:pos="360"/>
          <w:tab w:val="left" w:pos="-720"/>
          <w:tab w:val="left" w:pos="0"/>
          <w:tab w:val="num" w:pos="720"/>
        </w:tabs>
        <w:suppressAutoHyphens/>
        <w:ind w:left="720" w:hanging="180"/>
        <w:rPr>
          <w:rFonts w:ascii="Times" w:hAnsi="Times"/>
          <w:spacing w:val="-3"/>
          <w:lang w:val="en-GB"/>
        </w:rPr>
      </w:pPr>
      <w:r>
        <w:rPr>
          <w:rFonts w:ascii="Arial" w:hAnsi="Arial" w:cs="Arial"/>
          <w:spacing w:val="-3"/>
          <w:lang w:val="en-GB"/>
        </w:rPr>
        <w:t xml:space="preserve">Resources, including </w:t>
      </w:r>
      <w:r w:rsidR="007D1CA5">
        <w:rPr>
          <w:rFonts w:ascii="Arial" w:hAnsi="Arial" w:cs="Arial"/>
          <w:spacing w:val="-3"/>
          <w:lang w:val="en-GB"/>
        </w:rPr>
        <w:t xml:space="preserve">brand strength, </w:t>
      </w:r>
      <w:r>
        <w:rPr>
          <w:rFonts w:ascii="Arial" w:hAnsi="Arial" w:cs="Arial"/>
          <w:spacing w:val="-3"/>
          <w:lang w:val="en-GB"/>
        </w:rPr>
        <w:t xml:space="preserve">$$, </w:t>
      </w:r>
      <w:r w:rsidR="007D1CA5">
        <w:rPr>
          <w:rFonts w:ascii="Arial" w:hAnsi="Arial" w:cs="Arial"/>
          <w:spacing w:val="-3"/>
          <w:lang w:val="en-GB"/>
        </w:rPr>
        <w:t>p</w:t>
      </w:r>
      <w:r>
        <w:rPr>
          <w:rFonts w:ascii="Arial" w:hAnsi="Arial" w:cs="Arial"/>
          <w:spacing w:val="-3"/>
          <w:lang w:val="en-GB"/>
        </w:rPr>
        <w:t xml:space="preserve">ersonnel, </w:t>
      </w:r>
      <w:r w:rsidR="007D1CA5">
        <w:rPr>
          <w:rFonts w:ascii="Arial" w:hAnsi="Arial" w:cs="Arial"/>
          <w:spacing w:val="-3"/>
          <w:lang w:val="en-GB"/>
        </w:rPr>
        <w:t>t</w:t>
      </w:r>
      <w:r>
        <w:rPr>
          <w:rFonts w:ascii="Arial" w:hAnsi="Arial" w:cs="Arial"/>
          <w:spacing w:val="-3"/>
          <w:lang w:val="en-GB"/>
        </w:rPr>
        <w:t>echnologies</w:t>
      </w:r>
    </w:p>
    <w:p w:rsidR="00C2233E" w:rsidRPr="008C7A68" w:rsidRDefault="007D1CA5" w:rsidP="008C7A68">
      <w:pPr>
        <w:numPr>
          <w:ilvl w:val="0"/>
          <w:numId w:val="3"/>
        </w:numPr>
        <w:tabs>
          <w:tab w:val="clear" w:pos="360"/>
          <w:tab w:val="left" w:pos="-720"/>
          <w:tab w:val="left" w:pos="0"/>
          <w:tab w:val="num" w:pos="720"/>
        </w:tabs>
        <w:suppressAutoHyphens/>
        <w:ind w:left="720" w:hanging="180"/>
        <w:rPr>
          <w:rFonts w:ascii="Times" w:hAnsi="Times"/>
          <w:spacing w:val="-3"/>
          <w:lang w:val="en-GB"/>
        </w:rPr>
      </w:pPr>
      <w:r>
        <w:rPr>
          <w:rFonts w:ascii="Arial" w:hAnsi="Arial" w:cs="Arial"/>
          <w:spacing w:val="-3"/>
          <w:lang w:val="en-GB"/>
        </w:rPr>
        <w:t>Executive v</w:t>
      </w:r>
      <w:r w:rsidR="00C2233E">
        <w:rPr>
          <w:rFonts w:ascii="Arial" w:hAnsi="Arial" w:cs="Arial"/>
          <w:spacing w:val="-3"/>
          <w:lang w:val="en-GB"/>
        </w:rPr>
        <w:t>alues</w:t>
      </w:r>
      <w:r>
        <w:rPr>
          <w:rFonts w:ascii="Arial" w:hAnsi="Arial" w:cs="Arial"/>
          <w:spacing w:val="-3"/>
          <w:lang w:val="en-GB"/>
        </w:rPr>
        <w:t xml:space="preserve"> and preferences</w:t>
      </w:r>
      <w:r w:rsidR="008C7A68">
        <w:rPr>
          <w:rFonts w:ascii="Arial" w:hAnsi="Arial" w:cs="Arial"/>
          <w:spacing w:val="-3"/>
          <w:lang w:val="en-GB"/>
        </w:rPr>
        <w:t>, vision and mission</w:t>
      </w:r>
      <w:r w:rsidR="00625AB3">
        <w:rPr>
          <w:rFonts w:ascii="Arial" w:hAnsi="Arial" w:cs="Arial"/>
          <w:spacing w:val="-3"/>
          <w:lang w:val="en-GB"/>
        </w:rPr>
        <w:t>, Key Performance Indicators (KPIs)</w:t>
      </w:r>
    </w:p>
    <w:p w:rsidR="008C7A68" w:rsidRDefault="008C7A68" w:rsidP="008C7A68">
      <w:pPr>
        <w:tabs>
          <w:tab w:val="left" w:pos="-720"/>
          <w:tab w:val="left" w:pos="0"/>
        </w:tabs>
        <w:suppressAutoHyphens/>
        <w:rPr>
          <w:rFonts w:ascii="Arial" w:hAnsi="Arial" w:cs="Arial"/>
          <w:spacing w:val="-3"/>
          <w:lang w:val="en-GB"/>
        </w:rPr>
      </w:pPr>
    </w:p>
    <w:p w:rsidR="008C7A68" w:rsidRDefault="008C7A68" w:rsidP="008C7A68">
      <w:pPr>
        <w:pStyle w:val="ListParagraph"/>
        <w:numPr>
          <w:ilvl w:val="0"/>
          <w:numId w:val="43"/>
        </w:numPr>
        <w:tabs>
          <w:tab w:val="left" w:pos="-720"/>
          <w:tab w:val="left" w:pos="0"/>
        </w:tabs>
        <w:suppressAutoHyphens/>
        <w:ind w:left="360"/>
        <w:rPr>
          <w:rFonts w:ascii="Arial" w:hAnsi="Arial" w:cs="Arial"/>
          <w:spacing w:val="-3"/>
          <w:lang w:val="en-GB"/>
        </w:rPr>
      </w:pPr>
      <w:r w:rsidRPr="008C7A68">
        <w:rPr>
          <w:rFonts w:ascii="Arial" w:hAnsi="Arial" w:cs="Arial"/>
          <w:spacing w:val="-3"/>
          <w:lang w:val="en-GB"/>
        </w:rPr>
        <w:t>Strategic Marketing Plans</w:t>
      </w:r>
    </w:p>
    <w:p w:rsidR="008C7A68" w:rsidRDefault="008C7A68" w:rsidP="008C7A68">
      <w:pPr>
        <w:pStyle w:val="ListParagraph"/>
        <w:numPr>
          <w:ilvl w:val="0"/>
          <w:numId w:val="44"/>
        </w:numPr>
        <w:tabs>
          <w:tab w:val="left" w:pos="-720"/>
          <w:tab w:val="left" w:pos="0"/>
        </w:tabs>
        <w:suppressAutoHyphens/>
        <w:ind w:left="720" w:hanging="180"/>
        <w:rPr>
          <w:rFonts w:ascii="Arial" w:hAnsi="Arial" w:cs="Arial"/>
          <w:spacing w:val="-3"/>
          <w:lang w:val="en-GB"/>
        </w:rPr>
      </w:pPr>
      <w:r>
        <w:rPr>
          <w:rFonts w:ascii="Arial" w:hAnsi="Arial" w:cs="Arial"/>
          <w:spacing w:val="-3"/>
          <w:lang w:val="en-GB"/>
        </w:rPr>
        <w:t>CMO-level</w:t>
      </w:r>
    </w:p>
    <w:p w:rsidR="008C7A68" w:rsidRDefault="008C7A68" w:rsidP="008C7A68">
      <w:pPr>
        <w:pStyle w:val="ListParagraph"/>
        <w:numPr>
          <w:ilvl w:val="0"/>
          <w:numId w:val="44"/>
        </w:numPr>
        <w:tabs>
          <w:tab w:val="left" w:pos="-720"/>
          <w:tab w:val="left" w:pos="0"/>
        </w:tabs>
        <w:suppressAutoHyphens/>
        <w:ind w:left="720" w:hanging="180"/>
        <w:rPr>
          <w:rFonts w:ascii="Arial" w:hAnsi="Arial" w:cs="Arial"/>
          <w:spacing w:val="-3"/>
          <w:lang w:val="en-GB"/>
        </w:rPr>
      </w:pPr>
      <w:r>
        <w:rPr>
          <w:rFonts w:ascii="Arial" w:hAnsi="Arial" w:cs="Arial"/>
          <w:spacing w:val="-3"/>
          <w:lang w:val="en-GB"/>
        </w:rPr>
        <w:t>BM/PM-level</w:t>
      </w:r>
    </w:p>
    <w:p w:rsidR="008C7A68" w:rsidRPr="008C7A68" w:rsidRDefault="008C7A68" w:rsidP="0082451F">
      <w:pPr>
        <w:pStyle w:val="ListParagraph"/>
        <w:tabs>
          <w:tab w:val="left" w:pos="-720"/>
          <w:tab w:val="left" w:pos="0"/>
        </w:tabs>
        <w:suppressAutoHyphens/>
        <w:rPr>
          <w:rFonts w:ascii="Arial" w:hAnsi="Arial" w:cs="Arial"/>
          <w:spacing w:val="-3"/>
          <w:lang w:val="en-GB"/>
        </w:rPr>
      </w:pPr>
    </w:p>
    <w:p w:rsidR="008C7A68" w:rsidRDefault="008C7A68">
      <w:pPr>
        <w:tabs>
          <w:tab w:val="left" w:pos="-720"/>
          <w:tab w:val="left" w:pos="0"/>
        </w:tabs>
        <w:suppressAutoHyphens/>
        <w:rPr>
          <w:rFonts w:ascii="Times" w:hAnsi="Times"/>
          <w:spacing w:val="-3"/>
          <w:lang w:val="en-GB"/>
        </w:rPr>
      </w:pPr>
    </w:p>
    <w:p w:rsidR="00C2233E" w:rsidRDefault="00C2233E">
      <w:pPr>
        <w:tabs>
          <w:tab w:val="left" w:pos="-720"/>
          <w:tab w:val="left" w:pos="0"/>
        </w:tabs>
        <w:suppressAutoHyphens/>
        <w:rPr>
          <w:rFonts w:ascii="Times" w:hAnsi="Times"/>
          <w:spacing w:val="-3"/>
          <w:lang w:val="en-GB"/>
        </w:rPr>
      </w:pPr>
      <w:r>
        <w:rPr>
          <w:rFonts w:ascii="Times" w:hAnsi="Times"/>
          <w:spacing w:val="-3"/>
          <w:lang w:val="en-GB"/>
        </w:rPr>
        <w:br w:type="page"/>
      </w:r>
    </w:p>
    <w:p w:rsidR="00C2233E" w:rsidRDefault="00C2233E">
      <w:pPr>
        <w:tabs>
          <w:tab w:val="left" w:pos="-720"/>
          <w:tab w:val="left" w:pos="0"/>
        </w:tabs>
        <w:suppressAutoHyphens/>
        <w:rPr>
          <w:rFonts w:ascii="Arial" w:hAnsi="Arial" w:cs="Arial"/>
          <w:b/>
          <w:bCs/>
          <w:spacing w:val="-3"/>
          <w:u w:val="single"/>
          <w:lang w:val="en-GB"/>
        </w:rPr>
      </w:pPr>
      <w:proofErr w:type="gramStart"/>
      <w:r>
        <w:rPr>
          <w:rFonts w:ascii="Arial" w:hAnsi="Arial" w:cs="Arial"/>
          <w:b/>
          <w:bCs/>
          <w:spacing w:val="-3"/>
          <w:u w:val="single"/>
          <w:lang w:val="en-GB"/>
        </w:rPr>
        <w:lastRenderedPageBreak/>
        <w:t xml:space="preserve">1.7  </w:t>
      </w:r>
      <w:r>
        <w:rPr>
          <w:rFonts w:ascii="Arial" w:hAnsi="Arial" w:cs="Arial"/>
          <w:b/>
          <w:bCs/>
          <w:spacing w:val="-2"/>
          <w:u w:val="single"/>
          <w:lang w:val="en-GB"/>
        </w:rPr>
        <w:t>The</w:t>
      </w:r>
      <w:proofErr w:type="gramEnd"/>
      <w:r>
        <w:rPr>
          <w:rFonts w:ascii="Arial" w:hAnsi="Arial" w:cs="Arial"/>
          <w:b/>
          <w:bCs/>
          <w:spacing w:val="-2"/>
          <w:u w:val="single"/>
          <w:lang w:val="en-GB"/>
        </w:rPr>
        <w:t xml:space="preserve"> Critical Role of Intelligence</w:t>
      </w:r>
    </w:p>
    <w:p w:rsidR="00C2233E" w:rsidRDefault="00C2233E">
      <w:pPr>
        <w:tabs>
          <w:tab w:val="left" w:pos="-720"/>
          <w:tab w:val="left" w:pos="0"/>
        </w:tabs>
        <w:suppressAutoHyphens/>
        <w:rPr>
          <w:rFonts w:ascii="Times" w:hAnsi="Times"/>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The planning process schematic on the previous page clearly shows that a marketing plan, whether strategic or managerial, absolutely depends on external and internal intelligence.  Virtually anyone can create an effective marketing plan, as long as all the necessary marketing intelligence (MI) has been done. MI refers to the complete set of information gathered outside the company and inside the company that is necessary to make the marketing decisions. And we have seen from an examination of the decision criteria and the planning process that the amount of MI required is extensive. Without excellent MI, a company has no hope of constructing an effective plan. Good guessing can perhaps sustain a company in the short run, but the real players excel at MI.</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2"/>
          <w:lang w:val="en-GB"/>
        </w:rPr>
      </w:pPr>
    </w:p>
    <w:p w:rsidR="00C2233E" w:rsidRDefault="00C2233E">
      <w:pPr>
        <w:pStyle w:val="BodyText2"/>
        <w:tabs>
          <w:tab w:val="left" w:pos="0"/>
          <w:tab w:val="left" w:pos="720"/>
        </w:tabs>
        <w:ind w:left="720"/>
        <w:rPr>
          <w:rFonts w:ascii="Arial" w:hAnsi="Arial"/>
          <w:bCs/>
          <w:sz w:val="24"/>
        </w:rPr>
      </w:pPr>
      <w:r>
        <w:rPr>
          <w:rFonts w:ascii="Arial" w:hAnsi="Arial"/>
          <w:bCs/>
          <w:sz w:val="24"/>
        </w:rPr>
        <w:t xml:space="preserve">“There is unanimous and energetic support for the importance of good business intelligence. It is especially important for Nortel to understand its customers and </w:t>
      </w:r>
      <w:r>
        <w:rPr>
          <w:rFonts w:ascii="Arial" w:hAnsi="Arial"/>
          <w:bCs/>
          <w:i/>
          <w:sz w:val="24"/>
        </w:rPr>
        <w:t>their</w:t>
      </w:r>
      <w:r>
        <w:rPr>
          <w:rFonts w:ascii="Arial" w:hAnsi="Arial"/>
          <w:bCs/>
          <w:sz w:val="24"/>
        </w:rPr>
        <w:t xml:space="preserve"> customers, </w:t>
      </w:r>
      <w:proofErr w:type="gramStart"/>
      <w:r>
        <w:rPr>
          <w:rFonts w:ascii="Arial" w:hAnsi="Arial"/>
          <w:bCs/>
          <w:sz w:val="24"/>
        </w:rPr>
        <w:t>which</w:t>
      </w:r>
      <w:proofErr w:type="gramEnd"/>
      <w:r>
        <w:rPr>
          <w:rFonts w:ascii="Arial" w:hAnsi="Arial"/>
          <w:bCs/>
          <w:sz w:val="24"/>
        </w:rPr>
        <w:t xml:space="preserve"> will allow Nortel to help guide its customers in their own business decisions, and allow Nortel to meet the needs of its customers more precisely and completely.” (</w:t>
      </w:r>
      <w:proofErr w:type="gramStart"/>
      <w:r>
        <w:rPr>
          <w:rFonts w:ascii="Arial" w:hAnsi="Arial"/>
          <w:bCs/>
          <w:sz w:val="24"/>
        </w:rPr>
        <w:t>from</w:t>
      </w:r>
      <w:proofErr w:type="gramEnd"/>
      <w:r>
        <w:rPr>
          <w:rFonts w:ascii="Arial" w:hAnsi="Arial"/>
          <w:bCs/>
          <w:sz w:val="24"/>
        </w:rPr>
        <w:t xml:space="preserve"> MI study for Nortel)</w:t>
      </w:r>
    </w:p>
    <w:p w:rsidR="00C2233E" w:rsidRDefault="00C2233E">
      <w:pPr>
        <w:tabs>
          <w:tab w:val="left" w:pos="-720"/>
        </w:tabs>
        <w:suppressAutoHyphens/>
        <w:jc w:val="both"/>
        <w:rPr>
          <w:rFonts w:ascii="Arial" w:hAnsi="Arial"/>
          <w:spacing w:val="-2"/>
          <w:lang w:val="en-GB"/>
        </w:rPr>
      </w:pPr>
    </w:p>
    <w:p w:rsidR="00C2233E" w:rsidRDefault="00C2233E">
      <w:pPr>
        <w:tabs>
          <w:tab w:val="center" w:pos="4680"/>
        </w:tabs>
        <w:suppressAutoHyphens/>
        <w:jc w:val="both"/>
        <w:rPr>
          <w:rFonts w:ascii="Times" w:hAnsi="Times"/>
          <w:spacing w:val="-3"/>
          <w:lang w:val="en-GB"/>
        </w:rPr>
      </w:pPr>
    </w:p>
    <w:p w:rsidR="00C2233E" w:rsidRDefault="00C2233E">
      <w:pPr>
        <w:tabs>
          <w:tab w:val="center" w:pos="4680"/>
        </w:tabs>
        <w:suppressAutoHyphens/>
        <w:jc w:val="both"/>
        <w:rPr>
          <w:rFonts w:ascii="Times" w:hAnsi="Times"/>
          <w:spacing w:val="-3"/>
          <w:lang w:val="en-GB"/>
        </w:rPr>
      </w:pPr>
    </w:p>
    <w:p w:rsidR="00C2233E" w:rsidRDefault="00C2233E">
      <w:pPr>
        <w:tabs>
          <w:tab w:val="center" w:pos="4680"/>
        </w:tabs>
        <w:suppressAutoHyphens/>
        <w:jc w:val="both"/>
        <w:rPr>
          <w:rFonts w:ascii="Arial" w:hAnsi="Arial" w:cs="Arial"/>
          <w:b/>
          <w:bCs/>
          <w:spacing w:val="-3"/>
          <w:u w:val="single"/>
          <w:lang w:val="en-GB"/>
        </w:rPr>
      </w:pPr>
      <w:proofErr w:type="gramStart"/>
      <w:r>
        <w:rPr>
          <w:rFonts w:ascii="Arial" w:hAnsi="Arial" w:cs="Arial"/>
          <w:b/>
          <w:bCs/>
          <w:spacing w:val="-3"/>
          <w:u w:val="single"/>
          <w:lang w:val="en-GB"/>
        </w:rPr>
        <w:t>1.8  The</w:t>
      </w:r>
      <w:proofErr w:type="gramEnd"/>
      <w:r>
        <w:rPr>
          <w:rFonts w:ascii="Arial" w:hAnsi="Arial" w:cs="Arial"/>
          <w:b/>
          <w:bCs/>
          <w:spacing w:val="-3"/>
          <w:u w:val="single"/>
          <w:lang w:val="en-GB"/>
        </w:rPr>
        <w:t xml:space="preserve"> Role and Value of Marketing in the Company</w:t>
      </w:r>
    </w:p>
    <w:p w:rsidR="00C2233E" w:rsidRDefault="00C2233E">
      <w:pPr>
        <w:tabs>
          <w:tab w:val="center" w:pos="4680"/>
        </w:tabs>
        <w:suppressAutoHyphens/>
        <w:jc w:val="both"/>
        <w:rPr>
          <w:rFonts w:ascii="Arial" w:hAnsi="Arial" w:cs="Arial"/>
          <w:b/>
          <w:bCs/>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Marketing is in fact a process that ensures a steady flow of the right products with the right technologies to the right customers at the right time with the right partners. This idea of “flow” can be partially captured in the “value chain” on the next page.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Marketing emerges as a valuable profession especially in a tough competitive environment where good decisions lead to survival and prosperity, and poor decisions can lead to failure. As a testament, consider </w:t>
      </w:r>
      <w:r w:rsidR="004B56C3">
        <w:rPr>
          <w:rFonts w:ascii="Arial" w:hAnsi="Arial"/>
          <w:spacing w:val="-3"/>
          <w:lang w:val="en-GB"/>
        </w:rPr>
        <w:t>the CEO’s</w:t>
      </w:r>
      <w:r w:rsidR="00FB4E17">
        <w:rPr>
          <w:rFonts w:ascii="Arial" w:hAnsi="Arial"/>
          <w:spacing w:val="-3"/>
          <w:lang w:val="en-GB"/>
        </w:rPr>
        <w:t xml:space="preserve"> Christmas </w:t>
      </w:r>
      <w:r>
        <w:rPr>
          <w:rFonts w:ascii="Arial" w:hAnsi="Arial"/>
          <w:spacing w:val="-3"/>
          <w:lang w:val="en-GB"/>
        </w:rPr>
        <w:t xml:space="preserve">address </w:t>
      </w:r>
      <w:r w:rsidR="00F1120E">
        <w:rPr>
          <w:rFonts w:ascii="Arial" w:hAnsi="Arial"/>
          <w:spacing w:val="-3"/>
          <w:lang w:val="en-GB"/>
        </w:rPr>
        <w:t xml:space="preserve">some years ago </w:t>
      </w:r>
      <w:r>
        <w:rPr>
          <w:rFonts w:ascii="Arial" w:hAnsi="Arial"/>
          <w:spacing w:val="-3"/>
          <w:lang w:val="en-GB"/>
        </w:rPr>
        <w:t xml:space="preserve">to </w:t>
      </w:r>
      <w:proofErr w:type="spellStart"/>
      <w:r>
        <w:rPr>
          <w:rFonts w:ascii="Arial" w:hAnsi="Arial"/>
          <w:spacing w:val="-3"/>
          <w:lang w:val="en-GB"/>
        </w:rPr>
        <w:t>Cognos</w:t>
      </w:r>
      <w:proofErr w:type="spellEnd"/>
      <w:r>
        <w:rPr>
          <w:rFonts w:ascii="Arial" w:hAnsi="Arial"/>
          <w:spacing w:val="-3"/>
          <w:lang w:val="en-GB"/>
        </w:rPr>
        <w:t xml:space="preserve"> employees, wherein he praised both edges of the sword for a great year – the technical developers AND the marketing team.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At a strategic level, senior marketers are responsible for envisioning the portfolio of products, technologies, customers and allies over time that will sustain and grow the company. At a managerial/tactical level, the marketing teams is responsible for maximizing the success of their products in the short term, i.e., typically over the next 12 months, by devising and executing an excellent offering for the target customers.</w:t>
      </w:r>
    </w:p>
    <w:p w:rsidR="00C2233E" w:rsidRDefault="00C2233E">
      <w:pPr>
        <w:tabs>
          <w:tab w:val="center" w:pos="4680"/>
        </w:tabs>
        <w:suppressAutoHyphens/>
        <w:jc w:val="center"/>
        <w:rPr>
          <w:rFonts w:ascii="Arial" w:hAnsi="Arial" w:cs="Arial"/>
          <w:b/>
          <w:bCs/>
          <w:spacing w:val="-3"/>
          <w:u w:val="single"/>
          <w:lang w:val="en-GB"/>
        </w:rPr>
      </w:pPr>
      <w:r>
        <w:rPr>
          <w:rFonts w:ascii="Arial" w:hAnsi="Arial"/>
          <w:spacing w:val="-3"/>
          <w:lang w:val="en-GB"/>
        </w:rPr>
        <w:br w:type="page"/>
      </w:r>
      <w:r>
        <w:rPr>
          <w:rFonts w:ascii="Arial" w:hAnsi="Arial" w:cs="Arial"/>
          <w:b/>
          <w:bCs/>
          <w:spacing w:val="-3"/>
          <w:u w:val="single"/>
          <w:lang w:val="en-GB"/>
        </w:rPr>
        <w:lastRenderedPageBreak/>
        <w:t>The Marketing Value Chain</w:t>
      </w:r>
    </w:p>
    <w:p w:rsidR="00C2233E" w:rsidRDefault="00C2233E">
      <w:pPr>
        <w:tabs>
          <w:tab w:val="center" w:pos="4680"/>
        </w:tabs>
        <w:suppressAutoHyphens/>
        <w:jc w:val="both"/>
        <w:rPr>
          <w:rFonts w:ascii="Times" w:hAnsi="Times"/>
          <w:spacing w:val="-3"/>
          <w:lang w:val="en-GB"/>
        </w:rPr>
      </w:pPr>
    </w:p>
    <w:p w:rsidR="00C2233E" w:rsidRDefault="00C2233E">
      <w:pPr>
        <w:tabs>
          <w:tab w:val="left" w:pos="-720"/>
        </w:tabs>
        <w:suppressAutoHyphens/>
        <w:jc w:val="both"/>
        <w:rPr>
          <w:rFonts w:ascii="Arial" w:hAnsi="Arial"/>
          <w:spacing w:val="-3"/>
          <w:lang w:val="en-GB"/>
        </w:rPr>
      </w:pPr>
    </w:p>
    <w:p w:rsidR="00C2233E" w:rsidRDefault="001E71A4">
      <w:pPr>
        <w:tabs>
          <w:tab w:val="left" w:pos="-720"/>
        </w:tabs>
        <w:suppressAutoHyphens/>
        <w:jc w:val="both"/>
        <w:rPr>
          <w:rFonts w:ascii="Arial" w:hAnsi="Arial"/>
          <w:spacing w:val="-3"/>
          <w:lang w:val="en-GB"/>
        </w:rPr>
      </w:pPr>
      <w:r>
        <w:rPr>
          <w:rFonts w:ascii="Arial" w:hAnsi="Arial"/>
          <w:noProof/>
          <w:spacing w:val="-3"/>
          <w:lang w:val="en-CA" w:eastAsia="en-CA"/>
        </w:rPr>
        <w:drawing>
          <wp:anchor distT="0" distB="0" distL="114300" distR="114300" simplePos="0" relativeHeight="251631104" behindDoc="0" locked="0" layoutInCell="0" allowOverlap="1">
            <wp:simplePos x="0" y="0"/>
            <wp:positionH relativeFrom="column">
              <wp:posOffset>182880</wp:posOffset>
            </wp:positionH>
            <wp:positionV relativeFrom="paragraph">
              <wp:posOffset>408305</wp:posOffset>
            </wp:positionV>
            <wp:extent cx="5482590" cy="6510655"/>
            <wp:effectExtent l="19050" t="0" r="3810" b="0"/>
            <wp:wrapTopAndBottom/>
            <wp:docPr id="217" name="Picture 156" descr="dl char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l chart3"/>
                    <pic:cNvPicPr>
                      <a:picLocks noChangeAspect="1" noChangeArrowheads="1"/>
                    </pic:cNvPicPr>
                  </pic:nvPicPr>
                  <pic:blipFill>
                    <a:blip r:embed="rId14" cstate="print"/>
                    <a:srcRect/>
                    <a:stretch>
                      <a:fillRect/>
                    </a:stretch>
                  </pic:blipFill>
                  <pic:spPr bwMode="auto">
                    <a:xfrm>
                      <a:off x="0" y="0"/>
                      <a:ext cx="5482590" cy="6510655"/>
                    </a:xfrm>
                    <a:prstGeom prst="rect">
                      <a:avLst/>
                    </a:prstGeom>
                    <a:noFill/>
                    <a:ln w="9525">
                      <a:noFill/>
                      <a:miter lim="800000"/>
                      <a:headEnd/>
                      <a:tailEnd/>
                    </a:ln>
                  </pic:spPr>
                </pic:pic>
              </a:graphicData>
            </a:graphic>
          </wp:anchor>
        </w:drawing>
      </w:r>
    </w:p>
    <w:p w:rsidR="00C2233E" w:rsidRDefault="00C2233E">
      <w:pPr>
        <w:tabs>
          <w:tab w:val="left" w:pos="-720"/>
        </w:tabs>
        <w:suppressAutoHyphens/>
        <w:jc w:val="both"/>
        <w:rPr>
          <w:rFonts w:ascii="Arial" w:hAnsi="Arial"/>
          <w:spacing w:val="-3"/>
          <w:lang w:val="en-GB"/>
        </w:rPr>
      </w:pPr>
    </w:p>
    <w:p w:rsidR="00C2233E" w:rsidRDefault="00C2233E">
      <w:pPr>
        <w:pStyle w:val="EndnoteText"/>
        <w:suppressAutoHyphens/>
        <w:rPr>
          <w:rFonts w:ascii="Arial" w:hAnsi="Arial" w:cs="Arial"/>
          <w:u w:val="single"/>
          <w:lang w:val="en-GB"/>
        </w:rPr>
      </w:pPr>
    </w:p>
    <w:p w:rsidR="00C2233E" w:rsidRDefault="00C2233E">
      <w:pPr>
        <w:pStyle w:val="EndnoteText"/>
        <w:suppressAutoHyphens/>
        <w:rPr>
          <w:rFonts w:ascii="Arial" w:hAnsi="Arial" w:cs="Arial"/>
          <w:u w:val="single"/>
          <w:lang w:val="en-GB"/>
        </w:rPr>
      </w:pPr>
    </w:p>
    <w:p w:rsidR="00C2233E" w:rsidRDefault="00C2233E">
      <w:pPr>
        <w:pStyle w:val="EndnoteText"/>
        <w:suppressAutoHyphens/>
        <w:rPr>
          <w:rFonts w:ascii="Arial" w:hAnsi="Arial" w:cs="Arial"/>
          <w:u w:val="single"/>
          <w:lang w:val="en-GB"/>
        </w:rPr>
      </w:pPr>
    </w:p>
    <w:p w:rsidR="00C2233E" w:rsidRDefault="00C2233E">
      <w:pPr>
        <w:pStyle w:val="EndnoteText"/>
        <w:suppressAutoHyphens/>
        <w:rPr>
          <w:rFonts w:ascii="Arial" w:hAnsi="Arial" w:cs="Arial"/>
          <w:u w:val="single"/>
          <w:lang w:val="en-GB"/>
        </w:rPr>
      </w:pPr>
    </w:p>
    <w:p w:rsidR="00C2233E" w:rsidRDefault="00C2233E">
      <w:pPr>
        <w:pStyle w:val="EndnoteText"/>
        <w:suppressAutoHyphens/>
        <w:rPr>
          <w:rFonts w:ascii="Arial" w:hAnsi="Arial" w:cs="Arial"/>
          <w:u w:val="single"/>
          <w:lang w:val="en-GB"/>
        </w:rPr>
      </w:pPr>
    </w:p>
    <w:p w:rsidR="00C2233E" w:rsidRDefault="00C2233E">
      <w:pPr>
        <w:tabs>
          <w:tab w:val="left" w:pos="-720"/>
        </w:tabs>
        <w:suppressAutoHyphens/>
        <w:jc w:val="both"/>
        <w:rPr>
          <w:rFonts w:ascii="Arial" w:hAnsi="Arial"/>
          <w:spacing w:val="-3"/>
          <w:lang w:val="en-GB"/>
        </w:rPr>
      </w:pPr>
      <w:r>
        <w:rPr>
          <w:rFonts w:ascii="Arial" w:hAnsi="Arial" w:cs="Arial"/>
          <w:b/>
          <w:bCs/>
          <w:u w:val="single"/>
          <w:lang w:val="en-GB"/>
        </w:rPr>
        <w:br w:type="page"/>
      </w:r>
    </w:p>
    <w:p w:rsidR="00C2233E" w:rsidRDefault="00C2233E">
      <w:pPr>
        <w:pStyle w:val="EndnoteText"/>
        <w:suppressAutoHyphens/>
        <w:rPr>
          <w:rFonts w:ascii="Arial" w:hAnsi="Arial" w:cs="Arial"/>
          <w:b/>
          <w:bCs/>
          <w:u w:val="single"/>
          <w:lang w:val="en-GB"/>
        </w:rPr>
      </w:pPr>
      <w:proofErr w:type="gramStart"/>
      <w:r>
        <w:rPr>
          <w:rFonts w:ascii="Arial" w:hAnsi="Arial" w:cs="Arial"/>
          <w:b/>
          <w:bCs/>
          <w:u w:val="single"/>
          <w:lang w:val="en-GB"/>
        </w:rPr>
        <w:lastRenderedPageBreak/>
        <w:t>1.9  How</w:t>
      </w:r>
      <w:proofErr w:type="gramEnd"/>
      <w:r>
        <w:rPr>
          <w:rFonts w:ascii="Arial" w:hAnsi="Arial" w:cs="Arial"/>
          <w:b/>
          <w:bCs/>
          <w:u w:val="single"/>
          <w:lang w:val="en-GB"/>
        </w:rPr>
        <w:t xml:space="preserve"> is Marketing Embodied in the Company?</w:t>
      </w:r>
    </w:p>
    <w:p w:rsidR="00C2233E" w:rsidRDefault="00C2233E">
      <w:pPr>
        <w:pStyle w:val="EndnoteText"/>
        <w:suppressAutoHyphens/>
        <w:rPr>
          <w:rFonts w:ascii="Arial" w:hAnsi="Arial" w:cs="Arial"/>
          <w:b/>
          <w:bCs/>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Marketing is a complex, multifunctional process, and virtually everybody in an organization contributes to the marketing function in some way. And while there are in fact individuals who are assigned “market research”, “product </w:t>
      </w:r>
      <w:r w:rsidR="00F83CFF">
        <w:rPr>
          <w:rFonts w:ascii="Arial" w:hAnsi="Arial"/>
          <w:spacing w:val="-3"/>
          <w:lang w:val="en-GB"/>
        </w:rPr>
        <w:t xml:space="preserve">(or brand) </w:t>
      </w:r>
      <w:r>
        <w:rPr>
          <w:rFonts w:ascii="Arial" w:hAnsi="Arial"/>
          <w:spacing w:val="-3"/>
          <w:lang w:val="en-GB"/>
        </w:rPr>
        <w:t>management”, “marketing”, “marketing communications”, “sales”, “sales support” or “customer service” hats, people like “presidents”, operations managers” and “product managers” also play a critical role in the marketing planning and implementation process.</w:t>
      </w:r>
    </w:p>
    <w:p w:rsidR="00C2233E" w:rsidRDefault="00C2233E">
      <w:pPr>
        <w:pStyle w:val="EndnoteText"/>
        <w:suppressAutoHyphens/>
        <w:rPr>
          <w:rFonts w:ascii="Arial" w:hAnsi="Arial" w:cs="Arial"/>
          <w:b/>
          <w:bCs/>
          <w:u w:val="single"/>
          <w:lang w:val="en-GB"/>
        </w:rPr>
      </w:pPr>
    </w:p>
    <w:p w:rsidR="00C2233E" w:rsidRDefault="00C2233E">
      <w:pPr>
        <w:tabs>
          <w:tab w:val="center" w:pos="4680"/>
        </w:tabs>
        <w:suppressAutoHyphens/>
        <w:jc w:val="both"/>
        <w:rPr>
          <w:rFonts w:ascii="Arial" w:hAnsi="Arial" w:cs="Arial"/>
        </w:rPr>
      </w:pPr>
      <w:r>
        <w:rPr>
          <w:rFonts w:ascii="Arial" w:hAnsi="Arial" w:cs="Arial"/>
        </w:rPr>
        <w:t>There is usually a formalized “Marketing” group that comprises only a subset of all the people who contribute (or should contribute) to marketing planning and implementation. It is unfortunate, but it is a reality that the marketing group often operates in isolation from the rest of the company, and some of marketing’s sub-units may even operate in isolation from other parts of the marketing chain. Experience has shown that the chain must function in close co-operation with all parts of the company, especially Executive Management, Product R&amp;D, Operations (including Purchasing, Production a</w:t>
      </w:r>
      <w:r w:rsidR="00E81B51">
        <w:rPr>
          <w:rFonts w:ascii="Arial" w:hAnsi="Arial" w:cs="Arial"/>
        </w:rPr>
        <w:t xml:space="preserve">nd Transportation) and Finance. </w:t>
      </w:r>
      <w:r>
        <w:rPr>
          <w:rFonts w:ascii="Arial" w:hAnsi="Arial" w:cs="Arial"/>
        </w:rPr>
        <w:t>There is no magic bullet here. Formal and informal links must be mandated and nurtured.</w:t>
      </w:r>
    </w:p>
    <w:p w:rsidR="00C2233E" w:rsidRDefault="00C2233E">
      <w:pPr>
        <w:tabs>
          <w:tab w:val="left" w:pos="720"/>
          <w:tab w:val="left" w:pos="1080"/>
          <w:tab w:val="left" w:pos="2160"/>
          <w:tab w:val="right" w:pos="9360"/>
        </w:tabs>
        <w:suppressAutoHyphens/>
        <w:jc w:val="center"/>
        <w:rPr>
          <w:rFonts w:ascii="Arial" w:hAnsi="Arial" w:cs="Arial"/>
          <w:b/>
          <w:bCs/>
          <w:spacing w:val="-2"/>
          <w:sz w:val="28"/>
          <w:u w:val="single"/>
          <w:lang w:val="en-GB"/>
        </w:rPr>
      </w:pPr>
      <w:r>
        <w:rPr>
          <w:rFonts w:ascii="Arial" w:hAnsi="Arial" w:cs="Arial"/>
        </w:rPr>
        <w:br w:type="page"/>
      </w:r>
      <w:r>
        <w:rPr>
          <w:rFonts w:ascii="Arial" w:hAnsi="Arial" w:cs="Arial"/>
          <w:b/>
          <w:bCs/>
          <w:spacing w:val="-2"/>
          <w:sz w:val="28"/>
          <w:u w:val="single"/>
          <w:lang w:val="en-GB"/>
        </w:rPr>
        <w:lastRenderedPageBreak/>
        <w:t>Section 2   Marketing Science (Intelligence, Analysis and Decisions)</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cs="Arial"/>
          <w:spacing w:val="-2"/>
          <w:lang w:val="en-GB"/>
        </w:rPr>
      </w:pPr>
      <w:r>
        <w:rPr>
          <w:rFonts w:ascii="Arial" w:hAnsi="Arial" w:cs="Arial"/>
          <w:spacing w:val="-2"/>
          <w:lang w:val="en-GB"/>
        </w:rPr>
        <w:t>As we saw in the process diagram of “how do we construct a marketing plan”, it is critical to gather and analyze marketing intelligence. With dependable intelligence in place, marketing decisions will be that much better, and results more reliable (though far from certain. Without dependable intelligence, decisions are merely guesses.</w:t>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cs="Arial"/>
          <w:spacing w:val="-2"/>
          <w:lang w:val="en-GB"/>
        </w:rPr>
      </w:pPr>
      <w:r>
        <w:rPr>
          <w:rFonts w:ascii="Arial" w:hAnsi="Arial" w:cs="Arial"/>
          <w:spacing w:val="-2"/>
          <w:lang w:val="en-GB"/>
        </w:rPr>
        <w:t xml:space="preserve">There are two primary sources of intelligence, i.e., outside the company (“external intelligence”, and inside the company (“internal intelligence”). Let’s begin with a brief review of external intelligence gathering and analysis. Our principal destination is an ability to understand our </w:t>
      </w:r>
      <w:r w:rsidRPr="00C04A3E">
        <w:rPr>
          <w:rFonts w:ascii="Arial" w:hAnsi="Arial" w:cs="Arial"/>
          <w:b/>
          <w:spacing w:val="-2"/>
          <w:lang w:val="en-GB"/>
        </w:rPr>
        <w:t>S</w:t>
      </w:r>
      <w:r>
        <w:rPr>
          <w:rFonts w:ascii="Arial" w:hAnsi="Arial" w:cs="Arial"/>
          <w:spacing w:val="-2"/>
          <w:lang w:val="en-GB"/>
        </w:rPr>
        <w:t xml:space="preserve">trengths, </w:t>
      </w:r>
      <w:r w:rsidRPr="00C04A3E">
        <w:rPr>
          <w:rFonts w:ascii="Arial" w:hAnsi="Arial" w:cs="Arial"/>
          <w:b/>
          <w:spacing w:val="-2"/>
          <w:lang w:val="en-GB"/>
        </w:rPr>
        <w:t>W</w:t>
      </w:r>
      <w:r>
        <w:rPr>
          <w:rFonts w:ascii="Arial" w:hAnsi="Arial" w:cs="Arial"/>
          <w:spacing w:val="-2"/>
          <w:lang w:val="en-GB"/>
        </w:rPr>
        <w:t xml:space="preserve">eaknesses, </w:t>
      </w:r>
      <w:proofErr w:type="spellStart"/>
      <w:r w:rsidR="00C04A3E" w:rsidRPr="00C04A3E">
        <w:rPr>
          <w:rFonts w:ascii="Arial" w:hAnsi="Arial" w:cs="Arial"/>
          <w:b/>
          <w:spacing w:val="-2"/>
          <w:lang w:val="en-GB"/>
        </w:rPr>
        <w:t>E</w:t>
      </w:r>
      <w:r w:rsidR="00C04A3E">
        <w:rPr>
          <w:rFonts w:ascii="Arial" w:hAnsi="Arial" w:cs="Arial"/>
          <w:spacing w:val="-2"/>
          <w:lang w:val="en-GB"/>
        </w:rPr>
        <w:t>urekas</w:t>
      </w:r>
      <w:proofErr w:type="spellEnd"/>
      <w:r w:rsidR="00C04A3E">
        <w:rPr>
          <w:rFonts w:ascii="Arial" w:hAnsi="Arial" w:cs="Arial"/>
          <w:spacing w:val="-2"/>
          <w:lang w:val="en-GB"/>
        </w:rPr>
        <w:t xml:space="preserve">, </w:t>
      </w:r>
      <w:r w:rsidR="00C04A3E" w:rsidRPr="00C04A3E">
        <w:rPr>
          <w:rFonts w:ascii="Arial" w:hAnsi="Arial" w:cs="Arial"/>
          <w:b/>
          <w:spacing w:val="-2"/>
          <w:lang w:val="en-GB"/>
        </w:rPr>
        <w:t>P</w:t>
      </w:r>
      <w:r w:rsidR="00C04A3E">
        <w:rPr>
          <w:rFonts w:ascii="Arial" w:hAnsi="Arial" w:cs="Arial"/>
          <w:spacing w:val="-2"/>
          <w:lang w:val="en-GB"/>
        </w:rPr>
        <w:t xml:space="preserve">roblems, </w:t>
      </w:r>
      <w:r w:rsidR="00C04A3E" w:rsidRPr="00C04A3E">
        <w:rPr>
          <w:rFonts w:ascii="Arial" w:hAnsi="Arial" w:cs="Arial"/>
          <w:b/>
          <w:spacing w:val="-2"/>
          <w:lang w:val="en-GB"/>
        </w:rPr>
        <w:t>P</w:t>
      </w:r>
      <w:r w:rsidR="00C04A3E">
        <w:rPr>
          <w:rFonts w:ascii="Arial" w:hAnsi="Arial" w:cs="Arial"/>
          <w:spacing w:val="-2"/>
          <w:lang w:val="en-GB"/>
        </w:rPr>
        <w:t xml:space="preserve">romising trends, </w:t>
      </w:r>
      <w:r w:rsidR="00C04A3E" w:rsidRPr="00C04A3E">
        <w:rPr>
          <w:rFonts w:ascii="Arial" w:hAnsi="Arial" w:cs="Arial"/>
          <w:b/>
          <w:spacing w:val="-2"/>
          <w:lang w:val="en-GB"/>
        </w:rPr>
        <w:t>T</w:t>
      </w:r>
      <w:r w:rsidR="00C04A3E">
        <w:rPr>
          <w:rFonts w:ascii="Arial" w:hAnsi="Arial" w:cs="Arial"/>
          <w:spacing w:val="-2"/>
          <w:lang w:val="en-GB"/>
        </w:rPr>
        <w:t xml:space="preserve">hreatening trends, and </w:t>
      </w:r>
      <w:r w:rsidRPr="00C04A3E">
        <w:rPr>
          <w:rFonts w:ascii="Arial" w:hAnsi="Arial" w:cs="Arial"/>
          <w:b/>
          <w:spacing w:val="-2"/>
          <w:lang w:val="en-GB"/>
        </w:rPr>
        <w:t>O</w:t>
      </w:r>
      <w:r>
        <w:rPr>
          <w:rFonts w:ascii="Arial" w:hAnsi="Arial" w:cs="Arial"/>
          <w:spacing w:val="-2"/>
          <w:lang w:val="en-GB"/>
        </w:rPr>
        <w:t>pportunities (SW</w:t>
      </w:r>
      <w:r w:rsidR="00C04A3E">
        <w:rPr>
          <w:rFonts w:ascii="Arial" w:hAnsi="Arial" w:cs="Arial"/>
          <w:spacing w:val="-2"/>
          <w:lang w:val="en-GB"/>
        </w:rPr>
        <w:t>EPPT-O</w:t>
      </w:r>
      <w:r>
        <w:rPr>
          <w:rFonts w:ascii="Arial" w:hAnsi="Arial" w:cs="Arial"/>
          <w:spacing w:val="-2"/>
          <w:lang w:val="en-GB"/>
        </w:rPr>
        <w:t>), although we will not be able to draw any comfortable conclusions until the internal intelligence report is added to the mix.</w:t>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2.1  Fundamentals</w:t>
      </w:r>
      <w:proofErr w:type="gramEnd"/>
      <w:r>
        <w:rPr>
          <w:rFonts w:ascii="Arial" w:hAnsi="Arial" w:cs="Arial"/>
          <w:b/>
          <w:bCs/>
          <w:spacing w:val="-2"/>
          <w:u w:val="single"/>
          <w:lang w:val="en-GB"/>
        </w:rPr>
        <w:t xml:space="preserve"> of External Intelligence and Analysis</w:t>
      </w:r>
    </w:p>
    <w:p w:rsidR="00C2233E" w:rsidRDefault="00C2233E">
      <w:pPr>
        <w:tabs>
          <w:tab w:val="left" w:pos="1440"/>
          <w:tab w:val="left" w:pos="2160"/>
          <w:tab w:val="left" w:pos="2790"/>
          <w:tab w:val="right" w:pos="9360"/>
        </w:tabs>
        <w:suppressAutoHyphens/>
        <w:jc w:val="both"/>
        <w:rPr>
          <w:rFonts w:ascii="Arial" w:hAnsi="Arial" w:cs="Arial"/>
          <w:spacing w:val="-2"/>
          <w:lang w:val="en-GB"/>
        </w:rPr>
      </w:pPr>
    </w:p>
    <w:p w:rsidR="00C2233E" w:rsidRDefault="00C2233E">
      <w:pPr>
        <w:tabs>
          <w:tab w:val="left" w:pos="1440"/>
          <w:tab w:val="left" w:pos="2160"/>
          <w:tab w:val="left" w:pos="2790"/>
          <w:tab w:val="right" w:pos="9360"/>
        </w:tabs>
        <w:suppressAutoHyphens/>
        <w:jc w:val="both"/>
        <w:rPr>
          <w:rFonts w:ascii="Arial" w:hAnsi="Arial" w:cs="Arial"/>
          <w:spacing w:val="-2"/>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2.1.1  Life</w:t>
      </w:r>
      <w:proofErr w:type="gramEnd"/>
      <w:r>
        <w:rPr>
          <w:rFonts w:ascii="Arial" w:hAnsi="Arial" w:cs="Arial"/>
          <w:spacing w:val="-2"/>
          <w:u w:val="single"/>
          <w:lang w:val="en-GB"/>
        </w:rPr>
        <w:t xml:space="preserve"> Cycles</w:t>
      </w:r>
      <w:r w:rsidR="00A32D9A">
        <w:rPr>
          <w:rFonts w:ascii="Arial" w:hAnsi="Arial" w:cs="Arial"/>
          <w:spacing w:val="-2"/>
          <w:u w:val="single"/>
          <w:lang w:val="en-GB"/>
        </w:rPr>
        <w:t xml:space="preserve"> and SLEPT </w:t>
      </w:r>
      <w:r>
        <w:rPr>
          <w:rFonts w:ascii="Arial" w:hAnsi="Arial" w:cs="Arial"/>
          <w:spacing w:val="-2"/>
          <w:u w:val="single"/>
          <w:lang w:val="en-GB"/>
        </w:rPr>
        <w:t>Change Drivers</w:t>
      </w: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Product versus Technology Life Cycles:</w:t>
      </w:r>
    </w:p>
    <w:p w:rsidR="00C2233E" w:rsidRDefault="00C2233E">
      <w:pPr>
        <w:tabs>
          <w:tab w:val="left" w:pos="-720"/>
        </w:tabs>
        <w:suppressAutoHyphens/>
        <w:jc w:val="both"/>
        <w:rPr>
          <w:rFonts w:ascii="Arial" w:hAnsi="Arial"/>
          <w:spacing w:val="-3"/>
          <w:lang w:val="en-GB"/>
        </w:rPr>
      </w:pPr>
    </w:p>
    <w:p w:rsidR="00C2233E" w:rsidRDefault="00C2233E">
      <w:pPr>
        <w:pStyle w:val="BodyTextIndent"/>
        <w:ind w:left="0"/>
      </w:pPr>
      <w:r>
        <w:t xml:space="preserve">The annual demand for a new product category can be mapped over time, creating an idealized demand curve, or “product life cycle” (PLC), as we saw in Section 1. The demand rises slowly at introduction, accelerates through a period of high growth, levels off or grows slowly at maturity, and then dies off. For example, the product life cycle for the voice network circuit switch began several decades ago, and has probably reached maturity in </w:t>
      </w:r>
      <w:smartTag w:uri="urn:schemas-microsoft-com:office:smarttags" w:element="place">
        <w:r>
          <w:t>North America</w:t>
        </w:r>
      </w:smartTag>
      <w:r>
        <w:t xml:space="preserve">, though there are periodic surges as a new technology appears. </w:t>
      </w:r>
      <w:proofErr w:type="gramStart"/>
      <w:r>
        <w:t>Understanding product life cycles helps</w:t>
      </w:r>
      <w:proofErr w:type="gramEnd"/>
      <w:r>
        <w:t xml:space="preserve"> the marketer to identify the product categories with the greatest potential sales in the immediate and near futures.</w:t>
      </w:r>
    </w:p>
    <w:p w:rsidR="00C2233E" w:rsidRDefault="00C2233E">
      <w:pPr>
        <w:pStyle w:val="BodyTextIndent"/>
        <w:ind w:left="0"/>
      </w:pPr>
    </w:p>
    <w:p w:rsidR="00C2233E" w:rsidRDefault="00411FA8">
      <w:pPr>
        <w:pStyle w:val="BodyTextIndent"/>
        <w:ind w:left="0"/>
      </w:pPr>
      <w:r>
        <w:t>A product</w:t>
      </w:r>
      <w:r w:rsidR="00C2233E">
        <w:t xml:space="preserve"> life cycle is very different from a technology life cycle. Technology is embedded within a product, and there are typically several technology life cycles within a product category. For example, in the voice network business, the circuit switching product life cycle is in a mature phase, but the technology life cycles continue to occur. Organizations like Technology Futures Inc. specialize in forecasting technology shifts in the telecom industry.  </w:t>
      </w:r>
    </w:p>
    <w:p w:rsidR="00C2233E" w:rsidRDefault="00C2233E">
      <w:pPr>
        <w:tabs>
          <w:tab w:val="left" w:pos="-720"/>
        </w:tabs>
        <w:suppressAutoHyphens/>
        <w:ind w:left="720"/>
        <w:jc w:val="both"/>
        <w:rPr>
          <w:rFonts w:ascii="Arial" w:hAnsi="Arial"/>
          <w:spacing w:val="-3"/>
          <w:lang w:val="en-GB"/>
        </w:rPr>
      </w:pPr>
    </w:p>
    <w:p w:rsidR="00C2233E" w:rsidRDefault="00C2233E">
      <w:pPr>
        <w:tabs>
          <w:tab w:val="left" w:pos="-720"/>
        </w:tabs>
        <w:suppressAutoHyphens/>
        <w:ind w:left="720"/>
        <w:jc w:val="both"/>
        <w:rPr>
          <w:rFonts w:ascii="Arial" w:hAnsi="Arial"/>
          <w:spacing w:val="-3"/>
          <w:lang w:val="en-GB"/>
        </w:rPr>
      </w:pPr>
      <w:r>
        <w:rPr>
          <w:rFonts w:ascii="Arial" w:hAnsi="Arial"/>
          <w:spacing w:val="-3"/>
          <w:lang w:val="en-GB"/>
        </w:rPr>
        <w:t xml:space="preserve">Question – Would you call a </w:t>
      </w:r>
      <w:r w:rsidR="00C04A3E">
        <w:rPr>
          <w:rFonts w:ascii="Arial" w:hAnsi="Arial"/>
          <w:spacing w:val="-3"/>
          <w:lang w:val="en-GB"/>
        </w:rPr>
        <w:t>tablet</w:t>
      </w:r>
      <w:r>
        <w:rPr>
          <w:rFonts w:ascii="Arial" w:hAnsi="Arial"/>
          <w:spacing w:val="-3"/>
          <w:lang w:val="en-GB"/>
        </w:rPr>
        <w:t xml:space="preserve"> a new product category, or simply a </w:t>
      </w:r>
      <w:r w:rsidR="00D44412">
        <w:rPr>
          <w:rFonts w:ascii="Arial" w:hAnsi="Arial"/>
          <w:spacing w:val="-3"/>
          <w:lang w:val="en-GB"/>
        </w:rPr>
        <w:t>laptop</w:t>
      </w:r>
      <w:r>
        <w:rPr>
          <w:rFonts w:ascii="Arial" w:hAnsi="Arial"/>
          <w:spacing w:val="-3"/>
          <w:lang w:val="en-GB"/>
        </w:rPr>
        <w:t xml:space="preserve"> computer using different technology?</w:t>
      </w:r>
      <w:r w:rsidR="00F83CFF">
        <w:rPr>
          <w:rFonts w:ascii="Arial" w:hAnsi="Arial"/>
          <w:spacing w:val="-3"/>
          <w:lang w:val="en-GB"/>
        </w:rPr>
        <w:t xml:space="preserve"> </w:t>
      </w:r>
    </w:p>
    <w:p w:rsidR="00C2233E" w:rsidRDefault="00C2233E">
      <w:pPr>
        <w:tabs>
          <w:tab w:val="left" w:pos="-720"/>
        </w:tabs>
        <w:suppressAutoHyphens/>
        <w:ind w:left="720"/>
        <w:jc w:val="both"/>
        <w:rPr>
          <w:rFonts w:ascii="Arial" w:hAnsi="Arial"/>
          <w:spacing w:val="-3"/>
          <w:lang w:val="en-GB"/>
        </w:rPr>
      </w:pPr>
    </w:p>
    <w:p w:rsidR="00C2233E" w:rsidRDefault="00C2233E">
      <w:pPr>
        <w:pStyle w:val="BodyText"/>
        <w:tabs>
          <w:tab w:val="clear" w:pos="-720"/>
          <w:tab w:val="left" w:pos="1440"/>
          <w:tab w:val="left" w:pos="2160"/>
          <w:tab w:val="left" w:pos="2790"/>
          <w:tab w:val="right" w:pos="9360"/>
        </w:tabs>
        <w:rPr>
          <w:rFonts w:cs="Arial"/>
          <w:snapToGrid/>
          <w:spacing w:val="0"/>
          <w:lang w:val="en-US"/>
        </w:rPr>
      </w:pPr>
      <w:r>
        <w:rPr>
          <w:rFonts w:cs="Arial"/>
          <w:snapToGrid/>
          <w:spacing w:val="0"/>
          <w:lang w:val="en-US"/>
        </w:rPr>
        <w:t xml:space="preserve">In marketing it is critical to be able to forecast the top line of the product life cycle, because this forms the foundation for all unit forecasts for a particular product category. Forecasting the top line is not easy because it is affected by the so-called “SLEPT” forces of change (social, legal, environmental, political, </w:t>
      </w:r>
      <w:proofErr w:type="gramStart"/>
      <w:r>
        <w:rPr>
          <w:rFonts w:cs="Arial"/>
          <w:snapToGrid/>
          <w:spacing w:val="0"/>
          <w:lang w:val="en-US"/>
        </w:rPr>
        <w:t>technological</w:t>
      </w:r>
      <w:proofErr w:type="gramEnd"/>
      <w:r>
        <w:rPr>
          <w:rFonts w:cs="Arial"/>
          <w:snapToGrid/>
          <w:spacing w:val="0"/>
          <w:lang w:val="en-US"/>
        </w:rPr>
        <w:t>).</w:t>
      </w: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Times" w:hAnsi="Times"/>
          <w:spacing w:val="-3"/>
          <w:lang w:val="en-GB"/>
        </w:rPr>
      </w:pPr>
      <w:r>
        <w:rPr>
          <w:rFonts w:ascii="Arial" w:hAnsi="Arial" w:cs="Arial"/>
          <w:spacing w:val="-2"/>
          <w:u w:val="single"/>
          <w:lang w:val="en-GB"/>
        </w:rPr>
        <w:br w:type="page"/>
      </w:r>
      <w:proofErr w:type="gramStart"/>
      <w:r>
        <w:rPr>
          <w:rFonts w:ascii="Arial" w:hAnsi="Arial" w:cs="Arial"/>
          <w:spacing w:val="-2"/>
          <w:u w:val="single"/>
          <w:lang w:val="en-GB"/>
        </w:rPr>
        <w:lastRenderedPageBreak/>
        <w:t>2.1.2  Industry</w:t>
      </w:r>
      <w:proofErr w:type="gramEnd"/>
      <w:r w:rsidR="00E2458B">
        <w:rPr>
          <w:rFonts w:ascii="Arial" w:hAnsi="Arial" w:cs="Arial"/>
          <w:spacing w:val="-2"/>
          <w:u w:val="single"/>
          <w:lang w:val="en-GB"/>
        </w:rPr>
        <w:t xml:space="preserve"> Value Network</w:t>
      </w:r>
      <w:r>
        <w:rPr>
          <w:rFonts w:ascii="Arial" w:hAnsi="Arial" w:cs="Arial"/>
          <w:spacing w:val="-2"/>
          <w:u w:val="single"/>
          <w:lang w:val="en-GB"/>
        </w:rPr>
        <w:t xml:space="preserve"> Analysis</w:t>
      </w:r>
      <w:r>
        <w:rPr>
          <w:rFonts w:ascii="Arial" w:hAnsi="Arial" w:cs="Arial"/>
          <w:spacing w:val="-2"/>
          <w:lang w:val="en-GB"/>
        </w:rPr>
        <w:t xml:space="preserve">  </w:t>
      </w:r>
      <w:r>
        <w:rPr>
          <w:rFonts w:ascii="Arial" w:hAnsi="Arial" w:cs="Arial"/>
          <w:spacing w:val="-3"/>
          <w:lang w:val="en-GB"/>
        </w:rPr>
        <w:t>(e.g., for software product X in region Y)</w:t>
      </w:r>
    </w:p>
    <w:p w:rsidR="00C2233E" w:rsidRDefault="00C2233E">
      <w:pPr>
        <w:tabs>
          <w:tab w:val="center" w:pos="4680"/>
        </w:tabs>
        <w:suppressAutoHyphens/>
        <w:jc w:val="center"/>
        <w:rPr>
          <w:rFonts w:ascii="Times" w:hAnsi="Times"/>
          <w:spacing w:val="-3"/>
          <w:lang w:val="en-GB"/>
        </w:rPr>
      </w:pPr>
    </w:p>
    <w:p w:rsidR="00C2233E" w:rsidRDefault="00C2233E">
      <w:pPr>
        <w:tabs>
          <w:tab w:val="center" w:pos="4680"/>
        </w:tabs>
        <w:suppressAutoHyphens/>
        <w:rPr>
          <w:rFonts w:ascii="Arial" w:hAnsi="Arial" w:cs="Arial"/>
          <w:spacing w:val="-3"/>
          <w:lang w:val="en-GB"/>
        </w:rPr>
      </w:pPr>
      <w:r>
        <w:rPr>
          <w:rFonts w:ascii="Arial" w:hAnsi="Arial" w:cs="Arial"/>
          <w:spacing w:val="-3"/>
          <w:lang w:val="en-GB"/>
        </w:rPr>
        <w:t>Within a particular industry, or product/market within an industry, it is extremely useful to understand who the players are, how much the customers are paying for how many units, and how the dollars are flowing to all the players. By knowing this information, we can learn, among other things, about “market share”, which is particularly vital, especially in high-tech marketing (why?)</w:t>
      </w:r>
      <w:r w:rsidR="00E2458B">
        <w:rPr>
          <w:rFonts w:ascii="Arial" w:hAnsi="Arial" w:cs="Arial"/>
          <w:spacing w:val="-3"/>
          <w:lang w:val="en-GB"/>
        </w:rPr>
        <w:t>, and each player’s value-added and value received (i.e., profitability)</w:t>
      </w:r>
      <w:r>
        <w:rPr>
          <w:rFonts w:ascii="Arial" w:hAnsi="Arial" w:cs="Arial"/>
          <w:spacing w:val="-3"/>
          <w:lang w:val="en-GB"/>
        </w:rPr>
        <w:t>.</w:t>
      </w:r>
    </w:p>
    <w:p w:rsidR="00C2233E" w:rsidRDefault="00C2233E">
      <w:pPr>
        <w:tabs>
          <w:tab w:val="center" w:pos="4680"/>
        </w:tabs>
        <w:suppressAutoHyphens/>
        <w:rPr>
          <w:rFonts w:ascii="Arial" w:hAnsi="Arial" w:cs="Arial"/>
          <w:spacing w:val="-3"/>
          <w:lang w:val="en-GB"/>
        </w:rPr>
      </w:pPr>
    </w:p>
    <w:p w:rsidR="00C2233E" w:rsidRDefault="00C2233E">
      <w:pPr>
        <w:tabs>
          <w:tab w:val="center" w:pos="4680"/>
        </w:tabs>
        <w:suppressAutoHyphens/>
        <w:jc w:val="center"/>
        <w:rPr>
          <w:rFonts w:ascii="Times" w:hAnsi="Times"/>
          <w:spacing w:val="-3"/>
          <w:lang w:val="en-GB"/>
        </w:rPr>
      </w:pPr>
    </w:p>
    <w:p w:rsidR="00C2233E" w:rsidRDefault="00C2233E">
      <w:pPr>
        <w:tabs>
          <w:tab w:val="center" w:pos="4680"/>
        </w:tabs>
        <w:suppressAutoHyphens/>
        <w:jc w:val="center"/>
        <w:rPr>
          <w:rFonts w:ascii="Times" w:hAnsi="Times"/>
          <w:spacing w:val="-3"/>
          <w:lang w:val="en-GB"/>
        </w:rPr>
      </w:pPr>
    </w:p>
    <w:p w:rsidR="00C2233E" w:rsidRDefault="00055610">
      <w:pPr>
        <w:pStyle w:val="EndnoteText"/>
        <w:tabs>
          <w:tab w:val="center" w:pos="4680"/>
        </w:tabs>
        <w:suppressAutoHyphens/>
        <w:rPr>
          <w:rFonts w:ascii="Times" w:hAnsi="Times"/>
          <w:noProof/>
          <w:spacing w:val="-3"/>
        </w:rPr>
      </w:pPr>
      <w:r>
        <w:rPr>
          <w:rFonts w:ascii="Times" w:hAnsi="Times"/>
          <w:noProof/>
          <w:spacing w:val="-3"/>
          <w:lang w:val="en-CA" w:eastAsia="en-CA"/>
        </w:rPr>
        <mc:AlternateContent>
          <mc:Choice Requires="wps">
            <w:drawing>
              <wp:anchor distT="0" distB="0" distL="114300" distR="114300" simplePos="0" relativeHeight="251641344" behindDoc="0" locked="0" layoutInCell="0" allowOverlap="1">
                <wp:simplePos x="0" y="0"/>
                <wp:positionH relativeFrom="column">
                  <wp:posOffset>2377440</wp:posOffset>
                </wp:positionH>
                <wp:positionV relativeFrom="paragraph">
                  <wp:posOffset>133985</wp:posOffset>
                </wp:positionV>
                <wp:extent cx="2286000" cy="274320"/>
                <wp:effectExtent l="5715" t="10160" r="13335" b="10795"/>
                <wp:wrapNone/>
                <wp:docPr id="6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2000 unit sales of A @ $150/unit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6" o:spid="_x0000_s1026" type="#_x0000_t202" style="position:absolute;margin-left:187.2pt;margin-top:10.55pt;width:180pt;height:21.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" o:allowincell="f">
                <v:textbox>
                  <w:txbxContent>
                    <w:p w:rsidR="00E04AF4" w:rsidRDefault="00E04AF4">
                      <w:pPr>
                        <w:rPr>
                          <w:rFonts w:ascii="Arial" w:hAnsi="Arial"/>
                          <w:sz w:val="22"/>
                        </w:rPr>
                      </w:pPr>
                      <w:r>
                        <w:rPr>
                          <w:rFonts w:ascii="Arial" w:hAnsi="Arial"/>
                          <w:sz w:val="22"/>
                        </w:rPr>
                        <w:t>2000 unit sales of A @ $150/unit</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2128" behindDoc="0" locked="0" layoutInCell="0" allowOverlap="1">
                <wp:simplePos x="0" y="0"/>
                <wp:positionH relativeFrom="column">
                  <wp:posOffset>-457200</wp:posOffset>
                </wp:positionH>
                <wp:positionV relativeFrom="paragraph">
                  <wp:posOffset>115570</wp:posOffset>
                </wp:positionV>
                <wp:extent cx="1005840" cy="822960"/>
                <wp:effectExtent l="9525" t="10795" r="13335" b="13970"/>
                <wp:wrapNone/>
                <wp:docPr id="6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822960"/>
                        </a:xfrm>
                        <a:prstGeom prst="rect">
                          <a:avLst/>
                        </a:prstGeom>
                        <a:solidFill>
                          <a:srgbClr val="FFFFFF"/>
                        </a:solidFill>
                        <a:ln w="9525">
                          <a:solidFill>
                            <a:srgbClr val="000000"/>
                          </a:solidFill>
                          <a:miter lim="800000"/>
                          <a:headEnd/>
                          <a:tailEnd/>
                        </a:ln>
                      </wps:spPr>
                      <wps:txbx>
                        <w:txbxContent>
                          <w:p w:rsidR="00E04AF4" w:rsidRDefault="00E04AF4">
                            <w:pPr>
                              <w:pStyle w:val="Heading3"/>
                              <w:tabs>
                                <w:tab w:val="clear" w:pos="-720"/>
                              </w:tabs>
                              <w:suppressAutoHyphens w:val="0"/>
                              <w:rPr>
                                <w:snapToGrid/>
                                <w:spacing w:val="0"/>
                                <w:lang w:val="en-US"/>
                              </w:rPr>
                            </w:pPr>
                            <w:proofErr w:type="gramStart"/>
                            <w:r>
                              <w:rPr>
                                <w:snapToGrid/>
                                <w:spacing w:val="0"/>
                                <w:lang w:val="en-US"/>
                              </w:rPr>
                              <w:t>Mfr.</w:t>
                            </w:r>
                            <w:proofErr w:type="gramEnd"/>
                            <w:r>
                              <w:rPr>
                                <w:snapToGrid/>
                                <w:spacing w:val="0"/>
                                <w:lang w:val="en-US"/>
                              </w:rPr>
                              <w:t xml:space="preserve"> A</w:t>
                            </w:r>
                          </w:p>
                          <w:p w:rsidR="00E04AF4" w:rsidRDefault="00E04AF4">
                            <w:pPr>
                              <w:jc w:val="center"/>
                              <w:rPr>
                                <w:rFonts w:ascii="Arial" w:hAnsi="Arial"/>
                                <w:b/>
                              </w:rPr>
                            </w:pPr>
                          </w:p>
                          <w:p w:rsidR="00E04AF4" w:rsidRDefault="00E04AF4">
                            <w:pPr>
                              <w:jc w:val="center"/>
                              <w:rPr>
                                <w:rFonts w:ascii="Arial" w:hAnsi="Arial"/>
                                <w:b/>
                              </w:rPr>
                            </w:pPr>
                            <w:proofErr w:type="gramStart"/>
                            <w:r>
                              <w:rPr>
                                <w:rFonts w:ascii="Arial" w:hAnsi="Arial"/>
                                <w:b/>
                              </w:rPr>
                              <w:t>Unit Var.</w:t>
                            </w:r>
                            <w:proofErr w:type="gramEnd"/>
                          </w:p>
                          <w:p w:rsidR="00E04AF4" w:rsidRDefault="00E04AF4">
                            <w:pPr>
                              <w:jc w:val="center"/>
                              <w:rPr>
                                <w:rFonts w:ascii="Arial" w:hAnsi="Arial"/>
                                <w:b/>
                              </w:rPr>
                            </w:pPr>
                            <w:r>
                              <w:rPr>
                                <w:rFonts w:ascii="Arial" w:hAnsi="Arial"/>
                                <w:b/>
                              </w:rPr>
                              <w:t>Cost =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027" type="#_x0000_t202" style="position:absolute;margin-left:-36pt;margin-top:9.1pt;width:79.2pt;height:64.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" o:allowincell="f">
                <v:textbox>
                  <w:txbxContent>
                    <w:p w:rsidR="00E04AF4" w:rsidRDefault="00E04AF4">
                      <w:pPr>
                        <w:pStyle w:val="Heading3"/>
                        <w:tabs>
                          <w:tab w:val="clear" w:pos="-720"/>
                        </w:tabs>
                        <w:suppressAutoHyphens w:val="0"/>
                        <w:rPr>
                          <w:snapToGrid/>
                          <w:spacing w:val="0"/>
                          <w:lang w:val="en-US"/>
                        </w:rPr>
                      </w:pPr>
                      <w:proofErr w:type="gramStart"/>
                      <w:r>
                        <w:rPr>
                          <w:snapToGrid/>
                          <w:spacing w:val="0"/>
                          <w:lang w:val="en-US"/>
                        </w:rPr>
                        <w:t>Mfr.</w:t>
                      </w:r>
                      <w:proofErr w:type="gramEnd"/>
                      <w:r>
                        <w:rPr>
                          <w:snapToGrid/>
                          <w:spacing w:val="0"/>
                          <w:lang w:val="en-US"/>
                        </w:rPr>
                        <w:t xml:space="preserve"> A</w:t>
                      </w:r>
                    </w:p>
                    <w:p w:rsidR="00E04AF4" w:rsidRDefault="00E04AF4">
                      <w:pPr>
                        <w:jc w:val="center"/>
                        <w:rPr>
                          <w:rFonts w:ascii="Arial" w:hAnsi="Arial"/>
                          <w:b/>
                        </w:rPr>
                      </w:pPr>
                    </w:p>
                    <w:p w:rsidR="00E04AF4" w:rsidRDefault="00E04AF4">
                      <w:pPr>
                        <w:jc w:val="center"/>
                        <w:rPr>
                          <w:rFonts w:ascii="Arial" w:hAnsi="Arial"/>
                          <w:b/>
                        </w:rPr>
                      </w:pPr>
                      <w:proofErr w:type="gramStart"/>
                      <w:r>
                        <w:rPr>
                          <w:rFonts w:ascii="Arial" w:hAnsi="Arial"/>
                          <w:b/>
                        </w:rPr>
                        <w:t>Unit Var.</w:t>
                      </w:r>
                      <w:proofErr w:type="gramEnd"/>
                    </w:p>
                    <w:p w:rsidR="00E04AF4" w:rsidRDefault="00E04AF4">
                      <w:pPr>
                        <w:jc w:val="center"/>
                        <w:rPr>
                          <w:rFonts w:ascii="Arial" w:hAnsi="Arial"/>
                          <w:b/>
                        </w:rPr>
                      </w:pPr>
                      <w:r>
                        <w:rPr>
                          <w:rFonts w:ascii="Arial" w:hAnsi="Arial"/>
                          <w:b/>
                        </w:rPr>
                        <w:t>Cost = $10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3152" behindDoc="0" locked="0" layoutInCell="0" allowOverlap="1">
                <wp:simplePos x="0" y="0"/>
                <wp:positionH relativeFrom="column">
                  <wp:posOffset>5394960</wp:posOffset>
                </wp:positionH>
                <wp:positionV relativeFrom="paragraph">
                  <wp:posOffset>115570</wp:posOffset>
                </wp:positionV>
                <wp:extent cx="1005840" cy="822960"/>
                <wp:effectExtent l="13335" t="10795" r="9525" b="13970"/>
                <wp:wrapNone/>
                <wp:docPr id="59"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822960"/>
                        </a:xfrm>
                        <a:prstGeom prst="rect">
                          <a:avLst/>
                        </a:prstGeom>
                        <a:solidFill>
                          <a:srgbClr val="FFFFFF"/>
                        </a:solidFill>
                        <a:ln w="9525">
                          <a:solidFill>
                            <a:srgbClr val="000000"/>
                          </a:solidFill>
                          <a:miter lim="800000"/>
                          <a:headEnd/>
                          <a:tailEnd/>
                        </a:ln>
                      </wps:spPr>
                      <wps:txbx>
                        <w:txbxContent>
                          <w:p w:rsidR="00E04AF4" w:rsidRDefault="00E04AF4">
                            <w:pPr>
                              <w:jc w:val="center"/>
                              <w:rPr>
                                <w:rFonts w:ascii="Arial" w:hAnsi="Arial"/>
                                <w:b/>
                              </w:rPr>
                            </w:pPr>
                            <w:r>
                              <w:rPr>
                                <w:rFonts w:ascii="Arial" w:hAnsi="Arial"/>
                                <w:b/>
                              </w:rPr>
                              <w:t>25 large</w:t>
                            </w:r>
                          </w:p>
                          <w:p w:rsidR="00E04AF4" w:rsidRDefault="00E04AF4">
                            <w:pPr>
                              <w:jc w:val="center"/>
                              <w:rPr>
                                <w:rFonts w:ascii="Arial" w:hAnsi="Arial"/>
                                <w:b/>
                              </w:rPr>
                            </w:pPr>
                            <w:proofErr w:type="gramStart"/>
                            <w:r>
                              <w:rPr>
                                <w:rFonts w:ascii="Arial" w:hAnsi="Arial"/>
                                <w:b/>
                              </w:rPr>
                              <w:t>accounts</w:t>
                            </w:r>
                            <w:proofErr w:type="gramEnd"/>
                          </w:p>
                          <w:p w:rsidR="00E04AF4" w:rsidRDefault="00E04AF4">
                            <w:pPr>
                              <w:jc w:val="center"/>
                              <w:rPr>
                                <w:rFonts w:ascii="Arial" w:hAnsi="Arial"/>
                                <w:b/>
                              </w:rPr>
                            </w:pPr>
                            <w:r>
                              <w:rPr>
                                <w:rFonts w:ascii="Arial" w:hAnsi="Arial"/>
                                <w:b/>
                              </w:rPr>
                              <w:t>@</w:t>
                            </w:r>
                            <w:proofErr w:type="spellStart"/>
                            <w:r>
                              <w:rPr>
                                <w:rFonts w:ascii="Arial" w:hAnsi="Arial"/>
                                <w:b/>
                              </w:rPr>
                              <w:t>avg</w:t>
                            </w:r>
                            <w:proofErr w:type="spellEnd"/>
                          </w:p>
                          <w:p w:rsidR="00E04AF4" w:rsidRDefault="00E04AF4">
                            <w:pPr>
                              <w:jc w:val="center"/>
                              <w:rPr>
                                <w:rFonts w:ascii="Arial" w:hAnsi="Arial"/>
                                <w:b/>
                              </w:rPr>
                            </w:pPr>
                            <w:r>
                              <w:rPr>
                                <w:rFonts w:ascii="Arial" w:hAnsi="Arial"/>
                                <w:b/>
                              </w:rPr>
                              <w:t>200u/yr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028" type="#_x0000_t202" style="position:absolute;margin-left:424.8pt;margin-top:9.1pt;width:79.2pt;height:64.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" o:allowincell="f">
                <v:textbox>
                  <w:txbxContent>
                    <w:p w:rsidR="00E04AF4" w:rsidRDefault="00E04AF4">
                      <w:pPr>
                        <w:jc w:val="center"/>
                        <w:rPr>
                          <w:rFonts w:ascii="Arial" w:hAnsi="Arial"/>
                          <w:b/>
                        </w:rPr>
                      </w:pPr>
                      <w:r>
                        <w:rPr>
                          <w:rFonts w:ascii="Arial" w:hAnsi="Arial"/>
                          <w:b/>
                        </w:rPr>
                        <w:t>25 large</w:t>
                      </w:r>
                    </w:p>
                    <w:p w:rsidR="00E04AF4" w:rsidRDefault="00E04AF4">
                      <w:pPr>
                        <w:jc w:val="center"/>
                        <w:rPr>
                          <w:rFonts w:ascii="Arial" w:hAnsi="Arial"/>
                          <w:b/>
                        </w:rPr>
                      </w:pPr>
                      <w:proofErr w:type="gramStart"/>
                      <w:r>
                        <w:rPr>
                          <w:rFonts w:ascii="Arial" w:hAnsi="Arial"/>
                          <w:b/>
                        </w:rPr>
                        <w:t>accounts</w:t>
                      </w:r>
                      <w:proofErr w:type="gramEnd"/>
                    </w:p>
                    <w:p w:rsidR="00E04AF4" w:rsidRDefault="00E04AF4">
                      <w:pPr>
                        <w:jc w:val="center"/>
                        <w:rPr>
                          <w:rFonts w:ascii="Arial" w:hAnsi="Arial"/>
                          <w:b/>
                        </w:rPr>
                      </w:pPr>
                      <w:r>
                        <w:rPr>
                          <w:rFonts w:ascii="Arial" w:hAnsi="Arial"/>
                          <w:b/>
                        </w:rPr>
                        <w:t>@</w:t>
                      </w:r>
                      <w:proofErr w:type="spellStart"/>
                      <w:r>
                        <w:rPr>
                          <w:rFonts w:ascii="Arial" w:hAnsi="Arial"/>
                          <w:b/>
                        </w:rPr>
                        <w:t>avg</w:t>
                      </w:r>
                      <w:proofErr w:type="spellEnd"/>
                    </w:p>
                    <w:p w:rsidR="00E04AF4" w:rsidRDefault="00E04AF4">
                      <w:pPr>
                        <w:jc w:val="center"/>
                        <w:rPr>
                          <w:rFonts w:ascii="Arial" w:hAnsi="Arial"/>
                          <w:b/>
                        </w:rPr>
                      </w:pPr>
                      <w:r>
                        <w:rPr>
                          <w:rFonts w:ascii="Arial" w:hAnsi="Arial"/>
                          <w:b/>
                        </w:rPr>
                        <w:t>200u/yr</w:t>
                      </w:r>
                    </w:p>
                  </w:txbxContent>
                </v:textbox>
              </v:shape>
            </w:pict>
          </mc:Fallback>
        </mc:AlternateContent>
      </w:r>
    </w:p>
    <w:p w:rsidR="00C2233E" w:rsidRDefault="00055610">
      <w:pPr>
        <w:pStyle w:val="EndnoteText"/>
        <w:tabs>
          <w:tab w:val="center" w:pos="4680"/>
        </w:tabs>
        <w:suppressAutoHyphens/>
        <w:rPr>
          <w:rFonts w:ascii="Times" w:hAnsi="Times"/>
          <w:noProof/>
          <w:spacing w:val="-3"/>
        </w:rPr>
      </w:pPr>
      <w:r>
        <w:rPr>
          <w:rFonts w:ascii="Times" w:hAnsi="Times"/>
          <w:noProof/>
          <w:spacing w:val="-3"/>
          <w:lang w:val="en-CA" w:eastAsia="en-CA"/>
        </w:rPr>
        <mc:AlternateContent>
          <mc:Choice Requires="wps">
            <w:drawing>
              <wp:anchor distT="0" distB="0" distL="114300" distR="114300" simplePos="0" relativeHeight="251645440" behindDoc="0" locked="0" layoutInCell="0" allowOverlap="1">
                <wp:simplePos x="0" y="0"/>
                <wp:positionH relativeFrom="column">
                  <wp:posOffset>4663440</wp:posOffset>
                </wp:positionH>
                <wp:positionV relativeFrom="paragraph">
                  <wp:posOffset>48895</wp:posOffset>
                </wp:positionV>
                <wp:extent cx="731520" cy="0"/>
                <wp:effectExtent l="5715" t="58420" r="15240" b="55880"/>
                <wp:wrapNone/>
                <wp:docPr id="58"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0"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3.85pt" to="424.8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" o:allowincell="f">
                <v:stroke endarrow="block"/>
              </v:line>
            </w:pict>
          </mc:Fallback>
        </mc:AlternateContent>
      </w:r>
    </w:p>
    <w:p w:rsidR="00C2233E" w:rsidRDefault="00055610">
      <w:pPr>
        <w:pStyle w:val="EndnoteText"/>
        <w:tabs>
          <w:tab w:val="center" w:pos="4680"/>
        </w:tabs>
        <w:suppressAutoHyphens/>
        <w:rPr>
          <w:rFonts w:ascii="Times" w:hAnsi="Times"/>
          <w:noProof/>
          <w:spacing w:val="-3"/>
        </w:rPr>
      </w:pPr>
      <w:r>
        <w:rPr>
          <w:rFonts w:ascii="Times" w:hAnsi="Times"/>
          <w:noProof/>
          <w:spacing w:val="-3"/>
          <w:lang w:val="en-CA" w:eastAsia="en-CA"/>
        </w:rPr>
        <mc:AlternateContent>
          <mc:Choice Requires="wps">
            <w:drawing>
              <wp:anchor distT="0" distB="0" distL="114300" distR="114300" simplePos="0" relativeHeight="251647488" behindDoc="0" locked="0" layoutInCell="0" allowOverlap="1">
                <wp:simplePos x="0" y="0"/>
                <wp:positionH relativeFrom="column">
                  <wp:posOffset>4663440</wp:posOffset>
                </wp:positionH>
                <wp:positionV relativeFrom="paragraph">
                  <wp:posOffset>146050</wp:posOffset>
                </wp:positionV>
                <wp:extent cx="731520" cy="274320"/>
                <wp:effectExtent l="5715" t="60325" r="34290" b="8255"/>
                <wp:wrapNone/>
                <wp:docPr id="57"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2" o:spid="_x0000_s1026" style="position:absolute;flip:y;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11.5pt" to="424.8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" o:allowincell="f">
                <v:stroke endarrow="block"/>
              </v:line>
            </w:pict>
          </mc:Fallback>
        </mc:AlternateContent>
      </w:r>
    </w:p>
    <w:p w:rsidR="00C2233E" w:rsidRPr="00936D5E" w:rsidRDefault="00055610">
      <w:pPr>
        <w:tabs>
          <w:tab w:val="center" w:pos="4680"/>
        </w:tabs>
        <w:suppressAutoHyphens/>
        <w:jc w:val="both"/>
        <w:rPr>
          <w:rFonts w:ascii="Arial" w:hAnsi="Arial" w:cs="Arial"/>
          <w:spacing w:val="-3"/>
          <w:lang w:val="en-GB"/>
        </w:rPr>
      </w:pPr>
      <w:r>
        <w:rPr>
          <w:rFonts w:ascii="Times" w:hAnsi="Times"/>
          <w:noProof/>
          <w:spacing w:val="-3"/>
          <w:lang w:val="en-CA" w:eastAsia="en-CA"/>
        </w:rPr>
        <mc:AlternateContent>
          <mc:Choice Requires="wps">
            <w:drawing>
              <wp:anchor distT="0" distB="0" distL="114300" distR="114300" simplePos="0" relativeHeight="251679232" behindDoc="0" locked="0" layoutInCell="0" allowOverlap="1">
                <wp:simplePos x="0" y="0"/>
                <wp:positionH relativeFrom="column">
                  <wp:posOffset>4663440</wp:posOffset>
                </wp:positionH>
                <wp:positionV relativeFrom="paragraph">
                  <wp:posOffset>4907280</wp:posOffset>
                </wp:positionV>
                <wp:extent cx="731520" cy="0"/>
                <wp:effectExtent l="5715" t="59055" r="15240" b="55245"/>
                <wp:wrapNone/>
                <wp:docPr id="56"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3"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386.4pt" to="424.8pt,38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evKgIAAEw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78208" behindDoc="0" locked="0" layoutInCell="0" allowOverlap="1">
                <wp:simplePos x="0" y="0"/>
                <wp:positionH relativeFrom="column">
                  <wp:posOffset>2834640</wp:posOffset>
                </wp:positionH>
                <wp:positionV relativeFrom="paragraph">
                  <wp:posOffset>4907280</wp:posOffset>
                </wp:positionV>
                <wp:extent cx="640080" cy="0"/>
                <wp:effectExtent l="5715" t="59055" r="20955" b="55245"/>
                <wp:wrapNone/>
                <wp:docPr id="55"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2"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386.4pt" to="273.6pt,38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N9KKQIAAEw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81280" behindDoc="0" locked="0" layoutInCell="0" allowOverlap="1">
                <wp:simplePos x="0" y="0"/>
                <wp:positionH relativeFrom="column">
                  <wp:posOffset>4663440</wp:posOffset>
                </wp:positionH>
                <wp:positionV relativeFrom="paragraph">
                  <wp:posOffset>5090160</wp:posOffset>
                </wp:positionV>
                <wp:extent cx="731520" cy="182880"/>
                <wp:effectExtent l="5715" t="60960" r="34290" b="13335"/>
                <wp:wrapNone/>
                <wp:docPr id="54"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5" o:spid="_x0000_s1026" style="position:absolute;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400.8pt" to="424.8pt,4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80256" behindDoc="0" locked="0" layoutInCell="0" allowOverlap="1">
                <wp:simplePos x="0" y="0"/>
                <wp:positionH relativeFrom="column">
                  <wp:posOffset>2834640</wp:posOffset>
                </wp:positionH>
                <wp:positionV relativeFrom="paragraph">
                  <wp:posOffset>5181600</wp:posOffset>
                </wp:positionV>
                <wp:extent cx="640080" cy="91440"/>
                <wp:effectExtent l="5715" t="9525" r="20955" b="60960"/>
                <wp:wrapNone/>
                <wp:docPr id="53"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91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4"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408pt" to="273.6pt,4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pNZLQIAAFA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74112" behindDoc="0" locked="0" layoutInCell="0" allowOverlap="1">
                <wp:simplePos x="0" y="0"/>
                <wp:positionH relativeFrom="column">
                  <wp:posOffset>3474720</wp:posOffset>
                </wp:positionH>
                <wp:positionV relativeFrom="paragraph">
                  <wp:posOffset>4815840</wp:posOffset>
                </wp:positionV>
                <wp:extent cx="1188720" cy="274320"/>
                <wp:effectExtent l="7620" t="5715" r="13335" b="5715"/>
                <wp:wrapNone/>
                <wp:docPr id="5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 xml:space="preserve"> 350B @ $200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29" type="#_x0000_t202" style="position:absolute;left:0;text-align:left;margin-left:273.6pt;margin-top:379.2pt;width:93.6pt;height:21.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" o:allowincell="f">
                <v:textbox>
                  <w:txbxContent>
                    <w:p w:rsidR="00E04AF4" w:rsidRDefault="00E04AF4">
                      <w:pPr>
                        <w:rPr>
                          <w:rFonts w:ascii="Arial" w:hAnsi="Arial"/>
                          <w:sz w:val="22"/>
                        </w:rPr>
                      </w:pPr>
                      <w:r>
                        <w:rPr>
                          <w:rFonts w:ascii="Arial" w:hAnsi="Arial"/>
                          <w:sz w:val="22"/>
                        </w:rPr>
                        <w:t xml:space="preserve"> 350B @ $200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77184" behindDoc="0" locked="0" layoutInCell="0" allowOverlap="1">
                <wp:simplePos x="0" y="0"/>
                <wp:positionH relativeFrom="column">
                  <wp:posOffset>4663440</wp:posOffset>
                </wp:positionH>
                <wp:positionV relativeFrom="paragraph">
                  <wp:posOffset>4632960</wp:posOffset>
                </wp:positionV>
                <wp:extent cx="731520" cy="0"/>
                <wp:effectExtent l="5715" t="60960" r="15240" b="53340"/>
                <wp:wrapNone/>
                <wp:docPr id="51"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1"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364.8pt" to="424.8pt,3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76160" behindDoc="0" locked="0" layoutInCell="0" allowOverlap="1">
                <wp:simplePos x="0" y="0"/>
                <wp:positionH relativeFrom="column">
                  <wp:posOffset>2834640</wp:posOffset>
                </wp:positionH>
                <wp:positionV relativeFrom="paragraph">
                  <wp:posOffset>4632960</wp:posOffset>
                </wp:positionV>
                <wp:extent cx="640080" cy="0"/>
                <wp:effectExtent l="5715" t="60960" r="20955" b="53340"/>
                <wp:wrapNone/>
                <wp:docPr id="50"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0"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364.8pt" to="273.6pt,3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75136" behindDoc="0" locked="0" layoutInCell="0" allowOverlap="1">
                <wp:simplePos x="0" y="0"/>
                <wp:positionH relativeFrom="column">
                  <wp:posOffset>3474720</wp:posOffset>
                </wp:positionH>
                <wp:positionV relativeFrom="paragraph">
                  <wp:posOffset>5181600</wp:posOffset>
                </wp:positionV>
                <wp:extent cx="1188720" cy="274320"/>
                <wp:effectExtent l="7620" t="9525" r="13335" b="11430"/>
                <wp:wrapNone/>
                <wp:docPr id="4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 xml:space="preserve"> 500C @ $300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30" type="#_x0000_t202" style="position:absolute;left:0;text-align:left;margin-left:273.6pt;margin-top:408pt;width:93.6pt;height:21.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" o:allowincell="f">
                <v:textbox>
                  <w:txbxContent>
                    <w:p w:rsidR="00E04AF4" w:rsidRDefault="00E04AF4">
                      <w:pPr>
                        <w:rPr>
                          <w:rFonts w:ascii="Arial" w:hAnsi="Arial"/>
                          <w:sz w:val="22"/>
                        </w:rPr>
                      </w:pPr>
                      <w:r>
                        <w:rPr>
                          <w:rFonts w:ascii="Arial" w:hAnsi="Arial"/>
                          <w:sz w:val="22"/>
                        </w:rPr>
                        <w:t xml:space="preserve"> 500C @ $300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73088" behindDoc="0" locked="0" layoutInCell="0" allowOverlap="1">
                <wp:simplePos x="0" y="0"/>
                <wp:positionH relativeFrom="column">
                  <wp:posOffset>3474720</wp:posOffset>
                </wp:positionH>
                <wp:positionV relativeFrom="paragraph">
                  <wp:posOffset>4450080</wp:posOffset>
                </wp:positionV>
                <wp:extent cx="1188720" cy="274320"/>
                <wp:effectExtent l="7620" t="11430" r="13335" b="9525"/>
                <wp:wrapNone/>
                <wp:docPr id="48"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 xml:space="preserve"> 150A @ $220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31" type="#_x0000_t202" style="position:absolute;left:0;text-align:left;margin-left:273.6pt;margin-top:350.4pt;width:93.6pt;height:21.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" o:allowincell="f">
                <v:textbox>
                  <w:txbxContent>
                    <w:p w:rsidR="00E04AF4" w:rsidRDefault="00E04AF4">
                      <w:pPr>
                        <w:rPr>
                          <w:rFonts w:ascii="Arial" w:hAnsi="Arial"/>
                          <w:sz w:val="22"/>
                        </w:rPr>
                      </w:pPr>
                      <w:r>
                        <w:rPr>
                          <w:rFonts w:ascii="Arial" w:hAnsi="Arial"/>
                          <w:sz w:val="22"/>
                        </w:rPr>
                        <w:t xml:space="preserve"> 150A @ $220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72064" behindDoc="0" locked="0" layoutInCell="0" allowOverlap="1">
                <wp:simplePos x="0" y="0"/>
                <wp:positionH relativeFrom="column">
                  <wp:posOffset>4663440</wp:posOffset>
                </wp:positionH>
                <wp:positionV relativeFrom="paragraph">
                  <wp:posOffset>4175760</wp:posOffset>
                </wp:positionV>
                <wp:extent cx="731520" cy="365760"/>
                <wp:effectExtent l="5715" t="13335" r="43815" b="59055"/>
                <wp:wrapNone/>
                <wp:docPr id="47" name="Lin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6"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328.8pt" to="424.8pt,3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71040" behindDoc="0" locked="0" layoutInCell="0" allowOverlap="1">
                <wp:simplePos x="0" y="0"/>
                <wp:positionH relativeFrom="column">
                  <wp:posOffset>2834640</wp:posOffset>
                </wp:positionH>
                <wp:positionV relativeFrom="paragraph">
                  <wp:posOffset>3810000</wp:posOffset>
                </wp:positionV>
                <wp:extent cx="640080" cy="365760"/>
                <wp:effectExtent l="5715" t="9525" r="40005" b="53340"/>
                <wp:wrapNone/>
                <wp:docPr id="46" name="Lin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5"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300pt" to="273.6pt,3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70016" behindDoc="0" locked="0" layoutInCell="0" allowOverlap="1">
                <wp:simplePos x="0" y="0"/>
                <wp:positionH relativeFrom="column">
                  <wp:posOffset>3474720</wp:posOffset>
                </wp:positionH>
                <wp:positionV relativeFrom="paragraph">
                  <wp:posOffset>4084320</wp:posOffset>
                </wp:positionV>
                <wp:extent cx="1188720" cy="274320"/>
                <wp:effectExtent l="7620" t="7620" r="13335" b="13335"/>
                <wp:wrapNone/>
                <wp:docPr id="4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1500A @ $210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32" type="#_x0000_t202" style="position:absolute;left:0;text-align:left;margin-left:273.6pt;margin-top:321.6pt;width:93.6pt;height:2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" o:allowincell="f">
                <v:textbox>
                  <w:txbxContent>
                    <w:p w:rsidR="00E04AF4" w:rsidRDefault="00E04AF4">
                      <w:pPr>
                        <w:rPr>
                          <w:rFonts w:ascii="Arial" w:hAnsi="Arial"/>
                          <w:sz w:val="22"/>
                        </w:rPr>
                      </w:pPr>
                      <w:r>
                        <w:rPr>
                          <w:rFonts w:ascii="Arial" w:hAnsi="Arial"/>
                          <w:sz w:val="22"/>
                        </w:rPr>
                        <w:t>1500A @ $210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68992" behindDoc="0" locked="0" layoutInCell="0" allowOverlap="1">
                <wp:simplePos x="0" y="0"/>
                <wp:positionH relativeFrom="column">
                  <wp:posOffset>4663440</wp:posOffset>
                </wp:positionH>
                <wp:positionV relativeFrom="paragraph">
                  <wp:posOffset>2804160</wp:posOffset>
                </wp:positionV>
                <wp:extent cx="822960" cy="731520"/>
                <wp:effectExtent l="5715" t="51435" r="47625" b="7620"/>
                <wp:wrapNone/>
                <wp:docPr id="44" name="Lin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2960" cy="7315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3" o:spid="_x0000_s1026"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220.8pt" to="6in,2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BZPNwIAAFs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7968" behindDoc="0" locked="0" layoutInCell="0" allowOverlap="1">
                <wp:simplePos x="0" y="0"/>
                <wp:positionH relativeFrom="column">
                  <wp:posOffset>2834640</wp:posOffset>
                </wp:positionH>
                <wp:positionV relativeFrom="paragraph">
                  <wp:posOffset>3535680</wp:posOffset>
                </wp:positionV>
                <wp:extent cx="640080" cy="0"/>
                <wp:effectExtent l="5715" t="59055" r="20955" b="55245"/>
                <wp:wrapNone/>
                <wp:docPr id="43"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2"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278.4pt" to="273.6pt,2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YoCKQ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6944" behindDoc="0" locked="0" layoutInCell="0" allowOverlap="1">
                <wp:simplePos x="0" y="0"/>
                <wp:positionH relativeFrom="column">
                  <wp:posOffset>3474720</wp:posOffset>
                </wp:positionH>
                <wp:positionV relativeFrom="paragraph">
                  <wp:posOffset>3444240</wp:posOffset>
                </wp:positionV>
                <wp:extent cx="1188720" cy="274320"/>
                <wp:effectExtent l="7620" t="5715" r="13335" b="5715"/>
                <wp:wrapNone/>
                <wp:docPr id="42"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 xml:space="preserve"> 800C @ $250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33" type="#_x0000_t202" style="position:absolute;left:0;text-align:left;margin-left:273.6pt;margin-top:271.2pt;width:93.6pt;height:21.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" o:allowincell="f">
                <v:textbox>
                  <w:txbxContent>
                    <w:p w:rsidR="00E04AF4" w:rsidRDefault="00E04AF4">
                      <w:pPr>
                        <w:rPr>
                          <w:rFonts w:ascii="Arial" w:hAnsi="Arial"/>
                          <w:sz w:val="22"/>
                        </w:rPr>
                      </w:pPr>
                      <w:r>
                        <w:rPr>
                          <w:rFonts w:ascii="Arial" w:hAnsi="Arial"/>
                          <w:sz w:val="22"/>
                        </w:rPr>
                        <w:t xml:space="preserve"> 800C @ $250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65920" behindDoc="0" locked="0" layoutInCell="0" allowOverlap="1">
                <wp:simplePos x="0" y="0"/>
                <wp:positionH relativeFrom="column">
                  <wp:posOffset>4663440</wp:posOffset>
                </wp:positionH>
                <wp:positionV relativeFrom="paragraph">
                  <wp:posOffset>2712720</wp:posOffset>
                </wp:positionV>
                <wp:extent cx="731520" cy="91440"/>
                <wp:effectExtent l="5715" t="55245" r="24765" b="5715"/>
                <wp:wrapNone/>
                <wp:docPr id="41" name="Lin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91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 o:spid="_x0000_s1026" style="position:absolute;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213.6pt" to="424.8pt,2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4896" behindDoc="0" locked="0" layoutInCell="0" allowOverlap="1">
                <wp:simplePos x="0" y="0"/>
                <wp:positionH relativeFrom="column">
                  <wp:posOffset>2834640</wp:posOffset>
                </wp:positionH>
                <wp:positionV relativeFrom="paragraph">
                  <wp:posOffset>2804160</wp:posOffset>
                </wp:positionV>
                <wp:extent cx="640080" cy="640080"/>
                <wp:effectExtent l="5715" t="51435" r="49530" b="13335"/>
                <wp:wrapNone/>
                <wp:docPr id="40"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0080" cy="640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9" o:spid="_x0000_s1026" style="position:absolute;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220.8pt" to="273.6pt,2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3872" behindDoc="0" locked="0" layoutInCell="0" allowOverlap="1">
                <wp:simplePos x="0" y="0"/>
                <wp:positionH relativeFrom="column">
                  <wp:posOffset>4663440</wp:posOffset>
                </wp:positionH>
                <wp:positionV relativeFrom="paragraph">
                  <wp:posOffset>2438400</wp:posOffset>
                </wp:positionV>
                <wp:extent cx="731520" cy="0"/>
                <wp:effectExtent l="5715" t="57150" r="15240" b="57150"/>
                <wp:wrapNone/>
                <wp:docPr id="39"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8"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192pt" to="424.8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ZmR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pEi&#10;HfRoIxRH2WwWitMbV4BNpbY2pEdP6slsNP3hkNJVS9SeR5LPZwOOWfBIXrmEizMQYtd/0QxsyMHr&#10;WKlTY7sACTVAp9iQ870h/OQRhY8P42wygr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2848" behindDoc="0" locked="0" layoutInCell="0" allowOverlap="1">
                <wp:simplePos x="0" y="0"/>
                <wp:positionH relativeFrom="column">
                  <wp:posOffset>2834640</wp:posOffset>
                </wp:positionH>
                <wp:positionV relativeFrom="paragraph">
                  <wp:posOffset>2438400</wp:posOffset>
                </wp:positionV>
                <wp:extent cx="640080" cy="822960"/>
                <wp:effectExtent l="5715" t="47625" r="49530" b="5715"/>
                <wp:wrapNone/>
                <wp:docPr id="38"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0080" cy="822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7"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192pt" to="273.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1824" behindDoc="0" locked="0" layoutInCell="0" allowOverlap="1">
                <wp:simplePos x="0" y="0"/>
                <wp:positionH relativeFrom="column">
                  <wp:posOffset>4663440</wp:posOffset>
                </wp:positionH>
                <wp:positionV relativeFrom="paragraph">
                  <wp:posOffset>2072640</wp:posOffset>
                </wp:positionV>
                <wp:extent cx="731520" cy="0"/>
                <wp:effectExtent l="5715" t="53340" r="15240" b="60960"/>
                <wp:wrapNone/>
                <wp:docPr id="37"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163.2pt" to="424.8pt,1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60800" behindDoc="0" locked="0" layoutInCell="0" allowOverlap="1">
                <wp:simplePos x="0" y="0"/>
                <wp:positionH relativeFrom="column">
                  <wp:posOffset>2834640</wp:posOffset>
                </wp:positionH>
                <wp:positionV relativeFrom="paragraph">
                  <wp:posOffset>2072640</wp:posOffset>
                </wp:positionV>
                <wp:extent cx="640080" cy="0"/>
                <wp:effectExtent l="5715" t="53340" r="20955" b="60960"/>
                <wp:wrapNone/>
                <wp:docPr id="36"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163.2pt" to="273.6pt,1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9776" behindDoc="0" locked="0" layoutInCell="0" allowOverlap="1">
                <wp:simplePos x="0" y="0"/>
                <wp:positionH relativeFrom="column">
                  <wp:posOffset>548640</wp:posOffset>
                </wp:positionH>
                <wp:positionV relativeFrom="paragraph">
                  <wp:posOffset>2712720</wp:posOffset>
                </wp:positionV>
                <wp:extent cx="1188720" cy="2377440"/>
                <wp:effectExtent l="5715" t="7620" r="53340" b="43815"/>
                <wp:wrapNone/>
                <wp:docPr id="35"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2377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213.6pt" to="136.8pt,40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8752" behindDoc="0" locked="0" layoutInCell="0" allowOverlap="1">
                <wp:simplePos x="0" y="0"/>
                <wp:positionH relativeFrom="column">
                  <wp:posOffset>548640</wp:posOffset>
                </wp:positionH>
                <wp:positionV relativeFrom="paragraph">
                  <wp:posOffset>2438400</wp:posOffset>
                </wp:positionV>
                <wp:extent cx="1188720" cy="1188720"/>
                <wp:effectExtent l="5715" t="9525" r="53340" b="49530"/>
                <wp:wrapNone/>
                <wp:docPr id="34"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1188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92pt" to="136.8pt,2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7728" behindDoc="0" locked="0" layoutInCell="0" allowOverlap="1">
                <wp:simplePos x="0" y="0"/>
                <wp:positionH relativeFrom="column">
                  <wp:posOffset>548640</wp:posOffset>
                </wp:positionH>
                <wp:positionV relativeFrom="paragraph">
                  <wp:posOffset>1524000</wp:posOffset>
                </wp:positionV>
                <wp:extent cx="1188720" cy="3291840"/>
                <wp:effectExtent l="5715" t="9525" r="53340" b="32385"/>
                <wp:wrapNone/>
                <wp:docPr id="33"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32918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20pt" to="136.8pt,3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6704" behindDoc="0" locked="0" layoutInCell="0" allowOverlap="1">
                <wp:simplePos x="0" y="0"/>
                <wp:positionH relativeFrom="column">
                  <wp:posOffset>548640</wp:posOffset>
                </wp:positionH>
                <wp:positionV relativeFrom="paragraph">
                  <wp:posOffset>1249680</wp:posOffset>
                </wp:positionV>
                <wp:extent cx="1188720" cy="2194560"/>
                <wp:effectExtent l="5715" t="11430" r="53340" b="41910"/>
                <wp:wrapNone/>
                <wp:docPr id="32" name="Lin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2194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98.4pt" to="136.8pt,2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5680" behindDoc="0" locked="0" layoutInCell="0" allowOverlap="1">
                <wp:simplePos x="0" y="0"/>
                <wp:positionH relativeFrom="column">
                  <wp:posOffset>548640</wp:posOffset>
                </wp:positionH>
                <wp:positionV relativeFrom="paragraph">
                  <wp:posOffset>426720</wp:posOffset>
                </wp:positionV>
                <wp:extent cx="1188720" cy="4114800"/>
                <wp:effectExtent l="5715" t="7620" r="53340" b="30480"/>
                <wp:wrapNone/>
                <wp:docPr id="31"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411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33.6pt" to="136.8pt,3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3632" behindDoc="0" locked="0" layoutInCell="0" allowOverlap="1">
                <wp:simplePos x="0" y="0"/>
                <wp:positionH relativeFrom="column">
                  <wp:posOffset>548640</wp:posOffset>
                </wp:positionH>
                <wp:positionV relativeFrom="paragraph">
                  <wp:posOffset>243840</wp:posOffset>
                </wp:positionV>
                <wp:extent cx="1188720" cy="3017520"/>
                <wp:effectExtent l="5715" t="5715" r="53340" b="34290"/>
                <wp:wrapNone/>
                <wp:docPr id="30"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30175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8"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9.2pt" to="136.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4656" behindDoc="0" locked="0" layoutInCell="0" allowOverlap="1">
                <wp:simplePos x="0" y="0"/>
                <wp:positionH relativeFrom="column">
                  <wp:posOffset>548640</wp:posOffset>
                </wp:positionH>
                <wp:positionV relativeFrom="paragraph">
                  <wp:posOffset>60960</wp:posOffset>
                </wp:positionV>
                <wp:extent cx="1188720" cy="2011680"/>
                <wp:effectExtent l="5715" t="13335" r="53340" b="41910"/>
                <wp:wrapNone/>
                <wp:docPr id="29"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2011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4.8pt" to="136.8pt,1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52608" behindDoc="0" locked="0" layoutInCell="0" allowOverlap="1">
                <wp:simplePos x="0" y="0"/>
                <wp:positionH relativeFrom="column">
                  <wp:posOffset>3474720</wp:posOffset>
                </wp:positionH>
                <wp:positionV relativeFrom="paragraph">
                  <wp:posOffset>2712720</wp:posOffset>
                </wp:positionV>
                <wp:extent cx="1188720" cy="274320"/>
                <wp:effectExtent l="7620" t="7620" r="13335" b="13335"/>
                <wp:wrapNone/>
                <wp:docPr id="28"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 xml:space="preserve"> 500B @ $180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34" type="#_x0000_t202" style="position:absolute;left:0;text-align:left;margin-left:273.6pt;margin-top:213.6pt;width:93.6pt;height:21.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" o:allowincell="f">
                <v:textbox>
                  <w:txbxContent>
                    <w:p w:rsidR="00E04AF4" w:rsidRDefault="00E04AF4">
                      <w:pPr>
                        <w:rPr>
                          <w:rFonts w:ascii="Arial" w:hAnsi="Arial"/>
                          <w:sz w:val="22"/>
                        </w:rPr>
                      </w:pPr>
                      <w:r>
                        <w:rPr>
                          <w:rFonts w:ascii="Arial" w:hAnsi="Arial"/>
                          <w:sz w:val="22"/>
                        </w:rPr>
                        <w:t xml:space="preserve"> 500B @ $180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51584" behindDoc="0" locked="0" layoutInCell="0" allowOverlap="1">
                <wp:simplePos x="0" y="0"/>
                <wp:positionH relativeFrom="column">
                  <wp:posOffset>3474720</wp:posOffset>
                </wp:positionH>
                <wp:positionV relativeFrom="paragraph">
                  <wp:posOffset>2346960</wp:posOffset>
                </wp:positionV>
                <wp:extent cx="1188720" cy="274320"/>
                <wp:effectExtent l="7620" t="13335" r="13335" b="7620"/>
                <wp:wrapNone/>
                <wp:docPr id="27"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 xml:space="preserve"> 200A @ $190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35" type="#_x0000_t202" style="position:absolute;left:0;text-align:left;margin-left:273.6pt;margin-top:184.8pt;width:93.6pt;height:21.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" o:allowincell="f">
                <v:textbox>
                  <w:txbxContent>
                    <w:p w:rsidR="00E04AF4" w:rsidRDefault="00E04AF4">
                      <w:pPr>
                        <w:rPr>
                          <w:rFonts w:ascii="Arial" w:hAnsi="Arial"/>
                          <w:sz w:val="22"/>
                        </w:rPr>
                      </w:pPr>
                      <w:r>
                        <w:rPr>
                          <w:rFonts w:ascii="Arial" w:hAnsi="Arial"/>
                          <w:sz w:val="22"/>
                        </w:rPr>
                        <w:t xml:space="preserve"> 200A @ $190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50560" behindDoc="0" locked="0" layoutInCell="0" allowOverlap="1">
                <wp:simplePos x="0" y="0"/>
                <wp:positionH relativeFrom="column">
                  <wp:posOffset>3474720</wp:posOffset>
                </wp:positionH>
                <wp:positionV relativeFrom="paragraph">
                  <wp:posOffset>1981200</wp:posOffset>
                </wp:positionV>
                <wp:extent cx="1188720" cy="274320"/>
                <wp:effectExtent l="7620" t="9525" r="13335" b="11430"/>
                <wp:wrapNone/>
                <wp:docPr id="26"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1500A @ $185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36" type="#_x0000_t202" style="position:absolute;left:0;text-align:left;margin-left:273.6pt;margin-top:156pt;width:93.6pt;height:21.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" o:allowincell="f">
                <v:textbox>
                  <w:txbxContent>
                    <w:p w:rsidR="00E04AF4" w:rsidRDefault="00E04AF4">
                      <w:pPr>
                        <w:rPr>
                          <w:rFonts w:ascii="Arial" w:hAnsi="Arial"/>
                          <w:sz w:val="22"/>
                        </w:rPr>
                      </w:pPr>
                      <w:r>
                        <w:rPr>
                          <w:rFonts w:ascii="Arial" w:hAnsi="Arial"/>
                          <w:sz w:val="22"/>
                        </w:rPr>
                        <w:t>1500A @ $185</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49536" behindDoc="0" locked="0" layoutInCell="0" allowOverlap="1">
                <wp:simplePos x="0" y="0"/>
                <wp:positionH relativeFrom="column">
                  <wp:posOffset>4663440</wp:posOffset>
                </wp:positionH>
                <wp:positionV relativeFrom="paragraph">
                  <wp:posOffset>243840</wp:posOffset>
                </wp:positionV>
                <wp:extent cx="731520" cy="548640"/>
                <wp:effectExtent l="5715" t="53340" r="43815" b="7620"/>
                <wp:wrapNone/>
                <wp:docPr id="25"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4" o:spid="_x0000_s1026" style="position:absolute;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19.2pt" to="424.8pt,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48512" behindDoc="0" locked="0" layoutInCell="0" allowOverlap="1">
                <wp:simplePos x="0" y="0"/>
                <wp:positionH relativeFrom="column">
                  <wp:posOffset>548640</wp:posOffset>
                </wp:positionH>
                <wp:positionV relativeFrom="paragraph">
                  <wp:posOffset>792480</wp:posOffset>
                </wp:positionV>
                <wp:extent cx="2926080" cy="1280160"/>
                <wp:effectExtent l="5715" t="59055" r="40005" b="13335"/>
                <wp:wrapNone/>
                <wp:docPr id="24"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26080" cy="1280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3"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62.4pt" to="273.6pt,1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46464" behindDoc="0" locked="0" layoutInCell="0" allowOverlap="1">
                <wp:simplePos x="0" y="0"/>
                <wp:positionH relativeFrom="column">
                  <wp:posOffset>548640</wp:posOffset>
                </wp:positionH>
                <wp:positionV relativeFrom="paragraph">
                  <wp:posOffset>243840</wp:posOffset>
                </wp:positionV>
                <wp:extent cx="2926080" cy="640080"/>
                <wp:effectExtent l="5715" t="53340" r="30480" b="11430"/>
                <wp:wrapNone/>
                <wp:docPr id="23"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26080" cy="640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1" o:spid="_x0000_s1026" style="position:absolute;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9.2pt" to="273.6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44416" behindDoc="0" locked="0" layoutInCell="0" allowOverlap="1">
                <wp:simplePos x="0" y="0"/>
                <wp:positionH relativeFrom="column">
                  <wp:posOffset>548640</wp:posOffset>
                </wp:positionH>
                <wp:positionV relativeFrom="paragraph">
                  <wp:posOffset>-304800</wp:posOffset>
                </wp:positionV>
                <wp:extent cx="1828800" cy="0"/>
                <wp:effectExtent l="5715" t="57150" r="22860" b="57150"/>
                <wp:wrapNone/>
                <wp:docPr id="22"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9"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24pt" to="187.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" o:allowincell="f">
                <v:stroke endarrow="block"/>
              </v:line>
            </w:pict>
          </mc:Fallback>
        </mc:AlternateContent>
      </w:r>
      <w:r>
        <w:rPr>
          <w:rFonts w:ascii="Times" w:hAnsi="Times"/>
          <w:noProof/>
          <w:spacing w:val="-3"/>
          <w:lang w:val="en-CA" w:eastAsia="en-CA"/>
        </w:rPr>
        <mc:AlternateContent>
          <mc:Choice Requires="wps">
            <w:drawing>
              <wp:anchor distT="0" distB="0" distL="114300" distR="114300" simplePos="0" relativeHeight="251643392" behindDoc="0" locked="0" layoutInCell="0" allowOverlap="1">
                <wp:simplePos x="0" y="0"/>
                <wp:positionH relativeFrom="column">
                  <wp:posOffset>3474720</wp:posOffset>
                </wp:positionH>
                <wp:positionV relativeFrom="paragraph">
                  <wp:posOffset>701040</wp:posOffset>
                </wp:positionV>
                <wp:extent cx="1188720" cy="274320"/>
                <wp:effectExtent l="7620" t="5715" r="13335" b="5715"/>
                <wp:wrapNone/>
                <wp:docPr id="21"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1500C @ $200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37" type="#_x0000_t202" style="position:absolute;left:0;text-align:left;margin-left:273.6pt;margin-top:55.2pt;width:93.6pt;height:21.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" o:allowincell="f">
                <v:textbox>
                  <w:txbxContent>
                    <w:p w:rsidR="00E04AF4" w:rsidRDefault="00E04AF4">
                      <w:pPr>
                        <w:rPr>
                          <w:rFonts w:ascii="Arial" w:hAnsi="Arial"/>
                          <w:sz w:val="22"/>
                        </w:rPr>
                      </w:pPr>
                      <w:r>
                        <w:rPr>
                          <w:rFonts w:ascii="Arial" w:hAnsi="Arial"/>
                          <w:sz w:val="22"/>
                        </w:rPr>
                        <w:t>1500C @ $200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42368" behindDoc="0" locked="0" layoutInCell="0" allowOverlap="1">
                <wp:simplePos x="0" y="0"/>
                <wp:positionH relativeFrom="column">
                  <wp:posOffset>3474720</wp:posOffset>
                </wp:positionH>
                <wp:positionV relativeFrom="paragraph">
                  <wp:posOffset>152400</wp:posOffset>
                </wp:positionV>
                <wp:extent cx="1188720" cy="274320"/>
                <wp:effectExtent l="7620" t="9525" r="13335" b="11430"/>
                <wp:wrapNone/>
                <wp:docPr id="20"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E04AF4" w:rsidRDefault="00E04AF4">
                            <w:pPr>
                              <w:rPr>
                                <w:rFonts w:ascii="Arial" w:hAnsi="Arial"/>
                                <w:sz w:val="22"/>
                              </w:rPr>
                            </w:pPr>
                            <w:r>
                              <w:rPr>
                                <w:rFonts w:ascii="Arial" w:hAnsi="Arial"/>
                                <w:sz w:val="22"/>
                              </w:rPr>
                              <w:t>1500B @ $140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38" type="#_x0000_t202" style="position:absolute;left:0;text-align:left;margin-left:273.6pt;margin-top:12pt;width:93.6pt;height:21.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" o:allowincell="f">
                <v:textbox>
                  <w:txbxContent>
                    <w:p w:rsidR="00E04AF4" w:rsidRDefault="00E04AF4">
                      <w:pPr>
                        <w:rPr>
                          <w:rFonts w:ascii="Arial" w:hAnsi="Arial"/>
                          <w:sz w:val="22"/>
                        </w:rPr>
                      </w:pPr>
                      <w:r>
                        <w:rPr>
                          <w:rFonts w:ascii="Arial" w:hAnsi="Arial"/>
                          <w:sz w:val="22"/>
                        </w:rPr>
                        <w:t>1500B @ $140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40320" behindDoc="0" locked="0" layoutInCell="0" allowOverlap="1">
                <wp:simplePos x="0" y="0"/>
                <wp:positionH relativeFrom="column">
                  <wp:posOffset>5394960</wp:posOffset>
                </wp:positionH>
                <wp:positionV relativeFrom="paragraph">
                  <wp:posOffset>4431665</wp:posOffset>
                </wp:positionV>
                <wp:extent cx="1005840" cy="822960"/>
                <wp:effectExtent l="13335" t="12065" r="9525" b="12700"/>
                <wp:wrapNone/>
                <wp:docPr id="19"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822960"/>
                        </a:xfrm>
                        <a:prstGeom prst="rect">
                          <a:avLst/>
                        </a:prstGeom>
                        <a:solidFill>
                          <a:srgbClr val="FFFFFF"/>
                        </a:solidFill>
                        <a:ln w="9525">
                          <a:solidFill>
                            <a:srgbClr val="000000"/>
                          </a:solidFill>
                          <a:miter lim="800000"/>
                          <a:headEnd/>
                          <a:tailEnd/>
                        </a:ln>
                      </wps:spPr>
                      <wps:txbx>
                        <w:txbxContent>
                          <w:p w:rsidR="00E04AF4" w:rsidRDefault="00E04AF4">
                            <w:pPr>
                              <w:jc w:val="center"/>
                              <w:rPr>
                                <w:rFonts w:ascii="Arial" w:hAnsi="Arial"/>
                                <w:b/>
                              </w:rPr>
                            </w:pPr>
                            <w:r>
                              <w:rPr>
                                <w:rFonts w:ascii="Arial" w:hAnsi="Arial"/>
                                <w:b/>
                              </w:rPr>
                              <w:t>500 small</w:t>
                            </w:r>
                          </w:p>
                          <w:p w:rsidR="00E04AF4" w:rsidRDefault="00E04AF4">
                            <w:pPr>
                              <w:jc w:val="center"/>
                              <w:rPr>
                                <w:rFonts w:ascii="Arial" w:hAnsi="Arial"/>
                                <w:b/>
                              </w:rPr>
                            </w:pPr>
                            <w:proofErr w:type="gramStart"/>
                            <w:r>
                              <w:rPr>
                                <w:rFonts w:ascii="Arial" w:hAnsi="Arial"/>
                                <w:b/>
                              </w:rPr>
                              <w:t>accounts</w:t>
                            </w:r>
                            <w:proofErr w:type="gramEnd"/>
                          </w:p>
                          <w:p w:rsidR="00E04AF4" w:rsidRDefault="00E04AF4">
                            <w:pPr>
                              <w:jc w:val="center"/>
                              <w:rPr>
                                <w:rFonts w:ascii="Arial" w:hAnsi="Arial"/>
                                <w:b/>
                              </w:rPr>
                            </w:pPr>
                            <w:r>
                              <w:rPr>
                                <w:rFonts w:ascii="Arial" w:hAnsi="Arial"/>
                                <w:b/>
                              </w:rPr>
                              <w:t>@</w:t>
                            </w:r>
                            <w:proofErr w:type="spellStart"/>
                            <w:r>
                              <w:rPr>
                                <w:rFonts w:ascii="Arial" w:hAnsi="Arial"/>
                                <w:b/>
                              </w:rPr>
                              <w:t>avg</w:t>
                            </w:r>
                            <w:proofErr w:type="spellEnd"/>
                          </w:p>
                          <w:p w:rsidR="00E04AF4" w:rsidRDefault="00E04AF4">
                            <w:pPr>
                              <w:jc w:val="center"/>
                              <w:rPr>
                                <w:rFonts w:ascii="Arial" w:hAnsi="Arial"/>
                                <w:b/>
                              </w:rPr>
                            </w:pPr>
                            <w:r>
                              <w:rPr>
                                <w:rFonts w:ascii="Arial" w:hAnsi="Arial"/>
                                <w:b/>
                              </w:rPr>
                              <w:t>5u/yr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039" type="#_x0000_t202" style="position:absolute;left:0;text-align:left;margin-left:424.8pt;margin-top:348.95pt;width:79.2pt;height:64.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" o:allowincell="f">
                <v:textbox>
                  <w:txbxContent>
                    <w:p w:rsidR="00E04AF4" w:rsidRDefault="00E04AF4">
                      <w:pPr>
                        <w:jc w:val="center"/>
                        <w:rPr>
                          <w:rFonts w:ascii="Arial" w:hAnsi="Arial"/>
                          <w:b/>
                        </w:rPr>
                      </w:pPr>
                      <w:r>
                        <w:rPr>
                          <w:rFonts w:ascii="Arial" w:hAnsi="Arial"/>
                          <w:b/>
                        </w:rPr>
                        <w:t>500 small</w:t>
                      </w:r>
                    </w:p>
                    <w:p w:rsidR="00E04AF4" w:rsidRDefault="00E04AF4">
                      <w:pPr>
                        <w:jc w:val="center"/>
                        <w:rPr>
                          <w:rFonts w:ascii="Arial" w:hAnsi="Arial"/>
                          <w:b/>
                        </w:rPr>
                      </w:pPr>
                      <w:proofErr w:type="gramStart"/>
                      <w:r>
                        <w:rPr>
                          <w:rFonts w:ascii="Arial" w:hAnsi="Arial"/>
                          <w:b/>
                        </w:rPr>
                        <w:t>accounts</w:t>
                      </w:r>
                      <w:proofErr w:type="gramEnd"/>
                    </w:p>
                    <w:p w:rsidR="00E04AF4" w:rsidRDefault="00E04AF4">
                      <w:pPr>
                        <w:jc w:val="center"/>
                        <w:rPr>
                          <w:rFonts w:ascii="Arial" w:hAnsi="Arial"/>
                          <w:b/>
                        </w:rPr>
                      </w:pPr>
                      <w:r>
                        <w:rPr>
                          <w:rFonts w:ascii="Arial" w:hAnsi="Arial"/>
                          <w:b/>
                        </w:rPr>
                        <w:t>@</w:t>
                      </w:r>
                      <w:proofErr w:type="spellStart"/>
                      <w:r>
                        <w:rPr>
                          <w:rFonts w:ascii="Arial" w:hAnsi="Arial"/>
                          <w:b/>
                        </w:rPr>
                        <w:t>avg</w:t>
                      </w:r>
                      <w:proofErr w:type="spellEnd"/>
                    </w:p>
                    <w:p w:rsidR="00E04AF4" w:rsidRDefault="00E04AF4">
                      <w:pPr>
                        <w:jc w:val="center"/>
                        <w:rPr>
                          <w:rFonts w:ascii="Arial" w:hAnsi="Arial"/>
                          <w:b/>
                        </w:rPr>
                      </w:pPr>
                      <w:r>
                        <w:rPr>
                          <w:rFonts w:ascii="Arial" w:hAnsi="Arial"/>
                          <w:b/>
                        </w:rPr>
                        <w:t>5u/yr</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9296" behindDoc="0" locked="0" layoutInCell="0" allowOverlap="1">
                <wp:simplePos x="0" y="0"/>
                <wp:positionH relativeFrom="column">
                  <wp:posOffset>1737360</wp:posOffset>
                </wp:positionH>
                <wp:positionV relativeFrom="paragraph">
                  <wp:posOffset>4431665</wp:posOffset>
                </wp:positionV>
                <wp:extent cx="1097280" cy="822960"/>
                <wp:effectExtent l="13335" t="12065" r="13335" b="12700"/>
                <wp:wrapNone/>
                <wp:docPr id="1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822960"/>
                        </a:xfrm>
                        <a:prstGeom prst="rect">
                          <a:avLst/>
                        </a:prstGeom>
                        <a:solidFill>
                          <a:srgbClr val="FFFFFF"/>
                        </a:solidFill>
                        <a:ln w="9525">
                          <a:solidFill>
                            <a:srgbClr val="000000"/>
                          </a:solidFill>
                          <a:miter lim="800000"/>
                          <a:headEnd/>
                          <a:tailEnd/>
                        </a:ln>
                      </wps:spPr>
                      <wps:txbx>
                        <w:txbxContent>
                          <w:p w:rsidR="00E04AF4" w:rsidRDefault="00E04AF4">
                            <w:pPr>
                              <w:pStyle w:val="Heading3"/>
                              <w:tabs>
                                <w:tab w:val="clear" w:pos="-720"/>
                              </w:tabs>
                              <w:suppressAutoHyphens w:val="0"/>
                              <w:rPr>
                                <w:snapToGrid/>
                                <w:spacing w:val="0"/>
                                <w:lang w:val="en-US"/>
                              </w:rPr>
                            </w:pPr>
                            <w:r>
                              <w:rPr>
                                <w:snapToGrid/>
                                <w:spacing w:val="0"/>
                                <w:lang w:val="en-US"/>
                              </w:rPr>
                              <w:t>Dist. 3</w:t>
                            </w:r>
                          </w:p>
                          <w:p w:rsidR="00E04AF4" w:rsidRDefault="00E04AF4">
                            <w:pPr>
                              <w:jc w:val="center"/>
                              <w:rPr>
                                <w:rFonts w:ascii="Arial" w:hAnsi="Arial"/>
                                <w:b/>
                              </w:rPr>
                            </w:pPr>
                          </w:p>
                          <w:p w:rsidR="00E04AF4" w:rsidRDefault="00E04AF4">
                            <w:pPr>
                              <w:jc w:val="center"/>
                              <w:rPr>
                                <w:rFonts w:ascii="Arial" w:hAnsi="Arial"/>
                                <w:b/>
                              </w:rPr>
                            </w:pPr>
                            <w:r>
                              <w:rPr>
                                <w:rFonts w:ascii="Arial" w:hAnsi="Arial"/>
                                <w:b/>
                              </w:rPr>
                              <w:t>Dist. Margin</w:t>
                            </w:r>
                          </w:p>
                          <w:p w:rsidR="00E04AF4" w:rsidRDefault="00E04AF4">
                            <w:pPr>
                              <w:jc w:val="center"/>
                              <w:rPr>
                                <w:rFonts w:ascii="Arial" w:hAnsi="Arial"/>
                                <w:b/>
                              </w:rPr>
                            </w:pPr>
                            <w:r>
                              <w:rPr>
                                <w:rFonts w:ascii="Arial" w:hAnsi="Arial"/>
                                <w:b/>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40" type="#_x0000_t202" style="position:absolute;left:0;text-align:left;margin-left:136.8pt;margin-top:348.95pt;width:86.4pt;height:64.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" o:allowincell="f">
                <v:textbox>
                  <w:txbxContent>
                    <w:p w:rsidR="00E04AF4" w:rsidRDefault="00E04AF4">
                      <w:pPr>
                        <w:pStyle w:val="Heading3"/>
                        <w:tabs>
                          <w:tab w:val="clear" w:pos="-720"/>
                        </w:tabs>
                        <w:suppressAutoHyphens w:val="0"/>
                        <w:rPr>
                          <w:snapToGrid/>
                          <w:spacing w:val="0"/>
                          <w:lang w:val="en-US"/>
                        </w:rPr>
                      </w:pPr>
                      <w:r>
                        <w:rPr>
                          <w:snapToGrid/>
                          <w:spacing w:val="0"/>
                          <w:lang w:val="en-US"/>
                        </w:rPr>
                        <w:t>Dist. 3</w:t>
                      </w:r>
                    </w:p>
                    <w:p w:rsidR="00E04AF4" w:rsidRDefault="00E04AF4">
                      <w:pPr>
                        <w:jc w:val="center"/>
                        <w:rPr>
                          <w:rFonts w:ascii="Arial" w:hAnsi="Arial"/>
                          <w:b/>
                        </w:rPr>
                      </w:pPr>
                    </w:p>
                    <w:p w:rsidR="00E04AF4" w:rsidRDefault="00E04AF4">
                      <w:pPr>
                        <w:jc w:val="center"/>
                        <w:rPr>
                          <w:rFonts w:ascii="Arial" w:hAnsi="Arial"/>
                          <w:b/>
                        </w:rPr>
                      </w:pPr>
                      <w:r>
                        <w:rPr>
                          <w:rFonts w:ascii="Arial" w:hAnsi="Arial"/>
                          <w:b/>
                        </w:rPr>
                        <w:t>Dist. Margin</w:t>
                      </w:r>
                    </w:p>
                    <w:p w:rsidR="00E04AF4" w:rsidRDefault="00E04AF4">
                      <w:pPr>
                        <w:jc w:val="center"/>
                        <w:rPr>
                          <w:rFonts w:ascii="Arial" w:hAnsi="Arial"/>
                          <w:b/>
                        </w:rPr>
                      </w:pPr>
                      <w:r>
                        <w:rPr>
                          <w:rFonts w:ascii="Arial" w:hAnsi="Arial"/>
                          <w:b/>
                        </w:rPr>
                        <w:t>12%</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8272" behindDoc="0" locked="0" layoutInCell="0" allowOverlap="1">
                <wp:simplePos x="0" y="0"/>
                <wp:positionH relativeFrom="column">
                  <wp:posOffset>1737360</wp:posOffset>
                </wp:positionH>
                <wp:positionV relativeFrom="paragraph">
                  <wp:posOffset>3151505</wp:posOffset>
                </wp:positionV>
                <wp:extent cx="1097280" cy="822960"/>
                <wp:effectExtent l="13335" t="8255" r="13335" b="6985"/>
                <wp:wrapNone/>
                <wp:docPr id="1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822960"/>
                        </a:xfrm>
                        <a:prstGeom prst="rect">
                          <a:avLst/>
                        </a:prstGeom>
                        <a:solidFill>
                          <a:srgbClr val="FFFFFF"/>
                        </a:solidFill>
                        <a:ln w="9525">
                          <a:solidFill>
                            <a:srgbClr val="000000"/>
                          </a:solidFill>
                          <a:miter lim="800000"/>
                          <a:headEnd/>
                          <a:tailEnd/>
                        </a:ln>
                      </wps:spPr>
                      <wps:txbx>
                        <w:txbxContent>
                          <w:p w:rsidR="00E04AF4" w:rsidRDefault="00E04AF4">
                            <w:pPr>
                              <w:pStyle w:val="Heading3"/>
                              <w:tabs>
                                <w:tab w:val="clear" w:pos="-720"/>
                              </w:tabs>
                              <w:suppressAutoHyphens w:val="0"/>
                              <w:rPr>
                                <w:snapToGrid/>
                                <w:spacing w:val="0"/>
                                <w:lang w:val="en-US"/>
                              </w:rPr>
                            </w:pPr>
                            <w:r>
                              <w:rPr>
                                <w:snapToGrid/>
                                <w:spacing w:val="0"/>
                                <w:lang w:val="en-US"/>
                              </w:rPr>
                              <w:t>Dist. 2</w:t>
                            </w:r>
                          </w:p>
                          <w:p w:rsidR="00E04AF4" w:rsidRDefault="00E04AF4">
                            <w:pPr>
                              <w:jc w:val="center"/>
                              <w:rPr>
                                <w:rFonts w:ascii="Arial" w:hAnsi="Arial"/>
                                <w:b/>
                              </w:rPr>
                            </w:pPr>
                          </w:p>
                          <w:p w:rsidR="00E04AF4" w:rsidRDefault="00E04AF4">
                            <w:pPr>
                              <w:jc w:val="center"/>
                              <w:rPr>
                                <w:rFonts w:ascii="Arial" w:hAnsi="Arial"/>
                                <w:b/>
                              </w:rPr>
                            </w:pPr>
                            <w:r>
                              <w:rPr>
                                <w:rFonts w:ascii="Arial" w:hAnsi="Arial"/>
                                <w:b/>
                              </w:rPr>
                              <w:t>Dist. Margin</w:t>
                            </w:r>
                          </w:p>
                          <w:p w:rsidR="00E04AF4" w:rsidRDefault="00E04AF4">
                            <w:pPr>
                              <w:jc w:val="center"/>
                              <w:rPr>
                                <w:rFonts w:ascii="Arial" w:hAnsi="Arial"/>
                                <w:b/>
                              </w:rPr>
                            </w:pPr>
                            <w:r>
                              <w:rPr>
                                <w:rFonts w:ascii="Arial" w:hAnsi="Arial"/>
                                <w:b/>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041" type="#_x0000_t202" style="position:absolute;left:0;text-align:left;margin-left:136.8pt;margin-top:248.15pt;width:86.4pt;height:64.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" o:allowincell="f">
                <v:textbox>
                  <w:txbxContent>
                    <w:p w:rsidR="00E04AF4" w:rsidRDefault="00E04AF4">
                      <w:pPr>
                        <w:pStyle w:val="Heading3"/>
                        <w:tabs>
                          <w:tab w:val="clear" w:pos="-720"/>
                        </w:tabs>
                        <w:suppressAutoHyphens w:val="0"/>
                        <w:rPr>
                          <w:snapToGrid/>
                          <w:spacing w:val="0"/>
                          <w:lang w:val="en-US"/>
                        </w:rPr>
                      </w:pPr>
                      <w:r>
                        <w:rPr>
                          <w:snapToGrid/>
                          <w:spacing w:val="0"/>
                          <w:lang w:val="en-US"/>
                        </w:rPr>
                        <w:t>Dist. 2</w:t>
                      </w:r>
                    </w:p>
                    <w:p w:rsidR="00E04AF4" w:rsidRDefault="00E04AF4">
                      <w:pPr>
                        <w:jc w:val="center"/>
                        <w:rPr>
                          <w:rFonts w:ascii="Arial" w:hAnsi="Arial"/>
                          <w:b/>
                        </w:rPr>
                      </w:pPr>
                    </w:p>
                    <w:p w:rsidR="00E04AF4" w:rsidRDefault="00E04AF4">
                      <w:pPr>
                        <w:jc w:val="center"/>
                        <w:rPr>
                          <w:rFonts w:ascii="Arial" w:hAnsi="Arial"/>
                          <w:b/>
                        </w:rPr>
                      </w:pPr>
                      <w:r>
                        <w:rPr>
                          <w:rFonts w:ascii="Arial" w:hAnsi="Arial"/>
                          <w:b/>
                        </w:rPr>
                        <w:t>Dist. Margin</w:t>
                      </w:r>
                    </w:p>
                    <w:p w:rsidR="00E04AF4" w:rsidRDefault="00E04AF4">
                      <w:pPr>
                        <w:jc w:val="center"/>
                        <w:rPr>
                          <w:rFonts w:ascii="Arial" w:hAnsi="Arial"/>
                          <w:b/>
                        </w:rPr>
                      </w:pPr>
                      <w:r>
                        <w:rPr>
                          <w:rFonts w:ascii="Arial" w:hAnsi="Arial"/>
                          <w:b/>
                        </w:rPr>
                        <w:t>10%</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7248" behindDoc="0" locked="0" layoutInCell="0" allowOverlap="1">
                <wp:simplePos x="0" y="0"/>
                <wp:positionH relativeFrom="column">
                  <wp:posOffset>5394960</wp:posOffset>
                </wp:positionH>
                <wp:positionV relativeFrom="paragraph">
                  <wp:posOffset>1962785</wp:posOffset>
                </wp:positionV>
                <wp:extent cx="1005840" cy="822960"/>
                <wp:effectExtent l="13335" t="10160" r="9525" b="5080"/>
                <wp:wrapNone/>
                <wp:docPr id="1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822960"/>
                        </a:xfrm>
                        <a:prstGeom prst="rect">
                          <a:avLst/>
                        </a:prstGeom>
                        <a:solidFill>
                          <a:srgbClr val="FFFFFF"/>
                        </a:solidFill>
                        <a:ln w="9525">
                          <a:solidFill>
                            <a:srgbClr val="000000"/>
                          </a:solidFill>
                          <a:miter lim="800000"/>
                          <a:headEnd/>
                          <a:tailEnd/>
                        </a:ln>
                      </wps:spPr>
                      <wps:txbx>
                        <w:txbxContent>
                          <w:p w:rsidR="00E04AF4" w:rsidRDefault="00E04AF4">
                            <w:pPr>
                              <w:jc w:val="center"/>
                              <w:rPr>
                                <w:rFonts w:ascii="Arial" w:hAnsi="Arial"/>
                                <w:b/>
                              </w:rPr>
                            </w:pPr>
                            <w:proofErr w:type="gramStart"/>
                            <w:r>
                              <w:rPr>
                                <w:rFonts w:ascii="Arial" w:hAnsi="Arial"/>
                                <w:b/>
                              </w:rPr>
                              <w:t>150 med.</w:t>
                            </w:r>
                            <w:proofErr w:type="gramEnd"/>
                          </w:p>
                          <w:p w:rsidR="00E04AF4" w:rsidRDefault="00E04AF4">
                            <w:pPr>
                              <w:jc w:val="center"/>
                              <w:rPr>
                                <w:rFonts w:ascii="Arial" w:hAnsi="Arial"/>
                                <w:b/>
                              </w:rPr>
                            </w:pPr>
                            <w:r>
                              <w:rPr>
                                <w:rFonts w:ascii="Arial" w:hAnsi="Arial"/>
                                <w:b/>
                              </w:rPr>
                              <w:t>Accounts</w:t>
                            </w:r>
                          </w:p>
                          <w:p w:rsidR="00E04AF4" w:rsidRDefault="00E04AF4">
                            <w:pPr>
                              <w:jc w:val="center"/>
                              <w:rPr>
                                <w:rFonts w:ascii="Arial" w:hAnsi="Arial"/>
                                <w:b/>
                              </w:rPr>
                            </w:pPr>
                            <w:r>
                              <w:rPr>
                                <w:rFonts w:ascii="Arial" w:hAnsi="Arial"/>
                                <w:b/>
                              </w:rPr>
                              <w:t>@</w:t>
                            </w:r>
                            <w:proofErr w:type="spellStart"/>
                            <w:r>
                              <w:rPr>
                                <w:rFonts w:ascii="Arial" w:hAnsi="Arial"/>
                                <w:b/>
                              </w:rPr>
                              <w:t>avg</w:t>
                            </w:r>
                            <w:proofErr w:type="spellEnd"/>
                          </w:p>
                          <w:p w:rsidR="00E04AF4" w:rsidRDefault="00E04AF4">
                            <w:pPr>
                              <w:jc w:val="center"/>
                              <w:rPr>
                                <w:rFonts w:ascii="Arial" w:hAnsi="Arial"/>
                                <w:b/>
                              </w:rPr>
                            </w:pPr>
                            <w:r>
                              <w:rPr>
                                <w:rFonts w:ascii="Arial" w:hAnsi="Arial"/>
                                <w:b/>
                              </w:rPr>
                              <w:t>20u/yr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42" type="#_x0000_t202" style="position:absolute;left:0;text-align:left;margin-left:424.8pt;margin-top:154.55pt;width:79.2pt;height:64.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" o:allowincell="f">
                <v:textbox>
                  <w:txbxContent>
                    <w:p w:rsidR="00E04AF4" w:rsidRDefault="00E04AF4">
                      <w:pPr>
                        <w:jc w:val="center"/>
                        <w:rPr>
                          <w:rFonts w:ascii="Arial" w:hAnsi="Arial"/>
                          <w:b/>
                        </w:rPr>
                      </w:pPr>
                      <w:proofErr w:type="gramStart"/>
                      <w:r>
                        <w:rPr>
                          <w:rFonts w:ascii="Arial" w:hAnsi="Arial"/>
                          <w:b/>
                        </w:rPr>
                        <w:t>150 med.</w:t>
                      </w:r>
                      <w:proofErr w:type="gramEnd"/>
                    </w:p>
                    <w:p w:rsidR="00E04AF4" w:rsidRDefault="00E04AF4">
                      <w:pPr>
                        <w:jc w:val="center"/>
                        <w:rPr>
                          <w:rFonts w:ascii="Arial" w:hAnsi="Arial"/>
                          <w:b/>
                        </w:rPr>
                      </w:pPr>
                      <w:r>
                        <w:rPr>
                          <w:rFonts w:ascii="Arial" w:hAnsi="Arial"/>
                          <w:b/>
                        </w:rPr>
                        <w:t>Accounts</w:t>
                      </w:r>
                    </w:p>
                    <w:p w:rsidR="00E04AF4" w:rsidRDefault="00E04AF4">
                      <w:pPr>
                        <w:jc w:val="center"/>
                        <w:rPr>
                          <w:rFonts w:ascii="Arial" w:hAnsi="Arial"/>
                          <w:b/>
                        </w:rPr>
                      </w:pPr>
                      <w:r>
                        <w:rPr>
                          <w:rFonts w:ascii="Arial" w:hAnsi="Arial"/>
                          <w:b/>
                        </w:rPr>
                        <w:t>@</w:t>
                      </w:r>
                      <w:proofErr w:type="spellStart"/>
                      <w:r>
                        <w:rPr>
                          <w:rFonts w:ascii="Arial" w:hAnsi="Arial"/>
                          <w:b/>
                        </w:rPr>
                        <w:t>avg</w:t>
                      </w:r>
                      <w:proofErr w:type="spellEnd"/>
                    </w:p>
                    <w:p w:rsidR="00E04AF4" w:rsidRDefault="00E04AF4">
                      <w:pPr>
                        <w:jc w:val="center"/>
                        <w:rPr>
                          <w:rFonts w:ascii="Arial" w:hAnsi="Arial"/>
                          <w:b/>
                        </w:rPr>
                      </w:pPr>
                      <w:r>
                        <w:rPr>
                          <w:rFonts w:ascii="Arial" w:hAnsi="Arial"/>
                          <w:b/>
                        </w:rPr>
                        <w:t>20u/yr</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6224" behindDoc="0" locked="0" layoutInCell="0" allowOverlap="1">
                <wp:simplePos x="0" y="0"/>
                <wp:positionH relativeFrom="column">
                  <wp:posOffset>1737360</wp:posOffset>
                </wp:positionH>
                <wp:positionV relativeFrom="paragraph">
                  <wp:posOffset>1962785</wp:posOffset>
                </wp:positionV>
                <wp:extent cx="1097280" cy="822960"/>
                <wp:effectExtent l="13335" t="10160" r="13335" b="5080"/>
                <wp:wrapNone/>
                <wp:docPr id="1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822960"/>
                        </a:xfrm>
                        <a:prstGeom prst="rect">
                          <a:avLst/>
                        </a:prstGeom>
                        <a:solidFill>
                          <a:srgbClr val="FFFFFF"/>
                        </a:solidFill>
                        <a:ln w="9525">
                          <a:solidFill>
                            <a:srgbClr val="000000"/>
                          </a:solidFill>
                          <a:miter lim="800000"/>
                          <a:headEnd/>
                          <a:tailEnd/>
                        </a:ln>
                      </wps:spPr>
                      <wps:txbx>
                        <w:txbxContent>
                          <w:p w:rsidR="00E04AF4" w:rsidRDefault="00E04AF4">
                            <w:pPr>
                              <w:pStyle w:val="Heading3"/>
                              <w:tabs>
                                <w:tab w:val="clear" w:pos="-720"/>
                              </w:tabs>
                              <w:suppressAutoHyphens w:val="0"/>
                              <w:rPr>
                                <w:snapToGrid/>
                                <w:spacing w:val="0"/>
                                <w:lang w:val="en-US"/>
                              </w:rPr>
                            </w:pPr>
                            <w:r>
                              <w:rPr>
                                <w:snapToGrid/>
                                <w:spacing w:val="0"/>
                                <w:lang w:val="en-US"/>
                              </w:rPr>
                              <w:t>Dist. 1</w:t>
                            </w:r>
                          </w:p>
                          <w:p w:rsidR="00E04AF4" w:rsidRDefault="00E04AF4">
                            <w:pPr>
                              <w:jc w:val="center"/>
                              <w:rPr>
                                <w:rFonts w:ascii="Arial" w:hAnsi="Arial"/>
                                <w:b/>
                              </w:rPr>
                            </w:pPr>
                          </w:p>
                          <w:p w:rsidR="00E04AF4" w:rsidRDefault="00E04AF4">
                            <w:pPr>
                              <w:jc w:val="center"/>
                              <w:rPr>
                                <w:rFonts w:ascii="Arial" w:hAnsi="Arial"/>
                                <w:b/>
                              </w:rPr>
                            </w:pPr>
                            <w:r>
                              <w:rPr>
                                <w:rFonts w:ascii="Arial" w:hAnsi="Arial"/>
                                <w:b/>
                              </w:rPr>
                              <w:t>Dist. Margin</w:t>
                            </w:r>
                          </w:p>
                          <w:p w:rsidR="00E04AF4" w:rsidRDefault="00E04AF4">
                            <w:pPr>
                              <w:jc w:val="center"/>
                              <w:rPr>
                                <w:rFonts w:ascii="Arial" w:hAnsi="Arial"/>
                                <w:b/>
                              </w:rPr>
                            </w:pPr>
                            <w:r>
                              <w:rPr>
                                <w:rFonts w:ascii="Arial" w:hAnsi="Arial"/>
                                <w:b/>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043" type="#_x0000_t202" style="position:absolute;left:0;text-align:left;margin-left:136.8pt;margin-top:154.55pt;width:86.4pt;height:64.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" o:allowincell="f">
                <v:textbox>
                  <w:txbxContent>
                    <w:p w:rsidR="00E04AF4" w:rsidRDefault="00E04AF4">
                      <w:pPr>
                        <w:pStyle w:val="Heading3"/>
                        <w:tabs>
                          <w:tab w:val="clear" w:pos="-720"/>
                        </w:tabs>
                        <w:suppressAutoHyphens w:val="0"/>
                        <w:rPr>
                          <w:snapToGrid/>
                          <w:spacing w:val="0"/>
                          <w:lang w:val="en-US"/>
                        </w:rPr>
                      </w:pPr>
                      <w:r>
                        <w:rPr>
                          <w:snapToGrid/>
                          <w:spacing w:val="0"/>
                          <w:lang w:val="en-US"/>
                        </w:rPr>
                        <w:t>Dist. 1</w:t>
                      </w:r>
                    </w:p>
                    <w:p w:rsidR="00E04AF4" w:rsidRDefault="00E04AF4">
                      <w:pPr>
                        <w:jc w:val="center"/>
                        <w:rPr>
                          <w:rFonts w:ascii="Arial" w:hAnsi="Arial"/>
                          <w:b/>
                        </w:rPr>
                      </w:pPr>
                    </w:p>
                    <w:p w:rsidR="00E04AF4" w:rsidRDefault="00E04AF4">
                      <w:pPr>
                        <w:jc w:val="center"/>
                        <w:rPr>
                          <w:rFonts w:ascii="Arial" w:hAnsi="Arial"/>
                          <w:b/>
                        </w:rPr>
                      </w:pPr>
                      <w:r>
                        <w:rPr>
                          <w:rFonts w:ascii="Arial" w:hAnsi="Arial"/>
                          <w:b/>
                        </w:rPr>
                        <w:t>Dist. Margin</w:t>
                      </w:r>
                    </w:p>
                    <w:p w:rsidR="00E04AF4" w:rsidRDefault="00E04AF4">
                      <w:pPr>
                        <w:jc w:val="center"/>
                        <w:rPr>
                          <w:rFonts w:ascii="Arial" w:hAnsi="Arial"/>
                          <w:b/>
                        </w:rPr>
                      </w:pPr>
                      <w:r>
                        <w:rPr>
                          <w:rFonts w:ascii="Arial" w:hAnsi="Arial"/>
                          <w:b/>
                        </w:rPr>
                        <w:t>15%</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5200" behindDoc="0" locked="0" layoutInCell="0" allowOverlap="1">
                <wp:simplePos x="0" y="0"/>
                <wp:positionH relativeFrom="column">
                  <wp:posOffset>-457200</wp:posOffset>
                </wp:positionH>
                <wp:positionV relativeFrom="paragraph">
                  <wp:posOffset>1962785</wp:posOffset>
                </wp:positionV>
                <wp:extent cx="1005840" cy="822960"/>
                <wp:effectExtent l="9525" t="10160" r="13335" b="5080"/>
                <wp:wrapNone/>
                <wp:docPr id="1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822960"/>
                        </a:xfrm>
                        <a:prstGeom prst="rect">
                          <a:avLst/>
                        </a:prstGeom>
                        <a:solidFill>
                          <a:srgbClr val="FFFFFF"/>
                        </a:solidFill>
                        <a:ln w="9525">
                          <a:solidFill>
                            <a:srgbClr val="000000"/>
                          </a:solidFill>
                          <a:miter lim="800000"/>
                          <a:headEnd/>
                          <a:tailEnd/>
                        </a:ln>
                      </wps:spPr>
                      <wps:txbx>
                        <w:txbxContent>
                          <w:p w:rsidR="00E04AF4" w:rsidRPr="00E27377" w:rsidRDefault="00E04AF4">
                            <w:pPr>
                              <w:pStyle w:val="Heading3"/>
                              <w:tabs>
                                <w:tab w:val="clear" w:pos="-720"/>
                              </w:tabs>
                              <w:suppressAutoHyphens w:val="0"/>
                              <w:rPr>
                                <w:snapToGrid/>
                                <w:spacing w:val="0"/>
                                <w:lang w:val="en-US"/>
                              </w:rPr>
                            </w:pPr>
                            <w:r w:rsidRPr="00E27377">
                              <w:rPr>
                                <w:snapToGrid/>
                                <w:spacing w:val="0"/>
                                <w:lang w:val="en-US"/>
                              </w:rPr>
                              <w:t>Mfr. C</w:t>
                            </w:r>
                          </w:p>
                          <w:p w:rsidR="00E04AF4" w:rsidRPr="00E27377" w:rsidRDefault="00E04AF4">
                            <w:pPr>
                              <w:jc w:val="center"/>
                              <w:rPr>
                                <w:rFonts w:ascii="Arial" w:hAnsi="Arial"/>
                                <w:b/>
                              </w:rPr>
                            </w:pPr>
                          </w:p>
                          <w:p w:rsidR="00E04AF4" w:rsidRPr="00E27377" w:rsidRDefault="00E04AF4">
                            <w:pPr>
                              <w:jc w:val="center"/>
                              <w:rPr>
                                <w:rFonts w:ascii="Arial" w:hAnsi="Arial"/>
                                <w:b/>
                              </w:rPr>
                            </w:pPr>
                            <w:proofErr w:type="gramStart"/>
                            <w:r w:rsidRPr="00E27377">
                              <w:rPr>
                                <w:rFonts w:ascii="Arial" w:hAnsi="Arial"/>
                                <w:b/>
                              </w:rPr>
                              <w:t>Unit Var.</w:t>
                            </w:r>
                            <w:proofErr w:type="gramEnd"/>
                          </w:p>
                          <w:p w:rsidR="00E04AF4" w:rsidRDefault="00E04AF4">
                            <w:pPr>
                              <w:jc w:val="center"/>
                              <w:rPr>
                                <w:rFonts w:ascii="Arial" w:hAnsi="Arial"/>
                                <w:b/>
                              </w:rPr>
                            </w:pPr>
                            <w:r>
                              <w:rPr>
                                <w:rFonts w:ascii="Arial" w:hAnsi="Arial"/>
                                <w:b/>
                              </w:rPr>
                              <w:t>Cost =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044" type="#_x0000_t202" style="position:absolute;left:0;text-align:left;margin-left:-36pt;margin-top:154.55pt;width:79.2pt;height:64.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" o:allowincell="f">
                <v:textbox>
                  <w:txbxContent>
                    <w:p w:rsidR="00E04AF4" w:rsidRPr="00E27377" w:rsidRDefault="00E04AF4">
                      <w:pPr>
                        <w:pStyle w:val="Heading3"/>
                        <w:tabs>
                          <w:tab w:val="clear" w:pos="-720"/>
                        </w:tabs>
                        <w:suppressAutoHyphens w:val="0"/>
                        <w:rPr>
                          <w:snapToGrid/>
                          <w:spacing w:val="0"/>
                          <w:lang w:val="en-US"/>
                        </w:rPr>
                      </w:pPr>
                      <w:r w:rsidRPr="00E27377">
                        <w:rPr>
                          <w:snapToGrid/>
                          <w:spacing w:val="0"/>
                          <w:lang w:val="en-US"/>
                        </w:rPr>
                        <w:t>Mfr. C</w:t>
                      </w:r>
                    </w:p>
                    <w:p w:rsidR="00E04AF4" w:rsidRPr="00E27377" w:rsidRDefault="00E04AF4">
                      <w:pPr>
                        <w:jc w:val="center"/>
                        <w:rPr>
                          <w:rFonts w:ascii="Arial" w:hAnsi="Arial"/>
                          <w:b/>
                        </w:rPr>
                      </w:pPr>
                    </w:p>
                    <w:p w:rsidR="00E04AF4" w:rsidRPr="00E27377" w:rsidRDefault="00E04AF4">
                      <w:pPr>
                        <w:jc w:val="center"/>
                        <w:rPr>
                          <w:rFonts w:ascii="Arial" w:hAnsi="Arial"/>
                          <w:b/>
                        </w:rPr>
                      </w:pPr>
                      <w:proofErr w:type="gramStart"/>
                      <w:r w:rsidRPr="00E27377">
                        <w:rPr>
                          <w:rFonts w:ascii="Arial" w:hAnsi="Arial"/>
                          <w:b/>
                        </w:rPr>
                        <w:t>Unit Var.</w:t>
                      </w:r>
                      <w:proofErr w:type="gramEnd"/>
                    </w:p>
                    <w:p w:rsidR="00E04AF4" w:rsidRDefault="00E04AF4">
                      <w:pPr>
                        <w:jc w:val="center"/>
                        <w:rPr>
                          <w:rFonts w:ascii="Arial" w:hAnsi="Arial"/>
                          <w:b/>
                        </w:rPr>
                      </w:pPr>
                      <w:r>
                        <w:rPr>
                          <w:rFonts w:ascii="Arial" w:hAnsi="Arial"/>
                          <w:b/>
                        </w:rPr>
                        <w:t>Cost = $12</w:t>
                      </w:r>
                    </w:p>
                  </w:txbxContent>
                </v:textbox>
              </v:shape>
            </w:pict>
          </mc:Fallback>
        </mc:AlternateContent>
      </w:r>
      <w:r>
        <w:rPr>
          <w:rFonts w:ascii="Times" w:hAnsi="Times"/>
          <w:noProof/>
          <w:spacing w:val="-3"/>
          <w:lang w:val="en-CA" w:eastAsia="en-CA"/>
        </w:rPr>
        <mc:AlternateContent>
          <mc:Choice Requires="wps">
            <w:drawing>
              <wp:anchor distT="0" distB="0" distL="114300" distR="114300" simplePos="0" relativeHeight="251634176" behindDoc="0" locked="0" layoutInCell="0" allowOverlap="1">
                <wp:simplePos x="0" y="0"/>
                <wp:positionH relativeFrom="column">
                  <wp:posOffset>-457200</wp:posOffset>
                </wp:positionH>
                <wp:positionV relativeFrom="paragraph">
                  <wp:posOffset>774065</wp:posOffset>
                </wp:positionV>
                <wp:extent cx="1005840" cy="822960"/>
                <wp:effectExtent l="9525" t="12065" r="13335" b="12700"/>
                <wp:wrapNone/>
                <wp:docPr id="1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822960"/>
                        </a:xfrm>
                        <a:prstGeom prst="rect">
                          <a:avLst/>
                        </a:prstGeom>
                        <a:solidFill>
                          <a:srgbClr val="FFFFFF"/>
                        </a:solidFill>
                        <a:ln w="9525">
                          <a:solidFill>
                            <a:srgbClr val="000000"/>
                          </a:solidFill>
                          <a:miter lim="800000"/>
                          <a:headEnd/>
                          <a:tailEnd/>
                        </a:ln>
                      </wps:spPr>
                      <wps:txbx>
                        <w:txbxContent>
                          <w:p w:rsidR="00E04AF4" w:rsidRPr="00E27377" w:rsidRDefault="00E04AF4">
                            <w:pPr>
                              <w:pStyle w:val="Heading3"/>
                              <w:tabs>
                                <w:tab w:val="clear" w:pos="-720"/>
                              </w:tabs>
                              <w:suppressAutoHyphens w:val="0"/>
                              <w:rPr>
                                <w:snapToGrid/>
                                <w:spacing w:val="0"/>
                                <w:lang w:val="en-US"/>
                              </w:rPr>
                            </w:pPr>
                            <w:r w:rsidRPr="00E27377">
                              <w:rPr>
                                <w:snapToGrid/>
                                <w:spacing w:val="0"/>
                                <w:lang w:val="en-US"/>
                              </w:rPr>
                              <w:t>Mfr. B</w:t>
                            </w:r>
                          </w:p>
                          <w:p w:rsidR="00E04AF4" w:rsidRPr="00E27377" w:rsidRDefault="00E04AF4">
                            <w:pPr>
                              <w:jc w:val="center"/>
                              <w:rPr>
                                <w:rFonts w:ascii="Arial" w:hAnsi="Arial"/>
                                <w:b/>
                              </w:rPr>
                            </w:pPr>
                          </w:p>
                          <w:p w:rsidR="00E04AF4" w:rsidRPr="00E27377" w:rsidRDefault="00E04AF4">
                            <w:pPr>
                              <w:jc w:val="center"/>
                              <w:rPr>
                                <w:rFonts w:ascii="Arial" w:hAnsi="Arial"/>
                                <w:b/>
                              </w:rPr>
                            </w:pPr>
                            <w:proofErr w:type="gramStart"/>
                            <w:r w:rsidRPr="00E27377">
                              <w:rPr>
                                <w:rFonts w:ascii="Arial" w:hAnsi="Arial"/>
                                <w:b/>
                              </w:rPr>
                              <w:t>Unit Var.</w:t>
                            </w:r>
                            <w:proofErr w:type="gramEnd"/>
                          </w:p>
                          <w:p w:rsidR="00E04AF4" w:rsidRDefault="00E04AF4">
                            <w:pPr>
                              <w:jc w:val="center"/>
                              <w:rPr>
                                <w:rFonts w:ascii="Arial" w:hAnsi="Arial"/>
                                <w:b/>
                              </w:rPr>
                            </w:pPr>
                            <w:r>
                              <w:rPr>
                                <w:rFonts w:ascii="Arial" w:hAnsi="Arial"/>
                                <w:b/>
                              </w:rPr>
                              <w:t>Cost =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045" type="#_x0000_t202" style="position:absolute;left:0;text-align:left;margin-left:-36pt;margin-top:60.95pt;width:79.2pt;height:64.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" o:allowincell="f">
                <v:textbox>
                  <w:txbxContent>
                    <w:p w:rsidR="00E04AF4" w:rsidRPr="00E27377" w:rsidRDefault="00E04AF4">
                      <w:pPr>
                        <w:pStyle w:val="Heading3"/>
                        <w:tabs>
                          <w:tab w:val="clear" w:pos="-720"/>
                        </w:tabs>
                        <w:suppressAutoHyphens w:val="0"/>
                        <w:rPr>
                          <w:snapToGrid/>
                          <w:spacing w:val="0"/>
                          <w:lang w:val="en-US"/>
                        </w:rPr>
                      </w:pPr>
                      <w:r w:rsidRPr="00E27377">
                        <w:rPr>
                          <w:snapToGrid/>
                          <w:spacing w:val="0"/>
                          <w:lang w:val="en-US"/>
                        </w:rPr>
                        <w:t>Mfr. B</w:t>
                      </w:r>
                    </w:p>
                    <w:p w:rsidR="00E04AF4" w:rsidRPr="00E27377" w:rsidRDefault="00E04AF4">
                      <w:pPr>
                        <w:jc w:val="center"/>
                        <w:rPr>
                          <w:rFonts w:ascii="Arial" w:hAnsi="Arial"/>
                          <w:b/>
                        </w:rPr>
                      </w:pPr>
                    </w:p>
                    <w:p w:rsidR="00E04AF4" w:rsidRPr="00E27377" w:rsidRDefault="00E04AF4">
                      <w:pPr>
                        <w:jc w:val="center"/>
                        <w:rPr>
                          <w:rFonts w:ascii="Arial" w:hAnsi="Arial"/>
                          <w:b/>
                        </w:rPr>
                      </w:pPr>
                      <w:proofErr w:type="gramStart"/>
                      <w:r w:rsidRPr="00E27377">
                        <w:rPr>
                          <w:rFonts w:ascii="Arial" w:hAnsi="Arial"/>
                          <w:b/>
                        </w:rPr>
                        <w:t>Unit Var.</w:t>
                      </w:r>
                      <w:proofErr w:type="gramEnd"/>
                    </w:p>
                    <w:p w:rsidR="00E04AF4" w:rsidRDefault="00E04AF4">
                      <w:pPr>
                        <w:jc w:val="center"/>
                        <w:rPr>
                          <w:rFonts w:ascii="Arial" w:hAnsi="Arial"/>
                          <w:b/>
                        </w:rPr>
                      </w:pPr>
                      <w:r>
                        <w:rPr>
                          <w:rFonts w:ascii="Arial" w:hAnsi="Arial"/>
                          <w:b/>
                        </w:rPr>
                        <w:t>Cost = $11</w:t>
                      </w:r>
                    </w:p>
                  </w:txbxContent>
                </v:textbox>
              </v:shape>
            </w:pict>
          </mc:Fallback>
        </mc:AlternateContent>
      </w:r>
      <w:r w:rsidR="00C2233E">
        <w:rPr>
          <w:rFonts w:ascii="Times" w:hAnsi="Times"/>
          <w:spacing w:val="-3"/>
          <w:lang w:val="en-GB"/>
        </w:rPr>
        <w:br w:type="page"/>
      </w:r>
      <w:r w:rsidR="00C2233E">
        <w:rPr>
          <w:rFonts w:ascii="Times" w:hAnsi="Times"/>
          <w:spacing w:val="-3"/>
          <w:lang w:val="en-GB"/>
        </w:rPr>
        <w:lastRenderedPageBreak/>
        <w:tab/>
      </w:r>
      <w:r w:rsidR="00C2233E" w:rsidRPr="00936D5E">
        <w:rPr>
          <w:rFonts w:ascii="Arial" w:hAnsi="Arial" w:cs="Arial"/>
          <w:spacing w:val="-3"/>
          <w:u w:val="single"/>
          <w:lang w:val="en-GB"/>
        </w:rPr>
        <w:t>Unit Share Calculations</w:t>
      </w:r>
    </w:p>
    <w:p w:rsidR="00C2233E" w:rsidRPr="00936D5E" w:rsidRDefault="00C2233E">
      <w:pPr>
        <w:tabs>
          <w:tab w:val="left" w:pos="-720"/>
        </w:tabs>
        <w:suppressAutoHyphens/>
        <w:jc w:val="both"/>
        <w:rPr>
          <w:rFonts w:ascii="Arial" w:hAnsi="Arial" w:cs="Arial"/>
          <w:spacing w:val="-3"/>
          <w:lang w:val="en-GB"/>
        </w:rPr>
      </w:pPr>
    </w:p>
    <w:p w:rsidR="00C2233E" w:rsidRPr="00936D5E" w:rsidRDefault="00C2233E">
      <w:pPr>
        <w:tabs>
          <w:tab w:val="left" w:pos="-720"/>
        </w:tabs>
        <w:suppressAutoHyphens/>
        <w:jc w:val="both"/>
        <w:rPr>
          <w:rFonts w:ascii="Arial" w:hAnsi="Arial" w:cs="Arial"/>
          <w:spacing w:val="-3"/>
          <w:szCs w:val="24"/>
          <w:lang w:val="en-GB"/>
        </w:rPr>
      </w:pPr>
      <w:r w:rsidRPr="00936D5E">
        <w:rPr>
          <w:rFonts w:ascii="Arial" w:hAnsi="Arial" w:cs="Arial"/>
          <w:spacing w:val="-3"/>
          <w:szCs w:val="24"/>
          <w:u w:val="single"/>
          <w:lang w:val="en-GB"/>
        </w:rPr>
        <w:t>Total Software Market</w:t>
      </w:r>
      <w:r w:rsidRPr="00936D5E">
        <w:rPr>
          <w:rFonts w:ascii="Arial" w:hAnsi="Arial" w:cs="Arial"/>
          <w:spacing w:val="-3"/>
          <w:szCs w:val="24"/>
          <w:lang w:val="en-GB"/>
        </w:rPr>
        <w:t xml:space="preserve"> (Units)</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Large Accounts</w:t>
      </w:r>
      <w:r w:rsidRPr="00936D5E">
        <w:rPr>
          <w:rFonts w:ascii="Arial" w:hAnsi="Arial" w:cs="Arial"/>
          <w:spacing w:val="-3"/>
          <w:sz w:val="22"/>
          <w:szCs w:val="22"/>
          <w:lang w:val="en-GB"/>
        </w:rPr>
        <w:tab/>
      </w:r>
      <w:r w:rsidRPr="00936D5E">
        <w:rPr>
          <w:rFonts w:ascii="Arial" w:hAnsi="Arial" w:cs="Arial"/>
          <w:spacing w:val="-3"/>
          <w:sz w:val="22"/>
          <w:szCs w:val="22"/>
          <w:lang w:val="en-GB"/>
        </w:rPr>
        <w:tab/>
        <w:t>5000 units/yr</w:t>
      </w: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Medium Accounts</w:t>
      </w:r>
      <w:r w:rsidRPr="00936D5E">
        <w:rPr>
          <w:rFonts w:ascii="Arial" w:hAnsi="Arial" w:cs="Arial"/>
          <w:spacing w:val="-3"/>
          <w:sz w:val="22"/>
          <w:szCs w:val="22"/>
          <w:lang w:val="en-GB"/>
        </w:rPr>
        <w:tab/>
      </w:r>
      <w:r w:rsidRPr="00936D5E">
        <w:rPr>
          <w:rFonts w:ascii="Arial" w:hAnsi="Arial" w:cs="Arial"/>
          <w:spacing w:val="-3"/>
          <w:sz w:val="22"/>
          <w:szCs w:val="22"/>
          <w:lang w:val="en-GB"/>
        </w:rPr>
        <w:tab/>
        <w:t>3000</w:t>
      </w: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Small Accounts</w:t>
      </w:r>
      <w:r w:rsidRPr="00936D5E">
        <w:rPr>
          <w:rFonts w:ascii="Arial" w:hAnsi="Arial" w:cs="Arial"/>
          <w:spacing w:val="-3"/>
          <w:sz w:val="22"/>
          <w:szCs w:val="22"/>
          <w:lang w:val="en-GB"/>
        </w:rPr>
        <w:tab/>
      </w:r>
      <w:r w:rsidRPr="00936D5E">
        <w:rPr>
          <w:rFonts w:ascii="Arial" w:hAnsi="Arial" w:cs="Arial"/>
          <w:spacing w:val="-3"/>
          <w:sz w:val="22"/>
          <w:szCs w:val="22"/>
          <w:lang w:val="en-GB"/>
        </w:rPr>
        <w:tab/>
        <w:t>2500</w:t>
      </w: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t>____</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FB4E17">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r>
      <w:proofErr w:type="gramStart"/>
      <w:r w:rsidRPr="00936D5E">
        <w:rPr>
          <w:rFonts w:ascii="Arial" w:hAnsi="Arial" w:cs="Arial"/>
          <w:spacing w:val="-3"/>
          <w:sz w:val="22"/>
          <w:szCs w:val="22"/>
          <w:lang w:val="en-GB"/>
        </w:rPr>
        <w:t>Total</w:t>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t xml:space="preserve">     </w:t>
      </w:r>
      <w:r w:rsidR="00936D5E" w:rsidRPr="00936D5E">
        <w:rPr>
          <w:rFonts w:ascii="Arial" w:hAnsi="Arial" w:cs="Arial"/>
          <w:spacing w:val="-3"/>
          <w:sz w:val="22"/>
          <w:szCs w:val="22"/>
          <w:lang w:val="en-GB"/>
        </w:rPr>
        <w:t xml:space="preserve">    </w:t>
      </w:r>
      <w:r w:rsidR="00C2233E" w:rsidRPr="00936D5E">
        <w:rPr>
          <w:rFonts w:ascii="Arial" w:hAnsi="Arial" w:cs="Arial"/>
          <w:spacing w:val="-3"/>
          <w:sz w:val="22"/>
          <w:szCs w:val="22"/>
          <w:lang w:val="en-GB"/>
        </w:rPr>
        <w:t>10,500 units/yr</w:t>
      </w:r>
      <w:proofErr w:type="gramEnd"/>
      <w:r w:rsidRPr="00936D5E">
        <w:rPr>
          <w:rFonts w:ascii="Arial" w:hAnsi="Arial" w:cs="Arial"/>
          <w:spacing w:val="-3"/>
          <w:sz w:val="22"/>
          <w:szCs w:val="22"/>
          <w:lang w:val="en-GB"/>
        </w:rPr>
        <w:t xml:space="preserve"> </w:t>
      </w:r>
    </w:p>
    <w:p w:rsidR="00C2233E" w:rsidRPr="00936D5E" w:rsidRDefault="00C2233E">
      <w:pPr>
        <w:tabs>
          <w:tab w:val="left" w:pos="-720"/>
        </w:tabs>
        <w:suppressAutoHyphens/>
        <w:jc w:val="both"/>
        <w:rPr>
          <w:spacing w:val="-3"/>
          <w:sz w:val="22"/>
          <w:szCs w:val="22"/>
          <w:lang w:val="en-GB"/>
        </w:rPr>
      </w:pPr>
    </w:p>
    <w:p w:rsidR="00C2233E" w:rsidRDefault="00C2233E">
      <w:pPr>
        <w:tabs>
          <w:tab w:val="left" w:pos="-720"/>
        </w:tabs>
        <w:suppressAutoHyphens/>
        <w:jc w:val="both"/>
        <w:rPr>
          <w:rFonts w:ascii="Bookman" w:hAnsi="Bookman"/>
          <w:spacing w:val="-3"/>
          <w:lang w:val="en-GB"/>
        </w:rPr>
      </w:pPr>
    </w:p>
    <w:p w:rsidR="00C2233E" w:rsidRPr="00936D5E" w:rsidRDefault="00C2233E">
      <w:pPr>
        <w:tabs>
          <w:tab w:val="left" w:pos="-720"/>
        </w:tabs>
        <w:suppressAutoHyphens/>
        <w:jc w:val="both"/>
        <w:rPr>
          <w:rFonts w:ascii="Arial" w:hAnsi="Arial" w:cs="Arial"/>
          <w:spacing w:val="-3"/>
          <w:szCs w:val="24"/>
          <w:lang w:val="en-GB"/>
        </w:rPr>
      </w:pPr>
      <w:proofErr w:type="gramStart"/>
      <w:r w:rsidRPr="00936D5E">
        <w:rPr>
          <w:rFonts w:ascii="Arial" w:hAnsi="Arial" w:cs="Arial"/>
          <w:spacing w:val="-3"/>
          <w:szCs w:val="24"/>
          <w:u w:val="single"/>
          <w:lang w:val="en-GB"/>
        </w:rPr>
        <w:t>Mfr.</w:t>
      </w:r>
      <w:proofErr w:type="gramEnd"/>
      <w:r w:rsidRPr="00936D5E">
        <w:rPr>
          <w:rFonts w:ascii="Arial" w:hAnsi="Arial" w:cs="Arial"/>
          <w:spacing w:val="-3"/>
          <w:szCs w:val="24"/>
          <w:u w:val="single"/>
          <w:lang w:val="en-GB"/>
        </w:rPr>
        <w:t xml:space="preserve"> A's Share</w:t>
      </w:r>
      <w:r w:rsidRPr="00936D5E">
        <w:rPr>
          <w:rFonts w:ascii="Arial" w:hAnsi="Arial" w:cs="Arial"/>
          <w:spacing w:val="-3"/>
          <w:szCs w:val="24"/>
          <w:lang w:val="en-GB"/>
        </w:rPr>
        <w:t xml:space="preserve"> (unit)</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Large Accounts</w:t>
      </w:r>
      <w:r w:rsidRPr="00936D5E">
        <w:rPr>
          <w:rFonts w:ascii="Arial" w:hAnsi="Arial" w:cs="Arial"/>
          <w:spacing w:val="-3"/>
          <w:sz w:val="22"/>
          <w:szCs w:val="22"/>
          <w:lang w:val="en-GB"/>
        </w:rPr>
        <w:tab/>
      </w:r>
      <w:r w:rsidRPr="00936D5E">
        <w:rPr>
          <w:rFonts w:ascii="Arial" w:hAnsi="Arial" w:cs="Arial"/>
          <w:spacing w:val="-3"/>
          <w:sz w:val="22"/>
          <w:szCs w:val="22"/>
          <w:lang w:val="en-GB"/>
        </w:rPr>
        <w:tab/>
        <w:t>2000 units</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Medium Accounts</w:t>
      </w:r>
      <w:r w:rsidRPr="00936D5E">
        <w:rPr>
          <w:rFonts w:ascii="Arial" w:hAnsi="Arial" w:cs="Arial"/>
          <w:spacing w:val="-3"/>
          <w:sz w:val="22"/>
          <w:szCs w:val="22"/>
          <w:lang w:val="en-GB"/>
        </w:rPr>
        <w:tab/>
      </w:r>
      <w:r w:rsidRPr="00936D5E">
        <w:rPr>
          <w:rFonts w:ascii="Arial" w:hAnsi="Arial" w:cs="Arial"/>
          <w:spacing w:val="-3"/>
          <w:sz w:val="22"/>
          <w:szCs w:val="22"/>
          <w:lang w:val="en-GB"/>
        </w:rPr>
        <w:tab/>
        <w:t>1500</w:t>
      </w: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t xml:space="preserve"> </w:t>
      </w:r>
      <w:r w:rsidR="00936D5E" w:rsidRPr="00936D5E">
        <w:rPr>
          <w:rFonts w:ascii="Arial" w:hAnsi="Arial" w:cs="Arial"/>
          <w:spacing w:val="-3"/>
          <w:sz w:val="22"/>
          <w:szCs w:val="22"/>
          <w:lang w:val="en-GB"/>
        </w:rPr>
        <w:t xml:space="preserve"> </w:t>
      </w:r>
      <w:r w:rsidRPr="00936D5E">
        <w:rPr>
          <w:rFonts w:ascii="Arial" w:hAnsi="Arial" w:cs="Arial"/>
          <w:spacing w:val="-3"/>
          <w:sz w:val="22"/>
          <w:szCs w:val="22"/>
          <w:lang w:val="en-GB"/>
        </w:rPr>
        <w:t>200</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Small Accounts</w:t>
      </w:r>
      <w:r w:rsidRPr="00936D5E">
        <w:rPr>
          <w:rFonts w:ascii="Arial" w:hAnsi="Arial" w:cs="Arial"/>
          <w:spacing w:val="-3"/>
          <w:sz w:val="22"/>
          <w:szCs w:val="22"/>
          <w:lang w:val="en-GB"/>
        </w:rPr>
        <w:tab/>
      </w:r>
      <w:r w:rsidRPr="00936D5E">
        <w:rPr>
          <w:rFonts w:ascii="Arial" w:hAnsi="Arial" w:cs="Arial"/>
          <w:spacing w:val="-3"/>
          <w:sz w:val="22"/>
          <w:szCs w:val="22"/>
          <w:lang w:val="en-GB"/>
        </w:rPr>
        <w:tab/>
        <w:t>1500</w:t>
      </w: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t xml:space="preserve"> </w:t>
      </w:r>
      <w:r w:rsidR="00936D5E" w:rsidRPr="00936D5E">
        <w:rPr>
          <w:rFonts w:ascii="Arial" w:hAnsi="Arial" w:cs="Arial"/>
          <w:spacing w:val="-3"/>
          <w:sz w:val="22"/>
          <w:szCs w:val="22"/>
          <w:lang w:val="en-GB"/>
        </w:rPr>
        <w:t xml:space="preserve"> </w:t>
      </w:r>
      <w:r w:rsidRPr="00936D5E">
        <w:rPr>
          <w:rFonts w:ascii="Arial" w:hAnsi="Arial" w:cs="Arial"/>
          <w:spacing w:val="-3"/>
          <w:sz w:val="22"/>
          <w:szCs w:val="22"/>
          <w:lang w:val="en-GB"/>
        </w:rPr>
        <w:t>150</w:t>
      </w: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t>____</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ab/>
        <w:t>Total</w:t>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r>
      <w:r w:rsidRPr="00936D5E">
        <w:rPr>
          <w:rFonts w:ascii="Arial" w:hAnsi="Arial" w:cs="Arial"/>
          <w:spacing w:val="-3"/>
          <w:sz w:val="22"/>
          <w:szCs w:val="22"/>
          <w:lang w:val="en-GB"/>
        </w:rPr>
        <w:tab/>
        <w:t>5350 units</w:t>
      </w: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sz w:val="22"/>
          <w:szCs w:val="22"/>
          <w:lang w:val="en-GB"/>
        </w:rPr>
      </w:pPr>
      <w:r w:rsidRPr="00936D5E">
        <w:rPr>
          <w:rFonts w:ascii="Arial" w:hAnsi="Arial" w:cs="Arial"/>
          <w:spacing w:val="-3"/>
          <w:sz w:val="22"/>
          <w:szCs w:val="22"/>
          <w:lang w:val="en-GB"/>
        </w:rPr>
        <w:t xml:space="preserve">A's total of 5350 units is </w:t>
      </w:r>
      <w:r w:rsidRPr="00936D5E">
        <w:rPr>
          <w:rFonts w:ascii="Arial" w:hAnsi="Arial" w:cs="Arial"/>
          <w:b/>
          <w:spacing w:val="-3"/>
          <w:sz w:val="22"/>
          <w:szCs w:val="22"/>
          <w:lang w:val="en-GB"/>
        </w:rPr>
        <w:t>51.0%</w:t>
      </w:r>
      <w:r w:rsidRPr="00936D5E">
        <w:rPr>
          <w:rFonts w:ascii="Arial" w:hAnsi="Arial" w:cs="Arial"/>
          <w:spacing w:val="-3"/>
          <w:sz w:val="22"/>
          <w:szCs w:val="22"/>
          <w:lang w:val="en-GB"/>
        </w:rPr>
        <w:t xml:space="preserve"> of the 10,500 unit market</w:t>
      </w:r>
    </w:p>
    <w:p w:rsidR="00C2233E" w:rsidRPr="00936D5E" w:rsidRDefault="00C2233E">
      <w:pPr>
        <w:tabs>
          <w:tab w:val="left" w:pos="-720"/>
        </w:tabs>
        <w:suppressAutoHyphens/>
        <w:jc w:val="both"/>
        <w:rPr>
          <w:rFonts w:ascii="Times New Roman" w:hAnsi="Times New Roman"/>
          <w:spacing w:val="-3"/>
          <w:sz w:val="22"/>
          <w:szCs w:val="22"/>
          <w:lang w:val="en-GB"/>
        </w:rPr>
      </w:pPr>
    </w:p>
    <w:p w:rsidR="00C2233E" w:rsidRDefault="00C2233E">
      <w:pPr>
        <w:tabs>
          <w:tab w:val="left" w:pos="-720"/>
        </w:tabs>
        <w:suppressAutoHyphens/>
        <w:jc w:val="both"/>
        <w:rPr>
          <w:rFonts w:ascii="Times New Roman" w:hAnsi="Times New Roman"/>
          <w:spacing w:val="-3"/>
          <w:lang w:val="en-GB"/>
        </w:rPr>
      </w:pPr>
    </w:p>
    <w:p w:rsidR="00C2233E" w:rsidRPr="00936D5E" w:rsidRDefault="00C2233E">
      <w:pPr>
        <w:tabs>
          <w:tab w:val="left" w:pos="-720"/>
        </w:tabs>
        <w:suppressAutoHyphens/>
        <w:jc w:val="both"/>
        <w:rPr>
          <w:rFonts w:ascii="Arial" w:hAnsi="Arial" w:cs="Arial"/>
          <w:spacing w:val="-3"/>
          <w:lang w:val="en-GB"/>
        </w:rPr>
      </w:pPr>
      <w:r w:rsidRPr="00936D5E">
        <w:rPr>
          <w:rFonts w:ascii="Arial" w:hAnsi="Arial" w:cs="Arial"/>
          <w:spacing w:val="-3"/>
          <w:u w:val="single"/>
          <w:lang w:val="en-GB"/>
        </w:rPr>
        <w:t>Mfr. B's Share</w:t>
      </w:r>
      <w:r w:rsidRPr="00936D5E">
        <w:rPr>
          <w:rFonts w:ascii="Arial" w:hAnsi="Arial" w:cs="Arial"/>
          <w:spacing w:val="-3"/>
          <w:lang w:val="en-GB"/>
        </w:rPr>
        <w:t xml:space="preserve"> (unit)</w:t>
      </w:r>
    </w:p>
    <w:p w:rsidR="00C2233E" w:rsidRPr="00936D5E" w:rsidRDefault="00C2233E">
      <w:pPr>
        <w:tabs>
          <w:tab w:val="left" w:pos="-720"/>
        </w:tabs>
        <w:suppressAutoHyphens/>
        <w:jc w:val="both"/>
        <w:rPr>
          <w:rFonts w:ascii="Arial" w:hAnsi="Arial" w:cs="Arial"/>
          <w:spacing w:val="-3"/>
          <w:lang w:val="en-GB"/>
        </w:rPr>
      </w:pPr>
    </w:p>
    <w:p w:rsidR="00C2233E" w:rsidRPr="00936D5E" w:rsidRDefault="00C2233E">
      <w:pPr>
        <w:tabs>
          <w:tab w:val="left" w:pos="-720"/>
        </w:tabs>
        <w:suppressAutoHyphens/>
        <w:jc w:val="both"/>
        <w:rPr>
          <w:rFonts w:ascii="Arial" w:hAnsi="Arial" w:cs="Arial"/>
          <w:spacing w:val="-3"/>
          <w:lang w:val="en-GB"/>
        </w:rPr>
      </w:pPr>
    </w:p>
    <w:p w:rsidR="00C2233E" w:rsidRPr="006B0646" w:rsidRDefault="00C2233E">
      <w:pPr>
        <w:tabs>
          <w:tab w:val="left" w:pos="-720"/>
        </w:tabs>
        <w:suppressAutoHyphens/>
        <w:jc w:val="both"/>
        <w:rPr>
          <w:rFonts w:ascii="Arial" w:hAnsi="Arial" w:cs="Arial"/>
          <w:spacing w:val="-3"/>
          <w:sz w:val="22"/>
          <w:szCs w:val="22"/>
          <w:lang w:val="en-GB"/>
        </w:rPr>
      </w:pPr>
      <w:r w:rsidRPr="006B0646">
        <w:rPr>
          <w:rFonts w:ascii="Arial" w:hAnsi="Arial" w:cs="Arial"/>
          <w:spacing w:val="-3"/>
          <w:sz w:val="22"/>
          <w:szCs w:val="22"/>
          <w:lang w:val="en-GB"/>
        </w:rPr>
        <w:t xml:space="preserve">B's total of 2350 units is </w:t>
      </w:r>
      <w:r w:rsidRPr="006B0646">
        <w:rPr>
          <w:rFonts w:ascii="Arial" w:hAnsi="Arial" w:cs="Arial"/>
          <w:b/>
          <w:spacing w:val="-3"/>
          <w:sz w:val="22"/>
          <w:szCs w:val="22"/>
          <w:lang w:val="en-GB"/>
        </w:rPr>
        <w:t>22.4%</w:t>
      </w:r>
      <w:r w:rsidRPr="006B0646">
        <w:rPr>
          <w:rFonts w:ascii="Arial" w:hAnsi="Arial" w:cs="Arial"/>
          <w:spacing w:val="-3"/>
          <w:sz w:val="22"/>
          <w:szCs w:val="22"/>
          <w:lang w:val="en-GB"/>
        </w:rPr>
        <w:t xml:space="preserve"> of 10,500 unit market</w:t>
      </w:r>
    </w:p>
    <w:p w:rsidR="00C2233E" w:rsidRPr="006B0646" w:rsidRDefault="00C2233E">
      <w:pPr>
        <w:tabs>
          <w:tab w:val="left" w:pos="-720"/>
        </w:tabs>
        <w:suppressAutoHyphens/>
        <w:jc w:val="both"/>
        <w:rPr>
          <w:rFonts w:ascii="Arial" w:hAnsi="Arial" w:cs="Arial"/>
          <w:spacing w:val="-3"/>
          <w:sz w:val="22"/>
          <w:szCs w:val="22"/>
          <w:lang w:val="en-GB"/>
        </w:rPr>
      </w:pPr>
    </w:p>
    <w:p w:rsidR="00C2233E" w:rsidRPr="00936D5E" w:rsidRDefault="00C2233E">
      <w:pPr>
        <w:tabs>
          <w:tab w:val="left" w:pos="-720"/>
        </w:tabs>
        <w:suppressAutoHyphens/>
        <w:jc w:val="both"/>
        <w:rPr>
          <w:rFonts w:ascii="Arial" w:hAnsi="Arial" w:cs="Arial"/>
          <w:spacing w:val="-3"/>
          <w:lang w:val="en-GB"/>
        </w:rPr>
      </w:pPr>
    </w:p>
    <w:p w:rsidR="00C2233E" w:rsidRPr="00936D5E" w:rsidRDefault="00C2233E">
      <w:pPr>
        <w:tabs>
          <w:tab w:val="left" w:pos="-720"/>
        </w:tabs>
        <w:suppressAutoHyphens/>
        <w:jc w:val="both"/>
        <w:rPr>
          <w:rFonts w:ascii="Arial" w:hAnsi="Arial" w:cs="Arial"/>
          <w:spacing w:val="-3"/>
          <w:lang w:val="en-GB"/>
        </w:rPr>
      </w:pPr>
      <w:r w:rsidRPr="00936D5E">
        <w:rPr>
          <w:rFonts w:ascii="Arial" w:hAnsi="Arial" w:cs="Arial"/>
          <w:spacing w:val="-3"/>
          <w:u w:val="single"/>
          <w:lang w:val="en-GB"/>
        </w:rPr>
        <w:t>Mfr. C's Share</w:t>
      </w:r>
      <w:r w:rsidRPr="00936D5E">
        <w:rPr>
          <w:rFonts w:ascii="Arial" w:hAnsi="Arial" w:cs="Arial"/>
          <w:spacing w:val="-3"/>
          <w:lang w:val="en-GB"/>
        </w:rPr>
        <w:t xml:space="preserve"> (unit)</w:t>
      </w:r>
    </w:p>
    <w:p w:rsidR="00C2233E" w:rsidRPr="00936D5E" w:rsidRDefault="00C2233E">
      <w:pPr>
        <w:tabs>
          <w:tab w:val="left" w:pos="-720"/>
        </w:tabs>
        <w:suppressAutoHyphens/>
        <w:jc w:val="both"/>
        <w:rPr>
          <w:rFonts w:ascii="Arial" w:hAnsi="Arial" w:cs="Arial"/>
          <w:spacing w:val="-3"/>
          <w:lang w:val="en-GB"/>
        </w:rPr>
      </w:pPr>
    </w:p>
    <w:p w:rsidR="00C2233E" w:rsidRPr="00936D5E" w:rsidRDefault="00C2233E">
      <w:pPr>
        <w:tabs>
          <w:tab w:val="left" w:pos="-720"/>
        </w:tabs>
        <w:suppressAutoHyphens/>
        <w:jc w:val="both"/>
        <w:rPr>
          <w:rFonts w:ascii="Arial" w:hAnsi="Arial" w:cs="Arial"/>
          <w:spacing w:val="-3"/>
          <w:lang w:val="en-GB"/>
        </w:rPr>
      </w:pPr>
    </w:p>
    <w:p w:rsidR="00C2233E" w:rsidRPr="006B0646" w:rsidRDefault="00C2233E">
      <w:pPr>
        <w:tabs>
          <w:tab w:val="left" w:pos="-720"/>
        </w:tabs>
        <w:suppressAutoHyphens/>
        <w:jc w:val="both"/>
        <w:rPr>
          <w:rFonts w:ascii="Arial" w:hAnsi="Arial" w:cs="Arial"/>
          <w:spacing w:val="-3"/>
          <w:sz w:val="22"/>
          <w:szCs w:val="22"/>
          <w:lang w:val="en-GB"/>
        </w:rPr>
      </w:pPr>
      <w:r w:rsidRPr="006B0646">
        <w:rPr>
          <w:rFonts w:ascii="Arial" w:hAnsi="Arial" w:cs="Arial"/>
          <w:spacing w:val="-3"/>
          <w:sz w:val="22"/>
          <w:szCs w:val="22"/>
          <w:lang w:val="en-GB"/>
        </w:rPr>
        <w:t xml:space="preserve">C's total of 2800 units is </w:t>
      </w:r>
      <w:r w:rsidRPr="006B0646">
        <w:rPr>
          <w:rFonts w:ascii="Arial" w:hAnsi="Arial" w:cs="Arial"/>
          <w:b/>
          <w:spacing w:val="-3"/>
          <w:sz w:val="22"/>
          <w:szCs w:val="22"/>
          <w:lang w:val="en-GB"/>
        </w:rPr>
        <w:t>26.6%</w:t>
      </w:r>
      <w:r w:rsidRPr="006B0646">
        <w:rPr>
          <w:rFonts w:ascii="Arial" w:hAnsi="Arial" w:cs="Arial"/>
          <w:spacing w:val="-3"/>
          <w:sz w:val="22"/>
          <w:szCs w:val="22"/>
          <w:lang w:val="en-GB"/>
        </w:rPr>
        <w:t xml:space="preserve"> of 10,500 unit market</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rFonts w:ascii="Times New Roman" w:hAnsi="Times New Roman"/>
          <w:spacing w:val="-3"/>
          <w:lang w:val="en-GB"/>
        </w:rPr>
      </w:pPr>
    </w:p>
    <w:p w:rsidR="00C2233E" w:rsidRPr="00134F5A" w:rsidRDefault="00C2233E">
      <w:pPr>
        <w:tabs>
          <w:tab w:val="center" w:pos="4680"/>
        </w:tabs>
        <w:suppressAutoHyphens/>
        <w:jc w:val="both"/>
        <w:rPr>
          <w:rFonts w:ascii="Arial" w:hAnsi="Arial" w:cs="Arial"/>
          <w:spacing w:val="-3"/>
          <w:lang w:val="en-GB"/>
        </w:rPr>
      </w:pPr>
      <w:r>
        <w:rPr>
          <w:rFonts w:ascii="Times New Roman" w:hAnsi="Times New Roman"/>
          <w:spacing w:val="-3"/>
          <w:lang w:val="en-GB"/>
        </w:rPr>
        <w:br w:type="page"/>
      </w:r>
      <w:r>
        <w:rPr>
          <w:rFonts w:ascii="Times New Roman" w:hAnsi="Times New Roman"/>
          <w:spacing w:val="-3"/>
          <w:lang w:val="en-GB"/>
        </w:rPr>
        <w:lastRenderedPageBreak/>
        <w:tab/>
      </w:r>
      <w:r w:rsidRPr="00134F5A">
        <w:rPr>
          <w:rFonts w:ascii="Arial" w:hAnsi="Arial" w:cs="Arial"/>
          <w:spacing w:val="-3"/>
          <w:u w:val="single"/>
          <w:lang w:val="en-GB"/>
        </w:rPr>
        <w:t>Dollar Share Calculations</w:t>
      </w:r>
    </w:p>
    <w:p w:rsidR="00C2233E" w:rsidRPr="00134F5A" w:rsidRDefault="00C2233E">
      <w:pPr>
        <w:tabs>
          <w:tab w:val="left" w:pos="-720"/>
        </w:tabs>
        <w:suppressAutoHyphens/>
        <w:jc w:val="both"/>
        <w:rPr>
          <w:rFonts w:ascii="Arial" w:hAnsi="Arial" w:cs="Arial"/>
          <w:spacing w:val="-3"/>
          <w:lang w:val="en-GB"/>
        </w:rPr>
      </w:pPr>
    </w:p>
    <w:p w:rsidR="00C2233E" w:rsidRPr="00134F5A" w:rsidRDefault="00C2233E">
      <w:pPr>
        <w:tabs>
          <w:tab w:val="left" w:pos="-720"/>
        </w:tabs>
        <w:suppressAutoHyphens/>
        <w:jc w:val="both"/>
        <w:rPr>
          <w:rFonts w:ascii="Arial" w:hAnsi="Arial" w:cs="Arial"/>
          <w:spacing w:val="-3"/>
          <w:lang w:val="en-GB"/>
        </w:rPr>
      </w:pPr>
    </w:p>
    <w:p w:rsidR="00C2233E" w:rsidRPr="00134F5A" w:rsidRDefault="00C2233E">
      <w:pPr>
        <w:tabs>
          <w:tab w:val="left" w:pos="-720"/>
        </w:tabs>
        <w:suppressAutoHyphens/>
        <w:jc w:val="both"/>
        <w:rPr>
          <w:rFonts w:ascii="Arial" w:hAnsi="Arial" w:cs="Arial"/>
          <w:spacing w:val="-3"/>
          <w:lang w:val="en-GB"/>
        </w:rPr>
      </w:pPr>
      <w:r w:rsidRPr="00134F5A">
        <w:rPr>
          <w:rFonts w:ascii="Arial" w:hAnsi="Arial" w:cs="Arial"/>
          <w:spacing w:val="-3"/>
          <w:u w:val="single"/>
          <w:lang w:val="en-GB"/>
        </w:rPr>
        <w:t>Total Software Market</w:t>
      </w:r>
      <w:r w:rsidRPr="00134F5A">
        <w:rPr>
          <w:rFonts w:ascii="Arial" w:hAnsi="Arial" w:cs="Arial"/>
          <w:spacing w:val="-3"/>
          <w:lang w:val="en-GB"/>
        </w:rPr>
        <w:t xml:space="preserve"> (Dollars)</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Large Accounts</w:t>
      </w:r>
      <w:r>
        <w:rPr>
          <w:spacing w:val="-3"/>
          <w:lang w:val="en-GB"/>
        </w:rPr>
        <w:tab/>
      </w:r>
      <w:r>
        <w:rPr>
          <w:spacing w:val="-3"/>
          <w:lang w:val="en-GB"/>
        </w:rPr>
        <w:tab/>
        <w:t xml:space="preserve">2000 @ $150 </w:t>
      </w:r>
      <w:proofErr w:type="gramStart"/>
      <w:r>
        <w:rPr>
          <w:spacing w:val="-3"/>
          <w:lang w:val="en-GB"/>
        </w:rPr>
        <w:t>=  $</w:t>
      </w:r>
      <w:proofErr w:type="gramEnd"/>
      <w:r>
        <w:rPr>
          <w:spacing w:val="-3"/>
          <w:lang w:val="en-GB"/>
        </w:rPr>
        <w:t>300,000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1500 @ $140 =   210,000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1500 @ $200 =   300,000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Medium Accounts</w:t>
      </w:r>
      <w:r>
        <w:rPr>
          <w:spacing w:val="-3"/>
          <w:lang w:val="en-GB"/>
        </w:rPr>
        <w:tab/>
      </w:r>
      <w:r>
        <w:rPr>
          <w:spacing w:val="-3"/>
          <w:lang w:val="en-GB"/>
        </w:rPr>
        <w:tab/>
        <w:t>1500 @ $185 =   277,500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200 @ $190 =    38,000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500 @ $180 =    90,000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800 @ $250 =   200,000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Small Accounts</w:t>
      </w:r>
      <w:r>
        <w:rPr>
          <w:spacing w:val="-3"/>
          <w:lang w:val="en-GB"/>
        </w:rPr>
        <w:tab/>
      </w:r>
      <w:r>
        <w:rPr>
          <w:spacing w:val="-3"/>
          <w:lang w:val="en-GB"/>
        </w:rPr>
        <w:tab/>
        <w:t>1500 @ $210 =   315,000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150 @ $220 =    33,000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350 @ $200 =    70,000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500 @ $300 =   150,000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r>
      <w:r>
        <w:rPr>
          <w:spacing w:val="-3"/>
          <w:lang w:val="en-GB"/>
        </w:rPr>
        <w:tab/>
      </w:r>
      <w:r>
        <w:rPr>
          <w:spacing w:val="-3"/>
          <w:lang w:val="en-GB"/>
        </w:rPr>
        <w:tab/>
        <w:t xml:space="preserve">     ________</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Total</w:t>
      </w:r>
      <w:r>
        <w:rPr>
          <w:spacing w:val="-3"/>
          <w:lang w:val="en-GB"/>
        </w:rPr>
        <w:tab/>
      </w:r>
      <w:r>
        <w:rPr>
          <w:spacing w:val="-3"/>
          <w:lang w:val="en-GB"/>
        </w:rPr>
        <w:tab/>
      </w:r>
      <w:r>
        <w:rPr>
          <w:spacing w:val="-3"/>
          <w:lang w:val="en-GB"/>
        </w:rPr>
        <w:tab/>
      </w:r>
      <w:r>
        <w:rPr>
          <w:spacing w:val="-3"/>
          <w:lang w:val="en-GB"/>
        </w:rPr>
        <w:tab/>
        <w:t xml:space="preserve"> </w:t>
      </w:r>
      <w:r>
        <w:rPr>
          <w:spacing w:val="-3"/>
          <w:lang w:val="en-GB"/>
        </w:rPr>
        <w:tab/>
        <w:t xml:space="preserve">        $1,983,500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rFonts w:ascii="Times New Roman" w:hAnsi="Times New Roman"/>
          <w:spacing w:val="-3"/>
          <w:lang w:val="en-GB"/>
        </w:rPr>
      </w:pPr>
    </w:p>
    <w:p w:rsidR="00C2233E" w:rsidRPr="00134F5A" w:rsidRDefault="00C2233E">
      <w:pPr>
        <w:tabs>
          <w:tab w:val="left" w:pos="-720"/>
        </w:tabs>
        <w:suppressAutoHyphens/>
        <w:jc w:val="both"/>
        <w:rPr>
          <w:rFonts w:ascii="Arial" w:hAnsi="Arial" w:cs="Arial"/>
          <w:spacing w:val="-3"/>
          <w:lang w:val="en-GB"/>
        </w:rPr>
      </w:pPr>
      <w:proofErr w:type="spellStart"/>
      <w:r w:rsidRPr="00134F5A">
        <w:rPr>
          <w:rFonts w:ascii="Arial" w:hAnsi="Arial" w:cs="Arial"/>
          <w:spacing w:val="-3"/>
          <w:u w:val="single"/>
          <w:lang w:val="en-GB"/>
        </w:rPr>
        <w:t>Mfr.A's</w:t>
      </w:r>
      <w:proofErr w:type="spellEnd"/>
      <w:r w:rsidRPr="00134F5A">
        <w:rPr>
          <w:rFonts w:ascii="Arial" w:hAnsi="Arial" w:cs="Arial"/>
          <w:spacing w:val="-3"/>
          <w:u w:val="single"/>
          <w:lang w:val="en-GB"/>
        </w:rPr>
        <w:t xml:space="preserve"> Share</w:t>
      </w:r>
      <w:r w:rsidRPr="00134F5A">
        <w:rPr>
          <w:rFonts w:ascii="Arial" w:hAnsi="Arial" w:cs="Arial"/>
          <w:spacing w:val="-3"/>
          <w:lang w:val="en-GB"/>
        </w:rPr>
        <w:t xml:space="preserve"> (dollars)</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Large Accounts</w:t>
      </w:r>
      <w:r>
        <w:rPr>
          <w:spacing w:val="-3"/>
          <w:lang w:val="en-GB"/>
        </w:rPr>
        <w:tab/>
      </w:r>
      <w:r>
        <w:rPr>
          <w:spacing w:val="-3"/>
          <w:lang w:val="en-GB"/>
        </w:rPr>
        <w:tab/>
        <w:t xml:space="preserve">2000 @ $150 </w:t>
      </w:r>
      <w:proofErr w:type="gramStart"/>
      <w:r>
        <w:rPr>
          <w:spacing w:val="-3"/>
          <w:lang w:val="en-GB"/>
        </w:rPr>
        <w:t>=  $</w:t>
      </w:r>
      <w:proofErr w:type="gramEnd"/>
      <w:r>
        <w:rPr>
          <w:spacing w:val="-3"/>
          <w:lang w:val="en-GB"/>
        </w:rPr>
        <w:t>300,000</w:t>
      </w:r>
    </w:p>
    <w:p w:rsidR="00C2233E" w:rsidRDefault="00C2233E">
      <w:pPr>
        <w:tabs>
          <w:tab w:val="left" w:pos="-720"/>
        </w:tabs>
        <w:suppressAutoHyphens/>
        <w:jc w:val="both"/>
        <w:rPr>
          <w:spacing w:val="-3"/>
          <w:lang w:val="en-GB"/>
        </w:rPr>
      </w:pPr>
      <w:r>
        <w:rPr>
          <w:spacing w:val="-3"/>
          <w:lang w:val="en-GB"/>
        </w:rPr>
        <w:tab/>
      </w:r>
      <w:r>
        <w:rPr>
          <w:spacing w:val="-3"/>
          <w:lang w:val="en-GB"/>
        </w:rPr>
        <w:tab/>
      </w: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Medium Accounts</w:t>
      </w:r>
      <w:r>
        <w:rPr>
          <w:spacing w:val="-3"/>
          <w:lang w:val="en-GB"/>
        </w:rPr>
        <w:tab/>
      </w:r>
      <w:r>
        <w:rPr>
          <w:spacing w:val="-3"/>
          <w:lang w:val="en-GB"/>
        </w:rPr>
        <w:tab/>
        <w:t>1500 @ $185 =   277,500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200 @ $190 =    38,000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Small Accounts</w:t>
      </w:r>
      <w:r>
        <w:rPr>
          <w:spacing w:val="-3"/>
          <w:lang w:val="en-GB"/>
        </w:rPr>
        <w:tab/>
      </w:r>
      <w:r>
        <w:rPr>
          <w:spacing w:val="-3"/>
          <w:lang w:val="en-GB"/>
        </w:rPr>
        <w:tab/>
        <w:t>1500 @ $210 =   315,000</w:t>
      </w:r>
    </w:p>
    <w:p w:rsidR="00C2233E" w:rsidRDefault="00C2233E">
      <w:pPr>
        <w:tabs>
          <w:tab w:val="left" w:pos="-720"/>
        </w:tabs>
        <w:suppressAutoHyphens/>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t xml:space="preserve"> 150 @ $220 =    33,000</w:t>
      </w:r>
    </w:p>
    <w:p w:rsidR="00C2233E" w:rsidRDefault="00C2233E">
      <w:pPr>
        <w:tabs>
          <w:tab w:val="left" w:pos="-720"/>
        </w:tabs>
        <w:suppressAutoHyphens/>
        <w:jc w:val="both"/>
        <w:rPr>
          <w:spacing w:val="-3"/>
          <w:lang w:val="en-GB"/>
        </w:rPr>
      </w:pPr>
      <w:r>
        <w:rPr>
          <w:spacing w:val="-3"/>
          <w:lang w:val="en-GB"/>
        </w:rPr>
        <w:t xml:space="preserve">                                        </w:t>
      </w:r>
      <w:r w:rsidR="004B56C3">
        <w:rPr>
          <w:spacing w:val="-3"/>
          <w:lang w:val="en-GB"/>
        </w:rPr>
        <w:t xml:space="preserve"> </w:t>
      </w:r>
      <w:r>
        <w:rPr>
          <w:spacing w:val="-3"/>
          <w:lang w:val="en-GB"/>
        </w:rPr>
        <w:t>________</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ab/>
      </w:r>
      <w:r w:rsidRPr="004B56C3">
        <w:rPr>
          <w:rFonts w:ascii="Arial" w:hAnsi="Arial" w:cs="Arial"/>
          <w:spacing w:val="-3"/>
          <w:lang w:val="en-GB"/>
        </w:rPr>
        <w:t>Total</w:t>
      </w:r>
      <w:r>
        <w:rPr>
          <w:spacing w:val="-3"/>
          <w:lang w:val="en-GB"/>
        </w:rPr>
        <w:t xml:space="preserve">                        </w:t>
      </w:r>
      <w:r w:rsidR="004B56C3">
        <w:rPr>
          <w:spacing w:val="-3"/>
          <w:sz w:val="20"/>
          <w:lang w:val="en-GB"/>
        </w:rPr>
        <w:t xml:space="preserve"> </w:t>
      </w:r>
      <w:r w:rsidR="004B56C3">
        <w:rPr>
          <w:spacing w:val="-3"/>
          <w:sz w:val="18"/>
          <w:szCs w:val="18"/>
          <w:lang w:val="en-GB"/>
        </w:rPr>
        <w:t xml:space="preserve">  </w:t>
      </w:r>
      <w:r>
        <w:rPr>
          <w:spacing w:val="-3"/>
          <w:lang w:val="en-GB"/>
        </w:rPr>
        <w:t xml:space="preserve">      $963,500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
    <w:p w:rsidR="00C2233E" w:rsidRPr="004B56C3" w:rsidRDefault="00C2233E">
      <w:pPr>
        <w:tabs>
          <w:tab w:val="left" w:pos="-720"/>
        </w:tabs>
        <w:suppressAutoHyphens/>
        <w:jc w:val="both"/>
        <w:rPr>
          <w:rFonts w:ascii="Arial" w:hAnsi="Arial" w:cs="Arial"/>
          <w:spacing w:val="-3"/>
          <w:lang w:val="en-GB"/>
        </w:rPr>
      </w:pPr>
      <w:r w:rsidRPr="004B56C3">
        <w:rPr>
          <w:rFonts w:ascii="Arial" w:hAnsi="Arial" w:cs="Arial"/>
          <w:spacing w:val="-3"/>
          <w:lang w:val="en-GB"/>
        </w:rPr>
        <w:t xml:space="preserve">A's total of $963,500 = </w:t>
      </w:r>
      <w:r w:rsidRPr="004B56C3">
        <w:rPr>
          <w:rFonts w:ascii="Arial" w:hAnsi="Arial" w:cs="Arial"/>
          <w:b/>
          <w:spacing w:val="-3"/>
          <w:lang w:val="en-GB"/>
        </w:rPr>
        <w:t xml:space="preserve">48.5% </w:t>
      </w:r>
      <w:r w:rsidRPr="004B56C3">
        <w:rPr>
          <w:rFonts w:ascii="Arial" w:hAnsi="Arial" w:cs="Arial"/>
          <w:spacing w:val="-3"/>
          <w:lang w:val="en-GB"/>
        </w:rPr>
        <w:t>of $1,983,500 market</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rFonts w:ascii="Times New Roman" w:hAnsi="Times New Roman"/>
          <w:spacing w:val="-3"/>
          <w:lang w:val="en-GB"/>
        </w:rPr>
      </w:pPr>
    </w:p>
    <w:p w:rsidR="00C2233E" w:rsidRPr="00134F5A" w:rsidRDefault="00C2233E">
      <w:pPr>
        <w:tabs>
          <w:tab w:val="left" w:pos="-720"/>
        </w:tabs>
        <w:suppressAutoHyphens/>
        <w:jc w:val="both"/>
        <w:rPr>
          <w:rFonts w:ascii="Arial" w:hAnsi="Arial" w:cs="Arial"/>
          <w:spacing w:val="-3"/>
          <w:lang w:val="en-GB"/>
        </w:rPr>
      </w:pPr>
      <w:proofErr w:type="spellStart"/>
      <w:r w:rsidRPr="00134F5A">
        <w:rPr>
          <w:rFonts w:ascii="Arial" w:hAnsi="Arial" w:cs="Arial"/>
          <w:spacing w:val="-3"/>
          <w:u w:val="single"/>
          <w:lang w:val="en-GB"/>
        </w:rPr>
        <w:t>Mfr.B's</w:t>
      </w:r>
      <w:proofErr w:type="spellEnd"/>
      <w:r w:rsidRPr="00134F5A">
        <w:rPr>
          <w:rFonts w:ascii="Arial" w:hAnsi="Arial" w:cs="Arial"/>
          <w:spacing w:val="-3"/>
          <w:u w:val="single"/>
          <w:lang w:val="en-GB"/>
        </w:rPr>
        <w:t xml:space="preserve"> Share</w:t>
      </w:r>
      <w:r w:rsidRPr="00134F5A">
        <w:rPr>
          <w:rFonts w:ascii="Arial" w:hAnsi="Arial" w:cs="Arial"/>
          <w:spacing w:val="-3"/>
          <w:lang w:val="en-GB"/>
        </w:rPr>
        <w:t xml:space="preserve"> (dollars)</w:t>
      </w:r>
    </w:p>
    <w:p w:rsidR="00C2233E" w:rsidRDefault="00C2233E">
      <w:pPr>
        <w:tabs>
          <w:tab w:val="left" w:pos="-720"/>
        </w:tabs>
        <w:suppressAutoHyphens/>
        <w:jc w:val="both"/>
        <w:rPr>
          <w:rFonts w:ascii="Times New Roman" w:hAnsi="Times New Roman"/>
          <w:spacing w:val="-3"/>
          <w:lang w:val="en-GB"/>
        </w:rPr>
      </w:pPr>
    </w:p>
    <w:p w:rsidR="00C2233E" w:rsidRPr="004B56C3" w:rsidRDefault="00C2233E">
      <w:pPr>
        <w:tabs>
          <w:tab w:val="left" w:pos="-720"/>
        </w:tabs>
        <w:suppressAutoHyphens/>
        <w:jc w:val="both"/>
        <w:rPr>
          <w:rFonts w:ascii="Arial" w:hAnsi="Arial" w:cs="Arial"/>
          <w:spacing w:val="-3"/>
          <w:lang w:val="en-GB"/>
        </w:rPr>
      </w:pPr>
      <w:r w:rsidRPr="004B56C3">
        <w:rPr>
          <w:rFonts w:ascii="Arial" w:hAnsi="Arial" w:cs="Arial"/>
          <w:spacing w:val="-3"/>
          <w:lang w:val="en-GB"/>
        </w:rPr>
        <w:t xml:space="preserve">B's total of $370,000 = </w:t>
      </w:r>
      <w:r w:rsidRPr="004B56C3">
        <w:rPr>
          <w:rFonts w:ascii="Arial" w:hAnsi="Arial" w:cs="Arial"/>
          <w:b/>
          <w:spacing w:val="-3"/>
          <w:lang w:val="en-GB"/>
        </w:rPr>
        <w:t xml:space="preserve">18.7% </w:t>
      </w:r>
      <w:r w:rsidRPr="004B56C3">
        <w:rPr>
          <w:rFonts w:ascii="Arial" w:hAnsi="Arial" w:cs="Arial"/>
          <w:spacing w:val="-3"/>
          <w:lang w:val="en-GB"/>
        </w:rPr>
        <w:t>of $1,983,500 market</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rFonts w:ascii="Times New Roman" w:hAnsi="Times New Roman"/>
          <w:spacing w:val="-3"/>
          <w:lang w:val="en-GB"/>
        </w:rPr>
      </w:pPr>
    </w:p>
    <w:p w:rsidR="00C2233E" w:rsidRPr="00134F5A" w:rsidRDefault="00C2233E">
      <w:pPr>
        <w:tabs>
          <w:tab w:val="left" w:pos="-720"/>
        </w:tabs>
        <w:suppressAutoHyphens/>
        <w:jc w:val="both"/>
        <w:rPr>
          <w:rFonts w:ascii="Arial" w:hAnsi="Arial" w:cs="Arial"/>
          <w:spacing w:val="-3"/>
          <w:lang w:val="en-GB"/>
        </w:rPr>
      </w:pPr>
      <w:proofErr w:type="spellStart"/>
      <w:r w:rsidRPr="00134F5A">
        <w:rPr>
          <w:rFonts w:ascii="Arial" w:hAnsi="Arial" w:cs="Arial"/>
          <w:spacing w:val="-3"/>
          <w:u w:val="single"/>
          <w:lang w:val="en-GB"/>
        </w:rPr>
        <w:t>Mfr.C's</w:t>
      </w:r>
      <w:proofErr w:type="spellEnd"/>
      <w:r w:rsidRPr="00134F5A">
        <w:rPr>
          <w:rFonts w:ascii="Arial" w:hAnsi="Arial" w:cs="Arial"/>
          <w:spacing w:val="-3"/>
          <w:u w:val="single"/>
          <w:lang w:val="en-GB"/>
        </w:rPr>
        <w:t xml:space="preserve"> Share</w:t>
      </w:r>
      <w:r w:rsidRPr="00134F5A">
        <w:rPr>
          <w:rFonts w:ascii="Arial" w:hAnsi="Arial" w:cs="Arial"/>
          <w:spacing w:val="-3"/>
          <w:lang w:val="en-GB"/>
        </w:rPr>
        <w:t xml:space="preserve"> (dollars)</w:t>
      </w:r>
    </w:p>
    <w:p w:rsidR="00C2233E" w:rsidRDefault="00C2233E">
      <w:pPr>
        <w:tabs>
          <w:tab w:val="left" w:pos="-720"/>
        </w:tabs>
        <w:suppressAutoHyphens/>
        <w:jc w:val="both"/>
        <w:rPr>
          <w:rFonts w:ascii="Times New Roman" w:hAnsi="Times New Roman"/>
          <w:spacing w:val="-3"/>
          <w:lang w:val="en-GB"/>
        </w:rPr>
      </w:pPr>
    </w:p>
    <w:p w:rsidR="00C2233E" w:rsidRPr="004B56C3" w:rsidRDefault="00C2233E">
      <w:pPr>
        <w:tabs>
          <w:tab w:val="left" w:pos="-720"/>
        </w:tabs>
        <w:suppressAutoHyphens/>
        <w:jc w:val="both"/>
        <w:rPr>
          <w:rFonts w:ascii="Arial" w:hAnsi="Arial" w:cs="Arial"/>
          <w:spacing w:val="-3"/>
          <w:lang w:val="en-GB"/>
        </w:rPr>
      </w:pPr>
      <w:r w:rsidRPr="004B56C3">
        <w:rPr>
          <w:rFonts w:ascii="Arial" w:hAnsi="Arial" w:cs="Arial"/>
          <w:spacing w:val="-3"/>
          <w:lang w:val="en-GB"/>
        </w:rPr>
        <w:t xml:space="preserve">C's total of $650,000 = </w:t>
      </w:r>
      <w:r w:rsidRPr="004B56C3">
        <w:rPr>
          <w:rFonts w:ascii="Arial" w:hAnsi="Arial" w:cs="Arial"/>
          <w:b/>
          <w:spacing w:val="-3"/>
          <w:lang w:val="en-GB"/>
        </w:rPr>
        <w:t xml:space="preserve">32.8% </w:t>
      </w:r>
      <w:r w:rsidRPr="004B56C3">
        <w:rPr>
          <w:rFonts w:ascii="Arial" w:hAnsi="Arial" w:cs="Arial"/>
          <w:spacing w:val="-3"/>
          <w:lang w:val="en-GB"/>
        </w:rPr>
        <w:t>of $1,983,500 market</w:t>
      </w:r>
    </w:p>
    <w:p w:rsidR="00C2233E" w:rsidRPr="00134F5A" w:rsidRDefault="00C2233E">
      <w:pPr>
        <w:tabs>
          <w:tab w:val="center" w:pos="4680"/>
        </w:tabs>
        <w:suppressAutoHyphens/>
        <w:jc w:val="both"/>
        <w:rPr>
          <w:rFonts w:ascii="Arial" w:hAnsi="Arial" w:cs="Arial"/>
          <w:spacing w:val="-3"/>
          <w:lang w:val="en-GB"/>
        </w:rPr>
      </w:pPr>
      <w:r>
        <w:rPr>
          <w:rFonts w:ascii="Bookman" w:hAnsi="Bookman"/>
          <w:spacing w:val="-3"/>
          <w:lang w:val="en-GB"/>
        </w:rPr>
        <w:br w:type="page"/>
      </w:r>
      <w:r>
        <w:rPr>
          <w:rFonts w:ascii="Times New Roman" w:hAnsi="Times New Roman"/>
          <w:spacing w:val="-3"/>
          <w:lang w:val="en-GB"/>
        </w:rPr>
        <w:lastRenderedPageBreak/>
        <w:tab/>
      </w:r>
      <w:r w:rsidRPr="00134F5A">
        <w:rPr>
          <w:rFonts w:ascii="Arial" w:hAnsi="Arial" w:cs="Arial"/>
          <w:spacing w:val="-3"/>
          <w:u w:val="single"/>
          <w:lang w:val="en-GB"/>
        </w:rPr>
        <w:t>A's Contribution Analysis</w:t>
      </w:r>
    </w:p>
    <w:p w:rsidR="00C2233E" w:rsidRPr="00134F5A" w:rsidRDefault="00C2233E">
      <w:pPr>
        <w:tabs>
          <w:tab w:val="left" w:pos="-720"/>
        </w:tabs>
        <w:suppressAutoHyphens/>
        <w:jc w:val="both"/>
        <w:rPr>
          <w:rFonts w:ascii="Arial" w:hAnsi="Arial" w:cs="Arial"/>
          <w:spacing w:val="-3"/>
          <w:lang w:val="en-GB"/>
        </w:rPr>
      </w:pPr>
    </w:p>
    <w:p w:rsidR="00C2233E" w:rsidRPr="00134F5A" w:rsidRDefault="00C2233E">
      <w:pPr>
        <w:tabs>
          <w:tab w:val="left" w:pos="-720"/>
          <w:tab w:val="left" w:pos="0"/>
        </w:tabs>
        <w:suppressAutoHyphens/>
        <w:ind w:left="720" w:hanging="720"/>
        <w:jc w:val="both"/>
        <w:rPr>
          <w:rFonts w:ascii="Arial" w:hAnsi="Arial" w:cs="Arial"/>
          <w:spacing w:val="-3"/>
          <w:lang w:val="en-GB"/>
        </w:rPr>
      </w:pPr>
      <w:r w:rsidRPr="00134F5A">
        <w:rPr>
          <w:rFonts w:ascii="Arial" w:hAnsi="Arial" w:cs="Arial"/>
          <w:spacing w:val="-3"/>
          <w:lang w:val="en-GB"/>
        </w:rPr>
        <w:t>Note:</w:t>
      </w:r>
      <w:r w:rsidRPr="00134F5A">
        <w:rPr>
          <w:rFonts w:ascii="Arial" w:hAnsi="Arial" w:cs="Arial"/>
          <w:spacing w:val="-3"/>
          <w:lang w:val="en-GB"/>
        </w:rPr>
        <w:tab/>
        <w:t>You will hear "contribution", "contribution margin" and "margin" used interchangeably by different people - what is important to keep straight is whether they are talking "unit" or "gross" or "net", and whether they are talking $ or %.</w:t>
      </w:r>
    </w:p>
    <w:p w:rsidR="00C2233E" w:rsidRPr="00134F5A" w:rsidRDefault="00C2233E">
      <w:pPr>
        <w:tabs>
          <w:tab w:val="left" w:pos="-720"/>
        </w:tabs>
        <w:suppressAutoHyphens/>
        <w:jc w:val="both"/>
        <w:rPr>
          <w:rFonts w:ascii="Arial" w:hAnsi="Arial" w:cs="Arial"/>
          <w:spacing w:val="-3"/>
          <w:lang w:val="en-GB"/>
        </w:rPr>
      </w:pPr>
    </w:p>
    <w:p w:rsidR="00C2233E" w:rsidRPr="00134F5A" w:rsidRDefault="00C2233E">
      <w:pPr>
        <w:pStyle w:val="Heading2"/>
        <w:rPr>
          <w:rFonts w:ascii="Arial" w:hAnsi="Arial" w:cs="Arial"/>
        </w:rPr>
      </w:pPr>
      <w:r w:rsidRPr="00134F5A">
        <w:rPr>
          <w:rFonts w:ascii="Arial" w:hAnsi="Arial" w:cs="Arial"/>
        </w:rPr>
        <w:t>Large Accounts</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revenue</w:t>
      </w:r>
      <w:r>
        <w:rPr>
          <w:spacing w:val="-3"/>
          <w:lang w:val="en-GB"/>
        </w:rPr>
        <w:tab/>
      </w:r>
      <w:r>
        <w:rPr>
          <w:spacing w:val="-3"/>
          <w:lang w:val="en-GB"/>
        </w:rPr>
        <w:tab/>
        <w:t>= $150.00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variable cost</w:t>
      </w:r>
      <w:r>
        <w:rPr>
          <w:spacing w:val="-3"/>
          <w:lang w:val="en-GB"/>
        </w:rPr>
        <w:tab/>
        <w:t>=   10.00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contribution</w:t>
      </w:r>
      <w:r>
        <w:rPr>
          <w:spacing w:val="-3"/>
          <w:lang w:val="en-GB"/>
        </w:rPr>
        <w:tab/>
        <w:t xml:space="preserve">= $140.00, which is </w:t>
      </w:r>
      <w:r>
        <w:rPr>
          <w:b/>
          <w:spacing w:val="-3"/>
          <w:lang w:val="en-GB"/>
        </w:rPr>
        <w:t>93.3%</w:t>
      </w:r>
      <w:r>
        <w:rPr>
          <w:spacing w:val="-3"/>
          <w:lang w:val="en-GB"/>
        </w:rPr>
        <w:t xml:space="preserve"> of unit revenue</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gross</w:t>
      </w:r>
      <w:proofErr w:type="gramEnd"/>
      <w:r>
        <w:rPr>
          <w:spacing w:val="-3"/>
          <w:lang w:val="en-GB"/>
        </w:rPr>
        <w:t xml:space="preserve"> contribution</w:t>
      </w:r>
      <w:r>
        <w:rPr>
          <w:spacing w:val="-3"/>
          <w:lang w:val="en-GB"/>
        </w:rPr>
        <w:tab/>
        <w:t xml:space="preserve">= unit cont. * 2000 units = $280,000 </w:t>
      </w:r>
    </w:p>
    <w:p w:rsidR="00C2233E" w:rsidRDefault="00C2233E">
      <w:pPr>
        <w:tabs>
          <w:tab w:val="left" w:pos="-720"/>
        </w:tabs>
        <w:suppressAutoHyphens/>
        <w:jc w:val="both"/>
        <w:rPr>
          <w:rFonts w:ascii="Bookman" w:hAnsi="Bookman"/>
          <w:spacing w:val="-3"/>
          <w:lang w:val="en-GB"/>
        </w:rPr>
      </w:pPr>
    </w:p>
    <w:p w:rsidR="00C2233E" w:rsidRPr="00134F5A" w:rsidRDefault="00C2233E">
      <w:pPr>
        <w:pStyle w:val="Heading2"/>
        <w:rPr>
          <w:rFonts w:ascii="Arial" w:hAnsi="Arial" w:cs="Arial"/>
        </w:rPr>
      </w:pPr>
      <w:r w:rsidRPr="00134F5A">
        <w:rPr>
          <w:rFonts w:ascii="Arial" w:hAnsi="Arial" w:cs="Arial"/>
        </w:rPr>
        <w:t>Medium Accounts</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rev.= $185-15%</w:t>
      </w:r>
      <w:r>
        <w:rPr>
          <w:spacing w:val="-3"/>
          <w:lang w:val="en-GB"/>
        </w:rPr>
        <w:tab/>
        <w:t>= 157.25</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w:t>
      </w:r>
      <w:proofErr w:type="spellStart"/>
      <w:r>
        <w:rPr>
          <w:spacing w:val="-3"/>
          <w:lang w:val="en-GB"/>
        </w:rPr>
        <w:t>var</w:t>
      </w:r>
      <w:proofErr w:type="spellEnd"/>
      <w:r>
        <w:rPr>
          <w:spacing w:val="-3"/>
          <w:lang w:val="en-GB"/>
        </w:rPr>
        <w:t xml:space="preserve"> cost</w:t>
      </w:r>
      <w:r>
        <w:rPr>
          <w:spacing w:val="-3"/>
          <w:lang w:val="en-GB"/>
        </w:rPr>
        <w:tab/>
      </w:r>
      <w:r>
        <w:rPr>
          <w:spacing w:val="-3"/>
          <w:lang w:val="en-GB"/>
        </w:rPr>
        <w:tab/>
        <w:t>=  10.00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cont</w:t>
      </w:r>
      <w:r>
        <w:rPr>
          <w:spacing w:val="-3"/>
          <w:lang w:val="en-GB"/>
        </w:rPr>
        <w:tab/>
      </w:r>
      <w:r>
        <w:rPr>
          <w:spacing w:val="-3"/>
          <w:lang w:val="en-GB"/>
        </w:rPr>
        <w:tab/>
      </w:r>
      <w:r>
        <w:rPr>
          <w:spacing w:val="-3"/>
          <w:lang w:val="en-GB"/>
        </w:rPr>
        <w:tab/>
        <w:t xml:space="preserve">= 147.25, which is </w:t>
      </w:r>
      <w:r>
        <w:rPr>
          <w:b/>
          <w:spacing w:val="-3"/>
          <w:lang w:val="en-GB"/>
        </w:rPr>
        <w:t>93.6%</w:t>
      </w:r>
      <w:r>
        <w:rPr>
          <w:spacing w:val="-3"/>
          <w:lang w:val="en-GB"/>
        </w:rPr>
        <w:t xml:space="preserve"> of unit revenue</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gross</w:t>
      </w:r>
      <w:proofErr w:type="gramEnd"/>
      <w:r>
        <w:rPr>
          <w:spacing w:val="-3"/>
          <w:lang w:val="en-GB"/>
        </w:rPr>
        <w:t xml:space="preserve"> contribution</w:t>
      </w:r>
      <w:r>
        <w:rPr>
          <w:spacing w:val="-3"/>
          <w:lang w:val="en-GB"/>
        </w:rPr>
        <w:tab/>
        <w:t>= unit cont. * 1500 units = $220,875</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rev.= $190-10%</w:t>
      </w:r>
      <w:r>
        <w:rPr>
          <w:spacing w:val="-3"/>
          <w:lang w:val="en-GB"/>
        </w:rPr>
        <w:tab/>
        <w:t>= 171.00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w:t>
      </w:r>
      <w:proofErr w:type="spellStart"/>
      <w:r>
        <w:rPr>
          <w:spacing w:val="-3"/>
          <w:lang w:val="en-GB"/>
        </w:rPr>
        <w:t>var</w:t>
      </w:r>
      <w:proofErr w:type="spellEnd"/>
      <w:r>
        <w:rPr>
          <w:spacing w:val="-3"/>
          <w:lang w:val="en-GB"/>
        </w:rPr>
        <w:t xml:space="preserve"> cost</w:t>
      </w:r>
      <w:r>
        <w:rPr>
          <w:spacing w:val="-3"/>
          <w:lang w:val="en-GB"/>
        </w:rPr>
        <w:tab/>
      </w:r>
      <w:r>
        <w:rPr>
          <w:spacing w:val="-3"/>
          <w:lang w:val="en-GB"/>
        </w:rPr>
        <w:tab/>
        <w:t>=  10.00</w:t>
      </w:r>
      <w:r w:rsidR="0073445F">
        <w:rPr>
          <w:spacing w:val="-3"/>
          <w:lang w:val="en-GB"/>
        </w:rPr>
        <w:t xml:space="preserve">    </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cont</w:t>
      </w:r>
      <w:r>
        <w:rPr>
          <w:spacing w:val="-3"/>
          <w:lang w:val="en-GB"/>
        </w:rPr>
        <w:tab/>
      </w:r>
      <w:r>
        <w:rPr>
          <w:spacing w:val="-3"/>
          <w:lang w:val="en-GB"/>
        </w:rPr>
        <w:tab/>
      </w:r>
      <w:r>
        <w:rPr>
          <w:spacing w:val="-3"/>
          <w:lang w:val="en-GB"/>
        </w:rPr>
        <w:tab/>
        <w:t xml:space="preserve">= 161.00, which is </w:t>
      </w:r>
      <w:r>
        <w:rPr>
          <w:b/>
          <w:spacing w:val="-3"/>
          <w:lang w:val="en-GB"/>
        </w:rPr>
        <w:t>94.1%</w:t>
      </w:r>
      <w:r>
        <w:rPr>
          <w:spacing w:val="-3"/>
          <w:lang w:val="en-GB"/>
        </w:rPr>
        <w:t xml:space="preserve"> of unit revenue</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gross</w:t>
      </w:r>
      <w:proofErr w:type="gramEnd"/>
      <w:r>
        <w:rPr>
          <w:spacing w:val="-3"/>
          <w:lang w:val="en-GB"/>
        </w:rPr>
        <w:t xml:space="preserve"> contribution</w:t>
      </w:r>
      <w:r>
        <w:rPr>
          <w:spacing w:val="-3"/>
          <w:lang w:val="en-GB"/>
        </w:rPr>
        <w:tab/>
        <w:t xml:space="preserve">= unit cont. *  200 units =  $32,200 </w:t>
      </w:r>
    </w:p>
    <w:p w:rsidR="00C2233E" w:rsidRDefault="00C2233E">
      <w:pPr>
        <w:tabs>
          <w:tab w:val="left" w:pos="-720"/>
        </w:tabs>
        <w:suppressAutoHyphens/>
        <w:jc w:val="both"/>
        <w:rPr>
          <w:rFonts w:ascii="Bookman" w:hAnsi="Bookman"/>
          <w:spacing w:val="-3"/>
          <w:lang w:val="en-GB"/>
        </w:rPr>
      </w:pPr>
    </w:p>
    <w:p w:rsidR="00C2233E" w:rsidRPr="00134F5A" w:rsidRDefault="00C2233E">
      <w:pPr>
        <w:pStyle w:val="Heading2"/>
        <w:rPr>
          <w:rFonts w:ascii="Arial" w:hAnsi="Arial" w:cs="Arial"/>
        </w:rPr>
      </w:pPr>
      <w:r w:rsidRPr="00134F5A">
        <w:rPr>
          <w:rFonts w:ascii="Arial" w:hAnsi="Arial" w:cs="Arial"/>
        </w:rPr>
        <w:t>Small Accounts</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rev.= $210-10%</w:t>
      </w:r>
      <w:r>
        <w:rPr>
          <w:spacing w:val="-3"/>
          <w:lang w:val="en-GB"/>
        </w:rPr>
        <w:tab/>
        <w:t>= 189.00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w:t>
      </w:r>
      <w:proofErr w:type="spellStart"/>
      <w:r>
        <w:rPr>
          <w:spacing w:val="-3"/>
          <w:lang w:val="en-GB"/>
        </w:rPr>
        <w:t>var</w:t>
      </w:r>
      <w:proofErr w:type="spellEnd"/>
      <w:r>
        <w:rPr>
          <w:spacing w:val="-3"/>
          <w:lang w:val="en-GB"/>
        </w:rPr>
        <w:t xml:space="preserve"> cost</w:t>
      </w:r>
      <w:r>
        <w:rPr>
          <w:spacing w:val="-3"/>
          <w:lang w:val="en-GB"/>
        </w:rPr>
        <w:tab/>
      </w:r>
      <w:r>
        <w:rPr>
          <w:spacing w:val="-3"/>
          <w:lang w:val="en-GB"/>
        </w:rPr>
        <w:tab/>
        <w:t>=  10.00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cont</w:t>
      </w:r>
      <w:r>
        <w:rPr>
          <w:spacing w:val="-3"/>
          <w:lang w:val="en-GB"/>
        </w:rPr>
        <w:tab/>
      </w:r>
      <w:r>
        <w:rPr>
          <w:spacing w:val="-3"/>
          <w:lang w:val="en-GB"/>
        </w:rPr>
        <w:tab/>
      </w:r>
      <w:r>
        <w:rPr>
          <w:spacing w:val="-3"/>
          <w:lang w:val="en-GB"/>
        </w:rPr>
        <w:tab/>
        <w:t xml:space="preserve">= 179.00, which is </w:t>
      </w:r>
      <w:r>
        <w:rPr>
          <w:b/>
          <w:spacing w:val="-3"/>
          <w:lang w:val="en-GB"/>
        </w:rPr>
        <w:t>94.7%</w:t>
      </w:r>
      <w:r>
        <w:rPr>
          <w:spacing w:val="-3"/>
          <w:lang w:val="en-GB"/>
        </w:rPr>
        <w:t xml:space="preserve"> of unit revenue</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gross</w:t>
      </w:r>
      <w:proofErr w:type="gramEnd"/>
      <w:r>
        <w:rPr>
          <w:spacing w:val="-3"/>
          <w:lang w:val="en-GB"/>
        </w:rPr>
        <w:t xml:space="preserve"> contribution</w:t>
      </w:r>
      <w:r>
        <w:rPr>
          <w:spacing w:val="-3"/>
          <w:lang w:val="en-GB"/>
        </w:rPr>
        <w:tab/>
        <w:t>= unit cont. * 1500 units = $268,500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rev.= $220-12%</w:t>
      </w:r>
      <w:r>
        <w:rPr>
          <w:spacing w:val="-3"/>
          <w:lang w:val="en-GB"/>
        </w:rPr>
        <w:tab/>
        <w:t>= 193.60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w:t>
      </w:r>
      <w:proofErr w:type="spellStart"/>
      <w:r>
        <w:rPr>
          <w:spacing w:val="-3"/>
          <w:lang w:val="en-GB"/>
        </w:rPr>
        <w:t>var</w:t>
      </w:r>
      <w:proofErr w:type="spellEnd"/>
      <w:r>
        <w:rPr>
          <w:spacing w:val="-3"/>
          <w:lang w:val="en-GB"/>
        </w:rPr>
        <w:t xml:space="preserve"> cost</w:t>
      </w:r>
      <w:r>
        <w:rPr>
          <w:spacing w:val="-3"/>
          <w:lang w:val="en-GB"/>
        </w:rPr>
        <w:tab/>
      </w:r>
      <w:r>
        <w:rPr>
          <w:spacing w:val="-3"/>
          <w:lang w:val="en-GB"/>
        </w:rPr>
        <w:tab/>
        <w:t>=  10.00</w:t>
      </w:r>
    </w:p>
    <w:p w:rsidR="00C2233E" w:rsidRDefault="00C2233E">
      <w:pPr>
        <w:tabs>
          <w:tab w:val="left" w:pos="-720"/>
        </w:tabs>
        <w:suppressAutoHyphens/>
        <w:jc w:val="both"/>
        <w:rPr>
          <w:spacing w:val="-3"/>
          <w:lang w:val="en-GB"/>
        </w:rPr>
      </w:pPr>
      <w:proofErr w:type="gramStart"/>
      <w:r>
        <w:rPr>
          <w:spacing w:val="-3"/>
          <w:lang w:val="en-GB"/>
        </w:rPr>
        <w:t>unit</w:t>
      </w:r>
      <w:proofErr w:type="gramEnd"/>
      <w:r>
        <w:rPr>
          <w:spacing w:val="-3"/>
          <w:lang w:val="en-GB"/>
        </w:rPr>
        <w:t xml:space="preserve"> cont</w:t>
      </w:r>
      <w:r>
        <w:rPr>
          <w:spacing w:val="-3"/>
          <w:lang w:val="en-GB"/>
        </w:rPr>
        <w:tab/>
      </w:r>
      <w:r>
        <w:rPr>
          <w:spacing w:val="-3"/>
          <w:lang w:val="en-GB"/>
        </w:rPr>
        <w:tab/>
      </w:r>
      <w:r>
        <w:rPr>
          <w:spacing w:val="-3"/>
          <w:lang w:val="en-GB"/>
        </w:rPr>
        <w:tab/>
        <w:t xml:space="preserve">= 183.60, which is </w:t>
      </w:r>
      <w:r>
        <w:rPr>
          <w:b/>
          <w:spacing w:val="-3"/>
          <w:lang w:val="en-GB"/>
        </w:rPr>
        <w:t>94.8%</w:t>
      </w:r>
      <w:r>
        <w:rPr>
          <w:spacing w:val="-3"/>
          <w:lang w:val="en-GB"/>
        </w:rPr>
        <w:t xml:space="preserve"> of unit revenue</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roofErr w:type="gramStart"/>
      <w:r>
        <w:rPr>
          <w:spacing w:val="-3"/>
          <w:lang w:val="en-GB"/>
        </w:rPr>
        <w:t>gross</w:t>
      </w:r>
      <w:proofErr w:type="gramEnd"/>
      <w:r>
        <w:rPr>
          <w:spacing w:val="-3"/>
          <w:lang w:val="en-GB"/>
        </w:rPr>
        <w:t xml:space="preserve"> contribution</w:t>
      </w:r>
      <w:r>
        <w:rPr>
          <w:spacing w:val="-3"/>
          <w:lang w:val="en-GB"/>
        </w:rPr>
        <w:tab/>
        <w:t>= unit cont. *  150 units =  $27,540</w:t>
      </w:r>
    </w:p>
    <w:p w:rsidR="00C2233E" w:rsidRDefault="00C2233E">
      <w:pPr>
        <w:tabs>
          <w:tab w:val="left" w:pos="-720"/>
        </w:tabs>
        <w:suppressAutoHyphens/>
        <w:jc w:val="both"/>
        <w:rPr>
          <w:rFonts w:ascii="Bookman" w:hAnsi="Bookman"/>
          <w:spacing w:val="-3"/>
          <w:lang w:val="en-GB"/>
        </w:rPr>
      </w:pPr>
    </w:p>
    <w:p w:rsidR="00C2233E" w:rsidRPr="00134F5A" w:rsidRDefault="00C2233E">
      <w:pPr>
        <w:pStyle w:val="Heading2"/>
        <w:rPr>
          <w:rFonts w:ascii="Arial" w:hAnsi="Arial" w:cs="Arial"/>
        </w:rPr>
      </w:pPr>
      <w:r w:rsidRPr="00134F5A">
        <w:rPr>
          <w:rFonts w:ascii="Arial" w:hAnsi="Arial" w:cs="Arial"/>
        </w:rPr>
        <w:t>Totals</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rFonts w:ascii="Times New Roman" w:hAnsi="Times New Roman"/>
          <w:spacing w:val="-3"/>
          <w:lang w:val="en-GB"/>
        </w:rPr>
      </w:pPr>
      <w:r>
        <w:rPr>
          <w:rFonts w:ascii="Times New Roman" w:hAnsi="Times New Roman"/>
          <w:spacing w:val="-3"/>
          <w:lang w:val="en-GB"/>
        </w:rPr>
        <w:t xml:space="preserve">Total gross contribution   </w:t>
      </w:r>
      <w:r>
        <w:rPr>
          <w:rFonts w:ascii="Times New Roman" w:hAnsi="Times New Roman"/>
          <w:spacing w:val="-3"/>
          <w:lang w:val="en-GB"/>
        </w:rPr>
        <w:tab/>
      </w:r>
      <w:proofErr w:type="gramStart"/>
      <w:r>
        <w:rPr>
          <w:rFonts w:ascii="Times New Roman" w:hAnsi="Times New Roman"/>
          <w:spacing w:val="-3"/>
          <w:lang w:val="en-GB"/>
        </w:rPr>
        <w:t>=  $</w:t>
      </w:r>
      <w:proofErr w:type="gramEnd"/>
      <w:r>
        <w:rPr>
          <w:rFonts w:ascii="Times New Roman" w:hAnsi="Times New Roman"/>
          <w:spacing w:val="-3"/>
          <w:lang w:val="en-GB"/>
        </w:rPr>
        <w:t>829,115</w:t>
      </w:r>
    </w:p>
    <w:p w:rsidR="00C2233E" w:rsidRDefault="00C2233E">
      <w:pPr>
        <w:tabs>
          <w:tab w:val="left" w:pos="-720"/>
        </w:tabs>
        <w:suppressAutoHyphens/>
        <w:jc w:val="both"/>
        <w:rPr>
          <w:rFonts w:ascii="Times New Roman" w:hAnsi="Times New Roman"/>
          <w:spacing w:val="-3"/>
          <w:lang w:val="en-GB"/>
        </w:rPr>
      </w:pPr>
      <w:r>
        <w:rPr>
          <w:rFonts w:ascii="Times New Roman" w:hAnsi="Times New Roman"/>
          <w:spacing w:val="-3"/>
          <w:lang w:val="en-GB"/>
        </w:rPr>
        <w:t>Net Marketing Contribution</w:t>
      </w:r>
      <w:r>
        <w:rPr>
          <w:rFonts w:ascii="Times New Roman" w:hAnsi="Times New Roman"/>
          <w:spacing w:val="-3"/>
          <w:lang w:val="en-GB"/>
        </w:rPr>
        <w:tab/>
        <w:t xml:space="preserve">= Gross Cont. - Direct Controllable Marketing </w:t>
      </w:r>
      <w:r w:rsidR="007D1CA5">
        <w:rPr>
          <w:rFonts w:ascii="Times New Roman" w:hAnsi="Times New Roman"/>
          <w:spacing w:val="-3"/>
          <w:lang w:val="en-GB"/>
        </w:rPr>
        <w:t xml:space="preserve">and Upgrade </w:t>
      </w:r>
      <w:r>
        <w:rPr>
          <w:rFonts w:ascii="Times New Roman" w:hAnsi="Times New Roman"/>
          <w:spacing w:val="-3"/>
          <w:lang w:val="en-GB"/>
        </w:rPr>
        <w:t>Costs</w:t>
      </w:r>
    </w:p>
    <w:p w:rsidR="00C2233E" w:rsidRDefault="00C2233E">
      <w:pPr>
        <w:tabs>
          <w:tab w:val="left" w:pos="-720"/>
        </w:tabs>
        <w:suppressAutoHyphens/>
        <w:jc w:val="both"/>
        <w:rPr>
          <w:rFonts w:ascii="Times New Roman" w:hAnsi="Times New Roman"/>
          <w:spacing w:val="-3"/>
          <w:lang w:val="en-GB"/>
        </w:rPr>
      </w:pP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t>= $829,115 - $325,000 (just given now)</w:t>
      </w:r>
    </w:p>
    <w:p w:rsidR="00C2233E" w:rsidRDefault="00C2233E">
      <w:pPr>
        <w:tabs>
          <w:tab w:val="left" w:pos="-720"/>
        </w:tabs>
        <w:suppressAutoHyphens/>
        <w:jc w:val="both"/>
        <w:rPr>
          <w:rFonts w:ascii="Times New Roman" w:hAnsi="Times New Roman"/>
          <w:spacing w:val="-3"/>
          <w:lang w:val="en-GB"/>
        </w:rPr>
      </w:pP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t>= $504,115</w:t>
      </w:r>
    </w:p>
    <w:p w:rsidR="00C2233E" w:rsidRDefault="00C2233E">
      <w:pPr>
        <w:tabs>
          <w:tab w:val="left" w:pos="-720"/>
        </w:tabs>
        <w:suppressAutoHyphens/>
        <w:jc w:val="both"/>
        <w:rPr>
          <w:rFonts w:ascii="Bookman" w:hAnsi="Bookman"/>
          <w:spacing w:val="-3"/>
          <w:lang w:val="en-GB"/>
        </w:rPr>
      </w:pPr>
      <w:r>
        <w:rPr>
          <w:spacing w:val="-3"/>
          <w:lang w:val="en-GB"/>
        </w:rPr>
        <w:t xml:space="preserve">                      </w:t>
      </w:r>
    </w:p>
    <w:p w:rsidR="00C2233E" w:rsidRDefault="00C2233E">
      <w:pPr>
        <w:tabs>
          <w:tab w:val="left" w:pos="1440"/>
          <w:tab w:val="left" w:pos="2160"/>
          <w:tab w:val="left" w:pos="2790"/>
          <w:tab w:val="num" w:pos="3690"/>
          <w:tab w:val="right" w:pos="9360"/>
        </w:tabs>
        <w:suppressAutoHyphens/>
        <w:jc w:val="both"/>
        <w:rPr>
          <w:rFonts w:ascii="Arial" w:hAnsi="Arial" w:cs="Arial"/>
          <w:spacing w:val="-2"/>
          <w:u w:val="single"/>
          <w:lang w:val="en-GB"/>
        </w:rPr>
      </w:pPr>
      <w:r>
        <w:rPr>
          <w:rFonts w:ascii="Bookman" w:hAnsi="Bookman"/>
          <w:spacing w:val="-3"/>
          <w:lang w:val="en-GB"/>
        </w:rPr>
        <w:br w:type="page"/>
      </w:r>
    </w:p>
    <w:p w:rsidR="00C2233E" w:rsidRDefault="00C2233E">
      <w:pPr>
        <w:tabs>
          <w:tab w:val="left" w:pos="1440"/>
          <w:tab w:val="left" w:pos="2160"/>
          <w:tab w:val="left" w:pos="2790"/>
          <w:tab w:val="num" w:pos="36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num" w:pos="36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num" w:pos="369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2.1.3  Customer</w:t>
      </w:r>
      <w:proofErr w:type="gramEnd"/>
      <w:r>
        <w:rPr>
          <w:rFonts w:ascii="Arial" w:hAnsi="Arial" w:cs="Arial"/>
          <w:spacing w:val="-2"/>
          <w:u w:val="single"/>
          <w:lang w:val="en-GB"/>
        </w:rPr>
        <w:t xml:space="preserve"> Behaviour and Segmentation</w:t>
      </w:r>
      <w:r w:rsidR="00C349F3">
        <w:rPr>
          <w:rFonts w:ascii="Arial" w:hAnsi="Arial" w:cs="Arial"/>
          <w:spacing w:val="-2"/>
          <w:u w:val="single"/>
          <w:lang w:val="en-GB"/>
        </w:rPr>
        <w:t xml:space="preserve"> Analysis</w:t>
      </w:r>
      <w:r>
        <w:rPr>
          <w:rFonts w:ascii="Arial" w:hAnsi="Arial" w:cs="Arial"/>
          <w:spacing w:val="-2"/>
          <w:u w:val="single"/>
          <w:lang w:val="en-GB"/>
        </w:rPr>
        <w:t xml:space="preserve"> </w:t>
      </w: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720"/>
        </w:tabs>
        <w:suppressAutoHyphens/>
        <w:ind w:left="-360"/>
        <w:jc w:val="both"/>
        <w:rPr>
          <w:rFonts w:ascii="Arial" w:hAnsi="Arial"/>
          <w:spacing w:val="-3"/>
          <w:lang w:val="en-GB"/>
        </w:rPr>
      </w:pPr>
      <w:r>
        <w:rPr>
          <w:rFonts w:ascii="Arial" w:hAnsi="Arial"/>
          <w:spacing w:val="-3"/>
          <w:lang w:val="en-GB"/>
        </w:rPr>
        <w:t>For the product categories with the greatest sales potential, the marketer will then typically conduct a detailed customer analysis to determine the most attractive customers to pursue on the basis of: high demand; low price sensitivity; few competitors; ability to pay; and the company’s own ability to meet the customer’s requirements.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ind w:left="-360"/>
        <w:jc w:val="both"/>
        <w:rPr>
          <w:rFonts w:ascii="Arial" w:hAnsi="Arial"/>
          <w:spacing w:val="-3"/>
          <w:lang w:val="en-GB"/>
        </w:rPr>
      </w:pPr>
      <w:r>
        <w:rPr>
          <w:rFonts w:ascii="Arial" w:hAnsi="Arial"/>
          <w:spacing w:val="-3"/>
          <w:lang w:val="en-GB"/>
        </w:rPr>
        <w:t xml:space="preserve">The skilled marketer will try to simplify the analysis task by identifying “segments” of customers which have similar requirements and buying behaviour within the segment, but have at least a couple of key differences between. Much energy has been spent over the decades in trying to define the ideal segmentation strategy, but there is still much debate. </w:t>
      </w:r>
    </w:p>
    <w:p w:rsidR="00C2233E" w:rsidRDefault="00C2233E">
      <w:pPr>
        <w:tabs>
          <w:tab w:val="left" w:pos="-720"/>
        </w:tabs>
        <w:suppressAutoHyphens/>
        <w:ind w:left="-360"/>
        <w:jc w:val="both"/>
        <w:rPr>
          <w:rFonts w:ascii="Arial" w:hAnsi="Arial"/>
          <w:spacing w:val="-3"/>
          <w:lang w:val="en-GB"/>
        </w:rPr>
      </w:pPr>
    </w:p>
    <w:p w:rsidR="00C2233E" w:rsidRDefault="00C2233E">
      <w:pPr>
        <w:tabs>
          <w:tab w:val="left" w:pos="-720"/>
        </w:tabs>
        <w:suppressAutoHyphens/>
        <w:ind w:left="-360"/>
        <w:jc w:val="both"/>
        <w:rPr>
          <w:rFonts w:ascii="Arial" w:hAnsi="Arial"/>
          <w:spacing w:val="-3"/>
          <w:lang w:val="en-GB"/>
        </w:rPr>
      </w:pPr>
      <w:r>
        <w:rPr>
          <w:rFonts w:ascii="Arial" w:hAnsi="Arial"/>
          <w:spacing w:val="-3"/>
          <w:lang w:val="en-GB"/>
        </w:rPr>
        <w:t xml:space="preserve">The debate revolves primarily around the use of “demographics” variables to segment the customers, “applications” variables to segment, or “psychographics” variables to segment. Demographics variables are observable variables such as country of origin, industry type, </w:t>
      </w:r>
      <w:proofErr w:type="gramStart"/>
      <w:r>
        <w:rPr>
          <w:rFonts w:ascii="Arial" w:hAnsi="Arial"/>
          <w:spacing w:val="-3"/>
          <w:lang w:val="en-GB"/>
        </w:rPr>
        <w:t>company</w:t>
      </w:r>
      <w:proofErr w:type="gramEnd"/>
      <w:r>
        <w:rPr>
          <w:rFonts w:ascii="Arial" w:hAnsi="Arial"/>
          <w:spacing w:val="-3"/>
          <w:lang w:val="en-GB"/>
        </w:rPr>
        <w:t xml:space="preserve"> size. Psychographics variables are unobservable variables that describe the organizational buying behaviour, or the individual’s buying behaviour. In the world of consumer marketing, psychographic segmenting is popular, but in the world of industrial marketing, most segmenting is till done with demographic and applications variables. Your end objective is the same – to define clusters of customers with similar demographic, applications and psychographic measures.</w:t>
      </w:r>
    </w:p>
    <w:p w:rsidR="00C2233E" w:rsidRDefault="00C2233E">
      <w:pPr>
        <w:tabs>
          <w:tab w:val="left" w:pos="-720"/>
        </w:tabs>
        <w:suppressAutoHyphens/>
        <w:ind w:left="-360"/>
        <w:jc w:val="both"/>
        <w:rPr>
          <w:rFonts w:ascii="Arial" w:hAnsi="Arial"/>
          <w:spacing w:val="-3"/>
          <w:lang w:val="en-GB"/>
        </w:rPr>
      </w:pPr>
    </w:p>
    <w:p w:rsidR="00C2233E" w:rsidRDefault="00C2233E">
      <w:pPr>
        <w:tabs>
          <w:tab w:val="left" w:pos="-720"/>
        </w:tabs>
        <w:suppressAutoHyphens/>
        <w:ind w:left="-360"/>
        <w:jc w:val="both"/>
        <w:rPr>
          <w:rFonts w:ascii="Arial" w:hAnsi="Arial"/>
          <w:spacing w:val="-3"/>
          <w:lang w:val="en-GB"/>
        </w:rPr>
      </w:pPr>
      <w:r>
        <w:rPr>
          <w:rFonts w:ascii="Arial" w:hAnsi="Arial"/>
          <w:spacing w:val="-3"/>
          <w:lang w:val="en-GB"/>
        </w:rPr>
        <w:t xml:space="preserve">On the next page we begin with a simple illustration of a hypothetical segmenting scheme for pumps in </w:t>
      </w:r>
      <w:smartTag w:uri="urn:schemas-microsoft-com:office:smarttags" w:element="place">
        <w:r>
          <w:rPr>
            <w:rFonts w:ascii="Arial" w:hAnsi="Arial"/>
            <w:spacing w:val="-3"/>
            <w:lang w:val="en-GB"/>
          </w:rPr>
          <w:t>North America</w:t>
        </w:r>
      </w:smartTag>
      <w:r>
        <w:rPr>
          <w:rFonts w:ascii="Arial" w:hAnsi="Arial"/>
          <w:spacing w:val="-3"/>
          <w:lang w:val="en-GB"/>
        </w:rPr>
        <w:t>, before moving towards segmenting techniques in the telecom industry.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ind w:left="-360" w:right="-360"/>
        <w:jc w:val="center"/>
        <w:rPr>
          <w:rFonts w:ascii="Arial" w:hAnsi="Arial"/>
          <w:spacing w:val="-3"/>
          <w:u w:val="single"/>
          <w:lang w:val="en-GB"/>
        </w:rPr>
      </w:pPr>
      <w:r>
        <w:rPr>
          <w:rFonts w:ascii="Arial" w:hAnsi="Arial"/>
          <w:spacing w:val="-3"/>
          <w:lang w:val="en-GB"/>
        </w:rPr>
        <w:br w:type="page"/>
      </w:r>
      <w:r>
        <w:rPr>
          <w:rFonts w:ascii="Arial" w:hAnsi="Arial"/>
          <w:spacing w:val="-3"/>
          <w:u w:val="single"/>
          <w:lang w:val="en-GB"/>
        </w:rPr>
        <w:lastRenderedPageBreak/>
        <w:t>Example Segmentation Scheme for the Pump Industry</w:t>
      </w:r>
    </w:p>
    <w:p w:rsidR="00C2233E" w:rsidRDefault="00C2233E">
      <w:pPr>
        <w:tabs>
          <w:tab w:val="left" w:pos="-720"/>
        </w:tabs>
        <w:suppressAutoHyphens/>
        <w:ind w:left="-360" w:right="-360"/>
        <w:jc w:val="both"/>
        <w:rPr>
          <w:rFonts w:ascii="Arial" w:hAnsi="Arial"/>
          <w:spacing w:val="-3"/>
          <w:lang w:val="en-GB"/>
        </w:rPr>
      </w:pPr>
    </w:p>
    <w:p w:rsidR="00C2233E" w:rsidRDefault="00C2233E">
      <w:pPr>
        <w:tabs>
          <w:tab w:val="left" w:pos="-720"/>
        </w:tabs>
        <w:suppressAutoHyphens/>
        <w:ind w:left="-360" w:right="-360"/>
        <w:jc w:val="both"/>
        <w:rPr>
          <w:rFonts w:ascii="Arial" w:hAnsi="Arial"/>
          <w:spacing w:val="-3"/>
          <w:lang w:val="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440"/>
        <w:gridCol w:w="236"/>
        <w:gridCol w:w="1294"/>
        <w:gridCol w:w="720"/>
        <w:gridCol w:w="90"/>
        <w:gridCol w:w="720"/>
        <w:gridCol w:w="270"/>
        <w:gridCol w:w="1080"/>
        <w:gridCol w:w="1080"/>
        <w:gridCol w:w="1260"/>
      </w:tblGrid>
      <w:tr w:rsidR="00C2233E">
        <w:trPr>
          <w:trHeight w:val="400"/>
        </w:trPr>
        <w:tc>
          <w:tcPr>
            <w:tcW w:w="2088" w:type="dxa"/>
            <w:tcBorders>
              <w:top w:val="nil"/>
              <w:left w:val="nil"/>
              <w:bottom w:val="nil"/>
              <w:right w:val="nil"/>
            </w:tcBorders>
            <w:shd w:val="clear" w:color="auto" w:fill="CCFFCC"/>
          </w:tcPr>
          <w:p w:rsidR="00C2233E" w:rsidRDefault="00C2233E">
            <w:pPr>
              <w:rPr>
                <w:rFonts w:ascii="Arial" w:hAnsi="Arial"/>
              </w:rPr>
            </w:pPr>
            <w:r>
              <w:rPr>
                <w:rFonts w:ascii="Arial" w:hAnsi="Arial"/>
              </w:rPr>
              <w:t>Selected</w:t>
            </w:r>
          </w:p>
          <w:p w:rsidR="00C2233E" w:rsidRDefault="00C2233E">
            <w:pPr>
              <w:spacing w:after="100"/>
              <w:rPr>
                <w:rFonts w:ascii="Arial" w:hAnsi="Arial"/>
                <w:u w:val="single"/>
              </w:rPr>
            </w:pPr>
            <w:r>
              <w:rPr>
                <w:rFonts w:ascii="Arial" w:hAnsi="Arial"/>
                <w:u w:val="single"/>
              </w:rPr>
              <w:t>Demographics</w:t>
            </w:r>
          </w:p>
        </w:tc>
        <w:tc>
          <w:tcPr>
            <w:tcW w:w="1440" w:type="dxa"/>
            <w:tcBorders>
              <w:top w:val="nil"/>
              <w:left w:val="nil"/>
              <w:bottom w:val="single" w:sz="4" w:space="0" w:color="auto"/>
              <w:right w:val="nil"/>
            </w:tcBorders>
          </w:tcPr>
          <w:p w:rsidR="00C2233E" w:rsidRDefault="00C2233E">
            <w:pPr>
              <w:rPr>
                <w:rFonts w:ascii="Arial" w:hAnsi="Arial"/>
              </w:rPr>
            </w:pPr>
          </w:p>
        </w:tc>
        <w:tc>
          <w:tcPr>
            <w:tcW w:w="236" w:type="dxa"/>
            <w:tcBorders>
              <w:top w:val="nil"/>
              <w:left w:val="nil"/>
              <w:right w:val="nil"/>
            </w:tcBorders>
          </w:tcPr>
          <w:p w:rsidR="00C2233E" w:rsidRDefault="00C2233E">
            <w:pPr>
              <w:rPr>
                <w:rFonts w:ascii="Arial" w:hAnsi="Arial"/>
              </w:rPr>
            </w:pPr>
          </w:p>
        </w:tc>
        <w:tc>
          <w:tcPr>
            <w:tcW w:w="2014" w:type="dxa"/>
            <w:gridSpan w:val="2"/>
            <w:tcBorders>
              <w:top w:val="nil"/>
              <w:left w:val="nil"/>
              <w:right w:val="nil"/>
            </w:tcBorders>
          </w:tcPr>
          <w:p w:rsidR="00C2233E" w:rsidRDefault="00C2233E">
            <w:pPr>
              <w:spacing w:before="100"/>
              <w:rPr>
                <w:rFonts w:ascii="Arial" w:hAnsi="Arial"/>
              </w:rPr>
            </w:pPr>
          </w:p>
        </w:tc>
        <w:tc>
          <w:tcPr>
            <w:tcW w:w="810" w:type="dxa"/>
            <w:gridSpan w:val="2"/>
            <w:tcBorders>
              <w:top w:val="nil"/>
              <w:left w:val="nil"/>
              <w:right w:val="nil"/>
            </w:tcBorders>
          </w:tcPr>
          <w:p w:rsidR="00C2233E" w:rsidRDefault="00C2233E">
            <w:pPr>
              <w:rPr>
                <w:rFonts w:ascii="Arial" w:hAnsi="Arial"/>
              </w:rPr>
            </w:pPr>
          </w:p>
        </w:tc>
        <w:tc>
          <w:tcPr>
            <w:tcW w:w="1350" w:type="dxa"/>
            <w:gridSpan w:val="2"/>
            <w:tcBorders>
              <w:top w:val="nil"/>
              <w:left w:val="nil"/>
              <w:right w:val="nil"/>
            </w:tcBorders>
          </w:tcPr>
          <w:p w:rsidR="00C2233E" w:rsidRDefault="00C2233E">
            <w:pPr>
              <w:rPr>
                <w:rFonts w:ascii="Arial" w:hAnsi="Arial"/>
              </w:rPr>
            </w:pPr>
          </w:p>
        </w:tc>
        <w:tc>
          <w:tcPr>
            <w:tcW w:w="1080" w:type="dxa"/>
            <w:tcBorders>
              <w:top w:val="nil"/>
              <w:left w:val="nil"/>
              <w:right w:val="nil"/>
            </w:tcBorders>
          </w:tcPr>
          <w:p w:rsidR="00C2233E" w:rsidRDefault="00C2233E">
            <w:pPr>
              <w:spacing w:before="100"/>
              <w:jc w:val="center"/>
              <w:rPr>
                <w:rFonts w:ascii="Arial" w:hAnsi="Arial"/>
              </w:rPr>
            </w:pPr>
          </w:p>
        </w:tc>
        <w:tc>
          <w:tcPr>
            <w:tcW w:w="1260" w:type="dxa"/>
            <w:tcBorders>
              <w:top w:val="nil"/>
              <w:left w:val="nil"/>
              <w:right w:val="nil"/>
            </w:tcBorders>
          </w:tcPr>
          <w:p w:rsidR="00C2233E" w:rsidRDefault="00C2233E">
            <w:pPr>
              <w:spacing w:before="100"/>
              <w:jc w:val="center"/>
              <w:rPr>
                <w:rFonts w:ascii="Arial" w:hAnsi="Arial"/>
              </w:rPr>
            </w:pPr>
          </w:p>
        </w:tc>
      </w:tr>
      <w:tr w:rsidR="00C2233E">
        <w:trPr>
          <w:trHeight w:val="400"/>
        </w:trPr>
        <w:tc>
          <w:tcPr>
            <w:tcW w:w="2088" w:type="dxa"/>
            <w:tcBorders>
              <w:top w:val="nil"/>
              <w:left w:val="nil"/>
              <w:bottom w:val="nil"/>
            </w:tcBorders>
          </w:tcPr>
          <w:p w:rsidR="00C2233E" w:rsidRDefault="00C2233E">
            <w:pPr>
              <w:rPr>
                <w:rFonts w:ascii="Arial" w:hAnsi="Arial"/>
              </w:rPr>
            </w:pPr>
            <w:proofErr w:type="spellStart"/>
            <w:r>
              <w:rPr>
                <w:rFonts w:ascii="Arial" w:hAnsi="Arial"/>
              </w:rPr>
              <w:t>Geog.Loc</w:t>
            </w:r>
            <w:proofErr w:type="spellEnd"/>
            <w:r>
              <w:rPr>
                <w:rFonts w:ascii="Arial" w:hAnsi="Arial"/>
              </w:rPr>
              <w:t>.</w:t>
            </w:r>
          </w:p>
        </w:tc>
        <w:tc>
          <w:tcPr>
            <w:tcW w:w="1440" w:type="dxa"/>
            <w:tcBorders>
              <w:top w:val="nil"/>
              <w:bottom w:val="nil"/>
              <w:right w:val="nil"/>
            </w:tcBorders>
          </w:tcPr>
          <w:p w:rsidR="00C2233E" w:rsidRDefault="00C2233E">
            <w:pPr>
              <w:rPr>
                <w:rFonts w:ascii="Arial" w:hAnsi="Arial"/>
              </w:rPr>
            </w:pPr>
          </w:p>
        </w:tc>
        <w:tc>
          <w:tcPr>
            <w:tcW w:w="236" w:type="dxa"/>
            <w:tcBorders>
              <w:left w:val="nil"/>
              <w:right w:val="nil"/>
            </w:tcBorders>
          </w:tcPr>
          <w:p w:rsidR="00C2233E" w:rsidRDefault="00C2233E">
            <w:pPr>
              <w:rPr>
                <w:rFonts w:ascii="Arial" w:hAnsi="Arial"/>
              </w:rPr>
            </w:pPr>
          </w:p>
        </w:tc>
        <w:tc>
          <w:tcPr>
            <w:tcW w:w="2014" w:type="dxa"/>
            <w:gridSpan w:val="2"/>
            <w:tcBorders>
              <w:left w:val="nil"/>
              <w:right w:val="nil"/>
            </w:tcBorders>
          </w:tcPr>
          <w:p w:rsidR="00C2233E" w:rsidRDefault="00C2233E">
            <w:pPr>
              <w:spacing w:before="100"/>
              <w:rPr>
                <w:rFonts w:ascii="Arial" w:hAnsi="Arial"/>
              </w:rPr>
            </w:pPr>
            <w:smartTag w:uri="urn:schemas-microsoft-com:office:smarttags" w:element="place">
              <w:r>
                <w:rPr>
                  <w:rFonts w:ascii="Arial" w:hAnsi="Arial"/>
                </w:rPr>
                <w:t>North America</w:t>
              </w:r>
            </w:smartTag>
          </w:p>
        </w:tc>
        <w:tc>
          <w:tcPr>
            <w:tcW w:w="810" w:type="dxa"/>
            <w:gridSpan w:val="2"/>
            <w:tcBorders>
              <w:left w:val="nil"/>
              <w:right w:val="nil"/>
            </w:tcBorders>
          </w:tcPr>
          <w:p w:rsidR="00C2233E" w:rsidRDefault="00C2233E">
            <w:pPr>
              <w:rPr>
                <w:rFonts w:ascii="Arial" w:hAnsi="Arial"/>
              </w:rPr>
            </w:pPr>
          </w:p>
        </w:tc>
        <w:tc>
          <w:tcPr>
            <w:tcW w:w="1350" w:type="dxa"/>
            <w:gridSpan w:val="2"/>
            <w:tcBorders>
              <w:left w:val="nil"/>
            </w:tcBorders>
          </w:tcPr>
          <w:p w:rsidR="00C2233E" w:rsidRDefault="00C2233E">
            <w:pPr>
              <w:rPr>
                <w:rFonts w:ascii="Arial" w:hAnsi="Arial"/>
              </w:rPr>
            </w:pPr>
          </w:p>
        </w:tc>
        <w:tc>
          <w:tcPr>
            <w:tcW w:w="1080" w:type="dxa"/>
          </w:tcPr>
          <w:p w:rsidR="00C2233E" w:rsidRDefault="00C2233E">
            <w:pPr>
              <w:spacing w:before="100"/>
              <w:jc w:val="center"/>
              <w:rPr>
                <w:rFonts w:ascii="Arial" w:hAnsi="Arial"/>
              </w:rPr>
            </w:pPr>
            <w:smartTag w:uri="urn:schemas-microsoft-com:office:smarttags" w:element="place">
              <w:r>
                <w:rPr>
                  <w:rFonts w:ascii="Arial" w:hAnsi="Arial"/>
                </w:rPr>
                <w:t>Europe</w:t>
              </w:r>
            </w:smartTag>
          </w:p>
        </w:tc>
        <w:tc>
          <w:tcPr>
            <w:tcW w:w="1260" w:type="dxa"/>
          </w:tcPr>
          <w:p w:rsidR="00C2233E" w:rsidRDefault="007D1CA5">
            <w:pPr>
              <w:spacing w:before="100"/>
              <w:jc w:val="center"/>
              <w:rPr>
                <w:rFonts w:ascii="Arial" w:hAnsi="Arial"/>
              </w:rPr>
            </w:pPr>
            <w:smartTag w:uri="urn:schemas-microsoft-com:office:smarttags" w:element="country-region">
              <w:smartTag w:uri="urn:schemas-microsoft-com:office:smarttags" w:element="place">
                <w:r>
                  <w:rPr>
                    <w:rFonts w:ascii="Arial" w:hAnsi="Arial"/>
                  </w:rPr>
                  <w:t>China</w:t>
                </w:r>
              </w:smartTag>
            </w:smartTag>
          </w:p>
        </w:tc>
      </w:tr>
      <w:tr w:rsidR="00C2233E">
        <w:trPr>
          <w:trHeight w:val="400"/>
        </w:trPr>
        <w:tc>
          <w:tcPr>
            <w:tcW w:w="2088" w:type="dxa"/>
            <w:tcBorders>
              <w:top w:val="nil"/>
              <w:left w:val="nil"/>
              <w:bottom w:val="nil"/>
            </w:tcBorders>
          </w:tcPr>
          <w:p w:rsidR="00C2233E" w:rsidRDefault="00C2233E">
            <w:pPr>
              <w:rPr>
                <w:rFonts w:ascii="Arial" w:hAnsi="Arial"/>
              </w:rPr>
            </w:pPr>
            <w:r>
              <w:rPr>
                <w:rFonts w:ascii="Arial" w:hAnsi="Arial"/>
              </w:rPr>
              <w:t>Industry</w:t>
            </w:r>
          </w:p>
        </w:tc>
        <w:tc>
          <w:tcPr>
            <w:tcW w:w="1440" w:type="dxa"/>
            <w:tcBorders>
              <w:bottom w:val="nil"/>
              <w:right w:val="nil"/>
            </w:tcBorders>
          </w:tcPr>
          <w:p w:rsidR="00C2233E" w:rsidRDefault="00C2233E">
            <w:pPr>
              <w:rPr>
                <w:rFonts w:ascii="Arial" w:hAnsi="Arial"/>
              </w:rPr>
            </w:pPr>
          </w:p>
        </w:tc>
        <w:tc>
          <w:tcPr>
            <w:tcW w:w="1530" w:type="dxa"/>
            <w:gridSpan w:val="2"/>
            <w:tcBorders>
              <w:left w:val="nil"/>
              <w:right w:val="nil"/>
            </w:tcBorders>
          </w:tcPr>
          <w:p w:rsidR="00C2233E" w:rsidRDefault="00C2233E">
            <w:pPr>
              <w:spacing w:before="80"/>
              <w:jc w:val="center"/>
              <w:rPr>
                <w:rFonts w:ascii="Arial" w:hAnsi="Arial"/>
              </w:rPr>
            </w:pPr>
            <w:r>
              <w:rPr>
                <w:rFonts w:ascii="Arial" w:hAnsi="Arial"/>
              </w:rPr>
              <w:t>Forestry</w:t>
            </w:r>
          </w:p>
        </w:tc>
        <w:tc>
          <w:tcPr>
            <w:tcW w:w="810" w:type="dxa"/>
            <w:gridSpan w:val="2"/>
            <w:tcBorders>
              <w:left w:val="nil"/>
            </w:tcBorders>
          </w:tcPr>
          <w:p w:rsidR="00C2233E" w:rsidRDefault="00C2233E">
            <w:pPr>
              <w:spacing w:before="80"/>
              <w:jc w:val="center"/>
              <w:rPr>
                <w:rFonts w:ascii="Arial" w:hAnsi="Arial"/>
              </w:rPr>
            </w:pPr>
          </w:p>
        </w:tc>
        <w:tc>
          <w:tcPr>
            <w:tcW w:w="990" w:type="dxa"/>
            <w:gridSpan w:val="2"/>
          </w:tcPr>
          <w:p w:rsidR="00C2233E" w:rsidRDefault="00C2233E">
            <w:pPr>
              <w:spacing w:before="80"/>
              <w:jc w:val="center"/>
              <w:rPr>
                <w:rFonts w:ascii="Arial" w:hAnsi="Arial"/>
              </w:rPr>
            </w:pPr>
            <w:r>
              <w:rPr>
                <w:rFonts w:ascii="Arial" w:hAnsi="Arial"/>
              </w:rPr>
              <w:t>Min.</w:t>
            </w:r>
          </w:p>
        </w:tc>
        <w:tc>
          <w:tcPr>
            <w:tcW w:w="1080" w:type="dxa"/>
          </w:tcPr>
          <w:p w:rsidR="00C2233E" w:rsidRDefault="00C2233E">
            <w:pPr>
              <w:spacing w:before="80"/>
              <w:jc w:val="center"/>
              <w:rPr>
                <w:rFonts w:ascii="Arial" w:hAnsi="Arial"/>
              </w:rPr>
            </w:pPr>
            <w:r>
              <w:rPr>
                <w:rFonts w:ascii="Arial" w:hAnsi="Arial"/>
              </w:rPr>
              <w:t>Fish</w:t>
            </w:r>
          </w:p>
        </w:tc>
        <w:tc>
          <w:tcPr>
            <w:tcW w:w="1080" w:type="dxa"/>
          </w:tcPr>
          <w:p w:rsidR="00C2233E" w:rsidRDefault="00C2233E">
            <w:pPr>
              <w:spacing w:before="80"/>
              <w:jc w:val="center"/>
              <w:rPr>
                <w:rFonts w:ascii="Arial" w:hAnsi="Arial"/>
              </w:rPr>
            </w:pPr>
            <w:proofErr w:type="spellStart"/>
            <w:proofErr w:type="gramStart"/>
            <w:r>
              <w:rPr>
                <w:rFonts w:ascii="Arial" w:hAnsi="Arial"/>
              </w:rPr>
              <w:t>sim</w:t>
            </w:r>
            <w:proofErr w:type="spellEnd"/>
            <w:proofErr w:type="gramEnd"/>
            <w:r>
              <w:rPr>
                <w:rFonts w:ascii="Arial" w:hAnsi="Arial"/>
              </w:rPr>
              <w:t>.</w:t>
            </w:r>
          </w:p>
        </w:tc>
        <w:tc>
          <w:tcPr>
            <w:tcW w:w="1260" w:type="dxa"/>
          </w:tcPr>
          <w:p w:rsidR="00C2233E" w:rsidRDefault="00C2233E">
            <w:pPr>
              <w:spacing w:before="80"/>
              <w:jc w:val="center"/>
              <w:rPr>
                <w:rFonts w:ascii="Arial" w:hAnsi="Arial"/>
              </w:rPr>
            </w:pPr>
            <w:proofErr w:type="spellStart"/>
            <w:proofErr w:type="gramStart"/>
            <w:r>
              <w:rPr>
                <w:rFonts w:ascii="Arial" w:hAnsi="Arial"/>
              </w:rPr>
              <w:t>sim</w:t>
            </w:r>
            <w:proofErr w:type="spellEnd"/>
            <w:proofErr w:type="gramEnd"/>
            <w:r>
              <w:rPr>
                <w:rFonts w:ascii="Arial" w:hAnsi="Arial"/>
              </w:rPr>
              <w:t>.</w:t>
            </w:r>
          </w:p>
        </w:tc>
      </w:tr>
      <w:tr w:rsidR="00C2233E">
        <w:trPr>
          <w:trHeight w:val="400"/>
        </w:trPr>
        <w:tc>
          <w:tcPr>
            <w:tcW w:w="2088" w:type="dxa"/>
            <w:tcBorders>
              <w:top w:val="nil"/>
              <w:left w:val="nil"/>
              <w:bottom w:val="nil"/>
            </w:tcBorders>
          </w:tcPr>
          <w:p w:rsidR="00C2233E" w:rsidRDefault="00C2233E">
            <w:pPr>
              <w:rPr>
                <w:rFonts w:ascii="Arial" w:hAnsi="Arial"/>
              </w:rPr>
            </w:pPr>
            <w:r>
              <w:rPr>
                <w:rFonts w:ascii="Arial" w:hAnsi="Arial"/>
              </w:rPr>
              <w:t>Corp. Size</w:t>
            </w:r>
          </w:p>
          <w:p w:rsidR="00C2233E" w:rsidRDefault="00C2233E">
            <w:pPr>
              <w:rPr>
                <w:rFonts w:ascii="Arial" w:hAnsi="Arial"/>
              </w:rPr>
            </w:pPr>
          </w:p>
        </w:tc>
        <w:tc>
          <w:tcPr>
            <w:tcW w:w="1440" w:type="dxa"/>
            <w:tcBorders>
              <w:right w:val="nil"/>
            </w:tcBorders>
          </w:tcPr>
          <w:p w:rsidR="00C2233E" w:rsidRDefault="00C2233E">
            <w:pPr>
              <w:spacing w:before="80"/>
              <w:rPr>
                <w:rFonts w:ascii="Arial" w:hAnsi="Arial"/>
              </w:rPr>
            </w:pPr>
            <w:r>
              <w:rPr>
                <w:rFonts w:ascii="Arial" w:hAnsi="Arial"/>
              </w:rPr>
              <w:t>Large</w:t>
            </w:r>
          </w:p>
          <w:p w:rsidR="00C2233E" w:rsidRDefault="00C2233E">
            <w:pPr>
              <w:spacing w:before="80"/>
              <w:rPr>
                <w:rFonts w:ascii="Arial" w:hAnsi="Arial"/>
              </w:rPr>
            </w:pPr>
          </w:p>
          <w:p w:rsidR="00C2233E" w:rsidRDefault="00C2233E">
            <w:pPr>
              <w:spacing w:before="80"/>
              <w:rPr>
                <w:rFonts w:ascii="Arial" w:hAnsi="Arial"/>
              </w:rPr>
            </w:pPr>
          </w:p>
        </w:tc>
        <w:tc>
          <w:tcPr>
            <w:tcW w:w="1530" w:type="dxa"/>
            <w:gridSpan w:val="2"/>
            <w:tcBorders>
              <w:left w:val="nil"/>
            </w:tcBorders>
          </w:tcPr>
          <w:p w:rsidR="00C2233E" w:rsidRDefault="00C2233E">
            <w:pPr>
              <w:spacing w:before="80"/>
              <w:rPr>
                <w:rFonts w:ascii="Arial" w:hAnsi="Arial"/>
              </w:rPr>
            </w:pPr>
          </w:p>
        </w:tc>
        <w:tc>
          <w:tcPr>
            <w:tcW w:w="810" w:type="dxa"/>
            <w:gridSpan w:val="2"/>
          </w:tcPr>
          <w:p w:rsidR="00C2233E" w:rsidRDefault="00C2233E">
            <w:pPr>
              <w:spacing w:before="80"/>
              <w:rPr>
                <w:rFonts w:ascii="Arial" w:hAnsi="Arial"/>
              </w:rPr>
            </w:pPr>
            <w:r>
              <w:rPr>
                <w:rFonts w:ascii="Arial" w:hAnsi="Arial"/>
              </w:rPr>
              <w:t>M&amp;S</w:t>
            </w:r>
          </w:p>
        </w:tc>
        <w:tc>
          <w:tcPr>
            <w:tcW w:w="990" w:type="dxa"/>
            <w:gridSpan w:val="2"/>
          </w:tcPr>
          <w:p w:rsidR="00C2233E" w:rsidRDefault="00C2233E">
            <w:pPr>
              <w:spacing w:before="80"/>
              <w:rPr>
                <w:rFonts w:ascii="Arial" w:hAnsi="Arial"/>
              </w:rPr>
            </w:pPr>
            <w:r>
              <w:rPr>
                <w:rFonts w:ascii="Arial" w:hAnsi="Arial"/>
              </w:rPr>
              <w:t xml:space="preserve">   </w:t>
            </w:r>
            <w:proofErr w:type="spellStart"/>
            <w:proofErr w:type="gramStart"/>
            <w:r>
              <w:rPr>
                <w:rFonts w:ascii="Arial" w:hAnsi="Arial"/>
              </w:rPr>
              <w:t>sim</w:t>
            </w:r>
            <w:proofErr w:type="spellEnd"/>
            <w:proofErr w:type="gramEnd"/>
            <w:r>
              <w:rPr>
                <w:rFonts w:ascii="Arial" w:hAnsi="Arial"/>
              </w:rPr>
              <w:t>.</w:t>
            </w:r>
          </w:p>
        </w:tc>
        <w:tc>
          <w:tcPr>
            <w:tcW w:w="1080" w:type="dxa"/>
          </w:tcPr>
          <w:p w:rsidR="00C2233E" w:rsidRDefault="00C2233E">
            <w:pPr>
              <w:spacing w:before="80"/>
              <w:rPr>
                <w:rFonts w:ascii="Arial" w:hAnsi="Arial"/>
              </w:rPr>
            </w:pPr>
            <w:r>
              <w:rPr>
                <w:rFonts w:ascii="Arial" w:hAnsi="Arial"/>
              </w:rPr>
              <w:t xml:space="preserve">   </w:t>
            </w:r>
            <w:proofErr w:type="spellStart"/>
            <w:proofErr w:type="gramStart"/>
            <w:r>
              <w:rPr>
                <w:rFonts w:ascii="Arial" w:hAnsi="Arial"/>
              </w:rPr>
              <w:t>sim</w:t>
            </w:r>
            <w:proofErr w:type="spellEnd"/>
            <w:proofErr w:type="gramEnd"/>
            <w:r>
              <w:rPr>
                <w:rFonts w:ascii="Arial" w:hAnsi="Arial"/>
              </w:rPr>
              <w:t>.</w:t>
            </w:r>
          </w:p>
        </w:tc>
        <w:tc>
          <w:tcPr>
            <w:tcW w:w="1080" w:type="dxa"/>
          </w:tcPr>
          <w:p w:rsidR="00C2233E" w:rsidRDefault="00C2233E">
            <w:pPr>
              <w:rPr>
                <w:rFonts w:ascii="Arial" w:hAnsi="Arial"/>
              </w:rPr>
            </w:pPr>
          </w:p>
        </w:tc>
        <w:tc>
          <w:tcPr>
            <w:tcW w:w="1260" w:type="dxa"/>
          </w:tcPr>
          <w:p w:rsidR="00C2233E" w:rsidRDefault="00C2233E">
            <w:pPr>
              <w:rPr>
                <w:rFonts w:ascii="Arial" w:hAnsi="Arial"/>
              </w:rPr>
            </w:pPr>
          </w:p>
        </w:tc>
      </w:tr>
      <w:tr w:rsidR="00C2233E">
        <w:trPr>
          <w:trHeight w:val="400"/>
        </w:trPr>
        <w:tc>
          <w:tcPr>
            <w:tcW w:w="2088" w:type="dxa"/>
            <w:tcBorders>
              <w:top w:val="nil"/>
              <w:left w:val="nil"/>
              <w:bottom w:val="single" w:sz="4" w:space="0" w:color="auto"/>
            </w:tcBorders>
            <w:shd w:val="clear" w:color="auto" w:fill="CCFFCC"/>
          </w:tcPr>
          <w:p w:rsidR="00C2233E" w:rsidRDefault="00C2233E">
            <w:pPr>
              <w:rPr>
                <w:rFonts w:ascii="Arial" w:hAnsi="Arial"/>
                <w:u w:val="single"/>
              </w:rPr>
            </w:pPr>
            <w:r>
              <w:rPr>
                <w:rFonts w:ascii="Arial" w:hAnsi="Arial"/>
                <w:u w:val="single"/>
              </w:rPr>
              <w:t>Applications</w:t>
            </w:r>
          </w:p>
        </w:tc>
        <w:tc>
          <w:tcPr>
            <w:tcW w:w="1440" w:type="dxa"/>
            <w:tcBorders>
              <w:bottom w:val="nil"/>
            </w:tcBorders>
          </w:tcPr>
          <w:p w:rsidR="00C2233E" w:rsidRDefault="00C2233E">
            <w:pPr>
              <w:rPr>
                <w:rFonts w:ascii="Arial" w:hAnsi="Arial"/>
              </w:rPr>
            </w:pPr>
            <w:r>
              <w:rPr>
                <w:rFonts w:ascii="Arial" w:hAnsi="Arial"/>
              </w:rPr>
              <w:t>Chemical Effluent Disposal</w:t>
            </w:r>
          </w:p>
        </w:tc>
        <w:tc>
          <w:tcPr>
            <w:tcW w:w="1530" w:type="dxa"/>
            <w:gridSpan w:val="2"/>
          </w:tcPr>
          <w:p w:rsidR="00C2233E" w:rsidRDefault="00C2233E">
            <w:pPr>
              <w:rPr>
                <w:rFonts w:ascii="Arial" w:hAnsi="Arial"/>
              </w:rPr>
            </w:pPr>
            <w:r>
              <w:rPr>
                <w:rFonts w:ascii="Arial" w:hAnsi="Arial"/>
              </w:rPr>
              <w:t>Fresh Water Supply</w:t>
            </w:r>
          </w:p>
          <w:p w:rsidR="00C2233E" w:rsidRDefault="00C2233E">
            <w:pPr>
              <w:rPr>
                <w:rFonts w:ascii="Arial" w:hAnsi="Arial"/>
              </w:rPr>
            </w:pPr>
          </w:p>
        </w:tc>
        <w:tc>
          <w:tcPr>
            <w:tcW w:w="810" w:type="dxa"/>
            <w:gridSpan w:val="2"/>
          </w:tcPr>
          <w:p w:rsidR="00C2233E" w:rsidRDefault="00C2233E">
            <w:pPr>
              <w:rPr>
                <w:rFonts w:ascii="Arial" w:hAnsi="Arial"/>
              </w:rPr>
            </w:pPr>
            <w:proofErr w:type="spellStart"/>
            <w:proofErr w:type="gramStart"/>
            <w:r>
              <w:rPr>
                <w:rFonts w:ascii="Arial" w:hAnsi="Arial"/>
              </w:rPr>
              <w:t>sim</w:t>
            </w:r>
            <w:proofErr w:type="spellEnd"/>
            <w:proofErr w:type="gramEnd"/>
            <w:r>
              <w:rPr>
                <w:rFonts w:ascii="Arial" w:hAnsi="Arial"/>
              </w:rPr>
              <w:t>.</w:t>
            </w:r>
          </w:p>
        </w:tc>
        <w:tc>
          <w:tcPr>
            <w:tcW w:w="990" w:type="dxa"/>
            <w:gridSpan w:val="2"/>
          </w:tcPr>
          <w:p w:rsidR="00C2233E" w:rsidRDefault="00C2233E">
            <w:pPr>
              <w:rPr>
                <w:rFonts w:ascii="Arial" w:hAnsi="Arial"/>
              </w:rPr>
            </w:pPr>
          </w:p>
        </w:tc>
        <w:tc>
          <w:tcPr>
            <w:tcW w:w="1080" w:type="dxa"/>
          </w:tcPr>
          <w:p w:rsidR="00C2233E" w:rsidRDefault="00C2233E">
            <w:pPr>
              <w:rPr>
                <w:rFonts w:ascii="Arial" w:hAnsi="Arial"/>
              </w:rPr>
            </w:pPr>
          </w:p>
        </w:tc>
        <w:tc>
          <w:tcPr>
            <w:tcW w:w="1080" w:type="dxa"/>
          </w:tcPr>
          <w:p w:rsidR="00C2233E" w:rsidRDefault="00C2233E">
            <w:pPr>
              <w:rPr>
                <w:rFonts w:ascii="Arial" w:hAnsi="Arial"/>
              </w:rPr>
            </w:pPr>
          </w:p>
        </w:tc>
        <w:tc>
          <w:tcPr>
            <w:tcW w:w="1260" w:type="dxa"/>
          </w:tcPr>
          <w:p w:rsidR="00C2233E" w:rsidRDefault="00C2233E">
            <w:pPr>
              <w:rPr>
                <w:rFonts w:ascii="Arial" w:hAnsi="Arial"/>
              </w:rPr>
            </w:pPr>
          </w:p>
        </w:tc>
      </w:tr>
      <w:tr w:rsidR="00C2233E">
        <w:trPr>
          <w:trHeight w:val="400"/>
        </w:trPr>
        <w:tc>
          <w:tcPr>
            <w:tcW w:w="2088" w:type="dxa"/>
            <w:tcBorders>
              <w:top w:val="single" w:sz="4" w:space="0" w:color="auto"/>
              <w:left w:val="nil"/>
              <w:bottom w:val="nil"/>
            </w:tcBorders>
            <w:shd w:val="clear" w:color="auto" w:fill="CCFFCC"/>
          </w:tcPr>
          <w:p w:rsidR="00C2233E" w:rsidRDefault="00C2233E">
            <w:pPr>
              <w:rPr>
                <w:rFonts w:ascii="Arial" w:hAnsi="Arial"/>
              </w:rPr>
            </w:pPr>
            <w:r>
              <w:rPr>
                <w:rFonts w:ascii="Arial" w:hAnsi="Arial"/>
              </w:rPr>
              <w:t>Common</w:t>
            </w:r>
          </w:p>
          <w:p w:rsidR="00C2233E" w:rsidRDefault="00C2233E">
            <w:pPr>
              <w:rPr>
                <w:rFonts w:ascii="Arial" w:hAnsi="Arial"/>
                <w:u w:val="single"/>
              </w:rPr>
            </w:pPr>
            <w:r>
              <w:rPr>
                <w:rFonts w:ascii="Arial" w:hAnsi="Arial"/>
                <w:u w:val="single"/>
              </w:rPr>
              <w:t>Psychographics</w:t>
            </w:r>
          </w:p>
          <w:p w:rsidR="00C2233E" w:rsidRDefault="00C2233E">
            <w:pPr>
              <w:rPr>
                <w:rFonts w:ascii="Arial" w:hAnsi="Arial"/>
                <w:u w:val="single"/>
              </w:rPr>
            </w:pPr>
          </w:p>
        </w:tc>
        <w:tc>
          <w:tcPr>
            <w:tcW w:w="1440" w:type="dxa"/>
            <w:tcBorders>
              <w:bottom w:val="nil"/>
            </w:tcBorders>
          </w:tcPr>
          <w:p w:rsidR="00C2233E" w:rsidRDefault="00C2233E">
            <w:pPr>
              <w:rPr>
                <w:rFonts w:ascii="Arial" w:hAnsi="Arial"/>
              </w:rPr>
            </w:pPr>
          </w:p>
        </w:tc>
        <w:tc>
          <w:tcPr>
            <w:tcW w:w="1530" w:type="dxa"/>
            <w:gridSpan w:val="2"/>
            <w:tcBorders>
              <w:bottom w:val="nil"/>
            </w:tcBorders>
          </w:tcPr>
          <w:p w:rsidR="00C2233E" w:rsidRDefault="00C2233E">
            <w:pPr>
              <w:rPr>
                <w:rFonts w:ascii="Arial" w:hAnsi="Arial"/>
              </w:rPr>
            </w:pPr>
          </w:p>
        </w:tc>
        <w:tc>
          <w:tcPr>
            <w:tcW w:w="810" w:type="dxa"/>
            <w:gridSpan w:val="2"/>
            <w:tcBorders>
              <w:bottom w:val="nil"/>
            </w:tcBorders>
          </w:tcPr>
          <w:p w:rsidR="00C2233E" w:rsidRDefault="00C2233E">
            <w:pPr>
              <w:rPr>
                <w:rFonts w:ascii="Arial" w:hAnsi="Arial"/>
              </w:rPr>
            </w:pPr>
          </w:p>
        </w:tc>
        <w:tc>
          <w:tcPr>
            <w:tcW w:w="990" w:type="dxa"/>
            <w:gridSpan w:val="2"/>
            <w:tcBorders>
              <w:bottom w:val="nil"/>
            </w:tcBorders>
          </w:tcPr>
          <w:p w:rsidR="00C2233E" w:rsidRDefault="00C2233E">
            <w:pPr>
              <w:rPr>
                <w:rFonts w:ascii="Arial" w:hAnsi="Arial"/>
              </w:rPr>
            </w:pPr>
          </w:p>
        </w:tc>
        <w:tc>
          <w:tcPr>
            <w:tcW w:w="1080" w:type="dxa"/>
            <w:tcBorders>
              <w:bottom w:val="nil"/>
            </w:tcBorders>
          </w:tcPr>
          <w:p w:rsidR="00C2233E" w:rsidRDefault="00C2233E">
            <w:pPr>
              <w:rPr>
                <w:rFonts w:ascii="Arial" w:hAnsi="Arial"/>
              </w:rPr>
            </w:pPr>
          </w:p>
        </w:tc>
        <w:tc>
          <w:tcPr>
            <w:tcW w:w="1080" w:type="dxa"/>
            <w:tcBorders>
              <w:bottom w:val="nil"/>
            </w:tcBorders>
          </w:tcPr>
          <w:p w:rsidR="00C2233E" w:rsidRDefault="00C2233E">
            <w:pPr>
              <w:rPr>
                <w:rFonts w:ascii="Arial" w:hAnsi="Arial"/>
              </w:rPr>
            </w:pPr>
          </w:p>
        </w:tc>
        <w:tc>
          <w:tcPr>
            <w:tcW w:w="1260" w:type="dxa"/>
            <w:tcBorders>
              <w:bottom w:val="nil"/>
            </w:tcBorders>
          </w:tcPr>
          <w:p w:rsidR="00C2233E" w:rsidRDefault="00C2233E">
            <w:pPr>
              <w:rPr>
                <w:rFonts w:ascii="Arial" w:hAnsi="Arial"/>
              </w:rPr>
            </w:pPr>
          </w:p>
        </w:tc>
      </w:tr>
      <w:tr w:rsidR="00C2233E">
        <w:trPr>
          <w:trHeight w:val="400"/>
        </w:trPr>
        <w:tc>
          <w:tcPr>
            <w:tcW w:w="2088" w:type="dxa"/>
            <w:tcBorders>
              <w:top w:val="nil"/>
              <w:left w:val="nil"/>
              <w:bottom w:val="nil"/>
            </w:tcBorders>
          </w:tcPr>
          <w:p w:rsidR="00C2233E" w:rsidRDefault="00C2233E">
            <w:pPr>
              <w:spacing w:before="80"/>
              <w:rPr>
                <w:rFonts w:ascii="Arial" w:hAnsi="Arial"/>
              </w:rPr>
            </w:pPr>
            <w:r>
              <w:rPr>
                <w:rFonts w:ascii="Arial" w:hAnsi="Arial"/>
              </w:rPr>
              <w:t>Needs</w:t>
            </w:r>
          </w:p>
        </w:tc>
        <w:tc>
          <w:tcPr>
            <w:tcW w:w="1440" w:type="dxa"/>
            <w:tcBorders>
              <w:top w:val="nil"/>
              <w:bottom w:val="nil"/>
            </w:tcBorders>
          </w:tcPr>
          <w:p w:rsidR="00C2233E" w:rsidRDefault="00C2233E">
            <w:pPr>
              <w:spacing w:before="80"/>
              <w:rPr>
                <w:rFonts w:ascii="Arial" w:hAnsi="Arial"/>
              </w:rPr>
            </w:pPr>
            <w:r>
              <w:rPr>
                <w:rFonts w:ascii="Arial" w:hAnsi="Arial"/>
              </w:rPr>
              <w:t>Corrosion Resistance</w:t>
            </w:r>
          </w:p>
          <w:p w:rsidR="00C2233E" w:rsidRDefault="00C2233E">
            <w:pPr>
              <w:spacing w:before="80"/>
              <w:rPr>
                <w:rFonts w:ascii="Arial" w:hAnsi="Arial"/>
              </w:rPr>
            </w:pPr>
            <w:r>
              <w:rPr>
                <w:rFonts w:ascii="Arial" w:hAnsi="Arial"/>
              </w:rPr>
              <w:t>100 HP,</w:t>
            </w:r>
          </w:p>
          <w:p w:rsidR="00C2233E" w:rsidRDefault="00C2233E">
            <w:pPr>
              <w:spacing w:before="80"/>
              <w:rPr>
                <w:rFonts w:ascii="Arial" w:hAnsi="Arial"/>
              </w:rPr>
            </w:pPr>
            <w:r>
              <w:rPr>
                <w:rFonts w:ascii="Arial" w:hAnsi="Arial"/>
              </w:rPr>
              <w:t>200 HP</w:t>
            </w:r>
          </w:p>
        </w:tc>
        <w:tc>
          <w:tcPr>
            <w:tcW w:w="1530" w:type="dxa"/>
            <w:gridSpan w:val="2"/>
            <w:tcBorders>
              <w:top w:val="nil"/>
              <w:bottom w:val="nil"/>
            </w:tcBorders>
          </w:tcPr>
          <w:p w:rsidR="00C2233E" w:rsidRDefault="00C2233E">
            <w:pPr>
              <w:spacing w:before="80"/>
              <w:rPr>
                <w:rFonts w:ascii="Arial" w:hAnsi="Arial"/>
              </w:rPr>
            </w:pPr>
            <w:r>
              <w:rPr>
                <w:rFonts w:ascii="Arial" w:hAnsi="Arial"/>
              </w:rPr>
              <w:t>High Vol. Throughput</w:t>
            </w:r>
          </w:p>
          <w:p w:rsidR="00C2233E" w:rsidRDefault="00C2233E">
            <w:pPr>
              <w:spacing w:before="80"/>
              <w:rPr>
                <w:rFonts w:ascii="Arial" w:hAnsi="Arial"/>
              </w:rPr>
            </w:pPr>
            <w:r>
              <w:rPr>
                <w:rFonts w:ascii="Arial" w:hAnsi="Arial"/>
              </w:rPr>
              <w:t>500 HP,</w:t>
            </w:r>
          </w:p>
          <w:p w:rsidR="00C2233E" w:rsidRDefault="00C2233E">
            <w:pPr>
              <w:spacing w:before="80"/>
              <w:rPr>
                <w:rFonts w:ascii="Arial" w:hAnsi="Arial"/>
              </w:rPr>
            </w:pPr>
            <w:r>
              <w:rPr>
                <w:rFonts w:ascii="Arial" w:hAnsi="Arial"/>
              </w:rPr>
              <w:t>1000 HP</w:t>
            </w:r>
          </w:p>
          <w:p w:rsidR="00C2233E" w:rsidRDefault="00C2233E">
            <w:pPr>
              <w:spacing w:before="80"/>
              <w:rPr>
                <w:rFonts w:ascii="Arial" w:hAnsi="Arial"/>
              </w:rPr>
            </w:pPr>
          </w:p>
        </w:tc>
        <w:tc>
          <w:tcPr>
            <w:tcW w:w="810" w:type="dxa"/>
            <w:gridSpan w:val="2"/>
            <w:tcBorders>
              <w:top w:val="nil"/>
              <w:bottom w:val="nil"/>
            </w:tcBorders>
          </w:tcPr>
          <w:p w:rsidR="00C2233E" w:rsidRDefault="00C2233E">
            <w:pPr>
              <w:spacing w:before="80"/>
              <w:rPr>
                <w:rFonts w:ascii="Arial" w:hAnsi="Arial"/>
              </w:rPr>
            </w:pPr>
          </w:p>
        </w:tc>
        <w:tc>
          <w:tcPr>
            <w:tcW w:w="990" w:type="dxa"/>
            <w:gridSpan w:val="2"/>
            <w:tcBorders>
              <w:top w:val="nil"/>
              <w:bottom w:val="nil"/>
            </w:tcBorders>
          </w:tcPr>
          <w:p w:rsidR="00C2233E" w:rsidRDefault="00C2233E">
            <w:pPr>
              <w:spacing w:before="80"/>
              <w:rPr>
                <w:rFonts w:ascii="Arial" w:hAnsi="Arial"/>
              </w:rPr>
            </w:pPr>
          </w:p>
        </w:tc>
        <w:tc>
          <w:tcPr>
            <w:tcW w:w="1080" w:type="dxa"/>
            <w:tcBorders>
              <w:top w:val="nil"/>
              <w:bottom w:val="nil"/>
            </w:tcBorders>
          </w:tcPr>
          <w:p w:rsidR="00C2233E" w:rsidRDefault="00C2233E">
            <w:pPr>
              <w:spacing w:before="80"/>
              <w:rPr>
                <w:rFonts w:ascii="Arial" w:hAnsi="Arial"/>
              </w:rPr>
            </w:pPr>
          </w:p>
        </w:tc>
        <w:tc>
          <w:tcPr>
            <w:tcW w:w="1080" w:type="dxa"/>
            <w:tcBorders>
              <w:top w:val="nil"/>
              <w:bottom w:val="nil"/>
            </w:tcBorders>
          </w:tcPr>
          <w:p w:rsidR="00C2233E" w:rsidRDefault="00C2233E">
            <w:pPr>
              <w:spacing w:before="80"/>
              <w:rPr>
                <w:rFonts w:ascii="Arial" w:hAnsi="Arial"/>
              </w:rPr>
            </w:pPr>
          </w:p>
        </w:tc>
        <w:tc>
          <w:tcPr>
            <w:tcW w:w="1260" w:type="dxa"/>
            <w:tcBorders>
              <w:top w:val="nil"/>
              <w:bottom w:val="nil"/>
            </w:tcBorders>
          </w:tcPr>
          <w:p w:rsidR="00C2233E" w:rsidRDefault="00C2233E">
            <w:pPr>
              <w:rPr>
                <w:rFonts w:ascii="Arial" w:hAnsi="Arial"/>
              </w:rPr>
            </w:pPr>
          </w:p>
        </w:tc>
      </w:tr>
      <w:tr w:rsidR="00C2233E">
        <w:trPr>
          <w:trHeight w:val="645"/>
        </w:trPr>
        <w:tc>
          <w:tcPr>
            <w:tcW w:w="2088" w:type="dxa"/>
            <w:tcBorders>
              <w:top w:val="nil"/>
              <w:left w:val="nil"/>
              <w:bottom w:val="nil"/>
            </w:tcBorders>
          </w:tcPr>
          <w:p w:rsidR="00C2233E" w:rsidRDefault="00C2233E">
            <w:pPr>
              <w:spacing w:before="80"/>
              <w:rPr>
                <w:rFonts w:ascii="Arial" w:hAnsi="Arial"/>
              </w:rPr>
            </w:pPr>
            <w:r>
              <w:rPr>
                <w:rFonts w:ascii="Arial" w:hAnsi="Arial"/>
              </w:rPr>
              <w:t>Price Sensitivity</w:t>
            </w:r>
          </w:p>
          <w:p w:rsidR="00C2233E" w:rsidRDefault="00C2233E">
            <w:pPr>
              <w:spacing w:before="80"/>
              <w:rPr>
                <w:rFonts w:ascii="Arial" w:hAnsi="Arial"/>
              </w:rPr>
            </w:pPr>
          </w:p>
        </w:tc>
        <w:tc>
          <w:tcPr>
            <w:tcW w:w="1440" w:type="dxa"/>
            <w:tcBorders>
              <w:top w:val="nil"/>
              <w:bottom w:val="single" w:sz="4" w:space="0" w:color="auto"/>
            </w:tcBorders>
          </w:tcPr>
          <w:p w:rsidR="00C2233E" w:rsidRDefault="00C2233E">
            <w:pPr>
              <w:spacing w:before="80"/>
              <w:rPr>
                <w:rFonts w:ascii="Arial" w:hAnsi="Arial"/>
              </w:rPr>
            </w:pPr>
            <w:r>
              <w:rPr>
                <w:rFonts w:ascii="Arial" w:hAnsi="Arial"/>
              </w:rPr>
              <w:t>Low</w:t>
            </w:r>
          </w:p>
        </w:tc>
        <w:tc>
          <w:tcPr>
            <w:tcW w:w="1530" w:type="dxa"/>
            <w:gridSpan w:val="2"/>
            <w:tcBorders>
              <w:top w:val="nil"/>
              <w:bottom w:val="single" w:sz="4" w:space="0" w:color="auto"/>
            </w:tcBorders>
          </w:tcPr>
          <w:p w:rsidR="00C2233E" w:rsidRDefault="00C2233E">
            <w:pPr>
              <w:spacing w:before="80"/>
              <w:rPr>
                <w:rFonts w:ascii="Arial" w:hAnsi="Arial"/>
              </w:rPr>
            </w:pPr>
            <w:r>
              <w:rPr>
                <w:rFonts w:ascii="Arial" w:hAnsi="Arial"/>
              </w:rPr>
              <w:t>High</w:t>
            </w:r>
          </w:p>
        </w:tc>
        <w:tc>
          <w:tcPr>
            <w:tcW w:w="810" w:type="dxa"/>
            <w:gridSpan w:val="2"/>
            <w:tcBorders>
              <w:top w:val="nil"/>
              <w:bottom w:val="single" w:sz="4" w:space="0" w:color="auto"/>
            </w:tcBorders>
          </w:tcPr>
          <w:p w:rsidR="00C2233E" w:rsidRDefault="00C2233E">
            <w:pPr>
              <w:spacing w:before="80"/>
              <w:rPr>
                <w:rFonts w:ascii="Arial" w:hAnsi="Arial"/>
              </w:rPr>
            </w:pPr>
          </w:p>
        </w:tc>
        <w:tc>
          <w:tcPr>
            <w:tcW w:w="990" w:type="dxa"/>
            <w:gridSpan w:val="2"/>
            <w:tcBorders>
              <w:top w:val="nil"/>
              <w:bottom w:val="single" w:sz="4" w:space="0" w:color="auto"/>
            </w:tcBorders>
          </w:tcPr>
          <w:p w:rsidR="00C2233E" w:rsidRDefault="00C2233E">
            <w:pPr>
              <w:spacing w:before="80"/>
              <w:rPr>
                <w:rFonts w:ascii="Arial" w:hAnsi="Arial"/>
              </w:rPr>
            </w:pPr>
          </w:p>
        </w:tc>
        <w:tc>
          <w:tcPr>
            <w:tcW w:w="1080" w:type="dxa"/>
            <w:tcBorders>
              <w:top w:val="nil"/>
              <w:bottom w:val="single" w:sz="4" w:space="0" w:color="auto"/>
            </w:tcBorders>
          </w:tcPr>
          <w:p w:rsidR="00C2233E" w:rsidRDefault="00C2233E">
            <w:pPr>
              <w:spacing w:before="80"/>
              <w:rPr>
                <w:rFonts w:ascii="Arial" w:hAnsi="Arial"/>
              </w:rPr>
            </w:pPr>
          </w:p>
        </w:tc>
        <w:tc>
          <w:tcPr>
            <w:tcW w:w="1080" w:type="dxa"/>
            <w:tcBorders>
              <w:top w:val="nil"/>
              <w:bottom w:val="single" w:sz="4" w:space="0" w:color="auto"/>
            </w:tcBorders>
          </w:tcPr>
          <w:p w:rsidR="00C2233E" w:rsidRDefault="00C2233E">
            <w:pPr>
              <w:spacing w:before="80"/>
              <w:rPr>
                <w:rFonts w:ascii="Arial" w:hAnsi="Arial"/>
              </w:rPr>
            </w:pPr>
          </w:p>
        </w:tc>
        <w:tc>
          <w:tcPr>
            <w:tcW w:w="1260" w:type="dxa"/>
            <w:tcBorders>
              <w:top w:val="nil"/>
              <w:bottom w:val="single" w:sz="4" w:space="0" w:color="auto"/>
            </w:tcBorders>
          </w:tcPr>
          <w:p w:rsidR="00C2233E" w:rsidRDefault="00C2233E">
            <w:pPr>
              <w:rPr>
                <w:rFonts w:ascii="Arial" w:hAnsi="Arial"/>
              </w:rPr>
            </w:pPr>
          </w:p>
        </w:tc>
      </w:tr>
      <w:tr w:rsidR="00C2233E">
        <w:trPr>
          <w:trHeight w:val="665"/>
        </w:trPr>
        <w:tc>
          <w:tcPr>
            <w:tcW w:w="2088" w:type="dxa"/>
            <w:tcBorders>
              <w:top w:val="nil"/>
              <w:left w:val="nil"/>
              <w:bottom w:val="nil"/>
              <w:right w:val="single" w:sz="4" w:space="0" w:color="auto"/>
            </w:tcBorders>
          </w:tcPr>
          <w:p w:rsidR="00C2233E" w:rsidRDefault="00C2233E">
            <w:pPr>
              <w:spacing w:before="80"/>
              <w:rPr>
                <w:rFonts w:ascii="Arial" w:hAnsi="Arial"/>
              </w:rPr>
            </w:pPr>
            <w:r>
              <w:rPr>
                <w:rFonts w:ascii="Arial" w:hAnsi="Arial"/>
              </w:rPr>
              <w:t>FUR Sensitivity</w:t>
            </w:r>
          </w:p>
          <w:p w:rsidR="00C2233E" w:rsidRDefault="00C2233E">
            <w:pPr>
              <w:spacing w:before="80"/>
              <w:rPr>
                <w:rFonts w:ascii="Arial" w:hAnsi="Arial"/>
              </w:rPr>
            </w:pPr>
          </w:p>
        </w:tc>
        <w:tc>
          <w:tcPr>
            <w:tcW w:w="1440" w:type="dxa"/>
            <w:tcBorders>
              <w:top w:val="single" w:sz="4" w:space="0" w:color="auto"/>
              <w:left w:val="single" w:sz="4" w:space="0" w:color="auto"/>
            </w:tcBorders>
          </w:tcPr>
          <w:p w:rsidR="00C2233E" w:rsidRDefault="00C2233E">
            <w:pPr>
              <w:spacing w:before="80"/>
              <w:rPr>
                <w:rFonts w:ascii="Arial" w:hAnsi="Arial"/>
              </w:rPr>
            </w:pPr>
            <w:r>
              <w:rPr>
                <w:rFonts w:ascii="Arial" w:hAnsi="Arial"/>
              </w:rPr>
              <w:t>Medium</w:t>
            </w:r>
          </w:p>
        </w:tc>
        <w:tc>
          <w:tcPr>
            <w:tcW w:w="1530" w:type="dxa"/>
            <w:gridSpan w:val="2"/>
            <w:tcBorders>
              <w:top w:val="single" w:sz="4" w:space="0" w:color="auto"/>
            </w:tcBorders>
          </w:tcPr>
          <w:p w:rsidR="00C2233E" w:rsidRDefault="00C2233E">
            <w:pPr>
              <w:spacing w:before="80"/>
              <w:rPr>
                <w:rFonts w:ascii="Arial" w:hAnsi="Arial"/>
              </w:rPr>
            </w:pPr>
            <w:r>
              <w:rPr>
                <w:rFonts w:ascii="Arial" w:hAnsi="Arial"/>
              </w:rPr>
              <w:t>Medium</w:t>
            </w:r>
          </w:p>
        </w:tc>
        <w:tc>
          <w:tcPr>
            <w:tcW w:w="810" w:type="dxa"/>
            <w:gridSpan w:val="2"/>
            <w:tcBorders>
              <w:top w:val="single" w:sz="4" w:space="0" w:color="auto"/>
            </w:tcBorders>
          </w:tcPr>
          <w:p w:rsidR="00C2233E" w:rsidRDefault="00C2233E">
            <w:pPr>
              <w:spacing w:before="80"/>
              <w:rPr>
                <w:rFonts w:ascii="Arial" w:hAnsi="Arial"/>
              </w:rPr>
            </w:pPr>
          </w:p>
        </w:tc>
        <w:tc>
          <w:tcPr>
            <w:tcW w:w="990" w:type="dxa"/>
            <w:gridSpan w:val="2"/>
            <w:tcBorders>
              <w:top w:val="single" w:sz="4" w:space="0" w:color="auto"/>
            </w:tcBorders>
          </w:tcPr>
          <w:p w:rsidR="00C2233E" w:rsidRDefault="00C2233E">
            <w:pPr>
              <w:spacing w:before="80"/>
              <w:rPr>
                <w:rFonts w:ascii="Arial" w:hAnsi="Arial"/>
              </w:rPr>
            </w:pPr>
          </w:p>
        </w:tc>
        <w:tc>
          <w:tcPr>
            <w:tcW w:w="1080" w:type="dxa"/>
            <w:tcBorders>
              <w:top w:val="single" w:sz="4" w:space="0" w:color="auto"/>
            </w:tcBorders>
          </w:tcPr>
          <w:p w:rsidR="00C2233E" w:rsidRDefault="00C2233E">
            <w:pPr>
              <w:spacing w:before="80"/>
              <w:rPr>
                <w:rFonts w:ascii="Arial" w:hAnsi="Arial"/>
              </w:rPr>
            </w:pPr>
          </w:p>
        </w:tc>
        <w:tc>
          <w:tcPr>
            <w:tcW w:w="1080" w:type="dxa"/>
            <w:tcBorders>
              <w:top w:val="single" w:sz="4" w:space="0" w:color="auto"/>
            </w:tcBorders>
          </w:tcPr>
          <w:p w:rsidR="00C2233E" w:rsidRDefault="00C2233E">
            <w:pPr>
              <w:spacing w:before="80"/>
              <w:rPr>
                <w:rFonts w:ascii="Arial" w:hAnsi="Arial"/>
              </w:rPr>
            </w:pPr>
          </w:p>
        </w:tc>
        <w:tc>
          <w:tcPr>
            <w:tcW w:w="1260" w:type="dxa"/>
            <w:tcBorders>
              <w:top w:val="single" w:sz="4" w:space="0" w:color="auto"/>
            </w:tcBorders>
          </w:tcPr>
          <w:p w:rsidR="00C2233E" w:rsidRDefault="00C2233E">
            <w:pPr>
              <w:rPr>
                <w:rFonts w:ascii="Arial" w:hAnsi="Arial"/>
              </w:rPr>
            </w:pPr>
          </w:p>
        </w:tc>
      </w:tr>
      <w:tr w:rsidR="00C2233E">
        <w:trPr>
          <w:trHeight w:val="400"/>
        </w:trPr>
        <w:tc>
          <w:tcPr>
            <w:tcW w:w="2088" w:type="dxa"/>
            <w:tcBorders>
              <w:top w:val="nil"/>
              <w:left w:val="nil"/>
              <w:bottom w:val="nil"/>
            </w:tcBorders>
          </w:tcPr>
          <w:p w:rsidR="00C2233E" w:rsidRDefault="00C2233E">
            <w:pPr>
              <w:rPr>
                <w:rFonts w:ascii="Arial" w:hAnsi="Arial"/>
              </w:rPr>
            </w:pPr>
          </w:p>
          <w:p w:rsidR="00C2233E" w:rsidRDefault="00C2233E">
            <w:pPr>
              <w:rPr>
                <w:rFonts w:ascii="Arial" w:hAnsi="Arial"/>
              </w:rPr>
            </w:pPr>
            <w:r>
              <w:rPr>
                <w:rFonts w:ascii="Arial" w:hAnsi="Arial"/>
              </w:rPr>
              <w:t>Segment “name”</w:t>
            </w:r>
          </w:p>
        </w:tc>
        <w:tc>
          <w:tcPr>
            <w:tcW w:w="1440" w:type="dxa"/>
            <w:tcBorders>
              <w:bottom w:val="nil"/>
            </w:tcBorders>
            <w:shd w:val="clear" w:color="auto" w:fill="FFFF99"/>
          </w:tcPr>
          <w:p w:rsidR="00C2233E" w:rsidRDefault="00C2233E">
            <w:pPr>
              <w:jc w:val="center"/>
              <w:rPr>
                <w:rFonts w:ascii="Arial" w:hAnsi="Arial"/>
              </w:rPr>
            </w:pPr>
            <w:r>
              <w:rPr>
                <w:rFonts w:ascii="Arial" w:hAnsi="Arial"/>
              </w:rPr>
              <w:t>M1</w:t>
            </w:r>
          </w:p>
          <w:p w:rsidR="00C2233E" w:rsidRDefault="00C2233E">
            <w:pPr>
              <w:jc w:val="center"/>
              <w:rPr>
                <w:rFonts w:ascii="Arial" w:hAnsi="Arial"/>
              </w:rPr>
            </w:pPr>
            <w:r>
              <w:rPr>
                <w:rFonts w:ascii="Arial" w:hAnsi="Arial"/>
              </w:rPr>
              <w:t xml:space="preserve">“The </w:t>
            </w:r>
            <w:proofErr w:type="spellStart"/>
            <w:r>
              <w:rPr>
                <w:rFonts w:ascii="Arial" w:hAnsi="Arial"/>
              </w:rPr>
              <w:t>Smellies</w:t>
            </w:r>
            <w:proofErr w:type="spellEnd"/>
            <w:r>
              <w:rPr>
                <w:rFonts w:ascii="Arial" w:hAnsi="Arial"/>
              </w:rPr>
              <w:t xml:space="preserve">” </w:t>
            </w:r>
          </w:p>
          <w:p w:rsidR="00C2233E" w:rsidRDefault="00C2233E">
            <w:pPr>
              <w:rPr>
                <w:rFonts w:ascii="Arial" w:hAnsi="Arial"/>
              </w:rPr>
            </w:pPr>
          </w:p>
        </w:tc>
        <w:tc>
          <w:tcPr>
            <w:tcW w:w="1530" w:type="dxa"/>
            <w:gridSpan w:val="2"/>
            <w:tcBorders>
              <w:bottom w:val="nil"/>
            </w:tcBorders>
            <w:shd w:val="clear" w:color="auto" w:fill="FFFF99"/>
          </w:tcPr>
          <w:p w:rsidR="00C2233E" w:rsidRDefault="00C2233E">
            <w:pPr>
              <w:jc w:val="center"/>
              <w:rPr>
                <w:rFonts w:ascii="Arial" w:hAnsi="Arial"/>
              </w:rPr>
            </w:pPr>
            <w:r>
              <w:rPr>
                <w:rFonts w:ascii="Arial" w:hAnsi="Arial"/>
              </w:rPr>
              <w:t>M2</w:t>
            </w:r>
          </w:p>
          <w:p w:rsidR="00C2233E" w:rsidRDefault="00C2233E">
            <w:pPr>
              <w:jc w:val="center"/>
              <w:rPr>
                <w:rFonts w:ascii="Arial" w:hAnsi="Arial"/>
              </w:rPr>
            </w:pPr>
            <w:r>
              <w:rPr>
                <w:rFonts w:ascii="Arial" w:hAnsi="Arial"/>
              </w:rPr>
              <w:t>“The Big Blues”</w:t>
            </w:r>
          </w:p>
        </w:tc>
        <w:tc>
          <w:tcPr>
            <w:tcW w:w="810" w:type="dxa"/>
            <w:gridSpan w:val="2"/>
            <w:tcBorders>
              <w:bottom w:val="nil"/>
            </w:tcBorders>
            <w:shd w:val="clear" w:color="auto" w:fill="FFFF99"/>
          </w:tcPr>
          <w:p w:rsidR="00C2233E" w:rsidRDefault="00C2233E">
            <w:pPr>
              <w:rPr>
                <w:rFonts w:ascii="Arial" w:hAnsi="Arial"/>
              </w:rPr>
            </w:pPr>
          </w:p>
          <w:p w:rsidR="00C2233E" w:rsidRDefault="00C2233E">
            <w:pPr>
              <w:rPr>
                <w:rFonts w:ascii="Arial" w:hAnsi="Arial"/>
              </w:rPr>
            </w:pPr>
            <w:r>
              <w:rPr>
                <w:rFonts w:ascii="Arial" w:hAnsi="Arial"/>
              </w:rPr>
              <w:t>…….</w:t>
            </w:r>
          </w:p>
        </w:tc>
        <w:tc>
          <w:tcPr>
            <w:tcW w:w="990" w:type="dxa"/>
            <w:gridSpan w:val="2"/>
            <w:tcBorders>
              <w:bottom w:val="nil"/>
            </w:tcBorders>
            <w:shd w:val="clear" w:color="auto" w:fill="FFFF99"/>
          </w:tcPr>
          <w:p w:rsidR="00C2233E" w:rsidRDefault="00C2233E">
            <w:pPr>
              <w:rPr>
                <w:rFonts w:ascii="Arial" w:hAnsi="Arial"/>
              </w:rPr>
            </w:pPr>
          </w:p>
        </w:tc>
        <w:tc>
          <w:tcPr>
            <w:tcW w:w="1080" w:type="dxa"/>
            <w:tcBorders>
              <w:bottom w:val="nil"/>
            </w:tcBorders>
            <w:shd w:val="clear" w:color="auto" w:fill="FFFF99"/>
          </w:tcPr>
          <w:p w:rsidR="00C2233E" w:rsidRDefault="00C2233E">
            <w:pPr>
              <w:rPr>
                <w:rFonts w:ascii="Arial" w:hAnsi="Arial"/>
              </w:rPr>
            </w:pPr>
          </w:p>
        </w:tc>
        <w:tc>
          <w:tcPr>
            <w:tcW w:w="1080" w:type="dxa"/>
            <w:tcBorders>
              <w:bottom w:val="nil"/>
            </w:tcBorders>
            <w:shd w:val="clear" w:color="auto" w:fill="FFFF99"/>
          </w:tcPr>
          <w:p w:rsidR="00C2233E" w:rsidRDefault="00C2233E">
            <w:pPr>
              <w:rPr>
                <w:rFonts w:ascii="Arial" w:hAnsi="Arial"/>
              </w:rPr>
            </w:pPr>
          </w:p>
        </w:tc>
        <w:tc>
          <w:tcPr>
            <w:tcW w:w="1260" w:type="dxa"/>
            <w:tcBorders>
              <w:bottom w:val="nil"/>
            </w:tcBorders>
            <w:shd w:val="clear" w:color="auto" w:fill="FFFF99"/>
          </w:tcPr>
          <w:p w:rsidR="00C2233E" w:rsidRDefault="00C2233E" w:rsidP="007D1CA5">
            <w:pPr>
              <w:jc w:val="center"/>
              <w:rPr>
                <w:rFonts w:ascii="Arial" w:hAnsi="Arial"/>
              </w:rPr>
            </w:pPr>
            <w:r>
              <w:rPr>
                <w:rFonts w:ascii="Arial" w:hAnsi="Arial"/>
              </w:rPr>
              <w:t>M36</w:t>
            </w:r>
          </w:p>
        </w:tc>
      </w:tr>
      <w:tr w:rsidR="00C2233E">
        <w:trPr>
          <w:trHeight w:val="400"/>
        </w:trPr>
        <w:tc>
          <w:tcPr>
            <w:tcW w:w="2088" w:type="dxa"/>
            <w:tcBorders>
              <w:top w:val="nil"/>
              <w:left w:val="nil"/>
              <w:bottom w:val="nil"/>
            </w:tcBorders>
            <w:shd w:val="clear" w:color="auto" w:fill="CCFFCC"/>
          </w:tcPr>
          <w:p w:rsidR="00C2233E" w:rsidRDefault="00C2233E">
            <w:pPr>
              <w:rPr>
                <w:rFonts w:ascii="Arial" w:hAnsi="Arial"/>
              </w:rPr>
            </w:pPr>
            <w:r>
              <w:rPr>
                <w:rFonts w:ascii="Arial" w:hAnsi="Arial"/>
              </w:rPr>
              <w:t xml:space="preserve">Relevant </w:t>
            </w:r>
            <w:r>
              <w:rPr>
                <w:rFonts w:ascii="Arial" w:hAnsi="Arial"/>
                <w:u w:val="single"/>
              </w:rPr>
              <w:t>Statistics</w:t>
            </w:r>
          </w:p>
        </w:tc>
        <w:tc>
          <w:tcPr>
            <w:tcW w:w="1440" w:type="dxa"/>
            <w:tcBorders>
              <w:top w:val="single" w:sz="4" w:space="0" w:color="auto"/>
              <w:bottom w:val="nil"/>
            </w:tcBorders>
          </w:tcPr>
          <w:p w:rsidR="00C2233E" w:rsidRDefault="00C2233E">
            <w:pPr>
              <w:rPr>
                <w:rFonts w:ascii="Arial" w:hAnsi="Arial"/>
              </w:rPr>
            </w:pPr>
          </w:p>
        </w:tc>
        <w:tc>
          <w:tcPr>
            <w:tcW w:w="1530" w:type="dxa"/>
            <w:gridSpan w:val="2"/>
            <w:tcBorders>
              <w:top w:val="single" w:sz="4" w:space="0" w:color="auto"/>
              <w:bottom w:val="nil"/>
            </w:tcBorders>
          </w:tcPr>
          <w:p w:rsidR="00C2233E" w:rsidRDefault="00C2233E">
            <w:pPr>
              <w:rPr>
                <w:rFonts w:ascii="Arial" w:hAnsi="Arial"/>
              </w:rPr>
            </w:pPr>
          </w:p>
        </w:tc>
        <w:tc>
          <w:tcPr>
            <w:tcW w:w="810" w:type="dxa"/>
            <w:gridSpan w:val="2"/>
            <w:tcBorders>
              <w:top w:val="single" w:sz="4" w:space="0" w:color="auto"/>
              <w:bottom w:val="nil"/>
            </w:tcBorders>
          </w:tcPr>
          <w:p w:rsidR="00C2233E" w:rsidRDefault="00C2233E">
            <w:pPr>
              <w:rPr>
                <w:rFonts w:ascii="Arial" w:hAnsi="Arial"/>
              </w:rPr>
            </w:pPr>
          </w:p>
        </w:tc>
        <w:tc>
          <w:tcPr>
            <w:tcW w:w="990" w:type="dxa"/>
            <w:gridSpan w:val="2"/>
            <w:tcBorders>
              <w:top w:val="single" w:sz="4" w:space="0" w:color="auto"/>
              <w:bottom w:val="nil"/>
            </w:tcBorders>
          </w:tcPr>
          <w:p w:rsidR="00C2233E" w:rsidRDefault="00C2233E">
            <w:pPr>
              <w:rPr>
                <w:rFonts w:ascii="Arial" w:hAnsi="Arial"/>
              </w:rPr>
            </w:pPr>
          </w:p>
        </w:tc>
        <w:tc>
          <w:tcPr>
            <w:tcW w:w="1080" w:type="dxa"/>
            <w:tcBorders>
              <w:top w:val="single" w:sz="4" w:space="0" w:color="auto"/>
              <w:bottom w:val="nil"/>
            </w:tcBorders>
          </w:tcPr>
          <w:p w:rsidR="00C2233E" w:rsidRDefault="00C2233E">
            <w:pPr>
              <w:rPr>
                <w:rFonts w:ascii="Arial" w:hAnsi="Arial"/>
              </w:rPr>
            </w:pPr>
          </w:p>
        </w:tc>
        <w:tc>
          <w:tcPr>
            <w:tcW w:w="1080" w:type="dxa"/>
            <w:tcBorders>
              <w:top w:val="single" w:sz="4" w:space="0" w:color="auto"/>
              <w:bottom w:val="nil"/>
            </w:tcBorders>
          </w:tcPr>
          <w:p w:rsidR="00C2233E" w:rsidRDefault="00C2233E">
            <w:pPr>
              <w:rPr>
                <w:rFonts w:ascii="Arial" w:hAnsi="Arial"/>
              </w:rPr>
            </w:pPr>
          </w:p>
        </w:tc>
        <w:tc>
          <w:tcPr>
            <w:tcW w:w="1260" w:type="dxa"/>
            <w:tcBorders>
              <w:top w:val="single" w:sz="4" w:space="0" w:color="auto"/>
              <w:bottom w:val="nil"/>
            </w:tcBorders>
          </w:tcPr>
          <w:p w:rsidR="00C2233E" w:rsidRDefault="00C2233E">
            <w:pPr>
              <w:rPr>
                <w:rFonts w:ascii="Arial" w:hAnsi="Arial"/>
              </w:rPr>
            </w:pPr>
          </w:p>
        </w:tc>
      </w:tr>
      <w:tr w:rsidR="00C2233E">
        <w:trPr>
          <w:trHeight w:val="400"/>
        </w:trPr>
        <w:tc>
          <w:tcPr>
            <w:tcW w:w="2088" w:type="dxa"/>
            <w:tcBorders>
              <w:top w:val="nil"/>
              <w:left w:val="nil"/>
              <w:bottom w:val="nil"/>
            </w:tcBorders>
          </w:tcPr>
          <w:p w:rsidR="00C2233E" w:rsidRDefault="00C2233E">
            <w:pPr>
              <w:spacing w:before="80"/>
              <w:rPr>
                <w:rFonts w:ascii="Arial" w:hAnsi="Arial"/>
              </w:rPr>
            </w:pPr>
            <w:r>
              <w:rPr>
                <w:rFonts w:ascii="Arial" w:hAnsi="Arial"/>
              </w:rPr>
              <w:t>No. Customers</w:t>
            </w:r>
          </w:p>
        </w:tc>
        <w:tc>
          <w:tcPr>
            <w:tcW w:w="1440" w:type="dxa"/>
            <w:tcBorders>
              <w:top w:val="nil"/>
            </w:tcBorders>
          </w:tcPr>
          <w:p w:rsidR="00C2233E" w:rsidRDefault="00C2233E">
            <w:pPr>
              <w:spacing w:before="80"/>
              <w:rPr>
                <w:rFonts w:ascii="Arial" w:hAnsi="Arial"/>
                <w:lang w:val="fr-CA"/>
              </w:rPr>
            </w:pPr>
            <w:r>
              <w:rPr>
                <w:rFonts w:ascii="Arial" w:hAnsi="Arial"/>
                <w:lang w:val="fr-CA"/>
              </w:rPr>
              <w:t>214 plants</w:t>
            </w:r>
          </w:p>
        </w:tc>
        <w:tc>
          <w:tcPr>
            <w:tcW w:w="1530" w:type="dxa"/>
            <w:gridSpan w:val="2"/>
            <w:tcBorders>
              <w:top w:val="nil"/>
            </w:tcBorders>
          </w:tcPr>
          <w:p w:rsidR="00C2233E" w:rsidRDefault="00C2233E">
            <w:pPr>
              <w:spacing w:before="80"/>
              <w:rPr>
                <w:rFonts w:ascii="Arial" w:hAnsi="Arial"/>
                <w:lang w:val="fr-CA"/>
              </w:rPr>
            </w:pPr>
            <w:r>
              <w:rPr>
                <w:rFonts w:ascii="Arial" w:hAnsi="Arial"/>
                <w:lang w:val="fr-CA"/>
              </w:rPr>
              <w:t>214 plants</w:t>
            </w:r>
          </w:p>
          <w:p w:rsidR="00C2233E" w:rsidRDefault="00C2233E">
            <w:pPr>
              <w:spacing w:before="80"/>
              <w:rPr>
                <w:rFonts w:ascii="Arial" w:hAnsi="Arial"/>
                <w:lang w:val="fr-CA"/>
              </w:rPr>
            </w:pPr>
          </w:p>
        </w:tc>
        <w:tc>
          <w:tcPr>
            <w:tcW w:w="810" w:type="dxa"/>
            <w:gridSpan w:val="2"/>
            <w:tcBorders>
              <w:top w:val="nil"/>
            </w:tcBorders>
          </w:tcPr>
          <w:p w:rsidR="00C2233E" w:rsidRDefault="00C2233E">
            <w:pPr>
              <w:spacing w:before="80"/>
              <w:rPr>
                <w:rFonts w:ascii="Arial" w:hAnsi="Arial"/>
                <w:lang w:val="fr-CA"/>
              </w:rPr>
            </w:pPr>
          </w:p>
        </w:tc>
        <w:tc>
          <w:tcPr>
            <w:tcW w:w="990" w:type="dxa"/>
            <w:gridSpan w:val="2"/>
            <w:tcBorders>
              <w:top w:val="nil"/>
            </w:tcBorders>
          </w:tcPr>
          <w:p w:rsidR="00C2233E" w:rsidRDefault="00C2233E">
            <w:pPr>
              <w:spacing w:before="80"/>
              <w:rPr>
                <w:rFonts w:ascii="Arial" w:hAnsi="Arial"/>
                <w:lang w:val="fr-CA"/>
              </w:rPr>
            </w:pPr>
          </w:p>
        </w:tc>
        <w:tc>
          <w:tcPr>
            <w:tcW w:w="1080" w:type="dxa"/>
            <w:tcBorders>
              <w:top w:val="nil"/>
            </w:tcBorders>
          </w:tcPr>
          <w:p w:rsidR="00C2233E" w:rsidRDefault="00C2233E">
            <w:pPr>
              <w:spacing w:before="80"/>
              <w:rPr>
                <w:rFonts w:ascii="Arial" w:hAnsi="Arial"/>
                <w:lang w:val="fr-CA"/>
              </w:rPr>
            </w:pPr>
          </w:p>
        </w:tc>
        <w:tc>
          <w:tcPr>
            <w:tcW w:w="1080" w:type="dxa"/>
            <w:tcBorders>
              <w:top w:val="nil"/>
            </w:tcBorders>
          </w:tcPr>
          <w:p w:rsidR="00C2233E" w:rsidRDefault="00C2233E">
            <w:pPr>
              <w:spacing w:before="80"/>
              <w:rPr>
                <w:rFonts w:ascii="Arial" w:hAnsi="Arial"/>
                <w:lang w:val="fr-CA"/>
              </w:rPr>
            </w:pPr>
          </w:p>
        </w:tc>
        <w:tc>
          <w:tcPr>
            <w:tcW w:w="1260" w:type="dxa"/>
            <w:tcBorders>
              <w:top w:val="nil"/>
            </w:tcBorders>
          </w:tcPr>
          <w:p w:rsidR="00C2233E" w:rsidRDefault="00C2233E">
            <w:pPr>
              <w:spacing w:before="80"/>
              <w:rPr>
                <w:rFonts w:ascii="Arial" w:hAnsi="Arial"/>
                <w:lang w:val="fr-CA"/>
              </w:rPr>
            </w:pPr>
          </w:p>
        </w:tc>
      </w:tr>
      <w:tr w:rsidR="00C2233E">
        <w:trPr>
          <w:trHeight w:val="400"/>
        </w:trPr>
        <w:tc>
          <w:tcPr>
            <w:tcW w:w="2088" w:type="dxa"/>
            <w:tcBorders>
              <w:top w:val="nil"/>
              <w:left w:val="nil"/>
              <w:bottom w:val="nil"/>
            </w:tcBorders>
          </w:tcPr>
          <w:p w:rsidR="00C2233E" w:rsidRDefault="00C2233E">
            <w:pPr>
              <w:rPr>
                <w:rFonts w:ascii="Arial" w:hAnsi="Arial"/>
                <w:lang w:val="fr-CA"/>
              </w:rPr>
            </w:pPr>
            <w:r>
              <w:rPr>
                <w:rFonts w:ascii="Arial" w:hAnsi="Arial"/>
                <w:lang w:val="fr-CA"/>
              </w:rPr>
              <w:t>Current Demand</w:t>
            </w:r>
          </w:p>
        </w:tc>
        <w:tc>
          <w:tcPr>
            <w:tcW w:w="1440" w:type="dxa"/>
          </w:tcPr>
          <w:p w:rsidR="00C2233E" w:rsidRDefault="00C2233E">
            <w:pPr>
              <w:spacing w:before="80"/>
              <w:rPr>
                <w:rFonts w:ascii="Arial" w:hAnsi="Arial"/>
              </w:rPr>
            </w:pPr>
            <w:r>
              <w:rPr>
                <w:rFonts w:ascii="Arial" w:hAnsi="Arial"/>
              </w:rPr>
              <w:t>2500/yr</w:t>
            </w:r>
          </w:p>
        </w:tc>
        <w:tc>
          <w:tcPr>
            <w:tcW w:w="1530" w:type="dxa"/>
            <w:gridSpan w:val="2"/>
          </w:tcPr>
          <w:p w:rsidR="00C2233E" w:rsidRDefault="00C2233E">
            <w:pPr>
              <w:spacing w:before="80"/>
              <w:rPr>
                <w:rFonts w:ascii="Arial" w:hAnsi="Arial"/>
              </w:rPr>
            </w:pPr>
            <w:r>
              <w:rPr>
                <w:rFonts w:ascii="Arial" w:hAnsi="Arial"/>
              </w:rPr>
              <w:t>400/yr</w:t>
            </w:r>
          </w:p>
          <w:p w:rsidR="00C2233E" w:rsidRDefault="00C2233E">
            <w:pPr>
              <w:spacing w:before="80"/>
              <w:rPr>
                <w:rFonts w:ascii="Arial" w:hAnsi="Arial"/>
              </w:rPr>
            </w:pPr>
          </w:p>
        </w:tc>
        <w:tc>
          <w:tcPr>
            <w:tcW w:w="810" w:type="dxa"/>
            <w:gridSpan w:val="2"/>
          </w:tcPr>
          <w:p w:rsidR="00C2233E" w:rsidRDefault="00C2233E">
            <w:pPr>
              <w:spacing w:before="80"/>
              <w:rPr>
                <w:rFonts w:ascii="Arial" w:hAnsi="Arial"/>
              </w:rPr>
            </w:pPr>
          </w:p>
        </w:tc>
        <w:tc>
          <w:tcPr>
            <w:tcW w:w="990" w:type="dxa"/>
            <w:gridSpan w:val="2"/>
          </w:tcPr>
          <w:p w:rsidR="00C2233E" w:rsidRDefault="00C2233E">
            <w:pPr>
              <w:spacing w:before="80"/>
              <w:rPr>
                <w:rFonts w:ascii="Arial" w:hAnsi="Arial"/>
              </w:rPr>
            </w:pPr>
          </w:p>
        </w:tc>
        <w:tc>
          <w:tcPr>
            <w:tcW w:w="1080" w:type="dxa"/>
          </w:tcPr>
          <w:p w:rsidR="00C2233E" w:rsidRDefault="00C2233E">
            <w:pPr>
              <w:spacing w:before="80"/>
              <w:rPr>
                <w:rFonts w:ascii="Arial" w:hAnsi="Arial"/>
              </w:rPr>
            </w:pPr>
          </w:p>
        </w:tc>
        <w:tc>
          <w:tcPr>
            <w:tcW w:w="1080" w:type="dxa"/>
          </w:tcPr>
          <w:p w:rsidR="00C2233E" w:rsidRDefault="00C2233E">
            <w:pPr>
              <w:spacing w:before="80"/>
              <w:rPr>
                <w:rFonts w:ascii="Arial" w:hAnsi="Arial"/>
              </w:rPr>
            </w:pPr>
          </w:p>
        </w:tc>
        <w:tc>
          <w:tcPr>
            <w:tcW w:w="1260" w:type="dxa"/>
          </w:tcPr>
          <w:p w:rsidR="00C2233E" w:rsidRDefault="00C2233E">
            <w:pPr>
              <w:spacing w:before="80"/>
              <w:rPr>
                <w:rFonts w:ascii="Arial" w:hAnsi="Arial"/>
              </w:rPr>
            </w:pPr>
          </w:p>
        </w:tc>
      </w:tr>
      <w:tr w:rsidR="00C2233E">
        <w:trPr>
          <w:trHeight w:val="400"/>
        </w:trPr>
        <w:tc>
          <w:tcPr>
            <w:tcW w:w="2088" w:type="dxa"/>
            <w:tcBorders>
              <w:top w:val="nil"/>
              <w:left w:val="nil"/>
              <w:bottom w:val="nil"/>
            </w:tcBorders>
          </w:tcPr>
          <w:p w:rsidR="00C2233E" w:rsidRDefault="00C2233E">
            <w:pPr>
              <w:rPr>
                <w:rFonts w:ascii="Arial" w:hAnsi="Arial"/>
              </w:rPr>
            </w:pPr>
            <w:r>
              <w:rPr>
                <w:rFonts w:ascii="Arial" w:hAnsi="Arial"/>
              </w:rPr>
              <w:t>Demand Growth</w:t>
            </w:r>
          </w:p>
        </w:tc>
        <w:tc>
          <w:tcPr>
            <w:tcW w:w="1440" w:type="dxa"/>
          </w:tcPr>
          <w:p w:rsidR="00C2233E" w:rsidRDefault="00C2233E">
            <w:pPr>
              <w:spacing w:before="80"/>
              <w:rPr>
                <w:rFonts w:ascii="Arial" w:hAnsi="Arial"/>
              </w:rPr>
            </w:pPr>
            <w:r>
              <w:rPr>
                <w:rFonts w:ascii="Arial" w:hAnsi="Arial"/>
              </w:rPr>
              <w:t>10%/yr</w:t>
            </w:r>
          </w:p>
        </w:tc>
        <w:tc>
          <w:tcPr>
            <w:tcW w:w="1530" w:type="dxa"/>
            <w:gridSpan w:val="2"/>
          </w:tcPr>
          <w:p w:rsidR="00C2233E" w:rsidRDefault="00C2233E">
            <w:pPr>
              <w:spacing w:before="80"/>
              <w:rPr>
                <w:rFonts w:ascii="Arial" w:hAnsi="Arial"/>
              </w:rPr>
            </w:pPr>
            <w:r>
              <w:rPr>
                <w:rFonts w:ascii="Arial" w:hAnsi="Arial"/>
              </w:rPr>
              <w:t>3%/yr</w:t>
            </w:r>
          </w:p>
          <w:p w:rsidR="00C2233E" w:rsidRDefault="00C2233E">
            <w:pPr>
              <w:spacing w:before="80"/>
              <w:rPr>
                <w:rFonts w:ascii="Arial" w:hAnsi="Arial"/>
              </w:rPr>
            </w:pPr>
          </w:p>
        </w:tc>
        <w:tc>
          <w:tcPr>
            <w:tcW w:w="810" w:type="dxa"/>
            <w:gridSpan w:val="2"/>
          </w:tcPr>
          <w:p w:rsidR="00C2233E" w:rsidRDefault="00C2233E">
            <w:pPr>
              <w:spacing w:before="80"/>
              <w:rPr>
                <w:rFonts w:ascii="Arial" w:hAnsi="Arial"/>
              </w:rPr>
            </w:pPr>
          </w:p>
        </w:tc>
        <w:tc>
          <w:tcPr>
            <w:tcW w:w="990" w:type="dxa"/>
            <w:gridSpan w:val="2"/>
          </w:tcPr>
          <w:p w:rsidR="00C2233E" w:rsidRDefault="00C2233E">
            <w:pPr>
              <w:spacing w:before="80"/>
              <w:rPr>
                <w:rFonts w:ascii="Arial" w:hAnsi="Arial"/>
              </w:rPr>
            </w:pPr>
          </w:p>
        </w:tc>
        <w:tc>
          <w:tcPr>
            <w:tcW w:w="1080" w:type="dxa"/>
          </w:tcPr>
          <w:p w:rsidR="00C2233E" w:rsidRDefault="00C2233E">
            <w:pPr>
              <w:spacing w:before="80"/>
              <w:rPr>
                <w:rFonts w:ascii="Arial" w:hAnsi="Arial"/>
              </w:rPr>
            </w:pPr>
          </w:p>
        </w:tc>
        <w:tc>
          <w:tcPr>
            <w:tcW w:w="1080" w:type="dxa"/>
          </w:tcPr>
          <w:p w:rsidR="00C2233E" w:rsidRDefault="00C2233E">
            <w:pPr>
              <w:spacing w:before="80"/>
              <w:rPr>
                <w:rFonts w:ascii="Arial" w:hAnsi="Arial"/>
              </w:rPr>
            </w:pPr>
          </w:p>
        </w:tc>
        <w:tc>
          <w:tcPr>
            <w:tcW w:w="1260" w:type="dxa"/>
          </w:tcPr>
          <w:p w:rsidR="00C2233E" w:rsidRDefault="00C2233E">
            <w:pPr>
              <w:spacing w:before="80"/>
              <w:rPr>
                <w:rFonts w:ascii="Arial" w:hAnsi="Arial"/>
              </w:rPr>
            </w:pPr>
          </w:p>
        </w:tc>
      </w:tr>
      <w:tr w:rsidR="00C2233E">
        <w:trPr>
          <w:trHeight w:val="400"/>
        </w:trPr>
        <w:tc>
          <w:tcPr>
            <w:tcW w:w="2088" w:type="dxa"/>
            <w:tcBorders>
              <w:top w:val="nil"/>
              <w:left w:val="nil"/>
              <w:bottom w:val="nil"/>
            </w:tcBorders>
          </w:tcPr>
          <w:p w:rsidR="00C2233E" w:rsidRDefault="00C2233E">
            <w:pPr>
              <w:rPr>
                <w:rFonts w:ascii="Arial" w:hAnsi="Arial"/>
              </w:rPr>
            </w:pPr>
            <w:r>
              <w:rPr>
                <w:rFonts w:ascii="Arial" w:hAnsi="Arial"/>
              </w:rPr>
              <w:t>No. Competitors</w:t>
            </w:r>
          </w:p>
        </w:tc>
        <w:tc>
          <w:tcPr>
            <w:tcW w:w="1440" w:type="dxa"/>
          </w:tcPr>
          <w:p w:rsidR="00C2233E" w:rsidRDefault="00C2233E">
            <w:pPr>
              <w:spacing w:before="80"/>
              <w:rPr>
                <w:rFonts w:ascii="Arial" w:hAnsi="Arial"/>
              </w:rPr>
            </w:pPr>
            <w:r>
              <w:rPr>
                <w:rFonts w:ascii="Arial" w:hAnsi="Arial"/>
              </w:rPr>
              <w:t>2</w:t>
            </w:r>
          </w:p>
        </w:tc>
        <w:tc>
          <w:tcPr>
            <w:tcW w:w="1530" w:type="dxa"/>
            <w:gridSpan w:val="2"/>
          </w:tcPr>
          <w:p w:rsidR="00C2233E" w:rsidRDefault="00C2233E">
            <w:pPr>
              <w:spacing w:before="80"/>
              <w:rPr>
                <w:rFonts w:ascii="Arial" w:hAnsi="Arial"/>
              </w:rPr>
            </w:pPr>
            <w:r>
              <w:rPr>
                <w:rFonts w:ascii="Arial" w:hAnsi="Arial"/>
              </w:rPr>
              <w:t>6</w:t>
            </w:r>
          </w:p>
          <w:p w:rsidR="00C2233E" w:rsidRDefault="00C2233E">
            <w:pPr>
              <w:spacing w:before="80"/>
              <w:rPr>
                <w:rFonts w:ascii="Arial" w:hAnsi="Arial"/>
              </w:rPr>
            </w:pPr>
          </w:p>
        </w:tc>
        <w:tc>
          <w:tcPr>
            <w:tcW w:w="810" w:type="dxa"/>
            <w:gridSpan w:val="2"/>
          </w:tcPr>
          <w:p w:rsidR="00C2233E" w:rsidRDefault="00C2233E">
            <w:pPr>
              <w:spacing w:before="80"/>
              <w:rPr>
                <w:rFonts w:ascii="Arial" w:hAnsi="Arial"/>
              </w:rPr>
            </w:pPr>
          </w:p>
        </w:tc>
        <w:tc>
          <w:tcPr>
            <w:tcW w:w="990" w:type="dxa"/>
            <w:gridSpan w:val="2"/>
          </w:tcPr>
          <w:p w:rsidR="00C2233E" w:rsidRDefault="00C2233E">
            <w:pPr>
              <w:spacing w:before="80"/>
              <w:rPr>
                <w:rFonts w:ascii="Arial" w:hAnsi="Arial"/>
              </w:rPr>
            </w:pPr>
          </w:p>
        </w:tc>
        <w:tc>
          <w:tcPr>
            <w:tcW w:w="1080" w:type="dxa"/>
          </w:tcPr>
          <w:p w:rsidR="00C2233E" w:rsidRDefault="00C2233E">
            <w:pPr>
              <w:spacing w:before="80"/>
              <w:rPr>
                <w:rFonts w:ascii="Arial" w:hAnsi="Arial"/>
              </w:rPr>
            </w:pPr>
          </w:p>
        </w:tc>
        <w:tc>
          <w:tcPr>
            <w:tcW w:w="1080" w:type="dxa"/>
          </w:tcPr>
          <w:p w:rsidR="00C2233E" w:rsidRDefault="00C2233E">
            <w:pPr>
              <w:spacing w:before="80"/>
              <w:rPr>
                <w:rFonts w:ascii="Arial" w:hAnsi="Arial"/>
              </w:rPr>
            </w:pPr>
          </w:p>
        </w:tc>
        <w:tc>
          <w:tcPr>
            <w:tcW w:w="1260" w:type="dxa"/>
          </w:tcPr>
          <w:p w:rsidR="00C2233E" w:rsidRDefault="00C2233E">
            <w:pPr>
              <w:spacing w:before="80"/>
              <w:rPr>
                <w:rFonts w:ascii="Arial" w:hAnsi="Arial"/>
              </w:rPr>
            </w:pPr>
          </w:p>
        </w:tc>
      </w:tr>
    </w:tbl>
    <w:p w:rsidR="00C2233E" w:rsidRDefault="00C2233E">
      <w:pPr>
        <w:rPr>
          <w:rFonts w:ascii="Arial" w:hAnsi="Arial"/>
        </w:rPr>
      </w:pPr>
    </w:p>
    <w:p w:rsidR="00C2233E" w:rsidRDefault="00C2233E">
      <w:pPr>
        <w:tabs>
          <w:tab w:val="left" w:pos="-720"/>
        </w:tabs>
        <w:suppressAutoHyphens/>
        <w:ind w:left="-360" w:right="-360"/>
        <w:jc w:val="both"/>
        <w:rPr>
          <w:rFonts w:ascii="Arial" w:hAnsi="Arial"/>
          <w:spacing w:val="-3"/>
          <w:lang w:val="en-GB"/>
        </w:rPr>
      </w:pPr>
    </w:p>
    <w:p w:rsidR="00C2233E" w:rsidRDefault="00C2233E">
      <w:pPr>
        <w:pStyle w:val="BodyText"/>
        <w:rPr>
          <w:snapToGrid/>
        </w:rPr>
      </w:pPr>
      <w:r>
        <w:rPr>
          <w:snapToGrid/>
        </w:rPr>
        <w:br w:type="page"/>
      </w:r>
      <w:r>
        <w:rPr>
          <w:snapToGrid/>
        </w:rPr>
        <w:lastRenderedPageBreak/>
        <w:t>Let’s now examine two real examples from other industries: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Example - A demographics-based segmentation scheme</w:t>
      </w:r>
      <w:r>
        <w:rPr>
          <w:rFonts w:ascii="Arial" w:hAnsi="Arial"/>
          <w:spacing w:val="-3"/>
          <w:lang w:val="en-GB"/>
        </w:rPr>
        <w:t xml:space="preserve">: </w:t>
      </w:r>
    </w:p>
    <w:p w:rsidR="00C2233E" w:rsidRDefault="00C2233E">
      <w:pPr>
        <w:tabs>
          <w:tab w:val="left" w:pos="-720"/>
        </w:tabs>
        <w:suppressAutoHyphens/>
        <w:jc w:val="both"/>
        <w:rPr>
          <w:rFonts w:ascii="Arial" w:hAnsi="Arial"/>
          <w:spacing w:val="-3"/>
          <w:lang w:val="en-GB"/>
        </w:rPr>
      </w:pPr>
    </w:p>
    <w:p w:rsidR="00C2233E" w:rsidRDefault="00D44412">
      <w:pPr>
        <w:tabs>
          <w:tab w:val="left" w:pos="-720"/>
        </w:tabs>
        <w:suppressAutoHyphens/>
        <w:jc w:val="both"/>
        <w:rPr>
          <w:rFonts w:ascii="Arial" w:hAnsi="Arial"/>
          <w:spacing w:val="-3"/>
          <w:lang w:val="en-GB"/>
        </w:rPr>
      </w:pPr>
      <w:r>
        <w:rPr>
          <w:rFonts w:ascii="Arial" w:hAnsi="Arial"/>
          <w:spacing w:val="-3"/>
          <w:lang w:val="en-GB"/>
        </w:rPr>
        <w:t>Several</w:t>
      </w:r>
      <w:r w:rsidR="00C2233E">
        <w:rPr>
          <w:rFonts w:ascii="Arial" w:hAnsi="Arial"/>
          <w:spacing w:val="-3"/>
          <w:lang w:val="en-GB"/>
        </w:rPr>
        <w:t xml:space="preserve"> years ago, </w:t>
      </w:r>
      <w:proofErr w:type="spellStart"/>
      <w:r w:rsidR="00C2233E">
        <w:rPr>
          <w:rFonts w:ascii="Arial" w:hAnsi="Arial"/>
          <w:spacing w:val="-3"/>
          <w:lang w:val="en-GB"/>
        </w:rPr>
        <w:t>Ambra</w:t>
      </w:r>
      <w:proofErr w:type="spellEnd"/>
      <w:r w:rsidR="00C2233E">
        <w:rPr>
          <w:rFonts w:ascii="Arial" w:hAnsi="Arial"/>
          <w:spacing w:val="-3"/>
          <w:lang w:val="en-GB"/>
        </w:rPr>
        <w:t xml:space="preserve"> (a division of IBM) decided that their market had 6 demographics-based segments, and decided to pursue them all:</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Large business</w:t>
      </w:r>
      <w:r>
        <w:rPr>
          <w:rFonts w:ascii="Arial" w:hAnsi="Arial"/>
          <w:spacing w:val="-3"/>
          <w:lang w:val="en-GB"/>
        </w:rPr>
        <w:tab/>
      </w:r>
      <w:r>
        <w:rPr>
          <w:rFonts w:ascii="Arial" w:hAnsi="Arial"/>
          <w:spacing w:val="-3"/>
          <w:lang w:val="en-GB"/>
        </w:rPr>
        <w:tab/>
        <w:t>Medium business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Small business</w:t>
      </w:r>
      <w:r>
        <w:rPr>
          <w:rFonts w:ascii="Arial" w:hAnsi="Arial"/>
          <w:spacing w:val="-3"/>
          <w:lang w:val="en-GB"/>
        </w:rPr>
        <w:tab/>
      </w:r>
      <w:r>
        <w:rPr>
          <w:rFonts w:ascii="Arial" w:hAnsi="Arial"/>
          <w:spacing w:val="-3"/>
          <w:lang w:val="en-GB"/>
        </w:rPr>
        <w:tab/>
        <w:t>Government</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Home and Hobby</w:t>
      </w:r>
      <w:r>
        <w:rPr>
          <w:rFonts w:ascii="Arial" w:hAnsi="Arial"/>
          <w:spacing w:val="-3"/>
          <w:lang w:val="en-GB"/>
        </w:rPr>
        <w:tab/>
      </w:r>
      <w:r>
        <w:rPr>
          <w:rFonts w:ascii="Arial" w:hAnsi="Arial"/>
          <w:spacing w:val="-3"/>
          <w:lang w:val="en-GB"/>
        </w:rPr>
        <w:tab/>
        <w:t>Education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Can you see any problems here?  First, while “business” is segmented to a finer degree (into small, medium and large), the other categories remain at a very gross level, which may result in a loss of sophisticated understanding and/or planning. Second, the business category is not segmented by industry type or application, which again may result in a loss of marketing effectiveness.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Example - A preference-based segmentation scheme</w:t>
      </w:r>
      <w:r>
        <w:rPr>
          <w:rFonts w:ascii="Arial" w:hAnsi="Arial"/>
          <w:spacing w:val="-3"/>
          <w:lang w:val="en-GB"/>
        </w:rPr>
        <w:t xml:space="preserve">: </w:t>
      </w:r>
    </w:p>
    <w:p w:rsidR="00C2233E" w:rsidRDefault="00C2233E">
      <w:pPr>
        <w:tabs>
          <w:tab w:val="left" w:pos="-720"/>
        </w:tabs>
        <w:suppressAutoHyphens/>
        <w:jc w:val="both"/>
        <w:rPr>
          <w:rFonts w:ascii="Arial" w:hAnsi="Arial"/>
          <w:spacing w:val="-3"/>
          <w:lang w:val="en-GB"/>
        </w:rPr>
      </w:pPr>
    </w:p>
    <w:p w:rsidR="00C2233E" w:rsidRDefault="00D44412">
      <w:pPr>
        <w:tabs>
          <w:tab w:val="left" w:pos="-720"/>
        </w:tabs>
        <w:suppressAutoHyphens/>
        <w:jc w:val="both"/>
        <w:rPr>
          <w:rFonts w:ascii="Arial" w:hAnsi="Arial"/>
          <w:spacing w:val="-3"/>
          <w:lang w:val="en-GB"/>
        </w:rPr>
      </w:pPr>
      <w:r>
        <w:rPr>
          <w:rFonts w:ascii="Arial" w:hAnsi="Arial"/>
          <w:spacing w:val="-3"/>
          <w:lang w:val="en-GB"/>
        </w:rPr>
        <w:t>Also several</w:t>
      </w:r>
      <w:r w:rsidR="00C2233E">
        <w:rPr>
          <w:rFonts w:ascii="Arial" w:hAnsi="Arial"/>
          <w:spacing w:val="-3"/>
          <w:lang w:val="en-GB"/>
        </w:rPr>
        <w:t xml:space="preserve"> years ago, East Ohio Gas paid McKinsey and Company a six-figure sum to do a study to segment their market. McKinsey decided that </w:t>
      </w:r>
      <w:smartTag w:uri="urn:schemas-microsoft-com:office:smarttags" w:element="place">
        <w:r w:rsidR="00C2233E">
          <w:rPr>
            <w:rFonts w:ascii="Arial" w:hAnsi="Arial"/>
            <w:spacing w:val="-3"/>
            <w:lang w:val="en-GB"/>
          </w:rPr>
          <w:t>East Ohio</w:t>
        </w:r>
      </w:smartTag>
      <w:r w:rsidR="00C2233E">
        <w:rPr>
          <w:rFonts w:ascii="Arial" w:hAnsi="Arial"/>
          <w:spacing w:val="-3"/>
          <w:lang w:val="en-GB"/>
        </w:rPr>
        <w:t>'s market could be divided into 10 preference-based segments: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Fuel-focused:</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"Commodity Market"</w:t>
      </w:r>
      <w:r>
        <w:rPr>
          <w:rFonts w:ascii="Arial" w:hAnsi="Arial"/>
          <w:spacing w:val="-3"/>
          <w:lang w:val="en-GB"/>
        </w:rPr>
        <w:tab/>
      </w:r>
      <w:r>
        <w:rPr>
          <w:rFonts w:ascii="Arial" w:hAnsi="Arial"/>
          <w:spacing w:val="-3"/>
          <w:lang w:val="en-GB"/>
        </w:rPr>
        <w:tab/>
        <w:t>- bought strictly on lowest fuel price</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 xml:space="preserve">"Reliability" </w:t>
      </w:r>
      <w:r>
        <w:rPr>
          <w:rFonts w:ascii="Arial" w:hAnsi="Arial"/>
          <w:spacing w:val="-3"/>
          <w:lang w:val="en-GB"/>
        </w:rPr>
        <w:tab/>
      </w:r>
      <w:r>
        <w:rPr>
          <w:rFonts w:ascii="Arial" w:hAnsi="Arial"/>
          <w:spacing w:val="-3"/>
          <w:lang w:val="en-GB"/>
        </w:rPr>
        <w:tab/>
      </w:r>
      <w:r>
        <w:rPr>
          <w:rFonts w:ascii="Arial" w:hAnsi="Arial"/>
          <w:spacing w:val="-3"/>
          <w:lang w:val="en-GB"/>
        </w:rPr>
        <w:tab/>
        <w:t>- couldn't afford shutdown, e.g., greenhouses</w:t>
      </w:r>
    </w:p>
    <w:p w:rsidR="009C5188" w:rsidRDefault="009C5188" w:rsidP="009C5188">
      <w:pPr>
        <w:tabs>
          <w:tab w:val="left" w:pos="-720"/>
          <w:tab w:val="left" w:pos="0"/>
          <w:tab w:val="left" w:pos="720"/>
          <w:tab w:val="left" w:pos="1440"/>
        </w:tabs>
        <w:suppressAutoHyphens/>
        <w:ind w:left="3600" w:hanging="3420"/>
        <w:jc w:val="both"/>
        <w:rPr>
          <w:rFonts w:ascii="Arial" w:hAnsi="Arial"/>
          <w:spacing w:val="-3"/>
          <w:lang w:val="en-GB"/>
        </w:rPr>
      </w:pPr>
      <w:r>
        <w:rPr>
          <w:rFonts w:ascii="Arial" w:hAnsi="Arial"/>
          <w:spacing w:val="-3"/>
          <w:lang w:val="en-GB"/>
        </w:rPr>
        <w:tab/>
        <w:t>"Portfolio"</w:t>
      </w:r>
      <w:r>
        <w:rPr>
          <w:rFonts w:ascii="Arial" w:hAnsi="Arial"/>
          <w:spacing w:val="-3"/>
          <w:lang w:val="en-GB"/>
        </w:rPr>
        <w:tab/>
      </w:r>
      <w:r w:rsidR="007D1CA5">
        <w:rPr>
          <w:rFonts w:ascii="Arial" w:hAnsi="Arial"/>
          <w:spacing w:val="-3"/>
          <w:lang w:val="en-GB"/>
        </w:rPr>
        <w:t xml:space="preserve">- </w:t>
      </w:r>
      <w:r w:rsidR="00C2233E">
        <w:rPr>
          <w:rFonts w:ascii="Arial" w:hAnsi="Arial"/>
          <w:spacing w:val="-3"/>
          <w:lang w:val="en-GB"/>
        </w:rPr>
        <w:t>mainly industrial large volume buyers, buying many</w:t>
      </w:r>
    </w:p>
    <w:p w:rsidR="00C2233E" w:rsidRDefault="009C5188" w:rsidP="009C5188">
      <w:pPr>
        <w:tabs>
          <w:tab w:val="left" w:pos="-720"/>
          <w:tab w:val="left" w:pos="0"/>
          <w:tab w:val="left" w:pos="720"/>
          <w:tab w:val="left" w:pos="144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r w:rsidR="00C2233E">
        <w:rPr>
          <w:rFonts w:ascii="Arial" w:hAnsi="Arial"/>
          <w:spacing w:val="-3"/>
          <w:lang w:val="en-GB"/>
        </w:rPr>
        <w:t xml:space="preserve">       </w:t>
      </w:r>
      <w:r w:rsidR="007D1CA5">
        <w:rPr>
          <w:rFonts w:ascii="Arial" w:hAnsi="Arial"/>
          <w:spacing w:val="-3"/>
          <w:lang w:val="en-GB"/>
        </w:rPr>
        <w:t xml:space="preserve">   </w:t>
      </w:r>
      <w:r>
        <w:rPr>
          <w:rFonts w:ascii="Arial" w:hAnsi="Arial"/>
          <w:spacing w:val="-3"/>
          <w:lang w:val="en-GB"/>
        </w:rPr>
        <w:t xml:space="preserve">               </w:t>
      </w:r>
      <w:proofErr w:type="gramStart"/>
      <w:r w:rsidR="00C2233E">
        <w:rPr>
          <w:rFonts w:ascii="Arial" w:hAnsi="Arial"/>
          <w:spacing w:val="-3"/>
          <w:lang w:val="en-GB"/>
        </w:rPr>
        <w:t>fuels</w:t>
      </w:r>
      <w:proofErr w:type="gramEnd"/>
      <w:r w:rsidR="00C2233E">
        <w:rPr>
          <w:rFonts w:ascii="Arial" w:hAnsi="Arial"/>
          <w:spacing w:val="-3"/>
          <w:lang w:val="en-GB"/>
        </w:rPr>
        <w:t xml:space="preserve"> considering both price and reliability</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 xml:space="preserve">"Hassle Free" </w:t>
      </w:r>
      <w:r>
        <w:rPr>
          <w:rFonts w:ascii="Arial" w:hAnsi="Arial"/>
          <w:spacing w:val="-3"/>
          <w:lang w:val="en-GB"/>
        </w:rPr>
        <w:tab/>
      </w:r>
      <w:r>
        <w:rPr>
          <w:rFonts w:ascii="Arial" w:hAnsi="Arial"/>
          <w:spacing w:val="-3"/>
          <w:lang w:val="en-GB"/>
        </w:rPr>
        <w:tab/>
        <w:t xml:space="preserve">- industrial and commercial customers who wanted no </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t xml:space="preserve">  </w:t>
      </w:r>
      <w:proofErr w:type="gramStart"/>
      <w:r>
        <w:rPr>
          <w:rFonts w:ascii="Arial" w:hAnsi="Arial"/>
          <w:spacing w:val="-3"/>
          <w:lang w:val="en-GB"/>
        </w:rPr>
        <w:t>hassle</w:t>
      </w:r>
      <w:proofErr w:type="gramEnd"/>
    </w:p>
    <w:p w:rsidR="00C2233E" w:rsidRDefault="009C5188">
      <w:pPr>
        <w:tabs>
          <w:tab w:val="left" w:pos="-720"/>
          <w:tab w:val="left" w:pos="0"/>
          <w:tab w:val="left" w:pos="720"/>
          <w:tab w:val="left" w:pos="1440"/>
        </w:tabs>
        <w:suppressAutoHyphens/>
        <w:ind w:left="3600" w:hanging="3600"/>
        <w:jc w:val="both"/>
        <w:rPr>
          <w:rFonts w:ascii="Arial" w:hAnsi="Arial"/>
          <w:spacing w:val="-3"/>
          <w:lang w:val="en-GB"/>
        </w:rPr>
      </w:pPr>
      <w:r>
        <w:rPr>
          <w:rFonts w:ascii="Arial" w:hAnsi="Arial"/>
          <w:spacing w:val="-3"/>
          <w:lang w:val="en-GB"/>
        </w:rPr>
        <w:tab/>
        <w:t xml:space="preserve">"Budget" </w:t>
      </w:r>
      <w:r>
        <w:rPr>
          <w:rFonts w:ascii="Arial" w:hAnsi="Arial"/>
          <w:spacing w:val="-3"/>
          <w:lang w:val="en-GB"/>
        </w:rPr>
        <w:tab/>
      </w:r>
      <w:r w:rsidR="00C2233E">
        <w:rPr>
          <w:rFonts w:ascii="Arial" w:hAnsi="Arial"/>
          <w:spacing w:val="-3"/>
          <w:lang w:val="en-GB"/>
        </w:rPr>
        <w:t>- larger industrial and commercial customers who</w:t>
      </w:r>
    </w:p>
    <w:p w:rsidR="00C2233E" w:rsidRDefault="009C5188">
      <w:pPr>
        <w:tabs>
          <w:tab w:val="left" w:pos="-720"/>
          <w:tab w:val="left" w:pos="0"/>
          <w:tab w:val="left" w:pos="720"/>
          <w:tab w:val="left" w:pos="1440"/>
        </w:tabs>
        <w:suppressAutoHyphens/>
        <w:ind w:left="3600" w:hanging="3600"/>
        <w:jc w:val="both"/>
        <w:rPr>
          <w:rFonts w:ascii="Arial" w:hAnsi="Arial"/>
          <w:spacing w:val="-3"/>
          <w:lang w:val="en-GB"/>
        </w:rPr>
      </w:pPr>
      <w:r>
        <w:rPr>
          <w:rFonts w:ascii="Arial" w:hAnsi="Arial"/>
          <w:spacing w:val="-3"/>
          <w:lang w:val="en-GB"/>
        </w:rPr>
        <w:t xml:space="preserve">     </w:t>
      </w:r>
      <w:r>
        <w:rPr>
          <w:rFonts w:ascii="Arial" w:hAnsi="Arial"/>
          <w:spacing w:val="-3"/>
          <w:lang w:val="en-GB"/>
        </w:rPr>
        <w:tab/>
      </w:r>
      <w:r>
        <w:rPr>
          <w:rFonts w:ascii="Arial" w:hAnsi="Arial"/>
          <w:spacing w:val="-3"/>
          <w:lang w:val="en-GB"/>
        </w:rPr>
        <w:tab/>
      </w:r>
      <w:r>
        <w:rPr>
          <w:rFonts w:ascii="Arial" w:hAnsi="Arial"/>
          <w:spacing w:val="-3"/>
          <w:lang w:val="en-GB"/>
        </w:rPr>
        <w:tab/>
        <w:t xml:space="preserve">  </w:t>
      </w:r>
      <w:proofErr w:type="gramStart"/>
      <w:r w:rsidR="00C2233E">
        <w:rPr>
          <w:rFonts w:ascii="Arial" w:hAnsi="Arial"/>
          <w:spacing w:val="-3"/>
          <w:lang w:val="en-GB"/>
        </w:rPr>
        <w:t>needed</w:t>
      </w:r>
      <w:proofErr w:type="gramEnd"/>
      <w:r w:rsidR="00C2233E">
        <w:rPr>
          <w:rFonts w:ascii="Arial" w:hAnsi="Arial"/>
          <w:spacing w:val="-3"/>
          <w:lang w:val="en-GB"/>
        </w:rPr>
        <w:t xml:space="preserve"> fixed prices over time</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"Relationship/Loyalty"</w:t>
      </w:r>
      <w:r>
        <w:rPr>
          <w:rFonts w:ascii="Arial" w:hAnsi="Arial"/>
          <w:spacing w:val="-3"/>
          <w:lang w:val="en-GB"/>
        </w:rPr>
        <w:tab/>
        <w:t>- industrial customers who need help over time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Equipment-Focused:</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 xml:space="preserve">"Gas only" </w:t>
      </w:r>
      <w:r>
        <w:rPr>
          <w:rFonts w:ascii="Arial" w:hAnsi="Arial"/>
          <w:spacing w:val="-3"/>
          <w:lang w:val="en-GB"/>
        </w:rPr>
        <w:tab/>
      </w:r>
      <w:r>
        <w:rPr>
          <w:rFonts w:ascii="Arial" w:hAnsi="Arial"/>
          <w:spacing w:val="-3"/>
          <w:lang w:val="en-GB"/>
        </w:rPr>
        <w:tab/>
      </w:r>
      <w:r w:rsidR="007D1CA5">
        <w:rPr>
          <w:rFonts w:ascii="Arial" w:hAnsi="Arial"/>
          <w:spacing w:val="-3"/>
          <w:lang w:val="en-GB"/>
        </w:rPr>
        <w:tab/>
      </w:r>
      <w:r>
        <w:rPr>
          <w:rFonts w:ascii="Arial" w:hAnsi="Arial"/>
          <w:spacing w:val="-3"/>
          <w:lang w:val="en-GB"/>
        </w:rPr>
        <w:t>- must have gas, e.g., some restaurants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 xml:space="preserve">"Low investment" </w:t>
      </w:r>
      <w:r>
        <w:rPr>
          <w:rFonts w:ascii="Arial" w:hAnsi="Arial"/>
          <w:spacing w:val="-3"/>
          <w:lang w:val="en-GB"/>
        </w:rPr>
        <w:tab/>
      </w:r>
      <w:r w:rsidR="007D1CA5">
        <w:rPr>
          <w:rFonts w:ascii="Arial" w:hAnsi="Arial"/>
          <w:spacing w:val="-3"/>
          <w:lang w:val="en-GB"/>
        </w:rPr>
        <w:tab/>
      </w:r>
      <w:r>
        <w:rPr>
          <w:rFonts w:ascii="Arial" w:hAnsi="Arial"/>
          <w:spacing w:val="-3"/>
          <w:lang w:val="en-GB"/>
        </w:rPr>
        <w:t>- will buy the fuel that requires lowest capital investment</w:t>
      </w:r>
    </w:p>
    <w:p w:rsidR="007D1CA5"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r>
        <w:rPr>
          <w:rFonts w:ascii="Arial" w:hAnsi="Arial"/>
          <w:spacing w:val="-3"/>
          <w:lang w:val="en-GB"/>
        </w:rPr>
        <w:tab/>
        <w:t xml:space="preserve">"Payback/Return" </w:t>
      </w:r>
      <w:r>
        <w:rPr>
          <w:rFonts w:ascii="Arial" w:hAnsi="Arial"/>
          <w:spacing w:val="-3"/>
          <w:lang w:val="en-GB"/>
        </w:rPr>
        <w:tab/>
      </w:r>
      <w:r w:rsidR="007D1CA5">
        <w:rPr>
          <w:rFonts w:ascii="Arial" w:hAnsi="Arial"/>
          <w:spacing w:val="-3"/>
          <w:lang w:val="en-GB"/>
        </w:rPr>
        <w:tab/>
      </w:r>
      <w:r>
        <w:rPr>
          <w:rFonts w:ascii="Arial" w:hAnsi="Arial"/>
          <w:spacing w:val="-3"/>
          <w:lang w:val="en-GB"/>
        </w:rPr>
        <w:t>- industrial, commercial and residential customers who</w:t>
      </w:r>
    </w:p>
    <w:p w:rsidR="00C2233E" w:rsidRDefault="007D1CA5">
      <w:pPr>
        <w:tabs>
          <w:tab w:val="left" w:pos="-720"/>
          <w:tab w:val="left" w:pos="0"/>
          <w:tab w:val="left" w:pos="720"/>
          <w:tab w:val="left" w:pos="1440"/>
          <w:tab w:val="left" w:pos="2160"/>
        </w:tabs>
        <w:suppressAutoHyphens/>
        <w:ind w:left="2880" w:hanging="2880"/>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t xml:space="preserve"> </w:t>
      </w:r>
      <w:r w:rsidR="00C2233E">
        <w:rPr>
          <w:rFonts w:ascii="Arial" w:hAnsi="Arial"/>
          <w:spacing w:val="-3"/>
          <w:lang w:val="en-GB"/>
        </w:rPr>
        <w:t xml:space="preserve"> </w:t>
      </w:r>
      <w:proofErr w:type="gramStart"/>
      <w:r w:rsidR="00C2233E">
        <w:rPr>
          <w:rFonts w:ascii="Arial" w:hAnsi="Arial"/>
          <w:spacing w:val="-3"/>
          <w:lang w:val="en-GB"/>
        </w:rPr>
        <w:t>need</w:t>
      </w:r>
      <w:proofErr w:type="gramEnd"/>
      <w:r w:rsidR="00C2233E">
        <w:rPr>
          <w:rFonts w:ascii="Arial" w:hAnsi="Arial"/>
          <w:spacing w:val="-3"/>
          <w:lang w:val="en-GB"/>
        </w:rPr>
        <w:t xml:space="preserve"> fastest payback or return on investment</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"Perception/Tradition"</w:t>
      </w:r>
      <w:r>
        <w:rPr>
          <w:rFonts w:ascii="Arial" w:hAnsi="Arial"/>
          <w:spacing w:val="-3"/>
          <w:lang w:val="en-GB"/>
        </w:rPr>
        <w:tab/>
        <w:t>- gas, the one and only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ind w:right="-360"/>
        <w:jc w:val="both"/>
        <w:rPr>
          <w:rFonts w:ascii="Arial" w:hAnsi="Arial"/>
          <w:spacing w:val="-3"/>
          <w:lang w:val="en-GB"/>
        </w:rPr>
      </w:pPr>
      <w:r>
        <w:rPr>
          <w:rFonts w:ascii="Arial" w:hAnsi="Arial"/>
          <w:spacing w:val="-3"/>
          <w:lang w:val="en-GB"/>
        </w:rPr>
        <w:t>Can you see any problems here? Principally, there’s a major degree of overlap between segments; for example, several include “industrial and commercial” customers. How can a sales rep be properly prepared for an industrial or commercial customer cold call? Not a single visit can be wasted, and good marketing analysis and planning should optimize the rep’s effectiveness</w:t>
      </w:r>
    </w:p>
    <w:p w:rsidR="00C2233E" w:rsidRDefault="00C2233E">
      <w:pPr>
        <w:tabs>
          <w:tab w:val="left" w:pos="-720"/>
        </w:tabs>
        <w:suppressAutoHyphens/>
        <w:ind w:right="-360"/>
        <w:jc w:val="both"/>
        <w:rPr>
          <w:rFonts w:ascii="Arial" w:hAnsi="Arial"/>
          <w:spacing w:val="-3"/>
          <w:lang w:val="en-GB"/>
        </w:rPr>
      </w:pPr>
      <w:r>
        <w:rPr>
          <w:rFonts w:ascii="Arial" w:hAnsi="Arial"/>
          <w:spacing w:val="-3"/>
          <w:u w:val="single"/>
          <w:lang w:val="en-GB"/>
        </w:rPr>
        <w:br w:type="page"/>
      </w:r>
      <w:r>
        <w:rPr>
          <w:rFonts w:ascii="Arial" w:hAnsi="Arial"/>
          <w:spacing w:val="-3"/>
          <w:u w:val="single"/>
          <w:lang w:val="en-GB"/>
        </w:rPr>
        <w:lastRenderedPageBreak/>
        <w:t>What Makes an Excellent Segmentation Scheme?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1)</w:t>
      </w:r>
      <w:r>
        <w:rPr>
          <w:rFonts w:ascii="Arial" w:hAnsi="Arial"/>
          <w:spacing w:val="-3"/>
          <w:lang w:val="en-GB"/>
        </w:rPr>
        <w:tab/>
      </w:r>
      <w:proofErr w:type="gramStart"/>
      <w:r>
        <w:rPr>
          <w:rFonts w:ascii="Arial" w:hAnsi="Arial"/>
          <w:spacing w:val="-3"/>
          <w:lang w:val="en-GB"/>
        </w:rPr>
        <w:t>a</w:t>
      </w:r>
      <w:proofErr w:type="gramEnd"/>
      <w:r>
        <w:rPr>
          <w:rFonts w:ascii="Arial" w:hAnsi="Arial"/>
          <w:spacing w:val="-3"/>
          <w:lang w:val="en-GB"/>
        </w:rPr>
        <w:t xml:space="preserve"> separate scheme is done for each product category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2)</w:t>
      </w:r>
      <w:r>
        <w:rPr>
          <w:rFonts w:ascii="Arial" w:hAnsi="Arial"/>
          <w:spacing w:val="-3"/>
          <w:lang w:val="en-GB"/>
        </w:rPr>
        <w:tab/>
      </w:r>
      <w:proofErr w:type="gramStart"/>
      <w:r>
        <w:rPr>
          <w:rFonts w:ascii="Arial" w:hAnsi="Arial"/>
          <w:spacing w:val="-3"/>
          <w:lang w:val="en-GB"/>
        </w:rPr>
        <w:t>the</w:t>
      </w:r>
      <w:proofErr w:type="gramEnd"/>
      <w:r>
        <w:rPr>
          <w:rFonts w:ascii="Arial" w:hAnsi="Arial"/>
          <w:spacing w:val="-3"/>
          <w:lang w:val="en-GB"/>
        </w:rPr>
        <w:t xml:space="preserve"> number of segments created is kept to a manageable number for analysis/choice purposes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3)</w:t>
      </w:r>
      <w:r>
        <w:rPr>
          <w:rFonts w:ascii="Arial" w:hAnsi="Arial"/>
          <w:spacing w:val="-3"/>
          <w:lang w:val="en-GB"/>
        </w:rPr>
        <w:tab/>
      </w:r>
      <w:proofErr w:type="gramStart"/>
      <w:r>
        <w:rPr>
          <w:rFonts w:ascii="Arial" w:hAnsi="Arial"/>
          <w:spacing w:val="-3"/>
          <w:lang w:val="en-GB"/>
        </w:rPr>
        <w:t>the</w:t>
      </w:r>
      <w:proofErr w:type="gramEnd"/>
      <w:r>
        <w:rPr>
          <w:rFonts w:ascii="Arial" w:hAnsi="Arial"/>
          <w:spacing w:val="-3"/>
          <w:lang w:val="en-GB"/>
        </w:rPr>
        <w:t xml:space="preserve"> key statistics can be gathered for the segments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4)</w:t>
      </w:r>
      <w:r>
        <w:rPr>
          <w:rFonts w:ascii="Arial" w:hAnsi="Arial"/>
          <w:b/>
          <w:spacing w:val="-3"/>
          <w:lang w:val="en-GB"/>
        </w:rPr>
        <w:tab/>
        <w:t>your segmentation scheme permits you to view your customer base both differently and more accurately than your competition - this allows you to serve your chosen segments more precisely, thus more profitably</w:t>
      </w:r>
      <w:r>
        <w:rPr>
          <w:rFonts w:ascii="Arial" w:hAnsi="Arial"/>
          <w:spacing w:val="-3"/>
          <w:lang w:val="en-GB"/>
        </w:rPr>
        <w:t xml:space="preserve"> (for example, Dell computer recognized and identified a large, highly technology-literate but price-sensitive segment of computer users, and established a mail-order/direct order distribution system)</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Procedures for Doing a Segmentation Scheme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1)</w:t>
      </w:r>
      <w:r>
        <w:rPr>
          <w:rFonts w:ascii="Arial" w:hAnsi="Arial"/>
          <w:spacing w:val="-3"/>
          <w:lang w:val="en-GB"/>
        </w:rPr>
        <w:tab/>
        <w:t>Guess or intuit.</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2)</w:t>
      </w:r>
      <w:r>
        <w:rPr>
          <w:rFonts w:ascii="Arial" w:hAnsi="Arial"/>
          <w:spacing w:val="-3"/>
          <w:lang w:val="en-GB"/>
        </w:rPr>
        <w:tab/>
        <w:t>Pay a marketing research firm.</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3)</w:t>
      </w:r>
      <w:r>
        <w:rPr>
          <w:rFonts w:ascii="Arial" w:hAnsi="Arial"/>
          <w:spacing w:val="-3"/>
          <w:lang w:val="en-GB"/>
        </w:rPr>
        <w:tab/>
        <w:t>Do it yourself. Start by gathering extensive data regarding selected demographics, applications and psychographics from all or a representative sample of your potential customers. Then: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t>3A)</w:t>
      </w:r>
      <w:r>
        <w:rPr>
          <w:rFonts w:ascii="Arial" w:hAnsi="Arial"/>
          <w:spacing w:val="-3"/>
          <w:lang w:val="en-GB"/>
        </w:rPr>
        <w:tab/>
        <w:t xml:space="preserve">Nest the demographic and applications information on a trial and error basis to see if common sets of psychographic values emerge; </w:t>
      </w:r>
      <w:r>
        <w:rPr>
          <w:rFonts w:ascii="Arial" w:hAnsi="Arial"/>
          <w:b/>
          <w:spacing w:val="-3"/>
          <w:lang w:val="en-GB"/>
        </w:rPr>
        <w:t>or</w:t>
      </w:r>
    </w:p>
    <w:p w:rsidR="00C2233E" w:rsidRDefault="00C2233E">
      <w:pPr>
        <w:tabs>
          <w:tab w:val="left" w:pos="-720"/>
        </w:tabs>
        <w:suppressAutoHyphens/>
        <w:jc w:val="both"/>
        <w:rPr>
          <w:rFonts w:ascii="Arial" w:hAnsi="Arial"/>
          <w:spacing w:val="-3"/>
          <w:lang w:val="en-GB"/>
        </w:rPr>
      </w:pPr>
    </w:p>
    <w:p w:rsidR="00C2233E" w:rsidRDefault="00FB4E17">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proofErr w:type="gramStart"/>
      <w:r>
        <w:rPr>
          <w:rFonts w:ascii="Arial" w:hAnsi="Arial"/>
          <w:spacing w:val="-3"/>
          <w:lang w:val="en-GB"/>
        </w:rPr>
        <w:t>3B)</w:t>
      </w:r>
      <w:r>
        <w:rPr>
          <w:rFonts w:ascii="Arial" w:hAnsi="Arial"/>
          <w:spacing w:val="-3"/>
          <w:lang w:val="en-GB"/>
        </w:rPr>
        <w:tab/>
      </w:r>
      <w:r w:rsidR="00C2233E">
        <w:rPr>
          <w:rFonts w:ascii="Arial" w:hAnsi="Arial"/>
          <w:spacing w:val="-3"/>
          <w:lang w:val="en-GB"/>
        </w:rPr>
        <w:t>Do a 2-D or 3-D scatterplot of the most important psychographic variables (e.g. needs, wants, loyalty) to see if clusters emerge, then try to define the demographics of the members of each cluster.</w:t>
      </w:r>
      <w:proofErr w:type="gramEnd"/>
      <w:r>
        <w:rPr>
          <w:rFonts w:ascii="Arial" w:hAnsi="Arial"/>
          <w:spacing w:val="-3"/>
          <w:lang w:val="en-GB"/>
        </w:rPr>
        <w:t xml:space="preserve">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ind w:right="-360"/>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490506">
      <w:pPr>
        <w:tabs>
          <w:tab w:val="left" w:pos="1440"/>
          <w:tab w:val="left" w:pos="2160"/>
          <w:tab w:val="left" w:pos="2790"/>
          <w:tab w:val="right" w:pos="9360"/>
        </w:tabs>
        <w:suppressAutoHyphens/>
        <w:jc w:val="both"/>
        <w:rPr>
          <w:rFonts w:ascii="Arial" w:hAnsi="Arial" w:cs="Arial"/>
          <w:spacing w:val="-2"/>
          <w:u w:val="single"/>
          <w:lang w:val="en-GB"/>
        </w:rPr>
      </w:pPr>
      <w:r>
        <w:rPr>
          <w:rFonts w:ascii="Arial" w:hAnsi="Arial" w:cs="Arial"/>
          <w:spacing w:val="-2"/>
          <w:u w:val="single"/>
          <w:lang w:val="en-GB"/>
        </w:rPr>
        <w:br w:type="page"/>
      </w:r>
      <w:proofErr w:type="gramStart"/>
      <w:r w:rsidR="00C2233E">
        <w:rPr>
          <w:rFonts w:ascii="Arial" w:hAnsi="Arial" w:cs="Arial"/>
          <w:spacing w:val="-2"/>
          <w:u w:val="single"/>
          <w:lang w:val="en-GB"/>
        </w:rPr>
        <w:lastRenderedPageBreak/>
        <w:t>2.1.4  Competitor</w:t>
      </w:r>
      <w:proofErr w:type="gramEnd"/>
      <w:r w:rsidR="00C2233E">
        <w:rPr>
          <w:rFonts w:ascii="Arial" w:hAnsi="Arial" w:cs="Arial"/>
          <w:spacing w:val="-2"/>
          <w:u w:val="single"/>
          <w:lang w:val="en-GB"/>
        </w:rPr>
        <w:t xml:space="preserve"> </w:t>
      </w:r>
      <w:r w:rsidR="00C349F3">
        <w:rPr>
          <w:rFonts w:ascii="Arial" w:hAnsi="Arial" w:cs="Arial"/>
          <w:spacing w:val="-2"/>
          <w:u w:val="single"/>
          <w:lang w:val="en-GB"/>
        </w:rPr>
        <w:t xml:space="preserve">and Best Practices </w:t>
      </w:r>
      <w:r w:rsidR="00C2233E">
        <w:rPr>
          <w:rFonts w:ascii="Arial" w:hAnsi="Arial" w:cs="Arial"/>
          <w:spacing w:val="-2"/>
          <w:u w:val="single"/>
          <w:lang w:val="en-GB"/>
        </w:rPr>
        <w:t>Analysis</w:t>
      </w: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pStyle w:val="BodyText"/>
      </w:pPr>
      <w:r>
        <w:t>Successful organizations spend vast human and financial resources to monitor the competitive environment, seeking especially:</w:t>
      </w:r>
    </w:p>
    <w:p w:rsidR="00C2233E" w:rsidRDefault="00C2233E">
      <w:pPr>
        <w:tabs>
          <w:tab w:val="left" w:pos="-720"/>
        </w:tabs>
        <w:suppressAutoHyphens/>
        <w:jc w:val="both"/>
        <w:rPr>
          <w:rFonts w:ascii="Arial" w:hAnsi="Arial"/>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 competitors’ past products and strategies, successes and failures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 competitors’ present products and strategies, successes and failures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 competitors’ future products and strategies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Emerging competitors (e.g. new companies, migrating partners)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Emerging competitors’ strategies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1440"/>
          <w:tab w:val="left" w:pos="2160"/>
          <w:tab w:val="left" w:pos="2790"/>
          <w:tab w:val="right" w:pos="9360"/>
        </w:tabs>
        <w:suppressAutoHyphens/>
        <w:jc w:val="both"/>
        <w:rPr>
          <w:rFonts w:ascii="Arial" w:hAnsi="Arial"/>
          <w:spacing w:val="-3"/>
          <w:lang w:val="en-GB"/>
        </w:rPr>
      </w:pPr>
      <w:r>
        <w:rPr>
          <w:rFonts w:ascii="Arial" w:hAnsi="Arial"/>
          <w:spacing w:val="-3"/>
          <w:lang w:val="en-GB"/>
        </w:rPr>
        <w:t>We need to know what our competitors are planning in order to defend our own customers or to help us identify new opportunities. Furthermore, there is just as much to be learned from their failures as their successes – why reinvent the wheel?</w:t>
      </w:r>
    </w:p>
    <w:p w:rsidR="00134F5A" w:rsidRDefault="00134F5A">
      <w:pPr>
        <w:tabs>
          <w:tab w:val="left" w:pos="1440"/>
          <w:tab w:val="left" w:pos="2160"/>
          <w:tab w:val="left" w:pos="2790"/>
          <w:tab w:val="right" w:pos="9360"/>
        </w:tabs>
        <w:suppressAutoHyphens/>
        <w:jc w:val="both"/>
        <w:rPr>
          <w:rFonts w:ascii="Arial" w:hAnsi="Arial"/>
          <w:spacing w:val="-3"/>
          <w:lang w:val="en-GB"/>
        </w:rPr>
      </w:pPr>
    </w:p>
    <w:p w:rsidR="00134F5A" w:rsidRDefault="00134F5A">
      <w:pPr>
        <w:tabs>
          <w:tab w:val="left" w:pos="1440"/>
          <w:tab w:val="left" w:pos="2160"/>
          <w:tab w:val="left" w:pos="2790"/>
          <w:tab w:val="right" w:pos="9360"/>
        </w:tabs>
        <w:suppressAutoHyphens/>
        <w:jc w:val="both"/>
        <w:rPr>
          <w:rFonts w:ascii="Arial" w:hAnsi="Arial"/>
          <w:spacing w:val="-3"/>
          <w:lang w:val="en-GB"/>
        </w:rPr>
      </w:pPr>
      <w:r>
        <w:rPr>
          <w:rFonts w:ascii="Arial" w:hAnsi="Arial"/>
          <w:spacing w:val="-3"/>
          <w:lang w:val="en-GB"/>
        </w:rPr>
        <w:t>From a thorough analysis of the key competitors and their performances, we can extract what we call “</w:t>
      </w:r>
      <w:r w:rsidRPr="00134F5A">
        <w:rPr>
          <w:rFonts w:ascii="Arial" w:hAnsi="Arial"/>
          <w:b/>
          <w:spacing w:val="-3"/>
          <w:lang w:val="en-GB"/>
        </w:rPr>
        <w:t>best practices</w:t>
      </w:r>
      <w:r>
        <w:rPr>
          <w:rFonts w:ascii="Arial" w:hAnsi="Arial"/>
          <w:spacing w:val="-3"/>
          <w:lang w:val="en-GB"/>
        </w:rPr>
        <w:t>” in terms of strategic decisions and implementation</w:t>
      </w:r>
      <w:r w:rsidR="00C349F3">
        <w:rPr>
          <w:rFonts w:ascii="Arial" w:hAnsi="Arial"/>
          <w:spacing w:val="-3"/>
          <w:lang w:val="en-GB"/>
        </w:rPr>
        <w:t>. Or in other words, from observation of who is getting the best results in the industry, what decisions and what implementation tactics seem to be determining the best results</w:t>
      </w:r>
      <w:r>
        <w:rPr>
          <w:rFonts w:ascii="Arial" w:hAnsi="Arial"/>
          <w:spacing w:val="-3"/>
          <w:lang w:val="en-GB"/>
        </w:rPr>
        <w:t>. This will be useful for us later when undertake an internal “</w:t>
      </w:r>
      <w:r w:rsidRPr="00134F5A">
        <w:rPr>
          <w:rFonts w:ascii="Arial" w:hAnsi="Arial"/>
          <w:b/>
          <w:spacing w:val="-3"/>
          <w:lang w:val="en-GB"/>
        </w:rPr>
        <w:t>benchmarking</w:t>
      </w:r>
      <w:r>
        <w:rPr>
          <w:rFonts w:ascii="Arial" w:hAnsi="Arial"/>
          <w:spacing w:val="-3"/>
          <w:lang w:val="en-GB"/>
        </w:rPr>
        <w:t>” exercise, i.e., when we compare what we do in our own company with industry’s best practices, we can detect opportunities for improving our own decisions or implementation practices.</w:t>
      </w:r>
    </w:p>
    <w:p w:rsidR="00C2233E" w:rsidRDefault="00C2233E">
      <w:pPr>
        <w:tabs>
          <w:tab w:val="left" w:pos="1440"/>
          <w:tab w:val="left" w:pos="2160"/>
          <w:tab w:val="left" w:pos="2790"/>
          <w:tab w:val="right" w:pos="9360"/>
        </w:tabs>
        <w:suppressAutoHyphens/>
        <w:jc w:val="both"/>
        <w:rPr>
          <w:rFonts w:ascii="Arial" w:hAnsi="Arial"/>
          <w:spacing w:val="-3"/>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2.1.5  Partner</w:t>
      </w:r>
      <w:proofErr w:type="gramEnd"/>
      <w:r>
        <w:rPr>
          <w:rFonts w:ascii="Arial" w:hAnsi="Arial" w:cs="Arial"/>
          <w:spacing w:val="-2"/>
          <w:u w:val="single"/>
          <w:lang w:val="en-GB"/>
        </w:rPr>
        <w:t xml:space="preserve"> Analysis</w:t>
      </w: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pStyle w:val="BodyText"/>
      </w:pPr>
      <w:r>
        <w:t>Partner refers to the complete set of organizational allies who have helped us in the past and/or may be able to help us in the future. Such partners may include: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Current/future suppliers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Current/future distributors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Current/future R&amp;D partners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Current/future production partners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Current/future Value added resellers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Potential Acquisitions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We need to know who is available, what would be the benefits, costs and risks of a partnership. Partnerships of many kinds are now essential because more and more customers require premium product, speed and global service.</w:t>
      </w: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u w:val="single"/>
          <w:lang w:val="en-GB"/>
        </w:rPr>
      </w:pPr>
    </w:p>
    <w:p w:rsidR="00C2233E" w:rsidRDefault="00C2233E">
      <w:pPr>
        <w:tabs>
          <w:tab w:val="left" w:pos="1440"/>
          <w:tab w:val="left" w:pos="2160"/>
          <w:tab w:val="left" w:pos="2790"/>
          <w:tab w:val="right" w:pos="9360"/>
        </w:tabs>
        <w:suppressAutoHyphens/>
        <w:jc w:val="both"/>
        <w:rPr>
          <w:rFonts w:ascii="Arial" w:hAnsi="Arial" w:cs="Arial"/>
          <w:spacing w:val="-2"/>
          <w:lang w:val="en-GB"/>
        </w:rPr>
      </w:pPr>
      <w:r>
        <w:rPr>
          <w:rFonts w:ascii="Arial" w:hAnsi="Arial" w:cs="Arial"/>
          <w:spacing w:val="-2"/>
          <w:u w:val="single"/>
          <w:lang w:val="en-GB"/>
        </w:rPr>
        <w:br w:type="page"/>
      </w:r>
      <w:proofErr w:type="gramStart"/>
      <w:r>
        <w:rPr>
          <w:rFonts w:ascii="Arial" w:hAnsi="Arial" w:cs="Arial"/>
          <w:spacing w:val="-2"/>
          <w:u w:val="single"/>
          <w:lang w:val="en-GB"/>
        </w:rPr>
        <w:lastRenderedPageBreak/>
        <w:t>2.1.6  External</w:t>
      </w:r>
      <w:proofErr w:type="gramEnd"/>
      <w:r>
        <w:rPr>
          <w:rFonts w:ascii="Arial" w:hAnsi="Arial" w:cs="Arial"/>
          <w:spacing w:val="-2"/>
          <w:u w:val="single"/>
          <w:lang w:val="en-GB"/>
        </w:rPr>
        <w:t xml:space="preserve"> Scanning Methods</w:t>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pStyle w:val="BodyText"/>
      </w:pPr>
      <w:r>
        <w:t xml:space="preserve">The array of techniques for gathering external intelligence is extensive, </w:t>
      </w:r>
      <w:r w:rsidR="00BF48DF">
        <w:t xml:space="preserve">as per your Market Research course, </w:t>
      </w:r>
      <w:r>
        <w:t>and is not easily captured in one or two pages. Thus, the summary presented here represents a starting point from which you can build a more complete reference library.</w:t>
      </w:r>
    </w:p>
    <w:p w:rsidR="00C2233E" w:rsidRDefault="00C2233E">
      <w:pPr>
        <w:jc w:val="both"/>
        <w:rPr>
          <w:rFonts w:ascii="Arial" w:hAnsi="Arial"/>
          <w:sz w:val="22"/>
        </w:rPr>
      </w:pPr>
    </w:p>
    <w:p w:rsidR="00C2233E" w:rsidRDefault="00C2233E">
      <w:pPr>
        <w:jc w:val="both"/>
        <w:rPr>
          <w:rFonts w:ascii="Arial" w:hAnsi="Arial"/>
        </w:rPr>
      </w:pPr>
      <w:r>
        <w:rPr>
          <w:rFonts w:ascii="Arial" w:hAnsi="Arial"/>
        </w:rPr>
        <w:t xml:space="preserve">In the most general terms, intelligence gathering tools and techniques can be divided into two camps: </w:t>
      </w:r>
      <w:r>
        <w:rPr>
          <w:rFonts w:ascii="Arial" w:hAnsi="Arial"/>
          <w:u w:val="single"/>
        </w:rPr>
        <w:t>primary</w:t>
      </w:r>
      <w:r>
        <w:rPr>
          <w:rFonts w:ascii="Arial" w:hAnsi="Arial"/>
        </w:rPr>
        <w:t xml:space="preserve"> methods and </w:t>
      </w:r>
      <w:r>
        <w:rPr>
          <w:rFonts w:ascii="Arial" w:hAnsi="Arial"/>
          <w:u w:val="single"/>
        </w:rPr>
        <w:t>secondary</w:t>
      </w:r>
      <w:r>
        <w:rPr>
          <w:rFonts w:ascii="Arial" w:hAnsi="Arial"/>
        </w:rPr>
        <w:t xml:space="preserve"> methods. </w:t>
      </w:r>
      <w:r>
        <w:rPr>
          <w:rFonts w:ascii="Arial" w:hAnsi="Arial"/>
          <w:u w:val="single"/>
        </w:rPr>
        <w:t>Secondary</w:t>
      </w:r>
      <w:r>
        <w:rPr>
          <w:rFonts w:ascii="Arial" w:hAnsi="Arial"/>
        </w:rPr>
        <w:t xml:space="preserve"> refers to consultation with information already collected and contained in one form of medium or other, e.g., newspaper, consultant’s report, or competitor’s website. </w:t>
      </w:r>
      <w:r>
        <w:rPr>
          <w:rFonts w:ascii="Arial" w:hAnsi="Arial"/>
          <w:u w:val="single"/>
        </w:rPr>
        <w:t>Primary</w:t>
      </w:r>
      <w:r>
        <w:rPr>
          <w:rFonts w:ascii="Arial" w:hAnsi="Arial"/>
        </w:rPr>
        <w:t xml:space="preserve"> refers to the generation of brand new information by direct consultation with a raw data source.</w:t>
      </w:r>
    </w:p>
    <w:p w:rsidR="00C2233E" w:rsidRDefault="00C2233E">
      <w:pPr>
        <w:jc w:val="both"/>
        <w:rPr>
          <w:rFonts w:ascii="Arial" w:hAnsi="Arial"/>
        </w:rPr>
      </w:pPr>
    </w:p>
    <w:p w:rsidR="00C2233E" w:rsidRDefault="00C2233E">
      <w:pPr>
        <w:jc w:val="both"/>
        <w:rPr>
          <w:rFonts w:ascii="Arial" w:hAnsi="Arial"/>
        </w:rPr>
      </w:pPr>
      <w:r>
        <w:rPr>
          <w:rFonts w:ascii="Arial" w:hAnsi="Arial"/>
        </w:rPr>
        <w:t>The use of the internet for external intelligence gathering has exploded in the last few years, both for secondary searches (e.g., of competitors’ websites</w:t>
      </w:r>
      <w:r w:rsidR="00BF48DF">
        <w:rPr>
          <w:rFonts w:ascii="Arial" w:hAnsi="Arial"/>
        </w:rPr>
        <w:t>, scouring the social media</w:t>
      </w:r>
      <w:r>
        <w:rPr>
          <w:rFonts w:ascii="Arial" w:hAnsi="Arial"/>
        </w:rPr>
        <w:t>) and primary searches (e.g., participation in users’ chat groups).  However, here are two words of caution about internet-based external intelligence gathering: 1) even though the use of the internet has exploded, one should not ignore the other tools; and 2) one should be even more cautious than ever about the credibility of the source.</w:t>
      </w:r>
    </w:p>
    <w:p w:rsidR="00C2233E" w:rsidRDefault="00C2233E">
      <w:pPr>
        <w:jc w:val="both"/>
        <w:rPr>
          <w:rFonts w:ascii="Arial" w:hAnsi="Arial"/>
        </w:rPr>
      </w:pPr>
    </w:p>
    <w:p w:rsidR="00C2233E" w:rsidRDefault="00C2233E">
      <w:pPr>
        <w:jc w:val="both"/>
        <w:rPr>
          <w:rFonts w:ascii="Arial" w:hAnsi="Arial"/>
        </w:rPr>
      </w:pPr>
      <w:r>
        <w:rPr>
          <w:rFonts w:ascii="Arial" w:hAnsi="Arial"/>
        </w:rPr>
        <w:t xml:space="preserve">Let’s start with an examination of the </w:t>
      </w:r>
      <w:r>
        <w:rPr>
          <w:rFonts w:ascii="Arial" w:hAnsi="Arial"/>
          <w:u w:val="single"/>
        </w:rPr>
        <w:t>primary</w:t>
      </w:r>
      <w:r>
        <w:rPr>
          <w:rFonts w:ascii="Arial" w:hAnsi="Arial"/>
        </w:rPr>
        <w:t xml:space="preserve"> intelligence gathering methods. In </w:t>
      </w:r>
      <w:r>
        <w:rPr>
          <w:rFonts w:ascii="Arial" w:hAnsi="Arial"/>
          <w:b/>
        </w:rPr>
        <w:t>Table 1</w:t>
      </w:r>
      <w:r>
        <w:rPr>
          <w:rFonts w:ascii="Arial" w:hAnsi="Arial"/>
        </w:rPr>
        <w:t>, Column 1 shows the category of information seeker in the company, Column 2 shows the category of the information source, Column 3 shows the type of information gathering tool, and Column 4 shows the type of information principally sought. Here’s how to apply the table: generally, within a “stream”, any type of information seeker can consult with any source using any tool to seek any type of information. The number of combinations is literally staggering, which begins to suggest just how difficult it is to have an effective and efficient intelligence gathering mechanism in an organization.</w:t>
      </w:r>
    </w:p>
    <w:p w:rsidR="00C2233E" w:rsidRDefault="00C2233E">
      <w:pPr>
        <w:jc w:val="both"/>
        <w:rPr>
          <w:rFonts w:ascii="Arial" w:hAnsi="Arial"/>
        </w:rPr>
      </w:pPr>
    </w:p>
    <w:p w:rsidR="00C2233E" w:rsidRDefault="00C2233E">
      <w:pPr>
        <w:jc w:val="both"/>
        <w:rPr>
          <w:rFonts w:ascii="Arial" w:hAnsi="Arial"/>
          <w:sz w:val="22"/>
        </w:rPr>
      </w:pPr>
      <w:r>
        <w:rPr>
          <w:rFonts w:ascii="Arial" w:hAnsi="Arial"/>
          <w:sz w:val="22"/>
        </w:rPr>
        <w:br w:type="page"/>
      </w:r>
    </w:p>
    <w:p w:rsidR="00C2233E" w:rsidRDefault="00C2233E">
      <w:pPr>
        <w:jc w:val="center"/>
        <w:rPr>
          <w:rFonts w:ascii="Arial" w:hAnsi="Arial"/>
          <w:b/>
          <w:sz w:val="22"/>
        </w:rPr>
      </w:pPr>
      <w:r>
        <w:rPr>
          <w:rFonts w:ascii="Arial" w:hAnsi="Arial"/>
          <w:b/>
          <w:sz w:val="22"/>
        </w:rPr>
        <w:lastRenderedPageBreak/>
        <w:t>Table 1 – Sample of Primary External Scanning Methods</w:t>
      </w:r>
    </w:p>
    <w:p w:rsidR="00C2233E" w:rsidRDefault="00C2233E">
      <w:pPr>
        <w:rPr>
          <w:rFonts w:ascii="Arial" w:hAnsi="Arial"/>
          <w:b/>
          <w:sz w:val="22"/>
        </w:rPr>
      </w:pPr>
    </w:p>
    <w:p w:rsidR="00C2233E" w:rsidRDefault="00C2233E">
      <w:pPr>
        <w:rPr>
          <w:rFonts w:ascii="Arial" w:hAnsi="Arial"/>
          <w:b/>
          <w:sz w:val="22"/>
        </w:rPr>
      </w:pPr>
      <w:r>
        <w:rPr>
          <w:rFonts w:ascii="Arial" w:hAnsi="Arial"/>
          <w:b/>
          <w:sz w:val="22"/>
        </w:rPr>
        <w:t>1. Info Seeker</w:t>
      </w:r>
      <w:r>
        <w:rPr>
          <w:rFonts w:ascii="Arial" w:hAnsi="Arial"/>
          <w:b/>
          <w:sz w:val="22"/>
        </w:rPr>
        <w:tab/>
      </w:r>
      <w:r w:rsidR="009C5188">
        <w:rPr>
          <w:rFonts w:ascii="Arial" w:hAnsi="Arial"/>
          <w:b/>
          <w:sz w:val="22"/>
        </w:rPr>
        <w:tab/>
      </w:r>
      <w:r>
        <w:rPr>
          <w:rFonts w:ascii="Arial" w:hAnsi="Arial"/>
          <w:b/>
          <w:sz w:val="22"/>
        </w:rPr>
        <w:t xml:space="preserve">2. </w:t>
      </w:r>
      <w:proofErr w:type="gramStart"/>
      <w:r>
        <w:rPr>
          <w:rFonts w:ascii="Arial" w:hAnsi="Arial"/>
          <w:b/>
          <w:sz w:val="22"/>
        </w:rPr>
        <w:t>Info Source</w:t>
      </w:r>
      <w:r>
        <w:rPr>
          <w:rFonts w:ascii="Arial" w:hAnsi="Arial"/>
          <w:b/>
          <w:sz w:val="22"/>
        </w:rPr>
        <w:tab/>
        <w:t>3.</w:t>
      </w:r>
      <w:proofErr w:type="gramEnd"/>
      <w:r>
        <w:rPr>
          <w:rFonts w:ascii="Arial" w:hAnsi="Arial"/>
          <w:b/>
          <w:sz w:val="22"/>
        </w:rPr>
        <w:t xml:space="preserve"> </w:t>
      </w:r>
      <w:proofErr w:type="gramStart"/>
      <w:r>
        <w:rPr>
          <w:rFonts w:ascii="Arial" w:hAnsi="Arial"/>
          <w:b/>
          <w:sz w:val="22"/>
        </w:rPr>
        <w:t>Type of Tool</w:t>
      </w:r>
      <w:r>
        <w:rPr>
          <w:rFonts w:ascii="Arial" w:hAnsi="Arial"/>
          <w:b/>
          <w:sz w:val="22"/>
        </w:rPr>
        <w:tab/>
        <w:t>4.</w:t>
      </w:r>
      <w:proofErr w:type="gramEnd"/>
      <w:r>
        <w:rPr>
          <w:rFonts w:ascii="Arial" w:hAnsi="Arial"/>
          <w:b/>
          <w:sz w:val="22"/>
        </w:rPr>
        <w:t xml:space="preserve"> Info Sought</w:t>
      </w:r>
    </w:p>
    <w:p w:rsidR="00C2233E" w:rsidRDefault="00C2233E">
      <w:pPr>
        <w:rPr>
          <w:rFonts w:ascii="Arial" w:hAnsi="Arial"/>
          <w:b/>
          <w:sz w:val="22"/>
        </w:rPr>
      </w:pPr>
    </w:p>
    <w:p w:rsidR="00C2233E" w:rsidRDefault="00C2233E">
      <w:pPr>
        <w:pStyle w:val="Heading4"/>
        <w:jc w:val="left"/>
        <w:rPr>
          <w:bCs/>
        </w:rPr>
      </w:pPr>
      <w:r>
        <w:rPr>
          <w:bCs/>
        </w:rPr>
        <w:t>“Stream A”</w:t>
      </w:r>
    </w:p>
    <w:p w:rsidR="00C2233E" w:rsidRDefault="00C2233E">
      <w:pPr>
        <w:rPr>
          <w:rFonts w:ascii="Arial" w:hAnsi="Arial"/>
          <w:b/>
          <w:sz w:val="18"/>
        </w:rPr>
      </w:pPr>
    </w:p>
    <w:p w:rsidR="00C2233E" w:rsidRDefault="00C2233E">
      <w:pPr>
        <w:pStyle w:val="Heading3"/>
        <w:jc w:val="left"/>
        <w:rPr>
          <w:b w:val="0"/>
          <w:sz w:val="18"/>
        </w:rPr>
      </w:pPr>
      <w:r>
        <w:rPr>
          <w:b w:val="0"/>
          <w:sz w:val="18"/>
        </w:rPr>
        <w:t>Executive</w:t>
      </w:r>
      <w:r>
        <w:rPr>
          <w:b w:val="0"/>
          <w:sz w:val="18"/>
        </w:rPr>
        <w:tab/>
      </w:r>
      <w:r>
        <w:rPr>
          <w:b w:val="0"/>
          <w:sz w:val="18"/>
        </w:rPr>
        <w:tab/>
        <w:t>Customers</w:t>
      </w:r>
      <w:r>
        <w:rPr>
          <w:b w:val="0"/>
          <w:sz w:val="18"/>
        </w:rPr>
        <w:tab/>
      </w:r>
      <w:r>
        <w:rPr>
          <w:b w:val="0"/>
          <w:sz w:val="18"/>
        </w:rPr>
        <w:tab/>
        <w:t>Observation (on site</w:t>
      </w:r>
      <w:r>
        <w:rPr>
          <w:sz w:val="18"/>
        </w:rPr>
        <w:t>,</w:t>
      </w:r>
      <w:r>
        <w:rPr>
          <w:sz w:val="18"/>
        </w:rPr>
        <w:tab/>
      </w:r>
      <w:r>
        <w:rPr>
          <w:b w:val="0"/>
          <w:sz w:val="18"/>
        </w:rPr>
        <w:t>Product Demand Schedule</w:t>
      </w:r>
    </w:p>
    <w:p w:rsidR="00C2233E" w:rsidRDefault="00C2233E">
      <w:pPr>
        <w:rPr>
          <w:rFonts w:ascii="Arial" w:hAnsi="Arial"/>
          <w:sz w:val="18"/>
        </w:rPr>
      </w:pPr>
      <w:r>
        <w:rPr>
          <w:rFonts w:ascii="Arial" w:hAnsi="Arial"/>
          <w:sz w:val="18"/>
        </w:rPr>
        <w:t>Sales Rep</w:t>
      </w:r>
      <w:r>
        <w:rPr>
          <w:rFonts w:ascii="Arial" w:hAnsi="Arial"/>
          <w:sz w:val="18"/>
        </w:rPr>
        <w:tab/>
      </w:r>
      <w:r>
        <w:rPr>
          <w:rFonts w:ascii="Arial" w:hAnsi="Arial"/>
          <w:sz w:val="18"/>
        </w:rPr>
        <w:tab/>
        <w:t>Customers’ Customers</w:t>
      </w:r>
      <w:r>
        <w:rPr>
          <w:rFonts w:ascii="Arial" w:hAnsi="Arial"/>
          <w:sz w:val="18"/>
        </w:rPr>
        <w:tab/>
        <w:t xml:space="preserve">  at trade show, etc.)</w:t>
      </w:r>
      <w:r>
        <w:rPr>
          <w:rFonts w:ascii="Arial" w:hAnsi="Arial"/>
          <w:sz w:val="18"/>
        </w:rPr>
        <w:tab/>
        <w:t>Industry Structure/Change</w:t>
      </w:r>
    </w:p>
    <w:p w:rsidR="00C2233E" w:rsidRDefault="00C2233E">
      <w:pPr>
        <w:rPr>
          <w:rFonts w:ascii="Arial" w:hAnsi="Arial"/>
          <w:sz w:val="18"/>
        </w:rPr>
      </w:pPr>
      <w:r>
        <w:rPr>
          <w:rFonts w:ascii="Arial" w:hAnsi="Arial"/>
          <w:sz w:val="18"/>
        </w:rPr>
        <w:t>Marketer</w:t>
      </w:r>
      <w:r>
        <w:rPr>
          <w:rFonts w:ascii="Arial" w:hAnsi="Arial"/>
          <w:sz w:val="18"/>
        </w:rPr>
        <w:tab/>
      </w:r>
      <w:r>
        <w:rPr>
          <w:rFonts w:ascii="Arial" w:hAnsi="Arial"/>
          <w:sz w:val="18"/>
        </w:rPr>
        <w:tab/>
      </w:r>
      <w:r>
        <w:rPr>
          <w:rFonts w:ascii="Arial" w:hAnsi="Arial"/>
          <w:sz w:val="18"/>
        </w:rPr>
        <w:tab/>
        <w:t>Competitors’ Customers</w:t>
      </w:r>
      <w:r>
        <w:rPr>
          <w:rFonts w:ascii="Arial" w:hAnsi="Arial"/>
          <w:sz w:val="18"/>
        </w:rPr>
        <w:tab/>
        <w:t>Conversation (lunch,</w:t>
      </w:r>
      <w:r>
        <w:rPr>
          <w:rFonts w:ascii="Arial" w:hAnsi="Arial"/>
          <w:sz w:val="18"/>
        </w:rPr>
        <w:tab/>
        <w:t>Buying Preferences,</w:t>
      </w:r>
    </w:p>
    <w:p w:rsidR="00C2233E" w:rsidRDefault="00C2233E">
      <w:pPr>
        <w:rPr>
          <w:rFonts w:ascii="Arial" w:hAnsi="Arial"/>
          <w:sz w:val="18"/>
        </w:rPr>
      </w:pPr>
      <w:r>
        <w:rPr>
          <w:rFonts w:ascii="Arial" w:hAnsi="Arial"/>
          <w:sz w:val="18"/>
        </w:rPr>
        <w:t>Developer</w:t>
      </w:r>
      <w:r>
        <w:rPr>
          <w:rFonts w:ascii="Arial" w:hAnsi="Arial"/>
          <w:sz w:val="18"/>
        </w:rPr>
        <w:tab/>
      </w:r>
      <w:r>
        <w:rPr>
          <w:rFonts w:ascii="Arial" w:hAnsi="Arial"/>
          <w:sz w:val="18"/>
        </w:rPr>
        <w:tab/>
        <w:t>Distributors, Partners</w:t>
      </w:r>
      <w:r>
        <w:rPr>
          <w:rFonts w:ascii="Arial" w:hAnsi="Arial"/>
          <w:sz w:val="18"/>
        </w:rPr>
        <w:tab/>
        <w:t xml:space="preserve">  trade show, etc.)</w:t>
      </w:r>
      <w:r>
        <w:rPr>
          <w:rFonts w:ascii="Arial" w:hAnsi="Arial"/>
          <w:sz w:val="18"/>
        </w:rPr>
        <w:tab/>
        <w:t xml:space="preserve">  </w:t>
      </w:r>
      <w:r w:rsidR="00FB4E17">
        <w:rPr>
          <w:rFonts w:ascii="Arial" w:hAnsi="Arial"/>
          <w:sz w:val="18"/>
        </w:rPr>
        <w:tab/>
      </w:r>
      <w:r>
        <w:rPr>
          <w:rFonts w:ascii="Arial" w:hAnsi="Arial"/>
          <w:sz w:val="18"/>
        </w:rPr>
        <w:t>Behavior, Segments</w:t>
      </w:r>
    </w:p>
    <w:p w:rsidR="00C2233E" w:rsidRDefault="00C2233E">
      <w:pPr>
        <w:rPr>
          <w:rFonts w:ascii="Arial" w:hAnsi="Arial"/>
          <w:sz w:val="18"/>
        </w:rPr>
      </w:pPr>
      <w:r>
        <w:rPr>
          <w:rFonts w:ascii="Arial" w:hAnsi="Arial"/>
          <w:sz w:val="18"/>
        </w:rPr>
        <w:t xml:space="preserve">MI Specialist </w:t>
      </w:r>
      <w:r>
        <w:rPr>
          <w:rFonts w:ascii="Arial" w:hAnsi="Arial"/>
          <w:sz w:val="18"/>
        </w:rPr>
        <w:tab/>
      </w:r>
      <w:r>
        <w:rPr>
          <w:rFonts w:ascii="Arial" w:hAnsi="Arial"/>
          <w:sz w:val="18"/>
        </w:rPr>
        <w:tab/>
        <w:t>Groups</w:t>
      </w:r>
      <w:r>
        <w:rPr>
          <w:rFonts w:ascii="Arial" w:hAnsi="Arial"/>
          <w:sz w:val="18"/>
        </w:rPr>
        <w:tab/>
      </w:r>
      <w:r>
        <w:rPr>
          <w:rFonts w:ascii="Arial" w:hAnsi="Arial"/>
          <w:sz w:val="18"/>
        </w:rPr>
        <w:tab/>
      </w:r>
      <w:r>
        <w:rPr>
          <w:rFonts w:ascii="Arial" w:hAnsi="Arial"/>
          <w:sz w:val="18"/>
        </w:rPr>
        <w:tab/>
        <w:t>Competitors’ Offerings,</w:t>
      </w:r>
    </w:p>
    <w:p w:rsidR="00C2233E" w:rsidRDefault="00C2233E">
      <w:pPr>
        <w:rPr>
          <w:rFonts w:ascii="Arial" w:hAnsi="Arial"/>
          <w:sz w:val="18"/>
        </w:rPr>
      </w:pPr>
      <w:r>
        <w:rPr>
          <w:rFonts w:ascii="Arial" w:hAnsi="Arial"/>
          <w:sz w:val="18"/>
        </w:rPr>
        <w:tab/>
      </w:r>
      <w:r w:rsidR="00FB4E17">
        <w:rPr>
          <w:rFonts w:ascii="Arial" w:hAnsi="Arial"/>
          <w:sz w:val="18"/>
        </w:rPr>
        <w:tab/>
      </w:r>
      <w:r w:rsidR="00FB4E17">
        <w:rPr>
          <w:rFonts w:ascii="Arial" w:hAnsi="Arial"/>
          <w:sz w:val="18"/>
        </w:rPr>
        <w:tab/>
      </w:r>
      <w:r w:rsidR="00FB4E17">
        <w:rPr>
          <w:rFonts w:ascii="Arial" w:hAnsi="Arial"/>
          <w:sz w:val="18"/>
        </w:rPr>
        <w:tab/>
      </w:r>
      <w:r w:rsidR="00FB4E17">
        <w:rPr>
          <w:rFonts w:ascii="Arial" w:hAnsi="Arial"/>
          <w:sz w:val="18"/>
        </w:rPr>
        <w:tab/>
      </w:r>
      <w:r w:rsidR="00FB4E17">
        <w:rPr>
          <w:rFonts w:ascii="Arial" w:hAnsi="Arial"/>
          <w:sz w:val="18"/>
        </w:rPr>
        <w:tab/>
        <w:t>Interviews (phone, live)</w:t>
      </w:r>
      <w:r w:rsidR="00FB4E17">
        <w:rPr>
          <w:rFonts w:ascii="Arial" w:hAnsi="Arial"/>
          <w:sz w:val="18"/>
        </w:rPr>
        <w:tab/>
        <w:t xml:space="preserve"> </w:t>
      </w:r>
      <w:r>
        <w:rPr>
          <w:rFonts w:ascii="Arial" w:hAnsi="Arial"/>
          <w:sz w:val="18"/>
        </w:rPr>
        <w:t>Plans</w:t>
      </w:r>
    </w:p>
    <w:p w:rsidR="00C2233E" w:rsidRDefault="00C2233E">
      <w:pPr>
        <w:rPr>
          <w:rFonts w:ascii="Arial" w:hAnsi="Arial"/>
          <w:sz w:val="18"/>
        </w:rPr>
      </w:pP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Surveys (phone, mail)</w:t>
      </w:r>
      <w:r>
        <w:rPr>
          <w:rFonts w:ascii="Arial" w:hAnsi="Arial"/>
          <w:sz w:val="18"/>
        </w:rPr>
        <w:tab/>
        <w:t>Satisfaction, Loyalty</w:t>
      </w:r>
    </w:p>
    <w:p w:rsidR="00C2233E" w:rsidRDefault="00C2233E">
      <w:pPr>
        <w:rPr>
          <w:rFonts w:ascii="Arial" w:hAnsi="Arial"/>
          <w:sz w:val="18"/>
        </w:rPr>
      </w:pP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Field Experiments</w:t>
      </w:r>
    </w:p>
    <w:p w:rsidR="00C2233E" w:rsidRDefault="00C2233E">
      <w:pPr>
        <w:rPr>
          <w:rFonts w:ascii="Arial" w:hAnsi="Arial"/>
          <w:sz w:val="18"/>
        </w:rPr>
      </w:pP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Internet Chat Groups</w:t>
      </w:r>
    </w:p>
    <w:p w:rsidR="00BF48DF" w:rsidRDefault="00BF48DF">
      <w:pPr>
        <w:rPr>
          <w:rFonts w:ascii="Arial" w:hAnsi="Arial"/>
          <w:sz w:val="18"/>
        </w:rPr>
      </w:pP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Social media</w:t>
      </w:r>
    </w:p>
    <w:p w:rsidR="00C2233E" w:rsidRDefault="00C2233E">
      <w:pPr>
        <w:rPr>
          <w:rFonts w:ascii="Arial" w:hAnsi="Arial"/>
          <w:sz w:val="18"/>
        </w:rPr>
      </w:pPr>
    </w:p>
    <w:p w:rsidR="00C2233E" w:rsidRDefault="00C2233E">
      <w:pPr>
        <w:pStyle w:val="Heading5"/>
        <w:rPr>
          <w:sz w:val="20"/>
        </w:rPr>
      </w:pPr>
      <w:r>
        <w:rPr>
          <w:sz w:val="20"/>
        </w:rPr>
        <w:t>“Stream B”</w:t>
      </w:r>
    </w:p>
    <w:p w:rsidR="00C2233E" w:rsidRDefault="00C2233E">
      <w:pPr>
        <w:rPr>
          <w:rFonts w:ascii="Arial" w:hAnsi="Arial"/>
          <w:sz w:val="18"/>
        </w:rPr>
      </w:pPr>
    </w:p>
    <w:p w:rsidR="00C2233E" w:rsidRDefault="00C2233E">
      <w:pPr>
        <w:rPr>
          <w:rFonts w:ascii="Arial" w:hAnsi="Arial"/>
          <w:sz w:val="18"/>
        </w:rPr>
      </w:pPr>
      <w:r>
        <w:rPr>
          <w:rFonts w:ascii="Arial" w:hAnsi="Arial"/>
          <w:sz w:val="18"/>
        </w:rPr>
        <w:t xml:space="preserve"> Developer</w:t>
      </w:r>
      <w:r>
        <w:rPr>
          <w:rFonts w:ascii="Arial" w:hAnsi="Arial"/>
          <w:sz w:val="18"/>
        </w:rPr>
        <w:tab/>
      </w:r>
      <w:r>
        <w:rPr>
          <w:rFonts w:ascii="Arial" w:hAnsi="Arial"/>
          <w:sz w:val="18"/>
        </w:rPr>
        <w:tab/>
        <w:t>Competitors’ Products</w:t>
      </w:r>
      <w:r>
        <w:rPr>
          <w:rFonts w:ascii="Arial" w:hAnsi="Arial"/>
          <w:sz w:val="18"/>
        </w:rPr>
        <w:tab/>
        <w:t>Reverse Engineering</w:t>
      </w:r>
      <w:r>
        <w:rPr>
          <w:rFonts w:ascii="Arial" w:hAnsi="Arial"/>
          <w:sz w:val="18"/>
        </w:rPr>
        <w:tab/>
        <w:t>Embedded Technology</w:t>
      </w:r>
    </w:p>
    <w:p w:rsidR="00C2233E" w:rsidRDefault="00C2233E">
      <w:pPr>
        <w:rPr>
          <w:rFonts w:ascii="Arial" w:hAnsi="Arial"/>
          <w:sz w:val="18"/>
        </w:rPr>
      </w:pPr>
    </w:p>
    <w:p w:rsidR="00C2233E" w:rsidRDefault="00C2233E">
      <w:pPr>
        <w:rPr>
          <w:rFonts w:ascii="Arial" w:hAnsi="Arial"/>
          <w:sz w:val="18"/>
        </w:rPr>
      </w:pPr>
    </w:p>
    <w:p w:rsidR="00C2233E" w:rsidRDefault="00C2233E">
      <w:pPr>
        <w:pStyle w:val="Heading4"/>
        <w:jc w:val="left"/>
      </w:pPr>
      <w:r>
        <w:t>“Stream C”</w:t>
      </w:r>
    </w:p>
    <w:p w:rsidR="00C2233E" w:rsidRDefault="00C2233E">
      <w:pPr>
        <w:rPr>
          <w:rFonts w:ascii="Arial" w:hAnsi="Arial"/>
          <w:sz w:val="18"/>
        </w:rPr>
      </w:pPr>
    </w:p>
    <w:p w:rsidR="00C2233E" w:rsidRDefault="00C2233E">
      <w:pPr>
        <w:rPr>
          <w:rFonts w:ascii="Arial" w:hAnsi="Arial"/>
          <w:sz w:val="18"/>
        </w:rPr>
      </w:pPr>
      <w:r>
        <w:rPr>
          <w:rFonts w:ascii="Arial" w:hAnsi="Arial"/>
          <w:sz w:val="18"/>
        </w:rPr>
        <w:t xml:space="preserve">Executive           </w:t>
      </w:r>
      <w:r>
        <w:rPr>
          <w:rFonts w:ascii="Arial" w:hAnsi="Arial"/>
          <w:sz w:val="18"/>
        </w:rPr>
        <w:tab/>
      </w:r>
      <w:r>
        <w:rPr>
          <w:rFonts w:ascii="Arial" w:hAnsi="Arial"/>
          <w:sz w:val="18"/>
        </w:rPr>
        <w:tab/>
        <w:t>Competitor</w:t>
      </w:r>
      <w:r w:rsidR="00FB4E17">
        <w:rPr>
          <w:rFonts w:ascii="Arial" w:hAnsi="Arial"/>
          <w:sz w:val="18"/>
        </w:rPr>
        <w:t>s’ Employees</w:t>
      </w:r>
      <w:r w:rsidR="00FB4E17">
        <w:rPr>
          <w:rFonts w:ascii="Arial" w:hAnsi="Arial"/>
          <w:sz w:val="18"/>
        </w:rPr>
        <w:tab/>
        <w:t xml:space="preserve">Conversation (over </w:t>
      </w:r>
      <w:r>
        <w:rPr>
          <w:rFonts w:ascii="Arial" w:hAnsi="Arial"/>
          <w:sz w:val="18"/>
        </w:rPr>
        <w:t>the</w:t>
      </w:r>
      <w:r>
        <w:rPr>
          <w:rFonts w:ascii="Arial" w:hAnsi="Arial"/>
          <w:sz w:val="18"/>
        </w:rPr>
        <w:tab/>
        <w:t>Competitors’ Plans</w:t>
      </w:r>
    </w:p>
    <w:p w:rsidR="00C2233E" w:rsidRDefault="00FB4E17">
      <w:pPr>
        <w:rPr>
          <w:rFonts w:ascii="Arial" w:hAnsi="Arial"/>
          <w:sz w:val="18"/>
        </w:rPr>
      </w:pPr>
      <w:proofErr w:type="gramStart"/>
      <w:r>
        <w:rPr>
          <w:rFonts w:ascii="Arial" w:hAnsi="Arial"/>
          <w:sz w:val="18"/>
        </w:rPr>
        <w:t xml:space="preserve">Sales Rep         </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 xml:space="preserve"> </w:t>
      </w:r>
      <w:r w:rsidR="00C2233E">
        <w:rPr>
          <w:rFonts w:ascii="Arial" w:hAnsi="Arial"/>
          <w:sz w:val="18"/>
        </w:rPr>
        <w:t>fence, trade show, etc.)</w:t>
      </w:r>
      <w:proofErr w:type="gramEnd"/>
      <w:r w:rsidR="00C2233E">
        <w:rPr>
          <w:rFonts w:ascii="Arial" w:hAnsi="Arial"/>
          <w:sz w:val="18"/>
        </w:rPr>
        <w:t xml:space="preserve">  </w:t>
      </w:r>
    </w:p>
    <w:p w:rsidR="00C2233E" w:rsidRDefault="00C2233E">
      <w:pPr>
        <w:rPr>
          <w:rFonts w:ascii="Arial" w:hAnsi="Arial"/>
          <w:sz w:val="18"/>
        </w:rPr>
      </w:pPr>
      <w:r>
        <w:rPr>
          <w:rFonts w:ascii="Arial" w:hAnsi="Arial"/>
          <w:sz w:val="18"/>
        </w:rPr>
        <w:t>Marketer</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Job Interviews</w:t>
      </w:r>
    </w:p>
    <w:p w:rsidR="00C2233E" w:rsidRDefault="00C2233E">
      <w:pPr>
        <w:rPr>
          <w:rFonts w:ascii="Arial" w:hAnsi="Arial"/>
          <w:sz w:val="18"/>
        </w:rPr>
      </w:pPr>
      <w:r>
        <w:rPr>
          <w:rFonts w:ascii="Arial" w:hAnsi="Arial"/>
          <w:sz w:val="18"/>
        </w:rPr>
        <w:t>Developer</w:t>
      </w:r>
    </w:p>
    <w:p w:rsidR="00C2233E" w:rsidRDefault="00C2233E">
      <w:pPr>
        <w:rPr>
          <w:rFonts w:ascii="Arial" w:hAnsi="Arial"/>
          <w:sz w:val="18"/>
        </w:rPr>
      </w:pPr>
      <w:r>
        <w:rPr>
          <w:rFonts w:ascii="Arial" w:hAnsi="Arial"/>
          <w:sz w:val="18"/>
        </w:rPr>
        <w:t>HR</w:t>
      </w:r>
    </w:p>
    <w:p w:rsidR="00C2233E" w:rsidRDefault="00C2233E">
      <w:pPr>
        <w:rPr>
          <w:rFonts w:ascii="Arial" w:hAnsi="Arial"/>
          <w:sz w:val="18"/>
        </w:rPr>
      </w:pPr>
      <w:r>
        <w:rPr>
          <w:rFonts w:ascii="Arial" w:hAnsi="Arial"/>
          <w:sz w:val="18"/>
        </w:rPr>
        <w:t>MI Specialist</w:t>
      </w:r>
    </w:p>
    <w:p w:rsidR="00C2233E" w:rsidRDefault="00C2233E">
      <w:pPr>
        <w:rPr>
          <w:rFonts w:ascii="Arial" w:hAnsi="Arial"/>
          <w:sz w:val="18"/>
        </w:rPr>
      </w:pPr>
    </w:p>
    <w:p w:rsidR="00C2233E" w:rsidRDefault="00C2233E">
      <w:pPr>
        <w:rPr>
          <w:rFonts w:ascii="Arial" w:hAnsi="Arial"/>
          <w:sz w:val="18"/>
        </w:rPr>
      </w:pPr>
    </w:p>
    <w:p w:rsidR="00C2233E" w:rsidRDefault="00C2233E">
      <w:pPr>
        <w:pStyle w:val="Heading5"/>
        <w:rPr>
          <w:sz w:val="20"/>
        </w:rPr>
      </w:pPr>
      <w:r>
        <w:rPr>
          <w:sz w:val="20"/>
        </w:rPr>
        <w:t>“Stream D”</w:t>
      </w:r>
    </w:p>
    <w:p w:rsidR="00C2233E" w:rsidRDefault="00C2233E">
      <w:pPr>
        <w:rPr>
          <w:rFonts w:ascii="Arial" w:hAnsi="Arial"/>
          <w:sz w:val="18"/>
        </w:rPr>
      </w:pPr>
    </w:p>
    <w:p w:rsidR="00C2233E" w:rsidRDefault="00C2233E">
      <w:pPr>
        <w:rPr>
          <w:rFonts w:ascii="Arial" w:hAnsi="Arial"/>
          <w:sz w:val="18"/>
        </w:rPr>
      </w:pPr>
      <w:r>
        <w:rPr>
          <w:rFonts w:ascii="Arial" w:hAnsi="Arial"/>
          <w:sz w:val="18"/>
        </w:rPr>
        <w:t>Executive</w:t>
      </w:r>
      <w:r>
        <w:rPr>
          <w:rFonts w:ascii="Arial" w:hAnsi="Arial"/>
          <w:sz w:val="18"/>
        </w:rPr>
        <w:tab/>
      </w:r>
      <w:r>
        <w:rPr>
          <w:rFonts w:ascii="Arial" w:hAnsi="Arial"/>
          <w:sz w:val="18"/>
        </w:rPr>
        <w:tab/>
        <w:t>Industry Gurus/Analysts</w:t>
      </w:r>
      <w:r>
        <w:rPr>
          <w:rFonts w:ascii="Arial" w:hAnsi="Arial"/>
          <w:sz w:val="18"/>
        </w:rPr>
        <w:tab/>
        <w:t>Conversation</w:t>
      </w:r>
      <w:r>
        <w:rPr>
          <w:rFonts w:ascii="Arial" w:hAnsi="Arial"/>
          <w:sz w:val="18"/>
        </w:rPr>
        <w:tab/>
      </w:r>
      <w:r>
        <w:rPr>
          <w:rFonts w:ascii="Arial" w:hAnsi="Arial"/>
          <w:sz w:val="18"/>
        </w:rPr>
        <w:tab/>
        <w:t>Product Demand Schedule</w:t>
      </w:r>
    </w:p>
    <w:p w:rsidR="00C2233E" w:rsidRDefault="00C2233E">
      <w:pPr>
        <w:rPr>
          <w:rFonts w:ascii="Arial" w:hAnsi="Arial"/>
          <w:sz w:val="18"/>
        </w:rPr>
      </w:pPr>
      <w:r>
        <w:rPr>
          <w:rFonts w:ascii="Arial" w:hAnsi="Arial"/>
          <w:sz w:val="18"/>
        </w:rPr>
        <w:t>Sales Rep</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Industry Structure/Change</w:t>
      </w:r>
    </w:p>
    <w:p w:rsidR="00C2233E" w:rsidRDefault="00C2233E">
      <w:pPr>
        <w:rPr>
          <w:rFonts w:ascii="Arial" w:hAnsi="Arial"/>
          <w:sz w:val="18"/>
        </w:rPr>
      </w:pPr>
      <w:r>
        <w:rPr>
          <w:rFonts w:ascii="Arial" w:hAnsi="Arial"/>
          <w:sz w:val="18"/>
        </w:rPr>
        <w:t>Marketer</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Customer Segments</w:t>
      </w:r>
    </w:p>
    <w:p w:rsidR="00C2233E" w:rsidRDefault="00C2233E">
      <w:pPr>
        <w:rPr>
          <w:rFonts w:ascii="Arial" w:hAnsi="Arial"/>
          <w:sz w:val="18"/>
        </w:rPr>
      </w:pPr>
      <w:r>
        <w:rPr>
          <w:rFonts w:ascii="Arial" w:hAnsi="Arial"/>
          <w:sz w:val="18"/>
        </w:rPr>
        <w:t>Developer</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Competitors’ Offerings,</w:t>
      </w:r>
    </w:p>
    <w:p w:rsidR="00C2233E" w:rsidRDefault="00C2233E">
      <w:pPr>
        <w:jc w:val="both"/>
        <w:rPr>
          <w:rFonts w:ascii="Arial" w:hAnsi="Arial"/>
          <w:sz w:val="18"/>
        </w:rPr>
      </w:pPr>
      <w:r>
        <w:rPr>
          <w:rFonts w:ascii="Arial" w:hAnsi="Arial"/>
          <w:sz w:val="18"/>
        </w:rPr>
        <w:t>MI Specialist</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 xml:space="preserve">  Plans        </w:t>
      </w:r>
    </w:p>
    <w:p w:rsidR="00C2233E" w:rsidRDefault="00C2233E">
      <w:pPr>
        <w:rPr>
          <w:rFonts w:ascii="Arial" w:hAnsi="Arial"/>
          <w:sz w:val="18"/>
        </w:rPr>
      </w:pPr>
    </w:p>
    <w:p w:rsidR="00C2233E" w:rsidRDefault="00C2233E">
      <w:pPr>
        <w:jc w:val="both"/>
        <w:rPr>
          <w:rFonts w:ascii="Arial" w:hAnsi="Arial"/>
          <w:sz w:val="18"/>
        </w:rPr>
      </w:pPr>
    </w:p>
    <w:p w:rsidR="00C2233E" w:rsidRDefault="00C2233E">
      <w:pPr>
        <w:jc w:val="both"/>
        <w:rPr>
          <w:rFonts w:ascii="Arial" w:hAnsi="Arial"/>
          <w:sz w:val="22"/>
        </w:rPr>
      </w:pPr>
    </w:p>
    <w:p w:rsidR="00C2233E" w:rsidRDefault="00C2233E">
      <w:pPr>
        <w:jc w:val="both"/>
        <w:rPr>
          <w:rFonts w:ascii="Arial" w:hAnsi="Arial"/>
        </w:rPr>
      </w:pPr>
      <w:r>
        <w:rPr>
          <w:rFonts w:ascii="Arial" w:hAnsi="Arial"/>
        </w:rPr>
        <w:br w:type="page"/>
      </w:r>
      <w:r>
        <w:rPr>
          <w:rFonts w:ascii="Arial" w:hAnsi="Arial"/>
        </w:rPr>
        <w:lastRenderedPageBreak/>
        <w:t xml:space="preserve">Even though much information can be gathered by primary methods, and the information tends to be the most reliable, primary methods tend to be time and resource consuming. Thus, sound external intelligence practice dictates the use of </w:t>
      </w:r>
      <w:r>
        <w:rPr>
          <w:rFonts w:ascii="Arial" w:hAnsi="Arial"/>
          <w:u w:val="single"/>
        </w:rPr>
        <w:t>secondary</w:t>
      </w:r>
      <w:r>
        <w:rPr>
          <w:rFonts w:ascii="Arial" w:hAnsi="Arial"/>
        </w:rPr>
        <w:t xml:space="preserve"> methods as well. In </w:t>
      </w:r>
      <w:r>
        <w:rPr>
          <w:rFonts w:ascii="Arial" w:hAnsi="Arial"/>
          <w:b/>
        </w:rPr>
        <w:t>Table 2</w:t>
      </w:r>
      <w:r>
        <w:rPr>
          <w:rFonts w:ascii="Arial" w:hAnsi="Arial"/>
        </w:rPr>
        <w:t>, Column 1 shows the information seeker, Column 2 shows the pre-prepared information source, and Column 3 shows the type of information principally sought. This table is applied in the same way as Table 1.</w:t>
      </w:r>
    </w:p>
    <w:p w:rsidR="00C2233E" w:rsidRDefault="00C2233E">
      <w:pPr>
        <w:rPr>
          <w:rFonts w:ascii="Arial" w:hAnsi="Arial"/>
          <w:b/>
          <w:sz w:val="22"/>
        </w:rPr>
      </w:pPr>
    </w:p>
    <w:p w:rsidR="00C2233E" w:rsidRDefault="00C2233E">
      <w:pPr>
        <w:rPr>
          <w:rFonts w:ascii="Arial" w:hAnsi="Arial"/>
          <w:b/>
          <w:sz w:val="22"/>
        </w:rPr>
      </w:pPr>
    </w:p>
    <w:p w:rsidR="00C2233E" w:rsidRDefault="00C2233E">
      <w:pPr>
        <w:rPr>
          <w:rFonts w:ascii="Arial" w:hAnsi="Arial"/>
          <w:b/>
          <w:sz w:val="22"/>
        </w:rPr>
      </w:pPr>
    </w:p>
    <w:p w:rsidR="00C2233E" w:rsidRDefault="00C2233E">
      <w:pPr>
        <w:pStyle w:val="Heading9"/>
      </w:pPr>
      <w:r>
        <w:t>Table 2 – Sample of Secondary External Scanning Methods</w:t>
      </w:r>
    </w:p>
    <w:p w:rsidR="00C2233E" w:rsidRDefault="00C2233E">
      <w:pPr>
        <w:ind w:right="-720"/>
        <w:jc w:val="both"/>
        <w:rPr>
          <w:rFonts w:ascii="Arial" w:hAnsi="Arial"/>
          <w:sz w:val="22"/>
        </w:rPr>
      </w:pPr>
    </w:p>
    <w:p w:rsidR="00C2233E" w:rsidRDefault="00C2233E">
      <w:pPr>
        <w:ind w:right="-720"/>
        <w:jc w:val="both"/>
        <w:rPr>
          <w:rFonts w:ascii="Arial" w:hAnsi="Arial"/>
          <w:sz w:val="22"/>
        </w:rPr>
      </w:pPr>
    </w:p>
    <w:p w:rsidR="00C2233E" w:rsidRDefault="00C2233E">
      <w:pPr>
        <w:ind w:right="-720"/>
        <w:rPr>
          <w:rFonts w:ascii="Arial" w:hAnsi="Arial"/>
          <w:b/>
          <w:sz w:val="22"/>
        </w:rPr>
      </w:pPr>
      <w:r>
        <w:rPr>
          <w:rFonts w:ascii="Arial" w:hAnsi="Arial"/>
          <w:b/>
          <w:sz w:val="22"/>
        </w:rPr>
        <w:t>1. Seeker</w:t>
      </w:r>
      <w:r>
        <w:rPr>
          <w:rFonts w:ascii="Arial" w:hAnsi="Arial"/>
          <w:b/>
          <w:sz w:val="22"/>
        </w:rPr>
        <w:tab/>
        <w:t xml:space="preserve">2. </w:t>
      </w:r>
      <w:proofErr w:type="gramStart"/>
      <w:r>
        <w:rPr>
          <w:rFonts w:ascii="Arial" w:hAnsi="Arial"/>
          <w:b/>
          <w:sz w:val="22"/>
        </w:rPr>
        <w:t>Info Source</w:t>
      </w: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b/>
          <w:sz w:val="22"/>
        </w:rPr>
        <w:tab/>
        <w:t>3.</w:t>
      </w:r>
      <w:proofErr w:type="gramEnd"/>
      <w:r>
        <w:rPr>
          <w:rFonts w:ascii="Arial" w:hAnsi="Arial"/>
          <w:b/>
          <w:sz w:val="22"/>
        </w:rPr>
        <w:t xml:space="preserve">  Info Sought</w:t>
      </w:r>
    </w:p>
    <w:p w:rsidR="00C2233E" w:rsidRDefault="00C2233E">
      <w:pPr>
        <w:jc w:val="both"/>
        <w:rPr>
          <w:rFonts w:ascii="Arial" w:hAnsi="Arial"/>
          <w:sz w:val="18"/>
        </w:rPr>
      </w:pPr>
    </w:p>
    <w:p w:rsidR="00C2233E" w:rsidRDefault="00C2233E">
      <w:pPr>
        <w:jc w:val="both"/>
        <w:rPr>
          <w:rFonts w:ascii="Arial" w:hAnsi="Arial"/>
          <w:sz w:val="18"/>
        </w:rPr>
      </w:pPr>
      <w:r>
        <w:rPr>
          <w:rFonts w:ascii="Arial" w:hAnsi="Arial"/>
          <w:sz w:val="18"/>
        </w:rPr>
        <w:t>Executive</w:t>
      </w:r>
      <w:r>
        <w:rPr>
          <w:rFonts w:ascii="Arial" w:hAnsi="Arial"/>
          <w:sz w:val="18"/>
        </w:rPr>
        <w:tab/>
        <w:t>Public Hard Copy News (newspapers, trade/business magazines)</w:t>
      </w:r>
      <w:r>
        <w:rPr>
          <w:rFonts w:ascii="Arial" w:hAnsi="Arial"/>
          <w:sz w:val="18"/>
        </w:rPr>
        <w:tab/>
        <w:t>Life Cycles</w:t>
      </w:r>
    </w:p>
    <w:p w:rsidR="00C2233E" w:rsidRDefault="00C2233E">
      <w:pPr>
        <w:jc w:val="both"/>
        <w:rPr>
          <w:rFonts w:ascii="Arial" w:hAnsi="Arial"/>
          <w:sz w:val="18"/>
        </w:rPr>
      </w:pPr>
      <w:r>
        <w:rPr>
          <w:rFonts w:ascii="Arial" w:hAnsi="Arial"/>
          <w:sz w:val="18"/>
        </w:rPr>
        <w:t>Sales Rep</w:t>
      </w:r>
      <w:r>
        <w:rPr>
          <w:rFonts w:ascii="Arial" w:hAnsi="Arial"/>
          <w:sz w:val="18"/>
        </w:rPr>
        <w:tab/>
        <w:t>In-house Newsletters (of competitors, customers, partners)</w:t>
      </w:r>
      <w:r>
        <w:rPr>
          <w:rFonts w:ascii="Arial" w:hAnsi="Arial"/>
          <w:sz w:val="18"/>
        </w:rPr>
        <w:tab/>
      </w:r>
      <w:r>
        <w:rPr>
          <w:rFonts w:ascii="Arial" w:hAnsi="Arial"/>
          <w:sz w:val="18"/>
        </w:rPr>
        <w:tab/>
        <w:t>Change Forces</w:t>
      </w:r>
    </w:p>
    <w:p w:rsidR="00C2233E" w:rsidRDefault="00C2233E">
      <w:pPr>
        <w:jc w:val="both"/>
        <w:rPr>
          <w:rFonts w:ascii="Arial" w:hAnsi="Arial"/>
          <w:sz w:val="18"/>
        </w:rPr>
      </w:pPr>
      <w:r>
        <w:rPr>
          <w:rFonts w:ascii="Arial" w:hAnsi="Arial"/>
          <w:sz w:val="18"/>
        </w:rPr>
        <w:t>Marketer</w:t>
      </w:r>
      <w:r>
        <w:rPr>
          <w:rFonts w:ascii="Arial" w:hAnsi="Arial"/>
          <w:sz w:val="18"/>
        </w:rPr>
        <w:tab/>
      </w:r>
      <w:r>
        <w:rPr>
          <w:rFonts w:ascii="Arial" w:hAnsi="Arial"/>
          <w:sz w:val="18"/>
        </w:rPr>
        <w:tab/>
        <w:t>Public Broadcast News (radio, TV, web)</w:t>
      </w:r>
      <w:r>
        <w:rPr>
          <w:rFonts w:ascii="Arial" w:hAnsi="Arial"/>
          <w:sz w:val="18"/>
        </w:rPr>
        <w:tab/>
      </w:r>
      <w:r>
        <w:rPr>
          <w:rFonts w:ascii="Arial" w:hAnsi="Arial"/>
          <w:sz w:val="18"/>
        </w:rPr>
        <w:tab/>
      </w:r>
      <w:r>
        <w:rPr>
          <w:rFonts w:ascii="Arial" w:hAnsi="Arial"/>
          <w:sz w:val="18"/>
        </w:rPr>
        <w:tab/>
      </w:r>
      <w:r>
        <w:rPr>
          <w:rFonts w:ascii="Arial" w:hAnsi="Arial"/>
          <w:sz w:val="18"/>
        </w:rPr>
        <w:tab/>
        <w:t>Industry Structure</w:t>
      </w:r>
    </w:p>
    <w:p w:rsidR="00C2233E" w:rsidRDefault="00C2233E">
      <w:pPr>
        <w:jc w:val="both"/>
        <w:rPr>
          <w:rFonts w:ascii="Arial" w:hAnsi="Arial"/>
          <w:sz w:val="18"/>
        </w:rPr>
      </w:pPr>
      <w:r>
        <w:rPr>
          <w:rFonts w:ascii="Arial" w:hAnsi="Arial"/>
          <w:sz w:val="18"/>
        </w:rPr>
        <w:t>Developer</w:t>
      </w:r>
      <w:r>
        <w:rPr>
          <w:rFonts w:ascii="Arial" w:hAnsi="Arial"/>
          <w:sz w:val="18"/>
        </w:rPr>
        <w:tab/>
        <w:t>Periodic Hard Copy Industry Reports</w:t>
      </w:r>
      <w:r>
        <w:rPr>
          <w:rFonts w:ascii="Arial" w:hAnsi="Arial"/>
          <w:sz w:val="18"/>
          <w:vertAlign w:val="superscript"/>
        </w:rPr>
        <w:t>1</w:t>
      </w:r>
      <w:r>
        <w:rPr>
          <w:rFonts w:ascii="Arial" w:hAnsi="Arial"/>
          <w:sz w:val="18"/>
        </w:rPr>
        <w:t xml:space="preserve"> (consultants, analysts)</w:t>
      </w:r>
      <w:r>
        <w:rPr>
          <w:rFonts w:ascii="Arial" w:hAnsi="Arial"/>
          <w:sz w:val="18"/>
        </w:rPr>
        <w:tab/>
      </w:r>
      <w:r>
        <w:rPr>
          <w:rFonts w:ascii="Arial" w:hAnsi="Arial"/>
          <w:sz w:val="18"/>
        </w:rPr>
        <w:tab/>
        <w:t>Customers</w:t>
      </w:r>
    </w:p>
    <w:p w:rsidR="00C2233E" w:rsidRDefault="00C2233E">
      <w:pPr>
        <w:jc w:val="both"/>
        <w:rPr>
          <w:rFonts w:ascii="Arial" w:hAnsi="Arial"/>
          <w:sz w:val="18"/>
        </w:rPr>
      </w:pPr>
      <w:r>
        <w:rPr>
          <w:rFonts w:ascii="Arial" w:hAnsi="Arial"/>
          <w:sz w:val="18"/>
        </w:rPr>
        <w:tab/>
      </w:r>
      <w:r>
        <w:rPr>
          <w:rFonts w:ascii="Arial" w:hAnsi="Arial"/>
          <w:sz w:val="18"/>
        </w:rPr>
        <w:tab/>
        <w:t>Periodic Web-Distributed Industry Reports</w:t>
      </w:r>
      <w:r>
        <w:rPr>
          <w:rFonts w:ascii="Arial" w:hAnsi="Arial"/>
          <w:sz w:val="18"/>
          <w:vertAlign w:val="superscript"/>
        </w:rPr>
        <w:t>2</w:t>
      </w:r>
      <w:r>
        <w:rPr>
          <w:rFonts w:ascii="Arial" w:hAnsi="Arial"/>
          <w:sz w:val="18"/>
        </w:rPr>
        <w:t xml:space="preserve"> (exchanges, analysts</w:t>
      </w:r>
      <w:r>
        <w:rPr>
          <w:rFonts w:ascii="Arial" w:hAnsi="Arial"/>
          <w:sz w:val="18"/>
        </w:rPr>
        <w:tab/>
        <w:t>Competition</w:t>
      </w:r>
    </w:p>
    <w:p w:rsidR="00C2233E" w:rsidRDefault="00C2233E">
      <w:pPr>
        <w:jc w:val="both"/>
        <w:rPr>
          <w:rFonts w:ascii="Arial" w:hAnsi="Arial"/>
          <w:sz w:val="18"/>
        </w:rPr>
      </w:pPr>
      <w:r>
        <w:rPr>
          <w:rFonts w:ascii="Arial" w:hAnsi="Arial"/>
          <w:sz w:val="18"/>
        </w:rPr>
        <w:tab/>
      </w:r>
      <w:r>
        <w:rPr>
          <w:rFonts w:ascii="Arial" w:hAnsi="Arial"/>
          <w:sz w:val="18"/>
        </w:rPr>
        <w:tab/>
        <w:t>Commissioned Hard Copy Industry Reports (consultants, analysts)</w:t>
      </w:r>
      <w:r>
        <w:rPr>
          <w:rFonts w:ascii="Arial" w:hAnsi="Arial"/>
          <w:sz w:val="18"/>
        </w:rPr>
        <w:tab/>
        <w:t>Partners</w:t>
      </w:r>
    </w:p>
    <w:p w:rsidR="00C2233E" w:rsidRDefault="00C2233E">
      <w:pPr>
        <w:jc w:val="both"/>
        <w:rPr>
          <w:rFonts w:ascii="Arial" w:hAnsi="Arial"/>
          <w:sz w:val="18"/>
        </w:rPr>
      </w:pPr>
      <w:r>
        <w:rPr>
          <w:rFonts w:ascii="Arial" w:hAnsi="Arial"/>
          <w:sz w:val="18"/>
        </w:rPr>
        <w:tab/>
      </w:r>
      <w:r>
        <w:rPr>
          <w:rFonts w:ascii="Arial" w:hAnsi="Arial"/>
          <w:sz w:val="18"/>
        </w:rPr>
        <w:tab/>
        <w:t>Commissioned Web-Distributed Industry Reports</w:t>
      </w:r>
      <w:r>
        <w:rPr>
          <w:rFonts w:ascii="Arial" w:hAnsi="Arial"/>
          <w:sz w:val="18"/>
          <w:vertAlign w:val="superscript"/>
        </w:rPr>
        <w:t>3</w:t>
      </w:r>
      <w:r>
        <w:rPr>
          <w:rFonts w:ascii="Arial" w:hAnsi="Arial"/>
          <w:sz w:val="18"/>
        </w:rPr>
        <w:t xml:space="preserve"> </w:t>
      </w:r>
    </w:p>
    <w:p w:rsidR="00C2233E" w:rsidRDefault="00C2233E">
      <w:pPr>
        <w:jc w:val="both"/>
        <w:rPr>
          <w:rFonts w:ascii="Arial" w:hAnsi="Arial"/>
          <w:sz w:val="18"/>
        </w:rPr>
      </w:pPr>
      <w:r>
        <w:rPr>
          <w:rFonts w:ascii="Arial" w:hAnsi="Arial"/>
          <w:sz w:val="18"/>
        </w:rPr>
        <w:tab/>
      </w:r>
      <w:r>
        <w:rPr>
          <w:rFonts w:ascii="Arial" w:hAnsi="Arial"/>
          <w:sz w:val="18"/>
        </w:rPr>
        <w:tab/>
        <w:t>SEC Financial 10K Reports</w:t>
      </w:r>
    </w:p>
    <w:p w:rsidR="00C2233E" w:rsidRDefault="00C2233E">
      <w:pPr>
        <w:jc w:val="both"/>
        <w:rPr>
          <w:rFonts w:ascii="Arial" w:hAnsi="Arial"/>
          <w:sz w:val="18"/>
        </w:rPr>
      </w:pPr>
      <w:r>
        <w:rPr>
          <w:rFonts w:ascii="Arial" w:hAnsi="Arial"/>
          <w:sz w:val="18"/>
        </w:rPr>
        <w:tab/>
      </w:r>
      <w:r>
        <w:rPr>
          <w:rFonts w:ascii="Arial" w:hAnsi="Arial"/>
          <w:sz w:val="18"/>
        </w:rPr>
        <w:tab/>
        <w:t>Annual Reports (competitors, customers, partners)</w:t>
      </w:r>
    </w:p>
    <w:p w:rsidR="00C2233E" w:rsidRDefault="00C2233E">
      <w:pPr>
        <w:jc w:val="both"/>
        <w:rPr>
          <w:rFonts w:ascii="Arial" w:hAnsi="Arial"/>
          <w:sz w:val="18"/>
        </w:rPr>
      </w:pPr>
      <w:r>
        <w:rPr>
          <w:rFonts w:ascii="Arial" w:hAnsi="Arial"/>
          <w:sz w:val="18"/>
        </w:rPr>
        <w:tab/>
      </w:r>
      <w:r>
        <w:rPr>
          <w:rFonts w:ascii="Arial" w:hAnsi="Arial"/>
          <w:sz w:val="18"/>
        </w:rPr>
        <w:tab/>
        <w:t xml:space="preserve">Web Sites (internal intelligence pages, competitors, customers, </w:t>
      </w:r>
    </w:p>
    <w:p w:rsidR="00C2233E" w:rsidRDefault="00C2233E">
      <w:pPr>
        <w:jc w:val="both"/>
        <w:rPr>
          <w:rFonts w:ascii="Arial" w:hAnsi="Arial"/>
          <w:sz w:val="18"/>
        </w:rPr>
      </w:pPr>
      <w:r>
        <w:rPr>
          <w:rFonts w:ascii="Arial" w:hAnsi="Arial"/>
          <w:sz w:val="18"/>
        </w:rPr>
        <w:tab/>
      </w:r>
      <w:r>
        <w:rPr>
          <w:rFonts w:ascii="Arial" w:hAnsi="Arial"/>
          <w:sz w:val="18"/>
        </w:rPr>
        <w:tab/>
        <w:t xml:space="preserve">  </w:t>
      </w:r>
      <w:proofErr w:type="gramStart"/>
      <w:r>
        <w:rPr>
          <w:rFonts w:ascii="Arial" w:hAnsi="Arial"/>
          <w:sz w:val="18"/>
        </w:rPr>
        <w:t>partners</w:t>
      </w:r>
      <w:proofErr w:type="gramEnd"/>
      <w:r>
        <w:rPr>
          <w:rFonts w:ascii="Arial" w:hAnsi="Arial"/>
          <w:sz w:val="18"/>
        </w:rPr>
        <w:t>, regulators, associations, etc.)</w:t>
      </w:r>
    </w:p>
    <w:p w:rsidR="00C2233E" w:rsidRDefault="00C2233E">
      <w:pPr>
        <w:jc w:val="both"/>
        <w:rPr>
          <w:rFonts w:ascii="Arial" w:hAnsi="Arial"/>
          <w:sz w:val="18"/>
        </w:rPr>
      </w:pPr>
      <w:r>
        <w:rPr>
          <w:rFonts w:ascii="Arial" w:hAnsi="Arial"/>
          <w:sz w:val="18"/>
        </w:rPr>
        <w:tab/>
      </w:r>
      <w:r>
        <w:rPr>
          <w:rFonts w:ascii="Arial" w:hAnsi="Arial"/>
          <w:sz w:val="18"/>
        </w:rPr>
        <w:tab/>
        <w:t>Public Corporate Announcements, Press Releases</w:t>
      </w:r>
    </w:p>
    <w:p w:rsidR="00C2233E" w:rsidRPr="00BF48DF" w:rsidRDefault="00BF48DF">
      <w:pPr>
        <w:jc w:val="both"/>
        <w:rPr>
          <w:rFonts w:ascii="Arial" w:hAnsi="Arial"/>
          <w:sz w:val="18"/>
          <w:szCs w:val="18"/>
        </w:rPr>
      </w:pPr>
      <w:r>
        <w:rPr>
          <w:rFonts w:ascii="Arial" w:hAnsi="Arial"/>
          <w:sz w:val="22"/>
        </w:rPr>
        <w:tab/>
      </w:r>
      <w:r>
        <w:rPr>
          <w:rFonts w:ascii="Arial" w:hAnsi="Arial"/>
          <w:sz w:val="22"/>
        </w:rPr>
        <w:tab/>
      </w:r>
      <w:r>
        <w:rPr>
          <w:rFonts w:ascii="Arial" w:hAnsi="Arial"/>
          <w:sz w:val="18"/>
          <w:szCs w:val="18"/>
        </w:rPr>
        <w:t>Social media</w:t>
      </w:r>
    </w:p>
    <w:p w:rsidR="00C2233E" w:rsidRDefault="00C2233E">
      <w:pPr>
        <w:jc w:val="both"/>
        <w:rPr>
          <w:rFonts w:ascii="Arial" w:hAnsi="Arial"/>
          <w:sz w:val="22"/>
        </w:rPr>
      </w:pPr>
    </w:p>
    <w:p w:rsidR="00C2233E" w:rsidRDefault="00C2233E">
      <w:pPr>
        <w:jc w:val="both"/>
        <w:rPr>
          <w:rFonts w:ascii="Arial" w:hAnsi="Arial"/>
          <w:sz w:val="22"/>
        </w:rPr>
      </w:pPr>
      <w:r>
        <w:rPr>
          <w:rFonts w:ascii="Arial" w:hAnsi="Arial"/>
          <w:sz w:val="22"/>
        </w:rPr>
        <w:t>Notes:</w:t>
      </w:r>
    </w:p>
    <w:p w:rsidR="00C2233E" w:rsidRDefault="00C2233E">
      <w:pPr>
        <w:jc w:val="both"/>
        <w:rPr>
          <w:rFonts w:ascii="Arial" w:hAnsi="Arial"/>
          <w:sz w:val="22"/>
        </w:rPr>
      </w:pPr>
    </w:p>
    <w:p w:rsidR="00C2233E" w:rsidRDefault="00C2233E">
      <w:pPr>
        <w:numPr>
          <w:ilvl w:val="0"/>
          <w:numId w:val="23"/>
        </w:numPr>
        <w:jc w:val="both"/>
        <w:rPr>
          <w:rFonts w:ascii="Arial" w:hAnsi="Arial"/>
          <w:sz w:val="22"/>
        </w:rPr>
      </w:pPr>
      <w:r>
        <w:rPr>
          <w:rFonts w:ascii="Arial" w:hAnsi="Arial"/>
          <w:sz w:val="22"/>
        </w:rPr>
        <w:t>e.g., Yankee Group, Gartner Group</w:t>
      </w:r>
    </w:p>
    <w:p w:rsidR="00C2233E" w:rsidRDefault="00C2233E">
      <w:pPr>
        <w:numPr>
          <w:ilvl w:val="0"/>
          <w:numId w:val="23"/>
        </w:numPr>
        <w:jc w:val="both"/>
        <w:rPr>
          <w:rFonts w:ascii="Arial" w:hAnsi="Arial"/>
          <w:sz w:val="22"/>
        </w:rPr>
      </w:pPr>
      <w:r>
        <w:rPr>
          <w:rFonts w:ascii="Arial" w:hAnsi="Arial"/>
          <w:sz w:val="22"/>
        </w:rPr>
        <w:t xml:space="preserve">e.g., Dow Jones, </w:t>
      </w:r>
      <w:proofErr w:type="spellStart"/>
      <w:r>
        <w:rPr>
          <w:rFonts w:ascii="Arial" w:hAnsi="Arial"/>
          <w:sz w:val="22"/>
        </w:rPr>
        <w:t>InfoMart</w:t>
      </w:r>
      <w:proofErr w:type="spellEnd"/>
    </w:p>
    <w:p w:rsidR="00C2233E" w:rsidRDefault="00C2233E">
      <w:pPr>
        <w:numPr>
          <w:ilvl w:val="0"/>
          <w:numId w:val="23"/>
        </w:numPr>
        <w:jc w:val="both"/>
        <w:rPr>
          <w:rFonts w:ascii="Arial" w:hAnsi="Arial"/>
          <w:sz w:val="22"/>
        </w:rPr>
      </w:pPr>
      <w:r>
        <w:rPr>
          <w:rFonts w:ascii="Arial" w:hAnsi="Arial"/>
          <w:sz w:val="22"/>
        </w:rPr>
        <w:t>e.g., NewsPage.com</w:t>
      </w:r>
    </w:p>
    <w:p w:rsidR="00C2233E" w:rsidRDefault="00C2233E">
      <w:pPr>
        <w:jc w:val="both"/>
        <w:rPr>
          <w:rFonts w:ascii="Arial" w:hAnsi="Arial"/>
          <w:sz w:val="22"/>
        </w:rPr>
      </w:pPr>
    </w:p>
    <w:p w:rsidR="00C2233E" w:rsidRDefault="00C2233E">
      <w:pPr>
        <w:tabs>
          <w:tab w:val="left" w:pos="1440"/>
          <w:tab w:val="right" w:pos="9360"/>
        </w:tabs>
        <w:suppressAutoHyphens/>
        <w:jc w:val="both"/>
        <w:rPr>
          <w:rFonts w:ascii="Arial" w:hAnsi="Arial" w:cs="Arial"/>
          <w:spacing w:val="-2"/>
          <w:lang w:val="en-GB"/>
        </w:rPr>
      </w:pPr>
      <w:r>
        <w:rPr>
          <w:rFonts w:ascii="Arial" w:hAnsi="Arial"/>
          <w:spacing w:val="-3"/>
          <w:lang w:val="en-GB"/>
        </w:rPr>
        <w:br w:type="page"/>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cs="Arial"/>
          <w:b/>
          <w:bCs/>
          <w:spacing w:val="-2"/>
          <w:u w:val="single"/>
          <w:lang w:val="en-GB"/>
        </w:rPr>
      </w:pPr>
      <w:bookmarkStart w:id="0" w:name="_GoBack"/>
      <w:bookmarkEnd w:id="0"/>
      <w:proofErr w:type="gramStart"/>
      <w:r>
        <w:rPr>
          <w:rFonts w:ascii="Arial" w:hAnsi="Arial" w:cs="Arial"/>
          <w:b/>
          <w:bCs/>
          <w:spacing w:val="-2"/>
          <w:u w:val="single"/>
          <w:lang w:val="en-GB"/>
        </w:rPr>
        <w:t>2.2  Fundamentals</w:t>
      </w:r>
      <w:proofErr w:type="gramEnd"/>
      <w:r>
        <w:rPr>
          <w:rFonts w:ascii="Arial" w:hAnsi="Arial" w:cs="Arial"/>
          <w:b/>
          <w:bCs/>
          <w:spacing w:val="-2"/>
          <w:u w:val="single"/>
          <w:lang w:val="en-GB"/>
        </w:rPr>
        <w:t xml:space="preserve"> of Internal Intelligence and Analysis</w:t>
      </w:r>
    </w:p>
    <w:p w:rsidR="00C2233E" w:rsidRDefault="00C2233E">
      <w:pPr>
        <w:tabs>
          <w:tab w:val="left" w:pos="1440"/>
          <w:tab w:val="left" w:pos="2520"/>
          <w:tab w:val="right" w:pos="9360"/>
        </w:tabs>
        <w:suppressAutoHyphens/>
        <w:ind w:left="1440"/>
        <w:jc w:val="both"/>
        <w:rPr>
          <w:rFonts w:ascii="Arial" w:hAnsi="Arial" w:cs="Arial"/>
          <w:spacing w:val="-2"/>
          <w:lang w:val="en-GB"/>
        </w:rPr>
      </w:pPr>
    </w:p>
    <w:p w:rsidR="00C2233E" w:rsidRDefault="00C2233E">
      <w:pPr>
        <w:jc w:val="both"/>
        <w:rPr>
          <w:rFonts w:ascii="Arial" w:hAnsi="Arial"/>
        </w:rPr>
      </w:pPr>
      <w:r>
        <w:rPr>
          <w:rFonts w:ascii="Arial" w:hAnsi="Arial"/>
        </w:rPr>
        <w:t xml:space="preserve">The external scanning methods we discussed in the previous section represent only part of the homework we have to do before making any marketing strategy decisions. A second major piece of work is the “internal scan”, which refers to the analysis of the factors </w:t>
      </w:r>
      <w:r>
        <w:rPr>
          <w:rFonts w:ascii="Arial" w:hAnsi="Arial"/>
          <w:b/>
        </w:rPr>
        <w:t>inside</w:t>
      </w:r>
      <w:r>
        <w:rPr>
          <w:rFonts w:ascii="Arial" w:hAnsi="Arial"/>
        </w:rPr>
        <w:t xml:space="preserve"> the company that might affect the company’s ability to supply a product category to the market over time.</w:t>
      </w:r>
    </w:p>
    <w:p w:rsidR="00C2233E" w:rsidRDefault="00C2233E">
      <w:pPr>
        <w:tabs>
          <w:tab w:val="left" w:pos="-720"/>
        </w:tabs>
        <w:suppressAutoHyphens/>
        <w:jc w:val="both"/>
        <w:rPr>
          <w:rFonts w:ascii="Arial" w:hAnsi="Arial"/>
          <w:b/>
          <w:spacing w:val="-3"/>
          <w:lang w:val="en-GB"/>
        </w:rPr>
      </w:pPr>
    </w:p>
    <w:p w:rsidR="00C2233E" w:rsidRDefault="00141712">
      <w:pPr>
        <w:pStyle w:val="BodyText"/>
      </w:pPr>
      <w:r>
        <w:t>For many companies</w:t>
      </w:r>
      <w:r w:rsidR="00C2233E">
        <w:t>, there doesn’t seem to be nearly as much energy put into the internal scan as there is to the external scan. These comments come from a report based on interviews with Nortel executives during an internal course preparation</w:t>
      </w:r>
      <w:r>
        <w:t xml:space="preserve"> some years ago</w:t>
      </w:r>
      <w:r w:rsidR="00C2233E">
        <w:t>:</w:t>
      </w:r>
    </w:p>
    <w:p w:rsidR="00C2233E" w:rsidRDefault="00C2233E">
      <w:pPr>
        <w:tabs>
          <w:tab w:val="left" w:pos="-720"/>
        </w:tabs>
        <w:suppressAutoHyphens/>
        <w:jc w:val="both"/>
        <w:rPr>
          <w:rFonts w:ascii="Arial" w:hAnsi="Arial"/>
          <w:b/>
          <w:spacing w:val="-3"/>
          <w:lang w:val="en-GB"/>
        </w:rPr>
      </w:pPr>
    </w:p>
    <w:p w:rsidR="00C2233E" w:rsidRDefault="00C2233E">
      <w:pPr>
        <w:pStyle w:val="BodyTextIndent"/>
      </w:pPr>
      <w:r>
        <w:t xml:space="preserve">“There doesn’t seem to be much attention paid to post hoc evaluation of marketing plan results, other than monitoring individuals’ performances versus objectives. With people so much on the move, there seems to be a lack or organizational learning. In particular, there doesn't seem to be any use or recognition of the large class of “Business Intelligence” (BI) software marketed by companies such as </w:t>
      </w:r>
      <w:proofErr w:type="spellStart"/>
      <w:r>
        <w:t>Cognos</w:t>
      </w:r>
      <w:proofErr w:type="spellEnd"/>
      <w:r>
        <w:t xml:space="preserve"> and Business Objects. Also, it would be handy to have much better customer profiles, e.g., to know how many customers attended a particular Nortel-sponsored event, for example, or to know which equipment was purchased when.</w:t>
      </w:r>
    </w:p>
    <w:p w:rsidR="00C2233E" w:rsidRDefault="00C2233E">
      <w:pPr>
        <w:tabs>
          <w:tab w:val="left" w:pos="-720"/>
        </w:tabs>
        <w:suppressAutoHyphens/>
        <w:jc w:val="both"/>
        <w:rPr>
          <w:rFonts w:ascii="Times" w:hAnsi="Times"/>
          <w:spacing w:val="-2"/>
          <w:lang w:val="en-GB"/>
        </w:rPr>
      </w:pPr>
    </w:p>
    <w:p w:rsidR="00C2233E" w:rsidRDefault="00C2233E">
      <w:pPr>
        <w:tabs>
          <w:tab w:val="left" w:pos="0"/>
          <w:tab w:val="left" w:pos="2520"/>
          <w:tab w:val="right" w:pos="9360"/>
        </w:tabs>
        <w:suppressAutoHyphens/>
        <w:ind w:left="1440" w:hanging="1440"/>
        <w:jc w:val="both"/>
        <w:rPr>
          <w:rFonts w:ascii="Arial" w:hAnsi="Arial" w:cs="Arial"/>
          <w:spacing w:val="-2"/>
          <w:lang w:val="en-GB"/>
        </w:rPr>
      </w:pPr>
      <w:r>
        <w:rPr>
          <w:rFonts w:ascii="Arial" w:hAnsi="Arial" w:cs="Arial"/>
          <w:spacing w:val="-2"/>
          <w:lang w:val="en-GB"/>
        </w:rPr>
        <w:t>In spite of the challenges of obtaining internal intelligence, the pursuit is valuable.</w:t>
      </w:r>
    </w:p>
    <w:p w:rsidR="00C2233E" w:rsidRDefault="00C2233E">
      <w:pPr>
        <w:tabs>
          <w:tab w:val="left" w:pos="0"/>
          <w:tab w:val="left" w:pos="2520"/>
          <w:tab w:val="right" w:pos="9360"/>
        </w:tabs>
        <w:suppressAutoHyphens/>
        <w:ind w:left="1440" w:hanging="1440"/>
        <w:jc w:val="both"/>
        <w:rPr>
          <w:rFonts w:ascii="Arial" w:hAnsi="Arial" w:cs="Arial"/>
          <w:spacing w:val="-2"/>
          <w:lang w:val="en-GB"/>
        </w:rPr>
      </w:pPr>
    </w:p>
    <w:p w:rsidR="00C2233E" w:rsidRDefault="00C2233E">
      <w:pPr>
        <w:tabs>
          <w:tab w:val="left" w:pos="0"/>
          <w:tab w:val="left" w:pos="2520"/>
          <w:tab w:val="right" w:pos="9360"/>
        </w:tabs>
        <w:suppressAutoHyphens/>
        <w:ind w:left="1440" w:hanging="1440"/>
        <w:jc w:val="both"/>
        <w:rPr>
          <w:rFonts w:ascii="Arial" w:hAnsi="Arial" w:cs="Arial"/>
          <w:spacing w:val="-2"/>
          <w:lang w:val="en-GB"/>
        </w:rPr>
      </w:pPr>
    </w:p>
    <w:p w:rsidR="00C2233E" w:rsidRDefault="00C2233E">
      <w:pPr>
        <w:tabs>
          <w:tab w:val="left" w:pos="1440"/>
          <w:tab w:val="left" w:pos="252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 xml:space="preserve">2.2.1  </w:t>
      </w:r>
      <w:r w:rsidR="00C349F3">
        <w:rPr>
          <w:rFonts w:ascii="Arial" w:hAnsi="Arial" w:cs="Arial"/>
          <w:spacing w:val="-2"/>
          <w:u w:val="single"/>
          <w:lang w:val="en-GB"/>
        </w:rPr>
        <w:t>Prior</w:t>
      </w:r>
      <w:proofErr w:type="gramEnd"/>
      <w:r>
        <w:rPr>
          <w:rFonts w:ascii="Arial" w:hAnsi="Arial" w:cs="Arial"/>
          <w:spacing w:val="-2"/>
          <w:u w:val="single"/>
          <w:lang w:val="en-GB"/>
        </w:rPr>
        <w:t xml:space="preserve"> Marketing </w:t>
      </w:r>
      <w:r w:rsidR="00C349F3">
        <w:rPr>
          <w:rFonts w:ascii="Arial" w:hAnsi="Arial" w:cs="Arial"/>
          <w:spacing w:val="-2"/>
          <w:u w:val="single"/>
          <w:lang w:val="en-GB"/>
        </w:rPr>
        <w:t>and Outcomes</w:t>
      </w:r>
      <w:r>
        <w:rPr>
          <w:rFonts w:ascii="Arial" w:hAnsi="Arial" w:cs="Arial"/>
          <w:spacing w:val="-2"/>
          <w:u w:val="single"/>
          <w:lang w:val="en-GB"/>
        </w:rPr>
        <w:t xml:space="preserve"> Analysis</w:t>
      </w: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pStyle w:val="BodyText"/>
      </w:pPr>
      <w:r>
        <w:t>There is no point in reinventing the wheel. Any evidence of what has been tried in the past, and whether it succeeded or failed, is enormously valuable. Strategic marketers should seek:</w:t>
      </w:r>
    </w:p>
    <w:p w:rsidR="00C2233E" w:rsidRDefault="00C2233E">
      <w:pPr>
        <w:tabs>
          <w:tab w:val="left" w:pos="-720"/>
        </w:tabs>
        <w:suppressAutoHyphens/>
        <w:jc w:val="both"/>
        <w:rPr>
          <w:rFonts w:ascii="Arial" w:hAnsi="Arial"/>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Past /Current Strategies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Financial Outcomes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Customer Satisfaction/Loyalty</w:t>
      </w:r>
    </w:p>
    <w:p w:rsidR="00C2233E" w:rsidRDefault="00C2233E">
      <w:pPr>
        <w:tabs>
          <w:tab w:val="left" w:pos="720"/>
          <w:tab w:val="left" w:pos="2520"/>
          <w:tab w:val="right" w:pos="9360"/>
        </w:tabs>
        <w:suppressAutoHyphens/>
        <w:jc w:val="both"/>
        <w:rPr>
          <w:rFonts w:ascii="Arial" w:hAnsi="Arial"/>
          <w:spacing w:val="-3"/>
          <w:lang w:val="en-GB"/>
        </w:rPr>
      </w:pPr>
      <w:r>
        <w:rPr>
          <w:rFonts w:ascii="Arial" w:hAnsi="Arial"/>
          <w:spacing w:val="-3"/>
          <w:lang w:val="en-GB"/>
        </w:rPr>
        <w:tab/>
        <w:t>Tactical Successes/Failures</w:t>
      </w:r>
    </w:p>
    <w:p w:rsidR="00C2233E" w:rsidRDefault="00C2233E">
      <w:pPr>
        <w:tabs>
          <w:tab w:val="left" w:pos="1440"/>
          <w:tab w:val="left" w:pos="2520"/>
          <w:tab w:val="right" w:pos="9360"/>
        </w:tabs>
        <w:suppressAutoHyphens/>
        <w:jc w:val="both"/>
        <w:rPr>
          <w:rFonts w:ascii="Arial" w:hAnsi="Arial"/>
          <w:spacing w:val="-3"/>
          <w:lang w:val="en-GB"/>
        </w:rPr>
      </w:pPr>
    </w:p>
    <w:p w:rsidR="007F6328" w:rsidRDefault="007F6328" w:rsidP="00141712">
      <w:pPr>
        <w:tabs>
          <w:tab w:val="left" w:pos="1440"/>
          <w:tab w:val="left" w:pos="2520"/>
          <w:tab w:val="right" w:pos="9360"/>
        </w:tabs>
        <w:suppressAutoHyphens/>
        <w:jc w:val="both"/>
        <w:rPr>
          <w:rFonts w:ascii="Arial" w:hAnsi="Arial" w:cs="Arial"/>
          <w:spacing w:val="-2"/>
          <w:u w:val="single"/>
          <w:lang w:val="en-GB"/>
        </w:rPr>
      </w:pPr>
    </w:p>
    <w:p w:rsidR="00141712" w:rsidRDefault="00141712" w:rsidP="00141712">
      <w:pPr>
        <w:tabs>
          <w:tab w:val="left" w:pos="1440"/>
          <w:tab w:val="left" w:pos="252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2.2.2  Benchmarking</w:t>
      </w:r>
      <w:proofErr w:type="gramEnd"/>
      <w:r>
        <w:rPr>
          <w:rFonts w:ascii="Arial" w:hAnsi="Arial" w:cs="Arial"/>
          <w:spacing w:val="-2"/>
          <w:u w:val="single"/>
          <w:lang w:val="en-GB"/>
        </w:rPr>
        <w:t xml:space="preserve"> Analysis</w:t>
      </w: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141712" w:rsidRPr="00141712" w:rsidRDefault="00141712">
      <w:pPr>
        <w:tabs>
          <w:tab w:val="left" w:pos="1440"/>
          <w:tab w:val="left" w:pos="2520"/>
          <w:tab w:val="right" w:pos="9360"/>
        </w:tabs>
        <w:suppressAutoHyphens/>
        <w:jc w:val="both"/>
        <w:rPr>
          <w:rFonts w:ascii="Arial" w:hAnsi="Arial" w:cs="Arial"/>
          <w:spacing w:val="-2"/>
          <w:lang w:val="en-GB"/>
        </w:rPr>
      </w:pPr>
      <w:r w:rsidRPr="00141712">
        <w:rPr>
          <w:rFonts w:ascii="Arial" w:hAnsi="Arial" w:cs="Arial"/>
          <w:spacing w:val="-2"/>
          <w:lang w:val="en-GB"/>
        </w:rPr>
        <w:t xml:space="preserve">When we are </w:t>
      </w:r>
      <w:r>
        <w:rPr>
          <w:rFonts w:ascii="Arial" w:hAnsi="Arial" w:cs="Arial"/>
          <w:spacing w:val="-2"/>
          <w:lang w:val="en-GB"/>
        </w:rPr>
        <w:t>“</w:t>
      </w:r>
      <w:r w:rsidRPr="00141712">
        <w:rPr>
          <w:rFonts w:ascii="Arial" w:hAnsi="Arial" w:cs="Arial"/>
          <w:spacing w:val="-2"/>
          <w:lang w:val="en-GB"/>
        </w:rPr>
        <w:t>benchmarking</w:t>
      </w:r>
      <w:r>
        <w:rPr>
          <w:rFonts w:ascii="Arial" w:hAnsi="Arial" w:cs="Arial"/>
          <w:spacing w:val="-2"/>
          <w:lang w:val="en-GB"/>
        </w:rPr>
        <w:t xml:space="preserve">”, we are comparing the decisions we ourselves made, or our implementation tactics, or our performance outcomes, with best practices in our industry, or best practices in other divisions in our own company. </w:t>
      </w:r>
      <w:r w:rsidR="007F6328">
        <w:rPr>
          <w:rFonts w:ascii="Arial" w:hAnsi="Arial" w:cs="Arial"/>
          <w:spacing w:val="-2"/>
          <w:lang w:val="en-GB"/>
        </w:rPr>
        <w:t>We are looking especially for indicators that may indicate where we are relatively strong, suggesting opportunities for growth, or areas where we are relatively weak, suggesting opportunities to strengthen our practices or simply get out. And i</w:t>
      </w:r>
      <w:r>
        <w:rPr>
          <w:rFonts w:ascii="Arial" w:hAnsi="Arial" w:cs="Arial"/>
          <w:spacing w:val="-2"/>
          <w:lang w:val="en-GB"/>
        </w:rPr>
        <w:t xml:space="preserve">n so doing, we can identify opportunities for </w:t>
      </w:r>
      <w:r w:rsidR="007F6328">
        <w:rPr>
          <w:rFonts w:ascii="Arial" w:hAnsi="Arial" w:cs="Arial"/>
          <w:spacing w:val="-2"/>
          <w:lang w:val="en-GB"/>
        </w:rPr>
        <w:t>sharing</w:t>
      </w:r>
      <w:r>
        <w:rPr>
          <w:rFonts w:ascii="Arial" w:hAnsi="Arial" w:cs="Arial"/>
          <w:spacing w:val="-2"/>
          <w:lang w:val="en-GB"/>
        </w:rPr>
        <w:t xml:space="preserve"> our findings across divisions in our own company. </w:t>
      </w:r>
    </w:p>
    <w:p w:rsidR="00141712" w:rsidRDefault="00141712">
      <w:pPr>
        <w:tabs>
          <w:tab w:val="left" w:pos="1440"/>
          <w:tab w:val="left" w:pos="2520"/>
          <w:tab w:val="right" w:pos="9360"/>
        </w:tabs>
        <w:suppressAutoHyphens/>
        <w:jc w:val="both"/>
        <w:rPr>
          <w:rFonts w:ascii="Arial" w:hAnsi="Arial" w:cs="Arial"/>
          <w:spacing w:val="-2"/>
          <w:u w:val="single"/>
          <w:lang w:val="en-GB"/>
        </w:rPr>
      </w:pPr>
    </w:p>
    <w:p w:rsidR="007F6328" w:rsidRDefault="007F6328">
      <w:pPr>
        <w:tabs>
          <w:tab w:val="left" w:pos="1440"/>
          <w:tab w:val="left" w:pos="2520"/>
          <w:tab w:val="right" w:pos="9360"/>
        </w:tabs>
        <w:suppressAutoHyphens/>
        <w:jc w:val="both"/>
        <w:rPr>
          <w:rFonts w:ascii="Arial" w:hAnsi="Arial" w:cs="Arial"/>
          <w:spacing w:val="-2"/>
          <w:u w:val="single"/>
          <w:lang w:val="en-GB"/>
        </w:rPr>
      </w:pPr>
    </w:p>
    <w:p w:rsidR="007F6328" w:rsidRDefault="007F6328">
      <w:pPr>
        <w:tabs>
          <w:tab w:val="left" w:pos="1440"/>
          <w:tab w:val="left" w:pos="2520"/>
          <w:tab w:val="right" w:pos="9360"/>
        </w:tabs>
        <w:suppressAutoHyphens/>
        <w:jc w:val="both"/>
        <w:rPr>
          <w:rFonts w:ascii="Arial" w:hAnsi="Arial" w:cs="Arial"/>
          <w:spacing w:val="-2"/>
          <w:u w:val="single"/>
          <w:lang w:val="en-GB"/>
        </w:rPr>
      </w:pPr>
    </w:p>
    <w:p w:rsidR="007F6328" w:rsidRDefault="007F6328">
      <w:pPr>
        <w:tabs>
          <w:tab w:val="left" w:pos="1440"/>
          <w:tab w:val="left" w:pos="2520"/>
          <w:tab w:val="right" w:pos="9360"/>
        </w:tabs>
        <w:suppressAutoHyphens/>
        <w:jc w:val="both"/>
        <w:rPr>
          <w:rFonts w:ascii="Arial" w:hAnsi="Arial" w:cs="Arial"/>
          <w:spacing w:val="-2"/>
          <w:u w:val="single"/>
          <w:lang w:val="en-GB"/>
        </w:rPr>
      </w:pPr>
    </w:p>
    <w:p w:rsidR="00C2233E" w:rsidRDefault="00C2233E">
      <w:pPr>
        <w:tabs>
          <w:tab w:val="left" w:pos="1440"/>
          <w:tab w:val="left" w:pos="252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lastRenderedPageBreak/>
        <w:t>2.2.</w:t>
      </w:r>
      <w:r w:rsidR="00141712">
        <w:rPr>
          <w:rFonts w:ascii="Arial" w:hAnsi="Arial" w:cs="Arial"/>
          <w:spacing w:val="-2"/>
          <w:u w:val="single"/>
          <w:lang w:val="en-GB"/>
        </w:rPr>
        <w:t>3</w:t>
      </w:r>
      <w:r>
        <w:rPr>
          <w:rFonts w:ascii="Arial" w:hAnsi="Arial" w:cs="Arial"/>
          <w:spacing w:val="-2"/>
          <w:u w:val="single"/>
          <w:lang w:val="en-GB"/>
        </w:rPr>
        <w:t xml:space="preserve">  Resources</w:t>
      </w:r>
      <w:proofErr w:type="gramEnd"/>
      <w:r>
        <w:rPr>
          <w:rFonts w:ascii="Arial" w:hAnsi="Arial" w:cs="Arial"/>
          <w:spacing w:val="-2"/>
          <w:u w:val="single"/>
          <w:lang w:val="en-GB"/>
        </w:rPr>
        <w:t xml:space="preserve"> Analysis</w:t>
      </w: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pStyle w:val="BodyText"/>
      </w:pPr>
      <w:r>
        <w:t>It may be tempting to assume that sufficient resources are available to enable the implementation of any plan. That assumption is not valid, and as a company strives to meet the same performance indicators as its competitors (e.g., revenues per employee), resources will become more and more constrained. A strategic marketer must know:</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Financial resources, especially for R&amp;D, capital equipment, and marketing budgets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New Technologies in R&amp;D</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 xml:space="preserve">New Products </w:t>
      </w:r>
      <w:proofErr w:type="gramStart"/>
      <w:r>
        <w:rPr>
          <w:rFonts w:ascii="Arial" w:hAnsi="Arial"/>
          <w:spacing w:val="-3"/>
          <w:lang w:val="en-GB"/>
        </w:rPr>
        <w:t>In</w:t>
      </w:r>
      <w:proofErr w:type="gramEnd"/>
      <w:r>
        <w:rPr>
          <w:rFonts w:ascii="Arial" w:hAnsi="Arial"/>
          <w:spacing w:val="-3"/>
          <w:lang w:val="en-GB"/>
        </w:rPr>
        <w:t xml:space="preserve"> R&amp;D</w:t>
      </w:r>
    </w:p>
    <w:p w:rsidR="00C2233E" w:rsidRDefault="00C2233E">
      <w:pPr>
        <w:tabs>
          <w:tab w:val="left" w:pos="720"/>
          <w:tab w:val="left" w:pos="1440"/>
          <w:tab w:val="left" w:pos="2520"/>
          <w:tab w:val="right" w:pos="9360"/>
        </w:tabs>
        <w:suppressAutoHyphens/>
        <w:jc w:val="both"/>
        <w:rPr>
          <w:rFonts w:ascii="Arial" w:hAnsi="Arial"/>
          <w:spacing w:val="-3"/>
          <w:lang w:val="en-GB"/>
        </w:rPr>
      </w:pPr>
      <w:r>
        <w:rPr>
          <w:rFonts w:ascii="Arial" w:hAnsi="Arial"/>
          <w:spacing w:val="-3"/>
          <w:lang w:val="en-GB"/>
        </w:rPr>
        <w:tab/>
        <w:t>Human Resources</w:t>
      </w:r>
    </w:p>
    <w:p w:rsidR="00C2233E" w:rsidRPr="00926FBF" w:rsidRDefault="00C2233E">
      <w:pPr>
        <w:widowControl/>
        <w:ind w:left="720"/>
        <w:rPr>
          <w:rFonts w:ascii="Arial" w:eastAsia="Arial Unicode MS" w:hAnsi="Arial" w:cs="Arial"/>
          <w:b/>
          <w:color w:val="000000"/>
          <w:szCs w:val="24"/>
        </w:rPr>
      </w:pPr>
      <w:r w:rsidRPr="00926FBF">
        <w:rPr>
          <w:rFonts w:ascii="Arial" w:hAnsi="Arial" w:cs="Arial"/>
          <w:b/>
          <w:color w:val="000000"/>
        </w:rPr>
        <w:t>Corporate brand strength, product brand strength</w:t>
      </w:r>
    </w:p>
    <w:p w:rsidR="00C2233E" w:rsidRDefault="00C2233E">
      <w:pPr>
        <w:ind w:left="720"/>
        <w:rPr>
          <w:rFonts w:ascii="Arial" w:hAnsi="Arial" w:cs="Arial"/>
          <w:color w:val="000000"/>
        </w:rPr>
      </w:pPr>
      <w:r>
        <w:rPr>
          <w:rFonts w:ascii="Arial" w:hAnsi="Arial" w:cs="Arial"/>
          <w:color w:val="000000"/>
        </w:rPr>
        <w:t>Corporate partner strength, personal contacts</w:t>
      </w:r>
    </w:p>
    <w:p w:rsidR="00C2233E" w:rsidRDefault="00C2233E">
      <w:pPr>
        <w:ind w:left="720"/>
        <w:rPr>
          <w:rFonts w:ascii="Arial" w:hAnsi="Arial" w:cs="Arial"/>
          <w:color w:val="000000"/>
        </w:rPr>
      </w:pPr>
      <w:r>
        <w:rPr>
          <w:rFonts w:ascii="Arial" w:hAnsi="Arial" w:cs="Arial"/>
          <w:color w:val="000000"/>
        </w:rPr>
        <w:t>Proprietary expertise, technology</w:t>
      </w:r>
    </w:p>
    <w:p w:rsidR="00C2233E" w:rsidRDefault="00C2233E">
      <w:pPr>
        <w:tabs>
          <w:tab w:val="left" w:pos="720"/>
          <w:tab w:val="left" w:pos="1440"/>
          <w:tab w:val="left" w:pos="2520"/>
          <w:tab w:val="right" w:pos="9360"/>
        </w:tabs>
        <w:suppressAutoHyphens/>
        <w:jc w:val="both"/>
        <w:rPr>
          <w:rFonts w:ascii="Arial" w:hAnsi="Arial" w:cs="Arial"/>
          <w:b/>
          <w:bCs/>
          <w:spacing w:val="-2"/>
          <w:u w:val="single"/>
          <w:lang w:val="en-CA"/>
        </w:rPr>
      </w:pP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tabs>
          <w:tab w:val="left" w:pos="1440"/>
          <w:tab w:val="left" w:pos="252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2.2.</w:t>
      </w:r>
      <w:r w:rsidR="007F6328">
        <w:rPr>
          <w:rFonts w:ascii="Arial" w:hAnsi="Arial" w:cs="Arial"/>
          <w:spacing w:val="-2"/>
          <w:u w:val="single"/>
          <w:lang w:val="en-GB"/>
        </w:rPr>
        <w:t>4</w:t>
      </w:r>
      <w:r>
        <w:rPr>
          <w:rFonts w:ascii="Arial" w:hAnsi="Arial" w:cs="Arial"/>
          <w:spacing w:val="-2"/>
          <w:u w:val="single"/>
          <w:lang w:val="en-GB"/>
        </w:rPr>
        <w:t xml:space="preserve">  Executive</w:t>
      </w:r>
      <w:proofErr w:type="gramEnd"/>
      <w:r>
        <w:rPr>
          <w:rFonts w:ascii="Arial" w:hAnsi="Arial" w:cs="Arial"/>
          <w:spacing w:val="-2"/>
          <w:u w:val="single"/>
          <w:lang w:val="en-GB"/>
        </w:rPr>
        <w:t xml:space="preserve"> Analysis</w:t>
      </w: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pStyle w:val="BodyText"/>
      </w:pPr>
      <w:r>
        <w:t>A company’s executive management team is charged with setting certain high-level policy directions for the company that both guide and constrain the strategic marketer (and managerial marketer). They include, but are not limited to:</w:t>
      </w:r>
    </w:p>
    <w:p w:rsidR="00C2233E" w:rsidRDefault="00C2233E">
      <w:pPr>
        <w:tabs>
          <w:tab w:val="left" w:pos="-720"/>
        </w:tabs>
        <w:suppressAutoHyphens/>
        <w:jc w:val="both"/>
        <w:rPr>
          <w:rFonts w:ascii="Arial" w:hAnsi="Arial"/>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Vision, i.e., “where is the industry heading, where are we heading?”</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Mission, i.e., “what is our main value proposition in the industry, for customers in</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which</w:t>
      </w:r>
      <w:proofErr w:type="gramEnd"/>
      <w:r>
        <w:rPr>
          <w:rFonts w:ascii="Arial" w:hAnsi="Arial"/>
          <w:spacing w:val="-3"/>
          <w:lang w:val="en-GB"/>
        </w:rPr>
        <w:t xml:space="preserve"> geographic domain(s)? </w:t>
      </w:r>
      <w:proofErr w:type="gramStart"/>
      <w:r>
        <w:rPr>
          <w:rFonts w:ascii="Arial" w:hAnsi="Arial"/>
          <w:spacing w:val="-3"/>
          <w:lang w:val="en-GB"/>
        </w:rPr>
        <w:t>what</w:t>
      </w:r>
      <w:proofErr w:type="gramEnd"/>
      <w:r>
        <w:rPr>
          <w:rFonts w:ascii="Arial" w:hAnsi="Arial"/>
          <w:spacing w:val="-3"/>
          <w:lang w:val="en-GB"/>
        </w:rPr>
        <w:t xml:space="preserve"> are our core values”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Image, i.e., “are we a premium, value or economy provider?”</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Goals, i.e., internal growth, growth by partner/acquisition, share, or profitability?</w:t>
      </w:r>
      <w:proofErr w:type="gramEnd"/>
    </w:p>
    <w:p w:rsidR="00E2458B" w:rsidRDefault="00E2458B">
      <w:pPr>
        <w:tabs>
          <w:tab w:val="left" w:pos="-720"/>
        </w:tabs>
        <w:suppressAutoHyphens/>
        <w:jc w:val="both"/>
        <w:rPr>
          <w:rFonts w:ascii="Arial" w:hAnsi="Arial"/>
          <w:spacing w:val="-3"/>
          <w:lang w:val="en-GB"/>
        </w:rPr>
      </w:pPr>
      <w:r>
        <w:rPr>
          <w:rFonts w:ascii="Arial" w:hAnsi="Arial"/>
          <w:spacing w:val="-3"/>
          <w:lang w:val="en-GB"/>
        </w:rPr>
        <w:tab/>
        <w:t>Key Performance Indicators (KPIs), i.e., key performance measures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 xml:space="preserve">Corporate Positioning, i.e., how do we want to be principally perceived by our </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proofErr w:type="gramStart"/>
      <w:r>
        <w:rPr>
          <w:rFonts w:ascii="Arial" w:hAnsi="Arial"/>
          <w:spacing w:val="-3"/>
          <w:lang w:val="en-GB"/>
        </w:rPr>
        <w:t>customers</w:t>
      </w:r>
      <w:proofErr w:type="gramEnd"/>
      <w:r>
        <w:rPr>
          <w:rFonts w:ascii="Arial" w:hAnsi="Arial"/>
          <w:spacing w:val="-3"/>
          <w:lang w:val="en-GB"/>
        </w:rPr>
        <w:t>?</w:t>
      </w:r>
    </w:p>
    <w:p w:rsidR="00C2233E" w:rsidRDefault="00C2233E">
      <w:pPr>
        <w:tabs>
          <w:tab w:val="left" w:pos="-720"/>
        </w:tabs>
        <w:suppressAutoHyphens/>
        <w:jc w:val="both"/>
        <w:rPr>
          <w:rFonts w:ascii="Arial" w:hAnsi="Arial"/>
          <w:spacing w:val="-2"/>
          <w:lang w:val="en-GB"/>
        </w:rPr>
      </w:pPr>
    </w:p>
    <w:p w:rsidR="00C2233E" w:rsidRDefault="00C2233E">
      <w:pPr>
        <w:tabs>
          <w:tab w:val="left" w:pos="-720"/>
        </w:tabs>
        <w:suppressAutoHyphens/>
        <w:jc w:val="both"/>
        <w:rPr>
          <w:rFonts w:ascii="Arial" w:hAnsi="Arial"/>
          <w:spacing w:val="-2"/>
          <w:lang w:val="en-GB"/>
        </w:rPr>
      </w:pPr>
      <w:r>
        <w:rPr>
          <w:rFonts w:ascii="Arial" w:hAnsi="Arial"/>
          <w:spacing w:val="-2"/>
          <w:lang w:val="en-GB"/>
        </w:rPr>
        <w:t>The strategic marketer, if he/she has not participated in these executive decisions, must gain a thorough understanding of these issues, as subsequent decisions regarding product portfolio, target segments and product specific strategies are all constrained.</w:t>
      </w: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tabs>
          <w:tab w:val="left" w:pos="1440"/>
          <w:tab w:val="left" w:pos="2520"/>
          <w:tab w:val="right" w:pos="9360"/>
        </w:tabs>
        <w:suppressAutoHyphens/>
        <w:jc w:val="both"/>
        <w:rPr>
          <w:rFonts w:ascii="Arial" w:hAnsi="Arial" w:cs="Arial"/>
          <w:spacing w:val="-2"/>
          <w:u w:val="single"/>
          <w:lang w:val="en-GB"/>
        </w:rPr>
      </w:pPr>
    </w:p>
    <w:p w:rsidR="00C2233E" w:rsidRDefault="00C2233E">
      <w:pPr>
        <w:tabs>
          <w:tab w:val="left" w:pos="1440"/>
          <w:tab w:val="left" w:pos="2520"/>
          <w:tab w:val="right" w:pos="9360"/>
        </w:tabs>
        <w:suppressAutoHyphens/>
        <w:jc w:val="both"/>
        <w:rPr>
          <w:rFonts w:ascii="Arial" w:hAnsi="Arial" w:cs="Arial"/>
          <w:spacing w:val="-2"/>
          <w:lang w:val="en-GB"/>
        </w:rPr>
      </w:pPr>
      <w:proofErr w:type="gramStart"/>
      <w:r>
        <w:rPr>
          <w:rFonts w:ascii="Arial" w:hAnsi="Arial" w:cs="Arial"/>
          <w:spacing w:val="-2"/>
          <w:u w:val="single"/>
          <w:lang w:val="en-GB"/>
        </w:rPr>
        <w:t>2.2.</w:t>
      </w:r>
      <w:r w:rsidR="007F6328">
        <w:rPr>
          <w:rFonts w:ascii="Arial" w:hAnsi="Arial" w:cs="Arial"/>
          <w:spacing w:val="-2"/>
          <w:u w:val="single"/>
          <w:lang w:val="en-GB"/>
        </w:rPr>
        <w:t>5</w:t>
      </w:r>
      <w:r>
        <w:rPr>
          <w:rFonts w:ascii="Arial" w:hAnsi="Arial" w:cs="Arial"/>
          <w:spacing w:val="-2"/>
          <w:u w:val="single"/>
          <w:lang w:val="en-GB"/>
        </w:rPr>
        <w:t xml:space="preserve">  Internal</w:t>
      </w:r>
      <w:proofErr w:type="gramEnd"/>
      <w:r>
        <w:rPr>
          <w:rFonts w:ascii="Arial" w:hAnsi="Arial" w:cs="Arial"/>
          <w:spacing w:val="-2"/>
          <w:u w:val="single"/>
          <w:lang w:val="en-GB"/>
        </w:rPr>
        <w:t xml:space="preserve"> Scanning Methods</w:t>
      </w:r>
    </w:p>
    <w:p w:rsidR="00C2233E" w:rsidRDefault="00C2233E">
      <w:pPr>
        <w:tabs>
          <w:tab w:val="left" w:pos="1440"/>
          <w:tab w:val="left" w:pos="2160"/>
          <w:tab w:val="right" w:pos="9360"/>
        </w:tabs>
        <w:suppressAutoHyphens/>
        <w:jc w:val="both"/>
        <w:rPr>
          <w:rFonts w:ascii="Arial" w:hAnsi="Arial" w:cs="Arial"/>
          <w:spacing w:val="-2"/>
          <w:lang w:val="en-GB"/>
        </w:rPr>
      </w:pPr>
    </w:p>
    <w:p w:rsidR="00C2233E" w:rsidRDefault="00C2233E">
      <w:pPr>
        <w:jc w:val="both"/>
        <w:rPr>
          <w:rFonts w:ascii="Arial" w:hAnsi="Arial"/>
        </w:rPr>
      </w:pPr>
      <w:r>
        <w:rPr>
          <w:rFonts w:ascii="Arial" w:hAnsi="Arial"/>
        </w:rPr>
        <w:t xml:space="preserve">The array of techniques for gathering internal intelligence is nearly as extensive as that for external intelligence. However, unscientific evidence (i.e., casual observation over the years) suggests that strategists use far less energy and sophistication doing internal scanning than external scanning. The explanation is not clear, but two possibilities come to mind: 1) strategists don’t recognize the importance of an internal scan; or 2) strategists assume they know nearly all there is to know about the internal situation; thus, energy spent on the internal scan is not as productive as energy spent on the external scan. Regardless of the explanation, by the end of this module you should have a much better appreciation for the value of internal intelligence, and a much better understanding </w:t>
      </w:r>
      <w:proofErr w:type="gramStart"/>
      <w:r>
        <w:rPr>
          <w:rFonts w:ascii="Arial" w:hAnsi="Arial"/>
        </w:rPr>
        <w:t>of at least one modern business intelligence</w:t>
      </w:r>
      <w:proofErr w:type="gramEnd"/>
      <w:r>
        <w:rPr>
          <w:rFonts w:ascii="Arial" w:hAnsi="Arial"/>
        </w:rPr>
        <w:t xml:space="preserve"> (BI) tool.</w:t>
      </w:r>
    </w:p>
    <w:p w:rsidR="00C2233E" w:rsidRDefault="00C2233E">
      <w:pPr>
        <w:jc w:val="both"/>
        <w:rPr>
          <w:rFonts w:ascii="Arial" w:hAnsi="Arial"/>
        </w:rPr>
      </w:pPr>
    </w:p>
    <w:p w:rsidR="00C2233E" w:rsidRDefault="00C2233E">
      <w:pPr>
        <w:jc w:val="both"/>
        <w:rPr>
          <w:rFonts w:ascii="Arial" w:hAnsi="Arial"/>
        </w:rPr>
      </w:pPr>
      <w:r>
        <w:rPr>
          <w:rFonts w:ascii="Arial" w:hAnsi="Arial"/>
        </w:rPr>
        <w:t xml:space="preserve">As with external scanning, internal scanning also employs primary and secondary tools. </w:t>
      </w:r>
      <w:proofErr w:type="gramStart"/>
      <w:r>
        <w:rPr>
          <w:rFonts w:ascii="Arial" w:hAnsi="Arial"/>
        </w:rPr>
        <w:lastRenderedPageBreak/>
        <w:t xml:space="preserve">Let us being with an examination of the </w:t>
      </w:r>
      <w:r>
        <w:rPr>
          <w:rFonts w:ascii="Arial" w:hAnsi="Arial"/>
          <w:u w:val="single"/>
        </w:rPr>
        <w:t>primary</w:t>
      </w:r>
      <w:r>
        <w:rPr>
          <w:rFonts w:ascii="Arial" w:hAnsi="Arial"/>
        </w:rPr>
        <w:t xml:space="preserve"> internal intelligence gathering methods.</w:t>
      </w:r>
      <w:proofErr w:type="gramEnd"/>
      <w:r>
        <w:rPr>
          <w:rFonts w:ascii="Arial" w:hAnsi="Arial"/>
        </w:rPr>
        <w:t xml:space="preserve"> Similar to the first table in the external scanning module, in </w:t>
      </w:r>
      <w:r>
        <w:rPr>
          <w:rFonts w:ascii="Arial" w:hAnsi="Arial"/>
          <w:b/>
        </w:rPr>
        <w:t>Table 1</w:t>
      </w:r>
      <w:r>
        <w:rPr>
          <w:rFonts w:ascii="Arial" w:hAnsi="Arial"/>
        </w:rPr>
        <w:t>, Column 1 shows the category of information seeker in the company, Column 2 shows the category of the information source, Column 3 shows the type of information gathering tool, and Column 4 shows the type of information principally sought. Recall how to apply the table: any type of information seeker can consult with any source using any tool to seek any type of information.</w:t>
      </w:r>
    </w:p>
    <w:p w:rsidR="00C349F3" w:rsidRDefault="00C349F3">
      <w:pPr>
        <w:jc w:val="both"/>
        <w:rPr>
          <w:rFonts w:ascii="Arial" w:hAnsi="Arial"/>
        </w:rPr>
      </w:pPr>
    </w:p>
    <w:p w:rsidR="00C2233E" w:rsidRDefault="00C2233E">
      <w:pPr>
        <w:jc w:val="both"/>
        <w:rPr>
          <w:rFonts w:ascii="Arial" w:hAnsi="Arial"/>
          <w:sz w:val="22"/>
        </w:rPr>
      </w:pPr>
    </w:p>
    <w:p w:rsidR="00C2233E" w:rsidRDefault="00C2233E">
      <w:pPr>
        <w:jc w:val="center"/>
        <w:rPr>
          <w:rFonts w:ascii="Arial" w:hAnsi="Arial"/>
          <w:b/>
          <w:sz w:val="22"/>
        </w:rPr>
      </w:pPr>
      <w:r>
        <w:rPr>
          <w:rFonts w:ascii="Arial" w:hAnsi="Arial"/>
          <w:b/>
          <w:sz w:val="22"/>
        </w:rPr>
        <w:t>Table 1 – Sample of Primary Internal Scanning Methods</w:t>
      </w:r>
    </w:p>
    <w:p w:rsidR="00C2233E" w:rsidRDefault="00C2233E">
      <w:pPr>
        <w:rPr>
          <w:rFonts w:ascii="Arial" w:hAnsi="Arial"/>
          <w:b/>
          <w:sz w:val="22"/>
        </w:rPr>
      </w:pPr>
    </w:p>
    <w:p w:rsidR="00C2233E" w:rsidRDefault="00C2233E">
      <w:pPr>
        <w:rPr>
          <w:rFonts w:ascii="Arial" w:hAnsi="Arial"/>
          <w:b/>
          <w:sz w:val="22"/>
        </w:rPr>
      </w:pPr>
      <w:r>
        <w:rPr>
          <w:rFonts w:ascii="Arial" w:hAnsi="Arial"/>
          <w:b/>
          <w:sz w:val="22"/>
        </w:rPr>
        <w:t>1. Info Seeker</w:t>
      </w:r>
      <w:r>
        <w:rPr>
          <w:rFonts w:ascii="Arial" w:hAnsi="Arial"/>
          <w:b/>
          <w:sz w:val="22"/>
        </w:rPr>
        <w:tab/>
      </w:r>
      <w:r w:rsidR="009C5188">
        <w:rPr>
          <w:rFonts w:ascii="Arial" w:hAnsi="Arial"/>
          <w:b/>
          <w:sz w:val="22"/>
        </w:rPr>
        <w:tab/>
      </w:r>
      <w:r>
        <w:rPr>
          <w:rFonts w:ascii="Arial" w:hAnsi="Arial"/>
          <w:b/>
          <w:sz w:val="22"/>
        </w:rPr>
        <w:t xml:space="preserve">2. </w:t>
      </w:r>
      <w:proofErr w:type="gramStart"/>
      <w:r>
        <w:rPr>
          <w:rFonts w:ascii="Arial" w:hAnsi="Arial"/>
          <w:b/>
          <w:sz w:val="22"/>
        </w:rPr>
        <w:t>Info Source</w:t>
      </w:r>
      <w:r>
        <w:rPr>
          <w:rFonts w:ascii="Arial" w:hAnsi="Arial"/>
          <w:b/>
          <w:sz w:val="22"/>
        </w:rPr>
        <w:tab/>
        <w:t>3.</w:t>
      </w:r>
      <w:proofErr w:type="gramEnd"/>
      <w:r>
        <w:rPr>
          <w:rFonts w:ascii="Arial" w:hAnsi="Arial"/>
          <w:b/>
          <w:sz w:val="22"/>
        </w:rPr>
        <w:t xml:space="preserve"> </w:t>
      </w:r>
      <w:proofErr w:type="gramStart"/>
      <w:r>
        <w:rPr>
          <w:rFonts w:ascii="Arial" w:hAnsi="Arial"/>
          <w:b/>
          <w:sz w:val="22"/>
        </w:rPr>
        <w:t>Type of Tool</w:t>
      </w:r>
      <w:r>
        <w:rPr>
          <w:rFonts w:ascii="Arial" w:hAnsi="Arial"/>
          <w:b/>
          <w:sz w:val="22"/>
        </w:rPr>
        <w:tab/>
        <w:t>4.</w:t>
      </w:r>
      <w:proofErr w:type="gramEnd"/>
      <w:r>
        <w:rPr>
          <w:rFonts w:ascii="Arial" w:hAnsi="Arial"/>
          <w:b/>
          <w:sz w:val="22"/>
        </w:rPr>
        <w:t xml:space="preserve"> Info Sought</w:t>
      </w:r>
    </w:p>
    <w:p w:rsidR="00C2233E" w:rsidRDefault="00C2233E">
      <w:pPr>
        <w:rPr>
          <w:rFonts w:ascii="Arial" w:hAnsi="Arial"/>
          <w:b/>
          <w:sz w:val="22"/>
        </w:rPr>
      </w:pPr>
    </w:p>
    <w:p w:rsidR="00C2233E" w:rsidRDefault="00C2233E">
      <w:pPr>
        <w:pStyle w:val="Heading3"/>
        <w:jc w:val="left"/>
        <w:rPr>
          <w:b w:val="0"/>
          <w:sz w:val="18"/>
        </w:rPr>
      </w:pPr>
      <w:r>
        <w:rPr>
          <w:b w:val="0"/>
          <w:sz w:val="18"/>
        </w:rPr>
        <w:t>Executive</w:t>
      </w:r>
      <w:r>
        <w:rPr>
          <w:b w:val="0"/>
          <w:sz w:val="18"/>
        </w:rPr>
        <w:tab/>
      </w:r>
      <w:r>
        <w:rPr>
          <w:b w:val="0"/>
          <w:sz w:val="18"/>
        </w:rPr>
        <w:tab/>
        <w:t>Executive</w:t>
      </w:r>
      <w:r>
        <w:rPr>
          <w:b w:val="0"/>
          <w:sz w:val="18"/>
        </w:rPr>
        <w:tab/>
      </w:r>
      <w:r>
        <w:rPr>
          <w:b w:val="0"/>
          <w:sz w:val="18"/>
        </w:rPr>
        <w:tab/>
        <w:t>Conversation (phone,</w:t>
      </w:r>
      <w:r>
        <w:rPr>
          <w:b w:val="0"/>
          <w:sz w:val="18"/>
        </w:rPr>
        <w:tab/>
        <w:t>Marketing policy</w:t>
      </w:r>
    </w:p>
    <w:p w:rsidR="00C2233E" w:rsidRDefault="00C2233E">
      <w:pPr>
        <w:rPr>
          <w:rFonts w:ascii="Arial" w:hAnsi="Arial"/>
          <w:sz w:val="18"/>
        </w:rPr>
      </w:pPr>
      <w:r>
        <w:rPr>
          <w:rFonts w:ascii="Arial" w:hAnsi="Arial"/>
          <w:sz w:val="18"/>
        </w:rPr>
        <w:t>Sales Rep</w:t>
      </w:r>
      <w:r>
        <w:rPr>
          <w:rFonts w:ascii="Arial" w:hAnsi="Arial"/>
          <w:sz w:val="18"/>
        </w:rPr>
        <w:tab/>
      </w:r>
      <w:r>
        <w:rPr>
          <w:rFonts w:ascii="Arial" w:hAnsi="Arial"/>
          <w:sz w:val="18"/>
        </w:rPr>
        <w:tab/>
        <w:t>Sales Rep</w:t>
      </w:r>
      <w:r>
        <w:rPr>
          <w:rFonts w:ascii="Arial" w:hAnsi="Arial"/>
          <w:sz w:val="18"/>
        </w:rPr>
        <w:tab/>
      </w:r>
      <w:r>
        <w:rPr>
          <w:rFonts w:ascii="Arial" w:hAnsi="Arial"/>
          <w:sz w:val="18"/>
        </w:rPr>
        <w:tab/>
        <w:t xml:space="preserve">   meeting, trade show,</w:t>
      </w:r>
      <w:r>
        <w:rPr>
          <w:rFonts w:ascii="Arial" w:hAnsi="Arial"/>
          <w:sz w:val="18"/>
        </w:rPr>
        <w:tab/>
        <w:t>Past/Current marketing</w:t>
      </w:r>
    </w:p>
    <w:p w:rsidR="00C2233E" w:rsidRDefault="00C2233E">
      <w:pPr>
        <w:rPr>
          <w:rFonts w:ascii="Arial" w:hAnsi="Arial"/>
          <w:sz w:val="18"/>
        </w:rPr>
      </w:pPr>
      <w:r>
        <w:rPr>
          <w:rFonts w:ascii="Arial" w:hAnsi="Arial"/>
          <w:sz w:val="18"/>
        </w:rPr>
        <w:t>Marketer</w:t>
      </w:r>
      <w:r>
        <w:rPr>
          <w:rFonts w:ascii="Arial" w:hAnsi="Arial"/>
          <w:sz w:val="18"/>
        </w:rPr>
        <w:tab/>
      </w:r>
      <w:r>
        <w:rPr>
          <w:rFonts w:ascii="Arial" w:hAnsi="Arial"/>
          <w:sz w:val="18"/>
        </w:rPr>
        <w:tab/>
      </w:r>
      <w:r>
        <w:rPr>
          <w:rFonts w:ascii="Arial" w:hAnsi="Arial"/>
          <w:sz w:val="18"/>
        </w:rPr>
        <w:tab/>
        <w:t>Marketer</w:t>
      </w:r>
      <w:r>
        <w:rPr>
          <w:rFonts w:ascii="Arial" w:hAnsi="Arial"/>
          <w:sz w:val="18"/>
        </w:rPr>
        <w:tab/>
      </w:r>
      <w:r>
        <w:rPr>
          <w:rFonts w:ascii="Arial" w:hAnsi="Arial"/>
          <w:sz w:val="18"/>
        </w:rPr>
        <w:tab/>
      </w:r>
      <w:r>
        <w:rPr>
          <w:rFonts w:ascii="Arial" w:hAnsi="Arial"/>
          <w:sz w:val="18"/>
        </w:rPr>
        <w:tab/>
        <w:t xml:space="preserve">   lunch, coffee, cooler)</w:t>
      </w:r>
      <w:r>
        <w:rPr>
          <w:rFonts w:ascii="Arial" w:hAnsi="Arial"/>
          <w:sz w:val="18"/>
        </w:rPr>
        <w:tab/>
        <w:t xml:space="preserve">  plans and outcomes</w:t>
      </w:r>
    </w:p>
    <w:p w:rsidR="00C2233E" w:rsidRDefault="00C2233E">
      <w:pPr>
        <w:rPr>
          <w:rFonts w:ascii="Arial" w:hAnsi="Arial"/>
          <w:sz w:val="18"/>
        </w:rPr>
      </w:pPr>
      <w:r>
        <w:rPr>
          <w:rFonts w:ascii="Arial" w:hAnsi="Arial"/>
          <w:sz w:val="18"/>
        </w:rPr>
        <w:t>Developer</w:t>
      </w:r>
      <w:r>
        <w:rPr>
          <w:rFonts w:ascii="Arial" w:hAnsi="Arial"/>
          <w:sz w:val="18"/>
        </w:rPr>
        <w:tab/>
      </w:r>
      <w:r>
        <w:rPr>
          <w:rFonts w:ascii="Arial" w:hAnsi="Arial"/>
          <w:sz w:val="18"/>
        </w:rPr>
        <w:tab/>
        <w:t>Developer</w:t>
      </w:r>
      <w:r>
        <w:rPr>
          <w:rFonts w:ascii="Arial" w:hAnsi="Arial"/>
          <w:sz w:val="18"/>
        </w:rPr>
        <w:tab/>
      </w:r>
      <w:r>
        <w:rPr>
          <w:rFonts w:ascii="Arial" w:hAnsi="Arial"/>
          <w:sz w:val="18"/>
        </w:rPr>
        <w:tab/>
        <w:t>Listening (meetings,</w:t>
      </w:r>
      <w:r>
        <w:rPr>
          <w:rFonts w:ascii="Arial" w:hAnsi="Arial"/>
          <w:sz w:val="18"/>
        </w:rPr>
        <w:tab/>
        <w:t>Resources (human, $$,</w:t>
      </w:r>
    </w:p>
    <w:p w:rsidR="00C2233E" w:rsidRDefault="00C2233E">
      <w:pPr>
        <w:jc w:val="both"/>
        <w:rPr>
          <w:rFonts w:ascii="Arial" w:hAnsi="Arial"/>
          <w:sz w:val="18"/>
        </w:rPr>
      </w:pPr>
      <w:r>
        <w:rPr>
          <w:rFonts w:ascii="Arial" w:hAnsi="Arial"/>
          <w:sz w:val="18"/>
        </w:rPr>
        <w:t>MI Specialist</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 xml:space="preserve">  Announcements)</w:t>
      </w:r>
      <w:r>
        <w:rPr>
          <w:rFonts w:ascii="Arial" w:hAnsi="Arial"/>
          <w:sz w:val="18"/>
        </w:rPr>
        <w:tab/>
        <w:t xml:space="preserve">  product, technology)</w:t>
      </w:r>
    </w:p>
    <w:p w:rsidR="00C2233E" w:rsidRDefault="00C2233E">
      <w:pPr>
        <w:jc w:val="both"/>
        <w:rPr>
          <w:rFonts w:ascii="Arial" w:hAnsi="Arial"/>
          <w:sz w:val="22"/>
        </w:rPr>
      </w:pPr>
    </w:p>
    <w:p w:rsidR="00C2233E" w:rsidRDefault="00C2233E">
      <w:pPr>
        <w:jc w:val="both"/>
        <w:rPr>
          <w:rFonts w:ascii="Arial" w:hAnsi="Arial"/>
          <w:sz w:val="22"/>
        </w:rPr>
      </w:pPr>
    </w:p>
    <w:p w:rsidR="00C2233E" w:rsidRDefault="00C2233E">
      <w:pPr>
        <w:jc w:val="both"/>
        <w:rPr>
          <w:rFonts w:ascii="Arial" w:hAnsi="Arial"/>
          <w:sz w:val="22"/>
        </w:rPr>
      </w:pPr>
    </w:p>
    <w:p w:rsidR="00C2233E" w:rsidRDefault="00C2233E">
      <w:pPr>
        <w:jc w:val="both"/>
        <w:rPr>
          <w:rFonts w:ascii="Arial" w:hAnsi="Arial"/>
        </w:rPr>
      </w:pPr>
      <w:r>
        <w:rPr>
          <w:rFonts w:ascii="Arial" w:hAnsi="Arial"/>
        </w:rPr>
        <w:t xml:space="preserve">Much can be gathered by primary methods, but there is just as much gold in </w:t>
      </w:r>
      <w:r>
        <w:rPr>
          <w:rFonts w:ascii="Arial" w:hAnsi="Arial"/>
          <w:u w:val="single"/>
        </w:rPr>
        <w:t xml:space="preserve">secondary </w:t>
      </w:r>
      <w:r>
        <w:rPr>
          <w:rFonts w:ascii="Arial" w:hAnsi="Arial"/>
        </w:rPr>
        <w:t xml:space="preserve">methodology, if not more. In </w:t>
      </w:r>
      <w:r>
        <w:rPr>
          <w:rFonts w:ascii="Arial" w:hAnsi="Arial"/>
          <w:b/>
        </w:rPr>
        <w:t>Table 2</w:t>
      </w:r>
      <w:r>
        <w:rPr>
          <w:rFonts w:ascii="Arial" w:hAnsi="Arial"/>
        </w:rPr>
        <w:t>, Column 1 shows the information seeker, Column 2 shows the pre-prepared information source, and Column 3 shows the type of information principally sought. This table is applied in the same way as Table 1.</w:t>
      </w:r>
    </w:p>
    <w:p w:rsidR="00C2233E" w:rsidRDefault="00C2233E">
      <w:pPr>
        <w:jc w:val="both"/>
        <w:rPr>
          <w:rFonts w:ascii="Arial" w:hAnsi="Arial"/>
        </w:rPr>
      </w:pPr>
    </w:p>
    <w:p w:rsidR="00C2233E" w:rsidRDefault="00C2233E">
      <w:pPr>
        <w:jc w:val="both"/>
        <w:rPr>
          <w:rFonts w:ascii="Arial" w:hAnsi="Arial"/>
          <w:sz w:val="22"/>
        </w:rPr>
      </w:pPr>
    </w:p>
    <w:p w:rsidR="00C2233E" w:rsidRDefault="00C2233E">
      <w:pPr>
        <w:jc w:val="center"/>
        <w:rPr>
          <w:rFonts w:ascii="Arial" w:hAnsi="Arial"/>
          <w:b/>
          <w:sz w:val="22"/>
        </w:rPr>
      </w:pPr>
      <w:r>
        <w:rPr>
          <w:rFonts w:ascii="Arial" w:hAnsi="Arial"/>
          <w:b/>
          <w:sz w:val="22"/>
        </w:rPr>
        <w:t>Table 2 – Sample of Secondary Internal Scanning Methods</w:t>
      </w:r>
    </w:p>
    <w:p w:rsidR="00C2233E" w:rsidRDefault="00C2233E">
      <w:pPr>
        <w:ind w:right="-720"/>
        <w:jc w:val="both"/>
        <w:rPr>
          <w:rFonts w:ascii="Arial" w:hAnsi="Arial"/>
          <w:sz w:val="22"/>
        </w:rPr>
      </w:pPr>
    </w:p>
    <w:p w:rsidR="00C2233E" w:rsidRDefault="00C2233E">
      <w:pPr>
        <w:ind w:right="-720"/>
        <w:jc w:val="both"/>
        <w:rPr>
          <w:rFonts w:ascii="Arial" w:hAnsi="Arial"/>
          <w:sz w:val="22"/>
        </w:rPr>
      </w:pPr>
    </w:p>
    <w:p w:rsidR="00C2233E" w:rsidRDefault="00C2233E">
      <w:pPr>
        <w:ind w:right="-720"/>
        <w:rPr>
          <w:rFonts w:ascii="Arial" w:hAnsi="Arial"/>
          <w:b/>
          <w:sz w:val="22"/>
        </w:rPr>
      </w:pPr>
      <w:r>
        <w:rPr>
          <w:rFonts w:ascii="Arial" w:hAnsi="Arial"/>
          <w:b/>
          <w:sz w:val="22"/>
        </w:rPr>
        <w:t>1. Seeker</w:t>
      </w:r>
      <w:r>
        <w:rPr>
          <w:rFonts w:ascii="Arial" w:hAnsi="Arial"/>
          <w:b/>
          <w:sz w:val="22"/>
        </w:rPr>
        <w:tab/>
        <w:t xml:space="preserve">2. </w:t>
      </w:r>
      <w:proofErr w:type="gramStart"/>
      <w:r>
        <w:rPr>
          <w:rFonts w:ascii="Arial" w:hAnsi="Arial"/>
          <w:b/>
          <w:sz w:val="22"/>
        </w:rPr>
        <w:t>Info Source</w:t>
      </w: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b/>
          <w:sz w:val="22"/>
        </w:rPr>
        <w:tab/>
        <w:t>3.</w:t>
      </w:r>
      <w:proofErr w:type="gramEnd"/>
      <w:r>
        <w:rPr>
          <w:rFonts w:ascii="Arial" w:hAnsi="Arial"/>
          <w:b/>
          <w:sz w:val="22"/>
        </w:rPr>
        <w:t xml:space="preserve">  Info Sought</w:t>
      </w:r>
    </w:p>
    <w:p w:rsidR="00C2233E" w:rsidRDefault="00C2233E">
      <w:pPr>
        <w:jc w:val="both"/>
        <w:rPr>
          <w:rFonts w:ascii="Arial" w:hAnsi="Arial"/>
          <w:sz w:val="18"/>
        </w:rPr>
      </w:pPr>
    </w:p>
    <w:p w:rsidR="00C2233E" w:rsidRDefault="00C2233E">
      <w:pPr>
        <w:jc w:val="both"/>
        <w:rPr>
          <w:rFonts w:ascii="Arial" w:hAnsi="Arial"/>
          <w:sz w:val="18"/>
        </w:rPr>
      </w:pPr>
      <w:r>
        <w:rPr>
          <w:rFonts w:ascii="Arial" w:hAnsi="Arial"/>
          <w:sz w:val="18"/>
        </w:rPr>
        <w:t>Executive</w:t>
      </w:r>
      <w:r>
        <w:rPr>
          <w:rFonts w:ascii="Arial" w:hAnsi="Arial"/>
          <w:sz w:val="18"/>
        </w:rPr>
        <w:tab/>
        <w:t>In-house newsletters, announcements</w:t>
      </w:r>
      <w:r>
        <w:rPr>
          <w:rFonts w:ascii="Arial" w:hAnsi="Arial"/>
          <w:sz w:val="18"/>
        </w:rPr>
        <w:tab/>
      </w:r>
      <w:r>
        <w:rPr>
          <w:rFonts w:ascii="Arial" w:hAnsi="Arial"/>
          <w:sz w:val="18"/>
        </w:rPr>
        <w:tab/>
      </w:r>
      <w:r>
        <w:rPr>
          <w:rFonts w:ascii="Arial" w:hAnsi="Arial"/>
          <w:sz w:val="18"/>
        </w:rPr>
        <w:tab/>
      </w:r>
      <w:proofErr w:type="gramStart"/>
      <w:r>
        <w:rPr>
          <w:rFonts w:ascii="Arial" w:hAnsi="Arial"/>
          <w:sz w:val="18"/>
        </w:rPr>
        <w:t>Our</w:t>
      </w:r>
      <w:proofErr w:type="gramEnd"/>
      <w:r>
        <w:rPr>
          <w:rFonts w:ascii="Arial" w:hAnsi="Arial"/>
          <w:sz w:val="18"/>
        </w:rPr>
        <w:t xml:space="preserve"> wins/losses</w:t>
      </w:r>
    </w:p>
    <w:p w:rsidR="00C2233E" w:rsidRDefault="00C2233E">
      <w:pPr>
        <w:jc w:val="both"/>
        <w:rPr>
          <w:rFonts w:ascii="Arial" w:hAnsi="Arial"/>
          <w:sz w:val="18"/>
        </w:rPr>
      </w:pPr>
      <w:r>
        <w:rPr>
          <w:rFonts w:ascii="Arial" w:hAnsi="Arial"/>
          <w:sz w:val="18"/>
        </w:rPr>
        <w:t>Sales Rep</w:t>
      </w:r>
      <w:r>
        <w:rPr>
          <w:rFonts w:ascii="Arial" w:hAnsi="Arial"/>
          <w:sz w:val="18"/>
        </w:rPr>
        <w:tab/>
        <w:t>In-house plans (e.g., marketing), results</w:t>
      </w:r>
      <w:r>
        <w:rPr>
          <w:rFonts w:ascii="Arial" w:hAnsi="Arial"/>
          <w:sz w:val="18"/>
        </w:rPr>
        <w:tab/>
      </w:r>
      <w:r>
        <w:rPr>
          <w:rFonts w:ascii="Arial" w:hAnsi="Arial"/>
          <w:sz w:val="18"/>
        </w:rPr>
        <w:tab/>
      </w:r>
      <w:r>
        <w:rPr>
          <w:rFonts w:ascii="Arial" w:hAnsi="Arial"/>
          <w:sz w:val="18"/>
        </w:rPr>
        <w:tab/>
        <w:t>Successful/Unsuccessful</w:t>
      </w:r>
    </w:p>
    <w:p w:rsidR="00C2233E" w:rsidRDefault="00C2233E">
      <w:pPr>
        <w:jc w:val="both"/>
        <w:rPr>
          <w:rFonts w:ascii="Arial" w:hAnsi="Arial"/>
          <w:sz w:val="18"/>
        </w:rPr>
      </w:pPr>
      <w:r>
        <w:rPr>
          <w:rFonts w:ascii="Arial" w:hAnsi="Arial"/>
          <w:sz w:val="18"/>
        </w:rPr>
        <w:t>Marketer</w:t>
      </w:r>
      <w:r>
        <w:rPr>
          <w:rFonts w:ascii="Arial" w:hAnsi="Arial"/>
          <w:sz w:val="18"/>
        </w:rPr>
        <w:tab/>
      </w:r>
      <w:r>
        <w:rPr>
          <w:rFonts w:ascii="Arial" w:hAnsi="Arial"/>
          <w:sz w:val="18"/>
        </w:rPr>
        <w:tab/>
        <w:t>e-mail</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 xml:space="preserve">  tactics </w:t>
      </w:r>
    </w:p>
    <w:p w:rsidR="00C2233E" w:rsidRDefault="00C2233E">
      <w:pPr>
        <w:jc w:val="both"/>
        <w:rPr>
          <w:rFonts w:ascii="Arial" w:hAnsi="Arial"/>
          <w:sz w:val="18"/>
        </w:rPr>
      </w:pPr>
      <w:r>
        <w:rPr>
          <w:rFonts w:ascii="Arial" w:hAnsi="Arial"/>
          <w:sz w:val="18"/>
        </w:rPr>
        <w:t>Developer</w:t>
      </w:r>
      <w:r>
        <w:rPr>
          <w:rFonts w:ascii="Arial" w:hAnsi="Arial"/>
          <w:sz w:val="18"/>
        </w:rPr>
        <w:tab/>
        <w:t>Business Intelligence (BI) analysis/reports</w:t>
      </w:r>
      <w:r>
        <w:rPr>
          <w:rFonts w:ascii="Arial" w:hAnsi="Arial"/>
          <w:sz w:val="18"/>
        </w:rPr>
        <w:tab/>
      </w:r>
      <w:r>
        <w:rPr>
          <w:rFonts w:ascii="Arial" w:hAnsi="Arial"/>
          <w:sz w:val="18"/>
        </w:rPr>
        <w:tab/>
      </w:r>
      <w:r>
        <w:rPr>
          <w:rFonts w:ascii="Arial" w:hAnsi="Arial"/>
          <w:sz w:val="18"/>
        </w:rPr>
        <w:tab/>
        <w:t>Our Strengths/Weakness</w:t>
      </w:r>
    </w:p>
    <w:p w:rsidR="00C2233E" w:rsidRDefault="00C2233E">
      <w:pPr>
        <w:jc w:val="both"/>
        <w:rPr>
          <w:rFonts w:ascii="Arial" w:hAnsi="Arial"/>
          <w:sz w:val="18"/>
        </w:rPr>
      </w:pPr>
      <w:r>
        <w:rPr>
          <w:rFonts w:ascii="Arial" w:hAnsi="Arial"/>
          <w:sz w:val="18"/>
        </w:rPr>
        <w:t>MI Specialist</w:t>
      </w:r>
      <w:r>
        <w:rPr>
          <w:rFonts w:ascii="Arial" w:hAnsi="Arial"/>
          <w:sz w:val="18"/>
        </w:rPr>
        <w:tab/>
        <w:t>Marketing research reports (e.g., re customer satisfaction)</w:t>
      </w:r>
      <w:r>
        <w:rPr>
          <w:rFonts w:ascii="Arial" w:hAnsi="Arial"/>
          <w:sz w:val="18"/>
        </w:rPr>
        <w:tab/>
      </w:r>
      <w:proofErr w:type="spellStart"/>
      <w:r w:rsidR="00E44BAB">
        <w:rPr>
          <w:rFonts w:ascii="Arial" w:hAnsi="Arial"/>
          <w:sz w:val="18"/>
        </w:rPr>
        <w:t>Eurekas</w:t>
      </w:r>
      <w:proofErr w:type="spellEnd"/>
      <w:r>
        <w:rPr>
          <w:rFonts w:ascii="Arial" w:hAnsi="Arial"/>
          <w:sz w:val="18"/>
        </w:rPr>
        <w:t>/Threats</w:t>
      </w:r>
    </w:p>
    <w:p w:rsidR="00C2233E" w:rsidRDefault="00C2233E">
      <w:pPr>
        <w:jc w:val="both"/>
        <w:rPr>
          <w:rFonts w:ascii="Arial" w:hAnsi="Arial"/>
          <w:sz w:val="18"/>
          <w:vertAlign w:val="superscript"/>
          <w:lang w:val="en-GB"/>
        </w:rPr>
      </w:pPr>
      <w:r>
        <w:rPr>
          <w:rFonts w:ascii="Arial" w:hAnsi="Arial"/>
          <w:sz w:val="18"/>
        </w:rPr>
        <w:tab/>
      </w:r>
      <w:r>
        <w:rPr>
          <w:rFonts w:ascii="Arial" w:hAnsi="Arial"/>
          <w:sz w:val="18"/>
        </w:rPr>
        <w:tab/>
      </w:r>
      <w:r>
        <w:rPr>
          <w:rFonts w:ascii="Arial" w:hAnsi="Arial"/>
          <w:sz w:val="18"/>
          <w:lang w:val="en-GB"/>
        </w:rPr>
        <w:t>Internal intelligence web-sites</w:t>
      </w:r>
    </w:p>
    <w:p w:rsidR="00C2233E" w:rsidRDefault="00C2233E">
      <w:pPr>
        <w:jc w:val="both"/>
        <w:rPr>
          <w:rFonts w:ascii="Arial" w:hAnsi="Arial"/>
          <w:sz w:val="22"/>
          <w:lang w:val="en-GB"/>
        </w:rPr>
      </w:pPr>
    </w:p>
    <w:p w:rsidR="00C2233E" w:rsidRDefault="00C2233E">
      <w:pPr>
        <w:jc w:val="both"/>
        <w:rPr>
          <w:rFonts w:ascii="Arial" w:hAnsi="Arial"/>
          <w:spacing w:val="-2"/>
          <w:lang w:val="en-GB"/>
        </w:rPr>
      </w:pPr>
    </w:p>
    <w:p w:rsidR="00C2233E" w:rsidRPr="00516A13" w:rsidRDefault="00C2233E" w:rsidP="00516A13">
      <w:pPr>
        <w:tabs>
          <w:tab w:val="left" w:pos="1440"/>
          <w:tab w:val="left" w:pos="2160"/>
          <w:tab w:val="right" w:pos="9360"/>
        </w:tabs>
        <w:suppressAutoHyphens/>
        <w:jc w:val="both"/>
        <w:rPr>
          <w:rFonts w:ascii="Arial" w:hAnsi="Arial" w:cs="Arial"/>
          <w:b/>
          <w:spacing w:val="-2"/>
          <w:u w:val="single"/>
          <w:lang w:val="en-GB"/>
        </w:rPr>
      </w:pPr>
      <w:r>
        <w:rPr>
          <w:rFonts w:ascii="Arial" w:hAnsi="Arial" w:cs="Arial"/>
          <w:spacing w:val="-2"/>
          <w:lang w:val="en-GB"/>
        </w:rPr>
        <w:br w:type="page"/>
      </w:r>
      <w:proofErr w:type="gramStart"/>
      <w:r w:rsidRPr="00516A13">
        <w:rPr>
          <w:rFonts w:ascii="Arial" w:hAnsi="Arial" w:cs="Arial"/>
          <w:b/>
          <w:u w:val="single"/>
        </w:rPr>
        <w:lastRenderedPageBreak/>
        <w:t>2.3  Fundamentals</w:t>
      </w:r>
      <w:proofErr w:type="gramEnd"/>
      <w:r w:rsidRPr="00516A13">
        <w:rPr>
          <w:rFonts w:ascii="Arial" w:hAnsi="Arial" w:cs="Arial"/>
          <w:b/>
          <w:u w:val="single"/>
        </w:rPr>
        <w:t xml:space="preserve"> of </w:t>
      </w:r>
      <w:r w:rsidR="007F6328">
        <w:rPr>
          <w:rFonts w:ascii="Arial" w:hAnsi="Arial" w:cs="Arial"/>
          <w:b/>
          <w:u w:val="single"/>
        </w:rPr>
        <w:t>Opportunity</w:t>
      </w:r>
      <w:r w:rsidRPr="00516A13">
        <w:rPr>
          <w:rFonts w:ascii="Arial" w:hAnsi="Arial" w:cs="Arial"/>
          <w:b/>
          <w:u w:val="single"/>
        </w:rPr>
        <w:t xml:space="preserve"> Analysis</w:t>
      </w:r>
    </w:p>
    <w:p w:rsidR="00C2233E" w:rsidRDefault="00C2233E">
      <w:pPr>
        <w:pStyle w:val="EndnoteText"/>
        <w:tabs>
          <w:tab w:val="left" w:pos="-720"/>
          <w:tab w:val="left" w:pos="0"/>
        </w:tabs>
        <w:suppressAutoHyphens/>
        <w:rPr>
          <w:rFonts w:ascii="Times New Roman" w:hAnsi="Times New Roman"/>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The chief objectives for doing external and internal intelligence are: 1) to acknowledge the key strengths and weaknesses of the competition and ourselves; </w:t>
      </w:r>
      <w:proofErr w:type="gramStart"/>
      <w:r>
        <w:rPr>
          <w:rFonts w:ascii="Arial" w:hAnsi="Arial"/>
          <w:spacing w:val="-3"/>
          <w:lang w:val="en-GB"/>
        </w:rPr>
        <w:t xml:space="preserve">and </w:t>
      </w:r>
      <w:r w:rsidR="00CF1631">
        <w:rPr>
          <w:rFonts w:ascii="Arial" w:hAnsi="Arial"/>
          <w:spacing w:val="-3"/>
          <w:lang w:val="en-GB"/>
        </w:rPr>
        <w:t xml:space="preserve"> </w:t>
      </w:r>
      <w:r>
        <w:rPr>
          <w:rFonts w:ascii="Arial" w:hAnsi="Arial"/>
          <w:spacing w:val="-3"/>
          <w:lang w:val="en-GB"/>
        </w:rPr>
        <w:t>2</w:t>
      </w:r>
      <w:proofErr w:type="gramEnd"/>
      <w:r>
        <w:rPr>
          <w:rFonts w:ascii="Arial" w:hAnsi="Arial"/>
          <w:spacing w:val="-3"/>
          <w:lang w:val="en-GB"/>
        </w:rPr>
        <w:t xml:space="preserve">) to identify the main business </w:t>
      </w:r>
      <w:proofErr w:type="spellStart"/>
      <w:r w:rsidR="009C5188">
        <w:rPr>
          <w:rFonts w:ascii="Arial" w:hAnsi="Arial"/>
          <w:spacing w:val="-3"/>
          <w:lang w:val="en-GB"/>
        </w:rPr>
        <w:t>eurekas</w:t>
      </w:r>
      <w:proofErr w:type="spellEnd"/>
      <w:r>
        <w:rPr>
          <w:rFonts w:ascii="Arial" w:hAnsi="Arial"/>
          <w:spacing w:val="-3"/>
          <w:lang w:val="en-GB"/>
        </w:rPr>
        <w:t xml:space="preserve"> </w:t>
      </w:r>
      <w:r w:rsidR="00CF1631">
        <w:rPr>
          <w:rFonts w:ascii="Arial" w:hAnsi="Arial"/>
          <w:spacing w:val="-3"/>
          <w:lang w:val="en-GB"/>
        </w:rPr>
        <w:t xml:space="preserve">(favourable discoveries) </w:t>
      </w:r>
      <w:r>
        <w:rPr>
          <w:rFonts w:ascii="Arial" w:hAnsi="Arial"/>
          <w:spacing w:val="-3"/>
          <w:lang w:val="en-GB"/>
        </w:rPr>
        <w:t xml:space="preserve">and threats </w:t>
      </w:r>
      <w:r w:rsidR="009C5188">
        <w:rPr>
          <w:rFonts w:ascii="Arial" w:hAnsi="Arial"/>
          <w:spacing w:val="-3"/>
          <w:lang w:val="en-GB"/>
        </w:rPr>
        <w:t>pertinent to</w:t>
      </w:r>
      <w:r>
        <w:rPr>
          <w:rFonts w:ascii="Arial" w:hAnsi="Arial"/>
          <w:spacing w:val="-3"/>
          <w:lang w:val="en-GB"/>
        </w:rPr>
        <w:t xml:space="preserve"> our company; </w:t>
      </w:r>
      <w:r w:rsidR="009C5188">
        <w:rPr>
          <w:rFonts w:ascii="Arial" w:hAnsi="Arial"/>
          <w:spacing w:val="-3"/>
          <w:lang w:val="en-GB"/>
        </w:rPr>
        <w:t>w</w:t>
      </w:r>
      <w:r>
        <w:rPr>
          <w:rFonts w:ascii="Arial" w:hAnsi="Arial"/>
          <w:spacing w:val="-3"/>
          <w:lang w:val="en-GB"/>
        </w:rPr>
        <w:t>ith all this information, we then conduct a</w:t>
      </w:r>
      <w:r w:rsidR="007F6328">
        <w:rPr>
          <w:rFonts w:ascii="Arial" w:hAnsi="Arial"/>
          <w:spacing w:val="-3"/>
          <w:lang w:val="en-GB"/>
        </w:rPr>
        <w:t>n opportunity analysis</w:t>
      </w:r>
      <w:r>
        <w:rPr>
          <w:rFonts w:ascii="Arial" w:hAnsi="Arial"/>
          <w:spacing w:val="-3"/>
          <w:lang w:val="en-GB"/>
        </w:rPr>
        <w:t xml:space="preserve"> culminating with a specific list of opportunities </w:t>
      </w:r>
      <w:r w:rsidR="004249A9">
        <w:rPr>
          <w:rFonts w:ascii="Arial" w:hAnsi="Arial"/>
          <w:spacing w:val="-3"/>
          <w:lang w:val="en-GB"/>
        </w:rPr>
        <w:t xml:space="preserve">(O) </w:t>
      </w:r>
      <w:r>
        <w:rPr>
          <w:rFonts w:ascii="Arial" w:hAnsi="Arial"/>
          <w:spacing w:val="-3"/>
          <w:lang w:val="en-GB"/>
        </w:rPr>
        <w:t xml:space="preserve">and their financial/risk </w:t>
      </w:r>
      <w:r w:rsidR="009C5188">
        <w:rPr>
          <w:rFonts w:ascii="Arial" w:hAnsi="Arial"/>
          <w:spacing w:val="-3"/>
          <w:lang w:val="en-GB"/>
        </w:rPr>
        <w:t>evaluations</w:t>
      </w:r>
      <w:r>
        <w:rPr>
          <w:rFonts w:ascii="Arial" w:hAnsi="Arial"/>
          <w:spacing w:val="-3"/>
          <w:lang w:val="en-GB"/>
        </w:rPr>
        <w:t>.</w:t>
      </w:r>
    </w:p>
    <w:p w:rsidR="00DC6C0D" w:rsidRDefault="00DC6C0D">
      <w:pPr>
        <w:tabs>
          <w:tab w:val="left" w:pos="-720"/>
        </w:tabs>
        <w:suppressAutoHyphens/>
        <w:jc w:val="both"/>
        <w:rPr>
          <w:rFonts w:ascii="Arial" w:hAnsi="Arial"/>
          <w:spacing w:val="-3"/>
          <w:lang w:val="en-GB"/>
        </w:rPr>
      </w:pPr>
    </w:p>
    <w:p w:rsidR="00DC6C0D" w:rsidRDefault="00DC6C0D">
      <w:pPr>
        <w:tabs>
          <w:tab w:val="left" w:pos="-720"/>
        </w:tabs>
        <w:suppressAutoHyphens/>
        <w:jc w:val="both"/>
        <w:rPr>
          <w:rFonts w:ascii="Arial" w:hAnsi="Arial"/>
          <w:spacing w:val="-3"/>
          <w:lang w:val="en-GB"/>
        </w:rPr>
      </w:pPr>
      <w:r>
        <w:rPr>
          <w:rFonts w:ascii="Arial" w:hAnsi="Arial"/>
          <w:spacing w:val="-3"/>
          <w:lang w:val="en-GB"/>
        </w:rPr>
        <w:t xml:space="preserve">What is an “opportunity”? An opportunity is a specific decision or action, which, if taken, has the potential to improve the performance of our organization. These decisions or actions generally fall into the categories of </w:t>
      </w:r>
      <w:r w:rsidRPr="00BF48DF">
        <w:rPr>
          <w:rFonts w:ascii="Arial" w:hAnsi="Arial"/>
          <w:b/>
          <w:spacing w:val="-3"/>
          <w:lang w:val="en-GB"/>
        </w:rPr>
        <w:t>Improve, Add or Drop</w:t>
      </w:r>
      <w:r>
        <w:rPr>
          <w:rFonts w:ascii="Arial" w:hAnsi="Arial"/>
          <w:spacing w:val="-3"/>
          <w:lang w:val="en-GB"/>
        </w:rPr>
        <w:t xml:space="preserve">. </w:t>
      </w:r>
    </w:p>
    <w:p w:rsidR="00DC6C0D" w:rsidRDefault="00DC6C0D">
      <w:pPr>
        <w:tabs>
          <w:tab w:val="left" w:pos="-720"/>
        </w:tabs>
        <w:suppressAutoHyphens/>
        <w:jc w:val="both"/>
        <w:rPr>
          <w:rFonts w:ascii="Arial" w:hAnsi="Arial"/>
          <w:spacing w:val="-3"/>
          <w:lang w:val="en-GB"/>
        </w:rPr>
      </w:pPr>
    </w:p>
    <w:p w:rsidR="00C349F3" w:rsidRDefault="00DC6C0D">
      <w:pPr>
        <w:tabs>
          <w:tab w:val="left" w:pos="-720"/>
        </w:tabs>
        <w:suppressAutoHyphens/>
        <w:jc w:val="both"/>
        <w:rPr>
          <w:rFonts w:ascii="Arial" w:hAnsi="Arial"/>
          <w:spacing w:val="-3"/>
          <w:lang w:val="en-GB"/>
        </w:rPr>
      </w:pPr>
      <w:r>
        <w:rPr>
          <w:rFonts w:ascii="Arial" w:hAnsi="Arial"/>
          <w:spacing w:val="-3"/>
          <w:lang w:val="en-GB"/>
        </w:rPr>
        <w:t>As a CMO, we are focused on identifying opportunities pertaining to one or more of</w:t>
      </w:r>
      <w:r w:rsidR="00C349F3">
        <w:rPr>
          <w:rFonts w:ascii="Arial" w:hAnsi="Arial"/>
          <w:spacing w:val="-3"/>
          <w:lang w:val="en-GB"/>
        </w:rPr>
        <w:t xml:space="preserve"> these critical strategic elements:</w:t>
      </w:r>
    </w:p>
    <w:p w:rsidR="00C349F3" w:rsidRDefault="00C349F3">
      <w:pPr>
        <w:tabs>
          <w:tab w:val="left" w:pos="-720"/>
        </w:tabs>
        <w:suppressAutoHyphens/>
        <w:jc w:val="both"/>
        <w:rPr>
          <w:rFonts w:ascii="Arial" w:hAnsi="Arial"/>
          <w:spacing w:val="-3"/>
          <w:lang w:val="en-GB"/>
        </w:rPr>
      </w:pPr>
    </w:p>
    <w:p w:rsidR="00C349F3" w:rsidRPr="00BF48DF" w:rsidRDefault="00C349F3" w:rsidP="00BF48DF">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Core Value Proposition</w:t>
      </w:r>
      <w:r w:rsidR="00BF48DF">
        <w:rPr>
          <w:rFonts w:ascii="Arial" w:hAnsi="Arial"/>
          <w:spacing w:val="-3"/>
          <w:lang w:val="en-GB"/>
        </w:rPr>
        <w:t>/Positioning</w:t>
      </w:r>
      <w:r w:rsidR="0097607F">
        <w:rPr>
          <w:rFonts w:ascii="Arial" w:hAnsi="Arial"/>
          <w:spacing w:val="-3"/>
          <w:lang w:val="en-GB"/>
        </w:rPr>
        <w:t xml:space="preserve"> (macro, e.g., “high-end”)</w:t>
      </w:r>
    </w:p>
    <w:p w:rsidR="00C349F3" w:rsidRDefault="00BF48DF" w:rsidP="00C349F3">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Product categories</w:t>
      </w:r>
      <w:r w:rsidR="0097607F">
        <w:rPr>
          <w:rFonts w:ascii="Arial" w:hAnsi="Arial"/>
          <w:spacing w:val="-3"/>
          <w:lang w:val="en-GB"/>
        </w:rPr>
        <w:t xml:space="preserve"> (macro, e.g., “tablets”)</w:t>
      </w:r>
      <w:r w:rsidR="00DC6C0D" w:rsidRPr="00C349F3">
        <w:rPr>
          <w:rFonts w:ascii="Arial" w:hAnsi="Arial"/>
          <w:spacing w:val="-3"/>
          <w:lang w:val="en-GB"/>
        </w:rPr>
        <w:t xml:space="preserve"> </w:t>
      </w:r>
    </w:p>
    <w:p w:rsidR="00C349F3" w:rsidRDefault="00BF48DF" w:rsidP="00C349F3">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Market segments</w:t>
      </w:r>
      <w:r w:rsidR="0097607F">
        <w:rPr>
          <w:rFonts w:ascii="Arial" w:hAnsi="Arial"/>
          <w:spacing w:val="-3"/>
          <w:lang w:val="en-GB"/>
        </w:rPr>
        <w:t xml:space="preserve"> (macro level, e.g., “China”)</w:t>
      </w:r>
      <w:r w:rsidR="00DC6C0D" w:rsidRPr="00C349F3">
        <w:rPr>
          <w:rFonts w:ascii="Arial" w:hAnsi="Arial"/>
          <w:spacing w:val="-3"/>
          <w:lang w:val="en-GB"/>
        </w:rPr>
        <w:t xml:space="preserve"> </w:t>
      </w:r>
    </w:p>
    <w:p w:rsidR="00C349F3" w:rsidRDefault="00BF48DF" w:rsidP="00C349F3">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Technologies</w:t>
      </w:r>
      <w:r w:rsidR="0097607F">
        <w:rPr>
          <w:rFonts w:ascii="Arial" w:hAnsi="Arial"/>
          <w:spacing w:val="-3"/>
          <w:lang w:val="en-GB"/>
        </w:rPr>
        <w:t xml:space="preserve"> (macro level, e.g., “Android OS”)</w:t>
      </w:r>
      <w:r w:rsidR="00DC6C0D" w:rsidRPr="00C349F3">
        <w:rPr>
          <w:rFonts w:ascii="Arial" w:hAnsi="Arial"/>
          <w:spacing w:val="-3"/>
          <w:lang w:val="en-GB"/>
        </w:rPr>
        <w:t xml:space="preserve"> </w:t>
      </w:r>
    </w:p>
    <w:p w:rsidR="00C349F3" w:rsidRDefault="00BF48DF" w:rsidP="00C349F3">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Allies</w:t>
      </w:r>
      <w:r w:rsidR="00DC6C0D" w:rsidRPr="00C349F3">
        <w:rPr>
          <w:rFonts w:ascii="Arial" w:hAnsi="Arial"/>
          <w:spacing w:val="-3"/>
          <w:lang w:val="en-GB"/>
        </w:rPr>
        <w:t xml:space="preserve"> </w:t>
      </w:r>
      <w:r w:rsidR="0097607F">
        <w:rPr>
          <w:rFonts w:ascii="Arial" w:hAnsi="Arial"/>
          <w:spacing w:val="-3"/>
          <w:lang w:val="en-GB"/>
        </w:rPr>
        <w:t xml:space="preserve"> (macro level, e.g., “Apple”)</w:t>
      </w:r>
    </w:p>
    <w:p w:rsidR="00C349F3" w:rsidRDefault="0097607F" w:rsidP="00C349F3">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Pricing (macro level, e.g., “premium”)</w:t>
      </w:r>
      <w:r w:rsidR="00DC6C0D" w:rsidRPr="00C349F3">
        <w:rPr>
          <w:rFonts w:ascii="Arial" w:hAnsi="Arial"/>
          <w:spacing w:val="-3"/>
          <w:lang w:val="en-GB"/>
        </w:rPr>
        <w:t xml:space="preserve"> </w:t>
      </w:r>
    </w:p>
    <w:p w:rsidR="00C349F3" w:rsidRDefault="00BF48DF" w:rsidP="00C349F3">
      <w:pPr>
        <w:pStyle w:val="ListParagraph"/>
        <w:numPr>
          <w:ilvl w:val="0"/>
          <w:numId w:val="48"/>
        </w:numPr>
        <w:tabs>
          <w:tab w:val="left" w:pos="-720"/>
        </w:tabs>
        <w:suppressAutoHyphens/>
        <w:jc w:val="both"/>
        <w:rPr>
          <w:rFonts w:ascii="Arial" w:hAnsi="Arial"/>
          <w:spacing w:val="-3"/>
          <w:lang w:val="en-GB"/>
        </w:rPr>
      </w:pPr>
      <w:r>
        <w:rPr>
          <w:rFonts w:ascii="Arial" w:hAnsi="Arial"/>
          <w:spacing w:val="-3"/>
          <w:lang w:val="en-GB"/>
        </w:rPr>
        <w:t>Promotion</w:t>
      </w:r>
      <w:r w:rsidR="0097607F">
        <w:rPr>
          <w:rFonts w:ascii="Arial" w:hAnsi="Arial"/>
          <w:spacing w:val="-3"/>
          <w:lang w:val="en-GB"/>
        </w:rPr>
        <w:t xml:space="preserve"> (macro level, e.g., “social media”)</w:t>
      </w:r>
      <w:r w:rsidR="00DC6C0D" w:rsidRPr="00C349F3">
        <w:rPr>
          <w:rFonts w:ascii="Arial" w:hAnsi="Arial"/>
          <w:spacing w:val="-3"/>
          <w:lang w:val="en-GB"/>
        </w:rPr>
        <w:t xml:space="preserve"> </w:t>
      </w:r>
    </w:p>
    <w:p w:rsidR="00C349F3" w:rsidRDefault="00C349F3" w:rsidP="00C349F3">
      <w:pPr>
        <w:pStyle w:val="ListParagraph"/>
        <w:tabs>
          <w:tab w:val="left" w:pos="-720"/>
        </w:tabs>
        <w:suppressAutoHyphens/>
        <w:jc w:val="both"/>
        <w:rPr>
          <w:rFonts w:ascii="Arial" w:hAnsi="Arial"/>
          <w:spacing w:val="-3"/>
          <w:lang w:val="en-GB"/>
        </w:rPr>
      </w:pPr>
    </w:p>
    <w:p w:rsidR="00DC6C0D" w:rsidRPr="00C349F3" w:rsidRDefault="00DC6C0D" w:rsidP="00C349F3">
      <w:pPr>
        <w:tabs>
          <w:tab w:val="left" w:pos="-720"/>
        </w:tabs>
        <w:suppressAutoHyphens/>
        <w:jc w:val="both"/>
        <w:rPr>
          <w:rFonts w:ascii="Arial" w:hAnsi="Arial"/>
          <w:spacing w:val="-3"/>
          <w:lang w:val="en-GB"/>
        </w:rPr>
      </w:pPr>
      <w:r w:rsidRPr="00C349F3">
        <w:rPr>
          <w:rFonts w:ascii="Arial" w:hAnsi="Arial"/>
          <w:spacing w:val="-3"/>
          <w:lang w:val="en-GB"/>
        </w:rPr>
        <w:t xml:space="preserve">e.g., “improve Product X for Market </w:t>
      </w:r>
      <w:r w:rsidR="00C349F3">
        <w:rPr>
          <w:rFonts w:ascii="Arial" w:hAnsi="Arial"/>
          <w:spacing w:val="-3"/>
          <w:lang w:val="en-GB"/>
        </w:rPr>
        <w:t xml:space="preserve">Segment </w:t>
      </w:r>
      <w:r w:rsidRPr="00C349F3">
        <w:rPr>
          <w:rFonts w:ascii="Arial" w:hAnsi="Arial"/>
          <w:spacing w:val="-3"/>
          <w:lang w:val="en-GB"/>
        </w:rPr>
        <w:t>Y”, or “add Product X to the portfolio”, or “drop Ally Z”.</w:t>
      </w:r>
    </w:p>
    <w:p w:rsidR="00DC6C0D" w:rsidRDefault="00DC6C0D">
      <w:pPr>
        <w:tabs>
          <w:tab w:val="left" w:pos="-720"/>
        </w:tabs>
        <w:suppressAutoHyphens/>
        <w:jc w:val="both"/>
        <w:rPr>
          <w:rFonts w:ascii="Arial" w:hAnsi="Arial"/>
          <w:spacing w:val="-3"/>
          <w:lang w:val="en-GB"/>
        </w:rPr>
      </w:pPr>
    </w:p>
    <w:p w:rsidR="00C349F3" w:rsidRDefault="002065ED">
      <w:pPr>
        <w:tabs>
          <w:tab w:val="left" w:pos="-720"/>
        </w:tabs>
        <w:suppressAutoHyphens/>
        <w:jc w:val="both"/>
        <w:rPr>
          <w:rFonts w:ascii="Arial" w:hAnsi="Arial"/>
          <w:spacing w:val="-3"/>
          <w:lang w:val="en-GB"/>
        </w:rPr>
      </w:pPr>
      <w:r>
        <w:rPr>
          <w:rFonts w:ascii="Arial" w:hAnsi="Arial"/>
          <w:spacing w:val="-3"/>
          <w:lang w:val="en-GB"/>
        </w:rPr>
        <w:t>At the product level</w:t>
      </w:r>
      <w:r w:rsidR="00DC6C0D">
        <w:rPr>
          <w:rFonts w:ascii="Arial" w:hAnsi="Arial"/>
          <w:spacing w:val="-3"/>
          <w:lang w:val="en-GB"/>
        </w:rPr>
        <w:t>, we are focused on identifying opportunities</w:t>
      </w:r>
      <w:r w:rsidR="006B071F">
        <w:rPr>
          <w:rFonts w:ascii="Arial" w:hAnsi="Arial"/>
          <w:spacing w:val="-3"/>
          <w:lang w:val="en-GB"/>
        </w:rPr>
        <w:t xml:space="preserve"> pertaining primarily to</w:t>
      </w:r>
      <w:r w:rsidR="00C349F3">
        <w:rPr>
          <w:rFonts w:ascii="Arial" w:hAnsi="Arial"/>
          <w:spacing w:val="-3"/>
          <w:lang w:val="en-GB"/>
        </w:rPr>
        <w:t xml:space="preserve"> these critical strategic elements:</w:t>
      </w:r>
    </w:p>
    <w:p w:rsidR="00C349F3" w:rsidRDefault="00C349F3">
      <w:pPr>
        <w:tabs>
          <w:tab w:val="left" w:pos="-720"/>
        </w:tabs>
        <w:suppressAutoHyphens/>
        <w:jc w:val="both"/>
        <w:rPr>
          <w:rFonts w:ascii="Arial" w:hAnsi="Arial"/>
          <w:spacing w:val="-3"/>
          <w:lang w:val="en-GB"/>
        </w:rPr>
      </w:pPr>
    </w:p>
    <w:p w:rsidR="00BF48DF" w:rsidRDefault="006B071F" w:rsidP="00C349F3">
      <w:pPr>
        <w:pStyle w:val="ListParagraph"/>
        <w:numPr>
          <w:ilvl w:val="0"/>
          <w:numId w:val="49"/>
        </w:numPr>
        <w:tabs>
          <w:tab w:val="left" w:pos="-720"/>
        </w:tabs>
        <w:suppressAutoHyphens/>
        <w:jc w:val="both"/>
        <w:rPr>
          <w:rFonts w:ascii="Arial" w:hAnsi="Arial"/>
          <w:spacing w:val="-3"/>
          <w:lang w:val="en-GB"/>
        </w:rPr>
      </w:pPr>
      <w:r w:rsidRPr="00C349F3">
        <w:rPr>
          <w:rFonts w:ascii="Arial" w:hAnsi="Arial"/>
          <w:spacing w:val="-3"/>
          <w:lang w:val="en-GB"/>
        </w:rPr>
        <w:t>Market</w:t>
      </w:r>
      <w:r w:rsidR="00BF48DF">
        <w:rPr>
          <w:rFonts w:ascii="Arial" w:hAnsi="Arial"/>
          <w:spacing w:val="-3"/>
          <w:lang w:val="en-GB"/>
        </w:rPr>
        <w:t xml:space="preserve"> segment</w:t>
      </w:r>
      <w:r w:rsidRPr="00C349F3">
        <w:rPr>
          <w:rFonts w:ascii="Arial" w:hAnsi="Arial"/>
          <w:spacing w:val="-3"/>
          <w:lang w:val="en-GB"/>
        </w:rPr>
        <w:t>s</w:t>
      </w:r>
      <w:r w:rsidR="0097607F">
        <w:rPr>
          <w:rFonts w:ascii="Arial" w:hAnsi="Arial"/>
          <w:spacing w:val="-3"/>
          <w:lang w:val="en-GB"/>
        </w:rPr>
        <w:t xml:space="preserve"> (micro, e.g., “Ottawa Valley”)</w:t>
      </w:r>
    </w:p>
    <w:p w:rsidR="00C349F3" w:rsidRDefault="00BF48DF" w:rsidP="00C349F3">
      <w:pPr>
        <w:pStyle w:val="ListParagraph"/>
        <w:numPr>
          <w:ilvl w:val="0"/>
          <w:numId w:val="49"/>
        </w:numPr>
        <w:tabs>
          <w:tab w:val="left" w:pos="-720"/>
        </w:tabs>
        <w:suppressAutoHyphens/>
        <w:jc w:val="both"/>
        <w:rPr>
          <w:rFonts w:ascii="Arial" w:hAnsi="Arial"/>
          <w:spacing w:val="-3"/>
          <w:lang w:val="en-GB"/>
        </w:rPr>
      </w:pPr>
      <w:r>
        <w:rPr>
          <w:rFonts w:ascii="Arial" w:hAnsi="Arial"/>
          <w:spacing w:val="-3"/>
          <w:lang w:val="en-GB"/>
        </w:rPr>
        <w:t>Product line</w:t>
      </w:r>
      <w:r w:rsidR="0097607F">
        <w:rPr>
          <w:rFonts w:ascii="Arial" w:hAnsi="Arial"/>
          <w:spacing w:val="-3"/>
          <w:lang w:val="en-GB"/>
        </w:rPr>
        <w:t xml:space="preserve"> (micro, e.g., 10 models or 8?)</w:t>
      </w:r>
      <w:r w:rsidR="006B071F" w:rsidRPr="00C349F3">
        <w:rPr>
          <w:rFonts w:ascii="Arial" w:hAnsi="Arial"/>
          <w:spacing w:val="-3"/>
          <w:lang w:val="en-GB"/>
        </w:rPr>
        <w:t xml:space="preserve"> </w:t>
      </w:r>
    </w:p>
    <w:p w:rsidR="00C349F3" w:rsidRDefault="00BF48DF" w:rsidP="00C349F3">
      <w:pPr>
        <w:pStyle w:val="ListParagraph"/>
        <w:numPr>
          <w:ilvl w:val="0"/>
          <w:numId w:val="49"/>
        </w:numPr>
        <w:tabs>
          <w:tab w:val="left" w:pos="-720"/>
        </w:tabs>
        <w:suppressAutoHyphens/>
        <w:jc w:val="both"/>
        <w:rPr>
          <w:rFonts w:ascii="Arial" w:hAnsi="Arial"/>
          <w:spacing w:val="-3"/>
          <w:lang w:val="en-GB"/>
        </w:rPr>
      </w:pPr>
      <w:r>
        <w:rPr>
          <w:rFonts w:ascii="Arial" w:hAnsi="Arial"/>
          <w:spacing w:val="-3"/>
          <w:lang w:val="en-GB"/>
        </w:rPr>
        <w:t>Positioning</w:t>
      </w:r>
      <w:r w:rsidR="0097607F">
        <w:rPr>
          <w:rFonts w:ascii="Arial" w:hAnsi="Arial"/>
          <w:spacing w:val="-3"/>
          <w:lang w:val="en-GB"/>
        </w:rPr>
        <w:t xml:space="preserve"> (micro, per target segment)</w:t>
      </w:r>
      <w:r w:rsidR="006B071F" w:rsidRPr="00C349F3">
        <w:rPr>
          <w:rFonts w:ascii="Arial" w:hAnsi="Arial"/>
          <w:spacing w:val="-3"/>
          <w:lang w:val="en-GB"/>
        </w:rPr>
        <w:t xml:space="preserve"> </w:t>
      </w:r>
    </w:p>
    <w:p w:rsidR="00C349F3" w:rsidRDefault="00C349F3" w:rsidP="00C349F3">
      <w:pPr>
        <w:tabs>
          <w:tab w:val="left" w:pos="-720"/>
        </w:tabs>
        <w:suppressAutoHyphens/>
        <w:jc w:val="both"/>
        <w:rPr>
          <w:rFonts w:ascii="Arial" w:hAnsi="Arial"/>
          <w:spacing w:val="-3"/>
          <w:lang w:val="en-GB"/>
        </w:rPr>
      </w:pPr>
    </w:p>
    <w:p w:rsidR="00DC6C0D" w:rsidRPr="00C349F3" w:rsidRDefault="002065ED" w:rsidP="00C349F3">
      <w:pPr>
        <w:tabs>
          <w:tab w:val="left" w:pos="-720"/>
        </w:tabs>
        <w:suppressAutoHyphens/>
        <w:jc w:val="both"/>
        <w:rPr>
          <w:rFonts w:ascii="Arial" w:hAnsi="Arial"/>
          <w:spacing w:val="-3"/>
          <w:lang w:val="en-GB"/>
        </w:rPr>
      </w:pPr>
      <w:r w:rsidRPr="00C349F3">
        <w:rPr>
          <w:rFonts w:ascii="Arial" w:hAnsi="Arial"/>
          <w:spacing w:val="-3"/>
          <w:lang w:val="en-GB"/>
        </w:rPr>
        <w:t xml:space="preserve">e.g., “extend our market coverage to include the female aged 40-50 in </w:t>
      </w:r>
      <w:r w:rsidR="0097607F">
        <w:rPr>
          <w:rFonts w:ascii="Arial" w:hAnsi="Arial"/>
          <w:spacing w:val="-3"/>
          <w:lang w:val="en-GB"/>
        </w:rPr>
        <w:t xml:space="preserve">western </w:t>
      </w:r>
      <w:r w:rsidR="00E44BAB">
        <w:rPr>
          <w:rFonts w:ascii="Arial" w:hAnsi="Arial"/>
          <w:spacing w:val="-3"/>
          <w:lang w:val="en-GB"/>
        </w:rPr>
        <w:t>Canada”</w:t>
      </w:r>
      <w:r w:rsidR="006B071F" w:rsidRPr="00C349F3">
        <w:rPr>
          <w:rFonts w:ascii="Arial" w:hAnsi="Arial"/>
          <w:spacing w:val="-3"/>
          <w:lang w:val="en-GB"/>
        </w:rPr>
        <w:t xml:space="preserve">.   </w:t>
      </w:r>
      <w:r w:rsidR="00DC6C0D" w:rsidRPr="00C349F3">
        <w:rPr>
          <w:rFonts w:ascii="Arial" w:hAnsi="Arial"/>
          <w:spacing w:val="-3"/>
          <w:lang w:val="en-GB"/>
        </w:rPr>
        <w:t xml:space="preserve">  </w:t>
      </w:r>
    </w:p>
    <w:p w:rsidR="00C2233E" w:rsidRDefault="00C2233E">
      <w:pPr>
        <w:tabs>
          <w:tab w:val="left" w:pos="-720"/>
        </w:tabs>
        <w:suppressAutoHyphens/>
        <w:jc w:val="both"/>
        <w:rPr>
          <w:rFonts w:ascii="Arial" w:hAnsi="Arial"/>
          <w:spacing w:val="-3"/>
          <w:u w:val="single"/>
          <w:lang w:val="en-GB"/>
        </w:rPr>
      </w:pPr>
    </w:p>
    <w:p w:rsidR="00C349F3" w:rsidRDefault="00C349F3">
      <w:pPr>
        <w:tabs>
          <w:tab w:val="left" w:pos="-720"/>
        </w:tabs>
        <w:suppressAutoHyphens/>
        <w:jc w:val="both"/>
        <w:rPr>
          <w:rFonts w:ascii="Arial" w:hAnsi="Arial"/>
          <w:spacing w:val="-3"/>
          <w:u w:val="single"/>
          <w:lang w:val="en-GB"/>
        </w:rPr>
      </w:pPr>
    </w:p>
    <w:p w:rsidR="00C2233E" w:rsidRDefault="004619CE">
      <w:pPr>
        <w:tabs>
          <w:tab w:val="left" w:pos="-720"/>
        </w:tabs>
        <w:suppressAutoHyphens/>
        <w:jc w:val="both"/>
        <w:rPr>
          <w:rFonts w:ascii="Arial" w:hAnsi="Arial"/>
          <w:spacing w:val="-3"/>
          <w:lang w:val="en-GB"/>
        </w:rPr>
      </w:pPr>
      <w:r>
        <w:rPr>
          <w:rFonts w:ascii="Arial" w:hAnsi="Arial"/>
          <w:spacing w:val="-3"/>
          <w:u w:val="single"/>
          <w:lang w:val="en-GB"/>
        </w:rPr>
        <w:t xml:space="preserve">2.3.1 </w:t>
      </w:r>
      <w:r w:rsidR="007F6328">
        <w:rPr>
          <w:rFonts w:ascii="Arial" w:hAnsi="Arial"/>
          <w:spacing w:val="-3"/>
          <w:u w:val="single"/>
          <w:lang w:val="en-GB"/>
        </w:rPr>
        <w:t>Identifying Opportunities</w:t>
      </w:r>
      <w:r w:rsidR="00E44BAB">
        <w:rPr>
          <w:rFonts w:ascii="Arial" w:hAnsi="Arial"/>
          <w:spacing w:val="-3"/>
          <w:u w:val="single"/>
          <w:lang w:val="en-GB"/>
        </w:rPr>
        <w:t xml:space="preserve"> – forget SWOT</w:t>
      </w:r>
    </w:p>
    <w:p w:rsidR="00C2233E" w:rsidRDefault="00C2233E">
      <w:pPr>
        <w:tabs>
          <w:tab w:val="left" w:pos="-720"/>
        </w:tabs>
        <w:suppressAutoHyphens/>
        <w:jc w:val="both"/>
        <w:rPr>
          <w:rFonts w:ascii="Arial" w:hAnsi="Arial"/>
          <w:spacing w:val="-3"/>
          <w:lang w:val="en-GB"/>
        </w:rPr>
      </w:pPr>
    </w:p>
    <w:p w:rsidR="00CF1631" w:rsidRDefault="00CF1631">
      <w:pPr>
        <w:tabs>
          <w:tab w:val="left" w:pos="-720"/>
        </w:tabs>
        <w:suppressAutoHyphens/>
        <w:jc w:val="both"/>
        <w:rPr>
          <w:rFonts w:ascii="Arial" w:hAnsi="Arial"/>
          <w:spacing w:val="-3"/>
          <w:lang w:val="en-GB"/>
        </w:rPr>
      </w:pPr>
      <w:r>
        <w:rPr>
          <w:rFonts w:ascii="Arial" w:hAnsi="Arial"/>
          <w:spacing w:val="-3"/>
          <w:lang w:val="en-GB"/>
        </w:rPr>
        <w:t xml:space="preserve">The process for identifying opportunities comprises a great number of analytical tools and frameworks, from the infamously short “SWOT” (standing for Strengths, Weaknesses, Opportunities, Threats), to the infamously cumbersome “B-SWEPPT-I-SOSO”, standing for Benchmarking, Strengths, Weaknesses, </w:t>
      </w:r>
      <w:proofErr w:type="spellStart"/>
      <w:r>
        <w:rPr>
          <w:rFonts w:ascii="Arial" w:hAnsi="Arial"/>
          <w:spacing w:val="-3"/>
          <w:lang w:val="en-GB"/>
        </w:rPr>
        <w:t>Eurekas</w:t>
      </w:r>
      <w:proofErr w:type="spellEnd"/>
      <w:r>
        <w:rPr>
          <w:rFonts w:ascii="Arial" w:hAnsi="Arial"/>
          <w:spacing w:val="-3"/>
          <w:lang w:val="en-GB"/>
        </w:rPr>
        <w:t xml:space="preserve">, Problems, Promising trends, Threatening trends, Inference (and intuition), all leading to a Spreadsheet of Strategic Opportunities. Let us step through the latter framework, beginning with Benchmarking, just to see how this leads to the identification of Opportunities. </w:t>
      </w:r>
    </w:p>
    <w:p w:rsidR="00CF1631" w:rsidRDefault="00CF1631">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By isolating our competitors’ successes, failures and resources, </w:t>
      </w:r>
      <w:r w:rsidR="00E71015">
        <w:rPr>
          <w:rFonts w:ascii="Arial" w:hAnsi="Arial"/>
          <w:spacing w:val="-3"/>
          <w:lang w:val="en-GB"/>
        </w:rPr>
        <w:t xml:space="preserve">and by </w:t>
      </w:r>
      <w:r w:rsidR="00CF1631" w:rsidRPr="00E44BAB">
        <w:rPr>
          <w:rFonts w:ascii="Arial" w:hAnsi="Arial"/>
          <w:b/>
          <w:spacing w:val="-3"/>
          <w:lang w:val="en-GB"/>
        </w:rPr>
        <w:t>B</w:t>
      </w:r>
      <w:r w:rsidR="00E71015">
        <w:rPr>
          <w:rFonts w:ascii="Arial" w:hAnsi="Arial"/>
          <w:spacing w:val="-3"/>
          <w:lang w:val="en-GB"/>
        </w:rPr>
        <w:t xml:space="preserve">enchmarking </w:t>
      </w:r>
      <w:r w:rsidR="00CF1631">
        <w:rPr>
          <w:rFonts w:ascii="Arial" w:hAnsi="Arial"/>
          <w:spacing w:val="-3"/>
          <w:lang w:val="en-GB"/>
        </w:rPr>
        <w:t xml:space="preserve">(comparing) </w:t>
      </w:r>
      <w:r w:rsidR="00E71015">
        <w:rPr>
          <w:rFonts w:ascii="Arial" w:hAnsi="Arial"/>
          <w:spacing w:val="-3"/>
          <w:lang w:val="en-GB"/>
        </w:rPr>
        <w:t xml:space="preserve">their key performance indicators (KPIs) against industry best practices, </w:t>
      </w:r>
      <w:r>
        <w:rPr>
          <w:rFonts w:ascii="Arial" w:hAnsi="Arial"/>
          <w:spacing w:val="-3"/>
          <w:lang w:val="en-GB"/>
        </w:rPr>
        <w:t xml:space="preserve">we can identify </w:t>
      </w:r>
      <w:r w:rsidR="00E44BAB">
        <w:rPr>
          <w:rFonts w:ascii="Arial" w:hAnsi="Arial"/>
          <w:b/>
          <w:spacing w:val="-3"/>
          <w:lang w:val="en-GB"/>
        </w:rPr>
        <w:t>S</w:t>
      </w:r>
      <w:r>
        <w:rPr>
          <w:rFonts w:ascii="Arial" w:hAnsi="Arial"/>
          <w:spacing w:val="-3"/>
          <w:lang w:val="en-GB"/>
        </w:rPr>
        <w:t xml:space="preserve">trengths and </w:t>
      </w:r>
      <w:r w:rsidR="00E44BAB">
        <w:rPr>
          <w:rFonts w:ascii="Arial" w:hAnsi="Arial"/>
          <w:b/>
          <w:spacing w:val="-3"/>
          <w:lang w:val="en-GB"/>
        </w:rPr>
        <w:t>W</w:t>
      </w:r>
      <w:r>
        <w:rPr>
          <w:rFonts w:ascii="Arial" w:hAnsi="Arial"/>
          <w:spacing w:val="-3"/>
          <w:lang w:val="en-GB"/>
        </w:rPr>
        <w:t xml:space="preserve">eaknesses in product, technology, marketing tactics, customer loyalty, etc.; then we can: 1) copy what works; 2) avoid making their mistakes; 3) enter and/or prevail in customer domains where they are weak; and 4) avoid domains where they </w:t>
      </w:r>
      <w:r>
        <w:rPr>
          <w:rFonts w:ascii="Arial" w:hAnsi="Arial"/>
          <w:spacing w:val="-3"/>
          <w:lang w:val="en-GB"/>
        </w:rPr>
        <w:lastRenderedPageBreak/>
        <w:t xml:space="preserve">are strong, or recognize that extra resources are required to succeed. Thus, this analysis allows us to identify opportunities </w:t>
      </w:r>
      <w:r w:rsidR="00CF1631">
        <w:rPr>
          <w:rFonts w:ascii="Arial" w:hAnsi="Arial"/>
          <w:spacing w:val="-3"/>
          <w:lang w:val="en-GB"/>
        </w:rPr>
        <w:t xml:space="preserve">(or </w:t>
      </w:r>
      <w:r>
        <w:rPr>
          <w:rFonts w:ascii="Arial" w:hAnsi="Arial"/>
          <w:spacing w:val="-3"/>
          <w:lang w:val="en-GB"/>
        </w:rPr>
        <w:t>threats</w:t>
      </w:r>
      <w:r w:rsidR="00CF1631">
        <w:rPr>
          <w:rFonts w:ascii="Arial" w:hAnsi="Arial"/>
          <w:spacing w:val="-3"/>
          <w:lang w:val="en-GB"/>
        </w:rPr>
        <w:t>)</w:t>
      </w:r>
      <w:r>
        <w:rPr>
          <w:rFonts w:ascii="Arial" w:hAnsi="Arial"/>
          <w:spacing w:val="-3"/>
          <w:lang w:val="en-GB"/>
        </w:rPr>
        <w:t xml:space="preserve"> that we may not have previously identified.</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We examine our own </w:t>
      </w:r>
      <w:r w:rsidR="00E44BAB" w:rsidRPr="00E44BAB">
        <w:rPr>
          <w:rFonts w:ascii="Arial" w:hAnsi="Arial"/>
          <w:b/>
          <w:spacing w:val="-3"/>
          <w:lang w:val="en-GB"/>
        </w:rPr>
        <w:t>S</w:t>
      </w:r>
      <w:r>
        <w:rPr>
          <w:rFonts w:ascii="Arial" w:hAnsi="Arial"/>
          <w:spacing w:val="-3"/>
          <w:lang w:val="en-GB"/>
        </w:rPr>
        <w:t xml:space="preserve">trengths and </w:t>
      </w:r>
      <w:r w:rsidR="00E44BAB" w:rsidRPr="00E44BAB">
        <w:rPr>
          <w:rFonts w:ascii="Arial" w:hAnsi="Arial"/>
          <w:b/>
          <w:spacing w:val="-3"/>
          <w:lang w:val="en-GB"/>
        </w:rPr>
        <w:t>W</w:t>
      </w:r>
      <w:r>
        <w:rPr>
          <w:rFonts w:ascii="Arial" w:hAnsi="Arial"/>
          <w:spacing w:val="-3"/>
          <w:lang w:val="en-GB"/>
        </w:rPr>
        <w:t>eaknesses for exactly the same reasons as we examine the competition. Additionally, in the event of an identified weakness, we have the ability to correct it if warranted. Thus, as with the competitors’ analysis above, we are able to identify additional opportunities and threats.</w:t>
      </w:r>
      <w:r w:rsidR="00542ABD">
        <w:rPr>
          <w:rFonts w:ascii="Arial" w:hAnsi="Arial"/>
          <w:spacing w:val="-3"/>
          <w:lang w:val="en-GB"/>
        </w:rPr>
        <w:t xml:space="preserve"> We examine how we perform versus the competition, and how we perform internally SBU versus SBU, and product versus product, using metrics defined by Key Success Factors (KSFs, e.g., quality, safety, cost of production, visual appeal) and Key Performance Indicators (KPIs) such as revenue, share, </w:t>
      </w:r>
      <w:proofErr w:type="gramStart"/>
      <w:r w:rsidR="00542ABD">
        <w:rPr>
          <w:rFonts w:ascii="Arial" w:hAnsi="Arial"/>
          <w:spacing w:val="-3"/>
          <w:lang w:val="en-GB"/>
        </w:rPr>
        <w:t>gross</w:t>
      </w:r>
      <w:proofErr w:type="gramEnd"/>
      <w:r w:rsidR="00542ABD">
        <w:rPr>
          <w:rFonts w:ascii="Arial" w:hAnsi="Arial"/>
          <w:spacing w:val="-3"/>
          <w:lang w:val="en-GB"/>
        </w:rPr>
        <w:t xml:space="preserve"> margin.</w:t>
      </w:r>
    </w:p>
    <w:p w:rsidR="00C2233E" w:rsidRDefault="00C2233E">
      <w:pPr>
        <w:tabs>
          <w:tab w:val="left" w:pos="-720"/>
        </w:tabs>
        <w:suppressAutoHyphens/>
        <w:jc w:val="both"/>
        <w:rPr>
          <w:rFonts w:ascii="Arial" w:hAnsi="Arial"/>
          <w:spacing w:val="-3"/>
          <w:lang w:val="en-GB"/>
        </w:rPr>
      </w:pPr>
    </w:p>
    <w:p w:rsidR="004619CE" w:rsidRDefault="00926FBF">
      <w:pPr>
        <w:pStyle w:val="BodyText2"/>
        <w:tabs>
          <w:tab w:val="left" w:pos="0"/>
        </w:tabs>
        <w:rPr>
          <w:rFonts w:ascii="Arial" w:hAnsi="Arial" w:cs="Arial"/>
          <w:spacing w:val="0"/>
          <w:sz w:val="24"/>
          <w:lang w:val="en-US"/>
        </w:rPr>
      </w:pPr>
      <w:r>
        <w:rPr>
          <w:rFonts w:ascii="Arial" w:hAnsi="Arial" w:cs="Arial"/>
          <w:spacing w:val="0"/>
          <w:sz w:val="24"/>
          <w:lang w:val="en-US"/>
        </w:rPr>
        <w:t xml:space="preserve"> </w:t>
      </w:r>
      <w:r w:rsidR="00C2233E">
        <w:rPr>
          <w:rFonts w:ascii="Arial" w:hAnsi="Arial" w:cs="Arial"/>
          <w:spacing w:val="0"/>
          <w:sz w:val="24"/>
          <w:lang w:val="en-US"/>
        </w:rPr>
        <w:t>“</w:t>
      </w:r>
      <w:r w:rsidR="00E71015" w:rsidRPr="00E44BAB">
        <w:rPr>
          <w:rFonts w:ascii="Arial" w:hAnsi="Arial" w:cs="Arial"/>
          <w:b/>
          <w:spacing w:val="0"/>
          <w:sz w:val="24"/>
          <w:lang w:val="en-US"/>
        </w:rPr>
        <w:t>E</w:t>
      </w:r>
      <w:r w:rsidR="00E71015">
        <w:rPr>
          <w:rFonts w:ascii="Arial" w:hAnsi="Arial" w:cs="Arial"/>
          <w:spacing w:val="0"/>
          <w:sz w:val="24"/>
          <w:lang w:val="en-US"/>
        </w:rPr>
        <w:t>ureka</w:t>
      </w:r>
      <w:r w:rsidR="00C2233E">
        <w:rPr>
          <w:rFonts w:ascii="Arial" w:hAnsi="Arial" w:cs="Arial"/>
          <w:spacing w:val="0"/>
          <w:sz w:val="24"/>
          <w:lang w:val="en-US"/>
        </w:rPr>
        <w:t xml:space="preserve">” refers to </w:t>
      </w:r>
      <w:r w:rsidR="00E71015">
        <w:rPr>
          <w:rFonts w:ascii="Arial" w:hAnsi="Arial" w:cs="Arial"/>
          <w:spacing w:val="0"/>
          <w:sz w:val="24"/>
          <w:lang w:val="en-US"/>
        </w:rPr>
        <w:t>a</w:t>
      </w:r>
      <w:r w:rsidR="00A05460">
        <w:rPr>
          <w:rFonts w:ascii="Arial" w:hAnsi="Arial" w:cs="Arial"/>
          <w:spacing w:val="0"/>
          <w:sz w:val="24"/>
          <w:lang w:val="en-US"/>
        </w:rPr>
        <w:t xml:space="preserve"> fortunate </w:t>
      </w:r>
      <w:r w:rsidR="004249A9">
        <w:rPr>
          <w:rFonts w:ascii="Arial" w:hAnsi="Arial" w:cs="Arial"/>
          <w:spacing w:val="0"/>
          <w:sz w:val="24"/>
          <w:lang w:val="en-US"/>
        </w:rPr>
        <w:t>event</w:t>
      </w:r>
      <w:r w:rsidR="00A05460">
        <w:rPr>
          <w:rFonts w:ascii="Arial" w:hAnsi="Arial" w:cs="Arial"/>
          <w:spacing w:val="0"/>
          <w:sz w:val="24"/>
          <w:lang w:val="en-US"/>
        </w:rPr>
        <w:t xml:space="preserve"> or </w:t>
      </w:r>
      <w:r w:rsidR="004619CE">
        <w:rPr>
          <w:rFonts w:ascii="Arial" w:hAnsi="Arial" w:cs="Arial"/>
          <w:spacing w:val="0"/>
          <w:sz w:val="24"/>
          <w:lang w:val="en-US"/>
        </w:rPr>
        <w:t xml:space="preserve">discovery </w:t>
      </w:r>
      <w:r w:rsidR="00F44669">
        <w:rPr>
          <w:rFonts w:ascii="Arial" w:hAnsi="Arial" w:cs="Arial"/>
          <w:spacing w:val="0"/>
          <w:sz w:val="24"/>
          <w:lang w:val="en-US"/>
        </w:rPr>
        <w:t>that might suggest an avenue to enhance a company</w:t>
      </w:r>
      <w:r w:rsidR="00E44BAB">
        <w:rPr>
          <w:rFonts w:ascii="Arial" w:hAnsi="Arial" w:cs="Arial"/>
          <w:spacing w:val="0"/>
          <w:sz w:val="24"/>
          <w:lang w:val="en-US"/>
        </w:rPr>
        <w:t xml:space="preserve"> or product’s</w:t>
      </w:r>
      <w:r w:rsidR="00F44669">
        <w:rPr>
          <w:rFonts w:ascii="Arial" w:hAnsi="Arial" w:cs="Arial"/>
          <w:spacing w:val="0"/>
          <w:sz w:val="24"/>
          <w:lang w:val="en-US"/>
        </w:rPr>
        <w:t xml:space="preserve"> viability, </w:t>
      </w:r>
      <w:r w:rsidR="00E44BAB">
        <w:rPr>
          <w:rFonts w:ascii="Arial" w:hAnsi="Arial" w:cs="Arial"/>
          <w:spacing w:val="0"/>
          <w:sz w:val="24"/>
          <w:lang w:val="en-US"/>
        </w:rPr>
        <w:t xml:space="preserve">from either the external or internal analysis, </w:t>
      </w:r>
      <w:r w:rsidR="00F44669">
        <w:rPr>
          <w:rFonts w:ascii="Arial" w:hAnsi="Arial" w:cs="Arial"/>
          <w:spacing w:val="0"/>
          <w:sz w:val="24"/>
          <w:lang w:val="en-US"/>
        </w:rPr>
        <w:t xml:space="preserve">e.g., </w:t>
      </w:r>
      <w:r w:rsidR="00C2233E">
        <w:rPr>
          <w:rFonts w:ascii="Arial" w:hAnsi="Arial" w:cs="Arial"/>
          <w:spacing w:val="0"/>
          <w:sz w:val="24"/>
          <w:lang w:val="en-US"/>
        </w:rPr>
        <w:t>the emergence or identification of a new product, a new technology, a new customer segment, changing demand or buying patterns, or an environmental change.</w:t>
      </w:r>
    </w:p>
    <w:p w:rsidR="004619CE" w:rsidRDefault="004619CE">
      <w:pPr>
        <w:pStyle w:val="BodyText2"/>
        <w:tabs>
          <w:tab w:val="left" w:pos="0"/>
        </w:tabs>
        <w:rPr>
          <w:rFonts w:ascii="Arial" w:hAnsi="Arial" w:cs="Arial"/>
          <w:spacing w:val="0"/>
          <w:sz w:val="24"/>
          <w:lang w:val="en-US"/>
        </w:rPr>
      </w:pPr>
    </w:p>
    <w:p w:rsidR="004619CE" w:rsidRDefault="004619CE">
      <w:pPr>
        <w:pStyle w:val="BodyText2"/>
        <w:tabs>
          <w:tab w:val="left" w:pos="0"/>
        </w:tabs>
        <w:rPr>
          <w:rFonts w:ascii="Arial" w:hAnsi="Arial" w:cs="Arial"/>
          <w:spacing w:val="0"/>
          <w:sz w:val="24"/>
          <w:lang w:val="en-US"/>
        </w:rPr>
      </w:pPr>
      <w:r>
        <w:rPr>
          <w:rFonts w:ascii="Arial" w:hAnsi="Arial" w:cs="Arial"/>
          <w:spacing w:val="0"/>
          <w:sz w:val="24"/>
          <w:lang w:val="en-US"/>
        </w:rPr>
        <w:t>“</w:t>
      </w:r>
      <w:r w:rsidRPr="00E44BAB">
        <w:rPr>
          <w:rFonts w:ascii="Arial" w:hAnsi="Arial" w:cs="Arial"/>
          <w:b/>
          <w:spacing w:val="0"/>
          <w:sz w:val="24"/>
          <w:lang w:val="en-US"/>
        </w:rPr>
        <w:t>P</w:t>
      </w:r>
      <w:r>
        <w:rPr>
          <w:rFonts w:ascii="Arial" w:hAnsi="Arial" w:cs="Arial"/>
          <w:spacing w:val="0"/>
          <w:sz w:val="24"/>
          <w:lang w:val="en-US"/>
        </w:rPr>
        <w:t>roblem” refers to a one-time event or discovery that is negative and/or unexpected, such as a competitive announcement of an attack on our principal product line, a discovery that one of our division’s sales are 50% below forecast, or a serious operational breakdown that will prevent shipments for six weeks. Each one of these problems, however, provides us with the “opportunity” to improve the performance of our company by taking corrective action.</w:t>
      </w:r>
    </w:p>
    <w:p w:rsidR="004619CE" w:rsidRDefault="004619CE">
      <w:pPr>
        <w:pStyle w:val="BodyText2"/>
        <w:tabs>
          <w:tab w:val="left" w:pos="0"/>
        </w:tabs>
        <w:rPr>
          <w:rFonts w:ascii="Arial" w:hAnsi="Arial" w:cs="Arial"/>
          <w:spacing w:val="0"/>
          <w:sz w:val="24"/>
          <w:lang w:val="en-US"/>
        </w:rPr>
      </w:pPr>
    </w:p>
    <w:p w:rsidR="004619CE" w:rsidRDefault="00CF1631">
      <w:pPr>
        <w:pStyle w:val="BodyText2"/>
        <w:tabs>
          <w:tab w:val="left" w:pos="0"/>
        </w:tabs>
        <w:rPr>
          <w:rFonts w:ascii="Arial" w:hAnsi="Arial" w:cs="Arial"/>
          <w:spacing w:val="0"/>
          <w:sz w:val="24"/>
          <w:lang w:val="en-US"/>
        </w:rPr>
      </w:pPr>
      <w:r>
        <w:rPr>
          <w:rFonts w:ascii="Arial" w:hAnsi="Arial" w:cs="Arial"/>
          <w:spacing w:val="0"/>
          <w:sz w:val="24"/>
          <w:lang w:val="en-US"/>
        </w:rPr>
        <w:t xml:space="preserve">A </w:t>
      </w:r>
      <w:r w:rsidR="00E44BAB">
        <w:rPr>
          <w:rFonts w:ascii="Arial" w:hAnsi="Arial" w:cs="Arial"/>
          <w:spacing w:val="0"/>
          <w:sz w:val="24"/>
          <w:lang w:val="en-US"/>
        </w:rPr>
        <w:t>“</w:t>
      </w:r>
      <w:r w:rsidRPr="00E44BAB">
        <w:rPr>
          <w:rFonts w:ascii="Arial" w:hAnsi="Arial" w:cs="Arial"/>
          <w:b/>
          <w:spacing w:val="0"/>
          <w:sz w:val="24"/>
          <w:lang w:val="en-US"/>
        </w:rPr>
        <w:t>P</w:t>
      </w:r>
      <w:r>
        <w:rPr>
          <w:rFonts w:ascii="Arial" w:hAnsi="Arial" w:cs="Arial"/>
          <w:spacing w:val="0"/>
          <w:sz w:val="24"/>
          <w:lang w:val="en-US"/>
        </w:rPr>
        <w:t>romising t</w:t>
      </w:r>
      <w:r w:rsidR="004619CE">
        <w:rPr>
          <w:rFonts w:ascii="Arial" w:hAnsi="Arial" w:cs="Arial"/>
          <w:spacing w:val="0"/>
          <w:sz w:val="24"/>
          <w:lang w:val="en-US"/>
        </w:rPr>
        <w:t>rend</w:t>
      </w:r>
      <w:r w:rsidR="00E44BAB">
        <w:rPr>
          <w:rFonts w:ascii="Arial" w:hAnsi="Arial" w:cs="Arial"/>
          <w:spacing w:val="0"/>
          <w:sz w:val="24"/>
          <w:lang w:val="en-US"/>
        </w:rPr>
        <w:t>”</w:t>
      </w:r>
      <w:r w:rsidR="004619CE">
        <w:rPr>
          <w:rFonts w:ascii="Arial" w:hAnsi="Arial" w:cs="Arial"/>
          <w:spacing w:val="0"/>
          <w:sz w:val="24"/>
          <w:lang w:val="en-US"/>
        </w:rPr>
        <w:t xml:space="preserve"> refers to a time-based environmental trend that has the potential to enhance our or</w:t>
      </w:r>
      <w:r w:rsidR="00B307CF">
        <w:rPr>
          <w:rFonts w:ascii="Arial" w:hAnsi="Arial" w:cs="Arial"/>
          <w:spacing w:val="0"/>
          <w:sz w:val="24"/>
          <w:lang w:val="en-US"/>
        </w:rPr>
        <w:t xml:space="preserve">ganization’s performance; for example, the demographic trend towards higher absolute numbers of citizens aged 6%+ would seem to be good news for those in the seniors’ care industry, though some adjustments in offerings will be required as those who are reaching 65 are generally in much better shape than previous generations. </w:t>
      </w:r>
    </w:p>
    <w:p w:rsidR="004619CE" w:rsidRDefault="004619CE">
      <w:pPr>
        <w:pStyle w:val="BodyText2"/>
        <w:tabs>
          <w:tab w:val="left" w:pos="0"/>
        </w:tabs>
        <w:rPr>
          <w:rFonts w:ascii="Arial" w:hAnsi="Arial" w:cs="Arial"/>
          <w:spacing w:val="0"/>
          <w:sz w:val="24"/>
          <w:lang w:val="en-US"/>
        </w:rPr>
      </w:pPr>
    </w:p>
    <w:p w:rsidR="00E44BAB" w:rsidRDefault="00B307CF">
      <w:pPr>
        <w:pStyle w:val="BodyText2"/>
        <w:tabs>
          <w:tab w:val="left" w:pos="0"/>
        </w:tabs>
        <w:rPr>
          <w:rFonts w:ascii="Arial" w:hAnsi="Arial" w:cs="Arial"/>
          <w:spacing w:val="0"/>
          <w:sz w:val="24"/>
          <w:lang w:val="en-US"/>
        </w:rPr>
      </w:pPr>
      <w:r>
        <w:rPr>
          <w:rFonts w:ascii="Arial" w:hAnsi="Arial" w:cs="Arial"/>
          <w:spacing w:val="0"/>
          <w:sz w:val="24"/>
          <w:lang w:val="en-US"/>
        </w:rPr>
        <w:t xml:space="preserve">Conversely, a </w:t>
      </w:r>
      <w:r w:rsidR="00E44BAB">
        <w:rPr>
          <w:rFonts w:ascii="Arial" w:hAnsi="Arial" w:cs="Arial"/>
          <w:spacing w:val="0"/>
          <w:sz w:val="24"/>
          <w:lang w:val="en-US"/>
        </w:rPr>
        <w:t>“</w:t>
      </w:r>
      <w:r w:rsidR="004249A9" w:rsidRPr="00E44BAB">
        <w:rPr>
          <w:rFonts w:ascii="Arial" w:hAnsi="Arial" w:cs="Arial"/>
          <w:b/>
          <w:spacing w:val="0"/>
          <w:sz w:val="24"/>
          <w:lang w:val="en-US"/>
        </w:rPr>
        <w:t>T</w:t>
      </w:r>
      <w:r w:rsidR="004249A9">
        <w:rPr>
          <w:rFonts w:ascii="Arial" w:hAnsi="Arial" w:cs="Arial"/>
          <w:spacing w:val="0"/>
          <w:sz w:val="24"/>
          <w:lang w:val="en-US"/>
        </w:rPr>
        <w:t>hreat</w:t>
      </w:r>
      <w:r w:rsidR="00CF1631">
        <w:rPr>
          <w:rFonts w:ascii="Arial" w:hAnsi="Arial" w:cs="Arial"/>
          <w:spacing w:val="0"/>
          <w:sz w:val="24"/>
          <w:lang w:val="en-US"/>
        </w:rPr>
        <w:t>ening t</w:t>
      </w:r>
      <w:r>
        <w:rPr>
          <w:rFonts w:ascii="Arial" w:hAnsi="Arial" w:cs="Arial"/>
          <w:spacing w:val="0"/>
          <w:sz w:val="24"/>
          <w:lang w:val="en-US"/>
        </w:rPr>
        <w:t>rend</w:t>
      </w:r>
      <w:r w:rsidR="00E44BAB">
        <w:rPr>
          <w:rFonts w:ascii="Arial" w:hAnsi="Arial" w:cs="Arial"/>
          <w:spacing w:val="0"/>
          <w:sz w:val="24"/>
          <w:lang w:val="en-US"/>
        </w:rPr>
        <w:t>”</w:t>
      </w:r>
      <w:r w:rsidR="004249A9">
        <w:rPr>
          <w:rFonts w:ascii="Arial" w:hAnsi="Arial" w:cs="Arial"/>
          <w:spacing w:val="0"/>
          <w:sz w:val="24"/>
          <w:lang w:val="en-US"/>
        </w:rPr>
        <w:t xml:space="preserve"> refers to any event or perceived environmental trend that might </w:t>
      </w:r>
      <w:r>
        <w:rPr>
          <w:rFonts w:ascii="Arial" w:hAnsi="Arial" w:cs="Arial"/>
          <w:spacing w:val="0"/>
          <w:sz w:val="24"/>
          <w:lang w:val="en-US"/>
        </w:rPr>
        <w:t>diminish our organization’s performance; for example, the consumer trend away from gas-guzzling vehicles contributed to the recent demise of the Hummer</w:t>
      </w:r>
      <w:r w:rsidR="004249A9">
        <w:rPr>
          <w:rFonts w:ascii="Arial" w:hAnsi="Arial" w:cs="Arial"/>
          <w:spacing w:val="0"/>
          <w:sz w:val="24"/>
          <w:lang w:val="en-US"/>
        </w:rPr>
        <w:t>.</w:t>
      </w:r>
    </w:p>
    <w:p w:rsidR="00E44BAB" w:rsidRDefault="00E44BAB">
      <w:pPr>
        <w:pStyle w:val="BodyText2"/>
        <w:tabs>
          <w:tab w:val="left" w:pos="0"/>
        </w:tabs>
        <w:rPr>
          <w:rFonts w:ascii="Arial" w:hAnsi="Arial" w:cs="Arial"/>
          <w:spacing w:val="0"/>
          <w:sz w:val="24"/>
          <w:lang w:val="en-US"/>
        </w:rPr>
      </w:pPr>
    </w:p>
    <w:p w:rsidR="00C2233E" w:rsidRDefault="00E44BAB">
      <w:pPr>
        <w:pStyle w:val="BodyText2"/>
        <w:tabs>
          <w:tab w:val="left" w:pos="0"/>
        </w:tabs>
        <w:rPr>
          <w:rFonts w:ascii="Arial" w:hAnsi="Arial" w:cs="Arial"/>
          <w:bCs/>
          <w:sz w:val="24"/>
        </w:rPr>
      </w:pPr>
      <w:r>
        <w:rPr>
          <w:rFonts w:ascii="Arial" w:hAnsi="Arial" w:cs="Arial"/>
          <w:spacing w:val="0"/>
          <w:sz w:val="24"/>
          <w:lang w:val="en-US"/>
        </w:rPr>
        <w:t xml:space="preserve">Conducting a full B-SWEPPT analysis is much preferable to conducting a simplistic SWOT analysis, but many </w:t>
      </w:r>
      <w:r w:rsidR="00B21915">
        <w:rPr>
          <w:rFonts w:ascii="Arial" w:hAnsi="Arial" w:cs="Arial"/>
          <w:spacing w:val="0"/>
          <w:sz w:val="24"/>
          <w:lang w:val="en-US"/>
        </w:rPr>
        <w:t>choose</w:t>
      </w:r>
      <w:r>
        <w:rPr>
          <w:rFonts w:ascii="Arial" w:hAnsi="Arial" w:cs="Arial"/>
          <w:spacing w:val="0"/>
          <w:sz w:val="24"/>
          <w:lang w:val="en-US"/>
        </w:rPr>
        <w:t xml:space="preserve"> to simplify the process and acronym to a simpler </w:t>
      </w:r>
      <w:r w:rsidRPr="00B21915">
        <w:rPr>
          <w:rFonts w:ascii="Arial" w:hAnsi="Arial" w:cs="Arial"/>
          <w:b/>
          <w:spacing w:val="0"/>
          <w:sz w:val="24"/>
          <w:lang w:val="en-US"/>
        </w:rPr>
        <w:t>SWET</w:t>
      </w:r>
      <w:r>
        <w:rPr>
          <w:rFonts w:ascii="Arial" w:hAnsi="Arial" w:cs="Arial"/>
          <w:spacing w:val="0"/>
          <w:sz w:val="24"/>
          <w:lang w:val="en-US"/>
        </w:rPr>
        <w:t xml:space="preserve"> (for Strengths, Weakness</w:t>
      </w:r>
      <w:r w:rsidR="00B21915">
        <w:rPr>
          <w:rFonts w:ascii="Arial" w:hAnsi="Arial" w:cs="Arial"/>
          <w:spacing w:val="0"/>
          <w:sz w:val="24"/>
          <w:lang w:val="en-US"/>
        </w:rPr>
        <w:t xml:space="preserve">es, </w:t>
      </w:r>
      <w:proofErr w:type="spellStart"/>
      <w:r w:rsidR="00B21915">
        <w:rPr>
          <w:rFonts w:ascii="Arial" w:hAnsi="Arial" w:cs="Arial"/>
          <w:spacing w:val="0"/>
          <w:sz w:val="24"/>
          <w:lang w:val="en-US"/>
        </w:rPr>
        <w:t>Eurekas</w:t>
      </w:r>
      <w:proofErr w:type="spellEnd"/>
      <w:r w:rsidR="00B21915">
        <w:rPr>
          <w:rFonts w:ascii="Arial" w:hAnsi="Arial" w:cs="Arial"/>
          <w:spacing w:val="0"/>
          <w:sz w:val="24"/>
          <w:lang w:val="en-US"/>
        </w:rPr>
        <w:t>, and Threats). This still</w:t>
      </w:r>
      <w:r>
        <w:rPr>
          <w:rFonts w:ascii="Arial" w:hAnsi="Arial" w:cs="Arial"/>
          <w:spacing w:val="0"/>
          <w:sz w:val="24"/>
          <w:lang w:val="en-US"/>
        </w:rPr>
        <w:t xml:space="preserve"> captures the essence of the concept</w:t>
      </w:r>
      <w:r w:rsidR="00B21915">
        <w:rPr>
          <w:rFonts w:ascii="Arial" w:hAnsi="Arial" w:cs="Arial"/>
          <w:spacing w:val="0"/>
          <w:sz w:val="24"/>
          <w:lang w:val="en-US"/>
        </w:rPr>
        <w:t xml:space="preserve"> </w:t>
      </w:r>
      <w:r>
        <w:rPr>
          <w:rFonts w:ascii="Arial" w:hAnsi="Arial" w:cs="Arial"/>
          <w:spacing w:val="0"/>
          <w:sz w:val="24"/>
          <w:lang w:val="en-US"/>
        </w:rPr>
        <w:t xml:space="preserve">that the list of </w:t>
      </w:r>
      <w:r w:rsidRPr="00E44BAB">
        <w:rPr>
          <w:rFonts w:ascii="Arial" w:hAnsi="Arial" w:cs="Arial"/>
          <w:b/>
          <w:spacing w:val="0"/>
          <w:sz w:val="24"/>
          <w:lang w:val="en-US"/>
        </w:rPr>
        <w:t>O</w:t>
      </w:r>
      <w:r>
        <w:rPr>
          <w:rFonts w:ascii="Arial" w:hAnsi="Arial" w:cs="Arial"/>
          <w:spacing w:val="0"/>
          <w:sz w:val="24"/>
          <w:lang w:val="en-US"/>
        </w:rPr>
        <w:t xml:space="preserve">pportunities is </w:t>
      </w:r>
      <w:r w:rsidRPr="00E44BAB">
        <w:rPr>
          <w:rFonts w:ascii="Arial" w:hAnsi="Arial" w:cs="Arial"/>
          <w:b/>
          <w:spacing w:val="0"/>
          <w:sz w:val="24"/>
          <w:lang w:val="en-US"/>
        </w:rPr>
        <w:t>NOT</w:t>
      </w:r>
      <w:r>
        <w:rPr>
          <w:rFonts w:ascii="Arial" w:hAnsi="Arial" w:cs="Arial"/>
          <w:spacing w:val="0"/>
          <w:sz w:val="24"/>
          <w:lang w:val="en-US"/>
        </w:rPr>
        <w:t xml:space="preserve"> an independent quadrant in a 2x2 matrix, but is instead an outcome </w:t>
      </w:r>
      <w:r w:rsidR="00B21915">
        <w:rPr>
          <w:rFonts w:ascii="Arial" w:hAnsi="Arial" w:cs="Arial"/>
          <w:spacing w:val="0"/>
          <w:sz w:val="24"/>
          <w:lang w:val="en-US"/>
        </w:rPr>
        <w:t>of any one or ALL of the elements of the preceding analysis.</w:t>
      </w:r>
    </w:p>
    <w:p w:rsidR="00C2233E" w:rsidRDefault="00C2233E">
      <w:pPr>
        <w:tabs>
          <w:tab w:val="left" w:pos="-720"/>
        </w:tabs>
        <w:suppressAutoHyphens/>
        <w:jc w:val="both"/>
        <w:rPr>
          <w:rFonts w:ascii="Arial" w:hAnsi="Arial"/>
          <w:spacing w:val="-3"/>
          <w:lang w:val="en-GB"/>
        </w:rPr>
      </w:pPr>
    </w:p>
    <w:p w:rsidR="00F44669" w:rsidRDefault="00B21915">
      <w:pPr>
        <w:tabs>
          <w:tab w:val="left" w:pos="-720"/>
        </w:tabs>
        <w:suppressAutoHyphens/>
        <w:jc w:val="both"/>
        <w:rPr>
          <w:rFonts w:ascii="Arial" w:hAnsi="Arial" w:cs="Arial"/>
        </w:rPr>
      </w:pPr>
      <w:r>
        <w:rPr>
          <w:rFonts w:ascii="Arial" w:hAnsi="Arial"/>
          <w:spacing w:val="-3"/>
          <w:lang w:val="en-GB"/>
        </w:rPr>
        <w:t>That is, u</w:t>
      </w:r>
      <w:r w:rsidR="00A05460">
        <w:rPr>
          <w:rFonts w:ascii="Arial" w:hAnsi="Arial"/>
          <w:spacing w:val="-3"/>
          <w:lang w:val="en-GB"/>
        </w:rPr>
        <w:t>sing</w:t>
      </w:r>
      <w:r w:rsidR="00C2233E">
        <w:rPr>
          <w:rFonts w:ascii="Arial" w:hAnsi="Arial"/>
          <w:spacing w:val="-3"/>
          <w:lang w:val="en-GB"/>
        </w:rPr>
        <w:t xml:space="preserve"> </w:t>
      </w:r>
      <w:r>
        <w:rPr>
          <w:rFonts w:ascii="Arial" w:hAnsi="Arial"/>
          <w:spacing w:val="-3"/>
          <w:lang w:val="en-GB"/>
        </w:rPr>
        <w:t xml:space="preserve">ALL of the elements of </w:t>
      </w:r>
      <w:r w:rsidR="00C2233E">
        <w:rPr>
          <w:rFonts w:ascii="Arial" w:hAnsi="Arial"/>
          <w:spacing w:val="-3"/>
          <w:lang w:val="en-GB"/>
        </w:rPr>
        <w:t xml:space="preserve">our </w:t>
      </w:r>
      <w:r>
        <w:rPr>
          <w:rFonts w:ascii="Arial" w:hAnsi="Arial"/>
          <w:spacing w:val="-3"/>
          <w:lang w:val="en-GB"/>
        </w:rPr>
        <w:t>B-</w:t>
      </w:r>
      <w:r w:rsidR="00C2233E">
        <w:rPr>
          <w:rFonts w:ascii="Arial" w:hAnsi="Arial"/>
          <w:spacing w:val="-3"/>
          <w:lang w:val="en-GB"/>
        </w:rPr>
        <w:t>SW</w:t>
      </w:r>
      <w:r w:rsidR="00A05460">
        <w:rPr>
          <w:rFonts w:ascii="Arial" w:hAnsi="Arial"/>
          <w:spacing w:val="-3"/>
          <w:lang w:val="en-GB"/>
        </w:rPr>
        <w:t>E</w:t>
      </w:r>
      <w:r w:rsidR="00B307CF">
        <w:rPr>
          <w:rFonts w:ascii="Arial" w:hAnsi="Arial"/>
          <w:spacing w:val="-3"/>
          <w:lang w:val="en-GB"/>
        </w:rPr>
        <w:t>PP</w:t>
      </w:r>
      <w:r w:rsidR="00C2233E">
        <w:rPr>
          <w:rFonts w:ascii="Arial" w:hAnsi="Arial"/>
          <w:spacing w:val="-3"/>
          <w:lang w:val="en-GB"/>
        </w:rPr>
        <w:t xml:space="preserve">T </w:t>
      </w:r>
      <w:r>
        <w:rPr>
          <w:rFonts w:ascii="Arial" w:hAnsi="Arial"/>
          <w:spacing w:val="-3"/>
          <w:lang w:val="en-GB"/>
        </w:rPr>
        <w:t xml:space="preserve">(or SWET) </w:t>
      </w:r>
      <w:r w:rsidR="00C2233E">
        <w:rPr>
          <w:rFonts w:ascii="Arial" w:hAnsi="Arial"/>
          <w:spacing w:val="-3"/>
          <w:lang w:val="en-GB"/>
        </w:rPr>
        <w:t xml:space="preserve">analysis above, </w:t>
      </w:r>
      <w:r w:rsidR="00B307CF">
        <w:rPr>
          <w:rFonts w:ascii="Arial" w:hAnsi="Arial"/>
          <w:spacing w:val="-3"/>
          <w:lang w:val="en-GB"/>
        </w:rPr>
        <w:t xml:space="preserve">and with careful and deep thought and inspiration, </w:t>
      </w:r>
      <w:r w:rsidR="00C2233E">
        <w:rPr>
          <w:rFonts w:ascii="Arial" w:hAnsi="Arial"/>
          <w:spacing w:val="-3"/>
          <w:lang w:val="en-GB"/>
        </w:rPr>
        <w:t xml:space="preserve">we </w:t>
      </w:r>
      <w:r w:rsidR="00A05460">
        <w:rPr>
          <w:rFonts w:ascii="Arial" w:hAnsi="Arial"/>
          <w:spacing w:val="-3"/>
          <w:lang w:val="en-GB"/>
        </w:rPr>
        <w:t>can</w:t>
      </w:r>
      <w:r w:rsidR="00C2233E">
        <w:rPr>
          <w:rFonts w:ascii="Arial" w:hAnsi="Arial"/>
          <w:spacing w:val="-3"/>
          <w:lang w:val="en-GB"/>
        </w:rPr>
        <w:t xml:space="preserve"> identif</w:t>
      </w:r>
      <w:r w:rsidR="00A05460">
        <w:rPr>
          <w:rFonts w:ascii="Arial" w:hAnsi="Arial"/>
          <w:spacing w:val="-3"/>
          <w:lang w:val="en-GB"/>
        </w:rPr>
        <w:t>y</w:t>
      </w:r>
      <w:r w:rsidR="00C2233E">
        <w:rPr>
          <w:rFonts w:ascii="Arial" w:hAnsi="Arial"/>
          <w:spacing w:val="-3"/>
          <w:lang w:val="en-GB"/>
        </w:rPr>
        <w:t xml:space="preserve"> a long list of </w:t>
      </w:r>
      <w:r w:rsidR="00A05460">
        <w:rPr>
          <w:rFonts w:ascii="Arial" w:hAnsi="Arial"/>
          <w:spacing w:val="-3"/>
          <w:lang w:val="en-GB"/>
        </w:rPr>
        <w:t>O</w:t>
      </w:r>
      <w:r w:rsidR="00C2233E">
        <w:rPr>
          <w:rFonts w:ascii="Arial" w:hAnsi="Arial"/>
          <w:spacing w:val="-3"/>
          <w:lang w:val="en-GB"/>
        </w:rPr>
        <w:t xml:space="preserve">pportunities with respect to new products, new technologies, new markets, new partners, or </w:t>
      </w:r>
      <w:r w:rsidR="00A05460">
        <w:rPr>
          <w:rFonts w:ascii="Arial" w:hAnsi="Arial"/>
          <w:spacing w:val="-3"/>
          <w:lang w:val="en-GB"/>
        </w:rPr>
        <w:t>additions/</w:t>
      </w:r>
      <w:r w:rsidR="00C2233E">
        <w:rPr>
          <w:rFonts w:ascii="Arial" w:hAnsi="Arial"/>
          <w:spacing w:val="-3"/>
          <w:lang w:val="en-GB"/>
        </w:rPr>
        <w:t xml:space="preserve">corrections to our marketing plans. </w:t>
      </w:r>
      <w:r w:rsidR="00A05460">
        <w:rPr>
          <w:rFonts w:ascii="Arial" w:hAnsi="Arial"/>
          <w:spacing w:val="-3"/>
          <w:lang w:val="en-GB"/>
        </w:rPr>
        <w:t xml:space="preserve">For the sake of this course, </w:t>
      </w:r>
      <w:r w:rsidR="00A05460" w:rsidRPr="00B21915">
        <w:rPr>
          <w:rFonts w:ascii="Arial" w:hAnsi="Arial"/>
          <w:b/>
          <w:spacing w:val="-3"/>
          <w:lang w:val="en-GB"/>
        </w:rPr>
        <w:t xml:space="preserve">an Opportunity is defined as “any strategic </w:t>
      </w:r>
      <w:r w:rsidRPr="00B21915">
        <w:rPr>
          <w:rFonts w:ascii="Arial" w:hAnsi="Arial"/>
          <w:b/>
          <w:spacing w:val="-3"/>
          <w:lang w:val="en-GB"/>
        </w:rPr>
        <w:t>opt</w:t>
      </w:r>
      <w:r w:rsidR="00A05460" w:rsidRPr="00B21915">
        <w:rPr>
          <w:rFonts w:ascii="Arial" w:hAnsi="Arial"/>
          <w:b/>
          <w:spacing w:val="-3"/>
          <w:lang w:val="en-GB"/>
        </w:rPr>
        <w:t xml:space="preserve">ion that </w:t>
      </w:r>
      <w:r w:rsidR="004249A9" w:rsidRPr="00B21915">
        <w:rPr>
          <w:rFonts w:ascii="Arial" w:hAnsi="Arial"/>
          <w:b/>
          <w:spacing w:val="-3"/>
          <w:lang w:val="en-GB"/>
        </w:rPr>
        <w:t>has the potential</w:t>
      </w:r>
      <w:r w:rsidR="00F44669" w:rsidRPr="00B21915">
        <w:rPr>
          <w:rFonts w:ascii="Arial" w:hAnsi="Arial"/>
          <w:b/>
          <w:spacing w:val="-3"/>
          <w:lang w:val="en-GB"/>
        </w:rPr>
        <w:t xml:space="preserve"> to improve the performance of the company</w:t>
      </w:r>
      <w:r w:rsidR="004249A9" w:rsidRPr="00B21915">
        <w:rPr>
          <w:rFonts w:ascii="Arial" w:hAnsi="Arial"/>
          <w:b/>
          <w:spacing w:val="-3"/>
          <w:lang w:val="en-GB"/>
        </w:rPr>
        <w:t>”</w:t>
      </w:r>
      <w:r w:rsidR="00F44669">
        <w:rPr>
          <w:rFonts w:ascii="Arial" w:hAnsi="Arial"/>
          <w:spacing w:val="-3"/>
          <w:lang w:val="en-GB"/>
        </w:rPr>
        <w:t>.</w:t>
      </w:r>
      <w:r w:rsidR="00A05460">
        <w:rPr>
          <w:rFonts w:ascii="Arial" w:hAnsi="Arial"/>
          <w:spacing w:val="-3"/>
          <w:lang w:val="en-GB"/>
        </w:rPr>
        <w:t xml:space="preserve"> For example, </w:t>
      </w:r>
      <w:r w:rsidR="00A05460">
        <w:rPr>
          <w:rFonts w:ascii="Arial" w:hAnsi="Arial" w:cs="Arial"/>
        </w:rPr>
        <w:t>a perceived Threat, if viewed through a different set</w:t>
      </w:r>
      <w:r w:rsidR="00F44669">
        <w:rPr>
          <w:rFonts w:ascii="Arial" w:hAnsi="Arial" w:cs="Arial"/>
        </w:rPr>
        <w:t xml:space="preserve"> of spectacles, may suggest an O</w:t>
      </w:r>
      <w:r w:rsidR="00A05460">
        <w:rPr>
          <w:rFonts w:ascii="Arial" w:hAnsi="Arial" w:cs="Arial"/>
        </w:rPr>
        <w:t>pportunity, e.g., a government regulation to decrease allowable automobile</w:t>
      </w:r>
      <w:r w:rsidR="00F44669">
        <w:rPr>
          <w:rFonts w:ascii="Arial" w:hAnsi="Arial" w:cs="Arial"/>
        </w:rPr>
        <w:t xml:space="preserve"> emissions might be seen as an O</w:t>
      </w:r>
      <w:r w:rsidR="00A05460">
        <w:rPr>
          <w:rFonts w:ascii="Arial" w:hAnsi="Arial" w:cs="Arial"/>
        </w:rPr>
        <w:t xml:space="preserve">pportunity to lead the market with </w:t>
      </w:r>
      <w:r w:rsidR="004249A9">
        <w:rPr>
          <w:rFonts w:ascii="Arial" w:hAnsi="Arial" w:cs="Arial"/>
        </w:rPr>
        <w:t xml:space="preserve">the launch of </w:t>
      </w:r>
      <w:r w:rsidR="00A05460">
        <w:rPr>
          <w:rFonts w:ascii="Arial" w:hAnsi="Arial" w:cs="Arial"/>
        </w:rPr>
        <w:t>a “green” fleet of cars.</w:t>
      </w:r>
    </w:p>
    <w:p w:rsidR="00F44669" w:rsidRDefault="00F44669">
      <w:pPr>
        <w:tabs>
          <w:tab w:val="left" w:pos="-720"/>
        </w:tabs>
        <w:suppressAutoHyphens/>
        <w:jc w:val="both"/>
        <w:rPr>
          <w:rFonts w:ascii="Arial" w:hAnsi="Arial"/>
          <w:spacing w:val="-3"/>
          <w:lang w:val="en-GB"/>
        </w:rPr>
      </w:pPr>
    </w:p>
    <w:p w:rsidR="00CF1631" w:rsidRPr="00CF1631" w:rsidRDefault="00CF1631">
      <w:pPr>
        <w:tabs>
          <w:tab w:val="left" w:pos="-720"/>
        </w:tabs>
        <w:suppressAutoHyphens/>
        <w:jc w:val="both"/>
        <w:rPr>
          <w:rFonts w:ascii="Arial" w:hAnsi="Arial"/>
          <w:spacing w:val="-3"/>
          <w:u w:val="single"/>
          <w:lang w:val="en-GB"/>
        </w:rPr>
      </w:pPr>
      <w:r w:rsidRPr="00CF1631">
        <w:rPr>
          <w:rFonts w:ascii="Arial" w:hAnsi="Arial"/>
          <w:spacing w:val="-3"/>
          <w:u w:val="single"/>
          <w:lang w:val="en-GB"/>
        </w:rPr>
        <w:lastRenderedPageBreak/>
        <w:t>2.3.2 Evaluating Opportunities</w:t>
      </w:r>
    </w:p>
    <w:p w:rsidR="00CF1631" w:rsidRDefault="00CF1631">
      <w:pPr>
        <w:tabs>
          <w:tab w:val="left" w:pos="-720"/>
        </w:tabs>
        <w:suppressAutoHyphens/>
        <w:jc w:val="both"/>
        <w:rPr>
          <w:rFonts w:ascii="Arial" w:hAnsi="Arial"/>
          <w:spacing w:val="-3"/>
          <w:lang w:val="en-GB"/>
        </w:rPr>
      </w:pPr>
    </w:p>
    <w:p w:rsidR="00C2233E" w:rsidRDefault="00CF1631">
      <w:pPr>
        <w:tabs>
          <w:tab w:val="left" w:pos="-720"/>
        </w:tabs>
        <w:suppressAutoHyphens/>
        <w:jc w:val="both"/>
        <w:rPr>
          <w:rFonts w:ascii="Arial" w:hAnsi="Arial"/>
          <w:spacing w:val="-3"/>
          <w:lang w:val="en-GB"/>
        </w:rPr>
      </w:pPr>
      <w:r>
        <w:rPr>
          <w:rFonts w:ascii="Arial" w:hAnsi="Arial"/>
          <w:spacing w:val="-3"/>
          <w:lang w:val="en-GB"/>
        </w:rPr>
        <w:t>I</w:t>
      </w:r>
      <w:r w:rsidR="00B6227C">
        <w:rPr>
          <w:rFonts w:ascii="Arial" w:hAnsi="Arial"/>
          <w:spacing w:val="-3"/>
          <w:lang w:val="en-GB"/>
        </w:rPr>
        <w:t xml:space="preserve">n preparation for making strategic decisions, </w:t>
      </w:r>
      <w:r w:rsidR="00B21915">
        <w:rPr>
          <w:rFonts w:ascii="Arial" w:hAnsi="Arial"/>
          <w:spacing w:val="-3"/>
          <w:lang w:val="en-GB"/>
        </w:rPr>
        <w:t>i</w:t>
      </w:r>
      <w:r>
        <w:rPr>
          <w:rFonts w:ascii="Arial" w:hAnsi="Arial"/>
          <w:spacing w:val="-3"/>
          <w:lang w:val="en-GB"/>
        </w:rPr>
        <w:t xml:space="preserve">t is not enough simply to identify an extensive </w:t>
      </w:r>
      <w:r w:rsidR="00B21915">
        <w:rPr>
          <w:rFonts w:ascii="Arial" w:hAnsi="Arial"/>
          <w:spacing w:val="-3"/>
          <w:lang w:val="en-GB"/>
        </w:rPr>
        <w:t>list</w:t>
      </w:r>
      <w:r>
        <w:rPr>
          <w:rFonts w:ascii="Arial" w:hAnsi="Arial"/>
          <w:spacing w:val="-3"/>
          <w:lang w:val="en-GB"/>
        </w:rPr>
        <w:t xml:space="preserve"> of opportunities</w:t>
      </w:r>
      <w:r w:rsidR="00B21915">
        <w:rPr>
          <w:rFonts w:ascii="Arial" w:hAnsi="Arial"/>
          <w:spacing w:val="-3"/>
          <w:lang w:val="en-GB"/>
        </w:rPr>
        <w:t xml:space="preserve">. </w:t>
      </w:r>
      <w:r w:rsidR="00C2233E">
        <w:rPr>
          <w:rFonts w:ascii="Arial" w:hAnsi="Arial"/>
          <w:spacing w:val="-3"/>
          <w:lang w:val="en-GB"/>
        </w:rPr>
        <w:t>The final step of a thorough SW</w:t>
      </w:r>
      <w:r w:rsidR="00A05460">
        <w:rPr>
          <w:rFonts w:ascii="Arial" w:hAnsi="Arial"/>
          <w:spacing w:val="-3"/>
          <w:lang w:val="en-GB"/>
        </w:rPr>
        <w:t>E</w:t>
      </w:r>
      <w:r w:rsidR="00B307CF">
        <w:rPr>
          <w:rFonts w:ascii="Arial" w:hAnsi="Arial"/>
          <w:spacing w:val="-3"/>
          <w:lang w:val="en-GB"/>
        </w:rPr>
        <w:t>PP</w:t>
      </w:r>
      <w:r w:rsidR="00C2233E">
        <w:rPr>
          <w:rFonts w:ascii="Arial" w:hAnsi="Arial"/>
          <w:spacing w:val="-3"/>
          <w:lang w:val="en-GB"/>
        </w:rPr>
        <w:t>T</w:t>
      </w:r>
      <w:r w:rsidR="00A05460">
        <w:rPr>
          <w:rFonts w:ascii="Arial" w:hAnsi="Arial"/>
          <w:spacing w:val="-3"/>
          <w:lang w:val="en-GB"/>
        </w:rPr>
        <w:t>-O</w:t>
      </w:r>
      <w:r w:rsidR="00C2233E">
        <w:rPr>
          <w:rFonts w:ascii="Arial" w:hAnsi="Arial"/>
          <w:spacing w:val="-3"/>
          <w:lang w:val="en-GB"/>
        </w:rPr>
        <w:t xml:space="preserve"> </w:t>
      </w:r>
      <w:r w:rsidR="00B21915">
        <w:rPr>
          <w:rFonts w:ascii="Arial" w:hAnsi="Arial"/>
          <w:spacing w:val="-3"/>
          <w:lang w:val="en-GB"/>
        </w:rPr>
        <w:t xml:space="preserve">(or SWET-O) </w:t>
      </w:r>
      <w:r w:rsidR="00C2233E">
        <w:rPr>
          <w:rFonts w:ascii="Arial" w:hAnsi="Arial"/>
          <w:spacing w:val="-3"/>
          <w:lang w:val="en-GB"/>
        </w:rPr>
        <w:t xml:space="preserve">analysis is to </w:t>
      </w:r>
      <w:r w:rsidR="00F44669" w:rsidRPr="00B6227C">
        <w:rPr>
          <w:rFonts w:ascii="Arial" w:hAnsi="Arial"/>
          <w:i/>
          <w:spacing w:val="-3"/>
          <w:lang w:val="en-GB"/>
        </w:rPr>
        <w:t>evaluate</w:t>
      </w:r>
      <w:r w:rsidR="00F44669">
        <w:rPr>
          <w:rFonts w:ascii="Arial" w:hAnsi="Arial"/>
          <w:spacing w:val="-3"/>
          <w:lang w:val="en-GB"/>
        </w:rPr>
        <w:t xml:space="preserve"> each opportunity. The evaluation of each opportunity must be completed from the point of the view of the </w:t>
      </w:r>
      <w:r w:rsidR="00F44669" w:rsidRPr="004249A9">
        <w:rPr>
          <w:rFonts w:ascii="Arial" w:hAnsi="Arial"/>
          <w:spacing w:val="-3"/>
          <w:u w:val="single"/>
          <w:lang w:val="en-GB"/>
        </w:rPr>
        <w:t>customer</w:t>
      </w:r>
      <w:r w:rsidR="00F44669">
        <w:rPr>
          <w:rFonts w:ascii="Arial" w:hAnsi="Arial"/>
          <w:spacing w:val="-3"/>
          <w:lang w:val="en-GB"/>
        </w:rPr>
        <w:t xml:space="preserve">, any </w:t>
      </w:r>
      <w:r w:rsidR="00F44669" w:rsidRPr="004249A9">
        <w:rPr>
          <w:rFonts w:ascii="Arial" w:hAnsi="Arial"/>
          <w:spacing w:val="-3"/>
          <w:u w:val="single"/>
          <w:lang w:val="en-GB"/>
        </w:rPr>
        <w:t>intermediary or partner</w:t>
      </w:r>
      <w:r w:rsidR="00F44669">
        <w:rPr>
          <w:rFonts w:ascii="Arial" w:hAnsi="Arial"/>
          <w:spacing w:val="-3"/>
          <w:lang w:val="en-GB"/>
        </w:rPr>
        <w:t xml:space="preserve">, and the </w:t>
      </w:r>
      <w:r w:rsidR="00F44669" w:rsidRPr="004249A9">
        <w:rPr>
          <w:rFonts w:ascii="Arial" w:hAnsi="Arial"/>
          <w:spacing w:val="-3"/>
          <w:u w:val="single"/>
          <w:lang w:val="en-GB"/>
        </w:rPr>
        <w:t>company itself</w:t>
      </w:r>
      <w:r w:rsidR="004249A9">
        <w:rPr>
          <w:rFonts w:ascii="Arial" w:hAnsi="Arial"/>
          <w:spacing w:val="-3"/>
          <w:lang w:val="en-GB"/>
        </w:rPr>
        <w:t xml:space="preserve">. Each </w:t>
      </w:r>
      <w:r w:rsidR="00F44669">
        <w:rPr>
          <w:rFonts w:ascii="Arial" w:hAnsi="Arial"/>
          <w:spacing w:val="-3"/>
          <w:lang w:val="en-GB"/>
        </w:rPr>
        <w:t xml:space="preserve">evaluation </w:t>
      </w:r>
      <w:r w:rsidR="004249A9">
        <w:rPr>
          <w:rFonts w:ascii="Arial" w:hAnsi="Arial"/>
          <w:spacing w:val="-3"/>
          <w:lang w:val="en-GB"/>
        </w:rPr>
        <w:t>must include an assessment of all factors that the organization values, including a</w:t>
      </w:r>
      <w:r w:rsidR="00F44669">
        <w:rPr>
          <w:rFonts w:ascii="Arial" w:hAnsi="Arial"/>
          <w:spacing w:val="-3"/>
          <w:lang w:val="en-GB"/>
        </w:rPr>
        <w:t xml:space="preserve"> financial forecast of effects on the company’s profitability, as well as an</w:t>
      </w:r>
      <w:r w:rsidR="00C2233E">
        <w:rPr>
          <w:rFonts w:ascii="Arial" w:hAnsi="Arial"/>
          <w:spacing w:val="-3"/>
          <w:lang w:val="en-GB"/>
        </w:rPr>
        <w:t xml:space="preserve"> assess</w:t>
      </w:r>
      <w:r w:rsidR="00F44669">
        <w:rPr>
          <w:rFonts w:ascii="Arial" w:hAnsi="Arial"/>
          <w:spacing w:val="-3"/>
          <w:lang w:val="en-GB"/>
        </w:rPr>
        <w:t xml:space="preserve">ment of strategic fit, feasibility, and </w:t>
      </w:r>
      <w:r w:rsidR="00C2233E">
        <w:rPr>
          <w:rFonts w:ascii="Arial" w:hAnsi="Arial"/>
          <w:spacing w:val="-3"/>
          <w:lang w:val="en-GB"/>
        </w:rPr>
        <w:t>the risks associated with each. Then, by comparing the financial forecasts and risks</w:t>
      </w:r>
      <w:r w:rsidR="004249A9">
        <w:rPr>
          <w:rFonts w:ascii="Arial" w:hAnsi="Arial"/>
          <w:spacing w:val="-3"/>
          <w:lang w:val="en-GB"/>
        </w:rPr>
        <w:t xml:space="preserve"> of all the opportunities, the selling company, for example, can</w:t>
      </w:r>
      <w:r w:rsidR="00C2233E">
        <w:rPr>
          <w:rFonts w:ascii="Arial" w:hAnsi="Arial"/>
          <w:spacing w:val="-3"/>
          <w:lang w:val="en-GB"/>
        </w:rPr>
        <w:t xml:space="preserve"> choose the set of opportunities that provide the best business future for </w:t>
      </w:r>
      <w:r w:rsidR="004249A9">
        <w:rPr>
          <w:rFonts w:ascii="Arial" w:hAnsi="Arial"/>
          <w:spacing w:val="-3"/>
          <w:lang w:val="en-GB"/>
        </w:rPr>
        <w:t>the</w:t>
      </w:r>
      <w:r w:rsidR="00C2233E">
        <w:rPr>
          <w:rFonts w:ascii="Arial" w:hAnsi="Arial"/>
          <w:spacing w:val="-3"/>
          <w:lang w:val="en-GB"/>
        </w:rPr>
        <w:t xml:space="preserve"> organization. </w:t>
      </w:r>
      <w:r w:rsidR="004249A9">
        <w:rPr>
          <w:rFonts w:ascii="Arial" w:hAnsi="Arial"/>
          <w:spacing w:val="-3"/>
          <w:lang w:val="en-GB"/>
        </w:rPr>
        <w:t xml:space="preserve">The process is similar for assessing the partner’s and customer’s assessment of value. </w:t>
      </w:r>
      <w:r w:rsidR="00F44669">
        <w:rPr>
          <w:rFonts w:ascii="Arial" w:hAnsi="Arial"/>
          <w:spacing w:val="-3"/>
          <w:lang w:val="en-GB"/>
        </w:rPr>
        <w:t>Let us examine an example of a financial evaluation of an opportunity for</w:t>
      </w:r>
      <w:r w:rsidR="00C2233E">
        <w:rPr>
          <w:rFonts w:ascii="Arial" w:hAnsi="Arial"/>
          <w:spacing w:val="-3"/>
          <w:lang w:val="en-GB"/>
        </w:rPr>
        <w:t xml:space="preserve"> the following </w:t>
      </w:r>
      <w:proofErr w:type="spellStart"/>
      <w:r w:rsidR="00C2233E">
        <w:rPr>
          <w:rFonts w:ascii="Arial" w:hAnsi="Arial"/>
          <w:spacing w:val="-3"/>
          <w:lang w:val="en-GB"/>
        </w:rPr>
        <w:t>Doyletech</w:t>
      </w:r>
      <w:proofErr w:type="spellEnd"/>
      <w:r w:rsidR="00C2233E">
        <w:rPr>
          <w:rFonts w:ascii="Arial" w:hAnsi="Arial"/>
          <w:spacing w:val="-3"/>
          <w:lang w:val="en-GB"/>
        </w:rPr>
        <w:t xml:space="preserve"> example:</w:t>
      </w:r>
    </w:p>
    <w:p w:rsidR="00B70966" w:rsidRDefault="00B70966">
      <w:pPr>
        <w:tabs>
          <w:tab w:val="left" w:pos="-720"/>
        </w:tabs>
        <w:suppressAutoHyphens/>
        <w:jc w:val="both"/>
        <w:rPr>
          <w:rFonts w:ascii="Arial" w:hAnsi="Arial" w:cs="Arial"/>
          <w:spacing w:val="-3"/>
          <w:lang w:val="en-GB"/>
        </w:rPr>
      </w:pPr>
    </w:p>
    <w:p w:rsidR="00C2233E" w:rsidRDefault="00C2233E">
      <w:pPr>
        <w:tabs>
          <w:tab w:val="left" w:pos="-720"/>
        </w:tabs>
        <w:suppressAutoHyphens/>
        <w:jc w:val="center"/>
        <w:rPr>
          <w:rFonts w:ascii="Arial" w:hAnsi="Arial" w:cs="Arial"/>
          <w:spacing w:val="-3"/>
          <w:u w:val="single"/>
          <w:lang w:val="en-GB"/>
        </w:rPr>
      </w:pPr>
      <w:proofErr w:type="spellStart"/>
      <w:r>
        <w:rPr>
          <w:rFonts w:ascii="Arial" w:hAnsi="Arial" w:cs="Arial"/>
          <w:spacing w:val="-3"/>
          <w:u w:val="single"/>
          <w:lang w:val="en-GB"/>
        </w:rPr>
        <w:t>Doyletech’s</w:t>
      </w:r>
      <w:proofErr w:type="spellEnd"/>
      <w:r>
        <w:rPr>
          <w:rFonts w:ascii="Arial" w:hAnsi="Arial" w:cs="Arial"/>
          <w:spacing w:val="-3"/>
          <w:u w:val="single"/>
          <w:lang w:val="en-GB"/>
        </w:rPr>
        <w:t xml:space="preserve"> Choice of New Market </w:t>
      </w:r>
      <w:smartTag w:uri="urn:schemas-microsoft-com:office:smarttags" w:element="place">
        <w:r>
          <w:rPr>
            <w:rFonts w:ascii="Arial" w:hAnsi="Arial" w:cs="Arial"/>
            <w:spacing w:val="-3"/>
            <w:u w:val="single"/>
            <w:lang w:val="en-GB"/>
          </w:rPr>
          <w:t>Opportunity</w:t>
        </w:r>
      </w:smartTag>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 xml:space="preserve">Consider this scenario for a </w:t>
      </w:r>
      <w:r w:rsidR="004249A9">
        <w:rPr>
          <w:rFonts w:ascii="Arial" w:hAnsi="Arial" w:cs="Arial"/>
          <w:spacing w:val="-3"/>
          <w:lang w:val="en-GB"/>
        </w:rPr>
        <w:t xml:space="preserve">manufacturing </w:t>
      </w:r>
      <w:r>
        <w:rPr>
          <w:rFonts w:ascii="Arial" w:hAnsi="Arial" w:cs="Arial"/>
          <w:spacing w:val="-3"/>
          <w:lang w:val="en-GB"/>
        </w:rPr>
        <w:t>company considering two different customer segments, where only one is possible to pursue because of resource constraints:</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Scenario</w:t>
      </w:r>
      <w:r>
        <w:rPr>
          <w:rFonts w:ascii="Arial" w:hAnsi="Arial" w:cs="Arial"/>
          <w:spacing w:val="-3"/>
          <w:lang w:val="en-GB"/>
        </w:rPr>
        <w:t>:</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proofErr w:type="spellStart"/>
      <w:r>
        <w:rPr>
          <w:rFonts w:ascii="Arial" w:hAnsi="Arial" w:cs="Arial"/>
          <w:spacing w:val="-3"/>
          <w:lang w:val="en-GB"/>
        </w:rPr>
        <w:t>Doyletech</w:t>
      </w:r>
      <w:proofErr w:type="spellEnd"/>
      <w:r>
        <w:rPr>
          <w:rFonts w:ascii="Arial" w:hAnsi="Arial" w:cs="Arial"/>
          <w:spacing w:val="-3"/>
          <w:lang w:val="en-GB"/>
        </w:rPr>
        <w:t xml:space="preserve"> Corp. (DTC) is considering entering one of two potential new markets for its patient monitoring systems in </w:t>
      </w:r>
      <w:r w:rsidR="00516A13">
        <w:rPr>
          <w:rFonts w:ascii="Arial" w:hAnsi="Arial" w:cs="Arial"/>
          <w:spacing w:val="-3"/>
          <w:lang w:val="en-GB"/>
        </w:rPr>
        <w:t>201</w:t>
      </w:r>
      <w:r w:rsidR="00B6227C">
        <w:rPr>
          <w:rFonts w:ascii="Arial" w:hAnsi="Arial" w:cs="Arial"/>
          <w:spacing w:val="-3"/>
          <w:lang w:val="en-GB"/>
        </w:rPr>
        <w:t>0</w:t>
      </w:r>
      <w:r>
        <w:rPr>
          <w:rFonts w:ascii="Arial" w:hAnsi="Arial" w:cs="Arial"/>
          <w:spacing w:val="-3"/>
          <w:lang w:val="en-GB"/>
        </w:rPr>
        <w:t>: either New England or Great Britain. Only one is possible because of resource constraints.</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A "premium" marketing strategy has been judged the best for the Great Britain market because the principal competitors are still offering product with the previous generation of technology.</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 xml:space="preserve">A "value" approach, with lower pricing than the top competitor, has been judged the best for </w:t>
      </w:r>
      <w:smartTag w:uri="urn:schemas-microsoft-com:office:smarttags" w:element="place">
        <w:r>
          <w:rPr>
            <w:rFonts w:ascii="Arial" w:hAnsi="Arial" w:cs="Arial"/>
            <w:spacing w:val="-3"/>
            <w:lang w:val="en-GB"/>
          </w:rPr>
          <w:t>New England</w:t>
        </w:r>
      </w:smartTag>
      <w:r>
        <w:rPr>
          <w:rFonts w:ascii="Arial" w:hAnsi="Arial" w:cs="Arial"/>
          <w:spacing w:val="-3"/>
          <w:lang w:val="en-GB"/>
        </w:rPr>
        <w:t xml:space="preserve"> because </w:t>
      </w:r>
      <w:proofErr w:type="spellStart"/>
      <w:r>
        <w:rPr>
          <w:rFonts w:ascii="Arial" w:hAnsi="Arial" w:cs="Arial"/>
          <w:spacing w:val="-3"/>
          <w:lang w:val="en-GB"/>
        </w:rPr>
        <w:t>Doyletech</w:t>
      </w:r>
      <w:proofErr w:type="spellEnd"/>
      <w:r>
        <w:rPr>
          <w:rFonts w:ascii="Arial" w:hAnsi="Arial" w:cs="Arial"/>
          <w:spacing w:val="-3"/>
          <w:lang w:val="en-GB"/>
        </w:rPr>
        <w:t xml:space="preserve"> would be second in the market with the latest generation of technology.</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proofErr w:type="spellStart"/>
      <w:r>
        <w:rPr>
          <w:rFonts w:ascii="Arial" w:hAnsi="Arial" w:cs="Arial"/>
          <w:spacing w:val="-3"/>
          <w:lang w:val="en-GB"/>
        </w:rPr>
        <w:t>Doyletech's</w:t>
      </w:r>
      <w:proofErr w:type="spellEnd"/>
      <w:r>
        <w:rPr>
          <w:rFonts w:ascii="Arial" w:hAnsi="Arial" w:cs="Arial"/>
          <w:spacing w:val="-3"/>
          <w:lang w:val="en-GB"/>
        </w:rPr>
        <w:t xml:space="preserve"> market research department has worked hard to develop "worst case", "expected case", and "best case" projections for both market opportunities. Using their projections for the "expected case" scenarios, determine which opportunity is financially the most attractive.</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Notes</w:t>
      </w:r>
      <w:r>
        <w:rPr>
          <w:rFonts w:ascii="Arial" w:hAnsi="Arial" w:cs="Arial"/>
          <w:spacing w:val="-3"/>
          <w:lang w:val="en-GB"/>
        </w:rPr>
        <w:t>:</w:t>
      </w:r>
    </w:p>
    <w:p w:rsidR="00C2233E" w:rsidRDefault="00C2233E">
      <w:pPr>
        <w:tabs>
          <w:tab w:val="left" w:pos="-720"/>
        </w:tabs>
        <w:suppressAutoHyphens/>
        <w:jc w:val="both"/>
        <w:rPr>
          <w:rFonts w:ascii="Arial" w:hAnsi="Arial" w:cs="Arial"/>
          <w:spacing w:val="-3"/>
          <w:lang w:val="en-GB"/>
        </w:rPr>
      </w:pPr>
    </w:p>
    <w:p w:rsidR="00C2233E" w:rsidRDefault="00C2233E" w:rsidP="000D3817">
      <w:pPr>
        <w:tabs>
          <w:tab w:val="left" w:pos="-720"/>
          <w:tab w:val="left" w:pos="0"/>
        </w:tabs>
        <w:suppressAutoHyphens/>
        <w:ind w:left="720" w:hanging="720"/>
        <w:jc w:val="both"/>
        <w:rPr>
          <w:rFonts w:ascii="Arial" w:hAnsi="Arial" w:cs="Arial"/>
          <w:spacing w:val="-3"/>
          <w:lang w:val="en-GB"/>
        </w:rPr>
      </w:pPr>
      <w:r>
        <w:rPr>
          <w:rFonts w:ascii="Arial" w:hAnsi="Arial" w:cs="Arial"/>
          <w:spacing w:val="-3"/>
          <w:lang w:val="en-GB"/>
        </w:rPr>
        <w:t>1.</w:t>
      </w:r>
      <w:r>
        <w:rPr>
          <w:rFonts w:ascii="Arial" w:hAnsi="Arial" w:cs="Arial"/>
          <w:spacing w:val="-3"/>
          <w:lang w:val="en-GB"/>
        </w:rPr>
        <w:tab/>
        <w:t>The 5-year time horizon used in these examples is arbitrary, and will vary by company.</w:t>
      </w:r>
    </w:p>
    <w:p w:rsidR="00C2233E" w:rsidRDefault="00C2233E" w:rsidP="000D3817">
      <w:pPr>
        <w:tabs>
          <w:tab w:val="left" w:pos="-720"/>
          <w:tab w:val="left" w:pos="0"/>
        </w:tabs>
        <w:suppressAutoHyphens/>
        <w:ind w:left="720" w:hanging="720"/>
        <w:jc w:val="both"/>
        <w:rPr>
          <w:rFonts w:ascii="Arial" w:hAnsi="Arial" w:cs="Arial"/>
          <w:spacing w:val="-3"/>
          <w:lang w:val="en-GB"/>
        </w:rPr>
      </w:pPr>
      <w:r>
        <w:rPr>
          <w:rFonts w:ascii="Arial" w:hAnsi="Arial" w:cs="Arial"/>
          <w:spacing w:val="-3"/>
          <w:lang w:val="en-GB"/>
        </w:rPr>
        <w:t>2.</w:t>
      </w:r>
      <w:r>
        <w:rPr>
          <w:rFonts w:ascii="Arial" w:hAnsi="Arial" w:cs="Arial"/>
          <w:spacing w:val="-3"/>
          <w:lang w:val="en-GB"/>
        </w:rPr>
        <w:tab/>
        <w:t>The 15% discount rate used in these examples is also arbitrary, and will vary by company.</w:t>
      </w:r>
    </w:p>
    <w:p w:rsidR="00C2233E" w:rsidRDefault="00C2233E">
      <w:pPr>
        <w:tabs>
          <w:tab w:val="left" w:pos="-720"/>
          <w:tab w:val="left" w:pos="0"/>
        </w:tabs>
        <w:suppressAutoHyphens/>
        <w:ind w:left="720" w:hanging="720"/>
        <w:jc w:val="both"/>
        <w:rPr>
          <w:rFonts w:ascii="Arial" w:hAnsi="Arial" w:cs="Arial"/>
          <w:spacing w:val="-3"/>
          <w:lang w:val="en-GB"/>
        </w:rPr>
      </w:pPr>
      <w:r>
        <w:rPr>
          <w:rFonts w:ascii="Arial" w:hAnsi="Arial" w:cs="Arial"/>
          <w:spacing w:val="-3"/>
          <w:lang w:val="en-GB"/>
        </w:rPr>
        <w:t>3.</w:t>
      </w:r>
      <w:r>
        <w:rPr>
          <w:rFonts w:ascii="Arial" w:hAnsi="Arial" w:cs="Arial"/>
          <w:spacing w:val="-3"/>
          <w:lang w:val="en-GB"/>
        </w:rPr>
        <w:tab/>
        <w:t>Profitability calculations are most correctly done on an "after-tax" basis, but in this example the results would not be substantially different.</w:t>
      </w:r>
    </w:p>
    <w:p w:rsidR="000D3817" w:rsidRDefault="000D3817">
      <w:pPr>
        <w:tabs>
          <w:tab w:val="left" w:pos="-720"/>
        </w:tabs>
        <w:suppressAutoHyphens/>
        <w:jc w:val="both"/>
        <w:rPr>
          <w:rFonts w:ascii="Arial" w:hAnsi="Arial" w:cs="Arial"/>
          <w:spacing w:val="-3"/>
          <w:u w:val="single"/>
          <w:lang w:val="en-GB"/>
        </w:rPr>
      </w:pPr>
    </w:p>
    <w:p w:rsidR="00B6227C" w:rsidRDefault="00B6227C">
      <w:pPr>
        <w:tabs>
          <w:tab w:val="left" w:pos="-720"/>
        </w:tabs>
        <w:suppressAutoHyphens/>
        <w:jc w:val="both"/>
        <w:rPr>
          <w:rFonts w:ascii="Arial" w:hAnsi="Arial" w:cs="Arial"/>
          <w:spacing w:val="-3"/>
          <w:u w:val="single"/>
          <w:lang w:val="en-GB"/>
        </w:rPr>
      </w:pPr>
    </w:p>
    <w:p w:rsidR="00B6227C" w:rsidRDefault="00B6227C">
      <w:pPr>
        <w:tabs>
          <w:tab w:val="left" w:pos="-720"/>
        </w:tabs>
        <w:suppressAutoHyphens/>
        <w:jc w:val="both"/>
        <w:rPr>
          <w:rFonts w:ascii="Arial" w:hAnsi="Arial" w:cs="Arial"/>
          <w:spacing w:val="-3"/>
          <w:u w:val="single"/>
          <w:lang w:val="en-GB"/>
        </w:rPr>
      </w:pPr>
    </w:p>
    <w:p w:rsidR="00B6227C" w:rsidRDefault="00B6227C">
      <w:pPr>
        <w:tabs>
          <w:tab w:val="left" w:pos="-720"/>
        </w:tabs>
        <w:suppressAutoHyphens/>
        <w:jc w:val="both"/>
        <w:rPr>
          <w:rFonts w:ascii="Arial" w:hAnsi="Arial" w:cs="Arial"/>
          <w:spacing w:val="-3"/>
          <w:u w:val="single"/>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Projections for Great Britain</w:t>
      </w:r>
      <w:r>
        <w:rPr>
          <w:rFonts w:ascii="Arial" w:hAnsi="Arial" w:cs="Arial"/>
          <w:spacing w:val="-3"/>
          <w:lang w:val="en-GB"/>
        </w:rPr>
        <w:t xml:space="preserve"> (Expected Case)</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spacing w:val="-3"/>
          <w:sz w:val="22"/>
          <w:lang w:val="en-GB"/>
        </w:rPr>
      </w:pPr>
      <w:r>
        <w:rPr>
          <w:spacing w:val="-3"/>
          <w:sz w:val="22"/>
          <w:lang w:val="en-GB"/>
        </w:rPr>
        <w:tab/>
      </w:r>
      <w:r>
        <w:rPr>
          <w:spacing w:val="-3"/>
          <w:sz w:val="22"/>
          <w:lang w:val="en-GB"/>
        </w:rPr>
        <w:tab/>
      </w:r>
      <w:r>
        <w:rPr>
          <w:spacing w:val="-3"/>
          <w:sz w:val="22"/>
          <w:lang w:val="en-GB"/>
        </w:rPr>
        <w:tab/>
      </w:r>
      <w:r>
        <w:rPr>
          <w:spacing w:val="-3"/>
          <w:sz w:val="22"/>
          <w:lang w:val="en-GB"/>
        </w:rPr>
        <w:tab/>
      </w:r>
      <w:r>
        <w:rPr>
          <w:spacing w:val="-3"/>
          <w:sz w:val="22"/>
          <w:lang w:val="en-GB"/>
        </w:rPr>
        <w:tab/>
      </w:r>
      <w:r w:rsidR="00516A13">
        <w:rPr>
          <w:spacing w:val="-3"/>
          <w:sz w:val="22"/>
          <w:lang w:val="en-GB"/>
        </w:rPr>
        <w:t>2009</w:t>
      </w:r>
      <w:r>
        <w:rPr>
          <w:spacing w:val="-3"/>
          <w:sz w:val="22"/>
          <w:lang w:val="en-GB"/>
        </w:rPr>
        <w:tab/>
        <w:t xml:space="preserve">  </w:t>
      </w:r>
      <w:r w:rsidR="00516A13">
        <w:rPr>
          <w:spacing w:val="-3"/>
          <w:sz w:val="22"/>
          <w:lang w:val="en-GB"/>
        </w:rPr>
        <w:t>2010</w:t>
      </w:r>
      <w:r>
        <w:rPr>
          <w:spacing w:val="-3"/>
          <w:sz w:val="22"/>
          <w:lang w:val="en-GB"/>
        </w:rPr>
        <w:t xml:space="preserve">   </w:t>
      </w:r>
      <w:r w:rsidR="00516A13">
        <w:rPr>
          <w:spacing w:val="-3"/>
          <w:sz w:val="22"/>
          <w:lang w:val="en-GB"/>
        </w:rPr>
        <w:t>2011</w:t>
      </w:r>
      <w:r>
        <w:rPr>
          <w:spacing w:val="-3"/>
          <w:sz w:val="22"/>
          <w:lang w:val="en-GB"/>
        </w:rPr>
        <w:t xml:space="preserve">   </w:t>
      </w:r>
      <w:r w:rsidR="00516A13">
        <w:rPr>
          <w:spacing w:val="-3"/>
          <w:sz w:val="22"/>
          <w:lang w:val="en-GB"/>
        </w:rPr>
        <w:t>2012</w:t>
      </w:r>
      <w:r>
        <w:rPr>
          <w:spacing w:val="-3"/>
          <w:sz w:val="22"/>
          <w:lang w:val="en-GB"/>
        </w:rPr>
        <w:t xml:space="preserve">   </w:t>
      </w:r>
      <w:r w:rsidR="00516A13">
        <w:rPr>
          <w:spacing w:val="-3"/>
          <w:sz w:val="22"/>
          <w:lang w:val="en-GB"/>
        </w:rPr>
        <w:t>2013</w:t>
      </w:r>
      <w:r>
        <w:rPr>
          <w:spacing w:val="-3"/>
          <w:sz w:val="22"/>
          <w:lang w:val="en-GB"/>
        </w:rPr>
        <w:t xml:space="preserve">   </w:t>
      </w:r>
      <w:r w:rsidR="00516A13">
        <w:rPr>
          <w:spacing w:val="-3"/>
          <w:sz w:val="22"/>
          <w:lang w:val="en-GB"/>
        </w:rPr>
        <w:t>2014</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A. Marketing Invest ($000)</w:t>
      </w:r>
      <w:r>
        <w:rPr>
          <w:spacing w:val="-3"/>
          <w:sz w:val="22"/>
          <w:lang w:val="en-GB"/>
        </w:rPr>
        <w:tab/>
        <w:t xml:space="preserve"> 250</w:t>
      </w:r>
    </w:p>
    <w:p w:rsidR="00C2233E" w:rsidRDefault="00C2233E">
      <w:pPr>
        <w:tabs>
          <w:tab w:val="left" w:pos="-720"/>
        </w:tabs>
        <w:suppressAutoHyphens/>
        <w:jc w:val="both"/>
        <w:rPr>
          <w:spacing w:val="-3"/>
          <w:sz w:val="22"/>
          <w:lang w:val="en-GB"/>
        </w:rPr>
      </w:pPr>
      <w:r>
        <w:rPr>
          <w:spacing w:val="-3"/>
          <w:sz w:val="22"/>
          <w:lang w:val="en-GB"/>
        </w:rPr>
        <w:t>B. Total Unit Sales (000)</w:t>
      </w:r>
      <w:r>
        <w:rPr>
          <w:spacing w:val="-3"/>
          <w:sz w:val="22"/>
          <w:lang w:val="en-GB"/>
        </w:rPr>
        <w:tab/>
      </w:r>
      <w:r>
        <w:rPr>
          <w:spacing w:val="-3"/>
          <w:sz w:val="22"/>
          <w:lang w:val="en-GB"/>
        </w:rPr>
        <w:tab/>
        <w:t xml:space="preserve">    50     55     60     65     70</w:t>
      </w:r>
    </w:p>
    <w:p w:rsidR="00C2233E" w:rsidRDefault="00C2233E">
      <w:pPr>
        <w:tabs>
          <w:tab w:val="left" w:pos="-720"/>
        </w:tabs>
        <w:suppressAutoHyphens/>
        <w:jc w:val="both"/>
        <w:rPr>
          <w:spacing w:val="-3"/>
          <w:sz w:val="22"/>
          <w:lang w:val="en-GB"/>
        </w:rPr>
      </w:pPr>
      <w:r>
        <w:rPr>
          <w:spacing w:val="-3"/>
          <w:sz w:val="22"/>
          <w:lang w:val="en-GB"/>
        </w:rPr>
        <w:t xml:space="preserve">C. DTC's Unit </w:t>
      </w:r>
      <w:proofErr w:type="gramStart"/>
      <w:r>
        <w:rPr>
          <w:spacing w:val="-3"/>
          <w:sz w:val="22"/>
          <w:lang w:val="en-GB"/>
        </w:rPr>
        <w:t>Share  (</w:t>
      </w:r>
      <w:proofErr w:type="gramEnd"/>
      <w:r>
        <w:rPr>
          <w:spacing w:val="-3"/>
          <w:sz w:val="22"/>
          <w:lang w:val="en-GB"/>
        </w:rPr>
        <w:t>%)</w:t>
      </w:r>
      <w:r>
        <w:rPr>
          <w:spacing w:val="-3"/>
          <w:sz w:val="22"/>
          <w:lang w:val="en-GB"/>
        </w:rPr>
        <w:tab/>
      </w:r>
      <w:r>
        <w:rPr>
          <w:spacing w:val="-3"/>
          <w:sz w:val="22"/>
          <w:lang w:val="en-GB"/>
        </w:rPr>
        <w:tab/>
        <w:t xml:space="preserve">     3      6     10     12     12</w:t>
      </w:r>
    </w:p>
    <w:p w:rsidR="00C2233E" w:rsidRDefault="00C2233E">
      <w:pPr>
        <w:tabs>
          <w:tab w:val="left" w:pos="-720"/>
        </w:tabs>
        <w:suppressAutoHyphens/>
        <w:jc w:val="both"/>
        <w:rPr>
          <w:spacing w:val="-3"/>
          <w:sz w:val="22"/>
          <w:lang w:val="en-GB"/>
        </w:rPr>
      </w:pPr>
      <w:r>
        <w:rPr>
          <w:spacing w:val="-3"/>
          <w:sz w:val="22"/>
          <w:lang w:val="en-GB"/>
        </w:rPr>
        <w:t>D. DTC's Unit Price ($)</w:t>
      </w:r>
      <w:r>
        <w:rPr>
          <w:spacing w:val="-3"/>
          <w:sz w:val="22"/>
          <w:lang w:val="en-GB"/>
        </w:rPr>
        <w:tab/>
      </w:r>
      <w:r>
        <w:rPr>
          <w:spacing w:val="-3"/>
          <w:sz w:val="22"/>
          <w:lang w:val="en-GB"/>
        </w:rPr>
        <w:tab/>
        <w:t xml:space="preserve">  2200   2300   2400   2500   2600</w:t>
      </w:r>
    </w:p>
    <w:p w:rsidR="00C2233E" w:rsidRDefault="00C2233E">
      <w:pPr>
        <w:tabs>
          <w:tab w:val="left" w:pos="-720"/>
        </w:tabs>
        <w:suppressAutoHyphens/>
        <w:jc w:val="both"/>
        <w:rPr>
          <w:spacing w:val="-3"/>
          <w:sz w:val="22"/>
          <w:lang w:val="en-GB"/>
        </w:rPr>
      </w:pPr>
      <w:r>
        <w:rPr>
          <w:spacing w:val="-3"/>
          <w:sz w:val="22"/>
          <w:lang w:val="en-GB"/>
        </w:rPr>
        <w:t xml:space="preserve">E. Unit </w:t>
      </w:r>
      <w:proofErr w:type="spellStart"/>
      <w:r>
        <w:rPr>
          <w:spacing w:val="-3"/>
          <w:sz w:val="22"/>
          <w:lang w:val="en-GB"/>
        </w:rPr>
        <w:t>Prod'n</w:t>
      </w:r>
      <w:proofErr w:type="spellEnd"/>
      <w:r>
        <w:rPr>
          <w:spacing w:val="-3"/>
          <w:sz w:val="22"/>
          <w:lang w:val="en-GB"/>
        </w:rPr>
        <w:t xml:space="preserve">, </w:t>
      </w:r>
      <w:proofErr w:type="spellStart"/>
      <w:r>
        <w:rPr>
          <w:spacing w:val="-3"/>
          <w:sz w:val="22"/>
          <w:lang w:val="en-GB"/>
        </w:rPr>
        <w:t>Ship'g</w:t>
      </w:r>
      <w:proofErr w:type="spellEnd"/>
      <w:r>
        <w:rPr>
          <w:spacing w:val="-3"/>
          <w:sz w:val="22"/>
          <w:lang w:val="en-GB"/>
        </w:rPr>
        <w:t>, Duty ($)</w:t>
      </w:r>
      <w:r>
        <w:rPr>
          <w:spacing w:val="-3"/>
          <w:sz w:val="22"/>
          <w:lang w:val="en-GB"/>
        </w:rPr>
        <w:tab/>
        <w:t xml:space="preserve">   500    525    550    575    600</w:t>
      </w:r>
    </w:p>
    <w:p w:rsidR="00C2233E" w:rsidRDefault="00C2233E">
      <w:pPr>
        <w:tabs>
          <w:tab w:val="left" w:pos="-720"/>
        </w:tabs>
        <w:suppressAutoHyphens/>
        <w:jc w:val="both"/>
        <w:rPr>
          <w:spacing w:val="-3"/>
          <w:sz w:val="22"/>
          <w:lang w:val="en-GB"/>
        </w:rPr>
      </w:pPr>
      <w:r>
        <w:rPr>
          <w:spacing w:val="-3"/>
          <w:sz w:val="22"/>
          <w:lang w:val="en-GB"/>
        </w:rPr>
        <w:t>F. Sales and Promotion ($000)</w:t>
      </w:r>
      <w:r>
        <w:rPr>
          <w:spacing w:val="-3"/>
          <w:sz w:val="22"/>
          <w:lang w:val="en-GB"/>
        </w:rPr>
        <w:tab/>
        <w:t xml:space="preserve">   700    750    800    850    900</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ab/>
        <w:t>Note: DTC's national distributor would get a 15% margin</w:t>
      </w:r>
    </w:p>
    <w:p w:rsidR="00C2233E" w:rsidRDefault="00C2233E">
      <w:pPr>
        <w:tabs>
          <w:tab w:val="left" w:pos="-720"/>
        </w:tabs>
        <w:suppressAutoHyphens/>
        <w:jc w:val="both"/>
        <w:rPr>
          <w:rFonts w:ascii="Bookman" w:hAnsi="Bookman"/>
          <w:spacing w:val="-3"/>
          <w:sz w:val="22"/>
          <w:lang w:val="en-GB"/>
        </w:rPr>
      </w:pPr>
    </w:p>
    <w:p w:rsidR="00C2233E" w:rsidRDefault="00C2233E">
      <w:pPr>
        <w:tabs>
          <w:tab w:val="left" w:pos="-720"/>
        </w:tabs>
        <w:suppressAutoHyphens/>
        <w:jc w:val="both"/>
        <w:rPr>
          <w:rFonts w:ascii="Bookman" w:hAnsi="Bookman"/>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 xml:space="preserve">Profitability Analysis for </w:t>
      </w:r>
      <w:smartTag w:uri="urn:schemas-microsoft-com:office:smarttags" w:element="country-region">
        <w:smartTag w:uri="urn:schemas-microsoft-com:office:smarttags" w:element="place">
          <w:r>
            <w:rPr>
              <w:rFonts w:ascii="Arial" w:hAnsi="Arial" w:cs="Arial"/>
              <w:spacing w:val="-3"/>
              <w:u w:val="single"/>
              <w:lang w:val="en-GB"/>
            </w:rPr>
            <w:t>Great Britain</w:t>
          </w:r>
        </w:smartTag>
      </w:smartTag>
      <w:r>
        <w:rPr>
          <w:rFonts w:ascii="Arial" w:hAnsi="Arial" w:cs="Arial"/>
          <w:spacing w:val="-3"/>
          <w:lang w:val="en-GB"/>
        </w:rPr>
        <w:t xml:space="preserve"> (Expected Case)</w:t>
      </w:r>
    </w:p>
    <w:p w:rsidR="00C2233E" w:rsidRDefault="00C2233E">
      <w:pPr>
        <w:tabs>
          <w:tab w:val="left" w:pos="-720"/>
        </w:tabs>
        <w:suppressAutoHyphens/>
        <w:jc w:val="both"/>
        <w:rPr>
          <w:rFonts w:ascii="Bookman" w:hAnsi="Bookman"/>
          <w:spacing w:val="-3"/>
          <w:lang w:val="en-GB"/>
        </w:rPr>
      </w:pP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fr-CA"/>
        </w:rPr>
      </w:pPr>
      <w:r>
        <w:rPr>
          <w:spacing w:val="-3"/>
          <w:sz w:val="22"/>
          <w:lang w:val="en-GB"/>
        </w:rPr>
        <w:t xml:space="preserve">                             </w:t>
      </w:r>
      <w:r>
        <w:rPr>
          <w:spacing w:val="-3"/>
          <w:sz w:val="22"/>
          <w:lang w:val="fr-CA"/>
        </w:rPr>
        <w:t>t0     t1     t2     t3     t4     t5</w:t>
      </w:r>
    </w:p>
    <w:p w:rsidR="00C2233E" w:rsidRDefault="00C2233E">
      <w:pPr>
        <w:tabs>
          <w:tab w:val="left" w:pos="-720"/>
        </w:tabs>
        <w:suppressAutoHyphens/>
        <w:jc w:val="both"/>
        <w:rPr>
          <w:spacing w:val="-3"/>
          <w:sz w:val="22"/>
          <w:lang w:val="fr-CA"/>
        </w:rPr>
      </w:pPr>
    </w:p>
    <w:p w:rsidR="00C2233E" w:rsidRPr="00A52D13" w:rsidRDefault="00C2233E">
      <w:pPr>
        <w:tabs>
          <w:tab w:val="left" w:pos="-720"/>
        </w:tabs>
        <w:suppressAutoHyphens/>
        <w:jc w:val="both"/>
        <w:rPr>
          <w:spacing w:val="-3"/>
          <w:sz w:val="22"/>
          <w:lang w:val="fr-CA"/>
        </w:rPr>
      </w:pPr>
      <w:r>
        <w:rPr>
          <w:spacing w:val="-3"/>
          <w:sz w:val="22"/>
          <w:lang w:val="fr-CA"/>
        </w:rPr>
        <w:tab/>
      </w:r>
      <w:r>
        <w:rPr>
          <w:spacing w:val="-3"/>
          <w:sz w:val="22"/>
          <w:lang w:val="fr-CA"/>
        </w:rPr>
        <w:tab/>
      </w:r>
      <w:r>
        <w:rPr>
          <w:spacing w:val="-3"/>
          <w:sz w:val="22"/>
          <w:lang w:val="fr-CA"/>
        </w:rPr>
        <w:tab/>
      </w:r>
      <w:r>
        <w:rPr>
          <w:spacing w:val="-3"/>
          <w:sz w:val="22"/>
          <w:lang w:val="fr-CA"/>
        </w:rPr>
        <w:tab/>
      </w:r>
      <w:r>
        <w:rPr>
          <w:spacing w:val="-3"/>
          <w:sz w:val="22"/>
          <w:lang w:val="fr-CA"/>
        </w:rPr>
        <w:tab/>
      </w:r>
      <w:r w:rsidR="00516A13" w:rsidRPr="00A52D13">
        <w:rPr>
          <w:spacing w:val="-3"/>
          <w:sz w:val="22"/>
          <w:lang w:val="fr-CA"/>
        </w:rPr>
        <w:t>2009</w:t>
      </w:r>
      <w:r w:rsidRPr="00A52D13">
        <w:rPr>
          <w:spacing w:val="-3"/>
          <w:sz w:val="22"/>
          <w:lang w:val="fr-CA"/>
        </w:rPr>
        <w:t xml:space="preserve">   </w:t>
      </w:r>
      <w:r w:rsidR="00516A13" w:rsidRPr="00A52D13">
        <w:rPr>
          <w:spacing w:val="-3"/>
          <w:sz w:val="22"/>
          <w:lang w:val="fr-CA"/>
        </w:rPr>
        <w:t>2010</w:t>
      </w:r>
      <w:r w:rsidRPr="00A52D13">
        <w:rPr>
          <w:spacing w:val="-3"/>
          <w:sz w:val="22"/>
          <w:lang w:val="fr-CA"/>
        </w:rPr>
        <w:t xml:space="preserve">   </w:t>
      </w:r>
      <w:r w:rsidR="00516A13" w:rsidRPr="00A52D13">
        <w:rPr>
          <w:spacing w:val="-3"/>
          <w:sz w:val="22"/>
          <w:lang w:val="fr-CA"/>
        </w:rPr>
        <w:t>2011   2012   2013   2014</w:t>
      </w:r>
    </w:p>
    <w:p w:rsidR="00C2233E" w:rsidRPr="00A52D13" w:rsidRDefault="00C2233E">
      <w:pPr>
        <w:tabs>
          <w:tab w:val="left" w:pos="-720"/>
        </w:tabs>
        <w:suppressAutoHyphens/>
        <w:jc w:val="both"/>
        <w:rPr>
          <w:spacing w:val="-3"/>
          <w:sz w:val="22"/>
          <w:lang w:val="fr-CA"/>
        </w:rPr>
      </w:pPr>
    </w:p>
    <w:p w:rsidR="00C2233E" w:rsidRPr="00A52D13" w:rsidRDefault="00C2233E">
      <w:pPr>
        <w:tabs>
          <w:tab w:val="left" w:pos="-720"/>
        </w:tabs>
        <w:suppressAutoHyphens/>
        <w:jc w:val="both"/>
        <w:rPr>
          <w:spacing w:val="-3"/>
          <w:sz w:val="22"/>
          <w:lang w:val="fr-CA"/>
        </w:rPr>
      </w:pPr>
      <w:r w:rsidRPr="00A52D13">
        <w:rPr>
          <w:spacing w:val="-3"/>
          <w:sz w:val="22"/>
          <w:lang w:val="fr-CA"/>
        </w:rPr>
        <w:t>A. Marketing Invest ($000)  (250)</w:t>
      </w:r>
    </w:p>
    <w:p w:rsidR="00C2233E" w:rsidRPr="00A52D13" w:rsidRDefault="00C2233E">
      <w:pPr>
        <w:tabs>
          <w:tab w:val="left" w:pos="-720"/>
        </w:tabs>
        <w:suppressAutoHyphens/>
        <w:jc w:val="both"/>
        <w:rPr>
          <w:spacing w:val="-3"/>
          <w:sz w:val="22"/>
          <w:lang w:val="fr-CA"/>
        </w:rPr>
      </w:pPr>
    </w:p>
    <w:p w:rsidR="00C2233E" w:rsidRDefault="00C2233E">
      <w:pPr>
        <w:tabs>
          <w:tab w:val="left" w:pos="-720"/>
        </w:tabs>
        <w:suppressAutoHyphens/>
        <w:jc w:val="both"/>
        <w:rPr>
          <w:spacing w:val="-3"/>
          <w:sz w:val="22"/>
          <w:lang w:val="en-GB"/>
        </w:rPr>
      </w:pPr>
      <w:r>
        <w:rPr>
          <w:spacing w:val="-3"/>
          <w:sz w:val="22"/>
          <w:lang w:val="en-GB"/>
        </w:rPr>
        <w:t>G. DTC's Unit Sales (B*C)          1500   3300   6000   7800   8400</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H. Unit Rev (D less 15%) ($)       1870   1955   2040   2125   2210</w:t>
      </w:r>
    </w:p>
    <w:p w:rsidR="00C2233E" w:rsidRDefault="00C2233E">
      <w:pPr>
        <w:tabs>
          <w:tab w:val="left" w:pos="-720"/>
        </w:tabs>
        <w:suppressAutoHyphens/>
        <w:jc w:val="both"/>
        <w:rPr>
          <w:spacing w:val="-3"/>
          <w:sz w:val="22"/>
          <w:lang w:val="en-GB"/>
        </w:rPr>
      </w:pPr>
      <w:r>
        <w:rPr>
          <w:spacing w:val="-3"/>
          <w:sz w:val="22"/>
          <w:lang w:val="en-GB"/>
        </w:rPr>
        <w:t>I. Unit Margin (H-E) ($)           1370   1430   1490   1550   1610</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J. Gross Margin (G*I/1000) ($000</w:t>
      </w:r>
      <w:proofErr w:type="gramStart"/>
      <w:r>
        <w:rPr>
          <w:spacing w:val="-3"/>
          <w:sz w:val="22"/>
          <w:lang w:val="en-GB"/>
        </w:rPr>
        <w:t>)  2055</w:t>
      </w:r>
      <w:proofErr w:type="gramEnd"/>
      <w:r>
        <w:rPr>
          <w:spacing w:val="-3"/>
          <w:sz w:val="22"/>
          <w:lang w:val="en-GB"/>
        </w:rPr>
        <w:t xml:space="preserve">   4719   8940  12090  13524</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 xml:space="preserve">K. </w:t>
      </w:r>
      <w:r>
        <w:rPr>
          <w:b/>
          <w:spacing w:val="-3"/>
          <w:sz w:val="22"/>
          <w:lang w:val="en-GB"/>
        </w:rPr>
        <w:t>Net Margin</w:t>
      </w:r>
      <w:r>
        <w:rPr>
          <w:spacing w:val="-3"/>
          <w:sz w:val="22"/>
          <w:lang w:val="en-GB"/>
        </w:rPr>
        <w:t xml:space="preserve"> (J-F) ($000)         1355   3969   </w:t>
      </w:r>
      <w:proofErr w:type="gramStart"/>
      <w:r>
        <w:rPr>
          <w:spacing w:val="-3"/>
          <w:sz w:val="22"/>
          <w:lang w:val="en-GB"/>
        </w:rPr>
        <w:t>8140  11240</w:t>
      </w:r>
      <w:proofErr w:type="gramEnd"/>
      <w:r>
        <w:rPr>
          <w:spacing w:val="-3"/>
          <w:sz w:val="22"/>
          <w:lang w:val="en-GB"/>
        </w:rPr>
        <w:t xml:space="preserve">  12624</w:t>
      </w:r>
    </w:p>
    <w:p w:rsidR="00C2233E" w:rsidRDefault="00C2233E">
      <w:pPr>
        <w:tabs>
          <w:tab w:val="left" w:pos="-720"/>
        </w:tabs>
        <w:suppressAutoHyphens/>
        <w:jc w:val="both"/>
        <w:rPr>
          <w:rFonts w:ascii="Bookman" w:hAnsi="Bookman"/>
          <w:spacing w:val="-3"/>
          <w:lang w:val="en-GB"/>
        </w:rPr>
      </w:pP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 xml:space="preserve">DTC's </w:t>
      </w:r>
      <w:r>
        <w:rPr>
          <w:rFonts w:ascii="Arial" w:hAnsi="Arial" w:cs="Arial"/>
          <w:b/>
          <w:spacing w:val="-3"/>
          <w:lang w:val="en-GB"/>
        </w:rPr>
        <w:t>Payback</w:t>
      </w:r>
      <w:r>
        <w:rPr>
          <w:rFonts w:ascii="Arial" w:hAnsi="Arial" w:cs="Arial"/>
          <w:spacing w:val="-3"/>
          <w:lang w:val="en-GB"/>
        </w:rPr>
        <w:t xml:space="preserve"> is the point in time when </w:t>
      </w:r>
      <w:r>
        <w:rPr>
          <w:rFonts w:ascii="Arial" w:hAnsi="Arial" w:cs="Arial"/>
          <w:b/>
          <w:spacing w:val="-3"/>
          <w:lang w:val="en-GB"/>
        </w:rPr>
        <w:t>cumulative</w:t>
      </w:r>
      <w:r>
        <w:rPr>
          <w:rFonts w:ascii="Arial" w:hAnsi="Arial" w:cs="Arial"/>
          <w:spacing w:val="-3"/>
          <w:lang w:val="en-GB"/>
        </w:rPr>
        <w:t xml:space="preserve"> net margin equals the amount of the initial investment. In this case, it is much less than a year, because the first year's net margin is much greater than the initial investment. While highly desirable, this is unusual. Thus, an eyeball estimate of payback is about 2 months.</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 xml:space="preserve">DTC's </w:t>
      </w:r>
      <w:r>
        <w:rPr>
          <w:b/>
          <w:spacing w:val="-3"/>
          <w:lang w:val="en-GB"/>
        </w:rPr>
        <w:t>NPV</w:t>
      </w:r>
      <w:r>
        <w:rPr>
          <w:b/>
          <w:spacing w:val="-3"/>
          <w:vertAlign w:val="subscript"/>
          <w:lang w:val="en-GB"/>
        </w:rPr>
        <w:t>15</w:t>
      </w:r>
      <w:r>
        <w:rPr>
          <w:spacing w:val="-3"/>
          <w:lang w:val="en-GB"/>
        </w:rPr>
        <w:t xml:space="preserve"> ($000) = -250 + </w:t>
      </w:r>
      <w:r>
        <w:rPr>
          <w:spacing w:val="-3"/>
          <w:u w:val="single"/>
          <w:lang w:val="en-GB"/>
        </w:rPr>
        <w:t>1355</w:t>
      </w:r>
      <w:r>
        <w:rPr>
          <w:spacing w:val="-3"/>
          <w:lang w:val="en-GB"/>
        </w:rPr>
        <w:t xml:space="preserve"> + </w:t>
      </w:r>
      <w:r>
        <w:rPr>
          <w:spacing w:val="-3"/>
          <w:u w:val="single"/>
          <w:lang w:val="en-GB"/>
        </w:rPr>
        <w:t>3969</w:t>
      </w:r>
      <w:r>
        <w:rPr>
          <w:spacing w:val="-3"/>
          <w:lang w:val="en-GB"/>
        </w:rPr>
        <w:t xml:space="preserve"> + </w:t>
      </w:r>
      <w:r>
        <w:rPr>
          <w:spacing w:val="-3"/>
          <w:u w:val="single"/>
          <w:lang w:val="en-GB"/>
        </w:rPr>
        <w:t>8140</w:t>
      </w:r>
      <w:r>
        <w:rPr>
          <w:spacing w:val="-3"/>
          <w:lang w:val="en-GB"/>
        </w:rPr>
        <w:t xml:space="preserve"> + </w:t>
      </w:r>
      <w:r>
        <w:rPr>
          <w:spacing w:val="-3"/>
          <w:u w:val="single"/>
          <w:lang w:val="en-GB"/>
        </w:rPr>
        <w:t>11240</w:t>
      </w:r>
      <w:r>
        <w:rPr>
          <w:spacing w:val="-3"/>
          <w:lang w:val="en-GB"/>
        </w:rPr>
        <w:t xml:space="preserve"> + </w:t>
      </w:r>
      <w:r>
        <w:rPr>
          <w:spacing w:val="-3"/>
          <w:u w:val="single"/>
          <w:lang w:val="en-GB"/>
        </w:rPr>
        <w:t>12624</w:t>
      </w:r>
    </w:p>
    <w:p w:rsidR="00C2233E" w:rsidRDefault="00C2233E">
      <w:pPr>
        <w:tabs>
          <w:tab w:val="left" w:pos="-720"/>
        </w:tabs>
        <w:suppressAutoHyphens/>
        <w:jc w:val="both"/>
        <w:rPr>
          <w:spacing w:val="-3"/>
          <w:lang w:val="en-GB"/>
        </w:rPr>
      </w:pPr>
      <w:r>
        <w:rPr>
          <w:spacing w:val="-3"/>
          <w:lang w:val="en-GB"/>
        </w:rPr>
        <w:t xml:space="preserve">                           1.15   </w:t>
      </w:r>
      <w:proofErr w:type="gramStart"/>
      <w:r>
        <w:rPr>
          <w:spacing w:val="-3"/>
          <w:lang w:val="en-GB"/>
        </w:rPr>
        <w:t>1.15</w:t>
      </w:r>
      <w:r>
        <w:rPr>
          <w:spacing w:val="-3"/>
          <w:vertAlign w:val="superscript"/>
          <w:lang w:val="en-GB"/>
        </w:rPr>
        <w:t>2</w:t>
      </w:r>
      <w:r>
        <w:rPr>
          <w:spacing w:val="-3"/>
          <w:lang w:val="en-GB"/>
        </w:rPr>
        <w:t xml:space="preserve">  1.15</w:t>
      </w:r>
      <w:r>
        <w:rPr>
          <w:spacing w:val="-3"/>
          <w:vertAlign w:val="superscript"/>
          <w:lang w:val="en-GB"/>
        </w:rPr>
        <w:t>3</w:t>
      </w:r>
      <w:proofErr w:type="gramEnd"/>
      <w:r>
        <w:rPr>
          <w:spacing w:val="-3"/>
          <w:lang w:val="en-GB"/>
        </w:rPr>
        <w:t xml:space="preserve">   1.15</w:t>
      </w:r>
      <w:r>
        <w:rPr>
          <w:spacing w:val="-3"/>
          <w:vertAlign w:val="superscript"/>
          <w:lang w:val="en-GB"/>
        </w:rPr>
        <w:t>4</w:t>
      </w:r>
      <w:r>
        <w:rPr>
          <w:spacing w:val="-3"/>
          <w:lang w:val="en-GB"/>
        </w:rPr>
        <w:t xml:space="preserve">    1.15</w:t>
      </w:r>
      <w:r>
        <w:rPr>
          <w:spacing w:val="-3"/>
          <w:vertAlign w:val="superscript"/>
          <w:lang w:val="en-GB"/>
        </w:rPr>
        <w:t>5</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 xml:space="preserve">                  = $21,984</w:t>
      </w:r>
    </w:p>
    <w:p w:rsidR="00C2233E" w:rsidRDefault="00C2233E">
      <w:pPr>
        <w:tabs>
          <w:tab w:val="left" w:pos="-720"/>
        </w:tabs>
        <w:suppressAutoHyphens/>
        <w:jc w:val="both"/>
        <w:rPr>
          <w:rFonts w:ascii="Bookman" w:hAnsi="Bookman"/>
          <w:spacing w:val="-3"/>
          <w:lang w:val="en-GB"/>
        </w:rPr>
      </w:pPr>
    </w:p>
    <w:p w:rsidR="00C2233E" w:rsidRDefault="00C2233E">
      <w:pPr>
        <w:tabs>
          <w:tab w:val="left" w:pos="-720"/>
        </w:tabs>
        <w:suppressAutoHyphens/>
        <w:jc w:val="both"/>
        <w:rPr>
          <w:rFonts w:ascii="Arial" w:hAnsi="Arial" w:cs="Arial"/>
          <w:spacing w:val="-3"/>
          <w:lang w:val="en-GB"/>
        </w:rPr>
      </w:pPr>
      <w:r>
        <w:rPr>
          <w:rFonts w:ascii="Bookman" w:hAnsi="Bookman"/>
          <w:spacing w:val="-3"/>
          <w:lang w:val="en-GB"/>
        </w:rPr>
        <w:br w:type="page"/>
      </w:r>
      <w:r>
        <w:rPr>
          <w:rFonts w:ascii="Arial" w:hAnsi="Arial" w:cs="Arial"/>
          <w:spacing w:val="-3"/>
          <w:u w:val="single"/>
          <w:lang w:val="en-GB"/>
        </w:rPr>
        <w:lastRenderedPageBreak/>
        <w:t xml:space="preserve">Projections for </w:t>
      </w:r>
      <w:smartTag w:uri="urn:schemas-microsoft-com:office:smarttags" w:element="place">
        <w:r>
          <w:rPr>
            <w:rFonts w:ascii="Arial" w:hAnsi="Arial" w:cs="Arial"/>
            <w:spacing w:val="-3"/>
            <w:u w:val="single"/>
            <w:lang w:val="en-GB"/>
          </w:rPr>
          <w:t>New England</w:t>
        </w:r>
      </w:smartTag>
      <w:r>
        <w:rPr>
          <w:rFonts w:ascii="Arial" w:hAnsi="Arial" w:cs="Arial"/>
          <w:spacing w:val="-3"/>
          <w:lang w:val="en-GB"/>
        </w:rPr>
        <w:t xml:space="preserve"> (Expected Case)</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ab/>
      </w:r>
      <w:r>
        <w:rPr>
          <w:spacing w:val="-3"/>
          <w:sz w:val="22"/>
          <w:lang w:val="en-GB"/>
        </w:rPr>
        <w:tab/>
      </w:r>
      <w:r>
        <w:rPr>
          <w:spacing w:val="-3"/>
          <w:sz w:val="22"/>
          <w:lang w:val="en-GB"/>
        </w:rPr>
        <w:tab/>
      </w:r>
      <w:r>
        <w:rPr>
          <w:spacing w:val="-3"/>
          <w:sz w:val="22"/>
          <w:lang w:val="en-GB"/>
        </w:rPr>
        <w:tab/>
      </w:r>
      <w:r>
        <w:rPr>
          <w:spacing w:val="-3"/>
          <w:sz w:val="22"/>
          <w:lang w:val="en-GB"/>
        </w:rPr>
        <w:tab/>
      </w:r>
      <w:r w:rsidR="00516A13">
        <w:rPr>
          <w:spacing w:val="-3"/>
          <w:sz w:val="22"/>
          <w:lang w:val="en-GB"/>
        </w:rPr>
        <w:t>2009</w:t>
      </w:r>
      <w:r>
        <w:rPr>
          <w:spacing w:val="-3"/>
          <w:sz w:val="22"/>
          <w:lang w:val="en-GB"/>
        </w:rPr>
        <w:t xml:space="preserve">   </w:t>
      </w:r>
      <w:r w:rsidR="00516A13">
        <w:rPr>
          <w:spacing w:val="-3"/>
          <w:sz w:val="22"/>
          <w:lang w:val="en-GB"/>
        </w:rPr>
        <w:t>2010</w:t>
      </w:r>
      <w:r>
        <w:rPr>
          <w:spacing w:val="-3"/>
          <w:sz w:val="22"/>
          <w:lang w:val="en-GB"/>
        </w:rPr>
        <w:t xml:space="preserve">   </w:t>
      </w:r>
      <w:r w:rsidR="00516A13">
        <w:rPr>
          <w:spacing w:val="-3"/>
          <w:sz w:val="22"/>
          <w:lang w:val="en-GB"/>
        </w:rPr>
        <w:t>2011   2012   2013   2014</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A. Marketing Invest ($000)   150</w:t>
      </w:r>
    </w:p>
    <w:p w:rsidR="00C2233E" w:rsidRDefault="00C2233E">
      <w:pPr>
        <w:tabs>
          <w:tab w:val="left" w:pos="-720"/>
        </w:tabs>
        <w:suppressAutoHyphens/>
        <w:jc w:val="both"/>
        <w:rPr>
          <w:spacing w:val="-3"/>
          <w:sz w:val="22"/>
          <w:lang w:val="en-GB"/>
        </w:rPr>
      </w:pPr>
      <w:r>
        <w:rPr>
          <w:spacing w:val="-3"/>
          <w:sz w:val="22"/>
          <w:lang w:val="en-GB"/>
        </w:rPr>
        <w:t>B. Total Unit Sales (000)            75     80     85     90     95</w:t>
      </w:r>
    </w:p>
    <w:p w:rsidR="00C2233E" w:rsidRDefault="00C2233E">
      <w:pPr>
        <w:tabs>
          <w:tab w:val="left" w:pos="-720"/>
        </w:tabs>
        <w:suppressAutoHyphens/>
        <w:jc w:val="both"/>
        <w:rPr>
          <w:spacing w:val="-3"/>
          <w:sz w:val="22"/>
          <w:lang w:val="en-GB"/>
        </w:rPr>
      </w:pPr>
      <w:r>
        <w:rPr>
          <w:spacing w:val="-3"/>
          <w:sz w:val="22"/>
          <w:lang w:val="en-GB"/>
        </w:rPr>
        <w:t xml:space="preserve">C. DTC's Unit </w:t>
      </w:r>
      <w:proofErr w:type="gramStart"/>
      <w:r>
        <w:rPr>
          <w:spacing w:val="-3"/>
          <w:sz w:val="22"/>
          <w:lang w:val="en-GB"/>
        </w:rPr>
        <w:t>Share  (</w:t>
      </w:r>
      <w:proofErr w:type="gramEnd"/>
      <w:r>
        <w:rPr>
          <w:spacing w:val="-3"/>
          <w:sz w:val="22"/>
          <w:lang w:val="en-GB"/>
        </w:rPr>
        <w:t>%)              5     10     15     20     20</w:t>
      </w:r>
    </w:p>
    <w:p w:rsidR="00C2233E" w:rsidRDefault="00C2233E">
      <w:pPr>
        <w:tabs>
          <w:tab w:val="left" w:pos="-720"/>
        </w:tabs>
        <w:suppressAutoHyphens/>
        <w:jc w:val="both"/>
        <w:rPr>
          <w:spacing w:val="-3"/>
          <w:sz w:val="22"/>
          <w:lang w:val="en-GB"/>
        </w:rPr>
      </w:pPr>
      <w:r>
        <w:rPr>
          <w:spacing w:val="-3"/>
          <w:sz w:val="22"/>
          <w:lang w:val="en-GB"/>
        </w:rPr>
        <w:t>D. DTC's Unit Price ($)            1800   1900   2000   2100   2200</w:t>
      </w:r>
    </w:p>
    <w:p w:rsidR="00C2233E" w:rsidRDefault="00C2233E">
      <w:pPr>
        <w:tabs>
          <w:tab w:val="left" w:pos="-720"/>
        </w:tabs>
        <w:suppressAutoHyphens/>
        <w:jc w:val="both"/>
        <w:rPr>
          <w:spacing w:val="-3"/>
          <w:sz w:val="22"/>
          <w:lang w:val="en-GB"/>
        </w:rPr>
      </w:pPr>
      <w:r>
        <w:rPr>
          <w:spacing w:val="-3"/>
          <w:sz w:val="22"/>
          <w:lang w:val="en-GB"/>
        </w:rPr>
        <w:t xml:space="preserve">E. Unit </w:t>
      </w:r>
      <w:proofErr w:type="spellStart"/>
      <w:r>
        <w:rPr>
          <w:spacing w:val="-3"/>
          <w:sz w:val="22"/>
          <w:lang w:val="en-GB"/>
        </w:rPr>
        <w:t>Prod'n</w:t>
      </w:r>
      <w:proofErr w:type="spellEnd"/>
      <w:r>
        <w:rPr>
          <w:spacing w:val="-3"/>
          <w:sz w:val="22"/>
          <w:lang w:val="en-GB"/>
        </w:rPr>
        <w:t xml:space="preserve">, </w:t>
      </w:r>
      <w:proofErr w:type="spellStart"/>
      <w:r>
        <w:rPr>
          <w:spacing w:val="-3"/>
          <w:sz w:val="22"/>
          <w:lang w:val="en-GB"/>
        </w:rPr>
        <w:t>Ship'g</w:t>
      </w:r>
      <w:proofErr w:type="spellEnd"/>
      <w:r>
        <w:rPr>
          <w:spacing w:val="-3"/>
          <w:sz w:val="22"/>
          <w:lang w:val="en-GB"/>
        </w:rPr>
        <w:t xml:space="preserve"> ($)          400    400    400    400    400</w:t>
      </w:r>
    </w:p>
    <w:p w:rsidR="00C2233E" w:rsidRDefault="00C2233E">
      <w:pPr>
        <w:tabs>
          <w:tab w:val="left" w:pos="-720"/>
        </w:tabs>
        <w:suppressAutoHyphens/>
        <w:jc w:val="both"/>
        <w:rPr>
          <w:spacing w:val="-3"/>
          <w:sz w:val="22"/>
          <w:lang w:val="en-GB"/>
        </w:rPr>
      </w:pPr>
      <w:r>
        <w:rPr>
          <w:spacing w:val="-3"/>
          <w:sz w:val="22"/>
          <w:lang w:val="en-GB"/>
        </w:rPr>
        <w:t>F. Sales and Promotion ($000)       900    950   1000   1050   1100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rFonts w:ascii="Times New Roman" w:hAnsi="Times New Roman"/>
          <w:spacing w:val="-3"/>
          <w:lang w:val="en-GB"/>
        </w:rPr>
      </w:pPr>
      <w:r>
        <w:rPr>
          <w:rFonts w:ascii="Times New Roman" w:hAnsi="Times New Roman"/>
          <w:spacing w:val="-3"/>
          <w:lang w:val="en-GB"/>
        </w:rPr>
        <w:tab/>
        <w:t>Note: DTC's national distributor would get a 20% margin</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 xml:space="preserve">Profitability Analysis for </w:t>
      </w:r>
      <w:smartTag w:uri="urn:schemas-microsoft-com:office:smarttags" w:element="place">
        <w:r>
          <w:rPr>
            <w:rFonts w:ascii="Arial" w:hAnsi="Arial" w:cs="Arial"/>
            <w:spacing w:val="-3"/>
            <w:u w:val="single"/>
            <w:lang w:val="en-GB"/>
          </w:rPr>
          <w:t>New England</w:t>
        </w:r>
      </w:smartTag>
      <w:r>
        <w:rPr>
          <w:rFonts w:ascii="Arial" w:hAnsi="Arial" w:cs="Arial"/>
          <w:spacing w:val="-3"/>
          <w:lang w:val="en-GB"/>
        </w:rPr>
        <w:t xml:space="preserve"> (Expected Case)</w:t>
      </w:r>
    </w:p>
    <w:p w:rsidR="00C2233E" w:rsidRDefault="00C2233E">
      <w:pPr>
        <w:tabs>
          <w:tab w:val="left" w:pos="-720"/>
        </w:tabs>
        <w:suppressAutoHyphens/>
        <w:jc w:val="both"/>
        <w:rPr>
          <w:rFonts w:ascii="Times New Roman" w:hAnsi="Times New Roman"/>
          <w:spacing w:val="-3"/>
          <w:lang w:val="en-GB"/>
        </w:rPr>
      </w:pP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ab/>
      </w:r>
      <w:r>
        <w:rPr>
          <w:spacing w:val="-3"/>
          <w:sz w:val="22"/>
          <w:lang w:val="en-GB"/>
        </w:rPr>
        <w:tab/>
      </w:r>
      <w:r>
        <w:rPr>
          <w:spacing w:val="-3"/>
          <w:sz w:val="22"/>
          <w:lang w:val="en-GB"/>
        </w:rPr>
        <w:tab/>
      </w:r>
      <w:r>
        <w:rPr>
          <w:spacing w:val="-3"/>
          <w:sz w:val="22"/>
          <w:lang w:val="en-GB"/>
        </w:rPr>
        <w:tab/>
      </w:r>
      <w:r>
        <w:rPr>
          <w:spacing w:val="-3"/>
          <w:sz w:val="22"/>
          <w:lang w:val="en-GB"/>
        </w:rPr>
        <w:tab/>
      </w:r>
      <w:r w:rsidR="00516A13">
        <w:rPr>
          <w:spacing w:val="-3"/>
          <w:sz w:val="22"/>
          <w:lang w:val="en-GB"/>
        </w:rPr>
        <w:t>2009   2010   2011   2012   2013   2014</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A. Marketing Invest ($000)   150</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 xml:space="preserve">G. DTC's Unit Sales (B*C)          3750   </w:t>
      </w:r>
      <w:proofErr w:type="gramStart"/>
      <w:r>
        <w:rPr>
          <w:spacing w:val="-3"/>
          <w:sz w:val="22"/>
          <w:lang w:val="en-GB"/>
        </w:rPr>
        <w:t>8000  12750</w:t>
      </w:r>
      <w:proofErr w:type="gramEnd"/>
      <w:r>
        <w:rPr>
          <w:spacing w:val="-3"/>
          <w:sz w:val="22"/>
          <w:lang w:val="en-GB"/>
        </w:rPr>
        <w:t xml:space="preserve">  18000  19000</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H. Unit Rev (D less 20%) ($)       1440   1520   1600   1680   1760</w:t>
      </w:r>
    </w:p>
    <w:p w:rsidR="00C2233E" w:rsidRDefault="00C2233E">
      <w:pPr>
        <w:pStyle w:val="BodyText"/>
        <w:rPr>
          <w:rFonts w:ascii="Courier" w:hAnsi="Courier"/>
          <w:snapToGrid/>
          <w:sz w:val="22"/>
        </w:rPr>
      </w:pPr>
      <w:r>
        <w:rPr>
          <w:rFonts w:ascii="Courier" w:hAnsi="Courier"/>
          <w:snapToGrid/>
          <w:sz w:val="22"/>
        </w:rPr>
        <w:t>I. Unit Margin (H-E) ($)           1040   1120   1200   1280   1360</w:t>
      </w:r>
    </w:p>
    <w:p w:rsidR="00C2233E" w:rsidRDefault="00C2233E">
      <w:pPr>
        <w:tabs>
          <w:tab w:val="left" w:pos="-720"/>
        </w:tabs>
        <w:suppressAutoHyphens/>
        <w:jc w:val="both"/>
        <w:rPr>
          <w:spacing w:val="-3"/>
          <w:sz w:val="22"/>
          <w:lang w:val="en-GB"/>
        </w:rPr>
      </w:pPr>
    </w:p>
    <w:p w:rsidR="00C2233E" w:rsidRDefault="00C2233E">
      <w:pPr>
        <w:tabs>
          <w:tab w:val="left" w:pos="-720"/>
        </w:tabs>
        <w:suppressAutoHyphens/>
        <w:jc w:val="both"/>
        <w:rPr>
          <w:spacing w:val="-3"/>
          <w:sz w:val="22"/>
          <w:lang w:val="en-GB"/>
        </w:rPr>
      </w:pPr>
      <w:r>
        <w:rPr>
          <w:spacing w:val="-3"/>
          <w:sz w:val="22"/>
          <w:lang w:val="en-GB"/>
        </w:rPr>
        <w:t>J. Gross Margin (G*I/1000) ($000</w:t>
      </w:r>
      <w:proofErr w:type="gramStart"/>
      <w:r>
        <w:rPr>
          <w:spacing w:val="-3"/>
          <w:sz w:val="22"/>
          <w:lang w:val="en-GB"/>
        </w:rPr>
        <w:t>)  3900</w:t>
      </w:r>
      <w:proofErr w:type="gramEnd"/>
      <w:r>
        <w:rPr>
          <w:spacing w:val="-3"/>
          <w:sz w:val="22"/>
          <w:lang w:val="en-GB"/>
        </w:rPr>
        <w:t xml:space="preserve">   8960  15300  23040  25840</w:t>
      </w:r>
    </w:p>
    <w:p w:rsidR="00C2233E" w:rsidRDefault="00C2233E">
      <w:pPr>
        <w:tabs>
          <w:tab w:val="left" w:pos="-720"/>
        </w:tabs>
        <w:suppressAutoHyphens/>
        <w:jc w:val="both"/>
        <w:rPr>
          <w:spacing w:val="-3"/>
          <w:sz w:val="22"/>
          <w:lang w:val="en-GB"/>
        </w:rPr>
      </w:pPr>
      <w:r>
        <w:rPr>
          <w:spacing w:val="-3"/>
          <w:sz w:val="22"/>
          <w:lang w:val="en-GB"/>
        </w:rPr>
        <w:t xml:space="preserve">K. </w:t>
      </w:r>
      <w:r>
        <w:rPr>
          <w:b/>
          <w:spacing w:val="-3"/>
          <w:sz w:val="22"/>
          <w:lang w:val="en-GB"/>
        </w:rPr>
        <w:t>Net Margin</w:t>
      </w:r>
      <w:r>
        <w:rPr>
          <w:spacing w:val="-3"/>
          <w:sz w:val="22"/>
          <w:lang w:val="en-GB"/>
        </w:rPr>
        <w:t xml:space="preserve"> (J-F) ($000)         3000   </w:t>
      </w:r>
      <w:proofErr w:type="gramStart"/>
      <w:r>
        <w:rPr>
          <w:spacing w:val="-3"/>
          <w:sz w:val="22"/>
          <w:lang w:val="en-GB"/>
        </w:rPr>
        <w:t>8010  14300</w:t>
      </w:r>
      <w:proofErr w:type="gramEnd"/>
      <w:r>
        <w:rPr>
          <w:spacing w:val="-3"/>
          <w:sz w:val="22"/>
          <w:lang w:val="en-GB"/>
        </w:rPr>
        <w:t xml:space="preserve">  21990  24740</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 xml:space="preserve">DTC's </w:t>
      </w:r>
      <w:r>
        <w:rPr>
          <w:b/>
          <w:spacing w:val="-3"/>
          <w:lang w:val="en-GB"/>
        </w:rPr>
        <w:t>Payback</w:t>
      </w:r>
      <w:r>
        <w:rPr>
          <w:spacing w:val="-3"/>
          <w:lang w:val="en-GB"/>
        </w:rPr>
        <w:t xml:space="preserve"> is approximately 1/2 month</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 xml:space="preserve">DTC's </w:t>
      </w:r>
      <w:r>
        <w:rPr>
          <w:b/>
          <w:spacing w:val="-3"/>
          <w:lang w:val="en-GB"/>
        </w:rPr>
        <w:t>NPV</w:t>
      </w:r>
      <w:r>
        <w:rPr>
          <w:b/>
          <w:spacing w:val="-3"/>
          <w:vertAlign w:val="subscript"/>
          <w:lang w:val="en-GB"/>
        </w:rPr>
        <w:t>15</w:t>
      </w:r>
      <w:r>
        <w:rPr>
          <w:spacing w:val="-3"/>
          <w:lang w:val="en-GB"/>
        </w:rPr>
        <w:t xml:space="preserve"> ($000) = -150 + </w:t>
      </w:r>
      <w:r>
        <w:rPr>
          <w:spacing w:val="-3"/>
          <w:u w:val="single"/>
          <w:lang w:val="en-GB"/>
        </w:rPr>
        <w:t>3000</w:t>
      </w:r>
      <w:r>
        <w:rPr>
          <w:spacing w:val="-3"/>
          <w:lang w:val="en-GB"/>
        </w:rPr>
        <w:t xml:space="preserve"> + </w:t>
      </w:r>
      <w:r>
        <w:rPr>
          <w:spacing w:val="-3"/>
          <w:u w:val="single"/>
          <w:lang w:val="en-GB"/>
        </w:rPr>
        <w:t>8010</w:t>
      </w:r>
      <w:r>
        <w:rPr>
          <w:spacing w:val="-3"/>
          <w:lang w:val="en-GB"/>
        </w:rPr>
        <w:t xml:space="preserve"> + </w:t>
      </w:r>
      <w:r>
        <w:rPr>
          <w:spacing w:val="-3"/>
          <w:u w:val="single"/>
          <w:lang w:val="en-GB"/>
        </w:rPr>
        <w:t>14300</w:t>
      </w:r>
      <w:r>
        <w:rPr>
          <w:spacing w:val="-3"/>
          <w:lang w:val="en-GB"/>
        </w:rPr>
        <w:t xml:space="preserve"> + </w:t>
      </w:r>
      <w:r>
        <w:rPr>
          <w:spacing w:val="-3"/>
          <w:u w:val="single"/>
          <w:lang w:val="en-GB"/>
        </w:rPr>
        <w:t>21990</w:t>
      </w:r>
      <w:r>
        <w:rPr>
          <w:spacing w:val="-3"/>
          <w:lang w:val="en-GB"/>
        </w:rPr>
        <w:t xml:space="preserve"> + </w:t>
      </w:r>
      <w:r>
        <w:rPr>
          <w:spacing w:val="-3"/>
          <w:u w:val="single"/>
          <w:lang w:val="en-GB"/>
        </w:rPr>
        <w:t>24740</w:t>
      </w:r>
    </w:p>
    <w:p w:rsidR="00C2233E" w:rsidRDefault="00C2233E">
      <w:pPr>
        <w:tabs>
          <w:tab w:val="left" w:pos="-720"/>
        </w:tabs>
        <w:suppressAutoHyphens/>
        <w:jc w:val="both"/>
        <w:rPr>
          <w:spacing w:val="-3"/>
          <w:lang w:val="en-GB"/>
        </w:rPr>
      </w:pPr>
      <w:r>
        <w:rPr>
          <w:spacing w:val="-3"/>
          <w:lang w:val="en-GB"/>
        </w:rPr>
        <w:t xml:space="preserve">                           1.15   1.15</w:t>
      </w:r>
      <w:r>
        <w:rPr>
          <w:spacing w:val="-3"/>
          <w:vertAlign w:val="superscript"/>
          <w:lang w:val="en-GB"/>
        </w:rPr>
        <w:t>2</w:t>
      </w:r>
      <w:r>
        <w:rPr>
          <w:spacing w:val="-3"/>
          <w:lang w:val="en-GB"/>
        </w:rPr>
        <w:t xml:space="preserve">   1.15</w:t>
      </w:r>
      <w:r>
        <w:rPr>
          <w:spacing w:val="-3"/>
          <w:vertAlign w:val="superscript"/>
          <w:lang w:val="en-GB"/>
        </w:rPr>
        <w:t>3</w:t>
      </w:r>
      <w:r>
        <w:rPr>
          <w:spacing w:val="-3"/>
          <w:lang w:val="en-GB"/>
        </w:rPr>
        <w:t xml:space="preserve">   1.15</w:t>
      </w:r>
      <w:r>
        <w:rPr>
          <w:spacing w:val="-3"/>
          <w:vertAlign w:val="superscript"/>
          <w:lang w:val="en-GB"/>
        </w:rPr>
        <w:t>4</w:t>
      </w:r>
      <w:r>
        <w:rPr>
          <w:spacing w:val="-3"/>
          <w:lang w:val="en-GB"/>
        </w:rPr>
        <w:t xml:space="preserve">    1.15</w:t>
      </w:r>
      <w:r>
        <w:rPr>
          <w:spacing w:val="-3"/>
          <w:vertAlign w:val="superscript"/>
          <w:lang w:val="en-GB"/>
        </w:rPr>
        <w:t>5</w:t>
      </w:r>
    </w:p>
    <w:p w:rsidR="00C2233E" w:rsidRDefault="00C2233E">
      <w:pPr>
        <w:tabs>
          <w:tab w:val="left" w:pos="-720"/>
        </w:tabs>
        <w:suppressAutoHyphens/>
        <w:jc w:val="both"/>
        <w:rPr>
          <w:spacing w:val="-3"/>
          <w:lang w:val="en-GB"/>
        </w:rPr>
      </w:pPr>
    </w:p>
    <w:p w:rsidR="00C2233E" w:rsidRDefault="00C2233E">
      <w:pPr>
        <w:tabs>
          <w:tab w:val="left" w:pos="-720"/>
        </w:tabs>
        <w:suppressAutoHyphens/>
        <w:jc w:val="both"/>
        <w:rPr>
          <w:spacing w:val="-3"/>
          <w:lang w:val="en-GB"/>
        </w:rPr>
      </w:pPr>
      <w:r>
        <w:rPr>
          <w:spacing w:val="-3"/>
          <w:lang w:val="en-GB"/>
        </w:rPr>
        <w:t xml:space="preserve">                  = $42,790</w:t>
      </w:r>
    </w:p>
    <w:p w:rsidR="00C2233E" w:rsidRDefault="00C2233E">
      <w:pPr>
        <w:tabs>
          <w:tab w:val="left" w:pos="-720"/>
        </w:tabs>
        <w:suppressAutoHyphens/>
        <w:jc w:val="both"/>
        <w:rPr>
          <w:rFonts w:ascii="Bookman" w:hAnsi="Bookman"/>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u w:val="single"/>
          <w:lang w:val="en-GB"/>
        </w:rPr>
        <w:t>Conclusion</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 xml:space="preserve">Based on two simple profitability measures of Expected Payback and Expected NPV, the </w:t>
      </w:r>
      <w:smartTag w:uri="urn:schemas-microsoft-com:office:smarttags" w:element="place">
        <w:r>
          <w:rPr>
            <w:rFonts w:ascii="Arial" w:hAnsi="Arial" w:cs="Arial"/>
            <w:spacing w:val="-3"/>
            <w:lang w:val="en-GB"/>
          </w:rPr>
          <w:t>New England</w:t>
        </w:r>
      </w:smartTag>
      <w:r>
        <w:rPr>
          <w:rFonts w:ascii="Arial" w:hAnsi="Arial" w:cs="Arial"/>
          <w:spacing w:val="-3"/>
          <w:lang w:val="en-GB"/>
        </w:rPr>
        <w:t xml:space="preserve"> opportunity looks more attractive. </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r>
        <w:rPr>
          <w:rFonts w:ascii="Arial" w:hAnsi="Arial" w:cs="Arial"/>
          <w:spacing w:val="-3"/>
          <w:lang w:val="en-GB"/>
        </w:rPr>
        <w:t xml:space="preserve">But note that a final decision cannot be made without considering other factors such as the Best Case scenario and a few Worst Case scenarios. For example, an option that has inferior expected case financial indicators could easily be chosen, if its Worst Case scenario indicators were not that bad. </w:t>
      </w:r>
    </w:p>
    <w:p w:rsidR="00C2233E" w:rsidRDefault="00C2233E">
      <w:pPr>
        <w:tabs>
          <w:tab w:val="left" w:pos="-720"/>
        </w:tabs>
        <w:suppressAutoHyphens/>
        <w:jc w:val="both"/>
        <w:rPr>
          <w:rFonts w:ascii="Arial" w:hAnsi="Arial" w:cs="Arial"/>
          <w:spacing w:val="-3"/>
          <w:lang w:val="en-GB"/>
        </w:rPr>
      </w:pPr>
    </w:p>
    <w:p w:rsidR="00C2233E" w:rsidRDefault="00C2233E">
      <w:pPr>
        <w:tabs>
          <w:tab w:val="left" w:pos="-720"/>
        </w:tabs>
        <w:suppressAutoHyphens/>
        <w:jc w:val="both"/>
        <w:rPr>
          <w:rFonts w:ascii="Arial" w:hAnsi="Arial" w:cs="Arial"/>
          <w:spacing w:val="-3"/>
          <w:lang w:val="en-GB"/>
        </w:rPr>
      </w:pPr>
      <w:proofErr w:type="gramStart"/>
      <w:r>
        <w:rPr>
          <w:rFonts w:ascii="Arial" w:hAnsi="Arial" w:cs="Arial"/>
          <w:spacing w:val="-3"/>
          <w:lang w:val="en-GB"/>
        </w:rPr>
        <w:t>Also note that Worst Case scenarios are not constructed by simply adjusting each line in the forecast to make up for poor forecasting ability.</w:t>
      </w:r>
      <w:proofErr w:type="gramEnd"/>
      <w:r>
        <w:rPr>
          <w:rFonts w:ascii="Arial" w:hAnsi="Arial" w:cs="Arial"/>
          <w:spacing w:val="-3"/>
          <w:lang w:val="en-GB"/>
        </w:rPr>
        <w:t xml:space="preserve"> Worst Case scenarios are built to reflect conceivable confluences of adverse events.</w:t>
      </w:r>
    </w:p>
    <w:p w:rsidR="00C2233E" w:rsidRDefault="00C2233E">
      <w:pPr>
        <w:rPr>
          <w:rFonts w:ascii="Arial" w:hAnsi="Arial" w:cs="Arial"/>
          <w:b/>
          <w:bCs/>
          <w:u w:val="single"/>
          <w:lang w:val="en-GB"/>
        </w:rPr>
      </w:pPr>
      <w:r>
        <w:rPr>
          <w:lang w:val="en-GB"/>
        </w:rPr>
        <w:br w:type="page"/>
      </w:r>
      <w:proofErr w:type="gramStart"/>
      <w:r>
        <w:rPr>
          <w:rFonts w:ascii="Arial" w:hAnsi="Arial" w:cs="Arial"/>
          <w:b/>
          <w:bCs/>
          <w:u w:val="single"/>
          <w:lang w:val="en-GB"/>
        </w:rPr>
        <w:lastRenderedPageBreak/>
        <w:t>2.4  Fundamentals</w:t>
      </w:r>
      <w:proofErr w:type="gramEnd"/>
      <w:r>
        <w:rPr>
          <w:rFonts w:ascii="Arial" w:hAnsi="Arial" w:cs="Arial"/>
          <w:b/>
          <w:bCs/>
          <w:u w:val="single"/>
          <w:lang w:val="en-GB"/>
        </w:rPr>
        <w:t xml:space="preserve"> of </w:t>
      </w:r>
      <w:r w:rsidR="00901C6D">
        <w:rPr>
          <w:rFonts w:ascii="Arial" w:hAnsi="Arial" w:cs="Arial"/>
          <w:b/>
          <w:bCs/>
          <w:u w:val="single"/>
          <w:lang w:val="en-GB"/>
        </w:rPr>
        <w:t>Value-</w:t>
      </w:r>
      <w:r w:rsidR="00383E0D">
        <w:rPr>
          <w:rFonts w:ascii="Arial" w:hAnsi="Arial" w:cs="Arial"/>
          <w:b/>
          <w:bCs/>
          <w:u w:val="single"/>
          <w:lang w:val="en-GB"/>
        </w:rPr>
        <w:t>driven</w:t>
      </w:r>
      <w:r>
        <w:rPr>
          <w:rFonts w:ascii="Arial" w:hAnsi="Arial" w:cs="Arial"/>
          <w:b/>
          <w:bCs/>
          <w:u w:val="single"/>
          <w:lang w:val="en-GB"/>
        </w:rPr>
        <w:t xml:space="preserve"> Decision-Making</w:t>
      </w:r>
    </w:p>
    <w:p w:rsidR="00C2233E" w:rsidRDefault="00C2233E">
      <w:pPr>
        <w:rPr>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As mentioned, a marketing plan is in fact a series of dozens or scores of major decisions. For every decision you make as a marketer, there are always several valid </w:t>
      </w:r>
      <w:r w:rsidR="00901C6D">
        <w:rPr>
          <w:rFonts w:ascii="Arial" w:hAnsi="Arial"/>
          <w:spacing w:val="-3"/>
          <w:lang w:val="en-GB"/>
        </w:rPr>
        <w:t xml:space="preserve">opportunity </w:t>
      </w:r>
      <w:r>
        <w:rPr>
          <w:rFonts w:ascii="Arial" w:hAnsi="Arial"/>
          <w:spacing w:val="-3"/>
          <w:lang w:val="en-GB"/>
        </w:rPr>
        <w:t xml:space="preserve">options, which you can assess according to a set of </w:t>
      </w:r>
      <w:r w:rsidR="00383E0D">
        <w:rPr>
          <w:rFonts w:ascii="Arial" w:hAnsi="Arial"/>
          <w:spacing w:val="-3"/>
          <w:lang w:val="en-GB"/>
        </w:rPr>
        <w:t xml:space="preserve">value-driven </w:t>
      </w:r>
      <w:r>
        <w:rPr>
          <w:rFonts w:ascii="Arial" w:hAnsi="Arial"/>
          <w:spacing w:val="-3"/>
          <w:lang w:val="en-GB"/>
        </w:rPr>
        <w:t>decision criteria. The criteria can be very complex. You may find the following tabular format helpful as both an analytical tool and a communication tool.</w:t>
      </w:r>
      <w:r w:rsidR="007A1621">
        <w:rPr>
          <w:rFonts w:ascii="Arial" w:hAnsi="Arial"/>
          <w:spacing w:val="-3"/>
          <w:lang w:val="en-GB"/>
        </w:rPr>
        <w:t xml:space="preserve"> The table illustrates how a </w:t>
      </w:r>
      <w:proofErr w:type="spellStart"/>
      <w:r w:rsidR="007A1621">
        <w:rPr>
          <w:rFonts w:ascii="Arial" w:hAnsi="Arial"/>
          <w:spacing w:val="-3"/>
          <w:lang w:val="en-GB"/>
        </w:rPr>
        <w:t>Doyletech</w:t>
      </w:r>
      <w:proofErr w:type="spellEnd"/>
      <w:r w:rsidR="007A1621">
        <w:rPr>
          <w:rFonts w:ascii="Arial" w:hAnsi="Arial"/>
          <w:spacing w:val="-3"/>
          <w:lang w:val="en-GB"/>
        </w:rPr>
        <w:t xml:space="preserve"> strategist might choose between two larger market opportunities subsequent to the original roll-out of the patient monitor, with the “Big 4” criteria shown in bold.</w:t>
      </w:r>
    </w:p>
    <w:p w:rsidR="00C2233E" w:rsidRDefault="00C2233E">
      <w:pPr>
        <w:tabs>
          <w:tab w:val="left" w:pos="-720"/>
        </w:tabs>
        <w:suppressAutoHyphens/>
        <w:jc w:val="both"/>
        <w:rPr>
          <w:rFonts w:ascii="Arial" w:hAnsi="Arial"/>
          <w:spacing w:val="-3"/>
          <w:lang w:val="en-GB"/>
        </w:rPr>
      </w:pPr>
    </w:p>
    <w:p w:rsidR="00C2233E" w:rsidRDefault="00C2233E">
      <w:pPr>
        <w:numPr>
          <w:ilvl w:val="0"/>
          <w:numId w:val="4"/>
        </w:numPr>
        <w:tabs>
          <w:tab w:val="left" w:pos="-720"/>
          <w:tab w:val="left" w:pos="0"/>
        </w:tabs>
        <w:suppressAutoHyphens/>
        <w:ind w:right="-360"/>
        <w:jc w:val="both"/>
        <w:rPr>
          <w:rFonts w:ascii="Arial" w:hAnsi="Arial"/>
        </w:rPr>
      </w:pPr>
      <w:r>
        <w:rPr>
          <w:rFonts w:ascii="Arial" w:hAnsi="Arial"/>
          <w:spacing w:val="-3"/>
        </w:rPr>
        <w:t xml:space="preserve">Identify the most important options and </w:t>
      </w:r>
      <w:r w:rsidR="007A534E">
        <w:rPr>
          <w:rFonts w:ascii="Arial" w:hAnsi="Arial"/>
          <w:spacing w:val="-3"/>
        </w:rPr>
        <w:t xml:space="preserve">value-based </w:t>
      </w:r>
      <w:r>
        <w:rPr>
          <w:rFonts w:ascii="Arial" w:hAnsi="Arial"/>
          <w:spacing w:val="-3"/>
        </w:rPr>
        <w:t>criteria, and weight each criterion.</w:t>
      </w:r>
    </w:p>
    <w:p w:rsidR="00C2233E" w:rsidRPr="007A534E" w:rsidRDefault="00C2233E" w:rsidP="007A534E">
      <w:pPr>
        <w:numPr>
          <w:ilvl w:val="0"/>
          <w:numId w:val="4"/>
        </w:numPr>
        <w:tabs>
          <w:tab w:val="left" w:pos="-720"/>
          <w:tab w:val="left" w:pos="0"/>
        </w:tabs>
        <w:suppressAutoHyphens/>
        <w:ind w:right="-360"/>
        <w:jc w:val="both"/>
        <w:rPr>
          <w:rFonts w:ascii="Arial" w:hAnsi="Arial"/>
        </w:rPr>
      </w:pPr>
      <w:r w:rsidRPr="007A534E">
        <w:rPr>
          <w:rFonts w:ascii="Arial" w:hAnsi="Arial"/>
        </w:rPr>
        <w:t xml:space="preserve">Within each cell in the matrix, evaluate each option versus each criterion. Use a series of symbols (e.g., </w:t>
      </w:r>
      <w:r>
        <w:rPr>
          <w:rFonts w:ascii="Arial" w:hAnsi="Arial"/>
        </w:rPr>
        <w:sym w:font="Webdings" w:char="F072"/>
      </w:r>
      <w:r>
        <w:rPr>
          <w:rFonts w:ascii="Arial" w:hAnsi="Arial"/>
        </w:rPr>
        <w:sym w:font="Webdings" w:char="F072"/>
      </w:r>
      <w:r>
        <w:rPr>
          <w:rFonts w:ascii="Arial" w:hAnsi="Arial"/>
        </w:rPr>
        <w:sym w:font="Webdings" w:char="F072"/>
      </w:r>
      <w:r w:rsidRPr="007A534E">
        <w:rPr>
          <w:rFonts w:ascii="Arial" w:hAnsi="Arial"/>
        </w:rPr>
        <w:t>=</w:t>
      </w:r>
      <w:r w:rsidR="007A534E" w:rsidRPr="007A534E">
        <w:rPr>
          <w:rFonts w:ascii="Arial" w:hAnsi="Arial"/>
        </w:rPr>
        <w:t xml:space="preserve"> very </w:t>
      </w:r>
      <w:r w:rsidRPr="007A534E">
        <w:rPr>
          <w:rFonts w:ascii="Arial" w:hAnsi="Arial"/>
        </w:rPr>
        <w:t xml:space="preserve">poor, </w:t>
      </w:r>
      <w:r>
        <w:rPr>
          <w:rFonts w:ascii="Arial" w:hAnsi="Arial"/>
          <w:sz w:val="28"/>
        </w:rPr>
        <w:sym w:font="Webdings" w:char="F061"/>
      </w:r>
      <w:r>
        <w:rPr>
          <w:rFonts w:ascii="Arial" w:hAnsi="Arial"/>
          <w:sz w:val="28"/>
        </w:rPr>
        <w:sym w:font="Webdings" w:char="F061"/>
      </w:r>
      <w:r>
        <w:rPr>
          <w:rFonts w:ascii="Arial" w:hAnsi="Arial"/>
          <w:sz w:val="28"/>
        </w:rPr>
        <w:sym w:font="Webdings" w:char="F061"/>
      </w:r>
      <w:r w:rsidRPr="007A534E">
        <w:rPr>
          <w:rFonts w:ascii="Arial" w:hAnsi="Arial"/>
        </w:rPr>
        <w:t>=</w:t>
      </w:r>
      <w:r w:rsidR="007A534E" w:rsidRPr="007A534E">
        <w:rPr>
          <w:rFonts w:ascii="Arial" w:hAnsi="Arial"/>
        </w:rPr>
        <w:t xml:space="preserve"> </w:t>
      </w:r>
      <w:r w:rsidRPr="007A534E">
        <w:rPr>
          <w:rFonts w:ascii="Arial" w:hAnsi="Arial"/>
        </w:rPr>
        <w:t>excellent). Show supporting analysis elsewhere.</w:t>
      </w:r>
    </w:p>
    <w:p w:rsidR="00C2233E" w:rsidRDefault="00C2233E">
      <w:pPr>
        <w:tabs>
          <w:tab w:val="left" w:pos="-720"/>
          <w:tab w:val="left" w:pos="0"/>
        </w:tabs>
        <w:suppressAutoHyphens/>
        <w:ind w:right="-360"/>
        <w:jc w:val="both"/>
        <w:rPr>
          <w:rFonts w:ascii="Arial" w:hAnsi="Arial"/>
        </w:rPr>
      </w:pPr>
    </w:p>
    <w:p w:rsidR="003F40BF" w:rsidRDefault="003F40BF" w:rsidP="003F40BF">
      <w:pPr>
        <w:tabs>
          <w:tab w:val="left" w:pos="-720"/>
        </w:tabs>
        <w:suppressAutoHyphens/>
        <w:ind w:left="-360"/>
        <w:jc w:val="both"/>
        <w:rPr>
          <w:rFonts w:ascii="Arial" w:hAnsi="Arial"/>
          <w:spacing w:val="-3"/>
          <w:lang w:val="en-GB"/>
        </w:r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80"/>
        <w:gridCol w:w="2880"/>
        <w:gridCol w:w="3330"/>
      </w:tblGrid>
      <w:tr w:rsidR="00F430A9" w:rsidRPr="003F40BF" w:rsidTr="007A534E">
        <w:tc>
          <w:tcPr>
            <w:tcW w:w="2520" w:type="dxa"/>
            <w:tcBorders>
              <w:top w:val="single" w:sz="4" w:space="0" w:color="auto"/>
              <w:left w:val="single" w:sz="4" w:space="0" w:color="auto"/>
              <w:bottom w:val="nil"/>
              <w:right w:val="nil"/>
            </w:tcBorders>
          </w:tcPr>
          <w:p w:rsidR="00F430A9" w:rsidRPr="003F40BF" w:rsidRDefault="00F430A9" w:rsidP="003F40BF">
            <w:pPr>
              <w:rPr>
                <w:i/>
              </w:rPr>
            </w:pPr>
          </w:p>
        </w:tc>
        <w:tc>
          <w:tcPr>
            <w:tcW w:w="1080" w:type="dxa"/>
            <w:tcBorders>
              <w:top w:val="single" w:sz="4" w:space="0" w:color="auto"/>
              <w:left w:val="nil"/>
              <w:bottom w:val="nil"/>
              <w:right w:val="single" w:sz="4" w:space="0" w:color="auto"/>
            </w:tcBorders>
          </w:tcPr>
          <w:p w:rsidR="00F430A9" w:rsidRPr="003F40BF" w:rsidRDefault="00F430A9" w:rsidP="003F40BF">
            <w:pPr>
              <w:rPr>
                <w:i/>
              </w:rPr>
            </w:pPr>
          </w:p>
        </w:tc>
        <w:tc>
          <w:tcPr>
            <w:tcW w:w="2880" w:type="dxa"/>
            <w:tcBorders>
              <w:left w:val="nil"/>
              <w:bottom w:val="nil"/>
            </w:tcBorders>
          </w:tcPr>
          <w:p w:rsidR="00F430A9" w:rsidRPr="003F40BF" w:rsidRDefault="00383E0D" w:rsidP="003F40BF">
            <w:pPr>
              <w:spacing w:before="200"/>
              <w:jc w:val="center"/>
              <w:rPr>
                <w:rFonts w:ascii="Arial" w:hAnsi="Arial"/>
                <w:b/>
                <w:i/>
              </w:rPr>
            </w:pPr>
            <w:r>
              <w:rPr>
                <w:rFonts w:ascii="Arial" w:hAnsi="Arial"/>
                <w:b/>
                <w:i/>
              </w:rPr>
              <w:t xml:space="preserve">Market </w:t>
            </w:r>
            <w:r w:rsidR="00F430A9" w:rsidRPr="003F40BF">
              <w:rPr>
                <w:rFonts w:ascii="Arial" w:hAnsi="Arial"/>
                <w:b/>
                <w:i/>
              </w:rPr>
              <w:t>O</w:t>
            </w:r>
            <w:r w:rsidR="00F430A9">
              <w:rPr>
                <w:rFonts w:ascii="Arial" w:hAnsi="Arial"/>
                <w:b/>
                <w:i/>
              </w:rPr>
              <w:t>pportunity</w:t>
            </w:r>
          </w:p>
          <w:p w:rsidR="00F430A9" w:rsidRPr="003F40BF" w:rsidRDefault="00383E0D" w:rsidP="003F40BF">
            <w:pPr>
              <w:spacing w:before="200"/>
              <w:jc w:val="center"/>
              <w:rPr>
                <w:rFonts w:ascii="Arial" w:hAnsi="Arial"/>
                <w:b/>
                <w:i/>
              </w:rPr>
            </w:pPr>
            <w:r>
              <w:rPr>
                <w:rFonts w:ascii="Arial" w:hAnsi="Arial"/>
                <w:b/>
                <w:i/>
              </w:rPr>
              <w:t xml:space="preserve">Option 1 - </w:t>
            </w:r>
            <w:r w:rsidR="00F430A9">
              <w:rPr>
                <w:rFonts w:ascii="Arial" w:hAnsi="Arial"/>
                <w:b/>
                <w:i/>
              </w:rPr>
              <w:t>Europe</w:t>
            </w:r>
          </w:p>
        </w:tc>
        <w:tc>
          <w:tcPr>
            <w:tcW w:w="3330" w:type="dxa"/>
            <w:tcBorders>
              <w:bottom w:val="nil"/>
            </w:tcBorders>
          </w:tcPr>
          <w:p w:rsidR="00F430A9" w:rsidRPr="003F40BF" w:rsidRDefault="00383E0D" w:rsidP="003F40BF">
            <w:pPr>
              <w:spacing w:before="200"/>
              <w:jc w:val="center"/>
              <w:rPr>
                <w:rFonts w:ascii="Arial" w:hAnsi="Arial"/>
                <w:b/>
                <w:i/>
              </w:rPr>
            </w:pPr>
            <w:r>
              <w:rPr>
                <w:rFonts w:ascii="Arial" w:hAnsi="Arial"/>
                <w:b/>
                <w:i/>
              </w:rPr>
              <w:t xml:space="preserve">Market </w:t>
            </w:r>
            <w:r w:rsidR="00F430A9" w:rsidRPr="003F40BF">
              <w:rPr>
                <w:rFonts w:ascii="Arial" w:hAnsi="Arial"/>
                <w:b/>
                <w:i/>
              </w:rPr>
              <w:t>O</w:t>
            </w:r>
            <w:r w:rsidR="007A534E">
              <w:rPr>
                <w:rFonts w:ascii="Arial" w:hAnsi="Arial"/>
                <w:b/>
                <w:i/>
              </w:rPr>
              <w:t>pportunity</w:t>
            </w:r>
          </w:p>
          <w:p w:rsidR="00F430A9" w:rsidRPr="003F40BF" w:rsidRDefault="00383E0D" w:rsidP="003F40BF">
            <w:pPr>
              <w:spacing w:before="200"/>
              <w:jc w:val="center"/>
              <w:rPr>
                <w:rFonts w:ascii="Arial" w:hAnsi="Arial"/>
                <w:b/>
                <w:i/>
              </w:rPr>
            </w:pPr>
            <w:r>
              <w:rPr>
                <w:rFonts w:ascii="Arial" w:hAnsi="Arial"/>
                <w:b/>
                <w:i/>
              </w:rPr>
              <w:t xml:space="preserve">Option 2 - </w:t>
            </w:r>
            <w:r w:rsidR="00F430A9" w:rsidRPr="003F40BF">
              <w:rPr>
                <w:rFonts w:ascii="Arial" w:hAnsi="Arial"/>
                <w:b/>
                <w:i/>
              </w:rPr>
              <w:t>North America</w:t>
            </w:r>
          </w:p>
        </w:tc>
      </w:tr>
      <w:tr w:rsidR="00F430A9" w:rsidRPr="003F40BF" w:rsidTr="007A534E">
        <w:tc>
          <w:tcPr>
            <w:tcW w:w="2520" w:type="dxa"/>
            <w:tcBorders>
              <w:top w:val="nil"/>
              <w:left w:val="single" w:sz="4" w:space="0" w:color="auto"/>
              <w:bottom w:val="single" w:sz="4" w:space="0" w:color="auto"/>
              <w:right w:val="nil"/>
            </w:tcBorders>
          </w:tcPr>
          <w:p w:rsidR="00F430A9" w:rsidRPr="003F40BF" w:rsidRDefault="00F430A9" w:rsidP="003F40BF">
            <w:pPr>
              <w:jc w:val="right"/>
              <w:rPr>
                <w:rFonts w:ascii="Arial" w:hAnsi="Arial"/>
                <w:i/>
              </w:rPr>
            </w:pPr>
          </w:p>
        </w:tc>
        <w:tc>
          <w:tcPr>
            <w:tcW w:w="1080" w:type="dxa"/>
            <w:tcBorders>
              <w:top w:val="nil"/>
              <w:left w:val="nil"/>
              <w:bottom w:val="single" w:sz="4" w:space="0" w:color="auto"/>
              <w:right w:val="single" w:sz="4" w:space="0" w:color="auto"/>
            </w:tcBorders>
          </w:tcPr>
          <w:p w:rsidR="00F430A9" w:rsidRPr="003F40BF" w:rsidRDefault="00F430A9" w:rsidP="003F40BF">
            <w:pPr>
              <w:jc w:val="right"/>
              <w:rPr>
                <w:rFonts w:ascii="Arial" w:hAnsi="Arial"/>
                <w:b/>
                <w:i/>
              </w:rPr>
            </w:pPr>
            <w:r w:rsidRPr="003F40BF">
              <w:rPr>
                <w:rFonts w:ascii="Arial" w:hAnsi="Arial"/>
                <w:b/>
                <w:i/>
              </w:rPr>
              <w:t>Weight</w:t>
            </w:r>
          </w:p>
        </w:tc>
        <w:tc>
          <w:tcPr>
            <w:tcW w:w="2880" w:type="dxa"/>
            <w:tcBorders>
              <w:top w:val="nil"/>
              <w:left w:val="nil"/>
            </w:tcBorders>
          </w:tcPr>
          <w:p w:rsidR="00F430A9" w:rsidRPr="003F40BF" w:rsidRDefault="00F430A9" w:rsidP="003F40BF">
            <w:pPr>
              <w:rPr>
                <w:i/>
              </w:rPr>
            </w:pPr>
          </w:p>
        </w:tc>
        <w:tc>
          <w:tcPr>
            <w:tcW w:w="3330" w:type="dxa"/>
            <w:tcBorders>
              <w:top w:val="nil"/>
            </w:tcBorders>
          </w:tcPr>
          <w:p w:rsidR="00F430A9" w:rsidRPr="003F40BF" w:rsidRDefault="00F430A9" w:rsidP="003F40BF">
            <w:pPr>
              <w:rPr>
                <w:i/>
              </w:rPr>
            </w:pPr>
          </w:p>
        </w:tc>
      </w:tr>
      <w:tr w:rsidR="00F430A9" w:rsidRPr="003F40BF" w:rsidTr="007A534E">
        <w:trPr>
          <w:trHeight w:val="480"/>
        </w:trPr>
        <w:tc>
          <w:tcPr>
            <w:tcW w:w="2520" w:type="dxa"/>
            <w:tcBorders>
              <w:top w:val="nil"/>
            </w:tcBorders>
          </w:tcPr>
          <w:p w:rsidR="00F430A9" w:rsidRPr="003F40BF" w:rsidRDefault="00F430A9" w:rsidP="003F40BF">
            <w:pPr>
              <w:spacing w:before="200"/>
              <w:rPr>
                <w:rFonts w:ascii="Arial" w:hAnsi="Arial"/>
                <w:b/>
                <w:i/>
              </w:rPr>
            </w:pPr>
            <w:r w:rsidRPr="003F40BF">
              <w:rPr>
                <w:rFonts w:ascii="Arial" w:hAnsi="Arial"/>
                <w:b/>
                <w:i/>
              </w:rPr>
              <w:t>Fit w/</w:t>
            </w:r>
            <w:proofErr w:type="spellStart"/>
            <w:r w:rsidRPr="003F40BF">
              <w:rPr>
                <w:rFonts w:ascii="Arial" w:hAnsi="Arial"/>
                <w:b/>
                <w:i/>
              </w:rPr>
              <w:t>corp</w:t>
            </w:r>
            <w:proofErr w:type="spellEnd"/>
            <w:r w:rsidRPr="003F40BF">
              <w:rPr>
                <w:rFonts w:ascii="Arial" w:hAnsi="Arial"/>
                <w:b/>
                <w:i/>
              </w:rPr>
              <w:t xml:space="preserve"> domain &amp; value positioning?</w:t>
            </w:r>
          </w:p>
        </w:tc>
        <w:tc>
          <w:tcPr>
            <w:tcW w:w="1080" w:type="dxa"/>
            <w:tcBorders>
              <w:top w:val="nil"/>
            </w:tcBorders>
          </w:tcPr>
          <w:p w:rsidR="00F430A9" w:rsidRPr="003F40BF" w:rsidRDefault="00F430A9" w:rsidP="003F40BF">
            <w:pPr>
              <w:jc w:val="center"/>
              <w:rPr>
                <w:rFonts w:ascii="Arial" w:hAnsi="Arial"/>
                <w:i/>
              </w:rPr>
            </w:pPr>
          </w:p>
          <w:p w:rsidR="00F430A9" w:rsidRPr="003F40BF" w:rsidRDefault="00F430A9" w:rsidP="003F40BF">
            <w:pPr>
              <w:jc w:val="center"/>
              <w:rPr>
                <w:rFonts w:ascii="Arial" w:hAnsi="Arial"/>
                <w:b/>
                <w:bCs/>
                <w:i/>
              </w:rPr>
            </w:pPr>
            <w:r w:rsidRPr="003F40BF">
              <w:rPr>
                <w:rFonts w:ascii="Arial" w:hAnsi="Arial"/>
                <w:b/>
                <w:bCs/>
                <w:i/>
              </w:rPr>
              <w:t>10</w:t>
            </w:r>
          </w:p>
        </w:tc>
        <w:tc>
          <w:tcPr>
            <w:tcW w:w="2880" w:type="dxa"/>
          </w:tcPr>
          <w:p w:rsidR="00F430A9" w:rsidRPr="003F40BF" w:rsidRDefault="00F430A9" w:rsidP="003F40BF">
            <w:pPr>
              <w:rPr>
                <w:i/>
              </w:rPr>
            </w:pPr>
          </w:p>
          <w:p w:rsidR="00F430A9" w:rsidRPr="003F40BF" w:rsidRDefault="00F430A9" w:rsidP="003F40BF">
            <w:pPr>
              <w:rPr>
                <w:i/>
              </w:rPr>
            </w:pPr>
            <w:r w:rsidRPr="003F40BF">
              <w:rPr>
                <w:rFonts w:ascii="Arial" w:hAnsi="Arial" w:cs="Arial"/>
                <w:i/>
                <w:sz w:val="36"/>
              </w:rPr>
              <w:t>√√</w:t>
            </w:r>
            <w:r w:rsidRPr="003F40BF">
              <w:rPr>
                <w:rFonts w:ascii="Arial" w:hAnsi="Arial" w:cs="Arial"/>
                <w:i/>
              </w:rPr>
              <w:t xml:space="preserve"> </w:t>
            </w:r>
          </w:p>
        </w:tc>
        <w:tc>
          <w:tcPr>
            <w:tcW w:w="3330" w:type="dxa"/>
          </w:tcPr>
          <w:p w:rsidR="00F430A9" w:rsidRPr="003F40BF" w:rsidRDefault="00F430A9" w:rsidP="003F40BF">
            <w:pPr>
              <w:rPr>
                <w:i/>
              </w:rPr>
            </w:pPr>
          </w:p>
          <w:p w:rsidR="00F430A9" w:rsidRPr="003F40BF" w:rsidRDefault="00F430A9" w:rsidP="003F40BF">
            <w:pPr>
              <w:rPr>
                <w:i/>
              </w:rPr>
            </w:pPr>
            <w:r w:rsidRPr="003F40BF">
              <w:rPr>
                <w:rFonts w:ascii="Arial" w:hAnsi="Arial" w:cs="Arial"/>
                <w:i/>
                <w:sz w:val="36"/>
              </w:rPr>
              <w:t>√√</w:t>
            </w:r>
          </w:p>
        </w:tc>
      </w:tr>
      <w:tr w:rsidR="00F430A9" w:rsidRPr="003F40BF" w:rsidTr="007A534E">
        <w:trPr>
          <w:trHeight w:val="480"/>
        </w:trPr>
        <w:tc>
          <w:tcPr>
            <w:tcW w:w="2520" w:type="dxa"/>
          </w:tcPr>
          <w:p w:rsidR="00F430A9" w:rsidRPr="00383E0D" w:rsidRDefault="00F430A9" w:rsidP="003F40BF">
            <w:pPr>
              <w:spacing w:before="200"/>
              <w:rPr>
                <w:rFonts w:ascii="Arial" w:hAnsi="Arial"/>
                <w:i/>
              </w:rPr>
            </w:pPr>
            <w:r w:rsidRPr="00383E0D">
              <w:rPr>
                <w:rFonts w:ascii="Arial" w:hAnsi="Arial"/>
                <w:i/>
              </w:rPr>
              <w:t>Attractive?</w:t>
            </w:r>
          </w:p>
        </w:tc>
        <w:tc>
          <w:tcPr>
            <w:tcW w:w="1080" w:type="dxa"/>
          </w:tcPr>
          <w:p w:rsidR="00F430A9" w:rsidRPr="00383E0D" w:rsidRDefault="00F430A9" w:rsidP="003F40BF">
            <w:pPr>
              <w:jc w:val="center"/>
              <w:rPr>
                <w:rFonts w:ascii="Arial" w:hAnsi="Arial"/>
                <w:bCs/>
                <w:i/>
                <w:sz w:val="16"/>
              </w:rPr>
            </w:pPr>
          </w:p>
          <w:p w:rsidR="00F430A9" w:rsidRPr="00383E0D" w:rsidRDefault="00383E0D" w:rsidP="003F40BF">
            <w:pPr>
              <w:jc w:val="center"/>
              <w:rPr>
                <w:rFonts w:ascii="Arial" w:hAnsi="Arial"/>
                <w:bCs/>
                <w:i/>
              </w:rPr>
            </w:pPr>
            <w:r w:rsidRPr="00383E0D">
              <w:rPr>
                <w:rFonts w:ascii="Arial" w:hAnsi="Arial"/>
                <w:bCs/>
                <w:i/>
              </w:rPr>
              <w:t>7</w:t>
            </w:r>
          </w:p>
        </w:tc>
        <w:tc>
          <w:tcPr>
            <w:tcW w:w="2880" w:type="dxa"/>
          </w:tcPr>
          <w:p w:rsidR="00F430A9" w:rsidRPr="003F40BF" w:rsidRDefault="00F430A9" w:rsidP="003F40BF">
            <w:pPr>
              <w:rPr>
                <w:i/>
              </w:rPr>
            </w:pPr>
            <w:r w:rsidRPr="003F40BF">
              <w:rPr>
                <w:rFonts w:ascii="Arial" w:hAnsi="Arial" w:cs="Arial"/>
                <w:i/>
                <w:sz w:val="36"/>
              </w:rPr>
              <w:t>√√</w:t>
            </w:r>
            <w:r w:rsidRPr="003F40BF">
              <w:rPr>
                <w:rFonts w:ascii="Arial" w:hAnsi="Arial" w:cs="Arial"/>
                <w:i/>
              </w:rPr>
              <w:t xml:space="preserve">  (higher growth rate, higher share)</w:t>
            </w:r>
          </w:p>
        </w:tc>
        <w:tc>
          <w:tcPr>
            <w:tcW w:w="3330" w:type="dxa"/>
          </w:tcPr>
          <w:p w:rsidR="00F430A9" w:rsidRPr="003F40BF" w:rsidRDefault="00F430A9" w:rsidP="003F40BF">
            <w:pPr>
              <w:rPr>
                <w:i/>
              </w:rPr>
            </w:pPr>
            <w:r w:rsidRPr="003F40BF">
              <w:rPr>
                <w:rFonts w:ascii="Arial" w:hAnsi="Arial" w:cs="Arial"/>
                <w:i/>
                <w:sz w:val="36"/>
              </w:rPr>
              <w:t>√√</w:t>
            </w:r>
            <w:r w:rsidRPr="003F40BF">
              <w:rPr>
                <w:rFonts w:ascii="Arial" w:hAnsi="Arial" w:cs="Arial"/>
                <w:i/>
              </w:rPr>
              <w:t xml:space="preserve"> (higher absolute demand)</w:t>
            </w:r>
          </w:p>
        </w:tc>
      </w:tr>
      <w:tr w:rsidR="00F430A9" w:rsidRPr="003F40BF" w:rsidTr="007A534E">
        <w:trPr>
          <w:trHeight w:val="480"/>
        </w:trPr>
        <w:tc>
          <w:tcPr>
            <w:tcW w:w="2520" w:type="dxa"/>
          </w:tcPr>
          <w:p w:rsidR="00F430A9" w:rsidRPr="00383E0D" w:rsidRDefault="00F430A9" w:rsidP="003F40BF">
            <w:pPr>
              <w:spacing w:before="200"/>
              <w:rPr>
                <w:rFonts w:ascii="Arial" w:hAnsi="Arial"/>
                <w:i/>
              </w:rPr>
            </w:pPr>
            <w:r w:rsidRPr="00383E0D">
              <w:rPr>
                <w:rFonts w:ascii="Arial" w:hAnsi="Arial"/>
                <w:i/>
              </w:rPr>
              <w:t>Competitive opening?</w:t>
            </w:r>
          </w:p>
        </w:tc>
        <w:tc>
          <w:tcPr>
            <w:tcW w:w="1080" w:type="dxa"/>
          </w:tcPr>
          <w:p w:rsidR="00F430A9" w:rsidRPr="00383E0D" w:rsidRDefault="00F430A9" w:rsidP="003F40BF">
            <w:pPr>
              <w:jc w:val="center"/>
              <w:rPr>
                <w:rFonts w:ascii="Arial" w:hAnsi="Arial"/>
                <w:bCs/>
                <w:i/>
                <w:sz w:val="16"/>
              </w:rPr>
            </w:pPr>
          </w:p>
          <w:p w:rsidR="00F430A9" w:rsidRPr="00383E0D" w:rsidRDefault="00383E0D" w:rsidP="003F40BF">
            <w:pPr>
              <w:jc w:val="center"/>
              <w:rPr>
                <w:rFonts w:ascii="Arial" w:hAnsi="Arial"/>
                <w:bCs/>
                <w:i/>
              </w:rPr>
            </w:pPr>
            <w:r w:rsidRPr="00383E0D">
              <w:rPr>
                <w:rFonts w:ascii="Arial" w:hAnsi="Arial"/>
                <w:bCs/>
                <w:i/>
              </w:rPr>
              <w:t>7</w:t>
            </w:r>
          </w:p>
        </w:tc>
        <w:tc>
          <w:tcPr>
            <w:tcW w:w="2880" w:type="dxa"/>
          </w:tcPr>
          <w:p w:rsidR="00F430A9" w:rsidRPr="003F40BF" w:rsidRDefault="00F430A9" w:rsidP="003F40BF">
            <w:pPr>
              <w:rPr>
                <w:i/>
              </w:rPr>
            </w:pPr>
            <w:r w:rsidRPr="003F40BF">
              <w:rPr>
                <w:rFonts w:ascii="Arial" w:hAnsi="Arial" w:cs="Arial"/>
                <w:i/>
                <w:sz w:val="36"/>
              </w:rPr>
              <w:t xml:space="preserve">√√ </w:t>
            </w:r>
            <w:r w:rsidRPr="003F40BF">
              <w:rPr>
                <w:rFonts w:ascii="Arial" w:hAnsi="Arial" w:cs="Arial"/>
                <w:i/>
              </w:rPr>
              <w:t>(only 1 competitor in 2003)</w:t>
            </w:r>
          </w:p>
        </w:tc>
        <w:tc>
          <w:tcPr>
            <w:tcW w:w="3330" w:type="dxa"/>
          </w:tcPr>
          <w:p w:rsidR="00F430A9" w:rsidRPr="003F40BF" w:rsidRDefault="00F430A9" w:rsidP="003F40BF">
            <w:pPr>
              <w:rPr>
                <w:i/>
              </w:rPr>
            </w:pPr>
            <w:r w:rsidRPr="003F40BF">
              <w:rPr>
                <w:rFonts w:ascii="Arial" w:hAnsi="Arial" w:cs="Arial"/>
                <w:i/>
                <w:sz w:val="36"/>
              </w:rPr>
              <w:t xml:space="preserve">√√ </w:t>
            </w:r>
            <w:r w:rsidRPr="003F40BF">
              <w:rPr>
                <w:rFonts w:ascii="Arial" w:hAnsi="Arial" w:cs="Arial"/>
                <w:i/>
              </w:rPr>
              <w:t>(only 1 competitor in 2003)</w:t>
            </w:r>
          </w:p>
        </w:tc>
      </w:tr>
      <w:tr w:rsidR="00F430A9" w:rsidRPr="003F40BF" w:rsidTr="007A534E">
        <w:trPr>
          <w:trHeight w:val="480"/>
        </w:trPr>
        <w:tc>
          <w:tcPr>
            <w:tcW w:w="2520" w:type="dxa"/>
          </w:tcPr>
          <w:p w:rsidR="00F430A9" w:rsidRPr="00383E0D" w:rsidRDefault="00F430A9" w:rsidP="003F40BF">
            <w:pPr>
              <w:spacing w:before="200"/>
              <w:rPr>
                <w:rFonts w:ascii="Arial" w:hAnsi="Arial"/>
                <w:i/>
              </w:rPr>
            </w:pPr>
            <w:r w:rsidRPr="00383E0D">
              <w:rPr>
                <w:rFonts w:ascii="Arial" w:hAnsi="Arial"/>
                <w:i/>
              </w:rPr>
              <w:t>Have relevant strength?</w:t>
            </w:r>
          </w:p>
        </w:tc>
        <w:tc>
          <w:tcPr>
            <w:tcW w:w="1080" w:type="dxa"/>
          </w:tcPr>
          <w:p w:rsidR="00F430A9" w:rsidRPr="00383E0D" w:rsidRDefault="00F430A9" w:rsidP="003F40BF">
            <w:pPr>
              <w:jc w:val="center"/>
              <w:rPr>
                <w:rFonts w:ascii="Arial" w:hAnsi="Arial"/>
                <w:bCs/>
                <w:i/>
                <w:sz w:val="16"/>
              </w:rPr>
            </w:pPr>
          </w:p>
          <w:p w:rsidR="00F430A9" w:rsidRPr="00383E0D" w:rsidRDefault="00383E0D" w:rsidP="003F40BF">
            <w:pPr>
              <w:jc w:val="center"/>
              <w:rPr>
                <w:rFonts w:ascii="Arial" w:hAnsi="Arial"/>
                <w:bCs/>
                <w:i/>
              </w:rPr>
            </w:pPr>
            <w:r w:rsidRPr="00383E0D">
              <w:rPr>
                <w:rFonts w:ascii="Arial" w:hAnsi="Arial"/>
                <w:bCs/>
                <w:i/>
              </w:rPr>
              <w:t>7</w:t>
            </w:r>
          </w:p>
        </w:tc>
        <w:tc>
          <w:tcPr>
            <w:tcW w:w="2880" w:type="dxa"/>
          </w:tcPr>
          <w:p w:rsidR="00F430A9" w:rsidRPr="003F40BF" w:rsidRDefault="00F430A9" w:rsidP="003F40BF">
            <w:pPr>
              <w:rPr>
                <w:i/>
              </w:rPr>
            </w:pPr>
            <w:r w:rsidRPr="003F40BF">
              <w:rPr>
                <w:rFonts w:ascii="Arial" w:hAnsi="Arial" w:cs="Arial"/>
                <w:i/>
                <w:sz w:val="36"/>
              </w:rPr>
              <w:t xml:space="preserve">√√ </w:t>
            </w:r>
            <w:r w:rsidRPr="003F40BF">
              <w:rPr>
                <w:rFonts w:ascii="Arial" w:hAnsi="Arial" w:cs="Arial"/>
                <w:i/>
              </w:rPr>
              <w:t xml:space="preserve">(technical record, established </w:t>
            </w:r>
            <w:proofErr w:type="spellStart"/>
            <w:r w:rsidRPr="003F40BF">
              <w:rPr>
                <w:rFonts w:ascii="Arial" w:hAnsi="Arial" w:cs="Arial"/>
                <w:i/>
              </w:rPr>
              <w:t>dist’n</w:t>
            </w:r>
            <w:proofErr w:type="spellEnd"/>
            <w:r w:rsidRPr="003F40BF">
              <w:rPr>
                <w:rFonts w:ascii="Arial" w:hAnsi="Arial" w:cs="Arial"/>
                <w:i/>
              </w:rPr>
              <w:t>)</w:t>
            </w:r>
          </w:p>
        </w:tc>
        <w:tc>
          <w:tcPr>
            <w:tcW w:w="3330" w:type="dxa"/>
          </w:tcPr>
          <w:p w:rsidR="00F430A9" w:rsidRPr="003F40BF" w:rsidRDefault="00F430A9" w:rsidP="003F40BF">
            <w:pPr>
              <w:rPr>
                <w:i/>
              </w:rPr>
            </w:pPr>
            <w:r w:rsidRPr="003F40BF">
              <w:rPr>
                <w:rFonts w:ascii="Arial" w:hAnsi="Arial" w:cs="Arial"/>
                <w:i/>
                <w:sz w:val="36"/>
              </w:rPr>
              <w:t>√√</w:t>
            </w:r>
            <w:r w:rsidRPr="003F40BF">
              <w:rPr>
                <w:rFonts w:ascii="Arial" w:hAnsi="Arial" w:cs="Arial"/>
                <w:i/>
              </w:rPr>
              <w:t xml:space="preserve"> (technical record, established </w:t>
            </w:r>
            <w:proofErr w:type="spellStart"/>
            <w:r w:rsidRPr="003F40BF">
              <w:rPr>
                <w:rFonts w:ascii="Arial" w:hAnsi="Arial" w:cs="Arial"/>
                <w:i/>
              </w:rPr>
              <w:t>dist’n</w:t>
            </w:r>
            <w:proofErr w:type="spellEnd"/>
            <w:r w:rsidRPr="003F40BF">
              <w:rPr>
                <w:rFonts w:ascii="Arial" w:hAnsi="Arial" w:cs="Arial"/>
                <w:i/>
              </w:rPr>
              <w:t>)</w:t>
            </w:r>
          </w:p>
        </w:tc>
      </w:tr>
      <w:tr w:rsidR="00F430A9" w:rsidRPr="003F40BF" w:rsidTr="007A534E">
        <w:trPr>
          <w:cantSplit/>
          <w:trHeight w:val="580"/>
        </w:trPr>
        <w:tc>
          <w:tcPr>
            <w:tcW w:w="2520" w:type="dxa"/>
            <w:tcBorders>
              <w:bottom w:val="single" w:sz="4" w:space="0" w:color="auto"/>
            </w:tcBorders>
          </w:tcPr>
          <w:p w:rsidR="00F430A9" w:rsidRPr="00383E0D" w:rsidRDefault="00F430A9" w:rsidP="003F40BF">
            <w:pPr>
              <w:spacing w:before="200"/>
              <w:rPr>
                <w:rFonts w:ascii="Arial" w:hAnsi="Arial"/>
                <w:i/>
              </w:rPr>
            </w:pPr>
            <w:r w:rsidRPr="00383E0D">
              <w:rPr>
                <w:rFonts w:ascii="Arial" w:hAnsi="Arial"/>
                <w:i/>
              </w:rPr>
              <w:t>Right size for us?</w:t>
            </w:r>
          </w:p>
        </w:tc>
        <w:tc>
          <w:tcPr>
            <w:tcW w:w="1080" w:type="dxa"/>
            <w:tcBorders>
              <w:bottom w:val="single" w:sz="4" w:space="0" w:color="auto"/>
            </w:tcBorders>
          </w:tcPr>
          <w:p w:rsidR="00F430A9" w:rsidRPr="00383E0D" w:rsidRDefault="00F430A9" w:rsidP="003F40BF">
            <w:pPr>
              <w:jc w:val="center"/>
              <w:rPr>
                <w:rFonts w:ascii="Arial" w:hAnsi="Arial"/>
                <w:bCs/>
                <w:i/>
                <w:sz w:val="16"/>
              </w:rPr>
            </w:pPr>
          </w:p>
          <w:p w:rsidR="00F430A9" w:rsidRPr="00383E0D" w:rsidRDefault="00383E0D" w:rsidP="003F40BF">
            <w:pPr>
              <w:jc w:val="center"/>
              <w:rPr>
                <w:rFonts w:ascii="Arial" w:hAnsi="Arial"/>
                <w:bCs/>
                <w:i/>
              </w:rPr>
            </w:pPr>
            <w:r w:rsidRPr="00383E0D">
              <w:rPr>
                <w:rFonts w:ascii="Arial" w:hAnsi="Arial"/>
                <w:bCs/>
                <w:i/>
              </w:rPr>
              <w:t>7</w:t>
            </w:r>
          </w:p>
        </w:tc>
        <w:tc>
          <w:tcPr>
            <w:tcW w:w="2880" w:type="dxa"/>
            <w:tcBorders>
              <w:bottom w:val="single" w:sz="4" w:space="0" w:color="auto"/>
            </w:tcBorders>
          </w:tcPr>
          <w:p w:rsidR="00F430A9" w:rsidRPr="003F40BF" w:rsidRDefault="00F430A9" w:rsidP="003F40BF">
            <w:pPr>
              <w:rPr>
                <w:i/>
              </w:rPr>
            </w:pPr>
            <w:r w:rsidRPr="003F40BF">
              <w:rPr>
                <w:rFonts w:ascii="Arial" w:hAnsi="Arial" w:cs="Arial"/>
                <w:i/>
                <w:sz w:val="36"/>
              </w:rPr>
              <w:t>√√</w:t>
            </w:r>
            <w:r w:rsidRPr="003F40BF">
              <w:rPr>
                <w:rFonts w:ascii="Arial" w:hAnsi="Arial" w:cs="Arial"/>
                <w:i/>
              </w:rPr>
              <w:t xml:space="preserve"> (not too big)</w:t>
            </w:r>
          </w:p>
        </w:tc>
        <w:tc>
          <w:tcPr>
            <w:tcW w:w="3330" w:type="dxa"/>
            <w:tcBorders>
              <w:bottom w:val="single" w:sz="4" w:space="0" w:color="auto"/>
            </w:tcBorders>
          </w:tcPr>
          <w:p w:rsidR="00F430A9" w:rsidRPr="003F40BF" w:rsidRDefault="00F430A9" w:rsidP="003F40BF">
            <w:pPr>
              <w:rPr>
                <w:i/>
              </w:rPr>
            </w:pPr>
            <w:r w:rsidRPr="003F40BF">
              <w:rPr>
                <w:rFonts w:ascii="Arial" w:hAnsi="Arial" w:cs="Arial"/>
                <w:i/>
                <w:sz w:val="36"/>
              </w:rPr>
              <w:t xml:space="preserve">√√ </w:t>
            </w:r>
            <w:r w:rsidRPr="003F40BF">
              <w:rPr>
                <w:rFonts w:ascii="Arial" w:hAnsi="Arial" w:cs="Arial"/>
                <w:i/>
              </w:rPr>
              <w:t>(not too big)</w:t>
            </w:r>
          </w:p>
        </w:tc>
      </w:tr>
      <w:tr w:rsidR="007A534E" w:rsidRPr="003F40BF" w:rsidTr="007A534E">
        <w:trPr>
          <w:cantSplit/>
          <w:trHeight w:val="540"/>
        </w:trPr>
        <w:tc>
          <w:tcPr>
            <w:tcW w:w="2520" w:type="dxa"/>
            <w:tcBorders>
              <w:bottom w:val="single" w:sz="4" w:space="0" w:color="auto"/>
            </w:tcBorders>
          </w:tcPr>
          <w:p w:rsidR="007A534E" w:rsidRPr="003F40BF" w:rsidRDefault="007A534E" w:rsidP="007A534E">
            <w:pPr>
              <w:spacing w:before="200"/>
              <w:rPr>
                <w:rFonts w:ascii="Arial" w:hAnsi="Arial"/>
                <w:bCs/>
                <w:i/>
              </w:rPr>
            </w:pPr>
            <w:r w:rsidRPr="003F40BF">
              <w:rPr>
                <w:rFonts w:ascii="Arial" w:hAnsi="Arial"/>
                <w:b/>
                <w:i/>
              </w:rPr>
              <w:t xml:space="preserve">NPV of NMC (expected case)? </w:t>
            </w:r>
            <w:r w:rsidRPr="003F40BF">
              <w:rPr>
                <w:rFonts w:ascii="Arial" w:hAnsi="Arial"/>
                <w:bCs/>
                <w:i/>
              </w:rPr>
              <w:t>(see tables next page)</w:t>
            </w:r>
          </w:p>
        </w:tc>
        <w:tc>
          <w:tcPr>
            <w:tcW w:w="1080" w:type="dxa"/>
            <w:tcBorders>
              <w:bottom w:val="single" w:sz="4" w:space="0" w:color="auto"/>
            </w:tcBorders>
          </w:tcPr>
          <w:p w:rsidR="007A534E" w:rsidRPr="003F40BF" w:rsidRDefault="007A534E" w:rsidP="007A534E">
            <w:pPr>
              <w:jc w:val="center"/>
              <w:rPr>
                <w:rFonts w:ascii="Arial" w:hAnsi="Arial"/>
                <w:b/>
                <w:bCs/>
                <w:i/>
              </w:rPr>
            </w:pPr>
          </w:p>
          <w:p w:rsidR="007A534E" w:rsidRPr="003F40BF" w:rsidRDefault="007A534E" w:rsidP="007A534E">
            <w:pPr>
              <w:jc w:val="center"/>
              <w:rPr>
                <w:rFonts w:ascii="Arial" w:hAnsi="Arial"/>
                <w:b/>
                <w:bCs/>
                <w:i/>
              </w:rPr>
            </w:pPr>
            <w:r w:rsidRPr="003F40BF">
              <w:rPr>
                <w:rFonts w:ascii="Arial" w:hAnsi="Arial"/>
                <w:b/>
                <w:bCs/>
                <w:i/>
              </w:rPr>
              <w:t>10</w:t>
            </w:r>
          </w:p>
        </w:tc>
        <w:tc>
          <w:tcPr>
            <w:tcW w:w="2880" w:type="dxa"/>
            <w:tcBorders>
              <w:bottom w:val="single" w:sz="4" w:space="0" w:color="auto"/>
            </w:tcBorders>
          </w:tcPr>
          <w:p w:rsidR="007A534E" w:rsidRPr="003F40BF" w:rsidRDefault="007A534E" w:rsidP="007A534E">
            <w:pPr>
              <w:rPr>
                <w:rFonts w:ascii="Arial" w:hAnsi="Arial" w:cs="Arial"/>
                <w:i/>
              </w:rPr>
            </w:pPr>
          </w:p>
          <w:p w:rsidR="007A534E" w:rsidRPr="003F40BF" w:rsidRDefault="007A534E" w:rsidP="007A534E">
            <w:pPr>
              <w:rPr>
                <w:rFonts w:ascii="Arial" w:hAnsi="Arial" w:cs="Arial"/>
                <w:i/>
              </w:rPr>
            </w:pPr>
            <w:r w:rsidRPr="003F40BF">
              <w:rPr>
                <w:rFonts w:ascii="Arial" w:hAnsi="Arial" w:cs="Arial"/>
                <w:i/>
                <w:sz w:val="36"/>
              </w:rPr>
              <w:t>√</w:t>
            </w:r>
            <w:r w:rsidRPr="003F40BF">
              <w:rPr>
                <w:rFonts w:ascii="Arial" w:hAnsi="Arial" w:cs="Arial"/>
                <w:i/>
              </w:rPr>
              <w:t xml:space="preserve"> </w:t>
            </w:r>
            <w:r w:rsidRPr="003F40BF">
              <w:rPr>
                <w:rFonts w:ascii="Arial" w:hAnsi="Arial" w:cs="Arial"/>
                <w:b/>
                <w:bCs/>
                <w:i/>
              </w:rPr>
              <w:t xml:space="preserve">   </w:t>
            </w:r>
            <w:r w:rsidRPr="00F430A9">
              <w:rPr>
                <w:rFonts w:ascii="Arial" w:hAnsi="Arial" w:cs="Arial"/>
                <w:bCs/>
                <w:i/>
              </w:rPr>
              <w:t>($</w:t>
            </w:r>
            <w:r w:rsidRPr="003F40BF">
              <w:rPr>
                <w:rFonts w:ascii="Arial" w:hAnsi="Arial" w:cs="Arial"/>
                <w:i/>
              </w:rPr>
              <w:t>10.6 mill)</w:t>
            </w:r>
          </w:p>
          <w:p w:rsidR="007A534E" w:rsidRPr="003F40BF" w:rsidRDefault="007A534E" w:rsidP="007A534E">
            <w:pPr>
              <w:rPr>
                <w:rFonts w:ascii="Arial" w:hAnsi="Arial" w:cs="Arial"/>
                <w:i/>
              </w:rPr>
            </w:pPr>
          </w:p>
        </w:tc>
        <w:tc>
          <w:tcPr>
            <w:tcW w:w="3330" w:type="dxa"/>
            <w:tcBorders>
              <w:bottom w:val="single" w:sz="4" w:space="0" w:color="auto"/>
            </w:tcBorders>
          </w:tcPr>
          <w:p w:rsidR="007A534E" w:rsidRPr="003F40BF" w:rsidRDefault="007A534E" w:rsidP="007A534E">
            <w:pPr>
              <w:rPr>
                <w:i/>
              </w:rPr>
            </w:pPr>
          </w:p>
          <w:p w:rsidR="007A534E" w:rsidRPr="003F40BF" w:rsidRDefault="007A534E" w:rsidP="007A534E">
            <w:pPr>
              <w:rPr>
                <w:i/>
              </w:rPr>
            </w:pPr>
            <w:r w:rsidRPr="003F40BF">
              <w:rPr>
                <w:rFonts w:ascii="Arial" w:hAnsi="Arial" w:cs="Arial"/>
                <w:i/>
                <w:sz w:val="36"/>
              </w:rPr>
              <w:t>√√</w:t>
            </w:r>
            <w:r w:rsidRPr="003F40BF">
              <w:rPr>
                <w:rFonts w:ascii="Arial" w:hAnsi="Arial" w:cs="Arial"/>
                <w:i/>
              </w:rPr>
              <w:t xml:space="preserve">    ($14.0 mill)</w:t>
            </w:r>
          </w:p>
        </w:tc>
      </w:tr>
      <w:tr w:rsidR="007A534E" w:rsidRPr="003F40BF" w:rsidTr="007A534E">
        <w:trPr>
          <w:trHeight w:val="920"/>
        </w:trPr>
        <w:tc>
          <w:tcPr>
            <w:tcW w:w="2520" w:type="dxa"/>
          </w:tcPr>
          <w:p w:rsidR="007A534E" w:rsidRPr="003F40BF" w:rsidRDefault="007A534E" w:rsidP="007A534E">
            <w:pPr>
              <w:spacing w:before="200"/>
              <w:rPr>
                <w:rFonts w:ascii="Arial" w:hAnsi="Arial"/>
                <w:b/>
                <w:i/>
              </w:rPr>
            </w:pPr>
            <w:r w:rsidRPr="003F40BF">
              <w:rPr>
                <w:rFonts w:ascii="Arial" w:hAnsi="Arial"/>
                <w:b/>
                <w:i/>
              </w:rPr>
              <w:t>Feasibility?</w:t>
            </w:r>
          </w:p>
        </w:tc>
        <w:tc>
          <w:tcPr>
            <w:tcW w:w="1080" w:type="dxa"/>
          </w:tcPr>
          <w:p w:rsidR="007A534E" w:rsidRPr="003F40BF" w:rsidRDefault="007A534E" w:rsidP="007A534E">
            <w:pPr>
              <w:jc w:val="center"/>
              <w:rPr>
                <w:rFonts w:ascii="Arial" w:hAnsi="Arial"/>
                <w:b/>
                <w:bCs/>
                <w:i/>
                <w:sz w:val="16"/>
              </w:rPr>
            </w:pPr>
          </w:p>
          <w:p w:rsidR="007A534E" w:rsidRPr="003F40BF" w:rsidRDefault="007A534E" w:rsidP="007A534E">
            <w:pPr>
              <w:jc w:val="center"/>
              <w:rPr>
                <w:rFonts w:ascii="Arial" w:hAnsi="Arial"/>
                <w:b/>
                <w:bCs/>
                <w:i/>
              </w:rPr>
            </w:pPr>
            <w:r>
              <w:rPr>
                <w:rFonts w:ascii="Arial" w:hAnsi="Arial"/>
                <w:b/>
                <w:bCs/>
                <w:i/>
              </w:rPr>
              <w:t>10</w:t>
            </w:r>
          </w:p>
        </w:tc>
        <w:tc>
          <w:tcPr>
            <w:tcW w:w="2880" w:type="dxa"/>
          </w:tcPr>
          <w:p w:rsidR="007A534E" w:rsidRPr="003F40BF" w:rsidRDefault="007A534E" w:rsidP="007A534E">
            <w:pPr>
              <w:rPr>
                <w:i/>
              </w:rPr>
            </w:pPr>
            <w:r w:rsidRPr="003F40BF">
              <w:rPr>
                <w:rFonts w:ascii="Arial" w:hAnsi="Arial" w:cs="Arial"/>
                <w:i/>
                <w:sz w:val="36"/>
              </w:rPr>
              <w:t xml:space="preserve">√√√ </w:t>
            </w:r>
            <w:r w:rsidRPr="003F40BF">
              <w:rPr>
                <w:rFonts w:ascii="Arial" w:hAnsi="Arial" w:cs="Arial"/>
                <w:i/>
              </w:rPr>
              <w:t xml:space="preserve">(only $500K, product &amp; </w:t>
            </w:r>
            <w:proofErr w:type="spellStart"/>
            <w:r w:rsidRPr="003F40BF">
              <w:rPr>
                <w:rFonts w:ascii="Arial" w:hAnsi="Arial" w:cs="Arial"/>
                <w:i/>
              </w:rPr>
              <w:t>dist’n</w:t>
            </w:r>
            <w:proofErr w:type="spellEnd"/>
            <w:r w:rsidRPr="003F40BF">
              <w:rPr>
                <w:rFonts w:ascii="Arial" w:hAnsi="Arial" w:cs="Arial"/>
                <w:i/>
              </w:rPr>
              <w:t xml:space="preserve"> ready) </w:t>
            </w:r>
          </w:p>
        </w:tc>
        <w:tc>
          <w:tcPr>
            <w:tcW w:w="3330" w:type="dxa"/>
          </w:tcPr>
          <w:p w:rsidR="007A534E" w:rsidRPr="003F40BF" w:rsidRDefault="007A534E" w:rsidP="007A534E">
            <w:pPr>
              <w:rPr>
                <w:i/>
              </w:rPr>
            </w:pPr>
            <w:r w:rsidRPr="003F40BF">
              <w:rPr>
                <w:rFonts w:ascii="Arial" w:hAnsi="Arial" w:cs="Arial"/>
                <w:i/>
                <w:sz w:val="36"/>
              </w:rPr>
              <w:t>√√</w:t>
            </w:r>
            <w:r w:rsidRPr="003F40BF">
              <w:rPr>
                <w:rFonts w:ascii="Arial" w:hAnsi="Arial" w:cs="Arial"/>
                <w:i/>
              </w:rPr>
              <w:t xml:space="preserve"> (only $2 mill, and product &amp; </w:t>
            </w:r>
            <w:proofErr w:type="spellStart"/>
            <w:r w:rsidRPr="003F40BF">
              <w:rPr>
                <w:rFonts w:ascii="Arial" w:hAnsi="Arial" w:cs="Arial"/>
                <w:i/>
              </w:rPr>
              <w:t>dist’n</w:t>
            </w:r>
            <w:proofErr w:type="spellEnd"/>
            <w:r w:rsidRPr="003F40BF">
              <w:rPr>
                <w:rFonts w:ascii="Arial" w:hAnsi="Arial" w:cs="Arial"/>
                <w:i/>
              </w:rPr>
              <w:t xml:space="preserve"> ready)</w:t>
            </w:r>
          </w:p>
        </w:tc>
      </w:tr>
      <w:tr w:rsidR="007A534E" w:rsidRPr="003F40BF" w:rsidTr="007A534E">
        <w:trPr>
          <w:trHeight w:val="560"/>
        </w:trPr>
        <w:tc>
          <w:tcPr>
            <w:tcW w:w="2520" w:type="dxa"/>
          </w:tcPr>
          <w:p w:rsidR="007A534E" w:rsidRPr="00383E0D" w:rsidRDefault="007A534E" w:rsidP="007A534E">
            <w:pPr>
              <w:spacing w:before="200"/>
              <w:rPr>
                <w:rFonts w:ascii="Arial" w:hAnsi="Arial"/>
                <w:i/>
              </w:rPr>
            </w:pPr>
            <w:r w:rsidRPr="00383E0D">
              <w:rPr>
                <w:rFonts w:ascii="Arial" w:hAnsi="Arial"/>
                <w:i/>
              </w:rPr>
              <w:t>Year 1 NMC</w:t>
            </w:r>
          </w:p>
        </w:tc>
        <w:tc>
          <w:tcPr>
            <w:tcW w:w="1080" w:type="dxa"/>
          </w:tcPr>
          <w:p w:rsidR="007A534E" w:rsidRPr="00383E0D" w:rsidRDefault="007A534E" w:rsidP="007A534E">
            <w:pPr>
              <w:jc w:val="center"/>
              <w:rPr>
                <w:rFonts w:ascii="Arial" w:hAnsi="Arial"/>
                <w:bCs/>
                <w:i/>
                <w:sz w:val="16"/>
              </w:rPr>
            </w:pPr>
          </w:p>
          <w:p w:rsidR="007A534E" w:rsidRPr="00383E0D" w:rsidRDefault="00383E0D" w:rsidP="007A534E">
            <w:pPr>
              <w:jc w:val="center"/>
              <w:rPr>
                <w:rFonts w:ascii="Arial" w:hAnsi="Arial"/>
                <w:bCs/>
                <w:i/>
              </w:rPr>
            </w:pPr>
            <w:r w:rsidRPr="00383E0D">
              <w:rPr>
                <w:rFonts w:ascii="Arial" w:hAnsi="Arial"/>
                <w:bCs/>
                <w:i/>
              </w:rPr>
              <w:t>7</w:t>
            </w:r>
          </w:p>
        </w:tc>
        <w:tc>
          <w:tcPr>
            <w:tcW w:w="2880" w:type="dxa"/>
          </w:tcPr>
          <w:p w:rsidR="007A534E" w:rsidRPr="003F40BF" w:rsidRDefault="007A534E" w:rsidP="007A534E">
            <w:pPr>
              <w:rPr>
                <w:rFonts w:ascii="Arial" w:hAnsi="Arial" w:cs="Arial"/>
                <w:i/>
              </w:rPr>
            </w:pPr>
            <w:r w:rsidRPr="003F40BF">
              <w:rPr>
                <w:rFonts w:ascii="Arial" w:hAnsi="Arial" w:cs="Arial"/>
                <w:i/>
                <w:sz w:val="36"/>
              </w:rPr>
              <w:t>√</w:t>
            </w:r>
            <w:r w:rsidRPr="003F40BF">
              <w:rPr>
                <w:rFonts w:ascii="Arial" w:hAnsi="Arial" w:cs="Arial"/>
                <w:i/>
              </w:rPr>
              <w:t xml:space="preserve">  ($3.1 mill)</w:t>
            </w:r>
          </w:p>
        </w:tc>
        <w:tc>
          <w:tcPr>
            <w:tcW w:w="3330" w:type="dxa"/>
          </w:tcPr>
          <w:p w:rsidR="007A534E" w:rsidRPr="003F40BF" w:rsidRDefault="007A534E" w:rsidP="007A534E">
            <w:pPr>
              <w:rPr>
                <w:i/>
              </w:rPr>
            </w:pPr>
            <w:r w:rsidRPr="003F40BF">
              <w:rPr>
                <w:rFonts w:ascii="Arial" w:hAnsi="Arial" w:cs="Arial"/>
                <w:i/>
                <w:sz w:val="36"/>
              </w:rPr>
              <w:t xml:space="preserve">√√√ </w:t>
            </w:r>
            <w:r w:rsidRPr="003F40BF">
              <w:rPr>
                <w:rFonts w:ascii="Arial" w:hAnsi="Arial" w:cs="Arial"/>
                <w:i/>
              </w:rPr>
              <w:t>($10.8 mill)</w:t>
            </w:r>
          </w:p>
        </w:tc>
      </w:tr>
      <w:tr w:rsidR="007A534E" w:rsidRPr="003F40BF" w:rsidTr="007A534E">
        <w:trPr>
          <w:trHeight w:val="480"/>
        </w:trPr>
        <w:tc>
          <w:tcPr>
            <w:tcW w:w="2520" w:type="dxa"/>
          </w:tcPr>
          <w:p w:rsidR="007A534E" w:rsidRPr="00383E0D" w:rsidRDefault="007A534E" w:rsidP="003F40BF">
            <w:pPr>
              <w:spacing w:before="200"/>
              <w:rPr>
                <w:rFonts w:ascii="Arial" w:hAnsi="Arial"/>
                <w:i/>
              </w:rPr>
            </w:pPr>
            <w:r w:rsidRPr="00383E0D">
              <w:rPr>
                <w:rFonts w:ascii="Arial" w:hAnsi="Arial"/>
                <w:i/>
              </w:rPr>
              <w:t>NPV of NMC (low case)</w:t>
            </w:r>
          </w:p>
        </w:tc>
        <w:tc>
          <w:tcPr>
            <w:tcW w:w="1080" w:type="dxa"/>
          </w:tcPr>
          <w:p w:rsidR="007A534E" w:rsidRPr="00383E0D" w:rsidRDefault="007A534E" w:rsidP="003F40BF">
            <w:pPr>
              <w:jc w:val="center"/>
              <w:rPr>
                <w:rFonts w:ascii="Arial" w:hAnsi="Arial"/>
                <w:bCs/>
                <w:i/>
                <w:sz w:val="16"/>
              </w:rPr>
            </w:pPr>
          </w:p>
          <w:p w:rsidR="007A534E" w:rsidRPr="00383E0D" w:rsidRDefault="00383E0D" w:rsidP="003F40BF">
            <w:pPr>
              <w:jc w:val="center"/>
              <w:rPr>
                <w:rFonts w:ascii="Arial" w:hAnsi="Arial"/>
                <w:bCs/>
                <w:i/>
              </w:rPr>
            </w:pPr>
            <w:r w:rsidRPr="00383E0D">
              <w:rPr>
                <w:rFonts w:ascii="Arial" w:hAnsi="Arial"/>
                <w:bCs/>
                <w:i/>
              </w:rPr>
              <w:t>7</w:t>
            </w:r>
          </w:p>
        </w:tc>
        <w:tc>
          <w:tcPr>
            <w:tcW w:w="2880" w:type="dxa"/>
          </w:tcPr>
          <w:p w:rsidR="007A534E" w:rsidRPr="003F40BF" w:rsidRDefault="007A534E" w:rsidP="003F40BF">
            <w:pPr>
              <w:jc w:val="center"/>
              <w:rPr>
                <w:rFonts w:ascii="Arial" w:hAnsi="Arial" w:cs="Arial"/>
                <w:i/>
                <w:sz w:val="16"/>
              </w:rPr>
            </w:pPr>
          </w:p>
          <w:p w:rsidR="007A534E" w:rsidRPr="003F40BF" w:rsidRDefault="007A534E" w:rsidP="007A534E">
            <w:pPr>
              <w:rPr>
                <w:rFonts w:ascii="Arial" w:hAnsi="Arial" w:cs="Arial"/>
                <w:i/>
              </w:rPr>
            </w:pPr>
            <w:r w:rsidRPr="003F40BF">
              <w:rPr>
                <w:rFonts w:ascii="Arial" w:hAnsi="Arial" w:cs="Arial"/>
                <w:i/>
              </w:rPr>
              <w:t>Not known</w:t>
            </w:r>
          </w:p>
        </w:tc>
        <w:tc>
          <w:tcPr>
            <w:tcW w:w="3330" w:type="dxa"/>
          </w:tcPr>
          <w:p w:rsidR="007A534E" w:rsidRPr="003F40BF" w:rsidRDefault="007A534E" w:rsidP="003F40BF">
            <w:pPr>
              <w:rPr>
                <w:i/>
                <w:sz w:val="16"/>
              </w:rPr>
            </w:pPr>
          </w:p>
          <w:p w:rsidR="007A534E" w:rsidRPr="003F40BF" w:rsidRDefault="007A534E" w:rsidP="003F40BF">
            <w:pPr>
              <w:rPr>
                <w:i/>
              </w:rPr>
            </w:pPr>
            <w:r w:rsidRPr="003F40BF">
              <w:rPr>
                <w:rFonts w:ascii="Arial" w:hAnsi="Arial" w:cs="Arial"/>
                <w:i/>
              </w:rPr>
              <w:t>Not known</w:t>
            </w:r>
          </w:p>
        </w:tc>
      </w:tr>
      <w:tr w:rsidR="007A534E" w:rsidRPr="003F40BF" w:rsidTr="007A534E">
        <w:trPr>
          <w:trHeight w:val="480"/>
        </w:trPr>
        <w:tc>
          <w:tcPr>
            <w:tcW w:w="2520" w:type="dxa"/>
            <w:tcBorders>
              <w:bottom w:val="nil"/>
            </w:tcBorders>
          </w:tcPr>
          <w:p w:rsidR="007A534E" w:rsidRPr="003F40BF" w:rsidRDefault="007A534E" w:rsidP="003F40BF">
            <w:pPr>
              <w:spacing w:before="200"/>
              <w:rPr>
                <w:rFonts w:ascii="Arial" w:hAnsi="Arial"/>
                <w:b/>
                <w:i/>
              </w:rPr>
            </w:pPr>
            <w:r w:rsidRPr="003F40BF">
              <w:rPr>
                <w:rFonts w:ascii="Arial" w:hAnsi="Arial"/>
                <w:b/>
                <w:i/>
              </w:rPr>
              <w:t xml:space="preserve">Risk? (esp. </w:t>
            </w:r>
            <w:r>
              <w:rPr>
                <w:rFonts w:ascii="Arial" w:hAnsi="Arial"/>
                <w:b/>
                <w:i/>
              </w:rPr>
              <w:t xml:space="preserve">financial &amp; </w:t>
            </w:r>
            <w:r w:rsidRPr="003F40BF">
              <w:rPr>
                <w:rFonts w:ascii="Arial" w:hAnsi="Arial"/>
                <w:b/>
                <w:i/>
              </w:rPr>
              <w:t>country)</w:t>
            </w:r>
          </w:p>
        </w:tc>
        <w:tc>
          <w:tcPr>
            <w:tcW w:w="1080" w:type="dxa"/>
          </w:tcPr>
          <w:p w:rsidR="007A534E" w:rsidRPr="003F40BF" w:rsidRDefault="007A534E" w:rsidP="003F40BF">
            <w:pPr>
              <w:jc w:val="center"/>
              <w:rPr>
                <w:rFonts w:ascii="Arial" w:hAnsi="Arial"/>
                <w:b/>
                <w:bCs/>
                <w:i/>
                <w:sz w:val="16"/>
              </w:rPr>
            </w:pPr>
          </w:p>
          <w:p w:rsidR="007A534E" w:rsidRPr="003F40BF" w:rsidRDefault="007A534E" w:rsidP="003F40BF">
            <w:pPr>
              <w:jc w:val="center"/>
              <w:rPr>
                <w:rFonts w:ascii="Arial" w:hAnsi="Arial"/>
                <w:b/>
                <w:bCs/>
                <w:i/>
              </w:rPr>
            </w:pPr>
            <w:r>
              <w:rPr>
                <w:rFonts w:ascii="Arial" w:hAnsi="Arial"/>
                <w:b/>
                <w:bCs/>
                <w:i/>
              </w:rPr>
              <w:t>10</w:t>
            </w:r>
          </w:p>
        </w:tc>
        <w:tc>
          <w:tcPr>
            <w:tcW w:w="2880" w:type="dxa"/>
          </w:tcPr>
          <w:p w:rsidR="007A534E" w:rsidRPr="003F40BF" w:rsidRDefault="007A534E" w:rsidP="003F40BF">
            <w:pPr>
              <w:rPr>
                <w:i/>
              </w:rPr>
            </w:pPr>
            <w:r w:rsidRPr="003F40BF">
              <w:rPr>
                <w:rFonts w:ascii="Arial" w:hAnsi="Arial" w:cs="Arial"/>
                <w:i/>
                <w:sz w:val="36"/>
              </w:rPr>
              <w:t xml:space="preserve">√√√ </w:t>
            </w:r>
            <w:r w:rsidRPr="003F40BF">
              <w:rPr>
                <w:rFonts w:ascii="Arial" w:hAnsi="Arial" w:cs="Arial"/>
                <w:i/>
              </w:rPr>
              <w:t>(low country risk)</w:t>
            </w:r>
          </w:p>
        </w:tc>
        <w:tc>
          <w:tcPr>
            <w:tcW w:w="3330" w:type="dxa"/>
          </w:tcPr>
          <w:p w:rsidR="007A534E" w:rsidRPr="003F40BF" w:rsidRDefault="007A534E" w:rsidP="003F40BF">
            <w:pPr>
              <w:rPr>
                <w:i/>
              </w:rPr>
            </w:pPr>
            <w:r w:rsidRPr="003F40BF">
              <w:rPr>
                <w:rFonts w:ascii="Arial" w:hAnsi="Arial" w:cs="Arial"/>
                <w:i/>
                <w:sz w:val="36"/>
              </w:rPr>
              <w:t>√√√</w:t>
            </w:r>
            <w:r w:rsidRPr="003F40BF">
              <w:rPr>
                <w:rFonts w:ascii="Arial" w:hAnsi="Arial" w:cs="Arial"/>
                <w:i/>
              </w:rPr>
              <w:t xml:space="preserve"> (low country risk)</w:t>
            </w:r>
          </w:p>
        </w:tc>
      </w:tr>
      <w:tr w:rsidR="007A534E" w:rsidRPr="003F40BF" w:rsidTr="007A534E">
        <w:trPr>
          <w:trHeight w:val="728"/>
        </w:trPr>
        <w:tc>
          <w:tcPr>
            <w:tcW w:w="2520" w:type="dxa"/>
            <w:tcBorders>
              <w:right w:val="single" w:sz="4" w:space="0" w:color="auto"/>
            </w:tcBorders>
          </w:tcPr>
          <w:p w:rsidR="007A534E" w:rsidRPr="003F40BF" w:rsidRDefault="007A534E" w:rsidP="007A534E">
            <w:pPr>
              <w:spacing w:before="200"/>
              <w:rPr>
                <w:rFonts w:ascii="Arial" w:hAnsi="Arial"/>
                <w:b/>
                <w:i/>
              </w:rPr>
            </w:pPr>
          </w:p>
        </w:tc>
        <w:tc>
          <w:tcPr>
            <w:tcW w:w="1080" w:type="dxa"/>
            <w:tcBorders>
              <w:left w:val="single" w:sz="4" w:space="0" w:color="auto"/>
            </w:tcBorders>
          </w:tcPr>
          <w:p w:rsidR="007A534E" w:rsidRPr="003F40BF" w:rsidRDefault="007A534E" w:rsidP="007A534E">
            <w:pPr>
              <w:jc w:val="center"/>
              <w:rPr>
                <w:rFonts w:ascii="Arial" w:hAnsi="Arial"/>
                <w:b/>
                <w:bCs/>
                <w:i/>
              </w:rPr>
            </w:pPr>
          </w:p>
        </w:tc>
        <w:tc>
          <w:tcPr>
            <w:tcW w:w="2880" w:type="dxa"/>
            <w:tcBorders>
              <w:left w:val="single" w:sz="4" w:space="0" w:color="auto"/>
            </w:tcBorders>
          </w:tcPr>
          <w:p w:rsidR="007A534E" w:rsidRPr="003F40BF" w:rsidRDefault="007A534E" w:rsidP="007A534E">
            <w:pPr>
              <w:rPr>
                <w:i/>
              </w:rPr>
            </w:pPr>
          </w:p>
        </w:tc>
        <w:tc>
          <w:tcPr>
            <w:tcW w:w="3330" w:type="dxa"/>
            <w:tcBorders>
              <w:left w:val="single" w:sz="4" w:space="0" w:color="auto"/>
            </w:tcBorders>
          </w:tcPr>
          <w:p w:rsidR="007A534E" w:rsidRPr="003F40BF" w:rsidRDefault="007A534E" w:rsidP="007A534E">
            <w:pPr>
              <w:rPr>
                <w:i/>
              </w:rPr>
            </w:pPr>
          </w:p>
        </w:tc>
      </w:tr>
    </w:tbl>
    <w:p w:rsidR="003F40BF" w:rsidRDefault="003F40BF" w:rsidP="003F40BF"/>
    <w:p w:rsidR="007A1621" w:rsidRDefault="00C2233E">
      <w:pPr>
        <w:tabs>
          <w:tab w:val="center" w:pos="5040"/>
        </w:tabs>
        <w:suppressAutoHyphens/>
        <w:ind w:right="-720"/>
        <w:jc w:val="both"/>
        <w:rPr>
          <w:rFonts w:ascii="Arial" w:hAnsi="Arial"/>
          <w:spacing w:val="-3"/>
          <w:lang w:val="en-GB"/>
        </w:rPr>
      </w:pPr>
      <w:r>
        <w:rPr>
          <w:rFonts w:ascii="Arial" w:hAnsi="Arial"/>
          <w:spacing w:val="-3"/>
          <w:lang w:val="en-GB"/>
        </w:rPr>
        <w:tab/>
      </w:r>
    </w:p>
    <w:p w:rsidR="00C2233E" w:rsidRDefault="007A1621">
      <w:pPr>
        <w:tabs>
          <w:tab w:val="center" w:pos="5040"/>
        </w:tabs>
        <w:suppressAutoHyphens/>
        <w:ind w:right="-720"/>
        <w:jc w:val="both"/>
        <w:rPr>
          <w:rFonts w:ascii="Arial" w:hAnsi="Arial"/>
          <w:spacing w:val="-3"/>
          <w:lang w:val="en-GB"/>
        </w:rPr>
      </w:pPr>
      <w:r>
        <w:rPr>
          <w:rFonts w:ascii="Arial" w:hAnsi="Arial"/>
          <w:spacing w:val="-3"/>
          <w:u w:val="single"/>
          <w:lang w:val="en-GB"/>
        </w:rPr>
        <w:t>Other</w:t>
      </w:r>
      <w:r w:rsidR="00C2233E">
        <w:rPr>
          <w:rFonts w:ascii="Arial" w:hAnsi="Arial"/>
          <w:spacing w:val="-3"/>
          <w:u w:val="single"/>
          <w:lang w:val="en-GB"/>
        </w:rPr>
        <w:t xml:space="preserve"> Decision Criteria</w:t>
      </w:r>
    </w:p>
    <w:p w:rsidR="00C2233E" w:rsidRDefault="00C2233E">
      <w:pPr>
        <w:tabs>
          <w:tab w:val="left" w:pos="-720"/>
        </w:tabs>
        <w:suppressAutoHyphens/>
        <w:ind w:left="-360" w:right="-360"/>
        <w:jc w:val="both"/>
        <w:rPr>
          <w:rFonts w:ascii="Arial" w:hAnsi="Arial"/>
          <w:spacing w:val="-3"/>
          <w:lang w:val="en-GB"/>
        </w:rPr>
      </w:pPr>
    </w:p>
    <w:p w:rsidR="00C2233E" w:rsidRDefault="007A1621" w:rsidP="00B35E7C">
      <w:pPr>
        <w:tabs>
          <w:tab w:val="left" w:pos="0"/>
        </w:tabs>
        <w:suppressAutoHyphens/>
        <w:ind w:right="-360"/>
        <w:jc w:val="both"/>
        <w:rPr>
          <w:rFonts w:ascii="Arial" w:hAnsi="Arial"/>
          <w:spacing w:val="-3"/>
          <w:lang w:val="en-GB"/>
        </w:rPr>
      </w:pPr>
      <w:r>
        <w:rPr>
          <w:rFonts w:ascii="Arial" w:hAnsi="Arial"/>
          <w:spacing w:val="-3"/>
          <w:lang w:val="en-GB"/>
        </w:rPr>
        <w:t xml:space="preserve">Other than the “Big 4” decision criteria </w:t>
      </w:r>
      <w:r w:rsidR="00B6227C">
        <w:rPr>
          <w:rFonts w:ascii="Arial" w:hAnsi="Arial"/>
          <w:spacing w:val="-3"/>
          <w:lang w:val="en-GB"/>
        </w:rPr>
        <w:t xml:space="preserve">(strategic fit, profitability, feasibility and risk) </w:t>
      </w:r>
      <w:r>
        <w:rPr>
          <w:rFonts w:ascii="Arial" w:hAnsi="Arial"/>
          <w:spacing w:val="-3"/>
          <w:lang w:val="en-GB"/>
        </w:rPr>
        <w:t xml:space="preserve">and others shown on the previous page, the marketing strategist might enlist several others, depending on the situation, and which considerations might be most valued at the time of the decision. These might include: </w:t>
      </w:r>
    </w:p>
    <w:p w:rsidR="00C2233E" w:rsidRDefault="00C2233E" w:rsidP="00B35E7C">
      <w:pPr>
        <w:tabs>
          <w:tab w:val="left" w:pos="0"/>
        </w:tabs>
        <w:suppressAutoHyphens/>
        <w:ind w:right="-360"/>
        <w:jc w:val="both"/>
        <w:rPr>
          <w:rFonts w:ascii="Arial" w:hAnsi="Arial"/>
          <w:spacing w:val="-3"/>
          <w:lang w:val="en-GB"/>
        </w:rPr>
      </w:pPr>
    </w:p>
    <w:p w:rsidR="00B60DDB" w:rsidRDefault="00C2233E" w:rsidP="00B35E7C">
      <w:pPr>
        <w:tabs>
          <w:tab w:val="left" w:pos="0"/>
        </w:tabs>
        <w:suppressAutoHyphens/>
        <w:ind w:right="-360"/>
        <w:jc w:val="both"/>
        <w:rPr>
          <w:rFonts w:ascii="Arial" w:hAnsi="Arial"/>
          <w:spacing w:val="-3"/>
          <w:lang w:val="en-GB"/>
        </w:rPr>
      </w:pPr>
      <w:r>
        <w:rPr>
          <w:rFonts w:ascii="Arial" w:hAnsi="Arial"/>
          <w:spacing w:val="-3"/>
          <w:lang w:val="en-GB"/>
        </w:rPr>
        <w:t xml:space="preserve">Fit with our corporate image? </w:t>
      </w:r>
    </w:p>
    <w:p w:rsidR="00B60DDB" w:rsidRDefault="00B60DDB"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r>
        <w:rPr>
          <w:rFonts w:ascii="Arial" w:hAnsi="Arial"/>
          <w:spacing w:val="-3"/>
          <w:lang w:val="en-GB"/>
        </w:rPr>
        <w:t xml:space="preserve">Fit with designated product positioning? </w:t>
      </w: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Any evidence that it works?</w:t>
      </w:r>
      <w:proofErr w:type="gramEnd"/>
      <w:r>
        <w:rPr>
          <w:rFonts w:ascii="Arial" w:hAnsi="Arial"/>
          <w:spacing w:val="-3"/>
          <w:lang w:val="en-GB"/>
        </w:rPr>
        <w:t xml:space="preserve"> (From lab tests, customer surveys, prior experience, observation of competition)</w:t>
      </w:r>
    </w:p>
    <w:p w:rsidR="00C2233E" w:rsidRDefault="00C2233E"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customer's perception of relative benefits?</w:t>
      </w:r>
      <w:proofErr w:type="gramEnd"/>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customer's perception of relative costs?</w:t>
      </w:r>
      <w:proofErr w:type="gramEnd"/>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customer's perception of relative F.U.R.?</w:t>
      </w:r>
      <w:proofErr w:type="gramEnd"/>
    </w:p>
    <w:p w:rsidR="00C2233E" w:rsidRPr="00B615E9" w:rsidRDefault="00C2233E" w:rsidP="00B35E7C">
      <w:pPr>
        <w:tabs>
          <w:tab w:val="left" w:pos="0"/>
        </w:tabs>
        <w:suppressAutoHyphens/>
        <w:ind w:right="-360"/>
        <w:jc w:val="both"/>
        <w:rPr>
          <w:rFonts w:ascii="Arial" w:hAnsi="Arial"/>
          <w:b/>
          <w:spacing w:val="-3"/>
          <w:lang w:val="en-GB"/>
        </w:rPr>
      </w:pPr>
      <w:proofErr w:type="gramStart"/>
      <w:r w:rsidRPr="00B615E9">
        <w:rPr>
          <w:rFonts w:ascii="Arial" w:hAnsi="Arial"/>
          <w:b/>
          <w:spacing w:val="-3"/>
          <w:lang w:val="en-GB"/>
        </w:rPr>
        <w:t>Effect on customer's perception of overall relative value?</w:t>
      </w:r>
      <w:proofErr w:type="gramEnd"/>
      <w:r w:rsidRPr="00B615E9">
        <w:rPr>
          <w:rFonts w:ascii="Arial" w:hAnsi="Arial"/>
          <w:b/>
          <w:spacing w:val="-3"/>
          <w:lang w:val="en-GB"/>
        </w:rPr>
        <w:t xml:space="preserve"> </w:t>
      </w: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Customer sales response, short and long term?</w:t>
      </w:r>
      <w:proofErr w:type="gramEnd"/>
      <w:r>
        <w:rPr>
          <w:rFonts w:ascii="Arial" w:hAnsi="Arial"/>
          <w:spacing w:val="-3"/>
          <w:lang w:val="en-GB"/>
        </w:rPr>
        <w:t xml:space="preserve"> (Expected and worst cases)</w:t>
      </w:r>
    </w:p>
    <w:p w:rsidR="00C2233E" w:rsidRDefault="00C2233E" w:rsidP="00B35E7C">
      <w:pPr>
        <w:tabs>
          <w:tab w:val="left" w:pos="0"/>
        </w:tabs>
        <w:suppressAutoHyphens/>
        <w:ind w:right="-360"/>
        <w:jc w:val="both"/>
        <w:rPr>
          <w:rFonts w:ascii="Arial" w:hAnsi="Arial"/>
          <w:spacing w:val="-3"/>
          <w:lang w:val="en-GB"/>
        </w:rPr>
      </w:pPr>
    </w:p>
    <w:p w:rsidR="00C2233E" w:rsidRPr="00B615E9" w:rsidRDefault="00C2233E" w:rsidP="00B35E7C">
      <w:pPr>
        <w:tabs>
          <w:tab w:val="left" w:pos="0"/>
        </w:tabs>
        <w:suppressAutoHyphens/>
        <w:ind w:right="-360"/>
        <w:jc w:val="both"/>
        <w:rPr>
          <w:rFonts w:ascii="Arial" w:hAnsi="Arial"/>
          <w:b/>
          <w:spacing w:val="-3"/>
          <w:lang w:val="en-GB"/>
        </w:rPr>
      </w:pPr>
      <w:proofErr w:type="gramStart"/>
      <w:r w:rsidRPr="00B615E9">
        <w:rPr>
          <w:rFonts w:ascii="Arial" w:hAnsi="Arial"/>
          <w:b/>
          <w:spacing w:val="-3"/>
          <w:lang w:val="en-GB"/>
        </w:rPr>
        <w:t>Effect on sales reps' perceptions of relative value?</w:t>
      </w:r>
      <w:proofErr w:type="gramEnd"/>
      <w:r w:rsidRPr="00B615E9">
        <w:rPr>
          <w:rFonts w:ascii="Arial" w:hAnsi="Arial"/>
          <w:b/>
          <w:spacing w:val="-3"/>
          <w:lang w:val="en-GB"/>
        </w:rPr>
        <w:t xml:space="preserve"> </w:t>
      </w: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Sales reps' responses, short and long term?</w:t>
      </w:r>
      <w:proofErr w:type="gramEnd"/>
      <w:r>
        <w:rPr>
          <w:rFonts w:ascii="Arial" w:hAnsi="Arial"/>
          <w:spacing w:val="-3"/>
          <w:lang w:val="en-GB"/>
        </w:rPr>
        <w:t xml:space="preserve"> (Expected and worst cases)</w:t>
      </w:r>
    </w:p>
    <w:p w:rsidR="00C2233E" w:rsidRDefault="00C2233E" w:rsidP="00B35E7C">
      <w:pPr>
        <w:tabs>
          <w:tab w:val="left" w:pos="0"/>
        </w:tabs>
        <w:suppressAutoHyphens/>
        <w:ind w:right="-360"/>
        <w:jc w:val="both"/>
        <w:rPr>
          <w:rFonts w:ascii="Arial" w:hAnsi="Arial"/>
          <w:spacing w:val="-3"/>
          <w:lang w:val="en-GB"/>
        </w:rPr>
      </w:pPr>
    </w:p>
    <w:p w:rsidR="00C2233E" w:rsidRPr="00B615E9" w:rsidRDefault="00C2233E" w:rsidP="00B35E7C">
      <w:pPr>
        <w:tabs>
          <w:tab w:val="left" w:pos="0"/>
        </w:tabs>
        <w:suppressAutoHyphens/>
        <w:ind w:right="-360"/>
        <w:jc w:val="both"/>
        <w:rPr>
          <w:rFonts w:ascii="Arial" w:hAnsi="Arial"/>
          <w:b/>
          <w:spacing w:val="-3"/>
          <w:lang w:val="en-GB"/>
        </w:rPr>
      </w:pPr>
      <w:proofErr w:type="gramStart"/>
      <w:r w:rsidRPr="00B615E9">
        <w:rPr>
          <w:rFonts w:ascii="Arial" w:hAnsi="Arial"/>
          <w:b/>
          <w:spacing w:val="-3"/>
          <w:lang w:val="en-GB"/>
        </w:rPr>
        <w:t>Effect on partner's perception of relative value?</w:t>
      </w:r>
      <w:proofErr w:type="gramEnd"/>
      <w:r w:rsidRPr="00B615E9">
        <w:rPr>
          <w:rFonts w:ascii="Arial" w:hAnsi="Arial"/>
          <w:b/>
          <w:spacing w:val="-3"/>
          <w:lang w:val="en-GB"/>
        </w:rPr>
        <w:t xml:space="preserve"> </w:t>
      </w:r>
    </w:p>
    <w:p w:rsidR="00C2233E" w:rsidRDefault="00C2233E" w:rsidP="00B35E7C">
      <w:pPr>
        <w:tabs>
          <w:tab w:val="left" w:pos="0"/>
        </w:tabs>
        <w:suppressAutoHyphens/>
        <w:ind w:right="-360"/>
        <w:jc w:val="both"/>
        <w:rPr>
          <w:rFonts w:ascii="Arial" w:hAnsi="Arial"/>
          <w:spacing w:val="-3"/>
          <w:lang w:val="en-GB"/>
        </w:rPr>
      </w:pPr>
      <w:r>
        <w:rPr>
          <w:rFonts w:ascii="Arial" w:hAnsi="Arial"/>
          <w:spacing w:val="-3"/>
          <w:lang w:val="en-GB"/>
        </w:rPr>
        <w:t>Intermediary's response, short and long term? (Expected and worst cases)</w:t>
      </w:r>
    </w:p>
    <w:p w:rsidR="00C2233E" w:rsidRDefault="00C2233E"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competitor's perception of threat?</w:t>
      </w:r>
      <w:proofErr w:type="gramEnd"/>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Competitor's response, short and long term?</w:t>
      </w:r>
      <w:proofErr w:type="gramEnd"/>
      <w:r>
        <w:rPr>
          <w:rFonts w:ascii="Arial" w:hAnsi="Arial"/>
          <w:spacing w:val="-3"/>
          <w:lang w:val="en-GB"/>
        </w:rPr>
        <w:t xml:space="preserve"> (Expected and worst cases)</w:t>
      </w:r>
    </w:p>
    <w:p w:rsidR="00C2233E" w:rsidRDefault="00C2233E"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publics' perceptions of corporate responsibility?</w:t>
      </w:r>
      <w:proofErr w:type="gramEnd"/>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Publics' response, short and long term?</w:t>
      </w:r>
      <w:proofErr w:type="gramEnd"/>
      <w:r>
        <w:rPr>
          <w:rFonts w:ascii="Arial" w:hAnsi="Arial"/>
          <w:spacing w:val="-3"/>
          <w:lang w:val="en-GB"/>
        </w:rPr>
        <w:t xml:space="preserve"> (Expected and worst cases)</w:t>
      </w:r>
    </w:p>
    <w:p w:rsidR="00C2233E" w:rsidRDefault="00C2233E"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sales units?</w:t>
      </w:r>
      <w:proofErr w:type="gramEnd"/>
      <w:r>
        <w:rPr>
          <w:rFonts w:ascii="Arial" w:hAnsi="Arial"/>
          <w:spacing w:val="-3"/>
          <w:lang w:val="en-GB"/>
        </w:rPr>
        <w:t xml:space="preserve"> </w:t>
      </w:r>
      <w:proofErr w:type="gramStart"/>
      <w:r>
        <w:rPr>
          <w:rFonts w:ascii="Arial" w:hAnsi="Arial"/>
          <w:spacing w:val="-3"/>
          <w:lang w:val="en-GB"/>
        </w:rPr>
        <w:t>Sales revenues?</w:t>
      </w:r>
      <w:proofErr w:type="gramEnd"/>
    </w:p>
    <w:p w:rsidR="00C2233E" w:rsidRDefault="00C2233E" w:rsidP="00B35E7C">
      <w:pPr>
        <w:tabs>
          <w:tab w:val="left" w:pos="0"/>
        </w:tabs>
        <w:suppressAutoHyphens/>
        <w:ind w:right="-360"/>
        <w:jc w:val="both"/>
        <w:rPr>
          <w:rFonts w:ascii="Arial" w:hAnsi="Arial"/>
          <w:spacing w:val="-3"/>
          <w:lang w:val="en-GB"/>
        </w:rPr>
      </w:pPr>
      <w:proofErr w:type="gramStart"/>
      <w:r>
        <w:rPr>
          <w:rFonts w:ascii="Arial" w:hAnsi="Arial"/>
          <w:spacing w:val="-3"/>
          <w:lang w:val="en-GB"/>
        </w:rPr>
        <w:t>Effect on unit costs?</w:t>
      </w:r>
      <w:proofErr w:type="gramEnd"/>
      <w:r>
        <w:rPr>
          <w:rFonts w:ascii="Arial" w:hAnsi="Arial"/>
          <w:spacing w:val="-3"/>
          <w:lang w:val="en-GB"/>
        </w:rPr>
        <w:t xml:space="preserve"> Channel costs? Selling costs?</w:t>
      </w:r>
    </w:p>
    <w:p w:rsidR="00C2233E" w:rsidRDefault="00C2233E"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r>
        <w:rPr>
          <w:rFonts w:ascii="Arial" w:hAnsi="Arial"/>
          <w:spacing w:val="-3"/>
          <w:lang w:val="en-GB"/>
        </w:rPr>
        <w:t xml:space="preserve">Financial investment required? (Expected and worst cases) </w:t>
      </w:r>
      <w:proofErr w:type="gramStart"/>
      <w:r>
        <w:rPr>
          <w:rFonts w:ascii="Arial" w:hAnsi="Arial"/>
          <w:spacing w:val="-3"/>
          <w:lang w:val="en-GB"/>
        </w:rPr>
        <w:t>Availability?</w:t>
      </w:r>
      <w:proofErr w:type="gramEnd"/>
    </w:p>
    <w:p w:rsidR="00C2233E" w:rsidRDefault="00C2233E" w:rsidP="00B35E7C">
      <w:pPr>
        <w:tabs>
          <w:tab w:val="left" w:pos="0"/>
        </w:tabs>
        <w:suppressAutoHyphens/>
        <w:ind w:right="-360"/>
        <w:jc w:val="both"/>
        <w:rPr>
          <w:rFonts w:ascii="Arial" w:hAnsi="Arial"/>
          <w:spacing w:val="-3"/>
          <w:lang w:val="en-GB"/>
        </w:rPr>
      </w:pPr>
      <w:r>
        <w:rPr>
          <w:rFonts w:ascii="Arial" w:hAnsi="Arial"/>
          <w:spacing w:val="-3"/>
          <w:lang w:val="en-GB"/>
        </w:rPr>
        <w:t xml:space="preserve">Expertise required? (Expected and worst cases) </w:t>
      </w:r>
      <w:proofErr w:type="gramStart"/>
      <w:r>
        <w:rPr>
          <w:rFonts w:ascii="Arial" w:hAnsi="Arial"/>
          <w:spacing w:val="-3"/>
          <w:lang w:val="en-GB"/>
        </w:rPr>
        <w:t>Availability?</w:t>
      </w:r>
      <w:proofErr w:type="gramEnd"/>
    </w:p>
    <w:p w:rsidR="00C2233E" w:rsidRDefault="00C2233E" w:rsidP="00B35E7C">
      <w:pPr>
        <w:tabs>
          <w:tab w:val="left" w:pos="0"/>
        </w:tabs>
        <w:suppressAutoHyphens/>
        <w:ind w:right="-360"/>
        <w:jc w:val="both"/>
        <w:rPr>
          <w:rFonts w:ascii="Arial" w:hAnsi="Arial"/>
          <w:spacing w:val="-3"/>
          <w:lang w:val="en-GB"/>
        </w:rPr>
      </w:pPr>
      <w:r>
        <w:rPr>
          <w:rFonts w:ascii="Arial" w:hAnsi="Arial"/>
          <w:spacing w:val="-3"/>
          <w:lang w:val="en-GB"/>
        </w:rPr>
        <w:t xml:space="preserve">Partners required (Expected and worst cases))? </w:t>
      </w:r>
      <w:proofErr w:type="gramStart"/>
      <w:r>
        <w:rPr>
          <w:rFonts w:ascii="Arial" w:hAnsi="Arial"/>
          <w:spacing w:val="-3"/>
          <w:lang w:val="en-GB"/>
        </w:rPr>
        <w:t>Availability?</w:t>
      </w:r>
      <w:proofErr w:type="gramEnd"/>
    </w:p>
    <w:p w:rsidR="00C2233E" w:rsidRDefault="00C2233E" w:rsidP="00B35E7C">
      <w:pPr>
        <w:tabs>
          <w:tab w:val="left" w:pos="0"/>
        </w:tabs>
        <w:suppressAutoHyphens/>
        <w:ind w:right="-360"/>
        <w:jc w:val="both"/>
        <w:rPr>
          <w:rFonts w:ascii="Arial" w:hAnsi="Arial"/>
          <w:spacing w:val="-3"/>
          <w:lang w:val="en-GB"/>
        </w:rPr>
      </w:pPr>
    </w:p>
    <w:p w:rsidR="00C2233E" w:rsidRDefault="00C2233E" w:rsidP="00B35E7C">
      <w:pPr>
        <w:tabs>
          <w:tab w:val="left" w:pos="0"/>
        </w:tabs>
        <w:suppressAutoHyphens/>
        <w:ind w:right="-360"/>
        <w:jc w:val="both"/>
        <w:rPr>
          <w:rFonts w:ascii="Arial" w:hAnsi="Arial"/>
          <w:spacing w:val="-3"/>
          <w:lang w:val="en-GB"/>
        </w:rPr>
      </w:pPr>
      <w:r>
        <w:rPr>
          <w:rFonts w:ascii="Arial" w:hAnsi="Arial"/>
          <w:spacing w:val="-3"/>
          <w:lang w:val="en-GB"/>
        </w:rPr>
        <w:t>Can we survive worst case?</w:t>
      </w:r>
    </w:p>
    <w:p w:rsidR="00C2233E" w:rsidRDefault="00C2233E" w:rsidP="00B35E7C">
      <w:pPr>
        <w:tabs>
          <w:tab w:val="left" w:pos="0"/>
        </w:tabs>
        <w:suppressAutoHyphens/>
        <w:jc w:val="both"/>
        <w:rPr>
          <w:rFonts w:ascii="Arial" w:hAnsi="Arial"/>
          <w:spacing w:val="-3"/>
          <w:lang w:val="en-GB"/>
        </w:rPr>
      </w:pPr>
    </w:p>
    <w:p w:rsidR="00C2233E" w:rsidRDefault="00C2233E" w:rsidP="00B35E7C">
      <w:pPr>
        <w:tabs>
          <w:tab w:val="left" w:pos="0"/>
        </w:tabs>
        <w:suppressAutoHyphens/>
        <w:jc w:val="both"/>
        <w:rPr>
          <w:rFonts w:ascii="Arial" w:hAnsi="Arial"/>
          <w:spacing w:val="-3"/>
          <w:lang w:val="en-GB"/>
        </w:rPr>
      </w:pPr>
      <w:r w:rsidRPr="00516A13">
        <w:rPr>
          <w:rFonts w:ascii="Arial" w:hAnsi="Arial"/>
          <w:bCs/>
          <w:spacing w:val="-3"/>
          <w:lang w:val="en-GB"/>
        </w:rPr>
        <w:t>Gut feel</w:t>
      </w:r>
      <w:r>
        <w:rPr>
          <w:rFonts w:ascii="Arial" w:hAnsi="Arial"/>
          <w:spacing w:val="-3"/>
          <w:lang w:val="en-GB"/>
        </w:rPr>
        <w:t>?</w:t>
      </w:r>
    </w:p>
    <w:p w:rsidR="00C2233E" w:rsidRDefault="00C2233E">
      <w:pPr>
        <w:pStyle w:val="Heading6"/>
        <w:tabs>
          <w:tab w:val="clear" w:pos="4680"/>
          <w:tab w:val="left" w:pos="720"/>
          <w:tab w:val="left" w:pos="1080"/>
          <w:tab w:val="left" w:pos="2160"/>
          <w:tab w:val="right" w:pos="9360"/>
        </w:tabs>
        <w:rPr>
          <w:bCs/>
          <w:spacing w:val="-2"/>
          <w:u w:val="single"/>
        </w:rPr>
      </w:pPr>
      <w:r>
        <w:rPr>
          <w:b w:val="0"/>
          <w:bCs/>
          <w:u w:val="single"/>
        </w:rPr>
        <w:br w:type="page"/>
      </w:r>
      <w:r>
        <w:rPr>
          <w:bCs/>
          <w:spacing w:val="-2"/>
          <w:u w:val="single"/>
        </w:rPr>
        <w:lastRenderedPageBreak/>
        <w:t xml:space="preserve">Section 3 </w:t>
      </w:r>
      <w:r w:rsidR="00235076">
        <w:rPr>
          <w:bCs/>
          <w:spacing w:val="-2"/>
          <w:u w:val="single"/>
        </w:rPr>
        <w:t>–</w:t>
      </w:r>
      <w:r>
        <w:rPr>
          <w:bCs/>
          <w:spacing w:val="-2"/>
          <w:u w:val="single"/>
        </w:rPr>
        <w:t xml:space="preserve"> </w:t>
      </w:r>
      <w:r w:rsidR="00235076">
        <w:rPr>
          <w:bCs/>
          <w:spacing w:val="-2"/>
          <w:u w:val="single"/>
        </w:rPr>
        <w:t>CMO-Level</w:t>
      </w:r>
      <w:r>
        <w:rPr>
          <w:bCs/>
          <w:spacing w:val="-2"/>
          <w:u w:val="single"/>
        </w:rPr>
        <w:t xml:space="preserve"> Marketing </w:t>
      </w:r>
      <w:r w:rsidR="00926FBF">
        <w:rPr>
          <w:bCs/>
          <w:spacing w:val="-2"/>
          <w:u w:val="single"/>
        </w:rPr>
        <w:t>Strategy</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p>
    <w:p w:rsidR="00C2233E" w:rsidRDefault="00C2233E">
      <w:pPr>
        <w:pStyle w:val="BodyText"/>
        <w:tabs>
          <w:tab w:val="clear" w:pos="-720"/>
          <w:tab w:val="left" w:pos="720"/>
          <w:tab w:val="left" w:pos="1440"/>
          <w:tab w:val="left" w:pos="2160"/>
          <w:tab w:val="right" w:pos="9360"/>
        </w:tabs>
        <w:rPr>
          <w:rFonts w:cs="Arial"/>
          <w:snapToGrid/>
          <w:spacing w:val="-2"/>
        </w:rPr>
      </w:pPr>
      <w:r>
        <w:rPr>
          <w:rFonts w:cs="Arial"/>
          <w:snapToGrid/>
          <w:spacing w:val="-2"/>
        </w:rPr>
        <w:t xml:space="preserve">This is the fun part – we’d all like to be in the </w:t>
      </w:r>
      <w:r w:rsidR="00360455">
        <w:rPr>
          <w:rFonts w:cs="Arial"/>
          <w:snapToGrid/>
          <w:spacing w:val="-2"/>
        </w:rPr>
        <w:t xml:space="preserve">chair of the Chief Marketing Officer (CMO) </w:t>
      </w:r>
      <w:r>
        <w:rPr>
          <w:rFonts w:cs="Arial"/>
          <w:snapToGrid/>
          <w:spacing w:val="-2"/>
        </w:rPr>
        <w:t xml:space="preserve">when all the homework has been done, and to lay out the overall strategic </w:t>
      </w:r>
      <w:r w:rsidR="00360455">
        <w:rPr>
          <w:rFonts w:cs="Arial"/>
          <w:snapToGrid/>
          <w:spacing w:val="-2"/>
        </w:rPr>
        <w:t xml:space="preserve">go-to-market </w:t>
      </w:r>
      <w:r>
        <w:rPr>
          <w:rFonts w:cs="Arial"/>
          <w:snapToGrid/>
          <w:spacing w:val="-2"/>
        </w:rPr>
        <w:t xml:space="preserve">plan for the organization. To me, the </w:t>
      </w:r>
      <w:r w:rsidR="00360455">
        <w:rPr>
          <w:rFonts w:cs="Arial"/>
          <w:snapToGrid/>
          <w:spacing w:val="-2"/>
        </w:rPr>
        <w:t xml:space="preserve">CMO-level </w:t>
      </w:r>
      <w:r>
        <w:rPr>
          <w:rFonts w:cs="Arial"/>
          <w:snapToGrid/>
          <w:spacing w:val="-2"/>
        </w:rPr>
        <w:t>strategic marketing plan is 90% of the company’s overall strategic plan, but I’m not going to claim it all because my colleagues need to feel some sense of participation. Recall that a plan is a series of decisions that are finalized in some logical sequence, although there may require many iterations until the plan is finalized. The following is my set of recommended major decisions, in a sequence that makes sense to me.</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p>
    <w:p w:rsidR="00C2233E" w:rsidRDefault="00C2233E">
      <w:pPr>
        <w:tabs>
          <w:tab w:val="right" w:pos="9360"/>
        </w:tabs>
        <w:suppressAutoHyphens/>
        <w:jc w:val="both"/>
        <w:rPr>
          <w:rFonts w:ascii="Arial" w:hAnsi="Arial" w:cs="Arial"/>
          <w:b/>
          <w:bCs/>
          <w:spacing w:val="-2"/>
          <w:u w:val="single"/>
          <w:lang w:val="en-GB"/>
        </w:rPr>
      </w:pPr>
    </w:p>
    <w:p w:rsidR="00C2233E" w:rsidRDefault="00C2233E">
      <w:pPr>
        <w:tabs>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3.1  Industry</w:t>
      </w:r>
      <w:proofErr w:type="gramEnd"/>
      <w:r>
        <w:rPr>
          <w:rFonts w:ascii="Arial" w:hAnsi="Arial" w:cs="Arial"/>
          <w:b/>
          <w:bCs/>
          <w:spacing w:val="-2"/>
          <w:u w:val="single"/>
          <w:lang w:val="en-GB"/>
        </w:rPr>
        <w:t xml:space="preserve"> Vision</w:t>
      </w:r>
    </w:p>
    <w:p w:rsidR="00C2233E" w:rsidRDefault="00C2233E">
      <w:pPr>
        <w:tabs>
          <w:tab w:val="right" w:pos="9360"/>
        </w:tabs>
        <w:suppressAutoHyphens/>
        <w:jc w:val="both"/>
        <w:rPr>
          <w:rFonts w:ascii="Arial" w:hAnsi="Arial" w:cs="Arial"/>
          <w:spacing w:val="-2"/>
          <w:lang w:val="en-GB"/>
        </w:rPr>
      </w:pPr>
    </w:p>
    <w:p w:rsidR="00C2233E" w:rsidRDefault="00C2233E">
      <w:pPr>
        <w:tabs>
          <w:tab w:val="right" w:pos="9360"/>
        </w:tabs>
        <w:suppressAutoHyphens/>
        <w:jc w:val="both"/>
        <w:rPr>
          <w:rFonts w:ascii="Arial" w:hAnsi="Arial" w:cs="Arial"/>
          <w:spacing w:val="-2"/>
          <w:lang w:val="en-GB"/>
        </w:rPr>
      </w:pPr>
      <w:r>
        <w:rPr>
          <w:rFonts w:ascii="Arial" w:hAnsi="Arial" w:cs="Arial"/>
          <w:spacing w:val="-2"/>
          <w:lang w:val="en-GB"/>
        </w:rPr>
        <w:t xml:space="preserve">In my view, one of the major contributions of the leader of an organization is the ability to “see” where an industry is headed with a high degree of reliability. Leaders with no vision or inaccurate division will destroy a company. Thus, “industry vision” is not really a decision, but a deeply held belief that has to be passionately communicated to the leader’s senior team. In spite of Nortel’s </w:t>
      </w:r>
      <w:r w:rsidR="00360455">
        <w:rPr>
          <w:rFonts w:ascii="Arial" w:hAnsi="Arial" w:cs="Arial"/>
          <w:spacing w:val="-2"/>
          <w:lang w:val="en-GB"/>
        </w:rPr>
        <w:t>disaster</w:t>
      </w:r>
      <w:r>
        <w:rPr>
          <w:rFonts w:ascii="Arial" w:hAnsi="Arial" w:cs="Arial"/>
          <w:spacing w:val="-2"/>
          <w:lang w:val="en-GB"/>
        </w:rPr>
        <w:t>, I respect John Roth for his vision a few years ago that internet</w:t>
      </w:r>
      <w:r w:rsidR="00360455">
        <w:rPr>
          <w:rFonts w:ascii="Arial" w:hAnsi="Arial" w:cs="Arial"/>
          <w:spacing w:val="-2"/>
          <w:lang w:val="en-GB"/>
        </w:rPr>
        <w:t>-based</w:t>
      </w:r>
      <w:r>
        <w:rPr>
          <w:rFonts w:ascii="Arial" w:hAnsi="Arial" w:cs="Arial"/>
          <w:spacing w:val="-2"/>
          <w:lang w:val="en-GB"/>
        </w:rPr>
        <w:t xml:space="preserve"> infrastructure was going to become more dominant than classic telephony infrastructure.</w:t>
      </w:r>
    </w:p>
    <w:p w:rsidR="00C2233E" w:rsidRDefault="00C2233E">
      <w:pPr>
        <w:tabs>
          <w:tab w:val="right" w:pos="9360"/>
        </w:tabs>
        <w:suppressAutoHyphens/>
        <w:jc w:val="both"/>
        <w:rPr>
          <w:rFonts w:ascii="Arial" w:hAnsi="Arial" w:cs="Arial"/>
          <w:spacing w:val="-2"/>
          <w:lang w:val="en-GB"/>
        </w:rPr>
      </w:pPr>
    </w:p>
    <w:p w:rsidR="00B6227C" w:rsidRDefault="00B6227C">
      <w:pPr>
        <w:tabs>
          <w:tab w:val="right" w:pos="9360"/>
        </w:tabs>
        <w:suppressAutoHyphens/>
        <w:jc w:val="both"/>
        <w:rPr>
          <w:rFonts w:ascii="Arial" w:hAnsi="Arial" w:cs="Arial"/>
          <w:b/>
          <w:bCs/>
          <w:spacing w:val="-2"/>
          <w:u w:val="single"/>
          <w:lang w:val="en-GB"/>
        </w:rPr>
      </w:pPr>
    </w:p>
    <w:p w:rsidR="00C2233E" w:rsidRDefault="00C2233E">
      <w:pPr>
        <w:tabs>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3.2  Corporate</w:t>
      </w:r>
      <w:proofErr w:type="gramEnd"/>
      <w:r>
        <w:rPr>
          <w:rFonts w:ascii="Arial" w:hAnsi="Arial" w:cs="Arial"/>
          <w:b/>
          <w:bCs/>
          <w:spacing w:val="-2"/>
          <w:u w:val="single"/>
          <w:lang w:val="en-GB"/>
        </w:rPr>
        <w:t xml:space="preserve"> Vision</w:t>
      </w:r>
      <w:r w:rsidR="00B6227C">
        <w:rPr>
          <w:rFonts w:ascii="Arial" w:hAnsi="Arial" w:cs="Arial"/>
          <w:b/>
          <w:bCs/>
          <w:spacing w:val="-2"/>
          <w:u w:val="single"/>
          <w:lang w:val="en-GB"/>
        </w:rPr>
        <w:t>/Mission</w:t>
      </w:r>
      <w:r w:rsidR="00AD3E8B">
        <w:rPr>
          <w:rFonts w:ascii="Arial" w:hAnsi="Arial" w:cs="Arial"/>
          <w:b/>
          <w:bCs/>
          <w:spacing w:val="-2"/>
          <w:u w:val="single"/>
          <w:lang w:val="en-GB"/>
        </w:rPr>
        <w:t>/Goals</w:t>
      </w:r>
    </w:p>
    <w:p w:rsidR="00C2233E" w:rsidRDefault="00C2233E">
      <w:pPr>
        <w:tabs>
          <w:tab w:val="right" w:pos="9360"/>
        </w:tabs>
        <w:suppressAutoHyphens/>
        <w:jc w:val="both"/>
        <w:rPr>
          <w:rFonts w:ascii="Arial" w:hAnsi="Arial" w:cs="Arial"/>
          <w:spacing w:val="-2"/>
          <w:lang w:val="en-GB"/>
        </w:rPr>
      </w:pPr>
    </w:p>
    <w:p w:rsidR="00AD3E8B" w:rsidRDefault="00AD3E8B">
      <w:pPr>
        <w:tabs>
          <w:tab w:val="right" w:pos="9360"/>
        </w:tabs>
        <w:suppressAutoHyphens/>
        <w:jc w:val="both"/>
        <w:rPr>
          <w:rFonts w:ascii="Arial" w:hAnsi="Arial" w:cs="Arial"/>
          <w:spacing w:val="-2"/>
          <w:lang w:val="en-GB"/>
        </w:rPr>
      </w:pPr>
      <w:r>
        <w:rPr>
          <w:rFonts w:ascii="Arial" w:hAnsi="Arial" w:cs="Arial"/>
          <w:spacing w:val="-2"/>
          <w:lang w:val="en-GB"/>
        </w:rPr>
        <w:t>This part of a corporate marketing strategy is a complex construct, with all parts being closely interrelated.</w:t>
      </w:r>
    </w:p>
    <w:p w:rsidR="00AD3E8B" w:rsidRDefault="00AD3E8B">
      <w:pPr>
        <w:tabs>
          <w:tab w:val="right" w:pos="9360"/>
        </w:tabs>
        <w:suppressAutoHyphens/>
        <w:jc w:val="both"/>
        <w:rPr>
          <w:rFonts w:ascii="Arial" w:hAnsi="Arial" w:cs="Arial"/>
          <w:spacing w:val="-2"/>
          <w:lang w:val="en-GB"/>
        </w:rPr>
      </w:pPr>
    </w:p>
    <w:p w:rsidR="00C2233E" w:rsidRDefault="00C2233E">
      <w:pPr>
        <w:tabs>
          <w:tab w:val="right" w:pos="9360"/>
        </w:tabs>
        <w:suppressAutoHyphens/>
        <w:jc w:val="both"/>
        <w:rPr>
          <w:rFonts w:ascii="Arial" w:hAnsi="Arial" w:cs="Arial"/>
          <w:spacing w:val="-2"/>
          <w:lang w:val="en-GB"/>
        </w:rPr>
      </w:pPr>
      <w:r>
        <w:rPr>
          <w:rFonts w:ascii="Arial" w:hAnsi="Arial" w:cs="Arial"/>
          <w:spacing w:val="-2"/>
          <w:lang w:val="en-GB"/>
        </w:rPr>
        <w:t xml:space="preserve">Within the context of the industry vision, the leadership team needs to decide where its own company is headed. </w:t>
      </w:r>
      <w:r>
        <w:rPr>
          <w:rFonts w:ascii="Arial" w:hAnsi="Arial"/>
          <w:spacing w:val="-2"/>
          <w:lang w:val="en-GB"/>
        </w:rPr>
        <w:t>Key criteria for making these decisions are: size of the opportunity for satisfying customers; is there a competitive opening; can we fill it (feasibility); what will motivate the top managers when they get out of bed in the morning, or what will motivate the employees?</w:t>
      </w:r>
    </w:p>
    <w:p w:rsidR="00C2233E" w:rsidRDefault="00C2233E">
      <w:pPr>
        <w:tabs>
          <w:tab w:val="right" w:pos="9360"/>
        </w:tabs>
        <w:suppressAutoHyphens/>
        <w:jc w:val="both"/>
        <w:rPr>
          <w:rFonts w:ascii="Arial" w:hAnsi="Arial" w:cs="Arial"/>
          <w:spacing w:val="-2"/>
          <w:lang w:val="en-GB"/>
        </w:rPr>
      </w:pPr>
    </w:p>
    <w:p w:rsidR="00C2233E" w:rsidRDefault="00C2233E">
      <w:pPr>
        <w:tabs>
          <w:tab w:val="right" w:pos="9360"/>
        </w:tabs>
        <w:suppressAutoHyphens/>
        <w:jc w:val="both"/>
        <w:rPr>
          <w:rFonts w:ascii="Arial" w:hAnsi="Arial" w:cs="Arial"/>
          <w:spacing w:val="-2"/>
          <w:lang w:val="en-GB"/>
        </w:rPr>
      </w:pPr>
      <w:r>
        <w:rPr>
          <w:rFonts w:ascii="Arial" w:hAnsi="Arial" w:cs="Arial"/>
          <w:spacing w:val="-2"/>
          <w:lang w:val="en-GB"/>
        </w:rPr>
        <w:t xml:space="preserve">It’s highly debatable what falls into </w:t>
      </w:r>
      <w:r w:rsidR="00AD3E8B">
        <w:rPr>
          <w:rFonts w:ascii="Arial" w:hAnsi="Arial" w:cs="Arial"/>
          <w:spacing w:val="-2"/>
          <w:lang w:val="en-GB"/>
        </w:rPr>
        <w:t>the “mission”</w:t>
      </w:r>
      <w:r>
        <w:rPr>
          <w:rFonts w:ascii="Arial" w:hAnsi="Arial" w:cs="Arial"/>
          <w:spacing w:val="-2"/>
          <w:lang w:val="en-GB"/>
        </w:rPr>
        <w:t xml:space="preserve"> category, but in common usage, “mission” refers to “</w:t>
      </w:r>
      <w:r w:rsidR="00545D07">
        <w:rPr>
          <w:rFonts w:ascii="Arial" w:hAnsi="Arial" w:cs="Arial"/>
          <w:spacing w:val="-2"/>
          <w:lang w:val="en-GB"/>
        </w:rPr>
        <w:t xml:space="preserve">what is the </w:t>
      </w:r>
      <w:r w:rsidR="00360455">
        <w:rPr>
          <w:rFonts w:ascii="Arial" w:hAnsi="Arial" w:cs="Arial"/>
          <w:spacing w:val="-2"/>
          <w:lang w:val="en-GB"/>
        </w:rPr>
        <w:t xml:space="preserve">deep </w:t>
      </w:r>
      <w:r w:rsidR="00545D07">
        <w:rPr>
          <w:rFonts w:ascii="Arial" w:hAnsi="Arial" w:cs="Arial"/>
          <w:spacing w:val="-2"/>
          <w:lang w:val="en-GB"/>
        </w:rPr>
        <w:t xml:space="preserve">underlying </w:t>
      </w:r>
      <w:r w:rsidR="00360455">
        <w:rPr>
          <w:rFonts w:ascii="Arial" w:hAnsi="Arial" w:cs="Arial"/>
          <w:spacing w:val="-2"/>
          <w:lang w:val="en-GB"/>
        </w:rPr>
        <w:t>purpose</w:t>
      </w:r>
      <w:r w:rsidR="00545D07">
        <w:rPr>
          <w:rFonts w:ascii="Arial" w:hAnsi="Arial" w:cs="Arial"/>
          <w:spacing w:val="-2"/>
          <w:lang w:val="en-GB"/>
        </w:rPr>
        <w:t xml:space="preserve"> (e.g., fair trade), </w:t>
      </w:r>
      <w:r>
        <w:rPr>
          <w:rFonts w:ascii="Arial" w:hAnsi="Arial" w:cs="Arial"/>
          <w:spacing w:val="-2"/>
          <w:lang w:val="en-GB"/>
        </w:rPr>
        <w:t xml:space="preserve">what is the core value we deliver to customers today, and what </w:t>
      </w:r>
      <w:proofErr w:type="gramStart"/>
      <w:r>
        <w:rPr>
          <w:rFonts w:ascii="Arial" w:hAnsi="Arial" w:cs="Arial"/>
          <w:spacing w:val="-2"/>
          <w:lang w:val="en-GB"/>
        </w:rPr>
        <w:t>are our guiding operating principles</w:t>
      </w:r>
      <w:proofErr w:type="gramEnd"/>
      <w:r>
        <w:rPr>
          <w:rFonts w:ascii="Arial" w:hAnsi="Arial" w:cs="Arial"/>
          <w:spacing w:val="-2"/>
          <w:lang w:val="en-GB"/>
        </w:rPr>
        <w:t>”. It seems to me that the key criteria for making these decisions are the same as for corporate vision, although in the present tense, not the future tense.</w:t>
      </w:r>
    </w:p>
    <w:p w:rsidR="00AD3E8B" w:rsidRDefault="00AD3E8B">
      <w:pPr>
        <w:tabs>
          <w:tab w:val="right" w:pos="9360"/>
        </w:tabs>
        <w:suppressAutoHyphens/>
        <w:jc w:val="both"/>
        <w:rPr>
          <w:rFonts w:ascii="Arial" w:hAnsi="Arial" w:cs="Arial"/>
          <w:spacing w:val="-2"/>
          <w:lang w:val="en-GB"/>
        </w:rPr>
      </w:pPr>
    </w:p>
    <w:p w:rsidR="00AD3E8B" w:rsidRDefault="00AD3E8B">
      <w:pPr>
        <w:tabs>
          <w:tab w:val="right" w:pos="9360"/>
        </w:tabs>
        <w:suppressAutoHyphens/>
        <w:jc w:val="both"/>
        <w:rPr>
          <w:rFonts w:ascii="Arial" w:hAnsi="Arial" w:cs="Arial"/>
          <w:spacing w:val="-2"/>
          <w:lang w:val="en-GB"/>
        </w:rPr>
      </w:pPr>
      <w:r>
        <w:rPr>
          <w:rFonts w:ascii="Arial" w:hAnsi="Arial" w:cs="Arial"/>
          <w:spacing w:val="-2"/>
          <w:lang w:val="en-GB"/>
        </w:rPr>
        <w:t>The executive team must have some sense of their company’s geographic horizon, i.e., is it a local, regional, national, multinational or global company? Key criteria would be the aforementioned vision, executive preferences, resources (feasibility), competitive opening, and ability to handle risks.</w:t>
      </w:r>
    </w:p>
    <w:p w:rsidR="00AD3E8B" w:rsidRDefault="00AD3E8B">
      <w:pPr>
        <w:tabs>
          <w:tab w:val="right" w:pos="9360"/>
        </w:tabs>
        <w:suppressAutoHyphens/>
        <w:jc w:val="both"/>
        <w:rPr>
          <w:rFonts w:ascii="Arial" w:hAnsi="Arial" w:cs="Arial"/>
          <w:spacing w:val="-2"/>
          <w:lang w:val="en-GB"/>
        </w:rPr>
      </w:pPr>
    </w:p>
    <w:p w:rsidR="00AD3E8B" w:rsidRDefault="00AD3E8B" w:rsidP="00AD3E8B">
      <w:pPr>
        <w:tabs>
          <w:tab w:val="left" w:pos="-720"/>
        </w:tabs>
        <w:suppressAutoHyphens/>
        <w:jc w:val="both"/>
        <w:rPr>
          <w:rFonts w:ascii="Arial" w:hAnsi="Arial"/>
          <w:spacing w:val="-2"/>
          <w:lang w:val="en-GB"/>
        </w:rPr>
      </w:pPr>
      <w:r>
        <w:rPr>
          <w:rFonts w:ascii="Arial" w:hAnsi="Arial"/>
          <w:spacing w:val="-2"/>
          <w:lang w:val="en-GB"/>
        </w:rPr>
        <w:t>An organization's employees need to have some clear perception of the minimum goal for corporate performance in the market, whether in absolute terms or in comparison with the competition. This goal will influence many marketing decisions which would be different given different goals. An interesting recent example concerns Apple Computer, whose president announced a few years ago a revised goal "to increase share to 20% of the market" (from about 7%). This led directly to several unusual (for Apple) decisions such as licensing their operating system and lowering prices.</w:t>
      </w:r>
    </w:p>
    <w:p w:rsidR="00AD3E8B" w:rsidRDefault="00AD3E8B" w:rsidP="00AD3E8B">
      <w:pPr>
        <w:tabs>
          <w:tab w:val="left" w:pos="-720"/>
        </w:tabs>
        <w:suppressAutoHyphens/>
        <w:jc w:val="both"/>
        <w:rPr>
          <w:rFonts w:ascii="Arial" w:hAnsi="Arial"/>
          <w:spacing w:val="-3"/>
          <w:lang w:val="en-GB"/>
        </w:rPr>
      </w:pP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 xml:space="preserve">In the field of high-tech marketing, it has become a common objective to "dominate" whichever market segment(s) you have chosen to target, i.e., achieve greater than 50% market share of your target segment(s), and become recognized as the "gorilla". This has been largely driven by the needs of the buying organizations. Buyers, generally fearful of new technology, and fearful that a supplier may go bankrupt, tend to want a large supplier to emerge who understands them the best, and who will survive to continue to meet their needs. </w:t>
      </w:r>
    </w:p>
    <w:p w:rsidR="00AD3E8B" w:rsidRDefault="00AD3E8B" w:rsidP="00AD3E8B">
      <w:pPr>
        <w:tabs>
          <w:tab w:val="left" w:pos="-720"/>
        </w:tabs>
        <w:suppressAutoHyphens/>
        <w:jc w:val="both"/>
        <w:rPr>
          <w:rFonts w:ascii="Arial" w:hAnsi="Arial"/>
          <w:spacing w:val="-3"/>
          <w:lang w:val="en-GB"/>
        </w:rPr>
      </w:pP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To be useful, a performance goal must have four components:</w:t>
      </w: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ab/>
        <w:t xml:space="preserve">1) </w:t>
      </w:r>
      <w:proofErr w:type="gramStart"/>
      <w:r>
        <w:rPr>
          <w:rFonts w:ascii="Arial" w:hAnsi="Arial"/>
          <w:spacing w:val="-3"/>
          <w:lang w:val="en-GB"/>
        </w:rPr>
        <w:t>a</w:t>
      </w:r>
      <w:proofErr w:type="gramEnd"/>
      <w:r>
        <w:rPr>
          <w:rFonts w:ascii="Arial" w:hAnsi="Arial"/>
          <w:spacing w:val="-3"/>
          <w:lang w:val="en-GB"/>
        </w:rPr>
        <w:t xml:space="preserve"> performance dimension, e.g., share</w:t>
      </w: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ab/>
        <w:t xml:space="preserve">2) </w:t>
      </w:r>
      <w:proofErr w:type="gramStart"/>
      <w:r>
        <w:rPr>
          <w:rFonts w:ascii="Arial" w:hAnsi="Arial"/>
          <w:spacing w:val="-3"/>
          <w:lang w:val="en-GB"/>
        </w:rPr>
        <w:t>a</w:t>
      </w:r>
      <w:proofErr w:type="gramEnd"/>
      <w:r>
        <w:rPr>
          <w:rFonts w:ascii="Arial" w:hAnsi="Arial"/>
          <w:spacing w:val="-3"/>
          <w:lang w:val="en-GB"/>
        </w:rPr>
        <w:t xml:space="preserve"> specific measure or index, e.g., unit share</w:t>
      </w: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ab/>
        <w:t xml:space="preserve">3) </w:t>
      </w:r>
      <w:proofErr w:type="gramStart"/>
      <w:r>
        <w:rPr>
          <w:rFonts w:ascii="Arial" w:hAnsi="Arial"/>
          <w:spacing w:val="-3"/>
          <w:lang w:val="en-GB"/>
        </w:rPr>
        <w:t>a</w:t>
      </w:r>
      <w:proofErr w:type="gramEnd"/>
      <w:r>
        <w:rPr>
          <w:rFonts w:ascii="Arial" w:hAnsi="Arial"/>
          <w:spacing w:val="-3"/>
          <w:lang w:val="en-GB"/>
        </w:rPr>
        <w:t xml:space="preserve"> target or hurdle level, e.g., 60%</w:t>
      </w: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ab/>
        <w:t xml:space="preserve">4) </w:t>
      </w:r>
      <w:proofErr w:type="gramStart"/>
      <w:r>
        <w:rPr>
          <w:rFonts w:ascii="Arial" w:hAnsi="Arial"/>
          <w:spacing w:val="-3"/>
          <w:lang w:val="en-GB"/>
        </w:rPr>
        <w:t>a</w:t>
      </w:r>
      <w:proofErr w:type="gramEnd"/>
      <w:r>
        <w:rPr>
          <w:rFonts w:ascii="Arial" w:hAnsi="Arial"/>
          <w:spacing w:val="-3"/>
          <w:lang w:val="en-GB"/>
        </w:rPr>
        <w:t xml:space="preserve"> time frame, e.g., within 12 months</w:t>
      </w:r>
    </w:p>
    <w:p w:rsidR="00AD3E8B" w:rsidRDefault="00AD3E8B" w:rsidP="00AD3E8B">
      <w:pPr>
        <w:tabs>
          <w:tab w:val="left" w:pos="-720"/>
        </w:tabs>
        <w:suppressAutoHyphens/>
        <w:jc w:val="both"/>
        <w:rPr>
          <w:rFonts w:ascii="Arial" w:hAnsi="Arial"/>
          <w:spacing w:val="-3"/>
          <w:lang w:val="en-GB"/>
        </w:rPr>
      </w:pPr>
    </w:p>
    <w:p w:rsidR="00AD3E8B" w:rsidRDefault="00AD3E8B" w:rsidP="00AD3E8B">
      <w:pPr>
        <w:tabs>
          <w:tab w:val="left" w:pos="-720"/>
        </w:tabs>
        <w:suppressAutoHyphens/>
        <w:jc w:val="both"/>
        <w:rPr>
          <w:rFonts w:ascii="Arial" w:hAnsi="Arial"/>
          <w:spacing w:val="-3"/>
          <w:lang w:val="en-GB"/>
        </w:rPr>
      </w:pPr>
      <w:r>
        <w:rPr>
          <w:rFonts w:ascii="Arial" w:hAnsi="Arial"/>
          <w:spacing w:val="-3"/>
          <w:lang w:val="en-GB"/>
        </w:rPr>
        <w:t>It is possible to pursue multiple objectives, but some combinations are impossible on a sustained basis, e.g., "highest share and highest ROI" (unless you're Microsoft), "lowest price and highest quality". Ensure that performance objectives are communicated to all managers involved with any one segment - this helps to eliminate conflicting decisions.</w:t>
      </w:r>
    </w:p>
    <w:p w:rsidR="00C2233E" w:rsidRDefault="00C2233E">
      <w:pPr>
        <w:tabs>
          <w:tab w:val="right" w:pos="9360"/>
        </w:tabs>
        <w:suppressAutoHyphens/>
        <w:jc w:val="both"/>
        <w:rPr>
          <w:rFonts w:ascii="Arial" w:hAnsi="Arial" w:cs="Arial"/>
          <w:spacing w:val="-2"/>
          <w:lang w:val="en-GB"/>
        </w:rPr>
      </w:pPr>
    </w:p>
    <w:p w:rsidR="00B6227C" w:rsidRDefault="00B6227C">
      <w:pPr>
        <w:tabs>
          <w:tab w:val="right" w:pos="9360"/>
        </w:tabs>
        <w:suppressAutoHyphens/>
        <w:rPr>
          <w:rFonts w:ascii="Arial" w:hAnsi="Arial" w:cs="Arial"/>
          <w:b/>
          <w:bCs/>
          <w:spacing w:val="-2"/>
          <w:u w:val="single"/>
          <w:lang w:val="en-GB"/>
        </w:rPr>
      </w:pPr>
    </w:p>
    <w:p w:rsidR="00C2233E" w:rsidRDefault="00C2233E">
      <w:pPr>
        <w:tabs>
          <w:tab w:val="right" w:pos="9360"/>
        </w:tabs>
        <w:suppressAutoHyphens/>
        <w:rPr>
          <w:rFonts w:ascii="Arial" w:hAnsi="Arial" w:cs="Arial"/>
          <w:b/>
          <w:bCs/>
          <w:spacing w:val="-2"/>
          <w:u w:val="single"/>
          <w:lang w:val="en-GB"/>
        </w:rPr>
      </w:pPr>
      <w:proofErr w:type="gramStart"/>
      <w:r>
        <w:rPr>
          <w:rFonts w:ascii="Arial" w:hAnsi="Arial" w:cs="Arial"/>
          <w:b/>
          <w:bCs/>
          <w:spacing w:val="-2"/>
          <w:u w:val="single"/>
          <w:lang w:val="en-GB"/>
        </w:rPr>
        <w:t>3.</w:t>
      </w:r>
      <w:r w:rsidR="00AD3E8B">
        <w:rPr>
          <w:rFonts w:ascii="Arial" w:hAnsi="Arial" w:cs="Arial"/>
          <w:b/>
          <w:bCs/>
          <w:spacing w:val="-2"/>
          <w:u w:val="single"/>
          <w:lang w:val="en-GB"/>
        </w:rPr>
        <w:t>3</w:t>
      </w:r>
      <w:r w:rsidR="00B6227C">
        <w:rPr>
          <w:rFonts w:ascii="Arial" w:hAnsi="Arial" w:cs="Arial"/>
          <w:b/>
          <w:bCs/>
          <w:spacing w:val="-2"/>
          <w:u w:val="single"/>
          <w:lang w:val="en-GB"/>
        </w:rPr>
        <w:t xml:space="preserve">  Core</w:t>
      </w:r>
      <w:proofErr w:type="gramEnd"/>
      <w:r w:rsidR="00B6227C">
        <w:rPr>
          <w:rFonts w:ascii="Arial" w:hAnsi="Arial" w:cs="Arial"/>
          <w:b/>
          <w:bCs/>
          <w:spacing w:val="-2"/>
          <w:u w:val="single"/>
          <w:lang w:val="en-GB"/>
        </w:rPr>
        <w:t xml:space="preserve"> Value Proposition/</w:t>
      </w:r>
      <w:r>
        <w:rPr>
          <w:rFonts w:ascii="Arial" w:hAnsi="Arial" w:cs="Arial"/>
          <w:b/>
          <w:bCs/>
          <w:spacing w:val="-2"/>
          <w:u w:val="single"/>
          <w:lang w:val="en-GB"/>
        </w:rPr>
        <w:t>Positioni</w:t>
      </w:r>
      <w:r w:rsidR="00124E2A">
        <w:rPr>
          <w:rFonts w:ascii="Arial" w:hAnsi="Arial" w:cs="Arial"/>
          <w:b/>
          <w:bCs/>
          <w:spacing w:val="-2"/>
          <w:u w:val="single"/>
          <w:lang w:val="en-GB"/>
        </w:rPr>
        <w:t>ng</w:t>
      </w:r>
      <w:r>
        <w:rPr>
          <w:rFonts w:ascii="Arial" w:hAnsi="Arial" w:cs="Arial"/>
          <w:b/>
          <w:bCs/>
          <w:spacing w:val="-2"/>
          <w:u w:val="single"/>
          <w:lang w:val="en-GB"/>
        </w:rPr>
        <w:t>/Branding</w:t>
      </w:r>
    </w:p>
    <w:p w:rsidR="00C2233E" w:rsidRDefault="00C2233E">
      <w:pPr>
        <w:tabs>
          <w:tab w:val="right" w:pos="9360"/>
        </w:tabs>
        <w:suppressAutoHyphens/>
        <w:jc w:val="both"/>
        <w:rPr>
          <w:rFonts w:ascii="Arial" w:hAnsi="Arial" w:cs="Arial"/>
          <w:spacing w:val="-2"/>
          <w:lang w:val="en-GB"/>
        </w:rPr>
      </w:pPr>
    </w:p>
    <w:p w:rsidR="00B6227C" w:rsidRDefault="00B6227C" w:rsidP="00B6227C">
      <w:pPr>
        <w:tabs>
          <w:tab w:val="right" w:pos="9360"/>
        </w:tabs>
        <w:suppressAutoHyphens/>
        <w:jc w:val="both"/>
        <w:rPr>
          <w:rFonts w:ascii="Arial" w:hAnsi="Arial" w:cs="Arial"/>
          <w:spacing w:val="-2"/>
          <w:lang w:val="en-GB"/>
        </w:rPr>
      </w:pPr>
      <w:r>
        <w:rPr>
          <w:rFonts w:ascii="Arial" w:hAnsi="Arial" w:cs="Arial"/>
          <w:spacing w:val="-2"/>
          <w:lang w:val="en-GB"/>
        </w:rPr>
        <w:t xml:space="preserve">At its heart, a company must know what its core Value Proposition (VP) in the marketplace, i.e., what will be the company’s primary competitive value proposition for its customers? </w:t>
      </w:r>
      <w:proofErr w:type="gramStart"/>
      <w:r>
        <w:rPr>
          <w:rFonts w:ascii="Arial" w:hAnsi="Arial" w:cs="Arial"/>
          <w:spacing w:val="-2"/>
          <w:lang w:val="en-GB"/>
        </w:rPr>
        <w:t>Always the best products?</w:t>
      </w:r>
      <w:proofErr w:type="gramEnd"/>
      <w:r>
        <w:rPr>
          <w:rFonts w:ascii="Arial" w:hAnsi="Arial" w:cs="Arial"/>
          <w:spacing w:val="-2"/>
          <w:lang w:val="en-GB"/>
        </w:rPr>
        <w:t xml:space="preserve"> </w:t>
      </w:r>
      <w:proofErr w:type="gramStart"/>
      <w:r>
        <w:rPr>
          <w:rFonts w:ascii="Arial" w:hAnsi="Arial" w:cs="Arial"/>
          <w:spacing w:val="-2"/>
          <w:lang w:val="en-GB"/>
        </w:rPr>
        <w:t>The most compelling product visual design?</w:t>
      </w:r>
      <w:proofErr w:type="gramEnd"/>
      <w:r>
        <w:rPr>
          <w:rFonts w:ascii="Arial" w:hAnsi="Arial" w:cs="Arial"/>
          <w:spacing w:val="-2"/>
          <w:lang w:val="en-GB"/>
        </w:rPr>
        <w:t xml:space="preserve"> </w:t>
      </w:r>
      <w:proofErr w:type="gramStart"/>
      <w:r>
        <w:rPr>
          <w:rFonts w:ascii="Arial" w:hAnsi="Arial" w:cs="Arial"/>
          <w:spacing w:val="-2"/>
          <w:lang w:val="en-GB"/>
        </w:rPr>
        <w:t>The lowest price?</w:t>
      </w:r>
      <w:proofErr w:type="gramEnd"/>
      <w:r>
        <w:rPr>
          <w:rFonts w:ascii="Arial" w:hAnsi="Arial" w:cs="Arial"/>
          <w:spacing w:val="-2"/>
          <w:lang w:val="en-GB"/>
        </w:rPr>
        <w:t xml:space="preserve"> </w:t>
      </w:r>
      <w:r w:rsidR="009B75EA">
        <w:rPr>
          <w:rFonts w:ascii="Arial" w:hAnsi="Arial" w:cs="Arial"/>
          <w:spacing w:val="-2"/>
          <w:lang w:val="en-GB"/>
        </w:rPr>
        <w:t>Entertaining</w:t>
      </w:r>
      <w:r>
        <w:rPr>
          <w:rFonts w:ascii="Arial" w:hAnsi="Arial" w:cs="Arial"/>
          <w:spacing w:val="-2"/>
          <w:lang w:val="en-GB"/>
        </w:rPr>
        <w:t xml:space="preserve"> advertising? </w:t>
      </w:r>
    </w:p>
    <w:p w:rsidR="00B6227C" w:rsidRDefault="00B6227C">
      <w:pPr>
        <w:pStyle w:val="BodyText"/>
        <w:rPr>
          <w:snapToGrid/>
          <w:spacing w:val="-2"/>
        </w:rPr>
      </w:pPr>
    </w:p>
    <w:p w:rsidR="00C2233E" w:rsidRDefault="00C2233E">
      <w:pPr>
        <w:pStyle w:val="BodyText"/>
        <w:rPr>
          <w:snapToGrid/>
          <w:spacing w:val="-2"/>
        </w:rPr>
      </w:pPr>
      <w:r>
        <w:rPr>
          <w:snapToGrid/>
          <w:spacing w:val="-2"/>
        </w:rPr>
        <w:t xml:space="preserve">Corporate positioning is the process of defining how the company wants to </w:t>
      </w:r>
      <w:proofErr w:type="gramStart"/>
      <w:r>
        <w:rPr>
          <w:snapToGrid/>
          <w:spacing w:val="-2"/>
        </w:rPr>
        <w:t>viewed</w:t>
      </w:r>
      <w:proofErr w:type="gramEnd"/>
      <w:r>
        <w:rPr>
          <w:snapToGrid/>
          <w:spacing w:val="-2"/>
        </w:rPr>
        <w:t xml:space="preserve"> in the industry and by its customer base, in terms of what the company IS, and perhaps how it is distinct. It is reflected by the corporate name, logo, slogan, advertising, etc. Corporate positioning is different from the more specific product positioning decisions, addressed later. </w:t>
      </w:r>
      <w:r w:rsidR="00B6227C">
        <w:rPr>
          <w:snapToGrid/>
          <w:spacing w:val="-2"/>
        </w:rPr>
        <w:t xml:space="preserve">One of the best </w:t>
      </w:r>
      <w:r>
        <w:rPr>
          <w:snapToGrid/>
          <w:spacing w:val="-2"/>
        </w:rPr>
        <w:t xml:space="preserve">examples of this is Nortel’s dramatic shift from 1997's "Nortel = Networks" to Nortel's 1998 revised "Nortel = </w:t>
      </w:r>
      <w:proofErr w:type="spellStart"/>
      <w:r>
        <w:rPr>
          <w:snapToGrid/>
          <w:spacing w:val="-2"/>
        </w:rPr>
        <w:t>Webtone</w:t>
      </w:r>
      <w:proofErr w:type="spellEnd"/>
      <w:r>
        <w:rPr>
          <w:snapToGrid/>
          <w:spacing w:val="-2"/>
        </w:rPr>
        <w:t>", and more recently “Nortel = real-world solution” and “What do you want the internet to be?”</w:t>
      </w:r>
      <w:r w:rsidR="00285D3A">
        <w:rPr>
          <w:snapToGrid/>
          <w:spacing w:val="-2"/>
        </w:rPr>
        <w:t xml:space="preserve">, and “This is the way …. </w:t>
      </w:r>
      <w:proofErr w:type="gramStart"/>
      <w:r w:rsidR="00285D3A">
        <w:rPr>
          <w:snapToGrid/>
          <w:spacing w:val="-2"/>
        </w:rPr>
        <w:t>this</w:t>
      </w:r>
      <w:proofErr w:type="gramEnd"/>
      <w:r w:rsidR="00285D3A">
        <w:rPr>
          <w:snapToGrid/>
          <w:spacing w:val="-2"/>
        </w:rPr>
        <w:t xml:space="preserve"> is Nortel”, to “Business made simple”</w:t>
      </w:r>
      <w:r w:rsidR="005E63B3">
        <w:rPr>
          <w:snapToGrid/>
          <w:spacing w:val="-2"/>
        </w:rPr>
        <w:t>, and finally to “Well, we tried”</w:t>
      </w:r>
      <w:r w:rsidR="00285D3A">
        <w:rPr>
          <w:snapToGrid/>
          <w:spacing w:val="-2"/>
        </w:rPr>
        <w:t>.</w:t>
      </w:r>
      <w:r>
        <w:rPr>
          <w:snapToGrid/>
          <w:spacing w:val="-2"/>
        </w:rPr>
        <w:t xml:space="preserve"> The decision criteria are similar to those for vision and mission.</w:t>
      </w:r>
    </w:p>
    <w:p w:rsidR="00C2233E" w:rsidRDefault="00C2233E">
      <w:pPr>
        <w:tabs>
          <w:tab w:val="right" w:pos="9360"/>
        </w:tabs>
        <w:suppressAutoHyphens/>
        <w:jc w:val="both"/>
        <w:rPr>
          <w:rFonts w:ascii="Arial" w:hAnsi="Arial" w:cs="Arial"/>
          <w:spacing w:val="-2"/>
          <w:lang w:val="en-GB"/>
        </w:rPr>
      </w:pPr>
    </w:p>
    <w:p w:rsidR="00C2233E" w:rsidRDefault="00C2233E">
      <w:pPr>
        <w:tabs>
          <w:tab w:val="right" w:pos="9360"/>
        </w:tabs>
        <w:suppressAutoHyphens/>
        <w:jc w:val="both"/>
        <w:rPr>
          <w:rFonts w:ascii="Arial" w:hAnsi="Arial"/>
          <w:spacing w:val="-2"/>
          <w:lang w:val="en-GB"/>
        </w:rPr>
      </w:pPr>
      <w:r>
        <w:rPr>
          <w:rFonts w:ascii="Arial" w:hAnsi="Arial"/>
          <w:spacing w:val="-2"/>
          <w:lang w:val="en-GB"/>
        </w:rPr>
        <w:t>Clos</w:t>
      </w:r>
      <w:r w:rsidR="00124E2A">
        <w:rPr>
          <w:rFonts w:ascii="Arial" w:hAnsi="Arial"/>
          <w:spacing w:val="-2"/>
          <w:lang w:val="en-GB"/>
        </w:rPr>
        <w:t>ely aligned with positioning are a couple of concepts some call “image” and “personality</w:t>
      </w:r>
      <w:r w:rsidR="004A43BF">
        <w:rPr>
          <w:rFonts w:ascii="Arial" w:hAnsi="Arial"/>
          <w:spacing w:val="-2"/>
          <w:lang w:val="en-GB"/>
        </w:rPr>
        <w:t>”</w:t>
      </w:r>
      <w:r w:rsidR="00124E2A">
        <w:rPr>
          <w:rFonts w:ascii="Arial" w:hAnsi="Arial"/>
          <w:spacing w:val="-2"/>
          <w:lang w:val="en-GB"/>
        </w:rPr>
        <w:t xml:space="preserve">. </w:t>
      </w:r>
      <w:r w:rsidR="004A43BF">
        <w:rPr>
          <w:rFonts w:ascii="Arial" w:hAnsi="Arial"/>
          <w:spacing w:val="-2"/>
          <w:lang w:val="en-GB"/>
        </w:rPr>
        <w:t>I</w:t>
      </w:r>
      <w:r>
        <w:rPr>
          <w:rFonts w:ascii="Arial" w:hAnsi="Arial"/>
          <w:spacing w:val="-2"/>
          <w:lang w:val="en-GB"/>
        </w:rPr>
        <w:t>mage</w:t>
      </w:r>
      <w:r w:rsidR="004A43BF">
        <w:rPr>
          <w:rFonts w:ascii="Arial" w:hAnsi="Arial"/>
          <w:spacing w:val="-2"/>
          <w:lang w:val="en-GB"/>
        </w:rPr>
        <w:t xml:space="preserve"> and the closely related personality are added layers to the basic positioning, e.g.,</w:t>
      </w:r>
      <w:r>
        <w:rPr>
          <w:rFonts w:ascii="Arial" w:hAnsi="Arial"/>
          <w:spacing w:val="-2"/>
          <w:lang w:val="en-GB"/>
        </w:rPr>
        <w:t xml:space="preserve"> to be super-prem</w:t>
      </w:r>
      <w:r w:rsidR="004A43BF">
        <w:rPr>
          <w:rFonts w:ascii="Arial" w:hAnsi="Arial"/>
          <w:spacing w:val="-2"/>
          <w:lang w:val="en-GB"/>
        </w:rPr>
        <w:t xml:space="preserve">ium, premium, value or economy, or to be “green”, or “socially progressive”, or “cool” or “fun”. </w:t>
      </w:r>
      <w:r>
        <w:rPr>
          <w:rFonts w:ascii="Arial" w:hAnsi="Arial"/>
          <w:spacing w:val="-2"/>
          <w:lang w:val="en-GB"/>
        </w:rPr>
        <w:t>The decision criteria are similar to those for vision and mission.</w:t>
      </w:r>
    </w:p>
    <w:p w:rsidR="00C2233E" w:rsidRDefault="00C2233E">
      <w:pPr>
        <w:tabs>
          <w:tab w:val="right" w:pos="9360"/>
        </w:tabs>
        <w:suppressAutoHyphens/>
        <w:jc w:val="both"/>
        <w:rPr>
          <w:rFonts w:ascii="Arial" w:hAnsi="Arial"/>
          <w:spacing w:val="-2"/>
          <w:lang w:val="en-GB"/>
        </w:rPr>
      </w:pPr>
    </w:p>
    <w:p w:rsidR="006C0398" w:rsidRDefault="006C0398">
      <w:pPr>
        <w:tabs>
          <w:tab w:val="right" w:pos="9360"/>
        </w:tabs>
        <w:suppressAutoHyphens/>
        <w:jc w:val="both"/>
        <w:rPr>
          <w:rFonts w:ascii="Arial" w:hAnsi="Arial"/>
          <w:spacing w:val="-2"/>
          <w:lang w:val="en-GB"/>
        </w:rPr>
      </w:pPr>
      <w:r>
        <w:rPr>
          <w:rFonts w:ascii="Arial" w:hAnsi="Arial"/>
          <w:spacing w:val="-2"/>
          <w:lang w:val="en-GB"/>
        </w:rPr>
        <w:t>The corporate brand is the visible symbol of the company, comprising a name, logo, tagline, colour, scent, and/or sound that is meant to portray, in large part, the corporate po</w:t>
      </w:r>
      <w:r w:rsidR="004A43BF">
        <w:rPr>
          <w:rFonts w:ascii="Arial" w:hAnsi="Arial"/>
          <w:spacing w:val="-2"/>
          <w:lang w:val="en-GB"/>
        </w:rPr>
        <w:t xml:space="preserve">sitioning, </w:t>
      </w:r>
      <w:r>
        <w:rPr>
          <w:rFonts w:ascii="Arial" w:hAnsi="Arial"/>
          <w:spacing w:val="-2"/>
          <w:lang w:val="en-GB"/>
        </w:rPr>
        <w:t>image</w:t>
      </w:r>
      <w:r w:rsidR="004A43BF">
        <w:rPr>
          <w:rFonts w:ascii="Arial" w:hAnsi="Arial"/>
          <w:spacing w:val="-2"/>
          <w:lang w:val="en-GB"/>
        </w:rPr>
        <w:t xml:space="preserve"> and personality</w:t>
      </w:r>
      <w:r>
        <w:rPr>
          <w:rFonts w:ascii="Arial" w:hAnsi="Arial"/>
          <w:spacing w:val="-2"/>
          <w:lang w:val="en-GB"/>
        </w:rPr>
        <w:t>.</w:t>
      </w:r>
      <w:r w:rsidR="009B75EA">
        <w:rPr>
          <w:rFonts w:ascii="Arial" w:hAnsi="Arial"/>
          <w:spacing w:val="-2"/>
          <w:lang w:val="en-GB"/>
        </w:rPr>
        <w:t xml:space="preserve"> And “brand loyalty is the marketer’s chief end”</w:t>
      </w:r>
      <w:r w:rsidR="004A43BF">
        <w:rPr>
          <w:rFonts w:ascii="Arial" w:hAnsi="Arial"/>
          <w:spacing w:val="-2"/>
          <w:lang w:val="en-GB"/>
        </w:rPr>
        <w:t>, so spending time developing the corporate brand is critical</w:t>
      </w:r>
      <w:r w:rsidR="009B75EA">
        <w:rPr>
          <w:rFonts w:ascii="Arial" w:hAnsi="Arial"/>
          <w:spacing w:val="-2"/>
          <w:lang w:val="en-GB"/>
        </w:rPr>
        <w:t>.</w:t>
      </w:r>
      <w:r>
        <w:rPr>
          <w:rFonts w:ascii="Arial" w:hAnsi="Arial"/>
          <w:spacing w:val="-2"/>
          <w:lang w:val="en-GB"/>
        </w:rPr>
        <w:t xml:space="preserve"> </w:t>
      </w:r>
    </w:p>
    <w:p w:rsidR="006C0398" w:rsidRDefault="006C0398">
      <w:pPr>
        <w:tabs>
          <w:tab w:val="right" w:pos="9360"/>
        </w:tabs>
        <w:suppressAutoHyphens/>
        <w:jc w:val="both"/>
        <w:rPr>
          <w:rFonts w:ascii="Arial" w:hAnsi="Arial"/>
          <w:spacing w:val="-2"/>
          <w:lang w:val="en-GB"/>
        </w:rPr>
      </w:pPr>
    </w:p>
    <w:p w:rsidR="006C0398" w:rsidRDefault="006C0398">
      <w:pPr>
        <w:tabs>
          <w:tab w:val="right" w:pos="9360"/>
        </w:tabs>
        <w:suppressAutoHyphens/>
        <w:jc w:val="both"/>
        <w:rPr>
          <w:rFonts w:ascii="Arial" w:hAnsi="Arial"/>
          <w:spacing w:val="-2"/>
          <w:lang w:val="en-GB"/>
        </w:rPr>
      </w:pPr>
    </w:p>
    <w:p w:rsidR="004A43BF" w:rsidRDefault="004A43BF">
      <w:pPr>
        <w:tabs>
          <w:tab w:val="right" w:pos="9360"/>
        </w:tabs>
        <w:suppressAutoHyphens/>
        <w:jc w:val="both"/>
        <w:rPr>
          <w:rFonts w:ascii="Arial" w:hAnsi="Arial" w:cs="Arial"/>
          <w:b/>
          <w:bCs/>
          <w:spacing w:val="-2"/>
          <w:u w:val="single"/>
          <w:lang w:val="en-GB"/>
        </w:rPr>
      </w:pPr>
    </w:p>
    <w:p w:rsidR="00C2233E" w:rsidRDefault="00C2233E">
      <w:pPr>
        <w:tabs>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lastRenderedPageBreak/>
        <w:t>3.</w:t>
      </w:r>
      <w:r w:rsidR="006C0398">
        <w:rPr>
          <w:rFonts w:ascii="Arial" w:hAnsi="Arial" w:cs="Arial"/>
          <w:b/>
          <w:bCs/>
          <w:spacing w:val="-2"/>
          <w:u w:val="single"/>
          <w:lang w:val="en-GB"/>
        </w:rPr>
        <w:t>4</w:t>
      </w:r>
      <w:r>
        <w:rPr>
          <w:rFonts w:ascii="Arial" w:hAnsi="Arial" w:cs="Arial"/>
          <w:b/>
          <w:bCs/>
          <w:spacing w:val="-2"/>
          <w:u w:val="single"/>
          <w:lang w:val="en-GB"/>
        </w:rPr>
        <w:t xml:space="preserve">  Product</w:t>
      </w:r>
      <w:proofErr w:type="gramEnd"/>
      <w:r>
        <w:rPr>
          <w:rFonts w:ascii="Arial" w:hAnsi="Arial" w:cs="Arial"/>
          <w:b/>
          <w:bCs/>
          <w:spacing w:val="-2"/>
          <w:u w:val="single"/>
          <w:lang w:val="en-GB"/>
        </w:rPr>
        <w:t>/Market/Technology/Ally Portfolio</w:t>
      </w:r>
      <w:r w:rsidR="00AD3E8B">
        <w:rPr>
          <w:rFonts w:ascii="Arial" w:hAnsi="Arial" w:cs="Arial"/>
          <w:b/>
          <w:bCs/>
          <w:spacing w:val="-2"/>
          <w:u w:val="single"/>
          <w:lang w:val="en-GB"/>
        </w:rPr>
        <w:t xml:space="preserve"> over time</w:t>
      </w:r>
    </w:p>
    <w:p w:rsidR="00C2233E" w:rsidRDefault="00C2233E">
      <w:pPr>
        <w:tabs>
          <w:tab w:val="right" w:pos="9360"/>
        </w:tabs>
        <w:suppressAutoHyphens/>
        <w:jc w:val="both"/>
        <w:rPr>
          <w:rFonts w:ascii="Arial" w:hAnsi="Arial" w:cs="Arial"/>
          <w:spacing w:val="-2"/>
          <w:lang w:val="en-GB"/>
        </w:rPr>
      </w:pPr>
    </w:p>
    <w:p w:rsidR="00C2233E" w:rsidRDefault="00C2233E">
      <w:pPr>
        <w:pStyle w:val="BodyText"/>
        <w:tabs>
          <w:tab w:val="clear" w:pos="-720"/>
          <w:tab w:val="right" w:pos="9360"/>
        </w:tabs>
        <w:rPr>
          <w:rFonts w:cs="Arial"/>
          <w:snapToGrid/>
          <w:spacing w:val="0"/>
          <w:lang w:val="en-US"/>
        </w:rPr>
      </w:pPr>
      <w:r>
        <w:rPr>
          <w:rFonts w:cs="Arial"/>
          <w:snapToGrid/>
          <w:spacing w:val="0"/>
          <w:lang w:val="en-US"/>
        </w:rPr>
        <w:t>This is truly the most critical strategic marketing decision, i.e., the selection of the portfolio of products, markets, technologies and allies that will be chosen over time in order to meet the performance goals. A sound portfolio will permit the organization to survive, even prosper, in a wide variety of downside scenarios such as product category collapse, new technology failure or change of technology standard, or loss of a major market segment to a competitor. A brief discussion of the fundamental decisions follows.</w:t>
      </w:r>
    </w:p>
    <w:p w:rsidR="00C2233E" w:rsidRDefault="00C2233E">
      <w:pPr>
        <w:pStyle w:val="BodyText"/>
        <w:tabs>
          <w:tab w:val="clear" w:pos="-720"/>
          <w:tab w:val="right" w:pos="9360"/>
        </w:tabs>
        <w:rPr>
          <w:rFonts w:cs="Arial"/>
          <w:snapToGrid/>
          <w:spacing w:val="0"/>
          <w:lang w:val="en-US"/>
        </w:rPr>
      </w:pPr>
    </w:p>
    <w:p w:rsidR="00C2233E" w:rsidRDefault="00C2233E">
      <w:pPr>
        <w:pStyle w:val="BodyText"/>
        <w:tabs>
          <w:tab w:val="clear" w:pos="-720"/>
          <w:tab w:val="right" w:pos="9360"/>
        </w:tabs>
        <w:rPr>
          <w:rFonts w:cs="Arial"/>
          <w:snapToGrid/>
          <w:spacing w:val="0"/>
          <w:lang w:val="en-US"/>
        </w:rPr>
      </w:pPr>
      <w:r>
        <w:rPr>
          <w:rFonts w:cs="Arial"/>
          <w:snapToGrid/>
          <w:spacing w:val="0"/>
          <w:lang w:val="en-US"/>
        </w:rPr>
        <w:t>To ease into this discussion, let me suggest that the first line of thought pertains to the “domain” of operations, which may already be indicated in the corporate visions, i.e., the executive team must have a general idea of the breadth of the business lines and geographic breadth that they want to pursue. At a very high level, there are essentially six such product/market philosophies:</w:t>
      </w:r>
    </w:p>
    <w:p w:rsidR="00C2233E" w:rsidRDefault="00C2233E">
      <w:pPr>
        <w:pStyle w:val="BodyText"/>
        <w:tabs>
          <w:tab w:val="clear" w:pos="-720"/>
          <w:tab w:val="right" w:pos="9360"/>
        </w:tabs>
        <w:rPr>
          <w:rFonts w:cs="Arial"/>
          <w:snapToGrid/>
          <w:spacing w:val="0"/>
          <w:lang w:val="en-US"/>
        </w:rPr>
      </w:pPr>
    </w:p>
    <w:p w:rsidR="00C2233E" w:rsidRDefault="00C2233E">
      <w:pPr>
        <w:pStyle w:val="BodyText"/>
        <w:numPr>
          <w:ilvl w:val="0"/>
          <w:numId w:val="30"/>
        </w:numPr>
        <w:tabs>
          <w:tab w:val="clear" w:pos="-720"/>
          <w:tab w:val="right" w:pos="9360"/>
        </w:tabs>
        <w:rPr>
          <w:rFonts w:cs="Arial"/>
          <w:snapToGrid/>
          <w:spacing w:val="0"/>
          <w:lang w:val="en-US"/>
        </w:rPr>
      </w:pPr>
      <w:r>
        <w:rPr>
          <w:rFonts w:cs="Arial"/>
          <w:snapToGrid/>
          <w:spacing w:val="0"/>
          <w:lang w:val="en-US"/>
        </w:rPr>
        <w:t>Single product, single market (“niche”)</w:t>
      </w:r>
    </w:p>
    <w:p w:rsidR="00C2233E" w:rsidRDefault="00C2233E">
      <w:pPr>
        <w:pStyle w:val="BodyText"/>
        <w:numPr>
          <w:ilvl w:val="0"/>
          <w:numId w:val="30"/>
        </w:numPr>
        <w:tabs>
          <w:tab w:val="clear" w:pos="-720"/>
          <w:tab w:val="right" w:pos="9360"/>
        </w:tabs>
        <w:rPr>
          <w:rFonts w:cs="Arial"/>
          <w:snapToGrid/>
          <w:spacing w:val="0"/>
          <w:lang w:val="en-US"/>
        </w:rPr>
      </w:pPr>
      <w:r>
        <w:rPr>
          <w:rFonts w:cs="Arial"/>
          <w:snapToGrid/>
          <w:spacing w:val="0"/>
          <w:lang w:val="en-US"/>
        </w:rPr>
        <w:t>Single product, wide market (“specialist”) (and if wide market, are we regional, national, international, bloc-bound, global)</w:t>
      </w:r>
    </w:p>
    <w:p w:rsidR="00C2233E" w:rsidRDefault="00C2233E">
      <w:pPr>
        <w:pStyle w:val="BodyText"/>
        <w:numPr>
          <w:ilvl w:val="0"/>
          <w:numId w:val="30"/>
        </w:numPr>
        <w:tabs>
          <w:tab w:val="clear" w:pos="-720"/>
          <w:tab w:val="right" w:pos="9360"/>
        </w:tabs>
        <w:rPr>
          <w:rFonts w:cs="Arial"/>
          <w:snapToGrid/>
          <w:spacing w:val="0"/>
          <w:lang w:val="en-US"/>
        </w:rPr>
      </w:pPr>
      <w:r>
        <w:rPr>
          <w:rFonts w:cs="Arial"/>
          <w:snapToGrid/>
          <w:spacing w:val="0"/>
          <w:lang w:val="en-US"/>
        </w:rPr>
        <w:t>Single market, broad product line (“vertical”)</w:t>
      </w:r>
    </w:p>
    <w:p w:rsidR="00C2233E" w:rsidRDefault="00C2233E">
      <w:pPr>
        <w:pStyle w:val="BodyText"/>
        <w:numPr>
          <w:ilvl w:val="0"/>
          <w:numId w:val="30"/>
        </w:numPr>
        <w:tabs>
          <w:tab w:val="clear" w:pos="-720"/>
          <w:tab w:val="right" w:pos="9360"/>
        </w:tabs>
        <w:rPr>
          <w:rFonts w:cs="Arial"/>
          <w:snapToGrid/>
          <w:spacing w:val="0"/>
          <w:lang w:val="en-US"/>
        </w:rPr>
      </w:pPr>
      <w:r>
        <w:rPr>
          <w:rFonts w:cs="Arial"/>
          <w:snapToGrid/>
          <w:spacing w:val="0"/>
          <w:lang w:val="en-US"/>
        </w:rPr>
        <w:t>Selected products and markets (“cherry-picking” or “opportunistic”)</w:t>
      </w:r>
    </w:p>
    <w:p w:rsidR="00C2233E" w:rsidRDefault="00C2233E">
      <w:pPr>
        <w:pStyle w:val="BodyText"/>
        <w:numPr>
          <w:ilvl w:val="0"/>
          <w:numId w:val="30"/>
        </w:numPr>
        <w:tabs>
          <w:tab w:val="clear" w:pos="-720"/>
          <w:tab w:val="right" w:pos="9360"/>
        </w:tabs>
        <w:rPr>
          <w:rFonts w:cs="Arial"/>
          <w:snapToGrid/>
          <w:spacing w:val="0"/>
          <w:lang w:val="en-US"/>
        </w:rPr>
      </w:pPr>
      <w:r>
        <w:rPr>
          <w:rFonts w:cs="Arial"/>
          <w:snapToGrid/>
          <w:spacing w:val="0"/>
          <w:lang w:val="en-US"/>
        </w:rPr>
        <w:t>Broad product line and market coverage (“diversified”)</w:t>
      </w:r>
    </w:p>
    <w:p w:rsidR="00C2233E" w:rsidRDefault="00C2233E">
      <w:pPr>
        <w:pStyle w:val="BodyText"/>
        <w:numPr>
          <w:ilvl w:val="0"/>
          <w:numId w:val="30"/>
        </w:numPr>
        <w:tabs>
          <w:tab w:val="clear" w:pos="-720"/>
          <w:tab w:val="right" w:pos="9360"/>
        </w:tabs>
        <w:rPr>
          <w:rFonts w:cs="Arial"/>
          <w:snapToGrid/>
          <w:spacing w:val="0"/>
          <w:lang w:val="en-US"/>
        </w:rPr>
      </w:pPr>
      <w:r>
        <w:rPr>
          <w:rFonts w:cs="Arial"/>
          <w:snapToGrid/>
          <w:spacing w:val="0"/>
          <w:lang w:val="en-US"/>
        </w:rPr>
        <w:t>Combination of above</w:t>
      </w:r>
    </w:p>
    <w:p w:rsidR="00C2233E" w:rsidRDefault="00C2233E">
      <w:pPr>
        <w:pStyle w:val="BodyText"/>
        <w:tabs>
          <w:tab w:val="clear" w:pos="-720"/>
          <w:tab w:val="right" w:pos="9360"/>
        </w:tabs>
        <w:rPr>
          <w:rFonts w:cs="Arial"/>
          <w:snapToGrid/>
          <w:spacing w:val="0"/>
          <w:lang w:val="en-US"/>
        </w:rPr>
      </w:pPr>
    </w:p>
    <w:p w:rsidR="00C2233E" w:rsidRDefault="00C2233E">
      <w:pPr>
        <w:pStyle w:val="BodyText"/>
        <w:tabs>
          <w:tab w:val="clear" w:pos="-720"/>
          <w:tab w:val="right" w:pos="9360"/>
        </w:tabs>
        <w:rPr>
          <w:rFonts w:cs="Arial"/>
          <w:snapToGrid/>
          <w:spacing w:val="0"/>
          <w:lang w:val="en-US"/>
        </w:rPr>
      </w:pPr>
      <w:r>
        <w:rPr>
          <w:rFonts w:cs="Arial"/>
          <w:snapToGrid/>
          <w:spacing w:val="0"/>
          <w:lang w:val="en-US"/>
        </w:rPr>
        <w:t>Besides product/market coverage, Miles &amp; Snow have also identified that companies can adopt a certain “attitude” about how they want to build their portfolio, especially with respect to trying new products and/or markets, and with what degree of proactivity:</w:t>
      </w:r>
    </w:p>
    <w:p w:rsidR="00C2233E" w:rsidRDefault="00C2233E">
      <w:pPr>
        <w:pStyle w:val="BodyText"/>
        <w:tabs>
          <w:tab w:val="clear" w:pos="-720"/>
          <w:tab w:val="right" w:pos="9360"/>
        </w:tabs>
        <w:rPr>
          <w:rFonts w:cs="Arial"/>
          <w:snapToGrid/>
          <w:spacing w:val="0"/>
          <w:lang w:val="en-US"/>
        </w:rPr>
      </w:pPr>
    </w:p>
    <w:p w:rsidR="00C2233E" w:rsidRDefault="00C2233E">
      <w:pPr>
        <w:pStyle w:val="BodyText"/>
        <w:numPr>
          <w:ilvl w:val="0"/>
          <w:numId w:val="31"/>
        </w:numPr>
      </w:pPr>
      <w:r>
        <w:t>Operate broadly, seek new opportunities (“Prospector”)</w:t>
      </w:r>
    </w:p>
    <w:p w:rsidR="00C2233E" w:rsidRDefault="00C2233E">
      <w:pPr>
        <w:pStyle w:val="BodyText"/>
        <w:numPr>
          <w:ilvl w:val="0"/>
          <w:numId w:val="31"/>
        </w:numPr>
      </w:pPr>
      <w:r>
        <w:t>Limited range, defend turf (“Defender”)</w:t>
      </w:r>
    </w:p>
    <w:p w:rsidR="00C2233E" w:rsidRDefault="00C2233E">
      <w:pPr>
        <w:pStyle w:val="BodyText"/>
        <w:numPr>
          <w:ilvl w:val="0"/>
          <w:numId w:val="31"/>
        </w:numPr>
      </w:pPr>
      <w:r>
        <w:t>Prospector/defender combination (“Analyzer”)</w:t>
      </w:r>
    </w:p>
    <w:p w:rsidR="00C2233E" w:rsidRDefault="00C2233E">
      <w:pPr>
        <w:pStyle w:val="BodyText"/>
        <w:numPr>
          <w:ilvl w:val="0"/>
          <w:numId w:val="31"/>
        </w:numPr>
      </w:pPr>
      <w:r>
        <w:t>Don’t plan – be reactive, not proactive (“Reactor”)</w:t>
      </w:r>
    </w:p>
    <w:p w:rsidR="00C2233E" w:rsidRDefault="00C2233E">
      <w:pPr>
        <w:pStyle w:val="BodyText"/>
      </w:pPr>
    </w:p>
    <w:p w:rsidR="00C2233E" w:rsidRDefault="00C2233E">
      <w:pPr>
        <w:pStyle w:val="BodyText"/>
        <w:tabs>
          <w:tab w:val="clear" w:pos="-720"/>
          <w:tab w:val="right" w:pos="9360"/>
        </w:tabs>
        <w:rPr>
          <w:rFonts w:cs="Arial"/>
          <w:snapToGrid/>
          <w:spacing w:val="0"/>
          <w:lang w:val="en-US"/>
        </w:rPr>
      </w:pPr>
      <w:r>
        <w:rPr>
          <w:rFonts w:cs="Arial"/>
          <w:snapToGrid/>
          <w:spacing w:val="0"/>
          <w:lang w:val="en-US"/>
        </w:rPr>
        <w:t>I’m not convinced that the Miles and Snow typology adds a lot of value, because I think that every company should approach its portfolio with an “Analyzer” approach, which is what we’re about to do, assuming we’ve settled our product/market coverage philosophy.</w:t>
      </w:r>
    </w:p>
    <w:p w:rsidR="00C2233E" w:rsidRDefault="00C2233E">
      <w:pPr>
        <w:pStyle w:val="BodyText"/>
        <w:tabs>
          <w:tab w:val="clear" w:pos="-720"/>
          <w:tab w:val="right" w:pos="9360"/>
        </w:tabs>
        <w:rPr>
          <w:rFonts w:cs="Arial"/>
          <w:snapToGrid/>
          <w:spacing w:val="0"/>
          <w:lang w:val="en-US"/>
        </w:rPr>
      </w:pPr>
    </w:p>
    <w:p w:rsidR="00C2233E" w:rsidRDefault="00C2233E">
      <w:pPr>
        <w:tabs>
          <w:tab w:val="left" w:pos="-720"/>
        </w:tabs>
        <w:suppressAutoHyphens/>
        <w:jc w:val="both"/>
        <w:rPr>
          <w:rFonts w:ascii="Arial" w:hAnsi="Arial"/>
          <w:spacing w:val="-3"/>
          <w:u w:val="single"/>
          <w:lang w:val="en-GB"/>
        </w:rPr>
      </w:pPr>
    </w:p>
    <w:p w:rsidR="00C2233E" w:rsidRDefault="00C2233E">
      <w:pPr>
        <w:pStyle w:val="Heading2"/>
        <w:rPr>
          <w:rFonts w:ascii="Arial" w:hAnsi="Arial"/>
        </w:rPr>
      </w:pPr>
      <w:r>
        <w:rPr>
          <w:rFonts w:ascii="Arial" w:hAnsi="Arial"/>
        </w:rPr>
        <w:t>Product/New Product Portfolio</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Every company must periodically assess whether or not it is functioning with the right mix of product categories for the present and into the foreseeable future. For example, a while ago Corel decided to offer a WordPerfect-anchored software office suite, while deleting its network computer division. This type of decision is slightly different than the decision of whether to modify a product, or to shrink or extend a product line with different models, or to add or drop brands. These latter decisions will be dealt with in the managerial planning discussion, but the logic will be very similar.</w:t>
      </w:r>
    </w:p>
    <w:p w:rsidR="00C2233E" w:rsidRDefault="00C2233E">
      <w:pPr>
        <w:tabs>
          <w:tab w:val="left" w:pos="-720"/>
        </w:tabs>
        <w:suppressAutoHyphens/>
        <w:jc w:val="both"/>
        <w:rPr>
          <w:rFonts w:ascii="Arial" w:hAnsi="Arial"/>
          <w:spacing w:val="-3"/>
          <w:lang w:val="en-GB"/>
        </w:rPr>
      </w:pPr>
    </w:p>
    <w:p w:rsidR="00C2233E" w:rsidRDefault="00C2233E">
      <w:pPr>
        <w:pStyle w:val="BodyText"/>
      </w:pPr>
      <w:r>
        <w:t xml:space="preserve">There are many portfolio selection tools available, but here is a proposed methodology. First, examine each product opportunity in isolation using Criteria C1 through C12 in the order suggested.  At every step, the opportunity could be dropped if an answer is “no”, but it need not be dropped immediately if there is sufficiently strong rationale.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Key Criteria:</w:t>
      </w:r>
      <w:r>
        <w:rPr>
          <w:rFonts w:ascii="Arial" w:hAnsi="Arial"/>
          <w:spacing w:val="-3"/>
          <w:lang w:val="en-GB"/>
        </w:rPr>
        <w:tab/>
        <w:t>C1.</w:t>
      </w:r>
      <w:r>
        <w:rPr>
          <w:rFonts w:ascii="Arial" w:hAnsi="Arial"/>
          <w:spacing w:val="-3"/>
          <w:lang w:val="en-GB"/>
        </w:rPr>
        <w:tab/>
        <w:t>Is it consistent with corporate vision and positioning?</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C2.</w:t>
      </w:r>
      <w:r>
        <w:rPr>
          <w:rFonts w:ascii="Arial" w:hAnsi="Arial"/>
          <w:spacing w:val="-3"/>
          <w:lang w:val="en-GB"/>
        </w:rPr>
        <w:tab/>
        <w:t xml:space="preserve">Is it attractive in any respect? (e.g., large sales, large potential sales, growing sales, solid margins, few competitors, weak or unfocused competitors, dissatisfied or unserved customers)  </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C3.</w:t>
      </w:r>
      <w:r>
        <w:rPr>
          <w:rFonts w:ascii="Arial" w:hAnsi="Arial"/>
          <w:spacing w:val="-3"/>
          <w:lang w:val="en-GB"/>
        </w:rPr>
        <w:tab/>
        <w:t>Is there a competitive opening?</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C4.</w:t>
      </w:r>
      <w:r>
        <w:rPr>
          <w:rFonts w:ascii="Arial" w:hAnsi="Arial"/>
          <w:spacing w:val="-3"/>
          <w:lang w:val="en-GB"/>
        </w:rPr>
        <w:tab/>
        <w:t>Do we have a relevant SCA? (e.g., customer loyalty, channel loyalty, proprietary expertise, superior product, $$$)</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C5.</w:t>
      </w:r>
      <w:r>
        <w:rPr>
          <w:rFonts w:ascii="Arial" w:hAnsi="Arial"/>
          <w:spacing w:val="-3"/>
          <w:lang w:val="en-GB"/>
        </w:rPr>
        <w:tab/>
        <w:t>Can we deliver relative value to any customers?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C6.</w:t>
      </w:r>
      <w:r>
        <w:rPr>
          <w:rFonts w:ascii="Arial" w:hAnsi="Arial"/>
          <w:spacing w:val="-3"/>
          <w:lang w:val="en-GB"/>
        </w:rPr>
        <w:tab/>
        <w:t>Is it the right size for us?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C7.</w:t>
      </w:r>
      <w:r>
        <w:rPr>
          <w:rFonts w:ascii="Arial" w:hAnsi="Arial"/>
          <w:spacing w:val="-3"/>
          <w:lang w:val="en-GB"/>
        </w:rPr>
        <w:tab/>
        <w:t>If we keep it or add it, does it prevent the competition from doing something that could hurt us? (Conversely, if we drop it or don't add it, does it give the competition the opportunity to hurt us?)</w:t>
      </w:r>
    </w:p>
    <w:p w:rsidR="00C2233E" w:rsidRDefault="00C2233E">
      <w:pPr>
        <w:pStyle w:val="BodyTextIndent2"/>
      </w:pPr>
      <w:r>
        <w:t>C8.</w:t>
      </w:r>
      <w:r>
        <w:tab/>
        <w:t>If we add it, does it trigger a competitive reaction that we can't handle?</w:t>
      </w:r>
    </w:p>
    <w:p w:rsidR="00C2233E" w:rsidRDefault="00C2233E">
      <w:pPr>
        <w:tabs>
          <w:tab w:val="left" w:pos="-720"/>
          <w:tab w:val="left" w:pos="0"/>
          <w:tab w:val="left" w:pos="720"/>
          <w:tab w:val="left" w:pos="1440"/>
        </w:tabs>
        <w:suppressAutoHyphens/>
        <w:ind w:left="2160" w:hanging="2160"/>
        <w:jc w:val="both"/>
      </w:pPr>
      <w:r>
        <w:rPr>
          <w:rFonts w:ascii="Arial" w:hAnsi="Arial"/>
          <w:spacing w:val="-3"/>
          <w:lang w:val="en-GB"/>
        </w:rPr>
        <w:tab/>
      </w:r>
      <w:r>
        <w:rPr>
          <w:rFonts w:ascii="Arial" w:hAnsi="Arial"/>
          <w:spacing w:val="-3"/>
          <w:lang w:val="en-GB"/>
        </w:rPr>
        <w:tab/>
        <w:t>C9.</w:t>
      </w:r>
      <w:r>
        <w:rPr>
          <w:rFonts w:ascii="Arial" w:hAnsi="Arial"/>
          <w:spacing w:val="-3"/>
          <w:lang w:val="en-GB"/>
        </w:rPr>
        <w:tab/>
        <w:t>Is it acceptably profitable by itself; or,</w:t>
      </w:r>
      <w:r>
        <w:t xml:space="preserve"> </w:t>
      </w:r>
      <w:r>
        <w:rPr>
          <w:rFonts w:ascii="Arial" w:hAnsi="Arial" w:cs="Arial"/>
        </w:rPr>
        <w:t>with adjustments to the mix, could it be profitable?)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C10.</w:t>
      </w:r>
      <w:r>
        <w:rPr>
          <w:rFonts w:ascii="Arial" w:hAnsi="Arial"/>
          <w:spacing w:val="-3"/>
          <w:lang w:val="en-GB"/>
        </w:rPr>
        <w:tab/>
        <w:t xml:space="preserve">Would it enhance the profitability of another product category? (i.e., are there </w:t>
      </w:r>
      <w:proofErr w:type="gramStart"/>
      <w:r>
        <w:rPr>
          <w:rFonts w:ascii="Arial" w:hAnsi="Arial"/>
          <w:spacing w:val="-3"/>
          <w:lang w:val="en-GB"/>
        </w:rPr>
        <w:t>synergies</w:t>
      </w:r>
      <w:proofErr w:type="gramEnd"/>
      <w:r>
        <w:rPr>
          <w:rFonts w:ascii="Arial" w:hAnsi="Arial"/>
          <w:spacing w:val="-3"/>
          <w:lang w:val="en-GB"/>
        </w:rPr>
        <w:t>)</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C11.</w:t>
      </w:r>
      <w:r>
        <w:rPr>
          <w:rFonts w:ascii="Arial" w:hAnsi="Arial"/>
          <w:spacing w:val="-3"/>
          <w:lang w:val="en-GB"/>
        </w:rPr>
        <w:tab/>
        <w:t>Is it feasible with existing or attainable resources?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C12.</w:t>
      </w:r>
      <w:r>
        <w:rPr>
          <w:rFonts w:ascii="Arial" w:hAnsi="Arial"/>
          <w:spacing w:val="-3"/>
          <w:lang w:val="en-GB"/>
        </w:rPr>
        <w:tab/>
        <w:t>Is the downside risk of failure acceptable?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After the analysis of all the opportunities individually, and the elimination of several, there will be a remaining set. However, the remaining set is not automatically the product portfolio decision. There are three further criteria that must be considered:</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C13.</w:t>
      </w:r>
      <w:r>
        <w:rPr>
          <w:rFonts w:ascii="Arial" w:hAnsi="Arial"/>
          <w:spacing w:val="-3"/>
          <w:lang w:val="en-GB"/>
        </w:rPr>
        <w:tab/>
        <w:t>Does the remaining set impose a relatively smooth demand on our resources over time?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C14.</w:t>
      </w:r>
      <w:r>
        <w:rPr>
          <w:rFonts w:ascii="Arial" w:hAnsi="Arial"/>
          <w:spacing w:val="-3"/>
          <w:lang w:val="en-GB"/>
        </w:rPr>
        <w:tab/>
        <w:t>Does the remaining set generate relatively smooth profit growth over time?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C15.</w:t>
      </w:r>
      <w:r>
        <w:rPr>
          <w:rFonts w:ascii="Arial" w:hAnsi="Arial"/>
          <w:spacing w:val="-3"/>
          <w:lang w:val="en-GB"/>
        </w:rPr>
        <w:tab/>
        <w:t>Does the remaining set give us the ability to withstand various downside scenarios over time?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C16.</w:t>
      </w:r>
      <w:r>
        <w:rPr>
          <w:rFonts w:ascii="Arial" w:hAnsi="Arial"/>
          <w:spacing w:val="-3"/>
          <w:lang w:val="en-GB"/>
        </w:rPr>
        <w:tab/>
        <w:t>Does the remaining set give us the ability to keep pace with, or out-perform, our main competitors in the expected case scenario and upside scenario?</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If the set of opportunities has held up to the last four questions, the strategist can feel a high degree of confidence that the portfolio is quite robust.</w:t>
      </w:r>
    </w:p>
    <w:p w:rsidR="00C2233E" w:rsidRDefault="00C2233E">
      <w:pPr>
        <w:tabs>
          <w:tab w:val="left" w:pos="-720"/>
        </w:tabs>
        <w:suppressAutoHyphens/>
        <w:jc w:val="both"/>
        <w:rPr>
          <w:rFonts w:ascii="Arial" w:hAnsi="Arial"/>
          <w:spacing w:val="-3"/>
          <w:lang w:val="en-GB"/>
        </w:rPr>
      </w:pPr>
    </w:p>
    <w:p w:rsidR="009C1AC3" w:rsidRDefault="009C1AC3">
      <w:pPr>
        <w:pStyle w:val="Heading2"/>
        <w:rPr>
          <w:rFonts w:ascii="Arial" w:hAnsi="Arial"/>
        </w:rPr>
      </w:pPr>
    </w:p>
    <w:p w:rsidR="00C2233E" w:rsidRDefault="00C2233E">
      <w:pPr>
        <w:pStyle w:val="Heading2"/>
        <w:rPr>
          <w:rFonts w:ascii="Arial" w:hAnsi="Arial"/>
        </w:rPr>
      </w:pPr>
      <w:r>
        <w:rPr>
          <w:rFonts w:ascii="Arial" w:hAnsi="Arial"/>
        </w:rPr>
        <w:t>Market/New Market Portfolio</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For every product category in our portfolio, we need to decide which major customer segments will be our target customers, and in which order we will approach them. We do not have to serve all customers, although if we choose to serve only a small subset we are running a risk of allowing our competition to build enormous strength. Niche playing can be highly lucrative for a period of time, but your bigger competitors are planning to wipe you out.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The market portfolio decision can be approached with a methodology nearly identical to the one we used for choosing the product portfolio, using one set of criteria for looking at </w:t>
      </w:r>
      <w:r>
        <w:rPr>
          <w:rFonts w:ascii="Arial" w:hAnsi="Arial"/>
          <w:spacing w:val="-3"/>
          <w:lang w:val="en-GB"/>
        </w:rPr>
        <w:lastRenderedPageBreak/>
        <w:t>markets individually, and a second set for looking at the overall portfolio.</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Key criteria:</w:t>
      </w:r>
      <w:r>
        <w:rPr>
          <w:rFonts w:ascii="Arial" w:hAnsi="Arial"/>
          <w:spacing w:val="-3"/>
          <w:lang w:val="en-GB"/>
        </w:rPr>
        <w:tab/>
        <w:t>C1.</w:t>
      </w:r>
      <w:r>
        <w:rPr>
          <w:rFonts w:ascii="Arial" w:hAnsi="Arial"/>
          <w:spacing w:val="-3"/>
          <w:lang w:val="en-GB"/>
        </w:rPr>
        <w:tab/>
        <w:t xml:space="preserve">Is it consistent with corporate policy </w:t>
      </w:r>
      <w:proofErr w:type="spellStart"/>
      <w:r>
        <w:rPr>
          <w:rFonts w:ascii="Arial" w:hAnsi="Arial"/>
          <w:spacing w:val="-3"/>
          <w:lang w:val="en-GB"/>
        </w:rPr>
        <w:t>wrt</w:t>
      </w:r>
      <w:proofErr w:type="spellEnd"/>
      <w:r>
        <w:rPr>
          <w:rFonts w:ascii="Arial" w:hAnsi="Arial"/>
          <w:spacing w:val="-3"/>
          <w:lang w:val="en-GB"/>
        </w:rPr>
        <w:t xml:space="preserve"> domain and image?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C2.</w:t>
      </w:r>
      <w:r>
        <w:rPr>
          <w:rFonts w:ascii="Arial" w:hAnsi="Arial"/>
          <w:spacing w:val="-3"/>
          <w:lang w:val="en-GB"/>
        </w:rPr>
        <w:tab/>
        <w:t xml:space="preserve">Is it attractive in any respect? (e.g., large and/or growing sales, our competitor's customers are dissatisfied, </w:t>
      </w:r>
      <w:r>
        <w:rPr>
          <w:rFonts w:ascii="Arial" w:hAnsi="Arial"/>
          <w:i/>
          <w:spacing w:val="-3"/>
          <w:lang w:val="en-GB"/>
        </w:rPr>
        <w:t>customers have high need but are unserved and have money</w:t>
      </w:r>
      <w:r>
        <w:rPr>
          <w:rFonts w:ascii="Arial" w:hAnsi="Arial"/>
          <w:spacing w:val="-3"/>
          <w:lang w:val="en-GB"/>
        </w:rPr>
        <w:t>, there are few or weak competitors)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C3.</w:t>
      </w:r>
      <w:r>
        <w:rPr>
          <w:rFonts w:ascii="Arial" w:hAnsi="Arial"/>
          <w:spacing w:val="-3"/>
          <w:lang w:val="en-GB"/>
        </w:rPr>
        <w:tab/>
        <w:t>Can we deliver relative value to its customers?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C4.</w:t>
      </w:r>
      <w:r>
        <w:rPr>
          <w:rFonts w:ascii="Arial" w:hAnsi="Arial"/>
          <w:spacing w:val="-3"/>
          <w:lang w:val="en-GB"/>
        </w:rPr>
        <w:tab/>
        <w:t>If we serve it, does it prevent the competition from doing something that could hurt us? (</w:t>
      </w:r>
      <w:proofErr w:type="gramStart"/>
      <w:r>
        <w:rPr>
          <w:rFonts w:ascii="Arial" w:hAnsi="Arial"/>
          <w:spacing w:val="-3"/>
          <w:lang w:val="en-GB"/>
        </w:rPr>
        <w:t>conversely</w:t>
      </w:r>
      <w:proofErr w:type="gramEnd"/>
      <w:r>
        <w:rPr>
          <w:rFonts w:ascii="Arial" w:hAnsi="Arial"/>
          <w:spacing w:val="-3"/>
          <w:lang w:val="en-GB"/>
        </w:rPr>
        <w:t>, if we don't serve it, does it give the competition the opportunity to hurt us?)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C5.</w:t>
      </w:r>
      <w:r>
        <w:rPr>
          <w:rFonts w:ascii="Arial" w:hAnsi="Arial"/>
          <w:spacing w:val="-3"/>
          <w:lang w:val="en-GB"/>
        </w:rPr>
        <w:tab/>
        <w:t>Is it acceptably profitable by itself? (Or, if not, with adjustments to the mix, could it be profitable?)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C6.</w:t>
      </w:r>
      <w:r>
        <w:rPr>
          <w:rFonts w:ascii="Arial" w:hAnsi="Arial"/>
          <w:spacing w:val="-3"/>
          <w:lang w:val="en-GB"/>
        </w:rPr>
        <w:tab/>
        <w:t xml:space="preserve">Would it enhance the profitability of another product category? (i.e., are there </w:t>
      </w:r>
      <w:proofErr w:type="gramStart"/>
      <w:r>
        <w:rPr>
          <w:rFonts w:ascii="Arial" w:hAnsi="Arial"/>
          <w:spacing w:val="-3"/>
          <w:lang w:val="en-GB"/>
        </w:rPr>
        <w:t>synergies</w:t>
      </w:r>
      <w:proofErr w:type="gramEnd"/>
      <w:r>
        <w:rPr>
          <w:rFonts w:ascii="Arial" w:hAnsi="Arial"/>
          <w:spacing w:val="-3"/>
          <w:lang w:val="en-GB"/>
        </w:rPr>
        <w:t>) Is there follow-on business?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C7.</w:t>
      </w:r>
      <w:r>
        <w:rPr>
          <w:rFonts w:ascii="Arial" w:hAnsi="Arial"/>
          <w:spacing w:val="-3"/>
          <w:lang w:val="en-GB"/>
        </w:rPr>
        <w:tab/>
        <w:t>Is it feasible? Can we reach it? Afford it? Do we need/have allies?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C8.</w:t>
      </w:r>
      <w:r>
        <w:rPr>
          <w:rFonts w:ascii="Arial" w:hAnsi="Arial"/>
          <w:spacing w:val="-3"/>
          <w:lang w:val="en-GB"/>
        </w:rPr>
        <w:tab/>
        <w:t>Is the downside risk of failure acceptable?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For the remaining set: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C9.</w:t>
      </w:r>
      <w:r>
        <w:rPr>
          <w:rFonts w:ascii="Arial" w:hAnsi="Arial"/>
          <w:spacing w:val="-3"/>
          <w:lang w:val="en-GB"/>
        </w:rPr>
        <w:tab/>
        <w:t>Does the remaining set impose a relatively smooth demand on our resources over time?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C10.</w:t>
      </w:r>
      <w:r>
        <w:rPr>
          <w:rFonts w:ascii="Arial" w:hAnsi="Arial"/>
          <w:spacing w:val="-3"/>
          <w:lang w:val="en-GB"/>
        </w:rPr>
        <w:tab/>
        <w:t>Does the remaining set generate relatively smooth profit growth over time?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It makes sense to first approach the segment that is not necessarily the largest, but the one whose organizations have the greatest need for the product, and who will be most likely to be able to recognize the objective value statement. Once established, it may then make sense to approach the segments that will serve as the reference groups for the early majority. When serving any one segment for the first time, within that segment it may make sense to first serve the clients that will serve as the best reference group for other customers in that segment.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International markets necessitate much extra market research besides the customary industry, customer and competitive research. There are major differences between countries, involving: culture and taste (thus subtle and not-so-subtle differences in preferences for product attributes); language (creating research, sales and promotion challenges); law (creating differences in business practice and/or product standards); and currency, politics, economic strength and stability (greatly magnifying risk of entry).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In deciding whether or not to enter a particular international market, the usual criteria apply: is it attractive, can we make any money, is it feasible, </w:t>
      </w:r>
      <w:proofErr w:type="gramStart"/>
      <w:r>
        <w:rPr>
          <w:rFonts w:ascii="Arial" w:hAnsi="Arial"/>
          <w:spacing w:val="-3"/>
          <w:lang w:val="en-GB"/>
        </w:rPr>
        <w:t>is</w:t>
      </w:r>
      <w:proofErr w:type="gramEnd"/>
      <w:r>
        <w:rPr>
          <w:rFonts w:ascii="Arial" w:hAnsi="Arial"/>
          <w:spacing w:val="-3"/>
          <w:lang w:val="en-GB"/>
        </w:rPr>
        <w:t xml:space="preserve"> the risk acceptable. The last criterion is definitely the toughest to assess, and possibly the most important. Recent events in several countries have underlined the importance of assessing international risk. Thus, many companies choose to attack an international market by exporting for several years prior to making any international investment.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D953C9" w:rsidRDefault="00D953C9">
      <w:pPr>
        <w:pStyle w:val="Heading2"/>
        <w:rPr>
          <w:rFonts w:ascii="Arial" w:hAnsi="Arial"/>
        </w:rPr>
      </w:pPr>
    </w:p>
    <w:p w:rsidR="00645DFD" w:rsidRDefault="00645DFD">
      <w:pPr>
        <w:pStyle w:val="Heading2"/>
        <w:rPr>
          <w:rFonts w:ascii="Arial" w:hAnsi="Arial"/>
        </w:rPr>
      </w:pPr>
    </w:p>
    <w:p w:rsidR="00645DFD" w:rsidRDefault="00645DFD">
      <w:pPr>
        <w:pStyle w:val="Heading2"/>
        <w:rPr>
          <w:rFonts w:ascii="Arial" w:hAnsi="Arial"/>
        </w:rPr>
      </w:pPr>
    </w:p>
    <w:p w:rsidR="00C2233E" w:rsidRDefault="00C2233E">
      <w:pPr>
        <w:pStyle w:val="Heading2"/>
        <w:rPr>
          <w:rFonts w:ascii="Arial" w:hAnsi="Arial"/>
        </w:rPr>
      </w:pPr>
      <w:r>
        <w:rPr>
          <w:rFonts w:ascii="Arial" w:hAnsi="Arial"/>
        </w:rPr>
        <w:t>Technology/New Technology Portfolio</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We have noted earlier that a technology is not a product, but rather a technology is embedded in a product. For example, there have been several generations of technology embedded in automobiles to help mobilize it. A good strategist will always select a technology portfolio that is accessible by his/her corporation. Notice the key word “accessible” – a company does not have to develop all of its own technology as long as key technologies are accessible via licensing or other means.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Ideally, the technology portfolio would be assessed in two stages as well: the first stage would consider the technologies for an individual product, whereas the second stage would consider the entire portfolio of technologies over all product categories. The key considerations are efficacy and value for the customer, ease of adoption by the customer, and the ability to adapt to changing standards and/or technology preferences.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pStyle w:val="Heading2"/>
        <w:rPr>
          <w:rFonts w:ascii="Arial" w:hAnsi="Arial"/>
          <w:spacing w:val="-2"/>
        </w:rPr>
      </w:pPr>
      <w:smartTag w:uri="urn:schemas-microsoft-com:office:smarttags" w:element="City">
        <w:smartTag w:uri="urn:schemas-microsoft-com:office:smarttags" w:element="place">
          <w:r>
            <w:rPr>
              <w:rFonts w:ascii="Arial" w:hAnsi="Arial"/>
              <w:spacing w:val="-2"/>
            </w:rPr>
            <w:t>Alliance</w:t>
          </w:r>
        </w:smartTag>
      </w:smartTag>
      <w:r>
        <w:rPr>
          <w:rFonts w:ascii="Arial" w:hAnsi="Arial"/>
          <w:spacing w:val="-2"/>
        </w:rPr>
        <w:t xml:space="preserve"> Portfolio</w:t>
      </w:r>
    </w:p>
    <w:p w:rsidR="00C2233E" w:rsidRDefault="00C2233E">
      <w:pPr>
        <w:tabs>
          <w:tab w:val="left" w:pos="-720"/>
        </w:tabs>
        <w:suppressAutoHyphens/>
        <w:jc w:val="both"/>
        <w:rPr>
          <w:rFonts w:ascii="Arial" w:hAnsi="Arial"/>
          <w:spacing w:val="-2"/>
          <w:lang w:val="en-GB"/>
        </w:rPr>
      </w:pPr>
    </w:p>
    <w:p w:rsidR="00C2233E" w:rsidRDefault="00C2233E">
      <w:pPr>
        <w:tabs>
          <w:tab w:val="left" w:pos="-720"/>
        </w:tabs>
        <w:suppressAutoHyphens/>
        <w:jc w:val="both"/>
        <w:rPr>
          <w:rFonts w:ascii="Arial" w:hAnsi="Arial"/>
          <w:spacing w:val="-2"/>
          <w:lang w:val="en-GB"/>
        </w:rPr>
      </w:pPr>
      <w:r>
        <w:rPr>
          <w:rFonts w:ascii="Arial" w:hAnsi="Arial"/>
          <w:spacing w:val="-2"/>
          <w:lang w:val="en-GB"/>
        </w:rPr>
        <w:t>If growth is a performance target, the organization must decide for each P/</w:t>
      </w:r>
      <w:r w:rsidR="00645DFD">
        <w:rPr>
          <w:rFonts w:ascii="Arial" w:hAnsi="Arial"/>
          <w:spacing w:val="-2"/>
          <w:lang w:val="en-GB"/>
        </w:rPr>
        <w:t>M/T</w:t>
      </w:r>
      <w:r>
        <w:rPr>
          <w:rFonts w:ascii="Arial" w:hAnsi="Arial"/>
          <w:spacing w:val="-2"/>
          <w:lang w:val="en-GB"/>
        </w:rPr>
        <w:t xml:space="preserve"> combination: 1) whether or not to form major alliances and/or make acquisitions; 2) if so, which types of alliances (i.e., for R&amp;D, production and/or marketing, and contract versus joint venture); and 3) with which allies in particular?</w:t>
      </w:r>
      <w:r>
        <w:rPr>
          <w:rFonts w:ascii="Arial" w:hAnsi="Arial"/>
          <w:spacing w:val="-3"/>
          <w:lang w:val="en-GB"/>
        </w:rPr>
        <w:t xml:space="preserve">  </w:t>
      </w:r>
      <w:r>
        <w:rPr>
          <w:rFonts w:ascii="Arial" w:hAnsi="Arial"/>
          <w:spacing w:val="-2"/>
          <w:lang w:val="en-GB"/>
        </w:rPr>
        <w:t>Experience and research have lead to certain conclusions about desirable qualities in an alliance:</w:t>
      </w:r>
    </w:p>
    <w:p w:rsidR="00C2233E" w:rsidRDefault="00C2233E">
      <w:pPr>
        <w:tabs>
          <w:tab w:val="left" w:pos="-720"/>
        </w:tabs>
        <w:suppressAutoHyphens/>
        <w:jc w:val="both"/>
        <w:rPr>
          <w:rFonts w:ascii="Arial" w:hAnsi="Arial"/>
          <w:spacing w:val="-2"/>
          <w:lang w:val="en-GB"/>
        </w:rPr>
      </w:pPr>
    </w:p>
    <w:p w:rsidR="00C2233E" w:rsidRDefault="00C2233E">
      <w:pPr>
        <w:numPr>
          <w:ilvl w:val="0"/>
          <w:numId w:val="25"/>
        </w:numPr>
        <w:tabs>
          <w:tab w:val="left" w:pos="-720"/>
        </w:tabs>
        <w:suppressAutoHyphens/>
        <w:jc w:val="both"/>
        <w:rPr>
          <w:rFonts w:ascii="Arial" w:hAnsi="Arial"/>
          <w:spacing w:val="-2"/>
          <w:lang w:val="en-GB"/>
        </w:rPr>
      </w:pPr>
      <w:r>
        <w:rPr>
          <w:rFonts w:ascii="Arial" w:hAnsi="Arial"/>
          <w:spacing w:val="-2"/>
          <w:lang w:val="en-GB"/>
        </w:rPr>
        <w:t>both parties are highly motivated to form the alliance, because each possesses at least one critical missing link in their value proposition that the other is missing, with no or few other avenues for attaining it in the required timeframe;</w:t>
      </w:r>
    </w:p>
    <w:p w:rsidR="00C2233E" w:rsidRDefault="00C2233E">
      <w:pPr>
        <w:numPr>
          <w:ilvl w:val="0"/>
          <w:numId w:val="25"/>
        </w:numPr>
        <w:tabs>
          <w:tab w:val="left" w:pos="-720"/>
        </w:tabs>
        <w:suppressAutoHyphens/>
        <w:jc w:val="both"/>
        <w:rPr>
          <w:rFonts w:ascii="Arial" w:hAnsi="Arial"/>
          <w:spacing w:val="-2"/>
          <w:lang w:val="en-GB"/>
        </w:rPr>
      </w:pPr>
      <w:r>
        <w:rPr>
          <w:rFonts w:ascii="Arial" w:hAnsi="Arial"/>
          <w:spacing w:val="-2"/>
          <w:lang w:val="en-GB"/>
        </w:rPr>
        <w:t>both parties feel approximately the same degree of motivation and are approximately the same size, or at least the business units are approximately the same size, so that the power balance is more or less even;</w:t>
      </w:r>
    </w:p>
    <w:p w:rsidR="00C2233E" w:rsidRDefault="00C2233E">
      <w:pPr>
        <w:numPr>
          <w:ilvl w:val="0"/>
          <w:numId w:val="25"/>
        </w:numPr>
        <w:tabs>
          <w:tab w:val="left" w:pos="-720"/>
        </w:tabs>
        <w:suppressAutoHyphens/>
        <w:jc w:val="both"/>
        <w:rPr>
          <w:rFonts w:ascii="Arial" w:hAnsi="Arial"/>
          <w:spacing w:val="-2"/>
          <w:lang w:val="en-GB"/>
        </w:rPr>
      </w:pPr>
      <w:r>
        <w:rPr>
          <w:rFonts w:ascii="Arial" w:hAnsi="Arial"/>
          <w:spacing w:val="-2"/>
          <w:lang w:val="en-GB"/>
        </w:rPr>
        <w:t>both parties have agreed to commit approximately the same value of financial and human resources, and have agreed on the scope of the alliance and specific responsibilities;</w:t>
      </w:r>
    </w:p>
    <w:p w:rsidR="00C2233E" w:rsidRDefault="00C2233E">
      <w:pPr>
        <w:numPr>
          <w:ilvl w:val="0"/>
          <w:numId w:val="25"/>
        </w:numPr>
        <w:tabs>
          <w:tab w:val="left" w:pos="-720"/>
        </w:tabs>
        <w:suppressAutoHyphens/>
        <w:jc w:val="both"/>
        <w:rPr>
          <w:rFonts w:ascii="Arial" w:hAnsi="Arial"/>
          <w:spacing w:val="-2"/>
          <w:lang w:val="en-GB"/>
        </w:rPr>
      </w:pPr>
      <w:r>
        <w:rPr>
          <w:rFonts w:ascii="Arial" w:hAnsi="Arial"/>
          <w:spacing w:val="-2"/>
          <w:lang w:val="en-GB"/>
        </w:rPr>
        <w:t>both parties have reasonably compatible cultures;</w:t>
      </w:r>
    </w:p>
    <w:p w:rsidR="00C2233E" w:rsidRDefault="00C2233E">
      <w:pPr>
        <w:numPr>
          <w:ilvl w:val="0"/>
          <w:numId w:val="25"/>
        </w:numPr>
        <w:tabs>
          <w:tab w:val="left" w:pos="-720"/>
        </w:tabs>
        <w:suppressAutoHyphens/>
        <w:jc w:val="both"/>
        <w:rPr>
          <w:rFonts w:ascii="Arial" w:hAnsi="Arial"/>
          <w:spacing w:val="-2"/>
          <w:lang w:val="en-GB"/>
        </w:rPr>
      </w:pPr>
      <w:r>
        <w:rPr>
          <w:rFonts w:ascii="Arial" w:hAnsi="Arial"/>
          <w:spacing w:val="-2"/>
          <w:lang w:val="en-GB"/>
        </w:rPr>
        <w:t xml:space="preserve">both parties have reached agreement on IP protection, and have a record for </w:t>
      </w:r>
      <w:proofErr w:type="spellStart"/>
      <w:r>
        <w:rPr>
          <w:rFonts w:ascii="Arial" w:hAnsi="Arial"/>
          <w:spacing w:val="-2"/>
          <w:lang w:val="en-GB"/>
        </w:rPr>
        <w:t>honoring</w:t>
      </w:r>
      <w:proofErr w:type="spellEnd"/>
      <w:r>
        <w:rPr>
          <w:rFonts w:ascii="Arial" w:hAnsi="Arial"/>
          <w:spacing w:val="-2"/>
          <w:lang w:val="en-GB"/>
        </w:rPr>
        <w:t xml:space="preserve"> such agreements;</w:t>
      </w:r>
    </w:p>
    <w:p w:rsidR="00C2233E" w:rsidRDefault="00C2233E">
      <w:pPr>
        <w:numPr>
          <w:ilvl w:val="0"/>
          <w:numId w:val="25"/>
        </w:numPr>
        <w:tabs>
          <w:tab w:val="left" w:pos="-720"/>
        </w:tabs>
        <w:suppressAutoHyphens/>
        <w:jc w:val="both"/>
        <w:rPr>
          <w:rFonts w:ascii="Arial" w:hAnsi="Arial"/>
          <w:spacing w:val="-2"/>
          <w:lang w:val="en-GB"/>
        </w:rPr>
      </w:pPr>
      <w:proofErr w:type="gramStart"/>
      <w:r>
        <w:rPr>
          <w:rFonts w:ascii="Arial" w:hAnsi="Arial"/>
          <w:spacing w:val="-2"/>
          <w:lang w:val="en-GB"/>
        </w:rPr>
        <w:t>both</w:t>
      </w:r>
      <w:proofErr w:type="gramEnd"/>
      <w:r>
        <w:rPr>
          <w:rFonts w:ascii="Arial" w:hAnsi="Arial"/>
          <w:spacing w:val="-2"/>
          <w:lang w:val="en-GB"/>
        </w:rPr>
        <w:t xml:space="preserve"> parties have agreed to the conditions for precipitating disengagement, and the terms of disengagement.</w:t>
      </w:r>
    </w:p>
    <w:p w:rsidR="00C2233E" w:rsidRDefault="00C2233E">
      <w:pPr>
        <w:tabs>
          <w:tab w:val="left" w:pos="-720"/>
        </w:tabs>
        <w:suppressAutoHyphens/>
        <w:jc w:val="both"/>
        <w:rPr>
          <w:rFonts w:ascii="Arial" w:hAnsi="Arial"/>
          <w:spacing w:val="-2"/>
          <w:sz w:val="22"/>
          <w:lang w:val="en-GB"/>
        </w:rPr>
      </w:pPr>
    </w:p>
    <w:p w:rsidR="00C2233E" w:rsidRPr="006C0398" w:rsidRDefault="00D953C9">
      <w:pPr>
        <w:tabs>
          <w:tab w:val="right" w:pos="9360"/>
        </w:tabs>
        <w:suppressAutoHyphens/>
        <w:jc w:val="both"/>
        <w:rPr>
          <w:rFonts w:ascii="Arial" w:hAnsi="Arial" w:cs="Arial"/>
          <w:b/>
          <w:spacing w:val="-2"/>
          <w:u w:val="single"/>
          <w:lang w:val="en-GB"/>
        </w:rPr>
      </w:pPr>
      <w:r>
        <w:rPr>
          <w:rFonts w:ascii="Arial" w:hAnsi="Arial" w:cs="Arial"/>
          <w:b/>
          <w:spacing w:val="-2"/>
          <w:u w:val="single"/>
          <w:lang w:val="en-GB"/>
        </w:rPr>
        <w:t>3.5 Corporate Pricing</w:t>
      </w:r>
    </w:p>
    <w:p w:rsidR="00C2233E" w:rsidRDefault="00C2233E">
      <w:pPr>
        <w:tabs>
          <w:tab w:val="right" w:pos="9360"/>
        </w:tabs>
        <w:suppressAutoHyphens/>
        <w:jc w:val="both"/>
        <w:rPr>
          <w:rFonts w:ascii="Arial" w:hAnsi="Arial" w:cs="Arial"/>
          <w:spacing w:val="-2"/>
          <w:lang w:val="en-GB"/>
        </w:rPr>
      </w:pPr>
    </w:p>
    <w:p w:rsidR="00CC3220" w:rsidRDefault="00CC3220">
      <w:pPr>
        <w:tabs>
          <w:tab w:val="right" w:pos="9360"/>
        </w:tabs>
        <w:suppressAutoHyphens/>
        <w:jc w:val="both"/>
        <w:rPr>
          <w:rFonts w:ascii="Arial" w:hAnsi="Arial" w:cs="Arial"/>
          <w:bCs/>
          <w:spacing w:val="-2"/>
          <w:lang w:val="en-GB"/>
        </w:rPr>
      </w:pPr>
      <w:r>
        <w:rPr>
          <w:rFonts w:ascii="Arial" w:hAnsi="Arial" w:cs="Arial"/>
          <w:bCs/>
          <w:spacing w:val="-2"/>
          <w:lang w:val="en-GB"/>
        </w:rPr>
        <w:t xml:space="preserve">Price is very meaningful to both consumer buyers and organizational buyers, as it generally conveys level of quality and/or level of service, and it generally conveys the competitors against whom the seller wishes to compete. Therefore, the CMO must carefully consider whether the company wishes to compete in the super-premium (e.g., Porsche), premium (Cadillac), value (Toyota), economy (Civic), or super-economy (Tata) stratum of the marketplace. This must be carefully considered in the context of the previously-defined corporate SVP, positioning, image, and to some extent, the chosen allies. This policy must </w:t>
      </w:r>
      <w:r>
        <w:rPr>
          <w:rFonts w:ascii="Arial" w:hAnsi="Arial" w:cs="Arial"/>
          <w:bCs/>
          <w:spacing w:val="-2"/>
          <w:lang w:val="en-GB"/>
        </w:rPr>
        <w:lastRenderedPageBreak/>
        <w:t>be carefully conveyed to all pricing decision-makers to prevent confusion in the marketplace.</w:t>
      </w:r>
    </w:p>
    <w:p w:rsidR="00285D3A" w:rsidRPr="006C0398" w:rsidRDefault="00CC3220">
      <w:pPr>
        <w:tabs>
          <w:tab w:val="right" w:pos="9360"/>
        </w:tabs>
        <w:suppressAutoHyphens/>
        <w:jc w:val="both"/>
        <w:rPr>
          <w:rFonts w:ascii="Arial" w:hAnsi="Arial" w:cs="Arial"/>
          <w:bCs/>
          <w:spacing w:val="-2"/>
          <w:lang w:val="en-GB"/>
        </w:rPr>
      </w:pPr>
      <w:r>
        <w:rPr>
          <w:rFonts w:ascii="Arial" w:hAnsi="Arial" w:cs="Arial"/>
          <w:bCs/>
          <w:spacing w:val="-2"/>
          <w:lang w:val="en-GB"/>
        </w:rPr>
        <w:t xml:space="preserve"> </w:t>
      </w:r>
    </w:p>
    <w:p w:rsidR="00285D3A" w:rsidRDefault="006C0398">
      <w:pPr>
        <w:tabs>
          <w:tab w:val="right" w:pos="9360"/>
        </w:tabs>
        <w:suppressAutoHyphens/>
        <w:jc w:val="both"/>
        <w:rPr>
          <w:rFonts w:ascii="Arial" w:hAnsi="Arial" w:cs="Arial"/>
          <w:b/>
          <w:bCs/>
          <w:spacing w:val="-2"/>
          <w:u w:val="single"/>
          <w:lang w:val="en-GB"/>
        </w:rPr>
      </w:pPr>
      <w:r>
        <w:rPr>
          <w:rFonts w:ascii="Arial" w:hAnsi="Arial" w:cs="Arial"/>
          <w:b/>
          <w:bCs/>
          <w:spacing w:val="-2"/>
          <w:u w:val="single"/>
          <w:lang w:val="en-GB"/>
        </w:rPr>
        <w:t>3</w:t>
      </w:r>
      <w:r w:rsidR="00D953C9">
        <w:rPr>
          <w:rFonts w:ascii="Arial" w:hAnsi="Arial" w:cs="Arial"/>
          <w:b/>
          <w:bCs/>
          <w:spacing w:val="-2"/>
          <w:u w:val="single"/>
          <w:lang w:val="en-GB"/>
        </w:rPr>
        <w:t>.6 Corporate Promotion</w:t>
      </w:r>
    </w:p>
    <w:p w:rsidR="006C0398" w:rsidRDefault="006C0398">
      <w:pPr>
        <w:tabs>
          <w:tab w:val="right" w:pos="9360"/>
        </w:tabs>
        <w:suppressAutoHyphens/>
        <w:jc w:val="both"/>
        <w:rPr>
          <w:rFonts w:ascii="Arial" w:hAnsi="Arial" w:cs="Arial"/>
          <w:bCs/>
          <w:spacing w:val="-2"/>
          <w:lang w:val="en-GB"/>
        </w:rPr>
      </w:pPr>
    </w:p>
    <w:p w:rsidR="00D953C9" w:rsidRDefault="00D953C9" w:rsidP="006C0398">
      <w:pPr>
        <w:tabs>
          <w:tab w:val="right" w:pos="9360"/>
        </w:tabs>
        <w:suppressAutoHyphens/>
        <w:jc w:val="both"/>
        <w:rPr>
          <w:rFonts w:ascii="Arial" w:hAnsi="Arial"/>
          <w:spacing w:val="-2"/>
          <w:lang w:val="en-GB"/>
        </w:rPr>
      </w:pPr>
      <w:r>
        <w:rPr>
          <w:rFonts w:ascii="Arial" w:hAnsi="Arial"/>
          <w:spacing w:val="-2"/>
          <w:lang w:val="en-GB"/>
        </w:rPr>
        <w:t xml:space="preserve">The CMO may choose to develop promotional guidelines that mandate tools to be used and/or tools to be avoided. For example, </w:t>
      </w:r>
      <w:proofErr w:type="spellStart"/>
      <w:r>
        <w:rPr>
          <w:rFonts w:ascii="Arial" w:hAnsi="Arial"/>
          <w:spacing w:val="-2"/>
          <w:lang w:val="en-GB"/>
        </w:rPr>
        <w:t>Lululemon</w:t>
      </w:r>
      <w:proofErr w:type="spellEnd"/>
      <w:r>
        <w:rPr>
          <w:rFonts w:ascii="Arial" w:hAnsi="Arial"/>
          <w:spacing w:val="-2"/>
          <w:lang w:val="en-GB"/>
        </w:rPr>
        <w:t xml:space="preserve"> does not use mass media by policy, choosing instead to base their promotional programs on “street warfare” including word-of-mouth and yoga-centred eve</w:t>
      </w:r>
      <w:r w:rsidR="009B75EA">
        <w:rPr>
          <w:rFonts w:ascii="Arial" w:hAnsi="Arial"/>
          <w:spacing w:val="-2"/>
          <w:lang w:val="en-GB"/>
        </w:rPr>
        <w:t>nt</w:t>
      </w:r>
      <w:r>
        <w:rPr>
          <w:rFonts w:ascii="Arial" w:hAnsi="Arial"/>
          <w:spacing w:val="-2"/>
          <w:lang w:val="en-GB"/>
        </w:rPr>
        <w:t>s, for example.</w:t>
      </w:r>
    </w:p>
    <w:p w:rsidR="00D953C9" w:rsidRDefault="00D953C9" w:rsidP="006C0398">
      <w:pPr>
        <w:tabs>
          <w:tab w:val="right" w:pos="9360"/>
        </w:tabs>
        <w:suppressAutoHyphens/>
        <w:jc w:val="both"/>
        <w:rPr>
          <w:rFonts w:ascii="Arial" w:hAnsi="Arial"/>
          <w:spacing w:val="-2"/>
          <w:lang w:val="en-GB"/>
        </w:rPr>
      </w:pPr>
    </w:p>
    <w:p w:rsidR="006C0398" w:rsidRDefault="00D953C9" w:rsidP="006C0398">
      <w:pPr>
        <w:tabs>
          <w:tab w:val="right" w:pos="9360"/>
        </w:tabs>
        <w:suppressAutoHyphens/>
        <w:jc w:val="both"/>
        <w:rPr>
          <w:rFonts w:ascii="Arial" w:hAnsi="Arial"/>
          <w:spacing w:val="-2"/>
          <w:lang w:val="en-GB"/>
        </w:rPr>
      </w:pPr>
      <w:r>
        <w:rPr>
          <w:rFonts w:ascii="Arial" w:hAnsi="Arial"/>
          <w:spacing w:val="-2"/>
          <w:lang w:val="en-GB"/>
        </w:rPr>
        <w:t>Anot</w:t>
      </w:r>
      <w:r w:rsidR="009B75EA">
        <w:rPr>
          <w:rFonts w:ascii="Arial" w:hAnsi="Arial"/>
          <w:spacing w:val="-2"/>
          <w:lang w:val="en-GB"/>
        </w:rPr>
        <w:t>he</w:t>
      </w:r>
      <w:r>
        <w:rPr>
          <w:rFonts w:ascii="Arial" w:hAnsi="Arial"/>
          <w:spacing w:val="-2"/>
          <w:lang w:val="en-GB"/>
        </w:rPr>
        <w:t>r great</w:t>
      </w:r>
      <w:r w:rsidR="000B7841">
        <w:rPr>
          <w:rFonts w:ascii="Arial" w:hAnsi="Arial"/>
          <w:spacing w:val="-2"/>
          <w:lang w:val="en-GB"/>
        </w:rPr>
        <w:t xml:space="preserve"> concern of the CMO pertaining to promotion is the corporate branding campaign. “</w:t>
      </w:r>
      <w:r w:rsidR="006C0398">
        <w:rPr>
          <w:rFonts w:ascii="Arial" w:hAnsi="Arial"/>
          <w:spacing w:val="-2"/>
          <w:lang w:val="en-GB"/>
        </w:rPr>
        <w:t>Corporate branding</w:t>
      </w:r>
      <w:r w:rsidR="000B7841">
        <w:rPr>
          <w:rFonts w:ascii="Arial" w:hAnsi="Arial"/>
          <w:spacing w:val="-2"/>
          <w:lang w:val="en-GB"/>
        </w:rPr>
        <w:t>”</w:t>
      </w:r>
      <w:r w:rsidR="006C0398">
        <w:rPr>
          <w:rFonts w:ascii="Arial" w:hAnsi="Arial"/>
          <w:spacing w:val="-2"/>
          <w:lang w:val="en-GB"/>
        </w:rPr>
        <w:t xml:space="preserve"> refers to a conscious </w:t>
      </w:r>
      <w:r w:rsidR="000B7841">
        <w:rPr>
          <w:rFonts w:ascii="Arial" w:hAnsi="Arial"/>
          <w:spacing w:val="-2"/>
          <w:lang w:val="en-GB"/>
        </w:rPr>
        <w:t xml:space="preserve">and comprehensive </w:t>
      </w:r>
      <w:r w:rsidR="006C0398">
        <w:rPr>
          <w:rFonts w:ascii="Arial" w:hAnsi="Arial"/>
          <w:spacing w:val="-2"/>
          <w:lang w:val="en-GB"/>
        </w:rPr>
        <w:t>campaign using</w:t>
      </w:r>
      <w:r w:rsidR="000B7841">
        <w:rPr>
          <w:rFonts w:ascii="Arial" w:hAnsi="Arial"/>
          <w:spacing w:val="-2"/>
          <w:lang w:val="en-GB"/>
        </w:rPr>
        <w:t xml:space="preserve"> the company’s website,</w:t>
      </w:r>
      <w:r w:rsidR="006C0398">
        <w:rPr>
          <w:rFonts w:ascii="Arial" w:hAnsi="Arial"/>
          <w:spacing w:val="-2"/>
          <w:lang w:val="en-GB"/>
        </w:rPr>
        <w:t xml:space="preserve"> advertising</w:t>
      </w:r>
      <w:r w:rsidR="000B7841">
        <w:rPr>
          <w:rFonts w:ascii="Arial" w:hAnsi="Arial"/>
          <w:spacing w:val="-2"/>
          <w:lang w:val="en-GB"/>
        </w:rPr>
        <w:t>, social media</w:t>
      </w:r>
      <w:r w:rsidR="006C0398">
        <w:rPr>
          <w:rFonts w:ascii="Arial" w:hAnsi="Arial"/>
          <w:spacing w:val="-2"/>
          <w:lang w:val="en-GB"/>
        </w:rPr>
        <w:t xml:space="preserve"> and other mechanisms to establish the company’s </w:t>
      </w:r>
      <w:r w:rsidR="000B7841">
        <w:rPr>
          <w:rFonts w:ascii="Arial" w:hAnsi="Arial"/>
          <w:spacing w:val="-2"/>
          <w:lang w:val="en-GB"/>
        </w:rPr>
        <w:t xml:space="preserve">brand, and its </w:t>
      </w:r>
      <w:r w:rsidR="006C0398">
        <w:rPr>
          <w:rFonts w:ascii="Arial" w:hAnsi="Arial"/>
          <w:spacing w:val="-2"/>
          <w:lang w:val="en-GB"/>
        </w:rPr>
        <w:t>positioning and image. In recent years, many of the largest high-tech comp</w:t>
      </w:r>
      <w:r w:rsidR="000B7841">
        <w:rPr>
          <w:rFonts w:ascii="Arial" w:hAnsi="Arial"/>
          <w:spacing w:val="-2"/>
          <w:lang w:val="en-GB"/>
        </w:rPr>
        <w:t xml:space="preserve">anies such as Microsoft </w:t>
      </w:r>
      <w:r w:rsidR="006C0398">
        <w:rPr>
          <w:rFonts w:ascii="Arial" w:hAnsi="Arial"/>
          <w:spacing w:val="-2"/>
          <w:lang w:val="en-GB"/>
        </w:rPr>
        <w:t xml:space="preserve">and Oracle </w:t>
      </w:r>
      <w:r w:rsidR="000B7841">
        <w:rPr>
          <w:rFonts w:ascii="Arial" w:hAnsi="Arial"/>
          <w:spacing w:val="-2"/>
          <w:lang w:val="en-GB"/>
        </w:rPr>
        <w:t xml:space="preserve">and others, </w:t>
      </w:r>
      <w:r w:rsidR="006C0398">
        <w:rPr>
          <w:rFonts w:ascii="Arial" w:hAnsi="Arial"/>
          <w:spacing w:val="-2"/>
          <w:lang w:val="en-GB"/>
        </w:rPr>
        <w:t>have been spending hundreds of millions of dollars on branding campaigns to establish awareness and positive affect for their corporate brand among both decision-makers and prospective employees.</w:t>
      </w:r>
    </w:p>
    <w:p w:rsidR="006C0398" w:rsidRPr="006C0398" w:rsidRDefault="006C0398">
      <w:pPr>
        <w:tabs>
          <w:tab w:val="right" w:pos="9360"/>
        </w:tabs>
        <w:suppressAutoHyphens/>
        <w:jc w:val="both"/>
        <w:rPr>
          <w:rFonts w:ascii="Arial" w:hAnsi="Arial" w:cs="Arial"/>
          <w:bCs/>
          <w:spacing w:val="-2"/>
          <w:lang w:val="en-GB"/>
        </w:rPr>
      </w:pPr>
    </w:p>
    <w:p w:rsidR="00285D3A" w:rsidRDefault="00285D3A">
      <w:pPr>
        <w:tabs>
          <w:tab w:val="right" w:pos="9360"/>
        </w:tabs>
        <w:suppressAutoHyphens/>
        <w:jc w:val="both"/>
        <w:rPr>
          <w:rFonts w:ascii="Arial" w:hAnsi="Arial" w:cs="Arial"/>
          <w:b/>
          <w:bCs/>
          <w:spacing w:val="-2"/>
          <w:u w:val="single"/>
          <w:lang w:val="en-GB"/>
        </w:rPr>
      </w:pPr>
    </w:p>
    <w:p w:rsidR="00C2233E" w:rsidRDefault="00C2233E">
      <w:pPr>
        <w:tabs>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3.</w:t>
      </w:r>
      <w:r w:rsidR="006C0398">
        <w:rPr>
          <w:rFonts w:ascii="Arial" w:hAnsi="Arial" w:cs="Arial"/>
          <w:b/>
          <w:bCs/>
          <w:spacing w:val="-2"/>
          <w:u w:val="single"/>
          <w:lang w:val="en-GB"/>
        </w:rPr>
        <w:t>7</w:t>
      </w:r>
      <w:r>
        <w:rPr>
          <w:rFonts w:ascii="Arial" w:hAnsi="Arial" w:cs="Arial"/>
          <w:b/>
          <w:bCs/>
          <w:spacing w:val="-2"/>
          <w:u w:val="single"/>
          <w:lang w:val="en-GB"/>
        </w:rPr>
        <w:t xml:space="preserve">  Overall</w:t>
      </w:r>
      <w:proofErr w:type="gramEnd"/>
      <w:r>
        <w:rPr>
          <w:rFonts w:ascii="Arial" w:hAnsi="Arial" w:cs="Arial"/>
          <w:b/>
          <w:bCs/>
          <w:spacing w:val="-2"/>
          <w:u w:val="single"/>
          <w:lang w:val="en-GB"/>
        </w:rPr>
        <w:t xml:space="preserve"> Financial Forecast</w:t>
      </w:r>
    </w:p>
    <w:p w:rsidR="00C2233E" w:rsidRDefault="00C2233E">
      <w:pPr>
        <w:tabs>
          <w:tab w:val="right" w:pos="9360"/>
        </w:tabs>
        <w:suppressAutoHyphens/>
        <w:jc w:val="both"/>
        <w:rPr>
          <w:rFonts w:ascii="Arial" w:hAnsi="Arial" w:cs="Arial"/>
          <w:spacing w:val="-2"/>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 strategic marketing plan is not complete with the finalization of the generic strategies for each product line. The final two sections are essential – a summary of the overall expected financial forecast, plus coverage of the principal downside scenarios, their associated action plans in the event of their occurrence, and their financial implications.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Earlier, we examined how to do financial forecasts for the expected case of two of </w:t>
      </w:r>
      <w:proofErr w:type="spellStart"/>
      <w:r>
        <w:rPr>
          <w:rFonts w:ascii="Arial" w:hAnsi="Arial"/>
          <w:spacing w:val="-3"/>
          <w:lang w:val="en-GB"/>
        </w:rPr>
        <w:t>Doyletech’s</w:t>
      </w:r>
      <w:proofErr w:type="spellEnd"/>
      <w:r>
        <w:rPr>
          <w:rFonts w:ascii="Arial" w:hAnsi="Arial"/>
          <w:spacing w:val="-3"/>
          <w:lang w:val="en-GB"/>
        </w:rPr>
        <w:t xml:space="preserve"> possible opportunities. For each of the initiatives identified in the strategic marketing plan portfolio, a forecast of the expected net marketing contribution can be prepared, as well as a forecast for several plausible downside scenarios. If we have selected our portfolio well, the expected financial forecast should demonstrate smooth growth in top line sales revenues and bottom line profit over the next two years. </w:t>
      </w:r>
    </w:p>
    <w:p w:rsidR="00C2233E" w:rsidRDefault="00C2233E">
      <w:pPr>
        <w:tabs>
          <w:tab w:val="right" w:pos="9360"/>
        </w:tabs>
        <w:suppressAutoHyphens/>
        <w:jc w:val="both"/>
        <w:rPr>
          <w:rFonts w:ascii="Arial" w:hAnsi="Arial" w:cs="Arial"/>
          <w:spacing w:val="-2"/>
          <w:lang w:val="en-GB"/>
        </w:rPr>
      </w:pPr>
    </w:p>
    <w:p w:rsidR="00C2233E" w:rsidRDefault="00C2233E">
      <w:pPr>
        <w:tabs>
          <w:tab w:val="right" w:pos="9360"/>
        </w:tabs>
        <w:suppressAutoHyphens/>
        <w:jc w:val="both"/>
        <w:rPr>
          <w:rFonts w:ascii="Arial" w:hAnsi="Arial" w:cs="Arial"/>
          <w:spacing w:val="-2"/>
          <w:lang w:val="en-GB"/>
        </w:rPr>
      </w:pPr>
    </w:p>
    <w:p w:rsidR="00C2233E" w:rsidRDefault="00C2233E">
      <w:pPr>
        <w:tabs>
          <w:tab w:val="right" w:pos="9360"/>
        </w:tabs>
        <w:suppressAutoHyphens/>
        <w:jc w:val="both"/>
        <w:rPr>
          <w:rFonts w:ascii="Arial" w:hAnsi="Arial" w:cs="Arial"/>
          <w:b/>
          <w:bCs/>
          <w:spacing w:val="-2"/>
          <w:sz w:val="20"/>
          <w:u w:val="single"/>
          <w:lang w:val="en-GB"/>
        </w:rPr>
      </w:pPr>
      <w:proofErr w:type="gramStart"/>
      <w:r>
        <w:rPr>
          <w:rFonts w:ascii="Arial" w:hAnsi="Arial" w:cs="Arial"/>
          <w:b/>
          <w:bCs/>
          <w:spacing w:val="-2"/>
          <w:u w:val="single"/>
          <w:lang w:val="en-GB"/>
        </w:rPr>
        <w:t>3.</w:t>
      </w:r>
      <w:r w:rsidR="00AD3E8B">
        <w:rPr>
          <w:rFonts w:ascii="Arial" w:hAnsi="Arial" w:cs="Arial"/>
          <w:b/>
          <w:bCs/>
          <w:spacing w:val="-2"/>
          <w:u w:val="single"/>
          <w:lang w:val="en-GB"/>
        </w:rPr>
        <w:t>7</w:t>
      </w:r>
      <w:r>
        <w:rPr>
          <w:rFonts w:ascii="Arial" w:hAnsi="Arial" w:cs="Arial"/>
          <w:b/>
          <w:bCs/>
          <w:spacing w:val="-2"/>
          <w:u w:val="single"/>
          <w:lang w:val="en-GB"/>
        </w:rPr>
        <w:t xml:space="preserve">  Main</w:t>
      </w:r>
      <w:proofErr w:type="gramEnd"/>
      <w:r>
        <w:rPr>
          <w:rFonts w:ascii="Arial" w:hAnsi="Arial" w:cs="Arial"/>
          <w:b/>
          <w:bCs/>
          <w:spacing w:val="-2"/>
          <w:u w:val="single"/>
          <w:lang w:val="en-GB"/>
        </w:rPr>
        <w:t xml:space="preserve"> Risk Scenarios and Contingency Plans</w:t>
      </w:r>
    </w:p>
    <w:p w:rsidR="00C2233E" w:rsidRDefault="00C2233E">
      <w:pPr>
        <w:pStyle w:val="EndnoteText"/>
        <w:tabs>
          <w:tab w:val="left" w:pos="-720"/>
          <w:tab w:val="left" w:pos="0"/>
        </w:tabs>
        <w:suppressAutoHyphens/>
        <w:rPr>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By doing the necessary external and internal analysis, we have also been able to identify weaknesses and threats, which will suggest several downside risk scenarios, and potential consequences for our business. The strategist must try to visualize which scenarios have any substantial chance of happening at all, and which have any chance of happening concurrently. For the most likely scenarios, financial forecasts must be developed, plus detailed contingency plans to correct the problem or minimize further damage. Ideally, the worst “likely” downside scenario should not sink the company.</w:t>
      </w:r>
    </w:p>
    <w:p w:rsidR="00C2233E" w:rsidRDefault="00C2233E">
      <w:pPr>
        <w:tabs>
          <w:tab w:val="left" w:pos="-720"/>
          <w:tab w:val="left" w:pos="1080"/>
        </w:tabs>
        <w:suppressAutoHyphens/>
        <w:jc w:val="center"/>
        <w:rPr>
          <w:rFonts w:ascii="Arial" w:hAnsi="Arial" w:cs="Arial"/>
          <w:b/>
          <w:bCs/>
          <w:spacing w:val="-2"/>
          <w:sz w:val="28"/>
          <w:u w:val="single"/>
          <w:lang w:val="en-GB"/>
        </w:rPr>
      </w:pPr>
      <w:r>
        <w:rPr>
          <w:lang w:val="en-GB"/>
        </w:rPr>
        <w:br w:type="page"/>
      </w:r>
      <w:r>
        <w:rPr>
          <w:rFonts w:ascii="Arial" w:hAnsi="Arial" w:cs="Arial"/>
          <w:b/>
          <w:bCs/>
          <w:spacing w:val="-2"/>
          <w:sz w:val="28"/>
          <w:u w:val="single"/>
          <w:lang w:val="en-GB"/>
        </w:rPr>
        <w:lastRenderedPageBreak/>
        <w:t>Section 4</w:t>
      </w:r>
      <w:r>
        <w:rPr>
          <w:rFonts w:ascii="Arial" w:hAnsi="Arial" w:cs="Arial"/>
          <w:b/>
          <w:bCs/>
          <w:spacing w:val="-2"/>
          <w:sz w:val="28"/>
          <w:u w:val="single"/>
          <w:lang w:val="en-GB"/>
        </w:rPr>
        <w:tab/>
        <w:t>Product</w:t>
      </w:r>
      <w:r w:rsidR="00360455">
        <w:rPr>
          <w:rFonts w:ascii="Arial" w:hAnsi="Arial" w:cs="Arial"/>
          <w:b/>
          <w:bCs/>
          <w:spacing w:val="-2"/>
          <w:sz w:val="28"/>
          <w:u w:val="single"/>
          <w:lang w:val="en-GB"/>
        </w:rPr>
        <w:t>-Level</w:t>
      </w:r>
      <w:r>
        <w:rPr>
          <w:rFonts w:ascii="Arial" w:hAnsi="Arial" w:cs="Arial"/>
          <w:b/>
          <w:bCs/>
          <w:spacing w:val="-2"/>
          <w:sz w:val="28"/>
          <w:u w:val="single"/>
          <w:lang w:val="en-GB"/>
        </w:rPr>
        <w:t xml:space="preserve"> Marketing </w:t>
      </w:r>
      <w:r w:rsidR="00AD3E8B">
        <w:rPr>
          <w:rFonts w:ascii="Arial" w:hAnsi="Arial" w:cs="Arial"/>
          <w:b/>
          <w:bCs/>
          <w:spacing w:val="-2"/>
          <w:sz w:val="28"/>
          <w:u w:val="single"/>
          <w:lang w:val="en-GB"/>
        </w:rPr>
        <w:t>Strategy</w:t>
      </w:r>
    </w:p>
    <w:p w:rsidR="00C2233E" w:rsidRDefault="00C2233E">
      <w:pPr>
        <w:tabs>
          <w:tab w:val="left" w:pos="720"/>
          <w:tab w:val="left" w:pos="1440"/>
          <w:tab w:val="left" w:pos="2160"/>
          <w:tab w:val="right" w:pos="9360"/>
        </w:tabs>
        <w:suppressAutoHyphens/>
        <w:jc w:val="both"/>
        <w:rPr>
          <w:rFonts w:ascii="Arial" w:hAnsi="Arial" w:cs="Arial"/>
          <w:spacing w:val="-2"/>
          <w:sz w:val="20"/>
          <w:lang w:val="en-GB"/>
        </w:rPr>
      </w:pPr>
    </w:p>
    <w:p w:rsidR="00D953C9" w:rsidRDefault="00D953C9" w:rsidP="00D953C9">
      <w:pPr>
        <w:tabs>
          <w:tab w:val="left" w:pos="1440"/>
          <w:tab w:val="right" w:pos="9360"/>
        </w:tabs>
        <w:suppressAutoHyphens/>
        <w:jc w:val="both"/>
        <w:rPr>
          <w:rFonts w:ascii="Arial" w:hAnsi="Arial" w:cs="Arial"/>
          <w:bCs/>
          <w:spacing w:val="-2"/>
          <w:lang w:val="en-GB"/>
        </w:rPr>
      </w:pPr>
    </w:p>
    <w:p w:rsidR="00D953C9" w:rsidRDefault="00D953C9" w:rsidP="00D953C9">
      <w:pPr>
        <w:tabs>
          <w:tab w:val="left" w:pos="1440"/>
          <w:tab w:val="right" w:pos="9360"/>
        </w:tabs>
        <w:suppressAutoHyphens/>
        <w:jc w:val="both"/>
        <w:rPr>
          <w:rFonts w:ascii="Arial" w:hAnsi="Arial" w:cs="Arial"/>
          <w:bCs/>
          <w:spacing w:val="-2"/>
          <w:lang w:val="en-GB"/>
        </w:rPr>
      </w:pPr>
      <w:r>
        <w:rPr>
          <w:rFonts w:ascii="Arial" w:hAnsi="Arial" w:cs="Arial"/>
          <w:bCs/>
          <w:spacing w:val="-2"/>
          <w:lang w:val="en-GB"/>
        </w:rPr>
        <w:t xml:space="preserve">Assuming that the Brand Manager </w:t>
      </w:r>
      <w:r w:rsidR="000A0F25">
        <w:rPr>
          <w:rFonts w:ascii="Arial" w:hAnsi="Arial" w:cs="Arial"/>
          <w:bCs/>
          <w:spacing w:val="-2"/>
          <w:lang w:val="en-GB"/>
        </w:rPr>
        <w:t xml:space="preserve">(BM) </w:t>
      </w:r>
      <w:r>
        <w:rPr>
          <w:rFonts w:ascii="Arial" w:hAnsi="Arial" w:cs="Arial"/>
          <w:bCs/>
          <w:spacing w:val="-2"/>
          <w:lang w:val="en-GB"/>
        </w:rPr>
        <w:t xml:space="preserve">or Product Manager </w:t>
      </w:r>
      <w:r w:rsidR="000A0F25">
        <w:rPr>
          <w:rFonts w:ascii="Arial" w:hAnsi="Arial" w:cs="Arial"/>
          <w:bCs/>
          <w:spacing w:val="-2"/>
          <w:lang w:val="en-GB"/>
        </w:rPr>
        <w:t xml:space="preserve">(PM) </w:t>
      </w:r>
      <w:r>
        <w:rPr>
          <w:rFonts w:ascii="Arial" w:hAnsi="Arial" w:cs="Arial"/>
          <w:bCs/>
          <w:spacing w:val="-2"/>
          <w:lang w:val="en-GB"/>
        </w:rPr>
        <w:t>has been given the mandate to make the brand or product more successful in the marketplace, it is well worth while to begin the process by undertaking a VERY sober and critical look at whether or there is a chance of success, and, in very broad terms, what the strategic approach might be. If a corporate group has handed down the mandate using only gross data, the Product or Brand Manager owes it to himself/herself to take the analysis a little deeper, with questions such as:</w:t>
      </w:r>
    </w:p>
    <w:p w:rsidR="00D953C9" w:rsidRDefault="00D953C9" w:rsidP="00D953C9">
      <w:pPr>
        <w:tabs>
          <w:tab w:val="left" w:pos="1440"/>
          <w:tab w:val="right" w:pos="9360"/>
        </w:tabs>
        <w:suppressAutoHyphens/>
        <w:jc w:val="both"/>
        <w:rPr>
          <w:rFonts w:ascii="Arial" w:hAnsi="Arial" w:cs="Arial"/>
          <w:bCs/>
          <w:spacing w:val="-2"/>
          <w:lang w:val="en-GB"/>
        </w:rPr>
      </w:pPr>
    </w:p>
    <w:p w:rsidR="00D953C9" w:rsidRDefault="00D953C9" w:rsidP="00D953C9">
      <w:pPr>
        <w:numPr>
          <w:ilvl w:val="0"/>
          <w:numId w:val="42"/>
        </w:numPr>
        <w:tabs>
          <w:tab w:val="clear" w:pos="0"/>
          <w:tab w:val="left" w:pos="900"/>
          <w:tab w:val="num" w:pos="990"/>
          <w:tab w:val="right" w:pos="9360"/>
        </w:tabs>
        <w:suppressAutoHyphens/>
        <w:ind w:left="900"/>
        <w:jc w:val="both"/>
        <w:rPr>
          <w:rFonts w:ascii="Arial" w:hAnsi="Arial" w:cs="Arial"/>
          <w:bCs/>
          <w:spacing w:val="-2"/>
          <w:lang w:val="en-GB"/>
        </w:rPr>
      </w:pPr>
      <w:r>
        <w:rPr>
          <w:rFonts w:ascii="Arial" w:hAnsi="Arial" w:cs="Arial"/>
          <w:bCs/>
          <w:spacing w:val="-2"/>
          <w:lang w:val="en-GB"/>
        </w:rPr>
        <w:t xml:space="preserve">What are the high-potential target segments? How big are the segments? Are they in any way accessible? </w:t>
      </w:r>
      <w:r w:rsidRPr="00F26895">
        <w:rPr>
          <w:rFonts w:ascii="Arial" w:hAnsi="Arial" w:cs="Arial"/>
          <w:bCs/>
          <w:i/>
          <w:spacing w:val="-2"/>
          <w:lang w:val="en-GB"/>
        </w:rPr>
        <w:t>IS</w:t>
      </w:r>
      <w:r>
        <w:rPr>
          <w:rFonts w:ascii="Arial" w:hAnsi="Arial" w:cs="Arial"/>
          <w:bCs/>
          <w:spacing w:val="-2"/>
          <w:lang w:val="en-GB"/>
        </w:rPr>
        <w:t xml:space="preserve"> there an unmet need, or unsatisfied need, or potential to help them perceive a higher value solution?</w:t>
      </w:r>
    </w:p>
    <w:p w:rsidR="00D953C9" w:rsidRDefault="00D953C9" w:rsidP="00D953C9">
      <w:pPr>
        <w:numPr>
          <w:ilvl w:val="0"/>
          <w:numId w:val="42"/>
        </w:numPr>
        <w:tabs>
          <w:tab w:val="clear" w:pos="0"/>
          <w:tab w:val="left" w:pos="900"/>
          <w:tab w:val="num" w:pos="990"/>
          <w:tab w:val="right" w:pos="9360"/>
        </w:tabs>
        <w:suppressAutoHyphens/>
        <w:ind w:left="900"/>
        <w:jc w:val="both"/>
        <w:rPr>
          <w:rFonts w:ascii="Arial" w:hAnsi="Arial" w:cs="Arial"/>
          <w:bCs/>
          <w:spacing w:val="-2"/>
          <w:lang w:val="en-GB"/>
        </w:rPr>
      </w:pPr>
      <w:r>
        <w:rPr>
          <w:rFonts w:ascii="Arial" w:hAnsi="Arial" w:cs="Arial"/>
          <w:bCs/>
          <w:spacing w:val="-2"/>
          <w:lang w:val="en-GB"/>
        </w:rPr>
        <w:t xml:space="preserve">What exactly would be my “compelling value proposition” (CVP), or, even better, my “irresistible value proposition” (IVP)? (If the </w:t>
      </w:r>
      <w:r w:rsidR="000A0F25">
        <w:rPr>
          <w:rFonts w:ascii="Arial" w:hAnsi="Arial" w:cs="Arial"/>
          <w:bCs/>
          <w:spacing w:val="-2"/>
          <w:lang w:val="en-GB"/>
        </w:rPr>
        <w:t>BM/PM</w:t>
      </w:r>
      <w:r>
        <w:rPr>
          <w:rFonts w:ascii="Arial" w:hAnsi="Arial" w:cs="Arial"/>
          <w:bCs/>
          <w:spacing w:val="-2"/>
          <w:lang w:val="en-GB"/>
        </w:rPr>
        <w:t xml:space="preserve"> is about to launch a new brand, and there is no obvious CVP or IVP, gauged from feedback from high-potential target segments, the BM</w:t>
      </w:r>
      <w:r w:rsidR="000A0F25">
        <w:rPr>
          <w:rFonts w:ascii="Arial" w:hAnsi="Arial" w:cs="Arial"/>
          <w:bCs/>
          <w:spacing w:val="-2"/>
          <w:lang w:val="en-GB"/>
        </w:rPr>
        <w:t>/PM</w:t>
      </w:r>
      <w:r>
        <w:rPr>
          <w:rFonts w:ascii="Arial" w:hAnsi="Arial" w:cs="Arial"/>
          <w:bCs/>
          <w:spacing w:val="-2"/>
          <w:lang w:val="en-GB"/>
        </w:rPr>
        <w:t xml:space="preserve"> may wish to consider killing the project).</w:t>
      </w:r>
    </w:p>
    <w:p w:rsidR="00D953C9" w:rsidRPr="00F26895" w:rsidRDefault="00D953C9" w:rsidP="00D953C9">
      <w:pPr>
        <w:numPr>
          <w:ilvl w:val="0"/>
          <w:numId w:val="42"/>
        </w:numPr>
        <w:tabs>
          <w:tab w:val="clear" w:pos="0"/>
          <w:tab w:val="left" w:pos="900"/>
          <w:tab w:val="num" w:pos="990"/>
          <w:tab w:val="right" w:pos="9360"/>
        </w:tabs>
        <w:suppressAutoHyphens/>
        <w:ind w:left="900"/>
        <w:jc w:val="both"/>
        <w:rPr>
          <w:rFonts w:ascii="Arial" w:hAnsi="Arial" w:cs="Arial"/>
          <w:bCs/>
          <w:spacing w:val="-2"/>
          <w:lang w:val="en-GB"/>
        </w:rPr>
      </w:pPr>
      <w:r>
        <w:rPr>
          <w:rFonts w:ascii="Arial" w:hAnsi="Arial" w:cs="Arial"/>
          <w:bCs/>
          <w:spacing w:val="-2"/>
          <w:lang w:val="en-GB"/>
        </w:rPr>
        <w:t>If downstream partners are required to reach the target segments, what is my CVP or IVP for them? (And similarly, if there is no obvious CVP or IVP for the partner, gauged from feedback from high-potential partners, the BM</w:t>
      </w:r>
      <w:r w:rsidR="000A0F25">
        <w:rPr>
          <w:rFonts w:ascii="Arial" w:hAnsi="Arial" w:cs="Arial"/>
          <w:bCs/>
          <w:spacing w:val="-2"/>
          <w:lang w:val="en-GB"/>
        </w:rPr>
        <w:t>/PM</w:t>
      </w:r>
      <w:r>
        <w:rPr>
          <w:rFonts w:ascii="Arial" w:hAnsi="Arial" w:cs="Arial"/>
          <w:bCs/>
          <w:spacing w:val="-2"/>
          <w:lang w:val="en-GB"/>
        </w:rPr>
        <w:t xml:space="preserve"> may wish to consider killing the project</w:t>
      </w:r>
    </w:p>
    <w:p w:rsidR="00C2233E" w:rsidRDefault="00C2233E">
      <w:pPr>
        <w:tabs>
          <w:tab w:val="left" w:pos="720"/>
          <w:tab w:val="left" w:pos="1440"/>
          <w:tab w:val="left" w:pos="2160"/>
          <w:tab w:val="right" w:pos="9360"/>
        </w:tabs>
        <w:suppressAutoHyphens/>
        <w:jc w:val="both"/>
        <w:rPr>
          <w:rFonts w:ascii="Arial" w:hAnsi="Arial" w:cs="Arial"/>
          <w:b/>
          <w:bCs/>
          <w:spacing w:val="-2"/>
          <w:u w:val="single"/>
          <w:lang w:val="en-GB"/>
        </w:rPr>
      </w:pPr>
    </w:p>
    <w:p w:rsidR="00D953C9" w:rsidRDefault="00D953C9">
      <w:pPr>
        <w:tabs>
          <w:tab w:val="left" w:pos="720"/>
          <w:tab w:val="left" w:pos="1440"/>
          <w:tab w:val="left" w:pos="2160"/>
          <w:tab w:val="right" w:pos="9360"/>
        </w:tabs>
        <w:suppressAutoHyphens/>
        <w:jc w:val="both"/>
        <w:rPr>
          <w:rFonts w:ascii="Arial" w:hAnsi="Arial" w:cs="Arial"/>
          <w:bCs/>
          <w:spacing w:val="-2"/>
          <w:lang w:val="en-GB"/>
        </w:rPr>
      </w:pPr>
      <w:r>
        <w:rPr>
          <w:rFonts w:ascii="Arial" w:hAnsi="Arial" w:cs="Arial"/>
          <w:bCs/>
          <w:spacing w:val="-2"/>
          <w:lang w:val="en-GB"/>
        </w:rPr>
        <w:t>If all these questi</w:t>
      </w:r>
      <w:r w:rsidR="004D3F47">
        <w:rPr>
          <w:rFonts w:ascii="Arial" w:hAnsi="Arial" w:cs="Arial"/>
          <w:bCs/>
          <w:spacing w:val="-2"/>
          <w:lang w:val="en-GB"/>
        </w:rPr>
        <w:t>ons and concerns have satisfactory</w:t>
      </w:r>
      <w:r>
        <w:rPr>
          <w:rFonts w:ascii="Arial" w:hAnsi="Arial" w:cs="Arial"/>
          <w:bCs/>
          <w:spacing w:val="-2"/>
          <w:lang w:val="en-GB"/>
        </w:rPr>
        <w:t xml:space="preserve"> answers, then the product-level strategy can be undertaken.</w:t>
      </w:r>
    </w:p>
    <w:p w:rsidR="00D953C9" w:rsidRDefault="00D953C9">
      <w:pPr>
        <w:tabs>
          <w:tab w:val="left" w:pos="720"/>
          <w:tab w:val="left" w:pos="1440"/>
          <w:tab w:val="left" w:pos="2160"/>
          <w:tab w:val="right" w:pos="9360"/>
        </w:tabs>
        <w:suppressAutoHyphens/>
        <w:jc w:val="both"/>
        <w:rPr>
          <w:rFonts w:ascii="Arial" w:hAnsi="Arial" w:cs="Arial"/>
          <w:bCs/>
          <w:spacing w:val="-2"/>
          <w:lang w:val="en-GB"/>
        </w:rPr>
      </w:pPr>
    </w:p>
    <w:p w:rsidR="00D953C9" w:rsidRPr="00D953C9" w:rsidRDefault="00D953C9">
      <w:pPr>
        <w:tabs>
          <w:tab w:val="left" w:pos="720"/>
          <w:tab w:val="left" w:pos="1440"/>
          <w:tab w:val="left" w:pos="2160"/>
          <w:tab w:val="right" w:pos="9360"/>
        </w:tabs>
        <w:suppressAutoHyphens/>
        <w:jc w:val="both"/>
        <w:rPr>
          <w:rFonts w:ascii="Arial" w:hAnsi="Arial" w:cs="Arial"/>
          <w:bCs/>
          <w:spacing w:val="-2"/>
          <w:lang w:val="en-GB"/>
        </w:rPr>
      </w:pPr>
    </w:p>
    <w:p w:rsidR="00F26895" w:rsidRDefault="00F26895" w:rsidP="00F26895">
      <w:pPr>
        <w:tabs>
          <w:tab w:val="left" w:pos="1440"/>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 xml:space="preserve">4.1  </w:t>
      </w:r>
      <w:r w:rsidR="00D953C9">
        <w:rPr>
          <w:rFonts w:ascii="Arial" w:hAnsi="Arial" w:cs="Arial"/>
          <w:b/>
          <w:bCs/>
          <w:spacing w:val="-2"/>
          <w:u w:val="single"/>
          <w:lang w:val="en-GB"/>
        </w:rPr>
        <w:t>Product</w:t>
      </w:r>
      <w:proofErr w:type="gramEnd"/>
      <w:r w:rsidR="00D953C9">
        <w:rPr>
          <w:rFonts w:ascii="Arial" w:hAnsi="Arial" w:cs="Arial"/>
          <w:b/>
          <w:bCs/>
          <w:spacing w:val="-2"/>
          <w:u w:val="single"/>
          <w:lang w:val="en-GB"/>
        </w:rPr>
        <w:t xml:space="preserve"> Vision/Mission/Goals</w:t>
      </w:r>
    </w:p>
    <w:p w:rsidR="00F26895" w:rsidRDefault="00F26895">
      <w:pPr>
        <w:tabs>
          <w:tab w:val="left" w:pos="1440"/>
          <w:tab w:val="right" w:pos="9360"/>
        </w:tabs>
        <w:suppressAutoHyphens/>
        <w:jc w:val="both"/>
        <w:rPr>
          <w:rFonts w:ascii="Arial" w:hAnsi="Arial" w:cs="Arial"/>
          <w:b/>
          <w:bCs/>
          <w:spacing w:val="-2"/>
          <w:u w:val="single"/>
          <w:lang w:val="en-GB"/>
        </w:rPr>
      </w:pPr>
    </w:p>
    <w:p w:rsidR="00AD3E8B" w:rsidRDefault="004D3F47">
      <w:pPr>
        <w:tabs>
          <w:tab w:val="left" w:pos="1440"/>
          <w:tab w:val="right" w:pos="9360"/>
        </w:tabs>
        <w:suppressAutoHyphens/>
        <w:jc w:val="both"/>
        <w:rPr>
          <w:rFonts w:ascii="Arial" w:hAnsi="Arial" w:cs="Arial"/>
          <w:bCs/>
          <w:spacing w:val="-2"/>
          <w:lang w:val="en-GB"/>
        </w:rPr>
      </w:pPr>
      <w:r>
        <w:rPr>
          <w:rFonts w:ascii="Arial" w:hAnsi="Arial" w:cs="Arial"/>
          <w:bCs/>
          <w:spacing w:val="-2"/>
          <w:lang w:val="en-GB"/>
        </w:rPr>
        <w:t>Similar to the CMO mandating a vision for the corporation, the brand or product manager needs to mandate a vision for the product, e.g., to be the number one in sales or share, or to be the most technologically advanced, or to be the most user friendly, etc.</w:t>
      </w:r>
    </w:p>
    <w:p w:rsidR="004D3F47" w:rsidRDefault="004D3F47">
      <w:pPr>
        <w:tabs>
          <w:tab w:val="left" w:pos="1440"/>
          <w:tab w:val="right" w:pos="9360"/>
        </w:tabs>
        <w:suppressAutoHyphens/>
        <w:jc w:val="both"/>
        <w:rPr>
          <w:rFonts w:ascii="Arial" w:hAnsi="Arial" w:cs="Arial"/>
          <w:bCs/>
          <w:spacing w:val="-2"/>
          <w:lang w:val="en-GB"/>
        </w:rPr>
      </w:pPr>
    </w:p>
    <w:p w:rsidR="004D3F47" w:rsidRDefault="004D3F47">
      <w:pPr>
        <w:tabs>
          <w:tab w:val="left" w:pos="1440"/>
          <w:tab w:val="right" w:pos="9360"/>
        </w:tabs>
        <w:suppressAutoHyphens/>
        <w:jc w:val="both"/>
        <w:rPr>
          <w:rFonts w:ascii="Arial" w:hAnsi="Arial" w:cs="Arial"/>
          <w:bCs/>
          <w:spacing w:val="-2"/>
          <w:lang w:val="en-GB"/>
        </w:rPr>
      </w:pPr>
      <w:r>
        <w:rPr>
          <w:rFonts w:ascii="Arial" w:hAnsi="Arial" w:cs="Arial"/>
          <w:bCs/>
          <w:spacing w:val="-2"/>
          <w:lang w:val="en-GB"/>
        </w:rPr>
        <w:t xml:space="preserve">However, underlying this vision for the marketplace is its mission </w:t>
      </w:r>
      <w:r w:rsidR="007573D3">
        <w:rPr>
          <w:rFonts w:ascii="Arial" w:hAnsi="Arial" w:cs="Arial"/>
          <w:bCs/>
          <w:spacing w:val="-2"/>
          <w:lang w:val="en-GB"/>
        </w:rPr>
        <w:t>within</w:t>
      </w:r>
      <w:r>
        <w:rPr>
          <w:rFonts w:ascii="Arial" w:hAnsi="Arial" w:cs="Arial"/>
          <w:bCs/>
          <w:spacing w:val="-2"/>
          <w:lang w:val="en-GB"/>
        </w:rPr>
        <w:t xml:space="preserve"> the organization itself, and here there are many ways for this to be expressed. For example, the product could be considered a flagship or beachhead product, boldly leading the company into new territory; </w:t>
      </w:r>
      <w:r w:rsidR="007254A8">
        <w:rPr>
          <w:rFonts w:ascii="Arial" w:hAnsi="Arial" w:cs="Arial"/>
          <w:bCs/>
          <w:spacing w:val="-2"/>
          <w:lang w:val="en-GB"/>
        </w:rPr>
        <w:t xml:space="preserve">or it could be a late entrant for the purposes of slowing the leader or claiming a large piece of underserved market; </w:t>
      </w:r>
      <w:r>
        <w:rPr>
          <w:rFonts w:ascii="Arial" w:hAnsi="Arial" w:cs="Arial"/>
          <w:bCs/>
          <w:spacing w:val="-2"/>
          <w:lang w:val="en-GB"/>
        </w:rPr>
        <w:t>or it could be a defensive and/or pre-emptive product to thwart a suspected competitive move; or it could be a flanker brand to shore up a weakness in a certain market; or it could be a corrective product quickly launched to make up for a defective offering; or, it could be a leapfrog brand to surpass a competitor’s offering in an established market</w:t>
      </w:r>
      <w:r w:rsidR="00CC68A2">
        <w:rPr>
          <w:rFonts w:ascii="Arial" w:hAnsi="Arial" w:cs="Arial"/>
          <w:bCs/>
          <w:spacing w:val="-2"/>
          <w:lang w:val="en-GB"/>
        </w:rPr>
        <w:t>.</w:t>
      </w:r>
      <w:r>
        <w:rPr>
          <w:rFonts w:ascii="Arial" w:hAnsi="Arial" w:cs="Arial"/>
          <w:bCs/>
          <w:spacing w:val="-2"/>
          <w:lang w:val="en-GB"/>
        </w:rPr>
        <w:t xml:space="preserve">  </w:t>
      </w:r>
    </w:p>
    <w:p w:rsidR="004D3F47" w:rsidRPr="004D3F47" w:rsidRDefault="004D3F47">
      <w:pPr>
        <w:tabs>
          <w:tab w:val="left" w:pos="1440"/>
          <w:tab w:val="right" w:pos="9360"/>
        </w:tabs>
        <w:suppressAutoHyphens/>
        <w:jc w:val="both"/>
        <w:rPr>
          <w:rFonts w:ascii="Arial" w:hAnsi="Arial" w:cs="Arial"/>
          <w:bCs/>
          <w:spacing w:val="-2"/>
          <w:lang w:val="en-GB"/>
        </w:rPr>
      </w:pPr>
    </w:p>
    <w:p w:rsidR="003C6822" w:rsidRDefault="003C6822">
      <w:pPr>
        <w:tabs>
          <w:tab w:val="left" w:pos="1440"/>
          <w:tab w:val="right" w:pos="9360"/>
        </w:tabs>
        <w:suppressAutoHyphens/>
        <w:jc w:val="both"/>
        <w:rPr>
          <w:rFonts w:ascii="Arial" w:hAnsi="Arial" w:cs="Arial"/>
          <w:bCs/>
          <w:spacing w:val="-2"/>
          <w:lang w:val="en-GB"/>
        </w:rPr>
      </w:pPr>
      <w:r>
        <w:rPr>
          <w:rFonts w:ascii="Arial" w:hAnsi="Arial" w:cs="Arial"/>
          <w:bCs/>
          <w:spacing w:val="-2"/>
          <w:lang w:val="en-GB"/>
        </w:rPr>
        <w:t xml:space="preserve">The </w:t>
      </w:r>
      <w:r w:rsidR="004D3F47">
        <w:rPr>
          <w:rFonts w:ascii="Arial" w:hAnsi="Arial" w:cs="Arial"/>
          <w:bCs/>
          <w:spacing w:val="-2"/>
          <w:lang w:val="en-GB"/>
        </w:rPr>
        <w:t xml:space="preserve">goals or </w:t>
      </w:r>
      <w:r>
        <w:rPr>
          <w:rFonts w:ascii="Arial" w:hAnsi="Arial" w:cs="Arial"/>
          <w:bCs/>
          <w:spacing w:val="-2"/>
          <w:lang w:val="en-GB"/>
        </w:rPr>
        <w:t xml:space="preserve">performance objective(s) for your product should reflect those of the corporation as a whole. They need not be identical, and in fact, depending on the stage of your product’s life cycle, they could be quite different, especially in terms of expected sales growth rate. </w:t>
      </w:r>
      <w:r w:rsidR="00807AD7">
        <w:rPr>
          <w:rFonts w:ascii="Arial" w:hAnsi="Arial" w:cs="Arial"/>
          <w:bCs/>
          <w:spacing w:val="-2"/>
          <w:lang w:val="en-GB"/>
        </w:rPr>
        <w:t>At the very least</w:t>
      </w:r>
      <w:r>
        <w:rPr>
          <w:rFonts w:ascii="Arial" w:hAnsi="Arial" w:cs="Arial"/>
          <w:bCs/>
          <w:spacing w:val="-2"/>
          <w:lang w:val="en-GB"/>
        </w:rPr>
        <w:t>, your objectives should not be in conflict.</w:t>
      </w:r>
      <w:r w:rsidR="007254A8">
        <w:rPr>
          <w:rFonts w:ascii="Arial" w:hAnsi="Arial" w:cs="Arial"/>
          <w:bCs/>
          <w:spacing w:val="-2"/>
          <w:lang w:val="en-GB"/>
        </w:rPr>
        <w:t xml:space="preserve"> And in addition to the overall goal of the corporation, goals can also be determined by the product’s own vision and mission.</w:t>
      </w:r>
    </w:p>
    <w:p w:rsidR="006175D4" w:rsidRDefault="006175D4">
      <w:pPr>
        <w:tabs>
          <w:tab w:val="left" w:pos="1440"/>
          <w:tab w:val="right" w:pos="9360"/>
        </w:tabs>
        <w:suppressAutoHyphens/>
        <w:jc w:val="both"/>
        <w:rPr>
          <w:rFonts w:ascii="Arial" w:hAnsi="Arial" w:cs="Arial"/>
          <w:bCs/>
          <w:spacing w:val="-2"/>
          <w:lang w:val="en-GB"/>
        </w:rPr>
      </w:pPr>
    </w:p>
    <w:p w:rsidR="00A12F99" w:rsidRDefault="00A12F99">
      <w:pPr>
        <w:tabs>
          <w:tab w:val="left" w:pos="1440"/>
          <w:tab w:val="right" w:pos="9360"/>
        </w:tabs>
        <w:suppressAutoHyphens/>
        <w:jc w:val="both"/>
        <w:rPr>
          <w:rFonts w:ascii="Arial" w:hAnsi="Arial" w:cs="Arial"/>
          <w:bCs/>
          <w:spacing w:val="-2"/>
          <w:lang w:val="en-GB"/>
        </w:rPr>
      </w:pPr>
    </w:p>
    <w:p w:rsidR="00C83F0D" w:rsidRPr="00C83F0D" w:rsidRDefault="007254A8">
      <w:pPr>
        <w:tabs>
          <w:tab w:val="left" w:pos="1440"/>
          <w:tab w:val="right" w:pos="9360"/>
        </w:tabs>
        <w:suppressAutoHyphens/>
        <w:jc w:val="both"/>
        <w:rPr>
          <w:rFonts w:ascii="Arial" w:hAnsi="Arial" w:cs="Arial"/>
          <w:b/>
          <w:bCs/>
          <w:spacing w:val="-2"/>
          <w:u w:val="single"/>
          <w:lang w:val="en-GB"/>
        </w:rPr>
      </w:pPr>
      <w:r>
        <w:rPr>
          <w:rFonts w:ascii="Arial" w:hAnsi="Arial" w:cs="Arial"/>
          <w:b/>
          <w:bCs/>
          <w:spacing w:val="-2"/>
          <w:u w:val="single"/>
          <w:lang w:val="en-GB"/>
        </w:rPr>
        <w:lastRenderedPageBreak/>
        <w:t>4.2</w:t>
      </w:r>
      <w:r w:rsidR="00C83F0D">
        <w:rPr>
          <w:rFonts w:ascii="Arial" w:hAnsi="Arial" w:cs="Arial"/>
          <w:b/>
          <w:bCs/>
          <w:spacing w:val="-2"/>
          <w:u w:val="single"/>
          <w:lang w:val="en-GB"/>
        </w:rPr>
        <w:t xml:space="preserve"> Overar</w:t>
      </w:r>
      <w:r>
        <w:rPr>
          <w:rFonts w:ascii="Arial" w:hAnsi="Arial" w:cs="Arial"/>
          <w:b/>
          <w:bCs/>
          <w:spacing w:val="-2"/>
          <w:u w:val="single"/>
          <w:lang w:val="en-GB"/>
        </w:rPr>
        <w:t>ching Strategic Theme</w:t>
      </w:r>
    </w:p>
    <w:p w:rsidR="00C83F0D" w:rsidRDefault="00C83F0D" w:rsidP="00C83F0D">
      <w:pPr>
        <w:tabs>
          <w:tab w:val="left" w:pos="-720"/>
        </w:tabs>
        <w:suppressAutoHyphens/>
        <w:jc w:val="both"/>
        <w:rPr>
          <w:rFonts w:ascii="Arial" w:hAnsi="Arial"/>
          <w:spacing w:val="-3"/>
          <w:lang w:val="en-GB"/>
        </w:rPr>
      </w:pPr>
    </w:p>
    <w:p w:rsidR="00C83F0D" w:rsidRDefault="00C83F0D" w:rsidP="00C83F0D">
      <w:pPr>
        <w:tabs>
          <w:tab w:val="left" w:pos="-720"/>
        </w:tabs>
        <w:suppressAutoHyphens/>
        <w:jc w:val="both"/>
        <w:rPr>
          <w:rFonts w:ascii="Arial" w:hAnsi="Arial"/>
          <w:spacing w:val="-3"/>
          <w:lang w:val="en-GB"/>
        </w:rPr>
      </w:pPr>
      <w:r>
        <w:rPr>
          <w:rFonts w:ascii="Arial" w:hAnsi="Arial"/>
          <w:spacing w:val="-3"/>
          <w:lang w:val="en-GB"/>
        </w:rPr>
        <w:t xml:space="preserve">In conjunction with the </w:t>
      </w:r>
      <w:r w:rsidR="007254A8">
        <w:rPr>
          <w:rFonts w:ascii="Arial" w:hAnsi="Arial"/>
          <w:spacing w:val="-3"/>
          <w:lang w:val="en-GB"/>
        </w:rPr>
        <w:t>product vision, and in consideration of the target segment and advanced thinking regarding the product’s compelling value proposition</w:t>
      </w:r>
      <w:r>
        <w:rPr>
          <w:rFonts w:ascii="Arial" w:hAnsi="Arial"/>
          <w:spacing w:val="-3"/>
          <w:lang w:val="en-GB"/>
        </w:rPr>
        <w:t>, the BM</w:t>
      </w:r>
      <w:r w:rsidR="000A0F25">
        <w:rPr>
          <w:rFonts w:ascii="Arial" w:hAnsi="Arial"/>
          <w:spacing w:val="-3"/>
          <w:lang w:val="en-GB"/>
        </w:rPr>
        <w:t>/PM</w:t>
      </w:r>
      <w:r>
        <w:rPr>
          <w:rFonts w:ascii="Arial" w:hAnsi="Arial"/>
          <w:spacing w:val="-3"/>
          <w:lang w:val="en-GB"/>
        </w:rPr>
        <w:t xml:space="preserve"> may want to introduce a “theme” of the strategy </w:t>
      </w:r>
      <w:r w:rsidRPr="000A0F25">
        <w:rPr>
          <w:rFonts w:ascii="Arial" w:hAnsi="Arial"/>
          <w:i/>
          <w:spacing w:val="-3"/>
          <w:lang w:val="en-GB"/>
        </w:rPr>
        <w:t xml:space="preserve">to help guide the </w:t>
      </w:r>
      <w:r w:rsidR="007573D3" w:rsidRPr="000A0F25">
        <w:rPr>
          <w:rFonts w:ascii="Arial" w:hAnsi="Arial"/>
          <w:i/>
          <w:spacing w:val="-3"/>
          <w:lang w:val="en-GB"/>
        </w:rPr>
        <w:t>internal formulation</w:t>
      </w:r>
      <w:r w:rsidR="007573D3">
        <w:rPr>
          <w:rFonts w:ascii="Arial" w:hAnsi="Arial"/>
          <w:spacing w:val="-3"/>
          <w:lang w:val="en-GB"/>
        </w:rPr>
        <w:t xml:space="preserve"> of the </w:t>
      </w:r>
      <w:r>
        <w:rPr>
          <w:rFonts w:ascii="Arial" w:hAnsi="Arial"/>
          <w:spacing w:val="-3"/>
          <w:lang w:val="en-GB"/>
        </w:rPr>
        <w:t>next suite of decisions</w:t>
      </w:r>
      <w:r w:rsidR="007573D3">
        <w:rPr>
          <w:rFonts w:ascii="Arial" w:hAnsi="Arial"/>
          <w:spacing w:val="-3"/>
          <w:lang w:val="en-GB"/>
        </w:rPr>
        <w:t>, including messaging to the customers</w:t>
      </w:r>
      <w:r>
        <w:rPr>
          <w:rFonts w:ascii="Arial" w:hAnsi="Arial"/>
          <w:spacing w:val="-3"/>
          <w:lang w:val="en-GB"/>
        </w:rPr>
        <w:t xml:space="preserve">. This seems to be something of an art, and yet, if sufficiently well formulated, provides a real focal point and lightning rod for the subsequent decision-making. For example, in </w:t>
      </w:r>
      <w:r w:rsidR="007573D3">
        <w:rPr>
          <w:rFonts w:ascii="Arial" w:hAnsi="Arial"/>
          <w:spacing w:val="-3"/>
          <w:lang w:val="en-GB"/>
        </w:rPr>
        <w:t>a recent</w:t>
      </w:r>
      <w:r>
        <w:rPr>
          <w:rFonts w:ascii="Arial" w:hAnsi="Arial"/>
          <w:spacing w:val="-3"/>
          <w:lang w:val="en-GB"/>
        </w:rPr>
        <w:t xml:space="preserve"> </w:t>
      </w:r>
      <w:proofErr w:type="spellStart"/>
      <w:r>
        <w:rPr>
          <w:rFonts w:ascii="Arial" w:hAnsi="Arial"/>
          <w:spacing w:val="-3"/>
          <w:lang w:val="en-GB"/>
        </w:rPr>
        <w:t>Jeux</w:t>
      </w:r>
      <w:proofErr w:type="spellEnd"/>
      <w:r>
        <w:rPr>
          <w:rFonts w:ascii="Arial" w:hAnsi="Arial"/>
          <w:spacing w:val="-3"/>
          <w:lang w:val="en-GB"/>
        </w:rPr>
        <w:t xml:space="preserve"> du Commerce </w:t>
      </w:r>
      <w:proofErr w:type="gramStart"/>
      <w:r>
        <w:rPr>
          <w:rFonts w:ascii="Arial" w:hAnsi="Arial"/>
          <w:spacing w:val="-3"/>
          <w:lang w:val="en-GB"/>
        </w:rPr>
        <w:t>Marketing</w:t>
      </w:r>
      <w:proofErr w:type="gramEnd"/>
      <w:r>
        <w:rPr>
          <w:rFonts w:ascii="Arial" w:hAnsi="Arial"/>
          <w:spacing w:val="-3"/>
          <w:lang w:val="en-GB"/>
        </w:rPr>
        <w:t xml:space="preserve"> case, the Telfer team developed what they called the “5-Star” campaign </w:t>
      </w:r>
      <w:r w:rsidR="007573D3">
        <w:rPr>
          <w:rFonts w:ascii="Arial" w:hAnsi="Arial"/>
          <w:spacing w:val="-3"/>
          <w:lang w:val="en-GB"/>
        </w:rPr>
        <w:t xml:space="preserve">for a high-end hotel </w:t>
      </w:r>
      <w:r>
        <w:rPr>
          <w:rFonts w:ascii="Arial" w:hAnsi="Arial"/>
          <w:spacing w:val="-3"/>
          <w:lang w:val="en-GB"/>
        </w:rPr>
        <w:t xml:space="preserve">to approach the target set of </w:t>
      </w:r>
      <w:r w:rsidR="007573D3">
        <w:rPr>
          <w:rFonts w:ascii="Arial" w:hAnsi="Arial"/>
          <w:spacing w:val="-3"/>
          <w:lang w:val="en-GB"/>
        </w:rPr>
        <w:t>high-end customers</w:t>
      </w:r>
      <w:r>
        <w:rPr>
          <w:rFonts w:ascii="Arial" w:hAnsi="Arial"/>
          <w:spacing w:val="-3"/>
          <w:lang w:val="en-GB"/>
        </w:rPr>
        <w:t>. It was very useful to have this in place as each subsequent decision element was considered.</w:t>
      </w:r>
      <w:r w:rsidR="007573D3">
        <w:rPr>
          <w:rFonts w:ascii="Arial" w:hAnsi="Arial"/>
          <w:spacing w:val="-3"/>
          <w:lang w:val="en-GB"/>
        </w:rPr>
        <w:t xml:space="preserve"> As another example, IKEA used a campaign labelled “refresh your home” to help guide its own employees in the planning and execution of its </w:t>
      </w:r>
      <w:r w:rsidR="00892925">
        <w:rPr>
          <w:rFonts w:ascii="Arial" w:hAnsi="Arial"/>
          <w:spacing w:val="-3"/>
          <w:lang w:val="en-GB"/>
        </w:rPr>
        <w:t xml:space="preserve">recent </w:t>
      </w:r>
      <w:r w:rsidR="007573D3">
        <w:rPr>
          <w:rFonts w:ascii="Arial" w:hAnsi="Arial"/>
          <w:spacing w:val="-3"/>
          <w:lang w:val="en-GB"/>
        </w:rPr>
        <w:t xml:space="preserve">North American </w:t>
      </w:r>
      <w:r w:rsidR="00892925">
        <w:rPr>
          <w:rFonts w:ascii="Arial" w:hAnsi="Arial"/>
          <w:spacing w:val="-3"/>
          <w:lang w:val="en-GB"/>
        </w:rPr>
        <w:t>campaign</w:t>
      </w:r>
      <w:r w:rsidR="007573D3">
        <w:rPr>
          <w:rFonts w:ascii="Arial" w:hAnsi="Arial"/>
          <w:spacing w:val="-3"/>
          <w:lang w:val="en-GB"/>
        </w:rPr>
        <w:t xml:space="preserve">. It’s proven to be a very useful device to ensure internal </w:t>
      </w:r>
      <w:r w:rsidR="005F17FF">
        <w:rPr>
          <w:rFonts w:ascii="Arial" w:hAnsi="Arial"/>
          <w:spacing w:val="-3"/>
          <w:lang w:val="en-GB"/>
        </w:rPr>
        <w:t>decision-making effectiveness and consistency, which can then be reflected in the external campaign.</w:t>
      </w:r>
      <w:r w:rsidR="007573D3">
        <w:rPr>
          <w:rFonts w:ascii="Arial" w:hAnsi="Arial"/>
          <w:spacing w:val="-3"/>
          <w:lang w:val="en-GB"/>
        </w:rPr>
        <w:t xml:space="preserve"> </w:t>
      </w:r>
    </w:p>
    <w:p w:rsidR="006175D4" w:rsidRDefault="006175D4" w:rsidP="006175D4">
      <w:pPr>
        <w:tabs>
          <w:tab w:val="left" w:pos="-720"/>
        </w:tabs>
        <w:suppressAutoHyphens/>
        <w:jc w:val="both"/>
        <w:rPr>
          <w:rFonts w:ascii="Arial" w:hAnsi="Arial"/>
          <w:spacing w:val="-3"/>
          <w:lang w:val="en-GB"/>
        </w:rPr>
      </w:pPr>
    </w:p>
    <w:p w:rsidR="002141F7" w:rsidRDefault="002141F7">
      <w:pPr>
        <w:tabs>
          <w:tab w:val="left" w:pos="1440"/>
          <w:tab w:val="right" w:pos="9360"/>
        </w:tabs>
        <w:suppressAutoHyphens/>
        <w:jc w:val="both"/>
        <w:rPr>
          <w:rFonts w:ascii="Arial" w:hAnsi="Arial" w:cs="Arial"/>
          <w:b/>
          <w:bCs/>
          <w:spacing w:val="-2"/>
          <w:u w:val="single"/>
          <w:lang w:val="en-GB"/>
        </w:rPr>
      </w:pPr>
    </w:p>
    <w:p w:rsidR="00C2233E" w:rsidRDefault="00C2233E">
      <w:pPr>
        <w:tabs>
          <w:tab w:val="left" w:pos="1440"/>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4.</w:t>
      </w:r>
      <w:r w:rsidR="007254A8">
        <w:rPr>
          <w:rFonts w:ascii="Arial" w:hAnsi="Arial" w:cs="Arial"/>
          <w:b/>
          <w:bCs/>
          <w:spacing w:val="-2"/>
          <w:u w:val="single"/>
          <w:lang w:val="en-GB"/>
        </w:rPr>
        <w:t>3</w:t>
      </w:r>
      <w:r>
        <w:rPr>
          <w:rFonts w:ascii="Arial" w:hAnsi="Arial" w:cs="Arial"/>
          <w:b/>
          <w:bCs/>
          <w:spacing w:val="-2"/>
          <w:u w:val="single"/>
          <w:lang w:val="en-GB"/>
        </w:rPr>
        <w:t xml:space="preserve">  </w:t>
      </w:r>
      <w:r w:rsidR="00C83F0D">
        <w:rPr>
          <w:rFonts w:ascii="Arial" w:hAnsi="Arial" w:cs="Arial"/>
          <w:b/>
          <w:bCs/>
          <w:spacing w:val="-2"/>
          <w:u w:val="single"/>
          <w:lang w:val="en-GB"/>
        </w:rPr>
        <w:t>Target</w:t>
      </w:r>
      <w:proofErr w:type="gramEnd"/>
      <w:r w:rsidR="00C83F0D">
        <w:rPr>
          <w:rFonts w:ascii="Arial" w:hAnsi="Arial" w:cs="Arial"/>
          <w:b/>
          <w:bCs/>
          <w:spacing w:val="-2"/>
          <w:u w:val="single"/>
          <w:lang w:val="en-GB"/>
        </w:rPr>
        <w:t xml:space="preserve"> </w:t>
      </w:r>
      <w:r w:rsidR="007254A8">
        <w:rPr>
          <w:rFonts w:ascii="Arial" w:hAnsi="Arial" w:cs="Arial"/>
          <w:b/>
          <w:bCs/>
          <w:spacing w:val="-2"/>
          <w:u w:val="single"/>
          <w:lang w:val="en-GB"/>
        </w:rPr>
        <w:t xml:space="preserve">Market </w:t>
      </w:r>
      <w:r w:rsidR="00C83F0D">
        <w:rPr>
          <w:rFonts w:ascii="Arial" w:hAnsi="Arial" w:cs="Arial"/>
          <w:b/>
          <w:bCs/>
          <w:spacing w:val="-2"/>
          <w:u w:val="single"/>
          <w:lang w:val="en-GB"/>
        </w:rPr>
        <w:t>Segment(s) Over Time</w:t>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right" w:pos="9360"/>
        </w:tabs>
        <w:suppressAutoHyphens/>
        <w:jc w:val="both"/>
        <w:rPr>
          <w:rFonts w:ascii="Arial" w:hAnsi="Arial"/>
          <w:spacing w:val="-3"/>
          <w:lang w:val="en-GB"/>
        </w:rPr>
      </w:pPr>
      <w:r>
        <w:rPr>
          <w:rFonts w:ascii="Arial" w:hAnsi="Arial"/>
          <w:spacing w:val="-3"/>
          <w:lang w:val="en-GB"/>
        </w:rPr>
        <w:t xml:space="preserve">The logic here is similar to that used in the </w:t>
      </w:r>
      <w:r w:rsidR="002141F7">
        <w:rPr>
          <w:rFonts w:ascii="Arial" w:hAnsi="Arial"/>
          <w:spacing w:val="-3"/>
          <w:lang w:val="en-GB"/>
        </w:rPr>
        <w:t xml:space="preserve">corporate </w:t>
      </w:r>
      <w:r>
        <w:rPr>
          <w:rFonts w:ascii="Arial" w:hAnsi="Arial"/>
          <w:spacing w:val="-3"/>
          <w:lang w:val="en-GB"/>
        </w:rPr>
        <w:t>portfolio decision, except the options being considered are becoming more granular.</w:t>
      </w:r>
      <w:r w:rsidR="00CD2861">
        <w:rPr>
          <w:rFonts w:ascii="Arial" w:hAnsi="Arial"/>
          <w:spacing w:val="-3"/>
          <w:lang w:val="en-GB"/>
        </w:rPr>
        <w:t xml:space="preserve"> F</w:t>
      </w:r>
      <w:r w:rsidR="00AD3E8B">
        <w:rPr>
          <w:rFonts w:ascii="Arial" w:hAnsi="Arial"/>
          <w:spacing w:val="-3"/>
          <w:lang w:val="en-GB"/>
        </w:rPr>
        <w:t>or example, a single large company might be defined as a stand-alone segment. At whichever granularity,</w:t>
      </w:r>
      <w:r>
        <w:rPr>
          <w:rFonts w:ascii="Arial" w:hAnsi="Arial"/>
          <w:spacing w:val="-3"/>
          <w:lang w:val="en-GB"/>
        </w:rPr>
        <w:t xml:space="preserve"> the marketer must recognize that under-performing segments or accounts might be dropped, and high-potential new ones added. </w:t>
      </w:r>
    </w:p>
    <w:p w:rsidR="00CD2861" w:rsidRDefault="00CD2861">
      <w:pPr>
        <w:tabs>
          <w:tab w:val="left" w:pos="1440"/>
          <w:tab w:val="right" w:pos="9360"/>
        </w:tabs>
        <w:suppressAutoHyphens/>
        <w:jc w:val="both"/>
        <w:rPr>
          <w:rFonts w:ascii="Arial" w:hAnsi="Arial"/>
          <w:spacing w:val="-3"/>
          <w:lang w:val="en-GB"/>
        </w:rPr>
      </w:pPr>
    </w:p>
    <w:p w:rsidR="00C2233E" w:rsidRDefault="00CD2861">
      <w:pPr>
        <w:tabs>
          <w:tab w:val="left" w:pos="1440"/>
          <w:tab w:val="right" w:pos="9360"/>
        </w:tabs>
        <w:suppressAutoHyphens/>
        <w:jc w:val="both"/>
        <w:rPr>
          <w:rFonts w:ascii="Arial" w:hAnsi="Arial"/>
          <w:spacing w:val="-3"/>
          <w:lang w:val="en-GB"/>
        </w:rPr>
      </w:pPr>
      <w:r>
        <w:rPr>
          <w:rFonts w:ascii="Arial" w:hAnsi="Arial"/>
          <w:spacing w:val="-3"/>
          <w:lang w:val="en-GB"/>
        </w:rPr>
        <w:t xml:space="preserve">In terms of which segment(s) to target in which sequence, again the logic is similar to what we’ve discussed before. It makes sense to initially target the segment that has the highest need, or is in the greatest pain, and therefore would realize the greatest value, rather than the largest segment. It might also make sense to tackle a segment that would provide the greatest reference power if they do adopt, similar to RIM’s initial approach of handing out Blackberry samples to Hollywood stars. If there is a single psychographic segment that is dispersed over a wide geography, it would probably make the most sense to tackle the segment closer to home, to minimize costs and maximize hand-holding opportunities. But this </w:t>
      </w:r>
      <w:r w:rsidR="005367B3">
        <w:rPr>
          <w:rFonts w:ascii="Arial" w:hAnsi="Arial"/>
          <w:spacing w:val="-3"/>
          <w:lang w:val="en-GB"/>
        </w:rPr>
        <w:t xml:space="preserve">geographic consideration </w:t>
      </w:r>
      <w:r>
        <w:rPr>
          <w:rFonts w:ascii="Arial" w:hAnsi="Arial"/>
          <w:spacing w:val="-3"/>
          <w:lang w:val="en-GB"/>
        </w:rPr>
        <w:t>should be secondary</w:t>
      </w:r>
      <w:r w:rsidR="005367B3">
        <w:rPr>
          <w:rFonts w:ascii="Arial" w:hAnsi="Arial"/>
          <w:spacing w:val="-3"/>
          <w:lang w:val="en-GB"/>
        </w:rPr>
        <w:t xml:space="preserve"> to achieving initial adoption by those in the greatest need, and winning accolades.</w:t>
      </w:r>
    </w:p>
    <w:p w:rsidR="005367B3" w:rsidRDefault="005367B3">
      <w:pPr>
        <w:tabs>
          <w:tab w:val="left" w:pos="1440"/>
          <w:tab w:val="right" w:pos="9360"/>
        </w:tabs>
        <w:suppressAutoHyphens/>
        <w:jc w:val="both"/>
        <w:rPr>
          <w:rFonts w:ascii="Arial" w:hAnsi="Arial"/>
          <w:spacing w:val="-3"/>
          <w:lang w:val="en-GB"/>
        </w:rPr>
      </w:pPr>
    </w:p>
    <w:p w:rsidR="005367B3" w:rsidRDefault="005367B3">
      <w:pPr>
        <w:tabs>
          <w:tab w:val="left" w:pos="1440"/>
          <w:tab w:val="right" w:pos="9360"/>
        </w:tabs>
        <w:suppressAutoHyphens/>
        <w:jc w:val="both"/>
        <w:rPr>
          <w:rFonts w:ascii="Arial" w:hAnsi="Arial"/>
          <w:spacing w:val="-3"/>
          <w:lang w:val="en-GB"/>
        </w:rPr>
      </w:pPr>
      <w:r>
        <w:rPr>
          <w:rFonts w:ascii="Arial" w:hAnsi="Arial"/>
          <w:spacing w:val="-3"/>
          <w:lang w:val="en-GB"/>
        </w:rPr>
        <w:t>Given successful initial adoption, subsequent segments can be tackled quickly, subject, of course, to resource constraints.</w:t>
      </w:r>
    </w:p>
    <w:p w:rsidR="005367B3" w:rsidRDefault="005367B3">
      <w:pPr>
        <w:tabs>
          <w:tab w:val="left" w:pos="1440"/>
          <w:tab w:val="right" w:pos="9360"/>
        </w:tabs>
        <w:suppressAutoHyphens/>
        <w:jc w:val="both"/>
        <w:rPr>
          <w:rFonts w:ascii="Arial" w:hAnsi="Arial"/>
          <w:spacing w:val="-3"/>
          <w:lang w:val="en-GB"/>
        </w:rPr>
      </w:pPr>
    </w:p>
    <w:p w:rsidR="005367B3" w:rsidRDefault="005367B3">
      <w:pPr>
        <w:tabs>
          <w:tab w:val="left" w:pos="1440"/>
          <w:tab w:val="right" w:pos="9360"/>
        </w:tabs>
        <w:suppressAutoHyphens/>
        <w:jc w:val="both"/>
        <w:rPr>
          <w:rFonts w:ascii="Arial" w:hAnsi="Arial" w:cs="Arial"/>
          <w:spacing w:val="-2"/>
          <w:lang w:val="en-GB"/>
        </w:rPr>
      </w:pPr>
      <w:r>
        <w:rPr>
          <w:rFonts w:ascii="Arial" w:hAnsi="Arial"/>
          <w:spacing w:val="-3"/>
          <w:lang w:val="en-GB"/>
        </w:rPr>
        <w:t>For start-ups, this logic can be difficult to achieve, as knowledge of segments can be limited, contacts with desirable segments can be limited, and resources are typically highly limited. This leads to the reality of what I’ve called “maniacal selling”, i.e., trying to contact anyone and everyone who might be even slightly interested. While perhaps not the most effective or efficient method, sometimes this is the only way, and gaining initial sales is imperative.</w:t>
      </w:r>
    </w:p>
    <w:p w:rsidR="00C2233E" w:rsidRDefault="00C2233E">
      <w:pPr>
        <w:tabs>
          <w:tab w:val="left" w:pos="720"/>
          <w:tab w:val="left" w:pos="1440"/>
          <w:tab w:val="left" w:pos="2160"/>
          <w:tab w:val="right" w:pos="9360"/>
        </w:tabs>
        <w:suppressAutoHyphens/>
        <w:jc w:val="both"/>
        <w:rPr>
          <w:rFonts w:ascii="Arial" w:hAnsi="Arial" w:cs="Arial"/>
          <w:b/>
          <w:bCs/>
          <w:spacing w:val="-2"/>
          <w:u w:val="single"/>
          <w:lang w:val="en-GB"/>
        </w:rPr>
      </w:pPr>
    </w:p>
    <w:p w:rsidR="002141F7" w:rsidRDefault="002141F7">
      <w:pPr>
        <w:tabs>
          <w:tab w:val="left" w:pos="1440"/>
          <w:tab w:val="right" w:pos="9360"/>
        </w:tabs>
        <w:suppressAutoHyphens/>
        <w:jc w:val="both"/>
        <w:rPr>
          <w:rFonts w:ascii="Arial" w:hAnsi="Arial" w:cs="Arial"/>
          <w:b/>
          <w:bCs/>
          <w:spacing w:val="-2"/>
          <w:u w:val="single"/>
          <w:lang w:val="en-GB"/>
        </w:rPr>
      </w:pPr>
    </w:p>
    <w:p w:rsidR="00C2233E" w:rsidRDefault="00C2233E">
      <w:pPr>
        <w:tabs>
          <w:tab w:val="left" w:pos="1440"/>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 xml:space="preserve">4.5  </w:t>
      </w:r>
      <w:r w:rsidR="006C4677">
        <w:rPr>
          <w:rFonts w:ascii="Arial" w:hAnsi="Arial" w:cs="Arial"/>
          <w:b/>
          <w:bCs/>
          <w:spacing w:val="-2"/>
          <w:u w:val="single"/>
          <w:lang w:val="en-GB"/>
        </w:rPr>
        <w:t>Compelling</w:t>
      </w:r>
      <w:proofErr w:type="gramEnd"/>
      <w:r w:rsidR="006C4677">
        <w:rPr>
          <w:rFonts w:ascii="Arial" w:hAnsi="Arial" w:cs="Arial"/>
          <w:b/>
          <w:bCs/>
          <w:spacing w:val="-2"/>
          <w:u w:val="single"/>
          <w:lang w:val="en-GB"/>
        </w:rPr>
        <w:t xml:space="preserve"> Value Proposition</w:t>
      </w:r>
      <w:r w:rsidR="00645DFD">
        <w:rPr>
          <w:rFonts w:ascii="Arial" w:hAnsi="Arial" w:cs="Arial"/>
          <w:b/>
          <w:bCs/>
          <w:spacing w:val="-2"/>
          <w:u w:val="single"/>
          <w:lang w:val="en-GB"/>
        </w:rPr>
        <w:t>(s)</w:t>
      </w:r>
      <w:r w:rsidR="006C4677">
        <w:rPr>
          <w:rFonts w:ascii="Arial" w:hAnsi="Arial" w:cs="Arial"/>
          <w:b/>
          <w:bCs/>
          <w:spacing w:val="-2"/>
          <w:u w:val="single"/>
          <w:lang w:val="en-GB"/>
        </w:rPr>
        <w:t>/Positioning</w:t>
      </w:r>
      <w:r w:rsidR="00645DFD">
        <w:rPr>
          <w:rFonts w:ascii="Arial" w:hAnsi="Arial" w:cs="Arial"/>
          <w:b/>
          <w:bCs/>
          <w:spacing w:val="-2"/>
          <w:u w:val="single"/>
          <w:lang w:val="en-GB"/>
        </w:rPr>
        <w:t>(s)</w:t>
      </w:r>
      <w:r w:rsidR="006C4677">
        <w:rPr>
          <w:rFonts w:ascii="Arial" w:hAnsi="Arial" w:cs="Arial"/>
          <w:b/>
          <w:bCs/>
          <w:spacing w:val="-2"/>
          <w:u w:val="single"/>
          <w:lang w:val="en-GB"/>
        </w:rPr>
        <w:t>/Brand</w:t>
      </w:r>
      <w:r w:rsidR="00645DFD">
        <w:rPr>
          <w:rFonts w:ascii="Arial" w:hAnsi="Arial" w:cs="Arial"/>
          <w:b/>
          <w:bCs/>
          <w:spacing w:val="-2"/>
          <w:u w:val="single"/>
          <w:lang w:val="en-GB"/>
        </w:rPr>
        <w:t>(s)</w:t>
      </w:r>
    </w:p>
    <w:p w:rsidR="00C2233E" w:rsidRDefault="00C2233E">
      <w:pPr>
        <w:tabs>
          <w:tab w:val="left" w:pos="1440"/>
          <w:tab w:val="right" w:pos="9360"/>
        </w:tabs>
        <w:suppressAutoHyphens/>
        <w:jc w:val="both"/>
        <w:rPr>
          <w:rFonts w:ascii="Arial" w:hAnsi="Arial" w:cs="Arial"/>
          <w:spacing w:val="-2"/>
          <w:lang w:val="en-GB"/>
        </w:rPr>
      </w:pPr>
    </w:p>
    <w:p w:rsidR="006C4677" w:rsidRDefault="00645DFD">
      <w:pPr>
        <w:tabs>
          <w:tab w:val="left" w:pos="-720"/>
        </w:tabs>
        <w:suppressAutoHyphens/>
        <w:jc w:val="both"/>
        <w:rPr>
          <w:rFonts w:ascii="Arial" w:hAnsi="Arial"/>
          <w:spacing w:val="-3"/>
          <w:lang w:val="en-GB"/>
        </w:rPr>
      </w:pPr>
      <w:r>
        <w:rPr>
          <w:rFonts w:ascii="Arial" w:hAnsi="Arial"/>
          <w:spacing w:val="-3"/>
          <w:lang w:val="en-GB"/>
        </w:rPr>
        <w:t>For all of your target segments, especially the</w:t>
      </w:r>
      <w:r w:rsidR="005367B3">
        <w:rPr>
          <w:rFonts w:ascii="Arial" w:hAnsi="Arial"/>
          <w:spacing w:val="-3"/>
          <w:lang w:val="en-GB"/>
        </w:rPr>
        <w:t xml:space="preserve"> initial target segment, you MUST have a compelling (or “irresistible”) value proposition (CVP), i.e., an offering that has high value for the target, and higher or much higher value than existing or competing alternatives. The trick </w:t>
      </w:r>
      <w:r w:rsidR="005367B3">
        <w:rPr>
          <w:rFonts w:ascii="Arial" w:hAnsi="Arial"/>
          <w:spacing w:val="-3"/>
          <w:lang w:val="en-GB"/>
        </w:rPr>
        <w:lastRenderedPageBreak/>
        <w:t xml:space="preserve">is to understand what the potential buyer truly finds valuable, and that is where the quality of your market research comes into play. Value can be perceived on strictly objective criteria, such as performance, or price, or NPV; or it can be perceived on subjective criteria, such as emotional attachment or loyalty. You MUST know this, and communicate that your offering delivers this value.   </w:t>
      </w:r>
    </w:p>
    <w:p w:rsidR="006C4677" w:rsidRDefault="006C4677">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Product </w:t>
      </w:r>
      <w:r w:rsidR="00A12F99">
        <w:rPr>
          <w:rFonts w:ascii="Arial" w:hAnsi="Arial"/>
          <w:spacing w:val="-3"/>
          <w:lang w:val="en-GB"/>
        </w:rPr>
        <w:t xml:space="preserve">or brand </w:t>
      </w:r>
      <w:r>
        <w:rPr>
          <w:rFonts w:ascii="Arial" w:hAnsi="Arial"/>
          <w:spacing w:val="-3"/>
          <w:lang w:val="en-GB"/>
        </w:rPr>
        <w:t xml:space="preserve">positioning is how </w:t>
      </w:r>
      <w:r w:rsidR="005367B3">
        <w:rPr>
          <w:rFonts w:ascii="Arial" w:hAnsi="Arial"/>
          <w:spacing w:val="-3"/>
          <w:lang w:val="en-GB"/>
        </w:rPr>
        <w:t xml:space="preserve">you </w:t>
      </w:r>
      <w:r w:rsidR="005367B3" w:rsidRPr="00EB6BF9">
        <w:rPr>
          <w:rFonts w:ascii="Arial" w:hAnsi="Arial"/>
          <w:i/>
          <w:spacing w:val="-3"/>
          <w:lang w:val="en-GB"/>
        </w:rPr>
        <w:t>communicate</w:t>
      </w:r>
      <w:r w:rsidR="005367B3">
        <w:rPr>
          <w:rFonts w:ascii="Arial" w:hAnsi="Arial"/>
          <w:spacing w:val="-3"/>
          <w:lang w:val="en-GB"/>
        </w:rPr>
        <w:t xml:space="preserve"> your CVP, i.e., how </w:t>
      </w:r>
      <w:r>
        <w:rPr>
          <w:rFonts w:ascii="Arial" w:hAnsi="Arial"/>
          <w:spacing w:val="-3"/>
          <w:lang w:val="en-GB"/>
        </w:rPr>
        <w:t xml:space="preserve">you want your product </w:t>
      </w:r>
      <w:r w:rsidR="00A12F99">
        <w:rPr>
          <w:rFonts w:ascii="Arial" w:hAnsi="Arial"/>
          <w:spacing w:val="-3"/>
          <w:lang w:val="en-GB"/>
        </w:rPr>
        <w:t xml:space="preserve">or brand </w:t>
      </w:r>
      <w:r>
        <w:rPr>
          <w:rFonts w:ascii="Arial" w:hAnsi="Arial"/>
          <w:spacing w:val="-3"/>
          <w:lang w:val="en-GB"/>
        </w:rPr>
        <w:t xml:space="preserve">to be perceived as superior by your target segment versus your competition. </w:t>
      </w:r>
      <w:r w:rsidRPr="00EB6BF9">
        <w:rPr>
          <w:rFonts w:ascii="Arial" w:hAnsi="Arial"/>
          <w:i/>
          <w:spacing w:val="-3"/>
          <w:lang w:val="en-GB"/>
        </w:rPr>
        <w:t xml:space="preserve">This is how </w:t>
      </w:r>
      <w:r w:rsidR="006C4677" w:rsidRPr="00EB6BF9">
        <w:rPr>
          <w:rFonts w:ascii="Arial" w:hAnsi="Arial"/>
          <w:i/>
          <w:spacing w:val="-3"/>
          <w:lang w:val="en-GB"/>
        </w:rPr>
        <w:t>you differentiate yourself</w:t>
      </w:r>
      <w:r w:rsidR="00EB6BF9" w:rsidRPr="00EB6BF9">
        <w:rPr>
          <w:rFonts w:ascii="Arial" w:hAnsi="Arial"/>
          <w:i/>
          <w:spacing w:val="-3"/>
          <w:lang w:val="en-GB"/>
        </w:rPr>
        <w:t xml:space="preserve"> in a way that really matters to your target</w:t>
      </w:r>
      <w:r w:rsidR="00EB6BF9">
        <w:rPr>
          <w:rFonts w:ascii="Arial" w:hAnsi="Arial"/>
          <w:spacing w:val="-3"/>
          <w:lang w:val="en-GB"/>
        </w:rPr>
        <w:t xml:space="preserve">. It is </w:t>
      </w:r>
      <w:r w:rsidR="006C4677">
        <w:rPr>
          <w:rFonts w:ascii="Arial" w:hAnsi="Arial"/>
          <w:spacing w:val="-3"/>
          <w:lang w:val="en-GB"/>
        </w:rPr>
        <w:t xml:space="preserve">conveyed to the target customer with, hopefully, a </w:t>
      </w:r>
      <w:r>
        <w:rPr>
          <w:rFonts w:ascii="Arial" w:hAnsi="Arial"/>
          <w:spacing w:val="-3"/>
          <w:lang w:val="en-GB"/>
        </w:rPr>
        <w:t>uniqu</w:t>
      </w:r>
      <w:r w:rsidR="006C4677">
        <w:rPr>
          <w:rFonts w:ascii="Arial" w:hAnsi="Arial"/>
          <w:spacing w:val="-3"/>
          <w:lang w:val="en-GB"/>
        </w:rPr>
        <w:t xml:space="preserve">e </w:t>
      </w:r>
      <w:r w:rsidR="00CD2861">
        <w:rPr>
          <w:rFonts w:ascii="Arial" w:hAnsi="Arial"/>
          <w:spacing w:val="-3"/>
          <w:lang w:val="en-GB"/>
        </w:rPr>
        <w:t xml:space="preserve">(and compelling) </w:t>
      </w:r>
      <w:r w:rsidR="006C4677">
        <w:rPr>
          <w:rFonts w:ascii="Arial" w:hAnsi="Arial"/>
          <w:spacing w:val="-3"/>
          <w:lang w:val="en-GB"/>
        </w:rPr>
        <w:t>selling proposition (USP)</w:t>
      </w:r>
      <w:r w:rsidR="00CD2861">
        <w:rPr>
          <w:rFonts w:ascii="Arial" w:hAnsi="Arial"/>
          <w:spacing w:val="-3"/>
          <w:lang w:val="en-GB"/>
        </w:rPr>
        <w:t>, derived, not surprisingly, from your CVP</w:t>
      </w:r>
      <w:r>
        <w:rPr>
          <w:rFonts w:ascii="Arial" w:hAnsi="Arial"/>
          <w:spacing w:val="-3"/>
          <w:lang w:val="en-GB"/>
        </w:rPr>
        <w:t>. It is selected with these factors in mind:</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C1.</w:t>
      </w:r>
      <w:r>
        <w:rPr>
          <w:rFonts w:ascii="Arial" w:hAnsi="Arial"/>
          <w:spacing w:val="-3"/>
          <w:lang w:val="en-GB"/>
        </w:rPr>
        <w:tab/>
        <w:t>What is the most important benefit sought by the target customer, or the two most important?</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C2.</w:t>
      </w:r>
      <w:r>
        <w:rPr>
          <w:rFonts w:ascii="Arial" w:hAnsi="Arial"/>
          <w:spacing w:val="-3"/>
          <w:lang w:val="en-GB"/>
        </w:rPr>
        <w:tab/>
        <w:t xml:space="preserve">What is the degree of that benefit sought, i.e., </w:t>
      </w:r>
      <w:proofErr w:type="gramStart"/>
      <w:r>
        <w:rPr>
          <w:rFonts w:ascii="Arial" w:hAnsi="Arial"/>
          <w:spacing w:val="-3"/>
          <w:lang w:val="en-GB"/>
        </w:rPr>
        <w:t>What</w:t>
      </w:r>
      <w:proofErr w:type="gramEnd"/>
      <w:r>
        <w:rPr>
          <w:rFonts w:ascii="Arial" w:hAnsi="Arial"/>
          <w:spacing w:val="-3"/>
          <w:lang w:val="en-GB"/>
        </w:rPr>
        <w:t xml:space="preserve"> is the customer's ideal point?</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C3.</w:t>
      </w:r>
      <w:r>
        <w:rPr>
          <w:rFonts w:ascii="Arial" w:hAnsi="Arial"/>
          <w:spacing w:val="-3"/>
          <w:lang w:val="en-GB"/>
        </w:rPr>
        <w:tab/>
        <w:t xml:space="preserve">How </w:t>
      </w:r>
      <w:proofErr w:type="gramStart"/>
      <w:r>
        <w:rPr>
          <w:rFonts w:ascii="Arial" w:hAnsi="Arial"/>
          <w:spacing w:val="-3"/>
          <w:lang w:val="en-GB"/>
        </w:rPr>
        <w:t>is the best competitor</w:t>
      </w:r>
      <w:proofErr w:type="gramEnd"/>
      <w:r>
        <w:rPr>
          <w:rFonts w:ascii="Arial" w:hAnsi="Arial"/>
          <w:spacing w:val="-3"/>
          <w:lang w:val="en-GB"/>
        </w:rPr>
        <w:t xml:space="preserve"> perceived by the customer versus that ideal point, i.e., Is there a competitive opening?</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C4.</w:t>
      </w:r>
      <w:r>
        <w:rPr>
          <w:rFonts w:ascii="Arial" w:hAnsi="Arial"/>
          <w:spacing w:val="-3"/>
          <w:lang w:val="en-GB"/>
        </w:rPr>
        <w:tab/>
        <w:t xml:space="preserve">How are we perceived versus the ideal point, i.e., </w:t>
      </w:r>
      <w:proofErr w:type="gramStart"/>
      <w:r>
        <w:rPr>
          <w:rFonts w:ascii="Arial" w:hAnsi="Arial"/>
          <w:spacing w:val="-3"/>
          <w:lang w:val="en-GB"/>
        </w:rPr>
        <w:t>Is</w:t>
      </w:r>
      <w:proofErr w:type="gramEnd"/>
      <w:r>
        <w:rPr>
          <w:rFonts w:ascii="Arial" w:hAnsi="Arial"/>
          <w:spacing w:val="-3"/>
          <w:lang w:val="en-GB"/>
        </w:rPr>
        <w:t xml:space="preserve"> there room for improvement? Do we want to improve?</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C5.</w:t>
      </w:r>
      <w:r>
        <w:rPr>
          <w:rFonts w:ascii="Arial" w:hAnsi="Arial"/>
          <w:spacing w:val="-3"/>
          <w:lang w:val="en-GB"/>
        </w:rPr>
        <w:tab/>
        <w:t>Do we have the strength to permit us to be perceived closer?</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C6.</w:t>
      </w:r>
      <w:r>
        <w:rPr>
          <w:rFonts w:ascii="Arial" w:hAnsi="Arial"/>
          <w:spacing w:val="-3"/>
          <w:lang w:val="en-GB"/>
        </w:rPr>
        <w:tab/>
        <w:t>Is the proposed positioning consistent with corporate image</w:t>
      </w:r>
      <w:r w:rsidR="00CD2861">
        <w:rPr>
          <w:rFonts w:ascii="Arial" w:hAnsi="Arial"/>
          <w:spacing w:val="-3"/>
          <w:lang w:val="en-GB"/>
        </w:rPr>
        <w:t xml:space="preserve"> and the product’s CVP</w:t>
      </w:r>
      <w:r>
        <w:rPr>
          <w:rFonts w:ascii="Arial" w:hAnsi="Arial"/>
          <w:spacing w:val="-3"/>
          <w:lang w:val="en-GB"/>
        </w:rPr>
        <w:t>?</w:t>
      </w:r>
    </w:p>
    <w:p w:rsidR="00C2233E" w:rsidRDefault="00C2233E">
      <w:pPr>
        <w:tabs>
          <w:tab w:val="left" w:pos="-720"/>
        </w:tabs>
        <w:suppressAutoHyphens/>
        <w:jc w:val="both"/>
        <w:rPr>
          <w:rFonts w:ascii="Arial" w:hAnsi="Arial"/>
          <w:spacing w:val="-3"/>
          <w:lang w:val="en-GB"/>
        </w:rPr>
      </w:pPr>
    </w:p>
    <w:p w:rsidR="00C2233E" w:rsidRDefault="00C2233E">
      <w:pPr>
        <w:pStyle w:val="BodyText"/>
      </w:pPr>
      <w:r>
        <w:t>A positioning statement, for internal purposes, is constructed as follows: (from Geoffrey Moore’s Crossing the Chasm)</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Sentence 1:</w:t>
      </w:r>
      <w:r>
        <w:rPr>
          <w:rFonts w:ascii="Arial" w:hAnsi="Arial"/>
          <w:spacing w:val="-3"/>
          <w:lang w:val="en-GB"/>
        </w:rPr>
        <w:tab/>
        <w:t>For (target customer) who (statement of the need or opportunity), the (product name) is a (product category) that (statement of key benefit, i.e., compelling reason to buy).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Sentence 2:</w:t>
      </w:r>
      <w:r>
        <w:rPr>
          <w:rFonts w:ascii="Arial" w:hAnsi="Arial"/>
          <w:spacing w:val="-3"/>
          <w:lang w:val="en-GB"/>
        </w:rPr>
        <w:tab/>
        <w:t>Unlike (primary competitive alternative), our product (statement of primary differentiation).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Notes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Positioning is often done on one or two dimensions. It's difficult to position on three or more.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The same physical good can be re-packaged and positioned differently and simultaneously within the same segment, or in a different segment.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Positioning is achieved by a complete harmonization of all the elements of the marketing mix, i.e., with product features and packaging, choice of intermediaries, price, appearance and behaviour of the selling team, choice of media channels, taglines, messages, images.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i/>
          <w:spacing w:val="-3"/>
          <w:lang w:val="en-GB"/>
        </w:rPr>
        <w:t>The positioning statement is not a tag line for an ad</w:t>
      </w:r>
      <w:r>
        <w:rPr>
          <w:rFonts w:ascii="Arial" w:hAnsi="Arial"/>
          <w:spacing w:val="-3"/>
          <w:lang w:val="en-GB"/>
        </w:rPr>
        <w:t>. Rather, it is intended to control the ad campaign, to ensure that the "creative" does not stray from the core strategy (</w:t>
      </w:r>
      <w:smartTag w:uri="urn:schemas-microsoft-com:office:smarttags" w:element="City">
        <w:smartTag w:uri="urn:schemas-microsoft-com:office:smarttags" w:element="place">
          <w:r>
            <w:rPr>
              <w:rFonts w:ascii="Arial" w:hAnsi="Arial"/>
              <w:spacing w:val="-3"/>
              <w:lang w:val="en-GB"/>
            </w:rPr>
            <w:t>Moore</w:t>
          </w:r>
        </w:smartTag>
      </w:smartTag>
      <w:r>
        <w:rPr>
          <w:rFonts w:ascii="Arial" w:hAnsi="Arial"/>
          <w:spacing w:val="-3"/>
          <w:lang w:val="en-GB"/>
        </w:rPr>
        <w:t>).</w:t>
      </w:r>
    </w:p>
    <w:p w:rsidR="00AD3E8B" w:rsidRDefault="00AD3E8B">
      <w:pPr>
        <w:tabs>
          <w:tab w:val="left" w:pos="1440"/>
          <w:tab w:val="right" w:pos="9360"/>
        </w:tabs>
        <w:suppressAutoHyphens/>
        <w:jc w:val="center"/>
        <w:rPr>
          <w:rFonts w:ascii="Arial" w:hAnsi="Arial" w:cs="Arial"/>
          <w:b/>
          <w:bCs/>
          <w:spacing w:val="-2"/>
          <w:u w:val="single"/>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 xml:space="preserve">As we’ve discussed, a brand is a psychological contract between the seller and the buyer that guarantees a certain level of quality in return for a certain price level. As sellers, we want our brand to be recognized immediately by our customers and potential customers, and we want them all to choose our brand over any other. Brand loyalty is the seller's chief </w:t>
      </w:r>
      <w:r>
        <w:rPr>
          <w:rFonts w:ascii="Arial" w:hAnsi="Arial"/>
          <w:spacing w:val="-3"/>
          <w:lang w:val="en-GB"/>
        </w:rPr>
        <w:lastRenderedPageBreak/>
        <w:t>end.</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In consumer marketing, the pursuit of brand loyalty is everything. The cola wars are fought to change brand loyalty by as little as 0.5% market share.</w:t>
      </w:r>
    </w:p>
    <w:p w:rsidR="008921D0" w:rsidRDefault="008921D0" w:rsidP="008921D0">
      <w:pPr>
        <w:tabs>
          <w:tab w:val="left" w:pos="-720"/>
        </w:tabs>
        <w:suppressAutoHyphens/>
        <w:jc w:val="both"/>
        <w:rPr>
          <w:rFonts w:ascii="Arial" w:hAnsi="Arial"/>
          <w:spacing w:val="-3"/>
          <w:lang w:val="en-GB"/>
        </w:rPr>
      </w:pPr>
    </w:p>
    <w:p w:rsidR="004C58B9" w:rsidRDefault="008921D0" w:rsidP="004C58B9">
      <w:pPr>
        <w:tabs>
          <w:tab w:val="left" w:pos="1440"/>
          <w:tab w:val="right" w:pos="9360"/>
        </w:tabs>
        <w:suppressAutoHyphens/>
        <w:rPr>
          <w:rFonts w:ascii="Arial" w:hAnsi="Arial"/>
          <w:spacing w:val="-3"/>
          <w:lang w:val="en-GB"/>
        </w:rPr>
      </w:pPr>
      <w:r>
        <w:rPr>
          <w:rFonts w:ascii="Arial" w:hAnsi="Arial"/>
          <w:spacing w:val="-3"/>
          <w:lang w:val="en-GB"/>
        </w:rPr>
        <w:t>Brand loyalty has also played a major role in some well-known business-to-business cases. For example, for two decades, IBM counted on its brand loyalty to get and keep new mainframe business. The brand "IBM" was carefully cultivated to conjure up images of quality and reliability.</w:t>
      </w:r>
    </w:p>
    <w:p w:rsidR="004C58B9" w:rsidRDefault="004C58B9" w:rsidP="004C58B9">
      <w:pPr>
        <w:tabs>
          <w:tab w:val="left" w:pos="1440"/>
          <w:tab w:val="right" w:pos="9360"/>
        </w:tabs>
        <w:suppressAutoHyphens/>
        <w:rPr>
          <w:rFonts w:ascii="Arial" w:hAnsi="Arial"/>
          <w:spacing w:val="-3"/>
          <w:lang w:val="en-GB"/>
        </w:rPr>
      </w:pPr>
    </w:p>
    <w:p w:rsidR="00C2233E" w:rsidRDefault="00C2233E" w:rsidP="004C58B9">
      <w:pPr>
        <w:tabs>
          <w:tab w:val="left" w:pos="1440"/>
          <w:tab w:val="right" w:pos="9360"/>
        </w:tabs>
        <w:suppressAutoHyphens/>
        <w:jc w:val="center"/>
        <w:rPr>
          <w:rFonts w:ascii="Arial" w:hAnsi="Arial" w:cs="Arial"/>
          <w:b/>
          <w:bCs/>
          <w:spacing w:val="-2"/>
          <w:u w:val="single"/>
          <w:lang w:val="en-GB"/>
        </w:rPr>
      </w:pPr>
      <w:r>
        <w:rPr>
          <w:rFonts w:ascii="Arial" w:hAnsi="Arial" w:cs="Arial"/>
          <w:b/>
          <w:bCs/>
          <w:spacing w:val="-2"/>
          <w:u w:val="single"/>
          <w:lang w:val="en-GB"/>
        </w:rPr>
        <w:t>How to Illustrate Product Positioning</w:t>
      </w:r>
    </w:p>
    <w:p w:rsidR="00C2233E" w:rsidRDefault="00C2233E">
      <w:pPr>
        <w:pStyle w:val="Heading7"/>
      </w:pPr>
    </w:p>
    <w:p w:rsidR="00C2233E" w:rsidRDefault="00C2233E">
      <w:pPr>
        <w:pStyle w:val="Heading7"/>
        <w:jc w:val="left"/>
        <w:rPr>
          <w:b w:val="0"/>
          <w:bCs w:val="0"/>
          <w:u w:val="none"/>
        </w:rPr>
      </w:pPr>
      <w:r>
        <w:rPr>
          <w:b w:val="0"/>
          <w:bCs w:val="0"/>
          <w:u w:val="none"/>
        </w:rPr>
        <w:t>Remember that you need to know:</w:t>
      </w:r>
    </w:p>
    <w:p w:rsidR="00C2233E" w:rsidRDefault="00C2233E">
      <w:pPr>
        <w:pStyle w:val="Heading7"/>
        <w:jc w:val="left"/>
        <w:rPr>
          <w:b w:val="0"/>
          <w:bCs w:val="0"/>
          <w:u w:val="none"/>
        </w:rPr>
      </w:pPr>
    </w:p>
    <w:p w:rsidR="00C2233E" w:rsidRDefault="00C2233E">
      <w:pPr>
        <w:pStyle w:val="Heading7"/>
        <w:numPr>
          <w:ilvl w:val="0"/>
          <w:numId w:val="33"/>
        </w:numPr>
        <w:tabs>
          <w:tab w:val="clear" w:pos="1440"/>
          <w:tab w:val="clear" w:pos="2160"/>
          <w:tab w:val="left" w:pos="450"/>
        </w:tabs>
        <w:jc w:val="left"/>
        <w:rPr>
          <w:b w:val="0"/>
          <w:bCs w:val="0"/>
          <w:u w:val="none"/>
        </w:rPr>
      </w:pPr>
      <w:r>
        <w:rPr>
          <w:b w:val="0"/>
          <w:bCs w:val="0"/>
          <w:u w:val="none"/>
        </w:rPr>
        <w:t>What are the target segments</w:t>
      </w:r>
    </w:p>
    <w:p w:rsidR="00C2233E" w:rsidRDefault="00C2233E">
      <w:pPr>
        <w:pStyle w:val="Heading7"/>
        <w:numPr>
          <w:ilvl w:val="0"/>
          <w:numId w:val="33"/>
        </w:numPr>
        <w:tabs>
          <w:tab w:val="clear" w:pos="1440"/>
          <w:tab w:val="clear" w:pos="2160"/>
          <w:tab w:val="left" w:pos="450"/>
        </w:tabs>
        <w:jc w:val="left"/>
      </w:pPr>
      <w:r>
        <w:rPr>
          <w:b w:val="0"/>
          <w:bCs w:val="0"/>
          <w:u w:val="none"/>
        </w:rPr>
        <w:t>What are the 2 (or 3) critical needs and wants, hence positioning dimensions</w:t>
      </w:r>
    </w:p>
    <w:p w:rsidR="00C2233E" w:rsidRDefault="00C2233E" w:rsidP="00C2233E">
      <w:pPr>
        <w:pStyle w:val="Heading7"/>
        <w:numPr>
          <w:ilvl w:val="0"/>
          <w:numId w:val="33"/>
        </w:numPr>
        <w:tabs>
          <w:tab w:val="clear" w:pos="1440"/>
          <w:tab w:val="clear" w:pos="2160"/>
          <w:tab w:val="left" w:pos="810"/>
        </w:tabs>
        <w:jc w:val="left"/>
      </w:pPr>
      <w:r>
        <w:rPr>
          <w:b w:val="0"/>
          <w:bCs w:val="0"/>
          <w:u w:val="none"/>
        </w:rPr>
        <w:t>Where are the ideal points on the critical dimensions</w:t>
      </w:r>
    </w:p>
    <w:p w:rsidR="00C2233E" w:rsidRDefault="00C2233E">
      <w:pPr>
        <w:pStyle w:val="Heading7"/>
        <w:tabs>
          <w:tab w:val="clear" w:pos="1440"/>
          <w:tab w:val="clear" w:pos="2160"/>
          <w:tab w:val="left" w:pos="810"/>
        </w:tabs>
        <w:ind w:left="360"/>
        <w:jc w:val="left"/>
        <w:rPr>
          <w:b w:val="0"/>
          <w:bCs w:val="0"/>
          <w:u w:val="none"/>
        </w:rPr>
      </w:pPr>
      <w:r>
        <w:rPr>
          <w:b w:val="0"/>
          <w:bCs w:val="0"/>
          <w:u w:val="none"/>
        </w:rPr>
        <w:t>4)</w:t>
      </w:r>
      <w:r>
        <w:rPr>
          <w:b w:val="0"/>
          <w:bCs w:val="0"/>
          <w:u w:val="none"/>
        </w:rPr>
        <w:tab/>
        <w:t>Where are the competitors’ products perceived by the customers?</w:t>
      </w:r>
    </w:p>
    <w:p w:rsidR="00C2233E" w:rsidRDefault="004C58B9" w:rsidP="00C2233E">
      <w:pPr>
        <w:pStyle w:val="Heading7"/>
        <w:numPr>
          <w:ilvl w:val="0"/>
          <w:numId w:val="34"/>
        </w:numPr>
        <w:tabs>
          <w:tab w:val="clear" w:pos="720"/>
          <w:tab w:val="clear" w:pos="1440"/>
          <w:tab w:val="clear" w:pos="2160"/>
          <w:tab w:val="num" w:pos="810"/>
        </w:tabs>
        <w:jc w:val="left"/>
        <w:rPr>
          <w:b w:val="0"/>
          <w:bCs w:val="0"/>
          <w:u w:val="none"/>
        </w:rPr>
      </w:pPr>
      <w:r>
        <w:rPr>
          <w:b w:val="0"/>
          <w:bCs w:val="0"/>
          <w:u w:val="none"/>
        </w:rPr>
        <w:t xml:space="preserve">  </w:t>
      </w:r>
      <w:r w:rsidR="00C2233E">
        <w:rPr>
          <w:b w:val="0"/>
          <w:bCs w:val="0"/>
          <w:u w:val="none"/>
        </w:rPr>
        <w:t>Where are we perceived by the customers?</w:t>
      </w:r>
    </w:p>
    <w:p w:rsidR="00C2233E" w:rsidRDefault="00C2233E">
      <w:pPr>
        <w:pStyle w:val="Heading7"/>
        <w:tabs>
          <w:tab w:val="clear" w:pos="1440"/>
          <w:tab w:val="clear" w:pos="2160"/>
          <w:tab w:val="left" w:pos="810"/>
        </w:tabs>
        <w:jc w:val="left"/>
      </w:pPr>
    </w:p>
    <w:p w:rsidR="00C2233E" w:rsidRDefault="00C2233E">
      <w:pPr>
        <w:pStyle w:val="Heading7"/>
        <w:tabs>
          <w:tab w:val="clear" w:pos="1440"/>
          <w:tab w:val="clear" w:pos="2160"/>
          <w:tab w:val="left" w:pos="810"/>
        </w:tabs>
        <w:jc w:val="center"/>
      </w:pPr>
    </w:p>
    <w:p w:rsidR="00C2233E" w:rsidRDefault="00C2233E">
      <w:pPr>
        <w:rPr>
          <w:rFonts w:ascii="Arial" w:hAnsi="Arial" w:cs="Arial"/>
          <w:lang w:val="en-GB"/>
        </w:rPr>
      </w:pPr>
      <w:r>
        <w:rPr>
          <w:lang w:val="en-GB"/>
        </w:rPr>
        <w:t xml:space="preserve">                            </w:t>
      </w:r>
      <w:r>
        <w:rPr>
          <w:rFonts w:ascii="Arial" w:hAnsi="Arial" w:cs="Arial"/>
          <w:lang w:val="en-GB"/>
        </w:rPr>
        <w:t>Functionality</w:t>
      </w:r>
    </w:p>
    <w:p w:rsidR="00C2233E" w:rsidRDefault="00055610">
      <w:pPr>
        <w:rPr>
          <w:lang w:val="en-GB"/>
        </w:rPr>
      </w:pPr>
      <w:r>
        <w:rPr>
          <w:noProof/>
          <w:sz w:val="20"/>
          <w:lang w:val="en-CA" w:eastAsia="en-CA"/>
        </w:rPr>
        <mc:AlternateContent>
          <mc:Choice Requires="wps">
            <w:drawing>
              <wp:anchor distT="0" distB="0" distL="114300" distR="114300" simplePos="0" relativeHeight="251682304" behindDoc="0" locked="0" layoutInCell="1" allowOverlap="1">
                <wp:simplePos x="0" y="0"/>
                <wp:positionH relativeFrom="column">
                  <wp:posOffset>3023235</wp:posOffset>
                </wp:positionH>
                <wp:positionV relativeFrom="paragraph">
                  <wp:posOffset>55880</wp:posOffset>
                </wp:positionV>
                <wp:extent cx="0" cy="5005070"/>
                <wp:effectExtent l="13335" t="8255" r="5715" b="6350"/>
                <wp:wrapNone/>
                <wp:docPr id="12"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050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7"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05pt,4.4pt" to="238.05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Ak8FAIAACs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"/>
            </w:pict>
          </mc:Fallback>
        </mc:AlternateContent>
      </w:r>
    </w:p>
    <w:p w:rsidR="00C2233E" w:rsidRDefault="00C2233E">
      <w:pPr>
        <w:rPr>
          <w:lang w:val="en-GB"/>
        </w:rPr>
      </w:pPr>
      <w:r>
        <w:rPr>
          <w:lang w:val="en-GB"/>
        </w:rPr>
        <w:t xml:space="preserve">                       </w:t>
      </w:r>
    </w:p>
    <w:p w:rsidR="00C2233E" w:rsidRDefault="00C2233E">
      <w:pPr>
        <w:rPr>
          <w:lang w:val="en-GB"/>
        </w:rPr>
      </w:pPr>
    </w:p>
    <w:p w:rsidR="00C2233E" w:rsidRDefault="00C2233E">
      <w:pPr>
        <w:rPr>
          <w:lang w:val="en-GB"/>
        </w:rPr>
      </w:pPr>
    </w:p>
    <w:p w:rsidR="00C2233E" w:rsidRDefault="00C2233E">
      <w:pPr>
        <w:rPr>
          <w:rFonts w:ascii="Arial" w:hAnsi="Arial" w:cs="Arial"/>
          <w:lang w:val="en-GB"/>
        </w:rPr>
      </w:pPr>
      <w:r>
        <w:rPr>
          <w:lang w:val="en-GB"/>
        </w:rPr>
        <w:t xml:space="preserve">                                              ▼ </w:t>
      </w:r>
      <w:r>
        <w:rPr>
          <w:rFonts w:ascii="Arial" w:hAnsi="Arial" w:cs="Arial"/>
          <w:lang w:val="en-GB"/>
        </w:rPr>
        <w:t>Competition</w:t>
      </w:r>
    </w:p>
    <w:p w:rsidR="00C2233E" w:rsidRDefault="00C2233E">
      <w:pPr>
        <w:rPr>
          <w:rFonts w:ascii="Arial" w:hAnsi="Arial" w:cs="Arial"/>
          <w:lang w:val="en-GB"/>
        </w:rPr>
      </w:pPr>
    </w:p>
    <w:p w:rsidR="00C2233E" w:rsidRDefault="00C2233E">
      <w:pPr>
        <w:rPr>
          <w:rFonts w:ascii="Arial" w:hAnsi="Arial" w:cs="Arial"/>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rsidRPr="004C58B9">
        <w:rPr>
          <w:rFonts w:ascii="Arial" w:hAnsi="Arial" w:cs="Arial"/>
          <w:b/>
          <w:lang w:val="en-GB"/>
        </w:rPr>
        <w:t>I.P. 2</w:t>
      </w:r>
    </w:p>
    <w:p w:rsidR="00C2233E" w:rsidRDefault="00C2233E">
      <w:pPr>
        <w:rPr>
          <w:lang w:val="en-GB"/>
        </w:rPr>
      </w:pPr>
    </w:p>
    <w:p w:rsidR="00C2233E" w:rsidRDefault="00C2233E">
      <w:pPr>
        <w:rPr>
          <w:lang w:val="en-GB"/>
        </w:rPr>
      </w:pPr>
    </w:p>
    <w:p w:rsidR="00C2233E" w:rsidRDefault="00C2233E">
      <w:pPr>
        <w:rPr>
          <w:rFonts w:ascii="Arial" w:hAnsi="Arial" w:cs="Arial"/>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rPr>
          <w:rFonts w:ascii="Arial" w:hAnsi="Arial" w:cs="Arial"/>
          <w:lang w:val="en-GB"/>
        </w:rPr>
        <w:t>Us</w:t>
      </w:r>
    </w:p>
    <w:p w:rsidR="00C2233E" w:rsidRDefault="00C2233E">
      <w:pPr>
        <w:rPr>
          <w:lang w:val="en-GB"/>
        </w:rPr>
      </w:pPr>
    </w:p>
    <w:p w:rsidR="00C2233E" w:rsidRDefault="00C2233E">
      <w:pPr>
        <w:rPr>
          <w:lang w:val="en-GB"/>
        </w:rPr>
      </w:pPr>
    </w:p>
    <w:p w:rsidR="00C2233E" w:rsidRDefault="00C2233E">
      <w:pPr>
        <w:rPr>
          <w:lang w:val="en-GB"/>
        </w:rPr>
      </w:pPr>
    </w:p>
    <w:p w:rsidR="00C2233E" w:rsidRDefault="00C2233E">
      <w:pPr>
        <w:rPr>
          <w:lang w:val="en-GB"/>
        </w:rPr>
      </w:pPr>
    </w:p>
    <w:p w:rsidR="00C2233E" w:rsidRDefault="00C2233E">
      <w:pPr>
        <w:pStyle w:val="EndnoteText"/>
        <w:rPr>
          <w:lang w:val="en-GB"/>
        </w:rPr>
      </w:pPr>
    </w:p>
    <w:p w:rsidR="00C2233E" w:rsidRDefault="00C2233E">
      <w:pPr>
        <w:rPr>
          <w:lang w:val="en-GB"/>
        </w:rPr>
      </w:pPr>
    </w:p>
    <w:p w:rsidR="00C2233E" w:rsidRDefault="00C2233E">
      <w:pPr>
        <w:rPr>
          <w:lang w:val="en-GB"/>
        </w:rPr>
      </w:pPr>
    </w:p>
    <w:p w:rsidR="00C2233E" w:rsidRDefault="00055610">
      <w:pPr>
        <w:rPr>
          <w:lang w:val="en-GB"/>
        </w:rPr>
      </w:pPr>
      <w:r>
        <w:rPr>
          <w:noProof/>
          <w:sz w:val="20"/>
          <w:lang w:val="en-CA" w:eastAsia="en-CA"/>
        </w:rPr>
        <mc:AlternateContent>
          <mc:Choice Requires="wps">
            <w:drawing>
              <wp:anchor distT="0" distB="0" distL="114300" distR="114300" simplePos="0" relativeHeight="251683328" behindDoc="0" locked="0" layoutInCell="1" allowOverlap="1">
                <wp:simplePos x="0" y="0"/>
                <wp:positionH relativeFrom="column">
                  <wp:posOffset>394335</wp:posOffset>
                </wp:positionH>
                <wp:positionV relativeFrom="paragraph">
                  <wp:posOffset>17780</wp:posOffset>
                </wp:positionV>
                <wp:extent cx="5029200" cy="0"/>
                <wp:effectExtent l="13335" t="8255" r="5715" b="10795"/>
                <wp:wrapNone/>
                <wp:docPr id="11"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8"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pt,1.4pt" to="427.0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SWFAIAACs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"/>
            </w:pict>
          </mc:Fallback>
        </mc:AlternateContent>
      </w:r>
    </w:p>
    <w:p w:rsidR="00C2233E" w:rsidRDefault="00C2233E">
      <w:pPr>
        <w:rPr>
          <w:rFonts w:ascii="Arial" w:hAnsi="Arial" w:cs="Arial"/>
          <w:lang w:val="en-GB"/>
        </w:rPr>
      </w:pPr>
      <w:r>
        <w:rPr>
          <w:lang w:val="en-GB"/>
        </w:rPr>
        <w:t xml:space="preserve">                                                          </w:t>
      </w:r>
      <w:r>
        <w:rPr>
          <w:rFonts w:ascii="Arial" w:hAnsi="Arial" w:cs="Arial"/>
          <w:lang w:val="en-GB"/>
        </w:rPr>
        <w:t>Price</w:t>
      </w:r>
    </w:p>
    <w:p w:rsidR="00C2233E" w:rsidRDefault="00C2233E">
      <w:pPr>
        <w:rPr>
          <w:lang w:val="en-GB"/>
        </w:rPr>
      </w:pPr>
    </w:p>
    <w:p w:rsidR="00C2233E" w:rsidRDefault="00C2233E">
      <w:pPr>
        <w:rPr>
          <w:lang w:val="en-GB"/>
        </w:rPr>
      </w:pPr>
    </w:p>
    <w:p w:rsidR="00C2233E" w:rsidRDefault="00C2233E">
      <w:pPr>
        <w:rPr>
          <w:lang w:val="en-GB"/>
        </w:rPr>
      </w:pPr>
    </w:p>
    <w:p w:rsidR="00C2233E" w:rsidRDefault="00C2233E">
      <w:pPr>
        <w:pStyle w:val="Heading7"/>
        <w:tabs>
          <w:tab w:val="clear" w:pos="1440"/>
          <w:tab w:val="clear" w:pos="2160"/>
          <w:tab w:val="left" w:pos="810"/>
        </w:tabs>
        <w:jc w:val="left"/>
      </w:pPr>
    </w:p>
    <w:p w:rsidR="00C2233E" w:rsidRDefault="00C2233E">
      <w:pPr>
        <w:pStyle w:val="Heading7"/>
        <w:tabs>
          <w:tab w:val="clear" w:pos="1440"/>
          <w:tab w:val="clear" w:pos="2160"/>
          <w:tab w:val="left" w:pos="810"/>
        </w:tabs>
        <w:jc w:val="left"/>
        <w:rPr>
          <w:b w:val="0"/>
          <w:bCs w:val="0"/>
          <w:u w:val="none"/>
        </w:rPr>
      </w:pPr>
      <w:r>
        <w:rPr>
          <w:b w:val="0"/>
          <w:bCs w:val="0"/>
          <w:u w:val="none"/>
        </w:rPr>
        <w:t xml:space="preserve">              </w:t>
      </w:r>
      <w:proofErr w:type="gramStart"/>
      <w:r>
        <w:rPr>
          <w:rFonts w:ascii="Courier" w:hAnsi="Courier"/>
          <w:b w:val="0"/>
          <w:bCs w:val="0"/>
          <w:u w:val="none"/>
        </w:rPr>
        <w:t>□</w:t>
      </w:r>
      <w:r>
        <w:rPr>
          <w:b w:val="0"/>
          <w:bCs w:val="0"/>
          <w:u w:val="none"/>
        </w:rPr>
        <w:t xml:space="preserve">  Us</w:t>
      </w:r>
      <w:proofErr w:type="gramEnd"/>
    </w:p>
    <w:p w:rsidR="00C2233E" w:rsidRDefault="00C2233E">
      <w:pPr>
        <w:pStyle w:val="Heading7"/>
        <w:tabs>
          <w:tab w:val="clear" w:pos="1440"/>
          <w:tab w:val="clear" w:pos="2160"/>
          <w:tab w:val="left" w:pos="810"/>
        </w:tabs>
        <w:jc w:val="left"/>
      </w:pPr>
    </w:p>
    <w:p w:rsidR="00C2233E" w:rsidRDefault="00C2233E">
      <w:pPr>
        <w:pStyle w:val="Heading7"/>
        <w:tabs>
          <w:tab w:val="clear" w:pos="1440"/>
          <w:tab w:val="clear" w:pos="2160"/>
          <w:tab w:val="left" w:pos="810"/>
        </w:tabs>
        <w:jc w:val="left"/>
        <w:rPr>
          <w:b w:val="0"/>
          <w:bCs w:val="0"/>
          <w:u w:val="none"/>
        </w:rPr>
      </w:pPr>
      <w:r>
        <w:rPr>
          <w:b w:val="0"/>
          <w:bCs w:val="0"/>
          <w:u w:val="none"/>
        </w:rPr>
        <w:tab/>
        <w:t xml:space="preserve">       </w:t>
      </w:r>
      <w:proofErr w:type="gramStart"/>
      <w:r>
        <w:rPr>
          <w:rFonts w:ascii="Courier" w:hAnsi="Courier"/>
          <w:b w:val="0"/>
          <w:bCs w:val="0"/>
          <w:u w:val="none"/>
        </w:rPr>
        <w:t>■</w:t>
      </w:r>
      <w:r>
        <w:rPr>
          <w:b w:val="0"/>
          <w:bCs w:val="0"/>
          <w:u w:val="none"/>
        </w:rPr>
        <w:t xml:space="preserve">  </w:t>
      </w:r>
      <w:r w:rsidRPr="004C58B9">
        <w:rPr>
          <w:bCs w:val="0"/>
          <w:u w:val="none"/>
        </w:rPr>
        <w:t>I.P</w:t>
      </w:r>
      <w:proofErr w:type="gramEnd"/>
      <w:r w:rsidRPr="004C58B9">
        <w:rPr>
          <w:bCs w:val="0"/>
          <w:u w:val="none"/>
        </w:rPr>
        <w:t>. 2</w:t>
      </w:r>
    </w:p>
    <w:p w:rsidR="00C2233E" w:rsidRDefault="00C2233E">
      <w:pPr>
        <w:pStyle w:val="Heading7"/>
        <w:tabs>
          <w:tab w:val="clear" w:pos="1440"/>
          <w:tab w:val="clear" w:pos="2160"/>
          <w:tab w:val="left" w:pos="810"/>
        </w:tabs>
        <w:jc w:val="left"/>
        <w:rPr>
          <w:b w:val="0"/>
          <w:bCs w:val="0"/>
          <w:u w:val="none"/>
        </w:rPr>
      </w:pPr>
    </w:p>
    <w:p w:rsidR="00C2233E" w:rsidRDefault="00C2233E">
      <w:pPr>
        <w:pStyle w:val="EndnoteText"/>
        <w:tabs>
          <w:tab w:val="left" w:pos="-720"/>
          <w:tab w:val="left" w:pos="0"/>
        </w:tabs>
        <w:suppressAutoHyphens/>
        <w:rPr>
          <w:rFonts w:ascii="Arial" w:hAnsi="Arial" w:cs="Arial"/>
          <w:spacing w:val="-2"/>
          <w:lang w:val="en-GB"/>
        </w:rPr>
      </w:pPr>
      <w:r>
        <w:t xml:space="preserve">                          ▼</w:t>
      </w:r>
      <w:r>
        <w:rPr>
          <w:rFonts w:ascii="Arial" w:hAnsi="Arial" w:cs="Arial"/>
        </w:rPr>
        <w:t>Competition</w:t>
      </w:r>
    </w:p>
    <w:p w:rsidR="00C2233E" w:rsidRDefault="00C2233E">
      <w:pPr>
        <w:pStyle w:val="EndnoteText"/>
        <w:tabs>
          <w:tab w:val="left" w:pos="-720"/>
          <w:tab w:val="left" w:pos="0"/>
        </w:tabs>
        <w:suppressAutoHyphens/>
        <w:rPr>
          <w:rFonts w:ascii="Arial" w:hAnsi="Arial" w:cs="Arial"/>
          <w:spacing w:val="-2"/>
          <w:lang w:val="en-GB"/>
        </w:rPr>
      </w:pPr>
    </w:p>
    <w:p w:rsidR="004C58B9" w:rsidRDefault="00C2233E">
      <w:pPr>
        <w:tabs>
          <w:tab w:val="left" w:pos="1440"/>
          <w:tab w:val="left" w:pos="2160"/>
          <w:tab w:val="right" w:pos="9360"/>
        </w:tabs>
        <w:suppressAutoHyphens/>
        <w:jc w:val="center"/>
        <w:rPr>
          <w:lang w:val="en-GB"/>
        </w:rPr>
      </w:pPr>
      <w:r>
        <w:rPr>
          <w:lang w:val="en-GB"/>
        </w:rPr>
        <w:lastRenderedPageBreak/>
        <w:br w:type="page"/>
      </w:r>
    </w:p>
    <w:p w:rsidR="004C58B9" w:rsidRDefault="004C58B9">
      <w:pPr>
        <w:tabs>
          <w:tab w:val="left" w:pos="1440"/>
          <w:tab w:val="left" w:pos="2160"/>
          <w:tab w:val="right" w:pos="9360"/>
        </w:tabs>
        <w:suppressAutoHyphens/>
        <w:jc w:val="center"/>
        <w:rPr>
          <w:lang w:val="en-GB"/>
        </w:rPr>
      </w:pPr>
    </w:p>
    <w:p w:rsidR="00C2233E" w:rsidRDefault="00C2233E">
      <w:pPr>
        <w:tabs>
          <w:tab w:val="left" w:pos="1440"/>
          <w:tab w:val="left" w:pos="2160"/>
          <w:tab w:val="right" w:pos="9360"/>
        </w:tabs>
        <w:suppressAutoHyphens/>
        <w:jc w:val="center"/>
        <w:rPr>
          <w:rFonts w:ascii="Arial" w:hAnsi="Arial" w:cs="Arial"/>
          <w:b/>
          <w:bCs/>
          <w:spacing w:val="-2"/>
          <w:sz w:val="28"/>
          <w:u w:val="single"/>
          <w:lang w:val="en-GB"/>
        </w:rPr>
      </w:pPr>
      <w:r>
        <w:rPr>
          <w:rFonts w:ascii="Arial" w:hAnsi="Arial" w:cs="Arial"/>
          <w:b/>
          <w:bCs/>
          <w:spacing w:val="-2"/>
          <w:sz w:val="28"/>
          <w:u w:val="single"/>
          <w:lang w:val="en-GB"/>
        </w:rPr>
        <w:t xml:space="preserve">Section 5 </w:t>
      </w:r>
      <w:proofErr w:type="gramStart"/>
      <w:r>
        <w:rPr>
          <w:rFonts w:ascii="Arial" w:hAnsi="Arial" w:cs="Arial"/>
          <w:b/>
          <w:bCs/>
          <w:spacing w:val="-2"/>
          <w:sz w:val="28"/>
          <w:u w:val="single"/>
          <w:lang w:val="en-GB"/>
        </w:rPr>
        <w:t>-  Product</w:t>
      </w:r>
      <w:proofErr w:type="gramEnd"/>
      <w:r w:rsidR="000A1F05">
        <w:rPr>
          <w:rFonts w:ascii="Arial" w:hAnsi="Arial" w:cs="Arial"/>
          <w:b/>
          <w:bCs/>
          <w:spacing w:val="-2"/>
          <w:sz w:val="28"/>
          <w:u w:val="single"/>
          <w:lang w:val="en-GB"/>
        </w:rPr>
        <w:t>-Level</w:t>
      </w:r>
      <w:r>
        <w:rPr>
          <w:rFonts w:ascii="Arial" w:hAnsi="Arial" w:cs="Arial"/>
          <w:b/>
          <w:bCs/>
          <w:spacing w:val="-2"/>
          <w:sz w:val="28"/>
          <w:u w:val="single"/>
          <w:lang w:val="en-GB"/>
        </w:rPr>
        <w:t xml:space="preserve"> </w:t>
      </w:r>
      <w:r w:rsidR="005F17FF">
        <w:rPr>
          <w:rFonts w:ascii="Arial" w:hAnsi="Arial" w:cs="Arial"/>
          <w:b/>
          <w:bCs/>
          <w:spacing w:val="-2"/>
          <w:sz w:val="28"/>
          <w:u w:val="single"/>
          <w:lang w:val="en-GB"/>
        </w:rPr>
        <w:t>Marketing Management</w:t>
      </w:r>
      <w:r w:rsidR="00A12F99">
        <w:rPr>
          <w:rFonts w:ascii="Arial" w:hAnsi="Arial" w:cs="Arial"/>
          <w:b/>
          <w:bCs/>
          <w:spacing w:val="-2"/>
          <w:sz w:val="28"/>
          <w:u w:val="single"/>
          <w:lang w:val="en-GB"/>
        </w:rPr>
        <w:t xml:space="preserve"> (</w:t>
      </w:r>
      <w:r w:rsidR="005F17FF">
        <w:rPr>
          <w:rFonts w:ascii="Arial" w:hAnsi="Arial" w:cs="Arial"/>
          <w:b/>
          <w:bCs/>
          <w:spacing w:val="-2"/>
          <w:sz w:val="28"/>
          <w:u w:val="single"/>
          <w:lang w:val="en-GB"/>
        </w:rPr>
        <w:t>“</w:t>
      </w:r>
      <w:r w:rsidR="00A12F99">
        <w:rPr>
          <w:rFonts w:ascii="Arial" w:hAnsi="Arial" w:cs="Arial"/>
          <w:b/>
          <w:bCs/>
          <w:spacing w:val="-2"/>
          <w:sz w:val="28"/>
          <w:u w:val="single"/>
          <w:lang w:val="en-GB"/>
        </w:rPr>
        <w:t xml:space="preserve">the </w:t>
      </w:r>
      <w:r>
        <w:rPr>
          <w:rFonts w:ascii="Arial" w:hAnsi="Arial" w:cs="Arial"/>
          <w:b/>
          <w:bCs/>
          <w:spacing w:val="-2"/>
          <w:sz w:val="28"/>
          <w:u w:val="single"/>
          <w:lang w:val="en-GB"/>
        </w:rPr>
        <w:t>4Ps”</w:t>
      </w:r>
      <w:r w:rsidR="00A12F99">
        <w:rPr>
          <w:rFonts w:ascii="Arial" w:hAnsi="Arial" w:cs="Arial"/>
          <w:b/>
          <w:bCs/>
          <w:spacing w:val="-2"/>
          <w:sz w:val="28"/>
          <w:u w:val="single"/>
          <w:lang w:val="en-GB"/>
        </w:rPr>
        <w:t>)</w:t>
      </w:r>
    </w:p>
    <w:p w:rsidR="00C2233E" w:rsidRDefault="00C2233E">
      <w:pPr>
        <w:tabs>
          <w:tab w:val="left" w:pos="1440"/>
          <w:tab w:val="left" w:pos="2160"/>
          <w:tab w:val="right" w:pos="9360"/>
        </w:tabs>
        <w:suppressAutoHyphens/>
        <w:jc w:val="both"/>
        <w:rPr>
          <w:rFonts w:ascii="Arial" w:hAnsi="Arial" w:cs="Arial"/>
          <w:spacing w:val="-2"/>
          <w:sz w:val="20"/>
          <w:lang w:val="en-GB"/>
        </w:rPr>
      </w:pPr>
    </w:p>
    <w:p w:rsidR="004C58B9" w:rsidRDefault="004C58B9">
      <w:pPr>
        <w:tabs>
          <w:tab w:val="left" w:pos="1440"/>
          <w:tab w:val="left" w:pos="2160"/>
          <w:tab w:val="right" w:pos="9360"/>
        </w:tabs>
        <w:suppressAutoHyphens/>
        <w:rPr>
          <w:rFonts w:ascii="Arial" w:hAnsi="Arial" w:cs="Arial"/>
          <w:spacing w:val="-2"/>
          <w:lang w:val="en-GB"/>
        </w:rPr>
      </w:pPr>
    </w:p>
    <w:p w:rsidR="00C2233E" w:rsidRDefault="00C2233E">
      <w:pPr>
        <w:tabs>
          <w:tab w:val="left" w:pos="1440"/>
          <w:tab w:val="left" w:pos="2160"/>
          <w:tab w:val="right" w:pos="9360"/>
        </w:tabs>
        <w:suppressAutoHyphens/>
        <w:rPr>
          <w:rFonts w:ascii="Arial" w:hAnsi="Arial" w:cs="Arial"/>
          <w:spacing w:val="-2"/>
          <w:lang w:val="en-GB"/>
        </w:rPr>
      </w:pPr>
      <w:r>
        <w:rPr>
          <w:rFonts w:ascii="Arial" w:hAnsi="Arial" w:cs="Arial"/>
          <w:spacing w:val="-2"/>
          <w:lang w:val="en-GB"/>
        </w:rPr>
        <w:t xml:space="preserve">The dividing line between what I would consider </w:t>
      </w:r>
      <w:r w:rsidR="005F17FF">
        <w:rPr>
          <w:rFonts w:ascii="Arial" w:hAnsi="Arial" w:cs="Arial"/>
          <w:spacing w:val="-2"/>
          <w:lang w:val="en-GB"/>
        </w:rPr>
        <w:t>a “strategic plan”</w:t>
      </w:r>
      <w:r w:rsidR="00A12F99">
        <w:rPr>
          <w:rFonts w:ascii="Arial" w:hAnsi="Arial" w:cs="Arial"/>
          <w:spacing w:val="-2"/>
          <w:lang w:val="en-GB"/>
        </w:rPr>
        <w:t xml:space="preserve"> and a </w:t>
      </w:r>
      <w:r w:rsidR="005F17FF">
        <w:rPr>
          <w:rFonts w:ascii="Arial" w:hAnsi="Arial" w:cs="Arial"/>
          <w:spacing w:val="-2"/>
          <w:lang w:val="en-GB"/>
        </w:rPr>
        <w:t>“management</w:t>
      </w:r>
      <w:r w:rsidR="00A12F99">
        <w:rPr>
          <w:rFonts w:ascii="Arial" w:hAnsi="Arial" w:cs="Arial"/>
          <w:spacing w:val="-2"/>
          <w:lang w:val="en-GB"/>
        </w:rPr>
        <w:t xml:space="preserve"> plan</w:t>
      </w:r>
      <w:r w:rsidR="005F17FF">
        <w:rPr>
          <w:rFonts w:ascii="Arial" w:hAnsi="Arial" w:cs="Arial"/>
          <w:spacing w:val="-2"/>
          <w:lang w:val="en-GB"/>
        </w:rPr>
        <w:t>”</w:t>
      </w:r>
      <w:r w:rsidR="00D9281E">
        <w:rPr>
          <w:rFonts w:ascii="Arial" w:hAnsi="Arial" w:cs="Arial"/>
          <w:spacing w:val="-2"/>
          <w:lang w:val="en-GB"/>
        </w:rPr>
        <w:t xml:space="preserve"> </w:t>
      </w:r>
      <w:r>
        <w:rPr>
          <w:rFonts w:ascii="Arial" w:hAnsi="Arial" w:cs="Arial"/>
          <w:spacing w:val="-2"/>
          <w:lang w:val="en-GB"/>
        </w:rPr>
        <w:t>is highly arbitrary, but it reflects what I think are the decisions made by higher-</w:t>
      </w:r>
      <w:r w:rsidR="005F17FF">
        <w:rPr>
          <w:rFonts w:ascii="Arial" w:hAnsi="Arial" w:cs="Arial"/>
          <w:spacing w:val="-2"/>
          <w:lang w:val="en-GB"/>
        </w:rPr>
        <w:t>ranked</w:t>
      </w:r>
      <w:r>
        <w:rPr>
          <w:rFonts w:ascii="Arial" w:hAnsi="Arial" w:cs="Arial"/>
          <w:spacing w:val="-2"/>
          <w:lang w:val="en-GB"/>
        </w:rPr>
        <w:t xml:space="preserve"> directors versus lower-ranked managers in medium or large organizations. Clearly, in a small company, or in a company that has a slightly different way of doing things, the </w:t>
      </w:r>
      <w:r w:rsidR="005F17FF">
        <w:rPr>
          <w:rFonts w:ascii="Arial" w:hAnsi="Arial" w:cs="Arial"/>
          <w:spacing w:val="-2"/>
          <w:lang w:val="en-GB"/>
        </w:rPr>
        <w:t>strategic</w:t>
      </w:r>
      <w:r w:rsidR="00A12F99">
        <w:rPr>
          <w:rFonts w:ascii="Arial" w:hAnsi="Arial" w:cs="Arial"/>
          <w:spacing w:val="-2"/>
          <w:lang w:val="en-GB"/>
        </w:rPr>
        <w:t xml:space="preserve"> and </w:t>
      </w:r>
      <w:r w:rsidR="005F17FF">
        <w:rPr>
          <w:rFonts w:ascii="Arial" w:hAnsi="Arial" w:cs="Arial"/>
          <w:spacing w:val="-2"/>
          <w:lang w:val="en-GB"/>
        </w:rPr>
        <w:t>management</w:t>
      </w:r>
      <w:r>
        <w:rPr>
          <w:rFonts w:ascii="Arial" w:hAnsi="Arial" w:cs="Arial"/>
          <w:spacing w:val="-2"/>
          <w:lang w:val="en-GB"/>
        </w:rPr>
        <w:t xml:space="preserve"> plan may be </w:t>
      </w:r>
      <w:r w:rsidR="00D9281E">
        <w:rPr>
          <w:rFonts w:ascii="Arial" w:hAnsi="Arial" w:cs="Arial"/>
          <w:spacing w:val="-2"/>
          <w:lang w:val="en-GB"/>
        </w:rPr>
        <w:t>made by one person</w:t>
      </w:r>
      <w:r>
        <w:rPr>
          <w:rFonts w:ascii="Arial" w:hAnsi="Arial" w:cs="Arial"/>
          <w:spacing w:val="-2"/>
          <w:lang w:val="en-GB"/>
        </w:rPr>
        <w:t xml:space="preserve">. All I would ask is that you tackle the decisions in some logical fashion, </w:t>
      </w:r>
      <w:r w:rsidR="00A12F99">
        <w:rPr>
          <w:rFonts w:ascii="Arial" w:hAnsi="Arial" w:cs="Arial"/>
          <w:spacing w:val="-2"/>
          <w:lang w:val="en-GB"/>
        </w:rPr>
        <w:t xml:space="preserve">for sure do </w:t>
      </w:r>
      <w:r w:rsidR="005F17FF">
        <w:rPr>
          <w:rFonts w:ascii="Arial" w:hAnsi="Arial" w:cs="Arial"/>
          <w:spacing w:val="-2"/>
          <w:lang w:val="en-GB"/>
        </w:rPr>
        <w:t>the “strategic plan”</w:t>
      </w:r>
      <w:r w:rsidR="00A12F99">
        <w:rPr>
          <w:rFonts w:ascii="Arial" w:hAnsi="Arial" w:cs="Arial"/>
          <w:spacing w:val="-2"/>
          <w:lang w:val="en-GB"/>
        </w:rPr>
        <w:t xml:space="preserve"> before starting </w:t>
      </w:r>
      <w:r w:rsidR="005F17FF">
        <w:rPr>
          <w:rFonts w:ascii="Arial" w:hAnsi="Arial" w:cs="Arial"/>
          <w:spacing w:val="-2"/>
          <w:lang w:val="en-GB"/>
        </w:rPr>
        <w:t>the “management plan”</w:t>
      </w:r>
      <w:r w:rsidR="00A12F99">
        <w:rPr>
          <w:rFonts w:ascii="Arial" w:hAnsi="Arial" w:cs="Arial"/>
          <w:spacing w:val="-2"/>
          <w:lang w:val="en-GB"/>
        </w:rPr>
        <w:t xml:space="preserve">, </w:t>
      </w:r>
      <w:r>
        <w:rPr>
          <w:rFonts w:ascii="Arial" w:hAnsi="Arial" w:cs="Arial"/>
          <w:spacing w:val="-2"/>
          <w:lang w:val="en-GB"/>
        </w:rPr>
        <w:t xml:space="preserve">and make sure the issues are covered. </w:t>
      </w:r>
    </w:p>
    <w:p w:rsidR="00C2233E" w:rsidRDefault="00C2233E">
      <w:pPr>
        <w:tabs>
          <w:tab w:val="left" w:pos="1440"/>
          <w:tab w:val="left" w:pos="2160"/>
          <w:tab w:val="right" w:pos="9360"/>
        </w:tabs>
        <w:suppressAutoHyphens/>
        <w:rPr>
          <w:rFonts w:ascii="Arial" w:hAnsi="Arial" w:cs="Arial"/>
          <w:b/>
          <w:bCs/>
          <w:spacing w:val="-2"/>
          <w:u w:val="single"/>
          <w:lang w:val="en-GB"/>
        </w:rPr>
      </w:pPr>
    </w:p>
    <w:p w:rsidR="00C2233E" w:rsidRDefault="00C2233E">
      <w:pPr>
        <w:tabs>
          <w:tab w:val="left" w:pos="1440"/>
          <w:tab w:val="left" w:pos="2160"/>
          <w:tab w:val="right" w:pos="9360"/>
        </w:tabs>
        <w:suppressAutoHyphens/>
        <w:rPr>
          <w:rFonts w:ascii="Arial" w:hAnsi="Arial" w:cs="Arial"/>
          <w:b/>
          <w:bCs/>
          <w:spacing w:val="-2"/>
          <w:u w:val="single"/>
          <w:lang w:val="en-GB"/>
        </w:rPr>
      </w:pPr>
      <w:proofErr w:type="gramStart"/>
      <w:r>
        <w:rPr>
          <w:rFonts w:ascii="Arial" w:hAnsi="Arial" w:cs="Arial"/>
          <w:b/>
          <w:bCs/>
          <w:spacing w:val="-2"/>
          <w:u w:val="single"/>
          <w:lang w:val="en-GB"/>
        </w:rPr>
        <w:t>5.1  Product</w:t>
      </w:r>
      <w:proofErr w:type="gramEnd"/>
      <w:r>
        <w:rPr>
          <w:rFonts w:ascii="Arial" w:hAnsi="Arial" w:cs="Arial"/>
          <w:b/>
          <w:bCs/>
          <w:spacing w:val="-2"/>
          <w:u w:val="single"/>
          <w:lang w:val="en-GB"/>
        </w:rPr>
        <w:t xml:space="preserve"> Decisions</w:t>
      </w:r>
    </w:p>
    <w:p w:rsidR="00C2233E" w:rsidRDefault="00C2233E">
      <w:pPr>
        <w:tabs>
          <w:tab w:val="left" w:pos="1440"/>
          <w:tab w:val="left" w:pos="2160"/>
          <w:tab w:val="right" w:pos="9360"/>
        </w:tabs>
        <w:suppressAutoHyphens/>
        <w:ind w:left="990"/>
        <w:rPr>
          <w:rFonts w:ascii="Arial" w:hAnsi="Arial" w:cs="Arial"/>
          <w:spacing w:val="-2"/>
          <w:sz w:val="20"/>
          <w:lang w:val="en-GB"/>
        </w:rPr>
      </w:pPr>
    </w:p>
    <w:p w:rsidR="00C2233E" w:rsidRDefault="00C2233E">
      <w:pPr>
        <w:tabs>
          <w:tab w:val="left" w:pos="1440"/>
          <w:tab w:val="left" w:pos="2160"/>
          <w:tab w:val="right" w:pos="9360"/>
        </w:tabs>
        <w:suppressAutoHyphens/>
        <w:rPr>
          <w:rFonts w:ascii="Arial" w:hAnsi="Arial" w:cs="Arial"/>
          <w:spacing w:val="-2"/>
          <w:lang w:val="en-GB"/>
        </w:rPr>
      </w:pPr>
      <w:r>
        <w:rPr>
          <w:rFonts w:ascii="Arial" w:hAnsi="Arial" w:cs="Arial"/>
          <w:spacing w:val="-2"/>
          <w:lang w:val="en-GB"/>
        </w:rPr>
        <w:t xml:space="preserve">“Product” has typically referred exclusively to features and functions, or even “performance attributes”. And while features and functions are critically important, the list of issues is actually longer. </w:t>
      </w:r>
    </w:p>
    <w:p w:rsidR="00C2233E" w:rsidRDefault="00C2233E">
      <w:pPr>
        <w:tabs>
          <w:tab w:val="left" w:pos="1440"/>
          <w:tab w:val="left" w:pos="2160"/>
          <w:tab w:val="right" w:pos="9360"/>
        </w:tabs>
        <w:suppressAutoHyphens/>
        <w:rPr>
          <w:rFonts w:ascii="Arial" w:hAnsi="Arial" w:cs="Arial"/>
          <w:spacing w:val="-2"/>
          <w:u w:val="single"/>
          <w:lang w:val="en-GB"/>
        </w:rPr>
      </w:pPr>
    </w:p>
    <w:p w:rsidR="00986C9A" w:rsidRPr="00A12F99" w:rsidRDefault="00A12F99" w:rsidP="00986C9A">
      <w:pPr>
        <w:tabs>
          <w:tab w:val="left" w:pos="720"/>
          <w:tab w:val="left" w:pos="1440"/>
          <w:tab w:val="left" w:pos="2160"/>
          <w:tab w:val="right" w:pos="9360"/>
        </w:tabs>
        <w:suppressAutoHyphens/>
        <w:jc w:val="both"/>
        <w:rPr>
          <w:rFonts w:ascii="Arial" w:hAnsi="Arial" w:cs="Arial"/>
          <w:bCs/>
          <w:spacing w:val="-2"/>
          <w:u w:val="single"/>
          <w:lang w:val="en-GB"/>
        </w:rPr>
      </w:pPr>
      <w:r w:rsidRPr="00A12F99">
        <w:rPr>
          <w:rFonts w:ascii="Arial" w:hAnsi="Arial" w:cs="Arial"/>
          <w:bCs/>
          <w:spacing w:val="-2"/>
          <w:u w:val="single"/>
          <w:lang w:val="en-GB"/>
        </w:rPr>
        <w:t xml:space="preserve">5.1.1 </w:t>
      </w:r>
      <w:r w:rsidR="00986C9A" w:rsidRPr="00A12F99">
        <w:rPr>
          <w:rFonts w:ascii="Arial" w:hAnsi="Arial" w:cs="Arial"/>
          <w:bCs/>
          <w:spacing w:val="-2"/>
          <w:u w:val="single"/>
          <w:lang w:val="en-GB"/>
        </w:rPr>
        <w:t xml:space="preserve">  Product Line and </w:t>
      </w:r>
      <w:r w:rsidRPr="00A12F99">
        <w:rPr>
          <w:rFonts w:ascii="Arial" w:hAnsi="Arial" w:cs="Arial"/>
          <w:bCs/>
          <w:spacing w:val="-2"/>
          <w:u w:val="single"/>
          <w:lang w:val="en-GB"/>
        </w:rPr>
        <w:t>Brand Line</w:t>
      </w:r>
    </w:p>
    <w:p w:rsidR="00986C9A" w:rsidRDefault="00986C9A" w:rsidP="00986C9A">
      <w:pPr>
        <w:tabs>
          <w:tab w:val="left" w:pos="720"/>
          <w:tab w:val="left" w:pos="1440"/>
          <w:tab w:val="left" w:pos="2160"/>
          <w:tab w:val="right" w:pos="9360"/>
        </w:tabs>
        <w:suppressAutoHyphens/>
        <w:jc w:val="both"/>
        <w:rPr>
          <w:rFonts w:ascii="Arial" w:hAnsi="Arial" w:cs="Arial"/>
          <w:spacing w:val="-2"/>
          <w:lang w:val="en-GB"/>
        </w:rPr>
      </w:pPr>
    </w:p>
    <w:p w:rsidR="00986C9A" w:rsidRDefault="00986C9A" w:rsidP="00986C9A">
      <w:pPr>
        <w:tabs>
          <w:tab w:val="left" w:pos="-720"/>
        </w:tabs>
        <w:suppressAutoHyphens/>
        <w:jc w:val="both"/>
        <w:rPr>
          <w:rFonts w:ascii="Arial" w:hAnsi="Arial"/>
          <w:spacing w:val="-3"/>
          <w:lang w:val="en-GB"/>
        </w:rPr>
      </w:pPr>
      <w:r>
        <w:rPr>
          <w:rFonts w:ascii="Arial" w:hAnsi="Arial"/>
          <w:spacing w:val="-3"/>
          <w:lang w:val="en-GB"/>
        </w:rPr>
        <w:t>Within each product category you have to select the number of models you'd like to offer. The first major consideration is the nature of your target segment(s). Do you have many segments each requiring a quite different model? Do you have one segment requiring a wide selection? Does a full line establish a desired image, i.e., are there synergies?</w:t>
      </w:r>
    </w:p>
    <w:p w:rsidR="00986C9A" w:rsidRDefault="00986C9A" w:rsidP="00986C9A">
      <w:pPr>
        <w:tabs>
          <w:tab w:val="left" w:pos="-720"/>
        </w:tabs>
        <w:suppressAutoHyphens/>
        <w:jc w:val="both"/>
        <w:rPr>
          <w:rFonts w:ascii="Arial" w:hAnsi="Arial"/>
          <w:spacing w:val="-3"/>
          <w:lang w:val="en-GB"/>
        </w:rPr>
      </w:pPr>
    </w:p>
    <w:p w:rsidR="00986C9A" w:rsidRDefault="00986C9A" w:rsidP="00986C9A">
      <w:pPr>
        <w:tabs>
          <w:tab w:val="left" w:pos="-720"/>
        </w:tabs>
        <w:suppressAutoHyphens/>
        <w:jc w:val="both"/>
        <w:rPr>
          <w:rFonts w:ascii="Arial" w:hAnsi="Arial"/>
          <w:spacing w:val="-3"/>
          <w:lang w:val="en-GB"/>
        </w:rPr>
      </w:pPr>
      <w:r>
        <w:rPr>
          <w:rFonts w:ascii="Arial" w:hAnsi="Arial"/>
          <w:spacing w:val="-3"/>
          <w:lang w:val="en-GB"/>
        </w:rPr>
        <w:t>There are many tradeoffs - on one hand, different models require extra investment and result in a slower descent on each production experience curve; on the other hand, different models allow you to attain a higher acceptance, market share and feasible price from your target customers. Thus the key decision criterion ultimately becomes net marketing contribution and NPV.</w:t>
      </w:r>
    </w:p>
    <w:p w:rsidR="00986C9A" w:rsidRDefault="00986C9A" w:rsidP="00986C9A">
      <w:pPr>
        <w:tabs>
          <w:tab w:val="left" w:pos="-720"/>
        </w:tabs>
        <w:suppressAutoHyphens/>
        <w:jc w:val="both"/>
        <w:rPr>
          <w:rFonts w:ascii="Arial" w:hAnsi="Arial"/>
          <w:spacing w:val="-3"/>
          <w:lang w:val="en-GB"/>
        </w:rPr>
      </w:pPr>
    </w:p>
    <w:p w:rsidR="00986C9A" w:rsidRDefault="00986C9A" w:rsidP="00986C9A">
      <w:pPr>
        <w:tabs>
          <w:tab w:val="left" w:pos="-720"/>
        </w:tabs>
        <w:suppressAutoHyphens/>
        <w:jc w:val="both"/>
        <w:rPr>
          <w:rFonts w:ascii="Arial" w:hAnsi="Arial"/>
          <w:spacing w:val="-3"/>
          <w:lang w:val="en-GB"/>
        </w:rPr>
      </w:pPr>
      <w:r>
        <w:rPr>
          <w:rFonts w:ascii="Arial" w:hAnsi="Arial"/>
          <w:spacing w:val="-3"/>
          <w:lang w:val="en-GB"/>
        </w:rPr>
        <w:t xml:space="preserve">Many companies have found an intermediate solution: create a common core with total functionality, modular functionality, or high content of common parts, </w:t>
      </w:r>
      <w:proofErr w:type="gramStart"/>
      <w:r>
        <w:rPr>
          <w:rFonts w:ascii="Arial" w:hAnsi="Arial"/>
          <w:spacing w:val="-3"/>
          <w:lang w:val="en-GB"/>
        </w:rPr>
        <w:t>then</w:t>
      </w:r>
      <w:proofErr w:type="gramEnd"/>
      <w:r>
        <w:rPr>
          <w:rFonts w:ascii="Arial" w:hAnsi="Arial"/>
          <w:spacing w:val="-3"/>
          <w:lang w:val="en-GB"/>
        </w:rPr>
        <w:t xml:space="preserve"> clad each model in a variable skin.</w:t>
      </w:r>
    </w:p>
    <w:p w:rsidR="00986C9A" w:rsidRDefault="00986C9A" w:rsidP="00986C9A">
      <w:pPr>
        <w:tabs>
          <w:tab w:val="left" w:pos="-720"/>
        </w:tabs>
        <w:suppressAutoHyphens/>
        <w:jc w:val="both"/>
        <w:rPr>
          <w:rFonts w:ascii="Arial" w:hAnsi="Arial"/>
          <w:spacing w:val="-3"/>
          <w:lang w:val="en-GB"/>
        </w:rPr>
      </w:pPr>
    </w:p>
    <w:p w:rsidR="00986C9A" w:rsidRDefault="00986C9A" w:rsidP="00986C9A">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Key Options:</w:t>
      </w:r>
      <w:r>
        <w:rPr>
          <w:rFonts w:ascii="Arial" w:hAnsi="Arial"/>
          <w:spacing w:val="-3"/>
          <w:lang w:val="en-GB"/>
        </w:rPr>
        <w:tab/>
        <w:t>One model; a few models; many models; common core with variable cladding, etc.</w:t>
      </w:r>
    </w:p>
    <w:p w:rsidR="00986C9A" w:rsidRDefault="00986C9A" w:rsidP="00986C9A">
      <w:pPr>
        <w:tabs>
          <w:tab w:val="left" w:pos="-720"/>
        </w:tabs>
        <w:suppressAutoHyphens/>
        <w:jc w:val="both"/>
        <w:rPr>
          <w:rFonts w:ascii="Arial" w:hAnsi="Arial"/>
          <w:spacing w:val="-3"/>
          <w:lang w:val="en-GB"/>
        </w:rPr>
      </w:pPr>
    </w:p>
    <w:p w:rsidR="00986C9A" w:rsidRDefault="00986C9A" w:rsidP="00986C9A">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Key Criteria:</w:t>
      </w:r>
      <w:r>
        <w:rPr>
          <w:rFonts w:ascii="Arial" w:hAnsi="Arial"/>
          <w:spacing w:val="-3"/>
          <w:lang w:val="en-GB"/>
        </w:rPr>
        <w:tab/>
        <w:t>Especially what has worked before, customer perception of value, partner perception of value, and seller's NPV</w:t>
      </w:r>
    </w:p>
    <w:p w:rsidR="00986C9A" w:rsidRDefault="00986C9A" w:rsidP="00986C9A">
      <w:pPr>
        <w:tabs>
          <w:tab w:val="left" w:pos="720"/>
          <w:tab w:val="left" w:pos="1440"/>
          <w:tab w:val="left" w:pos="2160"/>
          <w:tab w:val="right" w:pos="9360"/>
        </w:tabs>
        <w:suppressAutoHyphens/>
        <w:jc w:val="both"/>
        <w:rPr>
          <w:rFonts w:ascii="Arial" w:hAnsi="Arial" w:cs="Arial"/>
          <w:spacing w:val="-2"/>
          <w:lang w:val="en-GB"/>
        </w:rPr>
      </w:pPr>
    </w:p>
    <w:p w:rsidR="00986C9A" w:rsidRDefault="00986C9A" w:rsidP="00986C9A">
      <w:pPr>
        <w:tabs>
          <w:tab w:val="left" w:pos="720"/>
          <w:tab w:val="left" w:pos="1440"/>
          <w:tab w:val="left" w:pos="2160"/>
          <w:tab w:val="right" w:pos="9360"/>
        </w:tabs>
        <w:suppressAutoHyphens/>
        <w:jc w:val="both"/>
        <w:rPr>
          <w:rFonts w:ascii="Arial" w:hAnsi="Arial" w:cs="Arial"/>
          <w:spacing w:val="-2"/>
          <w:lang w:val="en-GB"/>
        </w:rPr>
      </w:pPr>
      <w:r>
        <w:rPr>
          <w:rFonts w:ascii="Arial" w:hAnsi="Arial"/>
          <w:spacing w:val="-3"/>
          <w:lang w:val="en-GB"/>
        </w:rPr>
        <w:t>And almost no product can remain static. A good marketer will use the evaluation research and other customer feedback to develop a product migration plan over time, with an appropriate budget. This is a separate process from the strategic level decisions on product categories.</w:t>
      </w:r>
    </w:p>
    <w:p w:rsidR="00986C9A" w:rsidRDefault="00986C9A" w:rsidP="00986C9A">
      <w:pPr>
        <w:tabs>
          <w:tab w:val="left" w:pos="720"/>
          <w:tab w:val="left" w:pos="1440"/>
          <w:tab w:val="left" w:pos="2160"/>
          <w:tab w:val="right" w:pos="9360"/>
        </w:tabs>
        <w:suppressAutoHyphens/>
        <w:jc w:val="both"/>
        <w:rPr>
          <w:rFonts w:ascii="Arial" w:hAnsi="Arial" w:cs="Arial"/>
          <w:spacing w:val="-2"/>
          <w:lang w:val="en-GB"/>
        </w:rPr>
      </w:pPr>
    </w:p>
    <w:p w:rsidR="00986C9A" w:rsidRDefault="008921D0" w:rsidP="00986C9A">
      <w:pPr>
        <w:tabs>
          <w:tab w:val="left" w:pos="1440"/>
          <w:tab w:val="right" w:pos="9360"/>
        </w:tabs>
        <w:suppressAutoHyphens/>
        <w:jc w:val="both"/>
        <w:rPr>
          <w:rFonts w:ascii="Arial" w:hAnsi="Arial" w:cs="Arial"/>
          <w:b/>
          <w:bCs/>
          <w:spacing w:val="-2"/>
          <w:u w:val="single"/>
          <w:lang w:val="en-GB"/>
        </w:rPr>
      </w:pPr>
      <w:r>
        <w:rPr>
          <w:rFonts w:ascii="Arial" w:hAnsi="Arial" w:cs="Arial"/>
          <w:spacing w:val="-2"/>
          <w:lang w:val="en-GB"/>
        </w:rPr>
        <w:t xml:space="preserve">The key </w:t>
      </w:r>
      <w:r w:rsidRPr="008921D0">
        <w:rPr>
          <w:rFonts w:ascii="Arial" w:hAnsi="Arial" w:cs="Arial"/>
          <w:i/>
          <w:spacing w:val="-2"/>
          <w:lang w:val="en-GB"/>
        </w:rPr>
        <w:t>branding</w:t>
      </w:r>
      <w:r>
        <w:rPr>
          <w:rFonts w:ascii="Arial" w:hAnsi="Arial" w:cs="Arial"/>
          <w:spacing w:val="-2"/>
          <w:lang w:val="en-GB"/>
        </w:rPr>
        <w:t xml:space="preserve"> decisions here are: how many levels of branding; exactly what should be the brands; and whether or not products should be released under entirely different brands (e.g. Black and Decker releasing its own power tools under the brand name of </w:t>
      </w:r>
      <w:proofErr w:type="spellStart"/>
      <w:r>
        <w:rPr>
          <w:rFonts w:ascii="Arial" w:hAnsi="Arial" w:cs="Arial"/>
          <w:spacing w:val="-2"/>
          <w:lang w:val="en-GB"/>
        </w:rPr>
        <w:t>deWalt</w:t>
      </w:r>
      <w:proofErr w:type="spellEnd"/>
      <w:r>
        <w:rPr>
          <w:rFonts w:ascii="Arial" w:hAnsi="Arial" w:cs="Arial"/>
          <w:spacing w:val="-2"/>
          <w:lang w:val="en-GB"/>
        </w:rPr>
        <w:t xml:space="preserve">, or making tools under someone’s house brand. </w:t>
      </w:r>
    </w:p>
    <w:p w:rsidR="00C2233E" w:rsidRDefault="00C2233E">
      <w:pPr>
        <w:tabs>
          <w:tab w:val="left" w:pos="1440"/>
          <w:tab w:val="left" w:pos="2160"/>
          <w:tab w:val="right" w:pos="9360"/>
        </w:tabs>
        <w:suppressAutoHyphens/>
        <w:rPr>
          <w:rFonts w:ascii="Arial" w:hAnsi="Arial" w:cs="Arial"/>
          <w:spacing w:val="-2"/>
          <w:u w:val="single"/>
          <w:lang w:val="en-GB"/>
        </w:rPr>
      </w:pPr>
    </w:p>
    <w:p w:rsidR="008921D0" w:rsidRDefault="008921D0">
      <w:pPr>
        <w:tabs>
          <w:tab w:val="left" w:pos="1440"/>
          <w:tab w:val="left" w:pos="2160"/>
          <w:tab w:val="right" w:pos="9360"/>
        </w:tabs>
        <w:suppressAutoHyphens/>
        <w:rPr>
          <w:rFonts w:ascii="Arial" w:hAnsi="Arial" w:cs="Arial"/>
          <w:spacing w:val="-2"/>
          <w:u w:val="single"/>
          <w:lang w:val="en-GB"/>
        </w:rPr>
      </w:pPr>
    </w:p>
    <w:p w:rsidR="009C1AC3" w:rsidRDefault="009C1AC3">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5.1.</w:t>
      </w:r>
      <w:r w:rsidR="00A12F99">
        <w:rPr>
          <w:rFonts w:ascii="Arial" w:hAnsi="Arial" w:cs="Arial"/>
          <w:spacing w:val="-2"/>
          <w:u w:val="single"/>
          <w:lang w:val="en-GB"/>
        </w:rPr>
        <w:t>2</w:t>
      </w:r>
      <w:r>
        <w:rPr>
          <w:rFonts w:ascii="Arial" w:hAnsi="Arial" w:cs="Arial"/>
          <w:spacing w:val="-2"/>
          <w:u w:val="single"/>
          <w:lang w:val="en-GB"/>
        </w:rPr>
        <w:t xml:space="preserve">  Features</w:t>
      </w:r>
      <w:proofErr w:type="gramEnd"/>
      <w:r>
        <w:rPr>
          <w:rFonts w:ascii="Arial" w:hAnsi="Arial" w:cs="Arial"/>
          <w:spacing w:val="-2"/>
          <w:u w:val="single"/>
          <w:lang w:val="en-GB"/>
        </w:rPr>
        <w:t>, Functions</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“Features and functions” generally refer to the physical, functional and/or service characteristics necessary to deliver the required benefits to the target customers. They refer to both the core attributes and any augmentations such as extras, accessories, training, after-sales service, warranties, etc. The tradeoffs are virtually identical to those discussed under Product Line. The needs of our customers must be balanced by our needs for profitability.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One interesting twist to consider is the question of the </w:t>
      </w:r>
      <w:r>
        <w:rPr>
          <w:rFonts w:ascii="Arial" w:hAnsi="Arial"/>
          <w:b/>
          <w:bCs/>
          <w:i/>
          <w:iCs/>
          <w:spacing w:val="-3"/>
          <w:lang w:val="en-GB"/>
        </w:rPr>
        <w:t>threshold</w:t>
      </w:r>
      <w:r>
        <w:rPr>
          <w:rFonts w:ascii="Arial" w:hAnsi="Arial"/>
          <w:spacing w:val="-3"/>
          <w:lang w:val="en-GB"/>
        </w:rPr>
        <w:t xml:space="preserve"> set of attributes required to create the perception of the "whole product" in the eyes of the target customer, i.e., the minimum set of attributes/augmentations (especially service) required to induce a purchase. This becomes especially important when the seller is trying to carry the product across the chasm. Another interesting twist is that the seller does not always have to provide the total set of attributes and/or augmentations, or highest standards, even if the customer is demanding them, as long as you’re well ahead of the competition.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Another twist is speed to market. Marketers can often turn purple as the R&amp;D team tries to pack every feature and function into the product while the competitive opening is disappearing. The design team definitely needs to know the threshold set of features and functions for the target segment(s), and the truly vital launch dates.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Key options:</w:t>
      </w:r>
      <w:r>
        <w:rPr>
          <w:rFonts w:ascii="Arial" w:hAnsi="Arial"/>
          <w:spacing w:val="-3"/>
          <w:lang w:val="en-GB"/>
        </w:rPr>
        <w:tab/>
        <w:t>unlimited, e.g., status quo, what's being suggested/requested by the customers, what's being proposed by the seller, what has worked in the past, what is the competition doing or about to do, other creative suggestions.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Key criteria:</w:t>
      </w:r>
      <w:r>
        <w:rPr>
          <w:rFonts w:ascii="Arial" w:hAnsi="Arial"/>
          <w:spacing w:val="-3"/>
          <w:lang w:val="en-GB"/>
        </w:rPr>
        <w:tab/>
        <w:t>customer's perception of value and threshold and/or whole product, seller's NPV, speed to market (less may be more).</w:t>
      </w:r>
    </w:p>
    <w:p w:rsidR="00C2233E" w:rsidRDefault="00C2233E">
      <w:pPr>
        <w:tabs>
          <w:tab w:val="left" w:pos="-720"/>
          <w:tab w:val="left" w:pos="0"/>
          <w:tab w:val="left" w:pos="720"/>
        </w:tabs>
        <w:suppressAutoHyphens/>
        <w:ind w:left="1440" w:hanging="1440"/>
        <w:jc w:val="both"/>
        <w:rPr>
          <w:rFonts w:ascii="Arial" w:hAnsi="Arial"/>
          <w:spacing w:val="-3"/>
          <w:lang w:val="en-GB"/>
        </w:rPr>
      </w:pPr>
    </w:p>
    <w:p w:rsidR="00C2233E" w:rsidRDefault="00C2233E">
      <w:pPr>
        <w:tabs>
          <w:tab w:val="left" w:pos="1440"/>
          <w:tab w:val="left" w:pos="2160"/>
          <w:tab w:val="right" w:pos="9360"/>
        </w:tabs>
        <w:suppressAutoHyphens/>
        <w:rPr>
          <w:rFonts w:ascii="Arial" w:hAnsi="Arial"/>
          <w:spacing w:val="-3"/>
          <w:lang w:val="en-GB"/>
        </w:rPr>
      </w:pPr>
      <w:r>
        <w:rPr>
          <w:rFonts w:ascii="Arial" w:hAnsi="Arial"/>
          <w:spacing w:val="-3"/>
          <w:lang w:val="en-GB"/>
        </w:rPr>
        <w:t>As an extension of the topic of augmentation, it is useful to discuss the term "bundling". Bundling refers to the practice of offering a combination of goods and/or services that are normally available on an individual basis. It is a mechanism to appeal to customers who prefer a "one-stop shop" or "turnkey" approach, and may involve cooperation between two organizations. One of the clearest examples is that of the many software suites which are now available.</w:t>
      </w:r>
    </w:p>
    <w:p w:rsidR="00C2233E" w:rsidRDefault="00C2233E">
      <w:pPr>
        <w:tabs>
          <w:tab w:val="left" w:pos="1440"/>
          <w:tab w:val="left" w:pos="2160"/>
          <w:tab w:val="right" w:pos="9360"/>
        </w:tabs>
        <w:suppressAutoHyphens/>
        <w:rPr>
          <w:rFonts w:ascii="Arial" w:hAnsi="Arial"/>
          <w:spacing w:val="-3"/>
          <w:lang w:val="en-GB"/>
        </w:rPr>
      </w:pPr>
    </w:p>
    <w:p w:rsidR="00C2233E" w:rsidRDefault="00C2233E">
      <w:pPr>
        <w:tabs>
          <w:tab w:val="left" w:pos="1440"/>
          <w:tab w:val="right" w:pos="9360"/>
        </w:tabs>
        <w:suppressAutoHyphens/>
        <w:jc w:val="both"/>
        <w:rPr>
          <w:rFonts w:ascii="Arial" w:hAnsi="Arial" w:cs="Arial"/>
          <w:spacing w:val="-2"/>
          <w:u w:val="single"/>
          <w:lang w:val="en-GB"/>
        </w:rPr>
      </w:pPr>
      <w:proofErr w:type="gramStart"/>
      <w:r>
        <w:rPr>
          <w:rFonts w:ascii="Arial" w:hAnsi="Arial" w:cs="Arial"/>
          <w:spacing w:val="-2"/>
          <w:u w:val="single"/>
          <w:lang w:val="en-GB"/>
        </w:rPr>
        <w:t>5.1.</w:t>
      </w:r>
      <w:r w:rsidR="00A12F99">
        <w:rPr>
          <w:rFonts w:ascii="Arial" w:hAnsi="Arial" w:cs="Arial"/>
          <w:spacing w:val="-2"/>
          <w:u w:val="single"/>
          <w:lang w:val="en-GB"/>
        </w:rPr>
        <w:t>3</w:t>
      </w:r>
      <w:r>
        <w:rPr>
          <w:rFonts w:ascii="Arial" w:hAnsi="Arial" w:cs="Arial"/>
          <w:spacing w:val="-2"/>
          <w:u w:val="single"/>
          <w:lang w:val="en-GB"/>
        </w:rPr>
        <w:t xml:space="preserve">  Key</w:t>
      </w:r>
      <w:proofErr w:type="gramEnd"/>
      <w:r>
        <w:rPr>
          <w:rFonts w:ascii="Arial" w:hAnsi="Arial" w:cs="Arial"/>
          <w:spacing w:val="-2"/>
          <w:u w:val="single"/>
          <w:lang w:val="en-GB"/>
        </w:rPr>
        <w:t xml:space="preserve"> Embedded Technologies and Make/Buy</w:t>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720"/>
        </w:tabs>
        <w:suppressAutoHyphens/>
        <w:jc w:val="both"/>
        <w:rPr>
          <w:rFonts w:ascii="Arial" w:hAnsi="Arial"/>
          <w:b/>
          <w:i/>
          <w:spacing w:val="-3"/>
          <w:lang w:val="en-GB"/>
        </w:rPr>
      </w:pPr>
      <w:r>
        <w:rPr>
          <w:rFonts w:ascii="Arial" w:hAnsi="Arial"/>
          <w:b/>
          <w:i/>
          <w:spacing w:val="-3"/>
          <w:lang w:val="en-GB"/>
        </w:rPr>
        <w:t>What is the best technology for my product?</w:t>
      </w:r>
    </w:p>
    <w:p w:rsidR="00C2233E" w:rsidRDefault="00C2233E">
      <w:pPr>
        <w:tabs>
          <w:tab w:val="left" w:pos="-720"/>
        </w:tabs>
        <w:suppressAutoHyphens/>
        <w:jc w:val="both"/>
        <w:rPr>
          <w:rFonts w:ascii="Arial" w:hAnsi="Arial"/>
          <w:b/>
          <w:i/>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In most cases the key embedded technology for the product category will have been dictated at the strategic level.  But other technology decisions must still be made. In many cases you can achieve the required performance outputs by incorporating any of several different process or product technologies. If there is an industry standard, then there isn't a lot of room for decision-making. However, if there isn't an industry standard, your options are extensive.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Key criteria:</w:t>
      </w:r>
      <w:r>
        <w:rPr>
          <w:rFonts w:ascii="Arial" w:hAnsi="Arial"/>
          <w:spacing w:val="-3"/>
          <w:lang w:val="en-GB"/>
        </w:rPr>
        <w:tab/>
        <w:t>does the technology deliver the required performance; does it deliver reliably; will the customer accept the technology; does it give the customer backward, horizontal and forward compatibility;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s>
        <w:suppressAutoHyphens/>
        <w:ind w:left="1440" w:hanging="1440"/>
        <w:jc w:val="both"/>
        <w:rPr>
          <w:rFonts w:ascii="Arial" w:hAnsi="Arial"/>
          <w:spacing w:val="-3"/>
          <w:lang w:val="en-GB"/>
        </w:rPr>
      </w:pPr>
      <w:r>
        <w:rPr>
          <w:rFonts w:ascii="Arial" w:hAnsi="Arial"/>
          <w:spacing w:val="-3"/>
          <w:lang w:val="en-GB"/>
        </w:rPr>
        <w:tab/>
      </w:r>
      <w:r>
        <w:rPr>
          <w:rFonts w:ascii="Arial" w:hAnsi="Arial"/>
          <w:spacing w:val="-3"/>
          <w:lang w:val="en-GB"/>
        </w:rPr>
        <w:tab/>
        <w:t>does the technology give the seller a competitive edge; for how long; is it product ready; does it provide a bridge or a window to other potentially more effective and/or lucrative technologies; can the seller withstand a market rejection and/or have a contingency plan in place.</w:t>
      </w:r>
    </w:p>
    <w:p w:rsidR="00C2233E" w:rsidRDefault="00C2233E">
      <w:pPr>
        <w:tabs>
          <w:tab w:val="left" w:pos="-720"/>
          <w:tab w:val="left" w:pos="0"/>
          <w:tab w:val="left" w:pos="720"/>
        </w:tabs>
        <w:suppressAutoHyphens/>
        <w:ind w:left="1440" w:hanging="1440"/>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b/>
          <w:i/>
          <w:spacing w:val="-3"/>
          <w:lang w:val="en-GB"/>
        </w:rPr>
      </w:pPr>
      <w:r>
        <w:rPr>
          <w:rFonts w:ascii="Arial" w:hAnsi="Arial"/>
          <w:b/>
          <w:i/>
          <w:spacing w:val="-3"/>
          <w:lang w:val="en-GB"/>
        </w:rPr>
        <w:t>Should the Seller Make or Buy the Technology?</w:t>
      </w:r>
    </w:p>
    <w:p w:rsidR="00C2233E" w:rsidRDefault="00C2233E">
      <w:pPr>
        <w:tabs>
          <w:tab w:val="left" w:pos="-720"/>
        </w:tabs>
        <w:suppressAutoHyphens/>
        <w:jc w:val="both"/>
        <w:rPr>
          <w:rFonts w:ascii="Arial" w:hAnsi="Arial"/>
          <w:spacing w:val="-3"/>
          <w:lang w:val="en-GB"/>
        </w:rPr>
      </w:pPr>
    </w:p>
    <w:p w:rsidR="00C2233E" w:rsidRDefault="00C2233E">
      <w:pPr>
        <w:tabs>
          <w:tab w:val="left" w:pos="1440"/>
          <w:tab w:val="right" w:pos="9360"/>
        </w:tabs>
        <w:suppressAutoHyphens/>
        <w:jc w:val="both"/>
        <w:rPr>
          <w:rFonts w:ascii="Arial" w:hAnsi="Arial" w:cs="Arial"/>
          <w:spacing w:val="-2"/>
          <w:lang w:val="en-GB"/>
        </w:rPr>
      </w:pPr>
      <w:r>
        <w:rPr>
          <w:rFonts w:ascii="Arial" w:hAnsi="Arial"/>
          <w:spacing w:val="-3"/>
          <w:lang w:val="en-GB"/>
        </w:rPr>
        <w:t>There is a great deal of emphasis placed on in-house R&amp;D to develop proprietary new technologies, leading to competitive advantage. However, there is no shame in buying and/or licensing the necessary technology, especially if access to the technology keeps the seller in the market. Moreover, buying technology may be the most expedient solution, and most profitable if the technology can be obtained on a proprietary basis. For example, Corel relied extensively on purchased code for several of its product categories.</w:t>
      </w:r>
    </w:p>
    <w:p w:rsidR="00C2233E" w:rsidRDefault="00C2233E">
      <w:pPr>
        <w:tabs>
          <w:tab w:val="left" w:pos="1440"/>
          <w:tab w:val="right" w:pos="9360"/>
        </w:tabs>
        <w:suppressAutoHyphens/>
        <w:jc w:val="both"/>
        <w:rPr>
          <w:rFonts w:ascii="Arial" w:hAnsi="Arial" w:cs="Arial"/>
          <w:spacing w:val="-2"/>
          <w:lang w:val="en-GB"/>
        </w:rPr>
      </w:pPr>
    </w:p>
    <w:p w:rsidR="00C2233E" w:rsidRDefault="00C2233E">
      <w:pPr>
        <w:tabs>
          <w:tab w:val="left" w:pos="1440"/>
          <w:tab w:val="left" w:pos="2160"/>
          <w:tab w:val="right" w:pos="9360"/>
        </w:tabs>
        <w:suppressAutoHyphens/>
        <w:rPr>
          <w:rFonts w:ascii="Arial" w:hAnsi="Arial"/>
          <w:spacing w:val="-3"/>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5.1.</w:t>
      </w:r>
      <w:r w:rsidR="008921D0">
        <w:rPr>
          <w:rFonts w:ascii="Arial" w:hAnsi="Arial" w:cs="Arial"/>
          <w:spacing w:val="-2"/>
          <w:u w:val="single"/>
          <w:lang w:val="en-GB"/>
        </w:rPr>
        <w:t>4</w:t>
      </w:r>
      <w:r>
        <w:rPr>
          <w:rFonts w:ascii="Arial" w:hAnsi="Arial" w:cs="Arial"/>
          <w:spacing w:val="-2"/>
          <w:u w:val="single"/>
          <w:lang w:val="en-GB"/>
        </w:rPr>
        <w:t xml:space="preserve">  Design</w:t>
      </w:r>
      <w:proofErr w:type="gramEnd"/>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By "design" I am referring to the combination of the product's visible characteristics, such as the product form, the surface aesthetic, the colour, the ergonomics, the user friendliness, and the packaging, i.e., the overall customer appeal and/or user friendliness.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Design factors have been shown to have a significant effect on consumer decisions. Given that the decider's personal preferences can play a role even in business-to-business purchases, it is plausible to suggest that design may play an important role in a product's success. </w:t>
      </w:r>
    </w:p>
    <w:p w:rsidR="00C2233E" w:rsidRDefault="00C2233E">
      <w:pPr>
        <w:tabs>
          <w:tab w:val="left" w:pos="-720"/>
        </w:tabs>
        <w:suppressAutoHyphens/>
        <w:jc w:val="both"/>
        <w:rPr>
          <w:rFonts w:ascii="Arial" w:hAnsi="Arial"/>
          <w:spacing w:val="-3"/>
          <w:lang w:val="en-GB"/>
        </w:rPr>
      </w:pPr>
    </w:p>
    <w:p w:rsidR="00C2233E" w:rsidRDefault="00C2233E">
      <w:pPr>
        <w:tabs>
          <w:tab w:val="left" w:pos="1440"/>
          <w:tab w:val="left" w:pos="2160"/>
          <w:tab w:val="right" w:pos="9360"/>
        </w:tabs>
        <w:suppressAutoHyphens/>
        <w:rPr>
          <w:rFonts w:ascii="Arial" w:hAnsi="Arial" w:cs="Arial"/>
          <w:spacing w:val="-2"/>
          <w:u w:val="single"/>
          <w:lang w:val="en-GB"/>
        </w:rPr>
      </w:pPr>
      <w:r>
        <w:rPr>
          <w:rFonts w:ascii="Arial" w:hAnsi="Arial"/>
          <w:spacing w:val="-3"/>
          <w:lang w:val="en-GB"/>
        </w:rPr>
        <w:t>This may be easier to understand for products such as office furniture and corporate jets, but I believe it could play a role in almost any business-to-business product. It takes relatively little time and expense to achieve an excellent design, thus careful attention should be paid to all design issues.</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5.1.</w:t>
      </w:r>
      <w:r w:rsidR="008921D0">
        <w:rPr>
          <w:rFonts w:ascii="Arial" w:hAnsi="Arial" w:cs="Arial"/>
          <w:spacing w:val="-2"/>
          <w:u w:val="single"/>
          <w:lang w:val="en-GB"/>
        </w:rPr>
        <w:t>5</w:t>
      </w:r>
      <w:r>
        <w:rPr>
          <w:rFonts w:ascii="Arial" w:hAnsi="Arial" w:cs="Arial"/>
          <w:spacing w:val="-2"/>
          <w:u w:val="single"/>
          <w:lang w:val="en-GB"/>
        </w:rPr>
        <w:t xml:space="preserve">  Customer</w:t>
      </w:r>
      <w:proofErr w:type="gramEnd"/>
      <w:r>
        <w:rPr>
          <w:rFonts w:ascii="Arial" w:hAnsi="Arial" w:cs="Arial"/>
          <w:spacing w:val="-2"/>
          <w:u w:val="single"/>
          <w:lang w:val="en-GB"/>
        </w:rPr>
        <w:t xml:space="preserve"> Service</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lang w:val="en-GB"/>
        </w:rPr>
      </w:pPr>
      <w:r>
        <w:rPr>
          <w:rFonts w:ascii="Arial" w:hAnsi="Arial" w:cs="Arial"/>
          <w:spacing w:val="-2"/>
          <w:lang w:val="en-GB"/>
        </w:rPr>
        <w:t>Virtually every high-tech product is sold with some degree of customer service attached to its implementation and use, whether for education, administration or troub</w:t>
      </w:r>
      <w:r w:rsidR="00796191">
        <w:rPr>
          <w:rFonts w:ascii="Arial" w:hAnsi="Arial" w:cs="Arial"/>
          <w:spacing w:val="-2"/>
          <w:lang w:val="en-GB"/>
        </w:rPr>
        <w:t>le-shooting. The promise of “24/</w:t>
      </w:r>
      <w:r>
        <w:rPr>
          <w:rFonts w:ascii="Arial" w:hAnsi="Arial" w:cs="Arial"/>
          <w:spacing w:val="-2"/>
          <w:lang w:val="en-GB"/>
        </w:rPr>
        <w:t xml:space="preserve">7” is now </w:t>
      </w:r>
      <w:r w:rsidR="00796191">
        <w:rPr>
          <w:rFonts w:ascii="Arial" w:hAnsi="Arial" w:cs="Arial"/>
          <w:spacing w:val="-2"/>
          <w:lang w:val="en-GB"/>
        </w:rPr>
        <w:t>fadi</w:t>
      </w:r>
      <w:r>
        <w:rPr>
          <w:rFonts w:ascii="Arial" w:hAnsi="Arial" w:cs="Arial"/>
          <w:spacing w:val="-2"/>
          <w:lang w:val="en-GB"/>
        </w:rPr>
        <w:t>ng as it simply becomes accepted that that is the expected level of service (LOS). I know that when I can’t get 24-hour service from a provider, I feel annoyed.</w:t>
      </w:r>
    </w:p>
    <w:p w:rsidR="00C2233E" w:rsidRDefault="00C2233E">
      <w:pPr>
        <w:tabs>
          <w:tab w:val="left" w:pos="1440"/>
          <w:tab w:val="left" w:pos="2160"/>
          <w:tab w:val="right" w:pos="9360"/>
        </w:tabs>
        <w:suppressAutoHyphens/>
        <w:rPr>
          <w:rFonts w:ascii="Arial" w:hAnsi="Arial" w:cs="Arial"/>
          <w:spacing w:val="-2"/>
          <w:lang w:val="en-GB"/>
        </w:rPr>
      </w:pPr>
    </w:p>
    <w:p w:rsidR="00C2233E" w:rsidRDefault="00C2233E">
      <w:pPr>
        <w:tabs>
          <w:tab w:val="left" w:pos="1440"/>
          <w:tab w:val="left" w:pos="2160"/>
          <w:tab w:val="right" w:pos="9360"/>
        </w:tabs>
        <w:suppressAutoHyphens/>
        <w:rPr>
          <w:rFonts w:ascii="Arial" w:hAnsi="Arial" w:cs="Arial"/>
          <w:spacing w:val="-2"/>
          <w:lang w:val="en-GB"/>
        </w:rPr>
      </w:pPr>
      <w:r>
        <w:rPr>
          <w:rFonts w:ascii="Arial" w:hAnsi="Arial" w:cs="Arial"/>
          <w:spacing w:val="-2"/>
          <w:lang w:val="en-GB"/>
        </w:rPr>
        <w:t>It has become an interesting issue about whether marketers define and control the level of service, or whether Operations defines and controls service. Recently I’ve heard of more and more companies moving service into the realm of Operations.</w:t>
      </w:r>
    </w:p>
    <w:p w:rsidR="00C2233E" w:rsidRDefault="00C2233E">
      <w:pPr>
        <w:tabs>
          <w:tab w:val="left" w:pos="1440"/>
          <w:tab w:val="left" w:pos="2160"/>
          <w:tab w:val="right" w:pos="9360"/>
        </w:tabs>
        <w:suppressAutoHyphens/>
        <w:rPr>
          <w:rFonts w:ascii="Arial" w:hAnsi="Arial" w:cs="Arial"/>
          <w:spacing w:val="-2"/>
          <w:u w:val="single"/>
          <w:lang w:val="en-GB"/>
        </w:rPr>
      </w:pPr>
    </w:p>
    <w:p w:rsidR="00EB6BF9" w:rsidRDefault="00EB6BF9">
      <w:pPr>
        <w:tabs>
          <w:tab w:val="left" w:pos="1440"/>
          <w:tab w:val="left" w:pos="2160"/>
          <w:tab w:val="right" w:pos="9360"/>
        </w:tabs>
        <w:suppressAutoHyphens/>
        <w:rPr>
          <w:rFonts w:ascii="Arial" w:hAnsi="Arial" w:cs="Arial"/>
          <w:spacing w:val="-2"/>
          <w:u w:val="single"/>
          <w:lang w:val="en-GB"/>
        </w:rPr>
      </w:pPr>
    </w:p>
    <w:p w:rsidR="00EB6BF9" w:rsidRDefault="00EB6BF9">
      <w:pPr>
        <w:tabs>
          <w:tab w:val="left" w:pos="1440"/>
          <w:tab w:val="left" w:pos="2160"/>
          <w:tab w:val="right" w:pos="9360"/>
        </w:tabs>
        <w:suppressAutoHyphens/>
        <w:rPr>
          <w:rFonts w:ascii="Arial" w:hAnsi="Arial" w:cs="Arial"/>
          <w:spacing w:val="-2"/>
          <w:u w:val="single"/>
          <w:lang w:val="en-GB"/>
        </w:rPr>
      </w:pPr>
    </w:p>
    <w:p w:rsidR="00EB6BF9" w:rsidRDefault="00EB6BF9">
      <w:pPr>
        <w:tabs>
          <w:tab w:val="left" w:pos="1440"/>
          <w:tab w:val="left" w:pos="2160"/>
          <w:tab w:val="right" w:pos="9360"/>
        </w:tabs>
        <w:suppressAutoHyphens/>
        <w:rPr>
          <w:rFonts w:ascii="Arial" w:hAnsi="Arial" w:cs="Arial"/>
          <w:spacing w:val="-2"/>
          <w:u w:val="single"/>
          <w:lang w:val="en-GB"/>
        </w:rPr>
      </w:pPr>
    </w:p>
    <w:p w:rsidR="00EB6BF9" w:rsidRDefault="00EB6BF9">
      <w:pPr>
        <w:tabs>
          <w:tab w:val="left" w:pos="1440"/>
          <w:tab w:val="left" w:pos="2160"/>
          <w:tab w:val="right" w:pos="9360"/>
        </w:tabs>
        <w:suppressAutoHyphens/>
        <w:rPr>
          <w:rFonts w:ascii="Arial" w:hAnsi="Arial" w:cs="Arial"/>
          <w:spacing w:val="-2"/>
          <w:u w:val="single"/>
          <w:lang w:val="en-GB"/>
        </w:rPr>
      </w:pPr>
    </w:p>
    <w:p w:rsidR="00EB6BF9" w:rsidRDefault="00EB6BF9">
      <w:pPr>
        <w:tabs>
          <w:tab w:val="left" w:pos="1440"/>
          <w:tab w:val="left" w:pos="2160"/>
          <w:tab w:val="right" w:pos="9360"/>
        </w:tabs>
        <w:suppressAutoHyphens/>
        <w:rPr>
          <w:rFonts w:ascii="Arial" w:hAnsi="Arial" w:cs="Arial"/>
          <w:spacing w:val="-2"/>
          <w:u w:val="single"/>
          <w:lang w:val="en-GB"/>
        </w:rPr>
      </w:pPr>
    </w:p>
    <w:p w:rsidR="00EB6BF9" w:rsidRDefault="00EB6BF9">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lastRenderedPageBreak/>
        <w:t>5.1.</w:t>
      </w:r>
      <w:r w:rsidR="008921D0">
        <w:rPr>
          <w:rFonts w:ascii="Arial" w:hAnsi="Arial" w:cs="Arial"/>
          <w:spacing w:val="-2"/>
          <w:u w:val="single"/>
          <w:lang w:val="en-GB"/>
        </w:rPr>
        <w:t>6</w:t>
      </w:r>
      <w:r>
        <w:rPr>
          <w:rFonts w:ascii="Arial" w:hAnsi="Arial" w:cs="Arial"/>
          <w:spacing w:val="-2"/>
          <w:u w:val="single"/>
          <w:lang w:val="en-GB"/>
        </w:rPr>
        <w:t xml:space="preserve">  International</w:t>
      </w:r>
      <w:proofErr w:type="gramEnd"/>
      <w:r>
        <w:rPr>
          <w:rFonts w:ascii="Arial" w:hAnsi="Arial" w:cs="Arial"/>
          <w:spacing w:val="-2"/>
          <w:u w:val="single"/>
          <w:lang w:val="en-GB"/>
        </w:rPr>
        <w:t xml:space="preserve"> Issues</w:t>
      </w:r>
    </w:p>
    <w:p w:rsidR="00C2233E" w:rsidRDefault="00C2233E">
      <w:pPr>
        <w:tabs>
          <w:tab w:val="left" w:pos="1440"/>
          <w:tab w:val="left" w:pos="2160"/>
          <w:tab w:val="right" w:pos="9360"/>
        </w:tabs>
        <w:suppressAutoHyphens/>
        <w:rPr>
          <w:rFonts w:ascii="Arial" w:hAnsi="Arial" w:cs="Arial"/>
          <w:spacing w:val="-2"/>
          <w:lang w:val="en-GB"/>
        </w:rPr>
      </w:pPr>
    </w:p>
    <w:p w:rsidR="00C2233E" w:rsidRDefault="00C2233E">
      <w:pPr>
        <w:pStyle w:val="Heading7"/>
        <w:rPr>
          <w:i/>
          <w:iCs/>
          <w:u w:val="none"/>
        </w:rPr>
      </w:pPr>
      <w:r>
        <w:rPr>
          <w:i/>
          <w:iCs/>
          <w:u w:val="none"/>
        </w:rPr>
        <w:t>Standardize or Customize?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This question will not be resolved in our lifetime. If we offer a standard product to the world, obviously our unit costs can be substantially reduced, and thus we can keep our prices low if we wish. However, a standard product may not precisely meet the needs of any local market, and we stand to lose share to the competition. On the other hand, if we offer a product tailored to the needs of the local market, our share will be higher, but our unit costs higher as well.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To address this dilemma, many companies build a largely standard product with some capability to customize for the local market.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pStyle w:val="Heading7"/>
        <w:rPr>
          <w:i/>
          <w:iCs/>
          <w:u w:val="none"/>
        </w:rPr>
      </w:pPr>
      <w:r>
        <w:rPr>
          <w:i/>
          <w:iCs/>
          <w:u w:val="none"/>
        </w:rPr>
        <w:t>Brand Adjustments?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Brand names, so carefully cultivated in the home market may not work in the international market. Some brands must be altered because of translation problems (the infamous Chevy Nova became the Chevy "no-go" in </w:t>
      </w:r>
      <w:smartTag w:uri="urn:schemas-microsoft-com:office:smarttags" w:element="place">
        <w:r>
          <w:rPr>
            <w:rFonts w:ascii="Arial" w:hAnsi="Arial"/>
            <w:spacing w:val="-3"/>
            <w:lang w:val="en-GB"/>
          </w:rPr>
          <w:t>Latin America</w:t>
        </w:r>
      </w:smartTag>
      <w:r>
        <w:rPr>
          <w:rFonts w:ascii="Arial" w:hAnsi="Arial"/>
          <w:spacing w:val="-3"/>
          <w:lang w:val="en-GB"/>
        </w:rPr>
        <w:t xml:space="preserve">). Other brands may have to change because of customer resistance.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pStyle w:val="Heading7"/>
        <w:rPr>
          <w:i/>
          <w:iCs/>
          <w:u w:val="none"/>
        </w:rPr>
      </w:pPr>
      <w:r>
        <w:rPr>
          <w:i/>
          <w:iCs/>
          <w:u w:val="none"/>
        </w:rPr>
        <w:t>Special Augmentations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Whether this is a product issue or promotion issue hardly matters. To win business in many countries, the bid often becomes a battle not over product attributes, but over "offsets", e.g., how many extra local jobs and/or technology transfer will accompany your bid.</w:t>
      </w:r>
    </w:p>
    <w:p w:rsidR="00C2233E" w:rsidRDefault="00C2233E">
      <w:pPr>
        <w:tabs>
          <w:tab w:val="left" w:pos="1440"/>
          <w:tab w:val="left" w:pos="2160"/>
          <w:tab w:val="right" w:pos="9360"/>
        </w:tabs>
        <w:suppressAutoHyphens/>
        <w:rPr>
          <w:rFonts w:ascii="Arial" w:hAnsi="Arial" w:cs="Arial"/>
          <w:spacing w:val="-2"/>
          <w:lang w:val="en-GB"/>
        </w:rPr>
      </w:pPr>
    </w:p>
    <w:p w:rsidR="00C2233E" w:rsidRDefault="00C2233E">
      <w:pPr>
        <w:tabs>
          <w:tab w:val="left" w:pos="1440"/>
          <w:tab w:val="left" w:pos="2160"/>
          <w:tab w:val="right" w:pos="9360"/>
        </w:tabs>
        <w:suppressAutoHyphens/>
        <w:rPr>
          <w:rFonts w:ascii="Arial" w:hAnsi="Arial" w:cs="Arial"/>
          <w:spacing w:val="-2"/>
          <w:lang w:val="en-GB"/>
        </w:rPr>
      </w:pPr>
    </w:p>
    <w:p w:rsidR="00C2233E" w:rsidRDefault="00C2233E">
      <w:pPr>
        <w:tabs>
          <w:tab w:val="left" w:pos="1440"/>
          <w:tab w:val="left" w:pos="2160"/>
          <w:tab w:val="right" w:pos="9360"/>
        </w:tabs>
        <w:suppressAutoHyphens/>
        <w:rPr>
          <w:rFonts w:ascii="Arial" w:hAnsi="Arial" w:cs="Arial"/>
          <w:b/>
          <w:bCs/>
          <w:spacing w:val="-2"/>
          <w:u w:val="single"/>
          <w:lang w:val="en-GB"/>
        </w:rPr>
      </w:pPr>
      <w:r>
        <w:rPr>
          <w:rFonts w:ascii="Arial" w:hAnsi="Arial" w:cs="Arial"/>
          <w:b/>
          <w:bCs/>
          <w:spacing w:val="-2"/>
          <w:u w:val="single"/>
          <w:lang w:val="en-GB"/>
        </w:rPr>
        <w:br w:type="page"/>
      </w:r>
      <w:proofErr w:type="gramStart"/>
      <w:r>
        <w:rPr>
          <w:rFonts w:ascii="Arial" w:hAnsi="Arial" w:cs="Arial"/>
          <w:b/>
          <w:bCs/>
          <w:spacing w:val="-2"/>
          <w:u w:val="single"/>
          <w:lang w:val="en-GB"/>
        </w:rPr>
        <w:lastRenderedPageBreak/>
        <w:t xml:space="preserve">5.2  </w:t>
      </w:r>
      <w:r w:rsidR="003850F4">
        <w:rPr>
          <w:rFonts w:ascii="Arial" w:hAnsi="Arial" w:cs="Arial"/>
          <w:b/>
          <w:bCs/>
          <w:spacing w:val="-2"/>
          <w:u w:val="single"/>
          <w:lang w:val="en-GB"/>
        </w:rPr>
        <w:t>Pathway</w:t>
      </w:r>
      <w:proofErr w:type="gramEnd"/>
      <w:r w:rsidR="003850F4">
        <w:rPr>
          <w:rFonts w:ascii="Arial" w:hAnsi="Arial" w:cs="Arial"/>
          <w:b/>
          <w:bCs/>
          <w:spacing w:val="-2"/>
          <w:u w:val="single"/>
          <w:lang w:val="en-GB"/>
        </w:rPr>
        <w:t xml:space="preserve"> (route to market)</w:t>
      </w:r>
      <w:r>
        <w:rPr>
          <w:rFonts w:ascii="Arial" w:hAnsi="Arial" w:cs="Arial"/>
          <w:b/>
          <w:bCs/>
          <w:spacing w:val="-2"/>
          <w:u w:val="single"/>
          <w:lang w:val="en-GB"/>
        </w:rPr>
        <w:t xml:space="preserve"> Decisions</w:t>
      </w:r>
    </w:p>
    <w:p w:rsidR="00C2233E" w:rsidRDefault="00C2233E">
      <w:pPr>
        <w:tabs>
          <w:tab w:val="left" w:pos="1440"/>
          <w:tab w:val="left" w:pos="2160"/>
          <w:tab w:val="right" w:pos="9360"/>
        </w:tabs>
        <w:suppressAutoHyphens/>
        <w:ind w:left="990"/>
        <w:rPr>
          <w:rFonts w:ascii="Arial" w:hAnsi="Arial" w:cs="Arial"/>
          <w:spacing w:val="-2"/>
          <w:lang w:val="en-GB"/>
        </w:rPr>
      </w:pPr>
    </w:p>
    <w:p w:rsidR="00C83F0D" w:rsidRDefault="00C83F0D" w:rsidP="00C83F0D">
      <w:pPr>
        <w:tabs>
          <w:tab w:val="left" w:pos="-720"/>
        </w:tabs>
        <w:suppressAutoHyphens/>
        <w:jc w:val="both"/>
        <w:rPr>
          <w:rFonts w:ascii="Arial" w:hAnsi="Arial"/>
          <w:spacing w:val="-3"/>
          <w:lang w:val="en-GB"/>
        </w:rPr>
      </w:pPr>
      <w:r>
        <w:rPr>
          <w:rFonts w:ascii="Arial" w:hAnsi="Arial"/>
          <w:spacing w:val="-3"/>
          <w:lang w:val="en-GB"/>
        </w:rPr>
        <w:t xml:space="preserve">It is possible that major </w:t>
      </w:r>
      <w:r w:rsidR="003850F4">
        <w:rPr>
          <w:rFonts w:ascii="Arial" w:hAnsi="Arial"/>
          <w:spacing w:val="-3"/>
          <w:lang w:val="en-GB"/>
        </w:rPr>
        <w:t xml:space="preserve">go-to-market </w:t>
      </w:r>
      <w:r>
        <w:rPr>
          <w:rFonts w:ascii="Arial" w:hAnsi="Arial"/>
          <w:spacing w:val="-3"/>
          <w:lang w:val="en-GB"/>
        </w:rPr>
        <w:t>partner decisions have been made at the corporate level, but several others are still likely. "Pa</w:t>
      </w:r>
      <w:r w:rsidR="003850F4">
        <w:rPr>
          <w:rFonts w:ascii="Arial" w:hAnsi="Arial"/>
          <w:spacing w:val="-3"/>
          <w:lang w:val="en-GB"/>
        </w:rPr>
        <w:t>thways</w:t>
      </w:r>
      <w:r>
        <w:rPr>
          <w:rFonts w:ascii="Arial" w:hAnsi="Arial"/>
          <w:spacing w:val="-3"/>
          <w:lang w:val="en-GB"/>
        </w:rPr>
        <w:t xml:space="preserve">" </w:t>
      </w:r>
      <w:r w:rsidR="003850F4">
        <w:rPr>
          <w:rFonts w:ascii="Arial" w:hAnsi="Arial"/>
          <w:spacing w:val="-3"/>
          <w:lang w:val="en-GB"/>
        </w:rPr>
        <w:t xml:space="preserve">(formerly called “Place”) </w:t>
      </w:r>
      <w:r>
        <w:rPr>
          <w:rFonts w:ascii="Arial" w:hAnsi="Arial"/>
          <w:spacing w:val="-3"/>
          <w:lang w:val="en-GB"/>
        </w:rPr>
        <w:t>comprises the complete set of all partners and systems pertaining to the upstream and downstream flow of material</w:t>
      </w:r>
      <w:r w:rsidR="003850F4">
        <w:rPr>
          <w:rFonts w:ascii="Arial" w:hAnsi="Arial"/>
          <w:spacing w:val="-3"/>
          <w:lang w:val="en-GB"/>
        </w:rPr>
        <w:t>, products</w:t>
      </w:r>
      <w:r>
        <w:rPr>
          <w:rFonts w:ascii="Arial" w:hAnsi="Arial"/>
          <w:spacing w:val="-3"/>
          <w:lang w:val="en-GB"/>
        </w:rPr>
        <w:t xml:space="preserve"> and services. As such, Pa</w:t>
      </w:r>
      <w:r w:rsidR="003850F4">
        <w:rPr>
          <w:rFonts w:ascii="Arial" w:hAnsi="Arial"/>
          <w:spacing w:val="-3"/>
          <w:lang w:val="en-GB"/>
        </w:rPr>
        <w:t>thway</w:t>
      </w:r>
      <w:r>
        <w:rPr>
          <w:rFonts w:ascii="Arial" w:hAnsi="Arial"/>
          <w:spacing w:val="-3"/>
          <w:lang w:val="en-GB"/>
        </w:rPr>
        <w:t xml:space="preserve"> decisions would include, but not be limited to:</w:t>
      </w:r>
    </w:p>
    <w:p w:rsidR="00C83F0D" w:rsidRDefault="00C83F0D" w:rsidP="00C83F0D">
      <w:pPr>
        <w:tabs>
          <w:tab w:val="left" w:pos="-720"/>
        </w:tabs>
        <w:suppressAutoHyphens/>
        <w:jc w:val="both"/>
        <w:rPr>
          <w:rFonts w:ascii="Arial" w:hAnsi="Arial"/>
          <w:spacing w:val="-3"/>
          <w:lang w:val="en-GB"/>
        </w:rPr>
      </w:pPr>
    </w:p>
    <w:p w:rsidR="00C83F0D" w:rsidRDefault="00C83F0D" w:rsidP="00C83F0D">
      <w:pPr>
        <w:tabs>
          <w:tab w:val="left" w:pos="-720"/>
        </w:tabs>
        <w:suppressAutoHyphens/>
        <w:jc w:val="both"/>
        <w:rPr>
          <w:rFonts w:ascii="Arial" w:hAnsi="Arial"/>
          <w:spacing w:val="-3"/>
          <w:lang w:val="en-GB"/>
        </w:rPr>
      </w:pPr>
      <w:r>
        <w:rPr>
          <w:rFonts w:ascii="Arial" w:hAnsi="Arial"/>
          <w:spacing w:val="-3"/>
          <w:lang w:val="en-GB"/>
        </w:rPr>
        <w:t>1)</w:t>
      </w:r>
      <w:r>
        <w:rPr>
          <w:rFonts w:ascii="Arial" w:hAnsi="Arial"/>
          <w:spacing w:val="-3"/>
          <w:lang w:val="en-GB"/>
        </w:rPr>
        <w:tab/>
        <w:t>R&amp;D partners</w:t>
      </w:r>
    </w:p>
    <w:p w:rsidR="00C83F0D" w:rsidRDefault="00C83F0D" w:rsidP="00C83F0D">
      <w:pPr>
        <w:tabs>
          <w:tab w:val="left" w:pos="-720"/>
          <w:tab w:val="left" w:pos="0"/>
        </w:tabs>
        <w:suppressAutoHyphens/>
        <w:ind w:left="720" w:hanging="720"/>
        <w:jc w:val="both"/>
        <w:rPr>
          <w:rFonts w:ascii="Arial" w:hAnsi="Arial"/>
          <w:spacing w:val="-3"/>
          <w:lang w:val="en-GB"/>
        </w:rPr>
      </w:pPr>
      <w:r>
        <w:rPr>
          <w:rFonts w:ascii="Arial" w:hAnsi="Arial"/>
          <w:spacing w:val="-3"/>
          <w:lang w:val="en-GB"/>
        </w:rPr>
        <w:t>2)</w:t>
      </w:r>
      <w:r>
        <w:rPr>
          <w:rFonts w:ascii="Arial" w:hAnsi="Arial"/>
          <w:spacing w:val="-3"/>
          <w:lang w:val="en-GB"/>
        </w:rPr>
        <w:tab/>
      </w:r>
      <w:proofErr w:type="gramStart"/>
      <w:r>
        <w:rPr>
          <w:rFonts w:ascii="Arial" w:hAnsi="Arial"/>
          <w:spacing w:val="-3"/>
          <w:lang w:val="en-GB"/>
        </w:rPr>
        <w:t>production</w:t>
      </w:r>
      <w:proofErr w:type="gramEnd"/>
      <w:r>
        <w:rPr>
          <w:rFonts w:ascii="Arial" w:hAnsi="Arial"/>
          <w:spacing w:val="-3"/>
          <w:lang w:val="en-GB"/>
        </w:rPr>
        <w:t xml:space="preserve"> allies and/or contractors</w:t>
      </w:r>
    </w:p>
    <w:p w:rsidR="00C83F0D" w:rsidRDefault="00C83F0D" w:rsidP="00C83F0D">
      <w:pPr>
        <w:tabs>
          <w:tab w:val="left" w:pos="-720"/>
          <w:tab w:val="left" w:pos="0"/>
        </w:tabs>
        <w:suppressAutoHyphens/>
        <w:ind w:left="720" w:hanging="720"/>
        <w:jc w:val="both"/>
        <w:rPr>
          <w:rFonts w:ascii="Arial" w:hAnsi="Arial"/>
          <w:spacing w:val="-3"/>
          <w:lang w:val="en-GB"/>
        </w:rPr>
      </w:pPr>
      <w:r>
        <w:rPr>
          <w:rFonts w:ascii="Arial" w:hAnsi="Arial"/>
          <w:spacing w:val="-3"/>
          <w:lang w:val="en-GB"/>
        </w:rPr>
        <w:t>3)</w:t>
      </w:r>
      <w:r>
        <w:rPr>
          <w:rFonts w:ascii="Arial" w:hAnsi="Arial"/>
          <w:spacing w:val="-3"/>
          <w:lang w:val="en-GB"/>
        </w:rPr>
        <w:tab/>
      </w:r>
      <w:proofErr w:type="gramStart"/>
      <w:r>
        <w:rPr>
          <w:rFonts w:ascii="Arial" w:hAnsi="Arial"/>
          <w:spacing w:val="-3"/>
          <w:lang w:val="en-GB"/>
        </w:rPr>
        <w:t>upstream</w:t>
      </w:r>
      <w:proofErr w:type="gramEnd"/>
      <w:r>
        <w:rPr>
          <w:rFonts w:ascii="Arial" w:hAnsi="Arial"/>
          <w:spacing w:val="-3"/>
          <w:lang w:val="en-GB"/>
        </w:rPr>
        <w:t xml:space="preserve"> parts and assembly partnerships</w:t>
      </w:r>
    </w:p>
    <w:p w:rsidR="00C83F0D" w:rsidRDefault="00C83F0D" w:rsidP="00C83F0D">
      <w:pPr>
        <w:tabs>
          <w:tab w:val="left" w:pos="-720"/>
          <w:tab w:val="left" w:pos="0"/>
        </w:tabs>
        <w:suppressAutoHyphens/>
        <w:ind w:left="720" w:hanging="720"/>
        <w:jc w:val="both"/>
        <w:rPr>
          <w:rFonts w:ascii="Arial" w:hAnsi="Arial"/>
          <w:spacing w:val="-3"/>
          <w:lang w:val="en-GB"/>
        </w:rPr>
      </w:pPr>
      <w:r>
        <w:rPr>
          <w:rFonts w:ascii="Arial" w:hAnsi="Arial"/>
          <w:spacing w:val="-3"/>
          <w:lang w:val="en-GB"/>
        </w:rPr>
        <w:t>4)</w:t>
      </w:r>
      <w:r>
        <w:rPr>
          <w:rFonts w:ascii="Arial" w:hAnsi="Arial"/>
          <w:spacing w:val="-3"/>
          <w:lang w:val="en-GB"/>
        </w:rPr>
        <w:tab/>
      </w:r>
      <w:proofErr w:type="gramStart"/>
      <w:r>
        <w:rPr>
          <w:rFonts w:ascii="Arial" w:hAnsi="Arial"/>
          <w:spacing w:val="-3"/>
          <w:lang w:val="en-GB"/>
        </w:rPr>
        <w:t>downstream</w:t>
      </w:r>
      <w:proofErr w:type="gramEnd"/>
      <w:r>
        <w:rPr>
          <w:rFonts w:ascii="Arial" w:hAnsi="Arial"/>
          <w:spacing w:val="-3"/>
          <w:lang w:val="en-GB"/>
        </w:rPr>
        <w:t xml:space="preserve"> sales</w:t>
      </w:r>
      <w:r w:rsidR="003850F4">
        <w:rPr>
          <w:rFonts w:ascii="Arial" w:hAnsi="Arial"/>
          <w:spacing w:val="-3"/>
          <w:lang w:val="en-GB"/>
        </w:rPr>
        <w:t xml:space="preserve">, service, </w:t>
      </w:r>
      <w:r w:rsidR="00A71851">
        <w:rPr>
          <w:rFonts w:ascii="Arial" w:hAnsi="Arial"/>
          <w:spacing w:val="-3"/>
          <w:lang w:val="en-GB"/>
        </w:rPr>
        <w:t>value-added reseller (</w:t>
      </w:r>
      <w:r w:rsidR="003850F4">
        <w:rPr>
          <w:rFonts w:ascii="Arial" w:hAnsi="Arial"/>
          <w:spacing w:val="-3"/>
          <w:lang w:val="en-GB"/>
        </w:rPr>
        <w:t>VAR</w:t>
      </w:r>
      <w:r w:rsidR="00A71851">
        <w:rPr>
          <w:rFonts w:ascii="Arial" w:hAnsi="Arial"/>
          <w:spacing w:val="-3"/>
          <w:lang w:val="en-GB"/>
        </w:rPr>
        <w:t>)</w:t>
      </w:r>
      <w:r w:rsidR="003850F4">
        <w:rPr>
          <w:rFonts w:ascii="Arial" w:hAnsi="Arial"/>
          <w:spacing w:val="-3"/>
          <w:lang w:val="en-GB"/>
        </w:rPr>
        <w:t xml:space="preserve">, </w:t>
      </w:r>
      <w:r>
        <w:rPr>
          <w:rFonts w:ascii="Arial" w:hAnsi="Arial"/>
          <w:spacing w:val="-3"/>
          <w:lang w:val="en-GB"/>
        </w:rPr>
        <w:t xml:space="preserve">distribution </w:t>
      </w:r>
      <w:r w:rsidR="003850F4">
        <w:rPr>
          <w:rFonts w:ascii="Arial" w:hAnsi="Arial"/>
          <w:spacing w:val="-3"/>
          <w:lang w:val="en-GB"/>
        </w:rPr>
        <w:t xml:space="preserve">and retailer </w:t>
      </w:r>
      <w:r>
        <w:rPr>
          <w:rFonts w:ascii="Arial" w:hAnsi="Arial"/>
          <w:spacing w:val="-3"/>
          <w:lang w:val="en-GB"/>
        </w:rPr>
        <w:t>channel network</w:t>
      </w:r>
    </w:p>
    <w:p w:rsidR="00C83F0D" w:rsidRDefault="00C83F0D" w:rsidP="00C83F0D">
      <w:pPr>
        <w:tabs>
          <w:tab w:val="left" w:pos="-720"/>
          <w:tab w:val="left" w:pos="0"/>
        </w:tabs>
        <w:suppressAutoHyphens/>
        <w:ind w:left="720" w:hanging="720"/>
        <w:jc w:val="both"/>
        <w:rPr>
          <w:rFonts w:ascii="Arial" w:hAnsi="Arial"/>
          <w:spacing w:val="-3"/>
          <w:lang w:val="en-GB"/>
        </w:rPr>
      </w:pPr>
      <w:r>
        <w:rPr>
          <w:rFonts w:ascii="Arial" w:hAnsi="Arial"/>
          <w:spacing w:val="-3"/>
          <w:lang w:val="en-GB"/>
        </w:rPr>
        <w:t>5)</w:t>
      </w:r>
      <w:r>
        <w:rPr>
          <w:rFonts w:ascii="Arial" w:hAnsi="Arial"/>
          <w:spacing w:val="-3"/>
          <w:lang w:val="en-GB"/>
        </w:rPr>
        <w:tab/>
      </w:r>
      <w:proofErr w:type="gramStart"/>
      <w:r>
        <w:rPr>
          <w:rFonts w:ascii="Arial" w:hAnsi="Arial"/>
          <w:spacing w:val="-3"/>
          <w:lang w:val="en-GB"/>
        </w:rPr>
        <w:t>vertical</w:t>
      </w:r>
      <w:proofErr w:type="gramEnd"/>
      <w:r>
        <w:rPr>
          <w:rFonts w:ascii="Arial" w:hAnsi="Arial"/>
          <w:spacing w:val="-3"/>
          <w:lang w:val="en-GB"/>
        </w:rPr>
        <w:t xml:space="preserve"> distribution networks</w:t>
      </w:r>
    </w:p>
    <w:p w:rsidR="00C83F0D" w:rsidRDefault="00C83F0D" w:rsidP="00C83F0D">
      <w:pPr>
        <w:tabs>
          <w:tab w:val="left" w:pos="-720"/>
        </w:tabs>
        <w:suppressAutoHyphens/>
        <w:jc w:val="both"/>
        <w:rPr>
          <w:rFonts w:ascii="Arial" w:hAnsi="Arial"/>
          <w:spacing w:val="-3"/>
          <w:lang w:val="en-GB"/>
        </w:rPr>
      </w:pPr>
    </w:p>
    <w:p w:rsidR="004254BB" w:rsidRDefault="003850F4" w:rsidP="00C83F0D">
      <w:pPr>
        <w:tabs>
          <w:tab w:val="left" w:pos="-720"/>
        </w:tabs>
        <w:suppressAutoHyphens/>
        <w:jc w:val="both"/>
        <w:rPr>
          <w:rFonts w:ascii="Arial" w:hAnsi="Arial"/>
          <w:spacing w:val="-3"/>
          <w:lang w:val="en-GB"/>
        </w:rPr>
      </w:pPr>
      <w:r>
        <w:rPr>
          <w:rFonts w:ascii="Arial" w:hAnsi="Arial"/>
          <w:spacing w:val="-3"/>
          <w:lang w:val="en-GB"/>
        </w:rPr>
        <w:t>The downstream partner network</w:t>
      </w:r>
      <w:r w:rsidR="00C83F0D">
        <w:rPr>
          <w:rFonts w:ascii="Arial" w:hAnsi="Arial"/>
          <w:spacing w:val="-3"/>
          <w:lang w:val="en-GB"/>
        </w:rPr>
        <w:t xml:space="preserve"> is the classic </w:t>
      </w:r>
      <w:r>
        <w:rPr>
          <w:rFonts w:ascii="Arial" w:hAnsi="Arial"/>
          <w:spacing w:val="-3"/>
          <w:lang w:val="en-GB"/>
        </w:rPr>
        <w:t>pathway</w:t>
      </w:r>
      <w:r w:rsidR="00C83F0D">
        <w:rPr>
          <w:rFonts w:ascii="Arial" w:hAnsi="Arial"/>
          <w:spacing w:val="-3"/>
          <w:lang w:val="en-GB"/>
        </w:rPr>
        <w:t xml:space="preserve"> topic, so we'll spend a little time on it. The economic theory is simple here - established downstream channel intermediaries (i.e., a</w:t>
      </w:r>
      <w:r>
        <w:rPr>
          <w:rFonts w:ascii="Arial" w:hAnsi="Arial"/>
          <w:spacing w:val="-3"/>
          <w:lang w:val="en-GB"/>
        </w:rPr>
        <w:t xml:space="preserve">llies, distributors, </w:t>
      </w:r>
      <w:r w:rsidR="00C83F0D">
        <w:rPr>
          <w:rFonts w:ascii="Arial" w:hAnsi="Arial"/>
          <w:spacing w:val="-3"/>
          <w:lang w:val="en-GB"/>
        </w:rPr>
        <w:t>value-added resellers</w:t>
      </w:r>
      <w:r>
        <w:rPr>
          <w:rFonts w:ascii="Arial" w:hAnsi="Arial"/>
          <w:spacing w:val="-3"/>
          <w:lang w:val="en-GB"/>
        </w:rPr>
        <w:t>, retailers</w:t>
      </w:r>
      <w:r w:rsidR="00C83F0D">
        <w:rPr>
          <w:rFonts w:ascii="Arial" w:hAnsi="Arial"/>
          <w:spacing w:val="-3"/>
          <w:lang w:val="en-GB"/>
        </w:rPr>
        <w:t xml:space="preserve">) can often be the fastest and lowest cost way for the producer to get its goods to widely dispersed customers. (Though for large easily identified customers, it is often fastest and cheapest to sell and ship direct). In return for providing a range of negotiated services, which may include sales, advertising, customer transactions, customer service, customer support, value-added software, inventory, and re-packaging, the channel intermediary is normally entitled to "keep" a percentage of the list price to the end customer. </w:t>
      </w:r>
    </w:p>
    <w:p w:rsidR="004254BB" w:rsidRDefault="004254BB" w:rsidP="00C83F0D">
      <w:pPr>
        <w:tabs>
          <w:tab w:val="left" w:pos="-720"/>
        </w:tabs>
        <w:suppressAutoHyphens/>
        <w:jc w:val="both"/>
        <w:rPr>
          <w:rFonts w:ascii="Arial" w:hAnsi="Arial"/>
          <w:spacing w:val="-3"/>
          <w:lang w:val="en-GB"/>
        </w:rPr>
      </w:pPr>
    </w:p>
    <w:p w:rsidR="00C83F0D" w:rsidRDefault="004254BB" w:rsidP="00C83F0D">
      <w:pPr>
        <w:tabs>
          <w:tab w:val="left" w:pos="-720"/>
        </w:tabs>
        <w:suppressAutoHyphens/>
        <w:jc w:val="both"/>
        <w:rPr>
          <w:rFonts w:ascii="Arial" w:hAnsi="Arial"/>
          <w:spacing w:val="-3"/>
          <w:lang w:val="en-GB"/>
        </w:rPr>
      </w:pPr>
      <w:r>
        <w:rPr>
          <w:rFonts w:ascii="Arial" w:hAnsi="Arial"/>
          <w:spacing w:val="-3"/>
          <w:lang w:val="en-GB"/>
        </w:rPr>
        <w:t>Note that you do not HAVE to use downstream partners. You are perfectly entitled to try to promote and distribute directly to your end customers, so the decision of whether to go direct or indirect (with help) is your first decision.</w:t>
      </w:r>
    </w:p>
    <w:p w:rsidR="008921D0" w:rsidRDefault="008921D0" w:rsidP="00C83F0D">
      <w:pPr>
        <w:tabs>
          <w:tab w:val="left" w:pos="-720"/>
        </w:tabs>
        <w:suppressAutoHyphens/>
        <w:jc w:val="both"/>
        <w:rPr>
          <w:rFonts w:ascii="Arial" w:hAnsi="Arial"/>
          <w:spacing w:val="-3"/>
          <w:lang w:val="en-GB"/>
        </w:rPr>
      </w:pPr>
    </w:p>
    <w:p w:rsidR="008921D0" w:rsidRPr="008921D0" w:rsidRDefault="008921D0" w:rsidP="00C83F0D">
      <w:pPr>
        <w:tabs>
          <w:tab w:val="left" w:pos="-720"/>
        </w:tabs>
        <w:suppressAutoHyphens/>
        <w:jc w:val="both"/>
        <w:rPr>
          <w:rFonts w:ascii="Arial" w:hAnsi="Arial"/>
          <w:spacing w:val="-3"/>
          <w:u w:val="single"/>
          <w:lang w:val="en-GB"/>
        </w:rPr>
      </w:pPr>
      <w:r>
        <w:rPr>
          <w:rFonts w:ascii="Arial" w:hAnsi="Arial"/>
          <w:spacing w:val="-3"/>
          <w:u w:val="single"/>
          <w:lang w:val="en-GB"/>
        </w:rPr>
        <w:t>5.2.1 Direct vs Indirect</w:t>
      </w:r>
    </w:p>
    <w:p w:rsidR="008921D0" w:rsidRDefault="008921D0" w:rsidP="00C83F0D">
      <w:pPr>
        <w:tabs>
          <w:tab w:val="left" w:pos="-720"/>
        </w:tabs>
        <w:suppressAutoHyphens/>
        <w:jc w:val="both"/>
        <w:rPr>
          <w:rFonts w:ascii="Arial" w:hAnsi="Arial"/>
          <w:spacing w:val="-3"/>
          <w:lang w:val="en-GB"/>
        </w:rPr>
      </w:pPr>
    </w:p>
    <w:p w:rsidR="008921D0" w:rsidRDefault="008921D0" w:rsidP="00C83F0D">
      <w:pPr>
        <w:tabs>
          <w:tab w:val="left" w:pos="-720"/>
        </w:tabs>
        <w:suppressAutoHyphens/>
        <w:jc w:val="both"/>
        <w:rPr>
          <w:rFonts w:ascii="Arial" w:hAnsi="Arial"/>
          <w:spacing w:val="-3"/>
          <w:lang w:val="en-GB"/>
        </w:rPr>
      </w:pPr>
      <w:r>
        <w:rPr>
          <w:rFonts w:ascii="Arial" w:hAnsi="Arial"/>
          <w:spacing w:val="-3"/>
          <w:lang w:val="en-GB"/>
        </w:rPr>
        <w:t>The biggest decision to start off is “go direct” or “go indirect”, i.e., with partners.</w:t>
      </w:r>
    </w:p>
    <w:p w:rsidR="00C83F0D" w:rsidRDefault="00C83F0D" w:rsidP="00C83F0D">
      <w:pPr>
        <w:tabs>
          <w:tab w:val="left" w:pos="-720"/>
        </w:tabs>
        <w:suppressAutoHyphens/>
        <w:jc w:val="both"/>
        <w:rPr>
          <w:rFonts w:ascii="Arial" w:hAnsi="Arial"/>
          <w:spacing w:val="-3"/>
          <w:lang w:val="en-GB"/>
        </w:rPr>
      </w:pP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Key Options:</w:t>
      </w:r>
      <w:r>
        <w:rPr>
          <w:rFonts w:ascii="Arial" w:hAnsi="Arial"/>
          <w:spacing w:val="-3"/>
          <w:lang w:val="en-GB"/>
        </w:rPr>
        <w:tab/>
        <w:t>O1.</w:t>
      </w:r>
      <w:r>
        <w:rPr>
          <w:rFonts w:ascii="Arial" w:hAnsi="Arial"/>
          <w:spacing w:val="-3"/>
          <w:lang w:val="en-GB"/>
        </w:rPr>
        <w:tab/>
        <w:t xml:space="preserve">No intermediary, ship direct </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O2.</w:t>
      </w:r>
      <w:r>
        <w:rPr>
          <w:rFonts w:ascii="Arial" w:hAnsi="Arial"/>
          <w:spacing w:val="-3"/>
          <w:lang w:val="en-GB"/>
        </w:rPr>
        <w:tab/>
        <w:t xml:space="preserve">One or more single-level distributors </w:t>
      </w:r>
      <w:r w:rsidR="004254BB">
        <w:rPr>
          <w:rFonts w:ascii="Arial" w:hAnsi="Arial"/>
          <w:spacing w:val="-3"/>
          <w:lang w:val="en-GB"/>
        </w:rPr>
        <w:t xml:space="preserve">and/or retailers </w:t>
      </w:r>
      <w:r>
        <w:rPr>
          <w:rFonts w:ascii="Arial" w:hAnsi="Arial"/>
          <w:spacing w:val="-3"/>
          <w:lang w:val="en-GB"/>
        </w:rPr>
        <w:t>per region, either exclusive or non-exclusive</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O3.</w:t>
      </w:r>
      <w:r>
        <w:rPr>
          <w:rFonts w:ascii="Arial" w:hAnsi="Arial"/>
          <w:spacing w:val="-3"/>
          <w:lang w:val="en-GB"/>
        </w:rPr>
        <w:tab/>
        <w:t>One or more multi-level distribution chains including value-added resellers per region, either exclusive or non-exclusive</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O4.</w:t>
      </w:r>
      <w:r>
        <w:rPr>
          <w:rFonts w:ascii="Arial" w:hAnsi="Arial"/>
          <w:spacing w:val="-3"/>
          <w:lang w:val="en-GB"/>
        </w:rPr>
        <w:tab/>
      </w:r>
      <w:proofErr w:type="gramStart"/>
      <w:r>
        <w:rPr>
          <w:rFonts w:ascii="Arial" w:hAnsi="Arial"/>
          <w:spacing w:val="-3"/>
          <w:lang w:val="en-GB"/>
        </w:rPr>
        <w:t>Any combination of the above.</w:t>
      </w:r>
      <w:proofErr w:type="gramEnd"/>
    </w:p>
    <w:p w:rsidR="00C83F0D" w:rsidRDefault="00C83F0D" w:rsidP="00C83F0D">
      <w:pPr>
        <w:tabs>
          <w:tab w:val="left" w:pos="-720"/>
        </w:tabs>
        <w:suppressAutoHyphens/>
        <w:jc w:val="both"/>
        <w:rPr>
          <w:rFonts w:ascii="Arial" w:hAnsi="Arial"/>
          <w:spacing w:val="-3"/>
          <w:lang w:val="en-GB"/>
        </w:rPr>
      </w:pPr>
    </w:p>
    <w:p w:rsidR="00C83F0D" w:rsidRDefault="00C83F0D" w:rsidP="00C83F0D">
      <w:pPr>
        <w:tabs>
          <w:tab w:val="left" w:pos="-720"/>
        </w:tabs>
        <w:suppressAutoHyphens/>
        <w:jc w:val="both"/>
        <w:rPr>
          <w:rFonts w:ascii="Arial" w:hAnsi="Arial"/>
          <w:spacing w:val="-3"/>
          <w:lang w:val="en-GB"/>
        </w:rPr>
      </w:pP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Key Criteria:</w:t>
      </w:r>
      <w:r>
        <w:rPr>
          <w:rFonts w:ascii="Arial" w:hAnsi="Arial"/>
          <w:spacing w:val="-3"/>
          <w:lang w:val="en-GB"/>
        </w:rPr>
        <w:tab/>
        <w:t>C1.</w:t>
      </w:r>
      <w:r>
        <w:rPr>
          <w:rFonts w:ascii="Arial" w:hAnsi="Arial"/>
          <w:spacing w:val="-3"/>
          <w:lang w:val="en-GB"/>
        </w:rPr>
        <w:tab/>
        <w:t>Which options provide the breadth of coverage, level of customer service, and speed that I need?</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C2.</w:t>
      </w:r>
      <w:r>
        <w:rPr>
          <w:rFonts w:ascii="Arial" w:hAnsi="Arial"/>
          <w:spacing w:val="-3"/>
          <w:lang w:val="en-GB"/>
        </w:rPr>
        <w:tab/>
        <w:t>Which are consistent with positioning?</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C3.</w:t>
      </w:r>
      <w:r>
        <w:rPr>
          <w:rFonts w:ascii="Arial" w:hAnsi="Arial"/>
          <w:spacing w:val="-3"/>
          <w:lang w:val="en-GB"/>
        </w:rPr>
        <w:tab/>
        <w:t xml:space="preserve">Which are the least cost for the level of service I want? </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C4.</w:t>
      </w:r>
      <w:r>
        <w:rPr>
          <w:rFonts w:ascii="Arial" w:hAnsi="Arial"/>
          <w:spacing w:val="-3"/>
          <w:lang w:val="en-GB"/>
        </w:rPr>
        <w:tab/>
        <w:t>Which are the least risky for the level of service I want?</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C5.</w:t>
      </w:r>
      <w:r>
        <w:rPr>
          <w:rFonts w:ascii="Arial" w:hAnsi="Arial"/>
          <w:spacing w:val="-3"/>
          <w:lang w:val="en-GB"/>
        </w:rPr>
        <w:tab/>
        <w:t>Which gives me flexibility and control?</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C6.</w:t>
      </w:r>
      <w:r>
        <w:rPr>
          <w:rFonts w:ascii="Arial" w:hAnsi="Arial"/>
          <w:spacing w:val="-3"/>
          <w:lang w:val="en-GB"/>
        </w:rPr>
        <w:tab/>
        <w:t>Which will minimize my salesforce unhappiness?</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C7.</w:t>
      </w:r>
      <w:r>
        <w:rPr>
          <w:rFonts w:ascii="Arial" w:hAnsi="Arial"/>
          <w:spacing w:val="-3"/>
          <w:lang w:val="en-GB"/>
        </w:rPr>
        <w:tab/>
        <w:t>Which will minimize inter-channel conflict?</w:t>
      </w:r>
    </w:p>
    <w:p w:rsidR="00C83F0D" w:rsidRDefault="00C83F0D" w:rsidP="00C83F0D">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C8.</w:t>
      </w:r>
      <w:r>
        <w:rPr>
          <w:rFonts w:ascii="Arial" w:hAnsi="Arial"/>
          <w:spacing w:val="-3"/>
          <w:lang w:val="en-GB"/>
        </w:rPr>
        <w:tab/>
        <w:t>Which is feasible?</w:t>
      </w:r>
    </w:p>
    <w:p w:rsidR="00C83F0D" w:rsidRDefault="00C83F0D" w:rsidP="00C83F0D">
      <w:pPr>
        <w:tabs>
          <w:tab w:val="left" w:pos="-720"/>
        </w:tabs>
        <w:suppressAutoHyphens/>
        <w:jc w:val="both"/>
        <w:rPr>
          <w:rFonts w:ascii="Arial" w:hAnsi="Arial"/>
          <w:spacing w:val="-3"/>
          <w:lang w:val="en-GB"/>
        </w:rPr>
      </w:pPr>
    </w:p>
    <w:p w:rsidR="004254BB" w:rsidRDefault="004254BB" w:rsidP="00C83F0D">
      <w:pPr>
        <w:tabs>
          <w:tab w:val="left" w:pos="-720"/>
        </w:tabs>
        <w:suppressAutoHyphens/>
        <w:jc w:val="both"/>
        <w:rPr>
          <w:rFonts w:ascii="Arial" w:hAnsi="Arial"/>
          <w:spacing w:val="-3"/>
          <w:lang w:val="en-GB"/>
        </w:rPr>
      </w:pPr>
    </w:p>
    <w:p w:rsidR="00C83F0D" w:rsidRDefault="00C83F0D" w:rsidP="00C83F0D">
      <w:pPr>
        <w:tabs>
          <w:tab w:val="left" w:pos="-720"/>
        </w:tabs>
        <w:suppressAutoHyphens/>
        <w:jc w:val="both"/>
        <w:rPr>
          <w:rFonts w:ascii="Arial" w:hAnsi="Arial"/>
          <w:spacing w:val="-3"/>
          <w:lang w:val="en-GB"/>
        </w:rPr>
      </w:pPr>
      <w:r>
        <w:rPr>
          <w:rFonts w:ascii="Arial" w:hAnsi="Arial"/>
          <w:spacing w:val="-3"/>
          <w:lang w:val="en-GB"/>
        </w:rPr>
        <w:t xml:space="preserve">The question of </w:t>
      </w:r>
      <w:r>
        <w:rPr>
          <w:rFonts w:ascii="Arial" w:hAnsi="Arial"/>
          <w:i/>
          <w:spacing w:val="-3"/>
          <w:lang w:val="en-GB"/>
        </w:rPr>
        <w:t>feasibility</w:t>
      </w:r>
      <w:r>
        <w:rPr>
          <w:rFonts w:ascii="Arial" w:hAnsi="Arial"/>
          <w:spacing w:val="-3"/>
          <w:lang w:val="en-GB"/>
        </w:rPr>
        <w:t xml:space="preserve"> is really the most critical, especially if the producer is not well known. All intermediaries are in business to make money, and generally will not agree to carry a new product unless they can make more money overall with the new product than any competing option. If the producer is unknown, and if the demand for the proposed product is unproven, the intermediary will tend to reject any inquiries. This is a real problem for small Canadian companies trying, for example, to penetrate the </w:t>
      </w:r>
      <w:smartTag w:uri="urn:schemas-microsoft-com:office:smarttags" w:element="place">
        <w:smartTag w:uri="urn:schemas-microsoft-com:office:smarttags" w:element="country-region">
          <w:r>
            <w:rPr>
              <w:rFonts w:ascii="Arial" w:hAnsi="Arial"/>
              <w:spacing w:val="-3"/>
              <w:lang w:val="en-GB"/>
            </w:rPr>
            <w:t>U.S.</w:t>
          </w:r>
        </w:smartTag>
      </w:smartTag>
      <w:r>
        <w:rPr>
          <w:rFonts w:ascii="Arial" w:hAnsi="Arial"/>
          <w:spacing w:val="-3"/>
          <w:lang w:val="en-GB"/>
        </w:rPr>
        <w:t xml:space="preserve"> market. It can, however, be just as big a problem for established companies who are trying to launch a new product through new channels. To get their attention, especially initially, the producer must typically establish market demand by selling direct, </w:t>
      </w:r>
      <w:proofErr w:type="gramStart"/>
      <w:r>
        <w:rPr>
          <w:rFonts w:ascii="Arial" w:hAnsi="Arial"/>
          <w:spacing w:val="-3"/>
          <w:lang w:val="en-GB"/>
        </w:rPr>
        <w:t>then</w:t>
      </w:r>
      <w:proofErr w:type="gramEnd"/>
      <w:r>
        <w:rPr>
          <w:rFonts w:ascii="Arial" w:hAnsi="Arial"/>
          <w:spacing w:val="-3"/>
          <w:lang w:val="en-GB"/>
        </w:rPr>
        <w:t xml:space="preserve"> offer a bigger margin to the initial intermediaries than they are getting from the competition. The margins can be squeezed back later.</w:t>
      </w:r>
    </w:p>
    <w:p w:rsidR="00C83F0D" w:rsidRDefault="00C83F0D" w:rsidP="00C83F0D">
      <w:pPr>
        <w:tabs>
          <w:tab w:val="left" w:pos="-720"/>
        </w:tabs>
        <w:suppressAutoHyphens/>
        <w:jc w:val="both"/>
        <w:rPr>
          <w:rFonts w:ascii="Arial" w:hAnsi="Arial"/>
          <w:spacing w:val="-3"/>
          <w:lang w:val="en-GB"/>
        </w:rPr>
      </w:pPr>
    </w:p>
    <w:p w:rsidR="00C83F0D" w:rsidRDefault="00C83F0D" w:rsidP="00C83F0D">
      <w:pPr>
        <w:tabs>
          <w:tab w:val="left" w:pos="-720"/>
        </w:tabs>
        <w:suppressAutoHyphens/>
        <w:jc w:val="both"/>
        <w:rPr>
          <w:rFonts w:ascii="Arial" w:hAnsi="Arial"/>
          <w:spacing w:val="-3"/>
          <w:lang w:val="en-GB"/>
        </w:rPr>
      </w:pPr>
      <w:r>
        <w:rPr>
          <w:rFonts w:ascii="Arial" w:hAnsi="Arial"/>
          <w:spacing w:val="-3"/>
          <w:lang w:val="en-GB"/>
        </w:rPr>
        <w:t>Besides initial feasibility, a second major problem can emerge after the channels have been fully established. This problem has to do with channel conflict, either between vertical members over terms of engagement, or conflict between competing channel members at the customer level. The latter situation can precipitate price wars which completely ruin a marketing plan. Some marketing managers have told me that they spend more time sorting out channel conflict than on any other marketing issue.</w:t>
      </w:r>
    </w:p>
    <w:p w:rsidR="00C83F0D" w:rsidRDefault="00C83F0D">
      <w:pPr>
        <w:tabs>
          <w:tab w:val="left" w:pos="1440"/>
          <w:tab w:val="left" w:pos="2160"/>
          <w:tab w:val="right" w:pos="9360"/>
        </w:tabs>
        <w:suppressAutoHyphens/>
        <w:rPr>
          <w:rFonts w:ascii="Arial" w:hAnsi="Arial" w:cs="Arial"/>
          <w:spacing w:val="-2"/>
          <w:lang w:val="en-GB"/>
        </w:rPr>
      </w:pPr>
    </w:p>
    <w:p w:rsidR="00C2233E" w:rsidRDefault="00E41C78">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5.2.2</w:t>
      </w:r>
      <w:r w:rsidR="00C2233E">
        <w:rPr>
          <w:rFonts w:ascii="Arial" w:hAnsi="Arial" w:cs="Arial"/>
          <w:spacing w:val="-2"/>
          <w:u w:val="single"/>
          <w:lang w:val="en-GB"/>
        </w:rPr>
        <w:t xml:space="preserve">  </w:t>
      </w:r>
      <w:r w:rsidR="00134DEC">
        <w:rPr>
          <w:rFonts w:ascii="Arial" w:hAnsi="Arial" w:cs="Arial"/>
          <w:spacing w:val="-2"/>
          <w:u w:val="single"/>
          <w:lang w:val="en-GB"/>
        </w:rPr>
        <w:t>VAR</w:t>
      </w:r>
      <w:proofErr w:type="gramEnd"/>
      <w:r w:rsidR="00134DEC">
        <w:rPr>
          <w:rFonts w:ascii="Arial" w:hAnsi="Arial" w:cs="Arial"/>
          <w:spacing w:val="-2"/>
          <w:u w:val="single"/>
          <w:lang w:val="en-GB"/>
        </w:rPr>
        <w:t>/Distributor/Retailer</w:t>
      </w:r>
      <w:r>
        <w:rPr>
          <w:rFonts w:ascii="Arial" w:hAnsi="Arial" w:cs="Arial"/>
          <w:spacing w:val="-2"/>
          <w:u w:val="single"/>
          <w:lang w:val="en-GB"/>
        </w:rPr>
        <w:t xml:space="preserve"> Network</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E41C78">
      <w:pPr>
        <w:tabs>
          <w:tab w:val="left" w:pos="-720"/>
        </w:tabs>
        <w:suppressAutoHyphens/>
        <w:jc w:val="both"/>
        <w:rPr>
          <w:rFonts w:ascii="Arial" w:hAnsi="Arial"/>
          <w:spacing w:val="-3"/>
          <w:lang w:val="en-GB"/>
        </w:rPr>
      </w:pPr>
      <w:r>
        <w:rPr>
          <w:rFonts w:ascii="Arial" w:hAnsi="Arial"/>
          <w:spacing w:val="-3"/>
          <w:lang w:val="en-GB"/>
        </w:rPr>
        <w:t>If the decision is made to go at least partly indirect, i.e., wit</w:t>
      </w:r>
      <w:r w:rsidR="00134DEC">
        <w:rPr>
          <w:rFonts w:ascii="Arial" w:hAnsi="Arial"/>
          <w:spacing w:val="-3"/>
          <w:lang w:val="en-GB"/>
        </w:rPr>
        <w:t>h downstream distributors,</w:t>
      </w:r>
      <w:r>
        <w:rPr>
          <w:rFonts w:ascii="Arial" w:hAnsi="Arial"/>
          <w:spacing w:val="-3"/>
          <w:lang w:val="en-GB"/>
        </w:rPr>
        <w:t xml:space="preserve"> value-added resellers (VARs)</w:t>
      </w:r>
      <w:r w:rsidR="00134DEC">
        <w:rPr>
          <w:rFonts w:ascii="Arial" w:hAnsi="Arial"/>
          <w:spacing w:val="-3"/>
          <w:lang w:val="en-GB"/>
        </w:rPr>
        <w:t xml:space="preserve"> and/or retailers (if applicable)</w:t>
      </w:r>
      <w:r>
        <w:rPr>
          <w:rFonts w:ascii="Arial" w:hAnsi="Arial"/>
          <w:spacing w:val="-3"/>
          <w:lang w:val="en-GB"/>
        </w:rPr>
        <w:t xml:space="preserve">, then decisions need to be made regarding how many tiers of partners, and how many partners in each tier. </w:t>
      </w:r>
      <w:r w:rsidR="00C2233E">
        <w:rPr>
          <w:rFonts w:ascii="Arial" w:hAnsi="Arial"/>
          <w:spacing w:val="-3"/>
          <w:lang w:val="en-GB"/>
        </w:rPr>
        <w:t>These may consist of single-tier intimate relationships between a manufacturer and one</w:t>
      </w:r>
      <w:r w:rsidR="00A71851">
        <w:rPr>
          <w:rFonts w:ascii="Arial" w:hAnsi="Arial"/>
          <w:spacing w:val="-3"/>
          <w:lang w:val="en-GB"/>
        </w:rPr>
        <w:t xml:space="preserve"> or more of its suppliers, or </w:t>
      </w:r>
      <w:r w:rsidR="00C2233E">
        <w:rPr>
          <w:rFonts w:ascii="Arial" w:hAnsi="Arial"/>
          <w:spacing w:val="-3"/>
          <w:lang w:val="en-GB"/>
        </w:rPr>
        <w:t>multi-tier relationships including the retail member all the way back through the manufacturers and their suppliers of materials and components. Besides being tied by the flow of goods, these networks are now tied by vertical information systems: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right="720" w:hanging="720"/>
        <w:jc w:val="both"/>
        <w:rPr>
          <w:rFonts w:ascii="Arial" w:hAnsi="Arial"/>
          <w:spacing w:val="-3"/>
          <w:lang w:val="en-GB"/>
        </w:rPr>
      </w:pPr>
      <w:r>
        <w:rPr>
          <w:rFonts w:ascii="Arial" w:hAnsi="Arial"/>
          <w:spacing w:val="-3"/>
          <w:lang w:val="en-GB"/>
        </w:rPr>
        <w:tab/>
        <w:t xml:space="preserve">"Electronic and human links among companies are creating a uniquely North American response to the Japanese corporate tradition of keiretsu, which ties banks, sub-component suppliers and huge electronics and auto firms together through cross-ownership. In </w:t>
      </w:r>
      <w:smartTag w:uri="urn:schemas-microsoft-com:office:smarttags" w:element="country-region">
        <w:smartTag w:uri="urn:schemas-microsoft-com:office:smarttags" w:element="place">
          <w:r>
            <w:rPr>
              <w:rFonts w:ascii="Arial" w:hAnsi="Arial"/>
              <w:spacing w:val="-3"/>
              <w:lang w:val="en-GB"/>
            </w:rPr>
            <w:t>Canada</w:t>
          </w:r>
        </w:smartTag>
      </w:smartTag>
      <w:r>
        <w:rPr>
          <w:rFonts w:ascii="Arial" w:hAnsi="Arial"/>
          <w:spacing w:val="-3"/>
          <w:lang w:val="en-GB"/>
        </w:rPr>
        <w:t>, the new virtual mergers leave ownership unchanged, but transform raw materials suppliers, manufacturers and retailers into one seamless entity." Canadian Business</w:t>
      </w:r>
    </w:p>
    <w:p w:rsidR="00C2233E" w:rsidRDefault="00C2233E">
      <w:pPr>
        <w:pStyle w:val="BodyText"/>
        <w:tabs>
          <w:tab w:val="left" w:pos="0"/>
        </w:tabs>
        <w:rPr>
          <w:snapToGrid/>
        </w:rPr>
      </w:pPr>
    </w:p>
    <w:p w:rsidR="00C2233E" w:rsidRDefault="00C2233E">
      <w:pPr>
        <w:pStyle w:val="BodyText"/>
        <w:tabs>
          <w:tab w:val="left" w:pos="0"/>
        </w:tabs>
        <w:rPr>
          <w:snapToGrid/>
        </w:rPr>
      </w:pPr>
      <w:r>
        <w:rPr>
          <w:snapToGrid/>
        </w:rPr>
        <w:t>For the retailer:</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proofErr w:type="gramStart"/>
      <w:r>
        <w:rPr>
          <w:rFonts w:ascii="Arial" w:hAnsi="Arial"/>
          <w:spacing w:val="-3"/>
          <w:lang w:val="en-GB"/>
        </w:rPr>
        <w:t>benefits</w:t>
      </w:r>
      <w:proofErr w:type="gramEnd"/>
      <w:r>
        <w:rPr>
          <w:rFonts w:ascii="Arial" w:hAnsi="Arial"/>
          <w:spacing w:val="-3"/>
          <w:lang w:val="en-GB"/>
        </w:rPr>
        <w:t>:</w:t>
      </w:r>
      <w:r>
        <w:rPr>
          <w:rFonts w:ascii="Arial" w:hAnsi="Arial"/>
          <w:spacing w:val="-3"/>
          <w:lang w:val="en-GB"/>
        </w:rPr>
        <w:tab/>
        <w:t>speedy delivery, low inventory, power to squeeze down prices from suppliers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proofErr w:type="gramStart"/>
      <w:r>
        <w:rPr>
          <w:rFonts w:ascii="Arial" w:hAnsi="Arial"/>
          <w:spacing w:val="-3"/>
          <w:lang w:val="en-GB"/>
        </w:rPr>
        <w:t>risks</w:t>
      </w:r>
      <w:proofErr w:type="gramEnd"/>
      <w:r>
        <w:rPr>
          <w:rFonts w:ascii="Arial" w:hAnsi="Arial"/>
          <w:spacing w:val="-3"/>
          <w:lang w:val="en-GB"/>
        </w:rPr>
        <w:t>:</w:t>
      </w:r>
      <w:r>
        <w:rPr>
          <w:rFonts w:ascii="Arial" w:hAnsi="Arial"/>
          <w:spacing w:val="-3"/>
          <w:lang w:val="en-GB"/>
        </w:rPr>
        <w:tab/>
      </w:r>
      <w:r>
        <w:rPr>
          <w:rFonts w:ascii="Arial" w:hAnsi="Arial"/>
          <w:spacing w:val="-3"/>
          <w:lang w:val="en-GB"/>
        </w:rPr>
        <w:tab/>
        <w:t>tied to suppliers who might perform badly, suppliers passing trade secrets to the retailer's competitors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For the supplier:</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proofErr w:type="gramStart"/>
      <w:r>
        <w:rPr>
          <w:rFonts w:ascii="Arial" w:hAnsi="Arial"/>
          <w:spacing w:val="-3"/>
          <w:lang w:val="en-GB"/>
        </w:rPr>
        <w:t>benefits</w:t>
      </w:r>
      <w:proofErr w:type="gramEnd"/>
      <w:r>
        <w:rPr>
          <w:rFonts w:ascii="Arial" w:hAnsi="Arial"/>
          <w:spacing w:val="-3"/>
          <w:lang w:val="en-GB"/>
        </w:rPr>
        <w:t>:</w:t>
      </w:r>
      <w:r>
        <w:rPr>
          <w:rFonts w:ascii="Arial" w:hAnsi="Arial"/>
          <w:spacing w:val="-3"/>
          <w:lang w:val="en-GB"/>
        </w:rPr>
        <w:tab/>
        <w:t>assured sales, good customer information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proofErr w:type="gramStart"/>
      <w:r>
        <w:rPr>
          <w:rFonts w:ascii="Arial" w:hAnsi="Arial"/>
          <w:spacing w:val="-3"/>
          <w:lang w:val="en-GB"/>
        </w:rPr>
        <w:t>risks</w:t>
      </w:r>
      <w:proofErr w:type="gramEnd"/>
      <w:r>
        <w:rPr>
          <w:rFonts w:ascii="Arial" w:hAnsi="Arial"/>
          <w:spacing w:val="-3"/>
          <w:lang w:val="en-GB"/>
        </w:rPr>
        <w:t>:</w:t>
      </w:r>
      <w:r>
        <w:rPr>
          <w:rFonts w:ascii="Arial" w:hAnsi="Arial"/>
          <w:spacing w:val="-3"/>
          <w:lang w:val="en-GB"/>
        </w:rPr>
        <w:tab/>
      </w:r>
      <w:r>
        <w:rPr>
          <w:rFonts w:ascii="Arial" w:hAnsi="Arial"/>
          <w:spacing w:val="-3"/>
          <w:lang w:val="en-GB"/>
        </w:rPr>
        <w:tab/>
        <w:t>over-specialization, loss of creativity, loss of ability to compete outside, retailer leaking info to the supplier’s competitors</w:t>
      </w:r>
    </w:p>
    <w:p w:rsidR="008921D0" w:rsidRDefault="008921D0" w:rsidP="008921D0">
      <w:pPr>
        <w:pStyle w:val="Heading7"/>
        <w:rPr>
          <w:b w:val="0"/>
          <w:iCs/>
        </w:rPr>
      </w:pPr>
    </w:p>
    <w:p w:rsidR="008921D0" w:rsidRDefault="008921D0" w:rsidP="008921D0">
      <w:pPr>
        <w:pStyle w:val="Heading7"/>
        <w:rPr>
          <w:b w:val="0"/>
          <w:iCs/>
        </w:rPr>
      </w:pPr>
    </w:p>
    <w:p w:rsidR="008921D0" w:rsidRPr="008921D0" w:rsidRDefault="008921D0" w:rsidP="008921D0">
      <w:pPr>
        <w:pStyle w:val="Heading7"/>
        <w:rPr>
          <w:b w:val="0"/>
          <w:iCs/>
        </w:rPr>
      </w:pPr>
      <w:r>
        <w:rPr>
          <w:b w:val="0"/>
          <w:iCs/>
        </w:rPr>
        <w:t>5.2.</w:t>
      </w:r>
      <w:r w:rsidR="00E41C78">
        <w:rPr>
          <w:b w:val="0"/>
          <w:iCs/>
        </w:rPr>
        <w:t>3</w:t>
      </w:r>
      <w:r>
        <w:rPr>
          <w:b w:val="0"/>
          <w:iCs/>
        </w:rPr>
        <w:t xml:space="preserve"> International Issues – going abroad</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There is quite an array of logistical options for entering an international market. The major ones are:</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1) Licensing</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2) Franchising</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3) Exporting - alliance</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4) Exporting - solo</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5) Offshore production - joint venture</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6) Offshore production - acquisition</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7) Offshore production - "</w:t>
      </w:r>
      <w:smartTag w:uri="urn:schemas-microsoft-com:office:smarttags" w:element="place">
        <w:smartTag w:uri="urn:schemas-microsoft-com:office:smarttags" w:element="City">
          <w:r>
            <w:rPr>
              <w:rFonts w:ascii="Arial" w:hAnsi="Arial"/>
              <w:spacing w:val="-3"/>
              <w:lang w:val="en-GB"/>
            </w:rPr>
            <w:t>greenfield</w:t>
          </w:r>
        </w:smartTag>
      </w:smartTag>
      <w:r>
        <w:rPr>
          <w:rFonts w:ascii="Arial" w:hAnsi="Arial"/>
          <w:spacing w:val="-3"/>
          <w:lang w:val="en-GB"/>
        </w:rPr>
        <w:t>"</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You would tend to choose from the top of the list if:</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seeking high speed of entry</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needed short term </w:t>
      </w:r>
      <w:proofErr w:type="spellStart"/>
      <w:r>
        <w:rPr>
          <w:rFonts w:ascii="Arial" w:hAnsi="Arial"/>
          <w:spacing w:val="-3"/>
          <w:lang w:val="en-GB"/>
        </w:rPr>
        <w:t>cashflow</w:t>
      </w:r>
      <w:proofErr w:type="spellEnd"/>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short on financial resources or expertise</w:t>
      </w:r>
    </w:p>
    <w:p w:rsidR="008921D0" w:rsidRDefault="008921D0" w:rsidP="008921D0">
      <w:pPr>
        <w:tabs>
          <w:tab w:val="left" w:pos="-720"/>
          <w:tab w:val="left" w:pos="0"/>
        </w:tabs>
        <w:suppressAutoHyphens/>
        <w:ind w:left="720" w:hanging="720"/>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willing to sacrifice some control of local image and/or positioning</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perceived high political and/or economic risk</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You would tend to choose from the bottom of the list if:</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perceived low risk</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needed high control over local image and positioning</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had adequate financial resources and expertise</w:t>
      </w: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most interested in long-term profitability</w:t>
      </w:r>
    </w:p>
    <w:p w:rsidR="008921D0" w:rsidRDefault="008921D0" w:rsidP="008921D0">
      <w:pPr>
        <w:tabs>
          <w:tab w:val="left" w:pos="-720"/>
        </w:tabs>
        <w:suppressAutoHyphens/>
        <w:jc w:val="both"/>
        <w:rPr>
          <w:rFonts w:ascii="Arial" w:hAnsi="Arial"/>
          <w:spacing w:val="-3"/>
          <w:lang w:val="en-GB"/>
        </w:rPr>
      </w:pPr>
    </w:p>
    <w:p w:rsidR="008921D0" w:rsidRDefault="008921D0" w:rsidP="008921D0">
      <w:pPr>
        <w:tabs>
          <w:tab w:val="left" w:pos="-720"/>
        </w:tabs>
        <w:suppressAutoHyphens/>
        <w:jc w:val="both"/>
        <w:rPr>
          <w:rFonts w:ascii="Arial" w:hAnsi="Arial"/>
          <w:spacing w:val="-3"/>
          <w:lang w:val="en-GB"/>
        </w:rPr>
      </w:pPr>
      <w:r>
        <w:rPr>
          <w:rFonts w:ascii="Arial" w:hAnsi="Arial"/>
          <w:spacing w:val="-3"/>
          <w:lang w:val="en-GB"/>
        </w:rPr>
        <w:t>In some cases, your option for entering may be restricted by the local government. For example, to enter some countries, you may be required to establish a joint venture production facility.</w:t>
      </w:r>
    </w:p>
    <w:p w:rsidR="008921D0" w:rsidRDefault="008921D0" w:rsidP="008921D0">
      <w:pPr>
        <w:tabs>
          <w:tab w:val="left" w:pos="1440"/>
          <w:tab w:val="right" w:pos="9360"/>
        </w:tabs>
        <w:suppressAutoHyphens/>
        <w:jc w:val="both"/>
        <w:rPr>
          <w:rFonts w:ascii="Arial" w:hAnsi="Arial" w:cs="Arial"/>
          <w:spacing w:val="-2"/>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8921D0">
      <w:pPr>
        <w:tabs>
          <w:tab w:val="left" w:pos="1440"/>
          <w:tab w:val="left" w:pos="2160"/>
          <w:tab w:val="right" w:pos="9360"/>
        </w:tabs>
        <w:suppressAutoHyphens/>
        <w:rPr>
          <w:rFonts w:ascii="Arial" w:hAnsi="Arial" w:cs="Arial"/>
          <w:b/>
          <w:bCs/>
          <w:spacing w:val="-2"/>
          <w:u w:val="single"/>
          <w:lang w:val="en-GB"/>
        </w:rPr>
      </w:pPr>
      <w:r>
        <w:rPr>
          <w:rFonts w:ascii="Arial" w:hAnsi="Arial" w:cs="Arial"/>
          <w:b/>
          <w:bCs/>
          <w:spacing w:val="-2"/>
          <w:u w:val="single"/>
          <w:lang w:val="en-GB"/>
        </w:rPr>
        <w:br w:type="page"/>
      </w:r>
      <w:proofErr w:type="gramStart"/>
      <w:r w:rsidR="00C2233E">
        <w:rPr>
          <w:rFonts w:ascii="Arial" w:hAnsi="Arial" w:cs="Arial"/>
          <w:b/>
          <w:bCs/>
          <w:spacing w:val="-2"/>
          <w:u w:val="single"/>
          <w:lang w:val="en-GB"/>
        </w:rPr>
        <w:lastRenderedPageBreak/>
        <w:t>5.3  Price</w:t>
      </w:r>
      <w:proofErr w:type="gramEnd"/>
      <w:r w:rsidR="00C2233E">
        <w:rPr>
          <w:rFonts w:ascii="Arial" w:hAnsi="Arial" w:cs="Arial"/>
          <w:b/>
          <w:bCs/>
          <w:spacing w:val="-2"/>
          <w:u w:val="single"/>
          <w:lang w:val="en-GB"/>
        </w:rPr>
        <w:t xml:space="preserve"> Decisions</w:t>
      </w:r>
    </w:p>
    <w:p w:rsidR="00C2233E" w:rsidRDefault="00C2233E">
      <w:pPr>
        <w:tabs>
          <w:tab w:val="left" w:pos="1440"/>
          <w:tab w:val="left" w:pos="2160"/>
          <w:tab w:val="right" w:pos="9360"/>
        </w:tabs>
        <w:suppressAutoHyphens/>
        <w:rPr>
          <w:rFonts w:ascii="Arial" w:hAnsi="Arial" w:cs="Arial"/>
          <w:spacing w:val="-2"/>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Price is a variable, to be decided by the marketer in consideration of the </w:t>
      </w:r>
      <w:r w:rsidR="00E41C78">
        <w:rPr>
          <w:rFonts w:ascii="Arial" w:hAnsi="Arial"/>
          <w:spacing w:val="-3"/>
          <w:lang w:val="en-GB"/>
        </w:rPr>
        <w:t xml:space="preserve">CMO’s pricing policy, the company’s positioning and image, and </w:t>
      </w:r>
      <w:r>
        <w:rPr>
          <w:rFonts w:ascii="Arial" w:hAnsi="Arial"/>
          <w:spacing w:val="-3"/>
          <w:lang w:val="en-GB"/>
        </w:rPr>
        <w:t>customer's perception of the value of our offering relative to the customer's next best choice. The price we set does not necessarily have anything to do with either our full cost or variable cost of production. You can even charge different prices for the same product to different market segments because of different perceptions of value!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Price is also a living variable, wherein there is room to negotiate with the customer on almost every transaction concerning the price, discount structure, and contract terms.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Pricing decisions pertain not only to the end price to the customer, but also to the margins to be granted to any intermediaries.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Some of the major pricing decisions include:</w:t>
      </w:r>
    </w:p>
    <w:p w:rsidR="00C2233E" w:rsidRDefault="00C2233E">
      <w:pPr>
        <w:tabs>
          <w:tab w:val="left" w:pos="-720"/>
        </w:tabs>
        <w:suppressAutoHyphens/>
        <w:jc w:val="both"/>
        <w:rPr>
          <w:rFonts w:ascii="Arial" w:hAnsi="Arial"/>
          <w:spacing w:val="-3"/>
          <w:lang w:val="en-GB"/>
        </w:rPr>
      </w:pPr>
    </w:p>
    <w:p w:rsidR="00C2233E" w:rsidRDefault="00C2233E">
      <w:pPr>
        <w:numPr>
          <w:ilvl w:val="0"/>
          <w:numId w:val="26"/>
        </w:numPr>
        <w:tabs>
          <w:tab w:val="left" w:pos="-720"/>
        </w:tabs>
        <w:suppressAutoHyphens/>
        <w:jc w:val="both"/>
        <w:rPr>
          <w:rFonts w:ascii="Arial" w:hAnsi="Arial"/>
          <w:spacing w:val="-3"/>
          <w:lang w:val="en-GB"/>
        </w:rPr>
      </w:pPr>
      <w:r>
        <w:rPr>
          <w:rFonts w:ascii="Arial" w:hAnsi="Arial"/>
          <w:spacing w:val="-3"/>
          <w:lang w:val="en-GB"/>
        </w:rPr>
        <w:t>setting the general price level;</w:t>
      </w:r>
    </w:p>
    <w:p w:rsidR="00C2233E" w:rsidRDefault="00C2233E">
      <w:pPr>
        <w:numPr>
          <w:ilvl w:val="0"/>
          <w:numId w:val="26"/>
        </w:numPr>
        <w:tabs>
          <w:tab w:val="left" w:pos="-720"/>
          <w:tab w:val="left" w:pos="0"/>
        </w:tabs>
        <w:suppressAutoHyphens/>
        <w:jc w:val="both"/>
        <w:rPr>
          <w:rFonts w:ascii="Arial" w:hAnsi="Arial"/>
          <w:spacing w:val="-3"/>
          <w:lang w:val="en-GB"/>
        </w:rPr>
      </w:pPr>
      <w:r>
        <w:rPr>
          <w:rFonts w:ascii="Arial" w:hAnsi="Arial"/>
          <w:spacing w:val="-3"/>
          <w:lang w:val="en-GB"/>
        </w:rPr>
        <w:t xml:space="preserve">setting the list price to the customer; </w:t>
      </w:r>
    </w:p>
    <w:p w:rsidR="00C2233E" w:rsidRDefault="00C2233E">
      <w:pPr>
        <w:numPr>
          <w:ilvl w:val="0"/>
          <w:numId w:val="4"/>
        </w:numPr>
        <w:tabs>
          <w:tab w:val="left" w:pos="-720"/>
          <w:tab w:val="left" w:pos="0"/>
        </w:tabs>
        <w:suppressAutoHyphens/>
        <w:jc w:val="both"/>
        <w:rPr>
          <w:rFonts w:ascii="Arial" w:hAnsi="Arial"/>
          <w:spacing w:val="-3"/>
          <w:lang w:val="en-GB"/>
        </w:rPr>
      </w:pPr>
      <w:r>
        <w:rPr>
          <w:rFonts w:ascii="Arial" w:hAnsi="Arial"/>
          <w:spacing w:val="-3"/>
          <w:lang w:val="en-GB"/>
        </w:rPr>
        <w:t>discount structures;</w:t>
      </w:r>
    </w:p>
    <w:p w:rsidR="00C2233E" w:rsidRDefault="00C2233E">
      <w:pPr>
        <w:numPr>
          <w:ilvl w:val="0"/>
          <w:numId w:val="4"/>
        </w:numPr>
        <w:tabs>
          <w:tab w:val="left" w:pos="-720"/>
          <w:tab w:val="left" w:pos="0"/>
        </w:tabs>
        <w:suppressAutoHyphens/>
        <w:jc w:val="both"/>
        <w:rPr>
          <w:rFonts w:ascii="Arial" w:hAnsi="Arial"/>
          <w:spacing w:val="-3"/>
          <w:lang w:val="en-GB"/>
        </w:rPr>
      </w:pPr>
      <w:r>
        <w:rPr>
          <w:rFonts w:ascii="Arial" w:hAnsi="Arial"/>
          <w:spacing w:val="-3"/>
          <w:lang w:val="en-GB"/>
        </w:rPr>
        <w:t>price change leadership;</w:t>
      </w:r>
    </w:p>
    <w:p w:rsidR="00C2233E" w:rsidRDefault="00C2233E">
      <w:pPr>
        <w:numPr>
          <w:ilvl w:val="0"/>
          <w:numId w:val="4"/>
        </w:numPr>
        <w:tabs>
          <w:tab w:val="left" w:pos="-720"/>
        </w:tabs>
        <w:suppressAutoHyphens/>
        <w:jc w:val="both"/>
        <w:rPr>
          <w:rFonts w:ascii="Arial" w:hAnsi="Arial"/>
          <w:spacing w:val="-3"/>
          <w:lang w:val="en-GB"/>
        </w:rPr>
      </w:pPr>
      <w:r>
        <w:rPr>
          <w:rFonts w:ascii="Arial" w:hAnsi="Arial"/>
          <w:spacing w:val="-3"/>
          <w:lang w:val="en-GB"/>
        </w:rPr>
        <w:t>leasing;</w:t>
      </w:r>
    </w:p>
    <w:p w:rsidR="00C2233E" w:rsidRDefault="00C2233E">
      <w:pPr>
        <w:numPr>
          <w:ilvl w:val="0"/>
          <w:numId w:val="4"/>
        </w:numPr>
        <w:tabs>
          <w:tab w:val="left" w:pos="-720"/>
        </w:tabs>
        <w:suppressAutoHyphens/>
        <w:jc w:val="both"/>
        <w:rPr>
          <w:rFonts w:ascii="Arial" w:hAnsi="Arial"/>
          <w:spacing w:val="-3"/>
          <w:lang w:val="en-GB"/>
        </w:rPr>
      </w:pPr>
      <w:proofErr w:type="gramStart"/>
      <w:r>
        <w:rPr>
          <w:rFonts w:ascii="Arial" w:hAnsi="Arial"/>
          <w:spacing w:val="-3"/>
          <w:lang w:val="en-GB"/>
        </w:rPr>
        <w:t>contract</w:t>
      </w:r>
      <w:proofErr w:type="gramEnd"/>
      <w:r>
        <w:rPr>
          <w:rFonts w:ascii="Arial" w:hAnsi="Arial"/>
          <w:spacing w:val="-3"/>
          <w:lang w:val="en-GB"/>
        </w:rPr>
        <w:t xml:space="preserve"> terms.</w:t>
      </w:r>
    </w:p>
    <w:p w:rsidR="00C2233E" w:rsidRDefault="00C2233E">
      <w:pPr>
        <w:numPr>
          <w:ilvl w:val="0"/>
          <w:numId w:val="4"/>
        </w:numPr>
        <w:tabs>
          <w:tab w:val="left" w:pos="-720"/>
        </w:tabs>
        <w:suppressAutoHyphens/>
        <w:jc w:val="both"/>
        <w:rPr>
          <w:rFonts w:ascii="Arial" w:hAnsi="Arial"/>
          <w:spacing w:val="-3"/>
          <w:lang w:val="en-GB"/>
        </w:rPr>
      </w:pPr>
      <w:r>
        <w:rPr>
          <w:rFonts w:ascii="Arial" w:hAnsi="Arial"/>
          <w:spacing w:val="-3"/>
          <w:lang w:val="en-GB"/>
        </w:rPr>
        <w:t>setting the bid price for major projects;</w:t>
      </w:r>
    </w:p>
    <w:p w:rsidR="00C2233E" w:rsidRDefault="00C2233E">
      <w:pPr>
        <w:numPr>
          <w:ilvl w:val="0"/>
          <w:numId w:val="4"/>
        </w:numPr>
        <w:tabs>
          <w:tab w:val="left" w:pos="-720"/>
        </w:tabs>
        <w:suppressAutoHyphens/>
        <w:jc w:val="both"/>
        <w:rPr>
          <w:rFonts w:ascii="Arial" w:hAnsi="Arial"/>
          <w:spacing w:val="-3"/>
          <w:lang w:val="en-GB"/>
        </w:rPr>
      </w:pPr>
      <w:r>
        <w:rPr>
          <w:rFonts w:ascii="Arial" w:hAnsi="Arial"/>
          <w:spacing w:val="-3"/>
          <w:lang w:val="en-GB"/>
        </w:rPr>
        <w:t>channel margins;</w:t>
      </w:r>
    </w:p>
    <w:p w:rsidR="00C2233E" w:rsidRDefault="00C2233E">
      <w:pPr>
        <w:pStyle w:val="EndnoteText"/>
        <w:tabs>
          <w:tab w:val="left" w:pos="1440"/>
          <w:tab w:val="left" w:pos="2160"/>
          <w:tab w:val="right" w:pos="9360"/>
        </w:tabs>
        <w:suppressAutoHyphens/>
        <w:rPr>
          <w:rFonts w:ascii="Arial" w:hAnsi="Arial" w:cs="Arial"/>
          <w:spacing w:val="-2"/>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5.3.1  General</w:t>
      </w:r>
      <w:proofErr w:type="gramEnd"/>
      <w:r>
        <w:rPr>
          <w:rFonts w:ascii="Arial" w:hAnsi="Arial" w:cs="Arial"/>
          <w:spacing w:val="-2"/>
          <w:u w:val="single"/>
          <w:lang w:val="en-GB"/>
        </w:rPr>
        <w:t xml:space="preserve"> Price Level</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Key Options:</w:t>
      </w:r>
      <w:r>
        <w:rPr>
          <w:rFonts w:ascii="Arial" w:hAnsi="Arial"/>
          <w:spacing w:val="-3"/>
          <w:lang w:val="en-GB"/>
        </w:rPr>
        <w:tab/>
        <w:t>O1.</w:t>
      </w:r>
      <w:r>
        <w:rPr>
          <w:rFonts w:ascii="Arial" w:hAnsi="Arial"/>
          <w:spacing w:val="-3"/>
          <w:lang w:val="en-GB"/>
        </w:rPr>
        <w:tab/>
      </w:r>
      <w:proofErr w:type="gramStart"/>
      <w:r>
        <w:rPr>
          <w:rFonts w:ascii="Arial" w:hAnsi="Arial"/>
          <w:spacing w:val="-3"/>
          <w:lang w:val="en-GB"/>
        </w:rPr>
        <w:t>Premium,</w:t>
      </w:r>
      <w:proofErr w:type="gramEnd"/>
      <w:r>
        <w:rPr>
          <w:rFonts w:ascii="Arial" w:hAnsi="Arial"/>
          <w:spacing w:val="-3"/>
          <w:lang w:val="en-GB"/>
        </w:rPr>
        <w:t xml:space="preserve"> or high price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O2.</w:t>
      </w:r>
      <w:r>
        <w:rPr>
          <w:rFonts w:ascii="Arial" w:hAnsi="Arial"/>
          <w:spacing w:val="-3"/>
          <w:lang w:val="en-GB"/>
        </w:rPr>
        <w:tab/>
      </w:r>
      <w:proofErr w:type="gramStart"/>
      <w:r>
        <w:rPr>
          <w:rFonts w:ascii="Arial" w:hAnsi="Arial"/>
          <w:spacing w:val="-3"/>
          <w:lang w:val="en-GB"/>
        </w:rPr>
        <w:t>Value,</w:t>
      </w:r>
      <w:proofErr w:type="gramEnd"/>
      <w:r>
        <w:rPr>
          <w:rFonts w:ascii="Arial" w:hAnsi="Arial"/>
          <w:spacing w:val="-3"/>
          <w:lang w:val="en-GB"/>
        </w:rPr>
        <w:t xml:space="preserve"> or medium price</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O3.</w:t>
      </w:r>
      <w:r>
        <w:rPr>
          <w:rFonts w:ascii="Arial" w:hAnsi="Arial"/>
          <w:spacing w:val="-3"/>
          <w:lang w:val="en-GB"/>
        </w:rPr>
        <w:tab/>
      </w:r>
      <w:proofErr w:type="gramStart"/>
      <w:r>
        <w:rPr>
          <w:rFonts w:ascii="Arial" w:hAnsi="Arial"/>
          <w:spacing w:val="-3"/>
          <w:lang w:val="en-GB"/>
        </w:rPr>
        <w:t>Low,</w:t>
      </w:r>
      <w:proofErr w:type="gramEnd"/>
      <w:r>
        <w:rPr>
          <w:rFonts w:ascii="Arial" w:hAnsi="Arial"/>
          <w:spacing w:val="-3"/>
          <w:lang w:val="en-GB"/>
        </w:rPr>
        <w:t xml:space="preserve"> or economy price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All of the above options are valid options for conducting business, but as a general rule there is room in the market for only a small number of premium </w:t>
      </w:r>
      <w:proofErr w:type="spellStart"/>
      <w:r>
        <w:rPr>
          <w:rFonts w:ascii="Arial" w:hAnsi="Arial"/>
          <w:spacing w:val="-3"/>
          <w:lang w:val="en-GB"/>
        </w:rPr>
        <w:t>pricers</w:t>
      </w:r>
      <w:proofErr w:type="spellEnd"/>
      <w:r>
        <w:rPr>
          <w:rFonts w:ascii="Arial" w:hAnsi="Arial"/>
          <w:spacing w:val="-3"/>
          <w:lang w:val="en-GB"/>
        </w:rPr>
        <w:t xml:space="preserve"> compared to the number of economy </w:t>
      </w:r>
      <w:proofErr w:type="spellStart"/>
      <w:r>
        <w:rPr>
          <w:rFonts w:ascii="Arial" w:hAnsi="Arial"/>
          <w:spacing w:val="-3"/>
          <w:lang w:val="en-GB"/>
        </w:rPr>
        <w:t>pricers</w:t>
      </w:r>
      <w:proofErr w:type="spellEnd"/>
      <w:r>
        <w:rPr>
          <w:rFonts w:ascii="Arial" w:hAnsi="Arial"/>
          <w:spacing w:val="-3"/>
          <w:lang w:val="en-GB"/>
        </w:rPr>
        <w: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Key Criteria:</w:t>
      </w:r>
      <w:r>
        <w:rPr>
          <w:rFonts w:ascii="Arial" w:hAnsi="Arial"/>
          <w:spacing w:val="-3"/>
          <w:lang w:val="en-GB"/>
        </w:rPr>
        <w:tab/>
        <w:t>C1.</w:t>
      </w:r>
      <w:r>
        <w:rPr>
          <w:rFonts w:ascii="Arial" w:hAnsi="Arial"/>
          <w:spacing w:val="-3"/>
          <w:lang w:val="en-GB"/>
        </w:rPr>
        <w:tab/>
      </w:r>
      <w:proofErr w:type="gramStart"/>
      <w:r>
        <w:rPr>
          <w:rFonts w:ascii="Arial" w:hAnsi="Arial"/>
          <w:spacing w:val="-3"/>
          <w:lang w:val="en-GB"/>
        </w:rPr>
        <w:t>corporate</w:t>
      </w:r>
      <w:proofErr w:type="gramEnd"/>
      <w:r>
        <w:rPr>
          <w:rFonts w:ascii="Arial" w:hAnsi="Arial"/>
          <w:spacing w:val="-3"/>
          <w:lang w:val="en-GB"/>
        </w:rPr>
        <w:t xml:space="preserve"> image or positioning</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C2.</w:t>
      </w:r>
      <w:r>
        <w:rPr>
          <w:rFonts w:ascii="Arial" w:hAnsi="Arial"/>
          <w:spacing w:val="-3"/>
          <w:lang w:val="en-GB"/>
        </w:rPr>
        <w:tab/>
      </w:r>
      <w:proofErr w:type="gramStart"/>
      <w:r>
        <w:rPr>
          <w:rFonts w:ascii="Arial" w:hAnsi="Arial"/>
          <w:spacing w:val="-3"/>
          <w:lang w:val="en-GB"/>
        </w:rPr>
        <w:t>price</w:t>
      </w:r>
      <w:proofErr w:type="gramEnd"/>
      <w:r>
        <w:rPr>
          <w:rFonts w:ascii="Arial" w:hAnsi="Arial"/>
          <w:spacing w:val="-3"/>
          <w:lang w:val="en-GB"/>
        </w:rPr>
        <w:t xml:space="preserve"> sensitivity of the target customer</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ab/>
      </w:r>
      <w:r>
        <w:rPr>
          <w:rFonts w:ascii="Arial" w:hAnsi="Arial"/>
          <w:spacing w:val="-3"/>
          <w:lang w:val="en-GB"/>
        </w:rPr>
        <w:tab/>
        <w:t>C3.</w:t>
      </w:r>
      <w:r>
        <w:rPr>
          <w:rFonts w:ascii="Arial" w:hAnsi="Arial"/>
          <w:spacing w:val="-3"/>
          <w:lang w:val="en-GB"/>
        </w:rPr>
        <w:tab/>
      </w:r>
      <w:proofErr w:type="gramStart"/>
      <w:r>
        <w:rPr>
          <w:rFonts w:ascii="Arial" w:hAnsi="Arial"/>
          <w:spacing w:val="-3"/>
          <w:lang w:val="en-GB"/>
        </w:rPr>
        <w:t>feasibility</w:t>
      </w:r>
      <w:proofErr w:type="gramEnd"/>
      <w:r>
        <w:rPr>
          <w:rFonts w:ascii="Arial" w:hAnsi="Arial"/>
          <w:spacing w:val="-3"/>
          <w:lang w:val="en-GB"/>
        </w:rPr>
        <w:t xml:space="preserve"> (any room?)</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5.3.2  “</w:t>
      </w:r>
      <w:proofErr w:type="gramEnd"/>
      <w:r>
        <w:rPr>
          <w:rFonts w:ascii="Arial" w:hAnsi="Arial" w:cs="Arial"/>
          <w:spacing w:val="-2"/>
          <w:u w:val="single"/>
          <w:lang w:val="en-GB"/>
        </w:rPr>
        <w:t>MSRP” or “List” Prices</w:t>
      </w:r>
      <w:r w:rsidR="00D9281E">
        <w:rPr>
          <w:rFonts w:ascii="Arial" w:hAnsi="Arial" w:cs="Arial"/>
          <w:spacing w:val="-2"/>
          <w:u w:val="single"/>
          <w:lang w:val="en-GB"/>
        </w:rPr>
        <w:t xml:space="preserve"> and Margins</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lang w:val="en-GB"/>
        </w:rPr>
      </w:pPr>
      <w:r>
        <w:rPr>
          <w:rFonts w:ascii="Arial" w:hAnsi="Arial" w:cs="Arial"/>
          <w:spacing w:val="-2"/>
          <w:lang w:val="en-GB"/>
        </w:rPr>
        <w:t>In the consumer domain, it is routine for the manufacturer to print a “manufacturer’s suggested retail price” (MSRP) on the package, or list the MSRP on the website. Usually, and practically, this is non-negotiable by the buyer. Some exceptions are large appliances, automobiles, home repairs, etc.</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In the industrial domain, the supplier also sets a similar “list Price”, but setting a general list price is only a beginning. For nearly every single transaction the seller and buyer will negotiate over the terms of the sale, and the final quoted price will vary to reflect the </w:t>
      </w:r>
      <w:r>
        <w:rPr>
          <w:rFonts w:ascii="Arial" w:hAnsi="Arial"/>
          <w:spacing w:val="-3"/>
          <w:lang w:val="en-GB"/>
        </w:rPr>
        <w:lastRenderedPageBreak/>
        <w:t>discussion. If the transaction is a sole-source transaction (nice to have, but unusual), the price will likely be based on the seller's perception of what the buyer is willing to pay, or previous transactions if applicable.</w:t>
      </w:r>
    </w:p>
    <w:p w:rsidR="00C2233E" w:rsidRDefault="00C2233E">
      <w:pPr>
        <w:tabs>
          <w:tab w:val="left" w:pos="-720"/>
        </w:tabs>
        <w:suppressAutoHyphens/>
        <w:jc w:val="both"/>
        <w:rPr>
          <w:rFonts w:ascii="Arial" w:hAnsi="Arial"/>
          <w:spacing w:val="-3"/>
          <w:lang w:val="en-GB"/>
        </w:rPr>
      </w:pPr>
    </w:p>
    <w:p w:rsidR="00C2233E" w:rsidRDefault="00C2233E">
      <w:pPr>
        <w:tabs>
          <w:tab w:val="left" w:pos="1440"/>
          <w:tab w:val="left" w:pos="2160"/>
          <w:tab w:val="right" w:pos="9360"/>
        </w:tabs>
        <w:suppressAutoHyphens/>
        <w:rPr>
          <w:rFonts w:ascii="Arial" w:hAnsi="Arial"/>
          <w:spacing w:val="-3"/>
          <w:lang w:val="en-GB"/>
        </w:rPr>
      </w:pPr>
      <w:r>
        <w:rPr>
          <w:rFonts w:ascii="Arial" w:hAnsi="Arial"/>
          <w:spacing w:val="-3"/>
          <w:lang w:val="en-GB"/>
        </w:rPr>
        <w:t>The final price could be set according to the guideline table below. Note that in the table, there is no mention of the seller's variable costs. Setting a winning price in any one situation does not have anything to do with the seller's costs, although in the long run of course the seller's revenue has to exceed the seller's costs.</w:t>
      </w:r>
    </w:p>
    <w:p w:rsidR="00C2233E" w:rsidRDefault="00C2233E">
      <w:pPr>
        <w:pStyle w:val="Heading3"/>
      </w:pPr>
    </w:p>
    <w:p w:rsidR="00C2233E" w:rsidRDefault="00C2233E">
      <w:pPr>
        <w:pStyle w:val="Heading3"/>
      </w:pPr>
    </w:p>
    <w:p w:rsidR="00C2233E" w:rsidRDefault="00C2233E">
      <w:pPr>
        <w:pStyle w:val="Heading3"/>
      </w:pPr>
      <w:r>
        <w:t>Rough Guidelines for setting MSRP or List Prices</w:t>
      </w:r>
    </w:p>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1710"/>
        <w:gridCol w:w="1764"/>
        <w:gridCol w:w="2394"/>
      </w:tblGrid>
      <w:tr w:rsidR="00C2233E">
        <w:tc>
          <w:tcPr>
            <w:tcW w:w="3708" w:type="dxa"/>
          </w:tcPr>
          <w:p w:rsidR="00C2233E" w:rsidRDefault="00C2233E">
            <w:pPr>
              <w:tabs>
                <w:tab w:val="left" w:pos="-720"/>
              </w:tabs>
              <w:suppressAutoHyphens/>
              <w:rPr>
                <w:rFonts w:ascii="Times" w:hAnsi="Times"/>
                <w:spacing w:val="-3"/>
                <w:lang w:val="en-GB"/>
              </w:rPr>
            </w:pPr>
          </w:p>
          <w:p w:rsidR="00C2233E" w:rsidRDefault="00C2233E">
            <w:pPr>
              <w:pStyle w:val="Heading3"/>
              <w:rPr>
                <w:rFonts w:ascii="Times" w:hAnsi="Times"/>
                <w:snapToGrid/>
              </w:rPr>
            </w:pPr>
            <w:r>
              <w:rPr>
                <w:rFonts w:ascii="Times" w:hAnsi="Times"/>
                <w:snapToGrid/>
              </w:rPr>
              <w:t>Situation</w:t>
            </w:r>
          </w:p>
          <w:p w:rsidR="00C2233E" w:rsidRDefault="00C2233E">
            <w:pPr>
              <w:pStyle w:val="EndnoteText"/>
              <w:tabs>
                <w:tab w:val="left" w:pos="-720"/>
              </w:tabs>
              <w:suppressAutoHyphens/>
              <w:rPr>
                <w:rFonts w:ascii="Times" w:hAnsi="Times"/>
                <w:spacing w:val="-3"/>
                <w:lang w:val="en-GB"/>
              </w:rPr>
            </w:pPr>
          </w:p>
        </w:tc>
        <w:tc>
          <w:tcPr>
            <w:tcW w:w="1710" w:type="dxa"/>
          </w:tcPr>
          <w:p w:rsidR="00C2233E" w:rsidRDefault="00C2233E">
            <w:pPr>
              <w:tabs>
                <w:tab w:val="left" w:pos="-720"/>
              </w:tabs>
              <w:suppressAutoHyphens/>
              <w:jc w:val="center"/>
              <w:rPr>
                <w:rFonts w:ascii="Times" w:hAnsi="Times"/>
                <w:spacing w:val="-3"/>
                <w:lang w:val="en-GB"/>
              </w:rPr>
            </w:pPr>
          </w:p>
          <w:p w:rsidR="00C2233E" w:rsidRDefault="00C2233E">
            <w:pPr>
              <w:pStyle w:val="BodyText3"/>
            </w:pPr>
            <w:r>
              <w:t>Our Principal Objective</w:t>
            </w:r>
          </w:p>
          <w:p w:rsidR="00C2233E" w:rsidRDefault="00C2233E">
            <w:pPr>
              <w:tabs>
                <w:tab w:val="left" w:pos="-720"/>
              </w:tabs>
              <w:suppressAutoHyphens/>
              <w:jc w:val="center"/>
              <w:rPr>
                <w:rFonts w:ascii="Times" w:hAnsi="Times"/>
                <w:b/>
                <w:spacing w:val="-3"/>
                <w:lang w:val="en-GB"/>
              </w:rPr>
            </w:pPr>
          </w:p>
        </w:tc>
        <w:tc>
          <w:tcPr>
            <w:tcW w:w="1764" w:type="dxa"/>
          </w:tcPr>
          <w:p w:rsidR="00C2233E" w:rsidRDefault="00C2233E">
            <w:pPr>
              <w:tabs>
                <w:tab w:val="left" w:pos="-720"/>
              </w:tabs>
              <w:suppressAutoHyphens/>
              <w:jc w:val="center"/>
              <w:rPr>
                <w:rFonts w:ascii="Times" w:hAnsi="Times"/>
                <w:b/>
                <w:spacing w:val="-3"/>
                <w:lang w:val="en-GB"/>
              </w:rPr>
            </w:pPr>
          </w:p>
          <w:p w:rsidR="00C2233E" w:rsidRDefault="00C2233E">
            <w:pPr>
              <w:tabs>
                <w:tab w:val="left" w:pos="-720"/>
              </w:tabs>
              <w:suppressAutoHyphens/>
              <w:jc w:val="center"/>
              <w:rPr>
                <w:rFonts w:ascii="Times" w:hAnsi="Times"/>
                <w:b/>
                <w:spacing w:val="-3"/>
                <w:lang w:val="en-GB"/>
              </w:rPr>
            </w:pPr>
            <w:r>
              <w:rPr>
                <w:rFonts w:ascii="Times" w:hAnsi="Times"/>
                <w:b/>
                <w:spacing w:val="-3"/>
                <w:lang w:val="en-GB"/>
              </w:rPr>
              <w:t>Customer’s Key Criteria</w:t>
            </w:r>
          </w:p>
        </w:tc>
        <w:tc>
          <w:tcPr>
            <w:tcW w:w="2394" w:type="dxa"/>
          </w:tcPr>
          <w:p w:rsidR="00C2233E" w:rsidRDefault="00C2233E">
            <w:pPr>
              <w:tabs>
                <w:tab w:val="left" w:pos="-720"/>
              </w:tabs>
              <w:suppressAutoHyphens/>
              <w:jc w:val="center"/>
              <w:rPr>
                <w:rFonts w:ascii="Times" w:hAnsi="Times"/>
                <w:b/>
                <w:spacing w:val="-3"/>
                <w:lang w:val="en-GB"/>
              </w:rPr>
            </w:pPr>
          </w:p>
          <w:p w:rsidR="00C2233E" w:rsidRDefault="00C2233E">
            <w:pPr>
              <w:tabs>
                <w:tab w:val="left" w:pos="-720"/>
              </w:tabs>
              <w:suppressAutoHyphens/>
              <w:jc w:val="center"/>
              <w:rPr>
                <w:rFonts w:ascii="Times" w:hAnsi="Times"/>
                <w:b/>
                <w:spacing w:val="-3"/>
                <w:lang w:val="en-GB"/>
              </w:rPr>
            </w:pPr>
            <w:r>
              <w:rPr>
                <w:rFonts w:ascii="Times" w:hAnsi="Times"/>
                <w:b/>
                <w:spacing w:val="-3"/>
                <w:lang w:val="en-GB"/>
              </w:rPr>
              <w:t>Possible Pricing Strategy</w:t>
            </w:r>
          </w:p>
        </w:tc>
      </w:tr>
      <w:tr w:rsidR="00C2233E">
        <w:trPr>
          <w:cantSplit/>
          <w:trHeight w:val="990"/>
        </w:trPr>
        <w:tc>
          <w:tcPr>
            <w:tcW w:w="3708" w:type="dxa"/>
            <w:vMerge w:val="restart"/>
          </w:tcPr>
          <w:p w:rsidR="00C2233E" w:rsidRDefault="00C2233E">
            <w:pPr>
              <w:tabs>
                <w:tab w:val="left" w:pos="-720"/>
              </w:tabs>
              <w:suppressAutoHyphens/>
              <w:rPr>
                <w:rFonts w:ascii="Times" w:hAnsi="Times"/>
                <w:spacing w:val="-3"/>
                <w:lang w:val="en-GB"/>
              </w:rPr>
            </w:pPr>
          </w:p>
          <w:p w:rsidR="00C2233E" w:rsidRDefault="00C2233E">
            <w:pPr>
              <w:numPr>
                <w:ilvl w:val="0"/>
                <w:numId w:val="5"/>
              </w:numPr>
              <w:tabs>
                <w:tab w:val="left" w:pos="-720"/>
              </w:tabs>
              <w:suppressAutoHyphens/>
              <w:rPr>
                <w:rFonts w:ascii="Times" w:hAnsi="Times"/>
                <w:spacing w:val="-3"/>
                <w:lang w:val="en-GB"/>
              </w:rPr>
            </w:pPr>
            <w:r>
              <w:rPr>
                <w:rFonts w:ascii="Times" w:hAnsi="Times"/>
                <w:spacing w:val="-3"/>
                <w:lang w:val="en-GB"/>
              </w:rPr>
              <w:t>Commodity or near-commodity product</w:t>
            </w:r>
          </w:p>
          <w:p w:rsidR="00C2233E" w:rsidRDefault="00C2233E">
            <w:pPr>
              <w:tabs>
                <w:tab w:val="left" w:pos="-720"/>
              </w:tabs>
              <w:suppressAutoHyphens/>
              <w:rPr>
                <w:rFonts w:ascii="Times" w:hAnsi="Times"/>
                <w:spacing w:val="-3"/>
                <w:lang w:val="en-GB"/>
              </w:rPr>
            </w:pPr>
          </w:p>
        </w:tc>
        <w:tc>
          <w:tcPr>
            <w:tcW w:w="1710"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Share</w:t>
            </w:r>
          </w:p>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p>
        </w:tc>
        <w:tc>
          <w:tcPr>
            <w:tcW w:w="176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Price</w:t>
            </w:r>
          </w:p>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p>
        </w:tc>
        <w:tc>
          <w:tcPr>
            <w:tcW w:w="239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P1 &lt; P2, or</w:t>
            </w:r>
          </w:p>
          <w:p w:rsidR="00C2233E" w:rsidRDefault="00C2233E">
            <w:pPr>
              <w:tabs>
                <w:tab w:val="left" w:pos="-720"/>
              </w:tabs>
              <w:suppressAutoHyphens/>
              <w:jc w:val="center"/>
              <w:rPr>
                <w:rFonts w:ascii="Times" w:hAnsi="Times"/>
                <w:spacing w:val="-3"/>
                <w:lang w:val="en-GB"/>
              </w:rPr>
            </w:pPr>
            <w:r>
              <w:rPr>
                <w:rFonts w:ascii="Times" w:hAnsi="Times"/>
                <w:spacing w:val="-3"/>
                <w:lang w:val="en-GB"/>
              </w:rPr>
              <w:t>P1 = P2, with perks</w:t>
            </w:r>
          </w:p>
          <w:p w:rsidR="00C2233E" w:rsidRDefault="00C2233E">
            <w:pPr>
              <w:tabs>
                <w:tab w:val="left" w:pos="-720"/>
              </w:tabs>
              <w:suppressAutoHyphens/>
              <w:rPr>
                <w:rFonts w:ascii="Times" w:hAnsi="Times"/>
                <w:spacing w:val="-3"/>
                <w:lang w:val="en-GB"/>
              </w:rPr>
            </w:pPr>
          </w:p>
        </w:tc>
      </w:tr>
      <w:tr w:rsidR="00C2233E">
        <w:trPr>
          <w:cantSplit/>
          <w:trHeight w:val="405"/>
        </w:trPr>
        <w:tc>
          <w:tcPr>
            <w:tcW w:w="3708" w:type="dxa"/>
            <w:vMerge/>
          </w:tcPr>
          <w:p w:rsidR="00C2233E" w:rsidRDefault="00C2233E">
            <w:pPr>
              <w:tabs>
                <w:tab w:val="left" w:pos="-720"/>
              </w:tabs>
              <w:suppressAutoHyphens/>
              <w:rPr>
                <w:rFonts w:ascii="Times" w:hAnsi="Times"/>
                <w:spacing w:val="-3"/>
                <w:lang w:val="en-GB"/>
              </w:rPr>
            </w:pPr>
          </w:p>
        </w:tc>
        <w:tc>
          <w:tcPr>
            <w:tcW w:w="1710" w:type="dxa"/>
          </w:tcPr>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Profit</w:t>
            </w:r>
          </w:p>
          <w:p w:rsidR="00C2233E" w:rsidRDefault="00C2233E">
            <w:pPr>
              <w:tabs>
                <w:tab w:val="left" w:pos="-720"/>
              </w:tabs>
              <w:suppressAutoHyphens/>
              <w:jc w:val="center"/>
              <w:rPr>
                <w:rFonts w:ascii="Times" w:hAnsi="Times"/>
                <w:spacing w:val="-3"/>
                <w:lang w:val="en-GB"/>
              </w:rPr>
            </w:pPr>
          </w:p>
        </w:tc>
        <w:tc>
          <w:tcPr>
            <w:tcW w:w="1764" w:type="dxa"/>
          </w:tcPr>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Price</w:t>
            </w:r>
          </w:p>
        </w:tc>
        <w:tc>
          <w:tcPr>
            <w:tcW w:w="239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Probabilistic</w:t>
            </w:r>
          </w:p>
        </w:tc>
      </w:tr>
      <w:tr w:rsidR="00C2233E">
        <w:trPr>
          <w:cantSplit/>
          <w:trHeight w:val="885"/>
        </w:trPr>
        <w:tc>
          <w:tcPr>
            <w:tcW w:w="3708" w:type="dxa"/>
            <w:vMerge w:val="restart"/>
          </w:tcPr>
          <w:p w:rsidR="00C2233E" w:rsidRDefault="00C2233E">
            <w:pPr>
              <w:tabs>
                <w:tab w:val="left" w:pos="-720"/>
              </w:tabs>
              <w:suppressAutoHyphens/>
              <w:rPr>
                <w:rFonts w:ascii="Times" w:hAnsi="Times"/>
                <w:spacing w:val="-3"/>
                <w:lang w:val="en-GB"/>
              </w:rPr>
            </w:pPr>
          </w:p>
          <w:p w:rsidR="00C2233E" w:rsidRDefault="00C2233E">
            <w:pPr>
              <w:numPr>
                <w:ilvl w:val="0"/>
                <w:numId w:val="5"/>
              </w:numPr>
              <w:tabs>
                <w:tab w:val="left" w:pos="-720"/>
              </w:tabs>
              <w:suppressAutoHyphens/>
              <w:rPr>
                <w:rFonts w:ascii="Times" w:hAnsi="Times"/>
                <w:spacing w:val="-3"/>
                <w:lang w:val="en-GB"/>
              </w:rPr>
            </w:pPr>
            <w:r>
              <w:rPr>
                <w:rFonts w:ascii="Times" w:hAnsi="Times"/>
                <w:spacing w:val="-3"/>
                <w:lang w:val="en-GB"/>
              </w:rPr>
              <w:t xml:space="preserve">Differentiated product (where we are </w:t>
            </w:r>
            <w:r>
              <w:rPr>
                <w:rFonts w:ascii="Times" w:hAnsi="Times"/>
                <w:i/>
                <w:spacing w:val="-3"/>
                <w:lang w:val="en-GB"/>
              </w:rPr>
              <w:t>better</w:t>
            </w:r>
            <w:r>
              <w:rPr>
                <w:rFonts w:ascii="Times" w:hAnsi="Times"/>
                <w:spacing w:val="-3"/>
                <w:lang w:val="en-GB"/>
              </w:rPr>
              <w:t xml:space="preserve"> in the eyes of the customer</w:t>
            </w:r>
          </w:p>
          <w:p w:rsidR="00C2233E" w:rsidRDefault="00C2233E">
            <w:pPr>
              <w:tabs>
                <w:tab w:val="left" w:pos="-720"/>
              </w:tabs>
              <w:suppressAutoHyphens/>
              <w:rPr>
                <w:rFonts w:ascii="Times" w:hAnsi="Times"/>
                <w:spacing w:val="-3"/>
                <w:lang w:val="en-GB"/>
              </w:rPr>
            </w:pPr>
          </w:p>
        </w:tc>
        <w:tc>
          <w:tcPr>
            <w:tcW w:w="1710"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Share or Volume</w:t>
            </w:r>
          </w:p>
          <w:p w:rsidR="00C2233E" w:rsidRDefault="00C2233E">
            <w:pPr>
              <w:tabs>
                <w:tab w:val="left" w:pos="-720"/>
              </w:tabs>
              <w:suppressAutoHyphens/>
              <w:jc w:val="center"/>
              <w:rPr>
                <w:rFonts w:ascii="Times" w:hAnsi="Times"/>
                <w:spacing w:val="-3"/>
                <w:lang w:val="en-GB"/>
              </w:rPr>
            </w:pPr>
          </w:p>
        </w:tc>
        <w:tc>
          <w:tcPr>
            <w:tcW w:w="176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rPr>
                <w:rFonts w:ascii="Times" w:hAnsi="Times"/>
                <w:spacing w:val="-3"/>
                <w:lang w:val="en-GB"/>
              </w:rPr>
            </w:pPr>
          </w:p>
        </w:tc>
        <w:tc>
          <w:tcPr>
            <w:tcW w:w="239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rPr>
                <w:rFonts w:ascii="Times" w:hAnsi="Times"/>
                <w:spacing w:val="-3"/>
                <w:lang w:val="en-GB"/>
              </w:rPr>
            </w:pPr>
            <w:r>
              <w:rPr>
                <w:rFonts w:ascii="Times" w:hAnsi="Times"/>
                <w:spacing w:val="-3"/>
                <w:lang w:val="en-GB"/>
              </w:rPr>
              <w:t>P1 &lt; P2, or P1 = P2</w:t>
            </w:r>
          </w:p>
          <w:p w:rsidR="00C2233E" w:rsidRDefault="00C2233E">
            <w:pPr>
              <w:tabs>
                <w:tab w:val="left" w:pos="-720"/>
              </w:tabs>
              <w:suppressAutoHyphens/>
              <w:jc w:val="center"/>
              <w:rPr>
                <w:rFonts w:ascii="Times" w:hAnsi="Times"/>
                <w:spacing w:val="-3"/>
                <w:lang w:val="en-GB"/>
              </w:rPr>
            </w:pPr>
          </w:p>
        </w:tc>
      </w:tr>
      <w:tr w:rsidR="00C2233E">
        <w:trPr>
          <w:cantSplit/>
          <w:trHeight w:val="1890"/>
        </w:trPr>
        <w:tc>
          <w:tcPr>
            <w:tcW w:w="3708" w:type="dxa"/>
            <w:vMerge/>
          </w:tcPr>
          <w:p w:rsidR="00C2233E" w:rsidRDefault="00C2233E">
            <w:pPr>
              <w:tabs>
                <w:tab w:val="left" w:pos="-720"/>
              </w:tabs>
              <w:suppressAutoHyphens/>
              <w:rPr>
                <w:rFonts w:ascii="Times" w:hAnsi="Times"/>
                <w:spacing w:val="-3"/>
                <w:lang w:val="en-GB"/>
              </w:rPr>
            </w:pPr>
          </w:p>
        </w:tc>
        <w:tc>
          <w:tcPr>
            <w:tcW w:w="1710" w:type="dxa"/>
          </w:tcPr>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Profit</w:t>
            </w:r>
          </w:p>
          <w:p w:rsidR="00C2233E" w:rsidRDefault="00C2233E">
            <w:pPr>
              <w:tabs>
                <w:tab w:val="left" w:pos="-720"/>
              </w:tabs>
              <w:suppressAutoHyphens/>
              <w:jc w:val="center"/>
              <w:rPr>
                <w:rFonts w:ascii="Times" w:hAnsi="Times"/>
                <w:spacing w:val="-3"/>
                <w:lang w:val="en-GB"/>
              </w:rPr>
            </w:pPr>
          </w:p>
        </w:tc>
        <w:tc>
          <w:tcPr>
            <w:tcW w:w="176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Price</w:t>
            </w:r>
          </w:p>
          <w:p w:rsidR="00C2233E" w:rsidRDefault="00C2233E">
            <w:pPr>
              <w:tabs>
                <w:tab w:val="left" w:pos="-720"/>
              </w:tabs>
              <w:suppressAutoHyphens/>
              <w:jc w:val="center"/>
              <w:rPr>
                <w:rFonts w:ascii="Times" w:hAnsi="Times"/>
                <w:spacing w:val="-3"/>
                <w:lang w:val="en-GB"/>
              </w:rPr>
            </w:pPr>
            <w:r>
              <w:rPr>
                <w:rFonts w:ascii="Times" w:hAnsi="Times"/>
                <w:spacing w:val="-3"/>
                <w:lang w:val="en-GB"/>
              </w:rPr>
              <w:t>Service</w:t>
            </w:r>
          </w:p>
          <w:p w:rsidR="00C2233E" w:rsidRDefault="00C2233E">
            <w:pPr>
              <w:tabs>
                <w:tab w:val="left" w:pos="-720"/>
              </w:tabs>
              <w:suppressAutoHyphens/>
              <w:jc w:val="center"/>
              <w:rPr>
                <w:rFonts w:ascii="Times" w:hAnsi="Times"/>
                <w:spacing w:val="-3"/>
                <w:lang w:val="en-GB"/>
              </w:rPr>
            </w:pPr>
            <w:r>
              <w:rPr>
                <w:rFonts w:ascii="Times" w:hAnsi="Times"/>
                <w:spacing w:val="-3"/>
                <w:lang w:val="en-GB"/>
              </w:rPr>
              <w:t>Attributes</w:t>
            </w:r>
          </w:p>
          <w:p w:rsidR="00C2233E" w:rsidRDefault="00C2233E">
            <w:pPr>
              <w:tabs>
                <w:tab w:val="left" w:pos="-720"/>
              </w:tabs>
              <w:suppressAutoHyphens/>
              <w:jc w:val="center"/>
              <w:rPr>
                <w:rFonts w:ascii="Times" w:hAnsi="Times"/>
                <w:spacing w:val="-3"/>
                <w:lang w:val="en-GB"/>
              </w:rPr>
            </w:pPr>
            <w:r>
              <w:rPr>
                <w:rFonts w:ascii="Times" w:hAnsi="Times"/>
                <w:spacing w:val="-3"/>
                <w:lang w:val="en-GB"/>
              </w:rPr>
              <w:t>Value</w:t>
            </w:r>
          </w:p>
          <w:p w:rsidR="00C2233E" w:rsidRDefault="00C2233E">
            <w:pPr>
              <w:tabs>
                <w:tab w:val="left" w:pos="-720"/>
              </w:tabs>
              <w:suppressAutoHyphens/>
              <w:jc w:val="center"/>
              <w:rPr>
                <w:rFonts w:ascii="Times" w:hAnsi="Times"/>
                <w:spacing w:val="-3"/>
                <w:lang w:val="en-GB"/>
              </w:rPr>
            </w:pPr>
            <w:r>
              <w:rPr>
                <w:rFonts w:ascii="Times" w:hAnsi="Times"/>
                <w:spacing w:val="-3"/>
                <w:lang w:val="en-GB"/>
              </w:rPr>
              <w:t>Payback</w:t>
            </w:r>
          </w:p>
          <w:p w:rsidR="00C2233E" w:rsidRDefault="00C2233E">
            <w:pPr>
              <w:tabs>
                <w:tab w:val="left" w:pos="-720"/>
              </w:tabs>
              <w:suppressAutoHyphens/>
              <w:rPr>
                <w:rFonts w:ascii="Times" w:hAnsi="Times"/>
                <w:spacing w:val="-3"/>
                <w:lang w:val="en-GB"/>
              </w:rPr>
            </w:pPr>
          </w:p>
        </w:tc>
        <w:tc>
          <w:tcPr>
            <w:tcW w:w="239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P1 = P2</w:t>
            </w:r>
          </w:p>
          <w:p w:rsidR="00C2233E" w:rsidRDefault="00C2233E">
            <w:pPr>
              <w:tabs>
                <w:tab w:val="left" w:pos="-720"/>
              </w:tabs>
              <w:suppressAutoHyphens/>
              <w:jc w:val="center"/>
              <w:rPr>
                <w:rFonts w:ascii="Times" w:hAnsi="Times"/>
                <w:spacing w:val="-3"/>
                <w:lang w:val="en-GB"/>
              </w:rPr>
            </w:pPr>
            <w:r>
              <w:rPr>
                <w:rFonts w:ascii="Times" w:hAnsi="Times"/>
                <w:spacing w:val="-3"/>
                <w:lang w:val="en-GB"/>
              </w:rPr>
              <w:t>P1 &gt; P2 by 5-10%+</w:t>
            </w:r>
          </w:p>
          <w:p w:rsidR="00C2233E" w:rsidRDefault="00C2233E">
            <w:pPr>
              <w:tabs>
                <w:tab w:val="left" w:pos="-720"/>
              </w:tabs>
              <w:suppressAutoHyphens/>
              <w:jc w:val="center"/>
              <w:rPr>
                <w:rFonts w:ascii="Times" w:hAnsi="Times"/>
                <w:spacing w:val="-3"/>
                <w:lang w:val="en-GB"/>
              </w:rPr>
            </w:pPr>
            <w:r>
              <w:rPr>
                <w:rFonts w:ascii="Times" w:hAnsi="Times"/>
                <w:spacing w:val="-3"/>
                <w:lang w:val="en-GB"/>
              </w:rPr>
              <w:t>Value Pricing</w:t>
            </w:r>
          </w:p>
          <w:p w:rsidR="00C2233E" w:rsidRDefault="00C2233E">
            <w:pPr>
              <w:tabs>
                <w:tab w:val="left" w:pos="-720"/>
              </w:tabs>
              <w:suppressAutoHyphens/>
              <w:jc w:val="center"/>
              <w:rPr>
                <w:rFonts w:ascii="Times" w:hAnsi="Times"/>
                <w:spacing w:val="-3"/>
                <w:lang w:val="en-GB"/>
              </w:rPr>
            </w:pPr>
            <w:r>
              <w:rPr>
                <w:rFonts w:ascii="Times" w:hAnsi="Times"/>
                <w:spacing w:val="-3"/>
                <w:lang w:val="en-GB"/>
              </w:rPr>
              <w:t>Value Pricing</w:t>
            </w:r>
          </w:p>
          <w:p w:rsidR="00C2233E" w:rsidRDefault="00C2233E">
            <w:pPr>
              <w:tabs>
                <w:tab w:val="left" w:pos="-720"/>
              </w:tabs>
              <w:suppressAutoHyphens/>
              <w:jc w:val="center"/>
              <w:rPr>
                <w:rFonts w:ascii="Times" w:hAnsi="Times"/>
                <w:spacing w:val="-3"/>
                <w:lang w:val="en-GB"/>
              </w:rPr>
            </w:pPr>
            <w:r>
              <w:rPr>
                <w:rFonts w:ascii="Times" w:hAnsi="Times"/>
                <w:spacing w:val="-3"/>
                <w:lang w:val="en-GB"/>
              </w:rPr>
              <w:t>Payback Pricing</w:t>
            </w:r>
          </w:p>
        </w:tc>
      </w:tr>
      <w:tr w:rsidR="00C2233E">
        <w:trPr>
          <w:cantSplit/>
          <w:trHeight w:val="915"/>
        </w:trPr>
        <w:tc>
          <w:tcPr>
            <w:tcW w:w="3708" w:type="dxa"/>
            <w:vMerge w:val="restart"/>
          </w:tcPr>
          <w:p w:rsidR="00C2233E" w:rsidRDefault="00C2233E">
            <w:pPr>
              <w:tabs>
                <w:tab w:val="left" w:pos="-720"/>
              </w:tabs>
              <w:suppressAutoHyphens/>
              <w:rPr>
                <w:rFonts w:ascii="Times" w:hAnsi="Times"/>
                <w:spacing w:val="-3"/>
                <w:lang w:val="en-GB"/>
              </w:rPr>
            </w:pPr>
          </w:p>
          <w:p w:rsidR="00C2233E" w:rsidRDefault="00C2233E">
            <w:pPr>
              <w:numPr>
                <w:ilvl w:val="0"/>
                <w:numId w:val="5"/>
              </w:numPr>
              <w:tabs>
                <w:tab w:val="left" w:pos="-720"/>
              </w:tabs>
              <w:suppressAutoHyphens/>
              <w:rPr>
                <w:rFonts w:ascii="Times" w:hAnsi="Times"/>
                <w:spacing w:val="-3"/>
                <w:lang w:val="en-GB"/>
              </w:rPr>
            </w:pPr>
            <w:r>
              <w:rPr>
                <w:rFonts w:ascii="Times" w:hAnsi="Times"/>
                <w:spacing w:val="-3"/>
                <w:lang w:val="en-GB"/>
              </w:rPr>
              <w:t xml:space="preserve">Differentiated product (where we are </w:t>
            </w:r>
            <w:r>
              <w:rPr>
                <w:rFonts w:ascii="Times" w:hAnsi="Times"/>
                <w:i/>
                <w:spacing w:val="-3"/>
                <w:lang w:val="en-GB"/>
              </w:rPr>
              <w:t>worse</w:t>
            </w:r>
            <w:r>
              <w:rPr>
                <w:rFonts w:ascii="Times" w:hAnsi="Times"/>
                <w:spacing w:val="-3"/>
                <w:lang w:val="en-GB"/>
              </w:rPr>
              <w:t xml:space="preserve"> in the eyes of the customer)</w:t>
            </w:r>
          </w:p>
          <w:p w:rsidR="00C2233E" w:rsidRDefault="00C2233E">
            <w:pPr>
              <w:tabs>
                <w:tab w:val="left" w:pos="-720"/>
              </w:tabs>
              <w:suppressAutoHyphens/>
              <w:rPr>
                <w:rFonts w:ascii="Times" w:hAnsi="Times"/>
                <w:spacing w:val="-3"/>
                <w:lang w:val="en-GB"/>
              </w:rPr>
            </w:pPr>
          </w:p>
        </w:tc>
        <w:tc>
          <w:tcPr>
            <w:tcW w:w="1710"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Share or volume</w:t>
            </w:r>
          </w:p>
        </w:tc>
        <w:tc>
          <w:tcPr>
            <w:tcW w:w="176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en-GB"/>
              </w:rPr>
            </w:pPr>
          </w:p>
        </w:tc>
        <w:tc>
          <w:tcPr>
            <w:tcW w:w="2394" w:type="dxa"/>
          </w:tcPr>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jc w:val="center"/>
              <w:rPr>
                <w:rFonts w:ascii="Times" w:hAnsi="Times"/>
                <w:spacing w:val="-3"/>
                <w:lang w:val="fr-CA"/>
              </w:rPr>
            </w:pPr>
            <w:r>
              <w:rPr>
                <w:rFonts w:ascii="Times" w:hAnsi="Times"/>
                <w:spacing w:val="-3"/>
                <w:lang w:val="fr-CA"/>
              </w:rPr>
              <w:t>P1 &lt;&lt; P2</w:t>
            </w:r>
          </w:p>
          <w:p w:rsidR="00C2233E" w:rsidRDefault="00C2233E">
            <w:pPr>
              <w:tabs>
                <w:tab w:val="left" w:pos="-720"/>
              </w:tabs>
              <w:suppressAutoHyphens/>
              <w:jc w:val="center"/>
              <w:rPr>
                <w:rFonts w:ascii="Times" w:hAnsi="Times"/>
                <w:spacing w:val="-3"/>
                <w:lang w:val="fr-CA"/>
              </w:rPr>
            </w:pPr>
          </w:p>
        </w:tc>
      </w:tr>
      <w:tr w:rsidR="00C2233E">
        <w:trPr>
          <w:cantSplit/>
          <w:trHeight w:val="1875"/>
        </w:trPr>
        <w:tc>
          <w:tcPr>
            <w:tcW w:w="3708" w:type="dxa"/>
            <w:vMerge/>
          </w:tcPr>
          <w:p w:rsidR="00C2233E" w:rsidRDefault="00C2233E">
            <w:pPr>
              <w:tabs>
                <w:tab w:val="left" w:pos="-720"/>
              </w:tabs>
              <w:suppressAutoHyphens/>
              <w:rPr>
                <w:rFonts w:ascii="Times" w:hAnsi="Times"/>
                <w:spacing w:val="-3"/>
                <w:lang w:val="fr-CA"/>
              </w:rPr>
            </w:pPr>
          </w:p>
        </w:tc>
        <w:tc>
          <w:tcPr>
            <w:tcW w:w="1710" w:type="dxa"/>
          </w:tcPr>
          <w:p w:rsidR="00C2233E" w:rsidRDefault="00C2233E">
            <w:pPr>
              <w:tabs>
                <w:tab w:val="left" w:pos="-720"/>
              </w:tabs>
              <w:suppressAutoHyphens/>
              <w:jc w:val="center"/>
              <w:rPr>
                <w:rFonts w:ascii="Times" w:hAnsi="Times"/>
                <w:spacing w:val="-3"/>
                <w:lang w:val="fr-CA"/>
              </w:rPr>
            </w:pPr>
          </w:p>
          <w:p w:rsidR="00C2233E" w:rsidRDefault="00C2233E">
            <w:pPr>
              <w:tabs>
                <w:tab w:val="left" w:pos="-720"/>
              </w:tabs>
              <w:suppressAutoHyphens/>
              <w:jc w:val="center"/>
              <w:rPr>
                <w:rFonts w:ascii="Times" w:hAnsi="Times"/>
                <w:spacing w:val="-3"/>
                <w:lang w:val="fr-CA"/>
              </w:rPr>
            </w:pPr>
            <w:r>
              <w:rPr>
                <w:rFonts w:ascii="Times" w:hAnsi="Times"/>
                <w:spacing w:val="-3"/>
                <w:lang w:val="fr-CA"/>
              </w:rPr>
              <w:t>Profit</w:t>
            </w:r>
          </w:p>
        </w:tc>
        <w:tc>
          <w:tcPr>
            <w:tcW w:w="1764" w:type="dxa"/>
          </w:tcPr>
          <w:p w:rsidR="00C2233E" w:rsidRDefault="00C2233E">
            <w:pPr>
              <w:tabs>
                <w:tab w:val="left" w:pos="-720"/>
              </w:tabs>
              <w:suppressAutoHyphens/>
              <w:rPr>
                <w:rFonts w:ascii="Times" w:hAnsi="Times"/>
                <w:spacing w:val="-3"/>
                <w:lang w:val="fr-CA"/>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Price</w:t>
            </w:r>
          </w:p>
          <w:p w:rsidR="00C2233E" w:rsidRDefault="00C2233E">
            <w:pPr>
              <w:tabs>
                <w:tab w:val="left" w:pos="-720"/>
              </w:tabs>
              <w:suppressAutoHyphens/>
              <w:jc w:val="center"/>
              <w:rPr>
                <w:rFonts w:ascii="Times" w:hAnsi="Times"/>
                <w:spacing w:val="-3"/>
                <w:lang w:val="en-GB"/>
              </w:rPr>
            </w:pPr>
            <w:r>
              <w:rPr>
                <w:rFonts w:ascii="Times" w:hAnsi="Times"/>
                <w:spacing w:val="-3"/>
                <w:lang w:val="en-GB"/>
              </w:rPr>
              <w:t>Service</w:t>
            </w:r>
          </w:p>
          <w:p w:rsidR="00C2233E" w:rsidRDefault="00C2233E">
            <w:pPr>
              <w:tabs>
                <w:tab w:val="left" w:pos="-720"/>
              </w:tabs>
              <w:suppressAutoHyphens/>
              <w:jc w:val="center"/>
              <w:rPr>
                <w:rFonts w:ascii="Times" w:hAnsi="Times"/>
                <w:spacing w:val="-3"/>
                <w:lang w:val="en-GB"/>
              </w:rPr>
            </w:pPr>
            <w:r>
              <w:rPr>
                <w:rFonts w:ascii="Times" w:hAnsi="Times"/>
                <w:spacing w:val="-3"/>
                <w:lang w:val="en-GB"/>
              </w:rPr>
              <w:t>Attributes</w:t>
            </w:r>
          </w:p>
          <w:p w:rsidR="00C2233E" w:rsidRDefault="00C2233E">
            <w:pPr>
              <w:tabs>
                <w:tab w:val="left" w:pos="-720"/>
              </w:tabs>
              <w:suppressAutoHyphens/>
              <w:jc w:val="center"/>
              <w:rPr>
                <w:rFonts w:ascii="Times" w:hAnsi="Times"/>
                <w:spacing w:val="-3"/>
                <w:lang w:val="en-GB"/>
              </w:rPr>
            </w:pPr>
            <w:r>
              <w:rPr>
                <w:rFonts w:ascii="Times" w:hAnsi="Times"/>
                <w:spacing w:val="-3"/>
                <w:lang w:val="en-GB"/>
              </w:rPr>
              <w:t>Value</w:t>
            </w:r>
          </w:p>
          <w:p w:rsidR="00C2233E" w:rsidRDefault="00C2233E">
            <w:pPr>
              <w:tabs>
                <w:tab w:val="left" w:pos="-720"/>
              </w:tabs>
              <w:suppressAutoHyphens/>
              <w:jc w:val="center"/>
              <w:rPr>
                <w:rFonts w:ascii="Times" w:hAnsi="Times"/>
                <w:spacing w:val="-3"/>
                <w:lang w:val="en-GB"/>
              </w:rPr>
            </w:pPr>
            <w:r>
              <w:rPr>
                <w:rFonts w:ascii="Times" w:hAnsi="Times"/>
                <w:spacing w:val="-3"/>
                <w:lang w:val="en-GB"/>
              </w:rPr>
              <w:t>Payback</w:t>
            </w:r>
          </w:p>
          <w:p w:rsidR="00C2233E" w:rsidRDefault="00C2233E">
            <w:pPr>
              <w:tabs>
                <w:tab w:val="left" w:pos="-720"/>
              </w:tabs>
              <w:suppressAutoHyphens/>
              <w:jc w:val="center"/>
              <w:rPr>
                <w:rFonts w:ascii="Times" w:hAnsi="Times"/>
                <w:spacing w:val="-3"/>
                <w:lang w:val="en-GB"/>
              </w:rPr>
            </w:pPr>
          </w:p>
        </w:tc>
        <w:tc>
          <w:tcPr>
            <w:tcW w:w="2394" w:type="dxa"/>
          </w:tcPr>
          <w:p w:rsidR="00C2233E" w:rsidRDefault="00C2233E">
            <w:pPr>
              <w:tabs>
                <w:tab w:val="left" w:pos="-720"/>
              </w:tabs>
              <w:suppressAutoHyphens/>
              <w:jc w:val="center"/>
              <w:rPr>
                <w:rFonts w:ascii="Times" w:hAnsi="Times"/>
                <w:spacing w:val="-3"/>
                <w:lang w:val="en-GB"/>
              </w:rPr>
            </w:pPr>
          </w:p>
          <w:p w:rsidR="00C2233E" w:rsidRDefault="00C2233E">
            <w:pPr>
              <w:tabs>
                <w:tab w:val="left" w:pos="-720"/>
              </w:tabs>
              <w:suppressAutoHyphens/>
              <w:jc w:val="center"/>
              <w:rPr>
                <w:rFonts w:ascii="Times" w:hAnsi="Times"/>
                <w:spacing w:val="-3"/>
                <w:lang w:val="en-GB"/>
              </w:rPr>
            </w:pPr>
            <w:r>
              <w:rPr>
                <w:rFonts w:ascii="Times" w:hAnsi="Times"/>
                <w:spacing w:val="-3"/>
                <w:lang w:val="en-GB"/>
              </w:rPr>
              <w:t>P1 &lt; P2</w:t>
            </w:r>
          </w:p>
          <w:p w:rsidR="00C2233E" w:rsidRDefault="00C2233E">
            <w:pPr>
              <w:tabs>
                <w:tab w:val="left" w:pos="-720"/>
              </w:tabs>
              <w:suppressAutoHyphens/>
              <w:jc w:val="center"/>
              <w:rPr>
                <w:rFonts w:ascii="Times" w:hAnsi="Times"/>
                <w:spacing w:val="-3"/>
                <w:lang w:val="en-GB"/>
              </w:rPr>
            </w:pPr>
            <w:r>
              <w:rPr>
                <w:rFonts w:ascii="Times" w:hAnsi="Times"/>
                <w:spacing w:val="-3"/>
                <w:lang w:val="en-GB"/>
              </w:rPr>
              <w:t>P1 &lt; P2  by 10%+</w:t>
            </w:r>
          </w:p>
          <w:p w:rsidR="00C2233E" w:rsidRDefault="00C2233E">
            <w:pPr>
              <w:tabs>
                <w:tab w:val="left" w:pos="-720"/>
              </w:tabs>
              <w:suppressAutoHyphens/>
              <w:jc w:val="center"/>
              <w:rPr>
                <w:rFonts w:ascii="Times" w:hAnsi="Times"/>
                <w:spacing w:val="-3"/>
                <w:lang w:val="en-GB"/>
              </w:rPr>
            </w:pPr>
            <w:r>
              <w:rPr>
                <w:rFonts w:ascii="Times" w:hAnsi="Times"/>
                <w:spacing w:val="-3"/>
                <w:lang w:val="en-GB"/>
              </w:rPr>
              <w:t>Value Pricing</w:t>
            </w:r>
          </w:p>
          <w:p w:rsidR="00C2233E" w:rsidRDefault="00C2233E">
            <w:pPr>
              <w:tabs>
                <w:tab w:val="left" w:pos="-720"/>
              </w:tabs>
              <w:suppressAutoHyphens/>
              <w:jc w:val="center"/>
              <w:rPr>
                <w:rFonts w:ascii="Times" w:hAnsi="Times"/>
                <w:spacing w:val="-3"/>
                <w:lang w:val="en-GB"/>
              </w:rPr>
            </w:pPr>
            <w:r>
              <w:rPr>
                <w:rFonts w:ascii="Times" w:hAnsi="Times"/>
                <w:spacing w:val="-3"/>
                <w:lang w:val="en-GB"/>
              </w:rPr>
              <w:t>Value Pricing</w:t>
            </w:r>
          </w:p>
          <w:p w:rsidR="00C2233E" w:rsidRDefault="00C2233E">
            <w:pPr>
              <w:tabs>
                <w:tab w:val="left" w:pos="-720"/>
              </w:tabs>
              <w:suppressAutoHyphens/>
              <w:jc w:val="center"/>
              <w:rPr>
                <w:rFonts w:ascii="Times" w:hAnsi="Times"/>
                <w:spacing w:val="-3"/>
                <w:lang w:val="en-GB"/>
              </w:rPr>
            </w:pPr>
            <w:r>
              <w:rPr>
                <w:rFonts w:ascii="Times" w:hAnsi="Times"/>
                <w:spacing w:val="-3"/>
                <w:lang w:val="en-GB"/>
              </w:rPr>
              <w:t>Payback Pricing</w:t>
            </w:r>
          </w:p>
        </w:tc>
      </w:tr>
    </w:tbl>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rPr>
          <w:rFonts w:ascii="Times" w:hAnsi="Times"/>
          <w:spacing w:val="-3"/>
          <w:lang w:val="en-GB"/>
        </w:rPr>
      </w:pPr>
    </w:p>
    <w:p w:rsidR="00C2233E" w:rsidRDefault="00C2233E">
      <w:pPr>
        <w:tabs>
          <w:tab w:val="left" w:pos="-720"/>
        </w:tabs>
        <w:suppressAutoHyphens/>
        <w:rPr>
          <w:rFonts w:ascii="Times" w:hAnsi="Times"/>
          <w:spacing w:val="-3"/>
          <w:lang w:val="en-GB"/>
        </w:rPr>
      </w:pPr>
      <w:r>
        <w:rPr>
          <w:rFonts w:ascii="Times" w:hAnsi="Times"/>
          <w:spacing w:val="-3"/>
          <w:lang w:val="en-GB"/>
        </w:rPr>
        <w:t>Legend:</w:t>
      </w:r>
      <w:r>
        <w:rPr>
          <w:rFonts w:ascii="Times" w:hAnsi="Times"/>
          <w:spacing w:val="-3"/>
          <w:lang w:val="en-GB"/>
        </w:rPr>
        <w:tab/>
        <w:t xml:space="preserve">P1 = </w:t>
      </w:r>
      <w:proofErr w:type="gramStart"/>
      <w:r>
        <w:rPr>
          <w:rFonts w:ascii="Times" w:hAnsi="Times"/>
          <w:spacing w:val="-3"/>
          <w:lang w:val="en-GB"/>
        </w:rPr>
        <w:t>Our</w:t>
      </w:r>
      <w:proofErr w:type="gramEnd"/>
      <w:r>
        <w:rPr>
          <w:rFonts w:ascii="Times" w:hAnsi="Times"/>
          <w:spacing w:val="-3"/>
          <w:lang w:val="en-GB"/>
        </w:rPr>
        <w:t xml:space="preserve"> price</w:t>
      </w:r>
    </w:p>
    <w:p w:rsidR="00C2233E" w:rsidRDefault="00C2233E">
      <w:pPr>
        <w:tabs>
          <w:tab w:val="left" w:pos="-720"/>
        </w:tabs>
        <w:suppressAutoHyphens/>
        <w:rPr>
          <w:rFonts w:ascii="Times" w:hAnsi="Times"/>
          <w:spacing w:val="-3"/>
          <w:lang w:val="en-GB"/>
        </w:rPr>
      </w:pPr>
      <w:r>
        <w:rPr>
          <w:rFonts w:ascii="Times" w:hAnsi="Times"/>
          <w:spacing w:val="-3"/>
          <w:lang w:val="en-GB"/>
        </w:rPr>
        <w:tab/>
      </w:r>
      <w:r>
        <w:rPr>
          <w:rFonts w:ascii="Times" w:hAnsi="Times"/>
          <w:spacing w:val="-3"/>
          <w:lang w:val="en-GB"/>
        </w:rPr>
        <w:tab/>
        <w:t>P2 = Competitor’s expected or known price</w:t>
      </w:r>
    </w:p>
    <w:p w:rsidR="00C2233E" w:rsidRDefault="00C2233E">
      <w:pPr>
        <w:tabs>
          <w:tab w:val="left" w:pos="-720"/>
        </w:tabs>
        <w:suppressAutoHyphens/>
        <w:jc w:val="both"/>
        <w:rPr>
          <w:rFonts w:ascii="Times" w:hAnsi="Times"/>
          <w:spacing w:val="-3"/>
          <w:lang w:val="en-GB"/>
        </w:rPr>
      </w:pPr>
    </w:p>
    <w:p w:rsidR="00C2233E" w:rsidRDefault="00C2233E">
      <w:pPr>
        <w:tabs>
          <w:tab w:val="left" w:pos="-720"/>
        </w:tabs>
        <w:suppressAutoHyphens/>
        <w:jc w:val="both"/>
        <w:rPr>
          <w:rFonts w:ascii="Arial" w:hAnsi="Arial"/>
          <w:spacing w:val="-3"/>
          <w:u w:val="single"/>
          <w:lang w:val="en-GB"/>
        </w:rPr>
      </w:pPr>
    </w:p>
    <w:p w:rsidR="009C1AC3" w:rsidRDefault="009C1AC3">
      <w:pPr>
        <w:tabs>
          <w:tab w:val="left" w:pos="-720"/>
        </w:tabs>
        <w:suppressAutoHyphens/>
        <w:jc w:val="both"/>
        <w:rPr>
          <w:rFonts w:ascii="Arial" w:hAnsi="Arial"/>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Example 1 - Setting the Price for a Software Package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roofErr w:type="spellStart"/>
      <w:r>
        <w:rPr>
          <w:rFonts w:ascii="Arial" w:hAnsi="Arial"/>
          <w:spacing w:val="-3"/>
          <w:lang w:val="en-GB"/>
        </w:rPr>
        <w:t>Dareba</w:t>
      </w:r>
      <w:proofErr w:type="spellEnd"/>
      <w:r>
        <w:rPr>
          <w:rFonts w:ascii="Arial" w:hAnsi="Arial"/>
          <w:spacing w:val="-3"/>
          <w:lang w:val="en-GB"/>
        </w:rPr>
        <w:t xml:space="preserve"> Corporation sells, customizes, installs and services a software package that optimizes the productivity of through-hole (TH) printed circuit board (PCB) manufacturing operations. Its customers are PCB manufacturers located throughout </w:t>
      </w:r>
      <w:smartTag w:uri="urn:schemas-microsoft-com:office:smarttags" w:element="country-region">
        <w:r>
          <w:rPr>
            <w:rFonts w:ascii="Arial" w:hAnsi="Arial"/>
            <w:spacing w:val="-3"/>
            <w:lang w:val="en-GB"/>
          </w:rPr>
          <w:t>Canada</w:t>
        </w:r>
      </w:smartTag>
      <w:r>
        <w:rPr>
          <w:rFonts w:ascii="Arial" w:hAnsi="Arial"/>
          <w:spacing w:val="-3"/>
          <w:lang w:val="en-GB"/>
        </w:rPr>
        <w:t xml:space="preserve"> and the </w:t>
      </w:r>
      <w:smartTag w:uri="urn:schemas-microsoft-com:office:smarttags" w:element="country-region">
        <w:smartTag w:uri="urn:schemas-microsoft-com:office:smarttags" w:element="place">
          <w:r>
            <w:rPr>
              <w:rFonts w:ascii="Arial" w:hAnsi="Arial"/>
              <w:spacing w:val="-3"/>
              <w:lang w:val="en-GB"/>
            </w:rPr>
            <w:t>United States</w:t>
          </w:r>
        </w:smartTag>
      </w:smartTag>
      <w:r>
        <w:rPr>
          <w:rFonts w:ascii="Arial" w:hAnsi="Arial"/>
          <w:spacing w:val="-3"/>
          <w:lang w:val="en-GB"/>
        </w:rPr>
        <w: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roofErr w:type="gramStart"/>
      <w:r>
        <w:rPr>
          <w:rFonts w:ascii="Arial" w:hAnsi="Arial"/>
          <w:spacing w:val="-3"/>
          <w:lang w:val="en-GB"/>
        </w:rPr>
        <w:t xml:space="preserve">Suppose the president of </w:t>
      </w:r>
      <w:proofErr w:type="spellStart"/>
      <w:r>
        <w:rPr>
          <w:rFonts w:ascii="Arial" w:hAnsi="Arial"/>
          <w:spacing w:val="-3"/>
          <w:lang w:val="en-GB"/>
        </w:rPr>
        <w:t>Dareba</w:t>
      </w:r>
      <w:proofErr w:type="spellEnd"/>
      <w:r>
        <w:rPr>
          <w:rFonts w:ascii="Arial" w:hAnsi="Arial"/>
          <w:spacing w:val="-3"/>
          <w:lang w:val="en-GB"/>
        </w:rPr>
        <w:t xml:space="preserve"> visited a PCB manufacturer in the Los Angeles area, where </w:t>
      </w:r>
      <w:proofErr w:type="spellStart"/>
      <w:r>
        <w:rPr>
          <w:rFonts w:ascii="Arial" w:hAnsi="Arial"/>
          <w:spacing w:val="-3"/>
          <w:lang w:val="en-GB"/>
        </w:rPr>
        <w:t>Dareba</w:t>
      </w:r>
      <w:proofErr w:type="spellEnd"/>
      <w:r>
        <w:rPr>
          <w:rFonts w:ascii="Arial" w:hAnsi="Arial"/>
          <w:spacing w:val="-3"/>
          <w:lang w:val="en-GB"/>
        </w:rPr>
        <w:t xml:space="preserve"> had not yet attempted to make a sale.</w:t>
      </w:r>
      <w:proofErr w:type="gramEnd"/>
      <w:r>
        <w:rPr>
          <w:rFonts w:ascii="Arial" w:hAnsi="Arial"/>
          <w:spacing w:val="-3"/>
          <w:lang w:val="en-GB"/>
        </w:rPr>
        <w:t xml:space="preserve"> The president, through a series of diplomatically phrased series of questions, learns that the manufacturer's variable costs per PCB are $5 per board, with a volume of 100,000 boards per month. This situation is not unfamiliar to the president of </w:t>
      </w:r>
      <w:proofErr w:type="spellStart"/>
      <w:r>
        <w:rPr>
          <w:rFonts w:ascii="Arial" w:hAnsi="Arial"/>
          <w:spacing w:val="-3"/>
          <w:lang w:val="en-GB"/>
        </w:rPr>
        <w:t>Dareba</w:t>
      </w:r>
      <w:proofErr w:type="spellEnd"/>
      <w:r>
        <w:rPr>
          <w:rFonts w:ascii="Arial" w:hAnsi="Arial"/>
          <w:spacing w:val="-3"/>
          <w:lang w:val="en-GB"/>
        </w:rPr>
        <w:t>, who knows that he can easily and reliably save this manufacturer 5% of his variable costs by optimizing the process. There is no other similar competing product available.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center"/>
        <w:rPr>
          <w:rFonts w:ascii="Arial" w:hAnsi="Arial"/>
          <w:spacing w:val="-3"/>
          <w:u w:val="single"/>
          <w:lang w:val="en-GB"/>
        </w:rPr>
      </w:pPr>
      <w:r>
        <w:rPr>
          <w:rFonts w:ascii="Arial" w:hAnsi="Arial"/>
          <w:spacing w:val="-3"/>
          <w:lang w:val="en-GB"/>
        </w:rPr>
        <w:t xml:space="preserve">What would be a fair list price for </w:t>
      </w:r>
      <w:proofErr w:type="spellStart"/>
      <w:r>
        <w:rPr>
          <w:rFonts w:ascii="Arial" w:hAnsi="Arial"/>
          <w:spacing w:val="-3"/>
          <w:lang w:val="en-GB"/>
        </w:rPr>
        <w:t>Dareba</w:t>
      </w:r>
      <w:proofErr w:type="spellEnd"/>
      <w:r>
        <w:rPr>
          <w:rFonts w:ascii="Arial" w:hAnsi="Arial"/>
          <w:spacing w:val="-3"/>
          <w:lang w:val="en-GB"/>
        </w:rPr>
        <w:t xml:space="preserve"> to suggest to this manufacturer for their software?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The Analysis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Producer's total variable costs per month:</w:t>
      </w:r>
      <w:r>
        <w:rPr>
          <w:rFonts w:ascii="Arial" w:hAnsi="Arial"/>
          <w:spacing w:val="-3"/>
          <w:lang w:val="en-GB"/>
        </w:rPr>
        <w:tab/>
        <w:t>$500,000</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Producer's potential savings per month @ 5%:</w:t>
      </w:r>
      <w:r>
        <w:rPr>
          <w:rFonts w:ascii="Arial" w:hAnsi="Arial"/>
          <w:spacing w:val="-3"/>
          <w:lang w:val="en-GB"/>
        </w:rPr>
        <w:tab/>
        <w:t xml:space="preserve"> $25,000</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Pricing Option #1 - Monthly Fee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 think anything up to $10,000 per month would look pretty attractive to the producer, not payable until the savings are actually quantified. Provide testimonials from happy customers, and give phone numbers.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You'd probably want to first check what other major production software packages are being licensed for in the area - there's always the possibility of being seen as a highway robber.</w:t>
      </w:r>
    </w:p>
    <w:p w:rsidR="00C2233E" w:rsidRDefault="00C2233E">
      <w:pPr>
        <w:tabs>
          <w:tab w:val="left" w:pos="-720"/>
        </w:tabs>
        <w:suppressAutoHyphens/>
        <w:jc w:val="both"/>
        <w:rPr>
          <w:rFonts w:ascii="Arial" w:hAnsi="Arial"/>
          <w:spacing w:val="-3"/>
          <w:lang w:val="en-GB"/>
        </w:rPr>
      </w:pPr>
    </w:p>
    <w:p w:rsidR="00A10B59" w:rsidRDefault="00A10B59">
      <w:pPr>
        <w:tabs>
          <w:tab w:val="left" w:pos="-720"/>
        </w:tabs>
        <w:suppressAutoHyphens/>
        <w:jc w:val="both"/>
        <w:rPr>
          <w:rFonts w:ascii="Arial" w:hAnsi="Arial"/>
          <w:spacing w:val="-3"/>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Pricing Option #2 - Lump Sum Payment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 think the producer would be happy with anything with a payback of 6 months or less. The producer's potential savings in six months are $150,000, so go for it. Ask for $150,000, $50,000 down with the balance payable when the savings are obvious. Provide testimonials and phone numbers.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u w:val="single"/>
          <w:lang w:val="en-GB"/>
        </w:rPr>
        <w:t>Which one to pick?</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Either approach would probably work. What's the predominant custom for pricing software in </w:t>
      </w:r>
      <w:smartTag w:uri="urn:schemas-microsoft-com:office:smarttags" w:element="City">
        <w:smartTag w:uri="urn:schemas-microsoft-com:office:smarttags" w:element="place">
          <w:r>
            <w:rPr>
              <w:rFonts w:ascii="Arial" w:hAnsi="Arial"/>
              <w:spacing w:val="-3"/>
              <w:lang w:val="en-GB"/>
            </w:rPr>
            <w:t>L.A.</w:t>
          </w:r>
        </w:smartTag>
      </w:smartTag>
      <w:r>
        <w:rPr>
          <w:rFonts w:ascii="Arial" w:hAnsi="Arial"/>
          <w:spacing w:val="-3"/>
          <w:lang w:val="en-GB"/>
        </w:rPr>
        <w:t xml:space="preserve">? </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r>
        <w:rPr>
          <w:rFonts w:ascii="Arial" w:hAnsi="Arial"/>
          <w:spacing w:val="-3"/>
          <w:lang w:val="en-GB"/>
        </w:rPr>
        <w:t xml:space="preserve">Channel players can expect to be paid a fair margin for providing "middleman" services. The size of the margin varies widely by industry. For example, according to Mr. </w:t>
      </w:r>
      <w:proofErr w:type="spellStart"/>
      <w:r>
        <w:rPr>
          <w:rFonts w:ascii="Arial" w:hAnsi="Arial"/>
          <w:spacing w:val="-3"/>
          <w:lang w:val="en-GB"/>
        </w:rPr>
        <w:t>Cowpland</w:t>
      </w:r>
      <w:proofErr w:type="spellEnd"/>
      <w:r>
        <w:rPr>
          <w:rFonts w:ascii="Arial" w:hAnsi="Arial"/>
          <w:spacing w:val="-3"/>
          <w:lang w:val="en-GB"/>
        </w:rPr>
        <w:t xml:space="preserve">, software distributors get about 5% of list, with retailers getting about 10% of list. The specific </w:t>
      </w:r>
      <w:r>
        <w:rPr>
          <w:rFonts w:ascii="Arial" w:hAnsi="Arial"/>
          <w:spacing w:val="-3"/>
          <w:lang w:val="en-GB"/>
        </w:rPr>
        <w:lastRenderedPageBreak/>
        <w:t>margin a manufacturer can negotiate depends on the relative power of the players. A powerful manufacturer can negotiate a reduced margin, whereas a powerful distributor can command a higher margin to let you in.</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5.3.</w:t>
      </w:r>
      <w:r w:rsidR="00D9281E">
        <w:rPr>
          <w:rFonts w:ascii="Arial" w:hAnsi="Arial" w:cs="Arial"/>
          <w:spacing w:val="-2"/>
          <w:u w:val="single"/>
          <w:lang w:val="en-GB"/>
        </w:rPr>
        <w:t>3</w:t>
      </w:r>
      <w:r>
        <w:rPr>
          <w:rFonts w:ascii="Arial" w:hAnsi="Arial" w:cs="Arial"/>
          <w:spacing w:val="-2"/>
          <w:u w:val="single"/>
          <w:lang w:val="en-GB"/>
        </w:rPr>
        <w:t xml:space="preserve">  Discounts</w:t>
      </w:r>
      <w:proofErr w:type="gramEnd"/>
      <w:r>
        <w:rPr>
          <w:rFonts w:ascii="Arial" w:hAnsi="Arial" w:cs="Arial"/>
          <w:spacing w:val="-2"/>
          <w:u w:val="single"/>
          <w:lang w:val="en-GB"/>
        </w:rPr>
        <w:t xml:space="preserve"> from List</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spacing w:val="-3"/>
          <w:lang w:val="en-GB"/>
        </w:rPr>
      </w:pPr>
      <w:r>
        <w:rPr>
          <w:rFonts w:ascii="Arial" w:hAnsi="Arial"/>
          <w:spacing w:val="-3"/>
          <w:lang w:val="en-GB"/>
        </w:rPr>
        <w:t>It is common practice for manufacturers to issue "list" prices, and then settle the final prices by quoting a discount from list. These discounts can vary substantially by volume of a purchase, so the seller must establish the base discount structure, the volume "break" points and volume discount structures.</w:t>
      </w: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
    <w:p w:rsidR="00C2233E" w:rsidRDefault="00C2233E">
      <w:pPr>
        <w:tabs>
          <w:tab w:val="left" w:pos="1440"/>
          <w:tab w:val="left" w:pos="2160"/>
          <w:tab w:val="right" w:pos="9360"/>
        </w:tabs>
        <w:suppressAutoHyphens/>
        <w:rPr>
          <w:rFonts w:ascii="Arial" w:hAnsi="Arial" w:cs="Arial"/>
          <w:spacing w:val="-2"/>
          <w:u w:val="single"/>
          <w:lang w:val="en-GB"/>
        </w:rPr>
      </w:pPr>
      <w:proofErr w:type="gramStart"/>
      <w:r>
        <w:rPr>
          <w:rFonts w:ascii="Arial" w:hAnsi="Arial" w:cs="Arial"/>
          <w:spacing w:val="-2"/>
          <w:u w:val="single"/>
          <w:lang w:val="en-GB"/>
        </w:rPr>
        <w:t>5.3.</w:t>
      </w:r>
      <w:r w:rsidR="00D9281E">
        <w:rPr>
          <w:rFonts w:ascii="Arial" w:hAnsi="Arial" w:cs="Arial"/>
          <w:spacing w:val="-2"/>
          <w:u w:val="single"/>
          <w:lang w:val="en-GB"/>
        </w:rPr>
        <w:t>4</w:t>
      </w:r>
      <w:r>
        <w:rPr>
          <w:rFonts w:ascii="Arial" w:hAnsi="Arial" w:cs="Arial"/>
          <w:spacing w:val="-2"/>
          <w:u w:val="single"/>
          <w:lang w:val="en-GB"/>
        </w:rPr>
        <w:t xml:space="preserve">  Bidding</w:t>
      </w:r>
      <w:proofErr w:type="gramEnd"/>
      <w:r>
        <w:rPr>
          <w:rFonts w:ascii="Arial" w:hAnsi="Arial" w:cs="Arial"/>
          <w:spacing w:val="-2"/>
          <w:u w:val="single"/>
          <w:lang w:val="en-GB"/>
        </w:rPr>
        <w:t xml:space="preserve"> Strategies for Large Projects</w:t>
      </w:r>
    </w:p>
    <w:p w:rsidR="00C2233E" w:rsidRDefault="00C2233E">
      <w:pPr>
        <w:tabs>
          <w:tab w:val="center" w:pos="4680"/>
        </w:tabs>
        <w:suppressAutoHyphens/>
        <w:rPr>
          <w:rFonts w:ascii="Arial" w:hAnsi="Arial" w:cs="Arial"/>
          <w:spacing w:val="-2"/>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Some types of companies find themselves in a business where sometimes they are preparing prices for bids for major projects in the tens or hundreds of millions of dollars, or billions o</w:t>
      </w:r>
      <w:r w:rsidR="005F17FF">
        <w:rPr>
          <w:rFonts w:ascii="Arial" w:hAnsi="Arial"/>
          <w:spacing w:val="-3"/>
          <w:lang w:val="en-GB"/>
        </w:rPr>
        <w:t>f dollars, e.g., SNC-Lavalin</w:t>
      </w:r>
      <w:r>
        <w:rPr>
          <w:rFonts w:ascii="Arial" w:hAnsi="Arial"/>
          <w:spacing w:val="-3"/>
          <w:lang w:val="en-GB"/>
        </w:rPr>
        <w:t xml:space="preserve">. In these periodic situations, a slightly different set of criteria applies for setting the final price.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First of all, it is more likely that the seller does not want to lose any money on a contract of this size; thus, the seller's variable costs, and even allocated R&amp;D and overhead, enter the picture. Also, in "lumpy" periodic situations, a seller may be at capacity when the bid comes up, and may NOT particularly want to win the bid; thus, a seller may choose to bid higher than normal. Conversely, a seller may be operating at only a fraction of capacity, and may be very "hungry" to win; thus, a seller may choose to bid lower than normal.</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For a transaction in a competitive situation, the seller's price must be developed with the competition's likely price in mind. This of course necessitates highly developed competitive intelligence based on record-keeping, literature searching, networking and probing by the selling team.</w:t>
      </w:r>
    </w:p>
    <w:p w:rsidR="00C2233E" w:rsidRDefault="00C2233E">
      <w:pPr>
        <w:tabs>
          <w:tab w:val="left" w:pos="-720"/>
        </w:tabs>
        <w:suppressAutoHyphens/>
        <w:jc w:val="both"/>
        <w:rPr>
          <w:rFonts w:ascii="Arial" w:hAnsi="Arial"/>
          <w:spacing w:val="-3"/>
          <w:lang w:val="en-GB"/>
        </w:rPr>
      </w:pPr>
    </w:p>
    <w:p w:rsidR="00C2233E" w:rsidRDefault="00C2233E">
      <w:pPr>
        <w:tabs>
          <w:tab w:val="center" w:pos="4680"/>
        </w:tabs>
        <w:suppressAutoHyphens/>
        <w:rPr>
          <w:rFonts w:ascii="Arial" w:hAnsi="Arial" w:cs="Arial"/>
          <w:spacing w:val="-2"/>
          <w:u w:val="single"/>
          <w:lang w:val="en-GB"/>
        </w:rPr>
      </w:pPr>
    </w:p>
    <w:p w:rsidR="00A10B59" w:rsidRDefault="00A10B59">
      <w:pPr>
        <w:tabs>
          <w:tab w:val="center" w:pos="4680"/>
        </w:tabs>
        <w:suppressAutoHyphens/>
        <w:rPr>
          <w:rFonts w:ascii="Arial" w:hAnsi="Arial" w:cs="Arial"/>
          <w:spacing w:val="-2"/>
          <w:u w:val="single"/>
          <w:lang w:val="en-GB"/>
        </w:rPr>
      </w:pPr>
    </w:p>
    <w:p w:rsidR="00C2233E" w:rsidRDefault="00C2233E">
      <w:pPr>
        <w:tabs>
          <w:tab w:val="center" w:pos="4680"/>
        </w:tabs>
        <w:suppressAutoHyphens/>
        <w:rPr>
          <w:rFonts w:ascii="Arial" w:hAnsi="Arial"/>
          <w:spacing w:val="-3"/>
          <w:u w:val="single"/>
          <w:lang w:val="en-GB"/>
        </w:rPr>
      </w:pPr>
      <w:proofErr w:type="gramStart"/>
      <w:r>
        <w:rPr>
          <w:rFonts w:ascii="Arial" w:hAnsi="Arial" w:cs="Arial"/>
          <w:spacing w:val="-2"/>
          <w:u w:val="single"/>
          <w:lang w:val="en-GB"/>
        </w:rPr>
        <w:t>5.3.</w:t>
      </w:r>
      <w:r w:rsidR="00D9281E">
        <w:rPr>
          <w:rFonts w:ascii="Arial" w:hAnsi="Arial" w:cs="Arial"/>
          <w:spacing w:val="-2"/>
          <w:u w:val="single"/>
          <w:lang w:val="en-GB"/>
        </w:rPr>
        <w:t>5</w:t>
      </w:r>
      <w:r>
        <w:rPr>
          <w:rFonts w:ascii="Arial" w:hAnsi="Arial" w:cs="Arial"/>
          <w:spacing w:val="-2"/>
          <w:u w:val="single"/>
          <w:lang w:val="en-GB"/>
        </w:rPr>
        <w:t xml:space="preserve">  International</w:t>
      </w:r>
      <w:proofErr w:type="gramEnd"/>
      <w:r>
        <w:rPr>
          <w:rFonts w:ascii="Arial" w:hAnsi="Arial" w:cs="Arial"/>
          <w:spacing w:val="-2"/>
          <w:u w:val="single"/>
          <w:lang w:val="en-GB"/>
        </w:rPr>
        <w:t xml:space="preserve"> Issues</w:t>
      </w:r>
      <w:r>
        <w:rPr>
          <w:rFonts w:ascii="Arial" w:hAnsi="Arial"/>
          <w:spacing w:val="-3"/>
          <w:u w:val="single"/>
          <w:lang w:val="en-GB"/>
        </w:rPr>
        <w:t xml:space="preserve"> </w:t>
      </w:r>
    </w:p>
    <w:p w:rsidR="00C2233E" w:rsidRDefault="00C2233E">
      <w:pPr>
        <w:pStyle w:val="EndnoteText"/>
        <w:tabs>
          <w:tab w:val="left" w:pos="-720"/>
          <w:tab w:val="left" w:pos="0"/>
        </w:tabs>
        <w:suppressAutoHyphens/>
        <w:rPr>
          <w:rFonts w:ascii="Arial" w:hAnsi="Arial" w:cs="Arial"/>
          <w:lang w:val="en-GB"/>
        </w:rPr>
      </w:pPr>
    </w:p>
    <w:p w:rsidR="00C2233E" w:rsidRDefault="00C2233E">
      <w:pPr>
        <w:pStyle w:val="Heading7"/>
        <w:rPr>
          <w:i/>
          <w:iCs/>
          <w:u w:val="none"/>
        </w:rPr>
      </w:pPr>
      <w:r>
        <w:rPr>
          <w:i/>
          <w:iCs/>
          <w:u w:val="none"/>
        </w:rPr>
        <w:t>Hedging</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If a deal is signed in an international currency for payment many months or years down the road, there is a substantial risk introduced by the possibility of currency exchange rate fluctuation. For such deals, you have the option of "hedging", i.e., entering an agreement to buy or sell currencies at a specified rate in the forward currency market. Think of it as an insurance premium. If you have a well-balanced portfolio of international agreements in various currencies, or if you have a majority of your agreements in predictable currencies, you probably can avoid hedging. Consult an international financial expert.</w:t>
      </w:r>
    </w:p>
    <w:p w:rsidR="00C2233E" w:rsidRDefault="00C2233E">
      <w:pPr>
        <w:tabs>
          <w:tab w:val="left" w:pos="-720"/>
        </w:tabs>
        <w:suppressAutoHyphens/>
        <w:jc w:val="both"/>
        <w:rPr>
          <w:rFonts w:ascii="Arial" w:hAnsi="Arial"/>
          <w:spacing w:val="-3"/>
          <w:lang w:val="en-GB"/>
        </w:rPr>
      </w:pPr>
    </w:p>
    <w:p w:rsidR="00C2233E" w:rsidRDefault="00C2233E">
      <w:pPr>
        <w:pStyle w:val="Heading7"/>
        <w:rPr>
          <w:i/>
          <w:iCs/>
          <w:u w:val="none"/>
        </w:rPr>
      </w:pPr>
      <w:r>
        <w:rPr>
          <w:i/>
          <w:iCs/>
          <w:u w:val="none"/>
        </w:rPr>
        <w:t>Bartering</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Many emerging economies may not have enough foreign exchange to pay for purchases, and may wish to barter, i</w:t>
      </w:r>
      <w:r w:rsidR="005F17FF">
        <w:rPr>
          <w:rFonts w:ascii="Arial" w:hAnsi="Arial"/>
          <w:spacing w:val="-3"/>
          <w:lang w:val="en-GB"/>
        </w:rPr>
        <w:t>.e., exchange goods for goods. There is n</w:t>
      </w:r>
      <w:r>
        <w:rPr>
          <w:rFonts w:ascii="Arial" w:hAnsi="Arial"/>
          <w:spacing w:val="-3"/>
          <w:lang w:val="en-GB"/>
        </w:rPr>
        <w:t>othing wrong with this as long as you can eventually exchange the goods for cash back home.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pStyle w:val="Heading5"/>
        <w:tabs>
          <w:tab w:val="clear" w:pos="4680"/>
          <w:tab w:val="left" w:pos="-720"/>
        </w:tabs>
        <w:spacing w:before="0"/>
        <w:rPr>
          <w:rFonts w:ascii="Arial" w:hAnsi="Arial"/>
          <w:i/>
        </w:rPr>
      </w:pPr>
      <w:r>
        <w:rPr>
          <w:rFonts w:ascii="Arial" w:hAnsi="Arial"/>
          <w:i/>
        </w:rPr>
        <w:t>EDC Financing</w:t>
      </w:r>
    </w:p>
    <w:p w:rsidR="00C2233E" w:rsidRDefault="00C2233E">
      <w:pPr>
        <w:tabs>
          <w:tab w:val="left" w:pos="-720"/>
        </w:tabs>
        <w:suppressAutoHyphens/>
        <w:jc w:val="both"/>
        <w:rPr>
          <w:rFonts w:ascii="Arial" w:hAnsi="Arial"/>
          <w:b/>
          <w:i/>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In some cases, the Export Development Corporation will loan the money to the international customer at attractively low interest rates. The low interest rate has made the difference between winning and losing for many Canadian companies pursuing very large international contracts. Even if the Canadian company's price was higher, the low interest rate produced the lowest monthly cash repayments for the customer.</w:t>
      </w:r>
    </w:p>
    <w:p w:rsidR="00C2233E" w:rsidRDefault="00C2233E">
      <w:pPr>
        <w:pStyle w:val="Heading7"/>
        <w:rPr>
          <w:i/>
          <w:iCs/>
          <w:u w:val="none"/>
        </w:rPr>
      </w:pPr>
    </w:p>
    <w:p w:rsidR="00C2233E" w:rsidRDefault="00C2233E">
      <w:pPr>
        <w:pStyle w:val="Heading7"/>
        <w:rPr>
          <w:i/>
          <w:iCs/>
          <w:u w:val="none"/>
        </w:rPr>
      </w:pPr>
    </w:p>
    <w:p w:rsidR="00C2233E" w:rsidRDefault="00C2233E">
      <w:pPr>
        <w:pStyle w:val="Heading7"/>
        <w:rPr>
          <w:i/>
          <w:iCs/>
          <w:u w:val="none"/>
        </w:rPr>
      </w:pPr>
      <w:r>
        <w:rPr>
          <w:i/>
          <w:iCs/>
          <w:u w:val="none"/>
        </w:rPr>
        <w:t>Dumping</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It is tempting to enter an international market with a low price strategy. However, there are watchdogs in every country waiting to pounce if you attempt to sell at a price lower than your own domestic price. The precise rules vary from country to country, and you may wind up in court even if you're sure not dumping. Consult an expert in the local law and case histories</w:t>
      </w:r>
    </w:p>
    <w:p w:rsidR="00C2233E" w:rsidRDefault="00C2233E">
      <w:pPr>
        <w:pStyle w:val="EndnoteText"/>
        <w:tabs>
          <w:tab w:val="left" w:pos="-720"/>
          <w:tab w:val="left" w:pos="0"/>
        </w:tabs>
        <w:suppressAutoHyphens/>
        <w:rPr>
          <w:rFonts w:ascii="Arial" w:hAnsi="Arial" w:cs="Arial"/>
          <w:b/>
          <w:bCs/>
          <w:u w:val="single"/>
          <w:lang w:val="en-GB"/>
        </w:rPr>
      </w:pPr>
      <w:r>
        <w:rPr>
          <w:rFonts w:ascii="Arial" w:hAnsi="Arial" w:cs="Arial"/>
          <w:lang w:val="en-GB"/>
        </w:rPr>
        <w:br w:type="page"/>
      </w:r>
      <w:proofErr w:type="gramStart"/>
      <w:r>
        <w:rPr>
          <w:rFonts w:ascii="Arial" w:hAnsi="Arial" w:cs="Arial"/>
          <w:b/>
          <w:bCs/>
          <w:u w:val="single"/>
          <w:lang w:val="en-GB"/>
        </w:rPr>
        <w:lastRenderedPageBreak/>
        <w:t>5.4  Promotion</w:t>
      </w:r>
      <w:proofErr w:type="gramEnd"/>
      <w:r>
        <w:rPr>
          <w:rFonts w:ascii="Arial" w:hAnsi="Arial" w:cs="Arial"/>
          <w:b/>
          <w:bCs/>
          <w:u w:val="single"/>
          <w:lang w:val="en-GB"/>
        </w:rPr>
        <w:t xml:space="preserve"> Decisions</w:t>
      </w:r>
    </w:p>
    <w:p w:rsidR="00C2233E" w:rsidRDefault="00C2233E">
      <w:pPr>
        <w:pStyle w:val="EndnoteText"/>
        <w:tabs>
          <w:tab w:val="left" w:pos="-720"/>
          <w:tab w:val="left" w:pos="0"/>
        </w:tabs>
        <w:suppressAutoHyphens/>
        <w:rPr>
          <w:rFonts w:ascii="Arial" w:hAnsi="Arial" w:cs="Arial"/>
          <w:b/>
          <w:bCs/>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“Promotion” is a huge discussion. I define promotion to be the complete set of tools used to stimulate sales of a company or a particular product through: increasing awareness by the customer, boosting the image of the company or product, reducing uncertainty about the company or product, or invigorating our own employees; this helps us to retain customers, boost the usage per customer, and/or win new customers.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The set of tools falls into three major categories: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C2233E">
      <w:pPr>
        <w:pStyle w:val="Heading7"/>
        <w:rPr>
          <w:b w:val="0"/>
          <w:bCs w:val="0"/>
        </w:rPr>
      </w:pPr>
      <w:r>
        <w:rPr>
          <w:b w:val="0"/>
          <w:bCs w:val="0"/>
        </w:rPr>
        <w:t>PEOPLE-CENTRIC:</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Customer Training</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Customer Service</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Personal Selling/Salesforce</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Trade Shows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Public/Investor Relations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Telemarketing</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Testimonials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Word-of-Mouth</w:t>
      </w:r>
    </w:p>
    <w:p w:rsidR="00A71851" w:rsidRDefault="00A71851">
      <w:pPr>
        <w:tabs>
          <w:tab w:val="left" w:pos="-720"/>
        </w:tabs>
        <w:suppressAutoHyphens/>
        <w:jc w:val="both"/>
        <w:rPr>
          <w:rFonts w:ascii="Arial" w:hAnsi="Arial"/>
          <w:spacing w:val="-3"/>
          <w:lang w:val="en-GB"/>
        </w:rPr>
      </w:pPr>
      <w:r>
        <w:rPr>
          <w:rFonts w:ascii="Arial" w:hAnsi="Arial"/>
          <w:spacing w:val="-3"/>
          <w:lang w:val="en-GB"/>
        </w:rPr>
        <w:tab/>
        <w:t>Social media</w:t>
      </w:r>
    </w:p>
    <w:p w:rsidR="00C2233E" w:rsidRDefault="00C2233E">
      <w:pPr>
        <w:tabs>
          <w:tab w:val="left" w:pos="-720"/>
        </w:tabs>
        <w:suppressAutoHyphens/>
        <w:jc w:val="both"/>
        <w:rPr>
          <w:rFonts w:ascii="Arial" w:hAnsi="Arial"/>
          <w:spacing w:val="-3"/>
          <w:lang w:val="en-GB"/>
        </w:rPr>
      </w:pPr>
    </w:p>
    <w:p w:rsidR="00C2233E" w:rsidRDefault="00C2233E">
      <w:pPr>
        <w:pStyle w:val="Heading7"/>
        <w:rPr>
          <w:b w:val="0"/>
          <w:bCs w:val="0"/>
        </w:rPr>
      </w:pPr>
      <w:r>
        <w:rPr>
          <w:b w:val="0"/>
          <w:bCs w:val="0"/>
        </w:rPr>
        <w:t>COMMUNICATIONS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Advertising</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Press/Media Coverage</w:t>
      </w:r>
    </w:p>
    <w:p w:rsidR="00C2233E" w:rsidRPr="00A52D13" w:rsidRDefault="00C2233E">
      <w:pPr>
        <w:tabs>
          <w:tab w:val="left" w:pos="-720"/>
        </w:tabs>
        <w:suppressAutoHyphens/>
        <w:jc w:val="both"/>
        <w:rPr>
          <w:rFonts w:ascii="Arial" w:hAnsi="Arial"/>
          <w:spacing w:val="-3"/>
        </w:rPr>
      </w:pPr>
      <w:r>
        <w:rPr>
          <w:rFonts w:ascii="Arial" w:hAnsi="Arial"/>
          <w:spacing w:val="-3"/>
          <w:lang w:val="en-GB"/>
        </w:rPr>
        <w:tab/>
      </w:r>
      <w:r w:rsidRPr="00A52D13">
        <w:rPr>
          <w:rFonts w:ascii="Arial" w:hAnsi="Arial"/>
          <w:spacing w:val="-3"/>
        </w:rPr>
        <w:t>Direct Mail/Catalogues</w:t>
      </w:r>
    </w:p>
    <w:p w:rsidR="00C2233E" w:rsidRPr="00A52D13" w:rsidRDefault="00C2233E">
      <w:pPr>
        <w:tabs>
          <w:tab w:val="left" w:pos="-720"/>
        </w:tabs>
        <w:suppressAutoHyphens/>
        <w:jc w:val="both"/>
        <w:rPr>
          <w:rFonts w:ascii="Arial" w:hAnsi="Arial"/>
          <w:spacing w:val="-3"/>
        </w:rPr>
      </w:pPr>
      <w:r w:rsidRPr="00A52D13">
        <w:rPr>
          <w:rFonts w:ascii="Arial" w:hAnsi="Arial"/>
          <w:spacing w:val="-3"/>
        </w:rPr>
        <w:tab/>
        <w:t>Websites</w:t>
      </w:r>
    </w:p>
    <w:p w:rsidR="00C2233E" w:rsidRDefault="00C2233E">
      <w:pPr>
        <w:tabs>
          <w:tab w:val="left" w:pos="-720"/>
        </w:tabs>
        <w:suppressAutoHyphens/>
        <w:jc w:val="both"/>
        <w:rPr>
          <w:rFonts w:ascii="Arial" w:hAnsi="Arial"/>
          <w:spacing w:val="-3"/>
          <w:lang w:val="en-GB"/>
        </w:rPr>
      </w:pPr>
      <w:r w:rsidRPr="00A52D13">
        <w:rPr>
          <w:rFonts w:ascii="Arial" w:hAnsi="Arial"/>
          <w:spacing w:val="-3"/>
        </w:rPr>
        <w:tab/>
      </w:r>
      <w:r>
        <w:rPr>
          <w:rFonts w:ascii="Arial" w:hAnsi="Arial"/>
          <w:spacing w:val="-3"/>
          <w:lang w:val="en-GB"/>
        </w:rPr>
        <w:t>Sponsorships</w:t>
      </w:r>
    </w:p>
    <w:p w:rsidR="00A71851" w:rsidRDefault="00A71851">
      <w:pPr>
        <w:tabs>
          <w:tab w:val="left" w:pos="-720"/>
        </w:tabs>
        <w:suppressAutoHyphens/>
        <w:jc w:val="both"/>
        <w:rPr>
          <w:rFonts w:ascii="Arial" w:hAnsi="Arial"/>
          <w:spacing w:val="-3"/>
          <w:lang w:val="en-GB"/>
        </w:rPr>
      </w:pPr>
      <w:r>
        <w:rPr>
          <w:rFonts w:ascii="Arial" w:hAnsi="Arial"/>
          <w:spacing w:val="-3"/>
          <w:lang w:val="en-GB"/>
        </w:rPr>
        <w:tab/>
        <w:t>Social media</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bCs/>
          <w:iCs/>
          <w:spacing w:val="-3"/>
          <w:u w:val="single"/>
          <w:lang w:val="en-GB"/>
        </w:rPr>
        <w:t>INCENTIVES</w:t>
      </w:r>
      <w:r>
        <w:rPr>
          <w:rFonts w:ascii="Arial" w:hAnsi="Arial"/>
          <w:spacing w:val="-3"/>
          <w:lang w:val="en-GB"/>
        </w:rPr>
        <w:t xml:space="preserve"> (for customers, channel players, and/or sales reps)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t>Discounts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Rebates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Contests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Prizes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"Grease" Money</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Lunches</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t>Tickets</w:t>
      </w:r>
    </w:p>
    <w:p w:rsidR="00C2233E" w:rsidRDefault="00C2233E">
      <w:pPr>
        <w:pStyle w:val="EndnoteText"/>
        <w:tabs>
          <w:tab w:val="left" w:pos="-720"/>
          <w:tab w:val="left" w:pos="0"/>
        </w:tabs>
        <w:suppressAutoHyphens/>
        <w:rPr>
          <w:rFonts w:ascii="Arial" w:hAnsi="Arial" w:cs="Arial"/>
          <w:b/>
          <w:bCs/>
          <w:u w:val="single"/>
          <w:lang w:val="en-GB"/>
        </w:rPr>
      </w:pPr>
    </w:p>
    <w:p w:rsidR="00C2233E" w:rsidRDefault="00C2233E">
      <w:pPr>
        <w:pStyle w:val="EndnoteText"/>
        <w:tabs>
          <w:tab w:val="left" w:pos="-720"/>
          <w:tab w:val="left" w:pos="0"/>
        </w:tabs>
        <w:suppressAutoHyphens/>
        <w:rPr>
          <w:rFonts w:ascii="Arial" w:hAnsi="Arial" w:cs="Arial"/>
          <w:lang w:val="en-GB"/>
        </w:rPr>
      </w:pPr>
      <w:r>
        <w:rPr>
          <w:rFonts w:ascii="Arial" w:hAnsi="Arial" w:cs="Arial"/>
          <w:lang w:val="en-GB"/>
        </w:rPr>
        <w:t>In the following few sections, I’ll only touch on a few highlights, as each one could be (and often is) the subject of an entire book.</w:t>
      </w:r>
    </w:p>
    <w:p w:rsidR="00C2233E" w:rsidRDefault="00C2233E">
      <w:pPr>
        <w:pStyle w:val="EndnoteText"/>
        <w:tabs>
          <w:tab w:val="left" w:pos="-720"/>
          <w:tab w:val="left" w:pos="0"/>
        </w:tabs>
        <w:suppressAutoHyphens/>
        <w:rPr>
          <w:rFonts w:ascii="Arial" w:hAnsi="Arial" w:cs="Arial"/>
          <w:b/>
          <w:bCs/>
          <w:u w:val="single"/>
          <w:lang w:val="en-GB"/>
        </w:rPr>
      </w:pPr>
    </w:p>
    <w:p w:rsidR="00C2233E" w:rsidRDefault="00C2233E">
      <w:pPr>
        <w:pStyle w:val="EndnoteText"/>
        <w:tabs>
          <w:tab w:val="left" w:pos="-720"/>
          <w:tab w:val="left" w:pos="0"/>
        </w:tabs>
        <w:suppressAutoHyphens/>
        <w:rPr>
          <w:rFonts w:ascii="Arial" w:hAnsi="Arial" w:cs="Arial"/>
          <w:b/>
          <w:bCs/>
          <w:u w:val="single"/>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u w:val="single"/>
          <w:lang w:val="en-GB"/>
        </w:rPr>
      </w:pPr>
      <w:proofErr w:type="gramStart"/>
      <w:r>
        <w:rPr>
          <w:rFonts w:ascii="Arial" w:hAnsi="Arial" w:cs="Arial"/>
          <w:spacing w:val="-2"/>
          <w:u w:val="single"/>
          <w:lang w:val="en-GB"/>
        </w:rPr>
        <w:t>5.4.1  Ideal</w:t>
      </w:r>
      <w:proofErr w:type="gramEnd"/>
      <w:r>
        <w:rPr>
          <w:rFonts w:ascii="Arial" w:hAnsi="Arial" w:cs="Arial"/>
          <w:spacing w:val="-2"/>
          <w:u w:val="single"/>
          <w:lang w:val="en-GB"/>
        </w:rPr>
        <w:t xml:space="preserve"> Promotional Mix</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How should the promotion budget be allocated, i.e., how much for the total budget, and how much for each tool?</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lastRenderedPageBreak/>
        <w:t>There is no such thing as an optimum budget level. My printed references tell me that a survey of 400 industrial companies found an average of 9% of sales spent on promotion, with a wide variation. For your particular company, one way to get an idea is to observe your industry's average, but perhaps a better way is to benchmark the 2 or three top competitors, with the idea that you need to be building awareness relative to them. A little creativity here might be a plus.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There is no such thing as an optimum mix. My printed references tell me that the industrial average is 2:1 for personal selling versus all other promotional tools, but that there is wide variation. For example, Corel, more of a consumer-oriented kind of company, probably spends 2:1 on advertising and sponsorships versus all other tools. The best way to approach the problem is to thoroughly understand your customer base, understand their buying processes and media sensitivities, and use those tools which are most effective in reaching them. Given two equally effective tools, choose the one that offers the lowest cost per contact.</w:t>
      </w:r>
    </w:p>
    <w:p w:rsidR="00C2233E" w:rsidRDefault="00C2233E">
      <w:pPr>
        <w:tabs>
          <w:tab w:val="left" w:pos="-720"/>
        </w:tabs>
        <w:suppressAutoHyphens/>
        <w:jc w:val="both"/>
        <w:rPr>
          <w:rFonts w:ascii="Arial" w:hAnsi="Arial"/>
          <w:spacing w:val="-3"/>
          <w:lang w:val="en-GB"/>
        </w:rPr>
      </w:pPr>
    </w:p>
    <w:p w:rsidR="00C2233E" w:rsidRDefault="00C2233E">
      <w:pPr>
        <w:pStyle w:val="BodyText"/>
        <w:tabs>
          <w:tab w:val="clear" w:pos="-720"/>
          <w:tab w:val="left" w:pos="1440"/>
          <w:tab w:val="left" w:pos="2160"/>
          <w:tab w:val="right" w:pos="9360"/>
        </w:tabs>
        <w:rPr>
          <w:rFonts w:cs="Arial"/>
          <w:snapToGrid/>
          <w:spacing w:val="-2"/>
        </w:rPr>
      </w:pPr>
      <w:r>
        <w:rPr>
          <w:snapToGrid/>
        </w:rPr>
        <w:t>There's nothing more scandalous than wasting promotional dollars on tools that fail to reach your target audience, unless it's spending more than you have to. Borrowing from a favourite engineering chestnut, I would say that the profession of marketing "is being able to do with one, what any fool could do with two".</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u w:val="single"/>
          <w:lang w:val="en-GB"/>
        </w:rPr>
      </w:pPr>
      <w:proofErr w:type="gramStart"/>
      <w:r>
        <w:rPr>
          <w:rFonts w:ascii="Arial" w:hAnsi="Arial" w:cs="Arial"/>
          <w:spacing w:val="-2"/>
          <w:u w:val="single"/>
          <w:lang w:val="en-GB"/>
        </w:rPr>
        <w:t>5.4.2  Sales</w:t>
      </w:r>
      <w:proofErr w:type="gramEnd"/>
      <w:r>
        <w:rPr>
          <w:rFonts w:ascii="Arial" w:hAnsi="Arial" w:cs="Arial"/>
          <w:spacing w:val="-2"/>
          <w:u w:val="single"/>
          <w:lang w:val="en-GB"/>
        </w:rPr>
        <w:t xml:space="preserve"> Force Structure &amp; Compensation </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Personal selling is the key to promotional success in industrial marketing. There are several critical decisions regarding the sales force, of which we'll only touch only a few:</w:t>
      </w:r>
    </w:p>
    <w:p w:rsidR="00C2233E" w:rsidRDefault="00C2233E">
      <w:pPr>
        <w:tabs>
          <w:tab w:val="left" w:pos="-720"/>
        </w:tabs>
        <w:suppressAutoHyphens/>
        <w:jc w:val="both"/>
        <w:rPr>
          <w:rFonts w:ascii="Arial" w:hAnsi="Arial"/>
          <w:spacing w:val="-3"/>
          <w:lang w:val="en-GB"/>
        </w:rPr>
      </w:pPr>
    </w:p>
    <w:p w:rsidR="00C2233E" w:rsidRDefault="00C2233E">
      <w:pPr>
        <w:pStyle w:val="Heading7"/>
        <w:rPr>
          <w:b w:val="0"/>
          <w:bCs w:val="0"/>
        </w:rPr>
      </w:pPr>
      <w:r>
        <w:rPr>
          <w:b w:val="0"/>
          <w:bCs w:val="0"/>
        </w:rPr>
        <w:t>When to Use Own Reps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 company does not have to use its own reps for personal selling or telemarketing. It always has the options of contracting independent industry reps, using the distributor's reps, or any combination. It is better to use your own reps when: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1)</w:t>
      </w:r>
      <w:r>
        <w:rPr>
          <w:rFonts w:ascii="Arial" w:hAnsi="Arial"/>
          <w:spacing w:val="-3"/>
          <w:lang w:val="en-GB"/>
        </w:rPr>
        <w:tab/>
      </w:r>
      <w:proofErr w:type="gramStart"/>
      <w:r>
        <w:rPr>
          <w:rFonts w:ascii="Arial" w:hAnsi="Arial"/>
          <w:spacing w:val="-3"/>
          <w:lang w:val="en-GB"/>
        </w:rPr>
        <w:t>there</w:t>
      </w:r>
      <w:proofErr w:type="gramEnd"/>
      <w:r>
        <w:rPr>
          <w:rFonts w:ascii="Arial" w:hAnsi="Arial"/>
          <w:spacing w:val="-3"/>
          <w:lang w:val="en-GB"/>
        </w:rPr>
        <w:t xml:space="preserve"> is a small number of customers and/or they're geographically concentrated</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2)</w:t>
      </w:r>
      <w:r>
        <w:rPr>
          <w:rFonts w:ascii="Arial" w:hAnsi="Arial"/>
          <w:spacing w:val="-3"/>
          <w:lang w:val="en-GB"/>
        </w:rPr>
        <w:tab/>
      </w:r>
      <w:proofErr w:type="gramStart"/>
      <w:r>
        <w:rPr>
          <w:rFonts w:ascii="Arial" w:hAnsi="Arial"/>
          <w:spacing w:val="-3"/>
          <w:lang w:val="en-GB"/>
        </w:rPr>
        <w:t>the</w:t>
      </w:r>
      <w:proofErr w:type="gramEnd"/>
      <w:r>
        <w:rPr>
          <w:rFonts w:ascii="Arial" w:hAnsi="Arial"/>
          <w:spacing w:val="-3"/>
          <w:lang w:val="en-GB"/>
        </w:rPr>
        <w:t xml:space="preserve"> product is new and/or complex and requires a high degree of explanation and assurance</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3)</w:t>
      </w:r>
      <w:r>
        <w:rPr>
          <w:rFonts w:ascii="Arial" w:hAnsi="Arial"/>
          <w:spacing w:val="-3"/>
          <w:lang w:val="en-GB"/>
        </w:rPr>
        <w:tab/>
      </w:r>
      <w:proofErr w:type="gramStart"/>
      <w:r>
        <w:rPr>
          <w:rFonts w:ascii="Arial" w:hAnsi="Arial"/>
          <w:spacing w:val="-3"/>
          <w:lang w:val="en-GB"/>
        </w:rPr>
        <w:t>the</w:t>
      </w:r>
      <w:proofErr w:type="gramEnd"/>
      <w:r>
        <w:rPr>
          <w:rFonts w:ascii="Arial" w:hAnsi="Arial"/>
          <w:spacing w:val="-3"/>
          <w:lang w:val="en-GB"/>
        </w:rPr>
        <w:t xml:space="preserve"> product is critical to the customer's operation</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4)</w:t>
      </w:r>
      <w:r>
        <w:rPr>
          <w:rFonts w:ascii="Arial" w:hAnsi="Arial"/>
          <w:spacing w:val="-3"/>
          <w:lang w:val="en-GB"/>
        </w:rPr>
        <w:tab/>
      </w:r>
      <w:proofErr w:type="gramStart"/>
      <w:r>
        <w:rPr>
          <w:rFonts w:ascii="Arial" w:hAnsi="Arial"/>
          <w:spacing w:val="-3"/>
          <w:lang w:val="en-GB"/>
        </w:rPr>
        <w:t>there</w:t>
      </w:r>
      <w:proofErr w:type="gramEnd"/>
      <w:r>
        <w:rPr>
          <w:rFonts w:ascii="Arial" w:hAnsi="Arial"/>
          <w:spacing w:val="-3"/>
          <w:lang w:val="en-GB"/>
        </w:rPr>
        <w:t xml:space="preserve"> is a high degree of product customization required</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5)</w:t>
      </w:r>
      <w:r>
        <w:rPr>
          <w:rFonts w:ascii="Arial" w:hAnsi="Arial"/>
          <w:spacing w:val="-3"/>
          <w:lang w:val="en-GB"/>
        </w:rPr>
        <w:tab/>
      </w:r>
      <w:proofErr w:type="gramStart"/>
      <w:r>
        <w:rPr>
          <w:rFonts w:ascii="Arial" w:hAnsi="Arial"/>
          <w:spacing w:val="-3"/>
          <w:lang w:val="en-GB"/>
        </w:rPr>
        <w:t>there</w:t>
      </w:r>
      <w:proofErr w:type="gramEnd"/>
      <w:r>
        <w:rPr>
          <w:rFonts w:ascii="Arial" w:hAnsi="Arial"/>
          <w:spacing w:val="-3"/>
          <w:lang w:val="en-GB"/>
        </w:rPr>
        <w:t xml:space="preserve"> is high service and training required</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If you can locate independent reps </w:t>
      </w:r>
      <w:proofErr w:type="gramStart"/>
      <w:r>
        <w:rPr>
          <w:rFonts w:ascii="Arial" w:hAnsi="Arial"/>
          <w:spacing w:val="-3"/>
          <w:lang w:val="en-GB"/>
        </w:rPr>
        <w:t>who</w:t>
      </w:r>
      <w:proofErr w:type="gramEnd"/>
      <w:r>
        <w:rPr>
          <w:rFonts w:ascii="Arial" w:hAnsi="Arial"/>
          <w:spacing w:val="-3"/>
          <w:lang w:val="en-GB"/>
        </w:rPr>
        <w:t xml:space="preserve"> are completely reliable and can deliver the required level of service for a lower cost/contact than your own salesforce, it may be worth a try. For all other situations, </w:t>
      </w:r>
      <w:r>
        <w:rPr>
          <w:rFonts w:ascii="Arial" w:hAnsi="Arial"/>
          <w:b/>
          <w:spacing w:val="-3"/>
          <w:lang w:val="en-GB"/>
        </w:rPr>
        <w:t>whichever option provides the lowest cost/contact for the required level of service would be the best option</w:t>
      </w:r>
      <w:r>
        <w:rPr>
          <w:rFonts w:ascii="Arial" w:hAnsi="Arial"/>
          <w:spacing w:val="-3"/>
          <w:lang w:val="en-GB"/>
        </w:rPr>
        <w: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When you make any decisions regarding the adding or dropping of your own sales reps for these types of products, be very sensitive to the issue of rep dissatisfaction and retaliation. The same goes for the addition or deletion of independent reps.</w:t>
      </w:r>
    </w:p>
    <w:p w:rsidR="00C2233E" w:rsidRDefault="00C2233E">
      <w:pPr>
        <w:tabs>
          <w:tab w:val="left" w:pos="-720"/>
        </w:tabs>
        <w:suppressAutoHyphens/>
        <w:jc w:val="both"/>
        <w:rPr>
          <w:rFonts w:ascii="Arial" w:hAnsi="Arial"/>
          <w:spacing w:val="-3"/>
          <w:lang w:val="en-GB"/>
        </w:rPr>
      </w:pPr>
      <w:r>
        <w:rPr>
          <w:rFonts w:ascii="Arial" w:hAnsi="Arial"/>
          <w:spacing w:val="-3"/>
          <w:lang w:val="en-GB"/>
        </w:rPr>
        <w:br w:type="page"/>
      </w:r>
    </w:p>
    <w:p w:rsidR="00C2233E" w:rsidRDefault="00C2233E">
      <w:pPr>
        <w:pStyle w:val="Heading7"/>
        <w:rPr>
          <w:b w:val="0"/>
          <w:bCs w:val="0"/>
        </w:rPr>
      </w:pPr>
      <w:r>
        <w:rPr>
          <w:b w:val="0"/>
          <w:bCs w:val="0"/>
        </w:rPr>
        <w:lastRenderedPageBreak/>
        <w:t>How to Organize Your Own Reps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You can organize by product line, by geography, by industry, by customer type, by customer size, or any combination of the above. Some situations call for certain types of organization. For example, if the product line is easy to understand, geographic organization makes sense - the reps can sell all the products within a tight area, which keeps travel costs low. Conversely, if all or part the product line is very difficult, it may be more effective to organize by product, where specialist reps sell the most difficult product. Very big customers may demand dedicated teams, or national accounts. A tight budget dictates a geographical organization. In general, the idea is to find the </w:t>
      </w:r>
      <w:r>
        <w:rPr>
          <w:rFonts w:ascii="Arial" w:hAnsi="Arial"/>
          <w:b/>
          <w:spacing w:val="-3"/>
          <w:lang w:val="en-GB"/>
        </w:rPr>
        <w:t>combination that delivers the required level of service for the lowest cost</w:t>
      </w:r>
      <w:r>
        <w:rPr>
          <w:rFonts w:ascii="Arial" w:hAnsi="Arial"/>
          <w:spacing w:val="-3"/>
          <w:lang w:val="en-GB"/>
        </w:rPr>
        <w:t>.</w:t>
      </w:r>
    </w:p>
    <w:p w:rsidR="00C2233E" w:rsidRDefault="00C2233E">
      <w:pPr>
        <w:tabs>
          <w:tab w:val="left" w:pos="-720"/>
        </w:tabs>
        <w:suppressAutoHyphens/>
        <w:jc w:val="both"/>
        <w:rPr>
          <w:rFonts w:ascii="Arial" w:hAnsi="Arial"/>
          <w:spacing w:val="-3"/>
          <w:lang w:val="en-GB"/>
        </w:rPr>
      </w:pPr>
    </w:p>
    <w:p w:rsidR="00C2233E" w:rsidRDefault="00C2233E">
      <w:pPr>
        <w:pStyle w:val="Heading7"/>
        <w:rPr>
          <w:b w:val="0"/>
          <w:bCs w:val="0"/>
        </w:rPr>
      </w:pPr>
      <w:r>
        <w:rPr>
          <w:b w:val="0"/>
          <w:bCs w:val="0"/>
        </w:rPr>
        <w:t>Compensation</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The members of your direct sales force are generally (and should always be, in my opinion) people who are motivated by independence and high income. I’ve known many, and the best performers are almost always those who want more money, and who are also very good at understanding the product, understanding the customer’s individual players, and how to close the gap. You should feel no hesitation in rewarding the good ones well, and asking the lesser performers to try another occupation or company. </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The structure of packages varies all over the map, from straight commission to combinations of base (or draw on commission) plus commission. The best performers in the top high-tech companies in the big markets will expect a total compensation in the order of $0.5 million to $1 million </w:t>
      </w:r>
      <w:smartTag w:uri="urn:schemas-microsoft-com:office:smarttags" w:element="country-region">
        <w:smartTag w:uri="urn:schemas-microsoft-com:office:smarttags" w:element="place">
          <w:r>
            <w:rPr>
              <w:rFonts w:ascii="Arial" w:hAnsi="Arial"/>
              <w:spacing w:val="-3"/>
              <w:lang w:val="en-GB"/>
            </w:rPr>
            <w:t>U.S.</w:t>
          </w:r>
        </w:smartTag>
      </w:smartTag>
      <w:r>
        <w:rPr>
          <w:rFonts w:ascii="Arial" w:hAnsi="Arial"/>
          <w:spacing w:val="-3"/>
          <w:lang w:val="en-GB"/>
        </w:rPr>
        <w:t xml:space="preserve"> or more, and if you’re not prepared to pay a competitive rate, they’ll move right on.</w:t>
      </w:r>
    </w:p>
    <w:p w:rsidR="00C2233E" w:rsidRDefault="00C2233E">
      <w:pPr>
        <w:tabs>
          <w:tab w:val="left" w:pos="-720"/>
        </w:tabs>
        <w:suppressAutoHyphens/>
        <w:jc w:val="both"/>
        <w:rPr>
          <w:rFonts w:ascii="Arial" w:hAnsi="Arial"/>
          <w:spacing w:val="-2"/>
          <w:u w:val="single"/>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u w:val="single"/>
          <w:lang w:val="en-GB"/>
        </w:rPr>
      </w:pPr>
      <w:proofErr w:type="gramStart"/>
      <w:r>
        <w:rPr>
          <w:rFonts w:ascii="Arial" w:hAnsi="Arial" w:cs="Arial"/>
          <w:spacing w:val="-2"/>
          <w:u w:val="single"/>
          <w:lang w:val="en-GB"/>
        </w:rPr>
        <w:t xml:space="preserve">5.4.3  </w:t>
      </w:r>
      <w:r w:rsidR="005F17FF">
        <w:rPr>
          <w:rFonts w:ascii="Arial" w:hAnsi="Arial" w:cs="Arial"/>
          <w:spacing w:val="-2"/>
          <w:u w:val="single"/>
          <w:lang w:val="en-GB"/>
        </w:rPr>
        <w:t>Advertising</w:t>
      </w:r>
      <w:proofErr w:type="gramEnd"/>
      <w:r w:rsidR="005F17FF">
        <w:rPr>
          <w:rFonts w:ascii="Arial" w:hAnsi="Arial" w:cs="Arial"/>
          <w:spacing w:val="-2"/>
          <w:u w:val="single"/>
          <w:lang w:val="en-GB"/>
        </w:rPr>
        <w:t>/Social Media</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720"/>
        </w:tabs>
        <w:suppressAutoHyphens/>
        <w:jc w:val="both"/>
        <w:rPr>
          <w:rFonts w:ascii="Arial" w:hAnsi="Arial"/>
          <w:spacing w:val="-2"/>
          <w:lang w:val="en-GB"/>
        </w:rPr>
      </w:pPr>
      <w:r>
        <w:rPr>
          <w:rFonts w:ascii="Arial" w:hAnsi="Arial"/>
          <w:spacing w:val="-2"/>
          <w:lang w:val="en-GB"/>
        </w:rPr>
        <w:t>Even if personal selling is the key to promotional success, it's still good to advertise</w:t>
      </w:r>
      <w:r w:rsidR="005F17FF">
        <w:rPr>
          <w:rFonts w:ascii="Arial" w:hAnsi="Arial"/>
          <w:spacing w:val="-2"/>
          <w:lang w:val="en-GB"/>
        </w:rPr>
        <w:t xml:space="preserve"> on a very careful basis</w:t>
      </w:r>
      <w:r>
        <w:rPr>
          <w:rFonts w:ascii="Arial" w:hAnsi="Arial"/>
          <w:spacing w:val="-2"/>
          <w:lang w:val="en-GB"/>
        </w:rPr>
        <w:t>:</w:t>
      </w:r>
    </w:p>
    <w:p w:rsidR="00C2233E" w:rsidRDefault="00C2233E">
      <w:pPr>
        <w:tabs>
          <w:tab w:val="left" w:pos="-720"/>
        </w:tabs>
        <w:suppressAutoHyphens/>
        <w:jc w:val="both"/>
        <w:rPr>
          <w:rFonts w:ascii="Arial" w:hAnsi="Arial"/>
          <w:spacing w:val="-2"/>
          <w:lang w:val="en-GB"/>
        </w:rPr>
      </w:pPr>
    </w:p>
    <w:p w:rsidR="00C2233E" w:rsidRDefault="00C2233E">
      <w:pPr>
        <w:tabs>
          <w:tab w:val="left" w:pos="-720"/>
          <w:tab w:val="left" w:pos="0"/>
        </w:tabs>
        <w:suppressAutoHyphens/>
        <w:ind w:left="720" w:hanging="720"/>
        <w:jc w:val="both"/>
        <w:rPr>
          <w:rFonts w:ascii="Arial" w:hAnsi="Arial"/>
          <w:spacing w:val="-2"/>
          <w:lang w:val="en-GB"/>
        </w:rPr>
      </w:pPr>
      <w:r>
        <w:rPr>
          <w:rFonts w:ascii="Arial" w:hAnsi="Arial"/>
          <w:spacing w:val="-2"/>
          <w:lang w:val="en-GB"/>
        </w:rPr>
        <w:t>1)</w:t>
      </w:r>
      <w:r>
        <w:rPr>
          <w:rFonts w:ascii="Arial" w:hAnsi="Arial"/>
          <w:spacing w:val="-2"/>
          <w:lang w:val="en-GB"/>
        </w:rPr>
        <w:tab/>
      </w:r>
      <w:proofErr w:type="gramStart"/>
      <w:r>
        <w:rPr>
          <w:rFonts w:ascii="Arial" w:hAnsi="Arial"/>
          <w:spacing w:val="-2"/>
          <w:lang w:val="en-GB"/>
        </w:rPr>
        <w:t>advertising</w:t>
      </w:r>
      <w:proofErr w:type="gramEnd"/>
      <w:r>
        <w:rPr>
          <w:rFonts w:ascii="Arial" w:hAnsi="Arial"/>
          <w:spacing w:val="-2"/>
          <w:lang w:val="en-GB"/>
        </w:rPr>
        <w:t xml:space="preserve"> generates company/product awareness, which </w:t>
      </w:r>
      <w:r w:rsidR="005F17FF">
        <w:rPr>
          <w:rFonts w:ascii="Arial" w:hAnsi="Arial"/>
          <w:spacing w:val="-2"/>
          <w:lang w:val="en-GB"/>
        </w:rPr>
        <w:t xml:space="preserve">may get a brand </w:t>
      </w:r>
      <w:r w:rsidR="00ED4E96">
        <w:rPr>
          <w:rFonts w:ascii="Arial" w:hAnsi="Arial"/>
          <w:spacing w:val="-2"/>
          <w:lang w:val="en-GB"/>
        </w:rPr>
        <w:t>i</w:t>
      </w:r>
      <w:r w:rsidR="005F17FF">
        <w:rPr>
          <w:rFonts w:ascii="Arial" w:hAnsi="Arial"/>
          <w:spacing w:val="-2"/>
          <w:lang w:val="en-GB"/>
        </w:rPr>
        <w:t xml:space="preserve">nto a consumer’s </w:t>
      </w:r>
      <w:r w:rsidR="00ED4E96">
        <w:rPr>
          <w:rFonts w:ascii="Arial" w:hAnsi="Arial"/>
          <w:spacing w:val="-2"/>
          <w:lang w:val="en-GB"/>
        </w:rPr>
        <w:t>consideration set, or help</w:t>
      </w:r>
      <w:r>
        <w:rPr>
          <w:rFonts w:ascii="Arial" w:hAnsi="Arial"/>
          <w:spacing w:val="-2"/>
          <w:lang w:val="en-GB"/>
        </w:rPr>
        <w:t xml:space="preserve"> a </w:t>
      </w:r>
      <w:r w:rsidR="00ED4E96">
        <w:rPr>
          <w:rFonts w:ascii="Arial" w:hAnsi="Arial"/>
          <w:spacing w:val="-2"/>
          <w:lang w:val="en-GB"/>
        </w:rPr>
        <w:t xml:space="preserve">sales </w:t>
      </w:r>
      <w:r>
        <w:rPr>
          <w:rFonts w:ascii="Arial" w:hAnsi="Arial"/>
          <w:spacing w:val="-2"/>
          <w:lang w:val="en-GB"/>
        </w:rPr>
        <w:t>rep open the door;</w:t>
      </w:r>
    </w:p>
    <w:p w:rsidR="00C2233E" w:rsidRDefault="00C2233E">
      <w:pPr>
        <w:tabs>
          <w:tab w:val="left" w:pos="-720"/>
          <w:tab w:val="left" w:pos="0"/>
        </w:tabs>
        <w:suppressAutoHyphens/>
        <w:ind w:left="720" w:hanging="720"/>
        <w:jc w:val="both"/>
        <w:rPr>
          <w:rFonts w:ascii="Arial" w:hAnsi="Arial"/>
          <w:spacing w:val="-2"/>
          <w:lang w:val="en-GB"/>
        </w:rPr>
      </w:pPr>
      <w:r>
        <w:rPr>
          <w:rFonts w:ascii="Arial" w:hAnsi="Arial"/>
          <w:spacing w:val="-2"/>
          <w:lang w:val="en-GB"/>
        </w:rPr>
        <w:t>2)</w:t>
      </w:r>
      <w:r>
        <w:rPr>
          <w:rFonts w:ascii="Arial" w:hAnsi="Arial"/>
          <w:spacing w:val="-2"/>
          <w:lang w:val="en-GB"/>
        </w:rPr>
        <w:tab/>
      </w:r>
      <w:proofErr w:type="gramStart"/>
      <w:r>
        <w:rPr>
          <w:rFonts w:ascii="Arial" w:hAnsi="Arial"/>
          <w:spacing w:val="-2"/>
          <w:lang w:val="en-GB"/>
        </w:rPr>
        <w:t>advertising</w:t>
      </w:r>
      <w:proofErr w:type="gramEnd"/>
      <w:r>
        <w:rPr>
          <w:rFonts w:ascii="Arial" w:hAnsi="Arial"/>
          <w:spacing w:val="-2"/>
          <w:lang w:val="en-GB"/>
        </w:rPr>
        <w:t xml:space="preserve"> can reach elite members of the buying team that the rep may not have access to;</w:t>
      </w:r>
    </w:p>
    <w:p w:rsidR="00C2233E" w:rsidRDefault="00C2233E">
      <w:pPr>
        <w:tabs>
          <w:tab w:val="left" w:pos="-720"/>
          <w:tab w:val="left" w:pos="0"/>
        </w:tabs>
        <w:suppressAutoHyphens/>
        <w:ind w:left="720" w:hanging="720"/>
        <w:jc w:val="both"/>
        <w:rPr>
          <w:rFonts w:ascii="Arial" w:hAnsi="Arial"/>
          <w:spacing w:val="-2"/>
          <w:lang w:val="en-GB"/>
        </w:rPr>
      </w:pPr>
      <w:r>
        <w:rPr>
          <w:rFonts w:ascii="Arial" w:hAnsi="Arial"/>
          <w:spacing w:val="-2"/>
          <w:lang w:val="en-GB"/>
        </w:rPr>
        <w:t>3)</w:t>
      </w:r>
      <w:r>
        <w:rPr>
          <w:rFonts w:ascii="Arial" w:hAnsi="Arial"/>
          <w:spacing w:val="-2"/>
          <w:lang w:val="en-GB"/>
        </w:rPr>
        <w:tab/>
      </w:r>
      <w:proofErr w:type="gramStart"/>
      <w:r>
        <w:rPr>
          <w:rFonts w:ascii="Arial" w:hAnsi="Arial"/>
          <w:spacing w:val="-2"/>
          <w:lang w:val="en-GB"/>
        </w:rPr>
        <w:t>research</w:t>
      </w:r>
      <w:proofErr w:type="gramEnd"/>
      <w:r>
        <w:rPr>
          <w:rFonts w:ascii="Arial" w:hAnsi="Arial"/>
          <w:spacing w:val="-2"/>
          <w:lang w:val="en-GB"/>
        </w:rPr>
        <w:t xml:space="preserve"> shows that dollar sales per sales rep call are higher when the customer has been exposed to advertising;</w:t>
      </w:r>
    </w:p>
    <w:p w:rsidR="00C2233E" w:rsidRDefault="00C2233E">
      <w:pPr>
        <w:tabs>
          <w:tab w:val="left" w:pos="-720"/>
          <w:tab w:val="left" w:pos="0"/>
        </w:tabs>
        <w:suppressAutoHyphens/>
        <w:ind w:left="720" w:hanging="720"/>
        <w:jc w:val="both"/>
        <w:rPr>
          <w:rFonts w:ascii="Arial" w:hAnsi="Arial"/>
          <w:spacing w:val="-2"/>
          <w:lang w:val="en-GB"/>
        </w:rPr>
      </w:pPr>
      <w:r>
        <w:rPr>
          <w:rFonts w:ascii="Arial" w:hAnsi="Arial"/>
          <w:spacing w:val="-2"/>
          <w:lang w:val="en-GB"/>
        </w:rPr>
        <w:t>4)</w:t>
      </w:r>
      <w:r>
        <w:rPr>
          <w:rFonts w:ascii="Arial" w:hAnsi="Arial"/>
          <w:spacing w:val="-2"/>
          <w:lang w:val="en-GB"/>
        </w:rPr>
        <w:tab/>
      </w:r>
      <w:proofErr w:type="gramStart"/>
      <w:r>
        <w:rPr>
          <w:rFonts w:ascii="Arial" w:hAnsi="Arial"/>
          <w:spacing w:val="-2"/>
          <w:lang w:val="en-GB"/>
        </w:rPr>
        <w:t>research</w:t>
      </w:r>
      <w:proofErr w:type="gramEnd"/>
      <w:r>
        <w:rPr>
          <w:rFonts w:ascii="Arial" w:hAnsi="Arial"/>
          <w:spacing w:val="-2"/>
          <w:lang w:val="en-GB"/>
        </w:rPr>
        <w:t xml:space="preserve"> shows higher levels of post-purchase satisfaction among those customers who were pre-exposed to advertising.</w:t>
      </w:r>
    </w:p>
    <w:p w:rsidR="00C2233E" w:rsidRDefault="00C2233E">
      <w:pPr>
        <w:tabs>
          <w:tab w:val="left" w:pos="-720"/>
        </w:tabs>
        <w:suppressAutoHyphens/>
        <w:jc w:val="both"/>
        <w:rPr>
          <w:rFonts w:ascii="Arial" w:hAnsi="Arial"/>
          <w:spacing w:val="-2"/>
          <w:lang w:val="en-GB"/>
        </w:rPr>
      </w:pPr>
    </w:p>
    <w:p w:rsidR="00C2233E" w:rsidRDefault="00C2233E">
      <w:pPr>
        <w:tabs>
          <w:tab w:val="left" w:pos="-720"/>
        </w:tabs>
        <w:suppressAutoHyphens/>
        <w:jc w:val="both"/>
        <w:rPr>
          <w:rFonts w:ascii="Arial" w:hAnsi="Arial"/>
          <w:spacing w:val="-2"/>
          <w:lang w:val="en-GB"/>
        </w:rPr>
      </w:pPr>
      <w:r>
        <w:rPr>
          <w:rFonts w:ascii="Arial" w:hAnsi="Arial"/>
          <w:spacing w:val="-2"/>
          <w:lang w:val="en-GB"/>
        </w:rPr>
        <w:t>A good advertisement will:</w:t>
      </w:r>
    </w:p>
    <w:p w:rsidR="00C2233E" w:rsidRDefault="00C2233E">
      <w:pPr>
        <w:tabs>
          <w:tab w:val="left" w:pos="-720"/>
        </w:tabs>
        <w:suppressAutoHyphens/>
        <w:jc w:val="both"/>
        <w:rPr>
          <w:rFonts w:ascii="Arial" w:hAnsi="Arial"/>
          <w:spacing w:val="-2"/>
          <w:lang w:val="en-GB"/>
        </w:rPr>
      </w:pPr>
    </w:p>
    <w:p w:rsidR="00C2233E" w:rsidRDefault="00C2233E">
      <w:pPr>
        <w:tabs>
          <w:tab w:val="left" w:pos="-720"/>
          <w:tab w:val="left" w:pos="0"/>
        </w:tabs>
        <w:suppressAutoHyphens/>
        <w:ind w:left="720" w:hanging="720"/>
        <w:jc w:val="both"/>
        <w:rPr>
          <w:rFonts w:ascii="Arial" w:hAnsi="Arial"/>
          <w:spacing w:val="-2"/>
          <w:lang w:val="en-GB"/>
        </w:rPr>
      </w:pPr>
      <w:r>
        <w:rPr>
          <w:rFonts w:ascii="Arial" w:hAnsi="Arial"/>
          <w:spacing w:val="-2"/>
          <w:lang w:val="en-GB"/>
        </w:rPr>
        <w:t>1)</w:t>
      </w:r>
      <w:r>
        <w:rPr>
          <w:rFonts w:ascii="Arial" w:hAnsi="Arial"/>
          <w:spacing w:val="-2"/>
          <w:lang w:val="en-GB"/>
        </w:rPr>
        <w:tab/>
      </w:r>
      <w:proofErr w:type="gramStart"/>
      <w:r>
        <w:rPr>
          <w:rFonts w:ascii="Arial" w:hAnsi="Arial"/>
          <w:spacing w:val="-2"/>
          <w:lang w:val="en-GB"/>
        </w:rPr>
        <w:t>have</w:t>
      </w:r>
      <w:proofErr w:type="gramEnd"/>
      <w:r>
        <w:rPr>
          <w:rFonts w:ascii="Arial" w:hAnsi="Arial"/>
          <w:spacing w:val="-2"/>
          <w:lang w:val="en-GB"/>
        </w:rPr>
        <w:t xml:space="preserve"> a specific objective (e.g., awareness, interest, trial, sale) for a particular customer;</w:t>
      </w:r>
    </w:p>
    <w:p w:rsidR="00C2233E" w:rsidRDefault="00C2233E">
      <w:pPr>
        <w:tabs>
          <w:tab w:val="left" w:pos="-720"/>
          <w:tab w:val="left" w:pos="0"/>
        </w:tabs>
        <w:suppressAutoHyphens/>
        <w:ind w:left="720" w:hanging="720"/>
        <w:jc w:val="both"/>
        <w:rPr>
          <w:rFonts w:ascii="Arial" w:hAnsi="Arial"/>
          <w:spacing w:val="-2"/>
          <w:lang w:val="en-GB"/>
        </w:rPr>
      </w:pPr>
      <w:r>
        <w:rPr>
          <w:rFonts w:ascii="Arial" w:hAnsi="Arial"/>
          <w:spacing w:val="-2"/>
          <w:lang w:val="en-GB"/>
        </w:rPr>
        <w:t>2)</w:t>
      </w:r>
      <w:r>
        <w:rPr>
          <w:rFonts w:ascii="Arial" w:hAnsi="Arial"/>
          <w:spacing w:val="-2"/>
          <w:lang w:val="en-GB"/>
        </w:rPr>
        <w:tab/>
        <w:t>focus on the key benefit and/or positioning for the particular customer;</w:t>
      </w:r>
    </w:p>
    <w:p w:rsidR="00527326" w:rsidRDefault="00527326">
      <w:pPr>
        <w:tabs>
          <w:tab w:val="left" w:pos="-720"/>
          <w:tab w:val="left" w:pos="0"/>
        </w:tabs>
        <w:suppressAutoHyphens/>
        <w:ind w:left="720" w:hanging="720"/>
        <w:jc w:val="both"/>
        <w:rPr>
          <w:rFonts w:ascii="Arial" w:hAnsi="Arial"/>
          <w:spacing w:val="-2"/>
          <w:lang w:val="en-GB"/>
        </w:rPr>
      </w:pPr>
      <w:r>
        <w:rPr>
          <w:rFonts w:ascii="Arial" w:hAnsi="Arial"/>
          <w:spacing w:val="-2"/>
          <w:lang w:val="en-GB"/>
        </w:rPr>
        <w:t>3)</w:t>
      </w:r>
      <w:r>
        <w:rPr>
          <w:rFonts w:ascii="Arial" w:hAnsi="Arial"/>
          <w:spacing w:val="-2"/>
          <w:lang w:val="en-GB"/>
        </w:rPr>
        <w:tab/>
      </w:r>
      <w:proofErr w:type="gramStart"/>
      <w:r>
        <w:rPr>
          <w:rFonts w:ascii="Arial" w:hAnsi="Arial"/>
          <w:spacing w:val="-2"/>
          <w:lang w:val="en-GB"/>
        </w:rPr>
        <w:t>be</w:t>
      </w:r>
      <w:proofErr w:type="gramEnd"/>
      <w:r>
        <w:rPr>
          <w:rFonts w:ascii="Arial" w:hAnsi="Arial"/>
          <w:spacing w:val="-2"/>
          <w:lang w:val="en-GB"/>
        </w:rPr>
        <w:t xml:space="preserve"> placed in the most appropriate media only;</w:t>
      </w:r>
    </w:p>
    <w:p w:rsidR="00C2233E" w:rsidRDefault="00527326">
      <w:pPr>
        <w:tabs>
          <w:tab w:val="left" w:pos="-720"/>
          <w:tab w:val="left" w:pos="0"/>
        </w:tabs>
        <w:suppressAutoHyphens/>
        <w:ind w:left="720" w:hanging="720"/>
        <w:jc w:val="both"/>
        <w:rPr>
          <w:rFonts w:ascii="Arial" w:hAnsi="Arial"/>
          <w:spacing w:val="-2"/>
          <w:lang w:val="en-GB"/>
        </w:rPr>
      </w:pPr>
      <w:r>
        <w:rPr>
          <w:rFonts w:ascii="Arial" w:hAnsi="Arial"/>
          <w:spacing w:val="-2"/>
          <w:lang w:val="en-GB"/>
        </w:rPr>
        <w:t>4</w:t>
      </w:r>
      <w:r w:rsidR="00C2233E">
        <w:rPr>
          <w:rFonts w:ascii="Arial" w:hAnsi="Arial"/>
          <w:spacing w:val="-2"/>
          <w:lang w:val="en-GB"/>
        </w:rPr>
        <w:t>)</w:t>
      </w:r>
      <w:r w:rsidR="00C2233E">
        <w:rPr>
          <w:rFonts w:ascii="Arial" w:hAnsi="Arial"/>
          <w:spacing w:val="-2"/>
          <w:lang w:val="en-GB"/>
        </w:rPr>
        <w:tab/>
      </w:r>
      <w:proofErr w:type="gramStart"/>
      <w:r w:rsidR="00C2233E">
        <w:rPr>
          <w:rFonts w:ascii="Arial" w:hAnsi="Arial"/>
          <w:spacing w:val="-2"/>
          <w:lang w:val="en-GB"/>
        </w:rPr>
        <w:t>be</w:t>
      </w:r>
      <w:proofErr w:type="gramEnd"/>
      <w:r w:rsidR="00C2233E">
        <w:rPr>
          <w:rFonts w:ascii="Arial" w:hAnsi="Arial"/>
          <w:spacing w:val="-2"/>
          <w:lang w:val="en-GB"/>
        </w:rPr>
        <w:t xml:space="preserve"> timed </w:t>
      </w:r>
      <w:r w:rsidR="00ED4E96">
        <w:rPr>
          <w:rFonts w:ascii="Arial" w:hAnsi="Arial"/>
          <w:spacing w:val="-2"/>
          <w:lang w:val="en-GB"/>
        </w:rPr>
        <w:t xml:space="preserve">properly, e.g., </w:t>
      </w:r>
      <w:r w:rsidR="00C2233E">
        <w:rPr>
          <w:rFonts w:ascii="Arial" w:hAnsi="Arial"/>
          <w:spacing w:val="-2"/>
          <w:lang w:val="en-GB"/>
        </w:rPr>
        <w:t xml:space="preserve">prior to </w:t>
      </w:r>
      <w:r w:rsidR="00ED4E96">
        <w:rPr>
          <w:rFonts w:ascii="Arial" w:hAnsi="Arial"/>
          <w:spacing w:val="-2"/>
          <w:lang w:val="en-GB"/>
        </w:rPr>
        <w:t>a</w:t>
      </w:r>
      <w:r w:rsidR="00C2233E">
        <w:rPr>
          <w:rFonts w:ascii="Arial" w:hAnsi="Arial"/>
          <w:spacing w:val="-2"/>
          <w:lang w:val="en-GB"/>
        </w:rPr>
        <w:t xml:space="preserve"> sales call, </w:t>
      </w:r>
      <w:r w:rsidR="00ED4E96">
        <w:rPr>
          <w:rFonts w:ascii="Arial" w:hAnsi="Arial"/>
          <w:spacing w:val="-2"/>
          <w:lang w:val="en-GB"/>
        </w:rPr>
        <w:t xml:space="preserve">or timed according to a customer’s peak season of interest, </w:t>
      </w:r>
      <w:r w:rsidR="00C2233E">
        <w:rPr>
          <w:rFonts w:ascii="Arial" w:hAnsi="Arial"/>
          <w:spacing w:val="-2"/>
          <w:lang w:val="en-GB"/>
        </w:rPr>
        <w:t>or timed to disrupt a competitor's efforts.</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9C1AC3" w:rsidRDefault="009C1AC3">
      <w:pPr>
        <w:tabs>
          <w:tab w:val="left" w:pos="1440"/>
          <w:tab w:val="left" w:pos="2160"/>
          <w:tab w:val="right" w:pos="9360"/>
        </w:tabs>
        <w:suppressAutoHyphens/>
        <w:ind w:left="2430" w:hanging="2430"/>
        <w:jc w:val="both"/>
        <w:rPr>
          <w:rFonts w:ascii="Arial" w:hAnsi="Arial" w:cs="Arial"/>
          <w:spacing w:val="-2"/>
          <w:u w:val="single"/>
          <w:lang w:val="en-GB"/>
        </w:rPr>
      </w:pPr>
    </w:p>
    <w:p w:rsidR="00ED4E96" w:rsidRPr="00ED4E96" w:rsidRDefault="00ED4E96" w:rsidP="00ED4E96">
      <w:pPr>
        <w:tabs>
          <w:tab w:val="left" w:pos="0"/>
          <w:tab w:val="right" w:pos="9360"/>
        </w:tabs>
        <w:suppressAutoHyphens/>
        <w:rPr>
          <w:rFonts w:ascii="Arial" w:hAnsi="Arial" w:cs="Arial"/>
          <w:spacing w:val="-2"/>
          <w:lang w:val="en-GB"/>
        </w:rPr>
      </w:pPr>
      <w:r>
        <w:rPr>
          <w:rFonts w:ascii="Arial" w:hAnsi="Arial" w:cs="Arial"/>
          <w:spacing w:val="-2"/>
          <w:lang w:val="en-GB"/>
        </w:rPr>
        <w:t xml:space="preserve">The use of social media by both consumer and B2B companies to advertise and generate conversations with potential customers has exploded over the last few years, leading to high (and what I consider to be unsustainable) share prices for social media companies such as Facebook and Twitter. I </w:t>
      </w:r>
      <w:r w:rsidR="00FE6E8E">
        <w:rPr>
          <w:rFonts w:ascii="Arial" w:hAnsi="Arial" w:cs="Arial"/>
          <w:spacing w:val="-2"/>
          <w:lang w:val="en-GB"/>
        </w:rPr>
        <w:t>large</w:t>
      </w:r>
      <w:r>
        <w:rPr>
          <w:rFonts w:ascii="Arial" w:hAnsi="Arial" w:cs="Arial"/>
          <w:spacing w:val="-2"/>
          <w:lang w:val="en-GB"/>
        </w:rPr>
        <w:t xml:space="preserve">ly agree with the tactic of being present in the social media, and </w:t>
      </w:r>
      <w:r w:rsidR="00FE6E8E">
        <w:rPr>
          <w:rFonts w:ascii="Arial" w:hAnsi="Arial" w:cs="Arial"/>
          <w:spacing w:val="-2"/>
          <w:lang w:val="en-GB"/>
        </w:rPr>
        <w:t xml:space="preserve">creating, </w:t>
      </w:r>
      <w:r>
        <w:rPr>
          <w:rFonts w:ascii="Arial" w:hAnsi="Arial" w:cs="Arial"/>
          <w:spacing w:val="-2"/>
          <w:lang w:val="en-GB"/>
        </w:rPr>
        <w:t xml:space="preserve">monitoring </w:t>
      </w:r>
      <w:r w:rsidR="00FE6E8E">
        <w:rPr>
          <w:rFonts w:ascii="Arial" w:hAnsi="Arial" w:cs="Arial"/>
          <w:spacing w:val="-2"/>
          <w:lang w:val="en-GB"/>
        </w:rPr>
        <w:t xml:space="preserve">and/or joining </w:t>
      </w:r>
      <w:r>
        <w:rPr>
          <w:rFonts w:ascii="Arial" w:hAnsi="Arial" w:cs="Arial"/>
          <w:spacing w:val="-2"/>
          <w:lang w:val="en-GB"/>
        </w:rPr>
        <w:t>conversations where one’s brand is involved;</w:t>
      </w:r>
      <w:r w:rsidR="00FE6E8E">
        <w:rPr>
          <w:rFonts w:ascii="Arial" w:hAnsi="Arial" w:cs="Arial"/>
          <w:spacing w:val="-2"/>
          <w:lang w:val="en-GB"/>
        </w:rPr>
        <w:t xml:space="preserve"> however, effective presence is expensive (headcount is required – don’t kid yourself!), and you must weigh the costs and benefits of being present, as you would for any promotional tool. I would also argue that if your website is first-class and </w:t>
      </w:r>
      <w:proofErr w:type="spellStart"/>
      <w:r w:rsidR="00FE6E8E">
        <w:rPr>
          <w:rFonts w:ascii="Arial" w:hAnsi="Arial" w:cs="Arial"/>
          <w:spacing w:val="-2"/>
          <w:lang w:val="en-GB"/>
        </w:rPr>
        <w:t>SEO’d</w:t>
      </w:r>
      <w:proofErr w:type="spellEnd"/>
      <w:r w:rsidR="00FE6E8E">
        <w:rPr>
          <w:rFonts w:ascii="Arial" w:hAnsi="Arial" w:cs="Arial"/>
          <w:spacing w:val="-2"/>
          <w:lang w:val="en-GB"/>
        </w:rPr>
        <w:t xml:space="preserve">, and if you are providing the market with outstanding value and amazing customer service, then the conversations in the social media will take care of </w:t>
      </w:r>
      <w:proofErr w:type="gramStart"/>
      <w:r w:rsidR="00FE6E8E">
        <w:rPr>
          <w:rFonts w:ascii="Arial" w:hAnsi="Arial" w:cs="Arial"/>
          <w:spacing w:val="-2"/>
          <w:lang w:val="en-GB"/>
        </w:rPr>
        <w:t>themselves</w:t>
      </w:r>
      <w:proofErr w:type="gramEnd"/>
      <w:r w:rsidR="00FE6E8E">
        <w:rPr>
          <w:rFonts w:ascii="Arial" w:hAnsi="Arial" w:cs="Arial"/>
          <w:spacing w:val="-2"/>
          <w:lang w:val="en-GB"/>
        </w:rPr>
        <w:t xml:space="preserve">. At </w:t>
      </w:r>
      <w:proofErr w:type="spellStart"/>
      <w:r w:rsidR="00FE6E8E">
        <w:rPr>
          <w:rFonts w:ascii="Arial" w:hAnsi="Arial" w:cs="Arial"/>
          <w:spacing w:val="-2"/>
          <w:lang w:val="en-GB"/>
        </w:rPr>
        <w:t>UFred</w:t>
      </w:r>
      <w:proofErr w:type="spellEnd"/>
      <w:r w:rsidR="00FE6E8E">
        <w:rPr>
          <w:rFonts w:ascii="Arial" w:hAnsi="Arial" w:cs="Arial"/>
          <w:spacing w:val="-2"/>
          <w:lang w:val="en-GB"/>
        </w:rPr>
        <w:t>, we enjoyed some, but modest, success with our social media presence, probably gaining most success from our presence in LinkedIn.</w:t>
      </w:r>
      <w:r>
        <w:rPr>
          <w:rFonts w:ascii="Arial" w:hAnsi="Arial" w:cs="Arial"/>
          <w:spacing w:val="-2"/>
          <w:lang w:val="en-GB"/>
        </w:rPr>
        <w:t xml:space="preserve"> </w:t>
      </w:r>
      <w:proofErr w:type="gramStart"/>
      <w:r w:rsidR="00FE6E8E">
        <w:rPr>
          <w:rFonts w:ascii="Arial" w:hAnsi="Arial" w:cs="Arial"/>
          <w:spacing w:val="-2"/>
          <w:lang w:val="en-GB"/>
        </w:rPr>
        <w:t>Experiment, measure, repeat.</w:t>
      </w:r>
      <w:proofErr w:type="gramEnd"/>
    </w:p>
    <w:p w:rsidR="00ED4E96" w:rsidRDefault="00ED4E96">
      <w:pPr>
        <w:tabs>
          <w:tab w:val="left" w:pos="1440"/>
          <w:tab w:val="left" w:pos="2160"/>
          <w:tab w:val="right" w:pos="9360"/>
        </w:tabs>
        <w:suppressAutoHyphens/>
        <w:ind w:left="2430" w:hanging="2430"/>
        <w:jc w:val="both"/>
        <w:rPr>
          <w:rFonts w:ascii="Arial" w:hAnsi="Arial" w:cs="Arial"/>
          <w:spacing w:val="-2"/>
          <w:u w:val="single"/>
          <w:lang w:val="en-GB"/>
        </w:rPr>
      </w:pPr>
    </w:p>
    <w:p w:rsidR="00ED4E96" w:rsidRDefault="00ED4E96">
      <w:pPr>
        <w:tabs>
          <w:tab w:val="left" w:pos="1440"/>
          <w:tab w:val="left" w:pos="2160"/>
          <w:tab w:val="right" w:pos="9360"/>
        </w:tabs>
        <w:suppressAutoHyphens/>
        <w:ind w:left="2430" w:hanging="2430"/>
        <w:jc w:val="both"/>
        <w:rPr>
          <w:rFonts w:ascii="Arial" w:hAnsi="Arial" w:cs="Arial"/>
          <w:spacing w:val="-2"/>
          <w:u w:val="single"/>
          <w:lang w:val="en-GB"/>
        </w:rPr>
      </w:pPr>
    </w:p>
    <w:p w:rsidR="00C2233E" w:rsidRDefault="00EB6BF9">
      <w:pPr>
        <w:tabs>
          <w:tab w:val="left" w:pos="1440"/>
          <w:tab w:val="left" w:pos="2160"/>
          <w:tab w:val="right" w:pos="9360"/>
        </w:tabs>
        <w:suppressAutoHyphens/>
        <w:ind w:left="2430" w:hanging="2430"/>
        <w:jc w:val="both"/>
        <w:rPr>
          <w:rFonts w:ascii="Arial" w:hAnsi="Arial" w:cs="Arial"/>
          <w:spacing w:val="-2"/>
          <w:u w:val="single"/>
          <w:lang w:val="en-GB"/>
        </w:rPr>
      </w:pPr>
      <w:proofErr w:type="gramStart"/>
      <w:r>
        <w:rPr>
          <w:rFonts w:ascii="Arial" w:hAnsi="Arial" w:cs="Arial"/>
          <w:spacing w:val="-2"/>
          <w:u w:val="single"/>
          <w:lang w:val="en-GB"/>
        </w:rPr>
        <w:t>5.4.4  Public</w:t>
      </w:r>
      <w:proofErr w:type="gramEnd"/>
      <w:r w:rsidR="00C2233E">
        <w:rPr>
          <w:rFonts w:ascii="Arial" w:hAnsi="Arial" w:cs="Arial"/>
          <w:spacing w:val="-2"/>
          <w:u w:val="single"/>
          <w:lang w:val="en-GB"/>
        </w:rPr>
        <w:t xml:space="preserve"> Relations</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3939B0">
      <w:pPr>
        <w:pStyle w:val="BodyText"/>
        <w:tabs>
          <w:tab w:val="clear" w:pos="-720"/>
          <w:tab w:val="left" w:pos="1440"/>
          <w:tab w:val="left" w:pos="2160"/>
          <w:tab w:val="right" w:pos="9360"/>
        </w:tabs>
        <w:rPr>
          <w:rFonts w:cs="Arial"/>
          <w:snapToGrid/>
          <w:spacing w:val="-2"/>
        </w:rPr>
      </w:pPr>
      <w:r>
        <w:rPr>
          <w:rFonts w:cs="Arial"/>
          <w:snapToGrid/>
          <w:spacing w:val="-2"/>
        </w:rPr>
        <w:t>“</w:t>
      </w:r>
      <w:r w:rsidR="00C2233E">
        <w:rPr>
          <w:rFonts w:cs="Arial"/>
          <w:snapToGrid/>
          <w:spacing w:val="-2"/>
        </w:rPr>
        <w:t>Public relations</w:t>
      </w:r>
      <w:r>
        <w:rPr>
          <w:rFonts w:cs="Arial"/>
          <w:snapToGrid/>
          <w:spacing w:val="-2"/>
        </w:rPr>
        <w:t>”</w:t>
      </w:r>
      <w:r w:rsidR="00C2233E">
        <w:rPr>
          <w:rFonts w:cs="Arial"/>
          <w:snapToGrid/>
          <w:spacing w:val="-2"/>
        </w:rPr>
        <w:t xml:space="preserve"> </w:t>
      </w:r>
      <w:r w:rsidR="00ED4E96">
        <w:rPr>
          <w:rFonts w:cs="Arial"/>
          <w:snapToGrid/>
          <w:spacing w:val="-2"/>
        </w:rPr>
        <w:t xml:space="preserve">(PR) </w:t>
      </w:r>
      <w:r w:rsidR="00C2233E">
        <w:rPr>
          <w:rFonts w:cs="Arial"/>
          <w:snapToGrid/>
          <w:spacing w:val="-2"/>
        </w:rPr>
        <w:t xml:space="preserve">refers to the active cultivation of positive relations with the media, the government, the stock brokers, and the public at large. Free press is enormously more effective and efficient than paid advertising, and lousy communication with stock brokers can destroy your company’s share value and your competitive position. At </w:t>
      </w:r>
      <w:proofErr w:type="spellStart"/>
      <w:r w:rsidR="00C2233E">
        <w:rPr>
          <w:rFonts w:cs="Arial"/>
          <w:snapToGrid/>
          <w:spacing w:val="-2"/>
        </w:rPr>
        <w:t>Learnsoft</w:t>
      </w:r>
      <w:proofErr w:type="spellEnd"/>
      <w:r w:rsidR="00C2233E">
        <w:rPr>
          <w:rFonts w:cs="Arial"/>
          <w:snapToGrid/>
          <w:spacing w:val="-2"/>
        </w:rPr>
        <w:t xml:space="preserve"> we paid $5,000 a month for the services of one of the best PR firms in </w:t>
      </w:r>
      <w:smartTag w:uri="urn:schemas-microsoft-com:office:smarttags" w:element="City">
        <w:smartTag w:uri="urn:schemas-microsoft-com:office:smarttags" w:element="place">
          <w:r w:rsidR="00C2233E">
            <w:rPr>
              <w:rFonts w:cs="Arial"/>
              <w:snapToGrid/>
              <w:spacing w:val="-2"/>
            </w:rPr>
            <w:t>Ottawa</w:t>
          </w:r>
        </w:smartTag>
      </w:smartTag>
      <w:r w:rsidR="00C2233E">
        <w:rPr>
          <w:rFonts w:cs="Arial"/>
          <w:snapToGrid/>
          <w:spacing w:val="-2"/>
        </w:rPr>
        <w:t xml:space="preserve">, and this money was the best promotional money we ever spent. </w:t>
      </w:r>
    </w:p>
    <w:p w:rsidR="00C2233E" w:rsidRDefault="00C2233E">
      <w:pPr>
        <w:tabs>
          <w:tab w:val="left" w:pos="1440"/>
          <w:tab w:val="left" w:pos="2160"/>
          <w:tab w:val="right" w:pos="9360"/>
        </w:tabs>
        <w:suppressAutoHyphens/>
        <w:ind w:left="2430" w:hanging="2430"/>
        <w:jc w:val="both"/>
        <w:rPr>
          <w:rFonts w:ascii="Arial" w:hAnsi="Arial" w:cs="Arial"/>
          <w:spacing w:val="-2"/>
          <w:lang w:val="en-GB"/>
        </w:rPr>
      </w:pPr>
    </w:p>
    <w:p w:rsidR="00C2233E" w:rsidRDefault="00C2233E">
      <w:pPr>
        <w:tabs>
          <w:tab w:val="left" w:pos="1440"/>
          <w:tab w:val="left" w:pos="2160"/>
          <w:tab w:val="right" w:pos="9360"/>
        </w:tabs>
        <w:suppressAutoHyphens/>
        <w:ind w:left="2430" w:hanging="2430"/>
        <w:jc w:val="both"/>
        <w:rPr>
          <w:rFonts w:ascii="Arial" w:hAnsi="Arial" w:cs="Arial"/>
          <w:spacing w:val="-2"/>
          <w:u w:val="single"/>
          <w:lang w:val="en-GB"/>
        </w:rPr>
      </w:pPr>
      <w:proofErr w:type="gramStart"/>
      <w:r>
        <w:rPr>
          <w:rFonts w:ascii="Arial" w:hAnsi="Arial" w:cs="Arial"/>
          <w:spacing w:val="-2"/>
          <w:u w:val="single"/>
          <w:lang w:val="en-GB"/>
        </w:rPr>
        <w:t>5.4.5  Tradeshows</w:t>
      </w:r>
      <w:proofErr w:type="gramEnd"/>
    </w:p>
    <w:p w:rsidR="00C2233E" w:rsidRDefault="00C2233E">
      <w:pPr>
        <w:pStyle w:val="EndnoteText"/>
        <w:tabs>
          <w:tab w:val="left" w:pos="-720"/>
          <w:tab w:val="left" w:pos="0"/>
        </w:tabs>
        <w:suppressAutoHyphens/>
        <w:rPr>
          <w:rFonts w:ascii="Arial" w:hAnsi="Arial" w:cs="Arial"/>
          <w:spacing w:val="-2"/>
          <w:lang w:val="en-GB"/>
        </w:rPr>
      </w:pPr>
    </w:p>
    <w:p w:rsidR="00C2233E" w:rsidRDefault="00C2233E">
      <w:pPr>
        <w:tabs>
          <w:tab w:val="left" w:pos="-720"/>
        </w:tabs>
        <w:suppressAutoHyphens/>
        <w:jc w:val="both"/>
        <w:rPr>
          <w:rFonts w:ascii="Arial" w:hAnsi="Arial"/>
          <w:spacing w:val="-2"/>
          <w:lang w:val="en-GB"/>
        </w:rPr>
      </w:pPr>
      <w:r>
        <w:rPr>
          <w:rFonts w:ascii="Arial" w:hAnsi="Arial"/>
          <w:spacing w:val="-2"/>
          <w:lang w:val="en-GB"/>
        </w:rPr>
        <w:t xml:space="preserve">I haven't found a really decent report on the effectiveness of trade shows. On the plus side, the company gains some visibility and credibility, perhaps some sales leads, and the employees who work at the booths may enjoy a few days in another city. On the minus side, a trade show is expensive (e.g., $1,000,000 </w:t>
      </w:r>
      <w:r w:rsidR="00E41C78">
        <w:rPr>
          <w:rFonts w:ascii="Arial" w:hAnsi="Arial"/>
          <w:spacing w:val="-2"/>
          <w:lang w:val="en-GB"/>
        </w:rPr>
        <w:t xml:space="preserve">or more </w:t>
      </w:r>
      <w:r>
        <w:rPr>
          <w:rFonts w:ascii="Arial" w:hAnsi="Arial"/>
          <w:spacing w:val="-2"/>
          <w:lang w:val="en-GB"/>
        </w:rPr>
        <w:t>for a booth at Comdex), your new products can be scouted by the competition, and the returns from any specific trade show may be difficult to measure. The net result is that most companies tend to go to a small set of select trade shows.</w:t>
      </w:r>
    </w:p>
    <w:p w:rsidR="00C2233E" w:rsidRDefault="00C2233E">
      <w:pPr>
        <w:pStyle w:val="EndnoteText"/>
        <w:tabs>
          <w:tab w:val="left" w:pos="-720"/>
          <w:tab w:val="left" w:pos="0"/>
        </w:tabs>
        <w:suppressAutoHyphens/>
        <w:rPr>
          <w:rFonts w:ascii="Arial" w:hAnsi="Arial" w:cs="Arial"/>
          <w:spacing w:val="-2"/>
          <w:lang w:val="en-GB"/>
        </w:rPr>
      </w:pPr>
    </w:p>
    <w:p w:rsidR="00C2233E" w:rsidRDefault="00C2233E">
      <w:pPr>
        <w:pStyle w:val="EndnoteText"/>
        <w:tabs>
          <w:tab w:val="left" w:pos="-720"/>
          <w:tab w:val="left" w:pos="0"/>
        </w:tabs>
        <w:suppressAutoHyphens/>
        <w:rPr>
          <w:rFonts w:ascii="Arial" w:hAnsi="Arial" w:cs="Arial"/>
          <w:b/>
          <w:bCs/>
          <w:u w:val="single"/>
          <w:lang w:val="en-GB"/>
        </w:rPr>
      </w:pPr>
      <w:proofErr w:type="gramStart"/>
      <w:r>
        <w:rPr>
          <w:rFonts w:ascii="Arial" w:hAnsi="Arial" w:cs="Arial"/>
          <w:spacing w:val="-2"/>
          <w:u w:val="single"/>
          <w:lang w:val="en-GB"/>
        </w:rPr>
        <w:t>5.4.6  International</w:t>
      </w:r>
      <w:proofErr w:type="gramEnd"/>
      <w:r>
        <w:rPr>
          <w:rFonts w:ascii="Arial" w:hAnsi="Arial" w:cs="Arial"/>
          <w:spacing w:val="-2"/>
          <w:u w:val="single"/>
          <w:lang w:val="en-GB"/>
        </w:rPr>
        <w:t xml:space="preserve"> Issues</w:t>
      </w:r>
    </w:p>
    <w:p w:rsidR="00C2233E" w:rsidRDefault="00C2233E">
      <w:pPr>
        <w:pStyle w:val="EndnoteText"/>
        <w:tabs>
          <w:tab w:val="left" w:pos="-720"/>
          <w:tab w:val="left" w:pos="0"/>
        </w:tabs>
        <w:suppressAutoHyphens/>
        <w:rPr>
          <w:rFonts w:ascii="Arial" w:hAnsi="Arial" w:cs="Arial"/>
          <w:b/>
          <w:bCs/>
          <w:u w:val="single"/>
          <w:lang w:val="en-GB"/>
        </w:rPr>
      </w:pPr>
    </w:p>
    <w:p w:rsidR="00C2233E" w:rsidRDefault="00C2233E">
      <w:pPr>
        <w:pStyle w:val="Heading7"/>
        <w:rPr>
          <w:b w:val="0"/>
          <w:bCs w:val="0"/>
        </w:rPr>
      </w:pPr>
      <w:r>
        <w:rPr>
          <w:b w:val="0"/>
          <w:bCs w:val="0"/>
        </w:rPr>
        <w:t>Going Abroad - Standardize or Customize Advertising?</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Similar to the same Product question, this issue will not be resolved in our lifetime. The advantages of standardizing are clear: we save expense, and we project a consistent image and positioning to all of our customers worldwide. The advantages of customizing are just as clear: we have to customize to some extent because of language and perhaps law, so why not customize the entire content to better address local tastes? As with product, many companies address this by standardizing to the greatest extent possible, and customizing where necessary.</w:t>
      </w:r>
    </w:p>
    <w:p w:rsidR="00C2233E" w:rsidRDefault="00C2233E">
      <w:pPr>
        <w:tabs>
          <w:tab w:val="left" w:pos="-720"/>
        </w:tabs>
        <w:suppressAutoHyphens/>
        <w:jc w:val="both"/>
        <w:rPr>
          <w:rFonts w:ascii="Arial" w:hAnsi="Arial"/>
          <w:spacing w:val="-3"/>
          <w:lang w:val="en-GB"/>
        </w:rPr>
      </w:pPr>
    </w:p>
    <w:p w:rsidR="00C2233E" w:rsidRDefault="00C2233E">
      <w:pPr>
        <w:pStyle w:val="Heading7"/>
        <w:rPr>
          <w:b w:val="0"/>
          <w:bCs w:val="0"/>
        </w:rPr>
      </w:pPr>
      <w:r>
        <w:rPr>
          <w:b w:val="0"/>
          <w:bCs w:val="0"/>
        </w:rPr>
        <w:t>Going Abroad - Local Sales Agents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 xml:space="preserve">Regardless of whether the entry method is exporting or local production, many companies have found it advantageous to employ local sales agents who know their way around. But if </w:t>
      </w:r>
      <w:r>
        <w:rPr>
          <w:rFonts w:ascii="Arial" w:hAnsi="Arial"/>
          <w:spacing w:val="-3"/>
          <w:lang w:val="en-GB"/>
        </w:rPr>
        <w:lastRenderedPageBreak/>
        <w:t xml:space="preserve">you haven't been there, how do you find reputable local agents? Try talking to a Canadian or </w:t>
      </w:r>
      <w:smartTag w:uri="urn:schemas-microsoft-com:office:smarttags" w:element="country-region">
        <w:smartTag w:uri="urn:schemas-microsoft-com:office:smarttags" w:element="place">
          <w:r>
            <w:rPr>
              <w:rFonts w:ascii="Arial" w:hAnsi="Arial"/>
              <w:spacing w:val="-3"/>
              <w:lang w:val="en-GB"/>
            </w:rPr>
            <w:t>U.S.</w:t>
          </w:r>
        </w:smartTag>
      </w:smartTag>
      <w:r>
        <w:rPr>
          <w:rFonts w:ascii="Arial" w:hAnsi="Arial"/>
          <w:spacing w:val="-3"/>
          <w:lang w:val="en-GB"/>
        </w:rPr>
        <w:t xml:space="preserve"> non-competitor who already sells something else to your target customers.</w:t>
      </w:r>
    </w:p>
    <w:p w:rsidR="00C2233E" w:rsidRDefault="00C2233E">
      <w:pPr>
        <w:tabs>
          <w:tab w:val="left" w:pos="-720"/>
        </w:tabs>
        <w:suppressAutoHyphens/>
        <w:jc w:val="both"/>
        <w:rPr>
          <w:rFonts w:ascii="Arial" w:hAnsi="Arial"/>
          <w:spacing w:val="-3"/>
          <w:lang w:val="en-GB"/>
        </w:rPr>
      </w:pPr>
    </w:p>
    <w:p w:rsidR="00C2233E" w:rsidRDefault="00C2233E">
      <w:pPr>
        <w:pStyle w:val="Heading7"/>
        <w:rPr>
          <w:b w:val="0"/>
          <w:bCs w:val="0"/>
        </w:rPr>
      </w:pPr>
      <w:r>
        <w:rPr>
          <w:b w:val="0"/>
          <w:bCs w:val="0"/>
        </w:rPr>
        <w:t>Going Abroad - Bribery</w:t>
      </w:r>
    </w:p>
    <w:p w:rsidR="00C2233E" w:rsidRDefault="00C2233E">
      <w:pPr>
        <w:tabs>
          <w:tab w:val="left" w:pos="-720"/>
        </w:tabs>
        <w:suppressAutoHyphens/>
        <w:jc w:val="both"/>
        <w:rPr>
          <w:rFonts w:ascii="Arial" w:hAnsi="Arial"/>
          <w:spacing w:val="-3"/>
          <w:lang w:val="en-GB"/>
        </w:rPr>
      </w:pPr>
    </w:p>
    <w:p w:rsidR="00C2233E" w:rsidRDefault="00C2233E">
      <w:pPr>
        <w:pStyle w:val="EndnoteText"/>
        <w:tabs>
          <w:tab w:val="left" w:pos="-720"/>
          <w:tab w:val="left" w:pos="0"/>
        </w:tabs>
        <w:suppressAutoHyphens/>
        <w:rPr>
          <w:rFonts w:ascii="Arial" w:hAnsi="Arial" w:cs="Arial"/>
          <w:b/>
          <w:bCs/>
          <w:u w:val="single"/>
          <w:lang w:val="en-GB"/>
        </w:rPr>
      </w:pPr>
      <w:r>
        <w:rPr>
          <w:rFonts w:ascii="Arial" w:hAnsi="Arial"/>
          <w:spacing w:val="-3"/>
          <w:lang w:val="en-GB"/>
        </w:rPr>
        <w:t>Let's call a spade a spade. Bribery or "grease money" is essential to success in many international markets. If you are not willing to pay the necessary local agency fees, which may be a perfectly acceptable and necessary local business practice, that market may remain inaccessible.</w:t>
      </w:r>
    </w:p>
    <w:p w:rsidR="00C2233E" w:rsidRDefault="00C2233E">
      <w:pPr>
        <w:pStyle w:val="EndnoteText"/>
        <w:tabs>
          <w:tab w:val="left" w:pos="-720"/>
          <w:tab w:val="left" w:pos="0"/>
        </w:tabs>
        <w:suppressAutoHyphens/>
        <w:rPr>
          <w:rFonts w:ascii="Arial" w:hAnsi="Arial" w:cs="Arial"/>
          <w:b/>
          <w:bCs/>
          <w:u w:val="single"/>
          <w:lang w:val="en-GB"/>
        </w:rPr>
      </w:pPr>
    </w:p>
    <w:p w:rsidR="0047521B" w:rsidRDefault="0047521B" w:rsidP="00E41C78">
      <w:pPr>
        <w:tabs>
          <w:tab w:val="left" w:pos="-720"/>
        </w:tabs>
        <w:suppressAutoHyphens/>
        <w:jc w:val="both"/>
        <w:rPr>
          <w:rFonts w:ascii="Arial" w:hAnsi="Arial" w:cs="Arial"/>
          <w:b/>
          <w:bCs/>
          <w:spacing w:val="-2"/>
          <w:u w:val="single"/>
          <w:lang w:val="en-GB"/>
        </w:rPr>
      </w:pPr>
    </w:p>
    <w:p w:rsidR="00E41C78" w:rsidRDefault="00E41C78" w:rsidP="00E41C78">
      <w:pPr>
        <w:tabs>
          <w:tab w:val="left" w:pos="-72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5.5  Budgets</w:t>
      </w:r>
      <w:proofErr w:type="gramEnd"/>
      <w:r>
        <w:rPr>
          <w:rFonts w:ascii="Arial" w:hAnsi="Arial" w:cs="Arial"/>
          <w:b/>
          <w:bCs/>
          <w:spacing w:val="-2"/>
          <w:u w:val="single"/>
          <w:lang w:val="en-GB"/>
        </w:rPr>
        <w:t>, Schedules, Responsibilities</w:t>
      </w:r>
    </w:p>
    <w:p w:rsidR="00E41C78" w:rsidRDefault="00E41C78" w:rsidP="00E41C78">
      <w:pPr>
        <w:tabs>
          <w:tab w:val="left" w:pos="1440"/>
          <w:tab w:val="right" w:pos="9360"/>
        </w:tabs>
        <w:suppressAutoHyphens/>
        <w:jc w:val="both"/>
        <w:rPr>
          <w:rFonts w:ascii="Arial" w:hAnsi="Arial" w:cs="Arial"/>
          <w:spacing w:val="-2"/>
          <w:lang w:val="en-GB"/>
        </w:rPr>
      </w:pPr>
    </w:p>
    <w:p w:rsidR="00116371" w:rsidRDefault="00E41C78" w:rsidP="00116371">
      <w:pPr>
        <w:tabs>
          <w:tab w:val="left" w:pos="-720"/>
        </w:tabs>
        <w:suppressAutoHyphens/>
        <w:jc w:val="both"/>
        <w:rPr>
          <w:rFonts w:ascii="Arial" w:hAnsi="Arial" w:cs="Arial"/>
          <w:b/>
          <w:bCs/>
          <w:spacing w:val="-2"/>
          <w:u w:val="single"/>
          <w:lang w:val="en-GB"/>
        </w:rPr>
      </w:pPr>
      <w:r>
        <w:rPr>
          <w:rFonts w:ascii="Arial" w:hAnsi="Arial" w:cs="Arial"/>
          <w:bCs/>
          <w:spacing w:val="-2"/>
          <w:lang w:val="en-GB"/>
        </w:rPr>
        <w:t>With Tier 1 and Tier 2 decisions now more or less completely made, the execution of the plan can be regarded as a project, using standard project process control mechanisms to facilitate successful execution. Effective project management requires the assignment of a specific personal responsibility to each identified task, plus a financial budget and a required schedule of completion.</w:t>
      </w:r>
    </w:p>
    <w:p w:rsidR="00116371" w:rsidRDefault="00116371" w:rsidP="00116371">
      <w:pPr>
        <w:tabs>
          <w:tab w:val="left" w:pos="-720"/>
        </w:tabs>
        <w:suppressAutoHyphens/>
        <w:jc w:val="both"/>
        <w:rPr>
          <w:rFonts w:ascii="Arial" w:hAnsi="Arial" w:cs="Arial"/>
          <w:b/>
          <w:bCs/>
          <w:spacing w:val="-2"/>
          <w:u w:val="single"/>
          <w:lang w:val="en-GB"/>
        </w:rPr>
      </w:pPr>
    </w:p>
    <w:p w:rsidR="00116371" w:rsidRDefault="00116371" w:rsidP="00116371">
      <w:pPr>
        <w:tabs>
          <w:tab w:val="left" w:pos="-720"/>
        </w:tabs>
        <w:suppressAutoHyphens/>
        <w:jc w:val="both"/>
        <w:rPr>
          <w:rFonts w:ascii="Arial" w:hAnsi="Arial" w:cs="Arial"/>
          <w:b/>
          <w:bCs/>
          <w:spacing w:val="-2"/>
          <w:u w:val="single"/>
          <w:lang w:val="en-GB"/>
        </w:rPr>
      </w:pPr>
    </w:p>
    <w:p w:rsidR="00116371" w:rsidRDefault="00E41C78" w:rsidP="00116371">
      <w:pPr>
        <w:tabs>
          <w:tab w:val="left" w:pos="-72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5.6</w:t>
      </w:r>
      <w:r w:rsidR="00116371">
        <w:rPr>
          <w:rFonts w:ascii="Arial" w:hAnsi="Arial" w:cs="Arial"/>
          <w:b/>
          <w:bCs/>
          <w:spacing w:val="-2"/>
          <w:u w:val="single"/>
          <w:lang w:val="en-GB"/>
        </w:rPr>
        <w:t xml:space="preserve">  Overall</w:t>
      </w:r>
      <w:proofErr w:type="gramEnd"/>
      <w:r w:rsidR="00116371">
        <w:rPr>
          <w:rFonts w:ascii="Arial" w:hAnsi="Arial" w:cs="Arial"/>
          <w:b/>
          <w:bCs/>
          <w:spacing w:val="-2"/>
          <w:u w:val="single"/>
          <w:lang w:val="en-GB"/>
        </w:rPr>
        <w:t xml:space="preserve"> Financial Forecast</w:t>
      </w:r>
    </w:p>
    <w:p w:rsidR="00116371" w:rsidRDefault="00116371" w:rsidP="00116371">
      <w:pPr>
        <w:tabs>
          <w:tab w:val="left" w:pos="1440"/>
          <w:tab w:val="right" w:pos="9360"/>
        </w:tabs>
        <w:suppressAutoHyphens/>
        <w:jc w:val="both"/>
        <w:rPr>
          <w:rFonts w:ascii="Arial" w:hAnsi="Arial" w:cs="Arial"/>
          <w:spacing w:val="-2"/>
          <w:lang w:val="en-GB"/>
        </w:rPr>
      </w:pPr>
    </w:p>
    <w:p w:rsidR="00116371" w:rsidRDefault="00116371" w:rsidP="00116371">
      <w:pPr>
        <w:tabs>
          <w:tab w:val="left" w:pos="1440"/>
          <w:tab w:val="right" w:pos="9360"/>
        </w:tabs>
        <w:suppressAutoHyphens/>
        <w:jc w:val="both"/>
        <w:rPr>
          <w:rFonts w:ascii="Arial" w:hAnsi="Arial" w:cs="Arial"/>
          <w:spacing w:val="-2"/>
          <w:lang w:val="en-GB"/>
        </w:rPr>
      </w:pPr>
      <w:r>
        <w:rPr>
          <w:rFonts w:ascii="Arial" w:hAnsi="Arial" w:cs="Arial"/>
          <w:spacing w:val="-2"/>
          <w:lang w:val="en-GB"/>
        </w:rPr>
        <w:t xml:space="preserve">For every product category in the portfolio, there must be a forecast of Net Marketing Contribution (NMC). The time horizon has typically been several years, but in many cases the forecasts are being done by quarter for only 18 months out. </w:t>
      </w:r>
    </w:p>
    <w:p w:rsidR="00116371" w:rsidRDefault="00116371" w:rsidP="00116371">
      <w:pPr>
        <w:tabs>
          <w:tab w:val="left" w:pos="1440"/>
          <w:tab w:val="right" w:pos="9360"/>
        </w:tabs>
        <w:suppressAutoHyphens/>
        <w:jc w:val="both"/>
        <w:rPr>
          <w:rFonts w:ascii="Arial" w:hAnsi="Arial" w:cs="Arial"/>
          <w:spacing w:val="-2"/>
          <w:lang w:val="en-GB"/>
        </w:rPr>
      </w:pPr>
    </w:p>
    <w:p w:rsidR="00116371" w:rsidRDefault="00116371" w:rsidP="00116371">
      <w:pPr>
        <w:tabs>
          <w:tab w:val="left" w:pos="1440"/>
          <w:tab w:val="right" w:pos="9360"/>
        </w:tabs>
        <w:suppressAutoHyphens/>
        <w:jc w:val="both"/>
        <w:rPr>
          <w:rFonts w:ascii="Arial" w:hAnsi="Arial" w:cs="Arial"/>
          <w:spacing w:val="-2"/>
          <w:lang w:val="en-GB"/>
        </w:rPr>
      </w:pPr>
    </w:p>
    <w:p w:rsidR="00116371" w:rsidRDefault="00E41C78" w:rsidP="00116371">
      <w:pPr>
        <w:tabs>
          <w:tab w:val="left" w:pos="1440"/>
          <w:tab w:val="right" w:pos="9360"/>
        </w:tabs>
        <w:suppressAutoHyphens/>
        <w:jc w:val="both"/>
        <w:rPr>
          <w:rFonts w:ascii="Arial" w:hAnsi="Arial" w:cs="Arial"/>
          <w:b/>
          <w:bCs/>
          <w:spacing w:val="-2"/>
          <w:u w:val="single"/>
          <w:lang w:val="en-GB"/>
        </w:rPr>
      </w:pPr>
      <w:proofErr w:type="gramStart"/>
      <w:r>
        <w:rPr>
          <w:rFonts w:ascii="Arial" w:hAnsi="Arial" w:cs="Arial"/>
          <w:b/>
          <w:bCs/>
          <w:spacing w:val="-2"/>
          <w:u w:val="single"/>
          <w:lang w:val="en-GB"/>
        </w:rPr>
        <w:t>5.7</w:t>
      </w:r>
      <w:r w:rsidR="00116371">
        <w:rPr>
          <w:rFonts w:ascii="Arial" w:hAnsi="Arial" w:cs="Arial"/>
          <w:b/>
          <w:bCs/>
          <w:spacing w:val="-2"/>
          <w:u w:val="single"/>
          <w:lang w:val="en-GB"/>
        </w:rPr>
        <w:t xml:space="preserve">  Main</w:t>
      </w:r>
      <w:proofErr w:type="gramEnd"/>
      <w:r w:rsidR="00116371">
        <w:rPr>
          <w:rFonts w:ascii="Arial" w:hAnsi="Arial" w:cs="Arial"/>
          <w:b/>
          <w:bCs/>
          <w:spacing w:val="-2"/>
          <w:u w:val="single"/>
          <w:lang w:val="en-GB"/>
        </w:rPr>
        <w:t xml:space="preserve"> Risk Scenarios and Contingency Plans</w:t>
      </w:r>
    </w:p>
    <w:p w:rsidR="00116371" w:rsidRDefault="00116371" w:rsidP="00116371">
      <w:pPr>
        <w:pStyle w:val="EndnoteText"/>
        <w:tabs>
          <w:tab w:val="left" w:pos="-720"/>
          <w:tab w:val="left" w:pos="0"/>
        </w:tabs>
        <w:suppressAutoHyphens/>
        <w:rPr>
          <w:rFonts w:ascii="Arial" w:hAnsi="Arial" w:cs="Arial"/>
          <w:spacing w:val="-2"/>
          <w:lang w:val="en-GB"/>
        </w:rPr>
      </w:pPr>
    </w:p>
    <w:p w:rsidR="00C2233E" w:rsidRDefault="00116371" w:rsidP="00CA445E">
      <w:pPr>
        <w:tabs>
          <w:tab w:val="center" w:pos="4680"/>
        </w:tabs>
        <w:suppressAutoHyphens/>
        <w:jc w:val="center"/>
        <w:rPr>
          <w:rFonts w:ascii="Arial" w:hAnsi="Arial"/>
          <w:b/>
          <w:spacing w:val="-3"/>
          <w:sz w:val="28"/>
          <w:u w:val="single"/>
          <w:lang w:val="en-GB"/>
        </w:rPr>
      </w:pPr>
      <w:r>
        <w:rPr>
          <w:rFonts w:ascii="Arial" w:hAnsi="Arial" w:cs="Arial"/>
          <w:spacing w:val="-2"/>
          <w:lang w:val="en-GB"/>
        </w:rPr>
        <w:t>You can’t dodge this. What negative events or scenarios have not been considered at the corporate level, and what could conceivably happen at the product level? What are you going to do about it?</w:t>
      </w:r>
      <w:r w:rsidR="00C2233E">
        <w:rPr>
          <w:lang w:val="en-GB"/>
        </w:rPr>
        <w:br w:type="page"/>
      </w:r>
      <w:r w:rsidR="00C2233E">
        <w:rPr>
          <w:rFonts w:ascii="Arial" w:hAnsi="Arial"/>
          <w:b/>
          <w:spacing w:val="-3"/>
          <w:sz w:val="28"/>
          <w:u w:val="single"/>
          <w:lang w:val="en-GB"/>
        </w:rPr>
        <w:lastRenderedPageBreak/>
        <w:t>Section 6 – Strategies by Stage in the Product Life Cycle</w:t>
      </w:r>
    </w:p>
    <w:p w:rsidR="00C2233E" w:rsidRDefault="00C2233E">
      <w:pPr>
        <w:tabs>
          <w:tab w:val="center" w:pos="4680"/>
        </w:tabs>
        <w:suppressAutoHyphens/>
        <w:rPr>
          <w:rFonts w:ascii="Arial" w:hAnsi="Arial"/>
          <w:bCs/>
          <w:spacing w:val="-3"/>
          <w:lang w:val="en-GB"/>
        </w:rPr>
      </w:pPr>
    </w:p>
    <w:p w:rsidR="00C2233E" w:rsidRDefault="00C2233E">
      <w:pPr>
        <w:tabs>
          <w:tab w:val="center" w:pos="4680"/>
        </w:tabs>
        <w:suppressAutoHyphens/>
        <w:rPr>
          <w:rFonts w:ascii="Arial" w:hAnsi="Arial"/>
          <w:bCs/>
          <w:spacing w:val="-3"/>
          <w:lang w:val="en-GB"/>
        </w:rPr>
      </w:pPr>
      <w:r>
        <w:rPr>
          <w:rFonts w:ascii="Arial" w:hAnsi="Arial"/>
          <w:bCs/>
          <w:spacing w:val="-3"/>
          <w:lang w:val="en-GB"/>
        </w:rPr>
        <w:t xml:space="preserve">In all of the previous notes, we have been laying the foundation structure and terminology for this wrap-up section. It is fine to develop specific marketing plans for specific market segments, but marketers have also learned that plans for a segment must also vary over time, as the product migrates from one stage in its product life cycle to the next. </w:t>
      </w:r>
      <w:r>
        <w:rPr>
          <w:rFonts w:ascii="Arial" w:hAnsi="Arial"/>
          <w:spacing w:val="-3"/>
          <w:lang w:val="en-GB"/>
        </w:rPr>
        <w:t>Once we’ve discussed the Launch Stage, I’ll tend to draw from Geoffrey Moore’s work as the baseline for further discussion.</w:t>
      </w:r>
    </w:p>
    <w:p w:rsidR="00C2233E" w:rsidRDefault="00C2233E">
      <w:pPr>
        <w:tabs>
          <w:tab w:val="center" w:pos="4680"/>
        </w:tabs>
        <w:suppressAutoHyphens/>
        <w:rPr>
          <w:rFonts w:ascii="Arial" w:hAnsi="Arial"/>
          <w:b/>
          <w:spacing w:val="-3"/>
          <w:u w:val="single"/>
          <w:lang w:val="en-GB"/>
        </w:rPr>
      </w:pPr>
    </w:p>
    <w:p w:rsidR="00C2233E" w:rsidRDefault="00C2233E">
      <w:pPr>
        <w:tabs>
          <w:tab w:val="center" w:pos="4680"/>
        </w:tabs>
        <w:suppressAutoHyphens/>
        <w:rPr>
          <w:rFonts w:ascii="Arial" w:hAnsi="Arial"/>
          <w:b/>
          <w:spacing w:val="-3"/>
          <w:u w:val="single"/>
          <w:lang w:val="en-GB"/>
        </w:rPr>
      </w:pPr>
    </w:p>
    <w:p w:rsidR="00C2233E" w:rsidRDefault="00C2233E">
      <w:pPr>
        <w:tabs>
          <w:tab w:val="center" w:pos="4680"/>
        </w:tabs>
        <w:suppressAutoHyphens/>
        <w:rPr>
          <w:rFonts w:ascii="Arial" w:hAnsi="Arial"/>
          <w:b/>
          <w:spacing w:val="-3"/>
          <w:u w:val="single"/>
          <w:lang w:val="en-GB"/>
        </w:rPr>
      </w:pPr>
      <w:proofErr w:type="gramStart"/>
      <w:r>
        <w:rPr>
          <w:rFonts w:ascii="Arial" w:hAnsi="Arial"/>
          <w:b/>
          <w:spacing w:val="-3"/>
          <w:u w:val="single"/>
          <w:lang w:val="en-GB"/>
        </w:rPr>
        <w:t>6.1  New</w:t>
      </w:r>
      <w:proofErr w:type="gramEnd"/>
      <w:r>
        <w:rPr>
          <w:rFonts w:ascii="Arial" w:hAnsi="Arial"/>
          <w:b/>
          <w:spacing w:val="-3"/>
          <w:u w:val="single"/>
          <w:lang w:val="en-GB"/>
        </w:rPr>
        <w:t xml:space="preserve"> Product Launch Strategies</w:t>
      </w:r>
    </w:p>
    <w:p w:rsidR="00C2233E" w:rsidRDefault="00C2233E">
      <w:pPr>
        <w:tabs>
          <w:tab w:val="center" w:pos="4680"/>
        </w:tabs>
        <w:suppressAutoHyphens/>
        <w:rPr>
          <w:lang w:val="en-GB"/>
        </w:rPr>
      </w:pPr>
    </w:p>
    <w:p w:rsidR="00C2233E" w:rsidRDefault="00C2233E">
      <w:pPr>
        <w:pStyle w:val="BodyText"/>
        <w:jc w:val="left"/>
        <w:rPr>
          <w:rFonts w:cs="Arial"/>
          <w:snapToGrid/>
          <w:spacing w:val="0"/>
          <w:lang w:val="en-US"/>
        </w:rPr>
      </w:pPr>
      <w:r>
        <w:rPr>
          <w:rFonts w:cs="Arial"/>
          <w:snapToGrid/>
          <w:spacing w:val="0"/>
          <w:lang w:val="en-US"/>
        </w:rPr>
        <w:t>By “new product”, I mean “new to the company”. In the next section we’ll look at the separate topic of “new markets” The book mangles the topic by confusing “new products” with “new markets”, and I’ll try to straighten it our here. Here’s a matrix of “newness”. Today, we’re looking mainly at cells C4-C9, while next week we’re looking at C2 and C3.</w:t>
      </w:r>
    </w:p>
    <w:p w:rsidR="00C2233E" w:rsidRDefault="00C2233E">
      <w:pPr>
        <w:pStyle w:val="BodyText"/>
        <w:jc w:val="left"/>
        <w:rPr>
          <w:rFonts w:cs="Arial"/>
          <w:snapToGrid/>
          <w:spacing w:val="0"/>
          <w:lang w:val="en-US"/>
        </w:rPr>
      </w:pPr>
    </w:p>
    <w:p w:rsidR="00C2233E" w:rsidRDefault="00C2233E">
      <w:pPr>
        <w:pStyle w:val="BodyText"/>
        <w:jc w:val="left"/>
        <w:rPr>
          <w:rFonts w:cs="Arial"/>
          <w:snapToGrid/>
          <w:spacing w:val="0"/>
          <w:lang w:val="en-US"/>
        </w:rPr>
      </w:pPr>
    </w:p>
    <w:p w:rsidR="00C2233E" w:rsidRDefault="00C2233E">
      <w:pPr>
        <w:pStyle w:val="BodyText"/>
        <w:jc w:val="left"/>
        <w:rPr>
          <w:rFonts w:cs="Arial"/>
          <w:snapToGrid/>
          <w:spacing w:val="0"/>
          <w:lang w:val="en-US"/>
        </w:rPr>
      </w:pPr>
    </w:p>
    <w:tbl>
      <w:tblPr>
        <w:tblW w:w="0" w:type="auto"/>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520"/>
      </w:tblGrid>
      <w:tr w:rsidR="00C2233E">
        <w:trPr>
          <w:trHeight w:val="2015"/>
        </w:trPr>
        <w:tc>
          <w:tcPr>
            <w:tcW w:w="2340" w:type="dxa"/>
          </w:tcPr>
          <w:p w:rsidR="00C2233E" w:rsidRDefault="00C2233E">
            <w:pPr>
              <w:pStyle w:val="BodyText"/>
              <w:jc w:val="left"/>
              <w:rPr>
                <w:rFonts w:cs="Arial"/>
                <w:snapToGrid/>
                <w:spacing w:val="0"/>
                <w:sz w:val="22"/>
                <w:lang w:val="en-US"/>
              </w:rPr>
            </w:pPr>
          </w:p>
        </w:tc>
        <w:tc>
          <w:tcPr>
            <w:tcW w:w="2340" w:type="dxa"/>
          </w:tcPr>
          <w:p w:rsidR="00C2233E" w:rsidRDefault="00C2233E">
            <w:pPr>
              <w:pStyle w:val="BodyText"/>
              <w:jc w:val="center"/>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The target market is known to the company, and the segment knows the product</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 xml:space="preserve">The target segment is </w:t>
            </w:r>
            <w:r>
              <w:rPr>
                <w:rFonts w:cs="Arial"/>
                <w:b/>
                <w:bCs/>
                <w:snapToGrid/>
                <w:spacing w:val="0"/>
                <w:sz w:val="22"/>
                <w:lang w:val="en-US"/>
              </w:rPr>
              <w:t>not</w:t>
            </w:r>
            <w:r>
              <w:rPr>
                <w:rFonts w:cs="Arial"/>
                <w:snapToGrid/>
                <w:spacing w:val="0"/>
                <w:sz w:val="22"/>
                <w:lang w:val="en-US"/>
              </w:rPr>
              <w:t xml:space="preserve"> known to the company, but the segment knows the product</w:t>
            </w:r>
          </w:p>
        </w:tc>
        <w:tc>
          <w:tcPr>
            <w:tcW w:w="252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 xml:space="preserve">The target segment is </w:t>
            </w:r>
            <w:r>
              <w:rPr>
                <w:rFonts w:cs="Arial"/>
                <w:b/>
                <w:bCs/>
                <w:snapToGrid/>
                <w:spacing w:val="0"/>
                <w:sz w:val="22"/>
                <w:lang w:val="en-US"/>
              </w:rPr>
              <w:t>not</w:t>
            </w:r>
            <w:r>
              <w:rPr>
                <w:rFonts w:cs="Arial"/>
                <w:snapToGrid/>
                <w:spacing w:val="0"/>
                <w:sz w:val="22"/>
                <w:lang w:val="en-US"/>
              </w:rPr>
              <w:t xml:space="preserve"> known to the company, and the segment does </w:t>
            </w:r>
            <w:r>
              <w:rPr>
                <w:rFonts w:cs="Arial"/>
                <w:b/>
                <w:bCs/>
                <w:snapToGrid/>
                <w:spacing w:val="0"/>
                <w:sz w:val="22"/>
                <w:lang w:val="en-US"/>
              </w:rPr>
              <w:t>not</w:t>
            </w:r>
            <w:r>
              <w:rPr>
                <w:rFonts w:cs="Arial"/>
                <w:snapToGrid/>
                <w:spacing w:val="0"/>
                <w:sz w:val="22"/>
                <w:lang w:val="en-US"/>
              </w:rPr>
              <w:t xml:space="preserve"> know the product</w:t>
            </w:r>
          </w:p>
        </w:tc>
      </w:tr>
      <w:tr w:rsidR="00C2233E">
        <w:trPr>
          <w:trHeight w:val="2240"/>
        </w:trPr>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Product exists in company, just a modification</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C1</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5/10</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C2</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7/10</w:t>
            </w:r>
          </w:p>
        </w:tc>
        <w:tc>
          <w:tcPr>
            <w:tcW w:w="252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C3</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8/10</w:t>
            </w:r>
          </w:p>
        </w:tc>
      </w:tr>
      <w:tr w:rsidR="00C2233E">
        <w:trPr>
          <w:trHeight w:val="2150"/>
        </w:trPr>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Product is new to the company, and they’re a follower</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C4</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7/10</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C5</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8/10</w:t>
            </w:r>
          </w:p>
        </w:tc>
        <w:tc>
          <w:tcPr>
            <w:tcW w:w="252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C6</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9/10</w:t>
            </w:r>
          </w:p>
        </w:tc>
      </w:tr>
      <w:tr w:rsidR="00C2233E">
        <w:trPr>
          <w:trHeight w:val="2150"/>
        </w:trPr>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Product is new to the company, and they’re a pioneer</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C7</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proofErr w:type="spellStart"/>
            <w:r>
              <w:rPr>
                <w:rFonts w:cs="Arial"/>
                <w:snapToGrid/>
                <w:spacing w:val="0"/>
                <w:sz w:val="22"/>
                <w:lang w:val="en-US"/>
              </w:rPr>
              <w:t>n.a</w:t>
            </w:r>
            <w:proofErr w:type="spellEnd"/>
            <w:r>
              <w:rPr>
                <w:rFonts w:cs="Arial"/>
                <w:snapToGrid/>
                <w:spacing w:val="0"/>
                <w:sz w:val="22"/>
                <w:lang w:val="en-US"/>
              </w:rPr>
              <w:t>.</w:t>
            </w:r>
          </w:p>
        </w:tc>
        <w:tc>
          <w:tcPr>
            <w:tcW w:w="234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C8</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proofErr w:type="spellStart"/>
            <w:r>
              <w:rPr>
                <w:rFonts w:cs="Arial"/>
                <w:snapToGrid/>
                <w:spacing w:val="0"/>
                <w:sz w:val="22"/>
                <w:lang w:val="en-US"/>
              </w:rPr>
              <w:t>n.a</w:t>
            </w:r>
            <w:proofErr w:type="spellEnd"/>
            <w:r>
              <w:rPr>
                <w:rFonts w:cs="Arial"/>
                <w:snapToGrid/>
                <w:spacing w:val="0"/>
                <w:sz w:val="22"/>
                <w:lang w:val="en-US"/>
              </w:rPr>
              <w:t>.</w:t>
            </w:r>
          </w:p>
        </w:tc>
        <w:tc>
          <w:tcPr>
            <w:tcW w:w="2520" w:type="dxa"/>
          </w:tcPr>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C9</w:t>
            </w:r>
          </w:p>
          <w:p w:rsidR="00C2233E" w:rsidRDefault="00C2233E">
            <w:pPr>
              <w:pStyle w:val="BodyText"/>
              <w:jc w:val="left"/>
              <w:rPr>
                <w:rFonts w:cs="Arial"/>
                <w:snapToGrid/>
                <w:spacing w:val="0"/>
                <w:sz w:val="22"/>
                <w:lang w:val="en-US"/>
              </w:rPr>
            </w:pPr>
          </w:p>
          <w:p w:rsidR="00C2233E" w:rsidRDefault="00C2233E">
            <w:pPr>
              <w:pStyle w:val="BodyText"/>
              <w:jc w:val="left"/>
              <w:rPr>
                <w:rFonts w:cs="Arial"/>
                <w:snapToGrid/>
                <w:spacing w:val="0"/>
                <w:sz w:val="22"/>
                <w:lang w:val="en-US"/>
              </w:rPr>
            </w:pPr>
            <w:r>
              <w:rPr>
                <w:rFonts w:cs="Arial"/>
                <w:snapToGrid/>
                <w:spacing w:val="0"/>
                <w:sz w:val="22"/>
                <w:lang w:val="en-US"/>
              </w:rPr>
              <w:t>Difficulty = 10/10</w:t>
            </w:r>
          </w:p>
        </w:tc>
      </w:tr>
    </w:tbl>
    <w:p w:rsidR="00C2233E" w:rsidRDefault="00C2233E">
      <w:pPr>
        <w:pStyle w:val="BodyText"/>
        <w:jc w:val="left"/>
        <w:rPr>
          <w:rFonts w:cs="Arial"/>
          <w:snapToGrid/>
          <w:spacing w:val="0"/>
          <w:lang w:val="en-US"/>
        </w:rPr>
      </w:pPr>
    </w:p>
    <w:p w:rsidR="00C2233E" w:rsidRDefault="00C2233E">
      <w:pPr>
        <w:pStyle w:val="BodyText"/>
        <w:jc w:val="left"/>
        <w:rPr>
          <w:rFonts w:cs="Arial"/>
          <w:snapToGrid/>
          <w:spacing w:val="0"/>
          <w:lang w:val="en-US"/>
        </w:rPr>
      </w:pPr>
      <w:r>
        <w:rPr>
          <w:rFonts w:cs="Arial"/>
          <w:snapToGrid/>
          <w:spacing w:val="0"/>
          <w:lang w:val="en-US"/>
        </w:rPr>
        <w:br w:type="page"/>
      </w:r>
      <w:r>
        <w:rPr>
          <w:rFonts w:cs="Arial"/>
          <w:snapToGrid/>
          <w:spacing w:val="0"/>
          <w:lang w:val="en-US"/>
        </w:rPr>
        <w:lastRenderedPageBreak/>
        <w:t xml:space="preserve">The development and launch of new products is extremely difficult, and highly prone to failure, in spite of the fact that everyone knows that new products are essential for the health of a company, and a lot of resources are focused on good execution. Anything “new” entails risk. Within a company, their own people may resist new product development because it entails the risk of failure, not to mention competition for scarce resources. Outside of the company, channel members and customers mainly prefer the status quo. The best possible scenario for new product success is when there is a discernible market segment in great pain, and the company knows it can solve it. </w:t>
      </w:r>
    </w:p>
    <w:p w:rsidR="00C2233E" w:rsidRDefault="00C2233E">
      <w:pPr>
        <w:pStyle w:val="BodyText"/>
        <w:jc w:val="left"/>
        <w:rPr>
          <w:rFonts w:cs="Arial"/>
          <w:snapToGrid/>
          <w:spacing w:val="0"/>
          <w:lang w:val="en-US"/>
        </w:rPr>
      </w:pPr>
    </w:p>
    <w:p w:rsidR="00C2233E" w:rsidRDefault="00C2233E">
      <w:pPr>
        <w:pStyle w:val="BodyText"/>
        <w:jc w:val="left"/>
        <w:rPr>
          <w:rFonts w:cs="Arial"/>
          <w:snapToGrid/>
          <w:spacing w:val="0"/>
          <w:lang w:val="en-US"/>
        </w:rPr>
      </w:pPr>
      <w:r>
        <w:rPr>
          <w:rFonts w:cs="Arial"/>
          <w:snapToGrid/>
          <w:spacing w:val="0"/>
          <w:lang w:val="en-US"/>
        </w:rPr>
        <w:t>In the figure on the next page is a model of the various stakeholders’ innovation adoption criteria. Keep this in mind at every stage of new product development and launch to help you plan and implement with success at every step of the way.</w:t>
      </w:r>
    </w:p>
    <w:p w:rsidR="00C2233E" w:rsidRDefault="00C2233E">
      <w:pPr>
        <w:pStyle w:val="BodyText"/>
        <w:jc w:val="left"/>
        <w:rPr>
          <w:rFonts w:cs="Arial"/>
          <w:snapToGrid/>
          <w:spacing w:val="0"/>
          <w:lang w:val="en-US"/>
        </w:rPr>
      </w:pPr>
    </w:p>
    <w:p w:rsidR="00C2233E" w:rsidRDefault="00C2233E">
      <w:pPr>
        <w:pStyle w:val="BodyText"/>
        <w:jc w:val="left"/>
        <w:rPr>
          <w:rFonts w:cs="Arial"/>
          <w:snapToGrid/>
          <w:spacing w:val="0"/>
          <w:lang w:val="en-US"/>
        </w:rPr>
      </w:pPr>
    </w:p>
    <w:p w:rsidR="00C2233E" w:rsidRDefault="00C2233E">
      <w:pPr>
        <w:pStyle w:val="BodyText"/>
        <w:jc w:val="left"/>
        <w:rPr>
          <w:rFonts w:cs="Arial"/>
          <w:snapToGrid/>
          <w:spacing w:val="0"/>
          <w:lang w:val="en-US"/>
        </w:rPr>
      </w:pPr>
      <w:r>
        <w:rPr>
          <w:rFonts w:cs="Arial"/>
          <w:snapToGrid/>
          <w:spacing w:val="0"/>
          <w:lang w:val="en-US"/>
        </w:rPr>
        <w:br w:type="page"/>
      </w:r>
    </w:p>
    <w:p w:rsidR="00C2233E" w:rsidRDefault="00C2233E">
      <w:pPr>
        <w:pStyle w:val="BodyText"/>
        <w:rPr>
          <w:rFonts w:cs="Arial"/>
          <w:snapToGrid/>
          <w:spacing w:val="0"/>
          <w:lang w:val="en-US"/>
        </w:rPr>
      </w:pPr>
    </w:p>
    <w:p w:rsidR="00C2233E" w:rsidRDefault="00C2233E">
      <w:pPr>
        <w:pStyle w:val="BodyText"/>
        <w:rPr>
          <w:rFonts w:cs="Arial"/>
          <w:snapToGrid/>
          <w:spacing w:val="0"/>
          <w:lang w:val="en-US"/>
        </w:rPr>
      </w:pPr>
    </w:p>
    <w:p w:rsidR="00C2233E" w:rsidRDefault="00C2233E">
      <w:pPr>
        <w:pStyle w:val="BodyText"/>
        <w:jc w:val="center"/>
        <w:rPr>
          <w:rFonts w:cs="Arial"/>
          <w:b/>
          <w:bCs/>
          <w:snapToGrid/>
          <w:spacing w:val="0"/>
          <w:u w:val="single"/>
          <w:lang w:val="en-US"/>
        </w:rPr>
      </w:pPr>
      <w:r>
        <w:rPr>
          <w:rFonts w:cs="Arial"/>
          <w:b/>
          <w:bCs/>
          <w:snapToGrid/>
          <w:spacing w:val="0"/>
          <w:u w:val="single"/>
          <w:lang w:val="en-US"/>
        </w:rPr>
        <w:t>A Model of the Stakeholder’s Innovation Adoption Criteria</w:t>
      </w:r>
    </w:p>
    <w:p w:rsidR="00C2233E" w:rsidRDefault="00C2233E">
      <w:pPr>
        <w:pStyle w:val="BodyText"/>
        <w:rPr>
          <w:rFonts w:cs="Arial"/>
          <w:snapToGrid/>
          <w:spacing w:val="0"/>
          <w:lang w:val="en-US"/>
        </w:rPr>
      </w:pP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p>
    <w:p w:rsidR="00C2233E" w:rsidRDefault="00055610">
      <w:pPr>
        <w:tabs>
          <w:tab w:val="left" w:pos="-720"/>
          <w:tab w:val="left" w:pos="0"/>
          <w:tab w:val="left" w:pos="720"/>
          <w:tab w:val="left" w:pos="1440"/>
          <w:tab w:val="left" w:pos="2160"/>
        </w:tabs>
        <w:suppressAutoHyphens/>
        <w:ind w:left="2880" w:hanging="2880"/>
        <w:jc w:val="both"/>
        <w:rPr>
          <w:rFonts w:ascii="Arial" w:hAnsi="Arial"/>
          <w:spacing w:val="-3"/>
          <w:lang w:val="en-GB"/>
        </w:rPr>
      </w:pPr>
      <w:r>
        <w:rPr>
          <w:rFonts w:ascii="Arial" w:hAnsi="Arial"/>
          <w:noProof/>
          <w:spacing w:val="-3"/>
          <w:lang w:val="en-CA" w:eastAsia="en-CA"/>
        </w:rPr>
        <mc:AlternateContent>
          <mc:Choice Requires="wps">
            <w:drawing>
              <wp:anchor distT="0" distB="0" distL="114300" distR="114300" simplePos="0" relativeHeight="251688448" behindDoc="0" locked="0" layoutInCell="0" allowOverlap="1">
                <wp:simplePos x="0" y="0"/>
                <wp:positionH relativeFrom="column">
                  <wp:posOffset>365760</wp:posOffset>
                </wp:positionH>
                <wp:positionV relativeFrom="paragraph">
                  <wp:posOffset>54610</wp:posOffset>
                </wp:positionV>
                <wp:extent cx="1828800" cy="1737360"/>
                <wp:effectExtent l="13335" t="6985" r="5715" b="8255"/>
                <wp:wrapNone/>
                <wp:docPr id="10"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737360"/>
                        </a:xfrm>
                        <a:prstGeom prst="rect">
                          <a:avLst/>
                        </a:prstGeom>
                        <a:solidFill>
                          <a:srgbClr val="FFFFFF"/>
                        </a:solidFill>
                        <a:ln w="9525">
                          <a:solidFill>
                            <a:srgbClr val="000000"/>
                          </a:solidFill>
                          <a:miter lim="800000"/>
                          <a:headEnd/>
                          <a:tailEnd/>
                        </a:ln>
                      </wps:spPr>
                      <wps:txbx>
                        <w:txbxContent>
                          <w:p w:rsidR="00E04AF4" w:rsidRDefault="00E04AF4"/>
                          <w:p w:rsidR="00E04AF4" w:rsidRDefault="00E04AF4">
                            <w:pPr>
                              <w:pStyle w:val="Heading8"/>
                            </w:pPr>
                          </w:p>
                          <w:p w:rsidR="00E04AF4" w:rsidRDefault="00E04AF4">
                            <w:pPr>
                              <w:pStyle w:val="Heading8"/>
                            </w:pPr>
                          </w:p>
                          <w:p w:rsidR="00E04AF4" w:rsidRDefault="00E04AF4">
                            <w:pPr>
                              <w:pStyle w:val="Heading8"/>
                              <w:jc w:val="center"/>
                            </w:pPr>
                            <w:r>
                              <w:t>Customer or Stake-</w:t>
                            </w:r>
                          </w:p>
                          <w:p w:rsidR="00E04AF4" w:rsidRDefault="00E04AF4">
                            <w:pPr>
                              <w:jc w:val="center"/>
                              <w:rPr>
                                <w:rFonts w:ascii="Arial" w:hAnsi="Arial"/>
                                <w:b/>
                              </w:rPr>
                            </w:pPr>
                            <w:proofErr w:type="gramStart"/>
                            <w:r>
                              <w:rPr>
                                <w:rFonts w:ascii="Arial" w:hAnsi="Arial"/>
                                <w:b/>
                              </w:rPr>
                              <w:t>Holder’s  Perception</w:t>
                            </w:r>
                            <w:proofErr w:type="gramEnd"/>
                            <w:r>
                              <w:rPr>
                                <w:rFonts w:ascii="Arial" w:hAnsi="Arial"/>
                                <w:b/>
                              </w:rPr>
                              <w:t xml:space="preserve"> of  Relative Value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46" type="#_x0000_t202" style="position:absolute;left:0;text-align:left;margin-left:28.8pt;margin-top:4.3pt;width:2in;height:136.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" o:allowincell="f">
                <v:textbox>
                  <w:txbxContent>
                    <w:p w:rsidR="00E04AF4" w:rsidRDefault="00E04AF4"/>
                    <w:p w:rsidR="00E04AF4" w:rsidRDefault="00E04AF4">
                      <w:pPr>
                        <w:pStyle w:val="Heading8"/>
                      </w:pPr>
                    </w:p>
                    <w:p w:rsidR="00E04AF4" w:rsidRDefault="00E04AF4">
                      <w:pPr>
                        <w:pStyle w:val="Heading8"/>
                      </w:pPr>
                    </w:p>
                    <w:p w:rsidR="00E04AF4" w:rsidRDefault="00E04AF4">
                      <w:pPr>
                        <w:pStyle w:val="Heading8"/>
                        <w:jc w:val="center"/>
                      </w:pPr>
                      <w:r>
                        <w:t>Customer or Stake-</w:t>
                      </w:r>
                    </w:p>
                    <w:p w:rsidR="00E04AF4" w:rsidRDefault="00E04AF4">
                      <w:pPr>
                        <w:jc w:val="center"/>
                        <w:rPr>
                          <w:rFonts w:ascii="Arial" w:hAnsi="Arial"/>
                          <w:b/>
                        </w:rPr>
                      </w:pPr>
                      <w:proofErr w:type="gramStart"/>
                      <w:r>
                        <w:rPr>
                          <w:rFonts w:ascii="Arial" w:hAnsi="Arial"/>
                          <w:b/>
                        </w:rPr>
                        <w:t>Holder’s  Perception</w:t>
                      </w:r>
                      <w:proofErr w:type="gramEnd"/>
                      <w:r>
                        <w:rPr>
                          <w:rFonts w:ascii="Arial" w:hAnsi="Arial"/>
                          <w:b/>
                        </w:rPr>
                        <w:t xml:space="preserve"> of  Relative Value</w:t>
                      </w:r>
                    </w:p>
                  </w:txbxContent>
                </v:textbox>
              </v:shape>
            </w:pict>
          </mc:Fallback>
        </mc:AlternateConten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jc w:val="both"/>
        <w:rPr>
          <w:rFonts w:ascii="Arial" w:hAnsi="Arial"/>
          <w:b/>
          <w:spacing w:val="-3"/>
          <w:lang w:val="en-GB"/>
        </w:rPr>
      </w:pPr>
    </w:p>
    <w:p w:rsidR="00C2233E" w:rsidRDefault="00055610">
      <w:pPr>
        <w:tabs>
          <w:tab w:val="left" w:pos="-720"/>
          <w:tab w:val="left" w:pos="0"/>
          <w:tab w:val="left" w:pos="720"/>
          <w:tab w:val="left" w:pos="1440"/>
          <w:tab w:val="left" w:pos="2160"/>
        </w:tabs>
        <w:suppressAutoHyphens/>
        <w:ind w:left="2880" w:firstLine="1440"/>
        <w:jc w:val="both"/>
        <w:rPr>
          <w:rFonts w:ascii="Arial" w:hAnsi="Arial"/>
          <w:b/>
          <w:spacing w:val="-3"/>
          <w:lang w:val="en-GB"/>
        </w:rPr>
      </w:pPr>
      <w:r>
        <w:rPr>
          <w:rFonts w:ascii="Arial" w:hAnsi="Arial"/>
          <w:b/>
          <w:noProof/>
          <w:spacing w:val="-3"/>
          <w:lang w:val="en-CA" w:eastAsia="en-CA"/>
        </w:rPr>
        <mc:AlternateContent>
          <mc:Choice Requires="wps">
            <w:drawing>
              <wp:anchor distT="0" distB="0" distL="114300" distR="114300" simplePos="0" relativeHeight="251686400" behindDoc="0" locked="0" layoutInCell="0" allowOverlap="1">
                <wp:simplePos x="0" y="0"/>
                <wp:positionH relativeFrom="column">
                  <wp:posOffset>1828800</wp:posOffset>
                </wp:positionH>
                <wp:positionV relativeFrom="paragraph">
                  <wp:posOffset>12065</wp:posOffset>
                </wp:positionV>
                <wp:extent cx="2011680" cy="365760"/>
                <wp:effectExtent l="9525" t="12065" r="26670" b="60325"/>
                <wp:wrapNone/>
                <wp:docPr id="9" name="Lin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1"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95pt" to="302.4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" o:allowincell="f">
                <v:stroke endarrow="block"/>
              </v:line>
            </w:pict>
          </mc:Fallback>
        </mc:AlternateContent>
      </w:r>
      <w:r>
        <w:rPr>
          <w:rFonts w:ascii="Arial" w:hAnsi="Arial"/>
          <w:b/>
          <w:noProof/>
          <w:spacing w:val="-3"/>
          <w:lang w:val="en-CA" w:eastAsia="en-CA"/>
        </w:rPr>
        <mc:AlternateContent>
          <mc:Choice Requires="wps">
            <w:drawing>
              <wp:anchor distT="0" distB="0" distL="114300" distR="114300" simplePos="0" relativeHeight="251689472" behindDoc="0" locked="0" layoutInCell="0" allowOverlap="1">
                <wp:simplePos x="0" y="0"/>
                <wp:positionH relativeFrom="column">
                  <wp:posOffset>3840480</wp:posOffset>
                </wp:positionH>
                <wp:positionV relativeFrom="paragraph">
                  <wp:posOffset>103505</wp:posOffset>
                </wp:positionV>
                <wp:extent cx="1828800" cy="1828800"/>
                <wp:effectExtent l="11430" t="8255" r="7620" b="10795"/>
                <wp:wrapNone/>
                <wp:docPr id="8"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solidFill>
                          <a:srgbClr val="FFFFFF"/>
                        </a:solidFill>
                        <a:ln w="9525">
                          <a:solidFill>
                            <a:srgbClr val="000000"/>
                          </a:solidFill>
                          <a:miter lim="800000"/>
                          <a:headEnd/>
                          <a:tailEnd/>
                        </a:ln>
                      </wps:spPr>
                      <wps:txbx>
                        <w:txbxContent>
                          <w:p w:rsidR="00E04AF4" w:rsidRDefault="00E04AF4"/>
                          <w:p w:rsidR="00E04AF4" w:rsidRDefault="00E04AF4"/>
                          <w:p w:rsidR="00E04AF4" w:rsidRDefault="00E04AF4"/>
                          <w:p w:rsidR="00E04AF4" w:rsidRDefault="00E04AF4"/>
                          <w:p w:rsidR="00E04AF4" w:rsidRDefault="00E04AF4">
                            <w:pPr>
                              <w:jc w:val="center"/>
                              <w:rPr>
                                <w:rFonts w:ascii="Arial" w:hAnsi="Arial"/>
                                <w:b/>
                              </w:rPr>
                            </w:pPr>
                            <w:r>
                              <w:rPr>
                                <w:rFonts w:ascii="Arial" w:hAnsi="Arial"/>
                                <w:b/>
                              </w:rPr>
                              <w:t>Adoption by Customer and/or</w:t>
                            </w:r>
                          </w:p>
                          <w:p w:rsidR="00E04AF4" w:rsidRDefault="00E04AF4">
                            <w:pPr>
                              <w:jc w:val="center"/>
                              <w:rPr>
                                <w:rFonts w:ascii="Arial" w:hAnsi="Arial"/>
                                <w:b/>
                              </w:rPr>
                            </w:pPr>
                            <w:r>
                              <w:rPr>
                                <w:rFonts w:ascii="Arial" w:hAnsi="Arial"/>
                                <w:b/>
                              </w:rPr>
                              <w:t>Stakeholder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47" type="#_x0000_t202" style="position:absolute;left:0;text-align:left;margin-left:302.4pt;margin-top:8.15pt;width:2in;height:2in;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" o:allowincell="f">
                <v:textbox>
                  <w:txbxContent>
                    <w:p w:rsidR="00E04AF4" w:rsidRDefault="00E04AF4"/>
                    <w:p w:rsidR="00E04AF4" w:rsidRDefault="00E04AF4"/>
                    <w:p w:rsidR="00E04AF4" w:rsidRDefault="00E04AF4"/>
                    <w:p w:rsidR="00E04AF4" w:rsidRDefault="00E04AF4"/>
                    <w:p w:rsidR="00E04AF4" w:rsidRDefault="00E04AF4">
                      <w:pPr>
                        <w:jc w:val="center"/>
                        <w:rPr>
                          <w:rFonts w:ascii="Arial" w:hAnsi="Arial"/>
                          <w:b/>
                        </w:rPr>
                      </w:pPr>
                      <w:r>
                        <w:rPr>
                          <w:rFonts w:ascii="Arial" w:hAnsi="Arial"/>
                          <w:b/>
                        </w:rPr>
                        <w:t>Adoption by Customer and/or</w:t>
                      </w:r>
                    </w:p>
                    <w:p w:rsidR="00E04AF4" w:rsidRDefault="00E04AF4">
                      <w:pPr>
                        <w:jc w:val="center"/>
                        <w:rPr>
                          <w:rFonts w:ascii="Arial" w:hAnsi="Arial"/>
                          <w:b/>
                        </w:rPr>
                      </w:pPr>
                      <w:r>
                        <w:rPr>
                          <w:rFonts w:ascii="Arial" w:hAnsi="Arial"/>
                          <w:b/>
                        </w:rPr>
                        <w:t>Stakeholder</w:t>
                      </w:r>
                    </w:p>
                  </w:txbxContent>
                </v:textbox>
              </v:shape>
            </w:pict>
          </mc:Fallback>
        </mc:AlternateContent>
      </w:r>
      <w:r w:rsidR="00C2233E">
        <w:rPr>
          <w:rFonts w:ascii="Arial" w:hAnsi="Arial"/>
          <w:b/>
          <w:spacing w:val="-3"/>
          <w:lang w:val="en-GB"/>
        </w:rPr>
        <w:t xml:space="preserve">    (+)</w: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055610">
      <w:pPr>
        <w:tabs>
          <w:tab w:val="left" w:pos="-720"/>
          <w:tab w:val="left" w:pos="0"/>
          <w:tab w:val="left" w:pos="720"/>
          <w:tab w:val="left" w:pos="1440"/>
          <w:tab w:val="left" w:pos="2160"/>
        </w:tabs>
        <w:suppressAutoHyphens/>
        <w:ind w:left="2880" w:hanging="2880"/>
        <w:jc w:val="both"/>
        <w:rPr>
          <w:rFonts w:ascii="Arial" w:hAnsi="Arial"/>
          <w:spacing w:val="-3"/>
          <w:lang w:val="en-GB"/>
        </w:rPr>
      </w:pPr>
      <w:r>
        <w:rPr>
          <w:rFonts w:ascii="Arial" w:hAnsi="Arial"/>
          <w:noProof/>
          <w:spacing w:val="-3"/>
          <w:lang w:val="en-CA" w:eastAsia="en-CA"/>
        </w:rPr>
        <mc:AlternateContent>
          <mc:Choice Requires="wps">
            <w:drawing>
              <wp:anchor distT="0" distB="0" distL="114300" distR="114300" simplePos="0" relativeHeight="251684352" behindDoc="0" locked="0" layoutInCell="0" allowOverlap="1">
                <wp:simplePos x="0" y="0"/>
                <wp:positionH relativeFrom="column">
                  <wp:posOffset>731520</wp:posOffset>
                </wp:positionH>
                <wp:positionV relativeFrom="paragraph">
                  <wp:posOffset>24130</wp:posOffset>
                </wp:positionV>
                <wp:extent cx="0" cy="1280160"/>
                <wp:effectExtent l="55245" t="5080" r="59055" b="19685"/>
                <wp:wrapNone/>
                <wp:docPr id="7"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280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9" o:spid="_x0000_s1026" style="position:absolute;flip:x;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1.9pt" to="57.6pt,1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" o:allowincell="f">
                <v:stroke endarrow="block"/>
              </v:line>
            </w:pict>
          </mc:Fallback>
        </mc:AlternateContent>
      </w:r>
      <w:r>
        <w:rPr>
          <w:rFonts w:ascii="Arial" w:hAnsi="Arial"/>
          <w:noProof/>
          <w:spacing w:val="-3"/>
          <w:lang w:val="en-CA" w:eastAsia="en-CA"/>
        </w:rPr>
        <mc:AlternateContent>
          <mc:Choice Requires="wps">
            <w:drawing>
              <wp:anchor distT="0" distB="0" distL="114300" distR="114300" simplePos="0" relativeHeight="251685376" behindDoc="0" locked="0" layoutInCell="0" allowOverlap="1">
                <wp:simplePos x="0" y="0"/>
                <wp:positionH relativeFrom="column">
                  <wp:posOffset>1828800</wp:posOffset>
                </wp:positionH>
                <wp:positionV relativeFrom="paragraph">
                  <wp:posOffset>24130</wp:posOffset>
                </wp:positionV>
                <wp:extent cx="0" cy="1280160"/>
                <wp:effectExtent l="57150" t="14605" r="57150" b="10160"/>
                <wp:wrapNone/>
                <wp:docPr id="6"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80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 o:spid="_x0000_s1026" style="position:absolute;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pt" to="2in,1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" o:allowincell="f">
                <v:stroke endarrow="block"/>
              </v:line>
            </w:pict>
          </mc:Fallback>
        </mc:AlternateConten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700" w:hanging="2700"/>
        <w:jc w:val="both"/>
        <w:rPr>
          <w:rFonts w:ascii="Arial" w:hAnsi="Arial"/>
          <w:b/>
          <w:spacing w:val="-3"/>
          <w:lang w:val="en-GB"/>
        </w:rPr>
      </w:pPr>
      <w:r>
        <w:rPr>
          <w:rFonts w:ascii="Arial" w:hAnsi="Arial"/>
          <w:b/>
          <w:spacing w:val="-3"/>
          <w:lang w:val="en-GB"/>
        </w:rPr>
        <w:t xml:space="preserve">            (-)                                (-)</w: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055610">
      <w:pPr>
        <w:tabs>
          <w:tab w:val="left" w:pos="-720"/>
          <w:tab w:val="left" w:pos="0"/>
          <w:tab w:val="left" w:pos="720"/>
          <w:tab w:val="left" w:pos="1440"/>
          <w:tab w:val="left" w:pos="2160"/>
        </w:tabs>
        <w:suppressAutoHyphens/>
        <w:ind w:left="2880" w:hanging="2880"/>
        <w:jc w:val="both"/>
        <w:rPr>
          <w:rFonts w:ascii="Arial" w:hAnsi="Arial"/>
          <w:spacing w:val="-3"/>
          <w:lang w:val="en-GB"/>
        </w:rPr>
      </w:pPr>
      <w:r>
        <w:rPr>
          <w:rFonts w:ascii="Arial" w:hAnsi="Arial"/>
          <w:noProof/>
          <w:spacing w:val="-3"/>
          <w:lang w:val="en-CA" w:eastAsia="en-CA"/>
        </w:rPr>
        <mc:AlternateContent>
          <mc:Choice Requires="wps">
            <w:drawing>
              <wp:anchor distT="0" distB="0" distL="114300" distR="114300" simplePos="0" relativeHeight="251690496" behindDoc="0" locked="0" layoutInCell="0" allowOverlap="1">
                <wp:simplePos x="0" y="0"/>
                <wp:positionH relativeFrom="column">
                  <wp:posOffset>365760</wp:posOffset>
                </wp:positionH>
                <wp:positionV relativeFrom="paragraph">
                  <wp:posOffset>67310</wp:posOffset>
                </wp:positionV>
                <wp:extent cx="1828800" cy="1737360"/>
                <wp:effectExtent l="13335" t="10160" r="5715" b="5080"/>
                <wp:wrapNone/>
                <wp:docPr id="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737360"/>
                        </a:xfrm>
                        <a:prstGeom prst="rect">
                          <a:avLst/>
                        </a:prstGeom>
                        <a:solidFill>
                          <a:srgbClr val="FFFFFF"/>
                        </a:solidFill>
                        <a:ln w="9525">
                          <a:solidFill>
                            <a:srgbClr val="000000"/>
                          </a:solidFill>
                          <a:miter lim="800000"/>
                          <a:headEnd/>
                          <a:tailEnd/>
                        </a:ln>
                      </wps:spPr>
                      <wps:txbx>
                        <w:txbxContent>
                          <w:p w:rsidR="00E04AF4" w:rsidRDefault="00E04AF4">
                            <w:pPr>
                              <w:jc w:val="center"/>
                            </w:pPr>
                          </w:p>
                          <w:p w:rsidR="00E04AF4" w:rsidRDefault="00E04AF4">
                            <w:pPr>
                              <w:jc w:val="center"/>
                            </w:pPr>
                          </w:p>
                          <w:p w:rsidR="00E04AF4" w:rsidRDefault="00E04AF4">
                            <w:pPr>
                              <w:jc w:val="center"/>
                            </w:pPr>
                          </w:p>
                          <w:p w:rsidR="00E04AF4" w:rsidRDefault="00E04AF4">
                            <w:pPr>
                              <w:pStyle w:val="BodyText3"/>
                              <w:tabs>
                                <w:tab w:val="clear" w:pos="-720"/>
                              </w:tabs>
                              <w:suppressAutoHyphens w:val="0"/>
                              <w:rPr>
                                <w:rFonts w:ascii="Arial" w:hAnsi="Arial"/>
                                <w:snapToGrid w:val="0"/>
                                <w:spacing w:val="0"/>
                                <w:lang w:val="en-US"/>
                              </w:rPr>
                            </w:pPr>
                            <w:r>
                              <w:rPr>
                                <w:rFonts w:ascii="Arial" w:hAnsi="Arial"/>
                                <w:snapToGrid w:val="0"/>
                                <w:spacing w:val="0"/>
                                <w:lang w:val="en-US"/>
                              </w:rPr>
                              <w:t>Customer or Stake-holder’s Perception of Uncertainty and/or Risk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48" type="#_x0000_t202" style="position:absolute;left:0;text-align:left;margin-left:28.8pt;margin-top:5.3pt;width:2in;height:136.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" o:allowincell="f">
                <v:textbox>
                  <w:txbxContent>
                    <w:p w:rsidR="00E04AF4" w:rsidRDefault="00E04AF4">
                      <w:pPr>
                        <w:jc w:val="center"/>
                      </w:pPr>
                    </w:p>
                    <w:p w:rsidR="00E04AF4" w:rsidRDefault="00E04AF4">
                      <w:pPr>
                        <w:jc w:val="center"/>
                      </w:pPr>
                    </w:p>
                    <w:p w:rsidR="00E04AF4" w:rsidRDefault="00E04AF4">
                      <w:pPr>
                        <w:jc w:val="center"/>
                      </w:pPr>
                    </w:p>
                    <w:p w:rsidR="00E04AF4" w:rsidRDefault="00E04AF4">
                      <w:pPr>
                        <w:pStyle w:val="BodyText3"/>
                        <w:tabs>
                          <w:tab w:val="clear" w:pos="-720"/>
                        </w:tabs>
                        <w:suppressAutoHyphens w:val="0"/>
                        <w:rPr>
                          <w:rFonts w:ascii="Arial" w:hAnsi="Arial"/>
                          <w:snapToGrid w:val="0"/>
                          <w:spacing w:val="0"/>
                          <w:lang w:val="en-US"/>
                        </w:rPr>
                      </w:pPr>
                      <w:r>
                        <w:rPr>
                          <w:rFonts w:ascii="Arial" w:hAnsi="Arial"/>
                          <w:snapToGrid w:val="0"/>
                          <w:spacing w:val="0"/>
                          <w:lang w:val="en-US"/>
                        </w:rPr>
                        <w:t>Customer or Stake-holder’s Perception of Uncertainty and/or Risk</w:t>
                      </w:r>
                    </w:p>
                  </w:txbxContent>
                </v:textbox>
              </v:shape>
            </w:pict>
          </mc:Fallback>
        </mc:AlternateContent>
      </w:r>
      <w:r>
        <w:rPr>
          <w:rFonts w:ascii="Arial" w:hAnsi="Arial"/>
          <w:noProof/>
          <w:spacing w:val="-3"/>
          <w:lang w:val="en-CA" w:eastAsia="en-CA"/>
        </w:rPr>
        <mc:AlternateContent>
          <mc:Choice Requires="wps">
            <w:drawing>
              <wp:anchor distT="0" distB="0" distL="114300" distR="114300" simplePos="0" relativeHeight="251687424" behindDoc="0" locked="0" layoutInCell="0" allowOverlap="1">
                <wp:simplePos x="0" y="0"/>
                <wp:positionH relativeFrom="column">
                  <wp:posOffset>1828800</wp:posOffset>
                </wp:positionH>
                <wp:positionV relativeFrom="paragraph">
                  <wp:posOffset>54610</wp:posOffset>
                </wp:positionV>
                <wp:extent cx="2011680" cy="365760"/>
                <wp:effectExtent l="9525" t="54610" r="26670" b="8255"/>
                <wp:wrapNone/>
                <wp:docPr id="4"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168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2" o:spid="_x0000_s1026" style="position:absolute;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3pt" to="302.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" o:allowincell="f">
                <v:stroke endarrow="block"/>
              </v:line>
            </w:pict>
          </mc:Fallback>
        </mc:AlternateConten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firstLine="1440"/>
        <w:jc w:val="both"/>
        <w:rPr>
          <w:rFonts w:ascii="Arial" w:hAnsi="Arial"/>
          <w:b/>
          <w:spacing w:val="-3"/>
          <w:lang w:val="en-GB"/>
        </w:rPr>
      </w:pPr>
      <w:r>
        <w:rPr>
          <w:rFonts w:ascii="Arial" w:hAnsi="Arial"/>
          <w:b/>
          <w:spacing w:val="-3"/>
          <w:lang w:val="en-GB"/>
        </w:rPr>
        <w:t xml:space="preserve">    (-)</w: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r>
        <w:rPr>
          <w:rFonts w:ascii="Arial" w:hAnsi="Arial"/>
          <w:spacing w:val="-3"/>
          <w:u w:val="single"/>
          <w:lang w:val="en-GB"/>
        </w:rPr>
        <w:t>Note:</w:t>
      </w:r>
    </w:p>
    <w:p w:rsidR="00C2233E" w:rsidRDefault="00C2233E">
      <w:pPr>
        <w:tabs>
          <w:tab w:val="left" w:pos="-720"/>
          <w:tab w:val="left" w:pos="0"/>
          <w:tab w:val="left" w:pos="720"/>
          <w:tab w:val="left" w:pos="1440"/>
          <w:tab w:val="left" w:pos="2160"/>
        </w:tabs>
        <w:suppressAutoHyphens/>
        <w:ind w:left="2880" w:hanging="2880"/>
        <w:jc w:val="both"/>
        <w:rPr>
          <w:rFonts w:ascii="Arial" w:hAnsi="Arial"/>
          <w:spacing w:val="-3"/>
          <w:lang w:val="en-GB"/>
        </w:rPr>
      </w:pPr>
    </w:p>
    <w:p w:rsidR="00C2233E" w:rsidRDefault="00C2233E">
      <w:pPr>
        <w:pStyle w:val="BodyText"/>
        <w:tabs>
          <w:tab w:val="left" w:pos="0"/>
          <w:tab w:val="left" w:pos="720"/>
          <w:tab w:val="left" w:pos="1440"/>
          <w:tab w:val="left" w:pos="2160"/>
        </w:tabs>
      </w:pPr>
      <w:r>
        <w:t>There is a very distinct shift in emphasis on relative advantage, or relative value, between the innovators and the early adopters vs. the early majority. Innovators and early adopters are looking for a radical improvement in performance, and are prepared to accept substantial risk; whereas the early majority are looking for a total risk-free solution with demonstrated financial returns.</w:t>
      </w:r>
    </w:p>
    <w:p w:rsidR="00C2233E" w:rsidRDefault="00C2233E">
      <w:pPr>
        <w:tabs>
          <w:tab w:val="left" w:pos="-720"/>
        </w:tabs>
        <w:suppressAutoHyphens/>
        <w:jc w:val="both"/>
        <w:rPr>
          <w:lang w:val="en-GB"/>
        </w:rPr>
      </w:pPr>
      <w:r>
        <w:rPr>
          <w:lang w:val="en-GB"/>
        </w:rPr>
        <w:br w:type="page"/>
      </w:r>
    </w:p>
    <w:p w:rsidR="00C2233E" w:rsidRDefault="00C2233E">
      <w:pPr>
        <w:pStyle w:val="BodyText"/>
        <w:jc w:val="left"/>
        <w:rPr>
          <w:rFonts w:cs="Arial"/>
          <w:snapToGrid/>
          <w:spacing w:val="0"/>
          <w:u w:val="single"/>
          <w:lang w:val="en-US"/>
        </w:rPr>
      </w:pPr>
      <w:r>
        <w:rPr>
          <w:rFonts w:cs="Arial"/>
          <w:snapToGrid/>
          <w:spacing w:val="0"/>
          <w:u w:val="single"/>
          <w:lang w:val="en-US"/>
        </w:rPr>
        <w:lastRenderedPageBreak/>
        <w:t>Some Overarching Product Launch Strategies</w:t>
      </w:r>
    </w:p>
    <w:p w:rsidR="00C2233E" w:rsidRDefault="00C2233E">
      <w:pPr>
        <w:pStyle w:val="BodyText"/>
        <w:jc w:val="left"/>
        <w:rPr>
          <w:rFonts w:cs="Arial"/>
          <w:snapToGrid/>
          <w:spacing w:val="0"/>
          <w:lang w:val="en-US"/>
        </w:rPr>
      </w:pPr>
    </w:p>
    <w:p w:rsidR="00C2233E" w:rsidRDefault="00C2233E">
      <w:pPr>
        <w:pStyle w:val="Heading5"/>
        <w:tabs>
          <w:tab w:val="clear" w:pos="4680"/>
          <w:tab w:val="left" w:pos="-720"/>
          <w:tab w:val="left" w:pos="0"/>
          <w:tab w:val="left" w:pos="1530"/>
        </w:tabs>
        <w:spacing w:before="0"/>
        <w:rPr>
          <w:rFonts w:ascii="Arial" w:hAnsi="Arial" w:cs="Arial"/>
          <w:bCs/>
          <w:spacing w:val="-2"/>
          <w:lang w:val="en-US"/>
        </w:rPr>
      </w:pPr>
      <w:r>
        <w:rPr>
          <w:rFonts w:ascii="Arial" w:hAnsi="Arial" w:cs="Arial"/>
          <w:bCs/>
          <w:spacing w:val="-2"/>
          <w:lang w:val="en-US"/>
        </w:rPr>
        <w:t xml:space="preserve">“Pioneer” versus “Follower” versus “Late Follower” </w:t>
      </w:r>
    </w:p>
    <w:p w:rsidR="00C2233E" w:rsidRDefault="00C2233E">
      <w:pPr>
        <w:tabs>
          <w:tab w:val="left" w:pos="-720"/>
          <w:tab w:val="left" w:pos="0"/>
          <w:tab w:val="left" w:pos="1530"/>
        </w:tabs>
        <w:suppressAutoHyphens/>
        <w:jc w:val="both"/>
        <w:rPr>
          <w:rFonts w:ascii="Arial" w:hAnsi="Arial" w:cs="Arial"/>
          <w:spacing w:val="-2"/>
        </w:rPr>
      </w:pPr>
    </w:p>
    <w:p w:rsidR="00C2233E" w:rsidRDefault="00C2233E">
      <w:pPr>
        <w:tabs>
          <w:tab w:val="left" w:pos="-720"/>
          <w:tab w:val="left" w:pos="0"/>
          <w:tab w:val="left" w:pos="1530"/>
        </w:tabs>
        <w:suppressAutoHyphens/>
        <w:jc w:val="both"/>
        <w:rPr>
          <w:rFonts w:ascii="Arial" w:hAnsi="Arial" w:cs="Arial"/>
        </w:rPr>
      </w:pPr>
      <w:r>
        <w:rPr>
          <w:rFonts w:ascii="Arial" w:hAnsi="Arial" w:cs="Arial"/>
          <w:lang w:val="en-GB"/>
        </w:rPr>
        <w:t xml:space="preserve">Experience shows that market leaders, i.e., pioneers, tend to win and </w:t>
      </w:r>
      <w:r>
        <w:rPr>
          <w:rFonts w:ascii="Arial" w:hAnsi="Arial" w:cs="Arial"/>
        </w:rPr>
        <w:t xml:space="preserve">maintain higher shares than followers </w:t>
      </w:r>
      <w:r>
        <w:rPr>
          <w:rFonts w:ascii="Arial" w:hAnsi="Arial" w:cs="Arial"/>
          <w:i/>
          <w:iCs/>
        </w:rPr>
        <w:t>if the product category is adopted</w:t>
      </w:r>
      <w:r>
        <w:rPr>
          <w:rFonts w:ascii="Arial" w:hAnsi="Arial" w:cs="Arial"/>
        </w:rPr>
        <w:t>, but followers have the advantage of learning from mistakes</w:t>
      </w:r>
    </w:p>
    <w:p w:rsidR="00C2233E" w:rsidRDefault="00C2233E">
      <w:pPr>
        <w:tabs>
          <w:tab w:val="left" w:pos="-720"/>
          <w:tab w:val="left" w:pos="0"/>
          <w:tab w:val="left" w:pos="1530"/>
        </w:tabs>
        <w:suppressAutoHyphens/>
        <w:jc w:val="both"/>
        <w:rPr>
          <w:rFonts w:ascii="Arial" w:hAnsi="Arial" w:cs="Arial"/>
        </w:rPr>
      </w:pPr>
    </w:p>
    <w:p w:rsidR="00C2233E" w:rsidRDefault="00C2233E">
      <w:pPr>
        <w:pStyle w:val="BodyText"/>
        <w:jc w:val="left"/>
        <w:rPr>
          <w:rFonts w:cs="Arial"/>
          <w:b/>
          <w:bCs/>
        </w:rPr>
      </w:pPr>
      <w:r>
        <w:rPr>
          <w:rFonts w:cs="Arial"/>
          <w:b/>
          <w:bCs/>
        </w:rPr>
        <w:t>“Skim” (i.e., high price, niche) versus “Penetrate” (i.e., low price, high share)</w:t>
      </w:r>
    </w:p>
    <w:p w:rsidR="00C2233E" w:rsidRDefault="00C2233E">
      <w:pPr>
        <w:pStyle w:val="BodyText"/>
        <w:jc w:val="left"/>
        <w:rPr>
          <w:rFonts w:cs="Arial"/>
        </w:rPr>
      </w:pPr>
    </w:p>
    <w:p w:rsidR="00C2233E" w:rsidRDefault="00C2233E">
      <w:pPr>
        <w:pStyle w:val="BodyText"/>
        <w:jc w:val="left"/>
        <w:rPr>
          <w:rFonts w:cs="Arial"/>
        </w:rPr>
      </w:pPr>
      <w:r>
        <w:rPr>
          <w:rFonts w:cs="Arial"/>
        </w:rPr>
        <w:t>You have this choice if you’re the pioneer; your selection will depend on the target segments you’ve chosen, their sequence, their timing, the goals for the segment, the closeness of competitive entry, your model migration strategy.</w:t>
      </w:r>
    </w:p>
    <w:p w:rsidR="00C2233E" w:rsidRDefault="00C2233E">
      <w:pPr>
        <w:pStyle w:val="BodyText"/>
        <w:jc w:val="left"/>
        <w:rPr>
          <w:rFonts w:cs="Arial"/>
        </w:rPr>
      </w:pPr>
    </w:p>
    <w:p w:rsidR="00C2233E" w:rsidRDefault="00C2233E">
      <w:pPr>
        <w:pStyle w:val="BodyText"/>
        <w:jc w:val="left"/>
        <w:rPr>
          <w:rFonts w:cs="Arial"/>
          <w:u w:val="single"/>
        </w:rPr>
      </w:pPr>
      <w:r>
        <w:rPr>
          <w:rFonts w:cs="Arial"/>
          <w:u w:val="single"/>
        </w:rPr>
        <w:t>Some Good Product Management Practices</w:t>
      </w:r>
    </w:p>
    <w:p w:rsidR="00C2233E" w:rsidRDefault="00C2233E">
      <w:pPr>
        <w:pStyle w:val="BodyTextIndent3"/>
        <w:rPr>
          <w:rFonts w:cs="Arial"/>
          <w:spacing w:val="-2"/>
        </w:rPr>
      </w:pPr>
    </w:p>
    <w:p w:rsidR="00C2233E" w:rsidRDefault="00C2233E">
      <w:pPr>
        <w:tabs>
          <w:tab w:val="left" w:pos="0"/>
        </w:tabs>
        <w:suppressAutoHyphens/>
        <w:jc w:val="both"/>
        <w:rPr>
          <w:rFonts w:ascii="Arial" w:hAnsi="Arial" w:cs="Arial"/>
          <w:spacing w:val="-2"/>
          <w:lang w:val="en-GB"/>
        </w:rPr>
      </w:pPr>
      <w:r>
        <w:rPr>
          <w:rFonts w:ascii="Arial" w:hAnsi="Arial" w:cs="Arial"/>
          <w:spacing w:val="-2"/>
          <w:lang w:val="en-GB"/>
        </w:rPr>
        <w:t xml:space="preserve">The transition from Beta testing to actual “launch” can be a very murky boundary. For example, lead customers who have been involved in the development process “for free” may in fact start paying for the next few units of product or service. In my view, a true launch occurs when you can succeed in getting your first brand new customers to </w:t>
      </w:r>
      <w:r>
        <w:rPr>
          <w:rFonts w:ascii="Arial" w:hAnsi="Arial" w:cs="Arial"/>
          <w:i/>
          <w:iCs/>
          <w:spacing w:val="-2"/>
          <w:lang w:val="en-GB"/>
        </w:rPr>
        <w:t>pay</w:t>
      </w:r>
      <w:r>
        <w:rPr>
          <w:rFonts w:ascii="Arial" w:hAnsi="Arial" w:cs="Arial"/>
          <w:spacing w:val="-2"/>
          <w:lang w:val="en-GB"/>
        </w:rPr>
        <w:t xml:space="preserve"> for your product. And regardless of Geoffrey Moore’s simplistic avoidance of this challenge, it is definitely not easy to do. Here are a few obvious things that seem to help:</w:t>
      </w:r>
    </w:p>
    <w:p w:rsidR="00C2233E" w:rsidRDefault="00C2233E">
      <w:pPr>
        <w:tabs>
          <w:tab w:val="left" w:pos="0"/>
        </w:tabs>
        <w:suppressAutoHyphens/>
        <w:jc w:val="both"/>
        <w:rPr>
          <w:rFonts w:ascii="Arial" w:hAnsi="Arial" w:cs="Arial"/>
          <w:spacing w:val="-2"/>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Product</w:t>
      </w:r>
      <w:r>
        <w:rPr>
          <w:rFonts w:ascii="Arial" w:hAnsi="Arial"/>
          <w:spacing w:val="-3"/>
          <w:lang w:val="en-GB"/>
        </w:rPr>
        <w:tab/>
      </w:r>
      <w:r>
        <w:rPr>
          <w:rFonts w:ascii="Arial" w:hAnsi="Arial"/>
          <w:spacing w:val="-3"/>
          <w:lang w:val="en-GB"/>
        </w:rPr>
        <w:tab/>
        <w:t>First, have a product that has proven efficacy, is reliable, is simple, and provides undeniable and clearly superior pain or “want” relief to the customer. It must exceed a certain threshold of features and functions and compatibility for at least one customer segment, which you have identified through your work with beta customers and/or other market research. As product augmentation, consider extreme “hand-holding”.</w:t>
      </w:r>
    </w:p>
    <w:p w:rsidR="00C2233E" w:rsidRDefault="00C2233E">
      <w:pPr>
        <w:tabs>
          <w:tab w:val="left" w:pos="0"/>
        </w:tabs>
        <w:suppressAutoHyphens/>
        <w:jc w:val="both"/>
        <w:rPr>
          <w:rFonts w:ascii="Arial" w:hAnsi="Arial" w:cs="Arial"/>
          <w:spacing w:val="-2"/>
          <w:lang w:val="en-GB"/>
        </w:rPr>
      </w:pPr>
    </w:p>
    <w:p w:rsidR="00C2233E" w:rsidRDefault="00A71851">
      <w:pPr>
        <w:pStyle w:val="BodyTextIndent3"/>
        <w:tabs>
          <w:tab w:val="clear" w:pos="720"/>
          <w:tab w:val="clear" w:pos="1440"/>
          <w:tab w:val="left" w:pos="2160"/>
        </w:tabs>
        <w:ind w:left="2160" w:hanging="2160"/>
      </w:pPr>
      <w:r>
        <w:t>Pathway</w:t>
      </w:r>
      <w:r w:rsidR="00C2233E">
        <w:tab/>
        <w:t>If there is a choice (and for most consume products there isn’t), a direct channel is best, i.e., use you own sales force (or executives) to establish initial leads and contacts, and provide lots of sales support and customer hand-holding. Once the first few customers are sold, then you have ammunition to approach channel partners if you wish.</w:t>
      </w:r>
    </w:p>
    <w:p w:rsidR="00C2233E" w:rsidRDefault="00C2233E">
      <w:pPr>
        <w:tabs>
          <w:tab w:val="left" w:pos="2160"/>
        </w:tabs>
        <w:suppressAutoHyphens/>
        <w:ind w:left="2160" w:hanging="2160"/>
        <w:jc w:val="both"/>
        <w:rPr>
          <w:rFonts w:ascii="Arial" w:hAnsi="Arial" w:cs="Arial"/>
          <w:spacing w:val="-2"/>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Price</w:t>
      </w:r>
      <w:r>
        <w:rPr>
          <w:rFonts w:ascii="Arial" w:hAnsi="Arial"/>
          <w:spacing w:val="-3"/>
          <w:lang w:val="en-GB"/>
        </w:rPr>
        <w:tab/>
      </w:r>
      <w:r>
        <w:rPr>
          <w:rFonts w:ascii="Arial" w:hAnsi="Arial"/>
          <w:spacing w:val="-3"/>
          <w:lang w:val="en-GB"/>
        </w:rPr>
        <w:tab/>
      </w:r>
      <w:r>
        <w:rPr>
          <w:rFonts w:ascii="Arial" w:hAnsi="Arial"/>
          <w:spacing w:val="-3"/>
          <w:lang w:val="en-GB"/>
        </w:rPr>
        <w:tab/>
        <w:t>This can be very tough to nail down. Regardless of other factors, your general price level would normally reflect your corporate positioning, and the price sensitivity of your target segment. Beyond that, the price needs to be low enough for the customer to see the benefits from adopting the product far exceed the price. If you’re a follower, your price needs to reflect your desired positioning against the competition. In any event, the price has to be in line with competing solutions, and priced so that the customer can see some kind of economic incentive versus your competition. Partners’ margins need to be high enough to provide a strong incentive to help move the product.</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p>
    <w:p w:rsidR="00C2233E" w:rsidRDefault="009C1AC3">
      <w:pPr>
        <w:tabs>
          <w:tab w:val="left" w:pos="0"/>
        </w:tabs>
        <w:suppressAutoHyphens/>
        <w:ind w:left="2160" w:hanging="2160"/>
        <w:jc w:val="both"/>
        <w:rPr>
          <w:rFonts w:ascii="Arial" w:hAnsi="Arial" w:cs="Arial"/>
          <w:spacing w:val="-2"/>
          <w:lang w:val="en-GB"/>
        </w:rPr>
      </w:pPr>
      <w:r>
        <w:rPr>
          <w:rFonts w:ascii="Arial" w:hAnsi="Arial" w:cs="Arial"/>
        </w:rPr>
        <w:t>Promotion</w:t>
      </w:r>
      <w:r>
        <w:rPr>
          <w:rFonts w:ascii="Arial" w:hAnsi="Arial" w:cs="Arial"/>
        </w:rPr>
        <w:tab/>
      </w:r>
      <w:r w:rsidR="00C2233E">
        <w:rPr>
          <w:rFonts w:ascii="Arial" w:hAnsi="Arial" w:cs="Arial"/>
        </w:rPr>
        <w:t xml:space="preserve">There's a difference between promotional evidence (i.e., content) and promotional tools. As evidence, you want to talk about which key reference customers have already adopted plus their testimonials, your </w:t>
      </w:r>
      <w:proofErr w:type="spellStart"/>
      <w:r w:rsidR="00C2233E">
        <w:rPr>
          <w:rFonts w:ascii="Arial" w:hAnsi="Arial" w:cs="Arial"/>
        </w:rPr>
        <w:t>favourable</w:t>
      </w:r>
      <w:proofErr w:type="spellEnd"/>
      <w:r w:rsidR="00C2233E">
        <w:rPr>
          <w:rFonts w:ascii="Arial" w:hAnsi="Arial" w:cs="Arial"/>
        </w:rPr>
        <w:t xml:space="preserve"> independent product reviews, and industry </w:t>
      </w:r>
      <w:r w:rsidR="00C2233E">
        <w:rPr>
          <w:rFonts w:ascii="Arial" w:hAnsi="Arial" w:cs="Arial"/>
        </w:rPr>
        <w:lastRenderedPageBreak/>
        <w:t>endorsements. As tools, in the industrial domain you want to use your sales force, industry-specific conferences, trade shows, magazines, and press coverage. In the consumer domain, there is commonly heavy advertising and promotions of all kinds. In either case, positive word-of-mouth is still the best tool. Did you ever see a TV ad when Cabbage Patch dolls first hit the market?</w:t>
      </w:r>
    </w:p>
    <w:p w:rsidR="00C2233E" w:rsidRDefault="00C2233E">
      <w:pPr>
        <w:tabs>
          <w:tab w:val="left" w:pos="2160"/>
        </w:tabs>
        <w:suppressAutoHyphens/>
        <w:ind w:left="2160" w:hanging="2160"/>
        <w:jc w:val="both"/>
        <w:rPr>
          <w:rFonts w:ascii="Arial" w:hAnsi="Arial" w:cs="Arial"/>
          <w:spacing w:val="-2"/>
          <w:lang w:val="en-GB"/>
        </w:rPr>
      </w:pPr>
    </w:p>
    <w:p w:rsidR="00C2233E" w:rsidRDefault="00C2233E">
      <w:pPr>
        <w:tabs>
          <w:tab w:val="center" w:pos="4680"/>
        </w:tabs>
        <w:suppressAutoHyphens/>
        <w:rPr>
          <w:rFonts w:ascii="Arial" w:hAnsi="Arial" w:cs="Arial"/>
          <w:lang w:val="en-GB"/>
        </w:rPr>
      </w:pPr>
      <w:r>
        <w:rPr>
          <w:lang w:val="en-GB"/>
        </w:rPr>
        <w:br w:type="page"/>
      </w:r>
      <w:proofErr w:type="gramStart"/>
      <w:r>
        <w:rPr>
          <w:rFonts w:ascii="Arial" w:hAnsi="Arial" w:cs="Arial"/>
          <w:b/>
          <w:bCs/>
          <w:u w:val="single"/>
          <w:lang w:val="en-GB"/>
        </w:rPr>
        <w:lastRenderedPageBreak/>
        <w:t xml:space="preserve">6.2  </w:t>
      </w:r>
      <w:r w:rsidR="00630C94">
        <w:rPr>
          <w:rFonts w:ascii="Arial" w:hAnsi="Arial" w:cs="Arial"/>
          <w:b/>
          <w:bCs/>
          <w:u w:val="single"/>
          <w:lang w:val="en-GB"/>
        </w:rPr>
        <w:t>Expansion</w:t>
      </w:r>
      <w:proofErr w:type="gramEnd"/>
      <w:r w:rsidR="00630C94">
        <w:rPr>
          <w:rFonts w:ascii="Arial" w:hAnsi="Arial" w:cs="Arial"/>
          <w:b/>
          <w:bCs/>
          <w:u w:val="single"/>
          <w:lang w:val="en-GB"/>
        </w:rPr>
        <w:t xml:space="preserve"> (</w:t>
      </w:r>
      <w:r>
        <w:rPr>
          <w:rFonts w:ascii="Arial" w:hAnsi="Arial" w:cs="Arial"/>
          <w:b/>
          <w:bCs/>
          <w:u w:val="single"/>
          <w:lang w:val="en-GB"/>
        </w:rPr>
        <w:t>New Market</w:t>
      </w:r>
      <w:r w:rsidR="00630C94">
        <w:rPr>
          <w:rFonts w:ascii="Arial" w:hAnsi="Arial" w:cs="Arial"/>
          <w:b/>
          <w:bCs/>
          <w:u w:val="single"/>
          <w:lang w:val="en-GB"/>
        </w:rPr>
        <w:t>)</w:t>
      </w:r>
      <w:r>
        <w:rPr>
          <w:rFonts w:ascii="Arial" w:hAnsi="Arial" w:cs="Arial"/>
          <w:b/>
          <w:bCs/>
          <w:u w:val="single"/>
          <w:lang w:val="en-GB"/>
        </w:rPr>
        <w:t xml:space="preserve"> Strategies</w:t>
      </w:r>
    </w:p>
    <w:p w:rsidR="00C2233E" w:rsidRDefault="00C2233E">
      <w:pPr>
        <w:tabs>
          <w:tab w:val="center" w:pos="4680"/>
        </w:tabs>
        <w:suppressAutoHyphens/>
        <w:rPr>
          <w:rFonts w:ascii="Arial" w:hAnsi="Arial" w:cs="Arial"/>
          <w:lang w:val="en-GB"/>
        </w:rPr>
      </w:pPr>
    </w:p>
    <w:p w:rsidR="00C2233E" w:rsidRDefault="00C2233E">
      <w:pPr>
        <w:tabs>
          <w:tab w:val="center" w:pos="4680"/>
        </w:tabs>
        <w:suppressAutoHyphens/>
        <w:rPr>
          <w:rFonts w:ascii="Arial" w:hAnsi="Arial" w:cs="Arial"/>
          <w:lang w:val="en-GB"/>
        </w:rPr>
      </w:pPr>
      <w:r>
        <w:rPr>
          <w:rFonts w:ascii="Arial" w:hAnsi="Arial" w:cs="Arial"/>
          <w:lang w:val="en-GB"/>
        </w:rPr>
        <w:t>Today we’re dealing with the situation where a company has an existing product, and wishes to approach a new geographic region, or a new segment within a geographic region. This constitutes a product growth strategy, and includes, but is not limited to, the two situations as described by Geoffrey Moore, i.e., “crossing the chasm” to gain a beachhead in the early majority segments, and migration to adjacent segments “in the bowling alley”.</w:t>
      </w:r>
    </w:p>
    <w:p w:rsidR="00C2233E" w:rsidRDefault="00C2233E">
      <w:pPr>
        <w:tabs>
          <w:tab w:val="center" w:pos="4680"/>
        </w:tabs>
        <w:suppressAutoHyphens/>
        <w:rPr>
          <w:rFonts w:ascii="Arial" w:hAnsi="Arial" w:cs="Arial"/>
          <w:lang w:val="en-GB"/>
        </w:rPr>
      </w:pPr>
    </w:p>
    <w:p w:rsidR="00C2233E" w:rsidRDefault="00C2233E">
      <w:pPr>
        <w:tabs>
          <w:tab w:val="center" w:pos="4680"/>
        </w:tabs>
        <w:suppressAutoHyphens/>
        <w:rPr>
          <w:rFonts w:ascii="Arial" w:hAnsi="Arial" w:cs="Arial"/>
          <w:lang w:val="en-GB"/>
        </w:rPr>
      </w:pPr>
      <w:r>
        <w:rPr>
          <w:rFonts w:ascii="Arial" w:hAnsi="Arial" w:cs="Arial"/>
          <w:lang w:val="en-GB"/>
        </w:rPr>
        <w:t xml:space="preserve">This situation is a little simpler than the last section’s look at new products, as we are only dealing with cells C2 and C3. However, there are still elements of newness to be overcome, and there is still great risk of failure. For example, highly competent Canadian companies trying to expand sales in the </w:t>
      </w:r>
      <w:smartTag w:uri="urn:schemas-microsoft-com:office:smarttags" w:element="country-region">
        <w:r>
          <w:rPr>
            <w:rFonts w:ascii="Arial" w:hAnsi="Arial" w:cs="Arial"/>
            <w:lang w:val="en-GB"/>
          </w:rPr>
          <w:t>U.S.</w:t>
        </w:r>
      </w:smartTag>
      <w:r>
        <w:rPr>
          <w:rFonts w:ascii="Arial" w:hAnsi="Arial" w:cs="Arial"/>
          <w:lang w:val="en-GB"/>
        </w:rPr>
        <w:t xml:space="preserve"> are well known for their failures (e.g. Canadian Tire), in spite of the fact that the </w:t>
      </w:r>
      <w:smartTag w:uri="urn:schemas-microsoft-com:office:smarttags" w:element="country-region">
        <w:r>
          <w:rPr>
            <w:rFonts w:ascii="Arial" w:hAnsi="Arial" w:cs="Arial"/>
            <w:lang w:val="en-GB"/>
          </w:rPr>
          <w:t>U.S.</w:t>
        </w:r>
      </w:smartTag>
      <w:r>
        <w:rPr>
          <w:rFonts w:ascii="Arial" w:hAnsi="Arial" w:cs="Arial"/>
          <w:lang w:val="en-GB"/>
        </w:rPr>
        <w:t xml:space="preserve"> is about as similar to </w:t>
      </w:r>
      <w:smartTag w:uri="urn:schemas-microsoft-com:office:smarttags" w:element="country-region">
        <w:smartTag w:uri="urn:schemas-microsoft-com:office:smarttags" w:element="place">
          <w:r>
            <w:rPr>
              <w:rFonts w:ascii="Arial" w:hAnsi="Arial" w:cs="Arial"/>
              <w:lang w:val="en-GB"/>
            </w:rPr>
            <w:t>Canada</w:t>
          </w:r>
        </w:smartTag>
      </w:smartTag>
      <w:r>
        <w:rPr>
          <w:rFonts w:ascii="Arial" w:hAnsi="Arial" w:cs="Arial"/>
          <w:lang w:val="en-GB"/>
        </w:rPr>
        <w:t xml:space="preserve"> as you’re going to get. </w:t>
      </w:r>
    </w:p>
    <w:p w:rsidR="00C2233E" w:rsidRDefault="00C2233E">
      <w:pPr>
        <w:tabs>
          <w:tab w:val="center" w:pos="4680"/>
        </w:tabs>
        <w:suppressAutoHyphens/>
        <w:rPr>
          <w:rFonts w:ascii="Arial" w:hAnsi="Arial" w:cs="Arial"/>
          <w:lang w:val="en-GB"/>
        </w:rPr>
      </w:pPr>
    </w:p>
    <w:p w:rsidR="00C2233E" w:rsidRDefault="00C2233E">
      <w:pPr>
        <w:tabs>
          <w:tab w:val="center" w:pos="4680"/>
        </w:tabs>
        <w:suppressAutoHyphens/>
        <w:rPr>
          <w:rFonts w:ascii="Arial" w:hAnsi="Arial" w:cs="Arial"/>
          <w:lang w:val="en-GB"/>
        </w:rPr>
      </w:pPr>
      <w:r>
        <w:rPr>
          <w:rFonts w:ascii="Arial" w:hAnsi="Arial" w:cs="Arial"/>
          <w:lang w:val="en-GB"/>
        </w:rPr>
        <w:t xml:space="preserve">The root causes of failure are threefold: </w:t>
      </w:r>
    </w:p>
    <w:p w:rsidR="00C2233E" w:rsidRDefault="00C2233E">
      <w:pPr>
        <w:tabs>
          <w:tab w:val="center" w:pos="4680"/>
        </w:tabs>
        <w:suppressAutoHyphens/>
        <w:rPr>
          <w:rFonts w:ascii="Arial" w:hAnsi="Arial" w:cs="Arial"/>
          <w:lang w:val="en-GB"/>
        </w:rPr>
      </w:pPr>
    </w:p>
    <w:p w:rsidR="00C2233E" w:rsidRDefault="00C2233E">
      <w:pPr>
        <w:numPr>
          <w:ilvl w:val="0"/>
          <w:numId w:val="35"/>
        </w:numPr>
        <w:tabs>
          <w:tab w:val="center" w:pos="4680"/>
        </w:tabs>
        <w:suppressAutoHyphens/>
        <w:rPr>
          <w:rFonts w:ascii="Arial" w:hAnsi="Arial" w:cs="Arial"/>
          <w:lang w:val="en-GB"/>
        </w:rPr>
      </w:pPr>
      <w:r>
        <w:rPr>
          <w:rFonts w:ascii="Arial" w:hAnsi="Arial" w:cs="Arial"/>
          <w:lang w:val="en-GB"/>
        </w:rPr>
        <w:t xml:space="preserve">not understanding the buying behaviour and wants of the new market; and/or </w:t>
      </w:r>
    </w:p>
    <w:p w:rsidR="00C2233E" w:rsidRDefault="00C2233E">
      <w:pPr>
        <w:numPr>
          <w:ilvl w:val="0"/>
          <w:numId w:val="35"/>
        </w:numPr>
        <w:tabs>
          <w:tab w:val="center" w:pos="4680"/>
        </w:tabs>
        <w:suppressAutoHyphens/>
        <w:rPr>
          <w:rFonts w:ascii="Arial" w:hAnsi="Arial" w:cs="Arial"/>
          <w:lang w:val="en-GB"/>
        </w:rPr>
      </w:pPr>
      <w:r>
        <w:rPr>
          <w:rFonts w:ascii="Arial" w:hAnsi="Arial" w:cs="Arial"/>
          <w:lang w:val="en-GB"/>
        </w:rPr>
        <w:t xml:space="preserve">not providing a threshold solution that provides the buyer with sufficient added value versus the competitive choices, </w:t>
      </w:r>
      <w:r>
        <w:rPr>
          <w:rFonts w:ascii="Arial" w:hAnsi="Arial" w:cs="Arial"/>
          <w:i/>
          <w:iCs/>
          <w:lang w:val="en-GB"/>
        </w:rPr>
        <w:t>including measures to eliminate buyer uncertainty about the seller being new</w:t>
      </w:r>
      <w:r>
        <w:rPr>
          <w:rFonts w:ascii="Arial" w:hAnsi="Arial" w:cs="Arial"/>
          <w:lang w:val="en-GB"/>
        </w:rPr>
        <w:t xml:space="preserve">; and/or </w:t>
      </w:r>
    </w:p>
    <w:p w:rsidR="00C2233E" w:rsidRDefault="00C2233E">
      <w:pPr>
        <w:numPr>
          <w:ilvl w:val="0"/>
          <w:numId w:val="35"/>
        </w:numPr>
        <w:tabs>
          <w:tab w:val="center" w:pos="4680"/>
        </w:tabs>
        <w:suppressAutoHyphens/>
        <w:rPr>
          <w:rFonts w:ascii="Arial" w:hAnsi="Arial" w:cs="Arial"/>
          <w:lang w:val="en-GB"/>
        </w:rPr>
      </w:pPr>
      <w:proofErr w:type="gramStart"/>
      <w:r>
        <w:rPr>
          <w:rFonts w:ascii="Arial" w:hAnsi="Arial" w:cs="Arial"/>
          <w:lang w:val="en-GB"/>
        </w:rPr>
        <w:t>not</w:t>
      </w:r>
      <w:proofErr w:type="gramEnd"/>
      <w:r>
        <w:rPr>
          <w:rFonts w:ascii="Arial" w:hAnsi="Arial" w:cs="Arial"/>
          <w:lang w:val="en-GB"/>
        </w:rPr>
        <w:t xml:space="preserve"> adequately anticipating competitive reaction.</w:t>
      </w:r>
    </w:p>
    <w:p w:rsidR="00C2233E" w:rsidRDefault="00C2233E">
      <w:pPr>
        <w:tabs>
          <w:tab w:val="center" w:pos="4680"/>
        </w:tabs>
        <w:suppressAutoHyphens/>
        <w:rPr>
          <w:rFonts w:ascii="Arial" w:hAnsi="Arial" w:cs="Arial"/>
          <w:lang w:val="en-GB"/>
        </w:rPr>
      </w:pPr>
    </w:p>
    <w:p w:rsidR="00C2233E" w:rsidRDefault="00C2233E">
      <w:pPr>
        <w:tabs>
          <w:tab w:val="center" w:pos="4680"/>
        </w:tabs>
        <w:suppressAutoHyphens/>
        <w:rPr>
          <w:rFonts w:ascii="Arial" w:hAnsi="Arial" w:cs="Arial"/>
          <w:lang w:val="en-GB"/>
        </w:rPr>
      </w:pPr>
      <w:r>
        <w:rPr>
          <w:rFonts w:ascii="Arial" w:hAnsi="Arial" w:cs="Arial"/>
          <w:lang w:val="en-GB"/>
        </w:rPr>
        <w:t>Let’s begin by taking a fresh look at the options for entering a new geographic area, where the seller is probably poorly known. We’ve already seen these previously under our discussion of international issues in distribution, but they’re just as applicable in moving across a provincial or state border, or across town.</w:t>
      </w:r>
    </w:p>
    <w:p w:rsidR="00C2233E" w:rsidRDefault="00C2233E">
      <w:pPr>
        <w:tabs>
          <w:tab w:val="center" w:pos="4680"/>
        </w:tabs>
        <w:suppressAutoHyphens/>
        <w:rPr>
          <w:rFonts w:ascii="Arial" w:hAnsi="Arial" w:cs="Arial"/>
          <w:lang w:val="en-GB"/>
        </w:rPr>
      </w:pPr>
    </w:p>
    <w:p w:rsidR="00C2233E" w:rsidRDefault="00C2233E">
      <w:pPr>
        <w:tabs>
          <w:tab w:val="center" w:pos="4680"/>
        </w:tabs>
        <w:suppressAutoHyphens/>
        <w:rPr>
          <w:rFonts w:ascii="Arial" w:hAnsi="Arial" w:cs="Arial"/>
          <w:u w:val="single"/>
          <w:lang w:val="en-GB"/>
        </w:rPr>
      </w:pPr>
      <w:r>
        <w:rPr>
          <w:rFonts w:ascii="Arial" w:hAnsi="Arial" w:cs="Arial"/>
          <w:u w:val="single"/>
          <w:lang w:val="en-GB"/>
        </w:rPr>
        <w:t>Options for Entering a New Geographic Market</w:t>
      </w:r>
    </w:p>
    <w:p w:rsidR="00C2233E" w:rsidRDefault="00C2233E">
      <w:pPr>
        <w:tabs>
          <w:tab w:val="center" w:pos="4680"/>
        </w:tabs>
        <w:suppressAutoHyphens/>
        <w:rPr>
          <w:rFonts w:ascii="Arial" w:hAnsi="Arial" w:cs="Arial"/>
          <w:u w:val="single"/>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There is quite an array of logistical options for entering a new geographic market</w:t>
      </w:r>
      <w:r w:rsidR="00134DEC">
        <w:rPr>
          <w:rFonts w:ascii="Arial" w:hAnsi="Arial"/>
          <w:spacing w:val="-3"/>
          <w:lang w:val="en-GB"/>
        </w:rPr>
        <w:t>, which we examined previously under Pathway</w:t>
      </w:r>
      <w:r>
        <w:rPr>
          <w:rFonts w:ascii="Arial" w:hAnsi="Arial"/>
          <w:spacing w:val="-3"/>
          <w:lang w:val="en-GB"/>
        </w:rPr>
        <w:t>. The major ones are: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1) Licensing</w:t>
      </w:r>
    </w:p>
    <w:p w:rsidR="00C2233E" w:rsidRDefault="00C2233E">
      <w:pPr>
        <w:tabs>
          <w:tab w:val="left" w:pos="-720"/>
        </w:tabs>
        <w:suppressAutoHyphens/>
        <w:jc w:val="both"/>
        <w:rPr>
          <w:rFonts w:ascii="Arial" w:hAnsi="Arial"/>
          <w:spacing w:val="-3"/>
          <w:lang w:val="en-GB"/>
        </w:rPr>
      </w:pPr>
      <w:r>
        <w:rPr>
          <w:rFonts w:ascii="Arial" w:hAnsi="Arial"/>
          <w:spacing w:val="-3"/>
          <w:lang w:val="en-GB"/>
        </w:rPr>
        <w:t>2) Franchising</w:t>
      </w:r>
    </w:p>
    <w:p w:rsidR="00C2233E" w:rsidRDefault="00C2233E">
      <w:pPr>
        <w:tabs>
          <w:tab w:val="left" w:pos="-720"/>
        </w:tabs>
        <w:suppressAutoHyphens/>
        <w:jc w:val="both"/>
        <w:rPr>
          <w:rFonts w:ascii="Arial" w:hAnsi="Arial"/>
          <w:spacing w:val="-3"/>
          <w:lang w:val="en-GB"/>
        </w:rPr>
      </w:pPr>
      <w:r>
        <w:rPr>
          <w:rFonts w:ascii="Arial" w:hAnsi="Arial"/>
          <w:spacing w:val="-3"/>
          <w:lang w:val="en-GB"/>
        </w:rPr>
        <w:t>3) Exporting - alliance</w:t>
      </w:r>
    </w:p>
    <w:p w:rsidR="00C2233E" w:rsidRDefault="00C2233E">
      <w:pPr>
        <w:tabs>
          <w:tab w:val="left" w:pos="-720"/>
        </w:tabs>
        <w:suppressAutoHyphens/>
        <w:jc w:val="both"/>
        <w:rPr>
          <w:rFonts w:ascii="Arial" w:hAnsi="Arial"/>
          <w:spacing w:val="-3"/>
          <w:lang w:val="en-GB"/>
        </w:rPr>
      </w:pPr>
      <w:r>
        <w:rPr>
          <w:rFonts w:ascii="Arial" w:hAnsi="Arial"/>
          <w:spacing w:val="-3"/>
          <w:lang w:val="en-GB"/>
        </w:rPr>
        <w:t>4) Exporting - solo</w:t>
      </w:r>
    </w:p>
    <w:p w:rsidR="00C2233E" w:rsidRDefault="00C2233E">
      <w:pPr>
        <w:tabs>
          <w:tab w:val="left" w:pos="-720"/>
        </w:tabs>
        <w:suppressAutoHyphens/>
        <w:jc w:val="both"/>
        <w:rPr>
          <w:rFonts w:ascii="Arial" w:hAnsi="Arial"/>
          <w:spacing w:val="-3"/>
          <w:lang w:val="en-GB"/>
        </w:rPr>
      </w:pPr>
      <w:r>
        <w:rPr>
          <w:rFonts w:ascii="Arial" w:hAnsi="Arial"/>
          <w:spacing w:val="-3"/>
          <w:lang w:val="en-GB"/>
        </w:rPr>
        <w:t>5) Offshore production - joint venture</w:t>
      </w:r>
    </w:p>
    <w:p w:rsidR="00C2233E" w:rsidRDefault="00C2233E">
      <w:pPr>
        <w:tabs>
          <w:tab w:val="left" w:pos="-720"/>
        </w:tabs>
        <w:suppressAutoHyphens/>
        <w:jc w:val="both"/>
        <w:rPr>
          <w:rFonts w:ascii="Arial" w:hAnsi="Arial"/>
          <w:spacing w:val="-3"/>
          <w:lang w:val="en-GB"/>
        </w:rPr>
      </w:pPr>
      <w:r>
        <w:rPr>
          <w:rFonts w:ascii="Arial" w:hAnsi="Arial"/>
          <w:spacing w:val="-3"/>
          <w:lang w:val="en-GB"/>
        </w:rPr>
        <w:t>6) Offshore production - acquisition</w:t>
      </w:r>
    </w:p>
    <w:p w:rsidR="00C2233E" w:rsidRDefault="00C2233E">
      <w:pPr>
        <w:tabs>
          <w:tab w:val="left" w:pos="-720"/>
        </w:tabs>
        <w:suppressAutoHyphens/>
        <w:jc w:val="both"/>
        <w:rPr>
          <w:rFonts w:ascii="Arial" w:hAnsi="Arial"/>
          <w:spacing w:val="-3"/>
          <w:lang w:val="en-GB"/>
        </w:rPr>
      </w:pPr>
      <w:r>
        <w:rPr>
          <w:rFonts w:ascii="Arial" w:hAnsi="Arial"/>
          <w:spacing w:val="-3"/>
          <w:lang w:val="en-GB"/>
        </w:rPr>
        <w:t>7) Offshore production - "</w:t>
      </w:r>
      <w:smartTag w:uri="urn:schemas-microsoft-com:office:smarttags" w:element="City">
        <w:smartTag w:uri="urn:schemas-microsoft-com:office:smarttags" w:element="place">
          <w:r>
            <w:rPr>
              <w:rFonts w:ascii="Arial" w:hAnsi="Arial"/>
              <w:spacing w:val="-3"/>
              <w:lang w:val="en-GB"/>
            </w:rPr>
            <w:t>greenfield</w:t>
          </w:r>
        </w:smartTag>
      </w:smartTag>
      <w:r>
        <w:rPr>
          <w:rFonts w:ascii="Arial" w:hAnsi="Arial"/>
          <w:spacing w:val="-3"/>
          <w:lang w:val="en-GB"/>
        </w:rPr>
        <w: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You would tend to choose from the top of the list if:</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did not know the new market very well, they didn’t know you</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seeking high speed of entry</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needed short term </w:t>
      </w:r>
      <w:proofErr w:type="spellStart"/>
      <w:r>
        <w:rPr>
          <w:rFonts w:ascii="Arial" w:hAnsi="Arial"/>
          <w:spacing w:val="-3"/>
          <w:lang w:val="en-GB"/>
        </w:rPr>
        <w:t>cashflow</w:t>
      </w:r>
      <w:proofErr w:type="spellEnd"/>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short on financial resources or expertise</w:t>
      </w:r>
    </w:p>
    <w:p w:rsidR="00C2233E" w:rsidRDefault="00C2233E">
      <w:pPr>
        <w:tabs>
          <w:tab w:val="left" w:pos="-720"/>
          <w:tab w:val="left" w:pos="0"/>
        </w:tabs>
        <w:suppressAutoHyphens/>
        <w:ind w:left="720" w:hanging="720"/>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willing to sacrifice some control of local image and/or positioning</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perceived high political and/or economic risk</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lastRenderedPageBreak/>
        <w:t>You would tend to choose from the bottom of the list if:</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felt comfortable in the new market, or were prepared to learn</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perceived low risk</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needed high control over local image and positioning</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had adequate financial resources and expertise</w:t>
      </w:r>
    </w:p>
    <w:p w:rsidR="00C2233E" w:rsidRDefault="00C2233E">
      <w:pPr>
        <w:tabs>
          <w:tab w:val="left" w:pos="-720"/>
        </w:tabs>
        <w:suppressAutoHyphens/>
        <w:jc w:val="both"/>
        <w:rPr>
          <w:rFonts w:ascii="Arial" w:hAnsi="Arial"/>
          <w:spacing w:val="-3"/>
          <w:lang w:val="en-GB"/>
        </w:rPr>
      </w:pPr>
      <w:r>
        <w:rPr>
          <w:rFonts w:ascii="Arial" w:hAnsi="Arial"/>
          <w:spacing w:val="-3"/>
          <w:lang w:val="en-GB"/>
        </w:rPr>
        <w:tab/>
      </w:r>
      <w:proofErr w:type="gramStart"/>
      <w:r>
        <w:rPr>
          <w:rFonts w:ascii="Arial" w:hAnsi="Arial"/>
          <w:spacing w:val="-3"/>
          <w:lang w:val="en-GB"/>
        </w:rPr>
        <w:t>you</w:t>
      </w:r>
      <w:proofErr w:type="gramEnd"/>
      <w:r>
        <w:rPr>
          <w:rFonts w:ascii="Arial" w:hAnsi="Arial"/>
          <w:spacing w:val="-3"/>
          <w:lang w:val="en-GB"/>
        </w:rPr>
        <w:t xml:space="preserve"> were most interested in long-term profitability</w:t>
      </w:r>
    </w:p>
    <w:p w:rsidR="00C2233E" w:rsidRDefault="00C2233E">
      <w:pPr>
        <w:tabs>
          <w:tab w:val="left" w:pos="-720"/>
        </w:tabs>
        <w:suppressAutoHyphens/>
        <w:jc w:val="both"/>
        <w:rPr>
          <w:rFonts w:ascii="Arial" w:hAnsi="Arial"/>
          <w:spacing w:val="-3"/>
          <w:lang w:val="en-GB"/>
        </w:rPr>
      </w:pPr>
    </w:p>
    <w:p w:rsidR="00C2233E" w:rsidRDefault="00C2233E">
      <w:pPr>
        <w:pStyle w:val="BodyText"/>
        <w:rPr>
          <w:snapToGrid/>
        </w:rPr>
      </w:pPr>
      <w:r>
        <w:rPr>
          <w:snapToGrid/>
        </w:rPr>
        <w:t xml:space="preserve">In some cases, your option for entering may be restricted by the local government. For example, to enter some countries, you may be required to establish a joint venture. </w:t>
      </w:r>
    </w:p>
    <w:p w:rsidR="00C2233E" w:rsidRDefault="00C2233E">
      <w:pPr>
        <w:pStyle w:val="EndnoteText"/>
        <w:tabs>
          <w:tab w:val="center" w:pos="4680"/>
        </w:tabs>
        <w:suppressAutoHyphens/>
        <w:rPr>
          <w:rFonts w:ascii="Arial" w:hAnsi="Arial" w:cs="Arial"/>
          <w:lang w:val="en-GB"/>
        </w:rPr>
      </w:pPr>
    </w:p>
    <w:p w:rsidR="00C2233E" w:rsidRDefault="00C2233E">
      <w:pPr>
        <w:pStyle w:val="EndnoteText"/>
        <w:tabs>
          <w:tab w:val="center" w:pos="4680"/>
        </w:tabs>
        <w:suppressAutoHyphens/>
        <w:rPr>
          <w:rFonts w:ascii="Arial" w:hAnsi="Arial" w:cs="Arial"/>
          <w:lang w:val="en-GB"/>
        </w:rPr>
      </w:pPr>
    </w:p>
    <w:p w:rsidR="00C2233E" w:rsidRDefault="00C2233E">
      <w:pPr>
        <w:pStyle w:val="EndnoteText"/>
        <w:tabs>
          <w:tab w:val="center" w:pos="4680"/>
        </w:tabs>
        <w:suppressAutoHyphens/>
        <w:rPr>
          <w:rFonts w:ascii="Arial" w:hAnsi="Arial" w:cs="Arial"/>
          <w:lang w:val="en-GB"/>
        </w:rPr>
      </w:pPr>
      <w:r>
        <w:rPr>
          <w:rFonts w:ascii="Arial" w:hAnsi="Arial" w:cs="Arial"/>
          <w:u w:val="single"/>
          <w:lang w:val="en-GB"/>
        </w:rPr>
        <w:t>Strategy for Gaining a Beachhead in the Early Majority</w:t>
      </w:r>
      <w:r>
        <w:rPr>
          <w:rFonts w:ascii="Arial" w:hAnsi="Arial" w:cs="Arial"/>
          <w:lang w:val="en-GB"/>
        </w:rPr>
        <w:t xml:space="preserve"> (”crossing the chasm”)</w:t>
      </w:r>
    </w:p>
    <w:p w:rsidR="00C2233E" w:rsidRDefault="00C2233E">
      <w:pPr>
        <w:pStyle w:val="EndnoteText"/>
        <w:tabs>
          <w:tab w:val="center" w:pos="4680"/>
        </w:tabs>
        <w:suppressAutoHyphens/>
        <w:rPr>
          <w:rFonts w:ascii="Arial" w:hAnsi="Arial" w:cs="Arial"/>
          <w:lang w:val="en-GB"/>
        </w:rPr>
      </w:pPr>
    </w:p>
    <w:p w:rsidR="00C2233E" w:rsidRDefault="00C2233E">
      <w:pPr>
        <w:pStyle w:val="BodyText"/>
        <w:tabs>
          <w:tab w:val="left" w:pos="0"/>
          <w:tab w:val="left" w:pos="720"/>
          <w:tab w:val="left" w:pos="1440"/>
        </w:tabs>
        <w:rPr>
          <w:snapToGrid/>
        </w:rPr>
      </w:pPr>
      <w:r>
        <w:rPr>
          <w:snapToGrid/>
        </w:rPr>
        <w:t>This type of thinking is required when the product you are selling is well-known to you, but not known to the buyers, typical in early growth stages of high-tech products. Early majority buyers are intense sceptics about you and your product, and need to know that you’re a solid company, and that your product has tangible value-added.</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Target Market</w:t>
      </w:r>
      <w:r>
        <w:rPr>
          <w:rFonts w:ascii="Arial" w:hAnsi="Arial"/>
          <w:spacing w:val="-3"/>
          <w:lang w:val="en-GB"/>
        </w:rPr>
        <w:tab/>
      </w:r>
      <w:smartTag w:uri="urn:schemas-microsoft-com:office:smarttags" w:element="City">
        <w:smartTag w:uri="urn:schemas-microsoft-com:office:smarttags" w:element="place">
          <w:r>
            <w:rPr>
              <w:rFonts w:ascii="Arial" w:hAnsi="Arial"/>
              <w:spacing w:val="-3"/>
              <w:lang w:val="en-GB"/>
            </w:rPr>
            <w:t>Moore</w:t>
          </w:r>
        </w:smartTag>
      </w:smartTag>
      <w:r>
        <w:rPr>
          <w:rFonts w:ascii="Arial" w:hAnsi="Arial"/>
          <w:spacing w:val="-3"/>
          <w:lang w:val="en-GB"/>
        </w:rPr>
        <w:t xml:space="preserve"> advises that you should tackle only one or two segments, and that any one segment should not be too big for you to handle, i.e., you should be able to supply 50% of the segment with relative ease. However, there is not much other helpful advice. (I infer that you should first tackle the segment(s) that have the greatest pain, and will most easily see the value-add. Within those segments, you may first choose to go after the toughest individual customers, who will then serve as excellent reference points for future sales.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Objectives</w:t>
      </w:r>
      <w:r>
        <w:rPr>
          <w:rFonts w:ascii="Arial" w:hAnsi="Arial"/>
          <w:spacing w:val="-3"/>
          <w:lang w:val="en-GB"/>
        </w:rPr>
        <w:tab/>
      </w:r>
      <w:r>
        <w:rPr>
          <w:rFonts w:ascii="Arial" w:hAnsi="Arial"/>
          <w:spacing w:val="-3"/>
          <w:lang w:val="en-GB"/>
        </w:rPr>
        <w:tab/>
        <w:t>Win 50% (unit?) share.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Positioning</w:t>
      </w:r>
      <w:r>
        <w:rPr>
          <w:rFonts w:ascii="Arial" w:hAnsi="Arial"/>
          <w:spacing w:val="-3"/>
          <w:lang w:val="en-GB"/>
        </w:rPr>
        <w:tab/>
      </w:r>
      <w:r>
        <w:rPr>
          <w:rFonts w:ascii="Arial" w:hAnsi="Arial"/>
          <w:spacing w:val="-3"/>
          <w:lang w:val="en-GB"/>
        </w:rPr>
        <w:tab/>
        <w:t>Create a "must have" value proposition, i.e., a compelling reason to buy versus the competition. This might focus on giving the customer a previously unavailable strategic capability, a radical productivity improvement, or a visible, verifiable reduction in operating cost. It might also help to claim market leadership and total solution.</w:t>
      </w:r>
    </w:p>
    <w:p w:rsidR="00C2233E" w:rsidRDefault="00C2233E">
      <w:pPr>
        <w:pStyle w:val="EndnoteText"/>
        <w:tabs>
          <w:tab w:val="center" w:pos="4680"/>
        </w:tabs>
        <w:suppressAutoHyphens/>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Product</w:t>
      </w:r>
      <w:r>
        <w:rPr>
          <w:rFonts w:ascii="Arial" w:hAnsi="Arial"/>
          <w:spacing w:val="-3"/>
          <w:lang w:val="en-GB"/>
        </w:rPr>
        <w:tab/>
      </w:r>
      <w:r>
        <w:rPr>
          <w:rFonts w:ascii="Arial" w:hAnsi="Arial"/>
          <w:spacing w:val="-3"/>
          <w:lang w:val="en-GB"/>
        </w:rPr>
        <w:tab/>
        <w:t xml:space="preserve">First, have a product that works, is reliable, has niche specific features and provides undeniable financial value to the customer. It must have no bugs, it must employ industry standard technology and integrate with current systems, </w:t>
      </w:r>
      <w:proofErr w:type="gramStart"/>
      <w:r>
        <w:rPr>
          <w:rFonts w:ascii="Arial" w:hAnsi="Arial"/>
          <w:spacing w:val="-3"/>
          <w:lang w:val="en-GB"/>
        </w:rPr>
        <w:t>it</w:t>
      </w:r>
      <w:proofErr w:type="gramEnd"/>
      <w:r>
        <w:rPr>
          <w:rFonts w:ascii="Arial" w:hAnsi="Arial"/>
          <w:spacing w:val="-3"/>
          <w:lang w:val="en-GB"/>
        </w:rPr>
        <w:t xml:space="preserve"> must have training support. In short, it must be a whole product, suited to the target segment.</w:t>
      </w:r>
    </w:p>
    <w:p w:rsidR="00C2233E" w:rsidRDefault="00C2233E">
      <w:pPr>
        <w:tabs>
          <w:tab w:val="left" w:pos="-720"/>
        </w:tabs>
        <w:suppressAutoHyphens/>
        <w:jc w:val="both"/>
        <w:rPr>
          <w:rFonts w:ascii="Arial" w:hAnsi="Arial"/>
          <w:spacing w:val="-3"/>
          <w:lang w:val="en-GB"/>
        </w:rPr>
      </w:pPr>
    </w:p>
    <w:p w:rsidR="00C2233E" w:rsidRDefault="00A71851">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Pathway</w:t>
      </w:r>
      <w:r>
        <w:rPr>
          <w:rFonts w:ascii="Arial" w:hAnsi="Arial"/>
          <w:spacing w:val="-3"/>
          <w:lang w:val="en-GB"/>
        </w:rPr>
        <w:tab/>
      </w:r>
      <w:r w:rsidR="00C2233E">
        <w:rPr>
          <w:rFonts w:ascii="Arial" w:hAnsi="Arial"/>
          <w:spacing w:val="-3"/>
          <w:lang w:val="en-GB"/>
        </w:rPr>
        <w:tab/>
        <w:t>A direct channel is best, but this is limiting, expensive and hard to build. As a second choice, secure an established channel that the pragmatic is comfortable with, forming a tactical alliance with an already established vendor that can assist in creating the whole product.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Price</w:t>
      </w:r>
      <w:r>
        <w:rPr>
          <w:rFonts w:ascii="Arial" w:hAnsi="Arial"/>
          <w:spacing w:val="-3"/>
          <w:lang w:val="en-GB"/>
        </w:rPr>
        <w:tab/>
      </w:r>
      <w:r>
        <w:rPr>
          <w:rFonts w:ascii="Arial" w:hAnsi="Arial"/>
          <w:spacing w:val="-3"/>
          <w:lang w:val="en-GB"/>
        </w:rPr>
        <w:tab/>
      </w:r>
      <w:r>
        <w:rPr>
          <w:rFonts w:ascii="Arial" w:hAnsi="Arial"/>
          <w:spacing w:val="-3"/>
          <w:lang w:val="en-GB"/>
        </w:rPr>
        <w:tab/>
        <w:t>The price to the customer must be low enough for the customer to achieve a tangible payback, but high enough versus the competition (</w:t>
      </w:r>
      <w:smartTag w:uri="urn:schemas-microsoft-com:office:smarttags" w:element="City">
        <w:smartTag w:uri="urn:schemas-microsoft-com:office:smarttags" w:element="place">
          <w:r>
            <w:rPr>
              <w:rFonts w:ascii="Arial" w:hAnsi="Arial"/>
              <w:spacing w:val="-3"/>
              <w:lang w:val="en-GB"/>
            </w:rPr>
            <w:t>Moore</w:t>
          </w:r>
        </w:smartTag>
      </w:smartTag>
      <w:r>
        <w:rPr>
          <w:rFonts w:ascii="Arial" w:hAnsi="Arial"/>
          <w:spacing w:val="-3"/>
          <w:lang w:val="en-GB"/>
        </w:rPr>
        <w:t xml:space="preserve"> suggests a 30% premium) to reinforce the notion that you are the market leader. Of perhaps more importance, the margin to the </w:t>
      </w:r>
      <w:r>
        <w:rPr>
          <w:rFonts w:ascii="Arial" w:hAnsi="Arial"/>
          <w:spacing w:val="-3"/>
          <w:lang w:val="en-GB"/>
        </w:rPr>
        <w:lastRenderedPageBreak/>
        <w:t>tactical ally must be great enough to give them a real incentive to push the product (the margin can be subsequently squeezed down).</w:t>
      </w:r>
    </w:p>
    <w:p w:rsidR="00C2233E" w:rsidRDefault="00C2233E">
      <w:pPr>
        <w:tabs>
          <w:tab w:val="left" w:pos="-720"/>
        </w:tabs>
        <w:suppressAutoHyphens/>
        <w:jc w:val="both"/>
        <w:rPr>
          <w:rFonts w:ascii="Arial" w:hAnsi="Arial"/>
          <w:spacing w:val="-3"/>
          <w:lang w:val="en-GB"/>
        </w:rPr>
      </w:pPr>
    </w:p>
    <w:p w:rsidR="00C2233E" w:rsidRDefault="009C1AC3">
      <w:pPr>
        <w:tabs>
          <w:tab w:val="left" w:pos="0"/>
        </w:tabs>
        <w:suppressAutoHyphens/>
        <w:ind w:left="2160" w:hanging="2160"/>
        <w:jc w:val="both"/>
        <w:rPr>
          <w:rFonts w:ascii="Arial" w:hAnsi="Arial" w:cs="Arial"/>
          <w:spacing w:val="-2"/>
          <w:lang w:val="en-GB"/>
        </w:rPr>
      </w:pPr>
      <w:r>
        <w:rPr>
          <w:rFonts w:ascii="Arial" w:hAnsi="Arial" w:cs="Arial"/>
        </w:rPr>
        <w:t>Promotion</w:t>
      </w:r>
      <w:r>
        <w:rPr>
          <w:rFonts w:ascii="Arial" w:hAnsi="Arial" w:cs="Arial"/>
        </w:rPr>
        <w:tab/>
      </w:r>
      <w:r w:rsidR="00C2233E">
        <w:rPr>
          <w:rFonts w:ascii="Arial" w:hAnsi="Arial" w:cs="Arial"/>
        </w:rPr>
        <w:t xml:space="preserve">As evidence, you again want to talk about which key reference customers have already adopted plus their testimonials, your 50%+ market share, your third party support, your standards certification, your application proliferation, </w:t>
      </w:r>
      <w:proofErr w:type="spellStart"/>
      <w:r w:rsidR="00C2233E">
        <w:rPr>
          <w:rFonts w:ascii="Arial" w:hAnsi="Arial" w:cs="Arial"/>
        </w:rPr>
        <w:t>favourable</w:t>
      </w:r>
      <w:proofErr w:type="spellEnd"/>
      <w:r w:rsidR="00C2233E">
        <w:rPr>
          <w:rFonts w:ascii="Arial" w:hAnsi="Arial" w:cs="Arial"/>
        </w:rPr>
        <w:t xml:space="preserve"> independent product reviews, and industry analyst endorsements. As tools, again you want to use industry-specific conferences, trade shows, magazines, and press coverage.</w:t>
      </w:r>
    </w:p>
    <w:p w:rsidR="00C2233E" w:rsidRDefault="00C2233E">
      <w:pPr>
        <w:pStyle w:val="EndnoteText"/>
        <w:tabs>
          <w:tab w:val="center" w:pos="4680"/>
        </w:tabs>
        <w:suppressAutoHyphens/>
        <w:rPr>
          <w:rFonts w:ascii="Arial" w:hAnsi="Arial" w:cs="Arial"/>
          <w:lang w:val="en-GB"/>
        </w:rPr>
      </w:pPr>
    </w:p>
    <w:p w:rsidR="00C2233E" w:rsidRDefault="00C2233E">
      <w:pPr>
        <w:pStyle w:val="EndnoteText"/>
        <w:tabs>
          <w:tab w:val="center" w:pos="4680"/>
        </w:tabs>
        <w:suppressAutoHyphens/>
        <w:rPr>
          <w:rFonts w:ascii="Arial" w:hAnsi="Arial" w:cs="Arial"/>
          <w:lang w:val="en-GB"/>
        </w:rPr>
      </w:pPr>
    </w:p>
    <w:p w:rsidR="00C2233E" w:rsidRDefault="00C2233E">
      <w:pPr>
        <w:pStyle w:val="EndnoteText"/>
        <w:tabs>
          <w:tab w:val="center" w:pos="4680"/>
        </w:tabs>
        <w:suppressAutoHyphens/>
        <w:rPr>
          <w:rFonts w:ascii="Arial" w:hAnsi="Arial" w:cs="Arial"/>
          <w:u w:val="single"/>
          <w:lang w:val="en-GB"/>
        </w:rPr>
      </w:pPr>
      <w:r>
        <w:rPr>
          <w:rFonts w:ascii="Arial" w:hAnsi="Arial" w:cs="Arial"/>
          <w:u w:val="single"/>
          <w:lang w:val="en-GB"/>
        </w:rPr>
        <w:t>Strategy for Migration “in the Bowling Alley”</w:t>
      </w:r>
    </w:p>
    <w:p w:rsidR="00C2233E" w:rsidRDefault="00C2233E">
      <w:pPr>
        <w:pStyle w:val="EndnoteText"/>
        <w:tabs>
          <w:tab w:val="center" w:pos="4680"/>
        </w:tabs>
        <w:suppressAutoHyphens/>
        <w:rPr>
          <w:rFonts w:ascii="Arial" w:hAnsi="Arial" w:cs="Arial"/>
          <w:u w:val="single"/>
          <w:lang w:val="en-GB"/>
        </w:rPr>
      </w:pPr>
    </w:p>
    <w:p w:rsidR="00C2233E" w:rsidRDefault="00C2233E">
      <w:pPr>
        <w:pStyle w:val="EndnoteText"/>
        <w:tabs>
          <w:tab w:val="center" w:pos="4680"/>
        </w:tabs>
        <w:suppressAutoHyphens/>
        <w:rPr>
          <w:rFonts w:ascii="Arial" w:hAnsi="Arial" w:cs="Arial"/>
          <w:lang w:val="en-GB"/>
        </w:rPr>
      </w:pPr>
      <w:r>
        <w:rPr>
          <w:rFonts w:ascii="Arial" w:hAnsi="Arial" w:cs="Arial"/>
          <w:lang w:val="en-GB"/>
        </w:rPr>
        <w:t xml:space="preserve">In this situation, your product has successfully crossed the chasm to gain a beachhead segment in the early majority buyers, and you want to accelerate the sales growth of your product by migrating to adjacent segments. These buyers are still early-majority buyers, and are still intensely sceptical about you and your product. </w:t>
      </w:r>
      <w:proofErr w:type="spellStart"/>
      <w:proofErr w:type="gramStart"/>
      <w:r>
        <w:rPr>
          <w:rFonts w:ascii="Arial" w:hAnsi="Arial" w:cs="Arial"/>
          <w:lang w:val="en-GB"/>
        </w:rPr>
        <w:t>Her’s</w:t>
      </w:r>
      <w:proofErr w:type="spellEnd"/>
      <w:proofErr w:type="gramEnd"/>
      <w:r>
        <w:rPr>
          <w:rFonts w:ascii="Arial" w:hAnsi="Arial" w:cs="Arial"/>
          <w:lang w:val="en-GB"/>
        </w:rPr>
        <w:t xml:space="preserve"> what Geoffrey Moore has to say:</w:t>
      </w:r>
    </w:p>
    <w:p w:rsidR="00C2233E" w:rsidRDefault="00C2233E">
      <w:pPr>
        <w:pStyle w:val="EndnoteText"/>
        <w:tabs>
          <w:tab w:val="center" w:pos="4680"/>
        </w:tabs>
        <w:suppressAutoHyphens/>
        <w:rPr>
          <w:rFonts w:ascii="Arial" w:hAnsi="Arial" w:cs="Arial"/>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Target Market</w:t>
      </w:r>
      <w:r>
        <w:rPr>
          <w:rFonts w:ascii="Arial" w:hAnsi="Arial"/>
          <w:spacing w:val="-3"/>
          <w:lang w:val="en-GB"/>
        </w:rPr>
        <w:tab/>
        <w:t>In this phase, Moore advises you to carefully migrate to closely adjacent segments, i.e., your strategy is highly niche-based; select those segments with the most compelling need to buy who are not being served well, but pick on someone your own size, i.e., the segment's expenditures on the product category don't exceed your annual sales.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Objectives</w:t>
      </w:r>
      <w:r>
        <w:rPr>
          <w:rFonts w:ascii="Arial" w:hAnsi="Arial"/>
          <w:spacing w:val="-3"/>
          <w:lang w:val="en-GB"/>
        </w:rPr>
        <w:tab/>
      </w:r>
      <w:r>
        <w:rPr>
          <w:rFonts w:ascii="Arial" w:hAnsi="Arial"/>
          <w:spacing w:val="-3"/>
          <w:lang w:val="en-GB"/>
        </w:rPr>
        <w:tab/>
        <w:t>Develop momentum, prove offering is generalizable, expel all competition in that segment, generate positive word-of-mouth</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Positioning</w:t>
      </w:r>
      <w:r>
        <w:rPr>
          <w:rFonts w:ascii="Arial" w:hAnsi="Arial"/>
          <w:spacing w:val="-3"/>
          <w:lang w:val="en-GB"/>
        </w:rPr>
        <w:tab/>
      </w:r>
      <w:r>
        <w:rPr>
          <w:rFonts w:ascii="Arial" w:hAnsi="Arial"/>
          <w:spacing w:val="-3"/>
          <w:lang w:val="en-GB"/>
        </w:rPr>
        <w:tab/>
        <w:t>Position the company as a niche specialist, the market leader, and emphasize the product's proven pain-killing or gain-winning capability.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Product</w:t>
      </w:r>
      <w:r>
        <w:rPr>
          <w:rFonts w:ascii="Arial" w:hAnsi="Arial"/>
          <w:spacing w:val="-3"/>
          <w:lang w:val="en-GB"/>
        </w:rPr>
        <w:tab/>
      </w:r>
      <w:r>
        <w:rPr>
          <w:rFonts w:ascii="Arial" w:hAnsi="Arial"/>
          <w:spacing w:val="-3"/>
          <w:lang w:val="en-GB"/>
        </w:rPr>
        <w:tab/>
        <w:t>Offer a niche specific solution with heavy dose of services, creating a "whole product" for each segment.</w:t>
      </w:r>
    </w:p>
    <w:p w:rsidR="00C2233E" w:rsidRDefault="00C2233E">
      <w:pPr>
        <w:tabs>
          <w:tab w:val="left" w:pos="-720"/>
        </w:tabs>
        <w:suppressAutoHyphens/>
        <w:jc w:val="both"/>
        <w:rPr>
          <w:rFonts w:ascii="Arial" w:hAnsi="Arial"/>
          <w:spacing w:val="-3"/>
          <w:lang w:val="en-GB"/>
        </w:rPr>
      </w:pPr>
    </w:p>
    <w:p w:rsidR="00C2233E" w:rsidRDefault="00A71851">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Pathway</w:t>
      </w:r>
      <w:r>
        <w:rPr>
          <w:rFonts w:ascii="Arial" w:hAnsi="Arial"/>
          <w:spacing w:val="-3"/>
          <w:lang w:val="en-GB"/>
        </w:rPr>
        <w:tab/>
      </w:r>
      <w:r w:rsidR="00C2233E">
        <w:rPr>
          <w:rFonts w:ascii="Arial" w:hAnsi="Arial"/>
          <w:spacing w:val="-3"/>
          <w:lang w:val="en-GB"/>
        </w:rPr>
        <w:tab/>
        <w:t>Cultivate partnerships to design and deliver the whole product; distribute directly or through value-added channels.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Price</w:t>
      </w:r>
      <w:r>
        <w:rPr>
          <w:rFonts w:ascii="Arial" w:hAnsi="Arial"/>
          <w:spacing w:val="-3"/>
          <w:lang w:val="en-GB"/>
        </w:rPr>
        <w:tab/>
      </w:r>
      <w:r>
        <w:rPr>
          <w:rFonts w:ascii="Arial" w:hAnsi="Arial"/>
          <w:spacing w:val="-3"/>
          <w:lang w:val="en-GB"/>
        </w:rPr>
        <w:tab/>
      </w:r>
      <w:r>
        <w:rPr>
          <w:rFonts w:ascii="Arial" w:hAnsi="Arial"/>
          <w:spacing w:val="-3"/>
          <w:lang w:val="en-GB"/>
        </w:rPr>
        <w:tab/>
        <w:t>Adopt a value-pricing approach, and still charge more than the competition to reflect market leadership.</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Promotion</w:t>
      </w:r>
      <w:r>
        <w:rPr>
          <w:rFonts w:ascii="Arial" w:hAnsi="Arial"/>
          <w:spacing w:val="-3"/>
          <w:lang w:val="en-GB"/>
        </w:rPr>
        <w:tab/>
      </w:r>
      <w:r>
        <w:rPr>
          <w:rFonts w:ascii="Arial" w:hAnsi="Arial"/>
          <w:spacing w:val="-3"/>
          <w:lang w:val="en-GB"/>
        </w:rPr>
        <w:tab/>
        <w:t>Use a direct sales force when possible, with a consultative approach; over-invest in each new segment to be sure you get it.</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Implementation</w:t>
      </w:r>
      <w:r>
        <w:rPr>
          <w:rFonts w:ascii="Arial" w:hAnsi="Arial"/>
          <w:spacing w:val="-3"/>
          <w:lang w:val="en-GB"/>
        </w:rPr>
        <w:tab/>
        <w:t>Emphasize product leadership, customer intimacy, application engineering, business knowledge, recruiting, keeping revenues on target.</w:t>
      </w:r>
    </w:p>
    <w:p w:rsidR="00C2233E" w:rsidRDefault="00C2233E">
      <w:pPr>
        <w:pStyle w:val="EndnoteText"/>
        <w:tabs>
          <w:tab w:val="center" w:pos="4680"/>
        </w:tabs>
        <w:suppressAutoHyphens/>
        <w:rPr>
          <w:rFonts w:ascii="Arial" w:hAnsi="Arial" w:cs="Arial"/>
          <w:b/>
          <w:bCs/>
          <w:u w:val="single"/>
          <w:lang w:val="en-GB"/>
        </w:rPr>
      </w:pPr>
      <w:r>
        <w:rPr>
          <w:rFonts w:ascii="Arial" w:hAnsi="Arial" w:cs="Arial"/>
          <w:lang w:val="en-GB"/>
        </w:rPr>
        <w:br w:type="page"/>
      </w:r>
      <w:proofErr w:type="gramStart"/>
      <w:r>
        <w:rPr>
          <w:rFonts w:ascii="Arial" w:hAnsi="Arial" w:cs="Arial"/>
          <w:b/>
          <w:bCs/>
          <w:u w:val="single"/>
          <w:lang w:val="en-GB"/>
        </w:rPr>
        <w:lastRenderedPageBreak/>
        <w:t xml:space="preserve">6.3  </w:t>
      </w:r>
      <w:proofErr w:type="spellStart"/>
      <w:r>
        <w:rPr>
          <w:rFonts w:ascii="Arial" w:hAnsi="Arial" w:cs="Arial"/>
          <w:b/>
          <w:bCs/>
          <w:u w:val="single"/>
          <w:lang w:val="en-GB"/>
        </w:rPr>
        <w:t>Hypergrowth</w:t>
      </w:r>
      <w:proofErr w:type="spellEnd"/>
      <w:proofErr w:type="gramEnd"/>
      <w:r>
        <w:rPr>
          <w:rFonts w:ascii="Arial" w:hAnsi="Arial" w:cs="Arial"/>
          <w:b/>
          <w:bCs/>
          <w:u w:val="single"/>
          <w:lang w:val="en-GB"/>
        </w:rPr>
        <w:t xml:space="preserve"> Strategies</w:t>
      </w:r>
    </w:p>
    <w:p w:rsidR="00C2233E" w:rsidRDefault="00C2233E">
      <w:pPr>
        <w:pStyle w:val="EndnoteText"/>
        <w:tabs>
          <w:tab w:val="center" w:pos="4680"/>
        </w:tabs>
        <w:suppressAutoHyphens/>
        <w:rPr>
          <w:rFonts w:ascii="Arial" w:hAnsi="Arial" w:cs="Arial"/>
          <w:b/>
          <w:bCs/>
          <w:u w:val="single"/>
          <w:lang w:val="en-GB"/>
        </w:rPr>
      </w:pPr>
    </w:p>
    <w:p w:rsidR="00C2233E" w:rsidRDefault="00C2233E">
      <w:pPr>
        <w:pStyle w:val="EndnoteText"/>
        <w:tabs>
          <w:tab w:val="center" w:pos="4680"/>
        </w:tabs>
        <w:suppressAutoHyphens/>
        <w:rPr>
          <w:rFonts w:ascii="Arial" w:hAnsi="Arial" w:cs="Arial"/>
          <w:lang w:val="en-GB"/>
        </w:rPr>
      </w:pPr>
      <w:r>
        <w:rPr>
          <w:rFonts w:ascii="Arial" w:hAnsi="Arial" w:cs="Arial"/>
          <w:lang w:val="en-GB"/>
        </w:rPr>
        <w:t xml:space="preserve">If the producers of a product category have succeeded in offering a whole product that has tangible benefits for early majority types of customers, and have successfully navigated through new market segments in the bowling alley, then demand for that product should increase dramatically. This great upward vortex of demand has been termed as a “tornado” by Geoffrey Moore, and has been observed in all kinds of consumer products (e.g., </w:t>
      </w:r>
      <w:r w:rsidR="00134DEC">
        <w:rPr>
          <w:rFonts w:ascii="Arial" w:hAnsi="Arial" w:cs="Arial"/>
          <w:lang w:val="en-GB"/>
        </w:rPr>
        <w:t>SUVs, MP3 players, smartphones and tablets</w:t>
      </w:r>
      <w:r>
        <w:rPr>
          <w:rFonts w:ascii="Arial" w:hAnsi="Arial" w:cs="Arial"/>
          <w:lang w:val="en-GB"/>
        </w:rPr>
        <w:t xml:space="preserve">) and </w:t>
      </w:r>
      <w:r w:rsidR="00134DEC">
        <w:rPr>
          <w:rFonts w:ascii="Arial" w:hAnsi="Arial" w:cs="Arial"/>
          <w:lang w:val="en-GB"/>
        </w:rPr>
        <w:t>B2B products (e.g., microchips, smartphones</w:t>
      </w:r>
      <w:r>
        <w:rPr>
          <w:rFonts w:ascii="Arial" w:hAnsi="Arial" w:cs="Arial"/>
          <w:lang w:val="en-GB"/>
        </w:rPr>
        <w:t>). While this is generally good, a supplier that doesn’t manage this situation well will emerge at the end of the tornado in an unsustainable position, and will die or be acquired. The opportunity to harvest profits in product maturity will disappear.</w:t>
      </w:r>
    </w:p>
    <w:p w:rsidR="00C2233E" w:rsidRDefault="00C2233E">
      <w:pPr>
        <w:pStyle w:val="EndnoteText"/>
        <w:tabs>
          <w:tab w:val="center" w:pos="4680"/>
        </w:tabs>
        <w:suppressAutoHyphens/>
        <w:rPr>
          <w:rFonts w:ascii="Arial" w:hAnsi="Arial" w:cs="Arial"/>
          <w:lang w:val="en-GB"/>
        </w:rPr>
      </w:pPr>
    </w:p>
    <w:p w:rsidR="00C2233E" w:rsidRDefault="00C2233E">
      <w:pPr>
        <w:pStyle w:val="EndnoteText"/>
        <w:tabs>
          <w:tab w:val="center" w:pos="4680"/>
        </w:tabs>
        <w:suppressAutoHyphens/>
        <w:rPr>
          <w:rFonts w:ascii="Arial" w:hAnsi="Arial" w:cs="Arial"/>
          <w:lang w:val="en-GB"/>
        </w:rPr>
      </w:pPr>
      <w:r>
        <w:rPr>
          <w:rFonts w:ascii="Arial" w:hAnsi="Arial" w:cs="Arial"/>
          <w:lang w:val="en-GB"/>
        </w:rPr>
        <w:t xml:space="preserve">Thus, the main issue during a tornado, in my opinion, is to keep your eye squarely on your target segments, and to maintain or increase your share. </w:t>
      </w:r>
    </w:p>
    <w:p w:rsidR="00C2233E" w:rsidRDefault="00C2233E">
      <w:pPr>
        <w:pStyle w:val="EndnoteText"/>
        <w:tabs>
          <w:tab w:val="center" w:pos="4680"/>
        </w:tabs>
        <w:suppressAutoHyphens/>
        <w:rPr>
          <w:rFonts w:ascii="Arial" w:hAnsi="Arial" w:cs="Arial"/>
          <w:lang w:val="en-GB"/>
        </w:rPr>
      </w:pPr>
    </w:p>
    <w:p w:rsidR="00C2233E" w:rsidRDefault="00C2233E">
      <w:pPr>
        <w:pStyle w:val="EndnoteText"/>
        <w:tabs>
          <w:tab w:val="center" w:pos="4680"/>
        </w:tabs>
        <w:suppressAutoHyphens/>
        <w:rPr>
          <w:rFonts w:ascii="Arial" w:hAnsi="Arial" w:cs="Arial"/>
          <w:lang w:val="en-GB"/>
        </w:rPr>
      </w:pPr>
      <w:r>
        <w:rPr>
          <w:rFonts w:ascii="Arial" w:hAnsi="Arial" w:cs="Arial"/>
          <w:lang w:val="en-GB"/>
        </w:rPr>
        <w:t>Here are several views of appropriate marketing plans for the tornado situation. What do you think?</w:t>
      </w:r>
    </w:p>
    <w:p w:rsidR="00C2233E" w:rsidRDefault="00C2233E">
      <w:pPr>
        <w:pStyle w:val="EndnoteText"/>
        <w:tabs>
          <w:tab w:val="center" w:pos="4680"/>
        </w:tabs>
        <w:suppressAutoHyphens/>
        <w:rPr>
          <w:rFonts w:ascii="Arial" w:hAnsi="Arial" w:cs="Arial"/>
          <w:lang w:val="en-GB"/>
        </w:rPr>
      </w:pPr>
    </w:p>
    <w:p w:rsidR="00C2233E" w:rsidRPr="00BC549A" w:rsidRDefault="00C2233E">
      <w:pPr>
        <w:pStyle w:val="EndnoteText"/>
        <w:tabs>
          <w:tab w:val="center" w:pos="4680"/>
        </w:tabs>
        <w:suppressAutoHyphens/>
        <w:rPr>
          <w:rFonts w:ascii="Arial" w:hAnsi="Arial" w:cs="Arial"/>
          <w:u w:val="single"/>
          <w:lang w:val="en-CA"/>
        </w:rPr>
      </w:pPr>
      <w:r w:rsidRPr="00BC549A">
        <w:rPr>
          <w:rFonts w:ascii="Arial" w:hAnsi="Arial" w:cs="Arial"/>
          <w:u w:val="single"/>
          <w:lang w:val="en-CA"/>
        </w:rPr>
        <w:t xml:space="preserve">Walker et </w:t>
      </w:r>
      <w:proofErr w:type="spellStart"/>
      <w:r w:rsidRPr="00BC549A">
        <w:rPr>
          <w:rFonts w:ascii="Arial" w:hAnsi="Arial" w:cs="Arial"/>
          <w:u w:val="single"/>
          <w:lang w:val="en-CA"/>
        </w:rPr>
        <w:t>al’s</w:t>
      </w:r>
      <w:proofErr w:type="spellEnd"/>
      <w:r w:rsidRPr="00BC549A">
        <w:rPr>
          <w:rFonts w:ascii="Arial" w:hAnsi="Arial" w:cs="Arial"/>
          <w:u w:val="single"/>
          <w:lang w:val="en-CA"/>
        </w:rPr>
        <w:t xml:space="preserve"> “Normative Response</w:t>
      </w:r>
      <w:proofErr w:type="gramStart"/>
      <w:r w:rsidRPr="00BC549A">
        <w:rPr>
          <w:rFonts w:ascii="Arial" w:hAnsi="Arial" w:cs="Arial"/>
          <w:u w:val="single"/>
          <w:lang w:val="en-CA"/>
        </w:rPr>
        <w:t>”  (</w:t>
      </w:r>
      <w:proofErr w:type="gramEnd"/>
      <w:r w:rsidRPr="00BC549A">
        <w:rPr>
          <w:rFonts w:ascii="Arial" w:hAnsi="Arial" w:cs="Arial"/>
          <w:u w:val="single"/>
          <w:lang w:val="en-CA"/>
        </w:rPr>
        <w:t>page 149)</w:t>
      </w:r>
    </w:p>
    <w:p w:rsidR="00C2233E" w:rsidRPr="00BC549A" w:rsidRDefault="00C2233E">
      <w:pPr>
        <w:pStyle w:val="EndnoteText"/>
        <w:tabs>
          <w:tab w:val="center" w:pos="4680"/>
        </w:tabs>
        <w:suppressAutoHyphens/>
        <w:rPr>
          <w:rFonts w:ascii="Arial" w:hAnsi="Arial" w:cs="Arial"/>
          <w:lang w:val="en-CA"/>
        </w:rPr>
      </w:pPr>
    </w:p>
    <w:p w:rsidR="00C2233E" w:rsidRPr="00A52D13" w:rsidRDefault="00C2233E">
      <w:pPr>
        <w:pStyle w:val="EndnoteText"/>
        <w:tabs>
          <w:tab w:val="left" w:pos="1800"/>
          <w:tab w:val="center" w:pos="4680"/>
        </w:tabs>
        <w:suppressAutoHyphens/>
        <w:rPr>
          <w:rFonts w:ascii="Arial" w:hAnsi="Arial" w:cs="Arial"/>
        </w:rPr>
      </w:pPr>
      <w:r w:rsidRPr="00A52D13">
        <w:rPr>
          <w:rFonts w:ascii="Arial" w:hAnsi="Arial" w:cs="Arial"/>
        </w:rPr>
        <w:t>Objective</w:t>
      </w:r>
      <w:r w:rsidRPr="00A52D13">
        <w:rPr>
          <w:rFonts w:ascii="Arial" w:hAnsi="Arial" w:cs="Arial"/>
        </w:rPr>
        <w:tab/>
        <w:t>Build Share</w:t>
      </w:r>
    </w:p>
    <w:p w:rsidR="00C2233E" w:rsidRPr="00A52D13" w:rsidRDefault="00C2233E">
      <w:pPr>
        <w:pStyle w:val="EndnoteText"/>
        <w:tabs>
          <w:tab w:val="left" w:pos="1800"/>
          <w:tab w:val="center" w:pos="4680"/>
        </w:tabs>
        <w:suppressAutoHyphens/>
        <w:rPr>
          <w:rFonts w:ascii="Arial" w:hAnsi="Arial" w:cs="Arial"/>
        </w:rPr>
      </w:pPr>
    </w:p>
    <w:p w:rsidR="00C2233E" w:rsidRPr="00A52D13" w:rsidRDefault="00C2233E">
      <w:pPr>
        <w:pStyle w:val="EndnoteText"/>
        <w:tabs>
          <w:tab w:val="left" w:pos="1800"/>
          <w:tab w:val="center" w:pos="4680"/>
        </w:tabs>
        <w:suppressAutoHyphens/>
        <w:rPr>
          <w:rFonts w:ascii="Arial" w:hAnsi="Arial" w:cs="Arial"/>
        </w:rPr>
      </w:pPr>
      <w:r w:rsidRPr="00A52D13">
        <w:rPr>
          <w:rFonts w:ascii="Arial" w:hAnsi="Arial" w:cs="Arial"/>
        </w:rPr>
        <w:t>Product Line</w:t>
      </w:r>
      <w:r w:rsidRPr="00A52D13">
        <w:rPr>
          <w:rFonts w:ascii="Arial" w:hAnsi="Arial" w:cs="Arial"/>
        </w:rPr>
        <w:tab/>
        <w:t>Broad</w:t>
      </w:r>
    </w:p>
    <w:p w:rsidR="00C2233E" w:rsidRPr="00A52D13" w:rsidRDefault="00C2233E">
      <w:pPr>
        <w:pStyle w:val="EndnoteText"/>
        <w:tabs>
          <w:tab w:val="left" w:pos="1800"/>
          <w:tab w:val="center" w:pos="4680"/>
        </w:tabs>
        <w:suppressAutoHyphens/>
        <w:rPr>
          <w:rFonts w:ascii="Arial" w:hAnsi="Arial" w:cs="Arial"/>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Product</w:t>
      </w:r>
      <w:r>
        <w:rPr>
          <w:rFonts w:ascii="Arial" w:hAnsi="Arial" w:cs="Arial"/>
          <w:lang w:val="en-GB"/>
        </w:rPr>
        <w:tab/>
        <w:t>Continue quality improvement</w:t>
      </w:r>
    </w:p>
    <w:p w:rsidR="00C2233E" w:rsidRDefault="00C2233E">
      <w:pPr>
        <w:pStyle w:val="EndnoteText"/>
        <w:tabs>
          <w:tab w:val="left" w:pos="1800"/>
          <w:tab w:val="center" w:pos="4680"/>
        </w:tabs>
        <w:suppressAutoHyphens/>
        <w:rPr>
          <w:rFonts w:ascii="Arial" w:hAnsi="Arial" w:cs="Arial"/>
          <w:lang w:val="en-GB"/>
        </w:rPr>
      </w:pPr>
    </w:p>
    <w:p w:rsidR="00C2233E" w:rsidRDefault="00A71851">
      <w:pPr>
        <w:pStyle w:val="EndnoteText"/>
        <w:tabs>
          <w:tab w:val="left" w:pos="1800"/>
          <w:tab w:val="center" w:pos="4680"/>
        </w:tabs>
        <w:suppressAutoHyphens/>
        <w:rPr>
          <w:rFonts w:ascii="Arial" w:hAnsi="Arial" w:cs="Arial"/>
          <w:lang w:val="en-GB"/>
        </w:rPr>
      </w:pPr>
      <w:r>
        <w:rPr>
          <w:rFonts w:ascii="Arial" w:hAnsi="Arial" w:cs="Arial"/>
          <w:lang w:val="en-GB"/>
        </w:rPr>
        <w:t>Pathway</w:t>
      </w:r>
      <w:r w:rsidR="00C2233E">
        <w:rPr>
          <w:rFonts w:ascii="Arial" w:hAnsi="Arial" w:cs="Arial"/>
          <w:lang w:val="en-GB"/>
        </w:rPr>
        <w:tab/>
        <w:t>Intensive</w:t>
      </w:r>
      <w:r>
        <w:rPr>
          <w:rFonts w:ascii="Arial" w:hAnsi="Arial" w:cs="Arial"/>
          <w:lang w:val="en-GB"/>
        </w:rPr>
        <w:t xml:space="preserve"> channels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Price</w:t>
      </w:r>
      <w:r>
        <w:rPr>
          <w:rFonts w:ascii="Arial" w:hAnsi="Arial" w:cs="Arial"/>
          <w:lang w:val="en-GB"/>
        </w:rPr>
        <w:tab/>
        <w:t>Reduce</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Promotion</w:t>
      </w:r>
      <w:r>
        <w:rPr>
          <w:rFonts w:ascii="Arial" w:hAnsi="Arial" w:cs="Arial"/>
          <w:lang w:val="en-GB"/>
        </w:rPr>
        <w:tab/>
        <w:t>High</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u w:val="single"/>
          <w:lang w:val="en-GB"/>
        </w:rPr>
      </w:pPr>
      <w:r>
        <w:rPr>
          <w:rFonts w:ascii="Arial" w:hAnsi="Arial" w:cs="Arial"/>
          <w:u w:val="single"/>
          <w:lang w:val="en-GB"/>
        </w:rPr>
        <w:t>Walker et al’s “For Market Leaders</w:t>
      </w:r>
      <w:proofErr w:type="gramStart"/>
      <w:r>
        <w:rPr>
          <w:rFonts w:ascii="Arial" w:hAnsi="Arial" w:cs="Arial"/>
          <w:u w:val="single"/>
          <w:lang w:val="en-GB"/>
        </w:rPr>
        <w:t>”  (</w:t>
      </w:r>
      <w:proofErr w:type="gramEnd"/>
      <w:r>
        <w:rPr>
          <w:rFonts w:ascii="Arial" w:hAnsi="Arial" w:cs="Arial"/>
          <w:u w:val="single"/>
          <w:lang w:val="en-GB"/>
        </w:rPr>
        <w:t>page 245)</w:t>
      </w:r>
    </w:p>
    <w:p w:rsidR="00C2233E" w:rsidRDefault="00C2233E">
      <w:pPr>
        <w:pStyle w:val="EndnoteText"/>
        <w:tabs>
          <w:tab w:val="left" w:pos="1800"/>
          <w:tab w:val="center" w:pos="4680"/>
        </w:tabs>
        <w:suppressAutoHyphens/>
        <w:rPr>
          <w:rFonts w:ascii="Arial" w:hAnsi="Arial" w:cs="Arial"/>
          <w:u w:val="single"/>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Objective</w:t>
      </w:r>
      <w:r>
        <w:rPr>
          <w:rFonts w:ascii="Arial" w:hAnsi="Arial" w:cs="Arial"/>
          <w:lang w:val="en-GB"/>
        </w:rPr>
        <w:tab/>
        <w:t>Maintain share, using one of five approaches: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Fortress</w:t>
      </w:r>
      <w:r>
        <w:rPr>
          <w:rFonts w:ascii="Arial" w:hAnsi="Arial" w:cs="Arial"/>
          <w:lang w:val="en-GB"/>
        </w:rPr>
        <w:tab/>
        <w:t>Increase satisfaction &amp; loyalty among current customers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Flanker</w:t>
      </w:r>
      <w:r>
        <w:rPr>
          <w:rFonts w:ascii="Arial" w:hAnsi="Arial" w:cs="Arial"/>
          <w:lang w:val="en-GB"/>
        </w:rPr>
        <w:tab/>
        <w:t>Launch second brand to cover a weakness of the original</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Confrontation</w:t>
      </w:r>
      <w:r>
        <w:rPr>
          <w:rFonts w:ascii="Arial" w:hAnsi="Arial" w:cs="Arial"/>
          <w:lang w:val="en-GB"/>
        </w:rPr>
        <w:tab/>
        <w:t>Match head-to-head any competitive offerings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Expansion</w:t>
      </w:r>
      <w:r>
        <w:rPr>
          <w:rFonts w:ascii="Arial" w:hAnsi="Arial" w:cs="Arial"/>
          <w:lang w:val="en-GB"/>
        </w:rPr>
        <w:tab/>
        <w:t>Product extensions for new slices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Contraction</w:t>
      </w:r>
      <w:r>
        <w:rPr>
          <w:rFonts w:ascii="Arial" w:hAnsi="Arial" w:cs="Arial"/>
          <w:lang w:val="en-GB"/>
        </w:rPr>
        <w:tab/>
        <w:t>To focus resources on key segments, pull out from losers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br w:type="page"/>
      </w:r>
    </w:p>
    <w:p w:rsidR="00C2233E" w:rsidRDefault="00C2233E">
      <w:pPr>
        <w:pStyle w:val="EndnoteText"/>
        <w:tabs>
          <w:tab w:val="left" w:pos="1800"/>
          <w:tab w:val="center" w:pos="4680"/>
        </w:tabs>
        <w:suppressAutoHyphens/>
        <w:rPr>
          <w:rFonts w:ascii="Arial" w:hAnsi="Arial" w:cs="Arial"/>
          <w:u w:val="single"/>
          <w:lang w:val="en-GB"/>
        </w:rPr>
      </w:pPr>
      <w:r>
        <w:rPr>
          <w:rFonts w:ascii="Arial" w:hAnsi="Arial" w:cs="Arial"/>
          <w:u w:val="single"/>
          <w:lang w:val="en-GB"/>
        </w:rPr>
        <w:lastRenderedPageBreak/>
        <w:t>Walker et al’s “For Followers</w:t>
      </w:r>
      <w:proofErr w:type="gramStart"/>
      <w:r>
        <w:rPr>
          <w:rFonts w:ascii="Arial" w:hAnsi="Arial" w:cs="Arial"/>
          <w:u w:val="single"/>
          <w:lang w:val="en-GB"/>
        </w:rPr>
        <w:t>”  (</w:t>
      </w:r>
      <w:proofErr w:type="gramEnd"/>
      <w:r>
        <w:rPr>
          <w:rFonts w:ascii="Arial" w:hAnsi="Arial" w:cs="Arial"/>
          <w:u w:val="single"/>
          <w:lang w:val="en-GB"/>
        </w:rPr>
        <w:t>page 255)</w:t>
      </w:r>
    </w:p>
    <w:p w:rsidR="00C2233E" w:rsidRDefault="00C2233E">
      <w:pPr>
        <w:pStyle w:val="EndnoteText"/>
        <w:tabs>
          <w:tab w:val="left" w:pos="1800"/>
          <w:tab w:val="center" w:pos="4680"/>
        </w:tabs>
        <w:suppressAutoHyphens/>
        <w:rPr>
          <w:rFonts w:ascii="Arial" w:hAnsi="Arial" w:cs="Arial"/>
          <w:u w:val="single"/>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Objective</w:t>
      </w:r>
      <w:r>
        <w:rPr>
          <w:rFonts w:ascii="Arial" w:hAnsi="Arial" w:cs="Arial"/>
          <w:lang w:val="en-GB"/>
        </w:rPr>
        <w:tab/>
        <w:t xml:space="preserve">If “grow share”, use one of five approaches:  </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Frontal Attack</w:t>
      </w:r>
      <w:r>
        <w:rPr>
          <w:rFonts w:ascii="Arial" w:hAnsi="Arial" w:cs="Arial"/>
          <w:lang w:val="en-GB"/>
        </w:rPr>
        <w:tab/>
        <w:t xml:space="preserve">Take on leader directly with same product, lower price; </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Leapfrog</w:t>
      </w:r>
      <w:r>
        <w:rPr>
          <w:rFonts w:ascii="Arial" w:hAnsi="Arial" w:cs="Arial"/>
          <w:lang w:val="en-GB"/>
        </w:rPr>
        <w:tab/>
        <w:t>Improved features, or next generation</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Flank Attack</w:t>
      </w:r>
      <w:r>
        <w:rPr>
          <w:rFonts w:ascii="Arial" w:hAnsi="Arial" w:cs="Arial"/>
          <w:lang w:val="en-GB"/>
        </w:rPr>
        <w:tab/>
        <w:t>Capture unserved major segments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Encirclement</w:t>
      </w:r>
      <w:r>
        <w:rPr>
          <w:rFonts w:ascii="Arial" w:hAnsi="Arial" w:cs="Arial"/>
          <w:lang w:val="en-GB"/>
        </w:rPr>
        <w:tab/>
        <w:t>Capture great numbers of unserved niches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Guerrilla Attack</w:t>
      </w:r>
      <w:r>
        <w:rPr>
          <w:rFonts w:ascii="Arial" w:hAnsi="Arial" w:cs="Arial"/>
          <w:lang w:val="en-GB"/>
        </w:rPr>
        <w:tab/>
        <w:t>Win over key customers in several segments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u w:val="single"/>
          <w:lang w:val="en-GB"/>
        </w:rPr>
      </w:pPr>
      <w:r>
        <w:rPr>
          <w:rFonts w:ascii="Arial" w:hAnsi="Arial" w:cs="Arial"/>
          <w:u w:val="single"/>
          <w:lang w:val="en-GB"/>
        </w:rPr>
        <w:t>Geoffrey Moore’s “Inside the Tornado”</w:t>
      </w:r>
    </w:p>
    <w:p w:rsidR="00C2233E" w:rsidRDefault="00C2233E">
      <w:pPr>
        <w:pStyle w:val="EndnoteText"/>
        <w:tabs>
          <w:tab w:val="left" w:pos="1800"/>
          <w:tab w:val="center" w:pos="4680"/>
        </w:tabs>
        <w:suppressAutoHyphens/>
        <w:rPr>
          <w:rFonts w:ascii="Arial" w:hAnsi="Arial" w:cs="Arial"/>
          <w:u w:val="single"/>
          <w:lang w:val="en-GB"/>
        </w:rPr>
      </w:pPr>
    </w:p>
    <w:p w:rsidR="00C2233E" w:rsidRDefault="00C2233E">
      <w:pPr>
        <w:tabs>
          <w:tab w:val="left" w:pos="-720"/>
        </w:tabs>
        <w:suppressAutoHyphens/>
        <w:jc w:val="both"/>
        <w:rPr>
          <w:rFonts w:ascii="Arial" w:hAnsi="Arial"/>
          <w:spacing w:val="-3"/>
          <w:lang w:val="en-GB"/>
        </w:rPr>
      </w:pPr>
      <w:r>
        <w:rPr>
          <w:rFonts w:ascii="Arial" w:hAnsi="Arial"/>
          <w:b/>
          <w:spacing w:val="-3"/>
          <w:lang w:val="en-GB"/>
        </w:rPr>
        <w:t>Buyer Behaviour</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spacing w:val="-3"/>
          <w:lang w:val="en-GB"/>
        </w:rPr>
        <w:t>Buyers are still looking for value, but in a commodity-like product at lower price points; they are anxious to establish a market leader ("gorilla"), and will buy with a herd-like mentality.</w:t>
      </w:r>
    </w:p>
    <w:p w:rsidR="00C2233E" w:rsidRDefault="00C2233E">
      <w:pPr>
        <w:tabs>
          <w:tab w:val="left" w:pos="-720"/>
        </w:tabs>
        <w:suppressAutoHyphens/>
        <w:jc w:val="both"/>
        <w:rPr>
          <w:rFonts w:ascii="Arial" w:hAnsi="Arial"/>
          <w:spacing w:val="-3"/>
          <w:lang w:val="en-GB"/>
        </w:rPr>
      </w:pPr>
    </w:p>
    <w:p w:rsidR="00C2233E" w:rsidRDefault="00C2233E">
      <w:pPr>
        <w:tabs>
          <w:tab w:val="left" w:pos="-720"/>
        </w:tabs>
        <w:suppressAutoHyphens/>
        <w:jc w:val="both"/>
        <w:rPr>
          <w:rFonts w:ascii="Arial" w:hAnsi="Arial"/>
          <w:spacing w:val="-3"/>
          <w:lang w:val="en-GB"/>
        </w:rPr>
      </w:pPr>
      <w:r>
        <w:rPr>
          <w:rFonts w:ascii="Arial" w:hAnsi="Arial"/>
          <w:b/>
          <w:spacing w:val="-3"/>
          <w:lang w:val="en-GB"/>
        </w:rPr>
        <w:t>Implications for Best Practices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Target Market</w:t>
      </w:r>
      <w:r>
        <w:rPr>
          <w:rFonts w:ascii="Arial" w:hAnsi="Arial"/>
          <w:spacing w:val="-3"/>
          <w:lang w:val="en-GB"/>
        </w:rPr>
        <w:tab/>
        <w:t>In this phase, Moore advises you not to segment at all, but to treat the market as a mass market (I do have some concerns with this, as I don't believe there is a mass market; instead, there is a set of individual segments which start buying in at certain price points; you still have to understand them and their view of the whole product); within the customer's organization, target the technical buyers.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Objectives</w:t>
      </w:r>
      <w:r>
        <w:rPr>
          <w:rFonts w:ascii="Arial" w:hAnsi="Arial"/>
          <w:spacing w:val="-3"/>
          <w:lang w:val="en-GB"/>
        </w:rPr>
        <w:tab/>
      </w:r>
      <w:r>
        <w:rPr>
          <w:rFonts w:ascii="Arial" w:hAnsi="Arial"/>
          <w:spacing w:val="-3"/>
          <w:lang w:val="en-GB"/>
        </w:rPr>
        <w:tab/>
        <w:t>Your goal is to become the market leader (gorilla), which you do by attacking the competition ruthlessly; each customer you gain here is a customer for life; otherwise, you are relegated to "chimpanzee" or "monkey" status.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Positioning</w:t>
      </w:r>
      <w:r>
        <w:rPr>
          <w:rFonts w:ascii="Arial" w:hAnsi="Arial"/>
          <w:spacing w:val="-3"/>
          <w:lang w:val="en-GB"/>
        </w:rPr>
        <w:tab/>
      </w:r>
      <w:r>
        <w:rPr>
          <w:rFonts w:ascii="Arial" w:hAnsi="Arial"/>
          <w:spacing w:val="-3"/>
          <w:lang w:val="en-GB"/>
        </w:rPr>
        <w:tab/>
        <w:t>Always present yourself as the market leader, but vary your product's reference point over time; early, compare versus the old technology; in the middle, compare versus the competition; later, compare our product extensions versus our own previous models.</w:t>
      </w: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Product</w:t>
      </w:r>
      <w:r>
        <w:rPr>
          <w:rFonts w:ascii="Arial" w:hAnsi="Arial"/>
          <w:spacing w:val="-3"/>
          <w:lang w:val="en-GB"/>
        </w:rPr>
        <w:tab/>
      </w:r>
      <w:r>
        <w:rPr>
          <w:rFonts w:ascii="Arial" w:hAnsi="Arial"/>
          <w:spacing w:val="-3"/>
          <w:lang w:val="en-GB"/>
        </w:rPr>
        <w:tab/>
        <w:t>No special orders or customisations, i.e., “just ship”</w:t>
      </w:r>
    </w:p>
    <w:p w:rsidR="00C2233E" w:rsidRDefault="00C2233E">
      <w:pPr>
        <w:tabs>
          <w:tab w:val="left" w:pos="-720"/>
        </w:tabs>
        <w:suppressAutoHyphens/>
        <w:jc w:val="both"/>
        <w:rPr>
          <w:rFonts w:ascii="Arial" w:hAnsi="Arial"/>
          <w:spacing w:val="-3"/>
          <w:lang w:val="en-GB"/>
        </w:rPr>
      </w:pPr>
    </w:p>
    <w:p w:rsidR="00C2233E" w:rsidRDefault="00A71851">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Pathway</w:t>
      </w:r>
      <w:r>
        <w:rPr>
          <w:rFonts w:ascii="Arial" w:hAnsi="Arial"/>
          <w:spacing w:val="-3"/>
          <w:lang w:val="en-GB"/>
        </w:rPr>
        <w:tab/>
      </w:r>
      <w:r w:rsidR="00C2233E">
        <w:rPr>
          <w:rFonts w:ascii="Arial" w:hAnsi="Arial"/>
          <w:spacing w:val="-3"/>
          <w:lang w:val="en-GB"/>
        </w:rPr>
        <w:tab/>
        <w:t>Expand distribution channels as fast as possible to maximize customer contact, using low-cost high-volume channels, leaving no shelf unfilled. (Note: this may not apply to $500 million telecom projects).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Price</w:t>
      </w:r>
      <w:r>
        <w:rPr>
          <w:rFonts w:ascii="Arial" w:hAnsi="Arial"/>
          <w:spacing w:val="-3"/>
          <w:lang w:val="en-GB"/>
        </w:rPr>
        <w:tab/>
      </w:r>
      <w:r>
        <w:rPr>
          <w:rFonts w:ascii="Arial" w:hAnsi="Arial"/>
          <w:spacing w:val="-3"/>
          <w:lang w:val="en-GB"/>
        </w:rPr>
        <w:tab/>
      </w:r>
      <w:r>
        <w:rPr>
          <w:rFonts w:ascii="Arial" w:hAnsi="Arial"/>
          <w:spacing w:val="-3"/>
          <w:lang w:val="en-GB"/>
        </w:rPr>
        <w:tab/>
        <w:t>Pricing tends to be competition-based, with the market leader setting the reference price, and the others pricing below that to some extent; the leader is expected to lead price cuts to lower price points.</w:t>
      </w: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br w:type="page"/>
      </w:r>
      <w:proofErr w:type="gramStart"/>
      <w:r w:rsidR="00630C94">
        <w:rPr>
          <w:rFonts w:ascii="Arial" w:hAnsi="Arial" w:cs="Arial"/>
          <w:b/>
          <w:bCs/>
          <w:u w:val="single"/>
          <w:lang w:val="en-GB"/>
        </w:rPr>
        <w:lastRenderedPageBreak/>
        <w:t>6.4  Maturity</w:t>
      </w:r>
      <w:proofErr w:type="gramEnd"/>
      <w:r w:rsidR="00630C94">
        <w:rPr>
          <w:rFonts w:ascii="Arial" w:hAnsi="Arial" w:cs="Arial"/>
          <w:b/>
          <w:bCs/>
          <w:u w:val="single"/>
          <w:lang w:val="en-GB"/>
        </w:rPr>
        <w:t xml:space="preserve">/Decline </w:t>
      </w:r>
      <w:r>
        <w:rPr>
          <w:rFonts w:ascii="Arial" w:hAnsi="Arial" w:cs="Arial"/>
          <w:b/>
          <w:bCs/>
          <w:u w:val="single"/>
          <w:lang w:val="en-GB"/>
        </w:rPr>
        <w:t>Strategies</w:t>
      </w:r>
      <w:r>
        <w:rPr>
          <w:rFonts w:ascii="Arial" w:hAnsi="Arial" w:cs="Arial"/>
          <w:lang w:val="en-GB"/>
        </w:rPr>
        <w:t xml:space="preserve">   </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 xml:space="preserve">At some point, the overall demand for a product category reaches low growth levels (e.g., less than 5% per annum), or levels off, or even starts to decline. We say that this product category has reached a mature or declining stage in its life cycle. This is note necessarily a bad thing. </w:t>
      </w:r>
      <w:r>
        <w:rPr>
          <w:rFonts w:ascii="Arial" w:hAnsi="Arial" w:cs="Arial"/>
          <w:b/>
          <w:bCs/>
          <w:i/>
          <w:iCs/>
          <w:lang w:val="en-GB"/>
        </w:rPr>
        <w:t>In fact, this is where we make our major profits</w:t>
      </w:r>
      <w:r>
        <w:rPr>
          <w:rFonts w:ascii="Arial" w:hAnsi="Arial" w:cs="Arial"/>
          <w:lang w:val="en-GB"/>
        </w:rPr>
        <w:t>, which is essential for re-investment in new products.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r>
        <w:rPr>
          <w:rFonts w:ascii="Arial" w:hAnsi="Arial" w:cs="Arial"/>
          <w:lang w:val="en-GB"/>
        </w:rPr>
        <w:t>There are two principal philosophies you can take here: 1) the overall demand is flat or declining, and there’s nothing you can do about it; or 2) you “refuse to lose”, i.e., we’re not taking this lying down. This gives you five major strategic options: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widowControl/>
        <w:rPr>
          <w:rFonts w:ascii="Arial" w:eastAsia="Arial Unicode MS" w:hAnsi="Arial" w:cs="Arial"/>
          <w:szCs w:val="32"/>
        </w:rPr>
      </w:pPr>
      <w:r>
        <w:rPr>
          <w:rFonts w:ascii="Arial" w:hAnsi="Arial" w:cs="Arial"/>
          <w:szCs w:val="32"/>
        </w:rPr>
        <w:t>1. If you accept level or declining overall sales:</w:t>
      </w:r>
    </w:p>
    <w:p w:rsidR="00C2233E" w:rsidRDefault="00C2233E">
      <w:pPr>
        <w:numPr>
          <w:ilvl w:val="1"/>
          <w:numId w:val="36"/>
        </w:numPr>
        <w:rPr>
          <w:rFonts w:ascii="Arial" w:hAnsi="Arial" w:cs="Arial"/>
          <w:szCs w:val="28"/>
        </w:rPr>
      </w:pPr>
      <w:r>
        <w:rPr>
          <w:rFonts w:ascii="Arial" w:hAnsi="Arial" w:cs="Arial"/>
          <w:szCs w:val="28"/>
        </w:rPr>
        <w:t>Harvest (maintain shares of selected bands, maximize NMC)</w:t>
      </w:r>
    </w:p>
    <w:p w:rsidR="00C2233E" w:rsidRDefault="00C2233E">
      <w:pPr>
        <w:numPr>
          <w:ilvl w:val="2"/>
          <w:numId w:val="36"/>
        </w:numPr>
        <w:rPr>
          <w:rFonts w:ascii="Arial" w:hAnsi="Arial" w:cs="Arial"/>
          <w:szCs w:val="28"/>
        </w:rPr>
      </w:pPr>
      <w:r>
        <w:rPr>
          <w:rFonts w:ascii="Arial" w:hAnsi="Arial" w:cs="Arial"/>
          <w:szCs w:val="28"/>
        </w:rPr>
        <w:t>Value-added features to maintain and/or increase prices;</w:t>
      </w:r>
    </w:p>
    <w:p w:rsidR="00C2233E" w:rsidRDefault="00C2233E">
      <w:pPr>
        <w:numPr>
          <w:ilvl w:val="2"/>
          <w:numId w:val="36"/>
        </w:numPr>
        <w:rPr>
          <w:rFonts w:ascii="Arial" w:hAnsi="Arial" w:cs="Arial"/>
          <w:szCs w:val="28"/>
        </w:rPr>
      </w:pPr>
      <w:r>
        <w:rPr>
          <w:rFonts w:ascii="Arial" w:hAnsi="Arial" w:cs="Arial"/>
          <w:szCs w:val="28"/>
        </w:rPr>
        <w:t>Hold prices, reduce costs and/or promotion, to increase margins</w:t>
      </w:r>
    </w:p>
    <w:p w:rsidR="00C2233E" w:rsidRDefault="00C2233E">
      <w:pPr>
        <w:ind w:firstLine="720"/>
        <w:rPr>
          <w:rFonts w:ascii="Arial" w:hAnsi="Arial" w:cs="Arial"/>
          <w:szCs w:val="28"/>
        </w:rPr>
      </w:pPr>
      <w:proofErr w:type="gramStart"/>
      <w:r>
        <w:rPr>
          <w:rFonts w:ascii="Arial" w:hAnsi="Arial" w:cs="Arial"/>
          <w:szCs w:val="28"/>
        </w:rPr>
        <w:t>1.2  Divest</w:t>
      </w:r>
      <w:proofErr w:type="gramEnd"/>
      <w:r>
        <w:rPr>
          <w:rFonts w:ascii="Arial" w:hAnsi="Arial" w:cs="Arial"/>
          <w:szCs w:val="28"/>
        </w:rPr>
        <w:t xml:space="preserve"> (sell or close)</w:t>
      </w:r>
    </w:p>
    <w:p w:rsidR="00C2233E" w:rsidRDefault="00C2233E">
      <w:pPr>
        <w:rPr>
          <w:rFonts w:ascii="Arial" w:hAnsi="Arial" w:cs="Arial"/>
          <w:szCs w:val="32"/>
        </w:rPr>
      </w:pPr>
    </w:p>
    <w:p w:rsidR="00C2233E" w:rsidRDefault="00C2233E">
      <w:pPr>
        <w:rPr>
          <w:rFonts w:ascii="Arial" w:hAnsi="Arial" w:cs="Arial"/>
          <w:szCs w:val="28"/>
        </w:rPr>
      </w:pPr>
    </w:p>
    <w:p w:rsidR="00C2233E" w:rsidRDefault="00C2233E">
      <w:pPr>
        <w:pStyle w:val="Heading8"/>
        <w:rPr>
          <w:rFonts w:cs="Arial"/>
          <w:bCs/>
          <w:snapToGrid/>
          <w:szCs w:val="28"/>
        </w:rPr>
      </w:pPr>
      <w:r>
        <w:rPr>
          <w:rFonts w:cs="Arial"/>
          <w:bCs/>
          <w:snapToGrid/>
          <w:szCs w:val="28"/>
        </w:rPr>
        <w:t>Here’s a Look at Geoffrey Moore’s “Harvest” Strategy</w:t>
      </w:r>
    </w:p>
    <w:p w:rsidR="00C2233E" w:rsidRDefault="00C2233E">
      <w:pPr>
        <w:rPr>
          <w:rFonts w:ascii="Arial" w:hAnsi="Arial" w:cs="Arial"/>
          <w:b/>
          <w:bCs/>
          <w:szCs w:val="28"/>
        </w:rPr>
      </w:pPr>
    </w:p>
    <w:p w:rsidR="00C2233E" w:rsidRDefault="00C2233E">
      <w:pPr>
        <w:rPr>
          <w:rFonts w:ascii="Arial" w:hAnsi="Arial" w:cs="Arial"/>
          <w:szCs w:val="28"/>
        </w:rPr>
      </w:pPr>
      <w:r>
        <w:rPr>
          <w:rFonts w:ascii="Arial" w:hAnsi="Arial" w:cs="Arial"/>
          <w:szCs w:val="28"/>
        </w:rPr>
        <w:t>(</w:t>
      </w:r>
      <w:proofErr w:type="gramStart"/>
      <w:r>
        <w:rPr>
          <w:rFonts w:ascii="Arial" w:hAnsi="Arial" w:cs="Arial"/>
          <w:szCs w:val="28"/>
        </w:rPr>
        <w:t>which</w:t>
      </w:r>
      <w:proofErr w:type="gramEnd"/>
      <w:r>
        <w:rPr>
          <w:rFonts w:ascii="Arial" w:hAnsi="Arial" w:cs="Arial"/>
          <w:szCs w:val="28"/>
        </w:rPr>
        <w:t xml:space="preserve"> he also terms “</w:t>
      </w:r>
      <w:r>
        <w:rPr>
          <w:rFonts w:ascii="Arial" w:hAnsi="Arial" w:cs="Arial"/>
          <w:i/>
          <w:iCs/>
          <w:szCs w:val="28"/>
        </w:rPr>
        <w:t>mass customization</w:t>
      </w:r>
      <w:r>
        <w:rPr>
          <w:rFonts w:ascii="Arial" w:hAnsi="Arial" w:cs="Arial"/>
          <w:szCs w:val="28"/>
        </w:rPr>
        <w:t>” or “</w:t>
      </w:r>
      <w:r>
        <w:rPr>
          <w:rFonts w:ascii="Arial" w:hAnsi="Arial" w:cs="Arial"/>
          <w:i/>
          <w:iCs/>
          <w:szCs w:val="28"/>
        </w:rPr>
        <w:t>whole product plus 1</w:t>
      </w:r>
      <w:r>
        <w:rPr>
          <w:rFonts w:ascii="Arial" w:hAnsi="Arial" w:cs="Arial"/>
          <w:szCs w:val="28"/>
        </w:rPr>
        <w:t>”)</w:t>
      </w:r>
    </w:p>
    <w:p w:rsidR="00C2233E" w:rsidRDefault="00C2233E">
      <w:pPr>
        <w:rPr>
          <w:rFonts w:ascii="Arial Unicode MS" w:hAnsi="Arial Unicode MS" w:cs="Arial Unicode MS"/>
          <w:vanish/>
          <w:sz w:val="20"/>
          <w:lang w:val="en-CA"/>
        </w:rPr>
      </w:pPr>
    </w:p>
    <w:p w:rsidR="00C2233E" w:rsidRDefault="00C2233E">
      <w:pPr>
        <w:pStyle w:val="EndnoteText"/>
        <w:tabs>
          <w:tab w:val="left" w:pos="1800"/>
          <w:tab w:val="center" w:pos="4680"/>
        </w:tabs>
        <w:suppressAutoHyphens/>
        <w:rPr>
          <w:rFonts w:ascii="Arial" w:hAnsi="Arial" w:cs="Arial"/>
          <w:lang w:val="en-CA"/>
        </w:rPr>
      </w:pPr>
    </w:p>
    <w:p w:rsidR="00C2233E" w:rsidRDefault="00C2233E">
      <w:pPr>
        <w:pStyle w:val="Heading2"/>
        <w:ind w:left="2160" w:hanging="2160"/>
        <w:rPr>
          <w:rFonts w:ascii="Arial" w:hAnsi="Arial" w:cs="Arial"/>
          <w:u w:val="none"/>
        </w:rPr>
      </w:pPr>
      <w:r>
        <w:rPr>
          <w:rFonts w:ascii="Arial" w:hAnsi="Arial" w:cs="Arial"/>
          <w:u w:val="none"/>
        </w:rPr>
        <w:t>Buyer Behaviour</w:t>
      </w:r>
      <w:r>
        <w:rPr>
          <w:rFonts w:ascii="Arial" w:hAnsi="Arial" w:cs="Arial"/>
          <w:u w:val="none"/>
        </w:rPr>
        <w:tab/>
        <w:t>Buyers in this phase, typically laggards, are looking for well-proven product with specific value-added features for the lowest possible price.</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Target Market</w:t>
      </w:r>
      <w:r>
        <w:rPr>
          <w:rFonts w:ascii="Arial" w:hAnsi="Arial"/>
          <w:spacing w:val="-3"/>
          <w:lang w:val="en-GB"/>
        </w:rPr>
        <w:tab/>
        <w:t xml:space="preserve">In this phase, </w:t>
      </w:r>
      <w:smartTag w:uri="urn:schemas-microsoft-com:office:smarttags" w:element="City">
        <w:smartTag w:uri="urn:schemas-microsoft-com:office:smarttags" w:element="place">
          <w:r>
            <w:rPr>
              <w:rFonts w:ascii="Arial" w:hAnsi="Arial"/>
              <w:spacing w:val="-3"/>
              <w:lang w:val="en-GB"/>
            </w:rPr>
            <w:t>Moore</w:t>
          </w:r>
        </w:smartTag>
      </w:smartTag>
      <w:r>
        <w:rPr>
          <w:rFonts w:ascii="Arial" w:hAnsi="Arial"/>
          <w:spacing w:val="-3"/>
          <w:lang w:val="en-GB"/>
        </w:rPr>
        <w:t xml:space="preserve"> advises you to resume looking at individual market segments who may need specific value-added features, or niche market extensions; within the customer's organization, focus on the end user.</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Objectives</w:t>
      </w:r>
      <w:r>
        <w:rPr>
          <w:rFonts w:ascii="Arial" w:hAnsi="Arial"/>
          <w:spacing w:val="-3"/>
          <w:lang w:val="en-GB"/>
        </w:rPr>
        <w:tab/>
      </w:r>
      <w:r>
        <w:rPr>
          <w:rFonts w:ascii="Arial" w:hAnsi="Arial"/>
          <w:spacing w:val="-3"/>
          <w:lang w:val="en-GB"/>
        </w:rPr>
        <w:tab/>
        <w:t xml:space="preserve">Your goal is to </w:t>
      </w:r>
      <w:r>
        <w:rPr>
          <w:rFonts w:ascii="Arial" w:hAnsi="Arial"/>
          <w:i/>
          <w:spacing w:val="-3"/>
          <w:lang w:val="en-GB"/>
        </w:rPr>
        <w:t>maximize your company's financial yield</w:t>
      </w:r>
      <w:r>
        <w:rPr>
          <w:rFonts w:ascii="Arial" w:hAnsi="Arial"/>
          <w:spacing w:val="-3"/>
          <w:lang w:val="en-GB"/>
        </w:rPr>
        <w:t xml:space="preserve"> (i.e., profitability) from your installed base of customers.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Positioning</w:t>
      </w:r>
      <w:r>
        <w:rPr>
          <w:rFonts w:ascii="Arial" w:hAnsi="Arial"/>
          <w:spacing w:val="-3"/>
          <w:lang w:val="en-GB"/>
        </w:rPr>
        <w:tab/>
      </w:r>
      <w:r>
        <w:rPr>
          <w:rFonts w:ascii="Arial" w:hAnsi="Arial"/>
          <w:spacing w:val="-3"/>
          <w:lang w:val="en-GB"/>
        </w:rPr>
        <w:tab/>
        <w:t>Always present yourself as the market leader, but emphasize that you will meet the individual's needs with value-added features.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Product</w:t>
      </w:r>
      <w:r>
        <w:rPr>
          <w:rFonts w:ascii="Arial" w:hAnsi="Arial"/>
          <w:spacing w:val="-3"/>
          <w:lang w:val="en-GB"/>
        </w:rPr>
        <w:tab/>
      </w:r>
      <w:r>
        <w:rPr>
          <w:rFonts w:ascii="Arial" w:hAnsi="Arial"/>
          <w:spacing w:val="-3"/>
          <w:lang w:val="en-GB"/>
        </w:rPr>
        <w:tab/>
        <w:t>Try to discover latent potential in the current product, by making trial offers, learning and repeating.</w:t>
      </w:r>
    </w:p>
    <w:p w:rsidR="00C2233E" w:rsidRDefault="00C2233E">
      <w:pPr>
        <w:tabs>
          <w:tab w:val="left" w:pos="-720"/>
        </w:tabs>
        <w:suppressAutoHyphens/>
        <w:jc w:val="both"/>
        <w:rPr>
          <w:rFonts w:ascii="Arial" w:hAnsi="Arial"/>
          <w:spacing w:val="-3"/>
          <w:lang w:val="en-GB"/>
        </w:rPr>
      </w:pPr>
    </w:p>
    <w:p w:rsidR="00C2233E" w:rsidRDefault="00A71851">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Pathway</w:t>
      </w:r>
      <w:r>
        <w:rPr>
          <w:rFonts w:ascii="Arial" w:hAnsi="Arial"/>
          <w:spacing w:val="-3"/>
          <w:lang w:val="en-GB"/>
        </w:rPr>
        <w:tab/>
      </w:r>
      <w:r w:rsidR="00C2233E">
        <w:rPr>
          <w:rFonts w:ascii="Arial" w:hAnsi="Arial"/>
          <w:spacing w:val="-3"/>
          <w:lang w:val="en-GB"/>
        </w:rPr>
        <w:tab/>
        <w:t>Use your established channels, plus renew direct sales.</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Price</w:t>
      </w:r>
      <w:r>
        <w:rPr>
          <w:rFonts w:ascii="Arial" w:hAnsi="Arial"/>
          <w:spacing w:val="-3"/>
          <w:lang w:val="en-GB"/>
        </w:rPr>
        <w:tab/>
      </w:r>
      <w:r>
        <w:rPr>
          <w:rFonts w:ascii="Arial" w:hAnsi="Arial"/>
          <w:spacing w:val="-3"/>
          <w:lang w:val="en-GB"/>
        </w:rPr>
        <w:tab/>
      </w:r>
      <w:r>
        <w:rPr>
          <w:rFonts w:ascii="Arial" w:hAnsi="Arial"/>
          <w:spacing w:val="-3"/>
          <w:lang w:val="en-GB"/>
        </w:rPr>
        <w:tab/>
        <w:t>Pricing still tends to be competition-based, with the market leader setting the reference price, and the others pricing below that to some extent; however, in this phase, competitors are trying to hold prices steady to maximize profits (the battle for share is essentially over).</w:t>
      </w:r>
    </w:p>
    <w:p w:rsidR="00C2233E" w:rsidRDefault="00C2233E">
      <w:pPr>
        <w:tabs>
          <w:tab w:val="left" w:pos="-720"/>
        </w:tabs>
        <w:suppressAutoHyphens/>
        <w:jc w:val="both"/>
        <w:rPr>
          <w:rFonts w:ascii="Arial" w:hAnsi="Arial"/>
          <w:spacing w:val="-3"/>
          <w:lang w:val="en-GB"/>
        </w:rPr>
      </w:pPr>
    </w:p>
    <w:p w:rsidR="00C2233E" w:rsidRDefault="00C2233E">
      <w:pPr>
        <w:tabs>
          <w:tab w:val="left" w:pos="-720"/>
          <w:tab w:val="left" w:pos="0"/>
          <w:tab w:val="left" w:pos="720"/>
          <w:tab w:val="left" w:pos="1440"/>
        </w:tabs>
        <w:suppressAutoHyphens/>
        <w:ind w:left="2160" w:hanging="2160"/>
        <w:jc w:val="both"/>
        <w:rPr>
          <w:rFonts w:ascii="Arial" w:hAnsi="Arial"/>
          <w:spacing w:val="-3"/>
          <w:lang w:val="en-GB"/>
        </w:rPr>
      </w:pPr>
      <w:r>
        <w:rPr>
          <w:rFonts w:ascii="Arial" w:hAnsi="Arial"/>
          <w:spacing w:val="-3"/>
          <w:lang w:val="en-GB"/>
        </w:rPr>
        <w:t>Promotion</w:t>
      </w:r>
      <w:r>
        <w:rPr>
          <w:rFonts w:ascii="Arial" w:hAnsi="Arial"/>
          <w:spacing w:val="-3"/>
          <w:lang w:val="en-GB"/>
        </w:rPr>
        <w:tab/>
      </w:r>
      <w:r>
        <w:rPr>
          <w:rFonts w:ascii="Arial" w:hAnsi="Arial"/>
          <w:spacing w:val="-3"/>
          <w:lang w:val="en-GB"/>
        </w:rPr>
        <w:tab/>
        <w:t>Use the existing salesforce, focus the message on the +1 differentiation; perhaps also try mail order and/or telesales.</w:t>
      </w:r>
    </w:p>
    <w:p w:rsidR="00C2233E" w:rsidRDefault="00C2233E">
      <w:pPr>
        <w:tabs>
          <w:tab w:val="left" w:pos="-720"/>
        </w:tabs>
        <w:suppressAutoHyphens/>
        <w:jc w:val="both"/>
        <w:rPr>
          <w:rFonts w:ascii="Arial" w:hAnsi="Arial"/>
          <w:spacing w:val="-3"/>
          <w:lang w:val="en-GB"/>
        </w:rPr>
      </w:pPr>
    </w:p>
    <w:p w:rsidR="00C2233E" w:rsidRDefault="00C2233E">
      <w:pPr>
        <w:tabs>
          <w:tab w:val="center" w:pos="2160"/>
          <w:tab w:val="center" w:pos="4680"/>
        </w:tabs>
        <w:suppressAutoHyphens/>
        <w:ind w:left="2160" w:hanging="2160"/>
        <w:jc w:val="both"/>
        <w:rPr>
          <w:rFonts w:ascii="Arial" w:hAnsi="Arial"/>
          <w:spacing w:val="-3"/>
          <w:lang w:val="en-GB"/>
        </w:rPr>
      </w:pPr>
      <w:r>
        <w:rPr>
          <w:rFonts w:ascii="Arial" w:hAnsi="Arial"/>
          <w:spacing w:val="-3"/>
          <w:lang w:val="en-GB"/>
        </w:rPr>
        <w:t>Implementation</w:t>
      </w:r>
      <w:r>
        <w:rPr>
          <w:rFonts w:ascii="Arial" w:hAnsi="Arial"/>
          <w:spacing w:val="-3"/>
          <w:lang w:val="en-GB"/>
        </w:rPr>
        <w:tab/>
      </w:r>
      <w:r>
        <w:rPr>
          <w:rFonts w:ascii="Arial" w:hAnsi="Arial"/>
          <w:spacing w:val="-3"/>
          <w:lang w:val="en-GB"/>
        </w:rPr>
        <w:tab/>
        <w:t xml:space="preserve">Emphasize operational excellence, customer intimacy, convenience </w:t>
      </w:r>
      <w:r>
        <w:rPr>
          <w:rFonts w:ascii="Arial" w:hAnsi="Arial"/>
          <w:spacing w:val="-3"/>
          <w:lang w:val="en-GB"/>
        </w:rPr>
        <w:lastRenderedPageBreak/>
        <w:t xml:space="preserve">engineering, marketing communications, staff development, margin management. </w:t>
      </w:r>
    </w:p>
    <w:p w:rsidR="00C2233E" w:rsidRDefault="00C2233E">
      <w:pPr>
        <w:pStyle w:val="EndnoteText"/>
        <w:tabs>
          <w:tab w:val="left" w:pos="-720"/>
          <w:tab w:val="left" w:pos="0"/>
        </w:tabs>
        <w:suppressAutoHyphens/>
        <w:rPr>
          <w:rFonts w:ascii="Arial" w:hAnsi="Arial" w:cs="Arial"/>
          <w:lang w:val="en-GB"/>
        </w:rPr>
      </w:pPr>
    </w:p>
    <w:p w:rsidR="00630C94" w:rsidRDefault="00630C94">
      <w:pPr>
        <w:pStyle w:val="EndnoteText"/>
        <w:tabs>
          <w:tab w:val="left" w:pos="-720"/>
          <w:tab w:val="left" w:pos="0"/>
        </w:tabs>
        <w:suppressAutoHyphens/>
        <w:rPr>
          <w:rFonts w:ascii="Arial" w:hAnsi="Arial" w:cs="Arial"/>
          <w:lang w:val="en-GB"/>
        </w:rPr>
      </w:pPr>
      <w:proofErr w:type="gramStart"/>
      <w:r>
        <w:rPr>
          <w:rFonts w:ascii="Arial" w:hAnsi="Arial" w:cs="Arial"/>
          <w:b/>
          <w:bCs/>
          <w:u w:val="single"/>
          <w:lang w:val="en-GB"/>
        </w:rPr>
        <w:t>6.5  Revival</w:t>
      </w:r>
      <w:proofErr w:type="gramEnd"/>
      <w:r>
        <w:rPr>
          <w:rFonts w:ascii="Arial" w:hAnsi="Arial" w:cs="Arial"/>
          <w:b/>
          <w:bCs/>
          <w:u w:val="single"/>
          <w:lang w:val="en-GB"/>
        </w:rPr>
        <w:t xml:space="preserve"> (Turnaround) Strategies</w:t>
      </w:r>
      <w:r>
        <w:rPr>
          <w:rFonts w:ascii="Arial" w:hAnsi="Arial" w:cs="Arial"/>
          <w:lang w:val="en-GB"/>
        </w:rPr>
        <w:t xml:space="preserve">   </w:t>
      </w:r>
    </w:p>
    <w:p w:rsidR="00630C94" w:rsidRDefault="00630C94">
      <w:pPr>
        <w:pStyle w:val="EndnoteText"/>
        <w:tabs>
          <w:tab w:val="left" w:pos="-720"/>
          <w:tab w:val="left" w:pos="0"/>
        </w:tabs>
        <w:suppressAutoHyphens/>
        <w:rPr>
          <w:rFonts w:ascii="Arial" w:hAnsi="Arial" w:cs="Arial"/>
          <w:lang w:val="en-GB"/>
        </w:rPr>
      </w:pPr>
    </w:p>
    <w:p w:rsidR="00630C94" w:rsidRDefault="00630C94" w:rsidP="00630C94">
      <w:pPr>
        <w:rPr>
          <w:rFonts w:ascii="Arial" w:hAnsi="Arial" w:cs="Arial"/>
          <w:szCs w:val="32"/>
        </w:rPr>
      </w:pPr>
      <w:r>
        <w:rPr>
          <w:rFonts w:ascii="Arial" w:hAnsi="Arial" w:cs="Arial"/>
          <w:szCs w:val="32"/>
        </w:rPr>
        <w:t>If you “refuse to lose”, you can:</w:t>
      </w:r>
    </w:p>
    <w:p w:rsidR="00630C94" w:rsidRPr="003E696D" w:rsidRDefault="00630C94" w:rsidP="003E696D">
      <w:pPr>
        <w:pStyle w:val="ListParagraph"/>
        <w:numPr>
          <w:ilvl w:val="0"/>
          <w:numId w:val="45"/>
        </w:numPr>
        <w:rPr>
          <w:rFonts w:ascii="Arial" w:hAnsi="Arial" w:cs="Arial"/>
          <w:szCs w:val="28"/>
        </w:rPr>
      </w:pPr>
      <w:r w:rsidRPr="003E696D">
        <w:rPr>
          <w:rFonts w:ascii="Arial" w:hAnsi="Arial" w:cs="Arial"/>
          <w:szCs w:val="28"/>
        </w:rPr>
        <w:t xml:space="preserve"> Stimulate overall demand, maintain share</w:t>
      </w:r>
    </w:p>
    <w:p w:rsidR="00630C94" w:rsidRDefault="003E696D" w:rsidP="003E696D">
      <w:pPr>
        <w:ind w:left="1170" w:hanging="450"/>
        <w:rPr>
          <w:rFonts w:ascii="Arial" w:hAnsi="Arial" w:cs="Arial"/>
          <w:szCs w:val="28"/>
        </w:rPr>
      </w:pPr>
      <w:r>
        <w:rPr>
          <w:rFonts w:ascii="Arial" w:hAnsi="Arial" w:cs="Arial"/>
          <w:szCs w:val="28"/>
        </w:rPr>
        <w:t xml:space="preserve">2.   </w:t>
      </w:r>
      <w:r w:rsidR="00630C94">
        <w:rPr>
          <w:rFonts w:ascii="Arial" w:hAnsi="Arial" w:cs="Arial"/>
          <w:szCs w:val="28"/>
        </w:rPr>
        <w:t xml:space="preserve">Stimulate brand-specific demand </w:t>
      </w:r>
    </w:p>
    <w:p w:rsidR="00630C94" w:rsidRDefault="00630C94" w:rsidP="00630C94">
      <w:pPr>
        <w:rPr>
          <w:rFonts w:ascii="Arial" w:hAnsi="Arial" w:cs="Arial"/>
          <w:szCs w:val="28"/>
        </w:rPr>
      </w:pPr>
    </w:p>
    <w:p w:rsidR="00C2233E" w:rsidRDefault="00C2233E">
      <w:pPr>
        <w:pStyle w:val="EndnoteText"/>
        <w:tabs>
          <w:tab w:val="left" w:pos="-720"/>
          <w:tab w:val="left" w:pos="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b/>
          <w:bCs/>
          <w:lang w:val="en-GB"/>
        </w:rPr>
      </w:pPr>
      <w:r>
        <w:rPr>
          <w:rFonts w:ascii="Arial" w:hAnsi="Arial" w:cs="Arial"/>
          <w:b/>
          <w:bCs/>
          <w:lang w:val="en-GB"/>
        </w:rPr>
        <w:t>How can you stimulate overall Demand?</w:t>
      </w:r>
    </w:p>
    <w:p w:rsidR="00C2233E" w:rsidRDefault="00C2233E">
      <w:pPr>
        <w:pStyle w:val="EndnoteText"/>
        <w:tabs>
          <w:tab w:val="left" w:pos="1800"/>
          <w:tab w:val="center" w:pos="4680"/>
        </w:tabs>
        <w:suppressAutoHyphens/>
        <w:rPr>
          <w:rFonts w:ascii="Arial" w:hAnsi="Arial" w:cs="Arial"/>
          <w:b/>
          <w:bCs/>
          <w:lang w:val="en-GB"/>
        </w:rPr>
      </w:pPr>
    </w:p>
    <w:p w:rsidR="00C2233E" w:rsidRDefault="00C2233E">
      <w:pPr>
        <w:pStyle w:val="EndnoteText"/>
        <w:numPr>
          <w:ilvl w:val="0"/>
          <w:numId w:val="37"/>
        </w:numPr>
        <w:tabs>
          <w:tab w:val="left" w:pos="1800"/>
          <w:tab w:val="center" w:pos="4680"/>
        </w:tabs>
        <w:suppressAutoHyphens/>
        <w:rPr>
          <w:rFonts w:ascii="Arial" w:hAnsi="Arial" w:cs="Arial"/>
          <w:lang w:val="en-GB"/>
        </w:rPr>
      </w:pPr>
      <w:r>
        <w:rPr>
          <w:rFonts w:ascii="Arial" w:hAnsi="Arial" w:cs="Arial"/>
          <w:lang w:val="en-GB"/>
        </w:rPr>
        <w:t>Within a specific geographic area, industry-wide promotions, e.g., the Milk campaign</w:t>
      </w:r>
    </w:p>
    <w:p w:rsidR="00C2233E" w:rsidRDefault="00C2233E">
      <w:pPr>
        <w:pStyle w:val="EndnoteText"/>
        <w:numPr>
          <w:ilvl w:val="0"/>
          <w:numId w:val="37"/>
        </w:numPr>
        <w:tabs>
          <w:tab w:val="left" w:pos="1800"/>
          <w:tab w:val="center" w:pos="4680"/>
        </w:tabs>
        <w:suppressAutoHyphens/>
        <w:rPr>
          <w:rFonts w:ascii="Arial" w:hAnsi="Arial" w:cs="Arial"/>
          <w:lang w:val="en-GB"/>
        </w:rPr>
      </w:pPr>
      <w:r>
        <w:rPr>
          <w:rFonts w:ascii="Arial" w:hAnsi="Arial" w:cs="Arial"/>
          <w:lang w:val="en-GB"/>
        </w:rPr>
        <w:t>Identify new applications or previously unserved segments</w:t>
      </w:r>
    </w:p>
    <w:p w:rsidR="00C2233E" w:rsidRDefault="00C2233E">
      <w:pPr>
        <w:pStyle w:val="EndnoteText"/>
        <w:numPr>
          <w:ilvl w:val="0"/>
          <w:numId w:val="37"/>
        </w:numPr>
        <w:tabs>
          <w:tab w:val="left" w:pos="1800"/>
          <w:tab w:val="center" w:pos="4680"/>
        </w:tabs>
        <w:suppressAutoHyphens/>
        <w:rPr>
          <w:rFonts w:ascii="Arial" w:hAnsi="Arial" w:cs="Arial"/>
          <w:lang w:val="en-GB"/>
        </w:rPr>
      </w:pPr>
      <w:r>
        <w:rPr>
          <w:rFonts w:ascii="Arial" w:hAnsi="Arial" w:cs="Arial"/>
          <w:lang w:val="en-GB"/>
        </w:rPr>
        <w:t>Move into new geographies</w:t>
      </w: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lang w:val="en-GB"/>
        </w:rPr>
      </w:pPr>
    </w:p>
    <w:p w:rsidR="00C2233E" w:rsidRDefault="00C2233E">
      <w:pPr>
        <w:pStyle w:val="EndnoteText"/>
        <w:tabs>
          <w:tab w:val="left" w:pos="1800"/>
          <w:tab w:val="center" w:pos="4680"/>
        </w:tabs>
        <w:suppressAutoHyphens/>
        <w:rPr>
          <w:rFonts w:ascii="Arial" w:hAnsi="Arial" w:cs="Arial"/>
          <w:b/>
          <w:bCs/>
          <w:lang w:val="en-GB"/>
        </w:rPr>
      </w:pPr>
      <w:r>
        <w:rPr>
          <w:rFonts w:ascii="Arial" w:hAnsi="Arial" w:cs="Arial"/>
          <w:b/>
          <w:bCs/>
          <w:lang w:val="en-GB"/>
        </w:rPr>
        <w:t>How can you stimulate brand-specific demand?</w:t>
      </w:r>
      <w:r w:rsidR="00EB6BF9">
        <w:rPr>
          <w:rFonts w:ascii="Arial" w:hAnsi="Arial" w:cs="Arial"/>
          <w:b/>
          <w:bCs/>
          <w:lang w:val="en-GB"/>
        </w:rPr>
        <w:t xml:space="preserve"> (</w:t>
      </w:r>
      <w:proofErr w:type="spellStart"/>
      <w:r w:rsidR="00EB6BF9">
        <w:rPr>
          <w:rFonts w:ascii="Arial" w:hAnsi="Arial" w:cs="Arial"/>
          <w:b/>
          <w:bCs/>
          <w:lang w:val="en-GB"/>
        </w:rPr>
        <w:t>cf</w:t>
      </w:r>
      <w:proofErr w:type="spellEnd"/>
      <w:r w:rsidR="00EB6BF9">
        <w:rPr>
          <w:rFonts w:ascii="Arial" w:hAnsi="Arial" w:cs="Arial"/>
          <w:b/>
          <w:bCs/>
          <w:lang w:val="en-GB"/>
        </w:rPr>
        <w:t xml:space="preserve"> “Launch” strategies)</w:t>
      </w:r>
    </w:p>
    <w:p w:rsidR="00C2233E" w:rsidRDefault="00C2233E">
      <w:pPr>
        <w:pStyle w:val="EndnoteText"/>
        <w:tabs>
          <w:tab w:val="left" w:pos="1800"/>
          <w:tab w:val="center" w:pos="4680"/>
        </w:tabs>
        <w:suppressAutoHyphens/>
        <w:rPr>
          <w:rFonts w:ascii="Arial" w:hAnsi="Arial" w:cs="Arial"/>
          <w:b/>
          <w:bCs/>
          <w:lang w:val="en-GB"/>
        </w:rPr>
      </w:pPr>
    </w:p>
    <w:p w:rsidR="003E696D" w:rsidRDefault="003E696D">
      <w:pPr>
        <w:pStyle w:val="EndnoteText"/>
        <w:numPr>
          <w:ilvl w:val="0"/>
          <w:numId w:val="38"/>
        </w:numPr>
        <w:tabs>
          <w:tab w:val="left" w:pos="1800"/>
          <w:tab w:val="center" w:pos="4680"/>
        </w:tabs>
        <w:suppressAutoHyphens/>
        <w:rPr>
          <w:rFonts w:ascii="Arial" w:hAnsi="Arial" w:cs="Arial"/>
          <w:lang w:val="en-GB"/>
        </w:rPr>
      </w:pPr>
      <w:r>
        <w:rPr>
          <w:rFonts w:ascii="Arial" w:hAnsi="Arial" w:cs="Arial"/>
          <w:szCs w:val="28"/>
        </w:rPr>
        <w:t>Value-added features, price reductions and/or increased promotion</w:t>
      </w:r>
    </w:p>
    <w:p w:rsidR="00C2233E" w:rsidRDefault="00C2233E">
      <w:pPr>
        <w:pStyle w:val="EndnoteText"/>
        <w:numPr>
          <w:ilvl w:val="0"/>
          <w:numId w:val="38"/>
        </w:numPr>
        <w:tabs>
          <w:tab w:val="left" w:pos="1800"/>
          <w:tab w:val="center" w:pos="4680"/>
        </w:tabs>
        <w:suppressAutoHyphens/>
        <w:rPr>
          <w:rFonts w:ascii="Arial" w:hAnsi="Arial" w:cs="Arial"/>
          <w:lang w:val="en-GB"/>
        </w:rPr>
      </w:pPr>
      <w:r>
        <w:rPr>
          <w:rFonts w:ascii="Arial" w:hAnsi="Arial" w:cs="Arial"/>
          <w:lang w:val="en-GB"/>
        </w:rPr>
        <w:t>Claim and a</w:t>
      </w:r>
      <w:r w:rsidR="00A71851">
        <w:rPr>
          <w:rFonts w:ascii="Arial" w:hAnsi="Arial" w:cs="Arial"/>
          <w:lang w:val="en-GB"/>
        </w:rPr>
        <w:t>dvertise new uses, e.g., Bick’s</w:t>
      </w:r>
      <w:r>
        <w:rPr>
          <w:rFonts w:ascii="Arial" w:hAnsi="Arial" w:cs="Arial"/>
          <w:lang w:val="en-GB"/>
        </w:rPr>
        <w:t xml:space="preserve"> pickles campaign as the no-fat snack with taste and crunch</w:t>
      </w:r>
    </w:p>
    <w:p w:rsidR="00630C94" w:rsidRDefault="00C2233E">
      <w:pPr>
        <w:pStyle w:val="EndnoteText"/>
        <w:numPr>
          <w:ilvl w:val="0"/>
          <w:numId w:val="38"/>
        </w:numPr>
        <w:tabs>
          <w:tab w:val="left" w:pos="1800"/>
          <w:tab w:val="center" w:pos="4680"/>
        </w:tabs>
        <w:suppressAutoHyphens/>
        <w:rPr>
          <w:rFonts w:ascii="Arial" w:hAnsi="Arial" w:cs="Arial"/>
          <w:lang w:val="en-GB"/>
        </w:rPr>
      </w:pPr>
      <w:r>
        <w:rPr>
          <w:rFonts w:ascii="Arial" w:hAnsi="Arial" w:cs="Arial"/>
          <w:lang w:val="en-GB"/>
        </w:rPr>
        <w:t xml:space="preserve">Revive </w:t>
      </w:r>
      <w:r w:rsidR="00630C94">
        <w:rPr>
          <w:rFonts w:ascii="Arial" w:hAnsi="Arial" w:cs="Arial"/>
          <w:lang w:val="en-GB"/>
        </w:rPr>
        <w:t xml:space="preserve">an existing tired brand with a </w:t>
      </w:r>
      <w:proofErr w:type="spellStart"/>
      <w:r w:rsidR="00630C94">
        <w:rPr>
          <w:rFonts w:ascii="Arial" w:hAnsi="Arial" w:cs="Arial"/>
          <w:lang w:val="en-GB"/>
        </w:rPr>
        <w:t>vigourous</w:t>
      </w:r>
      <w:proofErr w:type="spellEnd"/>
      <w:r w:rsidR="00630C94">
        <w:rPr>
          <w:rFonts w:ascii="Arial" w:hAnsi="Arial" w:cs="Arial"/>
          <w:lang w:val="en-GB"/>
        </w:rPr>
        <w:t xml:space="preserve"> re-launch campaign, as it was originally, e.g., Lacoste</w:t>
      </w:r>
      <w:r w:rsidR="003E696D">
        <w:rPr>
          <w:rFonts w:ascii="Arial" w:hAnsi="Arial" w:cs="Arial"/>
          <w:lang w:val="en-GB"/>
        </w:rPr>
        <w:t>, Harley Davidson</w:t>
      </w:r>
    </w:p>
    <w:p w:rsidR="00630C94" w:rsidRDefault="00630C94">
      <w:pPr>
        <w:pStyle w:val="EndnoteText"/>
        <w:numPr>
          <w:ilvl w:val="0"/>
          <w:numId w:val="38"/>
        </w:numPr>
        <w:tabs>
          <w:tab w:val="left" w:pos="1800"/>
          <w:tab w:val="center" w:pos="4680"/>
        </w:tabs>
        <w:suppressAutoHyphens/>
        <w:rPr>
          <w:rFonts w:ascii="Arial" w:hAnsi="Arial" w:cs="Arial"/>
          <w:lang w:val="en-GB"/>
        </w:rPr>
      </w:pPr>
      <w:r>
        <w:rPr>
          <w:rFonts w:ascii="Arial" w:hAnsi="Arial" w:cs="Arial"/>
          <w:lang w:val="en-GB"/>
        </w:rPr>
        <w:t xml:space="preserve">Revive an existing tired brand with a </w:t>
      </w:r>
      <w:proofErr w:type="spellStart"/>
      <w:r>
        <w:rPr>
          <w:rFonts w:ascii="Arial" w:hAnsi="Arial" w:cs="Arial"/>
          <w:lang w:val="en-GB"/>
        </w:rPr>
        <w:t>vigourous</w:t>
      </w:r>
      <w:proofErr w:type="spellEnd"/>
      <w:r>
        <w:rPr>
          <w:rFonts w:ascii="Arial" w:hAnsi="Arial" w:cs="Arial"/>
          <w:lang w:val="en-GB"/>
        </w:rPr>
        <w:t xml:space="preserve"> re-launch as something new, e.g., Herbal Essences</w:t>
      </w:r>
    </w:p>
    <w:p w:rsidR="00C2233E" w:rsidRDefault="003E696D">
      <w:pPr>
        <w:pStyle w:val="EndnoteText"/>
        <w:numPr>
          <w:ilvl w:val="0"/>
          <w:numId w:val="38"/>
        </w:numPr>
        <w:tabs>
          <w:tab w:val="left" w:pos="1800"/>
          <w:tab w:val="center" w:pos="4680"/>
        </w:tabs>
        <w:suppressAutoHyphens/>
        <w:rPr>
          <w:rFonts w:ascii="Arial" w:hAnsi="Arial" w:cs="Arial"/>
          <w:lang w:val="en-GB"/>
        </w:rPr>
      </w:pPr>
      <w:r>
        <w:rPr>
          <w:rFonts w:ascii="Arial" w:hAnsi="Arial" w:cs="Arial"/>
          <w:lang w:val="en-GB"/>
        </w:rPr>
        <w:t xml:space="preserve">Revive a </w:t>
      </w:r>
      <w:r w:rsidR="00630C94">
        <w:rPr>
          <w:rFonts w:ascii="Arial" w:hAnsi="Arial" w:cs="Arial"/>
          <w:lang w:val="en-GB"/>
        </w:rPr>
        <w:t xml:space="preserve">retired brand with a </w:t>
      </w:r>
      <w:proofErr w:type="spellStart"/>
      <w:r w:rsidR="00630C94">
        <w:rPr>
          <w:rFonts w:ascii="Arial" w:hAnsi="Arial" w:cs="Arial"/>
          <w:lang w:val="en-GB"/>
        </w:rPr>
        <w:t>vigourous</w:t>
      </w:r>
      <w:proofErr w:type="spellEnd"/>
      <w:r w:rsidR="00630C94">
        <w:rPr>
          <w:rFonts w:ascii="Arial" w:hAnsi="Arial" w:cs="Arial"/>
          <w:lang w:val="en-GB"/>
        </w:rPr>
        <w:t xml:space="preserve"> re-launch</w:t>
      </w:r>
      <w:r>
        <w:rPr>
          <w:rFonts w:ascii="Arial" w:hAnsi="Arial" w:cs="Arial"/>
          <w:lang w:val="en-GB"/>
        </w:rPr>
        <w:t xml:space="preserve">, as it was originally, e.g., </w:t>
      </w:r>
      <w:proofErr w:type="spellStart"/>
      <w:r>
        <w:rPr>
          <w:rFonts w:ascii="Arial" w:hAnsi="Arial" w:cs="Arial"/>
          <w:lang w:val="en-GB"/>
        </w:rPr>
        <w:t>deWalt</w:t>
      </w:r>
      <w:proofErr w:type="spellEnd"/>
      <w:r>
        <w:rPr>
          <w:rFonts w:ascii="Arial" w:hAnsi="Arial" w:cs="Arial"/>
          <w:lang w:val="en-GB"/>
        </w:rPr>
        <w:t xml:space="preserve">  </w:t>
      </w:r>
    </w:p>
    <w:p w:rsidR="003E696D" w:rsidRDefault="003E696D">
      <w:pPr>
        <w:pStyle w:val="EndnoteText"/>
        <w:numPr>
          <w:ilvl w:val="0"/>
          <w:numId w:val="38"/>
        </w:numPr>
        <w:tabs>
          <w:tab w:val="left" w:pos="1800"/>
          <w:tab w:val="center" w:pos="4680"/>
        </w:tabs>
        <w:suppressAutoHyphens/>
        <w:rPr>
          <w:rFonts w:ascii="Arial" w:hAnsi="Arial" w:cs="Arial"/>
          <w:lang w:val="en-GB"/>
        </w:rPr>
      </w:pPr>
      <w:r>
        <w:rPr>
          <w:rFonts w:ascii="Arial" w:hAnsi="Arial" w:cs="Arial"/>
          <w:lang w:val="en-GB"/>
        </w:rPr>
        <w:t xml:space="preserve">Revive a retired brand with a </w:t>
      </w:r>
      <w:proofErr w:type="spellStart"/>
      <w:r>
        <w:rPr>
          <w:rFonts w:ascii="Arial" w:hAnsi="Arial" w:cs="Arial"/>
          <w:lang w:val="en-GB"/>
        </w:rPr>
        <w:t>vigourous</w:t>
      </w:r>
      <w:proofErr w:type="spellEnd"/>
      <w:r>
        <w:rPr>
          <w:rFonts w:ascii="Arial" w:hAnsi="Arial" w:cs="Arial"/>
          <w:lang w:val="en-GB"/>
        </w:rPr>
        <w:t xml:space="preserve"> re-launch as something new, e.g., Mountain Dew</w:t>
      </w:r>
    </w:p>
    <w:sectPr w:rsidR="003E696D" w:rsidSect="0070563E">
      <w:footerReference w:type="default" r:id="rId15"/>
      <w:endnotePr>
        <w:numFmt w:val="decimal"/>
      </w:endnotePr>
      <w:pgSz w:w="12240" w:h="15840" w:code="1"/>
      <w:pgMar w:top="720" w:right="1267" w:bottom="806" w:left="1440" w:header="547" w:footer="432"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454" w:rsidRDefault="009F7454">
      <w:pPr>
        <w:spacing w:line="20" w:lineRule="exact"/>
      </w:pPr>
    </w:p>
  </w:endnote>
  <w:endnote w:type="continuationSeparator" w:id="0">
    <w:p w:rsidR="009F7454" w:rsidRDefault="009F7454">
      <w:r>
        <w:t xml:space="preserve"> </w:t>
      </w:r>
    </w:p>
  </w:endnote>
  <w:endnote w:type="continuationNotice" w:id="1">
    <w:p w:rsidR="009F7454" w:rsidRDefault="009F745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Arial 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AF4" w:rsidRDefault="00E04AF4">
    <w:r>
      <w:rPr>
        <w:noProof/>
        <w:lang w:val="en-CA" w:eastAsia="en-CA"/>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152400</wp:posOffset>
              </wp:positionV>
              <wp:extent cx="594360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E04AF4" w:rsidRDefault="00E04AF4">
                          <w:pPr>
                            <w:tabs>
                              <w:tab w:val="center" w:pos="4680"/>
                              <w:tab w:val="right" w:pos="9360"/>
                            </w:tabs>
                          </w:pPr>
                          <w:r>
                            <w:tab/>
                          </w: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9" style="position:absolute;margin-left:1in;margin-top:12pt;width:468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" o:allowincell="f" filled="f" stroked="f" strokeweight="0">
              <v:textbox inset="0,0,0,0">
                <w:txbxContent>
                  <w:p w:rsidR="00BC549A" w:rsidRDefault="00BC549A">
                    <w:pPr>
                      <w:tabs>
                        <w:tab w:val="center" w:pos="4680"/>
                        <w:tab w:val="right" w:pos="9360"/>
                      </w:tabs>
                    </w:pPr>
                    <w:r>
                      <w:tab/>
                    </w:r>
                    <w:r>
                      <w:tab/>
                    </w:r>
                  </w:p>
                </w:txbxContent>
              </v:textbox>
              <w10:wrap anchorx="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454" w:rsidRDefault="009F7454">
      <w:r>
        <w:separator/>
      </w:r>
    </w:p>
  </w:footnote>
  <w:footnote w:type="continuationSeparator" w:id="0">
    <w:p w:rsidR="009F7454" w:rsidRDefault="009F7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899"/>
    <w:multiLevelType w:val="multilevel"/>
    <w:tmpl w:val="7700AF4E"/>
    <w:lvl w:ilvl="0">
      <w:start w:val="5"/>
      <w:numFmt w:val="decimal"/>
      <w:lvlText w:val="%1"/>
      <w:lvlJc w:val="left"/>
      <w:pPr>
        <w:tabs>
          <w:tab w:val="num" w:pos="705"/>
        </w:tabs>
        <w:ind w:left="705" w:hanging="705"/>
      </w:pPr>
      <w:rPr>
        <w:rFonts w:hint="default"/>
      </w:rPr>
    </w:lvl>
    <w:lvl w:ilvl="1">
      <w:start w:val="5"/>
      <w:numFmt w:val="decimal"/>
      <w:lvlText w:val="%1.%2"/>
      <w:lvlJc w:val="left"/>
      <w:pPr>
        <w:tabs>
          <w:tab w:val="num" w:pos="2145"/>
        </w:tabs>
        <w:ind w:left="2145" w:hanging="705"/>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1">
    <w:nsid w:val="027617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2C14848"/>
    <w:multiLevelType w:val="hybridMultilevel"/>
    <w:tmpl w:val="7AA47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7B2BA8"/>
    <w:multiLevelType w:val="hybridMultilevel"/>
    <w:tmpl w:val="54E650D8"/>
    <w:lvl w:ilvl="0" w:tplc="04090011">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9D5CEE"/>
    <w:multiLevelType w:val="multilevel"/>
    <w:tmpl w:val="B8424F16"/>
    <w:lvl w:ilvl="0">
      <w:start w:val="2"/>
      <w:numFmt w:val="decimal"/>
      <w:lvlText w:val="%1"/>
      <w:lvlJc w:val="left"/>
      <w:pPr>
        <w:tabs>
          <w:tab w:val="num" w:pos="555"/>
        </w:tabs>
        <w:ind w:left="555" w:hanging="555"/>
      </w:pPr>
      <w:rPr>
        <w:rFonts w:hint="default"/>
      </w:rPr>
    </w:lvl>
    <w:lvl w:ilvl="1">
      <w:start w:val="3"/>
      <w:numFmt w:val="decimal"/>
      <w:lvlText w:val="%1.%2"/>
      <w:lvlJc w:val="left"/>
      <w:pPr>
        <w:tabs>
          <w:tab w:val="num" w:pos="1815"/>
        </w:tabs>
        <w:ind w:left="1815" w:hanging="555"/>
      </w:pPr>
      <w:rPr>
        <w:rFonts w:hint="default"/>
      </w:rPr>
    </w:lvl>
    <w:lvl w:ilvl="2">
      <w:start w:val="2"/>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8640"/>
        </w:tabs>
        <w:ind w:left="8640" w:hanging="108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520"/>
        </w:tabs>
        <w:ind w:left="11520" w:hanging="1440"/>
      </w:pPr>
      <w:rPr>
        <w:rFonts w:hint="default"/>
      </w:rPr>
    </w:lvl>
  </w:abstractNum>
  <w:abstractNum w:abstractNumId="5">
    <w:nsid w:val="03D37069"/>
    <w:multiLevelType w:val="singleLevel"/>
    <w:tmpl w:val="88DAB8D6"/>
    <w:lvl w:ilvl="0">
      <w:start w:val="1"/>
      <w:numFmt w:val="decimal"/>
      <w:lvlText w:val="%1)"/>
      <w:lvlJc w:val="left"/>
      <w:pPr>
        <w:tabs>
          <w:tab w:val="num" w:pos="720"/>
        </w:tabs>
        <w:ind w:left="720" w:hanging="765"/>
      </w:pPr>
      <w:rPr>
        <w:rFonts w:hint="default"/>
      </w:rPr>
    </w:lvl>
  </w:abstractNum>
  <w:abstractNum w:abstractNumId="6">
    <w:nsid w:val="06C30B60"/>
    <w:multiLevelType w:val="multilevel"/>
    <w:tmpl w:val="4BA8DFF4"/>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7">
    <w:nsid w:val="09106781"/>
    <w:multiLevelType w:val="multilevel"/>
    <w:tmpl w:val="00BA519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480"/>
        </w:tabs>
        <w:ind w:left="6480" w:hanging="72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8">
    <w:nsid w:val="0D036626"/>
    <w:multiLevelType w:val="hybridMultilevel"/>
    <w:tmpl w:val="1BC6F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94084C"/>
    <w:multiLevelType w:val="hybridMultilevel"/>
    <w:tmpl w:val="1A3E4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E76676A"/>
    <w:multiLevelType w:val="multilevel"/>
    <w:tmpl w:val="7804A26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480"/>
        </w:tabs>
        <w:ind w:left="6480" w:hanging="72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11">
    <w:nsid w:val="0EE340EA"/>
    <w:multiLevelType w:val="hybridMultilevel"/>
    <w:tmpl w:val="3200B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1215F17"/>
    <w:multiLevelType w:val="multilevel"/>
    <w:tmpl w:val="7A70A97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480"/>
        </w:tabs>
        <w:ind w:left="6480" w:hanging="72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13">
    <w:nsid w:val="12A57FD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9AD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1E154C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1EAB3693"/>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209C29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22071528"/>
    <w:multiLevelType w:val="multilevel"/>
    <w:tmpl w:val="B6708EB4"/>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770"/>
        </w:tabs>
        <w:ind w:left="1770" w:hanging="555"/>
      </w:pPr>
      <w:rPr>
        <w:rFonts w:hint="default"/>
      </w:rPr>
    </w:lvl>
    <w:lvl w:ilvl="2">
      <w:start w:val="1"/>
      <w:numFmt w:val="decimal"/>
      <w:lvlText w:val="%1.%2.%3"/>
      <w:lvlJc w:val="left"/>
      <w:pPr>
        <w:tabs>
          <w:tab w:val="num" w:pos="3150"/>
        </w:tabs>
        <w:ind w:left="3150" w:hanging="720"/>
      </w:pPr>
      <w:rPr>
        <w:rFonts w:hint="default"/>
      </w:rPr>
    </w:lvl>
    <w:lvl w:ilvl="3">
      <w:start w:val="1"/>
      <w:numFmt w:val="decimal"/>
      <w:lvlText w:val="%1.%2.%3.%4"/>
      <w:lvlJc w:val="left"/>
      <w:pPr>
        <w:tabs>
          <w:tab w:val="num" w:pos="4365"/>
        </w:tabs>
        <w:ind w:left="4365" w:hanging="720"/>
      </w:pPr>
      <w:rPr>
        <w:rFonts w:hint="default"/>
      </w:rPr>
    </w:lvl>
    <w:lvl w:ilvl="4">
      <w:start w:val="1"/>
      <w:numFmt w:val="decimal"/>
      <w:lvlText w:val="%1.%2.%3.%4.%5"/>
      <w:lvlJc w:val="left"/>
      <w:pPr>
        <w:tabs>
          <w:tab w:val="num" w:pos="5940"/>
        </w:tabs>
        <w:ind w:left="5940" w:hanging="1080"/>
      </w:pPr>
      <w:rPr>
        <w:rFonts w:hint="default"/>
      </w:rPr>
    </w:lvl>
    <w:lvl w:ilvl="5">
      <w:start w:val="1"/>
      <w:numFmt w:val="decimal"/>
      <w:lvlText w:val="%1.%2.%3.%4.%5.%6"/>
      <w:lvlJc w:val="left"/>
      <w:pPr>
        <w:tabs>
          <w:tab w:val="num" w:pos="7155"/>
        </w:tabs>
        <w:ind w:left="7155" w:hanging="1080"/>
      </w:pPr>
      <w:rPr>
        <w:rFonts w:hint="default"/>
      </w:rPr>
    </w:lvl>
    <w:lvl w:ilvl="6">
      <w:start w:val="1"/>
      <w:numFmt w:val="decimal"/>
      <w:lvlText w:val="%1.%2.%3.%4.%5.%6.%7"/>
      <w:lvlJc w:val="left"/>
      <w:pPr>
        <w:tabs>
          <w:tab w:val="num" w:pos="8370"/>
        </w:tabs>
        <w:ind w:left="8370" w:hanging="1080"/>
      </w:pPr>
      <w:rPr>
        <w:rFonts w:hint="default"/>
      </w:rPr>
    </w:lvl>
    <w:lvl w:ilvl="7">
      <w:start w:val="1"/>
      <w:numFmt w:val="decimal"/>
      <w:lvlText w:val="%1.%2.%3.%4.%5.%6.%7.%8"/>
      <w:lvlJc w:val="left"/>
      <w:pPr>
        <w:tabs>
          <w:tab w:val="num" w:pos="9945"/>
        </w:tabs>
        <w:ind w:left="9945" w:hanging="1440"/>
      </w:pPr>
      <w:rPr>
        <w:rFonts w:hint="default"/>
      </w:rPr>
    </w:lvl>
    <w:lvl w:ilvl="8">
      <w:start w:val="1"/>
      <w:numFmt w:val="decimal"/>
      <w:lvlText w:val="%1.%2.%3.%4.%5.%6.%7.%8.%9"/>
      <w:lvlJc w:val="left"/>
      <w:pPr>
        <w:tabs>
          <w:tab w:val="num" w:pos="11160"/>
        </w:tabs>
        <w:ind w:left="11160" w:hanging="1440"/>
      </w:pPr>
      <w:rPr>
        <w:rFonts w:hint="default"/>
      </w:rPr>
    </w:lvl>
  </w:abstractNum>
  <w:abstractNum w:abstractNumId="19">
    <w:nsid w:val="280B7217"/>
    <w:multiLevelType w:val="multilevel"/>
    <w:tmpl w:val="7804A26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480"/>
        </w:tabs>
        <w:ind w:left="6480" w:hanging="72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20">
    <w:nsid w:val="28120792"/>
    <w:multiLevelType w:val="multilevel"/>
    <w:tmpl w:val="37F2D02A"/>
    <w:lvl w:ilvl="0">
      <w:start w:val="5"/>
      <w:numFmt w:val="decimal"/>
      <w:lvlText w:val="%1"/>
      <w:lvlJc w:val="left"/>
      <w:pPr>
        <w:tabs>
          <w:tab w:val="num" w:pos="555"/>
        </w:tabs>
        <w:ind w:left="555" w:hanging="555"/>
      </w:pPr>
      <w:rPr>
        <w:rFonts w:hint="default"/>
      </w:rPr>
    </w:lvl>
    <w:lvl w:ilvl="1">
      <w:start w:val="2"/>
      <w:numFmt w:val="decimal"/>
      <w:lvlText w:val="%1.%2"/>
      <w:lvlJc w:val="left"/>
      <w:pPr>
        <w:tabs>
          <w:tab w:val="num" w:pos="1770"/>
        </w:tabs>
        <w:ind w:left="1770" w:hanging="555"/>
      </w:pPr>
      <w:rPr>
        <w:rFonts w:hint="default"/>
      </w:rPr>
    </w:lvl>
    <w:lvl w:ilvl="2">
      <w:start w:val="1"/>
      <w:numFmt w:val="decimal"/>
      <w:lvlText w:val="%1.%2.%3"/>
      <w:lvlJc w:val="left"/>
      <w:pPr>
        <w:tabs>
          <w:tab w:val="num" w:pos="3150"/>
        </w:tabs>
        <w:ind w:left="3150" w:hanging="720"/>
      </w:pPr>
      <w:rPr>
        <w:rFonts w:hint="default"/>
      </w:rPr>
    </w:lvl>
    <w:lvl w:ilvl="3">
      <w:start w:val="1"/>
      <w:numFmt w:val="decimal"/>
      <w:lvlText w:val="%1.%2.%3.%4"/>
      <w:lvlJc w:val="left"/>
      <w:pPr>
        <w:tabs>
          <w:tab w:val="num" w:pos="4365"/>
        </w:tabs>
        <w:ind w:left="4365" w:hanging="720"/>
      </w:pPr>
      <w:rPr>
        <w:rFonts w:hint="default"/>
      </w:rPr>
    </w:lvl>
    <w:lvl w:ilvl="4">
      <w:start w:val="1"/>
      <w:numFmt w:val="decimal"/>
      <w:lvlText w:val="%1.%2.%3.%4.%5"/>
      <w:lvlJc w:val="left"/>
      <w:pPr>
        <w:tabs>
          <w:tab w:val="num" w:pos="5940"/>
        </w:tabs>
        <w:ind w:left="5940" w:hanging="1080"/>
      </w:pPr>
      <w:rPr>
        <w:rFonts w:hint="default"/>
      </w:rPr>
    </w:lvl>
    <w:lvl w:ilvl="5">
      <w:start w:val="1"/>
      <w:numFmt w:val="decimal"/>
      <w:lvlText w:val="%1.%2.%3.%4.%5.%6"/>
      <w:lvlJc w:val="left"/>
      <w:pPr>
        <w:tabs>
          <w:tab w:val="num" w:pos="7155"/>
        </w:tabs>
        <w:ind w:left="7155" w:hanging="1080"/>
      </w:pPr>
      <w:rPr>
        <w:rFonts w:hint="default"/>
      </w:rPr>
    </w:lvl>
    <w:lvl w:ilvl="6">
      <w:start w:val="1"/>
      <w:numFmt w:val="decimal"/>
      <w:lvlText w:val="%1.%2.%3.%4.%5.%6.%7"/>
      <w:lvlJc w:val="left"/>
      <w:pPr>
        <w:tabs>
          <w:tab w:val="num" w:pos="8370"/>
        </w:tabs>
        <w:ind w:left="8370" w:hanging="1080"/>
      </w:pPr>
      <w:rPr>
        <w:rFonts w:hint="default"/>
      </w:rPr>
    </w:lvl>
    <w:lvl w:ilvl="7">
      <w:start w:val="1"/>
      <w:numFmt w:val="decimal"/>
      <w:lvlText w:val="%1.%2.%3.%4.%5.%6.%7.%8"/>
      <w:lvlJc w:val="left"/>
      <w:pPr>
        <w:tabs>
          <w:tab w:val="num" w:pos="9945"/>
        </w:tabs>
        <w:ind w:left="9945" w:hanging="1440"/>
      </w:pPr>
      <w:rPr>
        <w:rFonts w:hint="default"/>
      </w:rPr>
    </w:lvl>
    <w:lvl w:ilvl="8">
      <w:start w:val="1"/>
      <w:numFmt w:val="decimal"/>
      <w:lvlText w:val="%1.%2.%3.%4.%5.%6.%7.%8.%9"/>
      <w:lvlJc w:val="left"/>
      <w:pPr>
        <w:tabs>
          <w:tab w:val="num" w:pos="11160"/>
        </w:tabs>
        <w:ind w:left="11160" w:hanging="1440"/>
      </w:pPr>
      <w:rPr>
        <w:rFonts w:hint="default"/>
      </w:rPr>
    </w:lvl>
  </w:abstractNum>
  <w:abstractNum w:abstractNumId="21">
    <w:nsid w:val="285E4D7D"/>
    <w:multiLevelType w:val="hybridMultilevel"/>
    <w:tmpl w:val="BF50FC5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A675A56"/>
    <w:multiLevelType w:val="singleLevel"/>
    <w:tmpl w:val="88DAB8D6"/>
    <w:lvl w:ilvl="0">
      <w:start w:val="1"/>
      <w:numFmt w:val="decimal"/>
      <w:lvlText w:val="%1)"/>
      <w:lvlJc w:val="left"/>
      <w:pPr>
        <w:tabs>
          <w:tab w:val="num" w:pos="720"/>
        </w:tabs>
        <w:ind w:left="720" w:hanging="765"/>
      </w:pPr>
      <w:rPr>
        <w:rFonts w:hint="default"/>
      </w:rPr>
    </w:lvl>
  </w:abstractNum>
  <w:abstractNum w:abstractNumId="23">
    <w:nsid w:val="2E0C4918"/>
    <w:multiLevelType w:val="hybridMultilevel"/>
    <w:tmpl w:val="C43230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5C91F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35F10AC8"/>
    <w:multiLevelType w:val="multilevel"/>
    <w:tmpl w:val="5874EFA6"/>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185"/>
        </w:tabs>
        <w:ind w:left="1185" w:hanging="46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6">
    <w:nsid w:val="39FA72C1"/>
    <w:multiLevelType w:val="multilevel"/>
    <w:tmpl w:val="A9AE1578"/>
    <w:lvl w:ilvl="0">
      <w:start w:val="1"/>
      <w:numFmt w:val="none"/>
      <w:lvlText w:val="6"/>
      <w:lvlJc w:val="left"/>
      <w:pPr>
        <w:tabs>
          <w:tab w:val="num" w:pos="720"/>
        </w:tabs>
        <w:ind w:left="720" w:hanging="720"/>
      </w:pPr>
      <w:rPr>
        <w:rFonts w:hint="default"/>
      </w:rPr>
    </w:lvl>
    <w:lvl w:ilvl="1">
      <w:start w:val="1"/>
      <w:numFmt w:val="none"/>
      <w:lvlText w:val="6.1"/>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27">
    <w:nsid w:val="3A7E3A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58707A2"/>
    <w:multiLevelType w:val="multilevel"/>
    <w:tmpl w:val="71706E12"/>
    <w:lvl w:ilvl="0">
      <w:start w:val="1"/>
      <w:numFmt w:val="decimal"/>
      <w:lvlText w:val="%1."/>
      <w:lvlJc w:val="left"/>
      <w:pPr>
        <w:tabs>
          <w:tab w:val="num" w:pos="360"/>
        </w:tabs>
        <w:ind w:left="360" w:hanging="360"/>
      </w:pPr>
    </w:lvl>
    <w:lvl w:ilvl="1">
      <w:start w:val="4"/>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nsid w:val="45B915DE"/>
    <w:multiLevelType w:val="multilevel"/>
    <w:tmpl w:val="5874EFA6"/>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185"/>
        </w:tabs>
        <w:ind w:left="1185" w:hanging="46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0">
    <w:nsid w:val="474205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479728BD"/>
    <w:multiLevelType w:val="multilevel"/>
    <w:tmpl w:val="7804A26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480"/>
        </w:tabs>
        <w:ind w:left="6480" w:hanging="72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32">
    <w:nsid w:val="4C4E1D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4C7614F8"/>
    <w:multiLevelType w:val="hybridMultilevel"/>
    <w:tmpl w:val="3998EB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DC30601"/>
    <w:multiLevelType w:val="multilevel"/>
    <w:tmpl w:val="180CC7BE"/>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35">
    <w:nsid w:val="522F0938"/>
    <w:multiLevelType w:val="multilevel"/>
    <w:tmpl w:val="5874EFA6"/>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185"/>
        </w:tabs>
        <w:ind w:left="1185" w:hanging="46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54FE5B23"/>
    <w:multiLevelType w:val="hybridMultilevel"/>
    <w:tmpl w:val="895608AE"/>
    <w:lvl w:ilvl="0" w:tplc="3E92F7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CF61C25"/>
    <w:multiLevelType w:val="hybridMultilevel"/>
    <w:tmpl w:val="D868897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8">
    <w:nsid w:val="5DA26652"/>
    <w:multiLevelType w:val="hybridMultilevel"/>
    <w:tmpl w:val="598007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17B04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628970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64043AF7"/>
    <w:multiLevelType w:val="singleLevel"/>
    <w:tmpl w:val="8938CDC6"/>
    <w:lvl w:ilvl="0">
      <w:start w:val="5"/>
      <w:numFmt w:val="bullet"/>
      <w:lvlText w:val=""/>
      <w:lvlJc w:val="left"/>
      <w:pPr>
        <w:tabs>
          <w:tab w:val="num" w:pos="1440"/>
        </w:tabs>
        <w:ind w:left="1440" w:hanging="720"/>
      </w:pPr>
      <w:rPr>
        <w:rFonts w:ascii="Symbol" w:hAnsi="Symbol" w:hint="default"/>
      </w:rPr>
    </w:lvl>
  </w:abstractNum>
  <w:abstractNum w:abstractNumId="42">
    <w:nsid w:val="641D7558"/>
    <w:multiLevelType w:val="multilevel"/>
    <w:tmpl w:val="B60A459A"/>
    <w:lvl w:ilvl="0">
      <w:start w:val="1"/>
      <w:numFmt w:val="decimal"/>
      <w:lvlText w:val="%1."/>
      <w:lvlJc w:val="left"/>
      <w:pPr>
        <w:tabs>
          <w:tab w:val="num" w:pos="720"/>
        </w:tabs>
        <w:ind w:left="720" w:hanging="720"/>
      </w:pPr>
      <w:rPr>
        <w:rFonts w:hint="default"/>
      </w:rPr>
    </w:lvl>
    <w:lvl w:ilvl="1">
      <w:start w:val="2"/>
      <w:numFmt w:val="decimal"/>
      <w:isLgl/>
      <w:lvlText w:val="%1.%2"/>
      <w:lvlJc w:val="left"/>
      <w:pPr>
        <w:tabs>
          <w:tab w:val="num" w:pos="1170"/>
        </w:tabs>
        <w:ind w:left="1170" w:hanging="45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43">
    <w:nsid w:val="64456C99"/>
    <w:multiLevelType w:val="hybridMultilevel"/>
    <w:tmpl w:val="00BA2A70"/>
    <w:lvl w:ilvl="0" w:tplc="F7A4D550">
      <w:start w:val="1"/>
      <w:numFmt w:val="bullet"/>
      <w:lvlText w:val=""/>
      <w:lvlJc w:val="left"/>
      <w:pPr>
        <w:tabs>
          <w:tab w:val="num" w:pos="0"/>
        </w:tabs>
        <w:ind w:left="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7AB60BB"/>
    <w:multiLevelType w:val="singleLevel"/>
    <w:tmpl w:val="0409000F"/>
    <w:lvl w:ilvl="0">
      <w:start w:val="1"/>
      <w:numFmt w:val="decimal"/>
      <w:lvlText w:val="%1."/>
      <w:lvlJc w:val="left"/>
      <w:pPr>
        <w:tabs>
          <w:tab w:val="num" w:pos="360"/>
        </w:tabs>
        <w:ind w:left="360" w:hanging="360"/>
      </w:pPr>
      <w:rPr>
        <w:rFonts w:hint="default"/>
      </w:rPr>
    </w:lvl>
  </w:abstractNum>
  <w:abstractNum w:abstractNumId="45">
    <w:nsid w:val="77C044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78425CA3"/>
    <w:multiLevelType w:val="hybridMultilevel"/>
    <w:tmpl w:val="02B64E44"/>
    <w:lvl w:ilvl="0" w:tplc="EB804778">
      <w:start w:val="1"/>
      <w:numFmt w:val="decimal"/>
      <w:lvlText w:val="%1)"/>
      <w:lvlJc w:val="left"/>
      <w:pPr>
        <w:tabs>
          <w:tab w:val="num" w:pos="810"/>
        </w:tabs>
        <w:ind w:left="810" w:hanging="45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B651A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7CBC0AEA"/>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42"/>
  </w:num>
  <w:num w:numId="2">
    <w:abstractNumId w:val="17"/>
  </w:num>
  <w:num w:numId="3">
    <w:abstractNumId w:val="14"/>
  </w:num>
  <w:num w:numId="4">
    <w:abstractNumId w:val="5"/>
  </w:num>
  <w:num w:numId="5">
    <w:abstractNumId w:val="16"/>
  </w:num>
  <w:num w:numId="6">
    <w:abstractNumId w:val="7"/>
  </w:num>
  <w:num w:numId="7">
    <w:abstractNumId w:val="12"/>
  </w:num>
  <w:num w:numId="8">
    <w:abstractNumId w:val="10"/>
  </w:num>
  <w:num w:numId="9">
    <w:abstractNumId w:val="20"/>
  </w:num>
  <w:num w:numId="10">
    <w:abstractNumId w:val="34"/>
  </w:num>
  <w:num w:numId="11">
    <w:abstractNumId w:val="41"/>
  </w:num>
  <w:num w:numId="12">
    <w:abstractNumId w:val="28"/>
  </w:num>
  <w:num w:numId="13">
    <w:abstractNumId w:val="13"/>
  </w:num>
  <w:num w:numId="14">
    <w:abstractNumId w:val="27"/>
  </w:num>
  <w:num w:numId="15">
    <w:abstractNumId w:val="39"/>
  </w:num>
  <w:num w:numId="16">
    <w:abstractNumId w:val="45"/>
  </w:num>
  <w:num w:numId="17">
    <w:abstractNumId w:val="30"/>
  </w:num>
  <w:num w:numId="18">
    <w:abstractNumId w:val="40"/>
  </w:num>
  <w:num w:numId="19">
    <w:abstractNumId w:val="24"/>
  </w:num>
  <w:num w:numId="20">
    <w:abstractNumId w:val="15"/>
  </w:num>
  <w:num w:numId="21">
    <w:abstractNumId w:val="32"/>
  </w:num>
  <w:num w:numId="22">
    <w:abstractNumId w:val="47"/>
  </w:num>
  <w:num w:numId="23">
    <w:abstractNumId w:val="44"/>
  </w:num>
  <w:num w:numId="24">
    <w:abstractNumId w:val="48"/>
  </w:num>
  <w:num w:numId="25">
    <w:abstractNumId w:val="1"/>
  </w:num>
  <w:num w:numId="26">
    <w:abstractNumId w:val="22"/>
  </w:num>
  <w:num w:numId="27">
    <w:abstractNumId w:val="4"/>
  </w:num>
  <w:num w:numId="28">
    <w:abstractNumId w:val="26"/>
  </w:num>
  <w:num w:numId="29">
    <w:abstractNumId w:val="11"/>
  </w:num>
  <w:num w:numId="30">
    <w:abstractNumId w:val="38"/>
  </w:num>
  <w:num w:numId="31">
    <w:abstractNumId w:val="33"/>
  </w:num>
  <w:num w:numId="32">
    <w:abstractNumId w:val="23"/>
  </w:num>
  <w:num w:numId="33">
    <w:abstractNumId w:val="46"/>
  </w:num>
  <w:num w:numId="34">
    <w:abstractNumId w:val="3"/>
  </w:num>
  <w:num w:numId="35">
    <w:abstractNumId w:val="21"/>
  </w:num>
  <w:num w:numId="36">
    <w:abstractNumId w:val="29"/>
  </w:num>
  <w:num w:numId="37">
    <w:abstractNumId w:val="25"/>
  </w:num>
  <w:num w:numId="38">
    <w:abstractNumId w:val="35"/>
  </w:num>
  <w:num w:numId="39">
    <w:abstractNumId w:val="18"/>
  </w:num>
  <w:num w:numId="40">
    <w:abstractNumId w:val="6"/>
  </w:num>
  <w:num w:numId="41">
    <w:abstractNumId w:val="0"/>
  </w:num>
  <w:num w:numId="42">
    <w:abstractNumId w:val="43"/>
  </w:num>
  <w:num w:numId="43">
    <w:abstractNumId w:val="2"/>
  </w:num>
  <w:num w:numId="44">
    <w:abstractNumId w:val="9"/>
  </w:num>
  <w:num w:numId="45">
    <w:abstractNumId w:val="36"/>
  </w:num>
  <w:num w:numId="46">
    <w:abstractNumId w:val="19"/>
  </w:num>
  <w:num w:numId="47">
    <w:abstractNumId w:val="31"/>
  </w:num>
  <w:num w:numId="48">
    <w:abstractNumId w:val="8"/>
  </w:num>
  <w:num w:numId="49">
    <w:abstractNumId w:val="3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DBA"/>
    <w:rsid w:val="00013220"/>
    <w:rsid w:val="000139D4"/>
    <w:rsid w:val="000528AE"/>
    <w:rsid w:val="000551EB"/>
    <w:rsid w:val="00055610"/>
    <w:rsid w:val="00091E48"/>
    <w:rsid w:val="000A0F25"/>
    <w:rsid w:val="000A1F05"/>
    <w:rsid w:val="000B7841"/>
    <w:rsid w:val="000D0496"/>
    <w:rsid w:val="000D3817"/>
    <w:rsid w:val="001066B8"/>
    <w:rsid w:val="00116371"/>
    <w:rsid w:val="00124E2A"/>
    <w:rsid w:val="00134DEC"/>
    <w:rsid w:val="00134F5A"/>
    <w:rsid w:val="00141712"/>
    <w:rsid w:val="0015216B"/>
    <w:rsid w:val="00165672"/>
    <w:rsid w:val="001724F4"/>
    <w:rsid w:val="00175908"/>
    <w:rsid w:val="00181A7A"/>
    <w:rsid w:val="00184436"/>
    <w:rsid w:val="001E71A4"/>
    <w:rsid w:val="001E7C91"/>
    <w:rsid w:val="002065ED"/>
    <w:rsid w:val="002141F7"/>
    <w:rsid w:val="00235076"/>
    <w:rsid w:val="002523CC"/>
    <w:rsid w:val="00262D59"/>
    <w:rsid w:val="002635D3"/>
    <w:rsid w:val="00272370"/>
    <w:rsid w:val="00285D3A"/>
    <w:rsid w:val="002B7B61"/>
    <w:rsid w:val="00360455"/>
    <w:rsid w:val="00383E0D"/>
    <w:rsid w:val="003850F4"/>
    <w:rsid w:val="003939B0"/>
    <w:rsid w:val="003C1F4C"/>
    <w:rsid w:val="003C6822"/>
    <w:rsid w:val="003D3A37"/>
    <w:rsid w:val="003E696D"/>
    <w:rsid w:val="003F40BF"/>
    <w:rsid w:val="00411FA8"/>
    <w:rsid w:val="004249A9"/>
    <w:rsid w:val="004254BB"/>
    <w:rsid w:val="0044628D"/>
    <w:rsid w:val="004619CE"/>
    <w:rsid w:val="0047521B"/>
    <w:rsid w:val="00485DF7"/>
    <w:rsid w:val="00490506"/>
    <w:rsid w:val="004A43BF"/>
    <w:rsid w:val="004B56C3"/>
    <w:rsid w:val="004C0DBA"/>
    <w:rsid w:val="004C35BF"/>
    <w:rsid w:val="004C58B9"/>
    <w:rsid w:val="004D3F47"/>
    <w:rsid w:val="004D7D95"/>
    <w:rsid w:val="00505B1B"/>
    <w:rsid w:val="00516A13"/>
    <w:rsid w:val="00527326"/>
    <w:rsid w:val="005367B3"/>
    <w:rsid w:val="00542ABD"/>
    <w:rsid w:val="00545D07"/>
    <w:rsid w:val="005837F3"/>
    <w:rsid w:val="005903D4"/>
    <w:rsid w:val="005E63B3"/>
    <w:rsid w:val="005F17FF"/>
    <w:rsid w:val="006175D4"/>
    <w:rsid w:val="00625AB3"/>
    <w:rsid w:val="00630C94"/>
    <w:rsid w:val="00631850"/>
    <w:rsid w:val="00635B39"/>
    <w:rsid w:val="00644886"/>
    <w:rsid w:val="00645DFD"/>
    <w:rsid w:val="006965F2"/>
    <w:rsid w:val="006B0646"/>
    <w:rsid w:val="006B071F"/>
    <w:rsid w:val="006C0398"/>
    <w:rsid w:val="006C4677"/>
    <w:rsid w:val="006F1502"/>
    <w:rsid w:val="006F18B4"/>
    <w:rsid w:val="0070563E"/>
    <w:rsid w:val="00715218"/>
    <w:rsid w:val="007254A8"/>
    <w:rsid w:val="0073445F"/>
    <w:rsid w:val="007573D3"/>
    <w:rsid w:val="00796191"/>
    <w:rsid w:val="007A1621"/>
    <w:rsid w:val="007A423C"/>
    <w:rsid w:val="007A534E"/>
    <w:rsid w:val="007D1CA5"/>
    <w:rsid w:val="007D2FED"/>
    <w:rsid w:val="007E11F7"/>
    <w:rsid w:val="007F5EBF"/>
    <w:rsid w:val="007F6328"/>
    <w:rsid w:val="00801AB1"/>
    <w:rsid w:val="00807AD7"/>
    <w:rsid w:val="00815A81"/>
    <w:rsid w:val="0082451F"/>
    <w:rsid w:val="0082629D"/>
    <w:rsid w:val="008519FD"/>
    <w:rsid w:val="00854A75"/>
    <w:rsid w:val="008921D0"/>
    <w:rsid w:val="00892925"/>
    <w:rsid w:val="008C1EB5"/>
    <w:rsid w:val="008C7A68"/>
    <w:rsid w:val="008D04C5"/>
    <w:rsid w:val="008D64FD"/>
    <w:rsid w:val="00901C6D"/>
    <w:rsid w:val="00913221"/>
    <w:rsid w:val="00913C5D"/>
    <w:rsid w:val="009209FF"/>
    <w:rsid w:val="00926CBE"/>
    <w:rsid w:val="00926FBF"/>
    <w:rsid w:val="00932F04"/>
    <w:rsid w:val="00936D5E"/>
    <w:rsid w:val="00941917"/>
    <w:rsid w:val="00944474"/>
    <w:rsid w:val="00947B31"/>
    <w:rsid w:val="00970E97"/>
    <w:rsid w:val="0097607F"/>
    <w:rsid w:val="00986C9A"/>
    <w:rsid w:val="009B2E6E"/>
    <w:rsid w:val="009B75EA"/>
    <w:rsid w:val="009C1AC3"/>
    <w:rsid w:val="009C5188"/>
    <w:rsid w:val="009D67A7"/>
    <w:rsid w:val="009F7454"/>
    <w:rsid w:val="00A0122E"/>
    <w:rsid w:val="00A05460"/>
    <w:rsid w:val="00A10B59"/>
    <w:rsid w:val="00A12F99"/>
    <w:rsid w:val="00A136BA"/>
    <w:rsid w:val="00A31737"/>
    <w:rsid w:val="00A32552"/>
    <w:rsid w:val="00A32D9A"/>
    <w:rsid w:val="00A52D13"/>
    <w:rsid w:val="00A71851"/>
    <w:rsid w:val="00A7566F"/>
    <w:rsid w:val="00A84E3B"/>
    <w:rsid w:val="00AD3E8B"/>
    <w:rsid w:val="00AE640E"/>
    <w:rsid w:val="00B21915"/>
    <w:rsid w:val="00B307CF"/>
    <w:rsid w:val="00B35E7C"/>
    <w:rsid w:val="00B45E67"/>
    <w:rsid w:val="00B57D67"/>
    <w:rsid w:val="00B60DDB"/>
    <w:rsid w:val="00B615E9"/>
    <w:rsid w:val="00B6227C"/>
    <w:rsid w:val="00B70966"/>
    <w:rsid w:val="00B71B12"/>
    <w:rsid w:val="00B8784C"/>
    <w:rsid w:val="00B94957"/>
    <w:rsid w:val="00B979EE"/>
    <w:rsid w:val="00BA3190"/>
    <w:rsid w:val="00BC549A"/>
    <w:rsid w:val="00BD06B0"/>
    <w:rsid w:val="00BD3CE2"/>
    <w:rsid w:val="00BF48DF"/>
    <w:rsid w:val="00BF6244"/>
    <w:rsid w:val="00C04A3E"/>
    <w:rsid w:val="00C105C9"/>
    <w:rsid w:val="00C16F1B"/>
    <w:rsid w:val="00C2233E"/>
    <w:rsid w:val="00C26D43"/>
    <w:rsid w:val="00C349F3"/>
    <w:rsid w:val="00C36A65"/>
    <w:rsid w:val="00C83F0D"/>
    <w:rsid w:val="00CA445E"/>
    <w:rsid w:val="00CB006E"/>
    <w:rsid w:val="00CC1175"/>
    <w:rsid w:val="00CC3220"/>
    <w:rsid w:val="00CC68A2"/>
    <w:rsid w:val="00CD2861"/>
    <w:rsid w:val="00CD4C54"/>
    <w:rsid w:val="00CF1631"/>
    <w:rsid w:val="00D25078"/>
    <w:rsid w:val="00D44412"/>
    <w:rsid w:val="00D51A50"/>
    <w:rsid w:val="00D62511"/>
    <w:rsid w:val="00D647AA"/>
    <w:rsid w:val="00D92082"/>
    <w:rsid w:val="00D9281E"/>
    <w:rsid w:val="00D92B27"/>
    <w:rsid w:val="00D953C9"/>
    <w:rsid w:val="00DC58BF"/>
    <w:rsid w:val="00DC6C0D"/>
    <w:rsid w:val="00E04AF4"/>
    <w:rsid w:val="00E2458B"/>
    <w:rsid w:val="00E27377"/>
    <w:rsid w:val="00E41C78"/>
    <w:rsid w:val="00E44BAB"/>
    <w:rsid w:val="00E71015"/>
    <w:rsid w:val="00E81B51"/>
    <w:rsid w:val="00E85669"/>
    <w:rsid w:val="00EB6BF9"/>
    <w:rsid w:val="00ED4E96"/>
    <w:rsid w:val="00F1120E"/>
    <w:rsid w:val="00F26895"/>
    <w:rsid w:val="00F430A9"/>
    <w:rsid w:val="00F44669"/>
    <w:rsid w:val="00F83CFF"/>
    <w:rsid w:val="00F84078"/>
    <w:rsid w:val="00F924AE"/>
    <w:rsid w:val="00FB4E17"/>
    <w:rsid w:val="00FD0382"/>
    <w:rsid w:val="00FE5FFD"/>
    <w:rsid w:val="00FE6E8E"/>
    <w:rsid w:val="00FF6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28AE"/>
    <w:pPr>
      <w:widowControl w:val="0"/>
    </w:pPr>
    <w:rPr>
      <w:rFonts w:ascii="Courier" w:hAnsi="Courier"/>
      <w:sz w:val="24"/>
    </w:rPr>
  </w:style>
  <w:style w:type="paragraph" w:styleId="Heading1">
    <w:name w:val="heading 1"/>
    <w:basedOn w:val="Normal"/>
    <w:next w:val="Normal"/>
    <w:qFormat/>
    <w:rsid w:val="000528AE"/>
    <w:pPr>
      <w:keepNext/>
      <w:tabs>
        <w:tab w:val="left" w:pos="-720"/>
      </w:tabs>
      <w:suppressAutoHyphens/>
      <w:jc w:val="center"/>
      <w:outlineLvl w:val="0"/>
    </w:pPr>
    <w:rPr>
      <w:rFonts w:ascii="Arial Bold" w:hAnsi="Arial Bold"/>
      <w:b/>
      <w:sz w:val="29"/>
      <w:lang w:val="en-GB"/>
    </w:rPr>
  </w:style>
  <w:style w:type="paragraph" w:styleId="Heading2">
    <w:name w:val="heading 2"/>
    <w:basedOn w:val="Normal"/>
    <w:next w:val="Normal"/>
    <w:qFormat/>
    <w:rsid w:val="000528AE"/>
    <w:pPr>
      <w:keepNext/>
      <w:tabs>
        <w:tab w:val="left" w:pos="-720"/>
      </w:tabs>
      <w:suppressAutoHyphens/>
      <w:jc w:val="both"/>
      <w:outlineLvl w:val="1"/>
    </w:pPr>
    <w:rPr>
      <w:rFonts w:ascii="Times New Roman" w:hAnsi="Times New Roman"/>
      <w:spacing w:val="-3"/>
      <w:u w:val="single"/>
      <w:lang w:val="en-GB"/>
    </w:rPr>
  </w:style>
  <w:style w:type="paragraph" w:styleId="Heading3">
    <w:name w:val="heading 3"/>
    <w:basedOn w:val="Normal"/>
    <w:next w:val="Normal"/>
    <w:qFormat/>
    <w:rsid w:val="000528AE"/>
    <w:pPr>
      <w:keepNext/>
      <w:tabs>
        <w:tab w:val="left" w:pos="-720"/>
      </w:tabs>
      <w:suppressAutoHyphens/>
      <w:jc w:val="center"/>
      <w:outlineLvl w:val="2"/>
    </w:pPr>
    <w:rPr>
      <w:rFonts w:ascii="Arial" w:hAnsi="Arial"/>
      <w:b/>
      <w:snapToGrid w:val="0"/>
      <w:spacing w:val="-3"/>
      <w:lang w:val="en-GB"/>
    </w:rPr>
  </w:style>
  <w:style w:type="paragraph" w:styleId="Heading4">
    <w:name w:val="heading 4"/>
    <w:basedOn w:val="Normal"/>
    <w:next w:val="Normal"/>
    <w:qFormat/>
    <w:rsid w:val="000528AE"/>
    <w:pPr>
      <w:keepNext/>
      <w:jc w:val="center"/>
      <w:outlineLvl w:val="3"/>
    </w:pPr>
    <w:rPr>
      <w:rFonts w:ascii="Arial" w:hAnsi="Arial"/>
      <w:b/>
      <w:sz w:val="20"/>
    </w:rPr>
  </w:style>
  <w:style w:type="paragraph" w:styleId="Heading5">
    <w:name w:val="heading 5"/>
    <w:basedOn w:val="Normal"/>
    <w:next w:val="Normal"/>
    <w:qFormat/>
    <w:rsid w:val="000528AE"/>
    <w:pPr>
      <w:keepNext/>
      <w:tabs>
        <w:tab w:val="center" w:pos="4680"/>
      </w:tabs>
      <w:suppressAutoHyphens/>
      <w:spacing w:before="120"/>
      <w:jc w:val="both"/>
      <w:outlineLvl w:val="4"/>
    </w:pPr>
    <w:rPr>
      <w:rFonts w:ascii="Arial Bold" w:hAnsi="Arial Bold"/>
      <w:b/>
      <w:spacing w:val="-3"/>
      <w:lang w:val="en-GB"/>
    </w:rPr>
  </w:style>
  <w:style w:type="paragraph" w:styleId="Heading6">
    <w:name w:val="heading 6"/>
    <w:basedOn w:val="Normal"/>
    <w:next w:val="Normal"/>
    <w:qFormat/>
    <w:rsid w:val="000528AE"/>
    <w:pPr>
      <w:keepNext/>
      <w:tabs>
        <w:tab w:val="center" w:pos="4680"/>
      </w:tabs>
      <w:suppressAutoHyphens/>
      <w:jc w:val="center"/>
      <w:outlineLvl w:val="5"/>
    </w:pPr>
    <w:rPr>
      <w:rFonts w:ascii="Arial" w:hAnsi="Arial" w:cs="Arial"/>
      <w:b/>
      <w:spacing w:val="-3"/>
      <w:sz w:val="28"/>
      <w:lang w:val="en-GB"/>
    </w:rPr>
  </w:style>
  <w:style w:type="paragraph" w:styleId="Heading7">
    <w:name w:val="heading 7"/>
    <w:basedOn w:val="Normal"/>
    <w:next w:val="Normal"/>
    <w:qFormat/>
    <w:rsid w:val="000528AE"/>
    <w:pPr>
      <w:keepNext/>
      <w:tabs>
        <w:tab w:val="left" w:pos="1440"/>
        <w:tab w:val="left" w:pos="2160"/>
        <w:tab w:val="right" w:pos="9360"/>
      </w:tabs>
      <w:suppressAutoHyphens/>
      <w:jc w:val="both"/>
      <w:outlineLvl w:val="6"/>
    </w:pPr>
    <w:rPr>
      <w:rFonts w:ascii="Arial" w:hAnsi="Arial" w:cs="Arial"/>
      <w:b/>
      <w:bCs/>
      <w:spacing w:val="-2"/>
      <w:u w:val="single"/>
      <w:lang w:val="en-GB"/>
    </w:rPr>
  </w:style>
  <w:style w:type="paragraph" w:styleId="Heading8">
    <w:name w:val="heading 8"/>
    <w:basedOn w:val="Normal"/>
    <w:next w:val="Normal"/>
    <w:qFormat/>
    <w:rsid w:val="000528AE"/>
    <w:pPr>
      <w:keepNext/>
      <w:outlineLvl w:val="7"/>
    </w:pPr>
    <w:rPr>
      <w:rFonts w:ascii="Arial" w:hAnsi="Arial"/>
      <w:b/>
      <w:snapToGrid w:val="0"/>
    </w:rPr>
  </w:style>
  <w:style w:type="paragraph" w:styleId="Heading9">
    <w:name w:val="heading 9"/>
    <w:basedOn w:val="Normal"/>
    <w:next w:val="Normal"/>
    <w:qFormat/>
    <w:rsid w:val="000528AE"/>
    <w:pPr>
      <w:keepNext/>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0528AE"/>
  </w:style>
  <w:style w:type="character" w:styleId="EndnoteReference">
    <w:name w:val="endnote reference"/>
    <w:basedOn w:val="DefaultParagraphFont"/>
    <w:semiHidden/>
    <w:rsid w:val="000528AE"/>
    <w:rPr>
      <w:vertAlign w:val="superscript"/>
    </w:rPr>
  </w:style>
  <w:style w:type="paragraph" w:styleId="FootnoteText">
    <w:name w:val="footnote text"/>
    <w:basedOn w:val="Normal"/>
    <w:semiHidden/>
    <w:rsid w:val="000528AE"/>
  </w:style>
  <w:style w:type="character" w:styleId="FootnoteReference">
    <w:name w:val="footnote reference"/>
    <w:basedOn w:val="DefaultParagraphFont"/>
    <w:semiHidden/>
    <w:rsid w:val="000528AE"/>
    <w:rPr>
      <w:vertAlign w:val="superscript"/>
    </w:rPr>
  </w:style>
  <w:style w:type="character" w:customStyle="1" w:styleId="Document8">
    <w:name w:val="Document 8"/>
    <w:basedOn w:val="DefaultParagraphFont"/>
    <w:rsid w:val="000528AE"/>
  </w:style>
  <w:style w:type="character" w:customStyle="1" w:styleId="Document4">
    <w:name w:val="Document 4"/>
    <w:basedOn w:val="DefaultParagraphFont"/>
    <w:rsid w:val="000528AE"/>
    <w:rPr>
      <w:b/>
      <w:i/>
      <w:sz w:val="24"/>
    </w:rPr>
  </w:style>
  <w:style w:type="character" w:customStyle="1" w:styleId="Document6">
    <w:name w:val="Document 6"/>
    <w:basedOn w:val="DefaultParagraphFont"/>
    <w:rsid w:val="000528AE"/>
  </w:style>
  <w:style w:type="character" w:customStyle="1" w:styleId="Document5">
    <w:name w:val="Document 5"/>
    <w:basedOn w:val="DefaultParagraphFont"/>
    <w:rsid w:val="000528AE"/>
  </w:style>
  <w:style w:type="character" w:customStyle="1" w:styleId="Document2">
    <w:name w:val="Document 2"/>
    <w:basedOn w:val="DefaultParagraphFont"/>
    <w:rsid w:val="000528AE"/>
    <w:rPr>
      <w:rFonts w:ascii="Courier" w:hAnsi="Courier"/>
      <w:noProof w:val="0"/>
      <w:sz w:val="24"/>
      <w:lang w:val="en-US"/>
    </w:rPr>
  </w:style>
  <w:style w:type="character" w:customStyle="1" w:styleId="Document7">
    <w:name w:val="Document 7"/>
    <w:basedOn w:val="DefaultParagraphFont"/>
    <w:rsid w:val="000528AE"/>
  </w:style>
  <w:style w:type="character" w:customStyle="1" w:styleId="Bibliogrphy">
    <w:name w:val="Bibliogrphy"/>
    <w:basedOn w:val="DefaultParagraphFont"/>
    <w:rsid w:val="000528AE"/>
  </w:style>
  <w:style w:type="character" w:customStyle="1" w:styleId="RightPar1">
    <w:name w:val="Right Par 1"/>
    <w:basedOn w:val="DefaultParagraphFont"/>
    <w:rsid w:val="000528AE"/>
  </w:style>
  <w:style w:type="character" w:customStyle="1" w:styleId="RightPar2">
    <w:name w:val="Right Par 2"/>
    <w:basedOn w:val="DefaultParagraphFont"/>
    <w:rsid w:val="000528AE"/>
  </w:style>
  <w:style w:type="character" w:customStyle="1" w:styleId="Document3">
    <w:name w:val="Document 3"/>
    <w:basedOn w:val="DefaultParagraphFont"/>
    <w:rsid w:val="000528AE"/>
    <w:rPr>
      <w:rFonts w:ascii="Courier" w:hAnsi="Courier"/>
      <w:noProof w:val="0"/>
      <w:sz w:val="24"/>
      <w:lang w:val="en-US"/>
    </w:rPr>
  </w:style>
  <w:style w:type="character" w:customStyle="1" w:styleId="RightPar3">
    <w:name w:val="Right Par 3"/>
    <w:basedOn w:val="DefaultParagraphFont"/>
    <w:rsid w:val="000528AE"/>
  </w:style>
  <w:style w:type="character" w:customStyle="1" w:styleId="RightPar4">
    <w:name w:val="Right Par 4"/>
    <w:basedOn w:val="DefaultParagraphFont"/>
    <w:rsid w:val="000528AE"/>
  </w:style>
  <w:style w:type="character" w:customStyle="1" w:styleId="RightPar5">
    <w:name w:val="Right Par 5"/>
    <w:basedOn w:val="DefaultParagraphFont"/>
    <w:rsid w:val="000528AE"/>
  </w:style>
  <w:style w:type="character" w:customStyle="1" w:styleId="RightPar6">
    <w:name w:val="Right Par 6"/>
    <w:basedOn w:val="DefaultParagraphFont"/>
    <w:rsid w:val="000528AE"/>
  </w:style>
  <w:style w:type="character" w:customStyle="1" w:styleId="RightPar7">
    <w:name w:val="Right Par 7"/>
    <w:basedOn w:val="DefaultParagraphFont"/>
    <w:rsid w:val="000528AE"/>
  </w:style>
  <w:style w:type="character" w:customStyle="1" w:styleId="RightPar8">
    <w:name w:val="Right Par 8"/>
    <w:basedOn w:val="DefaultParagraphFont"/>
    <w:rsid w:val="000528AE"/>
  </w:style>
  <w:style w:type="paragraph" w:customStyle="1" w:styleId="Document1">
    <w:name w:val="Document 1"/>
    <w:rsid w:val="000528AE"/>
    <w:pPr>
      <w:keepNext/>
      <w:keepLines/>
      <w:widowControl w:val="0"/>
      <w:tabs>
        <w:tab w:val="left" w:pos="-720"/>
      </w:tabs>
      <w:suppressAutoHyphens/>
    </w:pPr>
    <w:rPr>
      <w:rFonts w:ascii="Courier" w:hAnsi="Courier"/>
      <w:sz w:val="24"/>
    </w:rPr>
  </w:style>
  <w:style w:type="character" w:customStyle="1" w:styleId="TechInit">
    <w:name w:val="Tech Init"/>
    <w:basedOn w:val="DefaultParagraphFont"/>
    <w:rsid w:val="000528AE"/>
    <w:rPr>
      <w:rFonts w:ascii="Courier" w:hAnsi="Courier"/>
      <w:noProof w:val="0"/>
      <w:sz w:val="24"/>
      <w:lang w:val="en-US"/>
    </w:rPr>
  </w:style>
  <w:style w:type="character" w:customStyle="1" w:styleId="Technical5">
    <w:name w:val="Technical 5"/>
    <w:basedOn w:val="DefaultParagraphFont"/>
    <w:rsid w:val="000528AE"/>
  </w:style>
  <w:style w:type="character" w:customStyle="1" w:styleId="Technical6">
    <w:name w:val="Technical 6"/>
    <w:basedOn w:val="DefaultParagraphFont"/>
    <w:rsid w:val="000528AE"/>
  </w:style>
  <w:style w:type="character" w:customStyle="1" w:styleId="Technical2">
    <w:name w:val="Technical 2"/>
    <w:basedOn w:val="DefaultParagraphFont"/>
    <w:rsid w:val="000528AE"/>
    <w:rPr>
      <w:rFonts w:ascii="Courier" w:hAnsi="Courier"/>
      <w:noProof w:val="0"/>
      <w:sz w:val="24"/>
      <w:lang w:val="en-US"/>
    </w:rPr>
  </w:style>
  <w:style w:type="character" w:customStyle="1" w:styleId="Technical3">
    <w:name w:val="Technical 3"/>
    <w:basedOn w:val="DefaultParagraphFont"/>
    <w:rsid w:val="000528AE"/>
    <w:rPr>
      <w:rFonts w:ascii="Courier" w:hAnsi="Courier"/>
      <w:noProof w:val="0"/>
      <w:sz w:val="24"/>
      <w:lang w:val="en-US"/>
    </w:rPr>
  </w:style>
  <w:style w:type="character" w:customStyle="1" w:styleId="Technical4">
    <w:name w:val="Technical 4"/>
    <w:basedOn w:val="DefaultParagraphFont"/>
    <w:rsid w:val="000528AE"/>
  </w:style>
  <w:style w:type="character" w:customStyle="1" w:styleId="Technical1">
    <w:name w:val="Technical 1"/>
    <w:basedOn w:val="DefaultParagraphFont"/>
    <w:rsid w:val="000528AE"/>
    <w:rPr>
      <w:rFonts w:ascii="Courier" w:hAnsi="Courier"/>
      <w:noProof w:val="0"/>
      <w:sz w:val="24"/>
      <w:lang w:val="en-US"/>
    </w:rPr>
  </w:style>
  <w:style w:type="character" w:customStyle="1" w:styleId="Technical7">
    <w:name w:val="Technical 7"/>
    <w:basedOn w:val="DefaultParagraphFont"/>
    <w:rsid w:val="000528AE"/>
  </w:style>
  <w:style w:type="character" w:customStyle="1" w:styleId="Technical8">
    <w:name w:val="Technical 8"/>
    <w:basedOn w:val="DefaultParagraphFont"/>
    <w:rsid w:val="000528AE"/>
  </w:style>
  <w:style w:type="character" w:customStyle="1" w:styleId="DocInit">
    <w:name w:val="Doc Init"/>
    <w:basedOn w:val="DefaultParagraphFont"/>
    <w:rsid w:val="000528AE"/>
  </w:style>
  <w:style w:type="paragraph" w:styleId="TOC1">
    <w:name w:val="toc 1"/>
    <w:basedOn w:val="Normal"/>
    <w:next w:val="Normal"/>
    <w:semiHidden/>
    <w:rsid w:val="000528AE"/>
    <w:pPr>
      <w:tabs>
        <w:tab w:val="right" w:leader="dot" w:pos="9360"/>
      </w:tabs>
      <w:suppressAutoHyphens/>
      <w:spacing w:before="480"/>
      <w:ind w:left="720" w:right="720" w:hanging="720"/>
    </w:pPr>
  </w:style>
  <w:style w:type="paragraph" w:styleId="TOC2">
    <w:name w:val="toc 2"/>
    <w:basedOn w:val="Normal"/>
    <w:next w:val="Normal"/>
    <w:semiHidden/>
    <w:rsid w:val="000528AE"/>
    <w:pPr>
      <w:tabs>
        <w:tab w:val="right" w:leader="dot" w:pos="9360"/>
      </w:tabs>
      <w:suppressAutoHyphens/>
      <w:ind w:left="1440" w:right="720" w:hanging="720"/>
    </w:pPr>
  </w:style>
  <w:style w:type="paragraph" w:styleId="TOC3">
    <w:name w:val="toc 3"/>
    <w:basedOn w:val="Normal"/>
    <w:next w:val="Normal"/>
    <w:semiHidden/>
    <w:rsid w:val="000528AE"/>
    <w:pPr>
      <w:tabs>
        <w:tab w:val="right" w:leader="dot" w:pos="9360"/>
      </w:tabs>
      <w:suppressAutoHyphens/>
      <w:ind w:left="2160" w:right="720" w:hanging="720"/>
    </w:pPr>
  </w:style>
  <w:style w:type="paragraph" w:styleId="TOC4">
    <w:name w:val="toc 4"/>
    <w:basedOn w:val="Normal"/>
    <w:next w:val="Normal"/>
    <w:semiHidden/>
    <w:rsid w:val="000528AE"/>
    <w:pPr>
      <w:tabs>
        <w:tab w:val="right" w:leader="dot" w:pos="9360"/>
      </w:tabs>
      <w:suppressAutoHyphens/>
      <w:ind w:left="2880" w:right="720" w:hanging="720"/>
    </w:pPr>
  </w:style>
  <w:style w:type="paragraph" w:styleId="TOC5">
    <w:name w:val="toc 5"/>
    <w:basedOn w:val="Normal"/>
    <w:next w:val="Normal"/>
    <w:semiHidden/>
    <w:rsid w:val="000528AE"/>
    <w:pPr>
      <w:tabs>
        <w:tab w:val="right" w:leader="dot" w:pos="9360"/>
      </w:tabs>
      <w:suppressAutoHyphens/>
      <w:ind w:left="3600" w:right="720" w:hanging="720"/>
    </w:pPr>
  </w:style>
  <w:style w:type="paragraph" w:styleId="TOC6">
    <w:name w:val="toc 6"/>
    <w:basedOn w:val="Normal"/>
    <w:next w:val="Normal"/>
    <w:semiHidden/>
    <w:rsid w:val="000528AE"/>
    <w:pPr>
      <w:tabs>
        <w:tab w:val="right" w:pos="9360"/>
      </w:tabs>
      <w:suppressAutoHyphens/>
      <w:ind w:left="720" w:hanging="720"/>
    </w:pPr>
  </w:style>
  <w:style w:type="paragraph" w:styleId="TOC7">
    <w:name w:val="toc 7"/>
    <w:basedOn w:val="Normal"/>
    <w:next w:val="Normal"/>
    <w:semiHidden/>
    <w:rsid w:val="000528AE"/>
    <w:pPr>
      <w:suppressAutoHyphens/>
      <w:ind w:left="720" w:hanging="720"/>
    </w:pPr>
  </w:style>
  <w:style w:type="paragraph" w:styleId="TOC8">
    <w:name w:val="toc 8"/>
    <w:basedOn w:val="Normal"/>
    <w:next w:val="Normal"/>
    <w:semiHidden/>
    <w:rsid w:val="000528AE"/>
    <w:pPr>
      <w:tabs>
        <w:tab w:val="right" w:pos="9360"/>
      </w:tabs>
      <w:suppressAutoHyphens/>
      <w:ind w:left="720" w:hanging="720"/>
    </w:pPr>
  </w:style>
  <w:style w:type="paragraph" w:styleId="TOC9">
    <w:name w:val="toc 9"/>
    <w:basedOn w:val="Normal"/>
    <w:next w:val="Normal"/>
    <w:semiHidden/>
    <w:rsid w:val="000528AE"/>
    <w:pPr>
      <w:tabs>
        <w:tab w:val="right" w:leader="dot" w:pos="9360"/>
      </w:tabs>
      <w:suppressAutoHyphens/>
      <w:ind w:left="720" w:hanging="720"/>
    </w:pPr>
  </w:style>
  <w:style w:type="paragraph" w:styleId="Index1">
    <w:name w:val="index 1"/>
    <w:basedOn w:val="Normal"/>
    <w:next w:val="Normal"/>
    <w:semiHidden/>
    <w:rsid w:val="000528AE"/>
    <w:pPr>
      <w:tabs>
        <w:tab w:val="right" w:leader="dot" w:pos="9360"/>
      </w:tabs>
      <w:suppressAutoHyphens/>
      <w:ind w:left="1440" w:right="720" w:hanging="1440"/>
    </w:pPr>
  </w:style>
  <w:style w:type="paragraph" w:styleId="Index2">
    <w:name w:val="index 2"/>
    <w:basedOn w:val="Normal"/>
    <w:next w:val="Normal"/>
    <w:semiHidden/>
    <w:rsid w:val="000528AE"/>
    <w:pPr>
      <w:tabs>
        <w:tab w:val="right" w:leader="dot" w:pos="9360"/>
      </w:tabs>
      <w:suppressAutoHyphens/>
      <w:ind w:left="1440" w:right="720" w:hanging="720"/>
    </w:pPr>
  </w:style>
  <w:style w:type="paragraph" w:styleId="TOAHeading">
    <w:name w:val="toa heading"/>
    <w:basedOn w:val="Normal"/>
    <w:next w:val="Normal"/>
    <w:semiHidden/>
    <w:rsid w:val="000528AE"/>
    <w:pPr>
      <w:tabs>
        <w:tab w:val="right" w:pos="9360"/>
      </w:tabs>
      <w:suppressAutoHyphens/>
    </w:pPr>
  </w:style>
  <w:style w:type="paragraph" w:styleId="Caption">
    <w:name w:val="caption"/>
    <w:basedOn w:val="Normal"/>
    <w:next w:val="Normal"/>
    <w:qFormat/>
    <w:rsid w:val="000528AE"/>
  </w:style>
  <w:style w:type="character" w:customStyle="1" w:styleId="EquationCaption">
    <w:name w:val="_Equation Caption"/>
    <w:rsid w:val="000528AE"/>
  </w:style>
  <w:style w:type="paragraph" w:styleId="BodyText">
    <w:name w:val="Body Text"/>
    <w:basedOn w:val="Normal"/>
    <w:rsid w:val="000528AE"/>
    <w:pPr>
      <w:tabs>
        <w:tab w:val="left" w:pos="-720"/>
      </w:tabs>
      <w:suppressAutoHyphens/>
      <w:jc w:val="both"/>
    </w:pPr>
    <w:rPr>
      <w:rFonts w:ascii="Arial" w:hAnsi="Arial"/>
      <w:snapToGrid w:val="0"/>
      <w:spacing w:val="-3"/>
      <w:lang w:val="en-GB"/>
    </w:rPr>
  </w:style>
  <w:style w:type="paragraph" w:styleId="Header">
    <w:name w:val="header"/>
    <w:basedOn w:val="Normal"/>
    <w:rsid w:val="000528AE"/>
    <w:pPr>
      <w:tabs>
        <w:tab w:val="center" w:pos="4320"/>
        <w:tab w:val="right" w:pos="8640"/>
      </w:tabs>
      <w:jc w:val="center"/>
    </w:pPr>
    <w:rPr>
      <w:rFonts w:ascii="Arial Black" w:hAnsi="Arial Black"/>
      <w:b/>
    </w:rPr>
  </w:style>
  <w:style w:type="paragraph" w:styleId="Footer">
    <w:name w:val="footer"/>
    <w:basedOn w:val="Normal"/>
    <w:rsid w:val="000528AE"/>
    <w:pPr>
      <w:tabs>
        <w:tab w:val="center" w:pos="4320"/>
        <w:tab w:val="right" w:pos="8640"/>
      </w:tabs>
    </w:pPr>
  </w:style>
  <w:style w:type="paragraph" w:styleId="BodyText2">
    <w:name w:val="Body Text 2"/>
    <w:basedOn w:val="Normal"/>
    <w:rsid w:val="000528AE"/>
    <w:pPr>
      <w:tabs>
        <w:tab w:val="left" w:pos="-720"/>
      </w:tabs>
      <w:suppressAutoHyphens/>
      <w:jc w:val="both"/>
    </w:pPr>
    <w:rPr>
      <w:rFonts w:ascii="Times" w:hAnsi="Times"/>
      <w:spacing w:val="-2"/>
      <w:sz w:val="22"/>
      <w:lang w:val="en-GB"/>
    </w:rPr>
  </w:style>
  <w:style w:type="paragraph" w:styleId="BodyText3">
    <w:name w:val="Body Text 3"/>
    <w:basedOn w:val="Normal"/>
    <w:rsid w:val="000528AE"/>
    <w:pPr>
      <w:tabs>
        <w:tab w:val="left" w:pos="-720"/>
      </w:tabs>
      <w:suppressAutoHyphens/>
      <w:jc w:val="center"/>
    </w:pPr>
    <w:rPr>
      <w:rFonts w:ascii="Times" w:hAnsi="Times"/>
      <w:b/>
      <w:spacing w:val="-3"/>
      <w:lang w:val="en-GB"/>
    </w:rPr>
  </w:style>
  <w:style w:type="paragraph" w:styleId="DocumentMap">
    <w:name w:val="Document Map"/>
    <w:basedOn w:val="Normal"/>
    <w:semiHidden/>
    <w:rsid w:val="000528AE"/>
    <w:pPr>
      <w:shd w:val="clear" w:color="auto" w:fill="000080"/>
    </w:pPr>
    <w:rPr>
      <w:rFonts w:ascii="Tahoma" w:hAnsi="Tahoma"/>
    </w:rPr>
  </w:style>
  <w:style w:type="character" w:styleId="PageNumber">
    <w:name w:val="page number"/>
    <w:basedOn w:val="DefaultParagraphFont"/>
    <w:rsid w:val="000528AE"/>
  </w:style>
  <w:style w:type="paragraph" w:styleId="BodyTextIndent">
    <w:name w:val="Body Text Indent"/>
    <w:basedOn w:val="Normal"/>
    <w:rsid w:val="000528AE"/>
    <w:pPr>
      <w:tabs>
        <w:tab w:val="left" w:pos="-720"/>
      </w:tabs>
      <w:suppressAutoHyphens/>
      <w:ind w:left="720"/>
      <w:jc w:val="both"/>
    </w:pPr>
    <w:rPr>
      <w:rFonts w:ascii="Arial" w:hAnsi="Arial"/>
      <w:snapToGrid w:val="0"/>
      <w:spacing w:val="-3"/>
      <w:lang w:val="en-GB"/>
    </w:rPr>
  </w:style>
  <w:style w:type="paragraph" w:styleId="BodyTextIndent2">
    <w:name w:val="Body Text Indent 2"/>
    <w:basedOn w:val="Normal"/>
    <w:rsid w:val="000528AE"/>
    <w:pPr>
      <w:tabs>
        <w:tab w:val="left" w:pos="-720"/>
        <w:tab w:val="left" w:pos="0"/>
        <w:tab w:val="left" w:pos="1440"/>
        <w:tab w:val="left" w:pos="1530"/>
        <w:tab w:val="left" w:pos="2160"/>
      </w:tabs>
      <w:suppressAutoHyphens/>
      <w:ind w:left="1440"/>
      <w:jc w:val="both"/>
    </w:pPr>
    <w:rPr>
      <w:rFonts w:ascii="Arial" w:hAnsi="Arial"/>
      <w:spacing w:val="-3"/>
      <w:lang w:val="en-GB"/>
    </w:rPr>
  </w:style>
  <w:style w:type="paragraph" w:styleId="BodyTextIndent3">
    <w:name w:val="Body Text Indent 3"/>
    <w:basedOn w:val="Normal"/>
    <w:rsid w:val="000528AE"/>
    <w:pPr>
      <w:tabs>
        <w:tab w:val="left" w:pos="720"/>
        <w:tab w:val="right" w:pos="1440"/>
      </w:tabs>
      <w:suppressAutoHyphens/>
      <w:ind w:left="1440" w:hanging="1440"/>
      <w:jc w:val="both"/>
    </w:pPr>
    <w:rPr>
      <w:rFonts w:ascii="Arial" w:hAnsi="Arial"/>
      <w:spacing w:val="-3"/>
      <w:lang w:val="en-GB"/>
    </w:rPr>
  </w:style>
  <w:style w:type="paragraph" w:styleId="BalloonText">
    <w:name w:val="Balloon Text"/>
    <w:basedOn w:val="Normal"/>
    <w:link w:val="BalloonTextChar"/>
    <w:rsid w:val="009C5188"/>
    <w:rPr>
      <w:rFonts w:ascii="Tahoma" w:hAnsi="Tahoma" w:cs="Tahoma"/>
      <w:sz w:val="16"/>
      <w:szCs w:val="16"/>
    </w:rPr>
  </w:style>
  <w:style w:type="character" w:customStyle="1" w:styleId="BalloonTextChar">
    <w:name w:val="Balloon Text Char"/>
    <w:basedOn w:val="DefaultParagraphFont"/>
    <w:link w:val="BalloonText"/>
    <w:rsid w:val="009C5188"/>
    <w:rPr>
      <w:rFonts w:ascii="Tahoma" w:hAnsi="Tahoma" w:cs="Tahoma"/>
      <w:sz w:val="16"/>
      <w:szCs w:val="16"/>
    </w:rPr>
  </w:style>
  <w:style w:type="paragraph" w:styleId="ListParagraph">
    <w:name w:val="List Paragraph"/>
    <w:basedOn w:val="Normal"/>
    <w:uiPriority w:val="34"/>
    <w:qFormat/>
    <w:rsid w:val="008C7A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28AE"/>
    <w:pPr>
      <w:widowControl w:val="0"/>
    </w:pPr>
    <w:rPr>
      <w:rFonts w:ascii="Courier" w:hAnsi="Courier"/>
      <w:sz w:val="24"/>
    </w:rPr>
  </w:style>
  <w:style w:type="paragraph" w:styleId="Heading1">
    <w:name w:val="heading 1"/>
    <w:basedOn w:val="Normal"/>
    <w:next w:val="Normal"/>
    <w:qFormat/>
    <w:rsid w:val="000528AE"/>
    <w:pPr>
      <w:keepNext/>
      <w:tabs>
        <w:tab w:val="left" w:pos="-720"/>
      </w:tabs>
      <w:suppressAutoHyphens/>
      <w:jc w:val="center"/>
      <w:outlineLvl w:val="0"/>
    </w:pPr>
    <w:rPr>
      <w:rFonts w:ascii="Arial Bold" w:hAnsi="Arial Bold"/>
      <w:b/>
      <w:sz w:val="29"/>
      <w:lang w:val="en-GB"/>
    </w:rPr>
  </w:style>
  <w:style w:type="paragraph" w:styleId="Heading2">
    <w:name w:val="heading 2"/>
    <w:basedOn w:val="Normal"/>
    <w:next w:val="Normal"/>
    <w:qFormat/>
    <w:rsid w:val="000528AE"/>
    <w:pPr>
      <w:keepNext/>
      <w:tabs>
        <w:tab w:val="left" w:pos="-720"/>
      </w:tabs>
      <w:suppressAutoHyphens/>
      <w:jc w:val="both"/>
      <w:outlineLvl w:val="1"/>
    </w:pPr>
    <w:rPr>
      <w:rFonts w:ascii="Times New Roman" w:hAnsi="Times New Roman"/>
      <w:spacing w:val="-3"/>
      <w:u w:val="single"/>
      <w:lang w:val="en-GB"/>
    </w:rPr>
  </w:style>
  <w:style w:type="paragraph" w:styleId="Heading3">
    <w:name w:val="heading 3"/>
    <w:basedOn w:val="Normal"/>
    <w:next w:val="Normal"/>
    <w:qFormat/>
    <w:rsid w:val="000528AE"/>
    <w:pPr>
      <w:keepNext/>
      <w:tabs>
        <w:tab w:val="left" w:pos="-720"/>
      </w:tabs>
      <w:suppressAutoHyphens/>
      <w:jc w:val="center"/>
      <w:outlineLvl w:val="2"/>
    </w:pPr>
    <w:rPr>
      <w:rFonts w:ascii="Arial" w:hAnsi="Arial"/>
      <w:b/>
      <w:snapToGrid w:val="0"/>
      <w:spacing w:val="-3"/>
      <w:lang w:val="en-GB"/>
    </w:rPr>
  </w:style>
  <w:style w:type="paragraph" w:styleId="Heading4">
    <w:name w:val="heading 4"/>
    <w:basedOn w:val="Normal"/>
    <w:next w:val="Normal"/>
    <w:qFormat/>
    <w:rsid w:val="000528AE"/>
    <w:pPr>
      <w:keepNext/>
      <w:jc w:val="center"/>
      <w:outlineLvl w:val="3"/>
    </w:pPr>
    <w:rPr>
      <w:rFonts w:ascii="Arial" w:hAnsi="Arial"/>
      <w:b/>
      <w:sz w:val="20"/>
    </w:rPr>
  </w:style>
  <w:style w:type="paragraph" w:styleId="Heading5">
    <w:name w:val="heading 5"/>
    <w:basedOn w:val="Normal"/>
    <w:next w:val="Normal"/>
    <w:qFormat/>
    <w:rsid w:val="000528AE"/>
    <w:pPr>
      <w:keepNext/>
      <w:tabs>
        <w:tab w:val="center" w:pos="4680"/>
      </w:tabs>
      <w:suppressAutoHyphens/>
      <w:spacing w:before="120"/>
      <w:jc w:val="both"/>
      <w:outlineLvl w:val="4"/>
    </w:pPr>
    <w:rPr>
      <w:rFonts w:ascii="Arial Bold" w:hAnsi="Arial Bold"/>
      <w:b/>
      <w:spacing w:val="-3"/>
      <w:lang w:val="en-GB"/>
    </w:rPr>
  </w:style>
  <w:style w:type="paragraph" w:styleId="Heading6">
    <w:name w:val="heading 6"/>
    <w:basedOn w:val="Normal"/>
    <w:next w:val="Normal"/>
    <w:qFormat/>
    <w:rsid w:val="000528AE"/>
    <w:pPr>
      <w:keepNext/>
      <w:tabs>
        <w:tab w:val="center" w:pos="4680"/>
      </w:tabs>
      <w:suppressAutoHyphens/>
      <w:jc w:val="center"/>
      <w:outlineLvl w:val="5"/>
    </w:pPr>
    <w:rPr>
      <w:rFonts w:ascii="Arial" w:hAnsi="Arial" w:cs="Arial"/>
      <w:b/>
      <w:spacing w:val="-3"/>
      <w:sz w:val="28"/>
      <w:lang w:val="en-GB"/>
    </w:rPr>
  </w:style>
  <w:style w:type="paragraph" w:styleId="Heading7">
    <w:name w:val="heading 7"/>
    <w:basedOn w:val="Normal"/>
    <w:next w:val="Normal"/>
    <w:qFormat/>
    <w:rsid w:val="000528AE"/>
    <w:pPr>
      <w:keepNext/>
      <w:tabs>
        <w:tab w:val="left" w:pos="1440"/>
        <w:tab w:val="left" w:pos="2160"/>
        <w:tab w:val="right" w:pos="9360"/>
      </w:tabs>
      <w:suppressAutoHyphens/>
      <w:jc w:val="both"/>
      <w:outlineLvl w:val="6"/>
    </w:pPr>
    <w:rPr>
      <w:rFonts w:ascii="Arial" w:hAnsi="Arial" w:cs="Arial"/>
      <w:b/>
      <w:bCs/>
      <w:spacing w:val="-2"/>
      <w:u w:val="single"/>
      <w:lang w:val="en-GB"/>
    </w:rPr>
  </w:style>
  <w:style w:type="paragraph" w:styleId="Heading8">
    <w:name w:val="heading 8"/>
    <w:basedOn w:val="Normal"/>
    <w:next w:val="Normal"/>
    <w:qFormat/>
    <w:rsid w:val="000528AE"/>
    <w:pPr>
      <w:keepNext/>
      <w:outlineLvl w:val="7"/>
    </w:pPr>
    <w:rPr>
      <w:rFonts w:ascii="Arial" w:hAnsi="Arial"/>
      <w:b/>
      <w:snapToGrid w:val="0"/>
    </w:rPr>
  </w:style>
  <w:style w:type="paragraph" w:styleId="Heading9">
    <w:name w:val="heading 9"/>
    <w:basedOn w:val="Normal"/>
    <w:next w:val="Normal"/>
    <w:qFormat/>
    <w:rsid w:val="000528AE"/>
    <w:pPr>
      <w:keepNext/>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0528AE"/>
  </w:style>
  <w:style w:type="character" w:styleId="EndnoteReference">
    <w:name w:val="endnote reference"/>
    <w:basedOn w:val="DefaultParagraphFont"/>
    <w:semiHidden/>
    <w:rsid w:val="000528AE"/>
    <w:rPr>
      <w:vertAlign w:val="superscript"/>
    </w:rPr>
  </w:style>
  <w:style w:type="paragraph" w:styleId="FootnoteText">
    <w:name w:val="footnote text"/>
    <w:basedOn w:val="Normal"/>
    <w:semiHidden/>
    <w:rsid w:val="000528AE"/>
  </w:style>
  <w:style w:type="character" w:styleId="FootnoteReference">
    <w:name w:val="footnote reference"/>
    <w:basedOn w:val="DefaultParagraphFont"/>
    <w:semiHidden/>
    <w:rsid w:val="000528AE"/>
    <w:rPr>
      <w:vertAlign w:val="superscript"/>
    </w:rPr>
  </w:style>
  <w:style w:type="character" w:customStyle="1" w:styleId="Document8">
    <w:name w:val="Document 8"/>
    <w:basedOn w:val="DefaultParagraphFont"/>
    <w:rsid w:val="000528AE"/>
  </w:style>
  <w:style w:type="character" w:customStyle="1" w:styleId="Document4">
    <w:name w:val="Document 4"/>
    <w:basedOn w:val="DefaultParagraphFont"/>
    <w:rsid w:val="000528AE"/>
    <w:rPr>
      <w:b/>
      <w:i/>
      <w:sz w:val="24"/>
    </w:rPr>
  </w:style>
  <w:style w:type="character" w:customStyle="1" w:styleId="Document6">
    <w:name w:val="Document 6"/>
    <w:basedOn w:val="DefaultParagraphFont"/>
    <w:rsid w:val="000528AE"/>
  </w:style>
  <w:style w:type="character" w:customStyle="1" w:styleId="Document5">
    <w:name w:val="Document 5"/>
    <w:basedOn w:val="DefaultParagraphFont"/>
    <w:rsid w:val="000528AE"/>
  </w:style>
  <w:style w:type="character" w:customStyle="1" w:styleId="Document2">
    <w:name w:val="Document 2"/>
    <w:basedOn w:val="DefaultParagraphFont"/>
    <w:rsid w:val="000528AE"/>
    <w:rPr>
      <w:rFonts w:ascii="Courier" w:hAnsi="Courier"/>
      <w:noProof w:val="0"/>
      <w:sz w:val="24"/>
      <w:lang w:val="en-US"/>
    </w:rPr>
  </w:style>
  <w:style w:type="character" w:customStyle="1" w:styleId="Document7">
    <w:name w:val="Document 7"/>
    <w:basedOn w:val="DefaultParagraphFont"/>
    <w:rsid w:val="000528AE"/>
  </w:style>
  <w:style w:type="character" w:customStyle="1" w:styleId="Bibliogrphy">
    <w:name w:val="Bibliogrphy"/>
    <w:basedOn w:val="DefaultParagraphFont"/>
    <w:rsid w:val="000528AE"/>
  </w:style>
  <w:style w:type="character" w:customStyle="1" w:styleId="RightPar1">
    <w:name w:val="Right Par 1"/>
    <w:basedOn w:val="DefaultParagraphFont"/>
    <w:rsid w:val="000528AE"/>
  </w:style>
  <w:style w:type="character" w:customStyle="1" w:styleId="RightPar2">
    <w:name w:val="Right Par 2"/>
    <w:basedOn w:val="DefaultParagraphFont"/>
    <w:rsid w:val="000528AE"/>
  </w:style>
  <w:style w:type="character" w:customStyle="1" w:styleId="Document3">
    <w:name w:val="Document 3"/>
    <w:basedOn w:val="DefaultParagraphFont"/>
    <w:rsid w:val="000528AE"/>
    <w:rPr>
      <w:rFonts w:ascii="Courier" w:hAnsi="Courier"/>
      <w:noProof w:val="0"/>
      <w:sz w:val="24"/>
      <w:lang w:val="en-US"/>
    </w:rPr>
  </w:style>
  <w:style w:type="character" w:customStyle="1" w:styleId="RightPar3">
    <w:name w:val="Right Par 3"/>
    <w:basedOn w:val="DefaultParagraphFont"/>
    <w:rsid w:val="000528AE"/>
  </w:style>
  <w:style w:type="character" w:customStyle="1" w:styleId="RightPar4">
    <w:name w:val="Right Par 4"/>
    <w:basedOn w:val="DefaultParagraphFont"/>
    <w:rsid w:val="000528AE"/>
  </w:style>
  <w:style w:type="character" w:customStyle="1" w:styleId="RightPar5">
    <w:name w:val="Right Par 5"/>
    <w:basedOn w:val="DefaultParagraphFont"/>
    <w:rsid w:val="000528AE"/>
  </w:style>
  <w:style w:type="character" w:customStyle="1" w:styleId="RightPar6">
    <w:name w:val="Right Par 6"/>
    <w:basedOn w:val="DefaultParagraphFont"/>
    <w:rsid w:val="000528AE"/>
  </w:style>
  <w:style w:type="character" w:customStyle="1" w:styleId="RightPar7">
    <w:name w:val="Right Par 7"/>
    <w:basedOn w:val="DefaultParagraphFont"/>
    <w:rsid w:val="000528AE"/>
  </w:style>
  <w:style w:type="character" w:customStyle="1" w:styleId="RightPar8">
    <w:name w:val="Right Par 8"/>
    <w:basedOn w:val="DefaultParagraphFont"/>
    <w:rsid w:val="000528AE"/>
  </w:style>
  <w:style w:type="paragraph" w:customStyle="1" w:styleId="Document1">
    <w:name w:val="Document 1"/>
    <w:rsid w:val="000528AE"/>
    <w:pPr>
      <w:keepNext/>
      <w:keepLines/>
      <w:widowControl w:val="0"/>
      <w:tabs>
        <w:tab w:val="left" w:pos="-720"/>
      </w:tabs>
      <w:suppressAutoHyphens/>
    </w:pPr>
    <w:rPr>
      <w:rFonts w:ascii="Courier" w:hAnsi="Courier"/>
      <w:sz w:val="24"/>
    </w:rPr>
  </w:style>
  <w:style w:type="character" w:customStyle="1" w:styleId="TechInit">
    <w:name w:val="Tech Init"/>
    <w:basedOn w:val="DefaultParagraphFont"/>
    <w:rsid w:val="000528AE"/>
    <w:rPr>
      <w:rFonts w:ascii="Courier" w:hAnsi="Courier"/>
      <w:noProof w:val="0"/>
      <w:sz w:val="24"/>
      <w:lang w:val="en-US"/>
    </w:rPr>
  </w:style>
  <w:style w:type="character" w:customStyle="1" w:styleId="Technical5">
    <w:name w:val="Technical 5"/>
    <w:basedOn w:val="DefaultParagraphFont"/>
    <w:rsid w:val="000528AE"/>
  </w:style>
  <w:style w:type="character" w:customStyle="1" w:styleId="Technical6">
    <w:name w:val="Technical 6"/>
    <w:basedOn w:val="DefaultParagraphFont"/>
    <w:rsid w:val="000528AE"/>
  </w:style>
  <w:style w:type="character" w:customStyle="1" w:styleId="Technical2">
    <w:name w:val="Technical 2"/>
    <w:basedOn w:val="DefaultParagraphFont"/>
    <w:rsid w:val="000528AE"/>
    <w:rPr>
      <w:rFonts w:ascii="Courier" w:hAnsi="Courier"/>
      <w:noProof w:val="0"/>
      <w:sz w:val="24"/>
      <w:lang w:val="en-US"/>
    </w:rPr>
  </w:style>
  <w:style w:type="character" w:customStyle="1" w:styleId="Technical3">
    <w:name w:val="Technical 3"/>
    <w:basedOn w:val="DefaultParagraphFont"/>
    <w:rsid w:val="000528AE"/>
    <w:rPr>
      <w:rFonts w:ascii="Courier" w:hAnsi="Courier"/>
      <w:noProof w:val="0"/>
      <w:sz w:val="24"/>
      <w:lang w:val="en-US"/>
    </w:rPr>
  </w:style>
  <w:style w:type="character" w:customStyle="1" w:styleId="Technical4">
    <w:name w:val="Technical 4"/>
    <w:basedOn w:val="DefaultParagraphFont"/>
    <w:rsid w:val="000528AE"/>
  </w:style>
  <w:style w:type="character" w:customStyle="1" w:styleId="Technical1">
    <w:name w:val="Technical 1"/>
    <w:basedOn w:val="DefaultParagraphFont"/>
    <w:rsid w:val="000528AE"/>
    <w:rPr>
      <w:rFonts w:ascii="Courier" w:hAnsi="Courier"/>
      <w:noProof w:val="0"/>
      <w:sz w:val="24"/>
      <w:lang w:val="en-US"/>
    </w:rPr>
  </w:style>
  <w:style w:type="character" w:customStyle="1" w:styleId="Technical7">
    <w:name w:val="Technical 7"/>
    <w:basedOn w:val="DefaultParagraphFont"/>
    <w:rsid w:val="000528AE"/>
  </w:style>
  <w:style w:type="character" w:customStyle="1" w:styleId="Technical8">
    <w:name w:val="Technical 8"/>
    <w:basedOn w:val="DefaultParagraphFont"/>
    <w:rsid w:val="000528AE"/>
  </w:style>
  <w:style w:type="character" w:customStyle="1" w:styleId="DocInit">
    <w:name w:val="Doc Init"/>
    <w:basedOn w:val="DefaultParagraphFont"/>
    <w:rsid w:val="000528AE"/>
  </w:style>
  <w:style w:type="paragraph" w:styleId="TOC1">
    <w:name w:val="toc 1"/>
    <w:basedOn w:val="Normal"/>
    <w:next w:val="Normal"/>
    <w:semiHidden/>
    <w:rsid w:val="000528AE"/>
    <w:pPr>
      <w:tabs>
        <w:tab w:val="right" w:leader="dot" w:pos="9360"/>
      </w:tabs>
      <w:suppressAutoHyphens/>
      <w:spacing w:before="480"/>
      <w:ind w:left="720" w:right="720" w:hanging="720"/>
    </w:pPr>
  </w:style>
  <w:style w:type="paragraph" w:styleId="TOC2">
    <w:name w:val="toc 2"/>
    <w:basedOn w:val="Normal"/>
    <w:next w:val="Normal"/>
    <w:semiHidden/>
    <w:rsid w:val="000528AE"/>
    <w:pPr>
      <w:tabs>
        <w:tab w:val="right" w:leader="dot" w:pos="9360"/>
      </w:tabs>
      <w:suppressAutoHyphens/>
      <w:ind w:left="1440" w:right="720" w:hanging="720"/>
    </w:pPr>
  </w:style>
  <w:style w:type="paragraph" w:styleId="TOC3">
    <w:name w:val="toc 3"/>
    <w:basedOn w:val="Normal"/>
    <w:next w:val="Normal"/>
    <w:semiHidden/>
    <w:rsid w:val="000528AE"/>
    <w:pPr>
      <w:tabs>
        <w:tab w:val="right" w:leader="dot" w:pos="9360"/>
      </w:tabs>
      <w:suppressAutoHyphens/>
      <w:ind w:left="2160" w:right="720" w:hanging="720"/>
    </w:pPr>
  </w:style>
  <w:style w:type="paragraph" w:styleId="TOC4">
    <w:name w:val="toc 4"/>
    <w:basedOn w:val="Normal"/>
    <w:next w:val="Normal"/>
    <w:semiHidden/>
    <w:rsid w:val="000528AE"/>
    <w:pPr>
      <w:tabs>
        <w:tab w:val="right" w:leader="dot" w:pos="9360"/>
      </w:tabs>
      <w:suppressAutoHyphens/>
      <w:ind w:left="2880" w:right="720" w:hanging="720"/>
    </w:pPr>
  </w:style>
  <w:style w:type="paragraph" w:styleId="TOC5">
    <w:name w:val="toc 5"/>
    <w:basedOn w:val="Normal"/>
    <w:next w:val="Normal"/>
    <w:semiHidden/>
    <w:rsid w:val="000528AE"/>
    <w:pPr>
      <w:tabs>
        <w:tab w:val="right" w:leader="dot" w:pos="9360"/>
      </w:tabs>
      <w:suppressAutoHyphens/>
      <w:ind w:left="3600" w:right="720" w:hanging="720"/>
    </w:pPr>
  </w:style>
  <w:style w:type="paragraph" w:styleId="TOC6">
    <w:name w:val="toc 6"/>
    <w:basedOn w:val="Normal"/>
    <w:next w:val="Normal"/>
    <w:semiHidden/>
    <w:rsid w:val="000528AE"/>
    <w:pPr>
      <w:tabs>
        <w:tab w:val="right" w:pos="9360"/>
      </w:tabs>
      <w:suppressAutoHyphens/>
      <w:ind w:left="720" w:hanging="720"/>
    </w:pPr>
  </w:style>
  <w:style w:type="paragraph" w:styleId="TOC7">
    <w:name w:val="toc 7"/>
    <w:basedOn w:val="Normal"/>
    <w:next w:val="Normal"/>
    <w:semiHidden/>
    <w:rsid w:val="000528AE"/>
    <w:pPr>
      <w:suppressAutoHyphens/>
      <w:ind w:left="720" w:hanging="720"/>
    </w:pPr>
  </w:style>
  <w:style w:type="paragraph" w:styleId="TOC8">
    <w:name w:val="toc 8"/>
    <w:basedOn w:val="Normal"/>
    <w:next w:val="Normal"/>
    <w:semiHidden/>
    <w:rsid w:val="000528AE"/>
    <w:pPr>
      <w:tabs>
        <w:tab w:val="right" w:pos="9360"/>
      </w:tabs>
      <w:suppressAutoHyphens/>
      <w:ind w:left="720" w:hanging="720"/>
    </w:pPr>
  </w:style>
  <w:style w:type="paragraph" w:styleId="TOC9">
    <w:name w:val="toc 9"/>
    <w:basedOn w:val="Normal"/>
    <w:next w:val="Normal"/>
    <w:semiHidden/>
    <w:rsid w:val="000528AE"/>
    <w:pPr>
      <w:tabs>
        <w:tab w:val="right" w:leader="dot" w:pos="9360"/>
      </w:tabs>
      <w:suppressAutoHyphens/>
      <w:ind w:left="720" w:hanging="720"/>
    </w:pPr>
  </w:style>
  <w:style w:type="paragraph" w:styleId="Index1">
    <w:name w:val="index 1"/>
    <w:basedOn w:val="Normal"/>
    <w:next w:val="Normal"/>
    <w:semiHidden/>
    <w:rsid w:val="000528AE"/>
    <w:pPr>
      <w:tabs>
        <w:tab w:val="right" w:leader="dot" w:pos="9360"/>
      </w:tabs>
      <w:suppressAutoHyphens/>
      <w:ind w:left="1440" w:right="720" w:hanging="1440"/>
    </w:pPr>
  </w:style>
  <w:style w:type="paragraph" w:styleId="Index2">
    <w:name w:val="index 2"/>
    <w:basedOn w:val="Normal"/>
    <w:next w:val="Normal"/>
    <w:semiHidden/>
    <w:rsid w:val="000528AE"/>
    <w:pPr>
      <w:tabs>
        <w:tab w:val="right" w:leader="dot" w:pos="9360"/>
      </w:tabs>
      <w:suppressAutoHyphens/>
      <w:ind w:left="1440" w:right="720" w:hanging="720"/>
    </w:pPr>
  </w:style>
  <w:style w:type="paragraph" w:styleId="TOAHeading">
    <w:name w:val="toa heading"/>
    <w:basedOn w:val="Normal"/>
    <w:next w:val="Normal"/>
    <w:semiHidden/>
    <w:rsid w:val="000528AE"/>
    <w:pPr>
      <w:tabs>
        <w:tab w:val="right" w:pos="9360"/>
      </w:tabs>
      <w:suppressAutoHyphens/>
    </w:pPr>
  </w:style>
  <w:style w:type="paragraph" w:styleId="Caption">
    <w:name w:val="caption"/>
    <w:basedOn w:val="Normal"/>
    <w:next w:val="Normal"/>
    <w:qFormat/>
    <w:rsid w:val="000528AE"/>
  </w:style>
  <w:style w:type="character" w:customStyle="1" w:styleId="EquationCaption">
    <w:name w:val="_Equation Caption"/>
    <w:rsid w:val="000528AE"/>
  </w:style>
  <w:style w:type="paragraph" w:styleId="BodyText">
    <w:name w:val="Body Text"/>
    <w:basedOn w:val="Normal"/>
    <w:rsid w:val="000528AE"/>
    <w:pPr>
      <w:tabs>
        <w:tab w:val="left" w:pos="-720"/>
      </w:tabs>
      <w:suppressAutoHyphens/>
      <w:jc w:val="both"/>
    </w:pPr>
    <w:rPr>
      <w:rFonts w:ascii="Arial" w:hAnsi="Arial"/>
      <w:snapToGrid w:val="0"/>
      <w:spacing w:val="-3"/>
      <w:lang w:val="en-GB"/>
    </w:rPr>
  </w:style>
  <w:style w:type="paragraph" w:styleId="Header">
    <w:name w:val="header"/>
    <w:basedOn w:val="Normal"/>
    <w:rsid w:val="000528AE"/>
    <w:pPr>
      <w:tabs>
        <w:tab w:val="center" w:pos="4320"/>
        <w:tab w:val="right" w:pos="8640"/>
      </w:tabs>
      <w:jc w:val="center"/>
    </w:pPr>
    <w:rPr>
      <w:rFonts w:ascii="Arial Black" w:hAnsi="Arial Black"/>
      <w:b/>
    </w:rPr>
  </w:style>
  <w:style w:type="paragraph" w:styleId="Footer">
    <w:name w:val="footer"/>
    <w:basedOn w:val="Normal"/>
    <w:rsid w:val="000528AE"/>
    <w:pPr>
      <w:tabs>
        <w:tab w:val="center" w:pos="4320"/>
        <w:tab w:val="right" w:pos="8640"/>
      </w:tabs>
    </w:pPr>
  </w:style>
  <w:style w:type="paragraph" w:styleId="BodyText2">
    <w:name w:val="Body Text 2"/>
    <w:basedOn w:val="Normal"/>
    <w:rsid w:val="000528AE"/>
    <w:pPr>
      <w:tabs>
        <w:tab w:val="left" w:pos="-720"/>
      </w:tabs>
      <w:suppressAutoHyphens/>
      <w:jc w:val="both"/>
    </w:pPr>
    <w:rPr>
      <w:rFonts w:ascii="Times" w:hAnsi="Times"/>
      <w:spacing w:val="-2"/>
      <w:sz w:val="22"/>
      <w:lang w:val="en-GB"/>
    </w:rPr>
  </w:style>
  <w:style w:type="paragraph" w:styleId="BodyText3">
    <w:name w:val="Body Text 3"/>
    <w:basedOn w:val="Normal"/>
    <w:rsid w:val="000528AE"/>
    <w:pPr>
      <w:tabs>
        <w:tab w:val="left" w:pos="-720"/>
      </w:tabs>
      <w:suppressAutoHyphens/>
      <w:jc w:val="center"/>
    </w:pPr>
    <w:rPr>
      <w:rFonts w:ascii="Times" w:hAnsi="Times"/>
      <w:b/>
      <w:spacing w:val="-3"/>
      <w:lang w:val="en-GB"/>
    </w:rPr>
  </w:style>
  <w:style w:type="paragraph" w:styleId="DocumentMap">
    <w:name w:val="Document Map"/>
    <w:basedOn w:val="Normal"/>
    <w:semiHidden/>
    <w:rsid w:val="000528AE"/>
    <w:pPr>
      <w:shd w:val="clear" w:color="auto" w:fill="000080"/>
    </w:pPr>
    <w:rPr>
      <w:rFonts w:ascii="Tahoma" w:hAnsi="Tahoma"/>
    </w:rPr>
  </w:style>
  <w:style w:type="character" w:styleId="PageNumber">
    <w:name w:val="page number"/>
    <w:basedOn w:val="DefaultParagraphFont"/>
    <w:rsid w:val="000528AE"/>
  </w:style>
  <w:style w:type="paragraph" w:styleId="BodyTextIndent">
    <w:name w:val="Body Text Indent"/>
    <w:basedOn w:val="Normal"/>
    <w:rsid w:val="000528AE"/>
    <w:pPr>
      <w:tabs>
        <w:tab w:val="left" w:pos="-720"/>
      </w:tabs>
      <w:suppressAutoHyphens/>
      <w:ind w:left="720"/>
      <w:jc w:val="both"/>
    </w:pPr>
    <w:rPr>
      <w:rFonts w:ascii="Arial" w:hAnsi="Arial"/>
      <w:snapToGrid w:val="0"/>
      <w:spacing w:val="-3"/>
      <w:lang w:val="en-GB"/>
    </w:rPr>
  </w:style>
  <w:style w:type="paragraph" w:styleId="BodyTextIndent2">
    <w:name w:val="Body Text Indent 2"/>
    <w:basedOn w:val="Normal"/>
    <w:rsid w:val="000528AE"/>
    <w:pPr>
      <w:tabs>
        <w:tab w:val="left" w:pos="-720"/>
        <w:tab w:val="left" w:pos="0"/>
        <w:tab w:val="left" w:pos="1440"/>
        <w:tab w:val="left" w:pos="1530"/>
        <w:tab w:val="left" w:pos="2160"/>
      </w:tabs>
      <w:suppressAutoHyphens/>
      <w:ind w:left="1440"/>
      <w:jc w:val="both"/>
    </w:pPr>
    <w:rPr>
      <w:rFonts w:ascii="Arial" w:hAnsi="Arial"/>
      <w:spacing w:val="-3"/>
      <w:lang w:val="en-GB"/>
    </w:rPr>
  </w:style>
  <w:style w:type="paragraph" w:styleId="BodyTextIndent3">
    <w:name w:val="Body Text Indent 3"/>
    <w:basedOn w:val="Normal"/>
    <w:rsid w:val="000528AE"/>
    <w:pPr>
      <w:tabs>
        <w:tab w:val="left" w:pos="720"/>
        <w:tab w:val="right" w:pos="1440"/>
      </w:tabs>
      <w:suppressAutoHyphens/>
      <w:ind w:left="1440" w:hanging="1440"/>
      <w:jc w:val="both"/>
    </w:pPr>
    <w:rPr>
      <w:rFonts w:ascii="Arial" w:hAnsi="Arial"/>
      <w:spacing w:val="-3"/>
      <w:lang w:val="en-GB"/>
    </w:rPr>
  </w:style>
  <w:style w:type="paragraph" w:styleId="BalloonText">
    <w:name w:val="Balloon Text"/>
    <w:basedOn w:val="Normal"/>
    <w:link w:val="BalloonTextChar"/>
    <w:rsid w:val="009C5188"/>
    <w:rPr>
      <w:rFonts w:ascii="Tahoma" w:hAnsi="Tahoma" w:cs="Tahoma"/>
      <w:sz w:val="16"/>
      <w:szCs w:val="16"/>
    </w:rPr>
  </w:style>
  <w:style w:type="character" w:customStyle="1" w:styleId="BalloonTextChar">
    <w:name w:val="Balloon Text Char"/>
    <w:basedOn w:val="DefaultParagraphFont"/>
    <w:link w:val="BalloonText"/>
    <w:rsid w:val="009C5188"/>
    <w:rPr>
      <w:rFonts w:ascii="Tahoma" w:hAnsi="Tahoma" w:cs="Tahoma"/>
      <w:sz w:val="16"/>
      <w:szCs w:val="16"/>
    </w:rPr>
  </w:style>
  <w:style w:type="paragraph" w:styleId="ListParagraph">
    <w:name w:val="List Paragraph"/>
    <w:basedOn w:val="Normal"/>
    <w:uiPriority w:val="34"/>
    <w:qFormat/>
    <w:rsid w:val="008C7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36C05-8386-4527-A503-A33A49C7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78</Pages>
  <Words>21354</Words>
  <Characters>121721</Characters>
  <Application>Microsoft Office Word</Application>
  <DocSecurity>0</DocSecurity>
  <Lines>1014</Lines>
  <Paragraphs>285</Paragraphs>
  <ScaleCrop>false</ScaleCrop>
  <HeadingPairs>
    <vt:vector size="2" baseType="variant">
      <vt:variant>
        <vt:lpstr>Title</vt:lpstr>
      </vt:variant>
      <vt:variant>
        <vt:i4>1</vt:i4>
      </vt:variant>
    </vt:vector>
  </HeadingPairs>
  <TitlesOfParts>
    <vt:vector size="1" baseType="lpstr">
      <vt:lpstr/>
    </vt:vector>
  </TitlesOfParts>
  <Company>Cognos Inc.</Company>
  <LinksUpToDate>false</LinksUpToDate>
  <CharactersWithSpaces>142790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William Large</dc:creator>
  <cp:lastModifiedBy>Svend Tamburro</cp:lastModifiedBy>
  <cp:revision>11</cp:revision>
  <cp:lastPrinted>2011-12-30T00:37:00Z</cp:lastPrinted>
  <dcterms:created xsi:type="dcterms:W3CDTF">2014-09-01T13:09:00Z</dcterms:created>
  <dcterms:modified xsi:type="dcterms:W3CDTF">2014-11-26T18:03:00Z</dcterms:modified>
</cp:coreProperties>
</file>