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FED82F0" w14:textId="77777777" w:rsidR="00A125EE" w:rsidRDefault="00B935AE" w:rsidP="00AE2D06">
      <w:pPr>
        <w:contextualSpacing/>
        <w:jc w:val="center"/>
      </w:pPr>
      <w:r>
        <w:t>Biochemistry 2EE3 Exam Notes</w:t>
      </w:r>
    </w:p>
    <w:p w14:paraId="55C52B65" w14:textId="77777777" w:rsidR="00B935AE" w:rsidRDefault="00B935AE" w:rsidP="00AE2D06">
      <w:pPr>
        <w:contextualSpacing/>
        <w:rPr>
          <w:b/>
        </w:rPr>
      </w:pPr>
      <w:r w:rsidRPr="00B935AE">
        <w:rPr>
          <w:b/>
        </w:rPr>
        <w:t>Lipid Metabolism Part 1</w:t>
      </w:r>
    </w:p>
    <w:p w14:paraId="081EA56D" w14:textId="77777777" w:rsidR="00B935AE" w:rsidRDefault="00B935AE" w:rsidP="00AE2D06">
      <w:pPr>
        <w:contextualSpacing/>
      </w:pPr>
      <w:r>
        <w:t>Functions of Lipids</w:t>
      </w:r>
    </w:p>
    <w:p w14:paraId="1ABCF102" w14:textId="77777777" w:rsidR="00B935AE" w:rsidRDefault="00B935AE" w:rsidP="00411839">
      <w:pPr>
        <w:pStyle w:val="ListParagraph"/>
        <w:numPr>
          <w:ilvl w:val="0"/>
          <w:numId w:val="1"/>
        </w:numPr>
      </w:pPr>
      <w:r>
        <w:t>Components of biomembranes</w:t>
      </w:r>
    </w:p>
    <w:p w14:paraId="5D76AC39" w14:textId="67587378" w:rsidR="00B935AE" w:rsidRDefault="00B935AE" w:rsidP="00411839">
      <w:pPr>
        <w:pStyle w:val="ListParagraph"/>
        <w:numPr>
          <w:ilvl w:val="0"/>
          <w:numId w:val="1"/>
        </w:numPr>
      </w:pPr>
      <w:r>
        <w:t>Hormones</w:t>
      </w:r>
      <w:r w:rsidR="006E5957">
        <w:sym w:font="Wingdings" w:char="F0E0"/>
      </w:r>
      <w:r w:rsidR="006E5957">
        <w:t xml:space="preserve"> concentration of hormones in our blood is not high, but they play a crucial role in cell signalling</w:t>
      </w:r>
    </w:p>
    <w:p w14:paraId="2CB9E006" w14:textId="77777777" w:rsidR="00B935AE" w:rsidRDefault="00B935AE" w:rsidP="00411839">
      <w:pPr>
        <w:pStyle w:val="ListParagraph"/>
        <w:numPr>
          <w:ilvl w:val="0"/>
          <w:numId w:val="1"/>
        </w:numPr>
      </w:pPr>
      <w:r>
        <w:t>Energy source</w:t>
      </w:r>
      <w:r>
        <w:sym w:font="Wingdings" w:char="F0E0"/>
      </w:r>
      <w:r>
        <w:t xml:space="preserve"> fatty acids are more reduced (have less oxygen atoms) than carbohydrates and, therefore conserve more energy</w:t>
      </w:r>
    </w:p>
    <w:p w14:paraId="20AF67CA" w14:textId="6598564A" w:rsidR="006E5957" w:rsidRDefault="006E5957" w:rsidP="006E5957">
      <w:pPr>
        <w:pStyle w:val="ListParagraph"/>
        <w:numPr>
          <w:ilvl w:val="1"/>
          <w:numId w:val="1"/>
        </w:numPr>
      </w:pPr>
      <w:r>
        <w:t xml:space="preserve">The carbon is highly reduced, as a result they have a lot of energy in their chemical bonds and release the energy when broken </w:t>
      </w:r>
    </w:p>
    <w:p w14:paraId="71D40D6F" w14:textId="640EA3D1" w:rsidR="00B935AE" w:rsidRDefault="00B935AE" w:rsidP="00411839">
      <w:pPr>
        <w:pStyle w:val="ListParagraph"/>
        <w:numPr>
          <w:ilvl w:val="0"/>
          <w:numId w:val="1"/>
        </w:numPr>
      </w:pPr>
      <w:r>
        <w:t>Energy reserves</w:t>
      </w:r>
      <w:r>
        <w:sym w:font="Wingdings" w:char="F0E0"/>
      </w:r>
      <w:r w:rsidR="006E5957">
        <w:t xml:space="preserve"> they have their energy in lipids which allows them to travel far distanced</w:t>
      </w:r>
    </w:p>
    <w:p w14:paraId="6F14518F" w14:textId="77777777" w:rsidR="00B935AE" w:rsidRDefault="00B935AE" w:rsidP="00411839">
      <w:pPr>
        <w:pStyle w:val="ListParagraph"/>
        <w:numPr>
          <w:ilvl w:val="1"/>
          <w:numId w:val="1"/>
        </w:numPr>
      </w:pPr>
      <w:r>
        <w:t>Camel’s hump</w:t>
      </w:r>
    </w:p>
    <w:p w14:paraId="7989CD10" w14:textId="77777777" w:rsidR="00B935AE" w:rsidRDefault="00B935AE" w:rsidP="00411839">
      <w:pPr>
        <w:pStyle w:val="ListParagraph"/>
        <w:numPr>
          <w:ilvl w:val="1"/>
          <w:numId w:val="1"/>
        </w:numPr>
      </w:pPr>
      <w:r>
        <w:t>Hibernating animals</w:t>
      </w:r>
    </w:p>
    <w:p w14:paraId="368CD13B" w14:textId="77777777" w:rsidR="00B935AE" w:rsidRDefault="00B935AE" w:rsidP="00411839">
      <w:pPr>
        <w:pStyle w:val="ListParagraph"/>
        <w:numPr>
          <w:ilvl w:val="1"/>
          <w:numId w:val="1"/>
        </w:numPr>
      </w:pPr>
      <w:r>
        <w:t>Migrating birds</w:t>
      </w:r>
    </w:p>
    <w:p w14:paraId="534385FF" w14:textId="77777777" w:rsidR="00B935AE" w:rsidRDefault="00B935AE" w:rsidP="00AE2D06">
      <w:pPr>
        <w:contextualSpacing/>
      </w:pPr>
      <w:r>
        <w:t>Digestion, Absorption, Storage and Mobilization of Lipids</w:t>
      </w:r>
    </w:p>
    <w:p w14:paraId="60785F00" w14:textId="77777777" w:rsidR="00B935AE" w:rsidRPr="00945111" w:rsidRDefault="00B935AE" w:rsidP="00741538">
      <w:pPr>
        <w:pStyle w:val="ListParagraph"/>
        <w:numPr>
          <w:ilvl w:val="0"/>
          <w:numId w:val="2"/>
        </w:numPr>
        <w:ind w:hanging="357"/>
      </w:pPr>
      <w:r>
        <w:rPr>
          <w:iCs/>
        </w:rPr>
        <w:t>Chylomicrons</w:t>
      </w:r>
      <w:r w:rsidRPr="00B935AE">
        <w:rPr>
          <w:iCs/>
        </w:rPr>
        <w:t xml:space="preserve"> deliver dietary triacylglycerols to muscle and adipose tissue, and dietary cholesterol to the liver </w:t>
      </w:r>
      <w:r>
        <w:rPr>
          <w:iCs/>
        </w:rPr>
        <w:t>(blue arrows)</w:t>
      </w:r>
    </w:p>
    <w:p w14:paraId="0F6BC33D" w14:textId="58B98791" w:rsidR="00945111" w:rsidRPr="00945111" w:rsidRDefault="00945111" w:rsidP="00741538">
      <w:pPr>
        <w:pStyle w:val="ListParagraph"/>
        <w:numPr>
          <w:ilvl w:val="1"/>
          <w:numId w:val="2"/>
        </w:numPr>
      </w:pPr>
      <w:r w:rsidRPr="0013715B">
        <w:t>TG and cholesterol packaged as chylomicrons</w:t>
      </w:r>
    </w:p>
    <w:p w14:paraId="60929C97" w14:textId="21499228" w:rsidR="00945111" w:rsidRPr="006E5957" w:rsidRDefault="00945111" w:rsidP="00741538">
      <w:pPr>
        <w:pStyle w:val="ListParagraph"/>
        <w:numPr>
          <w:ilvl w:val="1"/>
          <w:numId w:val="2"/>
        </w:numPr>
        <w:rPr>
          <w:rFonts w:hAnsi="Times New Roman"/>
        </w:rPr>
      </w:pPr>
      <w:r>
        <w:t>Liver converts chylomicron and converts it to low density lipoprotein</w:t>
      </w:r>
    </w:p>
    <w:p w14:paraId="20333D09" w14:textId="504C342E" w:rsidR="006E5957" w:rsidRPr="00945111" w:rsidRDefault="006E5957" w:rsidP="00741538">
      <w:pPr>
        <w:pStyle w:val="ListParagraph"/>
        <w:numPr>
          <w:ilvl w:val="1"/>
          <w:numId w:val="2"/>
        </w:numPr>
        <w:rPr>
          <w:rFonts w:hAnsi="Times New Roman"/>
        </w:rPr>
      </w:pPr>
      <w:r>
        <w:t>Chylomicron is hydrophilic, important part of transport, through this process, cholesterol is produced and transported</w:t>
      </w:r>
    </w:p>
    <w:p w14:paraId="04E17B44" w14:textId="77777777" w:rsidR="00B935AE" w:rsidRDefault="00B935AE" w:rsidP="00741538">
      <w:pPr>
        <w:pStyle w:val="ListParagraph"/>
        <w:numPr>
          <w:ilvl w:val="0"/>
          <w:numId w:val="2"/>
        </w:numPr>
        <w:ind w:hanging="357"/>
      </w:pPr>
      <w:r>
        <w:t>Very low density lipoproteins (VLDL’s) transport endogenous triaglycerols and cholesterol</w:t>
      </w:r>
    </w:p>
    <w:p w14:paraId="2235E433" w14:textId="563A5C15" w:rsidR="00945111" w:rsidRPr="00945111" w:rsidRDefault="00945111" w:rsidP="00741538">
      <w:pPr>
        <w:pStyle w:val="ListParagraph"/>
        <w:numPr>
          <w:ilvl w:val="1"/>
          <w:numId w:val="2"/>
        </w:numPr>
      </w:pPr>
      <w:r w:rsidRPr="00945111">
        <w:t>VLDL same as chylomicron but smaller, LDL even smaller and HDL smaller; all same structure but different sizes</w:t>
      </w:r>
    </w:p>
    <w:p w14:paraId="59428145" w14:textId="77777777" w:rsidR="00B935AE" w:rsidRDefault="00B935AE" w:rsidP="00741538">
      <w:pPr>
        <w:pStyle w:val="ListParagraph"/>
        <w:numPr>
          <w:ilvl w:val="0"/>
          <w:numId w:val="2"/>
        </w:numPr>
        <w:ind w:hanging="357"/>
      </w:pPr>
      <w:r>
        <w:t>VLDLs are degraded by lipoprotein lipase in the capillaries of adipose tissue and muscle (Red Arrows)</w:t>
      </w:r>
    </w:p>
    <w:p w14:paraId="783056CE" w14:textId="3F70CD37" w:rsidR="007A7C93" w:rsidRDefault="007A7C93" w:rsidP="00741538">
      <w:pPr>
        <w:pStyle w:val="ListParagraph"/>
        <w:numPr>
          <w:ilvl w:val="0"/>
          <w:numId w:val="2"/>
        </w:numPr>
        <w:ind w:hanging="357"/>
      </w:pPr>
      <w:r>
        <w:t>Lipids are transported via lipid proteins this allows them to achieve hydrophilic conditions</w:t>
      </w:r>
    </w:p>
    <w:p w14:paraId="218326B6" w14:textId="48F360C7" w:rsidR="007A7C93" w:rsidRDefault="007A7C93" w:rsidP="00741538">
      <w:pPr>
        <w:pStyle w:val="ListParagraph"/>
        <w:numPr>
          <w:ilvl w:val="0"/>
          <w:numId w:val="2"/>
        </w:numPr>
        <w:ind w:hanging="357"/>
      </w:pPr>
      <w:r>
        <w:t xml:space="preserve">Fat molecules are hydrophobic </w:t>
      </w:r>
    </w:p>
    <w:p w14:paraId="67661C4A" w14:textId="77777777" w:rsidR="00B935AE" w:rsidRDefault="00B935AE" w:rsidP="00AE2D06">
      <w:pPr>
        <w:contextualSpacing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5745B7B6" wp14:editId="28A5A154">
            <wp:simplePos x="0" y="0"/>
            <wp:positionH relativeFrom="column">
              <wp:posOffset>4800600</wp:posOffset>
            </wp:positionH>
            <wp:positionV relativeFrom="paragraph">
              <wp:posOffset>3190240</wp:posOffset>
            </wp:positionV>
            <wp:extent cx="2052955" cy="746125"/>
            <wp:effectExtent l="0" t="0" r="4445" b="0"/>
            <wp:wrapTight wrapText="bothSides">
              <wp:wrapPolygon edited="0">
                <wp:start x="0" y="0"/>
                <wp:lineTo x="0" y="20589"/>
                <wp:lineTo x="21380" y="20589"/>
                <wp:lineTo x="21380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5-03-30 at 3.29.25 PM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52955" cy="746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 wp14:anchorId="752ACFAE" wp14:editId="066E40F3">
            <wp:extent cx="4453555" cy="3805258"/>
            <wp:effectExtent l="0" t="0" r="0" b="508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5-03-30 at 3.24.49 PM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54116" cy="38057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58361F" w14:textId="77777777" w:rsidR="00B935AE" w:rsidRDefault="00B935AE" w:rsidP="00AE2D06">
      <w:pPr>
        <w:contextualSpacing/>
      </w:pPr>
      <w:r>
        <w:lastRenderedPageBreak/>
        <w:t>Bile Acids</w:t>
      </w:r>
    </w:p>
    <w:p w14:paraId="7A212B09" w14:textId="77777777" w:rsidR="00B935AE" w:rsidRDefault="00B935AE" w:rsidP="00741538">
      <w:pPr>
        <w:pStyle w:val="ListParagraph"/>
        <w:numPr>
          <w:ilvl w:val="0"/>
          <w:numId w:val="3"/>
        </w:numPr>
      </w:pPr>
      <w:r>
        <w:t>Bile acids</w:t>
      </w:r>
      <w:r>
        <w:sym w:font="Wingdings" w:char="F0E0"/>
      </w:r>
      <w:r>
        <w:t xml:space="preserve"> bile salts are amphipathic detergent-like cholesterol derivatives that solubilize fat globules</w:t>
      </w:r>
    </w:p>
    <w:p w14:paraId="657CE810" w14:textId="77777777" w:rsidR="00B935AE" w:rsidRDefault="00B935AE" w:rsidP="00741538">
      <w:pPr>
        <w:pStyle w:val="ListParagraph"/>
        <w:numPr>
          <w:ilvl w:val="0"/>
          <w:numId w:val="3"/>
        </w:numPr>
      </w:pPr>
      <w:r>
        <w:t xml:space="preserve">Peristaltic movements of the intestine and emulsifying action of bile acids greatly increase digestion of lipids </w:t>
      </w:r>
    </w:p>
    <w:p w14:paraId="3BD48278" w14:textId="6B4622B2" w:rsidR="007A7C93" w:rsidRDefault="007A7C93" w:rsidP="00741538">
      <w:pPr>
        <w:pStyle w:val="ListParagraph"/>
        <w:numPr>
          <w:ilvl w:val="0"/>
          <w:numId w:val="3"/>
        </w:numPr>
      </w:pPr>
      <w:r>
        <w:t>Cholesterol is an important part of health, helps reduce the rigidity of cell membrane</w:t>
      </w:r>
    </w:p>
    <w:p w14:paraId="3D9EF1B3" w14:textId="6647BAC4" w:rsidR="007A7C93" w:rsidRDefault="007A7C93" w:rsidP="00741538">
      <w:pPr>
        <w:pStyle w:val="ListParagraph"/>
        <w:numPr>
          <w:ilvl w:val="0"/>
          <w:numId w:val="3"/>
        </w:numPr>
      </w:pPr>
      <w:r>
        <w:t>Hydrophobicity is supplied due to OH</w:t>
      </w:r>
    </w:p>
    <w:p w14:paraId="03DF87F5" w14:textId="15E9349A" w:rsidR="00B935AE" w:rsidRDefault="007A7C93" w:rsidP="00AE2D06">
      <w:pPr>
        <w:contextualSpacing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0A7F60A7" wp14:editId="2E93A906">
            <wp:simplePos x="0" y="0"/>
            <wp:positionH relativeFrom="column">
              <wp:posOffset>5257800</wp:posOffset>
            </wp:positionH>
            <wp:positionV relativeFrom="paragraph">
              <wp:posOffset>1115695</wp:posOffset>
            </wp:positionV>
            <wp:extent cx="1481455" cy="1124585"/>
            <wp:effectExtent l="0" t="0" r="0" b="0"/>
            <wp:wrapTight wrapText="bothSides">
              <wp:wrapPolygon edited="0">
                <wp:start x="0" y="0"/>
                <wp:lineTo x="0" y="20978"/>
                <wp:lineTo x="21109" y="20978"/>
                <wp:lineTo x="21109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5-03-30 at 3.34.50 PM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81455" cy="11245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935AE">
        <w:rPr>
          <w:noProof/>
        </w:rPr>
        <w:drawing>
          <wp:inline distT="0" distB="0" distL="0" distR="0" wp14:anchorId="4EBE4BC5" wp14:editId="756DA5D2">
            <wp:extent cx="3653455" cy="2060668"/>
            <wp:effectExtent l="0" t="0" r="444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5-03-30 at 3.30.15 PM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53455" cy="20606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6F62D3" w14:textId="77777777" w:rsidR="00B935AE" w:rsidRDefault="00B935AE" w:rsidP="00AE2D06">
      <w:pPr>
        <w:contextualSpacing/>
      </w:pPr>
      <w:r>
        <w:t>Absorption of Lipids</w:t>
      </w:r>
    </w:p>
    <w:p w14:paraId="192F018F" w14:textId="3D0A23F8" w:rsidR="00B935AE" w:rsidRDefault="007A7C93" w:rsidP="00741538">
      <w:pPr>
        <w:pStyle w:val="ListParagraph"/>
        <w:numPr>
          <w:ilvl w:val="0"/>
          <w:numId w:val="4"/>
        </w:numPr>
      </w:pPr>
      <w:r>
        <w:rPr>
          <w:rFonts w:cs="Times"/>
          <w:noProof/>
        </w:rPr>
        <w:drawing>
          <wp:anchor distT="0" distB="0" distL="114300" distR="114300" simplePos="0" relativeHeight="251660288" behindDoc="0" locked="0" layoutInCell="1" allowOverlap="1" wp14:anchorId="7B507793" wp14:editId="4912A43B">
            <wp:simplePos x="0" y="0"/>
            <wp:positionH relativeFrom="column">
              <wp:posOffset>4572000</wp:posOffset>
            </wp:positionH>
            <wp:positionV relativeFrom="paragraph">
              <wp:posOffset>19685</wp:posOffset>
            </wp:positionV>
            <wp:extent cx="2540000" cy="1803400"/>
            <wp:effectExtent l="0" t="0" r="0" b="0"/>
            <wp:wrapTight wrapText="bothSides">
              <wp:wrapPolygon edited="0">
                <wp:start x="0" y="0"/>
                <wp:lineTo x="0" y="21296"/>
                <wp:lineTo x="21384" y="21296"/>
                <wp:lineTo x="21384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5-03-30 at 3.35.00 PM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40000" cy="1803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935AE">
        <w:t xml:space="preserve">Lipid digestion produces a mixture of fatty acids, mono- and diaglycerols </w:t>
      </w:r>
    </w:p>
    <w:p w14:paraId="3B5B9AAC" w14:textId="77777777" w:rsidR="00B935AE" w:rsidRDefault="00B935AE" w:rsidP="00741538">
      <w:pPr>
        <w:pStyle w:val="ListParagraph"/>
        <w:numPr>
          <w:ilvl w:val="0"/>
          <w:numId w:val="4"/>
        </w:numPr>
      </w:pPr>
      <w:r>
        <w:t>Cells lining the small intestine absorb the mixture</w:t>
      </w:r>
    </w:p>
    <w:p w14:paraId="44499C84" w14:textId="0D5BCD8C" w:rsidR="00B935AE" w:rsidRPr="007A7C93" w:rsidRDefault="00B935AE" w:rsidP="00741538">
      <w:pPr>
        <w:pStyle w:val="ListParagraph"/>
        <w:numPr>
          <w:ilvl w:val="0"/>
          <w:numId w:val="4"/>
        </w:numPr>
      </w:pPr>
      <w:r>
        <w:t xml:space="preserve">Bile acids and nonpolar products of lipid digestion form </w:t>
      </w:r>
      <w:r>
        <w:rPr>
          <w:b/>
        </w:rPr>
        <w:t>micelles</w:t>
      </w:r>
    </w:p>
    <w:p w14:paraId="6B333BAE" w14:textId="05F2500D" w:rsidR="007A7C93" w:rsidRPr="007A7C93" w:rsidRDefault="007A7C93" w:rsidP="00741538">
      <w:pPr>
        <w:pStyle w:val="ListParagraph"/>
        <w:numPr>
          <w:ilvl w:val="0"/>
          <w:numId w:val="4"/>
        </w:numPr>
      </w:pPr>
      <w:r w:rsidRPr="007A7C93">
        <w:t>Image</w:t>
      </w:r>
      <w:r w:rsidRPr="007A7C93">
        <w:sym w:font="Wingdings" w:char="F0E0"/>
      </w:r>
      <w:r w:rsidRPr="007A7C93">
        <w:t xml:space="preserve"> lipid compound forming a micelle to help increase entropy within the structure</w:t>
      </w:r>
    </w:p>
    <w:p w14:paraId="4555C1A2" w14:textId="7079009A" w:rsidR="007A7C93" w:rsidRPr="007A7C93" w:rsidRDefault="007A7C93" w:rsidP="00741538">
      <w:pPr>
        <w:pStyle w:val="ListParagraph"/>
        <w:numPr>
          <w:ilvl w:val="0"/>
          <w:numId w:val="4"/>
        </w:numPr>
      </w:pPr>
      <w:r w:rsidRPr="007A7C93">
        <w:t xml:space="preserve">The hydrophobic region faces inside, hydrophilic is outside </w:t>
      </w:r>
    </w:p>
    <w:p w14:paraId="57063A3C" w14:textId="77777777" w:rsidR="00B935AE" w:rsidRDefault="00B935AE" w:rsidP="00AE2D06">
      <w:pPr>
        <w:contextualSpacing/>
      </w:pPr>
      <w:r>
        <w:t xml:space="preserve">Digesting Triaglycerols </w:t>
      </w:r>
    </w:p>
    <w:p w14:paraId="24F4F82D" w14:textId="77777777" w:rsidR="00B935AE" w:rsidRDefault="00B935AE" w:rsidP="00741538">
      <w:pPr>
        <w:pStyle w:val="ListParagraph"/>
        <w:numPr>
          <w:ilvl w:val="0"/>
          <w:numId w:val="5"/>
        </w:numPr>
      </w:pPr>
      <w:r>
        <w:t>Triaglycerols constitute 90% of dietary lipids</w:t>
      </w:r>
    </w:p>
    <w:p w14:paraId="64E18ACC" w14:textId="77777777" w:rsidR="00B935AE" w:rsidRDefault="00B935AE" w:rsidP="00741538">
      <w:pPr>
        <w:pStyle w:val="ListParagraph"/>
        <w:numPr>
          <w:ilvl w:val="0"/>
          <w:numId w:val="5"/>
        </w:numPr>
      </w:pPr>
      <w:r>
        <w:t>R</w:t>
      </w:r>
      <w:r>
        <w:rPr>
          <w:vertAlign w:val="superscript"/>
        </w:rPr>
        <w:t>1</w:t>
      </w:r>
      <w:r>
        <w:t>, R</w:t>
      </w:r>
      <w:r>
        <w:rPr>
          <w:vertAlign w:val="superscript"/>
        </w:rPr>
        <w:t>2</w:t>
      </w:r>
      <w:r>
        <w:t>, and R</w:t>
      </w:r>
      <w:r>
        <w:rPr>
          <w:vertAlign w:val="superscript"/>
        </w:rPr>
        <w:t>3</w:t>
      </w:r>
      <w:r>
        <w:t xml:space="preserve"> are saturated or unsaturated hydrocarbon chains</w:t>
      </w:r>
    </w:p>
    <w:p w14:paraId="3B9693A5" w14:textId="77777777" w:rsidR="00B935AE" w:rsidRDefault="00B935AE" w:rsidP="00741538">
      <w:pPr>
        <w:pStyle w:val="ListParagraph"/>
        <w:numPr>
          <w:ilvl w:val="0"/>
          <w:numId w:val="5"/>
        </w:numPr>
      </w:pPr>
      <w:r>
        <w:t>Triaglycerols are water-insoluble</w:t>
      </w:r>
    </w:p>
    <w:p w14:paraId="1AAAEB1F" w14:textId="77777777" w:rsidR="00B935AE" w:rsidRDefault="00B935AE" w:rsidP="00741538">
      <w:pPr>
        <w:pStyle w:val="ListParagraph"/>
        <w:numPr>
          <w:ilvl w:val="1"/>
          <w:numId w:val="5"/>
        </w:numPr>
      </w:pPr>
      <w:r>
        <w:t>Digestive enzymes are water soluble</w:t>
      </w:r>
    </w:p>
    <w:p w14:paraId="2A0AD75C" w14:textId="649ED97B" w:rsidR="00B935AE" w:rsidRDefault="00B935AE" w:rsidP="00741538">
      <w:pPr>
        <w:pStyle w:val="ListParagraph"/>
        <w:numPr>
          <w:ilvl w:val="0"/>
          <w:numId w:val="5"/>
        </w:numPr>
      </w:pPr>
      <w:r>
        <w:t xml:space="preserve">Triaglycerols are digested at the lipid-water interfaces </w:t>
      </w:r>
    </w:p>
    <w:p w14:paraId="7CF4A8C1" w14:textId="77777777" w:rsidR="00B935AE" w:rsidRDefault="00B935AE" w:rsidP="00741538">
      <w:pPr>
        <w:pStyle w:val="ListParagraph"/>
        <w:numPr>
          <w:ilvl w:val="0"/>
          <w:numId w:val="5"/>
        </w:numPr>
      </w:pPr>
      <w:r>
        <w:t>Pancreatic Lipase and phospholipase A</w:t>
      </w:r>
      <w:r>
        <w:rPr>
          <w:vertAlign w:val="subscript"/>
        </w:rPr>
        <w:t>2</w:t>
      </w:r>
      <w:r>
        <w:t xml:space="preserve"> catalyze hydrolysis of triaglycerols to mono and diaglycerols </w:t>
      </w:r>
    </w:p>
    <w:p w14:paraId="5D2C8DCF" w14:textId="11CDFAAF" w:rsidR="007A7C93" w:rsidRPr="007A7C93" w:rsidRDefault="007A7C93" w:rsidP="00741538">
      <w:pPr>
        <w:pStyle w:val="ListParagraph"/>
        <w:numPr>
          <w:ilvl w:val="0"/>
          <w:numId w:val="5"/>
        </w:numPr>
      </w:pPr>
      <w:r>
        <w:rPr>
          <w:rFonts w:cs="Times"/>
          <w:noProof/>
        </w:rPr>
        <w:drawing>
          <wp:anchor distT="0" distB="0" distL="114300" distR="114300" simplePos="0" relativeHeight="251679744" behindDoc="0" locked="0" layoutInCell="1" allowOverlap="1" wp14:anchorId="074E8342" wp14:editId="25172E0E">
            <wp:simplePos x="0" y="0"/>
            <wp:positionH relativeFrom="column">
              <wp:posOffset>5372100</wp:posOffset>
            </wp:positionH>
            <wp:positionV relativeFrom="paragraph">
              <wp:posOffset>390525</wp:posOffset>
            </wp:positionV>
            <wp:extent cx="1595755" cy="1572260"/>
            <wp:effectExtent l="0" t="0" r="4445" b="2540"/>
            <wp:wrapTight wrapText="bothSides">
              <wp:wrapPolygon edited="0">
                <wp:start x="0" y="0"/>
                <wp:lineTo x="0" y="21286"/>
                <wp:lineTo x="21316" y="21286"/>
                <wp:lineTo x="21316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5-03-30 at 3.40.41 PM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95755" cy="15722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935AE" w:rsidRPr="00B935AE">
        <w:t>Diagram of a phospholipid contained in a micelle entering the hydrophobic phospholipid channel in phospholipase A</w:t>
      </w:r>
      <w:r w:rsidR="00B935AE" w:rsidRPr="007A7C93">
        <w:rPr>
          <w:position w:val="-6"/>
          <w:vertAlign w:val="subscript"/>
        </w:rPr>
        <w:t>2</w:t>
      </w:r>
    </w:p>
    <w:p w14:paraId="4481AFEF" w14:textId="114916C5" w:rsidR="00B935AE" w:rsidRPr="007A7C93" w:rsidRDefault="00B935AE" w:rsidP="007A7C93">
      <w:r w:rsidRPr="007A7C93">
        <w:rPr>
          <w:position w:val="-6"/>
        </w:rPr>
        <w:t>Lipoproteins</w:t>
      </w:r>
    </w:p>
    <w:p w14:paraId="3E474096" w14:textId="77777777" w:rsidR="00B935AE" w:rsidRDefault="00B935AE" w:rsidP="00741538">
      <w:pPr>
        <w:pStyle w:val="ListParagraph"/>
        <w:numPr>
          <w:ilvl w:val="0"/>
          <w:numId w:val="103"/>
        </w:numPr>
      </w:pPr>
      <w:r>
        <w:t>Lipids are poorly soluble in aqueous solution</w:t>
      </w:r>
    </w:p>
    <w:p w14:paraId="4E858F63" w14:textId="77777777" w:rsidR="00B935AE" w:rsidRDefault="00B935AE" w:rsidP="00741538">
      <w:pPr>
        <w:pStyle w:val="ListParagraph"/>
        <w:widowControl w:val="0"/>
        <w:numPr>
          <w:ilvl w:val="0"/>
          <w:numId w:val="6"/>
        </w:numPr>
        <w:autoSpaceDE w:val="0"/>
        <w:autoSpaceDN w:val="0"/>
        <w:adjustRightInd w:val="0"/>
        <w:spacing w:after="240"/>
        <w:rPr>
          <w:rFonts w:cs="Times"/>
        </w:rPr>
      </w:pPr>
      <w:r>
        <w:rPr>
          <w:rFonts w:cs="Times"/>
        </w:rPr>
        <w:t>They are transported via bloodstream in complex with proteins</w:t>
      </w:r>
    </w:p>
    <w:p w14:paraId="74DA9B15" w14:textId="77777777" w:rsidR="00B935AE" w:rsidRDefault="00B935AE" w:rsidP="00741538">
      <w:pPr>
        <w:pStyle w:val="ListParagraph"/>
        <w:widowControl w:val="0"/>
        <w:numPr>
          <w:ilvl w:val="0"/>
          <w:numId w:val="6"/>
        </w:numPr>
        <w:autoSpaceDE w:val="0"/>
        <w:autoSpaceDN w:val="0"/>
        <w:adjustRightInd w:val="0"/>
        <w:spacing w:after="240"/>
        <w:rPr>
          <w:rFonts w:cs="Times"/>
        </w:rPr>
      </w:pPr>
      <w:r>
        <w:rPr>
          <w:rFonts w:cs="Times"/>
        </w:rPr>
        <w:t>The complexes are taken up by cells in a receptor mediated process</w:t>
      </w:r>
    </w:p>
    <w:p w14:paraId="017C77D5" w14:textId="77777777" w:rsidR="00B935AE" w:rsidRDefault="00B935AE" w:rsidP="00741538">
      <w:pPr>
        <w:pStyle w:val="ListParagraph"/>
        <w:widowControl w:val="0"/>
        <w:numPr>
          <w:ilvl w:val="0"/>
          <w:numId w:val="6"/>
        </w:numPr>
        <w:autoSpaceDE w:val="0"/>
        <w:autoSpaceDN w:val="0"/>
        <w:adjustRightInd w:val="0"/>
        <w:spacing w:after="240"/>
        <w:rPr>
          <w:rFonts w:cs="Times"/>
        </w:rPr>
      </w:pPr>
      <w:r>
        <w:rPr>
          <w:rFonts w:cs="Times"/>
        </w:rPr>
        <w:t>Lipoproteins are micelle-like particles with hydrophobic cores that contain tria</w:t>
      </w:r>
      <w:r w:rsidR="00F22695">
        <w:rPr>
          <w:rFonts w:cs="Times"/>
        </w:rPr>
        <w:t>cyl</w:t>
      </w:r>
      <w:r>
        <w:rPr>
          <w:rFonts w:cs="Times"/>
        </w:rPr>
        <w:t>glycerol</w:t>
      </w:r>
      <w:r w:rsidR="00F22695">
        <w:rPr>
          <w:rFonts w:cs="Times"/>
        </w:rPr>
        <w:t>s</w:t>
      </w:r>
      <w:r>
        <w:rPr>
          <w:rFonts w:cs="Times"/>
        </w:rPr>
        <w:t xml:space="preserve"> and cholesteryl esters </w:t>
      </w:r>
    </w:p>
    <w:p w14:paraId="1F0DDBF4" w14:textId="77777777" w:rsidR="00F22695" w:rsidRDefault="00F22695" w:rsidP="00741538">
      <w:pPr>
        <w:pStyle w:val="ListParagraph"/>
        <w:widowControl w:val="0"/>
        <w:numPr>
          <w:ilvl w:val="0"/>
          <w:numId w:val="6"/>
        </w:numPr>
        <w:autoSpaceDE w:val="0"/>
        <w:autoSpaceDN w:val="0"/>
        <w:adjustRightInd w:val="0"/>
        <w:spacing w:after="240"/>
        <w:rPr>
          <w:rFonts w:cs="Times"/>
        </w:rPr>
      </w:pPr>
      <w:r>
        <w:rPr>
          <w:rFonts w:cs="Times"/>
        </w:rPr>
        <w:t xml:space="preserve">The amphiphilic surface consists of apolipoprotein, phospholipids and cholesterol </w:t>
      </w:r>
    </w:p>
    <w:p w14:paraId="054E882F" w14:textId="7EEE65BC" w:rsidR="007A7C93" w:rsidRDefault="007A7C93" w:rsidP="00741538">
      <w:pPr>
        <w:pStyle w:val="ListParagraph"/>
        <w:widowControl w:val="0"/>
        <w:numPr>
          <w:ilvl w:val="0"/>
          <w:numId w:val="6"/>
        </w:numPr>
        <w:autoSpaceDE w:val="0"/>
        <w:autoSpaceDN w:val="0"/>
        <w:adjustRightInd w:val="0"/>
        <w:spacing w:after="240"/>
        <w:rPr>
          <w:rFonts w:cs="Times"/>
        </w:rPr>
      </w:pPr>
      <w:r>
        <w:rPr>
          <w:rFonts w:cs="Times"/>
        </w:rPr>
        <w:t>Overall property of lipoprotein is that they are hydrophilic and can e transported via the blood</w:t>
      </w:r>
    </w:p>
    <w:p w14:paraId="30CB3649" w14:textId="0CBD7DC9" w:rsidR="007A7C93" w:rsidRDefault="007A7C93" w:rsidP="00741538">
      <w:pPr>
        <w:pStyle w:val="ListParagraph"/>
        <w:widowControl w:val="0"/>
        <w:numPr>
          <w:ilvl w:val="0"/>
          <w:numId w:val="6"/>
        </w:numPr>
        <w:autoSpaceDE w:val="0"/>
        <w:autoSpaceDN w:val="0"/>
        <w:adjustRightInd w:val="0"/>
        <w:spacing w:after="240"/>
        <w:rPr>
          <w:rFonts w:cs="Times"/>
        </w:rPr>
      </w:pPr>
      <w:r>
        <w:rPr>
          <w:rFonts w:cs="Times"/>
        </w:rPr>
        <w:t>The protein component of the lipoprotein is stretchable</w:t>
      </w:r>
    </w:p>
    <w:p w14:paraId="6FC4C89A" w14:textId="77777777" w:rsidR="007A7C93" w:rsidRDefault="007A7C93" w:rsidP="00741538">
      <w:pPr>
        <w:pStyle w:val="NoSpacing"/>
        <w:numPr>
          <w:ilvl w:val="0"/>
          <w:numId w:val="6"/>
        </w:numPr>
      </w:pPr>
      <w:r>
        <w:t xml:space="preserve">When the lipid content is taken from lipoproteins, the protein part des not change in terms of amino acids </w:t>
      </w:r>
    </w:p>
    <w:p w14:paraId="3F2E3334" w14:textId="1C71993D" w:rsidR="00741538" w:rsidRDefault="00741538" w:rsidP="00741538">
      <w:pPr>
        <w:pStyle w:val="NoSpacing"/>
        <w:numPr>
          <w:ilvl w:val="0"/>
          <w:numId w:val="6"/>
        </w:numPr>
      </w:pPr>
      <w:r>
        <w:t>Protein amount doesn’t change, only the amount of lipid present changes</w:t>
      </w:r>
    </w:p>
    <w:p w14:paraId="4D108C2E" w14:textId="48811531" w:rsidR="00741538" w:rsidRDefault="00741538" w:rsidP="00741538">
      <w:pPr>
        <w:pStyle w:val="NoSpacing"/>
        <w:numPr>
          <w:ilvl w:val="1"/>
          <w:numId w:val="6"/>
        </w:numPr>
      </w:pPr>
      <w:r>
        <w:t xml:space="preserve">Lipoproteins are taken into cells via endocytosis </w:t>
      </w:r>
    </w:p>
    <w:p w14:paraId="5C9EDE67" w14:textId="6B50C091" w:rsidR="00F22695" w:rsidRPr="007A7C93" w:rsidRDefault="00F22695" w:rsidP="007A7C93">
      <w:pPr>
        <w:pStyle w:val="NoSpacing"/>
      </w:pPr>
      <w:r w:rsidRPr="007A7C93">
        <w:t>Five Classes of Lipoproteins</w:t>
      </w:r>
    </w:p>
    <w:p w14:paraId="55C6EC69" w14:textId="77777777" w:rsidR="00F22695" w:rsidRDefault="00F22695" w:rsidP="00741538">
      <w:pPr>
        <w:pStyle w:val="ListParagraph"/>
        <w:widowControl w:val="0"/>
        <w:numPr>
          <w:ilvl w:val="0"/>
          <w:numId w:val="7"/>
        </w:numPr>
        <w:autoSpaceDE w:val="0"/>
        <w:autoSpaceDN w:val="0"/>
        <w:adjustRightInd w:val="0"/>
        <w:spacing w:after="240"/>
        <w:rPr>
          <w:rFonts w:cs="Times"/>
        </w:rPr>
      </w:pPr>
      <w:r>
        <w:rPr>
          <w:rFonts w:cs="Times"/>
        </w:rPr>
        <w:t>Chylomicrons</w:t>
      </w:r>
      <w:r w:rsidRPr="00F22695">
        <w:rPr>
          <w:rFonts w:cs="Times"/>
        </w:rPr>
        <w:sym w:font="Wingdings" w:char="F0E0"/>
      </w:r>
      <w:r>
        <w:rPr>
          <w:rFonts w:cs="Times"/>
        </w:rPr>
        <w:t xml:space="preserve"> transport triacylglycerols and cholesterol from the intestine to the tissues</w:t>
      </w:r>
    </w:p>
    <w:p w14:paraId="4B684D90" w14:textId="1B16C468" w:rsidR="00F22695" w:rsidRDefault="00F22695" w:rsidP="00741538">
      <w:pPr>
        <w:pStyle w:val="ListParagraph"/>
        <w:widowControl w:val="0"/>
        <w:numPr>
          <w:ilvl w:val="0"/>
          <w:numId w:val="7"/>
        </w:numPr>
        <w:autoSpaceDE w:val="0"/>
        <w:autoSpaceDN w:val="0"/>
        <w:adjustRightInd w:val="0"/>
        <w:spacing w:after="240"/>
        <w:rPr>
          <w:rFonts w:cs="Times"/>
        </w:rPr>
      </w:pPr>
      <w:r>
        <w:rPr>
          <w:rFonts w:cs="Times"/>
        </w:rPr>
        <w:t>Very low density lipoproteins</w:t>
      </w:r>
      <w:r w:rsidRPr="00F22695">
        <w:rPr>
          <w:rFonts w:cs="Times"/>
        </w:rPr>
        <w:sym w:font="Wingdings" w:char="F0E0"/>
      </w:r>
      <w:r>
        <w:rPr>
          <w:rFonts w:cs="Times"/>
        </w:rPr>
        <w:t xml:space="preserve"> VLDL</w:t>
      </w:r>
      <w:r w:rsidR="00741538">
        <w:rPr>
          <w:rFonts w:cs="Times"/>
        </w:rPr>
        <w:t xml:space="preserve"> (lower density = bigger protein)</w:t>
      </w:r>
    </w:p>
    <w:p w14:paraId="0CB7F248" w14:textId="0B4ED092" w:rsidR="00741538" w:rsidRDefault="00741538" w:rsidP="00741538">
      <w:pPr>
        <w:pStyle w:val="ListParagraph"/>
        <w:widowControl w:val="0"/>
        <w:numPr>
          <w:ilvl w:val="0"/>
          <w:numId w:val="104"/>
        </w:numPr>
        <w:autoSpaceDE w:val="0"/>
        <w:autoSpaceDN w:val="0"/>
        <w:adjustRightInd w:val="0"/>
        <w:spacing w:after="240"/>
        <w:rPr>
          <w:rFonts w:cs="Times"/>
        </w:rPr>
      </w:pPr>
      <w:r>
        <w:rPr>
          <w:rFonts w:cs="Times"/>
        </w:rPr>
        <w:t xml:space="preserve">More protein exterior results in a high amount of lipids in the interior, this causes the density to decrease, overall very large </w:t>
      </w:r>
    </w:p>
    <w:p w14:paraId="7B7469D8" w14:textId="750B523C" w:rsidR="00F22695" w:rsidRDefault="00F22695" w:rsidP="00741538">
      <w:pPr>
        <w:pStyle w:val="ListParagraph"/>
        <w:widowControl w:val="0"/>
        <w:numPr>
          <w:ilvl w:val="0"/>
          <w:numId w:val="7"/>
        </w:numPr>
        <w:autoSpaceDE w:val="0"/>
        <w:autoSpaceDN w:val="0"/>
        <w:adjustRightInd w:val="0"/>
        <w:spacing w:after="240"/>
        <w:rPr>
          <w:rFonts w:cs="Times"/>
        </w:rPr>
      </w:pPr>
      <w:r>
        <w:rPr>
          <w:rFonts w:cs="Times"/>
        </w:rPr>
        <w:t>Intermediate density lipoproteins</w:t>
      </w:r>
      <w:r w:rsidRPr="00F22695">
        <w:rPr>
          <w:rFonts w:cs="Times"/>
        </w:rPr>
        <w:sym w:font="Wingdings" w:char="F0E0"/>
      </w:r>
      <w:r>
        <w:rPr>
          <w:rFonts w:cs="Times"/>
        </w:rPr>
        <w:t xml:space="preserve"> IDL</w:t>
      </w:r>
      <w:r w:rsidR="00741538">
        <w:rPr>
          <w:rFonts w:cs="Times"/>
        </w:rPr>
        <w:t xml:space="preserve"> </w:t>
      </w:r>
    </w:p>
    <w:p w14:paraId="3C0D902F" w14:textId="58920653" w:rsidR="00F22695" w:rsidRDefault="00F22695" w:rsidP="00741538">
      <w:pPr>
        <w:pStyle w:val="ListParagraph"/>
        <w:widowControl w:val="0"/>
        <w:numPr>
          <w:ilvl w:val="0"/>
          <w:numId w:val="7"/>
        </w:numPr>
        <w:autoSpaceDE w:val="0"/>
        <w:autoSpaceDN w:val="0"/>
        <w:adjustRightInd w:val="0"/>
        <w:spacing w:after="240"/>
        <w:rPr>
          <w:rFonts w:cs="Times"/>
        </w:rPr>
      </w:pPr>
      <w:r>
        <w:rPr>
          <w:rFonts w:cs="Times"/>
        </w:rPr>
        <w:t>Low density lipoproteins</w:t>
      </w:r>
      <w:r w:rsidRPr="00F22695">
        <w:rPr>
          <w:rFonts w:cs="Times"/>
        </w:rPr>
        <w:sym w:font="Wingdings" w:char="F0E0"/>
      </w:r>
      <w:r>
        <w:rPr>
          <w:rFonts w:cs="Times"/>
        </w:rPr>
        <w:t xml:space="preserve"> LDL</w:t>
      </w:r>
      <w:r w:rsidR="00945111">
        <w:rPr>
          <w:rFonts w:cs="Times"/>
        </w:rPr>
        <w:t xml:space="preserve"> (bad cholesterol)</w:t>
      </w:r>
    </w:p>
    <w:p w14:paraId="6F6139B5" w14:textId="77777777" w:rsidR="00F22695" w:rsidRDefault="00F22695" w:rsidP="00741538">
      <w:pPr>
        <w:pStyle w:val="ListParagraph"/>
        <w:widowControl w:val="0"/>
        <w:numPr>
          <w:ilvl w:val="0"/>
          <w:numId w:val="8"/>
        </w:numPr>
        <w:autoSpaceDE w:val="0"/>
        <w:autoSpaceDN w:val="0"/>
        <w:adjustRightInd w:val="0"/>
        <w:spacing w:after="240"/>
        <w:rPr>
          <w:rFonts w:cs="Times"/>
        </w:rPr>
      </w:pPr>
      <w:r>
        <w:rPr>
          <w:rFonts w:cs="Times"/>
        </w:rPr>
        <w:t>VLDL, IDL and LDL transport internally produced triacylglycerols and cholesterol from liver to tissues</w:t>
      </w:r>
    </w:p>
    <w:p w14:paraId="723945E1" w14:textId="3EC01C7E" w:rsidR="00741538" w:rsidRDefault="00741538" w:rsidP="00741538">
      <w:pPr>
        <w:pStyle w:val="ListParagraph"/>
        <w:widowControl w:val="0"/>
        <w:numPr>
          <w:ilvl w:val="0"/>
          <w:numId w:val="8"/>
        </w:numPr>
        <w:autoSpaceDE w:val="0"/>
        <w:autoSpaceDN w:val="0"/>
        <w:adjustRightInd w:val="0"/>
        <w:spacing w:after="240"/>
        <w:rPr>
          <w:rFonts w:cs="Times"/>
        </w:rPr>
      </w:pPr>
      <w:r>
        <w:rPr>
          <w:rFonts w:cs="Times"/>
        </w:rPr>
        <w:t>Fat is essential; energy reserves and cholesterol for its role in monitoring the fluidity of the membrane</w:t>
      </w:r>
    </w:p>
    <w:p w14:paraId="76D2F95F" w14:textId="210FE232" w:rsidR="00741538" w:rsidRDefault="00741538" w:rsidP="00741538">
      <w:pPr>
        <w:pStyle w:val="ListParagraph"/>
        <w:widowControl w:val="0"/>
        <w:numPr>
          <w:ilvl w:val="0"/>
          <w:numId w:val="8"/>
        </w:numPr>
        <w:autoSpaceDE w:val="0"/>
        <w:autoSpaceDN w:val="0"/>
        <w:adjustRightInd w:val="0"/>
        <w:spacing w:after="240"/>
        <w:rPr>
          <w:rFonts w:cs="Times"/>
        </w:rPr>
      </w:pPr>
      <w:r>
        <w:rPr>
          <w:rFonts w:cs="Times"/>
        </w:rPr>
        <w:t>Transmembrane proteins need to be able to provide the correct environment to achieve lipid bilayers, therefore cholesterol provides the correct environment to achieve this</w:t>
      </w:r>
    </w:p>
    <w:p w14:paraId="0A67C540" w14:textId="55C20CC1" w:rsidR="00741538" w:rsidRDefault="00F22695" w:rsidP="00741538">
      <w:pPr>
        <w:pStyle w:val="ListParagraph"/>
        <w:widowControl w:val="0"/>
        <w:numPr>
          <w:ilvl w:val="0"/>
          <w:numId w:val="7"/>
        </w:numPr>
        <w:autoSpaceDE w:val="0"/>
        <w:autoSpaceDN w:val="0"/>
        <w:adjustRightInd w:val="0"/>
        <w:spacing w:after="240"/>
        <w:rPr>
          <w:rFonts w:cs="Times"/>
        </w:rPr>
      </w:pPr>
      <w:r>
        <w:rPr>
          <w:rFonts w:cs="Times"/>
        </w:rPr>
        <w:t>High density lipoproteins</w:t>
      </w:r>
      <w:r w:rsidRPr="00F22695">
        <w:rPr>
          <w:rFonts w:cs="Times"/>
        </w:rPr>
        <w:sym w:font="Wingdings" w:char="F0E0"/>
      </w:r>
      <w:r>
        <w:rPr>
          <w:rFonts w:cs="Times"/>
        </w:rPr>
        <w:t xml:space="preserve"> HDL, transport internally produced cholesterol from tissues to liver </w:t>
      </w:r>
    </w:p>
    <w:p w14:paraId="36504A1D" w14:textId="77777777" w:rsidR="00741538" w:rsidRDefault="00741538" w:rsidP="00741538">
      <w:pPr>
        <w:pStyle w:val="ListParagraph"/>
        <w:widowControl w:val="0"/>
        <w:numPr>
          <w:ilvl w:val="0"/>
          <w:numId w:val="105"/>
        </w:numPr>
        <w:autoSpaceDE w:val="0"/>
        <w:autoSpaceDN w:val="0"/>
        <w:adjustRightInd w:val="0"/>
        <w:spacing w:after="240"/>
        <w:rPr>
          <w:rFonts w:cs="Times"/>
        </w:rPr>
      </w:pPr>
      <w:r>
        <w:rPr>
          <w:rFonts w:cs="Times"/>
        </w:rPr>
        <w:t xml:space="preserve">Lipid contents are taken from neighboring cells, which surround the blood vessel. </w:t>
      </w:r>
    </w:p>
    <w:p w14:paraId="3F446639" w14:textId="68647DC1" w:rsidR="00741538" w:rsidRDefault="00741538" w:rsidP="00741538">
      <w:pPr>
        <w:pStyle w:val="ListParagraph"/>
        <w:widowControl w:val="0"/>
        <w:numPr>
          <w:ilvl w:val="0"/>
          <w:numId w:val="105"/>
        </w:numPr>
        <w:autoSpaceDE w:val="0"/>
        <w:autoSpaceDN w:val="0"/>
        <w:adjustRightInd w:val="0"/>
        <w:spacing w:after="240"/>
        <w:rPr>
          <w:rFonts w:cs="Times"/>
        </w:rPr>
      </w:pPr>
      <w:r>
        <w:rPr>
          <w:rFonts w:cs="Times"/>
        </w:rPr>
        <w:t xml:space="preserve">The density of the lipoproteins increase when the content is taken out, the lipoprotein shrinks in size, however the protein weighs more than the lipids therefore the density increases </w:t>
      </w:r>
    </w:p>
    <w:p w14:paraId="6B11D63A" w14:textId="303E7367" w:rsidR="00741538" w:rsidRPr="00741538" w:rsidRDefault="00741538" w:rsidP="00741538">
      <w:pPr>
        <w:pStyle w:val="ListParagraph"/>
        <w:widowControl w:val="0"/>
        <w:numPr>
          <w:ilvl w:val="0"/>
          <w:numId w:val="105"/>
        </w:numPr>
        <w:autoSpaceDE w:val="0"/>
        <w:autoSpaceDN w:val="0"/>
        <w:adjustRightInd w:val="0"/>
        <w:spacing w:after="240"/>
        <w:rPr>
          <w:rFonts w:cs="Times"/>
        </w:rPr>
      </w:pPr>
      <w:r>
        <w:rPr>
          <w:rFonts w:cs="Times"/>
        </w:rPr>
        <w:t xml:space="preserve">If cholesterol concentration is too high, excess is packaged in HDL and transported to liver where it can be transported around the body  </w:t>
      </w:r>
    </w:p>
    <w:p w14:paraId="2B6853C1" w14:textId="00F26A34" w:rsidR="00F22695" w:rsidRDefault="00F22695" w:rsidP="00AE2D06">
      <w:pPr>
        <w:widowControl w:val="0"/>
        <w:autoSpaceDE w:val="0"/>
        <w:autoSpaceDN w:val="0"/>
        <w:adjustRightInd w:val="0"/>
        <w:spacing w:after="240"/>
        <w:contextualSpacing/>
        <w:rPr>
          <w:rFonts w:cs="Times"/>
        </w:rPr>
      </w:pPr>
      <w:r>
        <w:rPr>
          <w:rFonts w:cs="Times"/>
          <w:noProof/>
        </w:rPr>
        <w:drawing>
          <wp:inline distT="0" distB="0" distL="0" distR="0" wp14:anchorId="698CD01F" wp14:editId="1807EBB7">
            <wp:extent cx="6059023" cy="2695455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5-03-30 at 3.45.35 PM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59023" cy="2695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DE0B62" w14:textId="2F52B7C0" w:rsidR="00741538" w:rsidRDefault="00741538" w:rsidP="00741538">
      <w:r>
        <w:t>Image</w:t>
      </w:r>
      <w:r>
        <w:sym w:font="Wingdings" w:char="F0E0"/>
      </w:r>
      <w:r>
        <w:t xml:space="preserve"> the bigger the size, the lower the density, high concentration of lipids is less dense than proteins</w:t>
      </w:r>
    </w:p>
    <w:p w14:paraId="13600C35" w14:textId="6480EA51" w:rsidR="00741538" w:rsidRDefault="00741538" w:rsidP="00741538">
      <w:pPr>
        <w:pStyle w:val="ListParagraph"/>
        <w:numPr>
          <w:ilvl w:val="0"/>
          <w:numId w:val="107"/>
        </w:numPr>
      </w:pPr>
      <w:r>
        <w:t xml:space="preserve">LDL becomes ID: and then VLDL that can be </w:t>
      </w:r>
      <w:r w:rsidR="006B1C7F">
        <w:t>absorbed in the body through endocytosis</w:t>
      </w:r>
    </w:p>
    <w:p w14:paraId="5C61E0F6" w14:textId="24DB05E5" w:rsidR="00F22695" w:rsidRDefault="00F22695" w:rsidP="00741538">
      <w:r>
        <w:t>Lipoprotein Transport</w:t>
      </w:r>
    </w:p>
    <w:p w14:paraId="32003301" w14:textId="02EA803C" w:rsidR="00F22695" w:rsidRDefault="00F22695" w:rsidP="00741538">
      <w:pPr>
        <w:pStyle w:val="ListParagraph"/>
        <w:widowControl w:val="0"/>
        <w:numPr>
          <w:ilvl w:val="0"/>
          <w:numId w:val="9"/>
        </w:numPr>
        <w:autoSpaceDE w:val="0"/>
        <w:autoSpaceDN w:val="0"/>
        <w:adjustRightInd w:val="0"/>
        <w:spacing w:after="240"/>
        <w:rPr>
          <w:rFonts w:cs="Times"/>
        </w:rPr>
      </w:pPr>
      <w:r>
        <w:rPr>
          <w:rFonts w:cs="Times"/>
        </w:rPr>
        <w:t>Products of lipid digestion absorbed by intestine are converted to triacylglycerols, which are packed to chylomicrons with cholesterol</w:t>
      </w:r>
    </w:p>
    <w:p w14:paraId="4CB18DF2" w14:textId="77777777" w:rsidR="00F22695" w:rsidRDefault="00F22695" w:rsidP="00741538">
      <w:pPr>
        <w:pStyle w:val="ListParagraph"/>
        <w:widowControl w:val="0"/>
        <w:numPr>
          <w:ilvl w:val="0"/>
          <w:numId w:val="9"/>
        </w:numPr>
        <w:autoSpaceDE w:val="0"/>
        <w:autoSpaceDN w:val="0"/>
        <w:adjustRightInd w:val="0"/>
        <w:spacing w:after="240"/>
        <w:rPr>
          <w:rFonts w:cs="Times"/>
        </w:rPr>
      </w:pPr>
      <w:r>
        <w:rPr>
          <w:rFonts w:cs="Times"/>
        </w:rPr>
        <w:t>Chylomicrons are released via lymphatic vessel to the bloodstream</w:t>
      </w:r>
    </w:p>
    <w:p w14:paraId="529F5BEC" w14:textId="77777777" w:rsidR="00F22695" w:rsidRDefault="00F22695" w:rsidP="00741538">
      <w:pPr>
        <w:pStyle w:val="ListParagraph"/>
        <w:widowControl w:val="0"/>
        <w:numPr>
          <w:ilvl w:val="0"/>
          <w:numId w:val="9"/>
        </w:numPr>
        <w:autoSpaceDE w:val="0"/>
        <w:autoSpaceDN w:val="0"/>
        <w:adjustRightInd w:val="0"/>
        <w:spacing w:after="240"/>
        <w:rPr>
          <w:rFonts w:cs="Times"/>
        </w:rPr>
      </w:pPr>
      <w:r>
        <w:rPr>
          <w:rFonts w:cs="Times"/>
        </w:rPr>
        <w:t xml:space="preserve">An extracellular lipoprotein lipase hydrolyzes </w:t>
      </w:r>
      <w:r w:rsidR="0035617D">
        <w:rPr>
          <w:rFonts w:cs="Times"/>
        </w:rPr>
        <w:t xml:space="preserve">triacylglycerols from chylomicrons, which shrink to cholesterol-containing chylomicron remnants </w:t>
      </w:r>
    </w:p>
    <w:p w14:paraId="469652DD" w14:textId="77777777" w:rsidR="0035617D" w:rsidRDefault="0035617D" w:rsidP="00741538">
      <w:pPr>
        <w:pStyle w:val="ListParagraph"/>
        <w:widowControl w:val="0"/>
        <w:numPr>
          <w:ilvl w:val="0"/>
          <w:numId w:val="9"/>
        </w:numPr>
        <w:autoSpaceDE w:val="0"/>
        <w:autoSpaceDN w:val="0"/>
        <w:adjustRightInd w:val="0"/>
        <w:spacing w:after="240"/>
        <w:rPr>
          <w:rFonts w:cs="Times"/>
        </w:rPr>
      </w:pPr>
      <w:r>
        <w:rPr>
          <w:rFonts w:cs="Times"/>
        </w:rPr>
        <w:t>Chylomicron remnants are delivered to the liver</w:t>
      </w:r>
    </w:p>
    <w:p w14:paraId="0FF5B1DE" w14:textId="77777777" w:rsidR="0035617D" w:rsidRDefault="0035617D" w:rsidP="00741538">
      <w:pPr>
        <w:pStyle w:val="ListParagraph"/>
        <w:widowControl w:val="0"/>
        <w:numPr>
          <w:ilvl w:val="0"/>
          <w:numId w:val="9"/>
        </w:numPr>
        <w:autoSpaceDE w:val="0"/>
        <w:autoSpaceDN w:val="0"/>
        <w:adjustRightInd w:val="0"/>
        <w:spacing w:after="240"/>
        <w:rPr>
          <w:rFonts w:cs="Times"/>
        </w:rPr>
      </w:pPr>
      <w:r>
        <w:rPr>
          <w:rFonts w:cs="Times"/>
        </w:rPr>
        <w:t>VLDLs are synthesized in the liver, they are gradually degraded by lipoprotein lipase, first to IDL and then to LDL</w:t>
      </w:r>
    </w:p>
    <w:p w14:paraId="40AA00B0" w14:textId="39420D3A" w:rsidR="006B1C7F" w:rsidRDefault="006B1C7F" w:rsidP="006B1C7F">
      <w:pPr>
        <w:pStyle w:val="ListParagraph"/>
        <w:widowControl w:val="0"/>
        <w:numPr>
          <w:ilvl w:val="1"/>
          <w:numId w:val="9"/>
        </w:numPr>
        <w:autoSpaceDE w:val="0"/>
        <w:autoSpaceDN w:val="0"/>
        <w:adjustRightInd w:val="0"/>
        <w:spacing w:after="240"/>
        <w:rPr>
          <w:rFonts w:cs="Times"/>
        </w:rPr>
      </w:pPr>
      <w:r>
        <w:rPr>
          <w:rFonts w:cs="Times"/>
        </w:rPr>
        <w:t xml:space="preserve">Only ones synthesized in the liver </w:t>
      </w:r>
    </w:p>
    <w:p w14:paraId="4FC44D35" w14:textId="77777777" w:rsidR="006B1C7F" w:rsidRDefault="0035617D" w:rsidP="006B1C7F">
      <w:pPr>
        <w:pStyle w:val="ListParagraph"/>
        <w:widowControl w:val="0"/>
        <w:numPr>
          <w:ilvl w:val="0"/>
          <w:numId w:val="9"/>
        </w:numPr>
        <w:autoSpaceDE w:val="0"/>
        <w:autoSpaceDN w:val="0"/>
        <w:adjustRightInd w:val="0"/>
        <w:spacing w:after="240"/>
        <w:rPr>
          <w:rFonts w:cs="Times"/>
        </w:rPr>
      </w:pPr>
      <w:r>
        <w:rPr>
          <w:rFonts w:cs="Times"/>
        </w:rPr>
        <w:t>Unlike other lipoproteins, HDL removes cholesterol from tissues and delivers it to the liver</w:t>
      </w:r>
    </w:p>
    <w:p w14:paraId="5A530A39" w14:textId="38D2C2D2" w:rsidR="0035617D" w:rsidRPr="006B1C7F" w:rsidRDefault="0035617D" w:rsidP="006B1C7F">
      <w:pPr>
        <w:rPr>
          <w:rFonts w:cs="Times"/>
        </w:rPr>
      </w:pPr>
      <w:r>
        <w:t>Endocytosis of LDL</w:t>
      </w:r>
    </w:p>
    <w:p w14:paraId="3EBC1BC0" w14:textId="77777777" w:rsidR="0035617D" w:rsidRDefault="0035617D" w:rsidP="00741538">
      <w:pPr>
        <w:pStyle w:val="ListParagraph"/>
        <w:numPr>
          <w:ilvl w:val="0"/>
          <w:numId w:val="102"/>
        </w:numPr>
      </w:pPr>
      <w:r>
        <w:t xml:space="preserve">Cholesterol is an essential component of biomembranes </w:t>
      </w:r>
    </w:p>
    <w:p w14:paraId="518175EE" w14:textId="77777777" w:rsidR="0035617D" w:rsidRDefault="0035617D" w:rsidP="00741538">
      <w:pPr>
        <w:pStyle w:val="ListParagraph"/>
        <w:numPr>
          <w:ilvl w:val="0"/>
          <w:numId w:val="102"/>
        </w:numPr>
      </w:pPr>
      <w:r>
        <w:t>Cholesterol affects membrane fluidity</w:t>
      </w:r>
    </w:p>
    <w:p w14:paraId="6E961BDA" w14:textId="77777777" w:rsidR="0035617D" w:rsidRDefault="0035617D" w:rsidP="00741538">
      <w:pPr>
        <w:pStyle w:val="ListParagraph"/>
        <w:widowControl w:val="0"/>
        <w:numPr>
          <w:ilvl w:val="0"/>
          <w:numId w:val="10"/>
        </w:numPr>
        <w:autoSpaceDE w:val="0"/>
        <w:autoSpaceDN w:val="0"/>
        <w:adjustRightInd w:val="0"/>
        <w:spacing w:after="240"/>
        <w:rPr>
          <w:rFonts w:cs="Times"/>
        </w:rPr>
      </w:pPr>
      <w:r>
        <w:rPr>
          <w:rFonts w:cs="Times"/>
        </w:rPr>
        <w:t>In the absence of dietary cholesterol, cells synthesize it</w:t>
      </w:r>
    </w:p>
    <w:p w14:paraId="0FB765B8" w14:textId="77777777" w:rsidR="0035617D" w:rsidRDefault="0035617D" w:rsidP="00741538">
      <w:pPr>
        <w:pStyle w:val="ListParagraph"/>
        <w:widowControl w:val="0"/>
        <w:numPr>
          <w:ilvl w:val="0"/>
          <w:numId w:val="10"/>
        </w:numPr>
        <w:autoSpaceDE w:val="0"/>
        <w:autoSpaceDN w:val="0"/>
        <w:adjustRightInd w:val="0"/>
        <w:spacing w:after="240"/>
        <w:rPr>
          <w:rFonts w:cs="Times"/>
        </w:rPr>
      </w:pPr>
      <w:r>
        <w:rPr>
          <w:rFonts w:cs="Times"/>
        </w:rPr>
        <w:t>Cells obtain exogenous cholesterol via receptor-mediated endocytosis of LDL</w:t>
      </w:r>
    </w:p>
    <w:p w14:paraId="09C61080" w14:textId="77777777" w:rsidR="0035617D" w:rsidRDefault="0035617D" w:rsidP="00741538">
      <w:pPr>
        <w:pStyle w:val="ListParagraph"/>
        <w:widowControl w:val="0"/>
        <w:numPr>
          <w:ilvl w:val="0"/>
          <w:numId w:val="10"/>
        </w:numPr>
        <w:autoSpaceDE w:val="0"/>
        <w:autoSpaceDN w:val="0"/>
        <w:adjustRightInd w:val="0"/>
        <w:spacing w:after="240"/>
        <w:rPr>
          <w:rFonts w:cs="Times"/>
        </w:rPr>
      </w:pPr>
      <w:r>
        <w:rPr>
          <w:rFonts w:cs="Times"/>
        </w:rPr>
        <w:t xml:space="preserve">LDL is recognized by specific LDL receptors, which are clustered on the cell surface with a protein clatharin </w:t>
      </w:r>
    </w:p>
    <w:p w14:paraId="0E73AB03" w14:textId="557A25D2" w:rsidR="0035617D" w:rsidRDefault="0035617D" w:rsidP="00741538">
      <w:pPr>
        <w:pStyle w:val="ListParagraph"/>
        <w:widowControl w:val="0"/>
        <w:numPr>
          <w:ilvl w:val="0"/>
          <w:numId w:val="10"/>
        </w:numPr>
        <w:autoSpaceDE w:val="0"/>
        <w:autoSpaceDN w:val="0"/>
        <w:adjustRightInd w:val="0"/>
        <w:spacing w:after="240"/>
        <w:rPr>
          <w:rFonts w:cs="Times"/>
        </w:rPr>
      </w:pPr>
      <w:r>
        <w:rPr>
          <w:rFonts w:cs="Times"/>
        </w:rPr>
        <w:t>LDL, LDL receptors and clatharin are engulfed by the cell to form</w:t>
      </w:r>
      <w:r w:rsidR="00080A66">
        <w:rPr>
          <w:rFonts w:cs="Times"/>
        </w:rPr>
        <w:t xml:space="preserve"> </w:t>
      </w:r>
      <w:r>
        <w:rPr>
          <w:rFonts w:cs="Times"/>
        </w:rPr>
        <w:t xml:space="preserve">a coated vesicle with a polyhedral scaffold clatharin </w:t>
      </w:r>
    </w:p>
    <w:p w14:paraId="06744186" w14:textId="77777777" w:rsidR="007D22C6" w:rsidRDefault="007D22C6" w:rsidP="00741538">
      <w:pPr>
        <w:pStyle w:val="ListParagraph"/>
        <w:widowControl w:val="0"/>
        <w:numPr>
          <w:ilvl w:val="0"/>
          <w:numId w:val="10"/>
        </w:numPr>
        <w:autoSpaceDE w:val="0"/>
        <w:autoSpaceDN w:val="0"/>
        <w:adjustRightInd w:val="0"/>
        <w:spacing w:after="240"/>
        <w:rPr>
          <w:rFonts w:cs="Times"/>
        </w:rPr>
      </w:pPr>
      <w:r>
        <w:rPr>
          <w:rFonts w:cs="Times"/>
          <w:noProof/>
        </w:rPr>
        <w:drawing>
          <wp:anchor distT="0" distB="0" distL="114300" distR="114300" simplePos="0" relativeHeight="251662336" behindDoc="0" locked="0" layoutInCell="1" allowOverlap="1" wp14:anchorId="6169FF9F" wp14:editId="3A806E93">
            <wp:simplePos x="0" y="0"/>
            <wp:positionH relativeFrom="column">
              <wp:posOffset>0</wp:posOffset>
            </wp:positionH>
            <wp:positionV relativeFrom="paragraph">
              <wp:posOffset>246380</wp:posOffset>
            </wp:positionV>
            <wp:extent cx="6053455" cy="4612005"/>
            <wp:effectExtent l="0" t="0" r="0" b="10795"/>
            <wp:wrapTight wrapText="bothSides">
              <wp:wrapPolygon edited="0">
                <wp:start x="0" y="0"/>
                <wp:lineTo x="0" y="21532"/>
                <wp:lineTo x="21480" y="21532"/>
                <wp:lineTo x="21480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5-03-30 at 4.04.49 PM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53455" cy="46120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5617D">
        <w:rPr>
          <w:rFonts w:cs="Times"/>
        </w:rPr>
        <w:t>Receptor-</w:t>
      </w:r>
      <w:r w:rsidR="005609D5">
        <w:rPr>
          <w:rFonts w:cs="Times"/>
        </w:rPr>
        <w:t>mediated</w:t>
      </w:r>
      <w:r w:rsidR="0035617D">
        <w:rPr>
          <w:rFonts w:cs="Times"/>
        </w:rPr>
        <w:t xml:space="preserve"> endocytosis is a general mechanism by which cells take up macromolecules </w:t>
      </w:r>
    </w:p>
    <w:p w14:paraId="4D8C281D" w14:textId="77777777" w:rsidR="006B1C7F" w:rsidRPr="006B1C7F" w:rsidRDefault="006B1C7F" w:rsidP="006B1C7F">
      <w:pPr>
        <w:widowControl w:val="0"/>
        <w:autoSpaceDE w:val="0"/>
        <w:autoSpaceDN w:val="0"/>
        <w:adjustRightInd w:val="0"/>
        <w:spacing w:after="240"/>
        <w:rPr>
          <w:rFonts w:cs="Times"/>
        </w:rPr>
      </w:pPr>
    </w:p>
    <w:p w14:paraId="35026455" w14:textId="77777777" w:rsidR="007D22C6" w:rsidRPr="007D22C6" w:rsidRDefault="007D22C6" w:rsidP="00AE2D06">
      <w:pPr>
        <w:widowControl w:val="0"/>
        <w:autoSpaceDE w:val="0"/>
        <w:autoSpaceDN w:val="0"/>
        <w:adjustRightInd w:val="0"/>
        <w:spacing w:after="240"/>
        <w:contextualSpacing/>
        <w:rPr>
          <w:rFonts w:cs="Times"/>
        </w:rPr>
      </w:pPr>
    </w:p>
    <w:p w14:paraId="37CFE2A0" w14:textId="77777777" w:rsidR="0035617D" w:rsidRPr="0035617D" w:rsidRDefault="0035617D" w:rsidP="00AE2D06">
      <w:pPr>
        <w:widowControl w:val="0"/>
        <w:autoSpaceDE w:val="0"/>
        <w:autoSpaceDN w:val="0"/>
        <w:adjustRightInd w:val="0"/>
        <w:spacing w:after="240"/>
        <w:contextualSpacing/>
        <w:rPr>
          <w:rFonts w:cs="Times"/>
        </w:rPr>
      </w:pPr>
    </w:p>
    <w:p w14:paraId="3D35F47C" w14:textId="77777777" w:rsidR="00B935AE" w:rsidRDefault="00B935AE" w:rsidP="00AE2D06">
      <w:pPr>
        <w:contextualSpacing/>
      </w:pPr>
    </w:p>
    <w:p w14:paraId="59F10326" w14:textId="77777777" w:rsidR="00B935AE" w:rsidRDefault="00B935AE" w:rsidP="00AE2D06">
      <w:pPr>
        <w:contextualSpacing/>
      </w:pPr>
      <w:r>
        <w:t xml:space="preserve"> </w:t>
      </w:r>
    </w:p>
    <w:p w14:paraId="0E12BB4C" w14:textId="77777777" w:rsidR="007D22C6" w:rsidRDefault="007D22C6" w:rsidP="00AE2D06">
      <w:pPr>
        <w:contextualSpacing/>
      </w:pPr>
    </w:p>
    <w:p w14:paraId="7FA81B10" w14:textId="77777777" w:rsidR="007D22C6" w:rsidRDefault="007D22C6" w:rsidP="00AE2D06">
      <w:pPr>
        <w:contextualSpacing/>
      </w:pPr>
    </w:p>
    <w:p w14:paraId="6F232773" w14:textId="77777777" w:rsidR="007D22C6" w:rsidRDefault="007D22C6" w:rsidP="00AE2D06">
      <w:pPr>
        <w:contextualSpacing/>
      </w:pPr>
    </w:p>
    <w:p w14:paraId="32AD63AF" w14:textId="77777777" w:rsidR="007D22C6" w:rsidRDefault="007D22C6" w:rsidP="00AE2D06">
      <w:pPr>
        <w:contextualSpacing/>
      </w:pPr>
    </w:p>
    <w:p w14:paraId="40D6029F" w14:textId="77777777" w:rsidR="007D22C6" w:rsidRDefault="007D22C6" w:rsidP="00AE2D06">
      <w:pPr>
        <w:contextualSpacing/>
      </w:pPr>
    </w:p>
    <w:p w14:paraId="6D2F63A1" w14:textId="77777777" w:rsidR="007D22C6" w:rsidRDefault="007D22C6" w:rsidP="00AE2D06">
      <w:pPr>
        <w:contextualSpacing/>
      </w:pPr>
    </w:p>
    <w:p w14:paraId="4E0DF779" w14:textId="77777777" w:rsidR="007D22C6" w:rsidRDefault="007D22C6" w:rsidP="00AE2D06">
      <w:pPr>
        <w:contextualSpacing/>
      </w:pPr>
    </w:p>
    <w:p w14:paraId="08DBAAA9" w14:textId="77777777" w:rsidR="007D22C6" w:rsidRDefault="007D22C6" w:rsidP="00AE2D06">
      <w:pPr>
        <w:contextualSpacing/>
      </w:pPr>
    </w:p>
    <w:p w14:paraId="6E2ED6BB" w14:textId="77777777" w:rsidR="007D22C6" w:rsidRDefault="007D22C6" w:rsidP="00AE2D06">
      <w:pPr>
        <w:contextualSpacing/>
      </w:pPr>
    </w:p>
    <w:p w14:paraId="15F0ACC3" w14:textId="77777777" w:rsidR="007D22C6" w:rsidRDefault="007D22C6" w:rsidP="00AE2D06">
      <w:pPr>
        <w:contextualSpacing/>
      </w:pPr>
    </w:p>
    <w:p w14:paraId="4D206CD0" w14:textId="77777777" w:rsidR="007D22C6" w:rsidRDefault="007D22C6" w:rsidP="00AE2D06">
      <w:pPr>
        <w:contextualSpacing/>
      </w:pPr>
    </w:p>
    <w:p w14:paraId="6FFB3556" w14:textId="77777777" w:rsidR="007D22C6" w:rsidRDefault="007D22C6" w:rsidP="00AE2D06">
      <w:pPr>
        <w:contextualSpacing/>
      </w:pPr>
    </w:p>
    <w:p w14:paraId="133A12EA" w14:textId="77777777" w:rsidR="007D22C6" w:rsidRDefault="007D22C6" w:rsidP="00AE2D06">
      <w:pPr>
        <w:contextualSpacing/>
      </w:pPr>
    </w:p>
    <w:p w14:paraId="35F4596D" w14:textId="77777777" w:rsidR="007D22C6" w:rsidRDefault="007D22C6" w:rsidP="00AE2D06">
      <w:pPr>
        <w:contextualSpacing/>
      </w:pPr>
    </w:p>
    <w:p w14:paraId="7A1769D5" w14:textId="77777777" w:rsidR="007D22C6" w:rsidRDefault="007D22C6" w:rsidP="00AE2D06">
      <w:pPr>
        <w:contextualSpacing/>
      </w:pPr>
    </w:p>
    <w:p w14:paraId="6F441C44" w14:textId="77777777" w:rsidR="007D22C6" w:rsidRDefault="007D22C6" w:rsidP="00AE2D06">
      <w:pPr>
        <w:contextualSpacing/>
      </w:pPr>
    </w:p>
    <w:p w14:paraId="22FD61B4" w14:textId="77777777" w:rsidR="007D22C6" w:rsidRDefault="007D22C6" w:rsidP="00AE2D06">
      <w:pPr>
        <w:contextualSpacing/>
      </w:pPr>
    </w:p>
    <w:p w14:paraId="6D99F9C0" w14:textId="77777777" w:rsidR="007D22C6" w:rsidRDefault="007D22C6" w:rsidP="00AE2D06">
      <w:pPr>
        <w:contextualSpacing/>
      </w:pPr>
    </w:p>
    <w:p w14:paraId="470F1FE7" w14:textId="77777777" w:rsidR="007D22C6" w:rsidRDefault="007D22C6" w:rsidP="00AE2D06">
      <w:pPr>
        <w:contextualSpacing/>
      </w:pPr>
    </w:p>
    <w:p w14:paraId="2A47C327" w14:textId="77777777" w:rsidR="007D22C6" w:rsidRDefault="007D22C6" w:rsidP="00AE2D06">
      <w:pPr>
        <w:contextualSpacing/>
      </w:pPr>
    </w:p>
    <w:p w14:paraId="4A09DB1B" w14:textId="0A55EA01" w:rsidR="00080A66" w:rsidRDefault="006B1C7F" w:rsidP="006B1C7F">
      <w:pPr>
        <w:pStyle w:val="ListParagraph"/>
        <w:numPr>
          <w:ilvl w:val="0"/>
          <w:numId w:val="10"/>
        </w:numPr>
      </w:pPr>
      <w:r>
        <w:t>Only LDLs are imported into cells, how lipids get into cells</w:t>
      </w:r>
    </w:p>
    <w:p w14:paraId="1CFEE086" w14:textId="037F4EBA" w:rsidR="006B1C7F" w:rsidRDefault="006B1C7F" w:rsidP="006B1C7F">
      <w:pPr>
        <w:pStyle w:val="ListParagraph"/>
        <w:numPr>
          <w:ilvl w:val="0"/>
          <w:numId w:val="10"/>
        </w:numPr>
      </w:pPr>
      <w:r>
        <w:t>Cholesterol component of the lipoproteins are transported via ER to cells that need it</w:t>
      </w:r>
    </w:p>
    <w:p w14:paraId="45FBE9A5" w14:textId="6C3F41FF" w:rsidR="006B1C7F" w:rsidRDefault="006B1C7F" w:rsidP="006B1C7F">
      <w:pPr>
        <w:pStyle w:val="ListParagraph"/>
        <w:numPr>
          <w:ilvl w:val="0"/>
          <w:numId w:val="10"/>
        </w:numPr>
      </w:pPr>
      <w:r>
        <w:t xml:space="preserve">Receptor is much smaller than lipoprotein surface, it recognizes the red triangle and then the process of endocytosis occurs </w:t>
      </w:r>
    </w:p>
    <w:p w14:paraId="51D3B26C" w14:textId="531E56EC" w:rsidR="006B1C7F" w:rsidRDefault="006B1C7F" w:rsidP="006B1C7F">
      <w:pPr>
        <w:pStyle w:val="ListParagraph"/>
        <w:numPr>
          <w:ilvl w:val="0"/>
          <w:numId w:val="10"/>
        </w:numPr>
      </w:pPr>
      <w:r>
        <w:t>Movement of hydrophobic compounds cant occur through water, they’re imported via endocytosis</w:t>
      </w:r>
    </w:p>
    <w:p w14:paraId="4DF98A41" w14:textId="4B1142FF" w:rsidR="006B1C7F" w:rsidRDefault="006B1C7F" w:rsidP="006B1C7F">
      <w:pPr>
        <w:pStyle w:val="ListParagraph"/>
        <w:numPr>
          <w:ilvl w:val="0"/>
          <w:numId w:val="10"/>
        </w:numPr>
      </w:pPr>
      <w:r>
        <w:t>High level of cholesterol is hard to measure; LDL proteins used to calculate cholesterol levels</w:t>
      </w:r>
    </w:p>
    <w:p w14:paraId="3F317BCC" w14:textId="77777777" w:rsidR="00080A66" w:rsidRDefault="00080A66" w:rsidP="00AE2D06">
      <w:pPr>
        <w:contextualSpacing/>
      </w:pPr>
    </w:p>
    <w:p w14:paraId="1E1667AB" w14:textId="77277146" w:rsidR="007D22C6" w:rsidRDefault="007D22C6" w:rsidP="00AE2D06">
      <w:pPr>
        <w:contextualSpacing/>
      </w:pPr>
      <w:r>
        <w:t>Storage of Lipids</w:t>
      </w:r>
    </w:p>
    <w:p w14:paraId="5C93BCF2" w14:textId="68671434" w:rsidR="007D22C6" w:rsidRDefault="007D22C6" w:rsidP="00741538">
      <w:pPr>
        <w:pStyle w:val="ListParagraph"/>
        <w:numPr>
          <w:ilvl w:val="0"/>
          <w:numId w:val="11"/>
        </w:numPr>
      </w:pPr>
      <w:r>
        <w:t xml:space="preserve">Each adipocyte contains a fat globule that occupies nearly </w:t>
      </w:r>
      <w:r w:rsidR="00080A66">
        <w:t>t</w:t>
      </w:r>
      <w:r>
        <w:t>he entire cell</w:t>
      </w:r>
    </w:p>
    <w:p w14:paraId="5B51C1EF" w14:textId="5DCCBC93" w:rsidR="006B1C7F" w:rsidRDefault="006B1C7F" w:rsidP="006B1C7F">
      <w:pPr>
        <w:pStyle w:val="ListParagraph"/>
        <w:numPr>
          <w:ilvl w:val="1"/>
          <w:numId w:val="11"/>
        </w:numPr>
      </w:pPr>
      <w:r>
        <w:t>They take a very long time to grow, a lot of development time (10-15 years)</w:t>
      </w:r>
    </w:p>
    <w:p w14:paraId="42129436" w14:textId="3FA920E0" w:rsidR="006B1C7F" w:rsidRDefault="006B1C7F" w:rsidP="006B1C7F">
      <w:pPr>
        <w:pStyle w:val="ListParagraph"/>
        <w:numPr>
          <w:ilvl w:val="1"/>
          <w:numId w:val="11"/>
        </w:numPr>
      </w:pPr>
      <w:r>
        <w:t xml:space="preserve">When you get older, it is harder to get rid of adipocytes </w:t>
      </w:r>
    </w:p>
    <w:p w14:paraId="557EF996" w14:textId="77777777" w:rsidR="00080A66" w:rsidRDefault="007D22C6" w:rsidP="00741538">
      <w:pPr>
        <w:pStyle w:val="ListParagraph"/>
        <w:numPr>
          <w:ilvl w:val="0"/>
          <w:numId w:val="11"/>
        </w:numPr>
      </w:pPr>
      <w:r>
        <w:t>Adipocytes are specialized in synthesis and storage of triacylglycerols</w:t>
      </w:r>
    </w:p>
    <w:p w14:paraId="0A0B56B4" w14:textId="7CECFE2E" w:rsidR="006B1C7F" w:rsidRDefault="006B1C7F" w:rsidP="006B1C7F">
      <w:pPr>
        <w:pStyle w:val="ListParagraph"/>
        <w:numPr>
          <w:ilvl w:val="1"/>
          <w:numId w:val="11"/>
        </w:numPr>
      </w:pPr>
      <w:r>
        <w:t>Organisms do not waste fat, it is a product of energy consumed- energy used</w:t>
      </w:r>
    </w:p>
    <w:p w14:paraId="33C73946" w14:textId="678DA2BD" w:rsidR="006B1C7F" w:rsidRDefault="006B1C7F" w:rsidP="006B1C7F">
      <w:pPr>
        <w:pStyle w:val="ListParagraph"/>
        <w:numPr>
          <w:ilvl w:val="1"/>
          <w:numId w:val="11"/>
        </w:numPr>
      </w:pPr>
      <w:r>
        <w:t xml:space="preserve">Evolution has selected for the conservation of energy this can be used to increase an organisms fitness </w:t>
      </w:r>
    </w:p>
    <w:p w14:paraId="6538F892" w14:textId="427A1F83" w:rsidR="006B1C7F" w:rsidRDefault="006B1C7F" w:rsidP="005C570F">
      <w:pPr>
        <w:pStyle w:val="ListParagraph"/>
        <w:numPr>
          <w:ilvl w:val="1"/>
          <w:numId w:val="11"/>
        </w:numPr>
      </w:pPr>
      <w:r>
        <w:t xml:space="preserve">Produces heat and can increase the rate of chemical reactions therefore higher fitness </w:t>
      </w:r>
    </w:p>
    <w:p w14:paraId="7CA08402" w14:textId="2A271CED" w:rsidR="006B1C7F" w:rsidRDefault="006B1C7F" w:rsidP="00741538">
      <w:pPr>
        <w:pStyle w:val="ListParagraph"/>
        <w:numPr>
          <w:ilvl w:val="0"/>
          <w:numId w:val="11"/>
        </w:numPr>
      </w:pPr>
      <w:r>
        <w:t>When dieting, the amount of adipocytes will shrink, they don’t die (like a bag)</w:t>
      </w:r>
    </w:p>
    <w:p w14:paraId="398D836B" w14:textId="25C9C9C9" w:rsidR="006B1C7F" w:rsidRDefault="006B1C7F" w:rsidP="006B1C7F">
      <w:pPr>
        <w:pStyle w:val="ListParagraph"/>
        <w:numPr>
          <w:ilvl w:val="1"/>
          <w:numId w:val="11"/>
        </w:numPr>
      </w:pPr>
      <w:r>
        <w:t>All the lipid contents can be taken out however, the adipocytes can still survive</w:t>
      </w:r>
    </w:p>
    <w:p w14:paraId="50A60E68" w14:textId="77777777" w:rsidR="007D22C6" w:rsidRDefault="007D22C6" w:rsidP="00AE2D06">
      <w:pPr>
        <w:contextualSpacing/>
      </w:pPr>
      <w:r>
        <w:t>Plant Oils</w:t>
      </w:r>
    </w:p>
    <w:p w14:paraId="6217C7B8" w14:textId="4539F2BD" w:rsidR="005C570F" w:rsidRDefault="005C570F" w:rsidP="005C570F">
      <w:pPr>
        <w:pStyle w:val="ListParagraph"/>
        <w:numPr>
          <w:ilvl w:val="0"/>
          <w:numId w:val="108"/>
        </w:numPr>
      </w:pPr>
      <w:r>
        <w:t xml:space="preserve">Oils are liquid, due to C-C bond rotation near the double bond </w:t>
      </w:r>
      <w:bookmarkStart w:id="0" w:name="_GoBack"/>
      <w:bookmarkEnd w:id="0"/>
    </w:p>
    <w:p w14:paraId="0D839822" w14:textId="77777777" w:rsidR="007D22C6" w:rsidRDefault="007D22C6" w:rsidP="00741538">
      <w:pPr>
        <w:pStyle w:val="ListParagraph"/>
        <w:numPr>
          <w:ilvl w:val="0"/>
          <w:numId w:val="12"/>
        </w:numPr>
      </w:pPr>
      <w:r>
        <w:t>Plant triacylglycerols liquefy at lower temperatures than animal triacylglycerols</w:t>
      </w:r>
    </w:p>
    <w:p w14:paraId="0C6FF67E" w14:textId="77777777" w:rsidR="007D22C6" w:rsidRDefault="007D22C6" w:rsidP="00741538">
      <w:pPr>
        <w:pStyle w:val="ListParagraph"/>
        <w:numPr>
          <w:ilvl w:val="0"/>
          <w:numId w:val="12"/>
        </w:numPr>
      </w:pPr>
      <w:r>
        <w:t>Plant oils function as metabolic fuel reserves</w:t>
      </w:r>
    </w:p>
    <w:p w14:paraId="3E5004B5" w14:textId="77777777" w:rsidR="007D22C6" w:rsidRDefault="007D22C6" w:rsidP="00741538">
      <w:pPr>
        <w:pStyle w:val="ListParagraph"/>
        <w:numPr>
          <w:ilvl w:val="0"/>
          <w:numId w:val="12"/>
        </w:numPr>
      </w:pPr>
      <w:r>
        <w:t>In castor beans, proportion of oil to carbohydrates and proteins is 60%</w:t>
      </w:r>
    </w:p>
    <w:p w14:paraId="1ED171CB" w14:textId="77777777" w:rsidR="007D22C6" w:rsidRDefault="007D22C6" w:rsidP="00741538">
      <w:pPr>
        <w:pStyle w:val="ListParagraph"/>
        <w:numPr>
          <w:ilvl w:val="0"/>
          <w:numId w:val="12"/>
        </w:numPr>
      </w:pPr>
      <w:r>
        <w:t>In plants, lipids are stored as oil bodies of 1uM in diameter</w:t>
      </w:r>
    </w:p>
    <w:p w14:paraId="64072AA5" w14:textId="77777777" w:rsidR="007D22C6" w:rsidRDefault="007D22C6" w:rsidP="00741538">
      <w:pPr>
        <w:pStyle w:val="ListParagraph"/>
        <w:numPr>
          <w:ilvl w:val="0"/>
          <w:numId w:val="12"/>
        </w:numPr>
      </w:pPr>
      <w:r>
        <w:t>A single seed may contain over 1000 oil bodies</w:t>
      </w:r>
    </w:p>
    <w:p w14:paraId="01FBFB19" w14:textId="77777777" w:rsidR="007D22C6" w:rsidRDefault="007D22C6" w:rsidP="00AE2D06">
      <w:pPr>
        <w:contextualSpacing/>
      </w:pPr>
    </w:p>
    <w:p w14:paraId="1D68C47D" w14:textId="77777777" w:rsidR="00FD5C0F" w:rsidRPr="006B1C7F" w:rsidRDefault="00FD5C0F" w:rsidP="006B1C7F">
      <w:pPr>
        <w:rPr>
          <w:b/>
        </w:rPr>
      </w:pPr>
      <w:r w:rsidRPr="006B1C7F">
        <w:rPr>
          <w:b/>
        </w:rPr>
        <w:t>Lipid Metabolism Part 2</w:t>
      </w:r>
    </w:p>
    <w:p w14:paraId="5746BD09" w14:textId="77777777" w:rsidR="00FD5C0F" w:rsidRDefault="00FD5C0F" w:rsidP="00AE2D06">
      <w:pPr>
        <w:contextualSpacing/>
      </w:pPr>
      <w:r>
        <w:t>Oxidation of Fatty Acids</w:t>
      </w:r>
    </w:p>
    <w:p w14:paraId="4FCEE300" w14:textId="4CD0ED64" w:rsidR="00FD5C0F" w:rsidRDefault="00FD5C0F" w:rsidP="00741538">
      <w:pPr>
        <w:pStyle w:val="ListParagraph"/>
        <w:numPr>
          <w:ilvl w:val="0"/>
          <w:numId w:val="13"/>
        </w:numPr>
      </w:pPr>
      <w:r>
        <w:t>Triacylglycerols, which are stored in adipocytes, are mobilized by hormone-sensitive lipase</w:t>
      </w:r>
      <w:r w:rsidR="00080A66">
        <w:t>s</w:t>
      </w:r>
    </w:p>
    <w:p w14:paraId="4EE763F2" w14:textId="77777777" w:rsidR="00FD5C0F" w:rsidRDefault="00FD5C0F" w:rsidP="00741538">
      <w:pPr>
        <w:pStyle w:val="ListParagraph"/>
        <w:numPr>
          <w:ilvl w:val="0"/>
          <w:numId w:val="13"/>
        </w:numPr>
      </w:pPr>
      <w:r>
        <w:t xml:space="preserve">Free Fatty acids are released to the bloodstream, where they bind to a simple water-soluble protein albumin </w:t>
      </w:r>
    </w:p>
    <w:p w14:paraId="1DF218CD" w14:textId="77777777" w:rsidR="00FD5C0F" w:rsidRDefault="00FD5C0F" w:rsidP="00741538">
      <w:pPr>
        <w:pStyle w:val="ListParagraph"/>
        <w:numPr>
          <w:ilvl w:val="0"/>
          <w:numId w:val="13"/>
        </w:numPr>
      </w:pPr>
      <w:r>
        <w:t>Before being oxidized, fatty acids are activated in the cytosol by combining with CoA</w:t>
      </w:r>
    </w:p>
    <w:p w14:paraId="6BAE3ACD" w14:textId="77777777" w:rsidR="00FD5C0F" w:rsidRDefault="00FD5C0F" w:rsidP="00AE2D06">
      <w:pPr>
        <w:contextualSpacing/>
      </w:pPr>
      <w:r>
        <w:rPr>
          <w:noProof/>
        </w:rPr>
        <w:drawing>
          <wp:inline distT="0" distB="0" distL="0" distR="0" wp14:anchorId="6C1EC1E2" wp14:editId="7300FC0D">
            <wp:extent cx="3539155" cy="343607"/>
            <wp:effectExtent l="0" t="0" r="0" b="1206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5-03-30 at 4.13.37 PM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39155" cy="3436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7D26FCB" wp14:editId="2F1775F8">
            <wp:extent cx="2739055" cy="505556"/>
            <wp:effectExtent l="0" t="0" r="4445" b="254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5-03-30 at 4.13.42 PM.pn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39055" cy="5055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12AB82" w14:textId="77777777" w:rsidR="00FD5C0F" w:rsidRDefault="00FD5C0F" w:rsidP="00AE2D06">
      <w:pPr>
        <w:contextualSpacing/>
      </w:pPr>
      <w:r>
        <w:t>Transport of Fatty Acids into the Mitochondria</w:t>
      </w:r>
    </w:p>
    <w:p w14:paraId="654A5664" w14:textId="77777777" w:rsidR="00FD5C0F" w:rsidRDefault="00FD5C0F" w:rsidP="00AE2D06">
      <w:pPr>
        <w:contextualSpacing/>
      </w:pPr>
      <w:r>
        <w:rPr>
          <w:noProof/>
        </w:rPr>
        <w:drawing>
          <wp:inline distT="0" distB="0" distL="0" distR="0" wp14:anchorId="32157FEA" wp14:editId="7DD8FF28">
            <wp:extent cx="2853355" cy="281630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5-03-30 at 4.15.54 PM.pn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3355" cy="281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E1350F" w14:textId="77777777" w:rsidR="00FD5C0F" w:rsidRDefault="00FD5C0F" w:rsidP="00AE2D06">
      <w:pPr>
        <w:contextualSpacing/>
      </w:pPr>
      <w:r>
        <w:rPr>
          <w:noProof/>
        </w:rPr>
        <w:drawing>
          <wp:inline distT="0" distB="0" distL="0" distR="0" wp14:anchorId="08C1A8DB" wp14:editId="08778ED6">
            <wp:extent cx="4749800" cy="1905000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5-03-30 at 4.16.17 PM.pn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49800" cy="190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122BFE" w14:textId="23EE4B31" w:rsidR="00980F48" w:rsidRDefault="00980F48" w:rsidP="00AE2D06">
      <w:pPr>
        <w:contextualSpacing/>
      </w:pPr>
      <w:r>
        <w:rPr>
          <w:noProof/>
        </w:rPr>
        <w:drawing>
          <wp:anchor distT="0" distB="0" distL="114300" distR="114300" simplePos="0" relativeHeight="251663360" behindDoc="0" locked="0" layoutInCell="1" allowOverlap="1" wp14:anchorId="055BBA79" wp14:editId="07E8C463">
            <wp:simplePos x="0" y="0"/>
            <wp:positionH relativeFrom="column">
              <wp:posOffset>1714500</wp:posOffset>
            </wp:positionH>
            <wp:positionV relativeFrom="paragraph">
              <wp:posOffset>144780</wp:posOffset>
            </wp:positionV>
            <wp:extent cx="2091690" cy="224155"/>
            <wp:effectExtent l="0" t="0" r="0" b="4445"/>
            <wp:wrapTight wrapText="bothSides">
              <wp:wrapPolygon edited="0">
                <wp:start x="0" y="0"/>
                <wp:lineTo x="0" y="19581"/>
                <wp:lineTo x="21246" y="19581"/>
                <wp:lineTo x="21246" y="0"/>
                <wp:lineTo x="0" y="0"/>
              </wp:wrapPolygon>
            </wp:wrapTight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5-03-30 at 4.17.15 PM.png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91690" cy="2241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sym w:font="Symbol" w:char="F062"/>
      </w:r>
      <w:r>
        <w:t>-Oxidation</w:t>
      </w:r>
    </w:p>
    <w:p w14:paraId="78406457" w14:textId="2D3688C1" w:rsidR="00980F48" w:rsidRDefault="00980F48" w:rsidP="00741538">
      <w:pPr>
        <w:pStyle w:val="ListParagraph"/>
        <w:numPr>
          <w:ilvl w:val="0"/>
          <w:numId w:val="14"/>
        </w:numPr>
      </w:pPr>
      <w:r>
        <w:t>Fatty acyl CoA</w:t>
      </w:r>
      <w:r>
        <w:sym w:font="Wingdings" w:char="F0E0"/>
      </w:r>
    </w:p>
    <w:p w14:paraId="3F00F02C" w14:textId="20291E38" w:rsidR="00980F48" w:rsidRDefault="005F7C95" w:rsidP="00741538">
      <w:pPr>
        <w:pStyle w:val="ListParagraph"/>
        <w:numPr>
          <w:ilvl w:val="0"/>
          <w:numId w:val="14"/>
        </w:numPr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44620A50" wp14:editId="1BFF536A">
            <wp:simplePos x="0" y="0"/>
            <wp:positionH relativeFrom="column">
              <wp:posOffset>2057400</wp:posOffset>
            </wp:positionH>
            <wp:positionV relativeFrom="paragraph">
              <wp:posOffset>113030</wp:posOffset>
            </wp:positionV>
            <wp:extent cx="4910455" cy="4361180"/>
            <wp:effectExtent l="0" t="0" r="0" b="7620"/>
            <wp:wrapTight wrapText="bothSides">
              <wp:wrapPolygon edited="0">
                <wp:start x="0" y="0"/>
                <wp:lineTo x="0" y="21512"/>
                <wp:lineTo x="21452" y="21512"/>
                <wp:lineTo x="21452" y="0"/>
                <wp:lineTo x="0" y="0"/>
              </wp:wrapPolygon>
            </wp:wrapTight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5-03-30 at 4.19.07 PM.png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10455" cy="43611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80F48">
        <w:t>A sequence of four reactions in the mitochondrial matrix cuts off two-carbon units</w:t>
      </w:r>
    </w:p>
    <w:p w14:paraId="5717B482" w14:textId="2729ED13" w:rsidR="00980F48" w:rsidRDefault="00980F48" w:rsidP="00741538">
      <w:pPr>
        <w:pStyle w:val="ListParagraph"/>
        <w:numPr>
          <w:ilvl w:val="0"/>
          <w:numId w:val="14"/>
        </w:numPr>
      </w:pPr>
      <w:r>
        <w:t xml:space="preserve">The process is called </w:t>
      </w:r>
      <w:r>
        <w:sym w:font="Symbol" w:char="F062"/>
      </w:r>
      <w:r>
        <w:t xml:space="preserve">-oxidation because the cleavage takes place at </w:t>
      </w:r>
      <w:r>
        <w:sym w:font="Symbol" w:char="F062"/>
      </w:r>
      <w:r>
        <w:t>-carbon, which becomes the carboxyl carbon at the next round</w:t>
      </w:r>
    </w:p>
    <w:p w14:paraId="2D2FCD8B" w14:textId="77777777" w:rsidR="005F7C95" w:rsidRDefault="005F7C95" w:rsidP="00AE2D06">
      <w:pPr>
        <w:contextualSpacing/>
      </w:pPr>
    </w:p>
    <w:p w14:paraId="70B4BA15" w14:textId="77777777" w:rsidR="005F7C95" w:rsidRDefault="005F7C95" w:rsidP="00AE2D06">
      <w:pPr>
        <w:contextualSpacing/>
      </w:pPr>
    </w:p>
    <w:p w14:paraId="6053A03A" w14:textId="77777777" w:rsidR="005F7C95" w:rsidRDefault="005F7C95" w:rsidP="00AE2D06">
      <w:pPr>
        <w:contextualSpacing/>
      </w:pPr>
    </w:p>
    <w:p w14:paraId="0336C0CB" w14:textId="77777777" w:rsidR="005F7C95" w:rsidRDefault="005F7C95" w:rsidP="00AE2D06">
      <w:pPr>
        <w:contextualSpacing/>
      </w:pPr>
    </w:p>
    <w:p w14:paraId="668ED88D" w14:textId="77777777" w:rsidR="005F7C95" w:rsidRDefault="005F7C95" w:rsidP="00AE2D06">
      <w:pPr>
        <w:contextualSpacing/>
      </w:pPr>
    </w:p>
    <w:p w14:paraId="11168AE5" w14:textId="77777777" w:rsidR="005F7C95" w:rsidRDefault="005F7C95" w:rsidP="00AE2D06">
      <w:pPr>
        <w:contextualSpacing/>
      </w:pPr>
    </w:p>
    <w:p w14:paraId="28DB2C5D" w14:textId="77777777" w:rsidR="005F7C95" w:rsidRDefault="005F7C95" w:rsidP="00AE2D06">
      <w:pPr>
        <w:contextualSpacing/>
      </w:pPr>
    </w:p>
    <w:p w14:paraId="7B41B5F6" w14:textId="77777777" w:rsidR="005F7C95" w:rsidRDefault="005F7C95" w:rsidP="00AE2D06">
      <w:pPr>
        <w:contextualSpacing/>
      </w:pPr>
    </w:p>
    <w:p w14:paraId="22EE97D4" w14:textId="77777777" w:rsidR="005F7C95" w:rsidRDefault="005F7C95" w:rsidP="00AE2D06">
      <w:pPr>
        <w:contextualSpacing/>
      </w:pPr>
    </w:p>
    <w:p w14:paraId="3643646D" w14:textId="77777777" w:rsidR="005F7C95" w:rsidRDefault="005F7C95" w:rsidP="00AE2D06">
      <w:pPr>
        <w:contextualSpacing/>
      </w:pPr>
    </w:p>
    <w:p w14:paraId="52707D38" w14:textId="77777777" w:rsidR="005F7C95" w:rsidRDefault="005F7C95" w:rsidP="00AE2D06">
      <w:pPr>
        <w:contextualSpacing/>
      </w:pPr>
    </w:p>
    <w:p w14:paraId="40809C18" w14:textId="77777777" w:rsidR="005F7C95" w:rsidRDefault="005F7C95" w:rsidP="00AE2D06">
      <w:pPr>
        <w:contextualSpacing/>
      </w:pPr>
    </w:p>
    <w:p w14:paraId="20F11AE3" w14:textId="77777777" w:rsidR="005F7C95" w:rsidRDefault="005F7C95" w:rsidP="00AE2D06">
      <w:pPr>
        <w:contextualSpacing/>
      </w:pPr>
    </w:p>
    <w:p w14:paraId="5CA14BF5" w14:textId="1D043276" w:rsidR="005F7C95" w:rsidRDefault="005F7C95" w:rsidP="00AE2D06">
      <w:pPr>
        <w:contextualSpacing/>
      </w:pPr>
      <w:r>
        <w:t>Step 1</w:t>
      </w:r>
    </w:p>
    <w:p w14:paraId="32EBD983" w14:textId="6FD503AF" w:rsidR="005F7C95" w:rsidRDefault="005F7C95" w:rsidP="00741538">
      <w:pPr>
        <w:widowControl w:val="0"/>
        <w:numPr>
          <w:ilvl w:val="0"/>
          <w:numId w:val="15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93"/>
        <w:ind w:left="714" w:hanging="357"/>
        <w:contextualSpacing/>
        <w:rPr>
          <w:rFonts w:cs="Times"/>
          <w:bCs/>
        </w:rPr>
      </w:pPr>
      <w:r w:rsidRPr="005F7C95">
        <w:rPr>
          <w:rFonts w:cs="Times"/>
          <w:bCs/>
        </w:rPr>
        <w:t>Formation of a trans-</w:t>
      </w:r>
      <w:r>
        <w:rPr>
          <w:rFonts w:cs="Times"/>
          <w:bCs/>
        </w:rPr>
        <w:sym w:font="Symbol" w:char="F061"/>
      </w:r>
      <w:r>
        <w:rPr>
          <w:rFonts w:cs="Times"/>
          <w:bCs/>
        </w:rPr>
        <w:t>,</w:t>
      </w:r>
      <w:r>
        <w:rPr>
          <w:rFonts w:cs="Times"/>
          <w:bCs/>
        </w:rPr>
        <w:sym w:font="Symbol" w:char="F062"/>
      </w:r>
      <w:r w:rsidRPr="005F7C95">
        <w:rPr>
          <w:rFonts w:cs="Times"/>
          <w:bCs/>
        </w:rPr>
        <w:t xml:space="preserve"> double bond through dehydrogenation by  the flavoenzyme acyl-CoA dehydrogenase (AD) </w:t>
      </w:r>
    </w:p>
    <w:p w14:paraId="59FB48AF" w14:textId="0E07CDE8" w:rsidR="005F7C95" w:rsidRDefault="005F7C95" w:rsidP="00AE2D06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93"/>
        <w:contextualSpacing/>
        <w:rPr>
          <w:rFonts w:cs="Times"/>
          <w:bCs/>
        </w:rPr>
      </w:pPr>
      <w:r>
        <w:rPr>
          <w:rFonts w:cs="Times"/>
          <w:bCs/>
        </w:rPr>
        <w:t>Step 2</w:t>
      </w:r>
    </w:p>
    <w:p w14:paraId="4E5684BE" w14:textId="77777777" w:rsidR="005F7C95" w:rsidRDefault="005F7C95" w:rsidP="00741538">
      <w:pPr>
        <w:widowControl w:val="0"/>
        <w:numPr>
          <w:ilvl w:val="0"/>
          <w:numId w:val="15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93"/>
        <w:contextualSpacing/>
        <w:rPr>
          <w:rFonts w:cs="Times"/>
          <w:bCs/>
        </w:rPr>
      </w:pPr>
      <w:r w:rsidRPr="005F7C95">
        <w:rPr>
          <w:rFonts w:cs="Times"/>
          <w:bCs/>
        </w:rPr>
        <w:t xml:space="preserve">Hydration of the double bond by enoyl-CoA hydratase (EH) to form  a 3-L-hydroxyacyl-CoA. </w:t>
      </w:r>
    </w:p>
    <w:p w14:paraId="682F48A9" w14:textId="3C13D7BD" w:rsidR="005F7C95" w:rsidRDefault="005F7C95" w:rsidP="00AE2D06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93"/>
        <w:contextualSpacing/>
        <w:rPr>
          <w:rFonts w:cs="Times"/>
          <w:bCs/>
        </w:rPr>
      </w:pPr>
      <w:r>
        <w:rPr>
          <w:rFonts w:cs="Times"/>
          <w:bCs/>
        </w:rPr>
        <w:t>Step 3</w:t>
      </w:r>
    </w:p>
    <w:p w14:paraId="58E6F199" w14:textId="7B2491B1" w:rsidR="005F7C95" w:rsidRPr="005F7C95" w:rsidRDefault="005F7C95" w:rsidP="00741538">
      <w:pPr>
        <w:keepLines/>
        <w:widowControl w:val="0"/>
        <w:numPr>
          <w:ilvl w:val="0"/>
          <w:numId w:val="15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93"/>
        <w:contextualSpacing/>
        <w:rPr>
          <w:rFonts w:cs="Times"/>
          <w:bCs/>
        </w:rPr>
      </w:pPr>
      <w:r w:rsidRPr="005F7C95">
        <w:rPr>
          <w:rFonts w:cs="Times"/>
          <w:bCs/>
        </w:rPr>
        <w:t>NAD</w:t>
      </w:r>
      <w:r w:rsidRPr="005F7C95">
        <w:rPr>
          <w:rFonts w:cs="Times"/>
          <w:bCs/>
          <w:position w:val="13"/>
        </w:rPr>
        <w:t>+</w:t>
      </w:r>
      <w:r w:rsidRPr="005F7C95">
        <w:rPr>
          <w:rFonts w:cs="Times"/>
          <w:bCs/>
        </w:rPr>
        <w:t xml:space="preserve">-dependent dehydrogenation of the </w:t>
      </w:r>
      <w:r w:rsidRPr="005F7C95">
        <w:rPr>
          <w:rFonts w:cs="Times"/>
          <w:bCs/>
        </w:rPr>
        <w:sym w:font="Symbol" w:char="F062"/>
      </w:r>
      <w:r w:rsidRPr="005F7C95">
        <w:rPr>
          <w:rFonts w:cs="Times"/>
          <w:bCs/>
        </w:rPr>
        <w:t>-hydroxyacyl-CoA by 3-L-hydroxyacyl-CoA dehydrogena</w:t>
      </w:r>
      <w:r w:rsidR="00080A66">
        <w:rPr>
          <w:rFonts w:cs="Times"/>
          <w:bCs/>
        </w:rPr>
        <w:t>se (HAD) to form the correspon</w:t>
      </w:r>
      <w:r w:rsidRPr="005F7C95">
        <w:rPr>
          <w:rFonts w:cs="Times"/>
          <w:bCs/>
        </w:rPr>
        <w:t xml:space="preserve">ding </w:t>
      </w:r>
      <w:r w:rsidRPr="005F7C95">
        <w:rPr>
          <w:rFonts w:cs="Times"/>
          <w:bCs/>
        </w:rPr>
        <w:sym w:font="Symbol" w:char="F062"/>
      </w:r>
      <w:r w:rsidRPr="005F7C95">
        <w:rPr>
          <w:rFonts w:cs="Times"/>
          <w:bCs/>
        </w:rPr>
        <w:t xml:space="preserve">-ketoacyl-CoA. </w:t>
      </w:r>
    </w:p>
    <w:p w14:paraId="5B784977" w14:textId="77777777" w:rsidR="005F7C95" w:rsidRDefault="005F7C95" w:rsidP="00AE2D06">
      <w:r w:rsidRPr="005F7C95">
        <w:t>Step 4</w:t>
      </w:r>
    </w:p>
    <w:p w14:paraId="51F0257D" w14:textId="77777777" w:rsidR="00AE2D06" w:rsidRPr="00AE2D06" w:rsidRDefault="005F7C95" w:rsidP="00741538">
      <w:pPr>
        <w:pStyle w:val="ListParagraph"/>
        <w:numPr>
          <w:ilvl w:val="0"/>
          <w:numId w:val="20"/>
        </w:numPr>
      </w:pPr>
      <w:r w:rsidRPr="005F7C95">
        <w:t>C</w:t>
      </w:r>
      <w:r w:rsidRPr="005F7C95">
        <w:sym w:font="Symbol" w:char="F061"/>
      </w:r>
      <w:r w:rsidRPr="005F7C95">
        <w:t>-C</w:t>
      </w:r>
      <w:r w:rsidRPr="005F7C95">
        <w:sym w:font="Symbol" w:char="F062"/>
      </w:r>
      <w:r w:rsidRPr="005F7C95">
        <w:t xml:space="preserve"> cleavage in a thiolysis reaction with CoA as catalyzed by </w:t>
      </w:r>
      <w:r w:rsidRPr="005F7C95">
        <w:sym w:font="Symbol" w:char="F062"/>
      </w:r>
      <w:r w:rsidRPr="005F7C95">
        <w:t>-ketoacyl-CoA thiolase (KT; also called just thiolase) to form acetyl- CoA and a new acyl-CoA containing two fewer C atoms than the original one.</w:t>
      </w:r>
    </w:p>
    <w:p w14:paraId="6454C258" w14:textId="77777777" w:rsidR="00AE2D06" w:rsidRDefault="005F7C95" w:rsidP="00AE2D06">
      <w:pPr>
        <w:rPr>
          <w:rFonts w:cs="Times"/>
          <w:bCs/>
        </w:rPr>
      </w:pPr>
      <w:r>
        <w:sym w:font="Symbol" w:char="F062"/>
      </w:r>
      <w:r w:rsidRPr="005F7C95">
        <w:t>-Oxidation</w:t>
      </w:r>
    </w:p>
    <w:p w14:paraId="5371E51D" w14:textId="77777777" w:rsidR="00AE2D06" w:rsidRPr="00AE2D06" w:rsidRDefault="005F7C95" w:rsidP="00741538">
      <w:pPr>
        <w:pStyle w:val="ListParagraph"/>
        <w:numPr>
          <w:ilvl w:val="0"/>
          <w:numId w:val="19"/>
        </w:numPr>
        <w:rPr>
          <w:rFonts w:cs="Times"/>
          <w:bCs/>
        </w:rPr>
      </w:pPr>
      <w:r w:rsidRPr="009F108B">
        <w:t xml:space="preserve">Each round of </w:t>
      </w:r>
      <w:r>
        <w:sym w:font="Symbol" w:char="F062"/>
      </w:r>
      <w:r w:rsidRPr="009F108B">
        <w:t>-oxidation produces one NADH, one FADH</w:t>
      </w:r>
      <w:r w:rsidRPr="00AE2D06">
        <w:rPr>
          <w:vertAlign w:val="subscript"/>
        </w:rPr>
        <w:t>2</w:t>
      </w:r>
      <w:r w:rsidRPr="009F108B">
        <w:t xml:space="preserve"> and one Acetyl CoA</w:t>
      </w:r>
    </w:p>
    <w:p w14:paraId="376C6257" w14:textId="536F6625" w:rsidR="005F7C95" w:rsidRPr="00AE2D06" w:rsidRDefault="005F7C95" w:rsidP="00741538">
      <w:pPr>
        <w:pStyle w:val="ListParagraph"/>
        <w:numPr>
          <w:ilvl w:val="0"/>
          <w:numId w:val="19"/>
        </w:numPr>
        <w:rPr>
          <w:rFonts w:cs="Times"/>
          <w:bCs/>
        </w:rPr>
      </w:pPr>
      <w:r w:rsidRPr="005F7C95">
        <w:t>Oxidation of Acetyl-CoA in the citric acid cycle generates additional FADH</w:t>
      </w:r>
      <w:r w:rsidRPr="00AE2D06">
        <w:rPr>
          <w:vertAlign w:val="subscript"/>
        </w:rPr>
        <w:t>2</w:t>
      </w:r>
      <w:r w:rsidRPr="005F7C95">
        <w:t>, NADH and GTP</w:t>
      </w:r>
    </w:p>
    <w:p w14:paraId="25B99D05" w14:textId="31CFEF63" w:rsidR="009F108B" w:rsidRDefault="009F108B" w:rsidP="00AE2D06">
      <w:r>
        <w:t>Oxidation of Odd-Chain Fatty Acids</w:t>
      </w:r>
    </w:p>
    <w:p w14:paraId="6B0E3A00" w14:textId="54C78186" w:rsidR="009F108B" w:rsidRDefault="009F108B" w:rsidP="00741538">
      <w:pPr>
        <w:pStyle w:val="ListParagraph"/>
        <w:numPr>
          <w:ilvl w:val="0"/>
          <w:numId w:val="18"/>
        </w:numPr>
      </w:pPr>
      <w:r>
        <w:t>Stearic acid has an even number of carbons</w:t>
      </w:r>
      <w:r w:rsidR="009C0B0B">
        <w:t xml:space="preserve"> (18)</w:t>
      </w:r>
    </w:p>
    <w:p w14:paraId="63ADAB61" w14:textId="111F8821" w:rsidR="009F108B" w:rsidRPr="009F108B" w:rsidRDefault="009F108B" w:rsidP="00AE2D06">
      <w:pPr>
        <w:keepLines/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93" w:line="240" w:lineRule="exact"/>
        <w:contextualSpacing/>
        <w:rPr>
          <w:rFonts w:cs="Times"/>
          <w:bCs/>
        </w:rPr>
      </w:pPr>
      <w:r>
        <w:rPr>
          <w:rFonts w:cs="Times"/>
          <w:bCs/>
          <w:noProof/>
        </w:rPr>
        <w:drawing>
          <wp:anchor distT="0" distB="0" distL="114300" distR="114300" simplePos="0" relativeHeight="251665408" behindDoc="0" locked="0" layoutInCell="1" allowOverlap="1" wp14:anchorId="36E31A49" wp14:editId="300ACD15">
            <wp:simplePos x="0" y="0"/>
            <wp:positionH relativeFrom="column">
              <wp:posOffset>-114300</wp:posOffset>
            </wp:positionH>
            <wp:positionV relativeFrom="paragraph">
              <wp:posOffset>63500</wp:posOffset>
            </wp:positionV>
            <wp:extent cx="3543300" cy="474345"/>
            <wp:effectExtent l="0" t="0" r="12700" b="8255"/>
            <wp:wrapTight wrapText="bothSides">
              <wp:wrapPolygon edited="0">
                <wp:start x="0" y="0"/>
                <wp:lineTo x="0" y="20819"/>
                <wp:lineTo x="21523" y="20819"/>
                <wp:lineTo x="21523" y="0"/>
                <wp:lineTo x="0" y="0"/>
              </wp:wrapPolygon>
            </wp:wrapTight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5-03-30 at 4.33.42 PM.png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43300" cy="4743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96A5C5F" w14:textId="77777777" w:rsidR="009F108B" w:rsidRDefault="009F108B" w:rsidP="00AE2D06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93"/>
        <w:contextualSpacing/>
        <w:rPr>
          <w:rFonts w:cs="Times"/>
          <w:bCs/>
        </w:rPr>
      </w:pPr>
    </w:p>
    <w:p w14:paraId="282477D3" w14:textId="6F69CFBF" w:rsidR="009F108B" w:rsidRDefault="009F108B" w:rsidP="00741538">
      <w:pPr>
        <w:pStyle w:val="ListParagraph"/>
        <w:widowControl w:val="0"/>
        <w:numPr>
          <w:ilvl w:val="0"/>
          <w:numId w:val="16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93"/>
        <w:rPr>
          <w:rFonts w:cs="Times"/>
          <w:bCs/>
        </w:rPr>
      </w:pPr>
      <w:r>
        <w:rPr>
          <w:rFonts w:cs="Times"/>
          <w:bCs/>
        </w:rPr>
        <w:t xml:space="preserve">Fatty acids with odd number of carbons are uncommon </w:t>
      </w:r>
    </w:p>
    <w:p w14:paraId="506629DB" w14:textId="1B74390F" w:rsidR="009F108B" w:rsidRPr="009F108B" w:rsidRDefault="009F108B" w:rsidP="00741538">
      <w:pPr>
        <w:pStyle w:val="ListParagraph"/>
        <w:widowControl w:val="0"/>
        <w:numPr>
          <w:ilvl w:val="0"/>
          <w:numId w:val="16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93"/>
        <w:rPr>
          <w:rFonts w:cs="Times"/>
          <w:bCs/>
        </w:rPr>
      </w:pPr>
      <w:r>
        <w:rPr>
          <w:rFonts w:cs="Times"/>
          <w:bCs/>
          <w:noProof/>
        </w:rPr>
        <w:drawing>
          <wp:anchor distT="0" distB="0" distL="114300" distR="114300" simplePos="0" relativeHeight="251666432" behindDoc="0" locked="0" layoutInCell="1" allowOverlap="1" wp14:anchorId="3FBA9B23" wp14:editId="72C543AA">
            <wp:simplePos x="0" y="0"/>
            <wp:positionH relativeFrom="column">
              <wp:posOffset>4572000</wp:posOffset>
            </wp:positionH>
            <wp:positionV relativeFrom="paragraph">
              <wp:posOffset>95885</wp:posOffset>
            </wp:positionV>
            <wp:extent cx="1595755" cy="342265"/>
            <wp:effectExtent l="0" t="0" r="4445" b="0"/>
            <wp:wrapTight wrapText="bothSides">
              <wp:wrapPolygon edited="0">
                <wp:start x="0" y="0"/>
                <wp:lineTo x="0" y="19236"/>
                <wp:lineTo x="21316" y="19236"/>
                <wp:lineTo x="21316" y="0"/>
                <wp:lineTo x="0" y="0"/>
              </wp:wrapPolygon>
            </wp:wrapTight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5-03-30 at 4.35.37 PM.png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95755" cy="3422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cs="Times"/>
          <w:bCs/>
        </w:rPr>
        <w:t xml:space="preserve">Oxidation of odd-chain fatty acids start from </w:t>
      </w:r>
      <w:r>
        <w:rPr>
          <w:rFonts w:cs="Times"/>
          <w:bCs/>
        </w:rPr>
        <w:sym w:font="Symbol" w:char="F062"/>
      </w:r>
      <w:r>
        <w:rPr>
          <w:rFonts w:cs="Times"/>
          <w:bCs/>
        </w:rPr>
        <w:t xml:space="preserve">-oxidation </w:t>
      </w:r>
    </w:p>
    <w:p w14:paraId="502D8436" w14:textId="3A4FAF75" w:rsidR="009F108B" w:rsidRDefault="009F108B" w:rsidP="00741538">
      <w:pPr>
        <w:pStyle w:val="ListParagraph"/>
        <w:widowControl w:val="0"/>
        <w:numPr>
          <w:ilvl w:val="1"/>
          <w:numId w:val="16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93"/>
        <w:rPr>
          <w:rFonts w:cs="Times"/>
          <w:bCs/>
        </w:rPr>
      </w:pPr>
      <w:r>
        <w:rPr>
          <w:rFonts w:cs="Times"/>
          <w:bCs/>
        </w:rPr>
        <w:t xml:space="preserve">The last round of </w:t>
      </w:r>
      <w:r>
        <w:rPr>
          <w:rFonts w:cs="Times"/>
          <w:bCs/>
        </w:rPr>
        <w:sym w:font="Symbol" w:char="F062"/>
      </w:r>
      <w:r>
        <w:rPr>
          <w:rFonts w:cs="Times"/>
          <w:bCs/>
        </w:rPr>
        <w:t>-oxidation produced propionyl-CoA</w:t>
      </w:r>
    </w:p>
    <w:p w14:paraId="54BDC7FE" w14:textId="30FFC204" w:rsidR="009F108B" w:rsidRDefault="009F108B" w:rsidP="00741538">
      <w:pPr>
        <w:pStyle w:val="ListParagraph"/>
        <w:widowControl w:val="0"/>
        <w:numPr>
          <w:ilvl w:val="0"/>
          <w:numId w:val="16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93"/>
        <w:rPr>
          <w:rFonts w:cs="Times"/>
          <w:bCs/>
        </w:rPr>
      </w:pPr>
      <w:r>
        <w:rPr>
          <w:rFonts w:cs="Times"/>
          <w:bCs/>
        </w:rPr>
        <w:t>Propinoyl CoA is converted to succinyl-CoA in a pathway involving three enzymes</w:t>
      </w:r>
    </w:p>
    <w:p w14:paraId="2C436829" w14:textId="5EC2D41D" w:rsidR="009F108B" w:rsidRDefault="009F108B" w:rsidP="00741538">
      <w:pPr>
        <w:pStyle w:val="ListParagraph"/>
        <w:widowControl w:val="0"/>
        <w:numPr>
          <w:ilvl w:val="0"/>
          <w:numId w:val="16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93"/>
        <w:rPr>
          <w:rFonts w:cs="Times"/>
          <w:bCs/>
        </w:rPr>
      </w:pPr>
      <w:r>
        <w:rPr>
          <w:rFonts w:cs="Times"/>
          <w:bCs/>
        </w:rPr>
        <w:t xml:space="preserve">Succinyl-CoA enters the citric acid cycle </w:t>
      </w:r>
    </w:p>
    <w:p w14:paraId="7350535E" w14:textId="6808A6AA" w:rsidR="009F108B" w:rsidRPr="00AE2D06" w:rsidRDefault="009F108B" w:rsidP="00AE2D06">
      <w:r w:rsidRPr="00AE2D06">
        <w:t>Ketone Bodies</w:t>
      </w:r>
    </w:p>
    <w:p w14:paraId="7501FB0A" w14:textId="24EE369C" w:rsidR="009F108B" w:rsidRPr="00AE2D06" w:rsidRDefault="009F108B" w:rsidP="00741538">
      <w:pPr>
        <w:pStyle w:val="ListParagraph"/>
        <w:numPr>
          <w:ilvl w:val="0"/>
          <w:numId w:val="17"/>
        </w:numPr>
      </w:pPr>
      <w:r w:rsidRPr="00AE2D06">
        <w:t>In the liver mitochondria, large amounts of acetyl CoA</w:t>
      </w:r>
      <w:r w:rsidR="00C076A7">
        <w:t xml:space="preserve"> </w:t>
      </w:r>
      <w:r w:rsidRPr="00AE2D06">
        <w:t>is converted to ketone bodies:</w:t>
      </w:r>
    </w:p>
    <w:p w14:paraId="45F703E7" w14:textId="7042E09F" w:rsidR="009F108B" w:rsidRPr="00AE2D06" w:rsidRDefault="009F108B" w:rsidP="00741538">
      <w:pPr>
        <w:pStyle w:val="ListParagraph"/>
        <w:numPr>
          <w:ilvl w:val="0"/>
          <w:numId w:val="17"/>
        </w:numPr>
      </w:pPr>
      <w:r w:rsidRPr="00AE2D06">
        <w:t xml:space="preserve">Acetoacetate: </w:t>
      </w:r>
      <w:r w:rsidR="00AE2D06">
        <w:rPr>
          <w:noProof/>
        </w:rPr>
        <w:drawing>
          <wp:inline distT="0" distB="0" distL="0" distR="0" wp14:anchorId="50B02D5F" wp14:editId="445460FF">
            <wp:extent cx="1601192" cy="237214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5-03-30 at 4.47.07 PM.png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2119" cy="2373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5D95E0" w14:textId="23BAD805" w:rsidR="009F108B" w:rsidRPr="00AE2D06" w:rsidRDefault="009F108B" w:rsidP="00741538">
      <w:pPr>
        <w:pStyle w:val="ListParagraph"/>
        <w:numPr>
          <w:ilvl w:val="0"/>
          <w:numId w:val="17"/>
        </w:numPr>
      </w:pPr>
      <w:r w:rsidRPr="00AE2D06">
        <w:t>Acetone:</w:t>
      </w:r>
      <w:r w:rsidR="00AE2D06">
        <w:rPr>
          <w:noProof/>
        </w:rPr>
        <w:drawing>
          <wp:inline distT="0" distB="0" distL="0" distR="0" wp14:anchorId="51FDED8A" wp14:editId="322FB4A2">
            <wp:extent cx="1036113" cy="224233"/>
            <wp:effectExtent l="0" t="0" r="5715" b="4445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5-03-30 at 4.47.15 PM.png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6113" cy="2242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8E28CF" w14:textId="7A38F4AC" w:rsidR="009F108B" w:rsidRDefault="009F108B" w:rsidP="00741538">
      <w:pPr>
        <w:pStyle w:val="ListParagraph"/>
        <w:numPr>
          <w:ilvl w:val="0"/>
          <w:numId w:val="17"/>
        </w:numPr>
      </w:pPr>
      <w:r w:rsidRPr="00AE2D06">
        <w:t>D-</w:t>
      </w:r>
      <w:r w:rsidRPr="00AE2D06">
        <w:sym w:font="Symbol" w:char="F062"/>
      </w:r>
      <w:r w:rsidRPr="00AE2D06">
        <w:t>-Hydrocybutane</w:t>
      </w:r>
      <w:r w:rsidR="00AE2D06">
        <w:t xml:space="preserve">: </w:t>
      </w:r>
      <w:r w:rsidR="00AE2D06">
        <w:rPr>
          <w:noProof/>
        </w:rPr>
        <w:drawing>
          <wp:inline distT="0" distB="0" distL="0" distR="0" wp14:anchorId="760F764C" wp14:editId="5D18A8E0">
            <wp:extent cx="1720629" cy="217016"/>
            <wp:effectExtent l="0" t="0" r="6985" b="12065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5-03-30 at 4.47.21 PM.png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20629" cy="2170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137B62" w14:textId="12140425" w:rsidR="00AE2D06" w:rsidRDefault="00AE2D06" w:rsidP="00741538">
      <w:pPr>
        <w:pStyle w:val="ListParagraph"/>
        <w:numPr>
          <w:ilvl w:val="0"/>
          <w:numId w:val="17"/>
        </w:numPr>
      </w:pPr>
      <w:r>
        <w:t xml:space="preserve">Ketone bodies are important metabolic fuels for heart, muscle and other peripheral tissues </w:t>
      </w:r>
    </w:p>
    <w:p w14:paraId="4FB28F1B" w14:textId="14788D5E" w:rsidR="001C71CF" w:rsidRDefault="001C71CF" w:rsidP="00741538">
      <w:pPr>
        <w:pStyle w:val="ListParagraph"/>
        <w:numPr>
          <w:ilvl w:val="0"/>
          <w:numId w:val="17"/>
        </w:numPr>
      </w:pPr>
      <w:r>
        <w:t>Ketone bodies are water-soluble; they easily circulate in the blood</w:t>
      </w:r>
    </w:p>
    <w:p w14:paraId="15D7D7A5" w14:textId="7CAEB8E2" w:rsidR="001C71CF" w:rsidRDefault="001C71CF" w:rsidP="00741538">
      <w:pPr>
        <w:pStyle w:val="ListParagraph"/>
        <w:numPr>
          <w:ilvl w:val="0"/>
          <w:numId w:val="17"/>
        </w:numPr>
      </w:pPr>
      <w:r>
        <w:t>Since fatty acids cannot pass via the blood-brain barrier, glucose is the main metabolic fuel for the brain</w:t>
      </w:r>
    </w:p>
    <w:p w14:paraId="55F7C297" w14:textId="0C4713E3" w:rsidR="001C71CF" w:rsidRDefault="001C71CF" w:rsidP="00741538">
      <w:pPr>
        <w:pStyle w:val="ListParagraph"/>
        <w:numPr>
          <w:ilvl w:val="0"/>
          <w:numId w:val="17"/>
        </w:numPr>
      </w:pPr>
      <w:r>
        <w:t xml:space="preserve">During starvation, the ketone bodies substitute glucose in supplying brain with energy </w:t>
      </w:r>
    </w:p>
    <w:p w14:paraId="455AD0B9" w14:textId="24E8F9E8" w:rsidR="00D2349A" w:rsidRDefault="00D2349A" w:rsidP="00741538">
      <w:pPr>
        <w:pStyle w:val="ListParagraph"/>
        <w:numPr>
          <w:ilvl w:val="0"/>
          <w:numId w:val="17"/>
        </w:numPr>
      </w:pPr>
      <w:r>
        <w:t>Ketone bodies are converted to acetyl-CoA in a pathway involving three enzymes</w:t>
      </w:r>
    </w:p>
    <w:p w14:paraId="7AA42C0C" w14:textId="77777777" w:rsidR="00F84212" w:rsidRDefault="00F84212" w:rsidP="00F84212"/>
    <w:p w14:paraId="073AB529" w14:textId="77777777" w:rsidR="00F84212" w:rsidRDefault="00F84212" w:rsidP="00F84212"/>
    <w:p w14:paraId="72448F7A" w14:textId="77777777" w:rsidR="00F84212" w:rsidRDefault="00F84212" w:rsidP="00F84212"/>
    <w:p w14:paraId="4B413441" w14:textId="77777777" w:rsidR="00F84212" w:rsidRDefault="00F84212" w:rsidP="00F84212"/>
    <w:p w14:paraId="1F7E820C" w14:textId="77777777" w:rsidR="00F84212" w:rsidRDefault="00F84212" w:rsidP="00F84212"/>
    <w:p w14:paraId="534FD76E" w14:textId="77777777" w:rsidR="00F84212" w:rsidRDefault="00F84212" w:rsidP="00F84212"/>
    <w:p w14:paraId="39088555" w14:textId="77777777" w:rsidR="00F84212" w:rsidRDefault="00F84212" w:rsidP="00F84212"/>
    <w:p w14:paraId="16EFD6B6" w14:textId="77777777" w:rsidR="00F84212" w:rsidRDefault="00F84212" w:rsidP="00F84212"/>
    <w:p w14:paraId="0A0CCCE0" w14:textId="77777777" w:rsidR="00F84212" w:rsidRDefault="00F84212" w:rsidP="00F84212"/>
    <w:p w14:paraId="0192B40A" w14:textId="10919116" w:rsidR="00F84212" w:rsidRDefault="00F84212" w:rsidP="00F84212">
      <w:r>
        <w:t>Synthesis of Acetoacetate</w:t>
      </w:r>
    </w:p>
    <w:p w14:paraId="22A74F14" w14:textId="77777777" w:rsidR="00CC4C02" w:rsidRDefault="00CC4C02" w:rsidP="00741538">
      <w:pPr>
        <w:pStyle w:val="ListParagraph"/>
        <w:numPr>
          <w:ilvl w:val="0"/>
          <w:numId w:val="21"/>
        </w:numPr>
      </w:pPr>
      <w:r>
        <w:t>1) Two molecules of Acetyl-CoA condense to form acetoacyl-CoA</w:t>
      </w:r>
    </w:p>
    <w:p w14:paraId="34B7C627" w14:textId="6F3CC517" w:rsidR="00CC4C02" w:rsidRPr="007F10BB" w:rsidRDefault="00CC4C02" w:rsidP="00741538">
      <w:pPr>
        <w:pStyle w:val="ListParagraph"/>
        <w:numPr>
          <w:ilvl w:val="0"/>
          <w:numId w:val="21"/>
        </w:numPr>
      </w:pPr>
      <w:r>
        <w:t>2)</w:t>
      </w:r>
      <w:r w:rsidR="004E7C70">
        <w:t xml:space="preserve"> </w:t>
      </w:r>
      <w:r>
        <w:t>A Claisen Ester condensation of the acetoacytyl</w:t>
      </w:r>
      <w:r w:rsidR="007F10BB">
        <w:t xml:space="preserve">-CoA with a third acetyl-CoA forms </w:t>
      </w:r>
      <w:r w:rsidR="007F10BB">
        <w:rPr>
          <w:rFonts w:cs="Times"/>
          <w:bCs/>
        </w:rPr>
        <w:sym w:font="Symbol" w:char="F062"/>
      </w:r>
      <w:r w:rsidR="007F10BB">
        <w:rPr>
          <w:rFonts w:cs="Times"/>
          <w:bCs/>
        </w:rPr>
        <w:t>-hydroxy</w:t>
      </w:r>
      <w:r w:rsidR="007F10BB" w:rsidRPr="007F10BB">
        <w:rPr>
          <w:rFonts w:cs="Times"/>
          <w:bCs/>
        </w:rPr>
        <w:t>-</w:t>
      </w:r>
      <w:r w:rsidR="007F10BB" w:rsidRPr="007F10BB">
        <w:rPr>
          <w:rFonts w:cs="Times"/>
          <w:bCs/>
        </w:rPr>
        <w:sym w:font="Symbol" w:char="F062"/>
      </w:r>
      <w:r w:rsidR="007F10BB" w:rsidRPr="007F10BB">
        <w:rPr>
          <w:rFonts w:cs="Times"/>
          <w:bCs/>
        </w:rPr>
        <w:t>-methylglutaryl-CoA (HMG-CoA)</w:t>
      </w:r>
    </w:p>
    <w:p w14:paraId="5334F027" w14:textId="36156E7F" w:rsidR="007F10BB" w:rsidRDefault="007F10BB" w:rsidP="00741538">
      <w:pPr>
        <w:pStyle w:val="ListParagraph"/>
        <w:numPr>
          <w:ilvl w:val="0"/>
          <w:numId w:val="21"/>
        </w:numPr>
      </w:pPr>
      <w:r>
        <w:rPr>
          <w:rFonts w:cs="Times"/>
          <w:bCs/>
        </w:rPr>
        <w:t>3)</w:t>
      </w:r>
      <w:r w:rsidR="004E7C70">
        <w:rPr>
          <w:rFonts w:cs="Times"/>
          <w:bCs/>
        </w:rPr>
        <w:t xml:space="preserve"> </w:t>
      </w:r>
      <w:r>
        <w:rPr>
          <w:rFonts w:cs="Times"/>
          <w:bCs/>
        </w:rPr>
        <w:t xml:space="preserve">HMG-CoA is degraded to acetoacetate and acetyl-CoA in mixed aldol-Claisen ester cleavage </w:t>
      </w:r>
    </w:p>
    <w:p w14:paraId="659497D4" w14:textId="79AD22ED" w:rsidR="00F84212" w:rsidRDefault="00F84212" w:rsidP="00F84212">
      <w:r>
        <w:rPr>
          <w:noProof/>
        </w:rPr>
        <w:drawing>
          <wp:inline distT="0" distB="0" distL="0" distR="0" wp14:anchorId="0221D3BD" wp14:editId="46AD1FA7">
            <wp:extent cx="3081955" cy="3669959"/>
            <wp:effectExtent l="0" t="0" r="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5-03-30 at 4.52.25 PM.png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82274" cy="36703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620416" w14:textId="49F5C779" w:rsidR="004E7C70" w:rsidRDefault="004E7C70" w:rsidP="00F84212">
      <w:r>
        <w:t>Biosynthesis of Fatty Acids</w:t>
      </w:r>
    </w:p>
    <w:p w14:paraId="74F2581A" w14:textId="42C3DB73" w:rsidR="004E7C70" w:rsidRDefault="004E7C70" w:rsidP="00741538">
      <w:pPr>
        <w:pStyle w:val="ListParagraph"/>
        <w:numPr>
          <w:ilvl w:val="0"/>
          <w:numId w:val="22"/>
        </w:numPr>
      </w:pPr>
      <w:r>
        <w:t>Biosynthesis of fatty acids occurs in the cytosol when the body does not need ATP</w:t>
      </w:r>
    </w:p>
    <w:p w14:paraId="16615C1B" w14:textId="17551AF0" w:rsidR="004E7C70" w:rsidRDefault="004E7C70" w:rsidP="00741538">
      <w:pPr>
        <w:pStyle w:val="ListParagraph"/>
        <w:numPr>
          <w:ilvl w:val="0"/>
          <w:numId w:val="22"/>
        </w:numPr>
      </w:pPr>
      <w:r>
        <w:t>Fatty acids are synthesized by condensation of C</w:t>
      </w:r>
      <w:r>
        <w:rPr>
          <w:vertAlign w:val="subscript"/>
        </w:rPr>
        <w:t>2</w:t>
      </w:r>
      <w:r>
        <w:t xml:space="preserve"> units. </w:t>
      </w:r>
    </w:p>
    <w:p w14:paraId="410FD46C" w14:textId="2322437A" w:rsidR="004E7C70" w:rsidRPr="004E7C70" w:rsidRDefault="004E7C70" w:rsidP="00741538">
      <w:pPr>
        <w:pStyle w:val="ListParagraph"/>
        <w:numPr>
          <w:ilvl w:val="1"/>
          <w:numId w:val="22"/>
        </w:numPr>
      </w:pPr>
      <w:r>
        <w:t xml:space="preserve">This process is the reverse of </w:t>
      </w:r>
      <w:r>
        <w:rPr>
          <w:rFonts w:cs="Times"/>
          <w:bCs/>
        </w:rPr>
        <w:sym w:font="Symbol" w:char="F062"/>
      </w:r>
      <w:r>
        <w:rPr>
          <w:rFonts w:cs="Times"/>
          <w:bCs/>
        </w:rPr>
        <w:t>-oxidation</w:t>
      </w:r>
    </w:p>
    <w:p w14:paraId="32F80C82" w14:textId="77777777" w:rsidR="004E7C70" w:rsidRPr="004E7C70" w:rsidRDefault="004E7C70" w:rsidP="00741538">
      <w:pPr>
        <w:pStyle w:val="ListParagraph"/>
        <w:numPr>
          <w:ilvl w:val="0"/>
          <w:numId w:val="22"/>
        </w:numPr>
      </w:pPr>
      <w:r>
        <w:rPr>
          <w:rFonts w:cs="Times"/>
          <w:bCs/>
        </w:rPr>
        <w:t xml:space="preserve">The biosynthesis requires Acetyl-Coa which is transported from the mitochondrion to the cytosol in the form of citrate </w:t>
      </w:r>
    </w:p>
    <w:p w14:paraId="46B9F3F4" w14:textId="77777777" w:rsidR="004E7C70" w:rsidRPr="004E7C70" w:rsidRDefault="004E7C70" w:rsidP="00741538">
      <w:pPr>
        <w:pStyle w:val="ListParagraph"/>
        <w:numPr>
          <w:ilvl w:val="0"/>
          <w:numId w:val="22"/>
        </w:numPr>
      </w:pPr>
      <w:r>
        <w:rPr>
          <w:rFonts w:cs="Times"/>
          <w:bCs/>
        </w:rPr>
        <w:t>The growing fatty acid is attached to acyl-carrier protein, ACP, via a thioester bond</w:t>
      </w:r>
    </w:p>
    <w:p w14:paraId="41942E81" w14:textId="77777777" w:rsidR="004E7C70" w:rsidRPr="004E7C70" w:rsidRDefault="004E7C70" w:rsidP="00741538">
      <w:pPr>
        <w:pStyle w:val="ListParagraph"/>
        <w:numPr>
          <w:ilvl w:val="0"/>
          <w:numId w:val="22"/>
        </w:numPr>
      </w:pPr>
      <w:r>
        <w:rPr>
          <w:rFonts w:cs="Times"/>
          <w:bCs/>
        </w:rPr>
        <w:t xml:space="preserve">Malonyl-CoA is an intermediate of the fatty acid biosynthesis </w:t>
      </w:r>
    </w:p>
    <w:p w14:paraId="7DA5FCD1" w14:textId="77777777" w:rsidR="004E7C70" w:rsidRPr="004E7C70" w:rsidRDefault="004E7C70" w:rsidP="00741538">
      <w:pPr>
        <w:pStyle w:val="ListParagraph"/>
        <w:numPr>
          <w:ilvl w:val="1"/>
          <w:numId w:val="22"/>
        </w:numPr>
      </w:pPr>
      <w:r>
        <w:rPr>
          <w:rFonts w:cs="Times"/>
          <w:bCs/>
        </w:rPr>
        <w:t>–OOC-CH</w:t>
      </w:r>
      <w:r>
        <w:rPr>
          <w:rFonts w:cs="Times"/>
          <w:bCs/>
          <w:vertAlign w:val="subscript"/>
        </w:rPr>
        <w:t>2</w:t>
      </w:r>
      <w:r>
        <w:rPr>
          <w:rFonts w:cs="Times"/>
          <w:bCs/>
        </w:rPr>
        <w:t>-C(O)-CoA</w:t>
      </w:r>
    </w:p>
    <w:p w14:paraId="73DC6409" w14:textId="77777777" w:rsidR="004E7C70" w:rsidRPr="004E7C70" w:rsidRDefault="004E7C70" w:rsidP="00741538">
      <w:pPr>
        <w:pStyle w:val="ListParagraph"/>
        <w:numPr>
          <w:ilvl w:val="0"/>
          <w:numId w:val="22"/>
        </w:numPr>
      </w:pPr>
      <w:r>
        <w:rPr>
          <w:rFonts w:cs="Times"/>
          <w:bCs/>
        </w:rPr>
        <w:t>In all anabolic pathways, major cofactors are NADP</w:t>
      </w:r>
      <w:r>
        <w:rPr>
          <w:rFonts w:cs="Times"/>
          <w:bCs/>
          <w:vertAlign w:val="superscript"/>
        </w:rPr>
        <w:t>+</w:t>
      </w:r>
      <w:r>
        <w:rPr>
          <w:rFonts w:cs="Times"/>
          <w:bCs/>
        </w:rPr>
        <w:t xml:space="preserve"> and NADPH (not Nad</w:t>
      </w:r>
      <w:r>
        <w:rPr>
          <w:rFonts w:cs="Times"/>
          <w:bCs/>
          <w:vertAlign w:val="superscript"/>
        </w:rPr>
        <w:t>+</w:t>
      </w:r>
      <w:r>
        <w:rPr>
          <w:rFonts w:cs="Times"/>
          <w:bCs/>
        </w:rPr>
        <w:t xml:space="preserve"> and NADH)</w:t>
      </w:r>
    </w:p>
    <w:p w14:paraId="49DC4A7C" w14:textId="1A7E01DC" w:rsidR="004E7C70" w:rsidRDefault="004E7C70" w:rsidP="004E7C70">
      <w:pPr>
        <w:jc w:val="center"/>
      </w:pPr>
      <w:r>
        <w:rPr>
          <w:rFonts w:cs="Times"/>
          <w:bCs/>
          <w:noProof/>
        </w:rPr>
        <w:drawing>
          <wp:inline distT="0" distB="0" distL="0" distR="0" wp14:anchorId="20754257" wp14:editId="23AF6337">
            <wp:extent cx="3882055" cy="886642"/>
            <wp:effectExtent l="0" t="0" r="4445" b="254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5-03-30 at 6.47.24 PM.png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82055" cy="8866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92AE9A" w14:textId="77777777" w:rsidR="00BB71C2" w:rsidRDefault="00BB71C2" w:rsidP="004E7C70">
      <w:pPr>
        <w:jc w:val="center"/>
      </w:pPr>
    </w:p>
    <w:p w14:paraId="0C41401C" w14:textId="2F07CD10" w:rsidR="00BB71C2" w:rsidRDefault="00BB71C2" w:rsidP="00BB71C2">
      <w:r>
        <w:t>Enzymes Involved in the Fatty Acid Synthesis</w:t>
      </w:r>
    </w:p>
    <w:p w14:paraId="0057453C" w14:textId="3A5BB57C" w:rsidR="00BB71C2" w:rsidRDefault="00BB71C2" w:rsidP="00741538">
      <w:pPr>
        <w:pStyle w:val="ListParagraph"/>
        <w:numPr>
          <w:ilvl w:val="0"/>
          <w:numId w:val="23"/>
        </w:numPr>
      </w:pPr>
      <w:r>
        <w:t>Acetyl-CoA carboxylase converts Acetyl-CoA to malonyl-CoA</w:t>
      </w:r>
    </w:p>
    <w:p w14:paraId="6B4E3C52" w14:textId="7A9866F3" w:rsidR="00BB71C2" w:rsidRDefault="00BB71C2" w:rsidP="00741538">
      <w:pPr>
        <w:pStyle w:val="ListParagraph"/>
        <w:numPr>
          <w:ilvl w:val="0"/>
          <w:numId w:val="23"/>
        </w:numPr>
      </w:pPr>
      <w:r>
        <w:t>Fatty acid synthase is a multifunctional enzyme that catalyzes seven different reaction in seven different active sites</w:t>
      </w:r>
    </w:p>
    <w:p w14:paraId="336D13AB" w14:textId="5F081B5D" w:rsidR="00BB71C2" w:rsidRDefault="00BB71C2" w:rsidP="00741538">
      <w:pPr>
        <w:pStyle w:val="ListParagraph"/>
        <w:numPr>
          <w:ilvl w:val="1"/>
          <w:numId w:val="23"/>
        </w:numPr>
      </w:pPr>
      <w:r>
        <w:t>Reaction 1 transfers an acetyl group from Acetyl-CoA to ACP</w:t>
      </w:r>
    </w:p>
    <w:p w14:paraId="4763E9AB" w14:textId="0BAD070C" w:rsidR="00BB71C2" w:rsidRDefault="00BB71C2" w:rsidP="00741538">
      <w:pPr>
        <w:pStyle w:val="ListParagraph"/>
        <w:numPr>
          <w:ilvl w:val="1"/>
          <w:numId w:val="23"/>
        </w:numPr>
      </w:pPr>
      <w:r>
        <w:t>Reactions 2a, 2b, 3, 4 and 5 transfer a C</w:t>
      </w:r>
      <w:r>
        <w:rPr>
          <w:vertAlign w:val="subscript"/>
        </w:rPr>
        <w:t>2</w:t>
      </w:r>
      <w:r>
        <w:t xml:space="preserve"> unit from malonyl-CoA to the growing fatty acid chain </w:t>
      </w:r>
    </w:p>
    <w:p w14:paraId="637E9F2A" w14:textId="37311259" w:rsidR="00BB71C2" w:rsidRDefault="00BB71C2" w:rsidP="00741538">
      <w:pPr>
        <w:pStyle w:val="ListParagraph"/>
        <w:numPr>
          <w:ilvl w:val="1"/>
          <w:numId w:val="23"/>
        </w:numPr>
      </w:pPr>
      <w:r>
        <w:t>Six additional cycles of reactions 2-5 yield palmitoyl-ACP</w:t>
      </w:r>
    </w:p>
    <w:p w14:paraId="07F40359" w14:textId="7C98849B" w:rsidR="00BB71C2" w:rsidRDefault="00C076A7" w:rsidP="00741538">
      <w:pPr>
        <w:pStyle w:val="ListParagraph"/>
        <w:numPr>
          <w:ilvl w:val="1"/>
          <w:numId w:val="23"/>
        </w:numPr>
      </w:pPr>
      <w:r>
        <w:t>Reaction 6 break</w:t>
      </w:r>
      <w:r w:rsidR="00BB71C2">
        <w:t>s palmitoyl-ACP to palmitate and ACP</w:t>
      </w:r>
    </w:p>
    <w:p w14:paraId="5088E7B3" w14:textId="383D5D53" w:rsidR="00BB71C2" w:rsidRDefault="00514409" w:rsidP="00BB71C2">
      <w:pPr>
        <w:jc w:val="center"/>
      </w:pPr>
      <w:r>
        <w:rPr>
          <w:noProof/>
        </w:rPr>
        <w:drawing>
          <wp:anchor distT="0" distB="0" distL="114300" distR="114300" simplePos="0" relativeHeight="251667456" behindDoc="0" locked="0" layoutInCell="1" allowOverlap="1" wp14:anchorId="0911BB6B" wp14:editId="374D767A">
            <wp:simplePos x="0" y="0"/>
            <wp:positionH relativeFrom="column">
              <wp:posOffset>4000500</wp:posOffset>
            </wp:positionH>
            <wp:positionV relativeFrom="paragraph">
              <wp:posOffset>278765</wp:posOffset>
            </wp:positionV>
            <wp:extent cx="2978150" cy="5661660"/>
            <wp:effectExtent l="0" t="0" r="0" b="2540"/>
            <wp:wrapTight wrapText="bothSides">
              <wp:wrapPolygon edited="0">
                <wp:start x="0" y="0"/>
                <wp:lineTo x="0" y="21513"/>
                <wp:lineTo x="21370" y="21513"/>
                <wp:lineTo x="21370" y="0"/>
                <wp:lineTo x="0" y="0"/>
              </wp:wrapPolygon>
            </wp:wrapTight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5-03-30 at 6.56.53 PM.png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78150" cy="56616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B71C2">
        <w:rPr>
          <w:noProof/>
        </w:rPr>
        <w:drawing>
          <wp:inline distT="0" distB="0" distL="0" distR="0" wp14:anchorId="2B873D53" wp14:editId="5518ABC0">
            <wp:extent cx="4224955" cy="285832"/>
            <wp:effectExtent l="0" t="0" r="0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5-03-30 at 6.52.21 PM.png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24955" cy="2858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81C110" w14:textId="42D85442" w:rsidR="00BB71C2" w:rsidRDefault="00BB71C2" w:rsidP="00BB71C2">
      <w:r>
        <w:t>Elongases and Desaturases</w:t>
      </w:r>
    </w:p>
    <w:p w14:paraId="002552D4" w14:textId="0224302A" w:rsidR="00BB71C2" w:rsidRDefault="00BB71C2" w:rsidP="00741538">
      <w:pPr>
        <w:pStyle w:val="ListParagraph"/>
        <w:numPr>
          <w:ilvl w:val="0"/>
          <w:numId w:val="24"/>
        </w:numPr>
      </w:pPr>
      <w:r>
        <w:t>Elon</w:t>
      </w:r>
      <w:r w:rsidR="00C076A7">
        <w:t>g</w:t>
      </w:r>
      <w:r>
        <w:t>ases</w:t>
      </w:r>
      <w:r>
        <w:sym w:font="Wingdings" w:char="F0E0"/>
      </w:r>
      <w:r>
        <w:t xml:space="preserve"> catalyzes synthesis of longer fatty acids from palmitate</w:t>
      </w:r>
    </w:p>
    <w:p w14:paraId="1677E871" w14:textId="4EB0A2E8" w:rsidR="00BB71C2" w:rsidRDefault="00BB71C2" w:rsidP="00741538">
      <w:pPr>
        <w:pStyle w:val="ListParagraph"/>
        <w:numPr>
          <w:ilvl w:val="0"/>
          <w:numId w:val="24"/>
        </w:numPr>
      </w:pPr>
      <w:r>
        <w:t>Desaturases</w:t>
      </w:r>
      <w:r>
        <w:sym w:font="Wingdings" w:char="F0E0"/>
      </w:r>
      <w:r>
        <w:t xml:space="preserve"> catalyze reactions that convert single bonds of the saturated fatty acid to double bonds </w:t>
      </w:r>
    </w:p>
    <w:p w14:paraId="69667A97" w14:textId="5C836819" w:rsidR="00BB71C2" w:rsidRDefault="00BB71C2" w:rsidP="00BB71C2"/>
    <w:p w14:paraId="6072BEC7" w14:textId="77777777" w:rsidR="00514409" w:rsidRDefault="00514409" w:rsidP="00BB71C2"/>
    <w:p w14:paraId="2D0DB91A" w14:textId="77777777" w:rsidR="00514409" w:rsidRDefault="00514409" w:rsidP="00BB71C2"/>
    <w:p w14:paraId="0282E800" w14:textId="77777777" w:rsidR="00514409" w:rsidRDefault="00514409" w:rsidP="00BB71C2"/>
    <w:p w14:paraId="730AFB66" w14:textId="77777777" w:rsidR="00514409" w:rsidRDefault="00514409" w:rsidP="00BB71C2"/>
    <w:p w14:paraId="075B6921" w14:textId="77777777" w:rsidR="00514409" w:rsidRDefault="00514409" w:rsidP="00BB71C2"/>
    <w:p w14:paraId="58DCBEC6" w14:textId="77777777" w:rsidR="00514409" w:rsidRDefault="00514409" w:rsidP="00BB71C2"/>
    <w:p w14:paraId="278F9D14" w14:textId="77777777" w:rsidR="00514409" w:rsidRDefault="00514409" w:rsidP="00BB71C2"/>
    <w:p w14:paraId="4B89D85D" w14:textId="77777777" w:rsidR="00514409" w:rsidRDefault="00514409" w:rsidP="00BB71C2"/>
    <w:p w14:paraId="023E484C" w14:textId="77777777" w:rsidR="00514409" w:rsidRDefault="00514409" w:rsidP="00BB71C2"/>
    <w:p w14:paraId="2A683D4A" w14:textId="77777777" w:rsidR="00514409" w:rsidRDefault="00514409" w:rsidP="00BB71C2"/>
    <w:p w14:paraId="1626E205" w14:textId="6CB98C8A" w:rsidR="00BB71C2" w:rsidRDefault="00BB71C2" w:rsidP="00BB71C2">
      <w:r>
        <w:t xml:space="preserve">Beta-Oxidation and Biosynthesis </w:t>
      </w:r>
    </w:p>
    <w:p w14:paraId="4405740A" w14:textId="7333CB2C" w:rsidR="00514409" w:rsidRPr="00AE2D06" w:rsidRDefault="00514409" w:rsidP="00BB71C2"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0D402DD" wp14:editId="08CAF4D5">
                <wp:simplePos x="0" y="0"/>
                <wp:positionH relativeFrom="column">
                  <wp:posOffset>0</wp:posOffset>
                </wp:positionH>
                <wp:positionV relativeFrom="paragraph">
                  <wp:posOffset>139065</wp:posOffset>
                </wp:positionV>
                <wp:extent cx="2400300" cy="2514600"/>
                <wp:effectExtent l="0" t="0" r="0" b="0"/>
                <wp:wrapSquare wrapText="bothSides"/>
                <wp:docPr id="29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00300" cy="2514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6CECF75" w14:textId="4F558FA5" w:rsidR="006B1C7F" w:rsidRDefault="006B1C7F">
                            <w:r>
                              <w:t xml:space="preserve">Bottom: Comparison of fatty acid </w:t>
                            </w:r>
                            <w:r>
                              <w:rPr>
                                <w:rFonts w:cs="Times"/>
                                <w:bCs/>
                              </w:rPr>
                              <w:sym w:font="Symbol" w:char="F062"/>
                            </w:r>
                            <w:r>
                              <w:rPr>
                                <w:rFonts w:cs="Times"/>
                                <w:bCs/>
                              </w:rPr>
                              <w:t xml:space="preserve"> oxidation and fatty acid biosynthesis; differences occur in:</w:t>
                            </w:r>
                          </w:p>
                          <w:p w14:paraId="4CA0673B" w14:textId="7BF6FCEB" w:rsidR="006B1C7F" w:rsidRDefault="006B1C7F" w:rsidP="00741538">
                            <w:pPr>
                              <w:pStyle w:val="ListParagraph"/>
                              <w:numPr>
                                <w:ilvl w:val="0"/>
                                <w:numId w:val="25"/>
                              </w:numPr>
                            </w:pPr>
                            <w:r>
                              <w:t>Cellular location</w:t>
                            </w:r>
                          </w:p>
                          <w:p w14:paraId="786654AD" w14:textId="0050A4C9" w:rsidR="006B1C7F" w:rsidRDefault="006B1C7F" w:rsidP="00741538">
                            <w:pPr>
                              <w:pStyle w:val="ListParagraph"/>
                              <w:numPr>
                                <w:ilvl w:val="0"/>
                                <w:numId w:val="25"/>
                              </w:numPr>
                            </w:pPr>
                            <w:r>
                              <w:t>Acyl group carrier</w:t>
                            </w:r>
                          </w:p>
                          <w:p w14:paraId="6B1ADB01" w14:textId="79D46115" w:rsidR="006B1C7F" w:rsidRDefault="006B1C7F" w:rsidP="00741538">
                            <w:pPr>
                              <w:pStyle w:val="ListParagraph"/>
                              <w:numPr>
                                <w:ilvl w:val="0"/>
                                <w:numId w:val="25"/>
                              </w:numPr>
                            </w:pPr>
                            <w:r>
                              <w:t>Electron acceptor/donor</w:t>
                            </w:r>
                          </w:p>
                          <w:p w14:paraId="30CE6A65" w14:textId="08F11F73" w:rsidR="006B1C7F" w:rsidRDefault="006B1C7F" w:rsidP="00741538">
                            <w:pPr>
                              <w:pStyle w:val="ListParagraph"/>
                              <w:numPr>
                                <w:ilvl w:val="0"/>
                                <w:numId w:val="25"/>
                              </w:numPr>
                            </w:pPr>
                            <w:r>
                              <w:t>Stereochemistry of the hydration/dehydration reaction</w:t>
                            </w:r>
                          </w:p>
                          <w:p w14:paraId="269DA5DF" w14:textId="35AA32AE" w:rsidR="006B1C7F" w:rsidRDefault="006B1C7F" w:rsidP="00741538">
                            <w:pPr>
                              <w:pStyle w:val="ListParagraph"/>
                              <w:numPr>
                                <w:ilvl w:val="0"/>
                                <w:numId w:val="25"/>
                              </w:numPr>
                            </w:pPr>
                            <w:r>
                              <w:t>The form in which C</w:t>
                            </w:r>
                            <w:r>
                              <w:rPr>
                                <w:vertAlign w:val="subscript"/>
                              </w:rPr>
                              <w:t>2</w:t>
                            </w:r>
                            <w:r>
                              <w:t xml:space="preserve"> units re produced/donated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29" o:spid="_x0000_s1026" type="#_x0000_t202" style="position:absolute;margin-left:0;margin-top:10.95pt;width:189pt;height:198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" filled="f" stroked="f">
                <v:textbox>
                  <w:txbxContent>
                    <w:p w14:paraId="76CECF75" w14:textId="4F558FA5" w:rsidR="006B1C7F" w:rsidRDefault="006B1C7F">
                      <w:r>
                        <w:t xml:space="preserve">Bottom: Comparison of fatty acid </w:t>
                      </w:r>
                      <w:r>
                        <w:rPr>
                          <w:rFonts w:cs="Times"/>
                          <w:bCs/>
                        </w:rPr>
                        <w:sym w:font="Symbol" w:char="F062"/>
                      </w:r>
                      <w:r>
                        <w:rPr>
                          <w:rFonts w:cs="Times"/>
                          <w:bCs/>
                        </w:rPr>
                        <w:t xml:space="preserve"> oxidation and fatty acid biosynthesis; differences occur in:</w:t>
                      </w:r>
                    </w:p>
                    <w:p w14:paraId="4CA0673B" w14:textId="7BF6FCEB" w:rsidR="006B1C7F" w:rsidRDefault="006B1C7F" w:rsidP="00741538">
                      <w:pPr>
                        <w:pStyle w:val="ListParagraph"/>
                        <w:numPr>
                          <w:ilvl w:val="0"/>
                          <w:numId w:val="25"/>
                        </w:numPr>
                      </w:pPr>
                      <w:r>
                        <w:t>Cellular location</w:t>
                      </w:r>
                    </w:p>
                    <w:p w14:paraId="786654AD" w14:textId="0050A4C9" w:rsidR="006B1C7F" w:rsidRDefault="006B1C7F" w:rsidP="00741538">
                      <w:pPr>
                        <w:pStyle w:val="ListParagraph"/>
                        <w:numPr>
                          <w:ilvl w:val="0"/>
                          <w:numId w:val="25"/>
                        </w:numPr>
                      </w:pPr>
                      <w:r>
                        <w:t>Acyl group carrier</w:t>
                      </w:r>
                    </w:p>
                    <w:p w14:paraId="6B1ADB01" w14:textId="79D46115" w:rsidR="006B1C7F" w:rsidRDefault="006B1C7F" w:rsidP="00741538">
                      <w:pPr>
                        <w:pStyle w:val="ListParagraph"/>
                        <w:numPr>
                          <w:ilvl w:val="0"/>
                          <w:numId w:val="25"/>
                        </w:numPr>
                      </w:pPr>
                      <w:r>
                        <w:t>Electron acceptor/donor</w:t>
                      </w:r>
                    </w:p>
                    <w:p w14:paraId="30CE6A65" w14:textId="08F11F73" w:rsidR="006B1C7F" w:rsidRDefault="006B1C7F" w:rsidP="00741538">
                      <w:pPr>
                        <w:pStyle w:val="ListParagraph"/>
                        <w:numPr>
                          <w:ilvl w:val="0"/>
                          <w:numId w:val="25"/>
                        </w:numPr>
                      </w:pPr>
                      <w:r>
                        <w:t>Stereochemistry of the hydration/dehydration reaction</w:t>
                      </w:r>
                    </w:p>
                    <w:p w14:paraId="269DA5DF" w14:textId="35AA32AE" w:rsidR="006B1C7F" w:rsidRDefault="006B1C7F" w:rsidP="00741538">
                      <w:pPr>
                        <w:pStyle w:val="ListParagraph"/>
                        <w:numPr>
                          <w:ilvl w:val="0"/>
                          <w:numId w:val="25"/>
                        </w:numPr>
                      </w:pPr>
                      <w:r>
                        <w:t>The form in which C</w:t>
                      </w:r>
                      <w:r>
                        <w:rPr>
                          <w:vertAlign w:val="subscript"/>
                        </w:rPr>
                        <w:t>2</w:t>
                      </w:r>
                      <w:r>
                        <w:t xml:space="preserve"> units re produced/donated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BC8EAD6" w14:textId="697972BE" w:rsidR="009F108B" w:rsidRPr="009F108B" w:rsidRDefault="009F108B" w:rsidP="009F108B">
      <w:pPr>
        <w:pStyle w:val="ListParagraph"/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93"/>
        <w:ind w:left="1440"/>
        <w:rPr>
          <w:rFonts w:cs="Times"/>
          <w:bCs/>
        </w:rPr>
      </w:pPr>
    </w:p>
    <w:p w14:paraId="7272D484" w14:textId="4961E3FF" w:rsidR="009F108B" w:rsidRPr="009F108B" w:rsidRDefault="009F108B" w:rsidP="009F108B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93"/>
        <w:rPr>
          <w:rFonts w:cs="Times"/>
          <w:bCs/>
        </w:rPr>
      </w:pPr>
    </w:p>
    <w:p w14:paraId="1FD504E7" w14:textId="77777777" w:rsidR="00514409" w:rsidRDefault="00514409" w:rsidP="00980F48"/>
    <w:p w14:paraId="4A29CA90" w14:textId="77777777" w:rsidR="00514409" w:rsidRDefault="00514409" w:rsidP="00980F48"/>
    <w:p w14:paraId="404CDC71" w14:textId="77777777" w:rsidR="00514409" w:rsidRDefault="00514409" w:rsidP="00980F48"/>
    <w:p w14:paraId="5FB1A4A1" w14:textId="77777777" w:rsidR="00514409" w:rsidRDefault="00514409" w:rsidP="00980F48"/>
    <w:p w14:paraId="3D059C90" w14:textId="77777777" w:rsidR="00514409" w:rsidRDefault="00514409" w:rsidP="00980F48"/>
    <w:p w14:paraId="1B54259E" w14:textId="77777777" w:rsidR="00514409" w:rsidRDefault="00514409" w:rsidP="00980F48"/>
    <w:p w14:paraId="0633E80F" w14:textId="77777777" w:rsidR="00514409" w:rsidRDefault="00514409" w:rsidP="00980F48"/>
    <w:p w14:paraId="105A29C5" w14:textId="77777777" w:rsidR="00514409" w:rsidRDefault="00514409" w:rsidP="00980F48"/>
    <w:p w14:paraId="6E012562" w14:textId="2C985CA8" w:rsidR="00514409" w:rsidRDefault="00514409" w:rsidP="00980F48">
      <w:r>
        <w:rPr>
          <w:noProof/>
        </w:rPr>
        <w:drawing>
          <wp:anchor distT="0" distB="0" distL="114300" distR="114300" simplePos="0" relativeHeight="251669504" behindDoc="0" locked="0" layoutInCell="1" allowOverlap="1" wp14:anchorId="55DCF201" wp14:editId="6C27726B">
            <wp:simplePos x="0" y="0"/>
            <wp:positionH relativeFrom="column">
              <wp:posOffset>-2743200</wp:posOffset>
            </wp:positionH>
            <wp:positionV relativeFrom="paragraph">
              <wp:posOffset>201930</wp:posOffset>
            </wp:positionV>
            <wp:extent cx="5367655" cy="2931160"/>
            <wp:effectExtent l="0" t="0" r="0" b="0"/>
            <wp:wrapTight wrapText="bothSides">
              <wp:wrapPolygon edited="0">
                <wp:start x="0" y="0"/>
                <wp:lineTo x="0" y="21338"/>
                <wp:lineTo x="21465" y="21338"/>
                <wp:lineTo x="21465" y="0"/>
                <wp:lineTo x="0" y="0"/>
              </wp:wrapPolygon>
            </wp:wrapTight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5-03-30 at 6.59.27 PM.png"/>
                    <pic:cNvPicPr/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67655" cy="2931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D0410FF" w14:textId="1D038F2C" w:rsidR="00514409" w:rsidRDefault="00514409" w:rsidP="00980F48"/>
    <w:p w14:paraId="600CCBCB" w14:textId="77777777" w:rsidR="00514409" w:rsidRDefault="00514409" w:rsidP="00980F48"/>
    <w:p w14:paraId="65F31DAF" w14:textId="77777777" w:rsidR="00514409" w:rsidRDefault="00514409" w:rsidP="00980F48"/>
    <w:p w14:paraId="3AC6B4D7" w14:textId="77777777" w:rsidR="00514409" w:rsidRDefault="00514409" w:rsidP="00980F48"/>
    <w:p w14:paraId="74147604" w14:textId="77777777" w:rsidR="00514409" w:rsidRDefault="00514409" w:rsidP="00980F48"/>
    <w:p w14:paraId="50007675" w14:textId="77777777" w:rsidR="00514409" w:rsidRDefault="00514409" w:rsidP="00980F48"/>
    <w:p w14:paraId="3CCD3BD9" w14:textId="77777777" w:rsidR="00514409" w:rsidRDefault="00514409" w:rsidP="00980F48"/>
    <w:p w14:paraId="405D6776" w14:textId="77777777" w:rsidR="00514409" w:rsidRDefault="00514409" w:rsidP="00980F48"/>
    <w:p w14:paraId="5A56E59E" w14:textId="77777777" w:rsidR="00514409" w:rsidRDefault="00514409" w:rsidP="00980F48"/>
    <w:p w14:paraId="52B3D0BD" w14:textId="77777777" w:rsidR="00514409" w:rsidRDefault="00514409" w:rsidP="00980F48"/>
    <w:p w14:paraId="575BC38B" w14:textId="77777777" w:rsidR="00514409" w:rsidRDefault="00514409" w:rsidP="00980F48"/>
    <w:p w14:paraId="76698003" w14:textId="77777777" w:rsidR="00514409" w:rsidRDefault="00514409" w:rsidP="00980F48"/>
    <w:p w14:paraId="4860EF19" w14:textId="77777777" w:rsidR="00514409" w:rsidRDefault="00514409" w:rsidP="00980F48"/>
    <w:p w14:paraId="49C15D3C" w14:textId="77777777" w:rsidR="00514409" w:rsidRDefault="00514409" w:rsidP="00980F48"/>
    <w:p w14:paraId="1A22A7C2" w14:textId="77777777" w:rsidR="00514409" w:rsidRDefault="00514409" w:rsidP="00980F48"/>
    <w:p w14:paraId="3E8A729A" w14:textId="605B4F77" w:rsidR="00514409" w:rsidRDefault="00514409" w:rsidP="00980F48">
      <w:r>
        <w:t>Synthesis of Triacylglycerols</w:t>
      </w:r>
    </w:p>
    <w:p w14:paraId="287DC967" w14:textId="3293AEC2" w:rsidR="00514409" w:rsidRDefault="001D7992" w:rsidP="00741538">
      <w:pPr>
        <w:pStyle w:val="ListParagraph"/>
        <w:numPr>
          <w:ilvl w:val="0"/>
          <w:numId w:val="26"/>
        </w:numPr>
      </w:pPr>
      <w:r>
        <w:t>Triacylglycerols are synthesized in the endoplasmic reticulum or peroxisomes</w:t>
      </w:r>
    </w:p>
    <w:p w14:paraId="5F614B54" w14:textId="605A16E5" w:rsidR="001D7992" w:rsidRDefault="001D7992" w:rsidP="00741538">
      <w:pPr>
        <w:pStyle w:val="ListParagraph"/>
        <w:numPr>
          <w:ilvl w:val="0"/>
          <w:numId w:val="26"/>
        </w:numPr>
      </w:pPr>
      <w:r>
        <w:t>The backbone is provided by dihydroxyacetone phosphate or glycerol-3-phosphate</w:t>
      </w:r>
    </w:p>
    <w:p w14:paraId="2C840900" w14:textId="40811BDB" w:rsidR="001D7992" w:rsidRDefault="001D7992" w:rsidP="00741538">
      <w:pPr>
        <w:pStyle w:val="ListParagraph"/>
        <w:numPr>
          <w:ilvl w:val="0"/>
          <w:numId w:val="26"/>
        </w:numPr>
      </w:pPr>
      <w:r>
        <w:t>The hydrocarbon chain are provided by fatty acyl CoA</w:t>
      </w:r>
    </w:p>
    <w:p w14:paraId="3C19AFFC" w14:textId="58744CA5" w:rsidR="001D7992" w:rsidRDefault="00303C1D" w:rsidP="00303C1D">
      <w:pPr>
        <w:jc w:val="center"/>
      </w:pPr>
      <w:r>
        <w:rPr>
          <w:noProof/>
        </w:rPr>
        <w:drawing>
          <wp:inline distT="0" distB="0" distL="0" distR="0" wp14:anchorId="00AD28F7" wp14:editId="5196C6DA">
            <wp:extent cx="3196255" cy="997599"/>
            <wp:effectExtent l="0" t="0" r="4445" b="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5-03-30 at 7.09.15 PM.png"/>
                    <pic:cNvPicPr/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96255" cy="9975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578BEA" w14:textId="4E73D7A4" w:rsidR="00303C1D" w:rsidRDefault="00303C1D" w:rsidP="00303C1D">
      <w:r>
        <w:t>Summary of Lipid Metabolism</w:t>
      </w:r>
    </w:p>
    <w:p w14:paraId="4D248618" w14:textId="6488D546" w:rsidR="00303C1D" w:rsidRDefault="00303C1D" w:rsidP="00303C1D">
      <w:r>
        <w:rPr>
          <w:noProof/>
        </w:rPr>
        <w:drawing>
          <wp:inline distT="0" distB="0" distL="0" distR="0" wp14:anchorId="706AC767" wp14:editId="50ED32FB">
            <wp:extent cx="3196255" cy="2761892"/>
            <wp:effectExtent l="0" t="0" r="4445" b="6985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5-03-30 at 7.10.32 PM.png"/>
                    <pic:cNvPicPr/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96578" cy="27621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C99E7A" w14:textId="5225584D" w:rsidR="00303C1D" w:rsidRDefault="00303C1D" w:rsidP="00303C1D">
      <w:pPr>
        <w:rPr>
          <w:b/>
        </w:rPr>
      </w:pPr>
      <w:r>
        <w:rPr>
          <w:b/>
        </w:rPr>
        <w:t>Lipid Metabolism 3</w:t>
      </w:r>
    </w:p>
    <w:p w14:paraId="6FD1793F" w14:textId="73072C85" w:rsidR="00303C1D" w:rsidRDefault="00303C1D" w:rsidP="00303C1D">
      <w:r>
        <w:t>Blood Glucose, Glucagon and Insulin</w:t>
      </w:r>
    </w:p>
    <w:p w14:paraId="7543F0CF" w14:textId="50EEB761" w:rsidR="00303C1D" w:rsidRDefault="00303C1D" w:rsidP="00741538">
      <w:pPr>
        <w:pStyle w:val="ListParagraph"/>
        <w:numPr>
          <w:ilvl w:val="0"/>
          <w:numId w:val="27"/>
        </w:numPr>
      </w:pPr>
      <w:r>
        <w:t>Major energy reserves of the organism:</w:t>
      </w:r>
    </w:p>
    <w:p w14:paraId="7D1605F0" w14:textId="451C175B" w:rsidR="00303C1D" w:rsidRDefault="00303C1D" w:rsidP="00741538">
      <w:pPr>
        <w:pStyle w:val="ListParagraph"/>
        <w:numPr>
          <w:ilvl w:val="1"/>
          <w:numId w:val="27"/>
        </w:numPr>
      </w:pPr>
      <w:r>
        <w:t>Glycogen (liver)</w:t>
      </w:r>
    </w:p>
    <w:p w14:paraId="03CCEB52" w14:textId="676C699A" w:rsidR="00303C1D" w:rsidRDefault="00303C1D" w:rsidP="00741538">
      <w:pPr>
        <w:pStyle w:val="ListParagraph"/>
        <w:numPr>
          <w:ilvl w:val="1"/>
          <w:numId w:val="27"/>
        </w:numPr>
      </w:pPr>
      <w:r>
        <w:t>Triacylglycerols (adipose tissue)</w:t>
      </w:r>
    </w:p>
    <w:p w14:paraId="61B8D2CD" w14:textId="0420E662" w:rsidR="00303C1D" w:rsidRDefault="00303C1D" w:rsidP="00741538">
      <w:pPr>
        <w:pStyle w:val="ListParagraph"/>
        <w:numPr>
          <w:ilvl w:val="0"/>
          <w:numId w:val="27"/>
        </w:numPr>
      </w:pPr>
      <w:r>
        <w:t xml:space="preserve">Glucose concentration in blood is the major indicator of energetic and dietary state of the organism </w:t>
      </w:r>
    </w:p>
    <w:p w14:paraId="7D32F74C" w14:textId="133A5E5A" w:rsidR="00303C1D" w:rsidRPr="00303C1D" w:rsidRDefault="00303C1D" w:rsidP="00741538">
      <w:pPr>
        <w:pStyle w:val="ListParagraph"/>
        <w:numPr>
          <w:ilvl w:val="0"/>
          <w:numId w:val="27"/>
        </w:numPr>
      </w:pPr>
      <w:r>
        <w:t xml:space="preserve">Sensors of glucose concentration: pancreatic </w:t>
      </w:r>
      <w:r>
        <w:sym w:font="Symbol" w:char="F061"/>
      </w:r>
      <w:r>
        <w:t xml:space="preserve">-cells and </w:t>
      </w:r>
      <w:r>
        <w:rPr>
          <w:rFonts w:cs="Times"/>
          <w:bCs/>
        </w:rPr>
        <w:sym w:font="Symbol" w:char="F062"/>
      </w:r>
      <w:r>
        <w:rPr>
          <w:rFonts w:cs="Times"/>
          <w:bCs/>
        </w:rPr>
        <w:t>-cells</w:t>
      </w:r>
    </w:p>
    <w:p w14:paraId="5E483587" w14:textId="7CDFDCC4" w:rsidR="00303C1D" w:rsidRDefault="00303C1D" w:rsidP="00741538">
      <w:pPr>
        <w:pStyle w:val="ListParagraph"/>
        <w:numPr>
          <w:ilvl w:val="1"/>
          <w:numId w:val="27"/>
        </w:numPr>
      </w:pPr>
      <w:r>
        <w:sym w:font="Symbol" w:char="F061"/>
      </w:r>
      <w:r>
        <w:t>-cells secrete hormone glucagon if [glucose] is low</w:t>
      </w:r>
    </w:p>
    <w:p w14:paraId="382EF7A9" w14:textId="6A98E310" w:rsidR="00303C1D" w:rsidRPr="00303C1D" w:rsidRDefault="00303C1D" w:rsidP="00741538">
      <w:pPr>
        <w:pStyle w:val="ListParagraph"/>
        <w:numPr>
          <w:ilvl w:val="1"/>
          <w:numId w:val="27"/>
        </w:numPr>
      </w:pPr>
      <w:r>
        <w:rPr>
          <w:rFonts w:cs="Times"/>
          <w:bCs/>
        </w:rPr>
        <w:sym w:font="Symbol" w:char="F062"/>
      </w:r>
      <w:r>
        <w:rPr>
          <w:rFonts w:cs="Times"/>
          <w:bCs/>
        </w:rPr>
        <w:t>-cells secrete hormone insulin if [glucose] is high</w:t>
      </w:r>
    </w:p>
    <w:p w14:paraId="2BCCCB1D" w14:textId="63ED1BBF" w:rsidR="00303C1D" w:rsidRPr="00303C1D" w:rsidRDefault="00303C1D" w:rsidP="00741538">
      <w:pPr>
        <w:pStyle w:val="ListParagraph"/>
        <w:numPr>
          <w:ilvl w:val="0"/>
          <w:numId w:val="27"/>
        </w:numPr>
      </w:pPr>
      <w:r>
        <w:rPr>
          <w:rFonts w:cs="Times"/>
          <w:bCs/>
        </w:rPr>
        <w:t>Glucagon and insulin regulate glycogen and fatty acid metabolism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77"/>
        <w:gridCol w:w="5377"/>
      </w:tblGrid>
      <w:tr w:rsidR="00303C1D" w14:paraId="61993050" w14:textId="77777777" w:rsidTr="00303C1D">
        <w:tc>
          <w:tcPr>
            <w:tcW w:w="5377" w:type="dxa"/>
          </w:tcPr>
          <w:p w14:paraId="0126BAD6" w14:textId="44353C9B" w:rsidR="00303C1D" w:rsidRPr="00303C1D" w:rsidRDefault="00303C1D" w:rsidP="00303C1D">
            <w:pPr>
              <w:rPr>
                <w:b/>
              </w:rPr>
            </w:pPr>
            <w:r>
              <w:rPr>
                <w:b/>
              </w:rPr>
              <w:t>Major Energy Metabolites</w:t>
            </w:r>
          </w:p>
        </w:tc>
        <w:tc>
          <w:tcPr>
            <w:tcW w:w="5377" w:type="dxa"/>
          </w:tcPr>
          <w:p w14:paraId="45DA4516" w14:textId="721859A5" w:rsidR="00303C1D" w:rsidRPr="00303C1D" w:rsidRDefault="00303C1D" w:rsidP="00303C1D">
            <w:pPr>
              <w:rPr>
                <w:b/>
              </w:rPr>
            </w:pPr>
            <w:r w:rsidRPr="00303C1D">
              <w:rPr>
                <w:b/>
              </w:rPr>
              <w:t>Carriers in Blood</w:t>
            </w:r>
          </w:p>
        </w:tc>
      </w:tr>
      <w:tr w:rsidR="00303C1D" w14:paraId="67B6BD64" w14:textId="77777777" w:rsidTr="00303C1D">
        <w:tc>
          <w:tcPr>
            <w:tcW w:w="5377" w:type="dxa"/>
          </w:tcPr>
          <w:p w14:paraId="4CDF51C4" w14:textId="2B340867" w:rsidR="00303C1D" w:rsidRDefault="00303C1D" w:rsidP="00303C1D">
            <w:r>
              <w:t>Triacylglycerols</w:t>
            </w:r>
          </w:p>
        </w:tc>
        <w:tc>
          <w:tcPr>
            <w:tcW w:w="5377" w:type="dxa"/>
          </w:tcPr>
          <w:p w14:paraId="2E50AAD7" w14:textId="56F7A6F7" w:rsidR="00303C1D" w:rsidRDefault="00303C1D" w:rsidP="00303C1D">
            <w:r>
              <w:t>Chylomicrons</w:t>
            </w:r>
          </w:p>
        </w:tc>
      </w:tr>
      <w:tr w:rsidR="00303C1D" w14:paraId="5A10224B" w14:textId="77777777" w:rsidTr="00303C1D">
        <w:tc>
          <w:tcPr>
            <w:tcW w:w="5377" w:type="dxa"/>
          </w:tcPr>
          <w:p w14:paraId="688C8383" w14:textId="75CD27F8" w:rsidR="00303C1D" w:rsidRDefault="00303C1D" w:rsidP="00303C1D">
            <w:r>
              <w:t>Fatty Acids</w:t>
            </w:r>
          </w:p>
        </w:tc>
        <w:tc>
          <w:tcPr>
            <w:tcW w:w="5377" w:type="dxa"/>
          </w:tcPr>
          <w:p w14:paraId="719E1ECA" w14:textId="5A8357EB" w:rsidR="00303C1D" w:rsidRDefault="00303C1D" w:rsidP="00303C1D">
            <w:r>
              <w:t>Albumin</w:t>
            </w:r>
          </w:p>
        </w:tc>
      </w:tr>
      <w:tr w:rsidR="00303C1D" w14:paraId="047CD648" w14:textId="77777777" w:rsidTr="00303C1D">
        <w:tc>
          <w:tcPr>
            <w:tcW w:w="5377" w:type="dxa"/>
          </w:tcPr>
          <w:p w14:paraId="38007B47" w14:textId="3AFA57CF" w:rsidR="00303C1D" w:rsidRDefault="00303C1D" w:rsidP="00303C1D">
            <w:r>
              <w:t>Glucose, Ketone bodies, Lactate</w:t>
            </w:r>
          </w:p>
        </w:tc>
        <w:tc>
          <w:tcPr>
            <w:tcW w:w="5377" w:type="dxa"/>
          </w:tcPr>
          <w:p w14:paraId="05861914" w14:textId="77777777" w:rsidR="00303C1D" w:rsidRDefault="00303C1D" w:rsidP="00303C1D"/>
        </w:tc>
      </w:tr>
    </w:tbl>
    <w:p w14:paraId="7CA43886" w14:textId="77777777" w:rsidR="00514409" w:rsidRDefault="00514409" w:rsidP="00980F48"/>
    <w:p w14:paraId="7982C343" w14:textId="77777777" w:rsidR="00303C1D" w:rsidRDefault="00303C1D" w:rsidP="00980F48"/>
    <w:p w14:paraId="2889CB71" w14:textId="77777777" w:rsidR="00303C1D" w:rsidRDefault="00303C1D" w:rsidP="00980F48"/>
    <w:p w14:paraId="494E6952" w14:textId="77777777" w:rsidR="00303C1D" w:rsidRDefault="00303C1D" w:rsidP="00980F48"/>
    <w:p w14:paraId="602B3C43" w14:textId="77777777" w:rsidR="00303C1D" w:rsidRDefault="00303C1D" w:rsidP="00980F48"/>
    <w:p w14:paraId="75B3CF7F" w14:textId="77777777" w:rsidR="00303C1D" w:rsidRDefault="00303C1D" w:rsidP="00980F48"/>
    <w:p w14:paraId="0E2C3054" w14:textId="77777777" w:rsidR="00303C1D" w:rsidRDefault="00303C1D" w:rsidP="00980F48"/>
    <w:p w14:paraId="5046BD4A" w14:textId="77777777" w:rsidR="00303C1D" w:rsidRDefault="00303C1D" w:rsidP="00980F48"/>
    <w:p w14:paraId="1594787C" w14:textId="6BC6DFD1" w:rsidR="00303C1D" w:rsidRDefault="00303C1D" w:rsidP="00980F48">
      <w:r>
        <w:t>Control of Glycogen Metabolism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84"/>
        <w:gridCol w:w="3585"/>
        <w:gridCol w:w="3585"/>
      </w:tblGrid>
      <w:tr w:rsidR="00303C1D" w14:paraId="4039ECE4" w14:textId="77777777" w:rsidTr="00303C1D">
        <w:tc>
          <w:tcPr>
            <w:tcW w:w="3584" w:type="dxa"/>
          </w:tcPr>
          <w:p w14:paraId="5B5AAF33" w14:textId="77777777" w:rsidR="00303C1D" w:rsidRDefault="00303C1D" w:rsidP="00980F48"/>
        </w:tc>
        <w:tc>
          <w:tcPr>
            <w:tcW w:w="3585" w:type="dxa"/>
          </w:tcPr>
          <w:p w14:paraId="410023B9" w14:textId="4138BDA0" w:rsidR="00303C1D" w:rsidRPr="00303C1D" w:rsidRDefault="00303C1D" w:rsidP="00980F48">
            <w:pPr>
              <w:rPr>
                <w:b/>
              </w:rPr>
            </w:pPr>
            <w:r w:rsidRPr="00303C1D">
              <w:rPr>
                <w:b/>
              </w:rPr>
              <w:t>Glycogen Breakdown</w:t>
            </w:r>
          </w:p>
        </w:tc>
        <w:tc>
          <w:tcPr>
            <w:tcW w:w="3585" w:type="dxa"/>
          </w:tcPr>
          <w:p w14:paraId="3D675523" w14:textId="1D321861" w:rsidR="00303C1D" w:rsidRPr="00303C1D" w:rsidRDefault="00303C1D" w:rsidP="00980F48">
            <w:pPr>
              <w:rPr>
                <w:b/>
              </w:rPr>
            </w:pPr>
            <w:r w:rsidRPr="00303C1D">
              <w:rPr>
                <w:b/>
              </w:rPr>
              <w:t xml:space="preserve">Glycogen Synthesis </w:t>
            </w:r>
          </w:p>
        </w:tc>
      </w:tr>
      <w:tr w:rsidR="00303C1D" w14:paraId="4BA30044" w14:textId="77777777" w:rsidTr="00303C1D">
        <w:tc>
          <w:tcPr>
            <w:tcW w:w="3584" w:type="dxa"/>
          </w:tcPr>
          <w:p w14:paraId="0941C41E" w14:textId="2F469116" w:rsidR="00303C1D" w:rsidRPr="00303C1D" w:rsidRDefault="00303C1D" w:rsidP="00980F48">
            <w:pPr>
              <w:rPr>
                <w:b/>
              </w:rPr>
            </w:pPr>
            <w:r>
              <w:rPr>
                <w:b/>
              </w:rPr>
              <w:t>Signal</w:t>
            </w:r>
          </w:p>
        </w:tc>
        <w:tc>
          <w:tcPr>
            <w:tcW w:w="3585" w:type="dxa"/>
          </w:tcPr>
          <w:p w14:paraId="3B0D6BD8" w14:textId="77777777" w:rsidR="00303C1D" w:rsidRDefault="00303C1D" w:rsidP="00980F48"/>
        </w:tc>
        <w:tc>
          <w:tcPr>
            <w:tcW w:w="3585" w:type="dxa"/>
          </w:tcPr>
          <w:p w14:paraId="0CEF191C" w14:textId="77777777" w:rsidR="00303C1D" w:rsidRDefault="00303C1D" w:rsidP="00980F48"/>
        </w:tc>
      </w:tr>
      <w:tr w:rsidR="00303C1D" w14:paraId="1C1AD2E6" w14:textId="77777777" w:rsidTr="00303C1D">
        <w:tc>
          <w:tcPr>
            <w:tcW w:w="3584" w:type="dxa"/>
          </w:tcPr>
          <w:p w14:paraId="474E1A47" w14:textId="25DE0C2B" w:rsidR="00303C1D" w:rsidRDefault="00303C1D" w:rsidP="00980F48">
            <w:r>
              <w:t>High [glucose]</w:t>
            </w:r>
          </w:p>
        </w:tc>
        <w:tc>
          <w:tcPr>
            <w:tcW w:w="3585" w:type="dxa"/>
          </w:tcPr>
          <w:p w14:paraId="1A52ED03" w14:textId="48EE8BC4" w:rsidR="00303C1D" w:rsidRDefault="00303C1D" w:rsidP="0057775F"/>
        </w:tc>
        <w:tc>
          <w:tcPr>
            <w:tcW w:w="3585" w:type="dxa"/>
          </w:tcPr>
          <w:p w14:paraId="7A5B500C" w14:textId="15C506D4" w:rsidR="00303C1D" w:rsidRDefault="00303C1D" w:rsidP="00980F48">
            <w:r>
              <w:t>Liver</w:t>
            </w:r>
          </w:p>
        </w:tc>
      </w:tr>
      <w:tr w:rsidR="00303C1D" w14:paraId="6A8C6A10" w14:textId="77777777" w:rsidTr="00303C1D">
        <w:tc>
          <w:tcPr>
            <w:tcW w:w="3584" w:type="dxa"/>
          </w:tcPr>
          <w:p w14:paraId="4C1982D1" w14:textId="0D060B99" w:rsidR="00303C1D" w:rsidRDefault="00303C1D" w:rsidP="00980F48">
            <w:r>
              <w:t>Pancreatic hormone</w:t>
            </w:r>
          </w:p>
        </w:tc>
        <w:tc>
          <w:tcPr>
            <w:tcW w:w="3585" w:type="dxa"/>
          </w:tcPr>
          <w:p w14:paraId="09BC6DC9" w14:textId="0B4AA7AE" w:rsidR="00303C1D" w:rsidRDefault="00303C1D" w:rsidP="00980F48">
            <w:r>
              <w:t>Glucagon</w:t>
            </w:r>
          </w:p>
        </w:tc>
        <w:tc>
          <w:tcPr>
            <w:tcW w:w="3585" w:type="dxa"/>
          </w:tcPr>
          <w:p w14:paraId="1CCC740A" w14:textId="42A3B27B" w:rsidR="00303C1D" w:rsidRDefault="00303C1D" w:rsidP="00980F48">
            <w:r>
              <w:t>Insulin (muscle)</w:t>
            </w:r>
          </w:p>
        </w:tc>
      </w:tr>
      <w:tr w:rsidR="00303C1D" w14:paraId="326888EA" w14:textId="77777777" w:rsidTr="00303C1D">
        <w:tc>
          <w:tcPr>
            <w:tcW w:w="3584" w:type="dxa"/>
          </w:tcPr>
          <w:p w14:paraId="27CDDE20" w14:textId="2E92031B" w:rsidR="00303C1D" w:rsidRDefault="00303C1D" w:rsidP="00980F48">
            <w:r>
              <w:t>“Emergency” hormone</w:t>
            </w:r>
          </w:p>
        </w:tc>
        <w:tc>
          <w:tcPr>
            <w:tcW w:w="3585" w:type="dxa"/>
          </w:tcPr>
          <w:p w14:paraId="1FCF4433" w14:textId="4A0F7369" w:rsidR="00303C1D" w:rsidRDefault="00303C1D" w:rsidP="00980F48">
            <w:r>
              <w:t>Adrenaline</w:t>
            </w:r>
          </w:p>
        </w:tc>
        <w:tc>
          <w:tcPr>
            <w:tcW w:w="3585" w:type="dxa"/>
          </w:tcPr>
          <w:p w14:paraId="6D781272" w14:textId="77777777" w:rsidR="00303C1D" w:rsidRDefault="00303C1D" w:rsidP="00980F48"/>
        </w:tc>
      </w:tr>
      <w:tr w:rsidR="00303C1D" w14:paraId="1A5E07A1" w14:textId="77777777" w:rsidTr="00303C1D">
        <w:tc>
          <w:tcPr>
            <w:tcW w:w="3584" w:type="dxa"/>
          </w:tcPr>
          <w:p w14:paraId="6F594941" w14:textId="3BF577CA" w:rsidR="00303C1D" w:rsidRPr="00303C1D" w:rsidRDefault="00303C1D" w:rsidP="00980F48">
            <w:r w:rsidRPr="00303C1D">
              <w:t>Second messengers</w:t>
            </w:r>
          </w:p>
        </w:tc>
        <w:tc>
          <w:tcPr>
            <w:tcW w:w="3585" w:type="dxa"/>
          </w:tcPr>
          <w:p w14:paraId="4F5C310F" w14:textId="77B539F1" w:rsidR="00303C1D" w:rsidRPr="00303C1D" w:rsidRDefault="00303C1D" w:rsidP="00980F48">
            <w:r>
              <w:t>cAMP, Ca</w:t>
            </w:r>
            <w:r>
              <w:rPr>
                <w:vertAlign w:val="superscript"/>
              </w:rPr>
              <w:t>2+</w:t>
            </w:r>
          </w:p>
        </w:tc>
        <w:tc>
          <w:tcPr>
            <w:tcW w:w="3585" w:type="dxa"/>
          </w:tcPr>
          <w:p w14:paraId="1ED2DC66" w14:textId="2EFE0C81" w:rsidR="00303C1D" w:rsidRDefault="00303C1D" w:rsidP="00980F48"/>
        </w:tc>
      </w:tr>
      <w:tr w:rsidR="00303C1D" w14:paraId="434AFFDD" w14:textId="77777777" w:rsidTr="00303C1D">
        <w:tc>
          <w:tcPr>
            <w:tcW w:w="3584" w:type="dxa"/>
          </w:tcPr>
          <w:p w14:paraId="24576569" w14:textId="742148DF" w:rsidR="00303C1D" w:rsidRDefault="00303C1D" w:rsidP="00980F48">
            <w:r>
              <w:rPr>
                <w:i/>
              </w:rPr>
              <w:t>Enzyme regulated</w:t>
            </w:r>
          </w:p>
        </w:tc>
        <w:tc>
          <w:tcPr>
            <w:tcW w:w="3585" w:type="dxa"/>
          </w:tcPr>
          <w:p w14:paraId="47DA3048" w14:textId="24AF70B0" w:rsidR="00303C1D" w:rsidRDefault="00303C1D" w:rsidP="00980F48">
            <w:r>
              <w:t xml:space="preserve">Glycogen Phosphorylase </w:t>
            </w:r>
          </w:p>
        </w:tc>
        <w:tc>
          <w:tcPr>
            <w:tcW w:w="3585" w:type="dxa"/>
          </w:tcPr>
          <w:p w14:paraId="187B0A68" w14:textId="6332889A" w:rsidR="00303C1D" w:rsidRDefault="00303C1D" w:rsidP="00980F48">
            <w:r>
              <w:t>Glycogen Synthase</w:t>
            </w:r>
          </w:p>
        </w:tc>
      </w:tr>
    </w:tbl>
    <w:p w14:paraId="3DD76A96" w14:textId="77777777" w:rsidR="00CE378F" w:rsidRPr="00CE378F" w:rsidRDefault="00CE378F" w:rsidP="00741538">
      <w:pPr>
        <w:pStyle w:val="ListParagraph"/>
        <w:numPr>
          <w:ilvl w:val="0"/>
          <w:numId w:val="28"/>
        </w:numPr>
      </w:pPr>
      <w:r>
        <w:rPr>
          <w:rFonts w:ascii="Cambria" w:hAnsi="Cambria" w:cs="Cambria"/>
        </w:rPr>
        <w:t xml:space="preserve">Epinephrine binding to </w:t>
      </w:r>
      <w:r>
        <w:rPr>
          <w:rFonts w:cs="Times"/>
          <w:bCs/>
        </w:rPr>
        <w:sym w:font="Symbol" w:char="F062"/>
      </w:r>
      <w:r>
        <w:rPr>
          <w:rFonts w:ascii="Cambria" w:hAnsi="Cambria" w:cs="Cambria"/>
        </w:rPr>
        <w:t xml:space="preserve">-adrenergic receptors on liver and muscle cells increases intracellular [cAMP], which promotes glycogen degradation to G6P for glycolysis (in muscle) or to glucose for export (in liver). </w:t>
      </w:r>
    </w:p>
    <w:p w14:paraId="4F7D734E" w14:textId="77777777" w:rsidR="00CE378F" w:rsidRPr="00CE378F" w:rsidRDefault="00CE378F" w:rsidP="00741538">
      <w:pPr>
        <w:pStyle w:val="ListParagraph"/>
        <w:numPr>
          <w:ilvl w:val="0"/>
          <w:numId w:val="28"/>
        </w:numPr>
      </w:pPr>
      <w:r>
        <w:rPr>
          <w:rFonts w:ascii="Cambria" w:hAnsi="Cambria" w:cs="Cambria"/>
        </w:rPr>
        <w:t xml:space="preserve">The liver responds similarly to glucagon. Epinephrine binding to </w:t>
      </w:r>
      <w:r>
        <w:sym w:font="Symbol" w:char="F061"/>
      </w:r>
      <w:r>
        <w:rPr>
          <w:rFonts w:ascii="Cambria" w:hAnsi="Cambria" w:cs="Cambria"/>
        </w:rPr>
        <w:t>-adrenergic receptors on liver cells leads to increase cytosolic [Ca</w:t>
      </w:r>
      <w:r>
        <w:rPr>
          <w:rFonts w:ascii="Cambria" w:hAnsi="Cambria" w:cs="Cambria"/>
          <w:vertAlign w:val="superscript"/>
        </w:rPr>
        <w:t>2+</w:t>
      </w:r>
      <w:r>
        <w:rPr>
          <w:rFonts w:ascii="Cambria" w:hAnsi="Cambria" w:cs="Cambria"/>
        </w:rPr>
        <w:t xml:space="preserve">], which also promotes glycogen degradation. </w:t>
      </w:r>
    </w:p>
    <w:p w14:paraId="6C1C5A4D" w14:textId="77777777" w:rsidR="00CE378F" w:rsidRPr="00CE378F" w:rsidRDefault="00CE378F" w:rsidP="00741538">
      <w:pPr>
        <w:pStyle w:val="ListParagraph"/>
        <w:numPr>
          <w:ilvl w:val="0"/>
          <w:numId w:val="28"/>
        </w:numPr>
      </w:pPr>
      <w:r>
        <w:rPr>
          <w:rFonts w:ascii="Cambria" w:hAnsi="Cambria" w:cs="Cambria"/>
        </w:rPr>
        <w:t xml:space="preserve">When circulating glucose is plentiful, insulin stimulates glucose uptake and glycogen synthesis in muscle cells. </w:t>
      </w:r>
    </w:p>
    <w:p w14:paraId="05EAD18C" w14:textId="16C131EA" w:rsidR="00CE378F" w:rsidRDefault="00CE378F" w:rsidP="00741538">
      <w:pPr>
        <w:pStyle w:val="ListParagraph"/>
        <w:numPr>
          <w:ilvl w:val="0"/>
          <w:numId w:val="28"/>
        </w:numPr>
      </w:pPr>
      <w:r>
        <w:rPr>
          <w:rFonts w:ascii="Cambria" w:hAnsi="Cambria" w:cs="Cambria"/>
        </w:rPr>
        <w:t>The liver responds both to insulin and directly to increased glucose by increasing glycogen synthesis.</w:t>
      </w:r>
    </w:p>
    <w:p w14:paraId="43197127" w14:textId="7AAB8BD2" w:rsidR="00514409" w:rsidRDefault="00D272E8" w:rsidP="00980F48">
      <w:r>
        <w:rPr>
          <w:noProof/>
        </w:rPr>
        <w:drawing>
          <wp:inline distT="0" distB="0" distL="0" distR="0" wp14:anchorId="221FE5BC" wp14:editId="151534C2">
            <wp:extent cx="6282355" cy="3213909"/>
            <wp:effectExtent l="0" t="0" r="0" b="12065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5-03-30 at 7.29.55 PM.png"/>
                    <pic:cNvPicPr/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82355" cy="32139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AA28C7" w14:textId="77777777" w:rsidR="00F1788E" w:rsidRDefault="00F1788E" w:rsidP="00980F48"/>
    <w:p w14:paraId="2BEB2140" w14:textId="77777777" w:rsidR="00F1788E" w:rsidRDefault="00F1788E" w:rsidP="00980F48"/>
    <w:p w14:paraId="76676E9C" w14:textId="77777777" w:rsidR="00F1788E" w:rsidRDefault="00F1788E" w:rsidP="00980F48"/>
    <w:p w14:paraId="790B591E" w14:textId="77777777" w:rsidR="00F1788E" w:rsidRDefault="00F1788E" w:rsidP="00980F48"/>
    <w:p w14:paraId="4366DD3E" w14:textId="77777777" w:rsidR="00F1788E" w:rsidRDefault="00F1788E" w:rsidP="00980F48"/>
    <w:p w14:paraId="5C426B6A" w14:textId="77777777" w:rsidR="00F1788E" w:rsidRDefault="00F1788E" w:rsidP="00980F48"/>
    <w:p w14:paraId="7B1F9DD1" w14:textId="77777777" w:rsidR="00F1788E" w:rsidRDefault="00F1788E" w:rsidP="00980F48"/>
    <w:p w14:paraId="06F652BD" w14:textId="77777777" w:rsidR="00F1788E" w:rsidRDefault="00F1788E" w:rsidP="00980F48"/>
    <w:p w14:paraId="32D0E138" w14:textId="77777777" w:rsidR="00F1788E" w:rsidRDefault="00F1788E" w:rsidP="00980F48"/>
    <w:p w14:paraId="125D02E7" w14:textId="77777777" w:rsidR="00F1788E" w:rsidRDefault="00F1788E" w:rsidP="00980F48"/>
    <w:p w14:paraId="15451E6E" w14:textId="77777777" w:rsidR="00F1788E" w:rsidRDefault="00F1788E" w:rsidP="00980F48"/>
    <w:p w14:paraId="17AD1284" w14:textId="77777777" w:rsidR="00F1788E" w:rsidRDefault="00F1788E" w:rsidP="00980F48"/>
    <w:p w14:paraId="65AC2067" w14:textId="77777777" w:rsidR="00F1788E" w:rsidRDefault="00F1788E" w:rsidP="00980F48"/>
    <w:p w14:paraId="1763F014" w14:textId="77777777" w:rsidR="00F1788E" w:rsidRDefault="00F1788E" w:rsidP="00980F48"/>
    <w:p w14:paraId="24231C86" w14:textId="1FE419EE" w:rsidR="00CE378F" w:rsidRDefault="00CE378F" w:rsidP="00980F48">
      <w:r>
        <w:t>Hormonal Control of Fatty Acid Metabolism</w:t>
      </w:r>
    </w:p>
    <w:p w14:paraId="0CA48DE4" w14:textId="55AAEE4D" w:rsidR="00CE378F" w:rsidRDefault="0057775F" w:rsidP="00980F48"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984E44F" wp14:editId="2C9DC32A">
                <wp:simplePos x="0" y="0"/>
                <wp:positionH relativeFrom="column">
                  <wp:posOffset>4914900</wp:posOffset>
                </wp:positionH>
                <wp:positionV relativeFrom="paragraph">
                  <wp:posOffset>50165</wp:posOffset>
                </wp:positionV>
                <wp:extent cx="1828800" cy="4572000"/>
                <wp:effectExtent l="0" t="0" r="0" b="0"/>
                <wp:wrapSquare wrapText="bothSides"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4572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28CD57B" w14:textId="0EA8DFF8" w:rsidR="006B1C7F" w:rsidRDefault="006B1C7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-</w:t>
                            </w:r>
                            <w:r w:rsidRPr="0057775F">
                              <w:rPr>
                                <w:sz w:val="22"/>
                                <w:szCs w:val="22"/>
                              </w:rPr>
                              <w:t>Oxidative</w:t>
                            </w:r>
                            <w:r w:rsidRPr="0057775F">
                              <w:rPr>
                                <w:sz w:val="22"/>
                                <w:szCs w:val="22"/>
                              </w:rPr>
                              <w:sym w:font="Wingdings" w:char="F0E0"/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 xml:space="preserve"> During starvation</w:t>
                            </w:r>
                          </w:p>
                          <w:p w14:paraId="06BE2248" w14:textId="7FA4D6C0" w:rsidR="006B1C7F" w:rsidRDefault="006B1C7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-Produce ketone bodies (bring energy to the brain)</w:t>
                            </w:r>
                          </w:p>
                          <w:p w14:paraId="752B8FB7" w14:textId="2D2D71D4" w:rsidR="006B1C7F" w:rsidRDefault="006B1C7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 xml:space="preserve">~70% of energy is ketone bodies during starvation </w:t>
                            </w:r>
                          </w:p>
                          <w:p w14:paraId="32136599" w14:textId="71CF83A6" w:rsidR="006B1C7F" w:rsidRDefault="006B1C7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-This is done in the mitochondria</w:t>
                            </w:r>
                          </w:p>
                          <w:p w14:paraId="4374A449" w14:textId="40FA79E8" w:rsidR="006B1C7F" w:rsidRDefault="006B1C7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-Albumin also brings in lipoproteins</w:t>
                            </w:r>
                          </w:p>
                          <w:p w14:paraId="642383D5" w14:textId="0856A71D" w:rsidR="006B1C7F" w:rsidRDefault="006B1C7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-Citrate is synthesized in mitochondria; it is first reactant in FA synthesis (ie. Palmitate)</w:t>
                            </w:r>
                          </w:p>
                          <w:p w14:paraId="3B54F282" w14:textId="77777777" w:rsidR="006B1C7F" w:rsidRDefault="006B1C7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</w:p>
                          <w:p w14:paraId="44E82D4F" w14:textId="52AE4413" w:rsidR="006B1C7F" w:rsidRDefault="006B1C7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-Synthesis-</w:t>
                            </w:r>
                            <w:r w:rsidRPr="0057775F">
                              <w:rPr>
                                <w:sz w:val="22"/>
                                <w:szCs w:val="22"/>
                              </w:rPr>
                              <w:sym w:font="Wingdings" w:char="F0E0"/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 xml:space="preserve"> triaglycerols are synthesized </w:t>
                            </w:r>
                          </w:p>
                          <w:p w14:paraId="595FDA01" w14:textId="29AC27BD" w:rsidR="006B1C7F" w:rsidRDefault="006B1C7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-Packaged with other proteins to create VLDL, and released into circulation</w:t>
                            </w:r>
                          </w:p>
                          <w:p w14:paraId="4D3B41DD" w14:textId="21691260" w:rsidR="006B1C7F" w:rsidRDefault="006B1C7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-Synthesis depends on [AMP]</w:t>
                            </w:r>
                          </w:p>
                          <w:p w14:paraId="7F55AD6B" w14:textId="77777777" w:rsidR="006B1C7F" w:rsidRDefault="006B1C7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</w:p>
                          <w:p w14:paraId="14EAD052" w14:textId="77777777" w:rsidR="006B1C7F" w:rsidRDefault="006B1C7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</w:p>
                          <w:p w14:paraId="7A5E224C" w14:textId="77777777" w:rsidR="006B1C7F" w:rsidRPr="0057775F" w:rsidRDefault="006B1C7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0" o:spid="_x0000_s1027" type="#_x0000_t202" style="position:absolute;margin-left:387pt;margin-top:3.95pt;width:2in;height:5in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" filled="f" stroked="f">
                <v:textbox>
                  <w:txbxContent>
                    <w:p w14:paraId="728CD57B" w14:textId="0EA8DFF8" w:rsidR="006B1C7F" w:rsidRDefault="006B1C7F">
                      <w:pPr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-</w:t>
                      </w:r>
                      <w:r w:rsidRPr="0057775F">
                        <w:rPr>
                          <w:sz w:val="22"/>
                          <w:szCs w:val="22"/>
                        </w:rPr>
                        <w:t>Oxidative</w:t>
                      </w:r>
                      <w:r w:rsidRPr="0057775F">
                        <w:rPr>
                          <w:sz w:val="22"/>
                          <w:szCs w:val="22"/>
                        </w:rPr>
                        <w:sym w:font="Wingdings" w:char="F0E0"/>
                      </w:r>
                      <w:r>
                        <w:rPr>
                          <w:sz w:val="22"/>
                          <w:szCs w:val="22"/>
                        </w:rPr>
                        <w:t xml:space="preserve"> During starvation</w:t>
                      </w:r>
                    </w:p>
                    <w:p w14:paraId="06BE2248" w14:textId="7FA4D6C0" w:rsidR="006B1C7F" w:rsidRDefault="006B1C7F">
                      <w:pPr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-Produce ketone bodies (bring energy to the brain)</w:t>
                      </w:r>
                    </w:p>
                    <w:p w14:paraId="752B8FB7" w14:textId="2D2D71D4" w:rsidR="006B1C7F" w:rsidRDefault="006B1C7F">
                      <w:pPr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 xml:space="preserve">~70% of energy is ketone bodies during starvation </w:t>
                      </w:r>
                    </w:p>
                    <w:p w14:paraId="32136599" w14:textId="71CF83A6" w:rsidR="006B1C7F" w:rsidRDefault="006B1C7F">
                      <w:pPr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-This is done in the mitochondria</w:t>
                      </w:r>
                    </w:p>
                    <w:p w14:paraId="4374A449" w14:textId="40FA79E8" w:rsidR="006B1C7F" w:rsidRDefault="006B1C7F">
                      <w:pPr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-Albumin also brings in lipoproteins</w:t>
                      </w:r>
                    </w:p>
                    <w:p w14:paraId="642383D5" w14:textId="0856A71D" w:rsidR="006B1C7F" w:rsidRDefault="006B1C7F">
                      <w:pPr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-Citrate is synthesized in mitochondria; it is first reactant in FA synthesis (ie. Palmitate)</w:t>
                      </w:r>
                    </w:p>
                    <w:p w14:paraId="3B54F282" w14:textId="77777777" w:rsidR="006B1C7F" w:rsidRDefault="006B1C7F">
                      <w:pPr>
                        <w:rPr>
                          <w:sz w:val="22"/>
                          <w:szCs w:val="22"/>
                        </w:rPr>
                      </w:pPr>
                    </w:p>
                    <w:p w14:paraId="44E82D4F" w14:textId="52AE4413" w:rsidR="006B1C7F" w:rsidRDefault="006B1C7F">
                      <w:pPr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-Synthesis-</w:t>
                      </w:r>
                      <w:r w:rsidRPr="0057775F">
                        <w:rPr>
                          <w:sz w:val="22"/>
                          <w:szCs w:val="22"/>
                        </w:rPr>
                        <w:sym w:font="Wingdings" w:char="F0E0"/>
                      </w:r>
                      <w:r>
                        <w:rPr>
                          <w:sz w:val="22"/>
                          <w:szCs w:val="22"/>
                        </w:rPr>
                        <w:t xml:space="preserve"> triaglycerols are synthesized </w:t>
                      </w:r>
                    </w:p>
                    <w:p w14:paraId="595FDA01" w14:textId="29AC27BD" w:rsidR="006B1C7F" w:rsidRDefault="006B1C7F">
                      <w:pPr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-Packaged with other proteins to create VLDL, and released into circulation</w:t>
                      </w:r>
                    </w:p>
                    <w:p w14:paraId="4D3B41DD" w14:textId="21691260" w:rsidR="006B1C7F" w:rsidRDefault="006B1C7F">
                      <w:pPr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-Synthesis depends on [AMP]</w:t>
                      </w:r>
                    </w:p>
                    <w:p w14:paraId="7F55AD6B" w14:textId="77777777" w:rsidR="006B1C7F" w:rsidRDefault="006B1C7F">
                      <w:pPr>
                        <w:rPr>
                          <w:sz w:val="22"/>
                          <w:szCs w:val="22"/>
                        </w:rPr>
                      </w:pPr>
                    </w:p>
                    <w:p w14:paraId="14EAD052" w14:textId="77777777" w:rsidR="006B1C7F" w:rsidRDefault="006B1C7F">
                      <w:pPr>
                        <w:rPr>
                          <w:sz w:val="22"/>
                          <w:szCs w:val="22"/>
                        </w:rPr>
                      </w:pPr>
                    </w:p>
                    <w:p w14:paraId="7A5E224C" w14:textId="77777777" w:rsidR="006B1C7F" w:rsidRPr="0057775F" w:rsidRDefault="006B1C7F">
                      <w:pPr>
                        <w:rPr>
                          <w:sz w:val="22"/>
                          <w:szCs w:val="22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F1788E">
        <w:rPr>
          <w:noProof/>
        </w:rPr>
        <w:drawing>
          <wp:inline distT="0" distB="0" distL="0" distR="0" wp14:anchorId="6FA1F617" wp14:editId="7F0A3542">
            <wp:extent cx="4927204" cy="5710855"/>
            <wp:effectExtent l="0" t="0" r="635" b="4445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5-03-30 at 7.39.00 PM.png"/>
                    <pic:cNvPicPr/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27204" cy="5710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FDEEE1" w14:textId="77777777" w:rsidR="00F1788E" w:rsidRDefault="00F1788E" w:rsidP="00980F48"/>
    <w:p w14:paraId="7BC20FBE" w14:textId="7EFC7619" w:rsidR="00F1788E" w:rsidRDefault="00F1788E" w:rsidP="00980F48">
      <w:r>
        <w:t>Cholesterol</w:t>
      </w:r>
    </w:p>
    <w:p w14:paraId="180B27A4" w14:textId="47C62082" w:rsidR="00F1788E" w:rsidRDefault="00F1788E" w:rsidP="00741538">
      <w:pPr>
        <w:pStyle w:val="ListParagraph"/>
        <w:numPr>
          <w:ilvl w:val="0"/>
          <w:numId w:val="29"/>
        </w:numPr>
      </w:pPr>
      <w:r>
        <w:t>Functions of cholesterol:</w:t>
      </w:r>
    </w:p>
    <w:p w14:paraId="119622EA" w14:textId="253A4C47" w:rsidR="00F1788E" w:rsidRDefault="00F1788E" w:rsidP="00741538">
      <w:pPr>
        <w:pStyle w:val="ListParagraph"/>
        <w:numPr>
          <w:ilvl w:val="1"/>
          <w:numId w:val="29"/>
        </w:numPr>
      </w:pPr>
      <w:r>
        <w:t>Modulates membrane fluidity</w:t>
      </w:r>
    </w:p>
    <w:p w14:paraId="4FCDCCE5" w14:textId="65402E80" w:rsidR="00F1788E" w:rsidRDefault="00F1788E" w:rsidP="00741538">
      <w:pPr>
        <w:pStyle w:val="ListParagraph"/>
        <w:numPr>
          <w:ilvl w:val="1"/>
          <w:numId w:val="29"/>
        </w:numPr>
      </w:pPr>
      <w:r>
        <w:t xml:space="preserve">Precursors of steroid hormones </w:t>
      </w:r>
    </w:p>
    <w:p w14:paraId="488D0686" w14:textId="6A44CCF3" w:rsidR="00F1788E" w:rsidRDefault="00F1788E" w:rsidP="00741538">
      <w:pPr>
        <w:pStyle w:val="ListParagraph"/>
        <w:numPr>
          <w:ilvl w:val="1"/>
          <w:numId w:val="29"/>
        </w:numPr>
      </w:pPr>
      <w:r>
        <w:t xml:space="preserve">Precursor of bile acids </w:t>
      </w:r>
    </w:p>
    <w:p w14:paraId="6C77680E" w14:textId="35ECC1AE" w:rsidR="00F1788E" w:rsidRDefault="00F1788E" w:rsidP="00741538">
      <w:pPr>
        <w:pStyle w:val="ListParagraph"/>
        <w:numPr>
          <w:ilvl w:val="0"/>
          <w:numId w:val="29"/>
        </w:numPr>
      </w:pPr>
      <w:r>
        <w:t xml:space="preserve">Both dietary cholesterol and that synthesized de novo are transported through the circulation in lipoproteins </w:t>
      </w:r>
    </w:p>
    <w:p w14:paraId="170F02D7" w14:textId="4446BDB8" w:rsidR="00F1788E" w:rsidRDefault="00F1788E" w:rsidP="00741538">
      <w:pPr>
        <w:pStyle w:val="ListParagraph"/>
        <w:numPr>
          <w:ilvl w:val="0"/>
          <w:numId w:val="29"/>
        </w:numPr>
      </w:pPr>
      <w:r>
        <w:t xml:space="preserve">The synthesis and utilization of cholesterol are tightly regulated to prevent its over-accumulation in the body </w:t>
      </w:r>
    </w:p>
    <w:p w14:paraId="011CADDE" w14:textId="4F7648C8" w:rsidR="00F1788E" w:rsidRDefault="00F1788E" w:rsidP="00741538">
      <w:pPr>
        <w:pStyle w:val="ListParagraph"/>
        <w:numPr>
          <w:ilvl w:val="0"/>
          <w:numId w:val="29"/>
        </w:numPr>
      </w:pPr>
      <w:r>
        <w:t xml:space="preserve">Abnormal deposition of cholesterol in the coronary arteries is the leading factor in diseases of the coronary arteries </w:t>
      </w:r>
    </w:p>
    <w:p w14:paraId="11654DE3" w14:textId="4ACCF571" w:rsidR="00D243A3" w:rsidRDefault="00D243A3" w:rsidP="00D243A3">
      <w:r>
        <w:t>Biosynthesis and Transport of Cholesterol</w:t>
      </w:r>
    </w:p>
    <w:p w14:paraId="5B363CF2" w14:textId="3B0C6CBD" w:rsidR="00D243A3" w:rsidRDefault="00D243A3" w:rsidP="00741538">
      <w:pPr>
        <w:pStyle w:val="ListParagraph"/>
        <w:numPr>
          <w:ilvl w:val="0"/>
          <w:numId w:val="30"/>
        </w:numPr>
      </w:pPr>
      <w:r>
        <w:t>About half of cholesterol in the body is synthesized de novo</w:t>
      </w:r>
    </w:p>
    <w:p w14:paraId="4C7D424B" w14:textId="181CAD19" w:rsidR="0076124A" w:rsidRDefault="0076124A" w:rsidP="00741538">
      <w:pPr>
        <w:pStyle w:val="ListParagraph"/>
        <w:numPr>
          <w:ilvl w:val="1"/>
          <w:numId w:val="30"/>
        </w:numPr>
      </w:pPr>
      <w:r>
        <w:t>De novo</w:t>
      </w:r>
      <w:r>
        <w:sym w:font="Wingdings" w:char="F0E0"/>
      </w:r>
      <w:r>
        <w:t xml:space="preserve"> synthesis of complex molecules from simple molecules (ie. AA, monosaccharides)</w:t>
      </w:r>
    </w:p>
    <w:p w14:paraId="31739AF5" w14:textId="11009D94" w:rsidR="00D243A3" w:rsidRDefault="00D243A3" w:rsidP="00741538">
      <w:pPr>
        <w:pStyle w:val="ListParagraph"/>
        <w:numPr>
          <w:ilvl w:val="0"/>
          <w:numId w:val="30"/>
        </w:numPr>
      </w:pPr>
      <w:r>
        <w:t>Cholesterol synthesis occurs in the cytoplasm and microsomes from acetate carried by acetyl-CoA</w:t>
      </w:r>
    </w:p>
    <w:p w14:paraId="41D7DB30" w14:textId="58982C89" w:rsidR="00D243A3" w:rsidRDefault="00D243A3" w:rsidP="00741538">
      <w:pPr>
        <w:pStyle w:val="ListParagraph"/>
        <w:numPr>
          <w:ilvl w:val="0"/>
          <w:numId w:val="30"/>
        </w:numPr>
      </w:pPr>
      <w:r>
        <w:t>HydroxyMethylGlutaryl-CoA (HMG-CoA) is an intermediate of cholesterol biosynthesis</w:t>
      </w:r>
    </w:p>
    <w:p w14:paraId="315A7FE9" w14:textId="0C9F7463" w:rsidR="00D243A3" w:rsidRDefault="00D243A3" w:rsidP="00D243A3">
      <w:pPr>
        <w:jc w:val="center"/>
      </w:pPr>
      <w:r>
        <w:rPr>
          <w:noProof/>
        </w:rPr>
        <w:drawing>
          <wp:inline distT="0" distB="0" distL="0" distR="0" wp14:anchorId="5C40C3C5" wp14:editId="1F79247B">
            <wp:extent cx="4224955" cy="356652"/>
            <wp:effectExtent l="0" t="0" r="0" b="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5-03-30 at 7.50.34 PM.png"/>
                    <pic:cNvPicPr/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24955" cy="356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794A18" w14:textId="31D56F75" w:rsidR="00D243A3" w:rsidRDefault="00D243A3" w:rsidP="00741538">
      <w:pPr>
        <w:pStyle w:val="ListParagraph"/>
        <w:numPr>
          <w:ilvl w:val="0"/>
          <w:numId w:val="31"/>
        </w:numPr>
      </w:pPr>
      <w:r>
        <w:t>Cholesterol synthesized in the liver is converted to bile acids and cholesteryl esters</w:t>
      </w:r>
    </w:p>
    <w:p w14:paraId="5C75E849" w14:textId="5BF50413" w:rsidR="00D243A3" w:rsidRDefault="00D243A3" w:rsidP="00741538">
      <w:pPr>
        <w:pStyle w:val="ListParagraph"/>
        <w:numPr>
          <w:ilvl w:val="0"/>
          <w:numId w:val="31"/>
        </w:numPr>
      </w:pPr>
      <w:r>
        <w:t>Cholesteryl esters and triacylgylecerols are exported by the liver as VLDL</w:t>
      </w:r>
    </w:p>
    <w:p w14:paraId="7B7BEB0B" w14:textId="603C159D" w:rsidR="00D243A3" w:rsidRDefault="00D243A3" w:rsidP="00741538">
      <w:pPr>
        <w:pStyle w:val="ListParagraph"/>
        <w:numPr>
          <w:ilvl w:val="0"/>
          <w:numId w:val="31"/>
        </w:numPr>
      </w:pPr>
      <w:r>
        <w:t>In circulation, triacylglycerols are extracted from VLDL, which gradually becomes IDL and LDL</w:t>
      </w:r>
    </w:p>
    <w:p w14:paraId="5C41B7FC" w14:textId="0882A901" w:rsidR="00D243A3" w:rsidRDefault="00D243A3" w:rsidP="00741538">
      <w:pPr>
        <w:pStyle w:val="ListParagraph"/>
        <w:numPr>
          <w:ilvl w:val="0"/>
          <w:numId w:val="31"/>
        </w:numPr>
      </w:pPr>
      <w:r>
        <w:t xml:space="preserve">LDL enters peripheral tissues via receptor-mediated endocytosis </w:t>
      </w:r>
    </w:p>
    <w:p w14:paraId="73B47BA6" w14:textId="14149BCC" w:rsidR="00D243A3" w:rsidRDefault="00D243A3" w:rsidP="00D243A3">
      <w:r>
        <w:t>Control of Cholesterol Metabolism</w:t>
      </w:r>
    </w:p>
    <w:p w14:paraId="129AFDA2" w14:textId="6E69175E" w:rsidR="00D243A3" w:rsidRDefault="00D243A3" w:rsidP="00741538">
      <w:pPr>
        <w:pStyle w:val="ListParagraph"/>
        <w:numPr>
          <w:ilvl w:val="0"/>
          <w:numId w:val="32"/>
        </w:numPr>
      </w:pPr>
      <w:r>
        <w:t>High blood cholesterol (hypercholesterolemia) results from high production and/or low utilization of LDL</w:t>
      </w:r>
    </w:p>
    <w:p w14:paraId="2E542DAD" w14:textId="668B7445" w:rsidR="00D243A3" w:rsidRDefault="00D243A3" w:rsidP="00741538">
      <w:pPr>
        <w:pStyle w:val="ListParagraph"/>
        <w:numPr>
          <w:ilvl w:val="0"/>
          <w:numId w:val="32"/>
        </w:numPr>
      </w:pPr>
      <w:r>
        <w:t>Two causes of hypercholesterolemia</w:t>
      </w:r>
    </w:p>
    <w:p w14:paraId="50B262F7" w14:textId="6C700551" w:rsidR="00D243A3" w:rsidRDefault="00D243A3" w:rsidP="00741538">
      <w:pPr>
        <w:pStyle w:val="ListParagraph"/>
        <w:numPr>
          <w:ilvl w:val="1"/>
          <w:numId w:val="32"/>
        </w:numPr>
      </w:pPr>
      <w:r>
        <w:t>Genetic disease</w:t>
      </w:r>
    </w:p>
    <w:p w14:paraId="0EF87368" w14:textId="3CE7A6A8" w:rsidR="00D243A3" w:rsidRDefault="00D243A3" w:rsidP="00741538">
      <w:pPr>
        <w:pStyle w:val="ListParagraph"/>
        <w:numPr>
          <w:ilvl w:val="1"/>
          <w:numId w:val="32"/>
        </w:numPr>
      </w:pPr>
      <w:r>
        <w:t>High cholesterol diet</w:t>
      </w:r>
    </w:p>
    <w:p w14:paraId="2088D888" w14:textId="4FE14EB5" w:rsidR="00D243A3" w:rsidRDefault="00D243A3" w:rsidP="00741538">
      <w:pPr>
        <w:pStyle w:val="ListParagraph"/>
        <w:numPr>
          <w:ilvl w:val="0"/>
          <w:numId w:val="32"/>
        </w:numPr>
      </w:pPr>
      <w:r>
        <w:t>Strategies to combat hypercholesterolemia</w:t>
      </w:r>
    </w:p>
    <w:p w14:paraId="1DF15F4A" w14:textId="4D78D77E" w:rsidR="00D243A3" w:rsidRDefault="00D243A3" w:rsidP="00741538">
      <w:pPr>
        <w:pStyle w:val="ListParagraph"/>
        <w:numPr>
          <w:ilvl w:val="1"/>
          <w:numId w:val="32"/>
        </w:numPr>
      </w:pPr>
      <w:r>
        <w:t>Low cholesterol diet</w:t>
      </w:r>
    </w:p>
    <w:p w14:paraId="6E339F72" w14:textId="1F651292" w:rsidR="00D243A3" w:rsidRDefault="00D243A3" w:rsidP="00741538">
      <w:pPr>
        <w:pStyle w:val="ListParagraph"/>
        <w:numPr>
          <w:ilvl w:val="1"/>
          <w:numId w:val="32"/>
        </w:numPr>
      </w:pPr>
      <w:r>
        <w:t>Ingestion of resins that bind bile acids</w:t>
      </w:r>
    </w:p>
    <w:p w14:paraId="2FEFD903" w14:textId="463235BF" w:rsidR="00D243A3" w:rsidRDefault="00D243A3" w:rsidP="00741538">
      <w:pPr>
        <w:pStyle w:val="ListParagraph"/>
        <w:numPr>
          <w:ilvl w:val="1"/>
          <w:numId w:val="32"/>
        </w:numPr>
      </w:pPr>
      <w:r>
        <w:t>Treatment with inhibitors of HMG-CoA reductase, the enzyme involved in the synthesis of HydroxyMethylGlutaryl-CoA</w:t>
      </w:r>
    </w:p>
    <w:p w14:paraId="60F17A87" w14:textId="4142D286" w:rsidR="00D243A3" w:rsidRDefault="00D243A3" w:rsidP="00D243A3">
      <w:r>
        <w:t xml:space="preserve">LDL and HDL in Cholesterol Metabolism </w:t>
      </w:r>
    </w:p>
    <w:p w14:paraId="46C9A81A" w14:textId="1A4DB9AB" w:rsidR="00D243A3" w:rsidRDefault="00D243A3" w:rsidP="00741538">
      <w:pPr>
        <w:pStyle w:val="ListParagraph"/>
        <w:numPr>
          <w:ilvl w:val="0"/>
          <w:numId w:val="33"/>
        </w:numPr>
      </w:pPr>
      <w:r>
        <w:t>Defective cholesterol-transporting protein ABCA1</w:t>
      </w:r>
    </w:p>
    <w:p w14:paraId="622F1CB3" w14:textId="77777777" w:rsidR="004C0727" w:rsidRPr="004C0727" w:rsidRDefault="004C0727" w:rsidP="00741538">
      <w:pPr>
        <w:pStyle w:val="ListParagraph"/>
        <w:widowControl w:val="0"/>
        <w:numPr>
          <w:ilvl w:val="0"/>
          <w:numId w:val="33"/>
        </w:numPr>
        <w:autoSpaceDE w:val="0"/>
        <w:autoSpaceDN w:val="0"/>
        <w:adjustRightInd w:val="0"/>
        <w:spacing w:after="260"/>
        <w:rPr>
          <w:rFonts w:ascii="Helvetica" w:hAnsi="Helvetica" w:cs="Helvetica"/>
          <w:sz w:val="26"/>
          <w:szCs w:val="26"/>
        </w:rPr>
      </w:pPr>
      <w:r w:rsidRPr="004C0727">
        <w:rPr>
          <w:rFonts w:ascii="Cambria" w:hAnsi="Cambria" w:cs="Cambria"/>
        </w:rPr>
        <w:t xml:space="preserve">Cells acquire cholesterol and cholesteryl esters via endocytosis of LDL as mediated by the LDL receptor (purple). Cholesterol efflux to form HDL is assisted by the ABCA1 transporter (orange). </w:t>
      </w:r>
    </w:p>
    <w:p w14:paraId="7C026225" w14:textId="77777777" w:rsidR="004C0727" w:rsidRPr="004C0727" w:rsidRDefault="004C0727" w:rsidP="00741538">
      <w:pPr>
        <w:pStyle w:val="ListParagraph"/>
        <w:widowControl w:val="0"/>
        <w:numPr>
          <w:ilvl w:val="0"/>
          <w:numId w:val="33"/>
        </w:numPr>
        <w:autoSpaceDE w:val="0"/>
        <w:autoSpaceDN w:val="0"/>
        <w:adjustRightInd w:val="0"/>
        <w:spacing w:after="260"/>
        <w:rPr>
          <w:rFonts w:ascii="Helvetica" w:hAnsi="Helvetica" w:cs="Helvetica"/>
          <w:sz w:val="26"/>
          <w:szCs w:val="26"/>
        </w:rPr>
      </w:pPr>
      <w:r>
        <w:rPr>
          <w:rFonts w:ascii="Cambria" w:hAnsi="Cambria" w:cs="Cambria"/>
        </w:rPr>
        <w:t>B)</w:t>
      </w:r>
      <w:r w:rsidRPr="004C0727">
        <w:rPr>
          <w:rFonts w:ascii="Cambria" w:hAnsi="Cambria" w:cs="Cambria"/>
        </w:rPr>
        <w:t xml:space="preserve"> In familial hypercholesterolemia, a lack of functional LDL receptors results in high</w:t>
      </w:r>
      <w:r>
        <w:rPr>
          <w:rFonts w:ascii="Cambria" w:hAnsi="Cambria" w:cs="Cambria"/>
        </w:rPr>
        <w:t xml:space="preserve"> levels of circulating LDL.</w:t>
      </w:r>
    </w:p>
    <w:p w14:paraId="00DA54AE" w14:textId="0DDFEA3A" w:rsidR="004C0727" w:rsidRPr="004C0727" w:rsidRDefault="004C0727" w:rsidP="00741538">
      <w:pPr>
        <w:pStyle w:val="ListParagraph"/>
        <w:widowControl w:val="0"/>
        <w:numPr>
          <w:ilvl w:val="0"/>
          <w:numId w:val="33"/>
        </w:numPr>
        <w:autoSpaceDE w:val="0"/>
        <w:autoSpaceDN w:val="0"/>
        <w:adjustRightInd w:val="0"/>
        <w:spacing w:after="260"/>
        <w:rPr>
          <w:rFonts w:ascii="Helvetica" w:hAnsi="Helvetica" w:cs="Helvetica"/>
          <w:sz w:val="26"/>
          <w:szCs w:val="26"/>
        </w:rPr>
      </w:pPr>
      <w:r>
        <w:rPr>
          <w:rFonts w:ascii="Cambria" w:hAnsi="Cambria" w:cs="Cambria"/>
        </w:rPr>
        <w:t xml:space="preserve">C) </w:t>
      </w:r>
      <w:r w:rsidRPr="004C0727">
        <w:rPr>
          <w:rFonts w:ascii="Cambria" w:hAnsi="Cambria" w:cs="Cambria"/>
        </w:rPr>
        <w:t>In Tangier disease, cells become laden with cholesterol and cholesteryl esters and few HDL are formed because efflux is prevented due to lack of functional ABCA1.</w:t>
      </w:r>
    </w:p>
    <w:p w14:paraId="6229796D" w14:textId="4A09DAE2" w:rsidR="004C0727" w:rsidRDefault="004C0727" w:rsidP="004C0727">
      <w:pPr>
        <w:widowControl w:val="0"/>
        <w:autoSpaceDE w:val="0"/>
        <w:autoSpaceDN w:val="0"/>
        <w:adjustRightInd w:val="0"/>
        <w:spacing w:after="26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noProof/>
          <w:sz w:val="26"/>
          <w:szCs w:val="26"/>
        </w:rPr>
        <w:drawing>
          <wp:inline distT="0" distB="0" distL="0" distR="0" wp14:anchorId="771EDA6D" wp14:editId="6F609C22">
            <wp:extent cx="4796455" cy="2915742"/>
            <wp:effectExtent l="0" t="0" r="4445" b="5715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5-03-30 at 7.58.03 PM.png"/>
                    <pic:cNvPicPr/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96787" cy="29159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52BEC8" w14:textId="1AB79C87" w:rsidR="004C0727" w:rsidRDefault="004C0727" w:rsidP="004C0727">
      <w:r>
        <w:t>Cholesterol and Atherosclerosis</w:t>
      </w:r>
    </w:p>
    <w:p w14:paraId="496DF75E" w14:textId="04A8975D" w:rsidR="004C0727" w:rsidRDefault="004C0727" w:rsidP="00741538">
      <w:pPr>
        <w:pStyle w:val="ListParagraph"/>
        <w:numPr>
          <w:ilvl w:val="0"/>
          <w:numId w:val="34"/>
        </w:numPr>
      </w:pPr>
      <w:r>
        <w:t xml:space="preserve">Atherosclerosis is a progressive disease in which blood flow is hampered by plaques on the inner lining of arterial walls </w:t>
      </w:r>
    </w:p>
    <w:p w14:paraId="52C379EA" w14:textId="7A6FE475" w:rsidR="004C0727" w:rsidRDefault="004C0727" w:rsidP="00741538">
      <w:pPr>
        <w:pStyle w:val="ListParagraph"/>
        <w:numPr>
          <w:ilvl w:val="1"/>
          <w:numId w:val="34"/>
        </w:numPr>
      </w:pPr>
      <w:r>
        <w:t>The blockage of blood flow causes myocardial infarction</w:t>
      </w:r>
    </w:p>
    <w:p w14:paraId="0B2A8D00" w14:textId="4EB18156" w:rsidR="004C0727" w:rsidRDefault="004C0727" w:rsidP="00741538">
      <w:pPr>
        <w:pStyle w:val="ListParagraph"/>
        <w:numPr>
          <w:ilvl w:val="0"/>
          <w:numId w:val="35"/>
        </w:numPr>
      </w:pPr>
      <w:r>
        <w:t>The plaques develop from intracellular deposits of lipids in which cholesteryl ester is the major components</w:t>
      </w:r>
    </w:p>
    <w:p w14:paraId="2724ED54" w14:textId="4CB2FB43" w:rsidR="004C0727" w:rsidRDefault="004C0727" w:rsidP="00741538">
      <w:pPr>
        <w:pStyle w:val="ListParagraph"/>
        <w:numPr>
          <w:ilvl w:val="0"/>
          <w:numId w:val="35"/>
        </w:numPr>
      </w:pPr>
      <w:r>
        <w:t>Development of atherosclerosis is strongly correlated with the level of plasma cholesterol</w:t>
      </w:r>
    </w:p>
    <w:p w14:paraId="692F0A82" w14:textId="5CABEAFD" w:rsidR="004C0727" w:rsidRDefault="004C0727" w:rsidP="00741538">
      <w:pPr>
        <w:pStyle w:val="ListParagraph"/>
        <w:numPr>
          <w:ilvl w:val="0"/>
          <w:numId w:val="35"/>
        </w:numPr>
      </w:pPr>
      <w:r>
        <w:t>The amount of circulated cholesterol increases with the level of LDL</w:t>
      </w:r>
    </w:p>
    <w:p w14:paraId="0BCA847F" w14:textId="4A93E50F" w:rsidR="004C0727" w:rsidRDefault="004C0727" w:rsidP="00741538">
      <w:pPr>
        <w:pStyle w:val="ListParagraph"/>
        <w:numPr>
          <w:ilvl w:val="0"/>
          <w:numId w:val="35"/>
        </w:numPr>
      </w:pPr>
      <w:r>
        <w:t>Women have lower LDL levels and less heart diseases than men</w:t>
      </w:r>
    </w:p>
    <w:p w14:paraId="26C751C8" w14:textId="5CDDE00A" w:rsidR="004C0727" w:rsidRDefault="004C0727" w:rsidP="00741538">
      <w:pPr>
        <w:pStyle w:val="ListParagraph"/>
        <w:numPr>
          <w:ilvl w:val="0"/>
          <w:numId w:val="35"/>
        </w:numPr>
      </w:pPr>
      <w:r>
        <w:t xml:space="preserve">Cigarette smoke oxidizes LDL, this promotes LDL uptake in the arterial walls </w:t>
      </w:r>
    </w:p>
    <w:p w14:paraId="47993D9F" w14:textId="6AF4B795" w:rsidR="004C0727" w:rsidRDefault="009F5CAB" w:rsidP="004C0727">
      <w:pPr>
        <w:rPr>
          <w:b/>
        </w:rPr>
      </w:pPr>
      <w:r>
        <w:rPr>
          <w:b/>
        </w:rPr>
        <w:t>Amino Acid Metabolism Part 1</w:t>
      </w:r>
    </w:p>
    <w:p w14:paraId="4F25748A" w14:textId="634F8581" w:rsidR="009F5CAB" w:rsidRDefault="009F5CAB" w:rsidP="004C0727">
      <w:r>
        <w:t>Protein Turnover</w:t>
      </w:r>
    </w:p>
    <w:p w14:paraId="4933CD15" w14:textId="0696DF76" w:rsidR="009F5CAB" w:rsidRDefault="009F5CAB" w:rsidP="00741538">
      <w:pPr>
        <w:pStyle w:val="ListParagraph"/>
        <w:numPr>
          <w:ilvl w:val="0"/>
          <w:numId w:val="36"/>
        </w:numPr>
      </w:pPr>
      <w:r>
        <w:t>The major part of the cell’s amino acids is incorporated in proteins</w:t>
      </w:r>
    </w:p>
    <w:p w14:paraId="41FDDC17" w14:textId="42F0C505" w:rsidR="009F5CAB" w:rsidRDefault="00066806" w:rsidP="00741538">
      <w:pPr>
        <w:pStyle w:val="ListParagraph"/>
        <w:numPr>
          <w:ilvl w:val="0"/>
          <w:numId w:val="36"/>
        </w:numPr>
      </w:pPr>
      <w:r>
        <w:t>There is no storage for amino acids analogous to that for glucose (glycogen) or fatty acids (triacylglycerols)</w:t>
      </w:r>
    </w:p>
    <w:p w14:paraId="4640E728" w14:textId="3AB18A60" w:rsidR="00066806" w:rsidRDefault="00066806" w:rsidP="00741538">
      <w:pPr>
        <w:pStyle w:val="ListParagraph"/>
        <w:numPr>
          <w:ilvl w:val="0"/>
          <w:numId w:val="36"/>
        </w:numPr>
      </w:pPr>
      <w:r>
        <w:t>If the dietary protein exceeds the body’s need of amino acids, the excess amino acids are converted in metabolic fuels</w:t>
      </w:r>
    </w:p>
    <w:p w14:paraId="481657E6" w14:textId="7F8B2DB7" w:rsidR="00066806" w:rsidRDefault="00066806" w:rsidP="00741538">
      <w:pPr>
        <w:pStyle w:val="ListParagraph"/>
        <w:numPr>
          <w:ilvl w:val="0"/>
          <w:numId w:val="36"/>
        </w:numPr>
      </w:pPr>
      <w:r>
        <w:t>Proteins are constantly synthesized and degraded by the cell</w:t>
      </w:r>
    </w:p>
    <w:p w14:paraId="1C36DB63" w14:textId="3CF32B32" w:rsidR="00066806" w:rsidRDefault="00066806" w:rsidP="00741538">
      <w:pPr>
        <w:pStyle w:val="ListParagraph"/>
        <w:numPr>
          <w:ilvl w:val="0"/>
          <w:numId w:val="36"/>
        </w:numPr>
      </w:pPr>
      <w:r>
        <w:t>This process is necessary for:</w:t>
      </w:r>
    </w:p>
    <w:p w14:paraId="4D547AAD" w14:textId="6C1205C0" w:rsidR="00066806" w:rsidRDefault="00066806" w:rsidP="00741538">
      <w:pPr>
        <w:pStyle w:val="ListParagraph"/>
        <w:numPr>
          <w:ilvl w:val="1"/>
          <w:numId w:val="36"/>
        </w:numPr>
      </w:pPr>
      <w:r>
        <w:t>Storage of amino acids in the form of dynamic pool;</w:t>
      </w:r>
    </w:p>
    <w:p w14:paraId="57CCE9AA" w14:textId="62B9591D" w:rsidR="00066806" w:rsidRDefault="00066806" w:rsidP="00741538">
      <w:pPr>
        <w:pStyle w:val="ListParagraph"/>
        <w:numPr>
          <w:ilvl w:val="1"/>
          <w:numId w:val="36"/>
        </w:numPr>
      </w:pPr>
      <w:r>
        <w:t>Elimination of abnormal proteins that may randomly arise from normal proteins because of thermal motion;</w:t>
      </w:r>
    </w:p>
    <w:p w14:paraId="665B4179" w14:textId="3F417CB4" w:rsidR="00066806" w:rsidRDefault="00066806" w:rsidP="00741538">
      <w:pPr>
        <w:pStyle w:val="ListParagraph"/>
        <w:numPr>
          <w:ilvl w:val="1"/>
          <w:numId w:val="36"/>
        </w:numPr>
      </w:pPr>
      <w:r>
        <w:t xml:space="preserve">Elimination of excessive enzymes, regulatory and transport proteins, a part of metabolic control </w:t>
      </w:r>
    </w:p>
    <w:p w14:paraId="4E59D0D8" w14:textId="03C0975A" w:rsidR="00066806" w:rsidRDefault="00066806" w:rsidP="00066806">
      <w:r>
        <w:t>Half Life Time of Some Proteins</w:t>
      </w:r>
    </w:p>
    <w:p w14:paraId="2E981A62" w14:textId="670F10C4" w:rsidR="00066806" w:rsidRDefault="00066806" w:rsidP="00741538">
      <w:pPr>
        <w:pStyle w:val="ListParagraph"/>
        <w:numPr>
          <w:ilvl w:val="0"/>
          <w:numId w:val="37"/>
        </w:numPr>
      </w:pPr>
      <w:r>
        <w:t>Enzymes with the short lifetime are an important points of metabolic control</w:t>
      </w:r>
    </w:p>
    <w:p w14:paraId="5C0F8C6C" w14:textId="7BD0B775" w:rsidR="00066806" w:rsidRDefault="00066806" w:rsidP="00741538">
      <w:pPr>
        <w:pStyle w:val="ListParagraph"/>
        <w:numPr>
          <w:ilvl w:val="0"/>
          <w:numId w:val="37"/>
        </w:numPr>
      </w:pPr>
      <w:r>
        <w:t xml:space="preserve">Enzymes with the long lifetime have constant catalytic activities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77"/>
        <w:gridCol w:w="5377"/>
      </w:tblGrid>
      <w:tr w:rsidR="00066806" w14:paraId="681F48E3" w14:textId="77777777" w:rsidTr="00066806">
        <w:tc>
          <w:tcPr>
            <w:tcW w:w="5377" w:type="dxa"/>
          </w:tcPr>
          <w:p w14:paraId="56C7B08E" w14:textId="4B4674C7" w:rsidR="00066806" w:rsidRPr="00066806" w:rsidRDefault="00066806" w:rsidP="00066806">
            <w:pPr>
              <w:rPr>
                <w:b/>
              </w:rPr>
            </w:pPr>
            <w:r w:rsidRPr="00066806">
              <w:rPr>
                <w:b/>
              </w:rPr>
              <w:t>Protein</w:t>
            </w:r>
          </w:p>
        </w:tc>
        <w:tc>
          <w:tcPr>
            <w:tcW w:w="5377" w:type="dxa"/>
          </w:tcPr>
          <w:p w14:paraId="45CD1805" w14:textId="68FAD1A1" w:rsidR="00066806" w:rsidRPr="00066806" w:rsidRDefault="00066806" w:rsidP="00066806">
            <w:pPr>
              <w:rPr>
                <w:b/>
              </w:rPr>
            </w:pPr>
            <w:r w:rsidRPr="00066806">
              <w:rPr>
                <w:b/>
              </w:rPr>
              <w:t>Half-Life time, h</w:t>
            </w:r>
          </w:p>
        </w:tc>
      </w:tr>
      <w:tr w:rsidR="00066806" w14:paraId="022C6C29" w14:textId="77777777" w:rsidTr="00066806">
        <w:tc>
          <w:tcPr>
            <w:tcW w:w="5377" w:type="dxa"/>
          </w:tcPr>
          <w:p w14:paraId="133C1AD6" w14:textId="3BAA2065" w:rsidR="00066806" w:rsidRDefault="00066806" w:rsidP="00066806">
            <w:r>
              <w:t>Ornithine decarboxylase</w:t>
            </w:r>
          </w:p>
        </w:tc>
        <w:tc>
          <w:tcPr>
            <w:tcW w:w="5377" w:type="dxa"/>
          </w:tcPr>
          <w:p w14:paraId="03DE4C94" w14:textId="78106B9B" w:rsidR="00066806" w:rsidRDefault="00066806" w:rsidP="00066806">
            <w:pPr>
              <w:jc w:val="center"/>
            </w:pPr>
            <w:r>
              <w:t>0.2</w:t>
            </w:r>
          </w:p>
        </w:tc>
      </w:tr>
      <w:tr w:rsidR="00066806" w14:paraId="5506C695" w14:textId="77777777" w:rsidTr="00066806">
        <w:tc>
          <w:tcPr>
            <w:tcW w:w="5377" w:type="dxa"/>
          </w:tcPr>
          <w:p w14:paraId="7D3E22AE" w14:textId="08A99BC9" w:rsidR="00066806" w:rsidRDefault="00066806" w:rsidP="00066806">
            <w:r>
              <w:t>PEP carboxylase</w:t>
            </w:r>
          </w:p>
        </w:tc>
        <w:tc>
          <w:tcPr>
            <w:tcW w:w="5377" w:type="dxa"/>
          </w:tcPr>
          <w:p w14:paraId="53C5597C" w14:textId="228A4C26" w:rsidR="00066806" w:rsidRDefault="00066806" w:rsidP="00066806">
            <w:pPr>
              <w:jc w:val="center"/>
            </w:pPr>
            <w:r>
              <w:t>5</w:t>
            </w:r>
          </w:p>
        </w:tc>
      </w:tr>
      <w:tr w:rsidR="00066806" w14:paraId="572CAE68" w14:textId="77777777" w:rsidTr="00066806">
        <w:tc>
          <w:tcPr>
            <w:tcW w:w="5377" w:type="dxa"/>
          </w:tcPr>
          <w:p w14:paraId="7FFD287A" w14:textId="6DCA205E" w:rsidR="00066806" w:rsidRDefault="00066806" w:rsidP="00066806">
            <w:r>
              <w:t>Aldolase</w:t>
            </w:r>
          </w:p>
        </w:tc>
        <w:tc>
          <w:tcPr>
            <w:tcW w:w="5377" w:type="dxa"/>
          </w:tcPr>
          <w:p w14:paraId="2E06D52B" w14:textId="53F8D9D6" w:rsidR="00066806" w:rsidRDefault="00066806" w:rsidP="00066806">
            <w:pPr>
              <w:jc w:val="center"/>
            </w:pPr>
            <w:r>
              <w:t>118</w:t>
            </w:r>
          </w:p>
        </w:tc>
      </w:tr>
      <w:tr w:rsidR="00066806" w14:paraId="73CAEF2D" w14:textId="77777777" w:rsidTr="00066806">
        <w:tc>
          <w:tcPr>
            <w:tcW w:w="5377" w:type="dxa"/>
          </w:tcPr>
          <w:p w14:paraId="682BB92D" w14:textId="438247FC" w:rsidR="00066806" w:rsidRDefault="00066806" w:rsidP="00066806">
            <w:r>
              <w:t>Cytochrome c</w:t>
            </w:r>
          </w:p>
        </w:tc>
        <w:tc>
          <w:tcPr>
            <w:tcW w:w="5377" w:type="dxa"/>
          </w:tcPr>
          <w:p w14:paraId="706BD4AD" w14:textId="0CC9C7ED" w:rsidR="00066806" w:rsidRDefault="00066806" w:rsidP="00066806">
            <w:pPr>
              <w:jc w:val="center"/>
            </w:pPr>
            <w:r>
              <w:t>150</w:t>
            </w:r>
          </w:p>
        </w:tc>
      </w:tr>
    </w:tbl>
    <w:p w14:paraId="0E7B0135" w14:textId="77777777" w:rsidR="00066806" w:rsidRPr="009F5CAB" w:rsidRDefault="00066806" w:rsidP="00066806"/>
    <w:p w14:paraId="4AF0FE04" w14:textId="2D1BD65B" w:rsidR="00D243A3" w:rsidRDefault="00066806" w:rsidP="00D243A3">
      <w:r>
        <w:t>Lysosomes</w:t>
      </w:r>
    </w:p>
    <w:p w14:paraId="59DDCD5A" w14:textId="33B29FB0" w:rsidR="00066806" w:rsidRDefault="00066806" w:rsidP="00741538">
      <w:pPr>
        <w:pStyle w:val="ListParagraph"/>
        <w:numPr>
          <w:ilvl w:val="0"/>
          <w:numId w:val="38"/>
        </w:numPr>
      </w:pPr>
      <w:r>
        <w:t>Lysosomes are organelles containing around 50 hydrolytic enzymes involved in intracellular digestion</w:t>
      </w:r>
    </w:p>
    <w:p w14:paraId="645533D7" w14:textId="6348870A" w:rsidR="00066806" w:rsidRDefault="00066806" w:rsidP="00741538">
      <w:pPr>
        <w:pStyle w:val="ListParagraph"/>
        <w:numPr>
          <w:ilvl w:val="0"/>
          <w:numId w:val="38"/>
        </w:numPr>
      </w:pPr>
      <w:r>
        <w:t>Lysosomes fuse with membrane-enclosed particles that contain</w:t>
      </w:r>
    </w:p>
    <w:p w14:paraId="66A501F2" w14:textId="3BA54EAC" w:rsidR="00066806" w:rsidRDefault="00066806" w:rsidP="00741538">
      <w:pPr>
        <w:pStyle w:val="ListParagraph"/>
        <w:numPr>
          <w:ilvl w:val="1"/>
          <w:numId w:val="38"/>
        </w:numPr>
      </w:pPr>
      <w:r>
        <w:t>Substances imported to the cell via endocytosis</w:t>
      </w:r>
    </w:p>
    <w:p w14:paraId="679105A6" w14:textId="75539B08" w:rsidR="00066806" w:rsidRDefault="00066806" w:rsidP="00741538">
      <w:pPr>
        <w:pStyle w:val="ListParagraph"/>
        <w:numPr>
          <w:ilvl w:val="1"/>
          <w:numId w:val="38"/>
        </w:numPr>
      </w:pPr>
      <w:r>
        <w:t>Intracellular substances targeted for degradation (vacuoles)</w:t>
      </w:r>
    </w:p>
    <w:p w14:paraId="29F362C9" w14:textId="136D6777" w:rsidR="00066806" w:rsidRDefault="00066806" w:rsidP="00741538">
      <w:pPr>
        <w:pStyle w:val="ListParagraph"/>
        <w:numPr>
          <w:ilvl w:val="0"/>
          <w:numId w:val="38"/>
        </w:numPr>
      </w:pPr>
      <w:r>
        <w:t>Inside the lysosome, pH ~5 and cytosolic pH~7</w:t>
      </w:r>
    </w:p>
    <w:p w14:paraId="3CD00570" w14:textId="66358FDC" w:rsidR="00066806" w:rsidRDefault="00066806" w:rsidP="00741538">
      <w:pPr>
        <w:pStyle w:val="ListParagraph"/>
        <w:numPr>
          <w:ilvl w:val="0"/>
          <w:numId w:val="38"/>
        </w:numPr>
      </w:pPr>
      <w:r>
        <w:t>Lysosomal [H</w:t>
      </w:r>
      <w:r>
        <w:rPr>
          <w:vertAlign w:val="superscript"/>
        </w:rPr>
        <w:t>+</w:t>
      </w:r>
      <w:r>
        <w:t>] is ~100 times higher than the cytosolic [H</w:t>
      </w:r>
      <w:r>
        <w:rPr>
          <w:vertAlign w:val="superscript"/>
        </w:rPr>
        <w:t>+</w:t>
      </w:r>
      <w:r>
        <w:t>]</w:t>
      </w:r>
    </w:p>
    <w:p w14:paraId="30772790" w14:textId="0F0515F6" w:rsidR="00066806" w:rsidRDefault="00066806" w:rsidP="00741538">
      <w:pPr>
        <w:pStyle w:val="ListParagraph"/>
        <w:numPr>
          <w:ilvl w:val="0"/>
          <w:numId w:val="38"/>
        </w:numPr>
      </w:pPr>
      <w:r>
        <w:t>Enzymes of the lysosome have optimal rate at acidic pH, they a</w:t>
      </w:r>
      <w:r w:rsidR="0076124A">
        <w:t>re low active at the cytosolic p</w:t>
      </w:r>
      <w:r>
        <w:t>H</w:t>
      </w:r>
    </w:p>
    <w:p w14:paraId="2FDCCEE1" w14:textId="2BAF39C5" w:rsidR="00066806" w:rsidRDefault="00066806" w:rsidP="00741538">
      <w:pPr>
        <w:pStyle w:val="ListParagraph"/>
        <w:numPr>
          <w:ilvl w:val="0"/>
          <w:numId w:val="38"/>
        </w:numPr>
      </w:pPr>
      <w:r>
        <w:t>Lysosomal degradation followed by the leakage of its content to the cytosol is no</w:t>
      </w:r>
      <w:r w:rsidR="006C3AB4">
        <w:t>t harmful for the cell proteins</w:t>
      </w:r>
    </w:p>
    <w:p w14:paraId="1988AF06" w14:textId="4427D631" w:rsidR="006C3AB4" w:rsidRDefault="006C3AB4" w:rsidP="006C3AB4">
      <w:r>
        <w:t>Two Pathways of Lysosomal Degradation</w:t>
      </w:r>
    </w:p>
    <w:p w14:paraId="1A3D7E6D" w14:textId="1C7E2A25" w:rsidR="006C3AB4" w:rsidRDefault="006C3AB4" w:rsidP="00741538">
      <w:pPr>
        <w:pStyle w:val="ListParagraph"/>
        <w:numPr>
          <w:ilvl w:val="0"/>
          <w:numId w:val="39"/>
        </w:numPr>
      </w:pPr>
      <w:r>
        <w:t>Pathway open under normal conditions but closed in fasting:</w:t>
      </w:r>
    </w:p>
    <w:p w14:paraId="357D2195" w14:textId="75E2FCA0" w:rsidR="006C3AB4" w:rsidRDefault="006C3AB4" w:rsidP="00741538">
      <w:pPr>
        <w:pStyle w:val="ListParagraph"/>
        <w:numPr>
          <w:ilvl w:val="1"/>
          <w:numId w:val="39"/>
        </w:numPr>
      </w:pPr>
      <w:r>
        <w:t xml:space="preserve">Nonselective degradation of proteins </w:t>
      </w:r>
    </w:p>
    <w:p w14:paraId="78B5EA1B" w14:textId="7524A70E" w:rsidR="006C3AB4" w:rsidRDefault="006C3AB4" w:rsidP="00741538">
      <w:pPr>
        <w:pStyle w:val="ListParagraph"/>
        <w:numPr>
          <w:ilvl w:val="0"/>
          <w:numId w:val="39"/>
        </w:numPr>
      </w:pPr>
      <w:r>
        <w:t>Pathway activated only after long fasting</w:t>
      </w:r>
    </w:p>
    <w:p w14:paraId="200278D8" w14:textId="1A29CCFC" w:rsidR="006C3AB4" w:rsidRDefault="006C3AB4" w:rsidP="00741538">
      <w:pPr>
        <w:pStyle w:val="ListParagraph"/>
        <w:numPr>
          <w:ilvl w:val="1"/>
          <w:numId w:val="39"/>
        </w:numPr>
      </w:pPr>
      <w:r>
        <w:t>Only those proteins are degraded that contain pentapeptide Lys-Phe-Glu-Arg-Cln (KFERQ)</w:t>
      </w:r>
    </w:p>
    <w:p w14:paraId="50A98DA1" w14:textId="3CFEF9F5" w:rsidR="006C3AB4" w:rsidRDefault="006C3AB4" w:rsidP="00741538">
      <w:pPr>
        <w:pStyle w:val="ListParagraph"/>
        <w:numPr>
          <w:ilvl w:val="1"/>
          <w:numId w:val="39"/>
        </w:numPr>
      </w:pPr>
      <w:r>
        <w:t xml:space="preserve">Muscle, liver, kidney contains homogenous tissues that shrink during fasting. These tissues contain KFERQ proteins that are degraded first to supply the organism with metabolic fuels </w:t>
      </w:r>
    </w:p>
    <w:p w14:paraId="1715DE54" w14:textId="404484C3" w:rsidR="006C3AB4" w:rsidRDefault="006C3AB4" w:rsidP="00741538">
      <w:pPr>
        <w:pStyle w:val="ListParagraph"/>
        <w:numPr>
          <w:ilvl w:val="1"/>
          <w:numId w:val="39"/>
        </w:numPr>
      </w:pPr>
      <w:r>
        <w:t>Functionally essential proteins in heterogeneous organs e.g., brain, do not contain KFERQ. Such proteins are degraded last</w:t>
      </w:r>
    </w:p>
    <w:p w14:paraId="1CC803BF" w14:textId="0CD96AFB" w:rsidR="006C3AB4" w:rsidRDefault="006C3AB4" w:rsidP="00741538">
      <w:pPr>
        <w:pStyle w:val="ListParagraph"/>
        <w:numPr>
          <w:ilvl w:val="0"/>
          <w:numId w:val="39"/>
        </w:numPr>
      </w:pPr>
      <w:r>
        <w:t>Lysosoaml activity increases in many</w:t>
      </w:r>
      <w:r w:rsidR="0076124A">
        <w:t xml:space="preserve"> physiological processes, e.g.</w:t>
      </w:r>
    </w:p>
    <w:p w14:paraId="3F555324" w14:textId="330E1604" w:rsidR="006C3AB4" w:rsidRDefault="006C3AB4" w:rsidP="00741538">
      <w:pPr>
        <w:pStyle w:val="ListParagraph"/>
        <w:numPr>
          <w:ilvl w:val="1"/>
          <w:numId w:val="39"/>
        </w:numPr>
      </w:pPr>
      <w:r>
        <w:t>Digestion of unused or injured muscles</w:t>
      </w:r>
    </w:p>
    <w:p w14:paraId="4C74AC98" w14:textId="3E6F6647" w:rsidR="006C3AB4" w:rsidRDefault="006C3AB4" w:rsidP="00741538">
      <w:pPr>
        <w:pStyle w:val="ListParagraph"/>
        <w:numPr>
          <w:ilvl w:val="1"/>
          <w:numId w:val="39"/>
        </w:numPr>
      </w:pPr>
      <w:r>
        <w:t xml:space="preserve">Regression of the uterus after childbirth </w:t>
      </w:r>
    </w:p>
    <w:p w14:paraId="52B38EEE" w14:textId="22BCA213" w:rsidR="006C3AB4" w:rsidRDefault="006C3AB4" w:rsidP="006C3AB4">
      <w:r>
        <w:t>Ubiquitin</w:t>
      </w:r>
    </w:p>
    <w:p w14:paraId="6B8D31CE" w14:textId="7805C4C5" w:rsidR="006C3AB4" w:rsidRDefault="006C3AB4" w:rsidP="00741538">
      <w:pPr>
        <w:pStyle w:val="ListParagraph"/>
        <w:numPr>
          <w:ilvl w:val="0"/>
          <w:numId w:val="40"/>
        </w:numPr>
      </w:pPr>
      <w:r>
        <w:t xml:space="preserve">Ubiquitin is a small protein that marks proteins for lysosomal independent degradation </w:t>
      </w:r>
    </w:p>
    <w:p w14:paraId="733AF2A5" w14:textId="64592C56" w:rsidR="006C3AB4" w:rsidRDefault="006C3AB4" w:rsidP="00741538">
      <w:pPr>
        <w:pStyle w:val="ListParagraph"/>
        <w:numPr>
          <w:ilvl w:val="0"/>
          <w:numId w:val="40"/>
        </w:numPr>
      </w:pPr>
      <w:r>
        <w:t>The half-life of cytoplasmic proteins degraded via ubiquitin-marking process is determined by the type of N-end residue:</w:t>
      </w:r>
    </w:p>
    <w:p w14:paraId="7C65B18B" w14:textId="3C4FC5C3" w:rsidR="006C3AB4" w:rsidRDefault="006C3AB4" w:rsidP="00741538">
      <w:pPr>
        <w:pStyle w:val="ListParagraph"/>
        <w:numPr>
          <w:ilvl w:val="1"/>
          <w:numId w:val="40"/>
        </w:numPr>
      </w:pPr>
      <w:r>
        <w:t>2-3 minutes: ASP, ARG, Leu, Lys, Phe</w:t>
      </w:r>
    </w:p>
    <w:p w14:paraId="4C06CF69" w14:textId="720B9D6F" w:rsidR="006C3AB4" w:rsidRDefault="006C3AB4" w:rsidP="00741538">
      <w:pPr>
        <w:pStyle w:val="ListParagraph"/>
        <w:numPr>
          <w:ilvl w:val="1"/>
          <w:numId w:val="40"/>
        </w:numPr>
      </w:pPr>
      <w:r>
        <w:t>&gt;20 hours: Ala, Gly, Met, Ser, Val</w:t>
      </w:r>
    </w:p>
    <w:p w14:paraId="5B62A2C7" w14:textId="3EB80230" w:rsidR="006C3AB4" w:rsidRDefault="006C3AB4" w:rsidP="006C3AB4">
      <w:r>
        <w:t>Proteasome</w:t>
      </w:r>
    </w:p>
    <w:p w14:paraId="006F08FA" w14:textId="577D01C4" w:rsidR="006C3AB4" w:rsidRDefault="006C3AB4" w:rsidP="00741538">
      <w:pPr>
        <w:pStyle w:val="ListParagraph"/>
        <w:numPr>
          <w:ilvl w:val="0"/>
          <w:numId w:val="41"/>
        </w:numPr>
      </w:pPr>
      <w:r>
        <w:t>Ubiquitinated proteins are degraded in the proteasome, a large multiprotein complex</w:t>
      </w:r>
    </w:p>
    <w:p w14:paraId="353543F6" w14:textId="696152A2" w:rsidR="006C3AB4" w:rsidRDefault="006C3AB4" w:rsidP="00741538">
      <w:pPr>
        <w:pStyle w:val="ListParagraph"/>
        <w:numPr>
          <w:ilvl w:val="0"/>
          <w:numId w:val="41"/>
        </w:numPr>
      </w:pPr>
      <w:r>
        <w:t>The proteins are cleaved at 8-residue fragments that diffuse out of the proteasome</w:t>
      </w:r>
    </w:p>
    <w:p w14:paraId="55ABFF25" w14:textId="2E3A6B00" w:rsidR="00FC571E" w:rsidRDefault="00FC571E" w:rsidP="00741538">
      <w:pPr>
        <w:pStyle w:val="ListParagraph"/>
        <w:numPr>
          <w:ilvl w:val="0"/>
          <w:numId w:val="41"/>
        </w:numPr>
      </w:pPr>
      <w:r>
        <w:t>The 8-residue fragments are digested by cytosolic peptidases</w:t>
      </w:r>
    </w:p>
    <w:p w14:paraId="426816AB" w14:textId="1227A06A" w:rsidR="00FC571E" w:rsidRDefault="00FC571E" w:rsidP="00741538">
      <w:pPr>
        <w:pStyle w:val="ListParagraph"/>
        <w:numPr>
          <w:ilvl w:val="0"/>
          <w:numId w:val="41"/>
        </w:numPr>
      </w:pPr>
      <w:r>
        <w:t xml:space="preserve">Ubiquitin returns to the cytosol where it marks other proteins </w:t>
      </w:r>
    </w:p>
    <w:p w14:paraId="7362ADB2" w14:textId="510D1AEC" w:rsidR="00411839" w:rsidRDefault="00411839" w:rsidP="00411839">
      <w:r>
        <w:t>Extracellular Digestion of Proteins</w:t>
      </w:r>
    </w:p>
    <w:p w14:paraId="6F7AB20A" w14:textId="3F873A6E" w:rsidR="00411839" w:rsidRDefault="00411839" w:rsidP="00741538">
      <w:pPr>
        <w:pStyle w:val="ListParagraph"/>
        <w:numPr>
          <w:ilvl w:val="0"/>
          <w:numId w:val="42"/>
        </w:numPr>
      </w:pPr>
      <w:r>
        <w:t>Dietary proteins are digested in the stomach and intestines by numerous endopeptidases and exopeptidases:</w:t>
      </w:r>
    </w:p>
    <w:p w14:paraId="7A3432A1" w14:textId="54F7AC08" w:rsidR="00411839" w:rsidRDefault="00411839" w:rsidP="00741538">
      <w:pPr>
        <w:pStyle w:val="ListParagraph"/>
        <w:numPr>
          <w:ilvl w:val="0"/>
          <w:numId w:val="42"/>
        </w:numPr>
      </w:pPr>
      <w:r>
        <w:t>Exopeptidases</w:t>
      </w:r>
      <w:r>
        <w:sym w:font="Wingdings" w:char="F0E0"/>
      </w:r>
      <w:r>
        <w:t xml:space="preserve"> hydrolyze peptide bonds at the ends of a polypeptide chain</w:t>
      </w:r>
    </w:p>
    <w:p w14:paraId="21A1BDB6" w14:textId="393A9244" w:rsidR="00411839" w:rsidRDefault="00411839" w:rsidP="00741538">
      <w:pPr>
        <w:pStyle w:val="ListParagraph"/>
        <w:numPr>
          <w:ilvl w:val="1"/>
          <w:numId w:val="42"/>
        </w:numPr>
      </w:pPr>
      <w:r>
        <w:t>Aminopeptidases</w:t>
      </w:r>
      <w:r>
        <w:sym w:font="Wingdings" w:char="F0E0"/>
      </w:r>
      <w:r>
        <w:t xml:space="preserve"> cleave N-terminal residues</w:t>
      </w:r>
    </w:p>
    <w:p w14:paraId="3116229C" w14:textId="218F9FB2" w:rsidR="00411839" w:rsidRDefault="00411839" w:rsidP="00741538">
      <w:pPr>
        <w:pStyle w:val="ListParagraph"/>
        <w:numPr>
          <w:ilvl w:val="1"/>
          <w:numId w:val="42"/>
        </w:numPr>
      </w:pPr>
      <w:r>
        <w:t>Carboxypeptidases</w:t>
      </w:r>
      <w:r>
        <w:sym w:font="Wingdings" w:char="F0E0"/>
      </w:r>
      <w:r>
        <w:t xml:space="preserve"> cleave C-terminal residues</w:t>
      </w:r>
    </w:p>
    <w:p w14:paraId="33D23031" w14:textId="27096F20" w:rsidR="00411839" w:rsidRDefault="00411839" w:rsidP="00741538">
      <w:pPr>
        <w:pStyle w:val="ListParagraph"/>
        <w:numPr>
          <w:ilvl w:val="0"/>
          <w:numId w:val="42"/>
        </w:numPr>
      </w:pPr>
      <w:r>
        <w:t>Enopeptidases</w:t>
      </w:r>
      <w:r>
        <w:sym w:font="Wingdings" w:char="F0E0"/>
      </w:r>
      <w:r w:rsidR="0076124A">
        <w:t xml:space="preserve"> hydrolyzes </w:t>
      </w:r>
      <w:r>
        <w:t>internal peptide bonds</w:t>
      </w:r>
    </w:p>
    <w:p w14:paraId="65F2DD64" w14:textId="5CE70F06" w:rsidR="00411839" w:rsidRDefault="00411839" w:rsidP="00741538">
      <w:pPr>
        <w:pStyle w:val="ListParagraph"/>
        <w:numPr>
          <w:ilvl w:val="1"/>
          <w:numId w:val="42"/>
        </w:numPr>
      </w:pPr>
      <w:r>
        <w:t>Gastric proteases e.g. pepsin</w:t>
      </w:r>
    </w:p>
    <w:p w14:paraId="55A959CE" w14:textId="5D155E7B" w:rsidR="00411839" w:rsidRDefault="00411839" w:rsidP="00741538">
      <w:pPr>
        <w:pStyle w:val="ListParagraph"/>
        <w:numPr>
          <w:ilvl w:val="1"/>
          <w:numId w:val="42"/>
        </w:numPr>
      </w:pPr>
      <w:r>
        <w:t xml:space="preserve">Pancreatic petidases, e.g. trypsin, chymotrypsin, elastase </w:t>
      </w:r>
    </w:p>
    <w:p w14:paraId="2AE63894" w14:textId="1DB21AB5" w:rsidR="00411839" w:rsidRDefault="00411839" w:rsidP="00741538">
      <w:pPr>
        <w:pStyle w:val="ListParagraph"/>
        <w:numPr>
          <w:ilvl w:val="0"/>
          <w:numId w:val="42"/>
        </w:numPr>
      </w:pPr>
      <w:r>
        <w:t xml:space="preserve">Amino acids and oligiopeptides produced in the gastric and intestine digestion are absorbed by the intestinal mucosa and transported via the bloodstream to tissues </w:t>
      </w:r>
    </w:p>
    <w:p w14:paraId="54B75FE7" w14:textId="4DA288DF" w:rsidR="00411839" w:rsidRDefault="00411839" w:rsidP="00411839">
      <w:r>
        <w:t>Amino Acid Catabolism</w:t>
      </w:r>
    </w:p>
    <w:p w14:paraId="7E7AF1FE" w14:textId="315F4729" w:rsidR="00411839" w:rsidRPr="00411839" w:rsidRDefault="00411839" w:rsidP="00741538">
      <w:pPr>
        <w:pStyle w:val="ListParagraph"/>
        <w:numPr>
          <w:ilvl w:val="0"/>
          <w:numId w:val="43"/>
        </w:numPr>
      </w:pPr>
      <w:r>
        <w:rPr>
          <w:rFonts w:ascii="Cambria" w:hAnsi="Cambria" w:cs="Cambria"/>
        </w:rPr>
        <w:t>The amino group is removed and incorporated into urea for disposal. The remaining carbon skeleton (</w:t>
      </w:r>
      <w:r>
        <w:rPr>
          <w:rFonts w:ascii="Cambria" w:hAnsi="Cambria" w:cs="Cambria"/>
        </w:rPr>
        <w:sym w:font="Symbol" w:char="F061"/>
      </w:r>
      <w:r>
        <w:rPr>
          <w:rFonts w:ascii="Cambria" w:hAnsi="Cambria" w:cs="Cambria"/>
        </w:rPr>
        <w:t>-keto acid) can be broken down to CO</w:t>
      </w:r>
      <w:r w:rsidRPr="00411839">
        <w:rPr>
          <w:rFonts w:ascii="Cambria" w:hAnsi="Cambria" w:cs="Cambria"/>
          <w:vertAlign w:val="subscript"/>
        </w:rPr>
        <w:t>2</w:t>
      </w:r>
      <w:r>
        <w:rPr>
          <w:rFonts w:ascii="Cambria" w:hAnsi="Cambria" w:cs="Cambria"/>
        </w:rPr>
        <w:t xml:space="preserve"> and H</w:t>
      </w:r>
      <w:r w:rsidRPr="00411839">
        <w:rPr>
          <w:rFonts w:ascii="Cambria" w:hAnsi="Cambria" w:cs="Cambria"/>
          <w:vertAlign w:val="subscript"/>
        </w:rPr>
        <w:t>2</w:t>
      </w:r>
      <w:r>
        <w:rPr>
          <w:rFonts w:ascii="Cambria" w:hAnsi="Cambria" w:cs="Cambria"/>
        </w:rPr>
        <w:t>O or converted to glucose, acetyl-CoA, or ketone bodies.</w:t>
      </w:r>
    </w:p>
    <w:p w14:paraId="2F39BC19" w14:textId="2BC9CDD3" w:rsidR="00411839" w:rsidRDefault="00411839" w:rsidP="00411839">
      <w:pPr>
        <w:jc w:val="center"/>
      </w:pPr>
      <w:r>
        <w:rPr>
          <w:noProof/>
        </w:rPr>
        <w:drawing>
          <wp:inline distT="0" distB="0" distL="0" distR="0" wp14:anchorId="77E9E473" wp14:editId="6397C3D8">
            <wp:extent cx="2967655" cy="1777376"/>
            <wp:effectExtent l="0" t="0" r="4445" b="635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5-03-30 at 8.45.42 PM.png"/>
                    <pic:cNvPicPr/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68124" cy="17776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41147A" w14:textId="11226F5C" w:rsidR="00411839" w:rsidRDefault="00411839" w:rsidP="00411839">
      <w:r>
        <w:t>Transamination</w:t>
      </w:r>
    </w:p>
    <w:p w14:paraId="6BBB7272" w14:textId="7A3EC2FB" w:rsidR="00411839" w:rsidRPr="00411839" w:rsidRDefault="00411839" w:rsidP="00741538">
      <w:pPr>
        <w:pStyle w:val="ListParagraph"/>
        <w:numPr>
          <w:ilvl w:val="0"/>
          <w:numId w:val="43"/>
        </w:numPr>
      </w:pPr>
      <w:r>
        <w:t xml:space="preserve">Intracellular degradation of amino acids </w:t>
      </w:r>
      <w:r w:rsidR="0076124A">
        <w:t>includes</w:t>
      </w:r>
      <w:r>
        <w:t xml:space="preserve"> removal of the </w:t>
      </w:r>
      <w:r>
        <w:rPr>
          <w:rFonts w:ascii="Cambria" w:hAnsi="Cambria" w:cs="Cambria"/>
        </w:rPr>
        <w:sym w:font="Symbol" w:char="F061"/>
      </w:r>
      <w:r>
        <w:rPr>
          <w:rFonts w:ascii="Cambria" w:hAnsi="Cambria" w:cs="Cambria"/>
        </w:rPr>
        <w:t>-amino group, which finally appears in urea CO(NH</w:t>
      </w:r>
      <w:r>
        <w:rPr>
          <w:rFonts w:ascii="Cambria" w:hAnsi="Cambria" w:cs="Cambria"/>
          <w:vertAlign w:val="subscript"/>
        </w:rPr>
        <w:t>2</w:t>
      </w:r>
      <w:r>
        <w:rPr>
          <w:rFonts w:ascii="Cambria" w:hAnsi="Cambria" w:cs="Cambria"/>
        </w:rPr>
        <w:t>)</w:t>
      </w:r>
      <w:r>
        <w:rPr>
          <w:rFonts w:ascii="Cambria" w:hAnsi="Cambria" w:cs="Cambria"/>
          <w:vertAlign w:val="subscript"/>
        </w:rPr>
        <w:t>2</w:t>
      </w:r>
    </w:p>
    <w:p w14:paraId="32EB1EA2" w14:textId="6DA89C51" w:rsidR="00411839" w:rsidRPr="00411839" w:rsidRDefault="00411839" w:rsidP="00741538">
      <w:pPr>
        <w:pStyle w:val="ListParagraph"/>
        <w:numPr>
          <w:ilvl w:val="0"/>
          <w:numId w:val="43"/>
        </w:numPr>
      </w:pPr>
      <w:r>
        <w:rPr>
          <w:rFonts w:ascii="Cambria" w:hAnsi="Cambria" w:cs="Cambria"/>
        </w:rPr>
        <w:t>Urea is the major nitrogenous product of protein metabolism and the major nitrogenous compound of urine</w:t>
      </w:r>
    </w:p>
    <w:p w14:paraId="44578C27" w14:textId="09CDE4FA" w:rsidR="00411839" w:rsidRPr="00411839" w:rsidRDefault="00411839" w:rsidP="00741538">
      <w:pPr>
        <w:pStyle w:val="ListParagraph"/>
        <w:numPr>
          <w:ilvl w:val="0"/>
          <w:numId w:val="43"/>
        </w:numPr>
      </w:pPr>
      <w:r>
        <w:rPr>
          <w:rFonts w:ascii="Cambria" w:hAnsi="Cambria" w:cs="Cambria"/>
        </w:rPr>
        <w:t>Most amino acids are deaminated by the process of tran</w:t>
      </w:r>
      <w:r w:rsidR="00B62EFE">
        <w:rPr>
          <w:rFonts w:ascii="Cambria" w:hAnsi="Cambria" w:cs="Cambria"/>
        </w:rPr>
        <w:t>s</w:t>
      </w:r>
      <w:r>
        <w:rPr>
          <w:rFonts w:ascii="Cambria" w:hAnsi="Cambria" w:cs="Cambria"/>
        </w:rPr>
        <w:t xml:space="preserve">amination in which the amino group is transferred to </w:t>
      </w:r>
      <w:r>
        <w:rPr>
          <w:rFonts w:ascii="Cambria" w:hAnsi="Cambria" w:cs="Cambria"/>
        </w:rPr>
        <w:sym w:font="Symbol" w:char="F061"/>
      </w:r>
      <w:r>
        <w:rPr>
          <w:rFonts w:ascii="Cambria" w:hAnsi="Cambria" w:cs="Cambria"/>
        </w:rPr>
        <w:t xml:space="preserve">-ketoglutarate to produce </w:t>
      </w:r>
      <w:r>
        <w:rPr>
          <w:rFonts w:ascii="Cambria" w:hAnsi="Cambria" w:cs="Cambria"/>
        </w:rPr>
        <w:sym w:font="Symbol" w:char="F061"/>
      </w:r>
      <w:r>
        <w:rPr>
          <w:rFonts w:ascii="Cambria" w:hAnsi="Cambria" w:cs="Cambria"/>
        </w:rPr>
        <w:t>-keto acid and glutamate:</w:t>
      </w:r>
    </w:p>
    <w:p w14:paraId="616D7D82" w14:textId="4D5CE875" w:rsidR="00411839" w:rsidRDefault="00B62EFE" w:rsidP="00B62EFE">
      <w:pPr>
        <w:ind w:left="360"/>
      </w:pPr>
      <w:r>
        <w:rPr>
          <w:noProof/>
        </w:rPr>
        <w:drawing>
          <wp:inline distT="0" distB="0" distL="0" distR="0" wp14:anchorId="004EAE78" wp14:editId="4DE01356">
            <wp:extent cx="3770323" cy="835038"/>
            <wp:effectExtent l="0" t="0" r="0" b="3175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5-03-30 at 8.49.58 PM.png"/>
                    <pic:cNvPicPr/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70323" cy="8350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529A44" w14:textId="77777777" w:rsidR="00B62EFE" w:rsidRDefault="00B62EFE" w:rsidP="00B62EFE">
      <w:pPr>
        <w:ind w:left="360"/>
      </w:pPr>
    </w:p>
    <w:p w14:paraId="03F4FC3F" w14:textId="393CCD73" w:rsidR="00B62EFE" w:rsidRDefault="00B62EFE" w:rsidP="00B62EFE">
      <w:pPr>
        <w:ind w:left="360"/>
      </w:pPr>
      <w:r>
        <w:t>Transamination</w:t>
      </w:r>
    </w:p>
    <w:p w14:paraId="687DB2AF" w14:textId="45D2A83F" w:rsidR="00B62EFE" w:rsidRPr="00B62EFE" w:rsidRDefault="00B62EFE" w:rsidP="00741538">
      <w:pPr>
        <w:pStyle w:val="ListParagraph"/>
        <w:numPr>
          <w:ilvl w:val="0"/>
          <w:numId w:val="44"/>
        </w:numPr>
      </w:pPr>
      <w:r>
        <w:t xml:space="preserve">In the second transamination reaction, the amino group is transferred from glutamate to oxaloacetate to produce aspartate and reproduce </w:t>
      </w:r>
      <w:r>
        <w:rPr>
          <w:rFonts w:ascii="Cambria" w:hAnsi="Cambria" w:cs="Cambria"/>
        </w:rPr>
        <w:sym w:font="Symbol" w:char="F061"/>
      </w:r>
      <w:r>
        <w:rPr>
          <w:rFonts w:ascii="Cambria" w:hAnsi="Cambria" w:cs="Cambria"/>
        </w:rPr>
        <w:t>-ketoglutarate:</w:t>
      </w:r>
    </w:p>
    <w:p w14:paraId="41752329" w14:textId="4D4E4369" w:rsidR="00B62EFE" w:rsidRDefault="00B62EFE" w:rsidP="00B62EFE">
      <w:pPr>
        <w:jc w:val="center"/>
      </w:pPr>
      <w:r>
        <w:rPr>
          <w:noProof/>
        </w:rPr>
        <w:drawing>
          <wp:inline distT="0" distB="0" distL="0" distR="0" wp14:anchorId="4E7CEFD5" wp14:editId="4E12E86E">
            <wp:extent cx="3424855" cy="711950"/>
            <wp:effectExtent l="0" t="0" r="4445" b="0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5-03-30 at 8.52.32 PM.png"/>
                    <pic:cNvPicPr/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4855" cy="71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6B99D4" w14:textId="18D0077C" w:rsidR="00B62EFE" w:rsidRDefault="00B62EFE" w:rsidP="00741538">
      <w:pPr>
        <w:pStyle w:val="ListParagraph"/>
        <w:numPr>
          <w:ilvl w:val="0"/>
          <w:numId w:val="44"/>
        </w:numPr>
      </w:pPr>
      <w:r>
        <w:t>Reactions of transamination are catalyzed by aminotransferases (transaminases)</w:t>
      </w:r>
    </w:p>
    <w:p w14:paraId="2F883E6F" w14:textId="5D7DB7AD" w:rsidR="00B62EFE" w:rsidRDefault="00B62EFE" w:rsidP="00741538">
      <w:pPr>
        <w:pStyle w:val="ListParagraph"/>
        <w:numPr>
          <w:ilvl w:val="0"/>
          <w:numId w:val="44"/>
        </w:numPr>
      </w:pPr>
      <w:r>
        <w:t>These enzymes require coenzyme pyridoxal-5’phosphate, a derivative of vitamin B</w:t>
      </w:r>
      <w:r>
        <w:rPr>
          <w:vertAlign w:val="subscript"/>
        </w:rPr>
        <w:t>6</w:t>
      </w:r>
    </w:p>
    <w:p w14:paraId="3AFC4150" w14:textId="1998803B" w:rsidR="00B62EFE" w:rsidRDefault="00B62EFE" w:rsidP="00B62EFE">
      <w:r>
        <w:t>Oxidative Deamination</w:t>
      </w:r>
    </w:p>
    <w:p w14:paraId="5CDCB1A9" w14:textId="66F06B58" w:rsidR="00B62EFE" w:rsidRDefault="00B62EFE" w:rsidP="00741538">
      <w:pPr>
        <w:pStyle w:val="ListParagraph"/>
        <w:numPr>
          <w:ilvl w:val="0"/>
          <w:numId w:val="45"/>
        </w:numPr>
      </w:pPr>
      <w:r>
        <w:t>Glutamate obtained in the first reaction of transamination is oxidatively deaminated in mitochondria by glutamate dehydrogenase</w:t>
      </w:r>
    </w:p>
    <w:p w14:paraId="011E907E" w14:textId="77777777" w:rsidR="00B62EFE" w:rsidRPr="00B62EFE" w:rsidRDefault="00B62EFE" w:rsidP="00741538">
      <w:pPr>
        <w:pStyle w:val="ListParagraph"/>
        <w:numPr>
          <w:ilvl w:val="0"/>
          <w:numId w:val="45"/>
        </w:numPr>
      </w:pPr>
      <w:r>
        <w:t xml:space="preserve">The reaction produces ammonia and </w:t>
      </w:r>
      <w:r>
        <w:rPr>
          <w:rFonts w:ascii="Cambria" w:hAnsi="Cambria" w:cs="Cambria"/>
        </w:rPr>
        <w:sym w:font="Symbol" w:char="F061"/>
      </w:r>
      <w:r>
        <w:rPr>
          <w:rFonts w:ascii="Cambria" w:hAnsi="Cambria" w:cs="Cambria"/>
        </w:rPr>
        <w:t>-ketoglutarate that is recycled for further reaction of transamination</w:t>
      </w:r>
    </w:p>
    <w:p w14:paraId="432E6BF5" w14:textId="6A80863D" w:rsidR="00B62EFE" w:rsidRDefault="00B62EFE" w:rsidP="00B62EFE">
      <w:pPr>
        <w:jc w:val="center"/>
      </w:pPr>
      <w:r>
        <w:rPr>
          <w:noProof/>
        </w:rPr>
        <w:drawing>
          <wp:inline distT="0" distB="0" distL="0" distR="0" wp14:anchorId="5FAABB95" wp14:editId="7FC38D9E">
            <wp:extent cx="2967655" cy="1521632"/>
            <wp:effectExtent l="0" t="0" r="4445" b="2540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5-03-30 at 8.56.11 PM.png"/>
                    <pic:cNvPicPr/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67655" cy="15216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1CD43F" w14:textId="3E420403" w:rsidR="00B62EFE" w:rsidRDefault="00B62EFE" w:rsidP="00B62EFE">
      <w:r>
        <w:t>Excess Nitrogen is Converted to Urea</w:t>
      </w:r>
    </w:p>
    <w:p w14:paraId="49073374" w14:textId="5A9029C4" w:rsidR="00B62EFE" w:rsidRDefault="00B62EFE" w:rsidP="00741538">
      <w:pPr>
        <w:pStyle w:val="ListParagraph"/>
        <w:numPr>
          <w:ilvl w:val="0"/>
          <w:numId w:val="46"/>
        </w:numPr>
      </w:pPr>
      <w:r>
        <w:t>The ammonia produced in the oxidative deamination is toxic, it is converted to urea in the liver by the urea cycle enzymes</w:t>
      </w:r>
    </w:p>
    <w:p w14:paraId="4150F9E9" w14:textId="59EEB555" w:rsidR="00B62EFE" w:rsidRDefault="00B62EFE" w:rsidP="00741538">
      <w:pPr>
        <w:pStyle w:val="ListParagraph"/>
        <w:numPr>
          <w:ilvl w:val="0"/>
          <w:numId w:val="46"/>
        </w:numPr>
      </w:pPr>
      <w:r>
        <w:t>The overall reaction of the urea cycle:</w:t>
      </w:r>
    </w:p>
    <w:p w14:paraId="5598973C" w14:textId="5E5F32C0" w:rsidR="00B62EFE" w:rsidRDefault="00B62EFE" w:rsidP="00B62EFE">
      <w:pPr>
        <w:jc w:val="center"/>
      </w:pPr>
      <w:r>
        <w:rPr>
          <w:noProof/>
        </w:rPr>
        <w:drawing>
          <wp:inline distT="0" distB="0" distL="0" distR="0" wp14:anchorId="052AC971" wp14:editId="287CF564">
            <wp:extent cx="3653455" cy="1503245"/>
            <wp:effectExtent l="0" t="0" r="4445" b="0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5-03-30 at 8.57.59 PM.png"/>
                    <pic:cNvPicPr/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53455" cy="1503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DEB3BA" w14:textId="2FC9EAD2" w:rsidR="00B62EFE" w:rsidRDefault="00B62EFE" w:rsidP="00741538">
      <w:pPr>
        <w:pStyle w:val="ListParagraph"/>
        <w:numPr>
          <w:ilvl w:val="0"/>
          <w:numId w:val="47"/>
        </w:numPr>
      </w:pPr>
      <w:r>
        <w:t xml:space="preserve">Urea is secreted to the bloodstream and sequestered by the kidneys for excretion </w:t>
      </w:r>
    </w:p>
    <w:p w14:paraId="70424D3B" w14:textId="7801A3FF" w:rsidR="00B62EFE" w:rsidRDefault="00B62EFE" w:rsidP="00B62EFE">
      <w:r>
        <w:t>Toxicity of Ammonia</w:t>
      </w:r>
    </w:p>
    <w:p w14:paraId="5999AFFF" w14:textId="2FAA10A5" w:rsidR="00B62EFE" w:rsidRDefault="00E14164" w:rsidP="00741538">
      <w:pPr>
        <w:pStyle w:val="ListParagraph"/>
        <w:numPr>
          <w:ilvl w:val="0"/>
          <w:numId w:val="47"/>
        </w:numPr>
      </w:pPr>
      <w:r>
        <w:t>Circulating level of ammonia rises if the urea cycle fails to produce urea, or kidneys fail t</w:t>
      </w:r>
      <w:r w:rsidR="00CA0E10">
        <w:t>o</w:t>
      </w:r>
      <w:r>
        <w:t xml:space="preserve"> excrete urine</w:t>
      </w:r>
    </w:p>
    <w:p w14:paraId="43B1333E" w14:textId="464BD9BA" w:rsidR="00E14164" w:rsidRDefault="00E14164" w:rsidP="00741538">
      <w:pPr>
        <w:pStyle w:val="ListParagraph"/>
        <w:numPr>
          <w:ilvl w:val="1"/>
          <w:numId w:val="47"/>
        </w:numPr>
      </w:pPr>
      <w:r>
        <w:t>Pathological state is called hyperammonemia</w:t>
      </w:r>
    </w:p>
    <w:p w14:paraId="456ECA18" w14:textId="1DF78E9C" w:rsidR="00E14164" w:rsidRDefault="00E14164" w:rsidP="00741538">
      <w:pPr>
        <w:pStyle w:val="ListParagraph"/>
        <w:numPr>
          <w:ilvl w:val="0"/>
          <w:numId w:val="47"/>
        </w:numPr>
      </w:pPr>
      <w:r>
        <w:t>Ammonia readily traverses the blood brain barrier</w:t>
      </w:r>
    </w:p>
    <w:p w14:paraId="66EC9AB2" w14:textId="1545D7C7" w:rsidR="00E14164" w:rsidRPr="00E14164" w:rsidRDefault="00E14164" w:rsidP="00741538">
      <w:pPr>
        <w:pStyle w:val="ListParagraph"/>
        <w:numPr>
          <w:ilvl w:val="0"/>
          <w:numId w:val="47"/>
        </w:numPr>
      </w:pPr>
      <w:r>
        <w:t xml:space="preserve">In the brain, ammonia is converted to glutamate via glutamate dehydrogenase, depleting </w:t>
      </w:r>
      <w:r>
        <w:rPr>
          <w:rFonts w:ascii="Cambria" w:hAnsi="Cambria" w:cs="Cambria"/>
        </w:rPr>
        <w:sym w:font="Symbol" w:char="F061"/>
      </w:r>
      <w:r>
        <w:rPr>
          <w:rFonts w:ascii="Cambria" w:hAnsi="Cambria" w:cs="Cambria"/>
        </w:rPr>
        <w:t xml:space="preserve">-ketoglutarate </w:t>
      </w:r>
    </w:p>
    <w:p w14:paraId="3373ACAF" w14:textId="386F9633" w:rsidR="00E14164" w:rsidRPr="00E14164" w:rsidRDefault="00E14164" w:rsidP="00741538">
      <w:pPr>
        <w:pStyle w:val="ListParagraph"/>
        <w:numPr>
          <w:ilvl w:val="0"/>
          <w:numId w:val="47"/>
        </w:numPr>
      </w:pPr>
      <w:r>
        <w:rPr>
          <w:rFonts w:ascii="Cambria" w:hAnsi="Cambria" w:cs="Cambria"/>
        </w:rPr>
        <w:t xml:space="preserve">Depletion of </w:t>
      </w:r>
      <w:r>
        <w:rPr>
          <w:rFonts w:ascii="Cambria" w:hAnsi="Cambria" w:cs="Cambria"/>
        </w:rPr>
        <w:sym w:font="Symbol" w:char="F061"/>
      </w:r>
      <w:r>
        <w:rPr>
          <w:rFonts w:ascii="Cambria" w:hAnsi="Cambria" w:cs="Cambria"/>
        </w:rPr>
        <w:t>-ketoglutarate decreases the level of oxaloacetate</w:t>
      </w:r>
    </w:p>
    <w:p w14:paraId="77CE17AF" w14:textId="344F6987" w:rsidR="00E14164" w:rsidRPr="00E14164" w:rsidRDefault="00E14164" w:rsidP="00741538">
      <w:pPr>
        <w:pStyle w:val="ListParagraph"/>
        <w:numPr>
          <w:ilvl w:val="1"/>
          <w:numId w:val="47"/>
        </w:numPr>
      </w:pPr>
      <w:r>
        <w:rPr>
          <w:rFonts w:ascii="Cambria" w:hAnsi="Cambria" w:cs="Cambria"/>
        </w:rPr>
        <w:t>Ultimately, the citric acid cycle halts</w:t>
      </w:r>
    </w:p>
    <w:p w14:paraId="1FC71A79" w14:textId="4BDFC73F" w:rsidR="00E14164" w:rsidRPr="00E54320" w:rsidRDefault="00E14164" w:rsidP="00741538">
      <w:pPr>
        <w:pStyle w:val="ListParagraph"/>
        <w:numPr>
          <w:ilvl w:val="0"/>
          <w:numId w:val="47"/>
        </w:numPr>
      </w:pPr>
      <w:r>
        <w:rPr>
          <w:rFonts w:ascii="Cambria" w:hAnsi="Cambria" w:cs="Cambria"/>
        </w:rPr>
        <w:t>Hyperammonemia may irreversibly damage the brain thus causing death</w:t>
      </w:r>
    </w:p>
    <w:p w14:paraId="5D7F671F" w14:textId="77777777" w:rsidR="00E54320" w:rsidRDefault="00E54320" w:rsidP="00E54320"/>
    <w:p w14:paraId="44E999DA" w14:textId="73CAC76A" w:rsidR="00E54320" w:rsidRDefault="00E54320" w:rsidP="00E54320">
      <w:pPr>
        <w:rPr>
          <w:b/>
        </w:rPr>
      </w:pPr>
      <w:r>
        <w:rPr>
          <w:b/>
        </w:rPr>
        <w:t>Essential and Nonessential Amino Acids</w:t>
      </w:r>
    </w:p>
    <w:p w14:paraId="50C013F7" w14:textId="007CD1BC" w:rsidR="00E54320" w:rsidRPr="00E54320" w:rsidRDefault="00E54320" w:rsidP="00741538">
      <w:pPr>
        <w:pStyle w:val="ListParagraph"/>
        <w:numPr>
          <w:ilvl w:val="0"/>
          <w:numId w:val="48"/>
        </w:numPr>
        <w:rPr>
          <w:b/>
        </w:rPr>
      </w:pPr>
      <w:r>
        <w:t>Mammals cannot synthesize certain amino acids and must obtain them from the diet</w:t>
      </w:r>
    </w:p>
    <w:p w14:paraId="451CE4A8" w14:textId="52B35E18" w:rsidR="00E54320" w:rsidRPr="00E54320" w:rsidRDefault="00E54320" w:rsidP="00741538">
      <w:pPr>
        <w:pStyle w:val="ListParagraph"/>
        <w:numPr>
          <w:ilvl w:val="0"/>
          <w:numId w:val="48"/>
        </w:numPr>
        <w:rPr>
          <w:b/>
        </w:rPr>
      </w:pPr>
      <w:r>
        <w:t>These amino acids are called essential amino acids</w:t>
      </w:r>
    </w:p>
    <w:p w14:paraId="462D91BD" w14:textId="2A22D5DE" w:rsidR="00E54320" w:rsidRPr="00E54320" w:rsidRDefault="00E54320" w:rsidP="00741538">
      <w:pPr>
        <w:pStyle w:val="ListParagraph"/>
        <w:numPr>
          <w:ilvl w:val="0"/>
          <w:numId w:val="48"/>
        </w:numPr>
        <w:rPr>
          <w:b/>
        </w:rPr>
      </w:pPr>
      <w:r>
        <w:t>Other amino acids are called nonessential amino acids</w:t>
      </w:r>
    </w:p>
    <w:p w14:paraId="19FD6BF2" w14:textId="0825D029" w:rsidR="00E54320" w:rsidRPr="00E54320" w:rsidRDefault="00E54320" w:rsidP="00741538">
      <w:pPr>
        <w:pStyle w:val="ListParagraph"/>
        <w:numPr>
          <w:ilvl w:val="0"/>
          <w:numId w:val="48"/>
        </w:numPr>
        <w:rPr>
          <w:b/>
        </w:rPr>
      </w:pPr>
      <w:r>
        <w:t>Essential amino acids</w:t>
      </w:r>
    </w:p>
    <w:p w14:paraId="15736CE8" w14:textId="62F61781" w:rsidR="00E54320" w:rsidRPr="00E54320" w:rsidRDefault="00E54320" w:rsidP="00741538">
      <w:pPr>
        <w:pStyle w:val="ListParagraph"/>
        <w:numPr>
          <w:ilvl w:val="1"/>
          <w:numId w:val="48"/>
        </w:numPr>
        <w:rPr>
          <w:b/>
        </w:rPr>
      </w:pPr>
      <w:r>
        <w:t>Basic</w:t>
      </w:r>
      <w:r>
        <w:tab/>
      </w:r>
      <w:r>
        <w:tab/>
      </w:r>
      <w:r>
        <w:tab/>
        <w:t>Arg</w:t>
      </w:r>
      <w:r>
        <w:rPr>
          <w:vertAlign w:val="superscript"/>
        </w:rPr>
        <w:t>+</w:t>
      </w:r>
      <w:r>
        <w:t>, His</w:t>
      </w:r>
      <w:r>
        <w:rPr>
          <w:vertAlign w:val="superscript"/>
        </w:rPr>
        <w:t>+</w:t>
      </w:r>
      <w:r>
        <w:t>, Lys</w:t>
      </w:r>
      <w:r>
        <w:rPr>
          <w:vertAlign w:val="superscript"/>
        </w:rPr>
        <w:t>+</w:t>
      </w:r>
    </w:p>
    <w:p w14:paraId="4D11B0BB" w14:textId="2E82AC8F" w:rsidR="00E54320" w:rsidRPr="00E54320" w:rsidRDefault="00E54320" w:rsidP="00741538">
      <w:pPr>
        <w:pStyle w:val="ListParagraph"/>
        <w:numPr>
          <w:ilvl w:val="1"/>
          <w:numId w:val="48"/>
        </w:numPr>
        <w:rPr>
          <w:b/>
        </w:rPr>
      </w:pPr>
      <w:r>
        <w:t>Branched</w:t>
      </w:r>
      <w:r w:rsidRPr="00E54320">
        <w:t>-chain</w:t>
      </w:r>
      <w:r>
        <w:tab/>
        <w:t>Ile, Leu, Val, Thr</w:t>
      </w:r>
    </w:p>
    <w:p w14:paraId="15F095B2" w14:textId="27AED38A" w:rsidR="00E54320" w:rsidRDefault="00E54320" w:rsidP="00741538">
      <w:pPr>
        <w:pStyle w:val="ListParagraph"/>
        <w:numPr>
          <w:ilvl w:val="1"/>
          <w:numId w:val="48"/>
        </w:numPr>
      </w:pPr>
      <w:r w:rsidRPr="00E54320">
        <w:t>Aromatic</w:t>
      </w:r>
      <w:r w:rsidRPr="00E54320">
        <w:tab/>
      </w:r>
      <w:r w:rsidRPr="00E54320">
        <w:tab/>
      </w:r>
      <w:r>
        <w:t>Trp, Phe</w:t>
      </w:r>
    </w:p>
    <w:p w14:paraId="5E6D71AD" w14:textId="1424DE48" w:rsidR="00E54320" w:rsidRDefault="00E54320" w:rsidP="00741538">
      <w:pPr>
        <w:pStyle w:val="ListParagraph"/>
        <w:numPr>
          <w:ilvl w:val="1"/>
          <w:numId w:val="48"/>
        </w:numPr>
      </w:pPr>
      <w:r>
        <w:t>Other</w:t>
      </w:r>
      <w:r>
        <w:tab/>
      </w:r>
      <w:r>
        <w:tab/>
      </w:r>
      <w:r>
        <w:tab/>
        <w:t>Met</w:t>
      </w:r>
    </w:p>
    <w:p w14:paraId="78F618DD" w14:textId="1DFC2285" w:rsidR="00E54320" w:rsidRDefault="00E54320" w:rsidP="00741538">
      <w:pPr>
        <w:pStyle w:val="ListParagraph"/>
        <w:numPr>
          <w:ilvl w:val="0"/>
          <w:numId w:val="48"/>
        </w:numPr>
      </w:pPr>
      <w:r>
        <w:t>Nonessential amino acids</w:t>
      </w:r>
    </w:p>
    <w:p w14:paraId="65703DB4" w14:textId="6576DD6C" w:rsidR="00E54320" w:rsidRDefault="00E54320" w:rsidP="00741538">
      <w:pPr>
        <w:pStyle w:val="ListParagraph"/>
        <w:numPr>
          <w:ilvl w:val="1"/>
          <w:numId w:val="48"/>
        </w:numPr>
      </w:pPr>
      <w:r>
        <w:t>Acidic</w:t>
      </w:r>
      <w:r>
        <w:tab/>
      </w:r>
      <w:r>
        <w:tab/>
      </w:r>
      <w:r>
        <w:tab/>
        <w:t>Asp</w:t>
      </w:r>
      <w:r>
        <w:rPr>
          <w:vertAlign w:val="superscript"/>
        </w:rPr>
        <w:t>-</w:t>
      </w:r>
      <w:r>
        <w:t>, Glu</w:t>
      </w:r>
      <w:r>
        <w:rPr>
          <w:vertAlign w:val="superscript"/>
        </w:rPr>
        <w:t>-</w:t>
      </w:r>
    </w:p>
    <w:p w14:paraId="1C1958D2" w14:textId="2971AC92" w:rsidR="00E54320" w:rsidRDefault="00E54320" w:rsidP="00741538">
      <w:pPr>
        <w:pStyle w:val="ListParagraph"/>
        <w:numPr>
          <w:ilvl w:val="1"/>
          <w:numId w:val="48"/>
        </w:numPr>
      </w:pPr>
      <w:r>
        <w:t>Amidic</w:t>
      </w:r>
      <w:r>
        <w:tab/>
      </w:r>
      <w:r>
        <w:tab/>
        <w:t>Asn, Gln</w:t>
      </w:r>
    </w:p>
    <w:p w14:paraId="5D47E038" w14:textId="3BDAE70D" w:rsidR="00E54320" w:rsidRDefault="00697846" w:rsidP="00741538">
      <w:pPr>
        <w:pStyle w:val="ListParagraph"/>
        <w:numPr>
          <w:ilvl w:val="1"/>
          <w:numId w:val="48"/>
        </w:numPr>
      </w:pPr>
      <w:r>
        <w:rPr>
          <w:noProof/>
        </w:rPr>
        <w:drawing>
          <wp:anchor distT="0" distB="0" distL="114300" distR="114300" simplePos="0" relativeHeight="251670528" behindDoc="0" locked="0" layoutInCell="1" allowOverlap="1" wp14:anchorId="25EA7EE1" wp14:editId="665B2DCC">
            <wp:simplePos x="0" y="0"/>
            <wp:positionH relativeFrom="column">
              <wp:posOffset>4229100</wp:posOffset>
            </wp:positionH>
            <wp:positionV relativeFrom="paragraph">
              <wp:posOffset>127000</wp:posOffset>
            </wp:positionV>
            <wp:extent cx="2853055" cy="3974465"/>
            <wp:effectExtent l="0" t="0" r="0" b="0"/>
            <wp:wrapTight wrapText="bothSides">
              <wp:wrapPolygon edited="0">
                <wp:start x="0" y="0"/>
                <wp:lineTo x="0" y="21396"/>
                <wp:lineTo x="21345" y="21396"/>
                <wp:lineTo x="21345" y="0"/>
                <wp:lineTo x="0" y="0"/>
              </wp:wrapPolygon>
            </wp:wrapTight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5-03-30 at 9.45.06 PM.png"/>
                    <pic:cNvPicPr/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3055" cy="39744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54320">
        <w:t>Small size</w:t>
      </w:r>
      <w:r w:rsidR="00E54320">
        <w:tab/>
      </w:r>
      <w:r w:rsidR="00E54320">
        <w:tab/>
        <w:t>Gly, Ala, Cys, Ser</w:t>
      </w:r>
    </w:p>
    <w:p w14:paraId="08F629EB" w14:textId="6ABCE2EA" w:rsidR="00E54320" w:rsidRDefault="00E54320" w:rsidP="00741538">
      <w:pPr>
        <w:pStyle w:val="ListParagraph"/>
        <w:numPr>
          <w:ilvl w:val="1"/>
          <w:numId w:val="48"/>
        </w:numPr>
      </w:pPr>
      <w:r>
        <w:t>Other</w:t>
      </w:r>
      <w:r>
        <w:tab/>
      </w:r>
      <w:r>
        <w:tab/>
      </w:r>
      <w:r>
        <w:tab/>
        <w:t>Pro, Tyr</w:t>
      </w:r>
    </w:p>
    <w:p w14:paraId="76F33172" w14:textId="3A8CA6BD" w:rsidR="00E54320" w:rsidRDefault="00E54320" w:rsidP="00E54320">
      <w:r>
        <w:t>Degradation of Amino Acids</w:t>
      </w:r>
    </w:p>
    <w:p w14:paraId="5E13D77F" w14:textId="0E2B7266" w:rsidR="00E54320" w:rsidRDefault="00E54320" w:rsidP="00741538">
      <w:pPr>
        <w:pStyle w:val="ListParagraph"/>
        <w:numPr>
          <w:ilvl w:val="0"/>
          <w:numId w:val="49"/>
        </w:numPr>
      </w:pPr>
      <w:r>
        <w:t>Oxidation of amino acids yields 10-15% of the metabolic energy generated by animals</w:t>
      </w:r>
    </w:p>
    <w:p w14:paraId="3E5CEE36" w14:textId="2C5CD0AA" w:rsidR="00E54320" w:rsidRDefault="00E54320" w:rsidP="00741538">
      <w:pPr>
        <w:pStyle w:val="ListParagraph"/>
        <w:numPr>
          <w:ilvl w:val="0"/>
          <w:numId w:val="49"/>
        </w:numPr>
      </w:pPr>
      <w:r>
        <w:t>Standard amino acids are degraded to one of seven metabolic intermediates</w:t>
      </w:r>
    </w:p>
    <w:p w14:paraId="113EAC18" w14:textId="276035DC" w:rsidR="00E54320" w:rsidRDefault="00E54320" w:rsidP="00741538">
      <w:pPr>
        <w:pStyle w:val="ListParagraph"/>
        <w:numPr>
          <w:ilvl w:val="0"/>
          <w:numId w:val="49"/>
        </w:numPr>
      </w:pPr>
      <w:r>
        <w:t>Depending on the pathways of degradation, amino acids are divided into two groups</w:t>
      </w:r>
    </w:p>
    <w:p w14:paraId="1D17713F" w14:textId="425E87A9" w:rsidR="00E54320" w:rsidRDefault="00E54320" w:rsidP="00741538">
      <w:pPr>
        <w:pStyle w:val="ListParagraph"/>
        <w:numPr>
          <w:ilvl w:val="1"/>
          <w:numId w:val="49"/>
        </w:numPr>
      </w:pPr>
      <w:r>
        <w:t>Glucogenic</w:t>
      </w:r>
      <w:r w:rsidR="008B17D7">
        <w:t xml:space="preserve"> amino acids</w:t>
      </w:r>
      <w:r w:rsidR="008B17D7">
        <w:sym w:font="Wingdings" w:char="F0E0"/>
      </w:r>
      <w:r w:rsidR="008B17D7">
        <w:t xml:space="preserve"> degraded to the intermediates of the citric acid cycle (pyruvates, </w:t>
      </w:r>
      <w:r w:rsidR="008B17D7">
        <w:rPr>
          <w:rFonts w:ascii="Cambria" w:hAnsi="Cambria" w:cs="Cambria"/>
        </w:rPr>
        <w:sym w:font="Symbol" w:char="F061"/>
      </w:r>
      <w:r w:rsidR="008B17D7">
        <w:rPr>
          <w:rFonts w:ascii="Cambria" w:hAnsi="Cambria" w:cs="Cambria"/>
        </w:rPr>
        <w:t>-ketoglutarate, succinyl-CoA, fumarate or oxaloactetate). These intermediates may be further converted to glucose</w:t>
      </w:r>
    </w:p>
    <w:p w14:paraId="30FF06B3" w14:textId="3E5EED6A" w:rsidR="00E54320" w:rsidRDefault="00E54320" w:rsidP="00741538">
      <w:pPr>
        <w:pStyle w:val="ListParagraph"/>
        <w:numPr>
          <w:ilvl w:val="1"/>
          <w:numId w:val="49"/>
        </w:numPr>
      </w:pPr>
      <w:r>
        <w:t>Ketogenic</w:t>
      </w:r>
      <w:r w:rsidR="008B17D7">
        <w:t xml:space="preserve"> amino acids</w:t>
      </w:r>
      <w:r w:rsidR="008B17D7">
        <w:sym w:font="Wingdings" w:char="F0E0"/>
      </w:r>
      <w:r w:rsidR="008B17D7">
        <w:t xml:space="preserve"> broken down to acetyl-CoA or acetoacetate, the substances that may be converted to fatty acids or ketone bodies</w:t>
      </w:r>
    </w:p>
    <w:p w14:paraId="3F51C0D1" w14:textId="5AC6CD07" w:rsidR="008B17D7" w:rsidRDefault="008B17D7" w:rsidP="00741538">
      <w:pPr>
        <w:pStyle w:val="ListParagraph"/>
        <w:numPr>
          <w:ilvl w:val="0"/>
          <w:numId w:val="49"/>
        </w:numPr>
      </w:pPr>
      <w:r>
        <w:t xml:space="preserve">Some amino acids are glucogenic and ketogenic </w:t>
      </w:r>
    </w:p>
    <w:p w14:paraId="22E10AEF" w14:textId="35A7457E" w:rsidR="00F83125" w:rsidRDefault="00F83125" w:rsidP="00F83125">
      <w:r>
        <w:t>Degradation of Aromatic Amino Acids</w:t>
      </w:r>
    </w:p>
    <w:p w14:paraId="794DB860" w14:textId="06F43058" w:rsidR="00F83125" w:rsidRDefault="00F83125" w:rsidP="00741538">
      <w:pPr>
        <w:pStyle w:val="ListParagraph"/>
        <w:numPr>
          <w:ilvl w:val="0"/>
          <w:numId w:val="50"/>
        </w:numPr>
      </w:pPr>
      <w:r>
        <w:t>Tryptophan degradation pathway involves 16 reactions that lead to acetoacetate</w:t>
      </w:r>
    </w:p>
    <w:p w14:paraId="2DADFDF3" w14:textId="436616D1" w:rsidR="00F83125" w:rsidRDefault="00F83125" w:rsidP="00741538">
      <w:pPr>
        <w:pStyle w:val="ListParagraph"/>
        <w:numPr>
          <w:ilvl w:val="0"/>
          <w:numId w:val="50"/>
        </w:numPr>
      </w:pPr>
      <w:r>
        <w:t xml:space="preserve">Tyrosine degradation pathway involves five reactions leading to fumarate and acetoacetate </w:t>
      </w:r>
    </w:p>
    <w:p w14:paraId="49601B54" w14:textId="77777777" w:rsidR="00F83125" w:rsidRDefault="00F83125" w:rsidP="00741538">
      <w:pPr>
        <w:pStyle w:val="ListParagraph"/>
        <w:numPr>
          <w:ilvl w:val="0"/>
          <w:numId w:val="50"/>
        </w:numPr>
      </w:pPr>
      <w:r>
        <w:t xml:space="preserve">Phenylalanine degradation starts with conversion to tyrosine. </w:t>
      </w:r>
    </w:p>
    <w:p w14:paraId="3E862E90" w14:textId="6BC0518F" w:rsidR="00F83125" w:rsidRDefault="00F83125" w:rsidP="00741538">
      <w:pPr>
        <w:pStyle w:val="ListParagraph"/>
        <w:numPr>
          <w:ilvl w:val="1"/>
          <w:numId w:val="50"/>
        </w:numPr>
      </w:pPr>
      <w:r>
        <w:t>The reaction is catalyzed by phenylalanine hydroxylase</w:t>
      </w:r>
    </w:p>
    <w:p w14:paraId="4C05DBC0" w14:textId="1088987E" w:rsidR="00F83125" w:rsidRDefault="00F83125" w:rsidP="00741538">
      <w:pPr>
        <w:pStyle w:val="ListParagraph"/>
        <w:numPr>
          <w:ilvl w:val="1"/>
          <w:numId w:val="50"/>
        </w:numPr>
      </w:pPr>
      <w:r>
        <w:t>Further route follow the pathway of tyrosine catabolism</w:t>
      </w:r>
    </w:p>
    <w:p w14:paraId="17CC37E2" w14:textId="7544A830" w:rsidR="00F83125" w:rsidRDefault="00F83125" w:rsidP="00F83125">
      <w:r>
        <w:t xml:space="preserve">Phenylketonuria </w:t>
      </w:r>
    </w:p>
    <w:p w14:paraId="26285B56" w14:textId="7A242A28" w:rsidR="00F83125" w:rsidRDefault="00F83125" w:rsidP="00741538">
      <w:pPr>
        <w:pStyle w:val="ListParagraph"/>
        <w:numPr>
          <w:ilvl w:val="0"/>
          <w:numId w:val="51"/>
        </w:numPr>
      </w:pPr>
      <w:r>
        <w:t>Genetic disease phenylketonuria (PKU) results from deficiency of phenylalanine hydroxylase that converts Phe to Tyr</w:t>
      </w:r>
    </w:p>
    <w:p w14:paraId="6B944BA3" w14:textId="77777777" w:rsidR="00F83125" w:rsidRDefault="00F83125" w:rsidP="00741538">
      <w:pPr>
        <w:pStyle w:val="ListParagraph"/>
        <w:numPr>
          <w:ilvl w:val="0"/>
          <w:numId w:val="51"/>
        </w:numPr>
      </w:pPr>
      <w:r>
        <w:t xml:space="preserve">The excess phenylalanine is transaminated to a phenyl-ketone phenyl-pyruvate </w:t>
      </w:r>
    </w:p>
    <w:p w14:paraId="2524737A" w14:textId="1945E541" w:rsidR="00F83125" w:rsidRDefault="00F83125" w:rsidP="00741538">
      <w:pPr>
        <w:pStyle w:val="ListParagraph"/>
        <w:numPr>
          <w:ilvl w:val="1"/>
          <w:numId w:val="51"/>
        </w:numPr>
      </w:pPr>
      <w:r>
        <w:t>Ph-CH</w:t>
      </w:r>
      <w:r>
        <w:rPr>
          <w:vertAlign w:val="subscript"/>
        </w:rPr>
        <w:t>2</w:t>
      </w:r>
      <w:r>
        <w:t>-C(O)-COO</w:t>
      </w:r>
      <w:r>
        <w:rPr>
          <w:vertAlign w:val="superscript"/>
        </w:rPr>
        <w:t xml:space="preserve">- </w:t>
      </w:r>
      <w:r>
        <w:t>(phenyl- pyruvate)</w:t>
      </w:r>
    </w:p>
    <w:p w14:paraId="4D2B74ED" w14:textId="69352A4A" w:rsidR="00F83125" w:rsidRPr="00F83125" w:rsidRDefault="00F83125" w:rsidP="00741538">
      <w:pPr>
        <w:pStyle w:val="ListParagraph"/>
        <w:numPr>
          <w:ilvl w:val="0"/>
          <w:numId w:val="51"/>
        </w:numPr>
      </w:pPr>
      <w:r>
        <w:t xml:space="preserve">Intensive phenylalanine transamination by an amino transferase depletes the neural tissue of </w:t>
      </w:r>
      <w:r>
        <w:rPr>
          <w:rFonts w:ascii="Cambria" w:hAnsi="Cambria" w:cs="Cambria"/>
        </w:rPr>
        <w:sym w:font="Symbol" w:char="F061"/>
      </w:r>
      <w:r>
        <w:rPr>
          <w:rFonts w:ascii="Cambria" w:hAnsi="Cambria" w:cs="Cambria"/>
        </w:rPr>
        <w:t>-ketoglutarate</w:t>
      </w:r>
    </w:p>
    <w:p w14:paraId="4BF6ECFC" w14:textId="77777777" w:rsidR="00F83125" w:rsidRPr="00F83125" w:rsidRDefault="00F83125" w:rsidP="00741538">
      <w:pPr>
        <w:pStyle w:val="ListParagraph"/>
        <w:numPr>
          <w:ilvl w:val="0"/>
          <w:numId w:val="51"/>
        </w:numPr>
      </w:pPr>
      <w:r>
        <w:rPr>
          <w:rFonts w:ascii="Cambria" w:hAnsi="Cambria" w:cs="Cambria"/>
        </w:rPr>
        <w:t xml:space="preserve">The lack of </w:t>
      </w:r>
      <w:r>
        <w:rPr>
          <w:rFonts w:ascii="Cambria" w:hAnsi="Cambria" w:cs="Cambria"/>
        </w:rPr>
        <w:sym w:font="Symbol" w:char="F061"/>
      </w:r>
      <w:r>
        <w:rPr>
          <w:rFonts w:ascii="Cambria" w:hAnsi="Cambria" w:cs="Cambria"/>
        </w:rPr>
        <w:t>-ketoglutarate in the brain shuts down the citric acid cycle causing the brain damage and severe mental retardation</w:t>
      </w:r>
    </w:p>
    <w:p w14:paraId="37A43738" w14:textId="28F14B8E" w:rsidR="00F83125" w:rsidRPr="00F83125" w:rsidRDefault="00F83125" w:rsidP="00741538">
      <w:pPr>
        <w:pStyle w:val="ListParagraph"/>
        <w:numPr>
          <w:ilvl w:val="0"/>
          <w:numId w:val="51"/>
        </w:numPr>
      </w:pPr>
      <w:r>
        <w:rPr>
          <w:rFonts w:ascii="Cambria" w:hAnsi="Cambria" w:cs="Cambria"/>
        </w:rPr>
        <w:t xml:space="preserve">All born babies are screened for PKU </w:t>
      </w:r>
    </w:p>
    <w:p w14:paraId="4BEC4C1E" w14:textId="6903351F" w:rsidR="00F83125" w:rsidRPr="00F83125" w:rsidRDefault="00F83125" w:rsidP="00741538">
      <w:pPr>
        <w:pStyle w:val="ListParagraph"/>
        <w:numPr>
          <w:ilvl w:val="0"/>
          <w:numId w:val="51"/>
        </w:numPr>
      </w:pPr>
      <w:r>
        <w:rPr>
          <w:rFonts w:ascii="Cambria" w:hAnsi="Cambria" w:cs="Cambria"/>
        </w:rPr>
        <w:t xml:space="preserve">The addition of tyrosine to the diet and restriction of phenylalanine during the first 5 to 10 years of life can minimize the mental retardation </w:t>
      </w:r>
    </w:p>
    <w:p w14:paraId="3B19E50A" w14:textId="0E330A23" w:rsidR="00F83125" w:rsidRDefault="00F83125" w:rsidP="00F83125">
      <w:r>
        <w:t>Methionine Synthesis</w:t>
      </w:r>
    </w:p>
    <w:p w14:paraId="3D0A70F7" w14:textId="50959E0E" w:rsidR="00F83125" w:rsidRDefault="00F83125" w:rsidP="00741538">
      <w:pPr>
        <w:pStyle w:val="ListParagraph"/>
        <w:numPr>
          <w:ilvl w:val="0"/>
          <w:numId w:val="52"/>
        </w:numPr>
      </w:pPr>
      <w:r>
        <w:t>The pathway involves methionine synthase that catalyzes the addition of one-carbon unit to homocysteine with the involvement of two coenzymes: B</w:t>
      </w:r>
      <w:r>
        <w:rPr>
          <w:vertAlign w:val="subscript"/>
        </w:rPr>
        <w:t>12</w:t>
      </w:r>
      <w:r>
        <w:t xml:space="preserve"> and tetrahydrofolate (THF)</w:t>
      </w:r>
    </w:p>
    <w:p w14:paraId="04B34556" w14:textId="59BE7059" w:rsidR="00F83125" w:rsidRDefault="00F83125" w:rsidP="00741538">
      <w:pPr>
        <w:pStyle w:val="ListParagraph"/>
        <w:numPr>
          <w:ilvl w:val="0"/>
          <w:numId w:val="52"/>
        </w:numPr>
      </w:pPr>
      <w:r>
        <w:t>HS-CH</w:t>
      </w:r>
      <w:r>
        <w:rPr>
          <w:vertAlign w:val="subscript"/>
        </w:rPr>
        <w:t>2</w:t>
      </w:r>
      <w:r>
        <w:t>-CH</w:t>
      </w:r>
      <w:r>
        <w:rPr>
          <w:vertAlign w:val="subscript"/>
        </w:rPr>
        <w:t>2</w:t>
      </w:r>
      <w:r>
        <w:t>-CH(NH</w:t>
      </w:r>
      <w:r>
        <w:rPr>
          <w:vertAlign w:val="subscript"/>
        </w:rPr>
        <w:t>3</w:t>
      </w:r>
      <w:r>
        <w:t>)-COO</w:t>
      </w:r>
      <w:r>
        <w:rPr>
          <w:vertAlign w:val="superscript"/>
        </w:rPr>
        <w:t>-</w:t>
      </w:r>
      <w:r>
        <w:t xml:space="preserve"> </w:t>
      </w:r>
      <w:r>
        <w:sym w:font="Wingdings" w:char="F0E0"/>
      </w:r>
      <w:r>
        <w:t xml:space="preserve"> CH</w:t>
      </w:r>
      <w:r>
        <w:rPr>
          <w:vertAlign w:val="subscript"/>
        </w:rPr>
        <w:t>3</w:t>
      </w:r>
      <w:r>
        <w:t>-S-CH</w:t>
      </w:r>
      <w:r>
        <w:rPr>
          <w:vertAlign w:val="subscript"/>
        </w:rPr>
        <w:t>2</w:t>
      </w:r>
      <w:r>
        <w:t>-CH</w:t>
      </w:r>
      <w:r>
        <w:rPr>
          <w:vertAlign w:val="subscript"/>
        </w:rPr>
        <w:t>2</w:t>
      </w:r>
      <w:r>
        <w:t>-CH(NH</w:t>
      </w:r>
      <w:r>
        <w:rPr>
          <w:vertAlign w:val="subscript"/>
        </w:rPr>
        <w:t>3</w:t>
      </w:r>
      <w:r>
        <w:t>)-COO-</w:t>
      </w:r>
    </w:p>
    <w:p w14:paraId="77CEF5F3" w14:textId="06D185DB" w:rsidR="00F83125" w:rsidRDefault="00F83125" w:rsidP="00741538">
      <w:pPr>
        <w:pStyle w:val="ListParagraph"/>
        <w:numPr>
          <w:ilvl w:val="0"/>
          <w:numId w:val="52"/>
        </w:numPr>
      </w:pPr>
      <w:r>
        <w:t>Coenzyme tetrahydrofolate (THF) can transfer C</w:t>
      </w:r>
      <w:r>
        <w:rPr>
          <w:vertAlign w:val="subscript"/>
        </w:rPr>
        <w:t>1</w:t>
      </w:r>
      <w:r>
        <w:t xml:space="preserve"> units in different oxidized states </w:t>
      </w:r>
    </w:p>
    <w:p w14:paraId="1342DAD3" w14:textId="5E50CB32" w:rsidR="00F83125" w:rsidRDefault="00E316B8" w:rsidP="00741538">
      <w:pPr>
        <w:pStyle w:val="ListParagraph"/>
        <w:numPr>
          <w:ilvl w:val="0"/>
          <w:numId w:val="52"/>
        </w:numPr>
      </w:pPr>
      <w:r>
        <w:t>Folic acid is a vitamin obtained from yeast, leafy vegetables and animal liver</w:t>
      </w:r>
    </w:p>
    <w:p w14:paraId="36EA872E" w14:textId="234FFF2D" w:rsidR="00E316B8" w:rsidRDefault="00E316B8" w:rsidP="00741538">
      <w:pPr>
        <w:pStyle w:val="ListParagraph"/>
        <w:numPr>
          <w:ilvl w:val="0"/>
          <w:numId w:val="52"/>
        </w:numPr>
      </w:pPr>
      <w:r>
        <w:t>Folic acid is reduced within cells to tetrahydrofolate by dihydrofolate reductase</w:t>
      </w:r>
    </w:p>
    <w:p w14:paraId="5C90350C" w14:textId="7FEF08FB" w:rsidR="00E316B8" w:rsidRDefault="00E316B8" w:rsidP="00E316B8">
      <w:r>
        <w:t>Sulfonamide Antibiotics</w:t>
      </w:r>
    </w:p>
    <w:p w14:paraId="25E93DA7" w14:textId="476C2C6B" w:rsidR="00E316B8" w:rsidRDefault="00E316B8" w:rsidP="00741538">
      <w:pPr>
        <w:pStyle w:val="ListParagraph"/>
        <w:numPr>
          <w:ilvl w:val="0"/>
          <w:numId w:val="53"/>
        </w:numPr>
      </w:pPr>
      <w:r>
        <w:t>Bacteria synthesizes both folic acid and tetrahydrofolate</w:t>
      </w:r>
    </w:p>
    <w:p w14:paraId="1D4050E5" w14:textId="19F5599F" w:rsidR="00E316B8" w:rsidRDefault="00E316B8" w:rsidP="00741538">
      <w:pPr>
        <w:pStyle w:val="ListParagraph"/>
        <w:numPr>
          <w:ilvl w:val="0"/>
          <w:numId w:val="53"/>
        </w:numPr>
      </w:pPr>
      <w:r>
        <w:t>Sulfonamide antibiotics, such as sulfanilamide, competitively block the synthesis of folic acid and hence tetrahydrofolate</w:t>
      </w:r>
    </w:p>
    <w:p w14:paraId="13ECAB47" w14:textId="5FB4EDE8" w:rsidR="00E316B8" w:rsidRDefault="00E316B8" w:rsidP="00741538">
      <w:pPr>
        <w:pStyle w:val="ListParagraph"/>
        <w:numPr>
          <w:ilvl w:val="0"/>
          <w:numId w:val="53"/>
        </w:numPr>
      </w:pPr>
      <w:r>
        <w:t xml:space="preserve">Sulfonamides are not toxic for mammals because they do not synthesize folic acid </w:t>
      </w:r>
    </w:p>
    <w:p w14:paraId="747BFAA8" w14:textId="1AB64139" w:rsidR="00E316B8" w:rsidRDefault="00E316B8" w:rsidP="00E316B8">
      <w:r>
        <w:rPr>
          <w:noProof/>
        </w:rPr>
        <w:drawing>
          <wp:inline distT="0" distB="0" distL="0" distR="0" wp14:anchorId="3ADFEACD" wp14:editId="37548311">
            <wp:extent cx="3081955" cy="1137691"/>
            <wp:effectExtent l="0" t="0" r="0" b="5715"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5-03-30 at 10.01.39 PM.png"/>
                    <pic:cNvPicPr/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81955" cy="11376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CF0F2DC" wp14:editId="1079F9F4">
            <wp:extent cx="1714207" cy="991026"/>
            <wp:effectExtent l="0" t="0" r="0" b="0"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5-03-30 at 10.01.46 PM.png"/>
                    <pic:cNvPicPr/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14207" cy="9910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76D0CB" w14:textId="5F8973FD" w:rsidR="00E316B8" w:rsidRDefault="00E316B8" w:rsidP="00E316B8">
      <w:r>
        <w:t>Biosynthesis of Nonessential Amino Acids</w:t>
      </w:r>
    </w:p>
    <w:p w14:paraId="7E9970CD" w14:textId="2A4D480F" w:rsidR="00E316B8" w:rsidRDefault="00E316B8" w:rsidP="00741538">
      <w:pPr>
        <w:pStyle w:val="ListParagraph"/>
        <w:numPr>
          <w:ilvl w:val="0"/>
          <w:numId w:val="54"/>
        </w:numPr>
      </w:pPr>
      <w:r>
        <w:t xml:space="preserve">All nonessential amino acids, except tyrosine, are synthesized by simple pathways starting from </w:t>
      </w:r>
      <w:r w:rsidR="00CA0E10">
        <w:t>o</w:t>
      </w:r>
      <w:r>
        <w:t>ne of the four well-known metabolic intermediates</w:t>
      </w:r>
    </w:p>
    <w:p w14:paraId="39B5610B" w14:textId="0333DBAA" w:rsidR="00E316B8" w:rsidRDefault="00E316B8" w:rsidP="00741538">
      <w:pPr>
        <w:pStyle w:val="ListParagraph"/>
        <w:numPr>
          <w:ilvl w:val="1"/>
          <w:numId w:val="54"/>
        </w:numPr>
      </w:pPr>
      <w:r>
        <w:t>Pyruvate</w:t>
      </w:r>
    </w:p>
    <w:p w14:paraId="2A1274CA" w14:textId="2FB4F908" w:rsidR="00E316B8" w:rsidRDefault="00E316B8" w:rsidP="00741538">
      <w:pPr>
        <w:pStyle w:val="ListParagraph"/>
        <w:numPr>
          <w:ilvl w:val="1"/>
          <w:numId w:val="54"/>
        </w:numPr>
      </w:pPr>
      <w:r>
        <w:t>Oxaloacetate</w:t>
      </w:r>
    </w:p>
    <w:p w14:paraId="777EB75C" w14:textId="5631D818" w:rsidR="00E316B8" w:rsidRPr="00E316B8" w:rsidRDefault="00E316B8" w:rsidP="00741538">
      <w:pPr>
        <w:pStyle w:val="ListParagraph"/>
        <w:numPr>
          <w:ilvl w:val="1"/>
          <w:numId w:val="54"/>
        </w:numPr>
      </w:pPr>
      <w:r>
        <w:rPr>
          <w:rFonts w:ascii="Cambria" w:hAnsi="Cambria" w:cs="Cambria"/>
        </w:rPr>
        <w:sym w:font="Symbol" w:char="F061"/>
      </w:r>
      <w:r>
        <w:rPr>
          <w:rFonts w:ascii="Cambria" w:hAnsi="Cambria" w:cs="Cambria"/>
        </w:rPr>
        <w:t>-ketoglutarate</w:t>
      </w:r>
    </w:p>
    <w:p w14:paraId="513BE3E3" w14:textId="4F4179E2" w:rsidR="00E316B8" w:rsidRPr="00E316B8" w:rsidRDefault="00E316B8" w:rsidP="00741538">
      <w:pPr>
        <w:pStyle w:val="ListParagraph"/>
        <w:numPr>
          <w:ilvl w:val="1"/>
          <w:numId w:val="54"/>
        </w:numPr>
      </w:pPr>
      <w:r>
        <w:rPr>
          <w:rFonts w:ascii="Cambria" w:hAnsi="Cambria" w:cs="Cambria"/>
        </w:rPr>
        <w:t>3-phospholycerate</w:t>
      </w:r>
    </w:p>
    <w:p w14:paraId="01A26D23" w14:textId="58C53E6D" w:rsidR="00E316B8" w:rsidRPr="00E316B8" w:rsidRDefault="00E316B8" w:rsidP="00741538">
      <w:pPr>
        <w:pStyle w:val="ListParagraph"/>
        <w:numPr>
          <w:ilvl w:val="0"/>
          <w:numId w:val="54"/>
        </w:numPr>
      </w:pPr>
      <w:r>
        <w:rPr>
          <w:rFonts w:ascii="Cambria" w:hAnsi="Cambria" w:cs="Cambria"/>
        </w:rPr>
        <w:t>Tyrosine is synthesized by hydroxylation of the essential amino acid phenylalanine</w:t>
      </w:r>
    </w:p>
    <w:p w14:paraId="1DEDA65A" w14:textId="5E46D07F" w:rsidR="00E316B8" w:rsidRPr="00E316B8" w:rsidRDefault="00E316B8" w:rsidP="00741538">
      <w:pPr>
        <w:pStyle w:val="ListParagraph"/>
        <w:numPr>
          <w:ilvl w:val="0"/>
          <w:numId w:val="54"/>
        </w:numPr>
      </w:pPr>
      <w:r>
        <w:rPr>
          <w:rFonts w:ascii="Cambria" w:hAnsi="Cambria" w:cs="Cambria"/>
        </w:rPr>
        <w:t>The presence of tyrosine in the diet decreases the need for phenylalanine</w:t>
      </w:r>
    </w:p>
    <w:p w14:paraId="21F8BBBC" w14:textId="49218DFF" w:rsidR="00E316B8" w:rsidRDefault="00E316B8" w:rsidP="00E316B8">
      <w:r>
        <w:t>Reactions of Transamination</w:t>
      </w:r>
    </w:p>
    <w:p w14:paraId="2C796B99" w14:textId="72071B50" w:rsidR="00E316B8" w:rsidRDefault="00E316B8" w:rsidP="00E316B8">
      <w:r>
        <w:rPr>
          <w:noProof/>
        </w:rPr>
        <w:drawing>
          <wp:inline distT="0" distB="0" distL="0" distR="0" wp14:anchorId="15AFB99C" wp14:editId="47209AFE">
            <wp:extent cx="4339255" cy="2356984"/>
            <wp:effectExtent l="0" t="0" r="4445" b="5715"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5-03-30 at 10.04.40 PM.png"/>
                    <pic:cNvPicPr/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39255" cy="23569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E6DA3D" w14:textId="77777777" w:rsidR="00E316B8" w:rsidRDefault="00E316B8" w:rsidP="00E316B8"/>
    <w:p w14:paraId="5B4F3970" w14:textId="77777777" w:rsidR="00E316B8" w:rsidRDefault="00E316B8" w:rsidP="00E316B8"/>
    <w:p w14:paraId="095B7161" w14:textId="4B747F31" w:rsidR="00E316B8" w:rsidRDefault="00E316B8" w:rsidP="00E316B8">
      <w:r>
        <w:t xml:space="preserve">Asparginine and Glutamine </w:t>
      </w:r>
    </w:p>
    <w:p w14:paraId="46817398" w14:textId="71C54BB4" w:rsidR="008B17D7" w:rsidRDefault="00E316B8" w:rsidP="008B17D7">
      <w:r>
        <w:rPr>
          <w:noProof/>
        </w:rPr>
        <w:drawing>
          <wp:inline distT="0" distB="0" distL="0" distR="0" wp14:anchorId="38F639B8" wp14:editId="061C411D">
            <wp:extent cx="3996355" cy="1982629"/>
            <wp:effectExtent l="0" t="0" r="0" b="0"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5-03-30 at 10.05.19 PM.png"/>
                    <pic:cNvPicPr/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96355" cy="19826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FAAC3D" w14:textId="1EF1AA13" w:rsidR="00E316B8" w:rsidRDefault="00AE7B7A" w:rsidP="008B17D7">
      <w:r>
        <w:t>Glutamine Synthetase</w:t>
      </w:r>
    </w:p>
    <w:p w14:paraId="42675961" w14:textId="76B34132" w:rsidR="00AE7B7A" w:rsidRDefault="00AE7B7A" w:rsidP="00741538">
      <w:pPr>
        <w:pStyle w:val="ListParagraph"/>
        <w:numPr>
          <w:ilvl w:val="0"/>
          <w:numId w:val="55"/>
        </w:numPr>
      </w:pPr>
      <w:r>
        <w:t>Metabolic functions of glutamine:</w:t>
      </w:r>
    </w:p>
    <w:p w14:paraId="021B91C1" w14:textId="4E53858C" w:rsidR="00AE7B7A" w:rsidRDefault="00AE7B7A" w:rsidP="00741538">
      <w:pPr>
        <w:pStyle w:val="ListParagraph"/>
        <w:numPr>
          <w:ilvl w:val="1"/>
          <w:numId w:val="55"/>
        </w:numPr>
      </w:pPr>
      <w:r>
        <w:t>Donor of amino group</w:t>
      </w:r>
    </w:p>
    <w:p w14:paraId="701E1D36" w14:textId="5DCB2B6D" w:rsidR="00AE7B7A" w:rsidRDefault="00AE7B7A" w:rsidP="00741538">
      <w:pPr>
        <w:pStyle w:val="ListParagraph"/>
        <w:numPr>
          <w:ilvl w:val="1"/>
          <w:numId w:val="55"/>
        </w:numPr>
      </w:pPr>
      <w:r>
        <w:t>Storage form of ammonia</w:t>
      </w:r>
    </w:p>
    <w:p w14:paraId="7537191C" w14:textId="528E0544" w:rsidR="00AE7B7A" w:rsidRDefault="00AE7B7A" w:rsidP="00741538">
      <w:pPr>
        <w:pStyle w:val="ListParagraph"/>
        <w:numPr>
          <w:ilvl w:val="0"/>
          <w:numId w:val="55"/>
        </w:numPr>
      </w:pPr>
      <w:r>
        <w:t>Control of glutamine synthetase is highly important for metabolism of nitrogen</w:t>
      </w:r>
    </w:p>
    <w:p w14:paraId="6E79D284" w14:textId="4D4342C7" w:rsidR="00AE7B7A" w:rsidRPr="00AE7B7A" w:rsidRDefault="00AE7B7A" w:rsidP="00741538">
      <w:pPr>
        <w:pStyle w:val="ListParagraph"/>
        <w:numPr>
          <w:ilvl w:val="0"/>
          <w:numId w:val="55"/>
        </w:numPr>
      </w:pPr>
      <w:r>
        <w:t xml:space="preserve">Mammalian glutamine synthetase is activated by </w:t>
      </w:r>
      <w:r>
        <w:rPr>
          <w:rFonts w:ascii="Cambria" w:hAnsi="Cambria" w:cs="Cambria"/>
        </w:rPr>
        <w:sym w:font="Symbol" w:char="F061"/>
      </w:r>
      <w:r>
        <w:rPr>
          <w:rFonts w:ascii="Cambria" w:hAnsi="Cambria" w:cs="Cambria"/>
        </w:rPr>
        <w:t xml:space="preserve">-ketoglutarate, which is a product of the oxidative deamination of glutamate </w:t>
      </w:r>
    </w:p>
    <w:p w14:paraId="2865B26C" w14:textId="75B0FAE5" w:rsidR="00AE7B7A" w:rsidRPr="00AE7B7A" w:rsidRDefault="00AE7B7A" w:rsidP="00741538">
      <w:pPr>
        <w:pStyle w:val="ListParagraph"/>
        <w:numPr>
          <w:ilvl w:val="0"/>
          <w:numId w:val="55"/>
        </w:numPr>
      </w:pPr>
      <w:r>
        <w:rPr>
          <w:rFonts w:ascii="Cambria" w:hAnsi="Cambria" w:cs="Cambria"/>
        </w:rPr>
        <w:t>Activated glutamine synthetase decreases concentration of ammonia, a toxic metabolite</w:t>
      </w:r>
    </w:p>
    <w:p w14:paraId="58169723" w14:textId="0A29A140" w:rsidR="00AE7B7A" w:rsidRPr="00AE7B7A" w:rsidRDefault="00AE7B7A" w:rsidP="00741538">
      <w:pPr>
        <w:pStyle w:val="ListParagraph"/>
        <w:numPr>
          <w:ilvl w:val="1"/>
          <w:numId w:val="55"/>
        </w:numPr>
      </w:pPr>
      <w:r>
        <w:rPr>
          <w:rFonts w:ascii="Cambria" w:hAnsi="Cambria" w:cs="Cambria"/>
        </w:rPr>
        <w:t>This prevents accumulation of ammonia</w:t>
      </w:r>
    </w:p>
    <w:p w14:paraId="157A26A7" w14:textId="395F0CAE" w:rsidR="00AE7B7A" w:rsidRDefault="00AE7B7A" w:rsidP="00AE7B7A">
      <w:r>
        <w:t>Heme Biosynthesis</w:t>
      </w:r>
    </w:p>
    <w:p w14:paraId="2FDFD79A" w14:textId="27ECE79B" w:rsidR="00AE7B7A" w:rsidRDefault="00AE7B7A" w:rsidP="00741538">
      <w:pPr>
        <w:pStyle w:val="ListParagraph"/>
        <w:numPr>
          <w:ilvl w:val="0"/>
          <w:numId w:val="56"/>
        </w:numPr>
      </w:pPr>
      <w:r>
        <w:t>Heme</w:t>
      </w:r>
      <w:r>
        <w:sym w:font="Wingdings" w:char="F0E0"/>
      </w:r>
      <w:r>
        <w:t xml:space="preserve"> complex of iron with porphyrin, is a component of many proteins (hemoglobin, myoglobin, cytochromes)</w:t>
      </w:r>
    </w:p>
    <w:p w14:paraId="37AE46BA" w14:textId="1EFDA309" w:rsidR="00AE7B7A" w:rsidRDefault="00AE7B7A" w:rsidP="00741538">
      <w:pPr>
        <w:pStyle w:val="ListParagraph"/>
        <w:numPr>
          <w:ilvl w:val="0"/>
          <w:numId w:val="56"/>
        </w:numPr>
      </w:pPr>
      <w:r>
        <w:t xml:space="preserve">Heme is synthesized in the erythrocytes and in the liver </w:t>
      </w:r>
    </w:p>
    <w:p w14:paraId="467DE55F" w14:textId="20DCA553" w:rsidR="00AE7B7A" w:rsidRDefault="00AE7B7A" w:rsidP="00741538">
      <w:pPr>
        <w:pStyle w:val="ListParagraph"/>
        <w:numPr>
          <w:ilvl w:val="0"/>
          <w:numId w:val="56"/>
        </w:numPr>
      </w:pPr>
      <w:r>
        <w:t>All carbon and nitrogen atoms of the heme are derived from acetate and glycine</w:t>
      </w:r>
    </w:p>
    <w:p w14:paraId="66D552F6" w14:textId="6410C75E" w:rsidR="00AE7B7A" w:rsidRDefault="00AE7B7A" w:rsidP="00741538">
      <w:pPr>
        <w:pStyle w:val="ListParagraph"/>
        <w:numPr>
          <w:ilvl w:val="0"/>
          <w:numId w:val="56"/>
        </w:numPr>
      </w:pPr>
      <w:r>
        <w:t xml:space="preserve">The heme anabolic pathway involves intermediates </w:t>
      </w:r>
      <w:r>
        <w:sym w:font="Symbol" w:char="F064"/>
      </w:r>
      <w:r>
        <w:t>-aminolevulinic acid (ALA) and porphobilinogen (PBG)</w:t>
      </w:r>
    </w:p>
    <w:p w14:paraId="00813487" w14:textId="5081E258" w:rsidR="00AE7B7A" w:rsidRDefault="00AE7B7A" w:rsidP="00741538">
      <w:pPr>
        <w:pStyle w:val="ListParagraph"/>
        <w:numPr>
          <w:ilvl w:val="0"/>
          <w:numId w:val="56"/>
        </w:numPr>
      </w:pPr>
      <w:r>
        <w:t xml:space="preserve">Lead inhibits porphobilinogen synthase that converts </w:t>
      </w:r>
      <w:r>
        <w:sym w:font="Symbol" w:char="F064"/>
      </w:r>
      <w:r>
        <w:t xml:space="preserve">-aminolevulinic acid to porphobilinogen and, by this way, causes accumulation of </w:t>
      </w:r>
      <w:r>
        <w:sym w:font="Symbol" w:char="F064"/>
      </w:r>
      <w:r>
        <w:t>-aminolevulinic acid in the blood</w:t>
      </w:r>
    </w:p>
    <w:p w14:paraId="4DD070BD" w14:textId="658ED3E7" w:rsidR="00AE7B7A" w:rsidRDefault="00AE7B7A" w:rsidP="00741538">
      <w:pPr>
        <w:pStyle w:val="ListParagraph"/>
        <w:numPr>
          <w:ilvl w:val="0"/>
          <w:numId w:val="56"/>
        </w:numPr>
      </w:pPr>
      <w:r>
        <w:sym w:font="Symbol" w:char="F064"/>
      </w:r>
      <w:r>
        <w:t xml:space="preserve">-Aminolevulinic acid resembles neurotransmitter </w:t>
      </w:r>
      <w:r>
        <w:sym w:font="Symbol" w:char="F067"/>
      </w:r>
      <w:r>
        <w:t>-aminobutyric acid (GABA)</w:t>
      </w:r>
    </w:p>
    <w:p w14:paraId="5EEB4C42" w14:textId="7289B953" w:rsidR="00AE7B7A" w:rsidRDefault="00AE7B7A" w:rsidP="00741538">
      <w:pPr>
        <w:pStyle w:val="ListParagraph"/>
        <w:numPr>
          <w:ilvl w:val="0"/>
          <w:numId w:val="56"/>
        </w:numPr>
      </w:pPr>
      <w:r>
        <w:t xml:space="preserve">Lead poisoning is often accompanied by the psychosis </w:t>
      </w:r>
    </w:p>
    <w:p w14:paraId="336421C1" w14:textId="24179652" w:rsidR="00AE7B7A" w:rsidRDefault="00AE7B7A" w:rsidP="00AE7B7A">
      <w:pPr>
        <w:jc w:val="center"/>
      </w:pPr>
      <w:r>
        <w:rPr>
          <w:noProof/>
        </w:rPr>
        <w:drawing>
          <wp:inline distT="0" distB="0" distL="0" distR="0" wp14:anchorId="37EE9437" wp14:editId="00E70ACF">
            <wp:extent cx="4224955" cy="549886"/>
            <wp:effectExtent l="0" t="0" r="0" b="9525"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5-03-30 at 10.11.31 PM.png"/>
                    <pic:cNvPicPr/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24955" cy="5498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964552" w14:textId="1A82A055" w:rsidR="00AE7B7A" w:rsidRDefault="00AE7B7A" w:rsidP="00AE7B7A">
      <w:r>
        <w:t>Poryphyrin Derivatives</w:t>
      </w:r>
    </w:p>
    <w:p w14:paraId="6A34673A" w14:textId="77777777" w:rsidR="00AE7B7A" w:rsidRDefault="00AE7B7A" w:rsidP="00741538">
      <w:pPr>
        <w:pStyle w:val="ListParagraph"/>
        <w:numPr>
          <w:ilvl w:val="0"/>
          <w:numId w:val="57"/>
        </w:numPr>
      </w:pPr>
      <w:r>
        <w:t>Pyrrole (C</w:t>
      </w:r>
      <w:r>
        <w:rPr>
          <w:vertAlign w:val="subscript"/>
        </w:rPr>
        <w:t>4</w:t>
      </w:r>
      <w:r>
        <w:t>H</w:t>
      </w:r>
      <w:r>
        <w:rPr>
          <w:vertAlign w:val="subscript"/>
        </w:rPr>
        <w:t>5</w:t>
      </w:r>
      <w:r>
        <w:t>N) is a five membered heterocycle</w:t>
      </w:r>
    </w:p>
    <w:p w14:paraId="40B1EBD2" w14:textId="77777777" w:rsidR="00CA0E10" w:rsidRDefault="00AE7B7A" w:rsidP="00AE7B7A">
      <w:r>
        <w:rPr>
          <w:noProof/>
        </w:rPr>
        <w:drawing>
          <wp:inline distT="0" distB="0" distL="0" distR="0" wp14:anchorId="7373BA97" wp14:editId="7930838E">
            <wp:extent cx="3769844" cy="1851854"/>
            <wp:effectExtent l="0" t="0" r="0" b="2540"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5-03-30 at 10.13.05 PM.png"/>
                    <pic:cNvPicPr/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71382" cy="1852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3DA38CF6" w14:textId="04B09D93" w:rsidR="00AE7B7A" w:rsidRDefault="00AE7B7A" w:rsidP="00AE7B7A">
      <w:r>
        <w:t>Porphyrias</w:t>
      </w:r>
    </w:p>
    <w:p w14:paraId="24A7B90C" w14:textId="6D989388" w:rsidR="00AE7B7A" w:rsidRDefault="00AE7B7A" w:rsidP="00741538">
      <w:pPr>
        <w:pStyle w:val="ListParagraph"/>
        <w:numPr>
          <w:ilvl w:val="0"/>
          <w:numId w:val="57"/>
        </w:numPr>
      </w:pPr>
      <w:r>
        <w:t xml:space="preserve">Porphyrias are disorders of heme synthesis causing accumulation of porphyrin and its precursors </w:t>
      </w:r>
    </w:p>
    <w:p w14:paraId="1042CBFE" w14:textId="45F79D48" w:rsidR="00AE7B7A" w:rsidRDefault="00AE7B7A" w:rsidP="00741538">
      <w:pPr>
        <w:pStyle w:val="ListParagraph"/>
        <w:numPr>
          <w:ilvl w:val="0"/>
          <w:numId w:val="57"/>
        </w:numPr>
      </w:pPr>
      <w:r>
        <w:t>The disorders affect erythrocytes and liver</w:t>
      </w:r>
    </w:p>
    <w:p w14:paraId="1160B475" w14:textId="0579925A" w:rsidR="00AE7B7A" w:rsidRDefault="00AE7B7A" w:rsidP="00741538">
      <w:pPr>
        <w:pStyle w:val="ListParagraph"/>
        <w:numPr>
          <w:ilvl w:val="0"/>
          <w:numId w:val="57"/>
        </w:numPr>
      </w:pPr>
      <w:r>
        <w:t>The symptoms of porphyrias</w:t>
      </w:r>
    </w:p>
    <w:p w14:paraId="4759B683" w14:textId="434EFA05" w:rsidR="00AE7B7A" w:rsidRDefault="00AE7B7A" w:rsidP="00741538">
      <w:pPr>
        <w:pStyle w:val="ListParagraph"/>
        <w:numPr>
          <w:ilvl w:val="1"/>
          <w:numId w:val="57"/>
        </w:numPr>
      </w:pPr>
      <w:r>
        <w:t>Red urine</w:t>
      </w:r>
    </w:p>
    <w:p w14:paraId="1020544E" w14:textId="3816D2D5" w:rsidR="00AE7B7A" w:rsidRDefault="00AE7B7A" w:rsidP="00741538">
      <w:pPr>
        <w:pStyle w:val="ListParagraph"/>
        <w:numPr>
          <w:ilvl w:val="1"/>
          <w:numId w:val="57"/>
        </w:numPr>
      </w:pPr>
      <w:r>
        <w:t>Reddish brown teeth</w:t>
      </w:r>
    </w:p>
    <w:p w14:paraId="7FB0AE2C" w14:textId="6DE92302" w:rsidR="00AE7B7A" w:rsidRDefault="00AE7B7A" w:rsidP="00741538">
      <w:pPr>
        <w:pStyle w:val="ListParagraph"/>
        <w:numPr>
          <w:ilvl w:val="1"/>
          <w:numId w:val="57"/>
        </w:numPr>
      </w:pPr>
      <w:r>
        <w:t>Ulcerated skin</w:t>
      </w:r>
    </w:p>
    <w:p w14:paraId="14286CF8" w14:textId="5DFA8EBF" w:rsidR="00AE7B7A" w:rsidRDefault="00AE7B7A" w:rsidP="00741538">
      <w:pPr>
        <w:pStyle w:val="ListParagraph"/>
        <w:numPr>
          <w:ilvl w:val="1"/>
          <w:numId w:val="57"/>
        </w:numPr>
      </w:pPr>
      <w:r>
        <w:t xml:space="preserve">Fine hair growth on much of the face </w:t>
      </w:r>
    </w:p>
    <w:p w14:paraId="70431119" w14:textId="1501166E" w:rsidR="00AE7B7A" w:rsidRDefault="00AE7B7A" w:rsidP="00741538">
      <w:pPr>
        <w:pStyle w:val="ListParagraph"/>
        <w:numPr>
          <w:ilvl w:val="0"/>
          <w:numId w:val="57"/>
        </w:numPr>
      </w:pPr>
      <w:r>
        <w:t>The most common disease of this group, acute intermittent porphyria causes neurological dysfunction</w:t>
      </w:r>
    </w:p>
    <w:p w14:paraId="4883F172" w14:textId="3CCEEE6B" w:rsidR="00AE7B7A" w:rsidRDefault="00AE7B7A" w:rsidP="00741538">
      <w:pPr>
        <w:pStyle w:val="ListParagraph"/>
        <w:numPr>
          <w:ilvl w:val="1"/>
          <w:numId w:val="57"/>
        </w:numPr>
      </w:pPr>
      <w:r>
        <w:t>King George III and several descendants had the disease</w:t>
      </w:r>
    </w:p>
    <w:p w14:paraId="65C645F0" w14:textId="58396321" w:rsidR="00AE7B7A" w:rsidRDefault="00AE7B7A" w:rsidP="00AE7B7A">
      <w:r>
        <w:t>Heme Degradation</w:t>
      </w:r>
    </w:p>
    <w:p w14:paraId="699D725E" w14:textId="622A6193" w:rsidR="00AE7B7A" w:rsidRDefault="00AE7B7A" w:rsidP="00741538">
      <w:pPr>
        <w:pStyle w:val="ListParagraph"/>
        <w:numPr>
          <w:ilvl w:val="0"/>
          <w:numId w:val="58"/>
        </w:numPr>
      </w:pPr>
      <w:r>
        <w:t>After 120 days of the lifetime, erythrocytes are removed from the circulation and degrade</w:t>
      </w:r>
    </w:p>
    <w:p w14:paraId="75FC1123" w14:textId="6BAC289A" w:rsidR="00AE7B7A" w:rsidRDefault="00AE7B7A" w:rsidP="00741538">
      <w:pPr>
        <w:pStyle w:val="ListParagraph"/>
        <w:numPr>
          <w:ilvl w:val="0"/>
          <w:numId w:val="58"/>
        </w:numPr>
      </w:pPr>
      <w:r>
        <w:t>Heme catabolism yields bilirubin, highly lipophilic compound insoluble in aqueous solution</w:t>
      </w:r>
    </w:p>
    <w:p w14:paraId="0CBEF1BB" w14:textId="4F2FE50E" w:rsidR="009D4B43" w:rsidRDefault="009D4B43" w:rsidP="00741538">
      <w:pPr>
        <w:pStyle w:val="ListParagraph"/>
        <w:numPr>
          <w:ilvl w:val="0"/>
          <w:numId w:val="58"/>
        </w:numPr>
      </w:pPr>
      <w:r>
        <w:t>Bilirubin derivatives are secreted in the bile, then they are further degraded by the bacterial enzymes in the large intestine</w:t>
      </w:r>
    </w:p>
    <w:p w14:paraId="144C539A" w14:textId="2E333D90" w:rsidR="009D4B43" w:rsidRDefault="009D4B43" w:rsidP="00741538">
      <w:pPr>
        <w:pStyle w:val="ListParagraph"/>
        <w:numPr>
          <w:ilvl w:val="0"/>
          <w:numId w:val="58"/>
        </w:numPr>
      </w:pPr>
      <w:r>
        <w:t>Abnormally high rate of erythrocyte degradation raises concentration of bilirubin in the blood</w:t>
      </w:r>
    </w:p>
    <w:p w14:paraId="7B732712" w14:textId="2CD3EB61" w:rsidR="009D4B43" w:rsidRDefault="009D4B43" w:rsidP="00741538">
      <w:pPr>
        <w:pStyle w:val="ListParagraph"/>
        <w:numPr>
          <w:ilvl w:val="0"/>
          <w:numId w:val="58"/>
        </w:numPr>
      </w:pPr>
      <w:r>
        <w:t xml:space="preserve">Bilirubin deposition colors skin and white of the eyes, the condition is known as jaundice </w:t>
      </w:r>
    </w:p>
    <w:p w14:paraId="58F9C213" w14:textId="266B1DBC" w:rsidR="009D4B43" w:rsidRDefault="009D4B43" w:rsidP="00741538">
      <w:pPr>
        <w:pStyle w:val="ListParagraph"/>
        <w:numPr>
          <w:ilvl w:val="0"/>
          <w:numId w:val="58"/>
        </w:numPr>
      </w:pPr>
      <w:r>
        <w:t xml:space="preserve">The liver dysfunction and bile duct obstruction also causes jaundice </w:t>
      </w:r>
    </w:p>
    <w:p w14:paraId="6DD1D87D" w14:textId="76EA5DD5" w:rsidR="009D4B43" w:rsidRDefault="009D4B43" w:rsidP="009D4B43">
      <w:r>
        <w:t>Nitrogen Fixation</w:t>
      </w:r>
    </w:p>
    <w:p w14:paraId="4C65C2AE" w14:textId="74BD54F3" w:rsidR="009D4B43" w:rsidRDefault="009D4B43" w:rsidP="00741538">
      <w:pPr>
        <w:pStyle w:val="ListParagraph"/>
        <w:numPr>
          <w:ilvl w:val="0"/>
          <w:numId w:val="59"/>
        </w:numPr>
      </w:pPr>
      <w:r>
        <w:t>Although N</w:t>
      </w:r>
      <w:r>
        <w:rPr>
          <w:vertAlign w:val="subscript"/>
        </w:rPr>
        <w:t>2</w:t>
      </w:r>
      <w:r>
        <w:t xml:space="preserve"> is abundant in the atmosphere, the bond N</w:t>
      </w:r>
      <w:r>
        <w:sym w:font="Symbol" w:char="F0BA"/>
      </w:r>
      <w:r>
        <w:t>N is highly stable (</w:t>
      </w:r>
      <w:r>
        <w:sym w:font="Symbol" w:char="F044"/>
      </w:r>
      <w:r>
        <w:t>G = 945 kJ/mol)</w:t>
      </w:r>
    </w:p>
    <w:p w14:paraId="2B7CFB31" w14:textId="6A51FAD8" w:rsidR="009D4B43" w:rsidRPr="009D4B43" w:rsidRDefault="009D4B43" w:rsidP="00741538">
      <w:pPr>
        <w:pStyle w:val="ListParagraph"/>
        <w:numPr>
          <w:ilvl w:val="1"/>
          <w:numId w:val="59"/>
        </w:numPr>
      </w:pPr>
      <w:r>
        <w:t>Most organisms cannot use N</w:t>
      </w:r>
      <w:r>
        <w:rPr>
          <w:vertAlign w:val="subscript"/>
        </w:rPr>
        <w:t>2</w:t>
      </w:r>
    </w:p>
    <w:p w14:paraId="66111EE9" w14:textId="476E34F8" w:rsidR="009D4B43" w:rsidRDefault="009D4B43" w:rsidP="00741538">
      <w:pPr>
        <w:pStyle w:val="ListParagraph"/>
        <w:numPr>
          <w:ilvl w:val="0"/>
          <w:numId w:val="59"/>
        </w:numPr>
      </w:pPr>
      <w:r>
        <w:t>Only few groups of bacteria called diazotrophs may fix N</w:t>
      </w:r>
      <w:r>
        <w:rPr>
          <w:vertAlign w:val="subscript"/>
        </w:rPr>
        <w:t>2</w:t>
      </w:r>
      <w:r>
        <w:t xml:space="preserve"> by converting ammonia</w:t>
      </w:r>
    </w:p>
    <w:p w14:paraId="359F9E03" w14:textId="3C06E8FA" w:rsidR="009D4B43" w:rsidRDefault="009D4B43" w:rsidP="00741538">
      <w:pPr>
        <w:pStyle w:val="ListParagraph"/>
        <w:numPr>
          <w:ilvl w:val="0"/>
          <w:numId w:val="59"/>
        </w:numPr>
      </w:pPr>
      <w:r>
        <w:t>This energetically costly process is catalyzed by nitrogenase</w:t>
      </w:r>
    </w:p>
    <w:p w14:paraId="477DB148" w14:textId="29B71107" w:rsidR="009D4B43" w:rsidRDefault="009D4B43" w:rsidP="00741538">
      <w:pPr>
        <w:pStyle w:val="ListParagraph"/>
        <w:numPr>
          <w:ilvl w:val="0"/>
          <w:numId w:val="59"/>
        </w:numPr>
      </w:pPr>
      <w:r>
        <w:t>NH</w:t>
      </w:r>
      <w:r>
        <w:rPr>
          <w:vertAlign w:val="subscript"/>
        </w:rPr>
        <w:t>3</w:t>
      </w:r>
      <w:r>
        <w:t xml:space="preserve"> is incorporated into glutamate or glutamine </w:t>
      </w:r>
    </w:p>
    <w:p w14:paraId="6F150B4A" w14:textId="25D297D8" w:rsidR="009D4B43" w:rsidRDefault="009D4B43" w:rsidP="009D4B43">
      <w:r>
        <w:rPr>
          <w:noProof/>
        </w:rPr>
        <w:drawing>
          <wp:inline distT="0" distB="0" distL="0" distR="0" wp14:anchorId="1B180347" wp14:editId="5DACE93B">
            <wp:extent cx="3882055" cy="449852"/>
            <wp:effectExtent l="0" t="0" r="4445" b="7620"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5-03-30 at 10.21.17 PM.png"/>
                    <pic:cNvPicPr/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82055" cy="4498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7C6376" w14:textId="2E21A1E7" w:rsidR="009D4B43" w:rsidRDefault="009D4B43" w:rsidP="00741538">
      <w:pPr>
        <w:pStyle w:val="ListParagraph"/>
        <w:numPr>
          <w:ilvl w:val="0"/>
          <w:numId w:val="60"/>
        </w:numPr>
      </w:pPr>
      <w:r>
        <w:t xml:space="preserve">Diazotrophs live symbiotically with root nodule cells of plants belonging to the pea family </w:t>
      </w:r>
    </w:p>
    <w:p w14:paraId="5B4CD5E3" w14:textId="42FA7FD9" w:rsidR="009D4B43" w:rsidRDefault="009D4B43" w:rsidP="00741538">
      <w:pPr>
        <w:pStyle w:val="ListParagraph"/>
        <w:numPr>
          <w:ilvl w:val="0"/>
          <w:numId w:val="60"/>
        </w:numPr>
      </w:pPr>
      <w:r>
        <w:t>These plants are widely cultivated because the excess of the fixed nitrogen enriches the soil</w:t>
      </w:r>
    </w:p>
    <w:p w14:paraId="2DB63D6F" w14:textId="176289B4" w:rsidR="009D4B43" w:rsidRDefault="009D4B43" w:rsidP="00741538">
      <w:pPr>
        <w:pStyle w:val="ListParagraph"/>
        <w:numPr>
          <w:ilvl w:val="0"/>
          <w:numId w:val="60"/>
        </w:numPr>
      </w:pPr>
      <w:r>
        <w:t>Lightning discharges account for ~10% of the naturally fixed N</w:t>
      </w:r>
      <w:r>
        <w:rPr>
          <w:vertAlign w:val="subscript"/>
        </w:rPr>
        <w:t>2</w:t>
      </w:r>
    </w:p>
    <w:p w14:paraId="07D5BFC0" w14:textId="48D7A00D" w:rsidR="009D4B43" w:rsidRDefault="009D4B43" w:rsidP="00741538">
      <w:pPr>
        <w:pStyle w:val="ListParagraph"/>
        <w:numPr>
          <w:ilvl w:val="0"/>
          <w:numId w:val="60"/>
        </w:numPr>
      </w:pPr>
      <w:r>
        <w:t>One long term goal of the gene engineering is to insert N</w:t>
      </w:r>
      <w:r>
        <w:rPr>
          <w:vertAlign w:val="subscript"/>
        </w:rPr>
        <w:t>2</w:t>
      </w:r>
      <w:r>
        <w:t xml:space="preserve">-fixing systems into different plants </w:t>
      </w:r>
    </w:p>
    <w:p w14:paraId="33ED6870" w14:textId="77777777" w:rsidR="00FF0BA4" w:rsidRDefault="00FF0BA4" w:rsidP="00FF0BA4"/>
    <w:p w14:paraId="6FD193E2" w14:textId="1F3574F8" w:rsidR="00FF0BA4" w:rsidRDefault="00FF0BA4" w:rsidP="00FF0BA4">
      <w:pPr>
        <w:rPr>
          <w:b/>
        </w:rPr>
      </w:pPr>
      <w:r>
        <w:rPr>
          <w:b/>
        </w:rPr>
        <w:t>Nucleotide Metabolism</w:t>
      </w:r>
    </w:p>
    <w:p w14:paraId="562331AC" w14:textId="07009DE0" w:rsidR="00FF0BA4" w:rsidRDefault="00FF0BA4" w:rsidP="00FF0BA4">
      <w:r w:rsidRPr="00FF0BA4">
        <w:t>Nitrogenous Bases</w:t>
      </w:r>
    </w:p>
    <w:p w14:paraId="3DB55F29" w14:textId="2EC317B2" w:rsidR="00FF0BA4" w:rsidRDefault="00FF0BA4" w:rsidP="00741538">
      <w:pPr>
        <w:pStyle w:val="ListParagraph"/>
        <w:numPr>
          <w:ilvl w:val="0"/>
          <w:numId w:val="61"/>
        </w:numPr>
      </w:pPr>
      <w:r>
        <w:t xml:space="preserve">Nucleotides are composed of a nitrogenous base linked to a sugar to which a phosphate group is attached </w:t>
      </w:r>
    </w:p>
    <w:p w14:paraId="0D70D8F7" w14:textId="21180F33" w:rsidR="00FF0BA4" w:rsidRDefault="00FF0BA4" w:rsidP="00741538">
      <w:pPr>
        <w:pStyle w:val="ListParagraph"/>
        <w:numPr>
          <w:ilvl w:val="0"/>
          <w:numId w:val="61"/>
        </w:numPr>
      </w:pPr>
      <w:r>
        <w:t>Bases are structural derivatives of either purine of pyrimidine</w:t>
      </w:r>
    </w:p>
    <w:p w14:paraId="3D403247" w14:textId="66E7D1FD" w:rsidR="00FF0BA4" w:rsidRDefault="00FF0BA4" w:rsidP="00FF0BA4">
      <w:r>
        <w:rPr>
          <w:noProof/>
        </w:rPr>
        <w:drawing>
          <wp:inline distT="0" distB="0" distL="0" distR="0" wp14:anchorId="666FCF65" wp14:editId="46707B7D">
            <wp:extent cx="2396155" cy="1108669"/>
            <wp:effectExtent l="0" t="0" r="0" b="9525"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5-03-30 at 10.29.46 PM.png"/>
                    <pic:cNvPicPr/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96155" cy="11086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96107D" w14:textId="77777777" w:rsidR="00FF0BA4" w:rsidRDefault="00FF0BA4" w:rsidP="00FF0BA4"/>
    <w:p w14:paraId="360350DF" w14:textId="77777777" w:rsidR="00FF0BA4" w:rsidRDefault="00FF0BA4" w:rsidP="00FF0BA4"/>
    <w:p w14:paraId="38423D19" w14:textId="77777777" w:rsidR="00FF0BA4" w:rsidRDefault="00FF0BA4" w:rsidP="00FF0BA4"/>
    <w:p w14:paraId="602EC9DD" w14:textId="77777777" w:rsidR="00FF0BA4" w:rsidRDefault="00FF0BA4" w:rsidP="00FF0BA4"/>
    <w:p w14:paraId="643E4A2B" w14:textId="44B032B5" w:rsidR="00FF0BA4" w:rsidRPr="00FF0BA4" w:rsidRDefault="00FF0BA4" w:rsidP="00FF0BA4">
      <w:r>
        <w:t>Base, Nucleoside, Nucleotide</w:t>
      </w:r>
    </w:p>
    <w:p w14:paraId="3DA06FE4" w14:textId="53F1E395" w:rsidR="00FF0BA4" w:rsidRDefault="00FF0BA4" w:rsidP="00FF0BA4">
      <w:r>
        <w:rPr>
          <w:noProof/>
        </w:rPr>
        <w:drawing>
          <wp:inline distT="0" distB="0" distL="0" distR="0" wp14:anchorId="01B49AC8" wp14:editId="6DA25E91">
            <wp:extent cx="3539155" cy="2082587"/>
            <wp:effectExtent l="0" t="0" r="0" b="635"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5-03-30 at 10.30.18 PM.png"/>
                    <pic:cNvPicPr/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39155" cy="20825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12CBFA" w14:textId="77777777" w:rsidR="00FF0BA4" w:rsidRDefault="00FF0BA4" w:rsidP="00FF0BA4"/>
    <w:p w14:paraId="7EE86165" w14:textId="1082FF6D" w:rsidR="00FF0BA4" w:rsidRDefault="00FF0BA4" w:rsidP="00FF0BA4">
      <w:r>
        <w:t xml:space="preserve">Functions of Nucleotides </w:t>
      </w:r>
    </w:p>
    <w:p w14:paraId="63CED309" w14:textId="681034C4" w:rsidR="00FF0BA4" w:rsidRDefault="00FF0BA4" w:rsidP="00741538">
      <w:pPr>
        <w:pStyle w:val="ListParagraph"/>
        <w:numPr>
          <w:ilvl w:val="0"/>
          <w:numId w:val="62"/>
        </w:numPr>
      </w:pPr>
      <w:r>
        <w:t>Nucleotides are components of:</w:t>
      </w:r>
    </w:p>
    <w:p w14:paraId="2126C996" w14:textId="7FEF8A6D" w:rsidR="00FF0BA4" w:rsidRDefault="00FF0BA4" w:rsidP="00741538">
      <w:pPr>
        <w:pStyle w:val="ListParagraph"/>
        <w:numPr>
          <w:ilvl w:val="1"/>
          <w:numId w:val="62"/>
        </w:numPr>
      </w:pPr>
      <w:r>
        <w:t>Nucleic acids</w:t>
      </w:r>
    </w:p>
    <w:p w14:paraId="5423E406" w14:textId="0EBD83F3" w:rsidR="00FF0BA4" w:rsidRDefault="00FF0BA4" w:rsidP="00741538">
      <w:pPr>
        <w:pStyle w:val="ListParagraph"/>
        <w:numPr>
          <w:ilvl w:val="1"/>
          <w:numId w:val="62"/>
        </w:numPr>
      </w:pPr>
      <w:r>
        <w:t>Conezymes: FAD, NAD, CoA</w:t>
      </w:r>
    </w:p>
    <w:p w14:paraId="177BAD7D" w14:textId="72B8D603" w:rsidR="00FF0BA4" w:rsidRDefault="00FF0BA4" w:rsidP="00741538">
      <w:pPr>
        <w:pStyle w:val="ListParagraph"/>
        <w:numPr>
          <w:ilvl w:val="1"/>
          <w:numId w:val="62"/>
        </w:numPr>
      </w:pPr>
      <w:r>
        <w:t>High energy compounds</w:t>
      </w:r>
    </w:p>
    <w:p w14:paraId="71404C00" w14:textId="77777777" w:rsidR="00FF0BA4" w:rsidRDefault="00FF0BA4" w:rsidP="00741538">
      <w:pPr>
        <w:pStyle w:val="ListParagraph"/>
        <w:numPr>
          <w:ilvl w:val="2"/>
          <w:numId w:val="62"/>
        </w:numPr>
      </w:pPr>
      <w:r>
        <w:t>ATP</w:t>
      </w:r>
      <w:r>
        <w:sym w:font="Wingdings" w:char="F0E0"/>
      </w:r>
      <w:r>
        <w:t xml:space="preserve"> adenosine triphosphate</w:t>
      </w:r>
    </w:p>
    <w:p w14:paraId="161914AD" w14:textId="77777777" w:rsidR="00FF0BA4" w:rsidRDefault="00FF0BA4" w:rsidP="00741538">
      <w:pPr>
        <w:pStyle w:val="ListParagraph"/>
        <w:numPr>
          <w:ilvl w:val="2"/>
          <w:numId w:val="62"/>
        </w:numPr>
      </w:pPr>
      <w:r>
        <w:t>GTP</w:t>
      </w:r>
      <w:r>
        <w:sym w:font="Wingdings" w:char="F0E0"/>
      </w:r>
      <w:r>
        <w:t xml:space="preserve"> Guanosine triphosphate</w:t>
      </w:r>
    </w:p>
    <w:p w14:paraId="4327A3C3" w14:textId="77777777" w:rsidR="00FF0BA4" w:rsidRDefault="00FF0BA4" w:rsidP="00741538">
      <w:pPr>
        <w:pStyle w:val="ListParagraph"/>
        <w:numPr>
          <w:ilvl w:val="2"/>
          <w:numId w:val="62"/>
        </w:numPr>
      </w:pPr>
      <w:r>
        <w:t>UTP</w:t>
      </w:r>
      <w:r>
        <w:sym w:font="Wingdings" w:char="F0E0"/>
      </w:r>
      <w:r>
        <w:t xml:space="preserve"> Uridine triphosphate</w:t>
      </w:r>
    </w:p>
    <w:p w14:paraId="7EBB4E54" w14:textId="39751CBF" w:rsidR="00FF0BA4" w:rsidRDefault="00FF0BA4" w:rsidP="00741538">
      <w:pPr>
        <w:pStyle w:val="ListParagraph"/>
        <w:numPr>
          <w:ilvl w:val="2"/>
          <w:numId w:val="62"/>
        </w:numPr>
      </w:pPr>
      <w:r>
        <w:t>CTP</w:t>
      </w:r>
      <w:r>
        <w:sym w:font="Wingdings" w:char="F0E0"/>
      </w:r>
      <w:r>
        <w:t xml:space="preserve"> Cytidine triphosphate </w:t>
      </w:r>
    </w:p>
    <w:p w14:paraId="5CDC96D7" w14:textId="75239ECD" w:rsidR="00FF0BA4" w:rsidRPr="00FF0BA4" w:rsidRDefault="00FF0BA4" w:rsidP="00741538">
      <w:pPr>
        <w:pStyle w:val="ListParagraph"/>
        <w:numPr>
          <w:ilvl w:val="0"/>
          <w:numId w:val="62"/>
        </w:numPr>
      </w:pPr>
      <w:r>
        <w:t xml:space="preserve">Almost all cells can synthesize nucleotides </w:t>
      </w:r>
      <w:r w:rsidRPr="00FF0BA4">
        <w:rPr>
          <w:i/>
        </w:rPr>
        <w:t>de novo</w:t>
      </w:r>
    </w:p>
    <w:p w14:paraId="72900233" w14:textId="2347FED0" w:rsidR="00FF0BA4" w:rsidRDefault="00FF0BA4" w:rsidP="00741538">
      <w:pPr>
        <w:pStyle w:val="ListParagraph"/>
        <w:numPr>
          <w:ilvl w:val="0"/>
          <w:numId w:val="62"/>
        </w:numPr>
      </w:pPr>
      <w:r>
        <w:t>Nucleotides do not provide significant amount of metabolic energy</w:t>
      </w:r>
    </w:p>
    <w:p w14:paraId="1C073E4B" w14:textId="50888EE6" w:rsidR="00FF0BA4" w:rsidRDefault="00FF0BA4" w:rsidP="00FF0BA4">
      <w:r>
        <w:t>Synthesis of Ribonucleotides</w:t>
      </w:r>
    </w:p>
    <w:p w14:paraId="7320BA45" w14:textId="0AB5F0AE" w:rsidR="00FF0BA4" w:rsidRDefault="00FF0BA4" w:rsidP="00741538">
      <w:pPr>
        <w:pStyle w:val="ListParagraph"/>
        <w:numPr>
          <w:ilvl w:val="0"/>
          <w:numId w:val="63"/>
        </w:numPr>
      </w:pPr>
      <w:r>
        <w:t>AMP and GMP are synthesized from inosine monophosphate (IMP)</w:t>
      </w:r>
    </w:p>
    <w:p w14:paraId="2D3877B8" w14:textId="69F5CD16" w:rsidR="00DE033A" w:rsidRDefault="009043BC" w:rsidP="00741538">
      <w:pPr>
        <w:pStyle w:val="ListParagraph"/>
        <w:numPr>
          <w:ilvl w:val="0"/>
          <w:numId w:val="63"/>
        </w:numPr>
      </w:pPr>
      <w:r>
        <w:t>Before being incorporated</w:t>
      </w:r>
      <w:r w:rsidR="00DE033A">
        <w:t xml:space="preserve"> into nucleic acids, nucleoside monophosphates are converted to nucleoside triphosphates</w:t>
      </w:r>
    </w:p>
    <w:p w14:paraId="3ABFE2F8" w14:textId="6285251E" w:rsidR="00DE033A" w:rsidRDefault="00DE033A" w:rsidP="00741538">
      <w:pPr>
        <w:pStyle w:val="ListParagraph"/>
        <w:numPr>
          <w:ilvl w:val="0"/>
          <w:numId w:val="63"/>
        </w:numPr>
      </w:pPr>
      <w:r>
        <w:t>Iosine monophosphate, a precursor of AMP and GMP is seen in the structural diagram below</w:t>
      </w:r>
    </w:p>
    <w:p w14:paraId="1DEF7719" w14:textId="31868ED6" w:rsidR="009D4B43" w:rsidRDefault="00DE033A" w:rsidP="009D4B43">
      <w:r>
        <w:t xml:space="preserve"> </w:t>
      </w:r>
      <w:r>
        <w:rPr>
          <w:noProof/>
        </w:rPr>
        <w:drawing>
          <wp:inline distT="0" distB="0" distL="0" distR="0" wp14:anchorId="0C75441C" wp14:editId="3FD12085">
            <wp:extent cx="2365332" cy="1041963"/>
            <wp:effectExtent l="0" t="0" r="0" b="0"/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5-03-30 at 10.38.01 PM.png"/>
                    <pic:cNvPicPr/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65332" cy="10419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222796B" wp14:editId="1332DB26">
            <wp:extent cx="1145276" cy="1357364"/>
            <wp:effectExtent l="0" t="0" r="0" b="0"/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5-03-30 at 10.38.06 PM.png"/>
                    <pic:cNvPicPr/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5276" cy="13573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0DEF0A" w14:textId="19998D10" w:rsidR="00DE033A" w:rsidRDefault="00DE033A" w:rsidP="009D4B43">
      <w:r>
        <w:t>Synthesis of Ribonucleotides</w:t>
      </w:r>
    </w:p>
    <w:p w14:paraId="2E9808E2" w14:textId="5012AA29" w:rsidR="00DE033A" w:rsidRDefault="00DE033A" w:rsidP="00741538">
      <w:pPr>
        <w:pStyle w:val="ListParagraph"/>
        <w:numPr>
          <w:ilvl w:val="0"/>
          <w:numId w:val="64"/>
        </w:numPr>
      </w:pPr>
      <w:r>
        <w:t>5-Phosphoribosyl-</w:t>
      </w:r>
      <w:r>
        <w:sym w:font="Symbol" w:char="F061"/>
      </w:r>
      <w:r>
        <w:t>-pyrophosphate (PRPP), a precursor for the biosynthesis of nucleotides</w:t>
      </w:r>
    </w:p>
    <w:p w14:paraId="660DAAA4" w14:textId="35583830" w:rsidR="00DE033A" w:rsidRDefault="00DE033A" w:rsidP="00DE033A">
      <w:pPr>
        <w:jc w:val="center"/>
      </w:pPr>
      <w:r>
        <w:rPr>
          <w:noProof/>
        </w:rPr>
        <w:drawing>
          <wp:inline distT="0" distB="0" distL="0" distR="0" wp14:anchorId="49C071AD" wp14:editId="023C802B">
            <wp:extent cx="2053615" cy="928234"/>
            <wp:effectExtent l="0" t="0" r="3810" b="12065"/>
            <wp:docPr id="56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5-03-30 at 10.39.34 PM.png"/>
                    <pic:cNvPicPr/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53615" cy="9282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70556B" w14:textId="1F7464D9" w:rsidR="00DE033A" w:rsidRDefault="00DE033A" w:rsidP="00DE033A">
      <w:r>
        <w:t>Salvage of Nucleotides</w:t>
      </w:r>
    </w:p>
    <w:p w14:paraId="3489A464" w14:textId="139A42DC" w:rsidR="00DE033A" w:rsidRDefault="00DE033A" w:rsidP="00741538">
      <w:pPr>
        <w:pStyle w:val="ListParagraph"/>
        <w:numPr>
          <w:ilvl w:val="0"/>
          <w:numId w:val="64"/>
        </w:numPr>
      </w:pPr>
      <w:r>
        <w:t>RNA degradation releases free bases that are used to synthesize new nucleotides</w:t>
      </w:r>
    </w:p>
    <w:p w14:paraId="111CA95E" w14:textId="40918A7E" w:rsidR="00DE033A" w:rsidRDefault="00DE033A" w:rsidP="00741538">
      <w:pPr>
        <w:pStyle w:val="ListParagraph"/>
        <w:numPr>
          <w:ilvl w:val="0"/>
          <w:numId w:val="64"/>
        </w:numPr>
      </w:pPr>
      <w:r>
        <w:t>The ability to salvage nucleotides from sources within the body decreases nutritional requirements for nucleotides</w:t>
      </w:r>
    </w:p>
    <w:p w14:paraId="20039EE2" w14:textId="36C7C12A" w:rsidR="00DE033A" w:rsidRDefault="00DE033A" w:rsidP="00741538">
      <w:pPr>
        <w:pStyle w:val="ListParagraph"/>
        <w:numPr>
          <w:ilvl w:val="0"/>
          <w:numId w:val="64"/>
        </w:numPr>
      </w:pPr>
      <w:r>
        <w:t>The purine and pyrimidine bases are not required in the diet</w:t>
      </w:r>
    </w:p>
    <w:p w14:paraId="2A7ACD34" w14:textId="59D49B42" w:rsidR="00DE033A" w:rsidRDefault="00DE033A" w:rsidP="00741538">
      <w:pPr>
        <w:pStyle w:val="ListParagraph"/>
        <w:numPr>
          <w:ilvl w:val="0"/>
          <w:numId w:val="64"/>
        </w:numPr>
      </w:pPr>
      <w:r>
        <w:t>The salvage pathways are the major source of nucleotides for synthesis of DNA, RNA and enzyme co-factors</w:t>
      </w:r>
    </w:p>
    <w:p w14:paraId="4C552923" w14:textId="2F102EBF" w:rsidR="00DE033A" w:rsidRDefault="00DE033A" w:rsidP="00DE033A">
      <w:r>
        <w:t>Components for DNA Synthesis</w:t>
      </w:r>
    </w:p>
    <w:p w14:paraId="14F01A31" w14:textId="71A91C3F" w:rsidR="00DD08BE" w:rsidRDefault="00DD08BE" w:rsidP="00741538">
      <w:pPr>
        <w:pStyle w:val="ListParagraph"/>
        <w:numPr>
          <w:ilvl w:val="0"/>
          <w:numId w:val="65"/>
        </w:numPr>
      </w:pPr>
      <w:r>
        <w:t>Different components of RNA and DNA</w:t>
      </w:r>
    </w:p>
    <w:p w14:paraId="7FAD9345" w14:textId="7B3FAF54" w:rsidR="00DD08BE" w:rsidRDefault="00DD08BE" w:rsidP="00741538">
      <w:pPr>
        <w:pStyle w:val="ListParagraph"/>
        <w:numPr>
          <w:ilvl w:val="0"/>
          <w:numId w:val="65"/>
        </w:numPr>
      </w:pPr>
      <w:r>
        <w:t>RNA</w:t>
      </w:r>
    </w:p>
    <w:p w14:paraId="40F7BDF8" w14:textId="179E042E" w:rsidR="00DD08BE" w:rsidRDefault="00DD08BE" w:rsidP="00741538">
      <w:pPr>
        <w:pStyle w:val="ListParagraph"/>
        <w:numPr>
          <w:ilvl w:val="1"/>
          <w:numId w:val="65"/>
        </w:numPr>
      </w:pPr>
      <w:r>
        <w:t>Ribose residue</w:t>
      </w:r>
    </w:p>
    <w:p w14:paraId="55361A5B" w14:textId="0BEC6669" w:rsidR="00DD08BE" w:rsidRDefault="00DD08BE" w:rsidP="00741538">
      <w:pPr>
        <w:pStyle w:val="ListParagraph"/>
        <w:numPr>
          <w:ilvl w:val="1"/>
          <w:numId w:val="65"/>
        </w:numPr>
      </w:pPr>
      <w:r>
        <w:t>Uracil</w:t>
      </w:r>
    </w:p>
    <w:p w14:paraId="24131A80" w14:textId="2D91CF44" w:rsidR="00DD08BE" w:rsidRDefault="00DD08BE" w:rsidP="00741538">
      <w:pPr>
        <w:pStyle w:val="ListParagraph"/>
        <w:numPr>
          <w:ilvl w:val="0"/>
          <w:numId w:val="65"/>
        </w:numPr>
      </w:pPr>
      <w:r>
        <w:t>DNA</w:t>
      </w:r>
    </w:p>
    <w:p w14:paraId="07218FAF" w14:textId="6A4D61FF" w:rsidR="00DD08BE" w:rsidRDefault="00DD08BE" w:rsidP="00741538">
      <w:pPr>
        <w:pStyle w:val="ListParagraph"/>
        <w:numPr>
          <w:ilvl w:val="1"/>
          <w:numId w:val="65"/>
        </w:numPr>
      </w:pPr>
      <w:r>
        <w:t>2’-Deoxyribose residue</w:t>
      </w:r>
    </w:p>
    <w:p w14:paraId="78F501A7" w14:textId="08DA0271" w:rsidR="00DD08BE" w:rsidRDefault="00DD08BE" w:rsidP="00741538">
      <w:pPr>
        <w:pStyle w:val="ListParagraph"/>
        <w:numPr>
          <w:ilvl w:val="1"/>
          <w:numId w:val="65"/>
        </w:numPr>
      </w:pPr>
      <w:r>
        <w:t>Thymine (5-methyluracil)</w:t>
      </w:r>
    </w:p>
    <w:p w14:paraId="124C5447" w14:textId="77777777" w:rsidR="00DD08BE" w:rsidRDefault="00DD08BE" w:rsidP="00741538">
      <w:pPr>
        <w:pStyle w:val="ListParagraph"/>
        <w:numPr>
          <w:ilvl w:val="0"/>
          <w:numId w:val="65"/>
        </w:numPr>
      </w:pPr>
      <w:r>
        <w:t>Deoxyribonucleotides are synthesized from the corresponding ribonucleotides</w:t>
      </w:r>
    </w:p>
    <w:p w14:paraId="35B55711" w14:textId="66CFF448" w:rsidR="00DD08BE" w:rsidRDefault="00DD08BE" w:rsidP="00DD08BE">
      <w:pPr>
        <w:jc w:val="center"/>
      </w:pPr>
      <w:r>
        <w:rPr>
          <w:noProof/>
        </w:rPr>
        <w:drawing>
          <wp:inline distT="0" distB="0" distL="0" distR="0" wp14:anchorId="15B95CAA" wp14:editId="255FC9DD">
            <wp:extent cx="4453555" cy="1232377"/>
            <wp:effectExtent l="0" t="0" r="0" b="12700"/>
            <wp:docPr id="57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5-03-30 at 10.43.26 PM.png"/>
                    <pic:cNvPicPr/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53555" cy="12323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DB558E" w14:textId="1669F4BF" w:rsidR="00DD08BE" w:rsidRDefault="00DD08BE" w:rsidP="00DD08BE">
      <w:r>
        <w:t xml:space="preserve">Control of Ribonucleotide Reductase </w:t>
      </w:r>
    </w:p>
    <w:p w14:paraId="436E1BE7" w14:textId="4009542D" w:rsidR="00DD08BE" w:rsidRDefault="00DD08BE" w:rsidP="00741538">
      <w:pPr>
        <w:pStyle w:val="ListParagraph"/>
        <w:numPr>
          <w:ilvl w:val="0"/>
          <w:numId w:val="66"/>
        </w:numPr>
      </w:pPr>
      <w:r>
        <w:t>A deficiency of dNTP is lethal for the cell</w:t>
      </w:r>
    </w:p>
    <w:p w14:paraId="17415291" w14:textId="517EB57D" w:rsidR="00DD08BE" w:rsidRDefault="00DD08BE" w:rsidP="00741538">
      <w:pPr>
        <w:pStyle w:val="ListParagraph"/>
        <w:numPr>
          <w:ilvl w:val="0"/>
          <w:numId w:val="66"/>
        </w:numPr>
      </w:pPr>
      <w:r>
        <w:t xml:space="preserve">Overproduction of a dNTP is mutagenic because the increased concentration of the dNTP increases a probability of its erroneous incorporation in the DNA </w:t>
      </w:r>
    </w:p>
    <w:p w14:paraId="6E6C72D8" w14:textId="4F41D0D3" w:rsidR="00DD08BE" w:rsidRDefault="00DD08BE" w:rsidP="00741538">
      <w:pPr>
        <w:pStyle w:val="ListParagraph"/>
        <w:numPr>
          <w:ilvl w:val="0"/>
          <w:numId w:val="66"/>
        </w:numPr>
      </w:pPr>
      <w:r>
        <w:t xml:space="preserve">Activities of ribonucleotide </w:t>
      </w:r>
      <w:r w:rsidR="003E58E0">
        <w:t>reductases are regulated by the feedback mechanism</w:t>
      </w:r>
    </w:p>
    <w:p w14:paraId="0977AD58" w14:textId="77BE3918" w:rsidR="003E58E0" w:rsidRDefault="003E58E0" w:rsidP="00741538">
      <w:pPr>
        <w:pStyle w:val="ListParagraph"/>
        <w:numPr>
          <w:ilvl w:val="0"/>
          <w:numId w:val="66"/>
        </w:numPr>
      </w:pPr>
      <w:r>
        <w:t>dNTPs are produced by phosphorylation of dNTPs</w:t>
      </w:r>
    </w:p>
    <w:p w14:paraId="49F5DA22" w14:textId="4FF666C5" w:rsidR="003E58E0" w:rsidRDefault="003E58E0" w:rsidP="003E58E0">
      <w:pPr>
        <w:jc w:val="center"/>
      </w:pPr>
      <w:r>
        <w:rPr>
          <w:noProof/>
        </w:rPr>
        <w:drawing>
          <wp:inline distT="0" distB="0" distL="0" distR="0" wp14:anchorId="3AD16131" wp14:editId="3E1201DC">
            <wp:extent cx="3310555" cy="703048"/>
            <wp:effectExtent l="0" t="0" r="0" b="8255"/>
            <wp:docPr id="58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5-03-30 at 11.44.31 PM.png"/>
                    <pic:cNvPicPr/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2274" cy="7034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DE2ED6" w14:textId="5890A4DE" w:rsidR="003E58E0" w:rsidRDefault="003E58E0" w:rsidP="003E58E0">
      <w:r>
        <w:t>Production of Thymine</w:t>
      </w:r>
    </w:p>
    <w:p w14:paraId="0DB7A063" w14:textId="4054B670" w:rsidR="003E58E0" w:rsidRDefault="003E58E0" w:rsidP="00741538">
      <w:pPr>
        <w:pStyle w:val="ListParagraph"/>
        <w:numPr>
          <w:ilvl w:val="0"/>
          <w:numId w:val="67"/>
        </w:numPr>
      </w:pPr>
      <w:r>
        <w:t>Inhibition of thymidylate synthase or DHFR clocks synthesis of dMTP</w:t>
      </w:r>
    </w:p>
    <w:p w14:paraId="7E1CDB5E" w14:textId="3550366D" w:rsidR="003E58E0" w:rsidRDefault="003E58E0" w:rsidP="003E58E0">
      <w:r>
        <w:rPr>
          <w:noProof/>
        </w:rPr>
        <w:drawing>
          <wp:inline distT="0" distB="0" distL="0" distR="0" wp14:anchorId="3D52A50B" wp14:editId="7BCD0772">
            <wp:extent cx="2739055" cy="2015821"/>
            <wp:effectExtent l="0" t="0" r="4445" b="0"/>
            <wp:docPr id="59" name="Picture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5-03-30 at 11.45.07 PM.png"/>
                    <pic:cNvPicPr/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39055" cy="20158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144BA7A" wp14:editId="166B1441">
            <wp:extent cx="1072393" cy="2178938"/>
            <wp:effectExtent l="0" t="0" r="0" b="5715"/>
            <wp:docPr id="60" name="Picture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5-03-30 at 11.45.15 PM.png"/>
                    <pic:cNvPicPr/>
                  </pic:nvPicPr>
                  <pic:blipFill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2614" cy="21793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97977F" w14:textId="5BFEF793" w:rsidR="00AE7B7A" w:rsidRDefault="003E58E0" w:rsidP="00AE7B7A">
      <w:r>
        <w:t>Cancer</w:t>
      </w:r>
    </w:p>
    <w:p w14:paraId="24F4BCE2" w14:textId="02F94DAD" w:rsidR="003E58E0" w:rsidRDefault="003E58E0" w:rsidP="00741538">
      <w:pPr>
        <w:pStyle w:val="ListParagraph"/>
        <w:numPr>
          <w:ilvl w:val="0"/>
          <w:numId w:val="67"/>
        </w:numPr>
      </w:pPr>
      <w:r>
        <w:t xml:space="preserve">Cancer is a class of diseases characterized by uncontrolled division of cells and their ability to spread </w:t>
      </w:r>
    </w:p>
    <w:p w14:paraId="74BAA201" w14:textId="57F663BD" w:rsidR="003E58E0" w:rsidRDefault="003E58E0" w:rsidP="00741538">
      <w:pPr>
        <w:pStyle w:val="ListParagraph"/>
        <w:numPr>
          <w:ilvl w:val="0"/>
          <w:numId w:val="67"/>
        </w:numPr>
      </w:pPr>
      <w:r>
        <w:t>The malignant cells can spread either by direct growth into adjacent tissue or by implantation into distant sites by metastasis</w:t>
      </w:r>
    </w:p>
    <w:p w14:paraId="31258ED6" w14:textId="12D00AA8" w:rsidR="003E58E0" w:rsidRDefault="003E58E0" w:rsidP="00741538">
      <w:pPr>
        <w:pStyle w:val="ListParagraph"/>
        <w:numPr>
          <w:ilvl w:val="0"/>
          <w:numId w:val="67"/>
        </w:numPr>
      </w:pPr>
      <w:r>
        <w:t xml:space="preserve"> Cancer may affect people of all ages, the risk increases with age however</w:t>
      </w:r>
    </w:p>
    <w:p w14:paraId="69198354" w14:textId="05F5B715" w:rsidR="003E58E0" w:rsidRDefault="003E58E0" w:rsidP="00741538">
      <w:pPr>
        <w:pStyle w:val="ListParagraph"/>
        <w:numPr>
          <w:ilvl w:val="0"/>
          <w:numId w:val="67"/>
        </w:numPr>
      </w:pPr>
      <w:r>
        <w:t xml:space="preserve">Cancer is usually treated with a combination of surgery, chemotherapy and radiotherapy </w:t>
      </w:r>
    </w:p>
    <w:p w14:paraId="2A98B96F" w14:textId="09E2A3CC" w:rsidR="007C693A" w:rsidRDefault="007C693A" w:rsidP="007C693A">
      <w:r>
        <w:t>Cancer Chemotherapy</w:t>
      </w:r>
    </w:p>
    <w:p w14:paraId="69A7E85F" w14:textId="19C53E2A" w:rsidR="007C693A" w:rsidRDefault="007C693A" w:rsidP="00741538">
      <w:pPr>
        <w:pStyle w:val="ListParagraph"/>
        <w:numPr>
          <w:ilvl w:val="0"/>
          <w:numId w:val="68"/>
        </w:numPr>
      </w:pPr>
      <w:r>
        <w:t>Dividing cells require deoxythymidine monophosphate (dTMP)</w:t>
      </w:r>
    </w:p>
    <w:p w14:paraId="3EEE9F42" w14:textId="08BBFDC8" w:rsidR="007C693A" w:rsidRDefault="007C693A" w:rsidP="00741538">
      <w:pPr>
        <w:pStyle w:val="ListParagraph"/>
        <w:numPr>
          <w:ilvl w:val="1"/>
          <w:numId w:val="68"/>
        </w:numPr>
      </w:pPr>
      <w:r>
        <w:t>Block of dTMP synthesis can kill the cells</w:t>
      </w:r>
    </w:p>
    <w:p w14:paraId="6360842F" w14:textId="3A6984C5" w:rsidR="007C693A" w:rsidRDefault="007C693A" w:rsidP="00741538">
      <w:pPr>
        <w:pStyle w:val="ListParagraph"/>
        <w:numPr>
          <w:ilvl w:val="0"/>
          <w:numId w:val="68"/>
        </w:numPr>
      </w:pPr>
      <w:r>
        <w:t>Since tumor cells divide more rapidly than normal cells, they are most vulnerable to the lack of dTMP</w:t>
      </w:r>
    </w:p>
    <w:p w14:paraId="5BDCA317" w14:textId="28346FFD" w:rsidR="007C693A" w:rsidRDefault="007C693A" w:rsidP="00741538">
      <w:pPr>
        <w:pStyle w:val="ListParagraph"/>
        <w:numPr>
          <w:ilvl w:val="0"/>
          <w:numId w:val="68"/>
        </w:numPr>
      </w:pPr>
      <w:r>
        <w:t>Drugs that inhibit thymidylate synthase or DHFR affect tumor cells</w:t>
      </w:r>
    </w:p>
    <w:p w14:paraId="009D28D7" w14:textId="75B3763C" w:rsidR="007C693A" w:rsidRDefault="007C693A" w:rsidP="00741538">
      <w:pPr>
        <w:pStyle w:val="ListParagraph"/>
        <w:numPr>
          <w:ilvl w:val="0"/>
          <w:numId w:val="68"/>
        </w:numPr>
      </w:pPr>
      <w:r>
        <w:t>Inhibitors of thymidylate synthase or DHFR also affect rapidly dividing normal cells</w:t>
      </w:r>
    </w:p>
    <w:p w14:paraId="4B918C66" w14:textId="234F7B55" w:rsidR="007C693A" w:rsidRDefault="007C693A" w:rsidP="00741538">
      <w:pPr>
        <w:pStyle w:val="ListParagraph"/>
        <w:numPr>
          <w:ilvl w:val="1"/>
          <w:numId w:val="68"/>
        </w:numPr>
      </w:pPr>
      <w:r>
        <w:t>Bone marrow cells (blood forming tissue)</w:t>
      </w:r>
    </w:p>
    <w:p w14:paraId="39FFBF02" w14:textId="67C4057E" w:rsidR="007C693A" w:rsidRDefault="007C693A" w:rsidP="00741538">
      <w:pPr>
        <w:pStyle w:val="ListParagraph"/>
        <w:numPr>
          <w:ilvl w:val="1"/>
          <w:numId w:val="68"/>
        </w:numPr>
      </w:pPr>
      <w:r>
        <w:t>Immune system</w:t>
      </w:r>
    </w:p>
    <w:p w14:paraId="3B3B29EC" w14:textId="677BD626" w:rsidR="007C693A" w:rsidRDefault="007C693A" w:rsidP="00741538">
      <w:pPr>
        <w:pStyle w:val="ListParagraph"/>
        <w:numPr>
          <w:ilvl w:val="1"/>
          <w:numId w:val="68"/>
        </w:numPr>
      </w:pPr>
      <w:r>
        <w:t>Intestinal mucosa</w:t>
      </w:r>
    </w:p>
    <w:p w14:paraId="6613ACE8" w14:textId="16C7DDEA" w:rsidR="007C693A" w:rsidRDefault="007C693A" w:rsidP="00741538">
      <w:pPr>
        <w:pStyle w:val="ListParagraph"/>
        <w:numPr>
          <w:ilvl w:val="1"/>
          <w:numId w:val="68"/>
        </w:numPr>
      </w:pPr>
      <w:r>
        <w:t xml:space="preserve">Hair follicles </w:t>
      </w:r>
    </w:p>
    <w:p w14:paraId="00CBD7E2" w14:textId="657CF745" w:rsidR="007C693A" w:rsidRDefault="007C693A" w:rsidP="007C693A">
      <w:r>
        <w:t>Anti Cancer Drugs</w:t>
      </w:r>
    </w:p>
    <w:p w14:paraId="5202E694" w14:textId="7BDB05F7" w:rsidR="007C693A" w:rsidRDefault="007C693A" w:rsidP="00741538">
      <w:pPr>
        <w:pStyle w:val="ListParagraph"/>
        <w:numPr>
          <w:ilvl w:val="0"/>
          <w:numId w:val="70"/>
        </w:numPr>
      </w:pPr>
      <w:r>
        <w:t xml:space="preserve">Antifolates, analog of folic acid </w:t>
      </w:r>
    </w:p>
    <w:p w14:paraId="4D342BB1" w14:textId="0DEA896D" w:rsidR="007C693A" w:rsidRDefault="007C693A" w:rsidP="00741538">
      <w:pPr>
        <w:pStyle w:val="ListParagraph"/>
        <w:numPr>
          <w:ilvl w:val="0"/>
          <w:numId w:val="69"/>
        </w:numPr>
      </w:pPr>
      <w:r>
        <w:t>5-fluorodeoxyuridilate</w:t>
      </w:r>
      <w:r>
        <w:sym w:font="Wingdings" w:char="F0E0"/>
      </w:r>
      <w:r>
        <w:t xml:space="preserve"> (FdUMP) irreversibly inhibits thymidylate synthase (left)</w:t>
      </w:r>
    </w:p>
    <w:p w14:paraId="79A6C83A" w14:textId="56FA0E49" w:rsidR="007C693A" w:rsidRDefault="007C693A" w:rsidP="00741538">
      <w:pPr>
        <w:pStyle w:val="ListParagraph"/>
        <w:numPr>
          <w:ilvl w:val="0"/>
          <w:numId w:val="69"/>
        </w:numPr>
      </w:pPr>
      <w:r>
        <w:t>Methotrexate</w:t>
      </w:r>
      <w:r>
        <w:sym w:font="Wingdings" w:char="F0E0"/>
      </w:r>
      <w:r>
        <w:t xml:space="preserve"> irreversibly inhibits DHFR (right)</w:t>
      </w:r>
    </w:p>
    <w:p w14:paraId="1C80D22A" w14:textId="48F545E0" w:rsidR="007C693A" w:rsidRDefault="007C693A" w:rsidP="007C693A">
      <w:r>
        <w:rPr>
          <w:noProof/>
        </w:rPr>
        <w:drawing>
          <wp:inline distT="0" distB="0" distL="0" distR="0" wp14:anchorId="2F72FDBE" wp14:editId="40842797">
            <wp:extent cx="1596055" cy="1629168"/>
            <wp:effectExtent l="0" t="0" r="4445" b="0"/>
            <wp:docPr id="61" name="Picture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5-03-30 at 11.52.13 PM.png"/>
                    <pic:cNvPicPr/>
                  </pic:nvPicPr>
                  <pic:blipFill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96055" cy="16291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4867553" wp14:editId="30B74C88">
            <wp:extent cx="1946660" cy="1082533"/>
            <wp:effectExtent l="0" t="0" r="9525" b="10160"/>
            <wp:docPr id="63" name="Picture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5-03-30 at 11.52.59 PM.png"/>
                    <pic:cNvPicPr/>
                  </pic:nvPicPr>
                  <pic:blipFill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46660" cy="10825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FFCB69" w14:textId="5629B59D" w:rsidR="007C693A" w:rsidRDefault="007C693A" w:rsidP="007C693A">
      <w:r>
        <w:t>Nucleotide Degradation</w:t>
      </w:r>
    </w:p>
    <w:p w14:paraId="2A2B31FE" w14:textId="4380DE46" w:rsidR="007C693A" w:rsidRDefault="007C693A" w:rsidP="00741538">
      <w:pPr>
        <w:pStyle w:val="ListParagraph"/>
        <w:numPr>
          <w:ilvl w:val="0"/>
          <w:numId w:val="71"/>
        </w:numPr>
      </w:pPr>
      <w:r>
        <w:t>Ingested nucleic acids are hydrolyzed extracellularly by endonucleases, phosphodiesterases and nucleoside phosphorylases</w:t>
      </w:r>
    </w:p>
    <w:p w14:paraId="147E11E3" w14:textId="78BB7AED" w:rsidR="007C693A" w:rsidRDefault="007C693A" w:rsidP="00741538">
      <w:pPr>
        <w:pStyle w:val="ListParagraph"/>
        <w:numPr>
          <w:ilvl w:val="0"/>
          <w:numId w:val="71"/>
        </w:numPr>
      </w:pPr>
      <w:r>
        <w:t>Endonucleases</w:t>
      </w:r>
      <w:r>
        <w:sym w:font="Wingdings" w:char="F0E0"/>
      </w:r>
      <w:r>
        <w:t xml:space="preserve"> degrade DNA and RNA at internal sites, yielding oligionucleotides </w:t>
      </w:r>
    </w:p>
    <w:p w14:paraId="01B0DA83" w14:textId="1FD0A35B" w:rsidR="007C693A" w:rsidRDefault="007C693A" w:rsidP="00741538">
      <w:pPr>
        <w:pStyle w:val="ListParagraph"/>
        <w:numPr>
          <w:ilvl w:val="1"/>
          <w:numId w:val="71"/>
        </w:numPr>
      </w:pPr>
      <w:r>
        <w:t>Oligionucleotides are further digested by phosphodiesterases that yield free nucleosides</w:t>
      </w:r>
    </w:p>
    <w:p w14:paraId="22548720" w14:textId="237F02BB" w:rsidR="007C693A" w:rsidRDefault="007C693A" w:rsidP="00741538">
      <w:pPr>
        <w:pStyle w:val="ListParagraph"/>
        <w:numPr>
          <w:ilvl w:val="0"/>
          <w:numId w:val="71"/>
        </w:numPr>
      </w:pPr>
      <w:r>
        <w:t>The bases are hydrolyzed from nucleosides by phosphorylases that yield ribose-1-phosphate and free bases</w:t>
      </w:r>
    </w:p>
    <w:p w14:paraId="0AF96C15" w14:textId="7CE86DE5" w:rsidR="007C693A" w:rsidRDefault="007C693A" w:rsidP="00741538">
      <w:pPr>
        <w:pStyle w:val="ListParagraph"/>
        <w:numPr>
          <w:ilvl w:val="0"/>
          <w:numId w:val="71"/>
        </w:numPr>
      </w:pPr>
      <w:r>
        <w:t>If the nucleosides and/or bases are not recycled, then</w:t>
      </w:r>
    </w:p>
    <w:p w14:paraId="560AF1BB" w14:textId="71FEC940" w:rsidR="007C693A" w:rsidRDefault="007C693A" w:rsidP="00741538">
      <w:pPr>
        <w:pStyle w:val="ListParagraph"/>
        <w:numPr>
          <w:ilvl w:val="1"/>
          <w:numId w:val="71"/>
        </w:numPr>
      </w:pPr>
      <w:r>
        <w:t>The purine bases are degraded to uric acid</w:t>
      </w:r>
    </w:p>
    <w:p w14:paraId="7B4EAEB7" w14:textId="7DA511B9" w:rsidR="007C693A" w:rsidRDefault="007C693A" w:rsidP="00741538">
      <w:pPr>
        <w:pStyle w:val="ListParagraph"/>
        <w:numPr>
          <w:ilvl w:val="1"/>
          <w:numId w:val="71"/>
        </w:numPr>
      </w:pPr>
      <w:r>
        <w:t xml:space="preserve">The pyrimidine bases are degraded to </w:t>
      </w:r>
      <w:r>
        <w:sym w:font="Symbol" w:char="F062"/>
      </w:r>
      <w:r>
        <w:t xml:space="preserve">-alanine, </w:t>
      </w:r>
      <w:r>
        <w:sym w:font="Symbol" w:char="F062"/>
      </w:r>
      <w:r>
        <w:t>-aminoiosobutyrate, NH</w:t>
      </w:r>
      <w:r>
        <w:rPr>
          <w:vertAlign w:val="subscript"/>
        </w:rPr>
        <w:t>3</w:t>
      </w:r>
      <w:r>
        <w:t xml:space="preserve"> and H</w:t>
      </w:r>
      <w:r>
        <w:rPr>
          <w:vertAlign w:val="subscript"/>
        </w:rPr>
        <w:t>2</w:t>
      </w:r>
      <w:r>
        <w:t>O</w:t>
      </w:r>
    </w:p>
    <w:p w14:paraId="18B89E7E" w14:textId="76827925" w:rsidR="007C693A" w:rsidRDefault="007C693A" w:rsidP="00741538">
      <w:pPr>
        <w:pStyle w:val="ListParagraph"/>
        <w:numPr>
          <w:ilvl w:val="0"/>
          <w:numId w:val="71"/>
        </w:numPr>
      </w:pPr>
      <w:r>
        <w:t xml:space="preserve">Further catabolism of </w:t>
      </w:r>
      <w:r>
        <w:sym w:font="Symbol" w:char="F062"/>
      </w:r>
      <w:r>
        <w:t xml:space="preserve">-alanine and </w:t>
      </w:r>
      <w:r>
        <w:sym w:font="Symbol" w:char="F062"/>
      </w:r>
      <w:r>
        <w:t>-aminoiosobutyrate leads to cit</w:t>
      </w:r>
      <w:r w:rsidR="009043BC">
        <w:t>ric acid cycle intermediates thu</w:t>
      </w:r>
      <w:r>
        <w:t xml:space="preserve">s yielding metabolic energy </w:t>
      </w:r>
    </w:p>
    <w:p w14:paraId="792CB466" w14:textId="09BFCA96" w:rsidR="007C693A" w:rsidRDefault="007C693A" w:rsidP="007C693A">
      <w:r>
        <w:t>Uric Acid</w:t>
      </w:r>
    </w:p>
    <w:p w14:paraId="1EF72128" w14:textId="21210966" w:rsidR="007C693A" w:rsidRDefault="007C693A" w:rsidP="00741538">
      <w:pPr>
        <w:pStyle w:val="ListParagraph"/>
        <w:numPr>
          <w:ilvl w:val="0"/>
          <w:numId w:val="72"/>
        </w:numPr>
      </w:pPr>
      <w:r>
        <w:t>In humans, the final product of purine degradation is uric acid, which is excreted in the urine</w:t>
      </w:r>
    </w:p>
    <w:p w14:paraId="0060EAEC" w14:textId="393D5EFB" w:rsidR="007C693A" w:rsidRDefault="007C693A" w:rsidP="00741538">
      <w:pPr>
        <w:pStyle w:val="ListParagraph"/>
        <w:numPr>
          <w:ilvl w:val="0"/>
          <w:numId w:val="72"/>
        </w:numPr>
      </w:pPr>
      <w:r>
        <w:t>Elevated levels of uric acid in body fluids cause gout, the disease characterized by arthritic inflammation of joints</w:t>
      </w:r>
    </w:p>
    <w:p w14:paraId="0B72413C" w14:textId="5D50ED74" w:rsidR="007C693A" w:rsidRDefault="007C693A" w:rsidP="00741538">
      <w:pPr>
        <w:pStyle w:val="ListParagraph"/>
        <w:numPr>
          <w:ilvl w:val="0"/>
          <w:numId w:val="72"/>
        </w:numPr>
      </w:pPr>
      <w:r>
        <w:t>Uric acid may precipitate in the kidneys as stones</w:t>
      </w:r>
    </w:p>
    <w:p w14:paraId="0271A844" w14:textId="40A9122F" w:rsidR="007C693A" w:rsidRDefault="006B3CD4" w:rsidP="007C693A">
      <w:r>
        <w:rPr>
          <w:noProof/>
        </w:rPr>
        <w:drawing>
          <wp:inline distT="0" distB="0" distL="0" distR="0" wp14:anchorId="312B6B05" wp14:editId="604BE493">
            <wp:extent cx="2624755" cy="1068548"/>
            <wp:effectExtent l="0" t="0" r="0" b="0"/>
            <wp:docPr id="64" name="Picture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5-03-30 at 11.59.01 PM.png"/>
                    <pic:cNvPicPr/>
                  </pic:nvPicPr>
                  <pic:blipFill>
                    <a:blip r:embed="rId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24755" cy="10685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A4157A" w14:textId="77777777" w:rsidR="006B3CD4" w:rsidRDefault="006B3CD4" w:rsidP="007C693A"/>
    <w:p w14:paraId="15D8B4B3" w14:textId="77777777" w:rsidR="006B3CD4" w:rsidRDefault="006B3CD4" w:rsidP="007C693A"/>
    <w:p w14:paraId="5A8CD4EF" w14:textId="45B7BB95" w:rsidR="006B3CD4" w:rsidRDefault="006B3CD4" w:rsidP="007C693A">
      <w:r>
        <w:t xml:space="preserve">Summary of Nucleotide Metabolism </w:t>
      </w:r>
    </w:p>
    <w:p w14:paraId="35990687" w14:textId="3D8D2C5A" w:rsidR="006B3CD4" w:rsidRDefault="006B3CD4" w:rsidP="00741538">
      <w:pPr>
        <w:pStyle w:val="ListParagraph"/>
        <w:numPr>
          <w:ilvl w:val="0"/>
          <w:numId w:val="73"/>
        </w:numPr>
      </w:pPr>
      <w:r>
        <w:t>Nucleotides are synthesized from amino acids and ribose-5-phosphate</w:t>
      </w:r>
    </w:p>
    <w:p w14:paraId="7FFBF7B0" w14:textId="4DE03CCC" w:rsidR="006B3CD4" w:rsidRDefault="006B3CD4" w:rsidP="00741538">
      <w:pPr>
        <w:pStyle w:val="ListParagraph"/>
        <w:numPr>
          <w:ilvl w:val="0"/>
          <w:numId w:val="73"/>
        </w:numPr>
      </w:pPr>
      <w:r>
        <w:t>Nucleotide catabolism produces ribose-1-phosphate, uric acid and malonyl-CoA</w:t>
      </w:r>
    </w:p>
    <w:p w14:paraId="2C22CB5B" w14:textId="3BDBB9B0" w:rsidR="006B3CD4" w:rsidRDefault="006B3CD4" w:rsidP="006B3CD4">
      <w:pPr>
        <w:jc w:val="center"/>
      </w:pPr>
      <w:r>
        <w:rPr>
          <w:noProof/>
        </w:rPr>
        <w:drawing>
          <wp:inline distT="0" distB="0" distL="0" distR="0" wp14:anchorId="776F5A65" wp14:editId="31133117">
            <wp:extent cx="2624755" cy="2708822"/>
            <wp:effectExtent l="0" t="0" r="0" b="9525"/>
            <wp:docPr id="65" name="Picture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5-03-31 at 12.00.42 AM.png"/>
                    <pic:cNvPicPr/>
                  </pic:nvPicPr>
                  <pic:blipFill>
                    <a:blip r:embed="rId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24755" cy="27088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F9F455" w14:textId="111F69DA" w:rsidR="00181AF7" w:rsidRDefault="00181AF7" w:rsidP="00181AF7">
      <w:pPr>
        <w:rPr>
          <w:b/>
        </w:rPr>
      </w:pPr>
      <w:r w:rsidRPr="00181AF7">
        <w:rPr>
          <w:b/>
        </w:rPr>
        <w:t xml:space="preserve">Organ Specialization in Metabolism </w:t>
      </w:r>
    </w:p>
    <w:p w14:paraId="7D2C852B" w14:textId="31D230E3" w:rsidR="00181AF7" w:rsidRDefault="00181AF7" w:rsidP="00181AF7">
      <w:r>
        <w:t>Major Pathways of Fuel Metabolism</w:t>
      </w:r>
    </w:p>
    <w:p w14:paraId="2FFDAC92" w14:textId="753905EC" w:rsidR="00181AF7" w:rsidRDefault="00181AF7" w:rsidP="00741538">
      <w:pPr>
        <w:pStyle w:val="ListParagraph"/>
        <w:numPr>
          <w:ilvl w:val="0"/>
          <w:numId w:val="74"/>
        </w:numPr>
      </w:pPr>
      <w:r w:rsidRPr="00181AF7">
        <w:rPr>
          <w:b/>
        </w:rPr>
        <w:t>Glycolysis</w:t>
      </w:r>
      <w:r>
        <w:t>: Glucose</w:t>
      </w:r>
      <w:r>
        <w:sym w:font="Wingdings" w:char="F0E0"/>
      </w:r>
      <w:r>
        <w:t xml:space="preserve"> 2 pyruvate + 2ATP</w:t>
      </w:r>
    </w:p>
    <w:p w14:paraId="37B8A862" w14:textId="0DF153F9" w:rsidR="00181AF7" w:rsidRDefault="00181AF7" w:rsidP="00741538">
      <w:pPr>
        <w:pStyle w:val="ListParagraph"/>
        <w:numPr>
          <w:ilvl w:val="0"/>
          <w:numId w:val="74"/>
        </w:numPr>
      </w:pPr>
      <w:r w:rsidRPr="00181AF7">
        <w:rPr>
          <w:b/>
        </w:rPr>
        <w:t>Gluconeogenesis</w:t>
      </w:r>
      <w:r>
        <w:t>: synthesis of glucose</w:t>
      </w:r>
    </w:p>
    <w:p w14:paraId="27A526C5" w14:textId="7097DB20" w:rsidR="00181AF7" w:rsidRDefault="00181AF7" w:rsidP="00741538">
      <w:pPr>
        <w:pStyle w:val="ListParagraph"/>
        <w:numPr>
          <w:ilvl w:val="0"/>
          <w:numId w:val="74"/>
        </w:numPr>
      </w:pPr>
      <w:r w:rsidRPr="00181AF7">
        <w:rPr>
          <w:b/>
        </w:rPr>
        <w:t>Glycogen degradation and synthesis</w:t>
      </w:r>
      <w:r>
        <w:t>: hormonally controlled mobilization and immobilization of glucose</w:t>
      </w:r>
    </w:p>
    <w:p w14:paraId="7E2F1DD1" w14:textId="42D29502" w:rsidR="00181AF7" w:rsidRDefault="00181AF7" w:rsidP="00741538">
      <w:pPr>
        <w:pStyle w:val="ListParagraph"/>
        <w:numPr>
          <w:ilvl w:val="0"/>
          <w:numId w:val="74"/>
        </w:numPr>
      </w:pPr>
      <w:r w:rsidRPr="00181AF7">
        <w:rPr>
          <w:b/>
        </w:rPr>
        <w:t>Fatty acid degradation and synthesis</w:t>
      </w:r>
      <w:r>
        <w:t xml:space="preserve">: </w:t>
      </w:r>
      <w:r>
        <w:sym w:font="Symbol" w:char="F062"/>
      </w:r>
      <w:r>
        <w:t>-oxidation with formation of acetyl-CoA</w:t>
      </w:r>
    </w:p>
    <w:p w14:paraId="5AACC7DF" w14:textId="06B8C350" w:rsidR="00181AF7" w:rsidRPr="00181AF7" w:rsidRDefault="00181AF7" w:rsidP="00741538">
      <w:pPr>
        <w:pStyle w:val="ListParagraph"/>
        <w:numPr>
          <w:ilvl w:val="0"/>
          <w:numId w:val="74"/>
        </w:numPr>
      </w:pPr>
      <w:r>
        <w:rPr>
          <w:b/>
        </w:rPr>
        <w:t>Citric Acid Cycle</w:t>
      </w:r>
      <w:r w:rsidRPr="00181AF7">
        <w:t>:</w:t>
      </w:r>
      <w:r>
        <w:rPr>
          <w:b/>
        </w:rPr>
        <w:t xml:space="preserve"> </w:t>
      </w:r>
      <w:r w:rsidRPr="00181AF7">
        <w:t>Oxidation</w:t>
      </w:r>
      <w:r>
        <w:t xml:space="preserve"> of a</w:t>
      </w:r>
      <w:r w:rsidRPr="00181AF7">
        <w:t>cetyl-CoA; production of NADH and FADH</w:t>
      </w:r>
      <w:r w:rsidRPr="00181AF7">
        <w:rPr>
          <w:vertAlign w:val="subscript"/>
        </w:rPr>
        <w:t>2</w:t>
      </w:r>
    </w:p>
    <w:p w14:paraId="79298C41" w14:textId="5912D214" w:rsidR="00181AF7" w:rsidRDefault="00181AF7" w:rsidP="00741538">
      <w:pPr>
        <w:pStyle w:val="ListParagraph"/>
        <w:numPr>
          <w:ilvl w:val="0"/>
          <w:numId w:val="74"/>
        </w:numPr>
      </w:pPr>
      <w:r>
        <w:rPr>
          <w:b/>
        </w:rPr>
        <w:t>Oxidative Phosphorylation</w:t>
      </w:r>
      <w:r w:rsidRPr="00181AF7">
        <w:t>:</w:t>
      </w:r>
      <w:r>
        <w:t xml:space="preserve"> Oxidation of NADH and FADH</w:t>
      </w:r>
      <w:r>
        <w:rPr>
          <w:vertAlign w:val="subscript"/>
        </w:rPr>
        <w:t>2</w:t>
      </w:r>
      <w:r>
        <w:t xml:space="preserve"> to produce ATP</w:t>
      </w:r>
    </w:p>
    <w:p w14:paraId="56FD9390" w14:textId="4ECDBDFA" w:rsidR="00181AF7" w:rsidRDefault="00181AF7" w:rsidP="00741538">
      <w:pPr>
        <w:pStyle w:val="ListParagraph"/>
        <w:numPr>
          <w:ilvl w:val="0"/>
          <w:numId w:val="74"/>
        </w:numPr>
      </w:pPr>
      <w:r>
        <w:rPr>
          <w:b/>
        </w:rPr>
        <w:t>Amino acids degradation and synthesis</w:t>
      </w:r>
      <w:r w:rsidRPr="00181AF7">
        <w:t>:</w:t>
      </w:r>
      <w:r>
        <w:t xml:space="preserve"> Degradation of excess amino acids for energy</w:t>
      </w:r>
    </w:p>
    <w:p w14:paraId="23AB35E2" w14:textId="77C038D0" w:rsidR="00181AF7" w:rsidRDefault="00181AF7" w:rsidP="00181AF7">
      <w:r>
        <w:rPr>
          <w:noProof/>
        </w:rPr>
        <w:drawing>
          <wp:inline distT="0" distB="0" distL="0" distR="0" wp14:anchorId="2450893D" wp14:editId="150AF5A2">
            <wp:extent cx="3767755" cy="3548367"/>
            <wp:effectExtent l="0" t="0" r="0" b="8255"/>
            <wp:docPr id="66" name="Picture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5-03-31 at 10.34.27 AM.png"/>
                    <pic:cNvPicPr/>
                  </pic:nvPicPr>
                  <pic:blipFill>
                    <a:blip r:embed="rId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67755" cy="35483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FE050C" w14:textId="77777777" w:rsidR="00181AF7" w:rsidRDefault="00181AF7" w:rsidP="00181AF7"/>
    <w:p w14:paraId="3D148669" w14:textId="5198D13A" w:rsidR="00181AF7" w:rsidRDefault="00181AF7" w:rsidP="00181AF7">
      <w:r>
        <w:t>Metabolism Coordination</w:t>
      </w:r>
    </w:p>
    <w:p w14:paraId="4369EC3E" w14:textId="6A15F85B" w:rsidR="00181AF7" w:rsidRDefault="00B23A7C" w:rsidP="00741538">
      <w:pPr>
        <w:pStyle w:val="ListParagraph"/>
        <w:numPr>
          <w:ilvl w:val="0"/>
          <w:numId w:val="75"/>
        </w:numPr>
      </w:pPr>
      <w:r>
        <w:t>In a single cell, metabolism coordination insures</w:t>
      </w:r>
    </w:p>
    <w:p w14:paraId="3A084398" w14:textId="21A27255" w:rsidR="00B23A7C" w:rsidRDefault="00B23A7C" w:rsidP="00741538">
      <w:pPr>
        <w:pStyle w:val="ListParagraph"/>
        <w:numPr>
          <w:ilvl w:val="1"/>
          <w:numId w:val="75"/>
        </w:numPr>
      </w:pPr>
      <w:r>
        <w:t>Prevention of simultaneous activity of opposing pathways</w:t>
      </w:r>
    </w:p>
    <w:p w14:paraId="40A8AA84" w14:textId="6CBA89AD" w:rsidR="00B23A7C" w:rsidRDefault="00B23A7C" w:rsidP="00741538">
      <w:pPr>
        <w:pStyle w:val="ListParagraph"/>
        <w:numPr>
          <w:ilvl w:val="1"/>
          <w:numId w:val="75"/>
        </w:numPr>
      </w:pPr>
      <w:r>
        <w:t>The cell response to changing external conditions</w:t>
      </w:r>
    </w:p>
    <w:p w14:paraId="58D489E2" w14:textId="0A0FE483" w:rsidR="00B23A7C" w:rsidRDefault="00B23A7C" w:rsidP="00741538">
      <w:pPr>
        <w:pStyle w:val="ListParagraph"/>
        <w:numPr>
          <w:ilvl w:val="1"/>
          <w:numId w:val="75"/>
        </w:numPr>
      </w:pPr>
      <w:r>
        <w:t>Genetically programmed growth</w:t>
      </w:r>
    </w:p>
    <w:p w14:paraId="4B40A53D" w14:textId="2A790A37" w:rsidR="00B23A7C" w:rsidRDefault="00B23A7C" w:rsidP="00741538">
      <w:pPr>
        <w:pStyle w:val="ListParagraph"/>
        <w:numPr>
          <w:ilvl w:val="0"/>
          <w:numId w:val="75"/>
        </w:numPr>
      </w:pPr>
      <w:r>
        <w:t>In a multicellular organism, metabolism coordination insures:</w:t>
      </w:r>
    </w:p>
    <w:p w14:paraId="02484B2F" w14:textId="6E266230" w:rsidR="00B23A7C" w:rsidRDefault="00B23A7C" w:rsidP="00741538">
      <w:pPr>
        <w:pStyle w:val="ListParagraph"/>
        <w:numPr>
          <w:ilvl w:val="1"/>
          <w:numId w:val="75"/>
        </w:numPr>
      </w:pPr>
      <w:r>
        <w:t>Cooperation of individual cells</w:t>
      </w:r>
    </w:p>
    <w:p w14:paraId="49DE3F12" w14:textId="25F4EEAE" w:rsidR="00B23A7C" w:rsidRDefault="00B23A7C" w:rsidP="00741538">
      <w:pPr>
        <w:pStyle w:val="ListParagraph"/>
        <w:numPr>
          <w:ilvl w:val="1"/>
          <w:numId w:val="75"/>
        </w:numPr>
      </w:pPr>
      <w:r>
        <w:t>Cooperation of organs</w:t>
      </w:r>
    </w:p>
    <w:p w14:paraId="071E06BB" w14:textId="0346FA41" w:rsidR="00B23A7C" w:rsidRDefault="00B23A7C" w:rsidP="00741538">
      <w:pPr>
        <w:pStyle w:val="ListParagraph"/>
        <w:numPr>
          <w:ilvl w:val="1"/>
          <w:numId w:val="75"/>
        </w:numPr>
      </w:pPr>
      <w:r>
        <w:t xml:space="preserve">The organisms response to changing external conditions </w:t>
      </w:r>
    </w:p>
    <w:p w14:paraId="5CA5CF37" w14:textId="50C5E1B8" w:rsidR="00B23A7C" w:rsidRDefault="00B23A7C" w:rsidP="00741538">
      <w:pPr>
        <w:pStyle w:val="ListParagraph"/>
        <w:numPr>
          <w:ilvl w:val="1"/>
          <w:numId w:val="75"/>
        </w:numPr>
      </w:pPr>
      <w:r>
        <w:t>Behavioral activity</w:t>
      </w:r>
    </w:p>
    <w:p w14:paraId="30A059A8" w14:textId="42E21C06" w:rsidR="00B23A7C" w:rsidRDefault="00B23A7C" w:rsidP="00741538">
      <w:pPr>
        <w:pStyle w:val="ListParagraph"/>
        <w:numPr>
          <w:ilvl w:val="1"/>
          <w:numId w:val="75"/>
        </w:numPr>
      </w:pPr>
      <w:r>
        <w:t xml:space="preserve">Genetically programmed development </w:t>
      </w:r>
    </w:p>
    <w:p w14:paraId="54FB3A52" w14:textId="4F38B910" w:rsidR="00B23A7C" w:rsidRDefault="00B23A7C" w:rsidP="00B23A7C">
      <w:r>
        <w:t>Organ Specialization</w:t>
      </w:r>
    </w:p>
    <w:p w14:paraId="0038B9B5" w14:textId="117821B3" w:rsidR="00B23A7C" w:rsidRDefault="00B23A7C" w:rsidP="00741538">
      <w:pPr>
        <w:pStyle w:val="ListParagraph"/>
        <w:numPr>
          <w:ilvl w:val="0"/>
          <w:numId w:val="76"/>
        </w:numPr>
      </w:pPr>
      <w:r>
        <w:t>Most organs are specialized metabolically so that only a portion of all possible metabolic pathways operate at high rates</w:t>
      </w:r>
    </w:p>
    <w:p w14:paraId="1B0DBD29" w14:textId="0567AFD5" w:rsidR="00B23A7C" w:rsidRDefault="00B05BE0" w:rsidP="00741538">
      <w:pPr>
        <w:pStyle w:val="ListParagraph"/>
        <w:numPr>
          <w:ilvl w:val="0"/>
          <w:numId w:val="76"/>
        </w:numPr>
      </w:pPr>
      <w:r>
        <w:t>A notable exclusion is the liver, in which all the common metabolic pathways may operate at a high rate, although not simultaneously</w:t>
      </w:r>
    </w:p>
    <w:p w14:paraId="5EA89BA3" w14:textId="6EBB53AC" w:rsidR="00B05BE0" w:rsidRDefault="00B05BE0" w:rsidP="00B05BE0">
      <w:r>
        <w:rPr>
          <w:noProof/>
        </w:rPr>
        <w:drawing>
          <wp:inline distT="0" distB="0" distL="0" distR="0" wp14:anchorId="2385D7F6" wp14:editId="57496586">
            <wp:extent cx="5482255" cy="5115488"/>
            <wp:effectExtent l="0" t="0" r="4445" b="0"/>
            <wp:docPr id="67" name="Picture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5-03-31 at 10.39.47 AM.png"/>
                    <pic:cNvPicPr/>
                  </pic:nvPicPr>
                  <pic:blipFill>
                    <a:blip r:embed="rId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3524" cy="51166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3179BB" w14:textId="77777777" w:rsidR="00B05BE0" w:rsidRDefault="00B05BE0" w:rsidP="00B05BE0"/>
    <w:p w14:paraId="3517F06C" w14:textId="2ED96BFE" w:rsidR="00B05BE0" w:rsidRDefault="00B05BE0" w:rsidP="00B05BE0">
      <w:r>
        <w:t>The Brain</w:t>
      </w:r>
    </w:p>
    <w:p w14:paraId="726F31E1" w14:textId="7258E0FF" w:rsidR="00B05BE0" w:rsidRDefault="00B05BE0" w:rsidP="00741538">
      <w:pPr>
        <w:pStyle w:val="ListParagraph"/>
        <w:numPr>
          <w:ilvl w:val="0"/>
          <w:numId w:val="77"/>
        </w:numPr>
      </w:pPr>
      <w:r>
        <w:t>The brain account for ~2% of the adult human body mass</w:t>
      </w:r>
    </w:p>
    <w:p w14:paraId="6C9823C5" w14:textId="502EECDB" w:rsidR="00B05BE0" w:rsidRPr="00B05BE0" w:rsidRDefault="00B05BE0" w:rsidP="00741538">
      <w:pPr>
        <w:pStyle w:val="ListParagraph"/>
        <w:numPr>
          <w:ilvl w:val="0"/>
          <w:numId w:val="77"/>
        </w:numPr>
      </w:pPr>
      <w:r>
        <w:t>In the resting body, the brain consume ~20% of O</w:t>
      </w:r>
      <w:r>
        <w:rPr>
          <w:vertAlign w:val="subscript"/>
        </w:rPr>
        <w:t>2</w:t>
      </w:r>
    </w:p>
    <w:p w14:paraId="56BC82E8" w14:textId="0A9B0442" w:rsidR="00B05BE0" w:rsidRDefault="00B05BE0" w:rsidP="00741538">
      <w:pPr>
        <w:pStyle w:val="ListParagraph"/>
        <w:numPr>
          <w:ilvl w:val="0"/>
          <w:numId w:val="77"/>
        </w:numPr>
      </w:pPr>
      <w:r>
        <w:t>Na</w:t>
      </w:r>
      <w:r>
        <w:rPr>
          <w:vertAlign w:val="superscript"/>
        </w:rPr>
        <w:t>+/</w:t>
      </w:r>
      <w:r>
        <w:t>K</w:t>
      </w:r>
      <w:r>
        <w:rPr>
          <w:vertAlign w:val="superscript"/>
        </w:rPr>
        <w:t>+</w:t>
      </w:r>
      <w:r>
        <w:t>-ATPase is the major consumer of metabolic energy in the brain, the enzyme maintains membrane potential</w:t>
      </w:r>
    </w:p>
    <w:p w14:paraId="77FF0C6C" w14:textId="2E387575" w:rsidR="00B05BE0" w:rsidRDefault="00B05BE0" w:rsidP="00741538">
      <w:pPr>
        <w:pStyle w:val="ListParagraph"/>
        <w:numPr>
          <w:ilvl w:val="0"/>
          <w:numId w:val="77"/>
        </w:numPr>
      </w:pPr>
      <w:r>
        <w:t>Under normal conditions, glucose is the major fuel of the brain</w:t>
      </w:r>
    </w:p>
    <w:p w14:paraId="46FEDFD3" w14:textId="5CFA0C67" w:rsidR="00B05BE0" w:rsidRDefault="00B05BE0" w:rsidP="00741538">
      <w:pPr>
        <w:pStyle w:val="ListParagraph"/>
        <w:numPr>
          <w:ilvl w:val="0"/>
          <w:numId w:val="77"/>
        </w:numPr>
      </w:pPr>
      <w:r>
        <w:t xml:space="preserve">During fasting, the brain gradually switches to ketone bodies </w:t>
      </w:r>
    </w:p>
    <w:p w14:paraId="7FBAAF38" w14:textId="63CC7DDD" w:rsidR="00B05BE0" w:rsidRDefault="00B05BE0" w:rsidP="00741538">
      <w:pPr>
        <w:pStyle w:val="ListParagraph"/>
        <w:numPr>
          <w:ilvl w:val="0"/>
          <w:numId w:val="77"/>
        </w:numPr>
      </w:pPr>
      <w:r>
        <w:t>The brain cells store only a limited amount of glycogen, and therefore, require a continuous supply of fuel from the blood</w:t>
      </w:r>
    </w:p>
    <w:p w14:paraId="3705779B" w14:textId="3C40C790" w:rsidR="00B05BE0" w:rsidRDefault="00B05BE0" w:rsidP="00741538">
      <w:pPr>
        <w:pStyle w:val="ListParagraph"/>
        <w:numPr>
          <w:ilvl w:val="0"/>
          <w:numId w:val="77"/>
        </w:numPr>
      </w:pPr>
      <w:r>
        <w:t>The normal concentration of glucose in the blood is ~5mM</w:t>
      </w:r>
    </w:p>
    <w:p w14:paraId="2E48DC86" w14:textId="675D5FEC" w:rsidR="00B05BE0" w:rsidRDefault="00B05BE0" w:rsidP="00741538">
      <w:pPr>
        <w:pStyle w:val="ListParagraph"/>
        <w:numPr>
          <w:ilvl w:val="0"/>
          <w:numId w:val="77"/>
        </w:numPr>
      </w:pPr>
      <w:r>
        <w:t>[Blood glucose] of ~2.5mM causes brain dysfunction</w:t>
      </w:r>
    </w:p>
    <w:p w14:paraId="1C34B2B6" w14:textId="1F4B8829" w:rsidR="00B05BE0" w:rsidRDefault="00B05BE0" w:rsidP="00741538">
      <w:pPr>
        <w:pStyle w:val="ListParagraph"/>
        <w:numPr>
          <w:ilvl w:val="0"/>
          <w:numId w:val="77"/>
        </w:numPr>
      </w:pPr>
      <w:r>
        <w:t>[Blood glucose] &lt;&lt;2.5mM results in coma and brain damage</w:t>
      </w:r>
    </w:p>
    <w:p w14:paraId="0435CECF" w14:textId="4556804A" w:rsidR="00B05BE0" w:rsidRDefault="00B05BE0" w:rsidP="00B05BE0">
      <w:r>
        <w:t>Muscle at Rest</w:t>
      </w:r>
    </w:p>
    <w:p w14:paraId="45F439B4" w14:textId="0BDAAFD2" w:rsidR="00B05BE0" w:rsidRDefault="00B05BE0" w:rsidP="00741538">
      <w:pPr>
        <w:pStyle w:val="ListParagraph"/>
        <w:numPr>
          <w:ilvl w:val="0"/>
          <w:numId w:val="78"/>
        </w:numPr>
      </w:pPr>
      <w:r>
        <w:t>Major fuels for muscle are glucose (glycogen degradation), fatty acids and ketone bodies</w:t>
      </w:r>
    </w:p>
    <w:p w14:paraId="0BC47C21" w14:textId="5F97B6BF" w:rsidR="00B05BE0" w:rsidRDefault="00B05BE0" w:rsidP="00741538">
      <w:pPr>
        <w:pStyle w:val="ListParagraph"/>
        <w:numPr>
          <w:ilvl w:val="0"/>
          <w:numId w:val="78"/>
        </w:numPr>
      </w:pPr>
      <w:r>
        <w:t>Glycogen accounts for up to 2% of the resting muscle mass</w:t>
      </w:r>
    </w:p>
    <w:p w14:paraId="5A4AA4B6" w14:textId="0E3DE44F" w:rsidR="00B05BE0" w:rsidRDefault="00B05BE0" w:rsidP="00741538">
      <w:pPr>
        <w:pStyle w:val="ListParagraph"/>
        <w:numPr>
          <w:ilvl w:val="0"/>
          <w:numId w:val="78"/>
        </w:numPr>
      </w:pPr>
      <w:r>
        <w:t>Advantages of glycogen over fatty acids in emergency situations:</w:t>
      </w:r>
    </w:p>
    <w:p w14:paraId="4BD38FBB" w14:textId="17B51076" w:rsidR="00B05BE0" w:rsidRDefault="00B05BE0" w:rsidP="00741538">
      <w:pPr>
        <w:pStyle w:val="ListParagraph"/>
        <w:numPr>
          <w:ilvl w:val="1"/>
          <w:numId w:val="78"/>
        </w:numPr>
      </w:pPr>
      <w:r>
        <w:t>High speed of degradation;</w:t>
      </w:r>
    </w:p>
    <w:p w14:paraId="7B62C88F" w14:textId="4A0D1597" w:rsidR="00B05BE0" w:rsidRDefault="00B05BE0" w:rsidP="00741538">
      <w:pPr>
        <w:pStyle w:val="ListParagraph"/>
        <w:numPr>
          <w:ilvl w:val="1"/>
          <w:numId w:val="78"/>
        </w:numPr>
      </w:pPr>
      <w:r>
        <w:t xml:space="preserve">Existence of both anaerobic and aerobic pathways of degradation </w:t>
      </w:r>
    </w:p>
    <w:p w14:paraId="73021938" w14:textId="79BD5F41" w:rsidR="00B05BE0" w:rsidRDefault="00B05BE0" w:rsidP="00741538">
      <w:pPr>
        <w:pStyle w:val="ListParagraph"/>
        <w:numPr>
          <w:ilvl w:val="0"/>
          <w:numId w:val="78"/>
        </w:numPr>
      </w:pPr>
      <w:r>
        <w:t>Glycogen is converted to G6P, which enter glycolysis pathway</w:t>
      </w:r>
    </w:p>
    <w:p w14:paraId="1DA90F51" w14:textId="5D23189B" w:rsidR="00B05BE0" w:rsidRDefault="00B05BE0" w:rsidP="00741538">
      <w:pPr>
        <w:pStyle w:val="ListParagraph"/>
        <w:numPr>
          <w:ilvl w:val="0"/>
          <w:numId w:val="78"/>
        </w:numPr>
      </w:pPr>
      <w:r>
        <w:t>Since muscle lacks glucose-6-phosphatase, it does not export glucose to the bloodstream</w:t>
      </w:r>
    </w:p>
    <w:p w14:paraId="34AC9D80" w14:textId="5CC95DA1" w:rsidR="00B05BE0" w:rsidRDefault="00B05BE0" w:rsidP="00741538">
      <w:pPr>
        <w:pStyle w:val="ListParagraph"/>
        <w:numPr>
          <w:ilvl w:val="0"/>
          <w:numId w:val="78"/>
        </w:numPr>
      </w:pPr>
      <w:r>
        <w:t>Muscle doesn’t have enzymes for gluconeogenesis</w:t>
      </w:r>
    </w:p>
    <w:p w14:paraId="1F82176C" w14:textId="20FB020F" w:rsidR="00B05BE0" w:rsidRDefault="00B05BE0" w:rsidP="00741538">
      <w:pPr>
        <w:pStyle w:val="ListParagraph"/>
        <w:numPr>
          <w:ilvl w:val="0"/>
          <w:numId w:val="78"/>
        </w:numPr>
      </w:pPr>
      <w:r>
        <w:t xml:space="preserve">Carbohydrate metabolism in muscle does not serve other organs </w:t>
      </w:r>
    </w:p>
    <w:p w14:paraId="35C8B76C" w14:textId="5EC7A759" w:rsidR="00B05BE0" w:rsidRDefault="00B05BE0" w:rsidP="00B05BE0">
      <w:r>
        <w:t>Muscle at High Exertion</w:t>
      </w:r>
    </w:p>
    <w:p w14:paraId="588AC580" w14:textId="1F7B9366" w:rsidR="00B05BE0" w:rsidRDefault="00B05BE0" w:rsidP="00741538">
      <w:pPr>
        <w:pStyle w:val="ListParagraph"/>
        <w:numPr>
          <w:ilvl w:val="0"/>
          <w:numId w:val="79"/>
        </w:numPr>
      </w:pPr>
      <w:r>
        <w:t>Skeletal muscle at rest uses 30% of O</w:t>
      </w:r>
      <w:r>
        <w:rPr>
          <w:vertAlign w:val="subscript"/>
        </w:rPr>
        <w:t>2</w:t>
      </w:r>
      <w:r>
        <w:t xml:space="preserve"> consumed by the human body</w:t>
      </w:r>
    </w:p>
    <w:p w14:paraId="2F43635B" w14:textId="39845701" w:rsidR="00B05BE0" w:rsidRDefault="00B05BE0" w:rsidP="00741538">
      <w:pPr>
        <w:pStyle w:val="ListParagraph"/>
        <w:numPr>
          <w:ilvl w:val="0"/>
          <w:numId w:val="79"/>
        </w:numPr>
      </w:pPr>
      <w:r>
        <w:t>The rate of muscle respiration may increase up to 25-fold under heavy workload</w:t>
      </w:r>
    </w:p>
    <w:p w14:paraId="62D26660" w14:textId="6C816010" w:rsidR="00B05BE0" w:rsidRDefault="00B05BE0" w:rsidP="00741538">
      <w:pPr>
        <w:pStyle w:val="ListParagraph"/>
        <w:numPr>
          <w:ilvl w:val="0"/>
          <w:numId w:val="79"/>
        </w:numPr>
      </w:pPr>
      <w:r>
        <w:t>In emergency situations, muscle needs more ATP than oxidative phosphorylation can supply.</w:t>
      </w:r>
    </w:p>
    <w:p w14:paraId="096BD281" w14:textId="650340C0" w:rsidR="00B05BE0" w:rsidRDefault="00B05BE0" w:rsidP="00741538">
      <w:pPr>
        <w:pStyle w:val="ListParagraph"/>
        <w:numPr>
          <w:ilvl w:val="0"/>
          <w:numId w:val="79"/>
        </w:numPr>
      </w:pPr>
      <w:r>
        <w:t>Additional ATP comes from:</w:t>
      </w:r>
    </w:p>
    <w:p w14:paraId="3A4F25CC" w14:textId="7284D156" w:rsidR="00B05BE0" w:rsidRDefault="00B05BE0" w:rsidP="00741538">
      <w:pPr>
        <w:pStyle w:val="ListParagraph"/>
        <w:numPr>
          <w:ilvl w:val="1"/>
          <w:numId w:val="79"/>
        </w:numPr>
      </w:pPr>
      <w:r>
        <w:t xml:space="preserve">The reaction: phosphocreatine + ADP </w:t>
      </w:r>
      <w:r>
        <w:sym w:font="Wingdings" w:char="F0E0"/>
      </w:r>
      <w:r>
        <w:t xml:space="preserve"> creatine + ATP</w:t>
      </w:r>
    </w:p>
    <w:p w14:paraId="6C5FC581" w14:textId="6E4B8474" w:rsidR="00B05BE0" w:rsidRDefault="00B05BE0" w:rsidP="00741538">
      <w:pPr>
        <w:pStyle w:val="ListParagraph"/>
        <w:numPr>
          <w:ilvl w:val="1"/>
          <w:numId w:val="79"/>
        </w:numPr>
      </w:pPr>
      <w:r>
        <w:t>Glycogen degradation and anaerobic glycolysis of G6P</w:t>
      </w:r>
    </w:p>
    <w:p w14:paraId="5CE5FA5C" w14:textId="717C8543" w:rsidR="00244B1D" w:rsidRDefault="00244B1D" w:rsidP="00741538">
      <w:pPr>
        <w:pStyle w:val="ListParagraph"/>
        <w:numPr>
          <w:ilvl w:val="0"/>
          <w:numId w:val="79"/>
        </w:numPr>
      </w:pPr>
      <w:r>
        <w:t>Maximal exertion during ~20s causes muscle fatigue and pain</w:t>
      </w:r>
    </w:p>
    <w:p w14:paraId="2B6C36BC" w14:textId="789F1AB0" w:rsidR="00244B1D" w:rsidRDefault="00244B1D" w:rsidP="00741538">
      <w:pPr>
        <w:pStyle w:val="ListParagraph"/>
        <w:numPr>
          <w:ilvl w:val="1"/>
          <w:numId w:val="79"/>
        </w:numPr>
      </w:pPr>
      <w:r>
        <w:t>The cause is [H</w:t>
      </w:r>
      <w:r>
        <w:rPr>
          <w:vertAlign w:val="superscript"/>
        </w:rPr>
        <w:t>+</w:t>
      </w:r>
      <w:r>
        <w:t>] overproduction by anaerobic glycolysis</w:t>
      </w:r>
    </w:p>
    <w:p w14:paraId="0ACFBD8A" w14:textId="00C247C0" w:rsidR="00244B1D" w:rsidRDefault="00244B1D" w:rsidP="00741538">
      <w:pPr>
        <w:pStyle w:val="ListParagraph"/>
        <w:numPr>
          <w:ilvl w:val="1"/>
          <w:numId w:val="79"/>
        </w:numPr>
      </w:pPr>
      <w:r>
        <w:t xml:space="preserve">Glucose + 2ADP + 2Pi </w:t>
      </w:r>
      <w:r>
        <w:sym w:font="Wingdings" w:char="F0E0"/>
      </w:r>
      <w:r>
        <w:t xml:space="preserve"> 2 lactate + 2ATP + 2H</w:t>
      </w:r>
      <w:r>
        <w:rPr>
          <w:vertAlign w:val="subscript"/>
        </w:rPr>
        <w:t>2</w:t>
      </w:r>
      <w:r>
        <w:t>O +2H</w:t>
      </w:r>
      <w:r>
        <w:rPr>
          <w:vertAlign w:val="superscript"/>
        </w:rPr>
        <w:t>+</w:t>
      </w:r>
    </w:p>
    <w:p w14:paraId="38474B0C" w14:textId="5F759FED" w:rsidR="00244B1D" w:rsidRDefault="00244B1D" w:rsidP="00741538">
      <w:pPr>
        <w:pStyle w:val="ListParagraph"/>
        <w:numPr>
          <w:ilvl w:val="0"/>
          <w:numId w:val="79"/>
        </w:numPr>
      </w:pPr>
      <w:r>
        <w:t>Complete depletion of ATP would kill muscle</w:t>
      </w:r>
    </w:p>
    <w:p w14:paraId="2216CAFA" w14:textId="18EB1D7F" w:rsidR="00244B1D" w:rsidRDefault="00244B1D" w:rsidP="00244B1D">
      <w:r>
        <w:t>Anaerobic and Aerobic Metabolism</w:t>
      </w:r>
    </w:p>
    <w:p w14:paraId="6B042422" w14:textId="750DFA15" w:rsidR="00244B1D" w:rsidRDefault="00244B1D" w:rsidP="00244B1D">
      <w:r>
        <w:rPr>
          <w:noProof/>
        </w:rPr>
        <w:drawing>
          <wp:inline distT="0" distB="0" distL="0" distR="0" wp14:anchorId="343FE566" wp14:editId="32B75D95">
            <wp:extent cx="3081955" cy="2755979"/>
            <wp:effectExtent l="0" t="0" r="0" b="0"/>
            <wp:docPr id="68" name="Picture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5-03-31 at 10.53.24 AM.png"/>
                    <pic:cNvPicPr/>
                  </pic:nvPicPr>
                  <pic:blipFill>
                    <a:blip r:embed="rId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81955" cy="27559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8DE8F5" w14:textId="77777777" w:rsidR="00244B1D" w:rsidRDefault="00244B1D" w:rsidP="00244B1D"/>
    <w:p w14:paraId="422ED1F3" w14:textId="77777777" w:rsidR="00244B1D" w:rsidRDefault="00244B1D" w:rsidP="00244B1D"/>
    <w:p w14:paraId="1939340B" w14:textId="651B652A" w:rsidR="00244B1D" w:rsidRDefault="00244B1D" w:rsidP="00244B1D">
      <w:r>
        <w:t>The Heart</w:t>
      </w:r>
    </w:p>
    <w:p w14:paraId="428E3887" w14:textId="1C2AA939" w:rsidR="00244B1D" w:rsidRDefault="00244B1D" w:rsidP="00741538">
      <w:pPr>
        <w:pStyle w:val="ListParagraph"/>
        <w:numPr>
          <w:ilvl w:val="0"/>
          <w:numId w:val="80"/>
        </w:numPr>
      </w:pPr>
      <w:r>
        <w:t xml:space="preserve">The heart muscle produces ATP entirely from the oxidative phosphorylation </w:t>
      </w:r>
    </w:p>
    <w:p w14:paraId="2BDB6E7E" w14:textId="72E48AE5" w:rsidR="00244B1D" w:rsidRDefault="00244B1D" w:rsidP="00741538">
      <w:pPr>
        <w:pStyle w:val="ListParagraph"/>
        <w:numPr>
          <w:ilvl w:val="0"/>
          <w:numId w:val="80"/>
        </w:numPr>
      </w:pPr>
      <w:r>
        <w:t>Mitochondria occupy up to ~40% of the cardiac muscle cell volume</w:t>
      </w:r>
    </w:p>
    <w:p w14:paraId="2BAAB431" w14:textId="64C1D12A" w:rsidR="00244B1D" w:rsidRDefault="00244B1D" w:rsidP="00741538">
      <w:pPr>
        <w:pStyle w:val="ListParagraph"/>
        <w:numPr>
          <w:ilvl w:val="0"/>
          <w:numId w:val="80"/>
        </w:numPr>
      </w:pPr>
      <w:r>
        <w:t>The metabolic fuels for the heart are fatty acids, glucose, ketone bodies, pyruvate and lactate</w:t>
      </w:r>
    </w:p>
    <w:p w14:paraId="44B166CE" w14:textId="0C24957B" w:rsidR="00244B1D" w:rsidRDefault="00244B1D" w:rsidP="00741538">
      <w:pPr>
        <w:pStyle w:val="ListParagraph"/>
        <w:numPr>
          <w:ilvl w:val="0"/>
          <w:numId w:val="80"/>
        </w:numPr>
      </w:pPr>
      <w:r>
        <w:t xml:space="preserve">The heart has a limited supply of glycogen that is degraded during heavy work </w:t>
      </w:r>
    </w:p>
    <w:p w14:paraId="72875510" w14:textId="1A5653BC" w:rsidR="00244B1D" w:rsidRDefault="00244B1D" w:rsidP="00741538">
      <w:pPr>
        <w:pStyle w:val="ListParagraph"/>
        <w:numPr>
          <w:ilvl w:val="0"/>
          <w:numId w:val="80"/>
        </w:numPr>
      </w:pPr>
      <w:r>
        <w:t xml:space="preserve">Under normal conditions, fatty acids are the major source of the metabolic energy </w:t>
      </w:r>
    </w:p>
    <w:p w14:paraId="7CD71D3F" w14:textId="011F4A28" w:rsidR="00244B1D" w:rsidRDefault="00244B1D" w:rsidP="00244B1D">
      <w:r>
        <w:t>Adipose Tissue</w:t>
      </w:r>
    </w:p>
    <w:p w14:paraId="28C74E9B" w14:textId="4E8BCB86" w:rsidR="00244B1D" w:rsidRDefault="00244B1D" w:rsidP="00741538">
      <w:pPr>
        <w:pStyle w:val="ListParagraph"/>
        <w:numPr>
          <w:ilvl w:val="0"/>
          <w:numId w:val="81"/>
        </w:numPr>
      </w:pPr>
      <w:r>
        <w:t>The function of adipose tissue is to store fatty acids and to release them as energy fuels</w:t>
      </w:r>
    </w:p>
    <w:p w14:paraId="2F9DA9E7" w14:textId="2E3F1332" w:rsidR="00244B1D" w:rsidRDefault="00244B1D" w:rsidP="00741538">
      <w:pPr>
        <w:pStyle w:val="ListParagraph"/>
        <w:numPr>
          <w:ilvl w:val="0"/>
          <w:numId w:val="81"/>
        </w:numPr>
      </w:pPr>
      <w:r>
        <w:t xml:space="preserve">Adipose tissue is widely distributed in the body, the major location are </w:t>
      </w:r>
    </w:p>
    <w:p w14:paraId="640BADE4" w14:textId="7773CB01" w:rsidR="00244B1D" w:rsidRDefault="00244B1D" w:rsidP="00741538">
      <w:pPr>
        <w:pStyle w:val="ListParagraph"/>
        <w:numPr>
          <w:ilvl w:val="1"/>
          <w:numId w:val="81"/>
        </w:numPr>
      </w:pPr>
      <w:r>
        <w:t>Under the skin</w:t>
      </w:r>
    </w:p>
    <w:p w14:paraId="2EFE93AB" w14:textId="18D5DCAA" w:rsidR="00244B1D" w:rsidRDefault="00244B1D" w:rsidP="00741538">
      <w:pPr>
        <w:pStyle w:val="ListParagraph"/>
        <w:numPr>
          <w:ilvl w:val="1"/>
          <w:numId w:val="81"/>
        </w:numPr>
      </w:pPr>
      <w:r>
        <w:t>Abdominal cavity</w:t>
      </w:r>
    </w:p>
    <w:p w14:paraId="6C028C86" w14:textId="68337329" w:rsidR="00244B1D" w:rsidRDefault="00244B1D" w:rsidP="00741538">
      <w:pPr>
        <w:pStyle w:val="ListParagraph"/>
        <w:numPr>
          <w:ilvl w:val="1"/>
          <w:numId w:val="81"/>
        </w:numPr>
      </w:pPr>
      <w:r>
        <w:t>Skeletal muscle</w:t>
      </w:r>
    </w:p>
    <w:p w14:paraId="005C18E3" w14:textId="44D04153" w:rsidR="00244B1D" w:rsidRDefault="00244B1D" w:rsidP="00741538">
      <w:pPr>
        <w:pStyle w:val="ListParagraph"/>
        <w:numPr>
          <w:ilvl w:val="0"/>
          <w:numId w:val="81"/>
        </w:numPr>
      </w:pPr>
      <w:r>
        <w:t>Adipose tissue obtains fatty acids from circulating lipoproteins and keeps them as triacylglycerols</w:t>
      </w:r>
    </w:p>
    <w:p w14:paraId="0466F708" w14:textId="6A64E727" w:rsidR="00244B1D" w:rsidRDefault="00244B1D" w:rsidP="00741538">
      <w:pPr>
        <w:pStyle w:val="ListParagraph"/>
        <w:numPr>
          <w:ilvl w:val="0"/>
          <w:numId w:val="81"/>
        </w:numPr>
      </w:pPr>
      <w:r>
        <w:t>Hormone sensitive lipases release fatty acids from triacylglycerols</w:t>
      </w:r>
    </w:p>
    <w:p w14:paraId="3C04B5CF" w14:textId="268349E4" w:rsidR="00244B1D" w:rsidRDefault="00244B1D" w:rsidP="00741538">
      <w:pPr>
        <w:pStyle w:val="ListParagraph"/>
        <w:numPr>
          <w:ilvl w:val="0"/>
          <w:numId w:val="81"/>
        </w:numPr>
      </w:pPr>
      <w:r>
        <w:t xml:space="preserve">A normal 70-kg man has ~15kg of fat, it would yield 590,000kJ of metabolic energy necessary for up to 3 month of starvation </w:t>
      </w:r>
    </w:p>
    <w:p w14:paraId="15B67092" w14:textId="7561F431" w:rsidR="00244B1D" w:rsidRDefault="00244B1D" w:rsidP="00244B1D">
      <w:r>
        <w:t>Liver is a Buffer of Blood Glucose</w:t>
      </w:r>
    </w:p>
    <w:p w14:paraId="5430F633" w14:textId="45A6F9C6" w:rsidR="00244B1D" w:rsidRDefault="00244B1D" w:rsidP="00741538">
      <w:pPr>
        <w:pStyle w:val="ListParagraph"/>
        <w:numPr>
          <w:ilvl w:val="0"/>
          <w:numId w:val="82"/>
        </w:numPr>
      </w:pPr>
      <w:r>
        <w:t>The liver is a buffer of blood glucose</w:t>
      </w:r>
    </w:p>
    <w:p w14:paraId="4BE5762E" w14:textId="7AB63F01" w:rsidR="00244B1D" w:rsidRDefault="00244B1D" w:rsidP="00741538">
      <w:pPr>
        <w:pStyle w:val="ListParagraph"/>
        <w:numPr>
          <w:ilvl w:val="0"/>
          <w:numId w:val="82"/>
        </w:numPr>
      </w:pPr>
      <w:r>
        <w:t xml:space="preserve">It converts excess glucose into glycogen and releases glucose during metabolic needs </w:t>
      </w:r>
    </w:p>
    <w:p w14:paraId="31C8EEB5" w14:textId="65774A27" w:rsidR="00244B1D" w:rsidRDefault="00244B1D" w:rsidP="00741538">
      <w:pPr>
        <w:pStyle w:val="ListParagraph"/>
        <w:numPr>
          <w:ilvl w:val="0"/>
          <w:numId w:val="82"/>
        </w:numPr>
      </w:pPr>
      <w:r>
        <w:t>After consuming a carbohydrate-rich food, he blood glucose increases to ~6mM</w:t>
      </w:r>
    </w:p>
    <w:p w14:paraId="047A5E10" w14:textId="307FBC9E" w:rsidR="00244B1D" w:rsidRDefault="00244B1D" w:rsidP="00741538">
      <w:pPr>
        <w:pStyle w:val="ListParagraph"/>
        <w:numPr>
          <w:ilvl w:val="0"/>
          <w:numId w:val="82"/>
        </w:numPr>
      </w:pPr>
      <w:r>
        <w:t>The liver takes up excess glucose by converting it to G6P</w:t>
      </w:r>
    </w:p>
    <w:p w14:paraId="7C212653" w14:textId="4C50FF77" w:rsidR="00730817" w:rsidRDefault="00730817" w:rsidP="00730817">
      <w:r>
        <w:t xml:space="preserve">Hexokinase and Glucokinase  </w:t>
      </w:r>
    </w:p>
    <w:p w14:paraId="2022CBFC" w14:textId="64687766" w:rsidR="00730817" w:rsidRDefault="00730817" w:rsidP="00741538">
      <w:pPr>
        <w:pStyle w:val="ListParagraph"/>
        <w:numPr>
          <w:ilvl w:val="0"/>
          <w:numId w:val="83"/>
        </w:numPr>
      </w:pPr>
      <w:r>
        <w:rPr>
          <w:noProof/>
        </w:rPr>
        <w:drawing>
          <wp:anchor distT="0" distB="0" distL="114300" distR="114300" simplePos="0" relativeHeight="251671552" behindDoc="0" locked="0" layoutInCell="1" allowOverlap="1" wp14:anchorId="40FEFE08" wp14:editId="16B97460">
            <wp:simplePos x="0" y="0"/>
            <wp:positionH relativeFrom="column">
              <wp:posOffset>5257800</wp:posOffset>
            </wp:positionH>
            <wp:positionV relativeFrom="paragraph">
              <wp:posOffset>230505</wp:posOffset>
            </wp:positionV>
            <wp:extent cx="1710055" cy="1408430"/>
            <wp:effectExtent l="0" t="0" r="0" b="0"/>
            <wp:wrapTight wrapText="bothSides">
              <wp:wrapPolygon edited="0">
                <wp:start x="0" y="0"/>
                <wp:lineTo x="0" y="21035"/>
                <wp:lineTo x="21175" y="21035"/>
                <wp:lineTo x="21175" y="0"/>
                <wp:lineTo x="0" y="0"/>
              </wp:wrapPolygon>
            </wp:wrapTight>
            <wp:docPr id="69" name="Picture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5-03-31 at 11.03.21 AM.png"/>
                    <pic:cNvPicPr/>
                  </pic:nvPicPr>
                  <pic:blipFill>
                    <a:blip r:embed="rId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10055" cy="14084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In the liver, phosphorylation of glucose to G6P is catalyzed by glucokinase, whereas in other organs this reaction is catalyzed by hexokinase</w:t>
      </w:r>
    </w:p>
    <w:p w14:paraId="7C57EAB7" w14:textId="5F48445B" w:rsidR="00730817" w:rsidRDefault="00730817" w:rsidP="00741538">
      <w:pPr>
        <w:pStyle w:val="ListParagraph"/>
        <w:numPr>
          <w:ilvl w:val="0"/>
          <w:numId w:val="83"/>
        </w:numPr>
      </w:pPr>
      <w:r>
        <w:t>Glucokinase and hexokinase are isozymes</w:t>
      </w:r>
    </w:p>
    <w:p w14:paraId="18285B6E" w14:textId="58336D62" w:rsidR="00730817" w:rsidRDefault="00730817" w:rsidP="00741538">
      <w:pPr>
        <w:pStyle w:val="ListParagraph"/>
        <w:numPr>
          <w:ilvl w:val="0"/>
          <w:numId w:val="83"/>
        </w:numPr>
      </w:pPr>
      <w:r>
        <w:t xml:space="preserve">Hexokinase activity does no change with blood [glucose] at its physiological concentrations </w:t>
      </w:r>
    </w:p>
    <w:p w14:paraId="47F83985" w14:textId="7447EC10" w:rsidR="00730817" w:rsidRDefault="00730817" w:rsidP="00741538">
      <w:pPr>
        <w:pStyle w:val="ListParagraph"/>
        <w:numPr>
          <w:ilvl w:val="0"/>
          <w:numId w:val="83"/>
        </w:numPr>
      </w:pPr>
      <w:r>
        <w:t xml:space="preserve">Glucokinase activity increases with blood [glucose] at wide physiological range </w:t>
      </w:r>
    </w:p>
    <w:p w14:paraId="54B664DA" w14:textId="69D6E092" w:rsidR="00730817" w:rsidRDefault="00730817" w:rsidP="00741538">
      <w:pPr>
        <w:pStyle w:val="ListParagraph"/>
        <w:numPr>
          <w:ilvl w:val="0"/>
          <w:numId w:val="83"/>
        </w:numPr>
      </w:pPr>
      <w:r>
        <w:t>Hexokinase but not glucokinase is inhibited by physiological [G6P]</w:t>
      </w:r>
    </w:p>
    <w:p w14:paraId="7372315B" w14:textId="3C5F8589" w:rsidR="00730817" w:rsidRDefault="00730817" w:rsidP="00741538">
      <w:pPr>
        <w:pStyle w:val="ListParagraph"/>
        <w:numPr>
          <w:ilvl w:val="0"/>
          <w:numId w:val="83"/>
        </w:numPr>
      </w:pPr>
      <w:r>
        <w:t>The higher [blood glucose], the faster lover converts it to G6P</w:t>
      </w:r>
    </w:p>
    <w:p w14:paraId="4EF8DDBD" w14:textId="599B722C" w:rsidR="00730817" w:rsidRDefault="00730817" w:rsidP="00741538">
      <w:pPr>
        <w:pStyle w:val="ListParagraph"/>
        <w:numPr>
          <w:ilvl w:val="0"/>
          <w:numId w:val="83"/>
        </w:numPr>
      </w:pPr>
      <w:r>
        <w:rPr>
          <w:noProof/>
        </w:rPr>
        <w:drawing>
          <wp:anchor distT="0" distB="0" distL="114300" distR="114300" simplePos="0" relativeHeight="251672576" behindDoc="0" locked="0" layoutInCell="1" allowOverlap="1" wp14:anchorId="716B9447" wp14:editId="3B77DED2">
            <wp:simplePos x="0" y="0"/>
            <wp:positionH relativeFrom="column">
              <wp:posOffset>5143500</wp:posOffset>
            </wp:positionH>
            <wp:positionV relativeFrom="paragraph">
              <wp:posOffset>172085</wp:posOffset>
            </wp:positionV>
            <wp:extent cx="1710055" cy="1838960"/>
            <wp:effectExtent l="0" t="0" r="0" b="0"/>
            <wp:wrapTight wrapText="bothSides">
              <wp:wrapPolygon edited="0">
                <wp:start x="0" y="0"/>
                <wp:lineTo x="0" y="21182"/>
                <wp:lineTo x="21175" y="21182"/>
                <wp:lineTo x="21175" y="0"/>
                <wp:lineTo x="0" y="0"/>
              </wp:wrapPolygon>
            </wp:wrapTight>
            <wp:docPr id="70" name="Picture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5-03-31 at 11.06.41 AM.png"/>
                    <pic:cNvPicPr/>
                  </pic:nvPicPr>
                  <pic:blipFill>
                    <a:blip r:embed="rId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10055" cy="18389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At low [blood glucose], it is consumed by other organs</w:t>
      </w:r>
    </w:p>
    <w:p w14:paraId="63B24510" w14:textId="56DE08AC" w:rsidR="00730817" w:rsidRDefault="00730817" w:rsidP="00730817">
      <w:r>
        <w:t>Fates of Glucose-6-Phosphate</w:t>
      </w:r>
    </w:p>
    <w:p w14:paraId="6B05C185" w14:textId="22D2063A" w:rsidR="00730817" w:rsidRDefault="00730817" w:rsidP="00741538">
      <w:pPr>
        <w:pStyle w:val="ListParagraph"/>
        <w:numPr>
          <w:ilvl w:val="0"/>
          <w:numId w:val="84"/>
        </w:numPr>
      </w:pPr>
      <w:r>
        <w:t>Depending on the glucose need by the organism, G6P is used in 4 pathways:</w:t>
      </w:r>
    </w:p>
    <w:p w14:paraId="018C6394" w14:textId="00C2D7A0" w:rsidR="00730817" w:rsidRDefault="00730817" w:rsidP="00741538">
      <w:pPr>
        <w:pStyle w:val="ListParagraph"/>
        <w:numPr>
          <w:ilvl w:val="1"/>
          <w:numId w:val="84"/>
        </w:numPr>
      </w:pPr>
      <w:r>
        <w:t xml:space="preserve">Conversion to glucose-6-phosphate </w:t>
      </w:r>
    </w:p>
    <w:p w14:paraId="6E45A474" w14:textId="6485E94F" w:rsidR="00730817" w:rsidRDefault="00730817" w:rsidP="00741538">
      <w:pPr>
        <w:pStyle w:val="ListParagraph"/>
        <w:numPr>
          <w:ilvl w:val="2"/>
          <w:numId w:val="84"/>
        </w:numPr>
      </w:pPr>
      <w:r>
        <w:t>When [blood glucose] is below 5mM</w:t>
      </w:r>
    </w:p>
    <w:p w14:paraId="005479A9" w14:textId="0173C3BE" w:rsidR="00730817" w:rsidRDefault="00730817" w:rsidP="00741538">
      <w:pPr>
        <w:pStyle w:val="ListParagraph"/>
        <w:numPr>
          <w:ilvl w:val="1"/>
          <w:numId w:val="84"/>
        </w:numPr>
      </w:pPr>
      <w:r>
        <w:t>Conversion to glycogen</w:t>
      </w:r>
    </w:p>
    <w:p w14:paraId="43CBEDEF" w14:textId="09E2046B" w:rsidR="00730817" w:rsidRDefault="00730817" w:rsidP="00741538">
      <w:pPr>
        <w:pStyle w:val="ListParagraph"/>
        <w:numPr>
          <w:ilvl w:val="2"/>
          <w:numId w:val="84"/>
        </w:numPr>
      </w:pPr>
      <w:r>
        <w:t>When [blood glucose] is high</w:t>
      </w:r>
    </w:p>
    <w:p w14:paraId="1F653D01" w14:textId="7333F714" w:rsidR="00730817" w:rsidRDefault="00730817" w:rsidP="00741538">
      <w:pPr>
        <w:pStyle w:val="ListParagraph"/>
        <w:numPr>
          <w:ilvl w:val="1"/>
          <w:numId w:val="84"/>
        </w:numPr>
      </w:pPr>
      <w:r>
        <w:t>Conversion to acetyl-CoA via glycolysis</w:t>
      </w:r>
    </w:p>
    <w:p w14:paraId="1A8ECBFA" w14:textId="6B23F193" w:rsidR="00730817" w:rsidRDefault="00730817" w:rsidP="00741538">
      <w:pPr>
        <w:pStyle w:val="ListParagraph"/>
        <w:numPr>
          <w:ilvl w:val="1"/>
          <w:numId w:val="84"/>
        </w:numPr>
      </w:pPr>
      <w:r>
        <w:t>Degradation to ribose-5-phosphate in the pentose phosphate pathway with generation of NADPH for anabolic pathways</w:t>
      </w:r>
    </w:p>
    <w:p w14:paraId="00ABFA28" w14:textId="0CF0E269" w:rsidR="00730817" w:rsidRDefault="00730817" w:rsidP="00730817">
      <w:r>
        <w:t>Lipid Metabolism in the Liver</w:t>
      </w:r>
    </w:p>
    <w:p w14:paraId="33E5AB7E" w14:textId="04FCEAFC" w:rsidR="00730817" w:rsidRDefault="00730817" w:rsidP="00741538">
      <w:pPr>
        <w:pStyle w:val="ListParagraph"/>
        <w:numPr>
          <w:ilvl w:val="0"/>
          <w:numId w:val="84"/>
        </w:numPr>
      </w:pPr>
      <w:r>
        <w:t>High demand for metabolic fuels:</w:t>
      </w:r>
    </w:p>
    <w:p w14:paraId="7A074C09" w14:textId="237C1EC1" w:rsidR="00730817" w:rsidRDefault="00730817" w:rsidP="00741538">
      <w:pPr>
        <w:pStyle w:val="ListParagraph"/>
        <w:numPr>
          <w:ilvl w:val="1"/>
          <w:numId w:val="84"/>
        </w:numPr>
      </w:pPr>
      <w:r>
        <w:t>The liver converts fatty acids to acetyl-CoA and then to ketone bodies</w:t>
      </w:r>
    </w:p>
    <w:p w14:paraId="6BB484FD" w14:textId="0E2A0DAC" w:rsidR="00730817" w:rsidRDefault="00730817" w:rsidP="00741538">
      <w:pPr>
        <w:pStyle w:val="ListParagraph"/>
        <w:numPr>
          <w:ilvl w:val="1"/>
          <w:numId w:val="84"/>
        </w:numPr>
      </w:pPr>
      <w:r>
        <w:t>Ketone bodies are used by peripheral tissues as fuels</w:t>
      </w:r>
    </w:p>
    <w:p w14:paraId="59A79C75" w14:textId="0C9F0EF4" w:rsidR="00730817" w:rsidRDefault="00730817" w:rsidP="00741538">
      <w:pPr>
        <w:pStyle w:val="ListParagraph"/>
        <w:numPr>
          <w:ilvl w:val="1"/>
          <w:numId w:val="84"/>
        </w:numPr>
      </w:pPr>
      <w:r>
        <w:t>The liver cannot use ketone bodies as fuels since it lacks the enzyme that converts the ketone bodies to acetyl-CoA</w:t>
      </w:r>
    </w:p>
    <w:p w14:paraId="7E5B38CD" w14:textId="17C7DA39" w:rsidR="00730817" w:rsidRDefault="00730817" w:rsidP="00741538">
      <w:pPr>
        <w:pStyle w:val="ListParagraph"/>
        <w:numPr>
          <w:ilvl w:val="0"/>
          <w:numId w:val="84"/>
        </w:numPr>
      </w:pPr>
      <w:r>
        <w:t>Low demand for metabolic fuels:</w:t>
      </w:r>
    </w:p>
    <w:p w14:paraId="4D0D717E" w14:textId="6CF0DBB8" w:rsidR="00730817" w:rsidRDefault="00730817" w:rsidP="00741538">
      <w:pPr>
        <w:pStyle w:val="ListParagraph"/>
        <w:numPr>
          <w:ilvl w:val="1"/>
          <w:numId w:val="84"/>
        </w:numPr>
      </w:pPr>
      <w:r>
        <w:t>The liver synthesizes triacylglycerols from fatty acids</w:t>
      </w:r>
    </w:p>
    <w:p w14:paraId="5C52BB86" w14:textId="6F2A0C17" w:rsidR="00730817" w:rsidRDefault="00730817" w:rsidP="00741538">
      <w:pPr>
        <w:pStyle w:val="ListParagraph"/>
        <w:numPr>
          <w:ilvl w:val="1"/>
          <w:numId w:val="84"/>
        </w:numPr>
      </w:pPr>
      <w:r>
        <w:t>Triacylglycerols are released into the bloodstream in the form of VLDL</w:t>
      </w:r>
    </w:p>
    <w:p w14:paraId="3B1EBE13" w14:textId="256EB226" w:rsidR="00730817" w:rsidRDefault="00730817" w:rsidP="00741538">
      <w:pPr>
        <w:pStyle w:val="ListParagraph"/>
        <w:numPr>
          <w:ilvl w:val="1"/>
          <w:numId w:val="84"/>
        </w:numPr>
      </w:pPr>
      <w:r>
        <w:t>Adipose tissue takes up VLDL</w:t>
      </w:r>
    </w:p>
    <w:p w14:paraId="22B52E14" w14:textId="77777777" w:rsidR="00730817" w:rsidRDefault="00730817" w:rsidP="00730817">
      <w:pPr>
        <w:rPr>
          <w:b/>
        </w:rPr>
      </w:pPr>
    </w:p>
    <w:p w14:paraId="16A485C3" w14:textId="3A3385ED" w:rsidR="00730817" w:rsidRDefault="00730817" w:rsidP="00730817">
      <w:pPr>
        <w:rPr>
          <w:b/>
        </w:rPr>
      </w:pPr>
      <w:r>
        <w:rPr>
          <w:b/>
        </w:rPr>
        <w:t>Inter-organ Metabolic Pathways</w:t>
      </w:r>
    </w:p>
    <w:p w14:paraId="65A5A9D7" w14:textId="616DF6BF" w:rsidR="00730817" w:rsidRDefault="00730817" w:rsidP="00730817">
      <w:r>
        <w:t>The Cori Cycle</w:t>
      </w:r>
    </w:p>
    <w:p w14:paraId="1F7187A8" w14:textId="598D109E" w:rsidR="00730817" w:rsidRDefault="00730817" w:rsidP="00741538">
      <w:pPr>
        <w:pStyle w:val="ListParagraph"/>
        <w:numPr>
          <w:ilvl w:val="0"/>
          <w:numId w:val="85"/>
        </w:numPr>
      </w:pPr>
      <w:r>
        <w:t xml:space="preserve">High oxygen consumption continues ten minutes after vigorous muscle activity is over </w:t>
      </w:r>
    </w:p>
    <w:p w14:paraId="13C3701E" w14:textId="5E62507B" w:rsidR="00730817" w:rsidRDefault="00730817" w:rsidP="00741538">
      <w:pPr>
        <w:pStyle w:val="ListParagraph"/>
        <w:numPr>
          <w:ilvl w:val="0"/>
          <w:numId w:val="85"/>
        </w:numPr>
      </w:pPr>
      <w:r>
        <w:t>Lactate produced in the muscle is transported via bloodstream to the liver where it is converted to pyruvate by lactate dehydrogenase</w:t>
      </w:r>
    </w:p>
    <w:p w14:paraId="4A59496A" w14:textId="216347D8" w:rsidR="00730817" w:rsidRDefault="00B57D2E" w:rsidP="00741538">
      <w:pPr>
        <w:pStyle w:val="ListParagraph"/>
        <w:numPr>
          <w:ilvl w:val="0"/>
          <w:numId w:val="85"/>
        </w:numPr>
      </w:pPr>
      <w:r>
        <w:t>Gluconeogenesis in the liver regenerates glucose from lactate</w:t>
      </w:r>
    </w:p>
    <w:p w14:paraId="13B85360" w14:textId="7EB638B3" w:rsidR="00B57D2E" w:rsidRDefault="00B57D2E" w:rsidP="00741538">
      <w:pPr>
        <w:pStyle w:val="ListParagraph"/>
        <w:numPr>
          <w:ilvl w:val="0"/>
          <w:numId w:val="85"/>
        </w:numPr>
      </w:pPr>
      <w:r>
        <w:t>The process requires ATP, which is produced by oxidative phosphorylation with consumption of O</w:t>
      </w:r>
      <w:r>
        <w:rPr>
          <w:vertAlign w:val="subscript"/>
        </w:rPr>
        <w:t>2</w:t>
      </w:r>
    </w:p>
    <w:p w14:paraId="2FAA2C34" w14:textId="4CB42C85" w:rsidR="00B57D2E" w:rsidRDefault="00B57D2E" w:rsidP="00741538">
      <w:pPr>
        <w:pStyle w:val="ListParagraph"/>
        <w:numPr>
          <w:ilvl w:val="0"/>
          <w:numId w:val="85"/>
        </w:numPr>
      </w:pPr>
      <w:r>
        <w:t>If glucose were synthesized by the muscle, the demand of the working muscle for ATP would increase dramatically</w:t>
      </w:r>
    </w:p>
    <w:p w14:paraId="2688B666" w14:textId="371CD3BE" w:rsidR="00B57D2E" w:rsidRDefault="00B57D2E" w:rsidP="00741538">
      <w:pPr>
        <w:pStyle w:val="ListParagraph"/>
        <w:numPr>
          <w:ilvl w:val="0"/>
          <w:numId w:val="85"/>
        </w:numPr>
      </w:pPr>
      <w:r>
        <w:t xml:space="preserve">During prolonged physical activity, the liver helps muscle to do the job by taking up lactate and returning glucose </w:t>
      </w:r>
    </w:p>
    <w:p w14:paraId="67F3E94D" w14:textId="0E936B50" w:rsidR="00B57D2E" w:rsidRDefault="00B57D2E" w:rsidP="00B57D2E">
      <w:pPr>
        <w:jc w:val="center"/>
      </w:pPr>
      <w:r>
        <w:rPr>
          <w:noProof/>
        </w:rPr>
        <w:drawing>
          <wp:inline distT="0" distB="0" distL="0" distR="0" wp14:anchorId="48889F7F" wp14:editId="2413DAD6">
            <wp:extent cx="3996355" cy="1684485"/>
            <wp:effectExtent l="0" t="0" r="0" b="0"/>
            <wp:docPr id="71" name="Picture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5-03-31 at 11.12.51 AM.png"/>
                    <pic:cNvPicPr/>
                  </pic:nvPicPr>
                  <pic:blipFill>
                    <a:blip r:embed="rId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96355" cy="1684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BF0DB3" w14:textId="1BBFDB0E" w:rsidR="00B57D2E" w:rsidRDefault="00B57D2E" w:rsidP="00B57D2E">
      <w:r>
        <w:t>The Glucose-Alanine Cycle</w:t>
      </w:r>
    </w:p>
    <w:p w14:paraId="6B9A5BC7" w14:textId="16907133" w:rsidR="00B57D2E" w:rsidRDefault="00B57D2E" w:rsidP="00741538">
      <w:pPr>
        <w:pStyle w:val="ListParagraph"/>
        <w:numPr>
          <w:ilvl w:val="0"/>
          <w:numId w:val="86"/>
        </w:numPr>
      </w:pPr>
      <w:r>
        <w:t xml:space="preserve">Glycolysis in muscle yields pyruvate that serves as the acceptor of amino group in reactions catalyzed by certain aminotransferases </w:t>
      </w:r>
    </w:p>
    <w:p w14:paraId="2D37119D" w14:textId="68245C93" w:rsidR="00B57D2E" w:rsidRDefault="00B57D2E" w:rsidP="00B57D2E">
      <w:pPr>
        <w:jc w:val="center"/>
      </w:pPr>
      <w:r>
        <w:rPr>
          <w:noProof/>
        </w:rPr>
        <w:drawing>
          <wp:inline distT="0" distB="0" distL="0" distR="0" wp14:anchorId="560057F5" wp14:editId="63A05F06">
            <wp:extent cx="3882055" cy="457184"/>
            <wp:effectExtent l="0" t="0" r="4445" b="635"/>
            <wp:docPr id="72" name="Picture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5-03-31 at 11.14.05 AM.png"/>
                    <pic:cNvPicPr/>
                  </pic:nvPicPr>
                  <pic:blipFill>
                    <a:blip r:embed="rId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82055" cy="4571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6A4964" w14:textId="786307B9" w:rsidR="00B57D2E" w:rsidRDefault="00B57D2E" w:rsidP="00741538">
      <w:pPr>
        <w:pStyle w:val="ListParagraph"/>
        <w:numPr>
          <w:ilvl w:val="0"/>
          <w:numId w:val="86"/>
        </w:numPr>
      </w:pPr>
      <w:r>
        <w:t>Alanine is released to the bloodstream and transported to the liver</w:t>
      </w:r>
    </w:p>
    <w:p w14:paraId="4B1ED1CA" w14:textId="646713CB" w:rsidR="00B57D2E" w:rsidRDefault="00B57D2E" w:rsidP="00741538">
      <w:pPr>
        <w:pStyle w:val="ListParagraph"/>
        <w:numPr>
          <w:ilvl w:val="0"/>
          <w:numId w:val="86"/>
        </w:numPr>
      </w:pPr>
      <w:r>
        <w:t xml:space="preserve">In the liver, alanine is converted to pyruvate, which is used for gluconeogenesis </w:t>
      </w:r>
    </w:p>
    <w:p w14:paraId="0D9691E1" w14:textId="568B91D4" w:rsidR="00B57D2E" w:rsidRDefault="00B57D2E" w:rsidP="00741538">
      <w:pPr>
        <w:pStyle w:val="ListParagraph"/>
        <w:numPr>
          <w:ilvl w:val="0"/>
          <w:numId w:val="86"/>
        </w:numPr>
      </w:pPr>
      <w:r>
        <w:t>Glucose produced from pyruvate is returned to muscle</w:t>
      </w:r>
    </w:p>
    <w:p w14:paraId="616F2F48" w14:textId="54E1FAB9" w:rsidR="00B57D2E" w:rsidRDefault="00B57D2E" w:rsidP="00741538">
      <w:pPr>
        <w:pStyle w:val="ListParagraph"/>
        <w:numPr>
          <w:ilvl w:val="0"/>
          <w:numId w:val="86"/>
        </w:numPr>
      </w:pPr>
      <w:r>
        <w:t>The amino groups transported to the liver with alanine are transformed to urea</w:t>
      </w:r>
    </w:p>
    <w:p w14:paraId="776ABD02" w14:textId="75A9E681" w:rsidR="00B57D2E" w:rsidRDefault="00B57D2E" w:rsidP="00741538">
      <w:pPr>
        <w:pStyle w:val="ListParagraph"/>
        <w:numPr>
          <w:ilvl w:val="0"/>
          <w:numId w:val="86"/>
        </w:numPr>
      </w:pPr>
      <w:r>
        <w:t>During the workload the cycle supplies muscle with the liver-made glucose</w:t>
      </w:r>
    </w:p>
    <w:p w14:paraId="0708BF92" w14:textId="13C32499" w:rsidR="00B57D2E" w:rsidRDefault="00B57D2E" w:rsidP="00741538">
      <w:pPr>
        <w:pStyle w:val="ListParagraph"/>
        <w:numPr>
          <w:ilvl w:val="0"/>
          <w:numId w:val="86"/>
        </w:numPr>
      </w:pPr>
      <w:r>
        <w:t>During fasting, the cycle supplies the body with glucose synthesized by the liver from products of degradation of muscle proteins</w:t>
      </w:r>
    </w:p>
    <w:p w14:paraId="6D55E871" w14:textId="346B2A33" w:rsidR="00B57D2E" w:rsidRDefault="00B57D2E" w:rsidP="00B57D2E">
      <w:pPr>
        <w:jc w:val="center"/>
      </w:pPr>
      <w:r>
        <w:rPr>
          <w:noProof/>
        </w:rPr>
        <w:drawing>
          <wp:inline distT="0" distB="0" distL="0" distR="0" wp14:anchorId="0E3EAACA" wp14:editId="4D91CEF9">
            <wp:extent cx="4110655" cy="1715676"/>
            <wp:effectExtent l="0" t="0" r="4445" b="12065"/>
            <wp:docPr id="73" name="Picture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5-03-31 at 11.16.18 AM.png"/>
                    <pic:cNvPicPr/>
                  </pic:nvPicPr>
                  <pic:blipFill>
                    <a:blip r:embed="rId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10655" cy="17156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BE04F0" w14:textId="6C77AC96" w:rsidR="00B57D2E" w:rsidRDefault="007223AF" w:rsidP="00B57D2E">
      <w:r>
        <w:rPr>
          <w:noProof/>
        </w:rPr>
        <w:drawing>
          <wp:anchor distT="0" distB="0" distL="114300" distR="114300" simplePos="0" relativeHeight="251673600" behindDoc="0" locked="0" layoutInCell="1" allowOverlap="1" wp14:anchorId="4AE9D270" wp14:editId="0ACAE5A0">
            <wp:simplePos x="0" y="0"/>
            <wp:positionH relativeFrom="column">
              <wp:posOffset>4343400</wp:posOffset>
            </wp:positionH>
            <wp:positionV relativeFrom="paragraph">
              <wp:posOffset>0</wp:posOffset>
            </wp:positionV>
            <wp:extent cx="2540000" cy="3054985"/>
            <wp:effectExtent l="0" t="0" r="0" b="0"/>
            <wp:wrapTight wrapText="bothSides">
              <wp:wrapPolygon edited="0">
                <wp:start x="0" y="0"/>
                <wp:lineTo x="0" y="21371"/>
                <wp:lineTo x="21384" y="21371"/>
                <wp:lineTo x="21384" y="0"/>
                <wp:lineTo x="0" y="0"/>
              </wp:wrapPolygon>
            </wp:wrapTight>
            <wp:docPr id="77" name="Picture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5-03-31 at 11.22.42 AM.png"/>
                    <pic:cNvPicPr/>
                  </pic:nvPicPr>
                  <pic:blipFill>
                    <a:blip r:embed="rId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40000" cy="30549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57D2E">
        <w:t>Glucose Transporters</w:t>
      </w:r>
    </w:p>
    <w:p w14:paraId="2FFC89C5" w14:textId="794FAC9D" w:rsidR="00B57D2E" w:rsidRDefault="00B57D2E" w:rsidP="00741538">
      <w:pPr>
        <w:pStyle w:val="ListParagraph"/>
        <w:numPr>
          <w:ilvl w:val="0"/>
          <w:numId w:val="87"/>
        </w:numPr>
      </w:pPr>
      <w:r>
        <w:t>Hydrophilic molecules of glucose are transported via the hydrophobic membrane into cells by protein carriers</w:t>
      </w:r>
    </w:p>
    <w:p w14:paraId="2CFCCCF5" w14:textId="2AC00942" w:rsidR="00B57D2E" w:rsidRDefault="00B57D2E" w:rsidP="00741538">
      <w:pPr>
        <w:pStyle w:val="ListParagraph"/>
        <w:numPr>
          <w:ilvl w:val="0"/>
          <w:numId w:val="87"/>
        </w:numPr>
      </w:pPr>
      <w:r>
        <w:t>Glucose transporters GLUT1, which are expressed in the brain and some other tissues are saturates with high [blood glucose]</w:t>
      </w:r>
    </w:p>
    <w:p w14:paraId="24300211" w14:textId="0A986FA8" w:rsidR="00B57D2E" w:rsidRDefault="00B57D2E" w:rsidP="00741538">
      <w:pPr>
        <w:pStyle w:val="ListParagraph"/>
        <w:numPr>
          <w:ilvl w:val="0"/>
          <w:numId w:val="87"/>
        </w:numPr>
      </w:pPr>
      <w:r>
        <w:t xml:space="preserve">Liver and pancreatic </w:t>
      </w:r>
      <w:r>
        <w:sym w:font="Symbol" w:char="F062"/>
      </w:r>
      <w:r>
        <w:t xml:space="preserve">-cells have GLUT2 which does not limit the rate of glucose uptake </w:t>
      </w:r>
    </w:p>
    <w:p w14:paraId="150048A4" w14:textId="1B1E177C" w:rsidR="00B57D2E" w:rsidRDefault="00B57D2E" w:rsidP="00741538">
      <w:pPr>
        <w:pStyle w:val="ListParagraph"/>
        <w:numPr>
          <w:ilvl w:val="0"/>
          <w:numId w:val="87"/>
        </w:numPr>
      </w:pPr>
      <w:r>
        <w:t>GLUT4 are insulin-sensitive glucose transporters that occur only in the muscle and adipose tissue</w:t>
      </w:r>
    </w:p>
    <w:p w14:paraId="46EF6F6E" w14:textId="08A4E7E4" w:rsidR="00B57D2E" w:rsidRDefault="00B57D2E" w:rsidP="00741538">
      <w:pPr>
        <w:pStyle w:val="ListParagraph"/>
        <w:numPr>
          <w:ilvl w:val="0"/>
          <w:numId w:val="87"/>
        </w:numPr>
      </w:pPr>
      <w:r>
        <w:t xml:space="preserve">In the absence of insulin, the GLUT4 transporters are localized in the intracellular vesicles </w:t>
      </w:r>
    </w:p>
    <w:p w14:paraId="15A22652" w14:textId="2A72E0F6" w:rsidR="00B57D2E" w:rsidRDefault="00B57D2E" w:rsidP="00741538">
      <w:pPr>
        <w:pStyle w:val="ListParagraph"/>
        <w:numPr>
          <w:ilvl w:val="0"/>
          <w:numId w:val="87"/>
        </w:numPr>
      </w:pPr>
      <w:r>
        <w:t>Insulin induces translocation of GLUT4 to the plasma membrane, allowing cells to rapidly take up glucose</w:t>
      </w:r>
    </w:p>
    <w:p w14:paraId="3960CFF9" w14:textId="4571C775" w:rsidR="00B57D2E" w:rsidRDefault="00B57D2E" w:rsidP="00741538">
      <w:pPr>
        <w:pStyle w:val="ListParagraph"/>
        <w:numPr>
          <w:ilvl w:val="0"/>
          <w:numId w:val="87"/>
        </w:numPr>
      </w:pPr>
      <w:r>
        <w:t xml:space="preserve">On the insulin withdrawal, GLUT4 are taken up by the cell via endocytosis </w:t>
      </w:r>
    </w:p>
    <w:p w14:paraId="1BDB4145" w14:textId="5968E768" w:rsidR="00B57D2E" w:rsidRDefault="007124D4" w:rsidP="00B57D2E">
      <w:r>
        <w:t>Fuel Reserves of a Normal 70-kg Man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84"/>
        <w:gridCol w:w="3585"/>
        <w:gridCol w:w="3585"/>
      </w:tblGrid>
      <w:tr w:rsidR="007124D4" w14:paraId="13EAFBF1" w14:textId="77777777" w:rsidTr="007124D4">
        <w:tc>
          <w:tcPr>
            <w:tcW w:w="3584" w:type="dxa"/>
          </w:tcPr>
          <w:p w14:paraId="20F3C010" w14:textId="57057B22" w:rsidR="007124D4" w:rsidRDefault="007124D4" w:rsidP="00B57D2E">
            <w:r>
              <w:t>Fuel</w:t>
            </w:r>
          </w:p>
        </w:tc>
        <w:tc>
          <w:tcPr>
            <w:tcW w:w="3585" w:type="dxa"/>
          </w:tcPr>
          <w:p w14:paraId="421BEF3E" w14:textId="0851992D" w:rsidR="007124D4" w:rsidRDefault="007124D4" w:rsidP="00B57D2E">
            <w:r>
              <w:t>Mass (kg)</w:t>
            </w:r>
          </w:p>
        </w:tc>
        <w:tc>
          <w:tcPr>
            <w:tcW w:w="3585" w:type="dxa"/>
          </w:tcPr>
          <w:p w14:paraId="44B5F7AA" w14:textId="3D6E1450" w:rsidR="007124D4" w:rsidRDefault="007124D4" w:rsidP="00B57D2E">
            <w:r>
              <w:t>Calories</w:t>
            </w:r>
          </w:p>
        </w:tc>
      </w:tr>
      <w:tr w:rsidR="007124D4" w14:paraId="7B494DBA" w14:textId="77777777" w:rsidTr="007124D4">
        <w:tc>
          <w:tcPr>
            <w:tcW w:w="3584" w:type="dxa"/>
          </w:tcPr>
          <w:p w14:paraId="38D01575" w14:textId="54399A38" w:rsidR="007124D4" w:rsidRPr="007124D4" w:rsidRDefault="007124D4" w:rsidP="00B57D2E">
            <w:pPr>
              <w:rPr>
                <w:b/>
                <w:i/>
              </w:rPr>
            </w:pPr>
            <w:r>
              <w:rPr>
                <w:b/>
                <w:i/>
              </w:rPr>
              <w:t>Tissues</w:t>
            </w:r>
          </w:p>
        </w:tc>
        <w:tc>
          <w:tcPr>
            <w:tcW w:w="3585" w:type="dxa"/>
          </w:tcPr>
          <w:p w14:paraId="21D3F93B" w14:textId="77777777" w:rsidR="007124D4" w:rsidRDefault="007124D4" w:rsidP="00B57D2E"/>
        </w:tc>
        <w:tc>
          <w:tcPr>
            <w:tcW w:w="3585" w:type="dxa"/>
          </w:tcPr>
          <w:p w14:paraId="5C0D0A19" w14:textId="77777777" w:rsidR="007124D4" w:rsidRDefault="007124D4" w:rsidP="00B57D2E"/>
        </w:tc>
      </w:tr>
      <w:tr w:rsidR="007124D4" w14:paraId="1F4BF0E1" w14:textId="77777777" w:rsidTr="007124D4">
        <w:tc>
          <w:tcPr>
            <w:tcW w:w="3584" w:type="dxa"/>
          </w:tcPr>
          <w:p w14:paraId="4637C0F2" w14:textId="40DE3461" w:rsidR="007124D4" w:rsidRDefault="007124D4" w:rsidP="00B57D2E">
            <w:r>
              <w:t>Adipose Triacylglycerols</w:t>
            </w:r>
          </w:p>
        </w:tc>
        <w:tc>
          <w:tcPr>
            <w:tcW w:w="3585" w:type="dxa"/>
          </w:tcPr>
          <w:p w14:paraId="63F1DECD" w14:textId="3855EF4D" w:rsidR="007124D4" w:rsidRDefault="007124D4" w:rsidP="007124D4">
            <w:pPr>
              <w:jc w:val="center"/>
            </w:pPr>
            <w:r>
              <w:t>15</w:t>
            </w:r>
          </w:p>
        </w:tc>
        <w:tc>
          <w:tcPr>
            <w:tcW w:w="3585" w:type="dxa"/>
          </w:tcPr>
          <w:p w14:paraId="50FD44F9" w14:textId="20BE2355" w:rsidR="007124D4" w:rsidRDefault="00264BB5" w:rsidP="00264BB5">
            <w:pPr>
              <w:jc w:val="center"/>
            </w:pPr>
            <w:r>
              <w:t>141,000</w:t>
            </w:r>
          </w:p>
        </w:tc>
      </w:tr>
      <w:tr w:rsidR="007124D4" w14:paraId="2F060242" w14:textId="77777777" w:rsidTr="007124D4">
        <w:tc>
          <w:tcPr>
            <w:tcW w:w="3584" w:type="dxa"/>
          </w:tcPr>
          <w:p w14:paraId="3F64BB35" w14:textId="278C4581" w:rsidR="007124D4" w:rsidRDefault="007124D4" w:rsidP="00B57D2E">
            <w:r>
              <w:t>Muscle Protein</w:t>
            </w:r>
          </w:p>
        </w:tc>
        <w:tc>
          <w:tcPr>
            <w:tcW w:w="3585" w:type="dxa"/>
          </w:tcPr>
          <w:p w14:paraId="166EC76F" w14:textId="53CA29C6" w:rsidR="007124D4" w:rsidRDefault="007124D4" w:rsidP="007124D4">
            <w:pPr>
              <w:jc w:val="center"/>
            </w:pPr>
            <w:r>
              <w:t>6</w:t>
            </w:r>
          </w:p>
        </w:tc>
        <w:tc>
          <w:tcPr>
            <w:tcW w:w="3585" w:type="dxa"/>
          </w:tcPr>
          <w:p w14:paraId="32E5A55F" w14:textId="395E378A" w:rsidR="007124D4" w:rsidRDefault="00264BB5" w:rsidP="00264BB5">
            <w:pPr>
              <w:jc w:val="center"/>
            </w:pPr>
            <w:r>
              <w:t>24,000</w:t>
            </w:r>
          </w:p>
        </w:tc>
      </w:tr>
      <w:tr w:rsidR="007124D4" w14:paraId="36BC5015" w14:textId="77777777" w:rsidTr="007124D4">
        <w:tc>
          <w:tcPr>
            <w:tcW w:w="3584" w:type="dxa"/>
          </w:tcPr>
          <w:p w14:paraId="1491622A" w14:textId="4B533EA7" w:rsidR="007124D4" w:rsidRDefault="007124D4" w:rsidP="00B57D2E">
            <w:r>
              <w:t>Muscle Glycogen</w:t>
            </w:r>
          </w:p>
        </w:tc>
        <w:tc>
          <w:tcPr>
            <w:tcW w:w="3585" w:type="dxa"/>
          </w:tcPr>
          <w:p w14:paraId="286FA3F9" w14:textId="0DB171BE" w:rsidR="007124D4" w:rsidRDefault="007124D4" w:rsidP="007124D4">
            <w:pPr>
              <w:jc w:val="center"/>
            </w:pPr>
            <w:r>
              <w:t>0.15</w:t>
            </w:r>
          </w:p>
        </w:tc>
        <w:tc>
          <w:tcPr>
            <w:tcW w:w="3585" w:type="dxa"/>
          </w:tcPr>
          <w:p w14:paraId="5DF26291" w14:textId="6E8583CB" w:rsidR="007124D4" w:rsidRDefault="00264BB5" w:rsidP="00264BB5">
            <w:pPr>
              <w:jc w:val="center"/>
            </w:pPr>
            <w:r>
              <w:t>600</w:t>
            </w:r>
          </w:p>
        </w:tc>
      </w:tr>
      <w:tr w:rsidR="007124D4" w14:paraId="12A929A6" w14:textId="77777777" w:rsidTr="007124D4">
        <w:tc>
          <w:tcPr>
            <w:tcW w:w="3584" w:type="dxa"/>
          </w:tcPr>
          <w:p w14:paraId="715915AF" w14:textId="53976FDF" w:rsidR="007124D4" w:rsidRDefault="007124D4" w:rsidP="00B57D2E">
            <w:r>
              <w:t>Liver Glycogen</w:t>
            </w:r>
          </w:p>
        </w:tc>
        <w:tc>
          <w:tcPr>
            <w:tcW w:w="3585" w:type="dxa"/>
          </w:tcPr>
          <w:p w14:paraId="01A1D589" w14:textId="6B652D35" w:rsidR="007124D4" w:rsidRDefault="007124D4" w:rsidP="007124D4">
            <w:pPr>
              <w:jc w:val="center"/>
            </w:pPr>
            <w:r>
              <w:t>0.075</w:t>
            </w:r>
          </w:p>
        </w:tc>
        <w:tc>
          <w:tcPr>
            <w:tcW w:w="3585" w:type="dxa"/>
          </w:tcPr>
          <w:p w14:paraId="38899F18" w14:textId="131DFAB6" w:rsidR="007124D4" w:rsidRDefault="00264BB5" w:rsidP="00264BB5">
            <w:pPr>
              <w:jc w:val="center"/>
            </w:pPr>
            <w:r>
              <w:t>300</w:t>
            </w:r>
          </w:p>
        </w:tc>
      </w:tr>
      <w:tr w:rsidR="007124D4" w14:paraId="2D1E9CAB" w14:textId="77777777" w:rsidTr="007124D4">
        <w:tc>
          <w:tcPr>
            <w:tcW w:w="3584" w:type="dxa"/>
          </w:tcPr>
          <w:p w14:paraId="7EAF80A5" w14:textId="73ABAABB" w:rsidR="007124D4" w:rsidRPr="007124D4" w:rsidRDefault="007124D4" w:rsidP="00B57D2E">
            <w:pPr>
              <w:rPr>
                <w:b/>
                <w:i/>
              </w:rPr>
            </w:pPr>
            <w:r>
              <w:rPr>
                <w:b/>
                <w:i/>
              </w:rPr>
              <w:t>Circulation</w:t>
            </w:r>
          </w:p>
        </w:tc>
        <w:tc>
          <w:tcPr>
            <w:tcW w:w="3585" w:type="dxa"/>
          </w:tcPr>
          <w:p w14:paraId="2DE734C0" w14:textId="77777777" w:rsidR="007124D4" w:rsidRDefault="007124D4" w:rsidP="00B57D2E"/>
        </w:tc>
        <w:tc>
          <w:tcPr>
            <w:tcW w:w="3585" w:type="dxa"/>
          </w:tcPr>
          <w:p w14:paraId="19DF7881" w14:textId="77777777" w:rsidR="007124D4" w:rsidRDefault="007124D4" w:rsidP="00B57D2E"/>
        </w:tc>
      </w:tr>
      <w:tr w:rsidR="007124D4" w14:paraId="626EFDA5" w14:textId="77777777" w:rsidTr="007124D4">
        <w:tc>
          <w:tcPr>
            <w:tcW w:w="3584" w:type="dxa"/>
          </w:tcPr>
          <w:p w14:paraId="0A6D219E" w14:textId="522FDE65" w:rsidR="007124D4" w:rsidRDefault="007124D4" w:rsidP="00B57D2E">
            <w:r>
              <w:t>Glucose</w:t>
            </w:r>
          </w:p>
        </w:tc>
        <w:tc>
          <w:tcPr>
            <w:tcW w:w="3585" w:type="dxa"/>
          </w:tcPr>
          <w:p w14:paraId="17AF678B" w14:textId="159D9B77" w:rsidR="007124D4" w:rsidRDefault="007124D4" w:rsidP="00264BB5">
            <w:pPr>
              <w:jc w:val="center"/>
            </w:pPr>
            <w:r>
              <w:t>0.0</w:t>
            </w:r>
            <w:r w:rsidR="00264BB5">
              <w:t>29</w:t>
            </w:r>
          </w:p>
        </w:tc>
        <w:tc>
          <w:tcPr>
            <w:tcW w:w="3585" w:type="dxa"/>
          </w:tcPr>
          <w:p w14:paraId="3F23FB5D" w14:textId="0027C441" w:rsidR="007124D4" w:rsidRDefault="00264BB5" w:rsidP="00264BB5">
            <w:pPr>
              <w:jc w:val="center"/>
            </w:pPr>
            <w:r>
              <w:t>80</w:t>
            </w:r>
          </w:p>
        </w:tc>
      </w:tr>
      <w:tr w:rsidR="007124D4" w14:paraId="4291CE94" w14:textId="77777777" w:rsidTr="007124D4">
        <w:tc>
          <w:tcPr>
            <w:tcW w:w="3584" w:type="dxa"/>
          </w:tcPr>
          <w:p w14:paraId="72381195" w14:textId="1BA5BEB9" w:rsidR="007124D4" w:rsidRDefault="007124D4" w:rsidP="00B57D2E">
            <w:r>
              <w:t>Free fatty acids</w:t>
            </w:r>
          </w:p>
        </w:tc>
        <w:tc>
          <w:tcPr>
            <w:tcW w:w="3585" w:type="dxa"/>
          </w:tcPr>
          <w:p w14:paraId="6C076AB3" w14:textId="5A61F441" w:rsidR="007124D4" w:rsidRDefault="00264BB5" w:rsidP="00264BB5">
            <w:pPr>
              <w:jc w:val="center"/>
            </w:pPr>
            <w:r>
              <w:t>0.0003</w:t>
            </w:r>
          </w:p>
        </w:tc>
        <w:tc>
          <w:tcPr>
            <w:tcW w:w="3585" w:type="dxa"/>
          </w:tcPr>
          <w:p w14:paraId="739552AE" w14:textId="10A0A491" w:rsidR="007124D4" w:rsidRDefault="00264BB5" w:rsidP="00264BB5">
            <w:pPr>
              <w:jc w:val="center"/>
            </w:pPr>
            <w:r>
              <w:t>3</w:t>
            </w:r>
          </w:p>
        </w:tc>
      </w:tr>
      <w:tr w:rsidR="007124D4" w14:paraId="4BBCE243" w14:textId="77777777" w:rsidTr="007124D4">
        <w:tc>
          <w:tcPr>
            <w:tcW w:w="3584" w:type="dxa"/>
          </w:tcPr>
          <w:p w14:paraId="5EA57561" w14:textId="409281BE" w:rsidR="007124D4" w:rsidRDefault="007124D4" w:rsidP="00B57D2E">
            <w:r>
              <w:t>Triacylglycerols</w:t>
            </w:r>
          </w:p>
        </w:tc>
        <w:tc>
          <w:tcPr>
            <w:tcW w:w="3585" w:type="dxa"/>
          </w:tcPr>
          <w:p w14:paraId="0C94E02F" w14:textId="7AE43B26" w:rsidR="007124D4" w:rsidRDefault="00264BB5" w:rsidP="00264BB5">
            <w:pPr>
              <w:jc w:val="center"/>
            </w:pPr>
            <w:r>
              <w:t>0.003</w:t>
            </w:r>
          </w:p>
        </w:tc>
        <w:tc>
          <w:tcPr>
            <w:tcW w:w="3585" w:type="dxa"/>
          </w:tcPr>
          <w:p w14:paraId="46692BAA" w14:textId="7DD615EE" w:rsidR="007124D4" w:rsidRDefault="00264BB5" w:rsidP="00264BB5">
            <w:pPr>
              <w:jc w:val="center"/>
            </w:pPr>
            <w:r>
              <w:t>30</w:t>
            </w:r>
          </w:p>
        </w:tc>
      </w:tr>
      <w:tr w:rsidR="007124D4" w14:paraId="417409B8" w14:textId="77777777" w:rsidTr="007124D4">
        <w:tc>
          <w:tcPr>
            <w:tcW w:w="3584" w:type="dxa"/>
          </w:tcPr>
          <w:p w14:paraId="4DDA862B" w14:textId="4F883B40" w:rsidR="007124D4" w:rsidRPr="007124D4" w:rsidRDefault="007124D4" w:rsidP="00B57D2E">
            <w:r>
              <w:rPr>
                <w:b/>
                <w:i/>
              </w:rPr>
              <w:t>Total</w:t>
            </w:r>
          </w:p>
        </w:tc>
        <w:tc>
          <w:tcPr>
            <w:tcW w:w="3585" w:type="dxa"/>
          </w:tcPr>
          <w:p w14:paraId="5359EF0B" w14:textId="77777777" w:rsidR="007124D4" w:rsidRDefault="007124D4" w:rsidP="00B57D2E"/>
        </w:tc>
        <w:tc>
          <w:tcPr>
            <w:tcW w:w="3585" w:type="dxa"/>
          </w:tcPr>
          <w:p w14:paraId="3C346784" w14:textId="19145011" w:rsidR="007124D4" w:rsidRDefault="00264BB5" w:rsidP="00264BB5">
            <w:pPr>
              <w:jc w:val="center"/>
            </w:pPr>
            <w:r>
              <w:t>166,000</w:t>
            </w:r>
          </w:p>
        </w:tc>
      </w:tr>
    </w:tbl>
    <w:p w14:paraId="0DD5AD60" w14:textId="77777777" w:rsidR="007124D4" w:rsidRPr="00730817" w:rsidRDefault="007124D4" w:rsidP="00B57D2E"/>
    <w:p w14:paraId="2B9AC27D" w14:textId="1722DC45" w:rsidR="00730817" w:rsidRDefault="00264BB5" w:rsidP="00730817">
      <w:r>
        <w:t>Starvation</w:t>
      </w:r>
    </w:p>
    <w:p w14:paraId="3B506AED" w14:textId="4E9C307E" w:rsidR="00264BB5" w:rsidRDefault="00264BB5" w:rsidP="00741538">
      <w:pPr>
        <w:pStyle w:val="ListParagraph"/>
        <w:numPr>
          <w:ilvl w:val="0"/>
          <w:numId w:val="88"/>
        </w:numPr>
      </w:pPr>
      <w:r>
        <w:t>Insulin and glucagon ensure relatively constant [glucose] in the body</w:t>
      </w:r>
    </w:p>
    <w:p w14:paraId="7A2DEAF8" w14:textId="03457A4C" w:rsidR="00264BB5" w:rsidRDefault="00264BB5" w:rsidP="00741538">
      <w:pPr>
        <w:pStyle w:val="ListParagraph"/>
        <w:numPr>
          <w:ilvl w:val="0"/>
          <w:numId w:val="88"/>
        </w:numPr>
      </w:pPr>
      <w:r>
        <w:t>After an over-night fast, fatty acids are mobilized from adipose tissue</w:t>
      </w:r>
    </w:p>
    <w:p w14:paraId="58FD2A1D" w14:textId="0399FAFB" w:rsidR="00264BB5" w:rsidRDefault="00264BB5" w:rsidP="00741538">
      <w:pPr>
        <w:pStyle w:val="ListParagraph"/>
        <w:numPr>
          <w:ilvl w:val="0"/>
          <w:numId w:val="88"/>
        </w:numPr>
      </w:pPr>
      <w:r>
        <w:t>The body has a one-day supply of carbohydrates. When it is used up, muscles switch to fatty acids for energy production</w:t>
      </w:r>
    </w:p>
    <w:p w14:paraId="453E1A6B" w14:textId="5A0A0897" w:rsidR="00264BB5" w:rsidRDefault="00264BB5" w:rsidP="00741538">
      <w:pPr>
        <w:pStyle w:val="ListParagraph"/>
        <w:numPr>
          <w:ilvl w:val="0"/>
          <w:numId w:val="88"/>
        </w:numPr>
      </w:pPr>
      <w:r>
        <w:t>Animals lack metabolic pathways to synthesize glucose from fatty acids</w:t>
      </w:r>
    </w:p>
    <w:p w14:paraId="7A884D4A" w14:textId="393C79F6" w:rsidR="00264BB5" w:rsidRDefault="00264BB5" w:rsidP="00741538">
      <w:pPr>
        <w:pStyle w:val="ListParagraph"/>
        <w:numPr>
          <w:ilvl w:val="0"/>
          <w:numId w:val="88"/>
        </w:numPr>
      </w:pPr>
      <w:r>
        <w:t xml:space="preserve">Degradation of triacylglycerols and proteins supply substrates for gluconeogenesis during first days of starvation </w:t>
      </w:r>
    </w:p>
    <w:p w14:paraId="601FB618" w14:textId="72E5CDB8" w:rsidR="00264BB5" w:rsidRDefault="00264BB5" w:rsidP="00741538">
      <w:pPr>
        <w:pStyle w:val="ListParagraph"/>
        <w:numPr>
          <w:ilvl w:val="0"/>
          <w:numId w:val="88"/>
        </w:numPr>
      </w:pPr>
      <w:r>
        <w:t>In a longer starvation, ketone bodies produced from the fatty acid oxidation become the main fuel for the brain and muscle</w:t>
      </w:r>
    </w:p>
    <w:p w14:paraId="5C8845AC" w14:textId="327A9B12" w:rsidR="00264BB5" w:rsidRDefault="00264BB5" w:rsidP="00741538">
      <w:pPr>
        <w:pStyle w:val="ListParagraph"/>
        <w:numPr>
          <w:ilvl w:val="0"/>
          <w:numId w:val="88"/>
        </w:numPr>
      </w:pPr>
      <w:r>
        <w:t xml:space="preserve">Brain switches to ketone bodies gradually </w:t>
      </w:r>
    </w:p>
    <w:p w14:paraId="249BDA7B" w14:textId="0EE426EE" w:rsidR="00264BB5" w:rsidRDefault="00264BB5" w:rsidP="00741538">
      <w:pPr>
        <w:pStyle w:val="ListParagraph"/>
        <w:numPr>
          <w:ilvl w:val="0"/>
          <w:numId w:val="88"/>
        </w:numPr>
      </w:pPr>
      <w:r>
        <w:t>They supply 30% of energy after a 3-day fast, and 70% after 40 days of starvation</w:t>
      </w:r>
    </w:p>
    <w:p w14:paraId="1DEC5777" w14:textId="72A2DBA3" w:rsidR="00264BB5" w:rsidRDefault="00264BB5" w:rsidP="00741538">
      <w:pPr>
        <w:pStyle w:val="ListParagraph"/>
        <w:numPr>
          <w:ilvl w:val="0"/>
          <w:numId w:val="88"/>
        </w:numPr>
      </w:pPr>
      <w:r>
        <w:t xml:space="preserve">Highly obese individuals can survive a year without food </w:t>
      </w:r>
    </w:p>
    <w:p w14:paraId="6CD0E1D1" w14:textId="4F235E76" w:rsidR="00264BB5" w:rsidRDefault="00264BB5" w:rsidP="00264BB5">
      <w:r>
        <w:t>Obesity</w:t>
      </w:r>
    </w:p>
    <w:p w14:paraId="59C3FF3B" w14:textId="4579030D" w:rsidR="00264BB5" w:rsidRDefault="00264BB5" w:rsidP="00741538">
      <w:pPr>
        <w:pStyle w:val="ListParagraph"/>
        <w:numPr>
          <w:ilvl w:val="0"/>
          <w:numId w:val="89"/>
        </w:numPr>
      </w:pPr>
      <w:r>
        <w:t>When the food intake systematically exceeds the organisms needs, the excess is accumulated in the adipose tissue as triacylglycerols</w:t>
      </w:r>
    </w:p>
    <w:p w14:paraId="1F922A99" w14:textId="1819A46D" w:rsidR="00264BB5" w:rsidRDefault="00264BB5" w:rsidP="00741538">
      <w:pPr>
        <w:pStyle w:val="ListParagraph"/>
        <w:numPr>
          <w:ilvl w:val="0"/>
          <w:numId w:val="89"/>
        </w:numPr>
      </w:pPr>
      <w:r>
        <w:t>Synthesis of new adipocytes takes time</w:t>
      </w:r>
    </w:p>
    <w:p w14:paraId="5AC8C717" w14:textId="77777777" w:rsidR="00264BB5" w:rsidRDefault="00264BB5" w:rsidP="00741538">
      <w:pPr>
        <w:pStyle w:val="ListParagraph"/>
        <w:numPr>
          <w:ilvl w:val="0"/>
          <w:numId w:val="89"/>
        </w:numPr>
      </w:pPr>
      <w:r>
        <w:t>Adipocytes can exist without fat,</w:t>
      </w:r>
    </w:p>
    <w:p w14:paraId="4E76F0E6" w14:textId="7DA2CB7B" w:rsidR="00264BB5" w:rsidRDefault="00264BB5" w:rsidP="00741538">
      <w:pPr>
        <w:pStyle w:val="ListParagraph"/>
        <w:numPr>
          <w:ilvl w:val="1"/>
          <w:numId w:val="89"/>
        </w:numPr>
      </w:pPr>
      <w:r>
        <w:t>During short starvation, adipocytes release their fat content but are ready to take up new fat</w:t>
      </w:r>
    </w:p>
    <w:p w14:paraId="696521E5" w14:textId="0883DC79" w:rsidR="00264BB5" w:rsidRDefault="00264BB5" w:rsidP="00741538">
      <w:pPr>
        <w:pStyle w:val="ListParagraph"/>
        <w:numPr>
          <w:ilvl w:val="1"/>
          <w:numId w:val="89"/>
        </w:numPr>
      </w:pPr>
      <w:r>
        <w:t>Therefore, the excess weight is easily restored after a short starvation period</w:t>
      </w:r>
    </w:p>
    <w:p w14:paraId="67D243E7" w14:textId="174F3576" w:rsidR="00264BB5" w:rsidRDefault="00264BB5" w:rsidP="00741538">
      <w:pPr>
        <w:pStyle w:val="ListParagraph"/>
        <w:numPr>
          <w:ilvl w:val="0"/>
          <w:numId w:val="89"/>
        </w:numPr>
      </w:pPr>
      <w:r>
        <w:t>Most individuals may control normal weight by combining appropriate diet with physical activity</w:t>
      </w:r>
    </w:p>
    <w:p w14:paraId="54C29E3F" w14:textId="727D04B7" w:rsidR="00264BB5" w:rsidRDefault="00264BB5" w:rsidP="00741538">
      <w:pPr>
        <w:pStyle w:val="ListParagraph"/>
        <w:numPr>
          <w:ilvl w:val="0"/>
          <w:numId w:val="89"/>
        </w:numPr>
      </w:pPr>
      <w:r>
        <w:t>Adipocytes synthesize a polypeptide leptin, the increases level of leptin decrease the appetite</w:t>
      </w:r>
    </w:p>
    <w:p w14:paraId="206C36BF" w14:textId="0BA9BE00" w:rsidR="00264BB5" w:rsidRDefault="00264BB5" w:rsidP="00741538">
      <w:pPr>
        <w:pStyle w:val="ListParagraph"/>
        <w:numPr>
          <w:ilvl w:val="1"/>
          <w:numId w:val="89"/>
        </w:numPr>
      </w:pPr>
      <w:r>
        <w:t>Defects in the leptin synthesis, transport or reception by the brain may underline a genetic predisposition for obesity</w:t>
      </w:r>
    </w:p>
    <w:p w14:paraId="09EACFF5" w14:textId="56CCAF58" w:rsidR="00264BB5" w:rsidRPr="00D42339" w:rsidRDefault="00264BB5" w:rsidP="00B77FBA">
      <w:r w:rsidRPr="00D42339">
        <w:t>Making Supplies</w:t>
      </w:r>
    </w:p>
    <w:p w14:paraId="241ECD04" w14:textId="10BCA14D" w:rsidR="00264BB5" w:rsidRPr="00D42339" w:rsidRDefault="00264BB5" w:rsidP="00741538">
      <w:pPr>
        <w:pStyle w:val="ListParagraph"/>
        <w:numPr>
          <w:ilvl w:val="0"/>
          <w:numId w:val="90"/>
        </w:numPr>
        <w:rPr>
          <w:rFonts w:cs="Times"/>
        </w:rPr>
      </w:pPr>
      <w:r w:rsidRPr="00D42339">
        <w:rPr>
          <w:rFonts w:cs="Times"/>
        </w:rPr>
        <w:t>Immediately after a meal, when glucose and fatty acids are abundant, insulin signals tissues to store fuel as glycogen and triacylglycerols. Insulin also stimulates tissues other than liver to take</w:t>
      </w:r>
      <w:r w:rsidR="00B77FBA" w:rsidRPr="00D42339">
        <w:rPr>
          <w:rFonts w:cs="Times"/>
        </w:rPr>
        <w:t xml:space="preserve"> </w:t>
      </w:r>
      <w:r w:rsidRPr="00D42339">
        <w:rPr>
          <w:rFonts w:cs="Times"/>
        </w:rPr>
        <w:t>up gl</w:t>
      </w:r>
      <w:r w:rsidR="00B77FBA" w:rsidRPr="00D42339">
        <w:rPr>
          <w:rFonts w:cs="Times"/>
        </w:rPr>
        <w:t>ucose via the GLUT4 transporter</w:t>
      </w:r>
    </w:p>
    <w:p w14:paraId="05044AF7" w14:textId="002FE6ED" w:rsidR="00B77FBA" w:rsidRPr="00D42339" w:rsidRDefault="00B77FBA" w:rsidP="00741538">
      <w:pPr>
        <w:pStyle w:val="ListParagraph"/>
        <w:numPr>
          <w:ilvl w:val="0"/>
          <w:numId w:val="90"/>
        </w:numPr>
        <w:rPr>
          <w:rFonts w:cs="Times"/>
        </w:rPr>
      </w:pPr>
      <w:r w:rsidRPr="00D42339">
        <w:rPr>
          <w:rFonts w:cs="Times"/>
        </w:rPr>
        <w:t>Image</w:t>
      </w:r>
      <w:r w:rsidRPr="00D42339">
        <w:rPr>
          <w:rFonts w:cs="Times"/>
        </w:rPr>
        <w:sym w:font="Wingdings" w:char="F0E0"/>
      </w:r>
      <w:r w:rsidRPr="00D42339">
        <w:rPr>
          <w:rFonts w:cs="Times"/>
        </w:rPr>
        <w:t xml:space="preserve"> fed state</w:t>
      </w:r>
    </w:p>
    <w:p w14:paraId="48DA77BA" w14:textId="616791B5" w:rsidR="00B77FBA" w:rsidRDefault="00B77FBA" w:rsidP="00B77FBA">
      <w:pPr>
        <w:jc w:val="center"/>
        <w:rPr>
          <w:rFonts w:ascii="Times" w:hAnsi="Times" w:cs="Times"/>
        </w:rPr>
      </w:pPr>
      <w:r>
        <w:rPr>
          <w:rFonts w:ascii="Times" w:hAnsi="Times" w:cs="Times"/>
          <w:noProof/>
        </w:rPr>
        <w:drawing>
          <wp:inline distT="0" distB="0" distL="0" distR="0" wp14:anchorId="5D4DACE3" wp14:editId="168723CA">
            <wp:extent cx="5596555" cy="2042546"/>
            <wp:effectExtent l="0" t="0" r="0" b="0"/>
            <wp:docPr id="78" name="Picture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5-03-31 at 6.27.57 PM.png"/>
                    <pic:cNvPicPr/>
                  </pic:nvPicPr>
                  <pic:blipFill>
                    <a:blip r:embed="rId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96555" cy="20425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31DEB2" w14:textId="743930B2" w:rsidR="00B77FBA" w:rsidRPr="00D42339" w:rsidRDefault="00B77FBA" w:rsidP="00B77FBA">
      <w:pPr>
        <w:rPr>
          <w:rFonts w:cs="Times"/>
        </w:rPr>
      </w:pPr>
      <w:r w:rsidRPr="00D42339">
        <w:rPr>
          <w:rFonts w:cs="Times"/>
        </w:rPr>
        <w:t>Using Supplies</w:t>
      </w:r>
    </w:p>
    <w:p w14:paraId="0F125A78" w14:textId="77777777" w:rsidR="00B77FBA" w:rsidRPr="00D42339" w:rsidRDefault="00B77FBA" w:rsidP="00741538">
      <w:pPr>
        <w:pStyle w:val="ListParagraph"/>
        <w:numPr>
          <w:ilvl w:val="0"/>
          <w:numId w:val="92"/>
        </w:numPr>
      </w:pPr>
      <w:r w:rsidRPr="00D42339">
        <w:t>When dietary fuels are not available, glucagon stimulates the liver to release glucose and adipose tissue to release fatty acids. During stress, epinephrine elicits similar responses.</w:t>
      </w:r>
    </w:p>
    <w:p w14:paraId="5974C3DD" w14:textId="4F75BDB2" w:rsidR="00B77FBA" w:rsidRPr="00D42339" w:rsidRDefault="00B77FBA" w:rsidP="00741538">
      <w:pPr>
        <w:pStyle w:val="ListParagraph"/>
        <w:numPr>
          <w:ilvl w:val="0"/>
          <w:numId w:val="91"/>
        </w:numPr>
        <w:rPr>
          <w:rFonts w:cs="Times"/>
        </w:rPr>
      </w:pPr>
      <w:r w:rsidRPr="00D42339">
        <w:rPr>
          <w:rFonts w:cs="Times"/>
        </w:rPr>
        <w:t>Image</w:t>
      </w:r>
      <w:r w:rsidRPr="00D42339">
        <w:rPr>
          <w:rFonts w:cs="Times"/>
        </w:rPr>
        <w:sym w:font="Wingdings" w:char="F0E0"/>
      </w:r>
      <w:r w:rsidRPr="00D42339">
        <w:rPr>
          <w:rFonts w:cs="Times"/>
        </w:rPr>
        <w:t xml:space="preserve"> </w:t>
      </w:r>
      <w:r w:rsidR="00D42339" w:rsidRPr="00D42339">
        <w:rPr>
          <w:rFonts w:cs="Times"/>
        </w:rPr>
        <w:t>fasted state/stress</w:t>
      </w:r>
    </w:p>
    <w:p w14:paraId="1E161022" w14:textId="15FA8A69" w:rsidR="00D42339" w:rsidRDefault="00D42339" w:rsidP="00D42339">
      <w:pPr>
        <w:jc w:val="center"/>
        <w:rPr>
          <w:rFonts w:ascii="Times" w:hAnsi="Times" w:cs="Times"/>
        </w:rPr>
      </w:pPr>
      <w:r>
        <w:rPr>
          <w:rFonts w:ascii="Times" w:hAnsi="Times" w:cs="Times"/>
          <w:noProof/>
        </w:rPr>
        <w:drawing>
          <wp:inline distT="0" distB="0" distL="0" distR="0" wp14:anchorId="479CA447" wp14:editId="7338574E">
            <wp:extent cx="5253655" cy="2028076"/>
            <wp:effectExtent l="0" t="0" r="4445" b="4445"/>
            <wp:docPr id="79" name="Picture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5-03-31 at 6.29.44 PM.png"/>
                    <pic:cNvPicPr/>
                  </pic:nvPicPr>
                  <pic:blipFill>
                    <a:blip r:embed="rId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53655" cy="20280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7A422C" w14:textId="6038C9A2" w:rsidR="00D42339" w:rsidRDefault="00D42339" w:rsidP="00D42339">
      <w:pPr>
        <w:rPr>
          <w:rFonts w:cs="Times"/>
        </w:rPr>
      </w:pPr>
      <w:r>
        <w:rPr>
          <w:rFonts w:cs="Times"/>
        </w:rPr>
        <w:t>Diabetes</w:t>
      </w:r>
    </w:p>
    <w:p w14:paraId="14496F20" w14:textId="3F9B5C8E" w:rsidR="00D42339" w:rsidRDefault="00D42339" w:rsidP="00741538">
      <w:pPr>
        <w:pStyle w:val="ListParagraph"/>
        <w:numPr>
          <w:ilvl w:val="0"/>
          <w:numId w:val="91"/>
        </w:numPr>
        <w:rPr>
          <w:rFonts w:cs="Times"/>
        </w:rPr>
      </w:pPr>
      <w:r>
        <w:rPr>
          <w:rFonts w:cs="Times"/>
        </w:rPr>
        <w:t>Diabetes is the third leading cause of death in the USA after heart disease and cancer</w:t>
      </w:r>
    </w:p>
    <w:p w14:paraId="59B63EFD" w14:textId="61BE817D" w:rsidR="00D42339" w:rsidRDefault="00D42339" w:rsidP="00741538">
      <w:pPr>
        <w:pStyle w:val="ListParagraph"/>
        <w:numPr>
          <w:ilvl w:val="0"/>
          <w:numId w:val="91"/>
        </w:numPr>
        <w:rPr>
          <w:rFonts w:cs="Times"/>
        </w:rPr>
      </w:pPr>
      <w:r>
        <w:rPr>
          <w:rFonts w:cs="Times"/>
        </w:rPr>
        <w:t>In diabetes, insulin is either poorly secreted or does not stimulate the glucose uptake by the target cells</w:t>
      </w:r>
    </w:p>
    <w:p w14:paraId="425C15D6" w14:textId="5128D8CB" w:rsidR="00D42339" w:rsidRDefault="00D42339" w:rsidP="00741538">
      <w:pPr>
        <w:pStyle w:val="ListParagraph"/>
        <w:numPr>
          <w:ilvl w:val="0"/>
          <w:numId w:val="91"/>
        </w:numPr>
        <w:rPr>
          <w:rFonts w:cs="Times"/>
        </w:rPr>
      </w:pPr>
      <w:r>
        <w:rPr>
          <w:rFonts w:cs="Times"/>
        </w:rPr>
        <w:t>The increased blood glucose is excreted to urine, while cells switch to the fatty acid oxidation</w:t>
      </w:r>
    </w:p>
    <w:p w14:paraId="179884BC" w14:textId="6E63B802" w:rsidR="00D42339" w:rsidRDefault="00D42339" w:rsidP="00741538">
      <w:pPr>
        <w:pStyle w:val="ListParagraph"/>
        <w:numPr>
          <w:ilvl w:val="0"/>
          <w:numId w:val="91"/>
        </w:numPr>
        <w:rPr>
          <w:rFonts w:cs="Times"/>
        </w:rPr>
      </w:pPr>
      <w:r>
        <w:rPr>
          <w:rFonts w:cs="Times"/>
        </w:rPr>
        <w:t>Fatty acid oxidation produces ketone bodies, which become the major metabolic fuel of the organism</w:t>
      </w:r>
    </w:p>
    <w:p w14:paraId="2711BBF0" w14:textId="338A9191" w:rsidR="00D42339" w:rsidRDefault="00D42339" w:rsidP="00741538">
      <w:pPr>
        <w:pStyle w:val="ListParagraph"/>
        <w:numPr>
          <w:ilvl w:val="0"/>
          <w:numId w:val="91"/>
        </w:numPr>
        <w:rPr>
          <w:rFonts w:cs="Times"/>
        </w:rPr>
      </w:pPr>
      <w:r>
        <w:rPr>
          <w:rFonts w:cs="Times"/>
        </w:rPr>
        <w:t>Ketone bodies are acids</w:t>
      </w:r>
    </w:p>
    <w:p w14:paraId="18E56619" w14:textId="0F5F2FAF" w:rsidR="00D42339" w:rsidRDefault="00D42339" w:rsidP="00741538">
      <w:pPr>
        <w:pStyle w:val="ListParagraph"/>
        <w:numPr>
          <w:ilvl w:val="1"/>
          <w:numId w:val="91"/>
        </w:numPr>
        <w:rPr>
          <w:rFonts w:cs="Times"/>
        </w:rPr>
      </w:pPr>
      <w:r>
        <w:rPr>
          <w:rFonts w:cs="Times"/>
        </w:rPr>
        <w:t>Elevated ketone bodies decrease the blood pH</w:t>
      </w:r>
    </w:p>
    <w:p w14:paraId="1E7F2946" w14:textId="1352E10A" w:rsidR="00D42339" w:rsidRDefault="00D42339" w:rsidP="00741538">
      <w:pPr>
        <w:pStyle w:val="ListParagraph"/>
        <w:numPr>
          <w:ilvl w:val="1"/>
          <w:numId w:val="91"/>
        </w:numPr>
        <w:rPr>
          <w:rFonts w:cs="Times"/>
        </w:rPr>
      </w:pPr>
      <w:r>
        <w:rPr>
          <w:rFonts w:cs="Times"/>
        </w:rPr>
        <w:t>To stabilize pH, kidneys excrete the excess H</w:t>
      </w:r>
      <w:r>
        <w:rPr>
          <w:rFonts w:cs="Times"/>
          <w:vertAlign w:val="superscript"/>
        </w:rPr>
        <w:t>+</w:t>
      </w:r>
      <w:r>
        <w:rPr>
          <w:rFonts w:cs="Times"/>
        </w:rPr>
        <w:t xml:space="preserve"> to the urine </w:t>
      </w:r>
    </w:p>
    <w:p w14:paraId="6D8FEEFC" w14:textId="0719B584" w:rsidR="00D42339" w:rsidRDefault="00D42339" w:rsidP="00741538">
      <w:pPr>
        <w:pStyle w:val="ListParagraph"/>
        <w:numPr>
          <w:ilvl w:val="0"/>
          <w:numId w:val="91"/>
        </w:numPr>
        <w:rPr>
          <w:rFonts w:cs="Times"/>
        </w:rPr>
      </w:pPr>
      <w:r>
        <w:rPr>
          <w:rFonts w:cs="Times"/>
        </w:rPr>
        <w:t>Pi, Na</w:t>
      </w:r>
      <w:r>
        <w:rPr>
          <w:rFonts w:cs="Times"/>
          <w:vertAlign w:val="superscript"/>
        </w:rPr>
        <w:t>+</w:t>
      </w:r>
      <w:r>
        <w:rPr>
          <w:rFonts w:cs="Times"/>
        </w:rPr>
        <w:t>, K</w:t>
      </w:r>
      <w:r>
        <w:rPr>
          <w:rFonts w:cs="Times"/>
          <w:vertAlign w:val="superscript"/>
        </w:rPr>
        <w:t>+</w:t>
      </w:r>
      <w:r>
        <w:rPr>
          <w:rFonts w:cs="Times"/>
        </w:rPr>
        <w:t>, H</w:t>
      </w:r>
      <w:r>
        <w:rPr>
          <w:rFonts w:cs="Times"/>
          <w:vertAlign w:val="subscript"/>
        </w:rPr>
        <w:t>2</w:t>
      </w:r>
      <w:r>
        <w:rPr>
          <w:rFonts w:cs="Times"/>
        </w:rPr>
        <w:t>O are co-excreted with H</w:t>
      </w:r>
      <w:r>
        <w:rPr>
          <w:rFonts w:cs="Times"/>
          <w:vertAlign w:val="superscript"/>
        </w:rPr>
        <w:t>+</w:t>
      </w:r>
      <w:r>
        <w:rPr>
          <w:rFonts w:cs="Times"/>
        </w:rPr>
        <w:t>, causing the organism dehydration</w:t>
      </w:r>
    </w:p>
    <w:p w14:paraId="26A8E8DF" w14:textId="00554C9E" w:rsidR="00D42339" w:rsidRDefault="00D42339" w:rsidP="00741538">
      <w:pPr>
        <w:pStyle w:val="ListParagraph"/>
        <w:numPr>
          <w:ilvl w:val="1"/>
          <w:numId w:val="91"/>
        </w:numPr>
        <w:rPr>
          <w:rFonts w:cs="Times"/>
        </w:rPr>
      </w:pPr>
      <w:r>
        <w:rPr>
          <w:rFonts w:cs="Times"/>
        </w:rPr>
        <w:t xml:space="preserve">Excessive thirst is a symptom of diabetes </w:t>
      </w:r>
    </w:p>
    <w:p w14:paraId="6368FDB2" w14:textId="3DF4A7F9" w:rsidR="00D42339" w:rsidRDefault="00D42339" w:rsidP="00D42339">
      <w:pPr>
        <w:rPr>
          <w:rFonts w:cs="Times"/>
        </w:rPr>
      </w:pPr>
      <w:r>
        <w:rPr>
          <w:rFonts w:cs="Times"/>
        </w:rPr>
        <w:t>Types of Diabetes</w:t>
      </w:r>
    </w:p>
    <w:p w14:paraId="516F82AB" w14:textId="7AC57C9E" w:rsidR="00D42339" w:rsidRDefault="00DB04E2" w:rsidP="00741538">
      <w:pPr>
        <w:pStyle w:val="ListParagraph"/>
        <w:numPr>
          <w:ilvl w:val="0"/>
          <w:numId w:val="93"/>
        </w:numPr>
        <w:rPr>
          <w:rFonts w:cs="Times"/>
        </w:rPr>
      </w:pPr>
      <w:r>
        <w:rPr>
          <w:rFonts w:cs="Times"/>
        </w:rPr>
        <w:t xml:space="preserve">There are types of diabetes: insulin-dependent, non-insulin dependent </w:t>
      </w:r>
    </w:p>
    <w:p w14:paraId="413DCBF0" w14:textId="16578359" w:rsidR="00DB04E2" w:rsidRDefault="00DB04E2" w:rsidP="00741538">
      <w:pPr>
        <w:pStyle w:val="ListParagraph"/>
        <w:numPr>
          <w:ilvl w:val="0"/>
          <w:numId w:val="93"/>
        </w:numPr>
        <w:rPr>
          <w:rFonts w:cs="Times"/>
        </w:rPr>
      </w:pPr>
      <w:r>
        <w:rPr>
          <w:rFonts w:cs="Times"/>
        </w:rPr>
        <w:t xml:space="preserve">In insulin-dependent diabetes, pancreas lacks or has defective </w:t>
      </w:r>
      <w:r>
        <w:rPr>
          <w:rFonts w:cs="Times"/>
        </w:rPr>
        <w:sym w:font="Symbol" w:char="F062"/>
      </w:r>
      <w:r>
        <w:rPr>
          <w:rFonts w:cs="Times"/>
        </w:rPr>
        <w:t>-cells, and insulin isn’t secreted</w:t>
      </w:r>
    </w:p>
    <w:p w14:paraId="36569DE3" w14:textId="1DC4A74B" w:rsidR="00DB04E2" w:rsidRDefault="00DB04E2" w:rsidP="00741538">
      <w:pPr>
        <w:pStyle w:val="ListParagraph"/>
        <w:numPr>
          <w:ilvl w:val="0"/>
          <w:numId w:val="93"/>
        </w:numPr>
        <w:rPr>
          <w:rFonts w:cs="Times"/>
        </w:rPr>
      </w:pPr>
      <w:r>
        <w:rPr>
          <w:rFonts w:cs="Times"/>
        </w:rPr>
        <w:t>The disease develops in the childhood, daily insulin injections are required</w:t>
      </w:r>
    </w:p>
    <w:p w14:paraId="3EA0114E" w14:textId="1C52A670" w:rsidR="00DB04E2" w:rsidRDefault="00DB04E2" w:rsidP="00741538">
      <w:pPr>
        <w:pStyle w:val="ListParagraph"/>
        <w:numPr>
          <w:ilvl w:val="0"/>
          <w:numId w:val="93"/>
        </w:numPr>
        <w:rPr>
          <w:rFonts w:cs="Times"/>
        </w:rPr>
      </w:pPr>
      <w:r>
        <w:rPr>
          <w:rFonts w:cs="Times"/>
        </w:rPr>
        <w:t xml:space="preserve">In non-insulin-dependent diabetes, cells have defective insulin receptors that do not respond to insulin </w:t>
      </w:r>
    </w:p>
    <w:p w14:paraId="0F3D2933" w14:textId="32B8173C" w:rsidR="00521E38" w:rsidRDefault="00521E38" w:rsidP="00741538">
      <w:pPr>
        <w:pStyle w:val="ListParagraph"/>
        <w:numPr>
          <w:ilvl w:val="0"/>
          <w:numId w:val="93"/>
        </w:numPr>
        <w:rPr>
          <w:rFonts w:cs="Times"/>
        </w:rPr>
      </w:pPr>
      <w:r>
        <w:rPr>
          <w:rFonts w:cs="Times"/>
        </w:rPr>
        <w:t>Non-insulin dependent diabetes accounts for 90% of cases of diabetes</w:t>
      </w:r>
    </w:p>
    <w:p w14:paraId="2B3887A2" w14:textId="775E8576" w:rsidR="00521E38" w:rsidRDefault="00521E38" w:rsidP="00741538">
      <w:pPr>
        <w:pStyle w:val="ListParagraph"/>
        <w:numPr>
          <w:ilvl w:val="1"/>
          <w:numId w:val="93"/>
        </w:numPr>
        <w:rPr>
          <w:rFonts w:cs="Times"/>
        </w:rPr>
      </w:pPr>
      <w:r>
        <w:rPr>
          <w:rFonts w:cs="Times"/>
        </w:rPr>
        <w:t xml:space="preserve">It affects 18% of individuals over 65 years old </w:t>
      </w:r>
    </w:p>
    <w:p w14:paraId="00330A6A" w14:textId="00496B39" w:rsidR="00521E38" w:rsidRDefault="00521E38" w:rsidP="00741538">
      <w:pPr>
        <w:pStyle w:val="ListParagraph"/>
        <w:numPr>
          <w:ilvl w:val="1"/>
          <w:numId w:val="93"/>
        </w:numPr>
        <w:rPr>
          <w:rFonts w:cs="Times"/>
        </w:rPr>
      </w:pPr>
      <w:r>
        <w:rPr>
          <w:rFonts w:cs="Times"/>
        </w:rPr>
        <w:t xml:space="preserve">Usually, patients are obese and have a genetic predisposition to the disease </w:t>
      </w:r>
    </w:p>
    <w:p w14:paraId="1BA3129F" w14:textId="1F7980D7" w:rsidR="00521E38" w:rsidRDefault="00521E38" w:rsidP="00521E38">
      <w:pPr>
        <w:rPr>
          <w:rFonts w:cs="Times"/>
        </w:rPr>
      </w:pPr>
      <w:r>
        <w:rPr>
          <w:rFonts w:cs="Times"/>
        </w:rPr>
        <w:t>The Insulin Discovery</w:t>
      </w:r>
    </w:p>
    <w:p w14:paraId="0BA04B68" w14:textId="6645D969" w:rsidR="00521E38" w:rsidRDefault="00521E38" w:rsidP="00741538">
      <w:pPr>
        <w:pStyle w:val="ListParagraph"/>
        <w:numPr>
          <w:ilvl w:val="0"/>
          <w:numId w:val="94"/>
        </w:numPr>
        <w:rPr>
          <w:rFonts w:cs="Times"/>
        </w:rPr>
      </w:pPr>
      <w:r>
        <w:rPr>
          <w:rFonts w:cs="Times"/>
        </w:rPr>
        <w:t>Dr. Frederick G. Banting</w:t>
      </w:r>
      <w:r w:rsidRPr="00521E38">
        <w:rPr>
          <w:rFonts w:cs="Times"/>
        </w:rPr>
        <w:sym w:font="Wingdings" w:char="F0E0"/>
      </w:r>
      <w:r>
        <w:rPr>
          <w:rFonts w:cs="Times"/>
        </w:rPr>
        <w:t xml:space="preserve"> conceived the idea of extracting insulin from the pancreas</w:t>
      </w:r>
    </w:p>
    <w:p w14:paraId="548FA8F3" w14:textId="641D4223" w:rsidR="00521E38" w:rsidRDefault="00521E38" w:rsidP="00741538">
      <w:pPr>
        <w:pStyle w:val="ListParagraph"/>
        <w:numPr>
          <w:ilvl w:val="1"/>
          <w:numId w:val="94"/>
        </w:numPr>
        <w:rPr>
          <w:rFonts w:cs="Times"/>
        </w:rPr>
      </w:pPr>
      <w:r>
        <w:rPr>
          <w:rFonts w:cs="Times"/>
        </w:rPr>
        <w:t>London ON, October 31, 1920</w:t>
      </w:r>
    </w:p>
    <w:p w14:paraId="20B28C41" w14:textId="5A7AC152" w:rsidR="00521E38" w:rsidRDefault="00521E38" w:rsidP="00741538">
      <w:pPr>
        <w:pStyle w:val="ListParagraph"/>
        <w:numPr>
          <w:ilvl w:val="0"/>
          <w:numId w:val="94"/>
        </w:numPr>
        <w:rPr>
          <w:rFonts w:cs="Times"/>
        </w:rPr>
      </w:pPr>
      <w:r>
        <w:rPr>
          <w:rFonts w:cs="Times"/>
        </w:rPr>
        <w:t>Charles Best</w:t>
      </w:r>
      <w:r w:rsidRPr="00521E38">
        <w:rPr>
          <w:rFonts w:cs="Times"/>
        </w:rPr>
        <w:sym w:font="Wingdings" w:char="F0E0"/>
      </w:r>
      <w:r w:rsidR="0061054F">
        <w:rPr>
          <w:rFonts w:cs="Times"/>
        </w:rPr>
        <w:t xml:space="preserve"> assisted B</w:t>
      </w:r>
      <w:r>
        <w:rPr>
          <w:rFonts w:cs="Times"/>
        </w:rPr>
        <w:t xml:space="preserve">anting during the summer of 1921 in preparing pancreatic extracts that prolonged the lives of diabetic dogs </w:t>
      </w:r>
    </w:p>
    <w:p w14:paraId="32575D40" w14:textId="77DC0123" w:rsidR="0061054F" w:rsidRDefault="0061054F" w:rsidP="00741538">
      <w:pPr>
        <w:pStyle w:val="ListParagraph"/>
        <w:numPr>
          <w:ilvl w:val="0"/>
          <w:numId w:val="94"/>
        </w:numPr>
        <w:rPr>
          <w:rFonts w:cs="Times"/>
        </w:rPr>
      </w:pPr>
      <w:r>
        <w:rPr>
          <w:rFonts w:cs="Times"/>
        </w:rPr>
        <w:t>Dr. James b. Collip</w:t>
      </w:r>
      <w:r w:rsidRPr="0061054F">
        <w:rPr>
          <w:rFonts w:cs="Times"/>
        </w:rPr>
        <w:sym w:font="Wingdings" w:char="F0E0"/>
      </w:r>
      <w:r>
        <w:rPr>
          <w:rFonts w:cs="Times"/>
        </w:rPr>
        <w:t xml:space="preserve"> Purified the crude insulin extract for use in humans </w:t>
      </w:r>
    </w:p>
    <w:p w14:paraId="4E248E0E" w14:textId="14FEA0A7" w:rsidR="0061054F" w:rsidRDefault="0061054F" w:rsidP="00741538">
      <w:pPr>
        <w:pStyle w:val="ListParagraph"/>
        <w:numPr>
          <w:ilvl w:val="0"/>
          <w:numId w:val="94"/>
        </w:numPr>
        <w:rPr>
          <w:rFonts w:cs="Times"/>
        </w:rPr>
      </w:pPr>
      <w:r>
        <w:rPr>
          <w:rFonts w:cs="Times"/>
        </w:rPr>
        <w:t>Prof. John J.R. Macleod</w:t>
      </w:r>
      <w:r w:rsidRPr="0061054F">
        <w:rPr>
          <w:rFonts w:cs="Times"/>
        </w:rPr>
        <w:sym w:font="Wingdings" w:char="F0E0"/>
      </w:r>
      <w:r>
        <w:rPr>
          <w:rFonts w:cs="Times"/>
        </w:rPr>
        <w:t xml:space="preserve"> Offered Banting space in his Toronto laboratory and provided advice on methods for extracting insulin</w:t>
      </w:r>
    </w:p>
    <w:p w14:paraId="0765F2F3" w14:textId="5C1C8677" w:rsidR="0061054F" w:rsidRDefault="0061054F" w:rsidP="00741538">
      <w:pPr>
        <w:pStyle w:val="ListParagraph"/>
        <w:numPr>
          <w:ilvl w:val="0"/>
          <w:numId w:val="94"/>
        </w:numPr>
        <w:rPr>
          <w:rFonts w:cs="Times"/>
        </w:rPr>
      </w:pPr>
      <w:r>
        <w:rPr>
          <w:rFonts w:cs="Times"/>
        </w:rPr>
        <w:t>January 1922</w:t>
      </w:r>
      <w:r w:rsidRPr="0061054F">
        <w:rPr>
          <w:rFonts w:cs="Times"/>
        </w:rPr>
        <w:sym w:font="Wingdings" w:char="F0E0"/>
      </w:r>
      <w:r>
        <w:rPr>
          <w:rFonts w:cs="Times"/>
        </w:rPr>
        <w:t xml:space="preserve"> Insulin was successfully tested to save the life of a 14 year old boy</w:t>
      </w:r>
    </w:p>
    <w:p w14:paraId="42D763CD" w14:textId="53CC8DC5" w:rsidR="0061054F" w:rsidRDefault="0061054F" w:rsidP="00741538">
      <w:pPr>
        <w:pStyle w:val="ListParagraph"/>
        <w:numPr>
          <w:ilvl w:val="0"/>
          <w:numId w:val="94"/>
        </w:numPr>
        <w:rPr>
          <w:rFonts w:cs="Times"/>
        </w:rPr>
      </w:pPr>
      <w:r>
        <w:rPr>
          <w:rFonts w:cs="Times"/>
        </w:rPr>
        <w:t>October 1923</w:t>
      </w:r>
      <w:r w:rsidRPr="0061054F">
        <w:rPr>
          <w:rFonts w:cs="Times"/>
        </w:rPr>
        <w:sym w:font="Wingdings" w:char="F0E0"/>
      </w:r>
      <w:r>
        <w:rPr>
          <w:rFonts w:cs="Times"/>
        </w:rPr>
        <w:t xml:space="preserve"> Banting and Macleod had been awarded the Nobel Prize in Medicine</w:t>
      </w:r>
    </w:p>
    <w:p w14:paraId="23DBA69F" w14:textId="5EB0B5E4" w:rsidR="0061054F" w:rsidRDefault="0061054F" w:rsidP="00741538">
      <w:pPr>
        <w:pStyle w:val="ListParagraph"/>
        <w:numPr>
          <w:ilvl w:val="0"/>
          <w:numId w:val="94"/>
        </w:numPr>
        <w:rPr>
          <w:rFonts w:cs="Times"/>
        </w:rPr>
      </w:pPr>
      <w:r>
        <w:rPr>
          <w:rFonts w:cs="Times"/>
        </w:rPr>
        <w:t>BBDMR</w:t>
      </w:r>
      <w:r w:rsidRPr="0061054F">
        <w:rPr>
          <w:rFonts w:cs="Times"/>
        </w:rPr>
        <w:sym w:font="Wingdings" w:char="F0E0"/>
      </w:r>
      <w:r>
        <w:rPr>
          <w:rFonts w:cs="Times"/>
        </w:rPr>
        <w:t xml:space="preserve"> Banting and Best Department of Medical research, U of T</w:t>
      </w:r>
    </w:p>
    <w:p w14:paraId="3C6FF867" w14:textId="77777777" w:rsidR="008A0C07" w:rsidRDefault="008A0C07" w:rsidP="008A0C07">
      <w:pPr>
        <w:rPr>
          <w:rFonts w:cs="Times"/>
        </w:rPr>
      </w:pPr>
    </w:p>
    <w:p w14:paraId="4FAC73E7" w14:textId="32C43122" w:rsidR="00034AD0" w:rsidRDefault="00034AD0" w:rsidP="008A0C07">
      <w:pPr>
        <w:rPr>
          <w:rFonts w:cs="Times"/>
          <w:b/>
        </w:rPr>
      </w:pPr>
      <w:r>
        <w:rPr>
          <w:rFonts w:cs="Times"/>
          <w:b/>
        </w:rPr>
        <w:t>Hormonal Control of Metabolism</w:t>
      </w:r>
    </w:p>
    <w:p w14:paraId="25E73AB6" w14:textId="5C861A70" w:rsidR="00034AD0" w:rsidRDefault="00034AD0" w:rsidP="008A0C07">
      <w:pPr>
        <w:rPr>
          <w:rFonts w:cs="Times"/>
        </w:rPr>
      </w:pPr>
      <w:r>
        <w:rPr>
          <w:rFonts w:cs="Times"/>
        </w:rPr>
        <w:t>Signal Transduction</w:t>
      </w:r>
    </w:p>
    <w:p w14:paraId="2B9DB71A" w14:textId="71068B0B" w:rsidR="00034AD0" w:rsidRDefault="00034AD0" w:rsidP="00741538">
      <w:pPr>
        <w:pStyle w:val="ListParagraph"/>
        <w:numPr>
          <w:ilvl w:val="0"/>
          <w:numId w:val="95"/>
        </w:numPr>
        <w:rPr>
          <w:rFonts w:cs="Times"/>
        </w:rPr>
      </w:pPr>
      <w:r>
        <w:rPr>
          <w:rFonts w:cs="Times"/>
        </w:rPr>
        <w:t>Metabolic processes of the organism are under strict hormonal and neuronal control</w:t>
      </w:r>
    </w:p>
    <w:p w14:paraId="39399499" w14:textId="631AAF4A" w:rsidR="00034AD0" w:rsidRDefault="00034AD0" w:rsidP="00741538">
      <w:pPr>
        <w:pStyle w:val="ListParagraph"/>
        <w:numPr>
          <w:ilvl w:val="0"/>
          <w:numId w:val="95"/>
        </w:numPr>
        <w:rPr>
          <w:rFonts w:cs="Times"/>
        </w:rPr>
      </w:pPr>
      <w:r>
        <w:rPr>
          <w:rFonts w:cs="Times"/>
        </w:rPr>
        <w:t>Endocrine glands synthesize and release hormones, which are carried by the bloodstream of the target cells</w:t>
      </w:r>
    </w:p>
    <w:p w14:paraId="2311208E" w14:textId="1966CAEB" w:rsidR="00034AD0" w:rsidRDefault="00034AD0" w:rsidP="00741538">
      <w:pPr>
        <w:pStyle w:val="ListParagraph"/>
        <w:numPr>
          <w:ilvl w:val="0"/>
          <w:numId w:val="95"/>
        </w:numPr>
        <w:rPr>
          <w:rFonts w:cs="Times"/>
        </w:rPr>
      </w:pPr>
      <w:r>
        <w:rPr>
          <w:rFonts w:cs="Times"/>
        </w:rPr>
        <w:t>Example hormones: insulin, glucagon, catecholamines, steroids</w:t>
      </w:r>
    </w:p>
    <w:p w14:paraId="11C3A392" w14:textId="71307A04" w:rsidR="00034AD0" w:rsidRDefault="00034AD0" w:rsidP="00741538">
      <w:pPr>
        <w:pStyle w:val="ListParagraph"/>
        <w:numPr>
          <w:ilvl w:val="0"/>
          <w:numId w:val="95"/>
        </w:numPr>
        <w:rPr>
          <w:rFonts w:cs="Times"/>
        </w:rPr>
      </w:pPr>
      <w:r>
        <w:rPr>
          <w:rFonts w:cs="Times"/>
        </w:rPr>
        <w:t>A hormonal or neurotransmitter may affect biochemical reactions within a cell only if the cell ha a corresponding receptor for the signal</w:t>
      </w:r>
    </w:p>
    <w:p w14:paraId="4E8F7962" w14:textId="2355D920" w:rsidR="00034AD0" w:rsidRDefault="00034AD0" w:rsidP="00741538">
      <w:pPr>
        <w:pStyle w:val="ListParagraph"/>
        <w:numPr>
          <w:ilvl w:val="0"/>
          <w:numId w:val="95"/>
        </w:numPr>
        <w:rPr>
          <w:rFonts w:cs="Times"/>
        </w:rPr>
      </w:pPr>
      <w:r>
        <w:rPr>
          <w:rFonts w:cs="Times"/>
        </w:rPr>
        <w:t>The receptor activation initiates reactions in a signal transduction pathway that triggers the cell response</w:t>
      </w:r>
    </w:p>
    <w:p w14:paraId="6BC5EE5A" w14:textId="11A2A6F2" w:rsidR="00034AD0" w:rsidRDefault="00034AD0" w:rsidP="00741538">
      <w:pPr>
        <w:pStyle w:val="ListParagraph"/>
        <w:numPr>
          <w:ilvl w:val="0"/>
          <w:numId w:val="95"/>
        </w:numPr>
        <w:rPr>
          <w:rFonts w:cs="Times"/>
        </w:rPr>
      </w:pPr>
      <w:r>
        <w:rPr>
          <w:rFonts w:cs="Times"/>
        </w:rPr>
        <w:t>A typical cell has receptors for many signaling molecules</w:t>
      </w:r>
    </w:p>
    <w:p w14:paraId="2F775FCA" w14:textId="27EB4E3C" w:rsidR="00034AD0" w:rsidRDefault="00034AD0" w:rsidP="00741538">
      <w:pPr>
        <w:pStyle w:val="ListParagraph"/>
        <w:numPr>
          <w:ilvl w:val="0"/>
          <w:numId w:val="95"/>
        </w:numPr>
      </w:pPr>
      <w:r>
        <w:t xml:space="preserve">Response to a particular signal depends on whether and how the signal transduction pathway reacts to other signals </w:t>
      </w:r>
    </w:p>
    <w:p w14:paraId="3798A959" w14:textId="477B6020" w:rsidR="00034AD0" w:rsidRPr="00034AD0" w:rsidRDefault="00034AD0" w:rsidP="00741538">
      <w:pPr>
        <w:pStyle w:val="ListParagraph"/>
        <w:numPr>
          <w:ilvl w:val="0"/>
          <w:numId w:val="95"/>
        </w:numPr>
        <w:rPr>
          <w:rFonts w:ascii="Times" w:hAnsi="Times"/>
        </w:rPr>
      </w:pPr>
      <w:r>
        <w:t>Image</w:t>
      </w:r>
      <w:r w:rsidRPr="00034AD0">
        <w:sym w:font="Wingdings" w:char="F0E0"/>
      </w:r>
      <w:r>
        <w:t xml:space="preserve"> </w:t>
      </w:r>
      <w:r w:rsidRPr="00034AD0">
        <w:rPr>
          <w:rFonts w:ascii="Times" w:hAnsi="Times"/>
        </w:rPr>
        <w:t>Hormones produced by endocrine cells reach their target cells via the bloodstream. Only cells that display the appropriate receptors can respond to the hormones.</w:t>
      </w:r>
    </w:p>
    <w:p w14:paraId="10790FF2" w14:textId="69FA18F8" w:rsidR="00034AD0" w:rsidRDefault="00034AD0" w:rsidP="00034AD0">
      <w:pPr>
        <w:jc w:val="center"/>
        <w:rPr>
          <w:rFonts w:cs="Times"/>
        </w:rPr>
      </w:pPr>
      <w:r>
        <w:rPr>
          <w:rFonts w:cs="Times"/>
          <w:noProof/>
        </w:rPr>
        <w:drawing>
          <wp:inline distT="0" distB="0" distL="0" distR="0" wp14:anchorId="3A9CDC74" wp14:editId="23F403F7">
            <wp:extent cx="3225729" cy="1824655"/>
            <wp:effectExtent l="0" t="0" r="635" b="4445"/>
            <wp:docPr id="80" name="Picture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5-03-31 at 7.13.25 PM.png"/>
                    <pic:cNvPicPr/>
                  </pic:nvPicPr>
                  <pic:blipFill>
                    <a:blip r:embed="rId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25729" cy="1824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48E2A9" w14:textId="64676671" w:rsidR="00034AD0" w:rsidRDefault="002B05DD" w:rsidP="00034AD0">
      <w:pPr>
        <w:rPr>
          <w:rFonts w:cs="Times"/>
        </w:rPr>
      </w:pPr>
      <w:r>
        <w:rPr>
          <w:rFonts w:cs="Times"/>
        </w:rPr>
        <w:t>First and Second Messengers</w:t>
      </w:r>
    </w:p>
    <w:p w14:paraId="4DF2850D" w14:textId="054AE37E" w:rsidR="002B05DD" w:rsidRPr="002B05DD" w:rsidRDefault="002B05DD" w:rsidP="00741538">
      <w:pPr>
        <w:pStyle w:val="ListParagraph"/>
        <w:numPr>
          <w:ilvl w:val="0"/>
          <w:numId w:val="96"/>
        </w:numPr>
      </w:pPr>
      <w:r w:rsidRPr="002B05DD">
        <w:rPr>
          <w:bCs/>
        </w:rPr>
        <w:t>G protein–coupled receptors (GPCRs)</w:t>
      </w:r>
      <w:r w:rsidRPr="002B05DD">
        <w:rPr>
          <w:bCs/>
        </w:rPr>
        <w:sym w:font="Wingdings" w:char="F0E0"/>
      </w:r>
      <w:r w:rsidRPr="002B05DD">
        <w:rPr>
          <w:b/>
          <w:bCs/>
        </w:rPr>
        <w:t xml:space="preserve"> </w:t>
      </w:r>
      <w:r w:rsidRPr="002B05DD">
        <w:t>transmembrane proteins that bind their corresponding ligand (e.g., a hormone) on their extracellular side, which induces a conformational change on their cytoplasmic side.</w:t>
      </w:r>
    </w:p>
    <w:p w14:paraId="04380C04" w14:textId="1D595491" w:rsidR="002B05DD" w:rsidRPr="002B05DD" w:rsidRDefault="002B05DD" w:rsidP="00741538">
      <w:pPr>
        <w:pStyle w:val="ListParagraph"/>
        <w:numPr>
          <w:ilvl w:val="0"/>
          <w:numId w:val="96"/>
        </w:numPr>
      </w:pPr>
      <w:r>
        <w:t>Heterotrimeric G proteins</w:t>
      </w:r>
      <w:r>
        <w:sym w:font="Wingdings" w:char="F0E0"/>
      </w:r>
      <w:r w:rsidRPr="002B05DD">
        <w:t xml:space="preserve"> which are anchored to the cytoplasmic side of the plasma membrane and which are activated by a GPCR when it binds its corresponding ligand.</w:t>
      </w:r>
    </w:p>
    <w:p w14:paraId="6795722C" w14:textId="27B7C6C8" w:rsidR="002B05DD" w:rsidRDefault="002B05DD" w:rsidP="00741538">
      <w:pPr>
        <w:pStyle w:val="ListParagraph"/>
        <w:numPr>
          <w:ilvl w:val="0"/>
          <w:numId w:val="96"/>
        </w:numPr>
      </w:pPr>
      <w:r w:rsidRPr="002B05DD">
        <w:rPr>
          <w:bCs/>
        </w:rPr>
        <w:t>Adenylate cyclase (AC)</w:t>
      </w:r>
      <w:r w:rsidRPr="002B05DD">
        <w:rPr>
          <w:bCs/>
        </w:rPr>
        <w:sym w:font="Wingdings" w:char="F0E0"/>
      </w:r>
      <w:r w:rsidRPr="002B05DD">
        <w:rPr>
          <w:b/>
          <w:bCs/>
        </w:rPr>
        <w:t xml:space="preserve"> </w:t>
      </w:r>
      <w:r w:rsidRPr="002B05DD">
        <w:t>a transmembrane enzyme that is activated (or in some cases inhibited) by activated heterotrimeric G proteins.</w:t>
      </w:r>
    </w:p>
    <w:p w14:paraId="4B0E5B86" w14:textId="383E4378" w:rsidR="00823B8A" w:rsidRPr="00823B8A" w:rsidRDefault="00823B8A" w:rsidP="00741538">
      <w:pPr>
        <w:pStyle w:val="ListParagraph"/>
        <w:numPr>
          <w:ilvl w:val="0"/>
          <w:numId w:val="96"/>
        </w:numPr>
      </w:pPr>
      <w:r w:rsidRPr="00823B8A">
        <w:t>cAMP</w:t>
      </w:r>
      <w:r w:rsidRPr="00823B8A">
        <w:sym w:font="Wingdings" w:char="F0E0"/>
      </w:r>
      <w:r w:rsidRPr="00823B8A">
        <w:t xml:space="preserve"> </w:t>
      </w:r>
      <w:r>
        <w:t xml:space="preserve">3’,5’-Cyclic AMP </w:t>
      </w:r>
      <w:r w:rsidRPr="00823B8A">
        <w:t xml:space="preserve">binds to a variety of proteins </w:t>
      </w:r>
      <w:r>
        <w:t>so as to activate numerous cel</w:t>
      </w:r>
      <w:r w:rsidRPr="00823B8A">
        <w:t>lular processes</w:t>
      </w:r>
      <w:r>
        <w:t xml:space="preserve"> thus, </w:t>
      </w:r>
      <w:r w:rsidRPr="00823B8A">
        <w:rPr>
          <w:iCs/>
        </w:rPr>
        <w:t xml:space="preserve">cAMP is a </w:t>
      </w:r>
      <w:r w:rsidRPr="00823B8A">
        <w:rPr>
          <w:bCs/>
          <w:iCs/>
        </w:rPr>
        <w:t xml:space="preserve">second messenger, </w:t>
      </w:r>
      <w:r w:rsidRPr="00823B8A">
        <w:rPr>
          <w:iCs/>
        </w:rPr>
        <w:t>that is, it intracellularly transmits the signal originated by the extracellular ligand</w:t>
      </w:r>
    </w:p>
    <w:p w14:paraId="5BD6B0B4" w14:textId="224A0681" w:rsidR="00823B8A" w:rsidRDefault="00823B8A" w:rsidP="00823B8A">
      <w:pPr>
        <w:ind w:left="360"/>
        <w:jc w:val="center"/>
      </w:pPr>
      <w:r>
        <w:rPr>
          <w:noProof/>
        </w:rPr>
        <w:drawing>
          <wp:inline distT="0" distB="0" distL="0" distR="0" wp14:anchorId="0CE854B0" wp14:editId="682800A7">
            <wp:extent cx="4456123" cy="1752208"/>
            <wp:effectExtent l="0" t="0" r="0" b="635"/>
            <wp:docPr id="81" name="Picture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5-03-31 at 7.25.26 PM.png"/>
                    <pic:cNvPicPr/>
                  </pic:nvPicPr>
                  <pic:blipFill>
                    <a:blip r:embed="rId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56123" cy="17522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AE054C" w14:textId="7224E542" w:rsidR="00823B8A" w:rsidRDefault="00823B8A" w:rsidP="00823B8A">
      <w:r>
        <w:t>Signal Transduction</w:t>
      </w:r>
    </w:p>
    <w:p w14:paraId="49296D61" w14:textId="77777777" w:rsidR="007A7750" w:rsidRDefault="007A7750" w:rsidP="00741538">
      <w:pPr>
        <w:pStyle w:val="ListParagraph"/>
        <w:numPr>
          <w:ilvl w:val="0"/>
          <w:numId w:val="97"/>
        </w:numPr>
      </w:pPr>
      <w:r w:rsidRPr="007A7750">
        <w:t xml:space="preserve">The binding of a ligand to a receptor tyrosine kinase initiates the Ras signaling cascade of phosphorylations, which leads </w:t>
      </w:r>
      <w:r>
        <w:t xml:space="preserve">to changes in gene expression. </w:t>
      </w:r>
    </w:p>
    <w:p w14:paraId="34C15C5E" w14:textId="77777777" w:rsidR="007A7750" w:rsidRDefault="007A7750" w:rsidP="00741538">
      <w:pPr>
        <w:pStyle w:val="ListParagraph"/>
        <w:numPr>
          <w:ilvl w:val="0"/>
          <w:numId w:val="97"/>
        </w:numPr>
      </w:pPr>
      <w:r w:rsidRPr="007A7750">
        <w:t>The binding of a ligand to its corresponding G protein–coupled receptor stimulates (or in some cases inhibits) adenylate cyclase (AC) to synthesize the second messenger cAMP. The cAMP, in turn, activates protein kinase A (PKA) to phosphorylate its target proteins, leading to a cellular r</w:t>
      </w:r>
      <w:r>
        <w:t>esponse.</w:t>
      </w:r>
    </w:p>
    <w:p w14:paraId="6C0E0D66" w14:textId="25B06DFA" w:rsidR="00823B8A" w:rsidRDefault="007A7750" w:rsidP="007A7750">
      <w:pPr>
        <w:jc w:val="center"/>
      </w:pPr>
      <w:r>
        <w:rPr>
          <w:noProof/>
        </w:rPr>
        <w:drawing>
          <wp:inline distT="0" distB="0" distL="0" distR="0" wp14:anchorId="7C77E5AF" wp14:editId="5D843915">
            <wp:extent cx="5825155" cy="3402337"/>
            <wp:effectExtent l="0" t="0" r="0" b="1270"/>
            <wp:docPr id="82" name="Picture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5-03-31 at 7.27.37 PM.png"/>
                    <pic:cNvPicPr/>
                  </pic:nvPicPr>
                  <pic:blipFill>
                    <a:blip r:embed="rId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25155" cy="34023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8EB4FE" w14:textId="77777777" w:rsidR="007A7750" w:rsidRPr="007A7750" w:rsidRDefault="007A7750" w:rsidP="007A7750">
      <w:pPr>
        <w:widowControl w:val="0"/>
        <w:autoSpaceDE w:val="0"/>
        <w:autoSpaceDN w:val="0"/>
        <w:adjustRightInd w:val="0"/>
        <w:spacing w:after="240"/>
        <w:rPr>
          <w:rFonts w:cs="Times"/>
        </w:rPr>
      </w:pPr>
    </w:p>
    <w:p w14:paraId="1DC33225" w14:textId="77777777" w:rsidR="002B05DD" w:rsidRDefault="002B05DD" w:rsidP="00034AD0">
      <w:pPr>
        <w:rPr>
          <w:rFonts w:cs="Times"/>
        </w:rPr>
      </w:pPr>
    </w:p>
    <w:p w14:paraId="61C2505C" w14:textId="59822B10" w:rsidR="007A7750" w:rsidRDefault="007A7750" w:rsidP="00034AD0">
      <w:pPr>
        <w:rPr>
          <w:rFonts w:cs="Times"/>
        </w:rPr>
      </w:pPr>
      <w:r>
        <w:rPr>
          <w:rFonts w:cs="Times"/>
          <w:noProof/>
        </w:rPr>
        <w:drawing>
          <wp:anchor distT="0" distB="0" distL="114300" distR="114300" simplePos="0" relativeHeight="251674624" behindDoc="0" locked="0" layoutInCell="1" allowOverlap="1" wp14:anchorId="34649E10" wp14:editId="71BAE8D7">
            <wp:simplePos x="0" y="0"/>
            <wp:positionH relativeFrom="column">
              <wp:posOffset>5029200</wp:posOffset>
            </wp:positionH>
            <wp:positionV relativeFrom="paragraph">
              <wp:posOffset>-114300</wp:posOffset>
            </wp:positionV>
            <wp:extent cx="1824355" cy="3027045"/>
            <wp:effectExtent l="0" t="0" r="4445" b="0"/>
            <wp:wrapTight wrapText="bothSides">
              <wp:wrapPolygon edited="0">
                <wp:start x="0" y="0"/>
                <wp:lineTo x="0" y="21387"/>
                <wp:lineTo x="21352" y="21387"/>
                <wp:lineTo x="21352" y="0"/>
                <wp:lineTo x="0" y="0"/>
              </wp:wrapPolygon>
            </wp:wrapTight>
            <wp:docPr id="83" name="Picture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5-03-31 at 7.36.35 PM.png"/>
                    <pic:cNvPicPr/>
                  </pic:nvPicPr>
                  <pic:blipFill>
                    <a:blip r:embed="rId7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24355" cy="30270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cs="Times"/>
        </w:rPr>
        <w:t>Receptor Tyrosine Kinases</w:t>
      </w:r>
    </w:p>
    <w:p w14:paraId="6E93D2EF" w14:textId="37A42A7C" w:rsidR="007A7750" w:rsidRDefault="007A7750" w:rsidP="00741538">
      <w:pPr>
        <w:pStyle w:val="ListParagraph"/>
        <w:numPr>
          <w:ilvl w:val="0"/>
          <w:numId w:val="98"/>
        </w:numPr>
        <w:rPr>
          <w:rFonts w:cs="Times"/>
        </w:rPr>
      </w:pPr>
      <w:r>
        <w:rPr>
          <w:rFonts w:cs="Times"/>
        </w:rPr>
        <w:t>Growth factors are protein hormones that stimulate proliferation (growth) of their target cells</w:t>
      </w:r>
    </w:p>
    <w:p w14:paraId="57D8EA5F" w14:textId="575C3714" w:rsidR="007A7750" w:rsidRDefault="007A7750" w:rsidP="00741538">
      <w:pPr>
        <w:pStyle w:val="ListParagraph"/>
        <w:numPr>
          <w:ilvl w:val="0"/>
          <w:numId w:val="98"/>
        </w:numPr>
        <w:rPr>
          <w:rFonts w:cs="Times"/>
        </w:rPr>
      </w:pPr>
      <w:r>
        <w:rPr>
          <w:rFonts w:cs="Times"/>
        </w:rPr>
        <w:t>Receptors of growth factors are transmembrane proteins having tyrosine kinase activity at the intracellular C-terminal part</w:t>
      </w:r>
    </w:p>
    <w:p w14:paraId="2FFEA712" w14:textId="06D8F3AD" w:rsidR="007A7750" w:rsidRDefault="007A7750" w:rsidP="00741538">
      <w:pPr>
        <w:pStyle w:val="ListParagraph"/>
        <w:numPr>
          <w:ilvl w:val="0"/>
          <w:numId w:val="98"/>
        </w:numPr>
        <w:rPr>
          <w:rFonts w:cs="Times"/>
        </w:rPr>
      </w:pPr>
      <w:r>
        <w:rPr>
          <w:rFonts w:cs="Times"/>
        </w:rPr>
        <w:t>Growth factor binding results in dimerization and consequent autophosphorylation of receptor tyrosine kinase</w:t>
      </w:r>
    </w:p>
    <w:p w14:paraId="45E5401A" w14:textId="0A82C524" w:rsidR="007A7750" w:rsidRDefault="007A7750" w:rsidP="00741538">
      <w:pPr>
        <w:pStyle w:val="ListParagraph"/>
        <w:numPr>
          <w:ilvl w:val="0"/>
          <w:numId w:val="98"/>
        </w:numPr>
        <w:rPr>
          <w:rFonts w:cs="Times"/>
        </w:rPr>
      </w:pPr>
      <w:r>
        <w:rPr>
          <w:rFonts w:cs="Times"/>
        </w:rPr>
        <w:t>Tyrosine-P of receptor tyrosine kinase activates membrane-bound G-proteins Ras</w:t>
      </w:r>
    </w:p>
    <w:p w14:paraId="4C08D93D" w14:textId="1A7DD0B8" w:rsidR="007A7750" w:rsidRDefault="007A7750" w:rsidP="00741538">
      <w:pPr>
        <w:pStyle w:val="ListParagraph"/>
        <w:numPr>
          <w:ilvl w:val="0"/>
          <w:numId w:val="98"/>
        </w:numPr>
        <w:rPr>
          <w:rFonts w:cs="Times"/>
        </w:rPr>
      </w:pPr>
      <w:r>
        <w:rPr>
          <w:rFonts w:cs="Times"/>
        </w:rPr>
        <w:t>Activated Ras initiates the Ras signaling cascade resulting in phosphorylation of the nuclear transcription factors that regulate gene expression</w:t>
      </w:r>
    </w:p>
    <w:p w14:paraId="57776580" w14:textId="0830E1CF" w:rsidR="007A7750" w:rsidRDefault="007A7750" w:rsidP="00741538">
      <w:pPr>
        <w:pStyle w:val="ListParagraph"/>
        <w:numPr>
          <w:ilvl w:val="0"/>
          <w:numId w:val="98"/>
        </w:numPr>
        <w:rPr>
          <w:rFonts w:cs="Times"/>
        </w:rPr>
      </w:pPr>
      <w:r>
        <w:rPr>
          <w:rFonts w:cs="Times"/>
        </w:rPr>
        <w:t xml:space="preserve">Disturbances in the Ras signaling cascade may result in the uncontrolled cell growth </w:t>
      </w:r>
    </w:p>
    <w:p w14:paraId="56536471" w14:textId="1C4CE54B" w:rsidR="007A7750" w:rsidRDefault="00EF24FB" w:rsidP="007A7750">
      <w:pPr>
        <w:rPr>
          <w:rFonts w:cs="Times"/>
        </w:rPr>
      </w:pPr>
      <w:r>
        <w:rPr>
          <w:rFonts w:cs="Times"/>
        </w:rPr>
        <w:t>Oncogenes and Cancer</w:t>
      </w:r>
    </w:p>
    <w:p w14:paraId="5BD88400" w14:textId="65766442" w:rsidR="00EF24FB" w:rsidRDefault="00EF24FB" w:rsidP="00741538">
      <w:pPr>
        <w:pStyle w:val="ListParagraph"/>
        <w:numPr>
          <w:ilvl w:val="0"/>
          <w:numId w:val="99"/>
        </w:numPr>
        <w:rPr>
          <w:rFonts w:cs="Times"/>
        </w:rPr>
      </w:pPr>
      <w:r>
        <w:rPr>
          <w:rFonts w:cs="Times"/>
        </w:rPr>
        <w:t xml:space="preserve">The growth and differentiation </w:t>
      </w:r>
      <w:r w:rsidR="00B400D5">
        <w:rPr>
          <w:rFonts w:cs="Times"/>
        </w:rPr>
        <w:t>of cells are strictly controlled</w:t>
      </w:r>
    </w:p>
    <w:p w14:paraId="2B0121B2" w14:textId="13050D38" w:rsidR="00B400D5" w:rsidRDefault="00B400D5" w:rsidP="00741538">
      <w:pPr>
        <w:pStyle w:val="ListParagraph"/>
        <w:numPr>
          <w:ilvl w:val="0"/>
          <w:numId w:val="99"/>
        </w:numPr>
        <w:rPr>
          <w:rFonts w:cs="Times"/>
        </w:rPr>
      </w:pPr>
      <w:r>
        <w:rPr>
          <w:rFonts w:cs="Times"/>
        </w:rPr>
        <w:t>Uncontrollably proliferating cells cause tumors</w:t>
      </w:r>
    </w:p>
    <w:p w14:paraId="09F11EF8" w14:textId="708AB18D" w:rsidR="00B400D5" w:rsidRDefault="00B400D5" w:rsidP="00741538">
      <w:pPr>
        <w:pStyle w:val="ListParagraph"/>
        <w:numPr>
          <w:ilvl w:val="0"/>
          <w:numId w:val="99"/>
        </w:numPr>
        <w:rPr>
          <w:rFonts w:cs="Times"/>
        </w:rPr>
      </w:pPr>
      <w:r>
        <w:rPr>
          <w:rFonts w:cs="Times"/>
        </w:rPr>
        <w:t>Malignant tumors (cancer) develop because of various reasons</w:t>
      </w:r>
    </w:p>
    <w:p w14:paraId="43D8D5B1" w14:textId="5803BD08" w:rsidR="00B400D5" w:rsidRDefault="00B400D5" w:rsidP="00741538">
      <w:pPr>
        <w:pStyle w:val="ListParagraph"/>
        <w:numPr>
          <w:ilvl w:val="0"/>
          <w:numId w:val="99"/>
        </w:numPr>
        <w:rPr>
          <w:rFonts w:cs="Times"/>
        </w:rPr>
      </w:pPr>
      <w:r>
        <w:rPr>
          <w:rFonts w:cs="Times"/>
        </w:rPr>
        <w:t>Tumor cells often have defective proteins involved in signal transduction cascade between growth hormones and nuclear transcription factors</w:t>
      </w:r>
    </w:p>
    <w:p w14:paraId="23A6F9F5" w14:textId="77777777" w:rsidR="00B400D5" w:rsidRDefault="00B400D5" w:rsidP="00741538">
      <w:pPr>
        <w:pStyle w:val="ListParagraph"/>
        <w:numPr>
          <w:ilvl w:val="0"/>
          <w:numId w:val="99"/>
        </w:numPr>
        <w:rPr>
          <w:rFonts w:cs="Times"/>
        </w:rPr>
      </w:pPr>
      <w:r>
        <w:rPr>
          <w:rFonts w:cs="Times"/>
        </w:rPr>
        <w:t>Tumor cells may contain normal signal transduction proteins, but in excessive amounts</w:t>
      </w:r>
    </w:p>
    <w:p w14:paraId="612410A8" w14:textId="77777777" w:rsidR="00B400D5" w:rsidRDefault="00B400D5" w:rsidP="00741538">
      <w:pPr>
        <w:pStyle w:val="ListParagraph"/>
        <w:numPr>
          <w:ilvl w:val="0"/>
          <w:numId w:val="99"/>
        </w:numPr>
        <w:rPr>
          <w:rFonts w:cs="Times"/>
        </w:rPr>
      </w:pPr>
      <w:r>
        <w:rPr>
          <w:rFonts w:cs="Times"/>
        </w:rPr>
        <w:t>Oncogenes are genes that encode defective proteins causing tumors</w:t>
      </w:r>
    </w:p>
    <w:p w14:paraId="7710807C" w14:textId="77777777" w:rsidR="00B400D5" w:rsidRDefault="00B400D5" w:rsidP="00741538">
      <w:pPr>
        <w:pStyle w:val="ListParagraph"/>
        <w:numPr>
          <w:ilvl w:val="0"/>
          <w:numId w:val="99"/>
        </w:numPr>
        <w:rPr>
          <w:rFonts w:cs="Times"/>
        </w:rPr>
      </w:pPr>
      <w:r>
        <w:rPr>
          <w:rFonts w:cs="Times"/>
        </w:rPr>
        <w:t>A mutation in a normal gene may turn it to an oncogene</w:t>
      </w:r>
    </w:p>
    <w:p w14:paraId="4E1CA146" w14:textId="77777777" w:rsidR="00B400D5" w:rsidRDefault="00B400D5" w:rsidP="00741538">
      <w:pPr>
        <w:pStyle w:val="ListParagraph"/>
        <w:numPr>
          <w:ilvl w:val="0"/>
          <w:numId w:val="99"/>
        </w:numPr>
        <w:rPr>
          <w:rFonts w:cs="Times"/>
        </w:rPr>
      </w:pPr>
      <w:r>
        <w:rPr>
          <w:rFonts w:cs="Times"/>
        </w:rPr>
        <w:t>Mutations may occur spontaneously or be induced by radiation, chemical carcinogens, virsuses</w:t>
      </w:r>
    </w:p>
    <w:p w14:paraId="25513CA6" w14:textId="391B877B" w:rsidR="00B400D5" w:rsidRDefault="00B400D5" w:rsidP="00B400D5">
      <w:pPr>
        <w:rPr>
          <w:rFonts w:cs="Times"/>
        </w:rPr>
      </w:pPr>
      <w:r>
        <w:rPr>
          <w:rFonts w:cs="Times"/>
          <w:noProof/>
        </w:rPr>
        <w:drawing>
          <wp:anchor distT="0" distB="0" distL="114300" distR="114300" simplePos="0" relativeHeight="251675648" behindDoc="0" locked="0" layoutInCell="1" allowOverlap="1" wp14:anchorId="64C2B476" wp14:editId="083ABD96">
            <wp:simplePos x="0" y="0"/>
            <wp:positionH relativeFrom="column">
              <wp:posOffset>4568825</wp:posOffset>
            </wp:positionH>
            <wp:positionV relativeFrom="paragraph">
              <wp:posOffset>166370</wp:posOffset>
            </wp:positionV>
            <wp:extent cx="1953260" cy="3886200"/>
            <wp:effectExtent l="0" t="0" r="2540" b="0"/>
            <wp:wrapTight wrapText="bothSides">
              <wp:wrapPolygon edited="0">
                <wp:start x="0" y="0"/>
                <wp:lineTo x="0" y="21459"/>
                <wp:lineTo x="21347" y="21459"/>
                <wp:lineTo x="21347" y="0"/>
                <wp:lineTo x="0" y="0"/>
              </wp:wrapPolygon>
            </wp:wrapTight>
            <wp:docPr id="84" name="Picture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5-03-31 at 7.45.33 PM.png"/>
                    <pic:cNvPicPr/>
                  </pic:nvPicPr>
                  <pic:blipFill>
                    <a:blip r:embed="rId7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53260" cy="3886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cs="Times"/>
        </w:rPr>
        <w:t>Adenylate Cyclase Signaling System</w:t>
      </w:r>
    </w:p>
    <w:p w14:paraId="1940C498" w14:textId="77777777" w:rsidR="00B400D5" w:rsidRDefault="00B400D5" w:rsidP="00741538">
      <w:pPr>
        <w:pStyle w:val="ListParagraph"/>
        <w:numPr>
          <w:ilvl w:val="0"/>
          <w:numId w:val="97"/>
        </w:numPr>
      </w:pPr>
      <w:r w:rsidRPr="007A7750">
        <w:t>The binding of a ligand to its corresponding G protein–coupled receptor stimulates (or in some cases inhibits) adenylate cyclase (AC) to synthesize the second messenger cAMP. The cAMP, in turn, activates protein kinase A (PKA) to phosphorylate its target proteins, leading to a cellular r</w:t>
      </w:r>
      <w:r>
        <w:t>esponse.</w:t>
      </w:r>
    </w:p>
    <w:p w14:paraId="2195D036" w14:textId="5213D9EB" w:rsidR="00EE6540" w:rsidRDefault="00EE6540" w:rsidP="00EE6540">
      <w:r>
        <w:rPr>
          <w:noProof/>
        </w:rPr>
        <w:drawing>
          <wp:inline distT="0" distB="0" distL="0" distR="0" wp14:anchorId="5E9BEB4E" wp14:editId="1838E744">
            <wp:extent cx="4682155" cy="3848183"/>
            <wp:effectExtent l="0" t="0" r="0" b="0"/>
            <wp:docPr id="85" name="Picture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5-03-31 at 7.47.36 PM.png"/>
                    <pic:cNvPicPr/>
                  </pic:nvPicPr>
                  <pic:blipFill>
                    <a:blip r:embed="rId7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3618" cy="38493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3D231B" w14:textId="2DDC9839" w:rsidR="00EE6540" w:rsidRDefault="00EE6540" w:rsidP="00EE6540">
      <w:r>
        <w:t>The binding of hormone to a stimulatory receptor R</w:t>
      </w:r>
      <w:r>
        <w:rPr>
          <w:position w:val="-6"/>
          <w:sz w:val="18"/>
          <w:szCs w:val="18"/>
        </w:rPr>
        <w:t xml:space="preserve">s </w:t>
      </w:r>
      <w:r>
        <w:t>(</w:t>
      </w:r>
      <w:r>
        <w:rPr>
          <w:b/>
          <w:bCs/>
        </w:rPr>
        <w:t>1</w:t>
      </w:r>
      <w:r>
        <w:t>) induces it to bind the heterotrimeric G protein G</w:t>
      </w:r>
      <w:r>
        <w:rPr>
          <w:position w:val="-6"/>
          <w:sz w:val="18"/>
          <w:szCs w:val="18"/>
        </w:rPr>
        <w:t>s</w:t>
      </w:r>
      <w:r>
        <w:t>, which in turn stimulates the G</w:t>
      </w:r>
      <w:r w:rsidRPr="00EE6540">
        <w:rPr>
          <w:position w:val="-6"/>
          <w:sz w:val="18"/>
          <w:szCs w:val="18"/>
        </w:rPr>
        <w:t>S</w:t>
      </w:r>
      <w:r w:rsidRPr="00EE6540">
        <w:rPr>
          <w:position w:val="-6"/>
          <w:sz w:val="18"/>
          <w:szCs w:val="18"/>
        </w:rPr>
        <w:sym w:font="Symbol" w:char="F061"/>
      </w:r>
      <w:r>
        <w:rPr>
          <w:position w:val="-6"/>
          <w:sz w:val="18"/>
          <w:szCs w:val="18"/>
        </w:rPr>
        <w:t xml:space="preserve"> </w:t>
      </w:r>
      <w:r>
        <w:t>subunit (</w:t>
      </w:r>
      <w:r>
        <w:rPr>
          <w:b/>
          <w:bCs/>
        </w:rPr>
        <w:t>2</w:t>
      </w:r>
      <w:r>
        <w:t>) to exchange its bound GDP for GTP. The G</w:t>
      </w:r>
      <w:r>
        <w:rPr>
          <w:position w:val="-6"/>
          <w:sz w:val="18"/>
          <w:szCs w:val="18"/>
        </w:rPr>
        <w:t>s</w:t>
      </w:r>
      <w:r w:rsidRPr="00EE6540">
        <w:rPr>
          <w:position w:val="-6"/>
          <w:sz w:val="18"/>
          <w:szCs w:val="18"/>
        </w:rPr>
        <w:sym w:font="Symbol" w:char="F061"/>
      </w:r>
      <w:r>
        <w:rPr>
          <w:position w:val="-6"/>
          <w:sz w:val="18"/>
          <w:szCs w:val="18"/>
        </w:rPr>
        <w:t xml:space="preserve"> </w:t>
      </w:r>
      <w:r>
        <w:t>GTP complex then dissociates from G</w:t>
      </w:r>
      <w:r>
        <w:rPr>
          <w:position w:val="-6"/>
          <w:sz w:val="18"/>
          <w:szCs w:val="18"/>
        </w:rPr>
        <w:sym w:font="Symbol" w:char="F062"/>
      </w:r>
      <w:r>
        <w:rPr>
          <w:position w:val="-6"/>
          <w:sz w:val="18"/>
          <w:szCs w:val="18"/>
        </w:rPr>
        <w:sym w:font="Symbol" w:char="F067"/>
      </w:r>
      <w:r>
        <w:rPr>
          <w:position w:val="-6"/>
          <w:sz w:val="18"/>
          <w:szCs w:val="18"/>
        </w:rPr>
        <w:t xml:space="preserve"> </w:t>
      </w:r>
      <w:r>
        <w:t>(</w:t>
      </w:r>
      <w:r>
        <w:rPr>
          <w:b/>
          <w:bCs/>
        </w:rPr>
        <w:t>3</w:t>
      </w:r>
      <w:r>
        <w:t>) and (</w:t>
      </w:r>
      <w:r>
        <w:rPr>
          <w:b/>
          <w:bCs/>
        </w:rPr>
        <w:t>4</w:t>
      </w:r>
      <w:r>
        <w:t>) stimulates adenylate cyclase (AC) to convert ATP to cAMP (</w:t>
      </w:r>
      <w:r>
        <w:rPr>
          <w:b/>
          <w:bCs/>
        </w:rPr>
        <w:t>5</w:t>
      </w:r>
      <w:r>
        <w:t>). This stimulation stops when G</w:t>
      </w:r>
      <w:r>
        <w:rPr>
          <w:position w:val="-6"/>
          <w:sz w:val="18"/>
          <w:szCs w:val="18"/>
        </w:rPr>
        <w:t>s</w:t>
      </w:r>
      <w:r>
        <w:rPr>
          <w:position w:val="-6"/>
          <w:sz w:val="18"/>
          <w:szCs w:val="18"/>
        </w:rPr>
        <w:sym w:font="Symbol" w:char="F061"/>
      </w:r>
      <w:r>
        <w:rPr>
          <w:position w:val="-6"/>
          <w:sz w:val="18"/>
          <w:szCs w:val="18"/>
        </w:rPr>
        <w:t xml:space="preserve"> </w:t>
      </w:r>
      <w:r>
        <w:t>catalyzes the hydrolysis of its bound GTP to GDP (</w:t>
      </w:r>
      <w:r>
        <w:rPr>
          <w:b/>
          <w:bCs/>
        </w:rPr>
        <w:t>6</w:t>
      </w:r>
      <w:r>
        <w:t>). The binding of hormone to the inhibitory receptor R</w:t>
      </w:r>
      <w:r>
        <w:rPr>
          <w:position w:val="-6"/>
          <w:sz w:val="16"/>
          <w:szCs w:val="16"/>
        </w:rPr>
        <w:t xml:space="preserve">i </w:t>
      </w:r>
      <w:r>
        <w:t>(</w:t>
      </w:r>
      <w:r>
        <w:rPr>
          <w:b/>
          <w:bCs/>
        </w:rPr>
        <w:t>7</w:t>
      </w:r>
      <w:r>
        <w:t>) triggers an almost identical chain of events (</w:t>
      </w:r>
      <w:r>
        <w:rPr>
          <w:b/>
          <w:bCs/>
        </w:rPr>
        <w:t>8–11</w:t>
      </w:r>
      <w:r>
        <w:t>) except that the presence of the G</w:t>
      </w:r>
      <w:r>
        <w:rPr>
          <w:position w:val="-6"/>
          <w:sz w:val="18"/>
          <w:szCs w:val="18"/>
        </w:rPr>
        <w:t>i</w:t>
      </w:r>
      <w:r>
        <w:rPr>
          <w:position w:val="-6"/>
          <w:sz w:val="18"/>
          <w:szCs w:val="18"/>
        </w:rPr>
        <w:sym w:font="Symbol" w:char="F061"/>
      </w:r>
      <w:r>
        <w:t>GTP complex inhibits adenylate cyclase (</w:t>
      </w:r>
      <w:r>
        <w:rPr>
          <w:b/>
          <w:bCs/>
        </w:rPr>
        <w:t>10</w:t>
      </w:r>
      <w:r>
        <w:t>). cAMP activates protein kinase A (PKA; R</w:t>
      </w:r>
      <w:r>
        <w:rPr>
          <w:position w:val="-6"/>
          <w:sz w:val="16"/>
          <w:szCs w:val="16"/>
        </w:rPr>
        <w:t>2</w:t>
      </w:r>
      <w:r>
        <w:t>C</w:t>
      </w:r>
      <w:r>
        <w:rPr>
          <w:position w:val="-6"/>
          <w:sz w:val="16"/>
          <w:szCs w:val="16"/>
        </w:rPr>
        <w:t>2</w:t>
      </w:r>
      <w:r>
        <w:t>) by binding to the regulatory dimer as R</w:t>
      </w:r>
      <w:r>
        <w:rPr>
          <w:position w:val="-6"/>
          <w:sz w:val="16"/>
          <w:szCs w:val="16"/>
        </w:rPr>
        <w:t xml:space="preserve">2 </w:t>
      </w:r>
      <w:r>
        <w:t>cAMP</w:t>
      </w:r>
      <w:r>
        <w:rPr>
          <w:position w:val="-6"/>
          <w:sz w:val="16"/>
          <w:szCs w:val="16"/>
        </w:rPr>
        <w:t>4</w:t>
      </w:r>
      <w:r>
        <w:t>, causing the catalytic subunit C to dissociate (</w:t>
      </w:r>
      <w:r>
        <w:rPr>
          <w:b/>
          <w:bCs/>
        </w:rPr>
        <w:t>12</w:t>
      </w:r>
      <w:r>
        <w:t>), and activates various cellular proteins (</w:t>
      </w:r>
      <w:r>
        <w:rPr>
          <w:b/>
          <w:bCs/>
        </w:rPr>
        <w:t>13</w:t>
      </w:r>
      <w:r>
        <w:t>) by catalyzing their phosphorylation. The sites of action of certain toxins are indicated. Signaling is limited by the action of phosphatases (</w:t>
      </w:r>
      <w:r>
        <w:rPr>
          <w:b/>
          <w:bCs/>
        </w:rPr>
        <w:t>14</w:t>
      </w:r>
      <w:r>
        <w:t>) and cAMP phosphodiesterase (</w:t>
      </w:r>
      <w:r>
        <w:rPr>
          <w:b/>
          <w:bCs/>
        </w:rPr>
        <w:t>15</w:t>
      </w:r>
      <w:r>
        <w:t>). Toxins such as cholera toxin and pertussis toxin act by blocking the hydrolysis of GTP from either G</w:t>
      </w:r>
      <w:r>
        <w:rPr>
          <w:position w:val="-6"/>
          <w:sz w:val="18"/>
          <w:szCs w:val="18"/>
        </w:rPr>
        <w:t>s</w:t>
      </w:r>
      <w:r>
        <w:rPr>
          <w:position w:val="-6"/>
          <w:sz w:val="18"/>
          <w:szCs w:val="18"/>
        </w:rPr>
        <w:sym w:font="Symbol" w:char="F061"/>
      </w:r>
      <w:r>
        <w:rPr>
          <w:position w:val="-6"/>
          <w:sz w:val="18"/>
          <w:szCs w:val="18"/>
        </w:rPr>
        <w:t xml:space="preserve"> </w:t>
      </w:r>
      <w:r>
        <w:t>GTP (</w:t>
      </w:r>
      <w:r>
        <w:rPr>
          <w:b/>
          <w:bCs/>
        </w:rPr>
        <w:t>6</w:t>
      </w:r>
      <w:r>
        <w:t>) or G</w:t>
      </w:r>
      <w:r>
        <w:rPr>
          <w:position w:val="-6"/>
          <w:sz w:val="18"/>
          <w:szCs w:val="18"/>
        </w:rPr>
        <w:t>i</w:t>
      </w:r>
      <w:r>
        <w:rPr>
          <w:position w:val="-6"/>
          <w:sz w:val="18"/>
          <w:szCs w:val="18"/>
        </w:rPr>
        <w:sym w:font="Symbol" w:char="F061"/>
      </w:r>
      <w:r>
        <w:rPr>
          <w:position w:val="-6"/>
          <w:sz w:val="18"/>
          <w:szCs w:val="18"/>
        </w:rPr>
        <w:t xml:space="preserve"> </w:t>
      </w:r>
      <w:r>
        <w:t>GTP (</w:t>
      </w:r>
      <w:r>
        <w:rPr>
          <w:b/>
          <w:bCs/>
        </w:rPr>
        <w:t>8</w:t>
      </w:r>
      <w:r>
        <w:t>), enhancing their activities.</w:t>
      </w:r>
    </w:p>
    <w:p w14:paraId="02C89522" w14:textId="77777777" w:rsidR="00EE6540" w:rsidRDefault="00EE6540" w:rsidP="00EE6540"/>
    <w:p w14:paraId="640DE555" w14:textId="07D79FC4" w:rsidR="00EE6540" w:rsidRDefault="00EE6540" w:rsidP="00EE6540">
      <w:r>
        <w:t>Phosphoinositide Pathway</w:t>
      </w:r>
    </w:p>
    <w:p w14:paraId="6F46BD43" w14:textId="3CE50DE9" w:rsidR="00EE6540" w:rsidRDefault="00EE6540" w:rsidP="00741538">
      <w:pPr>
        <w:pStyle w:val="ListParagraph"/>
        <w:numPr>
          <w:ilvl w:val="0"/>
          <w:numId w:val="97"/>
        </w:numPr>
      </w:pPr>
      <w:r>
        <w:t>PIP</w:t>
      </w:r>
      <w:r>
        <w:rPr>
          <w:vertAlign w:val="subscript"/>
        </w:rPr>
        <w:t>2</w:t>
      </w:r>
      <w:r>
        <w:t xml:space="preserve">, </w:t>
      </w:r>
      <w:r>
        <w:sym w:font="Wingdings" w:char="F0E0"/>
      </w:r>
      <w:r>
        <w:t xml:space="preserve"> Phospatidyl-ionositol-4,5-biophosphate</w:t>
      </w:r>
    </w:p>
    <w:p w14:paraId="18183C8D" w14:textId="6FC10E69" w:rsidR="00EE6540" w:rsidRDefault="00EE6540" w:rsidP="00741538">
      <w:pPr>
        <w:pStyle w:val="ListParagraph"/>
        <w:numPr>
          <w:ilvl w:val="0"/>
          <w:numId w:val="97"/>
        </w:numPr>
      </w:pPr>
      <w:r>
        <w:t>DAG</w:t>
      </w:r>
      <w:r>
        <w:sym w:font="Wingdings" w:char="F0E0"/>
      </w:r>
      <w:r>
        <w:t xml:space="preserve"> 1,2  diacylglycerol</w:t>
      </w:r>
    </w:p>
    <w:p w14:paraId="10DC554C" w14:textId="7D4509FF" w:rsidR="00EE6540" w:rsidRDefault="00EE6540" w:rsidP="00741538">
      <w:pPr>
        <w:pStyle w:val="ListParagraph"/>
        <w:numPr>
          <w:ilvl w:val="0"/>
          <w:numId w:val="97"/>
        </w:numPr>
      </w:pPr>
      <w:r>
        <w:t>PLC</w:t>
      </w:r>
      <w:r>
        <w:sym w:font="Wingdings" w:char="F0E0"/>
      </w:r>
      <w:r>
        <w:t xml:space="preserve"> Phospholipase C</w:t>
      </w:r>
    </w:p>
    <w:p w14:paraId="40BF12E7" w14:textId="4FDC6816" w:rsidR="00EE6540" w:rsidRDefault="00EE6540" w:rsidP="00741538">
      <w:pPr>
        <w:pStyle w:val="ListParagraph"/>
        <w:numPr>
          <w:ilvl w:val="0"/>
          <w:numId w:val="97"/>
        </w:numPr>
      </w:pPr>
      <w:r>
        <w:t>PKC</w:t>
      </w:r>
      <w:r>
        <w:sym w:font="Wingdings" w:char="F0E0"/>
      </w:r>
      <w:r>
        <w:t xml:space="preserve"> Protein Kinase C</w:t>
      </w:r>
    </w:p>
    <w:p w14:paraId="51233CB2" w14:textId="78CD1EA4" w:rsidR="00EE6540" w:rsidRDefault="00EE6540" w:rsidP="00741538">
      <w:pPr>
        <w:pStyle w:val="ListParagraph"/>
        <w:numPr>
          <w:ilvl w:val="0"/>
          <w:numId w:val="97"/>
        </w:numPr>
      </w:pPr>
      <w:r>
        <w:t>IP</w:t>
      </w:r>
      <w:r>
        <w:rPr>
          <w:vertAlign w:val="subscript"/>
        </w:rPr>
        <w:t>3</w:t>
      </w:r>
      <w:r>
        <w:t xml:space="preserve"> </w:t>
      </w:r>
      <w:r>
        <w:sym w:font="Wingdings" w:char="F0E0"/>
      </w:r>
      <w:r>
        <w:t xml:space="preserve"> Inositol triphosphate</w:t>
      </w:r>
    </w:p>
    <w:p w14:paraId="621FCB74" w14:textId="4C3D743A" w:rsidR="00EE6540" w:rsidRDefault="00EE6540" w:rsidP="00741538">
      <w:pPr>
        <w:pStyle w:val="ListParagraph"/>
        <w:numPr>
          <w:ilvl w:val="0"/>
          <w:numId w:val="97"/>
        </w:numPr>
      </w:pPr>
      <w:r>
        <w:t>CaMK</w:t>
      </w:r>
      <w:r>
        <w:sym w:font="Wingdings" w:char="F0E0"/>
      </w:r>
      <w:r>
        <w:t xml:space="preserve"> Calmudulin dependent protein kinase</w:t>
      </w:r>
    </w:p>
    <w:p w14:paraId="05273589" w14:textId="388FB3DC" w:rsidR="00EE6540" w:rsidRDefault="00EE6540" w:rsidP="00741538">
      <w:pPr>
        <w:pStyle w:val="ListParagraph"/>
        <w:numPr>
          <w:ilvl w:val="0"/>
          <w:numId w:val="97"/>
        </w:numPr>
      </w:pPr>
      <w:r>
        <w:t>ER</w:t>
      </w:r>
      <w:r>
        <w:sym w:font="Wingdings" w:char="F0E0"/>
      </w:r>
      <w:r>
        <w:t xml:space="preserve"> endoplasmic reticulum</w:t>
      </w:r>
    </w:p>
    <w:p w14:paraId="3A56F583" w14:textId="22831932" w:rsidR="00F25416" w:rsidRPr="00F25416" w:rsidRDefault="00F25416" w:rsidP="00741538">
      <w:pPr>
        <w:pStyle w:val="ListParagraph"/>
        <w:numPr>
          <w:ilvl w:val="0"/>
          <w:numId w:val="97"/>
        </w:numPr>
      </w:pPr>
      <w:r w:rsidRPr="00F25416">
        <w:t>The binding of a ligand to its corresponding G</w:t>
      </w:r>
      <w:r w:rsidRPr="00F25416">
        <w:rPr>
          <w:position w:val="-6"/>
          <w:sz w:val="16"/>
          <w:szCs w:val="16"/>
        </w:rPr>
        <w:t xml:space="preserve">q </w:t>
      </w:r>
      <w:r w:rsidRPr="00F25416">
        <w:t>protein–coupled receptor initiates the phosphoinositide pathway, which activates phospholipase C (PLC) to hydrolyze the membrane lipid PIP</w:t>
      </w:r>
      <w:r w:rsidRPr="00F25416">
        <w:rPr>
          <w:position w:val="-6"/>
          <w:sz w:val="16"/>
          <w:szCs w:val="16"/>
        </w:rPr>
        <w:t xml:space="preserve">2 </w:t>
      </w:r>
      <w:r w:rsidRPr="00F25416">
        <w:t>to the second messengers IP</w:t>
      </w:r>
      <w:r w:rsidRPr="00F25416">
        <w:rPr>
          <w:position w:val="-6"/>
          <w:sz w:val="16"/>
          <w:szCs w:val="16"/>
        </w:rPr>
        <w:t xml:space="preserve">3 </w:t>
      </w:r>
      <w:r w:rsidRPr="00F25416">
        <w:t>and DAG. IP</w:t>
      </w:r>
      <w:r w:rsidRPr="00F25416">
        <w:rPr>
          <w:position w:val="-6"/>
          <w:sz w:val="16"/>
          <w:szCs w:val="16"/>
        </w:rPr>
        <w:t xml:space="preserve">3 </w:t>
      </w:r>
      <w:r w:rsidRPr="00F25416">
        <w:t>causes the release of Ca</w:t>
      </w:r>
      <w:r w:rsidRPr="00F25416">
        <w:rPr>
          <w:position w:val="10"/>
          <w:sz w:val="16"/>
          <w:szCs w:val="16"/>
        </w:rPr>
        <w:t xml:space="preserve">2+ </w:t>
      </w:r>
      <w:r w:rsidRPr="00F25416">
        <w:t>from mitochondria, DAG activates protein kinase C (PKC), and Ca</w:t>
      </w:r>
      <w:r w:rsidRPr="00F25416">
        <w:rPr>
          <w:position w:val="10"/>
          <w:sz w:val="16"/>
          <w:szCs w:val="16"/>
        </w:rPr>
        <w:t xml:space="preserve">2+ </w:t>
      </w:r>
      <w:r w:rsidRPr="00F25416">
        <w:t>activates both PKC and Ca</w:t>
      </w:r>
      <w:r w:rsidRPr="00F25416">
        <w:rPr>
          <w:position w:val="10"/>
          <w:sz w:val="16"/>
          <w:szCs w:val="16"/>
        </w:rPr>
        <w:t>2+</w:t>
      </w:r>
      <w:r w:rsidRPr="00F25416">
        <w:t>–calmodulin dependent protein kinase (CaMK). The phosphorylation of target proteins by PKC and CaMK leads to cellular responses</w:t>
      </w:r>
    </w:p>
    <w:p w14:paraId="2E6EB898" w14:textId="77777777" w:rsidR="00F25416" w:rsidRDefault="00F25416" w:rsidP="00F25416">
      <w:pPr>
        <w:ind w:left="360"/>
      </w:pPr>
    </w:p>
    <w:p w14:paraId="26343C21" w14:textId="57F69933" w:rsidR="00F25416" w:rsidRDefault="00F25416" w:rsidP="00F25416">
      <w:r>
        <w:rPr>
          <w:noProof/>
        </w:rPr>
        <w:drawing>
          <wp:anchor distT="0" distB="0" distL="114300" distR="114300" simplePos="0" relativeHeight="251676672" behindDoc="0" locked="0" layoutInCell="1" allowOverlap="1" wp14:anchorId="0585CD9C" wp14:editId="665E9BD3">
            <wp:simplePos x="0" y="0"/>
            <wp:positionH relativeFrom="column">
              <wp:posOffset>3810</wp:posOffset>
            </wp:positionH>
            <wp:positionV relativeFrom="paragraph">
              <wp:posOffset>0</wp:posOffset>
            </wp:positionV>
            <wp:extent cx="2179320" cy="3364230"/>
            <wp:effectExtent l="0" t="0" r="5080" b="0"/>
            <wp:wrapTight wrapText="bothSides">
              <wp:wrapPolygon edited="0">
                <wp:start x="0" y="0"/>
                <wp:lineTo x="0" y="21364"/>
                <wp:lineTo x="21399" y="21364"/>
                <wp:lineTo x="21399" y="0"/>
                <wp:lineTo x="0" y="0"/>
              </wp:wrapPolygon>
            </wp:wrapTight>
            <wp:docPr id="86" name="Picture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5-03-31 at 7.59.18 PM.png"/>
                    <pic:cNvPicPr/>
                  </pic:nvPicPr>
                  <pic:blipFill>
                    <a:blip r:embed="rId7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9320" cy="33642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A0CE548" w14:textId="77777777" w:rsidR="00EE6540" w:rsidRDefault="00EE6540" w:rsidP="00EE6540"/>
    <w:p w14:paraId="174EDEA7" w14:textId="38907762" w:rsidR="00B400D5" w:rsidRPr="00B400D5" w:rsidRDefault="00B400D5" w:rsidP="00B400D5">
      <w:pPr>
        <w:rPr>
          <w:rFonts w:cs="Times"/>
        </w:rPr>
      </w:pPr>
      <w:r>
        <w:rPr>
          <w:rFonts w:cs="Times"/>
        </w:rPr>
        <w:t xml:space="preserve"> </w:t>
      </w:r>
      <w:r w:rsidRPr="00B400D5">
        <w:rPr>
          <w:rFonts w:cs="Times"/>
        </w:rPr>
        <w:t xml:space="preserve"> </w:t>
      </w:r>
    </w:p>
    <w:p w14:paraId="09250FBE" w14:textId="3EC8D18B" w:rsidR="00034AD0" w:rsidRPr="00034AD0" w:rsidRDefault="00034AD0" w:rsidP="00B400D5">
      <w:pPr>
        <w:jc w:val="right"/>
        <w:rPr>
          <w:rFonts w:cs="Times"/>
        </w:rPr>
      </w:pPr>
    </w:p>
    <w:p w14:paraId="2B257380" w14:textId="77777777" w:rsidR="00264BB5" w:rsidRDefault="00264BB5" w:rsidP="00B77FBA">
      <w:pPr>
        <w:pStyle w:val="ListParagraph"/>
      </w:pPr>
    </w:p>
    <w:p w14:paraId="4CFDC52A" w14:textId="4D522BD5" w:rsidR="00730817" w:rsidRDefault="00730817" w:rsidP="00730817"/>
    <w:p w14:paraId="607DF1A9" w14:textId="77777777" w:rsidR="00181AF7" w:rsidRPr="00181AF7" w:rsidRDefault="00181AF7" w:rsidP="00181AF7"/>
    <w:p w14:paraId="4D69E4DF" w14:textId="77777777" w:rsidR="007C693A" w:rsidRDefault="007C693A" w:rsidP="007C693A"/>
    <w:p w14:paraId="164CBB27" w14:textId="77777777" w:rsidR="007C693A" w:rsidRDefault="007C693A" w:rsidP="007C693A"/>
    <w:p w14:paraId="7FBDC938" w14:textId="77777777" w:rsidR="00E54320" w:rsidRPr="00E54320" w:rsidRDefault="00E54320" w:rsidP="00E54320"/>
    <w:p w14:paraId="5EE2DC57" w14:textId="77777777" w:rsidR="00F1788E" w:rsidRDefault="00F1788E" w:rsidP="00980F48"/>
    <w:p w14:paraId="720A083C" w14:textId="77777777" w:rsidR="00CE378F" w:rsidRDefault="00CE378F" w:rsidP="00980F48"/>
    <w:p w14:paraId="4216C467" w14:textId="77777777" w:rsidR="00514409" w:rsidRDefault="00514409" w:rsidP="00980F48"/>
    <w:p w14:paraId="7E797815" w14:textId="77777777" w:rsidR="00514409" w:rsidRDefault="00514409" w:rsidP="00980F48"/>
    <w:p w14:paraId="1500C793" w14:textId="77777777" w:rsidR="00514409" w:rsidRDefault="00514409" w:rsidP="00980F48"/>
    <w:p w14:paraId="59F51550" w14:textId="77777777" w:rsidR="00514409" w:rsidRDefault="00514409" w:rsidP="00980F48"/>
    <w:p w14:paraId="2A3F7FC5" w14:textId="77777777" w:rsidR="00514409" w:rsidRDefault="00514409" w:rsidP="00980F48"/>
    <w:p w14:paraId="61157D02" w14:textId="77777777" w:rsidR="00514409" w:rsidRDefault="00514409" w:rsidP="00980F48"/>
    <w:p w14:paraId="1A87C69A" w14:textId="5FA066CC" w:rsidR="00980F48" w:rsidRDefault="00980F48" w:rsidP="00980F48"/>
    <w:p w14:paraId="6DF8FACB" w14:textId="77777777" w:rsidR="00441F8C" w:rsidRDefault="00441F8C" w:rsidP="00980F48">
      <w:r>
        <w:t>AMP-Dependent Protein Kinase</w:t>
      </w:r>
    </w:p>
    <w:p w14:paraId="6F488170" w14:textId="5EC49544" w:rsidR="00441F8C" w:rsidRDefault="00441F8C" w:rsidP="00741538">
      <w:pPr>
        <w:pStyle w:val="ListParagraph"/>
        <w:numPr>
          <w:ilvl w:val="0"/>
          <w:numId w:val="100"/>
        </w:numPr>
      </w:pPr>
      <w:r>
        <w:t>Metabolic pathways are affected by the need for ATP</w:t>
      </w:r>
    </w:p>
    <w:p w14:paraId="764C0E11" w14:textId="1356452C" w:rsidR="00441F8C" w:rsidRDefault="00441F8C" w:rsidP="00741538">
      <w:pPr>
        <w:pStyle w:val="ListParagraph"/>
        <w:numPr>
          <w:ilvl w:val="0"/>
          <w:numId w:val="100"/>
        </w:numPr>
      </w:pPr>
      <w:r>
        <w:t>The [AMP]/[ATP] ratio indicates the need for ATP</w:t>
      </w:r>
    </w:p>
    <w:p w14:paraId="369F2B8B" w14:textId="28DEAD51" w:rsidR="00441F8C" w:rsidRDefault="00441F8C" w:rsidP="00741538">
      <w:pPr>
        <w:pStyle w:val="ListParagraph"/>
        <w:numPr>
          <w:ilvl w:val="0"/>
          <w:numId w:val="100"/>
        </w:numPr>
      </w:pPr>
      <w:r>
        <w:t>AMP can either activate or inhibit certain enzymes by the allosteric mechanism</w:t>
      </w:r>
    </w:p>
    <w:p w14:paraId="6FA85C02" w14:textId="7BEEBBCF" w:rsidR="00441F8C" w:rsidRDefault="00441F8C" w:rsidP="00741538">
      <w:pPr>
        <w:pStyle w:val="ListParagraph"/>
        <w:numPr>
          <w:ilvl w:val="0"/>
          <w:numId w:val="100"/>
        </w:numPr>
      </w:pPr>
      <w:r>
        <w:t>AMP-dependent protein kinase (AMPK) is a major regulator of metabolic homeostasis</w:t>
      </w:r>
    </w:p>
    <w:p w14:paraId="01ABC82F" w14:textId="37F638D3" w:rsidR="00441F8C" w:rsidRDefault="00441F8C" w:rsidP="00741538">
      <w:pPr>
        <w:pStyle w:val="ListParagraph"/>
        <w:numPr>
          <w:ilvl w:val="0"/>
          <w:numId w:val="100"/>
        </w:numPr>
      </w:pPr>
      <w:r>
        <w:t xml:space="preserve">AMPK activates catabolic pathways that generate ATP, but inhibits anabolic pathways, this allows to conserve ATP for most vital processes </w:t>
      </w:r>
    </w:p>
    <w:p w14:paraId="10A7E724" w14:textId="4EF5F3C6" w:rsidR="00441F8C" w:rsidRDefault="00441F8C" w:rsidP="00441F8C">
      <w:r>
        <w:t>Major Effects of AMPK</w:t>
      </w:r>
    </w:p>
    <w:p w14:paraId="54D5722D" w14:textId="5E4E1FB0" w:rsidR="00441F8C" w:rsidRDefault="00441F8C" w:rsidP="00741538">
      <w:pPr>
        <w:pStyle w:val="ListParagraph"/>
        <w:numPr>
          <w:ilvl w:val="0"/>
          <w:numId w:val="101"/>
        </w:numPr>
      </w:pPr>
      <w:r>
        <w:t>Skeletal muscle</w:t>
      </w:r>
      <w:r>
        <w:sym w:font="Wingdings" w:char="F0E0"/>
      </w:r>
      <w:r w:rsidRPr="00441F8C">
        <w:t xml:space="preserve"> AMPK stimulates glucose uptake and glucose and fatty acid oxidation while inhibiting glycogen synthesis. </w:t>
      </w:r>
    </w:p>
    <w:p w14:paraId="19D02E1C" w14:textId="51C11846" w:rsidR="00441F8C" w:rsidRDefault="00441F8C" w:rsidP="00741538">
      <w:pPr>
        <w:pStyle w:val="ListParagraph"/>
        <w:numPr>
          <w:ilvl w:val="0"/>
          <w:numId w:val="101"/>
        </w:numPr>
      </w:pPr>
      <w:r>
        <w:t>Heart muscle</w:t>
      </w:r>
      <w:r>
        <w:sym w:font="Wingdings" w:char="F0E0"/>
      </w:r>
      <w:r>
        <w:t xml:space="preserve"> </w:t>
      </w:r>
      <w:r w:rsidRPr="00441F8C">
        <w:t xml:space="preserve">AMPK stimulates glycolysis. </w:t>
      </w:r>
    </w:p>
    <w:p w14:paraId="3DB91E0F" w14:textId="03DCDFDE" w:rsidR="00441F8C" w:rsidRDefault="00441F8C" w:rsidP="00741538">
      <w:pPr>
        <w:pStyle w:val="ListParagraph"/>
        <w:numPr>
          <w:ilvl w:val="0"/>
          <w:numId w:val="101"/>
        </w:numPr>
      </w:pPr>
      <w:r>
        <w:t>Liver</w:t>
      </w:r>
      <w:r>
        <w:sym w:font="Wingdings" w:char="F0E0"/>
      </w:r>
      <w:r>
        <w:t xml:space="preserve"> </w:t>
      </w:r>
      <w:r w:rsidRPr="00441F8C">
        <w:t xml:space="preserve">AMPK inhibits lipid biosynthesis and gluconeogenesis while activating fatty acid oxidation. </w:t>
      </w:r>
    </w:p>
    <w:p w14:paraId="2BAC3E6B" w14:textId="7CC87C28" w:rsidR="00441F8C" w:rsidRDefault="00441F8C" w:rsidP="00741538">
      <w:pPr>
        <w:pStyle w:val="ListParagraph"/>
        <w:numPr>
          <w:ilvl w:val="0"/>
          <w:numId w:val="101"/>
        </w:numPr>
      </w:pPr>
      <w:r>
        <w:t>Adipose tissue</w:t>
      </w:r>
      <w:r>
        <w:sym w:font="Wingdings" w:char="F0E0"/>
      </w:r>
      <w:r>
        <w:t xml:space="preserve"> </w:t>
      </w:r>
      <w:r w:rsidRPr="00441F8C">
        <w:t>AMPK inhibits fatty acid biosynthesis and lipolysis</w:t>
      </w:r>
    </w:p>
    <w:p w14:paraId="5D0442DA" w14:textId="41609588" w:rsidR="00C03434" w:rsidRPr="00441F8C" w:rsidRDefault="00C03434" w:rsidP="00C03434"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C48D882" wp14:editId="762C4BD3">
                <wp:simplePos x="0" y="0"/>
                <wp:positionH relativeFrom="column">
                  <wp:posOffset>5600700</wp:posOffset>
                </wp:positionH>
                <wp:positionV relativeFrom="paragraph">
                  <wp:posOffset>593090</wp:posOffset>
                </wp:positionV>
                <wp:extent cx="297815" cy="914400"/>
                <wp:effectExtent l="0" t="0" r="0" b="0"/>
                <wp:wrapSquare wrapText="bothSides"/>
                <wp:docPr id="88" name="Text Box 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7815" cy="91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1A5D921" w14:textId="77777777" w:rsidR="006B1C7F" w:rsidRDefault="006B1C7F"/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88" o:spid="_x0000_s1028" type="#_x0000_t202" style="position:absolute;margin-left:441pt;margin-top:46.7pt;width:23.45pt;height:1in;z-index:25167769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" filled="f" stroked="f">
                <v:textbox>
                  <w:txbxContent>
                    <w:p w14:paraId="51A5D921" w14:textId="77777777" w:rsidR="006B1C7F" w:rsidRDefault="006B1C7F"/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31554A1D" wp14:editId="0A765FD7">
            <wp:extent cx="3539155" cy="2359437"/>
            <wp:effectExtent l="0" t="0" r="0" b="3175"/>
            <wp:docPr id="90" name="Picture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5-03-31 at 8.06.53 PM.png"/>
                    <pic:cNvPicPr/>
                  </pic:nvPicPr>
                  <pic:blipFill>
                    <a:blip r:embed="rId8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39155" cy="23594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C440C7" w14:textId="77777777" w:rsidR="00441F8C" w:rsidRPr="00FD5C0F" w:rsidRDefault="00441F8C" w:rsidP="00441F8C"/>
    <w:sectPr w:rsidR="00441F8C" w:rsidRPr="00FD5C0F" w:rsidSect="00B935AE">
      <w:pgSz w:w="12240" w:h="15840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3A7D52"/>
    <w:multiLevelType w:val="hybridMultilevel"/>
    <w:tmpl w:val="F1FE308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262250"/>
    <w:multiLevelType w:val="hybridMultilevel"/>
    <w:tmpl w:val="32A2C9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DC51DB"/>
    <w:multiLevelType w:val="hybridMultilevel"/>
    <w:tmpl w:val="717C148C"/>
    <w:lvl w:ilvl="0" w:tplc="E7A66F6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7D647C4"/>
    <w:multiLevelType w:val="hybridMultilevel"/>
    <w:tmpl w:val="FD18098C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07E7492F"/>
    <w:multiLevelType w:val="hybridMultilevel"/>
    <w:tmpl w:val="907A19BC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09390306"/>
    <w:multiLevelType w:val="hybridMultilevel"/>
    <w:tmpl w:val="7BB0B168"/>
    <w:lvl w:ilvl="0" w:tplc="E7A66F6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9D847AD"/>
    <w:multiLevelType w:val="hybridMultilevel"/>
    <w:tmpl w:val="DE6EE3BA"/>
    <w:lvl w:ilvl="0" w:tplc="E7A66F6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9E37270"/>
    <w:multiLevelType w:val="hybridMultilevel"/>
    <w:tmpl w:val="149603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A7C558F"/>
    <w:multiLevelType w:val="hybridMultilevel"/>
    <w:tmpl w:val="19E6ED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C8D3376"/>
    <w:multiLevelType w:val="hybridMultilevel"/>
    <w:tmpl w:val="C5502E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CE73327"/>
    <w:multiLevelType w:val="hybridMultilevel"/>
    <w:tmpl w:val="BED6D2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D372D5E"/>
    <w:multiLevelType w:val="hybridMultilevel"/>
    <w:tmpl w:val="5A5AC6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0E766C32"/>
    <w:multiLevelType w:val="hybridMultilevel"/>
    <w:tmpl w:val="1220C3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F171858"/>
    <w:multiLevelType w:val="hybridMultilevel"/>
    <w:tmpl w:val="7556D2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02A560F"/>
    <w:multiLevelType w:val="hybridMultilevel"/>
    <w:tmpl w:val="9474BB08"/>
    <w:lvl w:ilvl="0" w:tplc="E7A66F6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0386098"/>
    <w:multiLevelType w:val="hybridMultilevel"/>
    <w:tmpl w:val="D8AE40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0FC49F3"/>
    <w:multiLevelType w:val="hybridMultilevel"/>
    <w:tmpl w:val="4EAED9DE"/>
    <w:lvl w:ilvl="0" w:tplc="E7A66F6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135013DC"/>
    <w:multiLevelType w:val="hybridMultilevel"/>
    <w:tmpl w:val="0BC602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150506E6"/>
    <w:multiLevelType w:val="hybridMultilevel"/>
    <w:tmpl w:val="9440F8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181E69D1"/>
    <w:multiLevelType w:val="hybridMultilevel"/>
    <w:tmpl w:val="7EA4C8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18FD52B6"/>
    <w:multiLevelType w:val="hybridMultilevel"/>
    <w:tmpl w:val="C57217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1909259C"/>
    <w:multiLevelType w:val="hybridMultilevel"/>
    <w:tmpl w:val="312E0C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191B69BC"/>
    <w:multiLevelType w:val="hybridMultilevel"/>
    <w:tmpl w:val="41E2E3A4"/>
    <w:lvl w:ilvl="0" w:tplc="E7A66F6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19295E5A"/>
    <w:multiLevelType w:val="hybridMultilevel"/>
    <w:tmpl w:val="96523A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19DB2A89"/>
    <w:multiLevelType w:val="hybridMultilevel"/>
    <w:tmpl w:val="0CA470AE"/>
    <w:lvl w:ilvl="0" w:tplc="04090001">
      <w:start w:val="1"/>
      <w:numFmt w:val="bullet"/>
      <w:lvlText w:val=""/>
      <w:lvlJc w:val="left"/>
      <w:pPr>
        <w:ind w:left="76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9" w:hanging="360"/>
      </w:pPr>
      <w:rPr>
        <w:rFonts w:ascii="Wingdings" w:hAnsi="Wingdings" w:hint="default"/>
      </w:rPr>
    </w:lvl>
  </w:abstractNum>
  <w:abstractNum w:abstractNumId="25">
    <w:nsid w:val="1AEB616A"/>
    <w:multiLevelType w:val="hybridMultilevel"/>
    <w:tmpl w:val="F3E068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1BAE29B1"/>
    <w:multiLevelType w:val="hybridMultilevel"/>
    <w:tmpl w:val="68227F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1BCB7219"/>
    <w:multiLevelType w:val="hybridMultilevel"/>
    <w:tmpl w:val="D0BA10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1C384EFB"/>
    <w:multiLevelType w:val="hybridMultilevel"/>
    <w:tmpl w:val="7EB218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1C7567FF"/>
    <w:multiLevelType w:val="hybridMultilevel"/>
    <w:tmpl w:val="C33C596C"/>
    <w:lvl w:ilvl="0" w:tplc="E7A66F6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1DCB233F"/>
    <w:multiLevelType w:val="hybridMultilevel"/>
    <w:tmpl w:val="B7FA9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1EFF4B76"/>
    <w:multiLevelType w:val="hybridMultilevel"/>
    <w:tmpl w:val="205492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1FB06AD0"/>
    <w:multiLevelType w:val="hybridMultilevel"/>
    <w:tmpl w:val="625AA2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1FFA0021"/>
    <w:multiLevelType w:val="hybridMultilevel"/>
    <w:tmpl w:val="2FCC1A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204D5EB4"/>
    <w:multiLevelType w:val="hybridMultilevel"/>
    <w:tmpl w:val="E3A01E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21DE7F72"/>
    <w:multiLevelType w:val="hybridMultilevel"/>
    <w:tmpl w:val="3FEA5F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22844B35"/>
    <w:multiLevelType w:val="hybridMultilevel"/>
    <w:tmpl w:val="F4A4F6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23A061D0"/>
    <w:multiLevelType w:val="hybridMultilevel"/>
    <w:tmpl w:val="5602F4CC"/>
    <w:lvl w:ilvl="0" w:tplc="E7A66F6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23A11627"/>
    <w:multiLevelType w:val="hybridMultilevel"/>
    <w:tmpl w:val="34D4F4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2457639E"/>
    <w:multiLevelType w:val="hybridMultilevel"/>
    <w:tmpl w:val="CF0A43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27A51185"/>
    <w:multiLevelType w:val="hybridMultilevel"/>
    <w:tmpl w:val="AAA4C0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286C69C3"/>
    <w:multiLevelType w:val="hybridMultilevel"/>
    <w:tmpl w:val="577E13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2A437612"/>
    <w:multiLevelType w:val="hybridMultilevel"/>
    <w:tmpl w:val="F51A7B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2C6B4518"/>
    <w:multiLevelType w:val="hybridMultilevel"/>
    <w:tmpl w:val="FEA24B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2C9C149D"/>
    <w:multiLevelType w:val="hybridMultilevel"/>
    <w:tmpl w:val="EEFAB2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2D6F36DD"/>
    <w:multiLevelType w:val="hybridMultilevel"/>
    <w:tmpl w:val="342A99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2F3E2345"/>
    <w:multiLevelType w:val="hybridMultilevel"/>
    <w:tmpl w:val="56008F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2F68681F"/>
    <w:multiLevelType w:val="hybridMultilevel"/>
    <w:tmpl w:val="74067A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32C45706"/>
    <w:multiLevelType w:val="hybridMultilevel"/>
    <w:tmpl w:val="9E9AE4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32E66D0A"/>
    <w:multiLevelType w:val="hybridMultilevel"/>
    <w:tmpl w:val="D480B340"/>
    <w:lvl w:ilvl="0" w:tplc="E7A66F6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33F03832"/>
    <w:multiLevelType w:val="hybridMultilevel"/>
    <w:tmpl w:val="36C0BC9C"/>
    <w:lvl w:ilvl="0" w:tplc="E7A66F6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34387F6D"/>
    <w:multiLevelType w:val="hybridMultilevel"/>
    <w:tmpl w:val="7EA894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364B0B8A"/>
    <w:multiLevelType w:val="hybridMultilevel"/>
    <w:tmpl w:val="CBB0B9FA"/>
    <w:lvl w:ilvl="0" w:tplc="E7A66F6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373350A0"/>
    <w:multiLevelType w:val="hybridMultilevel"/>
    <w:tmpl w:val="7D94F8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>
    <w:nsid w:val="380004C8"/>
    <w:multiLevelType w:val="hybridMultilevel"/>
    <w:tmpl w:val="4A54E7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380F5AF4"/>
    <w:multiLevelType w:val="hybridMultilevel"/>
    <w:tmpl w:val="2F9A9D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>
    <w:nsid w:val="38154B8F"/>
    <w:multiLevelType w:val="hybridMultilevel"/>
    <w:tmpl w:val="DF1CCA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>
    <w:nsid w:val="39A229E1"/>
    <w:multiLevelType w:val="hybridMultilevel"/>
    <w:tmpl w:val="A8D0E1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>
    <w:nsid w:val="3B921A1C"/>
    <w:multiLevelType w:val="hybridMultilevel"/>
    <w:tmpl w:val="ADCE45FE"/>
    <w:lvl w:ilvl="0" w:tplc="E7A66F6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3EF27C66"/>
    <w:multiLevelType w:val="hybridMultilevel"/>
    <w:tmpl w:val="4E00D0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>
    <w:nsid w:val="40E53FBE"/>
    <w:multiLevelType w:val="hybridMultilevel"/>
    <w:tmpl w:val="160054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>
    <w:nsid w:val="438A46F2"/>
    <w:multiLevelType w:val="hybridMultilevel"/>
    <w:tmpl w:val="D2D00D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>
    <w:nsid w:val="44856311"/>
    <w:multiLevelType w:val="hybridMultilevel"/>
    <w:tmpl w:val="B80AF7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>
    <w:nsid w:val="45505489"/>
    <w:multiLevelType w:val="hybridMultilevel"/>
    <w:tmpl w:val="B8BC8A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>
    <w:nsid w:val="4555063D"/>
    <w:multiLevelType w:val="hybridMultilevel"/>
    <w:tmpl w:val="06149B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>
    <w:nsid w:val="47500745"/>
    <w:multiLevelType w:val="hybridMultilevel"/>
    <w:tmpl w:val="1D6AE5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>
    <w:nsid w:val="49E17AF4"/>
    <w:multiLevelType w:val="hybridMultilevel"/>
    <w:tmpl w:val="6F0A36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>
    <w:nsid w:val="4A794DA3"/>
    <w:multiLevelType w:val="hybridMultilevel"/>
    <w:tmpl w:val="7554B334"/>
    <w:lvl w:ilvl="0" w:tplc="E7A66F6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>
    <w:nsid w:val="4A9B6622"/>
    <w:multiLevelType w:val="hybridMultilevel"/>
    <w:tmpl w:val="FE5A80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>
    <w:nsid w:val="4D045C99"/>
    <w:multiLevelType w:val="hybridMultilevel"/>
    <w:tmpl w:val="51FE15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>
    <w:nsid w:val="4D51564C"/>
    <w:multiLevelType w:val="hybridMultilevel"/>
    <w:tmpl w:val="5E1CF38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4E1F4DB4"/>
    <w:multiLevelType w:val="hybridMultilevel"/>
    <w:tmpl w:val="680E5B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>
    <w:nsid w:val="5090781B"/>
    <w:multiLevelType w:val="hybridMultilevel"/>
    <w:tmpl w:val="CDA83C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>
    <w:nsid w:val="529F5940"/>
    <w:multiLevelType w:val="hybridMultilevel"/>
    <w:tmpl w:val="805850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">
    <w:nsid w:val="540F7A68"/>
    <w:multiLevelType w:val="hybridMultilevel"/>
    <w:tmpl w:val="6A6AF7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>
    <w:nsid w:val="54534B32"/>
    <w:multiLevelType w:val="hybridMultilevel"/>
    <w:tmpl w:val="FA287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>
    <w:nsid w:val="55F14653"/>
    <w:multiLevelType w:val="hybridMultilevel"/>
    <w:tmpl w:val="2FD679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7">
    <w:nsid w:val="5717657A"/>
    <w:multiLevelType w:val="hybridMultilevel"/>
    <w:tmpl w:val="8AF084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>
    <w:nsid w:val="5952552E"/>
    <w:multiLevelType w:val="hybridMultilevel"/>
    <w:tmpl w:val="2BC21FB8"/>
    <w:lvl w:ilvl="0" w:tplc="E7A66F6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>
    <w:nsid w:val="5A280436"/>
    <w:multiLevelType w:val="hybridMultilevel"/>
    <w:tmpl w:val="74FA07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0">
    <w:nsid w:val="5DFC5DF0"/>
    <w:multiLevelType w:val="hybridMultilevel"/>
    <w:tmpl w:val="2D7A06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>
    <w:nsid w:val="61C04D0A"/>
    <w:multiLevelType w:val="hybridMultilevel"/>
    <w:tmpl w:val="997493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2">
    <w:nsid w:val="61D91843"/>
    <w:multiLevelType w:val="hybridMultilevel"/>
    <w:tmpl w:val="E1EE10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3">
    <w:nsid w:val="627F6AE6"/>
    <w:multiLevelType w:val="hybridMultilevel"/>
    <w:tmpl w:val="81A638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4">
    <w:nsid w:val="65F40A6F"/>
    <w:multiLevelType w:val="hybridMultilevel"/>
    <w:tmpl w:val="CAF830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5">
    <w:nsid w:val="660F2900"/>
    <w:multiLevelType w:val="hybridMultilevel"/>
    <w:tmpl w:val="4268F4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6">
    <w:nsid w:val="66A065A0"/>
    <w:multiLevelType w:val="hybridMultilevel"/>
    <w:tmpl w:val="E3F845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7">
    <w:nsid w:val="66C014C4"/>
    <w:multiLevelType w:val="hybridMultilevel"/>
    <w:tmpl w:val="A216D4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8">
    <w:nsid w:val="67044008"/>
    <w:multiLevelType w:val="hybridMultilevel"/>
    <w:tmpl w:val="7EB08E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9">
    <w:nsid w:val="679F7F9E"/>
    <w:multiLevelType w:val="hybridMultilevel"/>
    <w:tmpl w:val="680604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0">
    <w:nsid w:val="67A90743"/>
    <w:multiLevelType w:val="hybridMultilevel"/>
    <w:tmpl w:val="938266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1">
    <w:nsid w:val="6CA1314E"/>
    <w:multiLevelType w:val="hybridMultilevel"/>
    <w:tmpl w:val="51F0F86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2">
    <w:nsid w:val="6D1E611A"/>
    <w:multiLevelType w:val="hybridMultilevel"/>
    <w:tmpl w:val="EB526AFE"/>
    <w:lvl w:ilvl="0" w:tplc="E7A66F6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3">
    <w:nsid w:val="6D2044EC"/>
    <w:multiLevelType w:val="hybridMultilevel"/>
    <w:tmpl w:val="A22046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4">
    <w:nsid w:val="6DDB4A59"/>
    <w:multiLevelType w:val="hybridMultilevel"/>
    <w:tmpl w:val="09381D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5">
    <w:nsid w:val="6F66778C"/>
    <w:multiLevelType w:val="hybridMultilevel"/>
    <w:tmpl w:val="FA763D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6">
    <w:nsid w:val="6F684326"/>
    <w:multiLevelType w:val="hybridMultilevel"/>
    <w:tmpl w:val="E22A2A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7">
    <w:nsid w:val="6F893CDC"/>
    <w:multiLevelType w:val="hybridMultilevel"/>
    <w:tmpl w:val="FB36D7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8">
    <w:nsid w:val="6FDA4C23"/>
    <w:multiLevelType w:val="hybridMultilevel"/>
    <w:tmpl w:val="328687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9">
    <w:nsid w:val="720F7CD7"/>
    <w:multiLevelType w:val="hybridMultilevel"/>
    <w:tmpl w:val="18280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0">
    <w:nsid w:val="73AD0974"/>
    <w:multiLevelType w:val="hybridMultilevel"/>
    <w:tmpl w:val="6462A47A"/>
    <w:lvl w:ilvl="0" w:tplc="E7A66F6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1">
    <w:nsid w:val="754C3413"/>
    <w:multiLevelType w:val="hybridMultilevel"/>
    <w:tmpl w:val="DDCEAE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2">
    <w:nsid w:val="75A808B5"/>
    <w:multiLevelType w:val="hybridMultilevel"/>
    <w:tmpl w:val="700C1D9C"/>
    <w:lvl w:ilvl="0" w:tplc="E7A66F6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3">
    <w:nsid w:val="79DE7D28"/>
    <w:multiLevelType w:val="hybridMultilevel"/>
    <w:tmpl w:val="7A0A6F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4">
    <w:nsid w:val="79F0392B"/>
    <w:multiLevelType w:val="hybridMultilevel"/>
    <w:tmpl w:val="BBC4CA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5">
    <w:nsid w:val="7CAC37E7"/>
    <w:multiLevelType w:val="hybridMultilevel"/>
    <w:tmpl w:val="967CC1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6">
    <w:nsid w:val="7CC0288E"/>
    <w:multiLevelType w:val="hybridMultilevel"/>
    <w:tmpl w:val="0B3C74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7">
    <w:nsid w:val="7ECD5CFA"/>
    <w:multiLevelType w:val="hybridMultilevel"/>
    <w:tmpl w:val="4E5A4D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2"/>
  </w:num>
  <w:num w:numId="2">
    <w:abstractNumId w:val="76"/>
  </w:num>
  <w:num w:numId="3">
    <w:abstractNumId w:val="62"/>
  </w:num>
  <w:num w:numId="4">
    <w:abstractNumId w:val="89"/>
  </w:num>
  <w:num w:numId="5">
    <w:abstractNumId w:val="104"/>
  </w:num>
  <w:num w:numId="6">
    <w:abstractNumId w:val="26"/>
  </w:num>
  <w:num w:numId="7">
    <w:abstractNumId w:val="0"/>
  </w:num>
  <w:num w:numId="8">
    <w:abstractNumId w:val="4"/>
  </w:num>
  <w:num w:numId="9">
    <w:abstractNumId w:val="74"/>
  </w:num>
  <w:num w:numId="10">
    <w:abstractNumId w:val="46"/>
  </w:num>
  <w:num w:numId="11">
    <w:abstractNumId w:val="72"/>
  </w:num>
  <w:num w:numId="12">
    <w:abstractNumId w:val="101"/>
  </w:num>
  <w:num w:numId="13">
    <w:abstractNumId w:val="61"/>
  </w:num>
  <w:num w:numId="14">
    <w:abstractNumId w:val="98"/>
  </w:num>
  <w:num w:numId="15">
    <w:abstractNumId w:val="40"/>
  </w:num>
  <w:num w:numId="16">
    <w:abstractNumId w:val="45"/>
  </w:num>
  <w:num w:numId="17">
    <w:abstractNumId w:val="2"/>
  </w:num>
  <w:num w:numId="18">
    <w:abstractNumId w:val="6"/>
  </w:num>
  <w:num w:numId="19">
    <w:abstractNumId w:val="100"/>
  </w:num>
  <w:num w:numId="20">
    <w:abstractNumId w:val="37"/>
  </w:num>
  <w:num w:numId="21">
    <w:abstractNumId w:val="5"/>
  </w:num>
  <w:num w:numId="22">
    <w:abstractNumId w:val="14"/>
  </w:num>
  <w:num w:numId="23">
    <w:abstractNumId w:val="78"/>
  </w:num>
  <w:num w:numId="24">
    <w:abstractNumId w:val="49"/>
  </w:num>
  <w:num w:numId="25">
    <w:abstractNumId w:val="70"/>
  </w:num>
  <w:num w:numId="26">
    <w:abstractNumId w:val="92"/>
  </w:num>
  <w:num w:numId="27">
    <w:abstractNumId w:val="67"/>
  </w:num>
  <w:num w:numId="28">
    <w:abstractNumId w:val="29"/>
  </w:num>
  <w:num w:numId="29">
    <w:abstractNumId w:val="52"/>
  </w:num>
  <w:num w:numId="30">
    <w:abstractNumId w:val="50"/>
  </w:num>
  <w:num w:numId="31">
    <w:abstractNumId w:val="22"/>
  </w:num>
  <w:num w:numId="32">
    <w:abstractNumId w:val="102"/>
  </w:num>
  <w:num w:numId="33">
    <w:abstractNumId w:val="58"/>
  </w:num>
  <w:num w:numId="34">
    <w:abstractNumId w:val="16"/>
  </w:num>
  <w:num w:numId="35">
    <w:abstractNumId w:val="11"/>
  </w:num>
  <w:num w:numId="36">
    <w:abstractNumId w:val="106"/>
  </w:num>
  <w:num w:numId="37">
    <w:abstractNumId w:val="28"/>
  </w:num>
  <w:num w:numId="38">
    <w:abstractNumId w:val="33"/>
  </w:num>
  <w:num w:numId="39">
    <w:abstractNumId w:val="65"/>
  </w:num>
  <w:num w:numId="40">
    <w:abstractNumId w:val="57"/>
  </w:num>
  <w:num w:numId="41">
    <w:abstractNumId w:val="51"/>
  </w:num>
  <w:num w:numId="42">
    <w:abstractNumId w:val="107"/>
  </w:num>
  <w:num w:numId="43">
    <w:abstractNumId w:val="96"/>
  </w:num>
  <w:num w:numId="44">
    <w:abstractNumId w:val="91"/>
  </w:num>
  <w:num w:numId="45">
    <w:abstractNumId w:val="8"/>
  </w:num>
  <w:num w:numId="46">
    <w:abstractNumId w:val="39"/>
  </w:num>
  <w:num w:numId="47">
    <w:abstractNumId w:val="86"/>
  </w:num>
  <w:num w:numId="48">
    <w:abstractNumId w:val="63"/>
  </w:num>
  <w:num w:numId="49">
    <w:abstractNumId w:val="60"/>
  </w:num>
  <w:num w:numId="50">
    <w:abstractNumId w:val="93"/>
  </w:num>
  <w:num w:numId="51">
    <w:abstractNumId w:val="84"/>
  </w:num>
  <w:num w:numId="52">
    <w:abstractNumId w:val="77"/>
  </w:num>
  <w:num w:numId="53">
    <w:abstractNumId w:val="15"/>
  </w:num>
  <w:num w:numId="54">
    <w:abstractNumId w:val="53"/>
  </w:num>
  <w:num w:numId="55">
    <w:abstractNumId w:val="56"/>
  </w:num>
  <w:num w:numId="56">
    <w:abstractNumId w:val="12"/>
  </w:num>
  <w:num w:numId="57">
    <w:abstractNumId w:val="34"/>
  </w:num>
  <w:num w:numId="58">
    <w:abstractNumId w:val="44"/>
  </w:num>
  <w:num w:numId="59">
    <w:abstractNumId w:val="19"/>
  </w:num>
  <w:num w:numId="60">
    <w:abstractNumId w:val="54"/>
  </w:num>
  <w:num w:numId="61">
    <w:abstractNumId w:val="99"/>
  </w:num>
  <w:num w:numId="62">
    <w:abstractNumId w:val="9"/>
  </w:num>
  <w:num w:numId="63">
    <w:abstractNumId w:val="35"/>
  </w:num>
  <w:num w:numId="64">
    <w:abstractNumId w:val="48"/>
  </w:num>
  <w:num w:numId="65">
    <w:abstractNumId w:val="79"/>
  </w:num>
  <w:num w:numId="66">
    <w:abstractNumId w:val="103"/>
  </w:num>
  <w:num w:numId="67">
    <w:abstractNumId w:val="10"/>
  </w:num>
  <w:num w:numId="68">
    <w:abstractNumId w:val="20"/>
  </w:num>
  <w:num w:numId="69">
    <w:abstractNumId w:val="1"/>
  </w:num>
  <w:num w:numId="70">
    <w:abstractNumId w:val="75"/>
  </w:num>
  <w:num w:numId="71">
    <w:abstractNumId w:val="23"/>
  </w:num>
  <w:num w:numId="72">
    <w:abstractNumId w:val="30"/>
  </w:num>
  <w:num w:numId="73">
    <w:abstractNumId w:val="68"/>
  </w:num>
  <w:num w:numId="74">
    <w:abstractNumId w:val="90"/>
  </w:num>
  <w:num w:numId="75">
    <w:abstractNumId w:val="27"/>
  </w:num>
  <w:num w:numId="76">
    <w:abstractNumId w:val="71"/>
  </w:num>
  <w:num w:numId="77">
    <w:abstractNumId w:val="85"/>
  </w:num>
  <w:num w:numId="78">
    <w:abstractNumId w:val="36"/>
  </w:num>
  <w:num w:numId="79">
    <w:abstractNumId w:val="43"/>
  </w:num>
  <w:num w:numId="80">
    <w:abstractNumId w:val="88"/>
  </w:num>
  <w:num w:numId="81">
    <w:abstractNumId w:val="41"/>
  </w:num>
  <w:num w:numId="82">
    <w:abstractNumId w:val="66"/>
  </w:num>
  <w:num w:numId="83">
    <w:abstractNumId w:val="80"/>
  </w:num>
  <w:num w:numId="84">
    <w:abstractNumId w:val="31"/>
  </w:num>
  <w:num w:numId="85">
    <w:abstractNumId w:val="73"/>
  </w:num>
  <w:num w:numId="86">
    <w:abstractNumId w:val="42"/>
  </w:num>
  <w:num w:numId="87">
    <w:abstractNumId w:val="18"/>
  </w:num>
  <w:num w:numId="88">
    <w:abstractNumId w:val="47"/>
  </w:num>
  <w:num w:numId="89">
    <w:abstractNumId w:val="25"/>
  </w:num>
  <w:num w:numId="90">
    <w:abstractNumId w:val="83"/>
  </w:num>
  <w:num w:numId="91">
    <w:abstractNumId w:val="97"/>
  </w:num>
  <w:num w:numId="92">
    <w:abstractNumId w:val="21"/>
  </w:num>
  <w:num w:numId="93">
    <w:abstractNumId w:val="94"/>
  </w:num>
  <w:num w:numId="94">
    <w:abstractNumId w:val="17"/>
  </w:num>
  <w:num w:numId="95">
    <w:abstractNumId w:val="32"/>
  </w:num>
  <w:num w:numId="96">
    <w:abstractNumId w:val="13"/>
  </w:num>
  <w:num w:numId="97">
    <w:abstractNumId w:val="38"/>
  </w:num>
  <w:num w:numId="98">
    <w:abstractNumId w:val="55"/>
  </w:num>
  <w:num w:numId="99">
    <w:abstractNumId w:val="69"/>
  </w:num>
  <w:num w:numId="100">
    <w:abstractNumId w:val="24"/>
  </w:num>
  <w:num w:numId="101">
    <w:abstractNumId w:val="7"/>
  </w:num>
  <w:num w:numId="102">
    <w:abstractNumId w:val="81"/>
  </w:num>
  <w:num w:numId="103">
    <w:abstractNumId w:val="105"/>
  </w:num>
  <w:num w:numId="104">
    <w:abstractNumId w:val="3"/>
  </w:num>
  <w:num w:numId="105">
    <w:abstractNumId w:val="59"/>
  </w:num>
  <w:num w:numId="106">
    <w:abstractNumId w:val="95"/>
  </w:num>
  <w:num w:numId="107">
    <w:abstractNumId w:val="87"/>
  </w:num>
  <w:num w:numId="108">
    <w:abstractNumId w:val="64"/>
  </w:num>
  <w:numIdMacAtCleanup w:val="10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35AE"/>
    <w:rsid w:val="00034AD0"/>
    <w:rsid w:val="00066806"/>
    <w:rsid w:val="00080A66"/>
    <w:rsid w:val="00181AF7"/>
    <w:rsid w:val="001C71CF"/>
    <w:rsid w:val="001D7992"/>
    <w:rsid w:val="00244B1D"/>
    <w:rsid w:val="00264BB5"/>
    <w:rsid w:val="002B05DD"/>
    <w:rsid w:val="00303C1D"/>
    <w:rsid w:val="0035617D"/>
    <w:rsid w:val="003E58E0"/>
    <w:rsid w:val="00411839"/>
    <w:rsid w:val="00441F8C"/>
    <w:rsid w:val="004C0727"/>
    <w:rsid w:val="004E7C70"/>
    <w:rsid w:val="00514409"/>
    <w:rsid w:val="00521362"/>
    <w:rsid w:val="00521E38"/>
    <w:rsid w:val="005609D5"/>
    <w:rsid w:val="0057775F"/>
    <w:rsid w:val="005C570F"/>
    <w:rsid w:val="005F7C95"/>
    <w:rsid w:val="0061054F"/>
    <w:rsid w:val="00697846"/>
    <w:rsid w:val="006B1C7F"/>
    <w:rsid w:val="006B3CD4"/>
    <w:rsid w:val="006C3AB4"/>
    <w:rsid w:val="006E5957"/>
    <w:rsid w:val="007124D4"/>
    <w:rsid w:val="007223AF"/>
    <w:rsid w:val="00730817"/>
    <w:rsid w:val="00741538"/>
    <w:rsid w:val="0076124A"/>
    <w:rsid w:val="007A7750"/>
    <w:rsid w:val="007A7C93"/>
    <w:rsid w:val="007C693A"/>
    <w:rsid w:val="007D22C6"/>
    <w:rsid w:val="007F10BB"/>
    <w:rsid w:val="00823B8A"/>
    <w:rsid w:val="008A0C07"/>
    <w:rsid w:val="008B17D7"/>
    <w:rsid w:val="008C4FB5"/>
    <w:rsid w:val="009043BC"/>
    <w:rsid w:val="00945111"/>
    <w:rsid w:val="00980F48"/>
    <w:rsid w:val="009C0B0B"/>
    <w:rsid w:val="009D4B43"/>
    <w:rsid w:val="009F108B"/>
    <w:rsid w:val="009F5CAB"/>
    <w:rsid w:val="00A125EE"/>
    <w:rsid w:val="00AE2D06"/>
    <w:rsid w:val="00AE7B7A"/>
    <w:rsid w:val="00B05BE0"/>
    <w:rsid w:val="00B23A7C"/>
    <w:rsid w:val="00B400D5"/>
    <w:rsid w:val="00B57D2E"/>
    <w:rsid w:val="00B62EFE"/>
    <w:rsid w:val="00B77FBA"/>
    <w:rsid w:val="00B935AE"/>
    <w:rsid w:val="00BB71C2"/>
    <w:rsid w:val="00C03434"/>
    <w:rsid w:val="00C076A7"/>
    <w:rsid w:val="00CA0E10"/>
    <w:rsid w:val="00CC4C02"/>
    <w:rsid w:val="00CE378F"/>
    <w:rsid w:val="00D2349A"/>
    <w:rsid w:val="00D243A3"/>
    <w:rsid w:val="00D272E8"/>
    <w:rsid w:val="00D42339"/>
    <w:rsid w:val="00DB04E2"/>
    <w:rsid w:val="00DD08BE"/>
    <w:rsid w:val="00DE033A"/>
    <w:rsid w:val="00E14164"/>
    <w:rsid w:val="00E316B8"/>
    <w:rsid w:val="00E54320"/>
    <w:rsid w:val="00EE6540"/>
    <w:rsid w:val="00EF24FB"/>
    <w:rsid w:val="00F1788E"/>
    <w:rsid w:val="00F22695"/>
    <w:rsid w:val="00F25416"/>
    <w:rsid w:val="00F83125"/>
    <w:rsid w:val="00F84212"/>
    <w:rsid w:val="00FC571E"/>
    <w:rsid w:val="00FD5C0F"/>
    <w:rsid w:val="00FF0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7C22DB50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F108B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B935AE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935AE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935AE"/>
    <w:rPr>
      <w:rFonts w:ascii="Lucida Grande" w:hAnsi="Lucida Grande" w:cs="Lucida Grande"/>
      <w:sz w:val="18"/>
      <w:szCs w:val="18"/>
    </w:rPr>
  </w:style>
  <w:style w:type="table" w:styleId="TableGrid">
    <w:name w:val="Table Grid"/>
    <w:basedOn w:val="TableNormal"/>
    <w:uiPriority w:val="59"/>
    <w:rsid w:val="00303C1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7A7C93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F108B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B935AE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935AE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935AE"/>
    <w:rPr>
      <w:rFonts w:ascii="Lucida Grande" w:hAnsi="Lucida Grande" w:cs="Lucida Grande"/>
      <w:sz w:val="18"/>
      <w:szCs w:val="18"/>
    </w:rPr>
  </w:style>
  <w:style w:type="table" w:styleId="TableGrid">
    <w:name w:val="Table Grid"/>
    <w:basedOn w:val="TableNormal"/>
    <w:uiPriority w:val="59"/>
    <w:rsid w:val="00303C1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7A7C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878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771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022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1699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5692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6637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1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50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70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4" Type="http://schemas.openxmlformats.org/officeDocument/2006/relationships/image" Target="media/image9.png"/><Relationship Id="rId15" Type="http://schemas.openxmlformats.org/officeDocument/2006/relationships/image" Target="media/image10.png"/><Relationship Id="rId16" Type="http://schemas.openxmlformats.org/officeDocument/2006/relationships/image" Target="media/image11.png"/><Relationship Id="rId17" Type="http://schemas.openxmlformats.org/officeDocument/2006/relationships/image" Target="media/image12.png"/><Relationship Id="rId18" Type="http://schemas.openxmlformats.org/officeDocument/2006/relationships/image" Target="media/image13.png"/><Relationship Id="rId19" Type="http://schemas.openxmlformats.org/officeDocument/2006/relationships/image" Target="media/image14.png"/><Relationship Id="rId63" Type="http://schemas.openxmlformats.org/officeDocument/2006/relationships/image" Target="media/image58.png"/><Relationship Id="rId64" Type="http://schemas.openxmlformats.org/officeDocument/2006/relationships/image" Target="media/image59.png"/><Relationship Id="rId65" Type="http://schemas.openxmlformats.org/officeDocument/2006/relationships/image" Target="media/image60.png"/><Relationship Id="rId66" Type="http://schemas.openxmlformats.org/officeDocument/2006/relationships/image" Target="media/image61.png"/><Relationship Id="rId67" Type="http://schemas.openxmlformats.org/officeDocument/2006/relationships/image" Target="media/image62.png"/><Relationship Id="rId68" Type="http://schemas.openxmlformats.org/officeDocument/2006/relationships/image" Target="media/image63.png"/><Relationship Id="rId69" Type="http://schemas.openxmlformats.org/officeDocument/2006/relationships/image" Target="media/image64.png"/><Relationship Id="rId50" Type="http://schemas.openxmlformats.org/officeDocument/2006/relationships/image" Target="media/image45.png"/><Relationship Id="rId51" Type="http://schemas.openxmlformats.org/officeDocument/2006/relationships/image" Target="media/image46.png"/><Relationship Id="rId52" Type="http://schemas.openxmlformats.org/officeDocument/2006/relationships/image" Target="media/image47.png"/><Relationship Id="rId53" Type="http://schemas.openxmlformats.org/officeDocument/2006/relationships/image" Target="media/image48.png"/><Relationship Id="rId54" Type="http://schemas.openxmlformats.org/officeDocument/2006/relationships/image" Target="media/image49.png"/><Relationship Id="rId55" Type="http://schemas.openxmlformats.org/officeDocument/2006/relationships/image" Target="media/image50.png"/><Relationship Id="rId56" Type="http://schemas.openxmlformats.org/officeDocument/2006/relationships/image" Target="media/image51.png"/><Relationship Id="rId57" Type="http://schemas.openxmlformats.org/officeDocument/2006/relationships/image" Target="media/image52.png"/><Relationship Id="rId58" Type="http://schemas.openxmlformats.org/officeDocument/2006/relationships/image" Target="media/image53.png"/><Relationship Id="rId59" Type="http://schemas.openxmlformats.org/officeDocument/2006/relationships/image" Target="media/image54.png"/><Relationship Id="rId40" Type="http://schemas.openxmlformats.org/officeDocument/2006/relationships/image" Target="media/image35.png"/><Relationship Id="rId41" Type="http://schemas.openxmlformats.org/officeDocument/2006/relationships/image" Target="media/image36.png"/><Relationship Id="rId42" Type="http://schemas.openxmlformats.org/officeDocument/2006/relationships/image" Target="media/image37.png"/><Relationship Id="rId43" Type="http://schemas.openxmlformats.org/officeDocument/2006/relationships/image" Target="media/image38.png"/><Relationship Id="rId44" Type="http://schemas.openxmlformats.org/officeDocument/2006/relationships/image" Target="media/image39.png"/><Relationship Id="rId45" Type="http://schemas.openxmlformats.org/officeDocument/2006/relationships/image" Target="media/image40.png"/><Relationship Id="rId46" Type="http://schemas.openxmlformats.org/officeDocument/2006/relationships/image" Target="media/image41.png"/><Relationship Id="rId47" Type="http://schemas.openxmlformats.org/officeDocument/2006/relationships/image" Target="media/image42.png"/><Relationship Id="rId48" Type="http://schemas.openxmlformats.org/officeDocument/2006/relationships/image" Target="media/image43.png"/><Relationship Id="rId49" Type="http://schemas.openxmlformats.org/officeDocument/2006/relationships/image" Target="media/image44.png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image" Target="media/image2.png"/><Relationship Id="rId8" Type="http://schemas.openxmlformats.org/officeDocument/2006/relationships/image" Target="media/image3.png"/><Relationship Id="rId9" Type="http://schemas.openxmlformats.org/officeDocument/2006/relationships/image" Target="media/image4.png"/><Relationship Id="rId30" Type="http://schemas.openxmlformats.org/officeDocument/2006/relationships/image" Target="media/image25.png"/><Relationship Id="rId31" Type="http://schemas.openxmlformats.org/officeDocument/2006/relationships/image" Target="media/image26.png"/><Relationship Id="rId32" Type="http://schemas.openxmlformats.org/officeDocument/2006/relationships/image" Target="media/image27.png"/><Relationship Id="rId33" Type="http://schemas.openxmlformats.org/officeDocument/2006/relationships/image" Target="media/image28.png"/><Relationship Id="rId34" Type="http://schemas.openxmlformats.org/officeDocument/2006/relationships/image" Target="media/image29.png"/><Relationship Id="rId35" Type="http://schemas.openxmlformats.org/officeDocument/2006/relationships/image" Target="media/image30.png"/><Relationship Id="rId36" Type="http://schemas.openxmlformats.org/officeDocument/2006/relationships/image" Target="media/image31.png"/><Relationship Id="rId37" Type="http://schemas.openxmlformats.org/officeDocument/2006/relationships/image" Target="media/image32.png"/><Relationship Id="rId38" Type="http://schemas.openxmlformats.org/officeDocument/2006/relationships/image" Target="media/image33.png"/><Relationship Id="rId39" Type="http://schemas.openxmlformats.org/officeDocument/2006/relationships/image" Target="media/image34.png"/><Relationship Id="rId80" Type="http://schemas.openxmlformats.org/officeDocument/2006/relationships/image" Target="media/image75.png"/><Relationship Id="rId81" Type="http://schemas.openxmlformats.org/officeDocument/2006/relationships/fontTable" Target="fontTable.xml"/><Relationship Id="rId82" Type="http://schemas.openxmlformats.org/officeDocument/2006/relationships/theme" Target="theme/theme1.xml"/><Relationship Id="rId70" Type="http://schemas.openxmlformats.org/officeDocument/2006/relationships/image" Target="media/image65.png"/><Relationship Id="rId71" Type="http://schemas.openxmlformats.org/officeDocument/2006/relationships/image" Target="media/image66.png"/><Relationship Id="rId72" Type="http://schemas.openxmlformats.org/officeDocument/2006/relationships/image" Target="media/image67.png"/><Relationship Id="rId20" Type="http://schemas.openxmlformats.org/officeDocument/2006/relationships/image" Target="media/image15.png"/><Relationship Id="rId21" Type="http://schemas.openxmlformats.org/officeDocument/2006/relationships/image" Target="media/image16.png"/><Relationship Id="rId22" Type="http://schemas.openxmlformats.org/officeDocument/2006/relationships/image" Target="media/image17.png"/><Relationship Id="rId23" Type="http://schemas.openxmlformats.org/officeDocument/2006/relationships/image" Target="media/image18.png"/><Relationship Id="rId24" Type="http://schemas.openxmlformats.org/officeDocument/2006/relationships/image" Target="media/image19.png"/><Relationship Id="rId25" Type="http://schemas.openxmlformats.org/officeDocument/2006/relationships/image" Target="media/image20.png"/><Relationship Id="rId26" Type="http://schemas.openxmlformats.org/officeDocument/2006/relationships/image" Target="media/image21.png"/><Relationship Id="rId27" Type="http://schemas.openxmlformats.org/officeDocument/2006/relationships/image" Target="media/image22.png"/><Relationship Id="rId28" Type="http://schemas.openxmlformats.org/officeDocument/2006/relationships/image" Target="media/image23.png"/><Relationship Id="rId29" Type="http://schemas.openxmlformats.org/officeDocument/2006/relationships/image" Target="media/image24.png"/><Relationship Id="rId73" Type="http://schemas.openxmlformats.org/officeDocument/2006/relationships/image" Target="media/image68.png"/><Relationship Id="rId74" Type="http://schemas.openxmlformats.org/officeDocument/2006/relationships/image" Target="media/image69.png"/><Relationship Id="rId75" Type="http://schemas.openxmlformats.org/officeDocument/2006/relationships/image" Target="media/image70.png"/><Relationship Id="rId76" Type="http://schemas.openxmlformats.org/officeDocument/2006/relationships/image" Target="media/image71.png"/><Relationship Id="rId77" Type="http://schemas.openxmlformats.org/officeDocument/2006/relationships/image" Target="media/image72.png"/><Relationship Id="rId78" Type="http://schemas.openxmlformats.org/officeDocument/2006/relationships/image" Target="media/image73.png"/><Relationship Id="rId79" Type="http://schemas.openxmlformats.org/officeDocument/2006/relationships/image" Target="media/image74.png"/><Relationship Id="rId60" Type="http://schemas.openxmlformats.org/officeDocument/2006/relationships/image" Target="media/image55.png"/><Relationship Id="rId61" Type="http://schemas.openxmlformats.org/officeDocument/2006/relationships/image" Target="media/image56.png"/><Relationship Id="rId62" Type="http://schemas.openxmlformats.org/officeDocument/2006/relationships/image" Target="media/image57.png"/><Relationship Id="rId10" Type="http://schemas.openxmlformats.org/officeDocument/2006/relationships/image" Target="media/image5.png"/><Relationship Id="rId11" Type="http://schemas.openxmlformats.org/officeDocument/2006/relationships/image" Target="media/image6.png"/><Relationship Id="rId12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895</TotalTime>
  <Pages>35</Pages>
  <Words>7589</Words>
  <Characters>43261</Characters>
  <Application>Microsoft Macintosh Word</Application>
  <DocSecurity>0</DocSecurity>
  <Lines>360</Lines>
  <Paragraphs>101</Paragraphs>
  <ScaleCrop>false</ScaleCrop>
  <Company/>
  <LinksUpToDate>false</LinksUpToDate>
  <CharactersWithSpaces>50749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Kelly Rodrigues</dc:creator>
  <cp:keywords/>
  <dc:description/>
  <cp:lastModifiedBy>Kelly Rodrigues</cp:lastModifiedBy>
  <cp:revision>34</cp:revision>
  <dcterms:created xsi:type="dcterms:W3CDTF">2015-03-30T19:20:00Z</dcterms:created>
  <dcterms:modified xsi:type="dcterms:W3CDTF">2015-04-14T00:19:00Z</dcterms:modified>
</cp:coreProperties>
</file>