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E4E9C0" w14:textId="6CD81F5D" w:rsidR="00E2708B" w:rsidRPr="00C00000" w:rsidRDefault="00C00000" w:rsidP="00A57416">
      <w:pPr>
        <w:pStyle w:val="NoteLevel1"/>
        <w:rPr>
          <w:rFonts w:ascii="Calibri" w:hAnsi="Calibri"/>
        </w:rPr>
      </w:pPr>
      <w:r w:rsidRPr="00C00000">
        <w:rPr>
          <w:rFonts w:ascii="Calibri" w:hAnsi="Calibri"/>
          <w:b/>
        </w:rPr>
        <w:t>Debt and Credit</w:t>
      </w:r>
    </w:p>
    <w:p w14:paraId="6369E39C" w14:textId="221511AD" w:rsidR="005107D0" w:rsidRDefault="005107D0" w:rsidP="005F2D8D">
      <w:pPr>
        <w:pStyle w:val="NoteLevel2"/>
        <w:rPr>
          <w:rFonts w:ascii="Calibri" w:hAnsi="Calibri"/>
        </w:rPr>
      </w:pPr>
      <w:r>
        <w:rPr>
          <w:rFonts w:ascii="Calibri" w:hAnsi="Calibri"/>
        </w:rPr>
        <w:t>Lender agrees to lend money in exchange for promise by borrower to repay loan within a time</w:t>
      </w:r>
    </w:p>
    <w:p w14:paraId="2CA51C72" w14:textId="11C2BA17" w:rsidR="005F2D8D" w:rsidRDefault="005F2D8D" w:rsidP="005F2D8D">
      <w:pPr>
        <w:pStyle w:val="NoteLevel3"/>
        <w:rPr>
          <w:rFonts w:ascii="Calibri" w:hAnsi="Calibri"/>
        </w:rPr>
      </w:pPr>
      <w:r w:rsidRPr="005F2D8D">
        <w:rPr>
          <w:rFonts w:ascii="Calibri" w:hAnsi="Calibri"/>
        </w:rPr>
        <w:t>Credit is a contractual relationship</w:t>
      </w:r>
      <w:r>
        <w:rPr>
          <w:rFonts w:ascii="Calibri" w:hAnsi="Calibri"/>
        </w:rPr>
        <w:t xml:space="preserve"> (</w:t>
      </w:r>
      <w:r w:rsidR="00F4368A">
        <w:rPr>
          <w:rFonts w:ascii="Calibri" w:hAnsi="Calibri"/>
        </w:rPr>
        <w:t xml:space="preserve">fundamental </w:t>
      </w:r>
      <w:r>
        <w:rPr>
          <w:rFonts w:ascii="Calibri" w:hAnsi="Calibri"/>
        </w:rPr>
        <w:t>principles of contract law apply)</w:t>
      </w:r>
    </w:p>
    <w:p w14:paraId="7669BC40" w14:textId="4A720456" w:rsidR="00F4368A" w:rsidRDefault="00042811" w:rsidP="00F4368A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Secured credit</w:t>
      </w:r>
      <w:r>
        <w:rPr>
          <w:rFonts w:ascii="Calibri" w:hAnsi="Calibri"/>
        </w:rPr>
        <w:t xml:space="preserve"> </w:t>
      </w:r>
      <w:r w:rsidR="00543F18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543F18">
        <w:rPr>
          <w:rFonts w:ascii="Calibri" w:hAnsi="Calibri"/>
        </w:rPr>
        <w:t>creditor has an interest in debtor’s property to secure payment</w:t>
      </w:r>
    </w:p>
    <w:p w14:paraId="297CDCCF" w14:textId="6AE7B1AA" w:rsidR="00833631" w:rsidRDefault="00833631" w:rsidP="00833631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 debtor defaults in paying loan, secured creditor can seize secured property and sell it</w:t>
      </w:r>
    </w:p>
    <w:p w14:paraId="0DC5735F" w14:textId="715A398E" w:rsidR="00833631" w:rsidRDefault="00833631" w:rsidP="00833631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Unsecured credit</w:t>
      </w:r>
      <w:r>
        <w:rPr>
          <w:rFonts w:ascii="Calibri" w:hAnsi="Calibri"/>
        </w:rPr>
        <w:t xml:space="preserve"> – creditor has only a contractual right to be paid</w:t>
      </w:r>
      <w:r w:rsidR="000D4009">
        <w:rPr>
          <w:rFonts w:ascii="Calibri" w:hAnsi="Calibri"/>
        </w:rPr>
        <w:t xml:space="preserve"> (in interest in debtor’s property)</w:t>
      </w:r>
    </w:p>
    <w:p w14:paraId="2AAB2295" w14:textId="3CA1ECF2" w:rsidR="000F5F6D" w:rsidRDefault="000F5F6D" w:rsidP="000F5F6D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Trade credit</w:t>
      </w:r>
      <w:r>
        <w:rPr>
          <w:rFonts w:ascii="Calibri" w:hAnsi="Calibri"/>
        </w:rPr>
        <w:t xml:space="preserve"> – when a buyer agrees to pay suppliers, or </w:t>
      </w:r>
      <w:r w:rsidR="001A0262">
        <w:rPr>
          <w:rFonts w:ascii="Calibri" w:hAnsi="Calibri"/>
        </w:rPr>
        <w:t>customers agree to pay</w:t>
      </w:r>
      <w:r>
        <w:rPr>
          <w:rFonts w:ascii="Calibri" w:hAnsi="Calibri"/>
        </w:rPr>
        <w:t xml:space="preserve"> within a time</w:t>
      </w:r>
    </w:p>
    <w:p w14:paraId="2B0BCEF7" w14:textId="222D100C" w:rsidR="001A0262" w:rsidRDefault="001A0262" w:rsidP="001A0262">
      <w:pPr>
        <w:pStyle w:val="NoteLevel3"/>
        <w:rPr>
          <w:rFonts w:ascii="Calibri" w:hAnsi="Calibri"/>
        </w:rPr>
      </w:pPr>
      <w:r>
        <w:rPr>
          <w:rFonts w:ascii="Calibri" w:hAnsi="Calibri"/>
        </w:rPr>
        <w:t>Usually unsecured</w:t>
      </w:r>
    </w:p>
    <w:p w14:paraId="7FC776FF" w14:textId="570E8392" w:rsidR="001A0262" w:rsidRDefault="00BA718E" w:rsidP="001A0262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 debtor fai</w:t>
      </w:r>
      <w:r w:rsidR="00902312">
        <w:rPr>
          <w:rFonts w:ascii="Calibri" w:hAnsi="Calibri"/>
        </w:rPr>
        <w:t>ls to pay on time, creditor can</w:t>
      </w:r>
      <w:r w:rsidR="004A3C70">
        <w:rPr>
          <w:rFonts w:ascii="Calibri" w:hAnsi="Calibri"/>
        </w:rPr>
        <w:t xml:space="preserve"> sue debtor, obtain judg</w:t>
      </w:r>
      <w:r>
        <w:rPr>
          <w:rFonts w:ascii="Calibri" w:hAnsi="Calibri"/>
        </w:rPr>
        <w:t>ment, and enforce it</w:t>
      </w:r>
    </w:p>
    <w:p w14:paraId="4F9619D6" w14:textId="49A4CBF1" w:rsidR="002206C4" w:rsidRDefault="002206C4" w:rsidP="001A0262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 debtor has limited financial resources, creditor may end up not getting paid</w:t>
      </w:r>
    </w:p>
    <w:p w14:paraId="40D5A546" w14:textId="7026BC11" w:rsidR="00984529" w:rsidRDefault="0020007A" w:rsidP="00745021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Letter of credit</w:t>
      </w:r>
      <w:r>
        <w:rPr>
          <w:rFonts w:ascii="Calibri" w:hAnsi="Calibri"/>
        </w:rPr>
        <w:t xml:space="preserve"> </w:t>
      </w:r>
      <w:r w:rsidR="00984529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984529">
        <w:rPr>
          <w:rFonts w:ascii="Calibri" w:hAnsi="Calibri"/>
        </w:rPr>
        <w:t xml:space="preserve">written promise by </w:t>
      </w:r>
      <w:r w:rsidR="007961D0">
        <w:rPr>
          <w:rFonts w:ascii="Calibri" w:hAnsi="Calibri"/>
        </w:rPr>
        <w:t>buyer’s</w:t>
      </w:r>
      <w:r w:rsidR="00984529">
        <w:rPr>
          <w:rFonts w:ascii="Calibri" w:hAnsi="Calibri"/>
        </w:rPr>
        <w:t xml:space="preserve"> bank </w:t>
      </w:r>
      <w:r w:rsidR="00CD4044">
        <w:rPr>
          <w:rFonts w:ascii="Calibri" w:hAnsi="Calibri"/>
        </w:rPr>
        <w:t xml:space="preserve">to seller’s bank to pay </w:t>
      </w:r>
      <w:r w:rsidR="00E734E8">
        <w:rPr>
          <w:rFonts w:ascii="Calibri" w:hAnsi="Calibri"/>
        </w:rPr>
        <w:t>seller when conditions are met</w:t>
      </w:r>
      <w:r w:rsidR="00745021">
        <w:rPr>
          <w:rFonts w:ascii="Calibri" w:hAnsi="Calibri"/>
        </w:rPr>
        <w:t xml:space="preserve"> (ex. for international trade)</w:t>
      </w:r>
    </w:p>
    <w:p w14:paraId="6B5CF724" w14:textId="5E311C69" w:rsidR="000F7374" w:rsidRPr="004B5A9B" w:rsidRDefault="004B5A9B" w:rsidP="004B5A9B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Borrowing to raise capital</w:t>
      </w:r>
    </w:p>
    <w:p w14:paraId="77CED708" w14:textId="729A6290" w:rsidR="004B5A9B" w:rsidRDefault="009F4EC9" w:rsidP="004B5A9B">
      <w:pPr>
        <w:pStyle w:val="NoteLevel3"/>
        <w:rPr>
          <w:rFonts w:ascii="Calibri" w:hAnsi="Calibri"/>
        </w:rPr>
      </w:pPr>
      <w:r>
        <w:rPr>
          <w:rFonts w:ascii="Calibri" w:hAnsi="Calibri"/>
        </w:rPr>
        <w:t>Formal, so b</w:t>
      </w:r>
      <w:r w:rsidR="007D402D">
        <w:rPr>
          <w:rFonts w:ascii="Calibri" w:hAnsi="Calibri"/>
        </w:rPr>
        <w:t>ank investigates</w:t>
      </w:r>
    </w:p>
    <w:p w14:paraId="2CD44450" w14:textId="6CFFE824" w:rsidR="00AA7EAA" w:rsidRDefault="00AA7EAA" w:rsidP="00AA7EAA">
      <w:pPr>
        <w:pStyle w:val="NoteLevel4"/>
        <w:rPr>
          <w:rFonts w:ascii="Calibri" w:hAnsi="Calibri"/>
        </w:rPr>
      </w:pPr>
      <w:r>
        <w:rPr>
          <w:rFonts w:ascii="Calibri" w:hAnsi="Calibri"/>
        </w:rPr>
        <w:t>Business’s financial health (likelihood that they can repay the loan within a time)</w:t>
      </w:r>
    </w:p>
    <w:p w14:paraId="627CE8E8" w14:textId="50BB8974" w:rsidR="00AA7EAA" w:rsidRDefault="00906F71" w:rsidP="00AA7EAA">
      <w:pPr>
        <w:pStyle w:val="NoteLevel4"/>
        <w:rPr>
          <w:rFonts w:ascii="Calibri" w:hAnsi="Calibri"/>
        </w:rPr>
      </w:pPr>
      <w:r>
        <w:rPr>
          <w:rFonts w:ascii="Calibri" w:hAnsi="Calibri"/>
        </w:rPr>
        <w:t>Business’s security (</w:t>
      </w:r>
      <w:r w:rsidR="009D7752">
        <w:rPr>
          <w:rFonts w:ascii="Calibri" w:hAnsi="Calibri"/>
        </w:rPr>
        <w:t>ensure it can seize business’s property and sell it if they default)</w:t>
      </w:r>
    </w:p>
    <w:p w14:paraId="311D6BC1" w14:textId="3146F2CA" w:rsidR="009D7752" w:rsidRDefault="00065A35" w:rsidP="00AA7EAA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State </w:t>
      </w:r>
      <w:r w:rsidR="007314E5">
        <w:rPr>
          <w:rFonts w:ascii="Calibri" w:hAnsi="Calibri"/>
        </w:rPr>
        <w:t xml:space="preserve">of economy, particular industry, personal guarantees, </w:t>
      </w:r>
      <w:r w:rsidR="00F41F76">
        <w:rPr>
          <w:rFonts w:ascii="Calibri" w:hAnsi="Calibri"/>
        </w:rPr>
        <w:t>state of credit markets</w:t>
      </w:r>
    </w:p>
    <w:p w14:paraId="25DE5796" w14:textId="69051C6D" w:rsidR="00B574D3" w:rsidRDefault="00B574D3" w:rsidP="00B574D3">
      <w:pPr>
        <w:pStyle w:val="NoteLevel3"/>
        <w:rPr>
          <w:rFonts w:ascii="Calibri" w:hAnsi="Calibri"/>
        </w:rPr>
      </w:pPr>
      <w:r>
        <w:rPr>
          <w:rFonts w:ascii="Calibri" w:hAnsi="Calibri"/>
        </w:rPr>
        <w:t>Lender sets interest rate at a level that corresponds to riskiness of loan</w:t>
      </w:r>
    </w:p>
    <w:p w14:paraId="54B0778B" w14:textId="7788C8E7" w:rsidR="0096628C" w:rsidRPr="0096628C" w:rsidRDefault="007873F4" w:rsidP="00B574D3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</w:t>
      </w:r>
      <w:r w:rsidR="0096628C">
        <w:rPr>
          <w:rFonts w:ascii="Calibri" w:hAnsi="Calibri"/>
        </w:rPr>
        <w:t xml:space="preserve"> agree on terms of loan, will enter into </w:t>
      </w:r>
      <w:r w:rsidR="0096628C">
        <w:rPr>
          <w:rFonts w:ascii="Calibri" w:hAnsi="Calibri"/>
          <w:b/>
        </w:rPr>
        <w:t>credit/loan agreement</w:t>
      </w:r>
    </w:p>
    <w:p w14:paraId="674112E7" w14:textId="4995AD1A" w:rsidR="0096628C" w:rsidRPr="00D0015B" w:rsidRDefault="00D0015B" w:rsidP="0096628C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Negotiate repayment terms, interest, security, fees, and </w:t>
      </w:r>
      <w:r>
        <w:rPr>
          <w:rFonts w:ascii="Calibri" w:hAnsi="Calibri"/>
          <w:b/>
        </w:rPr>
        <w:t>events of default</w:t>
      </w:r>
    </w:p>
    <w:p w14:paraId="1B2DDD76" w14:textId="63E940C4" w:rsidR="00D0015B" w:rsidRDefault="00D0015B" w:rsidP="00D0015B">
      <w:pPr>
        <w:pStyle w:val="NoteLevel5"/>
        <w:rPr>
          <w:rFonts w:ascii="Calibri" w:hAnsi="Calibri"/>
        </w:rPr>
      </w:pPr>
      <w:r>
        <w:rPr>
          <w:rFonts w:ascii="Calibri" w:hAnsi="Calibri"/>
          <w:b/>
        </w:rPr>
        <w:t>Events of default</w:t>
      </w:r>
      <w:r>
        <w:rPr>
          <w:rFonts w:ascii="Calibri" w:hAnsi="Calibri"/>
        </w:rPr>
        <w:t xml:space="preserve"> </w:t>
      </w:r>
      <w:r w:rsidR="005215DC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5215DC">
        <w:rPr>
          <w:rFonts w:ascii="Calibri" w:hAnsi="Calibri"/>
        </w:rPr>
        <w:t>failure by debtor to make required payments on a loan or to fulfill other obligations under cr</w:t>
      </w:r>
      <w:r w:rsidR="006203C6">
        <w:rPr>
          <w:rFonts w:ascii="Calibri" w:hAnsi="Calibri"/>
        </w:rPr>
        <w:t>e</w:t>
      </w:r>
      <w:r w:rsidR="005215DC">
        <w:rPr>
          <w:rFonts w:ascii="Calibri" w:hAnsi="Calibri"/>
        </w:rPr>
        <w:t>dit agreement</w:t>
      </w:r>
    </w:p>
    <w:p w14:paraId="514307D1" w14:textId="469DE6EC" w:rsidR="005B12B1" w:rsidRDefault="00DE0A36" w:rsidP="005B12B1">
      <w:pPr>
        <w:pStyle w:val="NoteLevel4"/>
        <w:rPr>
          <w:rFonts w:ascii="Calibri" w:hAnsi="Calibri"/>
        </w:rPr>
      </w:pPr>
      <w:r>
        <w:rPr>
          <w:rFonts w:ascii="Calibri" w:hAnsi="Calibri"/>
        </w:rPr>
        <w:t>Terms largely dictated by lender</w:t>
      </w:r>
    </w:p>
    <w:p w14:paraId="720F0E20" w14:textId="3AC0A9E8" w:rsidR="00DE0A36" w:rsidRDefault="00455E2B" w:rsidP="00455E2B">
      <w:pPr>
        <w:pStyle w:val="NoteLevel4"/>
        <w:rPr>
          <w:rFonts w:ascii="Calibri" w:hAnsi="Calibri"/>
        </w:rPr>
      </w:pPr>
      <w:r>
        <w:rPr>
          <w:rFonts w:ascii="Calibri" w:hAnsi="Calibri"/>
        </w:rPr>
        <w:t>Both sides’</w:t>
      </w:r>
      <w:r w:rsidR="00DE0A3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lawyers consider </w:t>
      </w:r>
      <w:r w:rsidR="001F5D67">
        <w:rPr>
          <w:rFonts w:ascii="Calibri" w:hAnsi="Calibri"/>
        </w:rPr>
        <w:t>the terms</w:t>
      </w:r>
      <w:r w:rsidR="000247E6">
        <w:rPr>
          <w:rFonts w:ascii="Calibri" w:hAnsi="Calibri"/>
        </w:rPr>
        <w:t xml:space="preserve"> (borrower pays lenders’ legal fees)</w:t>
      </w:r>
    </w:p>
    <w:p w14:paraId="2CE77236" w14:textId="37A55FC1" w:rsidR="006F05F5" w:rsidRPr="006F05F5" w:rsidRDefault="006F05F5" w:rsidP="006F05F5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Methods Used to Reduce Risk in Credit Transactions</w:t>
      </w:r>
    </w:p>
    <w:p w14:paraId="0945704F" w14:textId="1B120422" w:rsidR="00C7414C" w:rsidRDefault="008C743E" w:rsidP="00F15C43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Employ </w:t>
      </w:r>
      <w:r w:rsidR="00C7414C">
        <w:rPr>
          <w:rFonts w:ascii="Calibri" w:hAnsi="Calibri"/>
        </w:rPr>
        <w:t>good credit policies and procedures</w:t>
      </w:r>
      <w:r w:rsidR="00F15C43">
        <w:rPr>
          <w:rFonts w:ascii="Calibri" w:hAnsi="Calibri"/>
        </w:rPr>
        <w:t xml:space="preserve"> (</w:t>
      </w:r>
      <w:r w:rsidR="006C57F8">
        <w:rPr>
          <w:rFonts w:ascii="Calibri" w:hAnsi="Calibri"/>
        </w:rPr>
        <w:t xml:space="preserve">ex. </w:t>
      </w:r>
      <w:r w:rsidR="00F15C43">
        <w:rPr>
          <w:rFonts w:ascii="Calibri" w:hAnsi="Calibri"/>
        </w:rPr>
        <w:t>fill out credit applications/check references)</w:t>
      </w:r>
    </w:p>
    <w:p w14:paraId="651C3F43" w14:textId="7802B621" w:rsidR="009867E5" w:rsidRDefault="009867E5" w:rsidP="00CE77AF">
      <w:pPr>
        <w:pStyle w:val="NoteLevel2"/>
        <w:rPr>
          <w:rFonts w:ascii="Calibri" w:hAnsi="Calibri"/>
        </w:rPr>
      </w:pPr>
      <w:r>
        <w:rPr>
          <w:rFonts w:ascii="Calibri" w:hAnsi="Calibri"/>
        </w:rPr>
        <w:t>Change st</w:t>
      </w:r>
      <w:r w:rsidR="0089302D">
        <w:rPr>
          <w:rFonts w:ascii="Calibri" w:hAnsi="Calibri"/>
        </w:rPr>
        <w:t>ructure of transaction so it is</w:t>
      </w:r>
      <w:r>
        <w:rPr>
          <w:rFonts w:ascii="Calibri" w:hAnsi="Calibri"/>
        </w:rPr>
        <w:t>n</w:t>
      </w:r>
      <w:r w:rsidR="0089302D">
        <w:rPr>
          <w:rFonts w:ascii="Calibri" w:hAnsi="Calibri"/>
        </w:rPr>
        <w:t>’</w:t>
      </w:r>
      <w:r>
        <w:rPr>
          <w:rFonts w:ascii="Calibri" w:hAnsi="Calibri"/>
        </w:rPr>
        <w:t>t a credit arrangement</w:t>
      </w:r>
      <w:r w:rsidR="00CE77AF">
        <w:rPr>
          <w:rFonts w:ascii="Calibri" w:hAnsi="Calibri"/>
        </w:rPr>
        <w:t xml:space="preserve"> (</w:t>
      </w:r>
      <w:r w:rsidR="006C57F8">
        <w:rPr>
          <w:rFonts w:ascii="Calibri" w:hAnsi="Calibri"/>
        </w:rPr>
        <w:t xml:space="preserve">ex. </w:t>
      </w:r>
      <w:r w:rsidR="00CE77AF">
        <w:rPr>
          <w:rFonts w:ascii="Calibri" w:hAnsi="Calibri"/>
        </w:rPr>
        <w:t>leasing instead of selling)</w:t>
      </w:r>
    </w:p>
    <w:p w14:paraId="03331B1E" w14:textId="5A634CBA" w:rsidR="0089302D" w:rsidRDefault="008866D7" w:rsidP="00CE0084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Col</w:t>
      </w:r>
      <w:r w:rsidR="00ED57DA">
        <w:rPr>
          <w:rFonts w:ascii="Calibri" w:hAnsi="Calibri"/>
          <w:b/>
        </w:rPr>
        <w:t>l</w:t>
      </w:r>
      <w:r>
        <w:rPr>
          <w:rFonts w:ascii="Calibri" w:hAnsi="Calibri"/>
          <w:b/>
        </w:rPr>
        <w:t xml:space="preserve">ateral </w:t>
      </w:r>
      <w:r>
        <w:rPr>
          <w:rFonts w:ascii="Calibri" w:hAnsi="Calibri"/>
        </w:rPr>
        <w:t>–</w:t>
      </w:r>
      <w:r w:rsidRPr="008866D7">
        <w:rPr>
          <w:rFonts w:ascii="Calibri" w:hAnsi="Calibri"/>
        </w:rPr>
        <w:t xml:space="preserve"> </w:t>
      </w:r>
      <w:r w:rsidR="00462FDE">
        <w:rPr>
          <w:rFonts w:ascii="Calibri" w:hAnsi="Calibri"/>
        </w:rPr>
        <w:t>property credit</w:t>
      </w:r>
      <w:r w:rsidR="00A92076">
        <w:rPr>
          <w:rFonts w:ascii="Calibri" w:hAnsi="Calibri"/>
        </w:rPr>
        <w:t>or</w:t>
      </w:r>
      <w:r w:rsidR="00462FDE">
        <w:rPr>
          <w:rFonts w:ascii="Calibri" w:hAnsi="Calibri"/>
        </w:rPr>
        <w:t xml:space="preserve"> takes an interest as securi</w:t>
      </w:r>
      <w:r w:rsidR="00F8763F">
        <w:rPr>
          <w:rFonts w:ascii="Calibri" w:hAnsi="Calibri"/>
        </w:rPr>
        <w:t xml:space="preserve">ty for </w:t>
      </w:r>
      <w:r w:rsidR="00462FDE">
        <w:rPr>
          <w:rFonts w:ascii="Calibri" w:hAnsi="Calibri"/>
        </w:rPr>
        <w:t>borrower’</w:t>
      </w:r>
      <w:r w:rsidR="00F52253">
        <w:rPr>
          <w:rFonts w:ascii="Calibri" w:hAnsi="Calibri"/>
        </w:rPr>
        <w:t>s promise to repay</w:t>
      </w:r>
    </w:p>
    <w:p w14:paraId="233BA8CE" w14:textId="2BC27DC2" w:rsidR="0036006C" w:rsidRDefault="0036006C" w:rsidP="00822ACE">
      <w:pPr>
        <w:pStyle w:val="NoteLevel2"/>
        <w:rPr>
          <w:rFonts w:ascii="Calibri" w:hAnsi="Calibri"/>
        </w:rPr>
      </w:pPr>
      <w:r>
        <w:rPr>
          <w:rFonts w:ascii="Calibri" w:hAnsi="Calibri"/>
        </w:rPr>
        <w:t>Ask for assurances from other people that debt will be repaid</w:t>
      </w:r>
    </w:p>
    <w:p w14:paraId="0718DC50" w14:textId="65E48A89" w:rsidR="003A1F3C" w:rsidRDefault="00066EC2" w:rsidP="00732EF4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Include terms </w:t>
      </w:r>
      <w:r w:rsidR="00613A74">
        <w:rPr>
          <w:rFonts w:ascii="Calibri" w:hAnsi="Calibri"/>
        </w:rPr>
        <w:t>requiring debtor</w:t>
      </w:r>
      <w:r w:rsidR="00732EF4">
        <w:rPr>
          <w:rFonts w:ascii="Calibri" w:hAnsi="Calibri"/>
        </w:rPr>
        <w:t xml:space="preserve"> to do certain things </w:t>
      </w:r>
      <w:r w:rsidR="00D905AA">
        <w:rPr>
          <w:rFonts w:ascii="Calibri" w:hAnsi="Calibri"/>
        </w:rPr>
        <w:t xml:space="preserve">(ex. </w:t>
      </w:r>
      <w:r w:rsidR="00732EF4">
        <w:rPr>
          <w:rFonts w:ascii="Calibri" w:hAnsi="Calibri"/>
        </w:rPr>
        <w:t>can’t make huge investments/</w:t>
      </w:r>
      <w:r w:rsidR="00D905AA">
        <w:rPr>
          <w:rFonts w:ascii="Calibri" w:hAnsi="Calibri"/>
        </w:rPr>
        <w:t>keep ratios)</w:t>
      </w:r>
    </w:p>
    <w:p w14:paraId="3B1BE86C" w14:textId="60090D3A" w:rsidR="00A67D96" w:rsidRPr="00A67D96" w:rsidRDefault="00A67D96" w:rsidP="00A67D96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Credit or Loan Agreement</w:t>
      </w:r>
    </w:p>
    <w:p w14:paraId="22FCA276" w14:textId="1479B4E4" w:rsidR="00BA3AA3" w:rsidRDefault="00BA3AA3" w:rsidP="009A5112">
      <w:pPr>
        <w:pStyle w:val="NoteLevel2"/>
        <w:rPr>
          <w:rFonts w:ascii="Calibri" w:hAnsi="Calibri"/>
        </w:rPr>
      </w:pPr>
      <w:r>
        <w:rPr>
          <w:rFonts w:ascii="Calibri" w:hAnsi="Calibri"/>
        </w:rPr>
        <w:t>Trade credit agreements are informal (</w:t>
      </w:r>
      <w:r w:rsidR="009A5112">
        <w:rPr>
          <w:rFonts w:ascii="Calibri" w:hAnsi="Calibri"/>
        </w:rPr>
        <w:t>on standard form document or verbal)</w:t>
      </w:r>
    </w:p>
    <w:p w14:paraId="1049993D" w14:textId="72887028" w:rsidR="009D08B1" w:rsidRDefault="009D08B1" w:rsidP="009D08B1">
      <w:pPr>
        <w:pStyle w:val="NoteLevel2"/>
        <w:rPr>
          <w:rFonts w:ascii="Calibri" w:hAnsi="Calibri"/>
        </w:rPr>
      </w:pPr>
      <w:r>
        <w:rPr>
          <w:rFonts w:ascii="Calibri" w:hAnsi="Calibri"/>
        </w:rPr>
        <w:t>Credit agreements for debt financing are called loan agreements</w:t>
      </w:r>
    </w:p>
    <w:p w14:paraId="0B961E8D" w14:textId="0C27B5B0" w:rsidR="0014591A" w:rsidRPr="00A13602" w:rsidRDefault="00A13602" w:rsidP="0014591A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If bank agrees to grant loan, will provide a </w:t>
      </w:r>
      <w:r>
        <w:rPr>
          <w:rFonts w:ascii="Calibri" w:hAnsi="Calibri"/>
          <w:b/>
        </w:rPr>
        <w:t>letter of commitment</w:t>
      </w:r>
    </w:p>
    <w:p w14:paraId="2C948C47" w14:textId="3F04C3FA" w:rsidR="00A13602" w:rsidRDefault="00A13602" w:rsidP="0014591A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Letter of commitment</w:t>
      </w:r>
      <w:r w:rsidR="00A84AD4">
        <w:rPr>
          <w:rFonts w:ascii="Calibri" w:hAnsi="Calibri"/>
          <w:b/>
        </w:rPr>
        <w:t xml:space="preserve"> </w:t>
      </w:r>
      <w:r w:rsidR="00E169C7">
        <w:rPr>
          <w:rFonts w:ascii="Calibri" w:hAnsi="Calibri"/>
        </w:rPr>
        <w:t>–</w:t>
      </w:r>
      <w:r w:rsidR="00A84AD4">
        <w:rPr>
          <w:rFonts w:ascii="Calibri" w:hAnsi="Calibri"/>
        </w:rPr>
        <w:t xml:space="preserve"> </w:t>
      </w:r>
      <w:r w:rsidR="00E169C7">
        <w:rPr>
          <w:rFonts w:ascii="Calibri" w:hAnsi="Calibri"/>
        </w:rPr>
        <w:t>document pr</w:t>
      </w:r>
      <w:r w:rsidR="009E7E61">
        <w:rPr>
          <w:rFonts w:ascii="Calibri" w:hAnsi="Calibri"/>
        </w:rPr>
        <w:t>ovided by lender to borrower,</w:t>
      </w:r>
      <w:r w:rsidR="005F2CA0">
        <w:rPr>
          <w:rFonts w:ascii="Calibri" w:hAnsi="Calibri"/>
        </w:rPr>
        <w:t xml:space="preserve"> setting </w:t>
      </w:r>
      <w:r w:rsidR="00E169C7">
        <w:rPr>
          <w:rFonts w:ascii="Calibri" w:hAnsi="Calibri"/>
        </w:rPr>
        <w:t>out</w:t>
      </w:r>
      <w:r w:rsidR="00620638">
        <w:rPr>
          <w:rFonts w:ascii="Calibri" w:hAnsi="Calibri"/>
        </w:rPr>
        <w:t xml:space="preserve"> loan terms</w:t>
      </w:r>
    </w:p>
    <w:p w14:paraId="459BAE74" w14:textId="71154F0F" w:rsidR="009A5C7F" w:rsidRDefault="009A5C7F" w:rsidP="009A5C7F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Loan amount, interest rate, repayment terms, terms/conditions, </w:t>
      </w:r>
      <w:r w:rsidR="00AB6B68">
        <w:rPr>
          <w:rFonts w:ascii="Calibri" w:hAnsi="Calibri"/>
        </w:rPr>
        <w:t>collateral, fees, etc.</w:t>
      </w:r>
    </w:p>
    <w:p w14:paraId="7847AF19" w14:textId="36284C26" w:rsidR="00AB6B68" w:rsidRDefault="003C1DB9" w:rsidP="003C1DB9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Borrower </w:t>
      </w:r>
      <w:r w:rsidR="001C1631">
        <w:rPr>
          <w:rFonts w:ascii="Calibri" w:hAnsi="Calibri"/>
        </w:rPr>
        <w:t>can negotiate</w:t>
      </w:r>
      <w:r>
        <w:rPr>
          <w:rFonts w:ascii="Calibri" w:hAnsi="Calibri"/>
        </w:rPr>
        <w:t>/</w:t>
      </w:r>
      <w:r w:rsidR="00DC1E89">
        <w:rPr>
          <w:rFonts w:ascii="Calibri" w:hAnsi="Calibri"/>
        </w:rPr>
        <w:t>compare</w:t>
      </w:r>
      <w:r>
        <w:rPr>
          <w:rFonts w:ascii="Calibri" w:hAnsi="Calibri"/>
        </w:rPr>
        <w:t xml:space="preserve"> (but lender has final s</w:t>
      </w:r>
      <w:r w:rsidR="00DA2E17">
        <w:rPr>
          <w:rFonts w:ascii="Calibri" w:hAnsi="Calibri"/>
        </w:rPr>
        <w:t>ay over whether loan is made</w:t>
      </w:r>
      <w:r>
        <w:rPr>
          <w:rFonts w:ascii="Calibri" w:hAnsi="Calibri"/>
        </w:rPr>
        <w:t>)</w:t>
      </w:r>
    </w:p>
    <w:p w14:paraId="79134C6B" w14:textId="77777777" w:rsidR="00CA43D8" w:rsidRPr="00CA43D8" w:rsidRDefault="00CA43D8" w:rsidP="000F42E6">
      <w:pPr>
        <w:pStyle w:val="NoteLevel1"/>
        <w:rPr>
          <w:rFonts w:ascii="Calibri" w:hAnsi="Calibri"/>
        </w:rPr>
      </w:pPr>
    </w:p>
    <w:p w14:paraId="74679077" w14:textId="77777777" w:rsidR="00CA43D8" w:rsidRPr="00CA43D8" w:rsidRDefault="00CA43D8" w:rsidP="000F42E6">
      <w:pPr>
        <w:pStyle w:val="NoteLevel1"/>
        <w:rPr>
          <w:rFonts w:ascii="Calibri" w:hAnsi="Calibri"/>
        </w:rPr>
      </w:pPr>
    </w:p>
    <w:p w14:paraId="7D956807" w14:textId="6E3710EF" w:rsidR="000F42E6" w:rsidRPr="000F42E6" w:rsidRDefault="000F42E6" w:rsidP="000F42E6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Security</w:t>
      </w:r>
    </w:p>
    <w:p w14:paraId="07449C91" w14:textId="53C475F9" w:rsidR="000F42E6" w:rsidRDefault="002B0635" w:rsidP="000F42E6">
      <w:pPr>
        <w:pStyle w:val="NoteLevel2"/>
        <w:rPr>
          <w:rFonts w:ascii="Calibri" w:hAnsi="Calibri"/>
        </w:rPr>
      </w:pPr>
      <w:r>
        <w:rPr>
          <w:rFonts w:ascii="Calibri" w:hAnsi="Calibri"/>
        </w:rPr>
        <w:t>Collateral can be real property (mortgage) or personal property</w:t>
      </w:r>
    </w:p>
    <w:p w14:paraId="2111421A" w14:textId="669CB2C9" w:rsidR="008A63F9" w:rsidRDefault="008A63F9" w:rsidP="000F42E6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Risk of taking security normally covered by a separate </w:t>
      </w:r>
      <w:r w:rsidR="00BB6651">
        <w:rPr>
          <w:rFonts w:ascii="Calibri" w:hAnsi="Calibri"/>
        </w:rPr>
        <w:t>security agreement (not</w:t>
      </w:r>
      <w:r>
        <w:rPr>
          <w:rFonts w:ascii="Calibri" w:hAnsi="Calibri"/>
        </w:rPr>
        <w:t xml:space="preserve"> credit agreement)</w:t>
      </w:r>
    </w:p>
    <w:p w14:paraId="2483AC27" w14:textId="32AECA99" w:rsidR="00BB6651" w:rsidRDefault="004605BB" w:rsidP="000F42E6">
      <w:pPr>
        <w:pStyle w:val="NoteLevel2"/>
        <w:rPr>
          <w:rFonts w:ascii="Calibri" w:hAnsi="Calibri"/>
        </w:rPr>
      </w:pPr>
      <w:r>
        <w:rPr>
          <w:rFonts w:ascii="Calibri" w:hAnsi="Calibri"/>
        </w:rPr>
        <w:t>Lenders</w:t>
      </w:r>
      <w:r w:rsidR="00E94015">
        <w:rPr>
          <w:rFonts w:ascii="Calibri" w:hAnsi="Calibri"/>
        </w:rPr>
        <w:t xml:space="preserve"> match security to use of </w:t>
      </w:r>
      <w:r>
        <w:rPr>
          <w:rFonts w:ascii="Calibri" w:hAnsi="Calibri"/>
        </w:rPr>
        <w:t xml:space="preserve">loan proceeds (ex. </w:t>
      </w:r>
      <w:r w:rsidR="0054367F">
        <w:rPr>
          <w:rFonts w:ascii="Calibri" w:hAnsi="Calibri"/>
        </w:rPr>
        <w:t>security for loan for equipment is equipment)</w:t>
      </w:r>
    </w:p>
    <w:p w14:paraId="769F2991" w14:textId="355523CE" w:rsidR="00E94015" w:rsidRDefault="00E94015" w:rsidP="000F42E6">
      <w:pPr>
        <w:pStyle w:val="NoteLevel2"/>
        <w:rPr>
          <w:rFonts w:ascii="Calibri" w:hAnsi="Calibri"/>
        </w:rPr>
      </w:pPr>
      <w:r>
        <w:rPr>
          <w:rFonts w:ascii="Calibri" w:hAnsi="Calibri"/>
        </w:rPr>
        <w:t>Will always go for the most liquid collateral</w:t>
      </w:r>
    </w:p>
    <w:p w14:paraId="12B1429C" w14:textId="4C8B19E7" w:rsidR="00E94015" w:rsidRDefault="00E94015" w:rsidP="000F42E6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General security agreement</w:t>
      </w:r>
      <w:r>
        <w:rPr>
          <w:rFonts w:ascii="Calibri" w:hAnsi="Calibri"/>
        </w:rPr>
        <w:t xml:space="preserve"> – security </w:t>
      </w:r>
      <w:r w:rsidR="00AE24DF">
        <w:rPr>
          <w:rFonts w:ascii="Calibri" w:hAnsi="Calibri"/>
        </w:rPr>
        <w:t>agreement</w:t>
      </w:r>
      <w:r>
        <w:rPr>
          <w:rFonts w:ascii="Calibri" w:hAnsi="Calibri"/>
        </w:rPr>
        <w:t xml:space="preserve"> including all of debtor’s personal assets as collateral</w:t>
      </w:r>
    </w:p>
    <w:p w14:paraId="19FD1A68" w14:textId="7C8B24F3" w:rsidR="00AE24DF" w:rsidRDefault="004E6E1B" w:rsidP="004E6E1B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Includes </w:t>
      </w:r>
      <w:r>
        <w:rPr>
          <w:rFonts w:ascii="Calibri" w:hAnsi="Calibri"/>
          <w:b/>
        </w:rPr>
        <w:t>a</w:t>
      </w:r>
      <w:r w:rsidR="00AE24DF">
        <w:rPr>
          <w:rFonts w:ascii="Calibri" w:hAnsi="Calibri"/>
          <w:b/>
        </w:rPr>
        <w:t>fter-acquired property</w:t>
      </w:r>
      <w:r w:rsidR="007D1DF6">
        <w:rPr>
          <w:rFonts w:ascii="Calibri" w:hAnsi="Calibri"/>
        </w:rPr>
        <w:t xml:space="preserve"> (</w:t>
      </w:r>
      <w:r w:rsidR="00AE24DF">
        <w:rPr>
          <w:rFonts w:ascii="Calibri" w:hAnsi="Calibri"/>
        </w:rPr>
        <w:t xml:space="preserve">personal property acquired </w:t>
      </w:r>
      <w:r w:rsidR="00AC4769">
        <w:rPr>
          <w:rFonts w:ascii="Calibri" w:hAnsi="Calibri"/>
        </w:rPr>
        <w:t>by debtor during loan</w:t>
      </w:r>
      <w:r w:rsidR="007D1DF6">
        <w:rPr>
          <w:rFonts w:ascii="Calibri" w:hAnsi="Calibri"/>
        </w:rPr>
        <w:t>)</w:t>
      </w:r>
    </w:p>
    <w:p w14:paraId="0A0780CF" w14:textId="7855D3C5" w:rsidR="00957955" w:rsidRDefault="00FC1550" w:rsidP="007C4029">
      <w:pPr>
        <w:pStyle w:val="NoteLevel2"/>
        <w:rPr>
          <w:rFonts w:ascii="Calibri" w:hAnsi="Calibri"/>
        </w:rPr>
      </w:pPr>
      <w:r>
        <w:rPr>
          <w:rFonts w:ascii="Calibri" w:hAnsi="Calibri"/>
        </w:rPr>
        <w:t>Assets intended to be retained by debtor (ex. forklift)</w:t>
      </w:r>
      <w:r w:rsidR="00E62C65">
        <w:rPr>
          <w:rFonts w:ascii="Calibri" w:hAnsi="Calibri"/>
        </w:rPr>
        <w:t xml:space="preserve"> </w:t>
      </w:r>
      <w:r w:rsidR="00F80067">
        <w:rPr>
          <w:rFonts w:ascii="Calibri" w:hAnsi="Calibri"/>
        </w:rPr>
        <w:t>can act as</w:t>
      </w:r>
      <w:r w:rsidR="00E62C65">
        <w:rPr>
          <w:rFonts w:ascii="Calibri" w:hAnsi="Calibri"/>
        </w:rPr>
        <w:t xml:space="preserve"> security during its entire useful life</w:t>
      </w:r>
    </w:p>
    <w:p w14:paraId="05084E55" w14:textId="6D5B0CD9" w:rsidR="00A37DDE" w:rsidRDefault="006F146B" w:rsidP="007C4029">
      <w:pPr>
        <w:pStyle w:val="NoteLevel2"/>
        <w:rPr>
          <w:rFonts w:ascii="Calibri" w:hAnsi="Calibri"/>
        </w:rPr>
      </w:pPr>
      <w:r>
        <w:rPr>
          <w:rFonts w:ascii="Calibri" w:hAnsi="Calibri"/>
        </w:rPr>
        <w:t>Assets such as inventory and A/R</w:t>
      </w:r>
      <w:r w:rsidR="00E05D4F">
        <w:rPr>
          <w:rFonts w:ascii="Calibri" w:hAnsi="Calibri"/>
        </w:rPr>
        <w:t xml:space="preserve"> </w:t>
      </w:r>
      <w:r w:rsidR="007E5F1B">
        <w:rPr>
          <w:rFonts w:ascii="Calibri" w:hAnsi="Calibri"/>
        </w:rPr>
        <w:t>circulate (security is their value at any given time)</w:t>
      </w:r>
    </w:p>
    <w:p w14:paraId="174E8399" w14:textId="37677D4B" w:rsidR="000D7512" w:rsidRDefault="000D7512" w:rsidP="007C4029">
      <w:pPr>
        <w:pStyle w:val="NoteLevel2"/>
        <w:rPr>
          <w:rFonts w:ascii="Calibri" w:hAnsi="Calibri"/>
        </w:rPr>
      </w:pPr>
      <w:r>
        <w:rPr>
          <w:rFonts w:ascii="Calibri" w:hAnsi="Calibri"/>
        </w:rPr>
        <w:t>Security agreement will allow business to sell inventory, but probably not the forklift</w:t>
      </w:r>
    </w:p>
    <w:p w14:paraId="2FB2557F" w14:textId="414AA1FD" w:rsidR="001A2739" w:rsidRDefault="001A2739" w:rsidP="001A2739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Lender will often </w:t>
      </w:r>
      <w:r w:rsidR="00C65E60">
        <w:rPr>
          <w:rFonts w:ascii="Calibri" w:hAnsi="Calibri"/>
        </w:rPr>
        <w:t>require more security than the amount borrowed (b/c must be sold quickly)</w:t>
      </w:r>
    </w:p>
    <w:p w14:paraId="564B8772" w14:textId="6647F16E" w:rsidR="001C1C67" w:rsidRPr="009724E0" w:rsidRDefault="009724E0" w:rsidP="009724E0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Personal Property Security Legislation</w:t>
      </w:r>
    </w:p>
    <w:p w14:paraId="23924971" w14:textId="278C53DA" w:rsidR="005A3A52" w:rsidRDefault="004410B5" w:rsidP="009724E0">
      <w:pPr>
        <w:pStyle w:val="NoteLevel2"/>
        <w:rPr>
          <w:rFonts w:ascii="Calibri" w:hAnsi="Calibri"/>
        </w:rPr>
      </w:pPr>
      <w:r>
        <w:rPr>
          <w:rFonts w:ascii="Calibri" w:hAnsi="Calibri"/>
        </w:rPr>
        <w:t>A</w:t>
      </w:r>
      <w:r w:rsidR="005A3A52">
        <w:rPr>
          <w:rFonts w:ascii="Calibri" w:hAnsi="Calibri"/>
        </w:rPr>
        <w:t xml:space="preserve">llows </w:t>
      </w:r>
      <w:r w:rsidR="00B602A3">
        <w:rPr>
          <w:rFonts w:ascii="Calibri" w:hAnsi="Calibri"/>
        </w:rPr>
        <w:t>lenders to get</w:t>
      </w:r>
      <w:r w:rsidR="00CB3F60">
        <w:rPr>
          <w:rFonts w:ascii="Calibri" w:hAnsi="Calibri"/>
        </w:rPr>
        <w:t xml:space="preserve"> credit, knowing where they stand with respect to</w:t>
      </w:r>
      <w:r w:rsidR="00AB7AA5">
        <w:rPr>
          <w:rFonts w:ascii="Calibri" w:hAnsi="Calibri"/>
        </w:rPr>
        <w:t xml:space="preserve"> collater</w:t>
      </w:r>
      <w:r w:rsidR="005F2BA8">
        <w:rPr>
          <w:rFonts w:ascii="Calibri" w:hAnsi="Calibri"/>
        </w:rPr>
        <w:t>al</w:t>
      </w:r>
      <w:r w:rsidR="00FA1072">
        <w:rPr>
          <w:rFonts w:ascii="Calibri" w:hAnsi="Calibri"/>
        </w:rPr>
        <w:t xml:space="preserve"> if</w:t>
      </w:r>
      <w:r w:rsidR="00E574D2">
        <w:rPr>
          <w:rFonts w:ascii="Calibri" w:hAnsi="Calibri"/>
        </w:rPr>
        <w:t xml:space="preserve"> debtor default</w:t>
      </w:r>
      <w:r w:rsidR="00FA1072">
        <w:rPr>
          <w:rFonts w:ascii="Calibri" w:hAnsi="Calibri"/>
        </w:rPr>
        <w:t>s</w:t>
      </w:r>
    </w:p>
    <w:p w14:paraId="4E8D59FF" w14:textId="695D741A" w:rsidR="002678A6" w:rsidRDefault="002678A6" w:rsidP="009724E0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PPSA applies to </w:t>
      </w:r>
      <w:r w:rsidR="00D22D7F">
        <w:rPr>
          <w:rFonts w:ascii="Calibri" w:hAnsi="Calibri"/>
        </w:rPr>
        <w:t xml:space="preserve">every transaction that creates a </w:t>
      </w:r>
      <w:r w:rsidR="00D22D7F">
        <w:rPr>
          <w:rFonts w:ascii="Calibri" w:hAnsi="Calibri"/>
          <w:b/>
        </w:rPr>
        <w:t>security interest</w:t>
      </w:r>
    </w:p>
    <w:p w14:paraId="413C0334" w14:textId="0D270F96" w:rsidR="00D22D7F" w:rsidRPr="002510F7" w:rsidRDefault="00D22D7F" w:rsidP="00D22D7F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Security interest</w:t>
      </w:r>
      <w:r>
        <w:rPr>
          <w:rFonts w:ascii="Calibri" w:hAnsi="Calibri"/>
        </w:rPr>
        <w:t xml:space="preserve"> – inter</w:t>
      </w:r>
      <w:r w:rsidR="002E20CB">
        <w:rPr>
          <w:rFonts w:ascii="Calibri" w:hAnsi="Calibri"/>
        </w:rPr>
        <w:t xml:space="preserve">est in personal property </w:t>
      </w:r>
      <w:r w:rsidR="00F03CA3">
        <w:rPr>
          <w:rFonts w:ascii="Calibri" w:hAnsi="Calibri"/>
        </w:rPr>
        <w:t>t</w:t>
      </w:r>
      <w:r w:rsidR="002E20CB">
        <w:rPr>
          <w:rFonts w:ascii="Calibri" w:hAnsi="Calibri"/>
        </w:rPr>
        <w:t>o secure pay</w:t>
      </w:r>
      <w:r w:rsidR="002E20CB" w:rsidRPr="002510F7">
        <w:rPr>
          <w:rFonts w:ascii="Calibri" w:hAnsi="Calibri"/>
        </w:rPr>
        <w:t>ment/</w:t>
      </w:r>
      <w:r w:rsidR="00936E2E" w:rsidRPr="002510F7">
        <w:rPr>
          <w:rFonts w:ascii="Calibri" w:hAnsi="Calibri"/>
        </w:rPr>
        <w:t>perform</w:t>
      </w:r>
      <w:r w:rsidRPr="002510F7">
        <w:rPr>
          <w:rFonts w:ascii="Calibri" w:hAnsi="Calibri"/>
        </w:rPr>
        <w:t xml:space="preserve"> obligation </w:t>
      </w:r>
    </w:p>
    <w:p w14:paraId="32539EEC" w14:textId="3D7FC2E2" w:rsidR="00A266AC" w:rsidRPr="002510F7" w:rsidRDefault="00A266AC" w:rsidP="002510F7">
      <w:pPr>
        <w:pStyle w:val="NoteLevel4"/>
        <w:rPr>
          <w:rFonts w:ascii="Calibri" w:hAnsi="Calibri"/>
        </w:rPr>
      </w:pPr>
      <w:r w:rsidRPr="002510F7">
        <w:rPr>
          <w:rFonts w:ascii="Calibri" w:hAnsi="Calibri"/>
        </w:rPr>
        <w:t>Even if it’s cal</w:t>
      </w:r>
      <w:r w:rsidR="002510F7" w:rsidRPr="002510F7">
        <w:rPr>
          <w:rFonts w:ascii="Calibri" w:hAnsi="Calibri"/>
        </w:rPr>
        <w:t>led something else (ex. lease)</w:t>
      </w:r>
    </w:p>
    <w:p w14:paraId="58F9A0FE" w14:textId="12878AEB" w:rsidR="00B50E72" w:rsidRPr="00866F4A" w:rsidRDefault="00B50E72" w:rsidP="00B50E72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Attachment</w:t>
      </w:r>
    </w:p>
    <w:p w14:paraId="280F566C" w14:textId="339FFF67" w:rsidR="00866F4A" w:rsidRDefault="00866F4A" w:rsidP="00866F4A">
      <w:pPr>
        <w:pStyle w:val="NoteLevel3"/>
        <w:rPr>
          <w:rFonts w:ascii="Calibri" w:hAnsi="Calibri"/>
        </w:rPr>
      </w:pPr>
      <w:r>
        <w:rPr>
          <w:rFonts w:ascii="Calibri" w:hAnsi="Calibri"/>
        </w:rPr>
        <w:t>3 conditions</w:t>
      </w:r>
    </w:p>
    <w:p w14:paraId="6F734160" w14:textId="0684EAB1" w:rsidR="00866F4A" w:rsidRDefault="00281666" w:rsidP="00866F4A">
      <w:pPr>
        <w:pStyle w:val="NoteLevel4"/>
        <w:rPr>
          <w:rFonts w:ascii="Calibri" w:hAnsi="Calibri"/>
        </w:rPr>
      </w:pPr>
      <w:r>
        <w:rPr>
          <w:rFonts w:ascii="Calibri" w:hAnsi="Calibri"/>
        </w:rPr>
        <w:t>D</w:t>
      </w:r>
      <w:r w:rsidR="00866F4A">
        <w:rPr>
          <w:rFonts w:ascii="Calibri" w:hAnsi="Calibri"/>
        </w:rPr>
        <w:t>ebtor has rights in collateral (</w:t>
      </w:r>
      <w:r>
        <w:rPr>
          <w:rFonts w:ascii="Calibri" w:hAnsi="Calibri"/>
        </w:rPr>
        <w:t>ex. ownership)</w:t>
      </w:r>
    </w:p>
    <w:p w14:paraId="1C15F241" w14:textId="20402FFE" w:rsidR="00866F4A" w:rsidRDefault="00281666" w:rsidP="00866F4A">
      <w:pPr>
        <w:pStyle w:val="NoteLevel4"/>
        <w:rPr>
          <w:rFonts w:ascii="Calibri" w:hAnsi="Calibri"/>
        </w:rPr>
      </w:pPr>
      <w:r>
        <w:rPr>
          <w:rFonts w:ascii="Calibri" w:hAnsi="Calibri"/>
        </w:rPr>
        <w:t>S</w:t>
      </w:r>
      <w:r w:rsidR="00866F4A">
        <w:rPr>
          <w:rFonts w:ascii="Calibri" w:hAnsi="Calibri"/>
        </w:rPr>
        <w:t>ecured party has provided value (ex. granted loan/extended credit)</w:t>
      </w:r>
    </w:p>
    <w:p w14:paraId="6E2CFFA3" w14:textId="4E9E1326" w:rsidR="00281666" w:rsidRDefault="00281666" w:rsidP="00866F4A">
      <w:pPr>
        <w:pStyle w:val="NoteLevel4"/>
        <w:rPr>
          <w:rFonts w:ascii="Calibri" w:hAnsi="Calibri"/>
        </w:rPr>
      </w:pPr>
      <w:r>
        <w:rPr>
          <w:rFonts w:ascii="Calibri" w:hAnsi="Calibri"/>
        </w:rPr>
        <w:t>Debtor has signed a written security agreement</w:t>
      </w:r>
    </w:p>
    <w:p w14:paraId="4F580C4C" w14:textId="52F3871F" w:rsidR="00281666" w:rsidRDefault="00F648EB" w:rsidP="00281666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Security interest is enforceable against debtor once attachment has </w:t>
      </w:r>
      <w:r w:rsidR="00136DAD">
        <w:rPr>
          <w:rFonts w:ascii="Calibri" w:hAnsi="Calibri"/>
        </w:rPr>
        <w:t>occurred</w:t>
      </w:r>
    </w:p>
    <w:p w14:paraId="40D8DA69" w14:textId="3E63C427" w:rsidR="00F648EB" w:rsidRPr="00F648EB" w:rsidRDefault="00F648EB" w:rsidP="00F648EB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Perfection</w:t>
      </w:r>
    </w:p>
    <w:p w14:paraId="5B0A8A2D" w14:textId="31F4944E" w:rsidR="00F648EB" w:rsidRDefault="00CA7F37" w:rsidP="00F648EB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Combination of attachment and registration or possession of collateral</w:t>
      </w:r>
    </w:p>
    <w:p w14:paraId="3992F2E9" w14:textId="3233EF9E" w:rsidR="00CA7F37" w:rsidRDefault="00CA7F37" w:rsidP="00CA7F37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t>Registration</w:t>
      </w:r>
      <w:r>
        <w:rPr>
          <w:rFonts w:ascii="Calibri" w:hAnsi="Calibri"/>
        </w:rPr>
        <w:t xml:space="preserve"> – registration of financial stateme</w:t>
      </w:r>
      <w:r w:rsidR="00136DAD">
        <w:rPr>
          <w:rFonts w:ascii="Calibri" w:hAnsi="Calibri"/>
        </w:rPr>
        <w:t>nt to record a security interest</w:t>
      </w:r>
    </w:p>
    <w:p w14:paraId="2E1D3982" w14:textId="1D734C1B" w:rsidR="00136DAD" w:rsidRDefault="00136DAD" w:rsidP="00136DAD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Once security interest has been perfected, secured party will have priority over security interests that haven’t been perfected </w:t>
      </w:r>
      <w:r w:rsidR="001404D6">
        <w:rPr>
          <w:rFonts w:ascii="Calibri" w:hAnsi="Calibri"/>
        </w:rPr>
        <w:t>and judgment creditors/</w:t>
      </w:r>
      <w:r w:rsidR="00F05D08">
        <w:rPr>
          <w:rFonts w:ascii="Calibri" w:hAnsi="Calibri"/>
        </w:rPr>
        <w:t>trustees in bankruptcy</w:t>
      </w:r>
    </w:p>
    <w:p w14:paraId="6B3B6134" w14:textId="6EC35244" w:rsidR="001404D6" w:rsidRPr="00606D0C" w:rsidRDefault="00606D0C" w:rsidP="00136DAD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Registration involves filing a form called a </w:t>
      </w:r>
      <w:r>
        <w:rPr>
          <w:rFonts w:ascii="Calibri" w:hAnsi="Calibri"/>
          <w:b/>
        </w:rPr>
        <w:t>financing statement</w:t>
      </w:r>
    </w:p>
    <w:p w14:paraId="5206ED1D" w14:textId="3F54A217" w:rsidR="00606D0C" w:rsidRDefault="00606D0C" w:rsidP="00606D0C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t>Financing statement</w:t>
      </w:r>
      <w:r>
        <w:rPr>
          <w:rFonts w:ascii="Calibri" w:hAnsi="Calibri"/>
        </w:rPr>
        <w:t xml:space="preserve"> – document registered as evidence of a security interest</w:t>
      </w:r>
    </w:p>
    <w:p w14:paraId="4A9488E5" w14:textId="2108AE0C" w:rsidR="00606D0C" w:rsidRDefault="003434D1" w:rsidP="004866DA">
      <w:pPr>
        <w:pStyle w:val="NoteLevel4"/>
        <w:rPr>
          <w:rFonts w:ascii="Calibri" w:hAnsi="Calibri"/>
        </w:rPr>
      </w:pPr>
      <w:r>
        <w:rPr>
          <w:rFonts w:ascii="Calibri" w:hAnsi="Calibri"/>
        </w:rPr>
        <w:t>Discloses name of debtor and type of collateral secured</w:t>
      </w:r>
    </w:p>
    <w:p w14:paraId="5BA34130" w14:textId="3CBA977C" w:rsidR="003434D1" w:rsidRDefault="004A0486" w:rsidP="004866DA">
      <w:pPr>
        <w:pStyle w:val="NoteLevel4"/>
        <w:rPr>
          <w:rFonts w:ascii="Calibri" w:hAnsi="Calibri"/>
        </w:rPr>
      </w:pPr>
      <w:r>
        <w:rPr>
          <w:rFonts w:ascii="Calibri" w:hAnsi="Calibri"/>
        </w:rPr>
        <w:t>Records are public and can be searched</w:t>
      </w:r>
      <w:r w:rsidR="007E26E7">
        <w:rPr>
          <w:rFonts w:ascii="Calibri" w:hAnsi="Calibri"/>
        </w:rPr>
        <w:t xml:space="preserve"> by debtor name</w:t>
      </w:r>
    </w:p>
    <w:p w14:paraId="365D84C0" w14:textId="387DB9A3" w:rsidR="007E26E7" w:rsidRDefault="00150514" w:rsidP="007E26E7">
      <w:pPr>
        <w:pStyle w:val="NoteLevel3"/>
        <w:rPr>
          <w:rFonts w:ascii="Calibri" w:hAnsi="Calibri"/>
        </w:rPr>
      </w:pPr>
      <w:r>
        <w:rPr>
          <w:rFonts w:ascii="Calibri" w:hAnsi="Calibri"/>
        </w:rPr>
        <w:t>Possession occurs when secured party physically takes possession of collateral for purposes of holding it as security</w:t>
      </w:r>
    </w:p>
    <w:p w14:paraId="22CD4932" w14:textId="5A7A5A8E" w:rsidR="00150514" w:rsidRDefault="007F60B2" w:rsidP="00696313">
      <w:pPr>
        <w:pStyle w:val="NoteLevel4"/>
        <w:rPr>
          <w:rFonts w:ascii="Calibri" w:hAnsi="Calibri"/>
        </w:rPr>
      </w:pPr>
      <w:r>
        <w:rPr>
          <w:rFonts w:ascii="Calibri" w:hAnsi="Calibri"/>
        </w:rPr>
        <w:t>T</w:t>
      </w:r>
      <w:r w:rsidR="00356916">
        <w:rPr>
          <w:rFonts w:ascii="Calibri" w:hAnsi="Calibri"/>
        </w:rPr>
        <w:t>aking gold</w:t>
      </w:r>
      <w:r w:rsidR="00696313">
        <w:rPr>
          <w:rFonts w:ascii="Calibri" w:hAnsi="Calibri"/>
        </w:rPr>
        <w:t xml:space="preserve"> </w:t>
      </w:r>
      <w:r w:rsidR="00BC5A55">
        <w:rPr>
          <w:rFonts w:ascii="Calibri" w:hAnsi="Calibri"/>
        </w:rPr>
        <w:t xml:space="preserve">until loan is repaid </w:t>
      </w:r>
      <w:r w:rsidR="00D059FD">
        <w:rPr>
          <w:rFonts w:ascii="Calibri" w:hAnsi="Calibri"/>
        </w:rPr>
        <w:t xml:space="preserve">= </w:t>
      </w:r>
      <w:r w:rsidR="00BC5A55">
        <w:rPr>
          <w:rFonts w:ascii="Calibri" w:hAnsi="Calibri"/>
        </w:rPr>
        <w:t>lender has security interest perfected by possession</w:t>
      </w:r>
    </w:p>
    <w:p w14:paraId="678D7511" w14:textId="4F03FB5D" w:rsidR="00963C66" w:rsidRDefault="00963C66" w:rsidP="00963C66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Most common form of perfection is by registration </w:t>
      </w:r>
      <w:r w:rsidR="0030644D">
        <w:rPr>
          <w:rFonts w:ascii="Calibri" w:hAnsi="Calibri"/>
        </w:rPr>
        <w:t>(person searches PPSA register and disco</w:t>
      </w:r>
      <w:r w:rsidR="002A7A9B">
        <w:rPr>
          <w:rFonts w:ascii="Calibri" w:hAnsi="Calibri"/>
        </w:rPr>
        <w:t>vers a financing statement of interest to them</w:t>
      </w:r>
      <w:r w:rsidR="003001A5">
        <w:rPr>
          <w:rFonts w:ascii="Calibri" w:hAnsi="Calibri"/>
        </w:rPr>
        <w:t>)</w:t>
      </w:r>
    </w:p>
    <w:p w14:paraId="01CDF7DE" w14:textId="51CC3856" w:rsidR="00D37400" w:rsidRDefault="00D37400" w:rsidP="00963C66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>Perfection may occur even if attachment occurs after registration</w:t>
      </w:r>
      <w:r w:rsidR="00784BD4">
        <w:rPr>
          <w:rFonts w:ascii="Calibri" w:hAnsi="Calibri"/>
        </w:rPr>
        <w:t xml:space="preserve"> (except consumer goods)</w:t>
      </w:r>
    </w:p>
    <w:p w14:paraId="6E76A105" w14:textId="77777777" w:rsidR="00FB01DB" w:rsidRDefault="00FB01DB" w:rsidP="00FB01DB">
      <w:pPr>
        <w:pStyle w:val="NoteLevel2"/>
        <w:numPr>
          <w:ilvl w:val="0"/>
          <w:numId w:val="0"/>
        </w:numPr>
        <w:ind w:left="1080"/>
        <w:rPr>
          <w:rFonts w:ascii="Calibri" w:hAnsi="Calibri"/>
        </w:rPr>
      </w:pPr>
    </w:p>
    <w:p w14:paraId="580C3CCC" w14:textId="77777777" w:rsidR="00FB01DB" w:rsidRPr="00FB01DB" w:rsidRDefault="00FB01DB" w:rsidP="00FB01DB">
      <w:pPr>
        <w:pStyle w:val="NoteLevel2"/>
        <w:numPr>
          <w:ilvl w:val="0"/>
          <w:numId w:val="0"/>
        </w:numPr>
        <w:ind w:left="1080"/>
        <w:rPr>
          <w:rFonts w:ascii="Calibri" w:hAnsi="Calibri"/>
        </w:rPr>
      </w:pPr>
    </w:p>
    <w:p w14:paraId="1FF39577" w14:textId="722999CB" w:rsidR="000454A5" w:rsidRPr="000454A5" w:rsidRDefault="00EC5969" w:rsidP="000454A5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Priority Amo</w:t>
      </w:r>
      <w:r w:rsidR="000454A5">
        <w:rPr>
          <w:rFonts w:ascii="Calibri" w:hAnsi="Calibri"/>
          <w:b/>
        </w:rPr>
        <w:t>ng Creditors</w:t>
      </w:r>
    </w:p>
    <w:p w14:paraId="5EB9B4DE" w14:textId="4CE82674" w:rsidR="000454A5" w:rsidRDefault="003A081C" w:rsidP="000454A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When 2 unperfected </w:t>
      </w:r>
      <w:r w:rsidR="00B953C7">
        <w:rPr>
          <w:rFonts w:ascii="Calibri" w:hAnsi="Calibri"/>
        </w:rPr>
        <w:t>security</w:t>
      </w:r>
      <w:r w:rsidR="004570B4">
        <w:rPr>
          <w:rFonts w:ascii="Calibri" w:hAnsi="Calibri"/>
        </w:rPr>
        <w:t xml:space="preserve"> interests </w:t>
      </w:r>
      <w:r>
        <w:rPr>
          <w:rFonts w:ascii="Calibri" w:hAnsi="Calibri"/>
        </w:rPr>
        <w:t>both attached, the first to attach has priority</w:t>
      </w:r>
    </w:p>
    <w:p w14:paraId="4BED292A" w14:textId="1615B4E5" w:rsidR="00B953C7" w:rsidRDefault="004570B4" w:rsidP="000454A5">
      <w:pPr>
        <w:pStyle w:val="NoteLevel3"/>
        <w:rPr>
          <w:rFonts w:ascii="Calibri" w:hAnsi="Calibri"/>
        </w:rPr>
      </w:pPr>
      <w:r>
        <w:rPr>
          <w:rFonts w:ascii="Calibri" w:hAnsi="Calibri"/>
        </w:rPr>
        <w:t>When</w:t>
      </w:r>
      <w:r w:rsidR="00121D39">
        <w:rPr>
          <w:rFonts w:ascii="Calibri" w:hAnsi="Calibri"/>
        </w:rPr>
        <w:t xml:space="preserve"> 1 unperfected security interest and 1 perfected, </w:t>
      </w:r>
      <w:r w:rsidR="00CA0E11">
        <w:rPr>
          <w:rFonts w:ascii="Calibri" w:hAnsi="Calibri"/>
        </w:rPr>
        <w:t xml:space="preserve">the </w:t>
      </w:r>
      <w:r w:rsidR="00121D39">
        <w:rPr>
          <w:rFonts w:ascii="Calibri" w:hAnsi="Calibri"/>
        </w:rPr>
        <w:t xml:space="preserve">perfected </w:t>
      </w:r>
      <w:r w:rsidR="004E276C">
        <w:rPr>
          <w:rFonts w:ascii="Calibri" w:hAnsi="Calibri"/>
        </w:rPr>
        <w:t xml:space="preserve">interest </w:t>
      </w:r>
      <w:r w:rsidR="00121D39">
        <w:rPr>
          <w:rFonts w:ascii="Calibri" w:hAnsi="Calibri"/>
        </w:rPr>
        <w:t>has priority</w:t>
      </w:r>
    </w:p>
    <w:p w14:paraId="4D0EE0E4" w14:textId="5F6F7B5B" w:rsidR="00121D39" w:rsidRDefault="00121D39" w:rsidP="000454A5">
      <w:pPr>
        <w:pStyle w:val="NoteLevel3"/>
        <w:rPr>
          <w:rFonts w:ascii="Calibri" w:hAnsi="Calibri"/>
        </w:rPr>
      </w:pPr>
      <w:r>
        <w:rPr>
          <w:rFonts w:ascii="Calibri" w:hAnsi="Calibri"/>
        </w:rPr>
        <w:t>When 2 security interests perfected by registration, the first to register (not the first to perfect) has priority</w:t>
      </w:r>
    </w:p>
    <w:p w14:paraId="7099296B" w14:textId="072C37D9" w:rsidR="002F7AB3" w:rsidRDefault="002F7AB3" w:rsidP="000454A5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 xml:space="preserve">Purchase-money security interest (PMSI) </w:t>
      </w:r>
      <w:r w:rsidR="005E2033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5E2033">
        <w:rPr>
          <w:rFonts w:ascii="Calibri" w:hAnsi="Calibri"/>
        </w:rPr>
        <w:t>security interest that enables debtor to acquire assets and gives secured party priority over existing perfected security interests</w:t>
      </w:r>
    </w:p>
    <w:p w14:paraId="4660B5D3" w14:textId="3C3604F5" w:rsidR="005E2033" w:rsidRDefault="003E181A" w:rsidP="003F737D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Credit advanced </w:t>
      </w:r>
      <w:r w:rsidR="003F737D">
        <w:rPr>
          <w:rFonts w:ascii="Calibri" w:hAnsi="Calibri"/>
        </w:rPr>
        <w:t>allow</w:t>
      </w:r>
      <w:r>
        <w:rPr>
          <w:rFonts w:ascii="Calibri" w:hAnsi="Calibri"/>
        </w:rPr>
        <w:t>s</w:t>
      </w:r>
      <w:r w:rsidR="003F737D">
        <w:rPr>
          <w:rFonts w:ascii="Calibri" w:hAnsi="Calibri"/>
        </w:rPr>
        <w:t xml:space="preserve"> debtor to acquire assets in which security interest is taken</w:t>
      </w:r>
    </w:p>
    <w:p w14:paraId="51FDFFA2" w14:textId="19A426DA" w:rsidR="003F737D" w:rsidRDefault="003304C5" w:rsidP="003F737D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Security interest must </w:t>
      </w:r>
      <w:r w:rsidR="007F1F4B">
        <w:rPr>
          <w:rFonts w:ascii="Calibri" w:hAnsi="Calibri"/>
        </w:rPr>
        <w:t>b</w:t>
      </w:r>
      <w:r>
        <w:rPr>
          <w:rFonts w:ascii="Calibri" w:hAnsi="Calibri"/>
        </w:rPr>
        <w:t>e registered within a specific period of time</w:t>
      </w:r>
    </w:p>
    <w:p w14:paraId="07966B0E" w14:textId="42BBFA9F" w:rsidR="00BD7E3C" w:rsidRPr="00320EE6" w:rsidRDefault="00320EE6" w:rsidP="00320EE6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Transfers of Collateral</w:t>
      </w:r>
    </w:p>
    <w:p w14:paraId="4C2BADEB" w14:textId="42C9AD28" w:rsidR="00320EE6" w:rsidRDefault="009C5451" w:rsidP="00320EE6">
      <w:pPr>
        <w:pStyle w:val="NoteLevel3"/>
        <w:rPr>
          <w:rFonts w:ascii="Calibri" w:hAnsi="Calibri"/>
        </w:rPr>
      </w:pPr>
      <w:r>
        <w:rPr>
          <w:rFonts w:ascii="Calibri" w:hAnsi="Calibri"/>
        </w:rPr>
        <w:t>PPSA gives priority to a buyer who buys goods in the ordinary course of the seller’s business</w:t>
      </w:r>
    </w:p>
    <w:p w14:paraId="4215361C" w14:textId="1FCB47C2" w:rsidR="009C5451" w:rsidRDefault="004000FB" w:rsidP="00320EE6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Ex. buy a car from a</w:t>
      </w:r>
      <w:r w:rsidR="009C5451">
        <w:rPr>
          <w:rFonts w:ascii="Calibri" w:hAnsi="Calibri"/>
        </w:rPr>
        <w:t xml:space="preserve"> dealer, don’t have to worry about security i</w:t>
      </w:r>
      <w:r w:rsidR="00144960">
        <w:rPr>
          <w:rFonts w:ascii="Calibri" w:hAnsi="Calibri"/>
        </w:rPr>
        <w:t>nterest in car</w:t>
      </w:r>
    </w:p>
    <w:p w14:paraId="7E326682" w14:textId="0E6B0843" w:rsidR="009B266F" w:rsidRDefault="009B266F" w:rsidP="00320EE6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Ex. buy</w:t>
      </w:r>
      <w:r w:rsidR="00D61D5B">
        <w:rPr>
          <w:rFonts w:ascii="Calibri" w:hAnsi="Calibri"/>
        </w:rPr>
        <w:t xml:space="preserve"> car from random person, onus</w:t>
      </w:r>
      <w:r>
        <w:rPr>
          <w:rFonts w:ascii="Calibri" w:hAnsi="Calibri"/>
        </w:rPr>
        <w:t xml:space="preserve"> on buyer to conduct PPSA prior to buying car (or</w:t>
      </w:r>
      <w:r w:rsidR="009675E2">
        <w:rPr>
          <w:rFonts w:ascii="Calibri" w:hAnsi="Calibri"/>
        </w:rPr>
        <w:t xml:space="preserve"> risk that the car has a perfected security interest)</w:t>
      </w:r>
    </w:p>
    <w:p w14:paraId="27E420EB" w14:textId="2DEBFDE6" w:rsidR="001F18AF" w:rsidRDefault="001F18AF" w:rsidP="00F020D2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Same assets can </w:t>
      </w:r>
      <w:r w:rsidR="00741BE1">
        <w:rPr>
          <w:rFonts w:ascii="Calibri" w:hAnsi="Calibri"/>
        </w:rPr>
        <w:t>provide security for more than one credit arrangement</w:t>
      </w:r>
    </w:p>
    <w:p w14:paraId="090E10B9" w14:textId="69005CFE" w:rsidR="00E15D67" w:rsidRPr="00E15D67" w:rsidRDefault="00E15D67" w:rsidP="00E15D67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Remedies</w:t>
      </w:r>
    </w:p>
    <w:p w14:paraId="7BA44BE4" w14:textId="25BDBEAE" w:rsidR="00E15D67" w:rsidRDefault="00C209A6" w:rsidP="00E15D67">
      <w:pPr>
        <w:pStyle w:val="NoteLevel2"/>
        <w:rPr>
          <w:rFonts w:ascii="Calibri" w:hAnsi="Calibri"/>
        </w:rPr>
      </w:pPr>
      <w:r>
        <w:rPr>
          <w:rFonts w:ascii="Calibri" w:hAnsi="Calibri"/>
        </w:rPr>
        <w:t>Creditor’s remedies</w:t>
      </w:r>
      <w:r w:rsidR="001F1F6B">
        <w:rPr>
          <w:rFonts w:ascii="Calibri" w:hAnsi="Calibri"/>
        </w:rPr>
        <w:t xml:space="preserve"> if borrower fails to pay </w:t>
      </w:r>
      <w:r>
        <w:rPr>
          <w:rFonts w:ascii="Calibri" w:hAnsi="Calibri"/>
        </w:rPr>
        <w:t>largely determined by if they are secured or unsecured</w:t>
      </w:r>
    </w:p>
    <w:p w14:paraId="1D59CB18" w14:textId="14ECA0CF" w:rsidR="003E2C38" w:rsidRDefault="003E2C38" w:rsidP="00E15D67">
      <w:pPr>
        <w:pStyle w:val="NoteLevel2"/>
        <w:rPr>
          <w:rFonts w:ascii="Calibri" w:hAnsi="Calibri"/>
        </w:rPr>
      </w:pPr>
      <w:r>
        <w:rPr>
          <w:rFonts w:ascii="Calibri" w:hAnsi="Calibri"/>
        </w:rPr>
        <w:t>Unsecured creditors have right to sue debtor for unpaid debt (</w:t>
      </w:r>
      <w:r w:rsidR="00A67E60">
        <w:rPr>
          <w:rFonts w:ascii="Calibri" w:hAnsi="Calibri"/>
        </w:rPr>
        <w:t>may obtain judg</w:t>
      </w:r>
      <w:r>
        <w:rPr>
          <w:rFonts w:ascii="Calibri" w:hAnsi="Calibri"/>
        </w:rPr>
        <w:t>ment against debtor)</w:t>
      </w:r>
    </w:p>
    <w:p w14:paraId="030D29F0" w14:textId="49D2EEDE" w:rsidR="00032776" w:rsidRDefault="008F231B" w:rsidP="00032776">
      <w:pPr>
        <w:pStyle w:val="NoteLevel3"/>
        <w:rPr>
          <w:rFonts w:ascii="Calibri" w:hAnsi="Calibri"/>
        </w:rPr>
      </w:pPr>
      <w:r>
        <w:rPr>
          <w:rFonts w:ascii="Calibri" w:hAnsi="Calibri"/>
        </w:rPr>
        <w:t>Can enforce judgment against assets of debtor not already claimed by secured creditors</w:t>
      </w:r>
    </w:p>
    <w:p w14:paraId="2610F961" w14:textId="211DF093" w:rsidR="0021405E" w:rsidRDefault="0021405E" w:rsidP="0021405E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Secured creditors have </w:t>
      </w:r>
      <w:r w:rsidR="00053B95">
        <w:rPr>
          <w:rFonts w:ascii="Calibri" w:hAnsi="Calibri"/>
        </w:rPr>
        <w:t>right to sue debtor + can</w:t>
      </w:r>
      <w:r w:rsidR="007133FC">
        <w:rPr>
          <w:rFonts w:ascii="Calibri" w:hAnsi="Calibri"/>
        </w:rPr>
        <w:t xml:space="preserve"> </w:t>
      </w:r>
      <w:r w:rsidR="005C7A6C">
        <w:rPr>
          <w:rFonts w:ascii="Calibri" w:hAnsi="Calibri"/>
        </w:rPr>
        <w:t>also</w:t>
      </w:r>
      <w:r w:rsidR="007133FC">
        <w:rPr>
          <w:rFonts w:ascii="Calibri" w:hAnsi="Calibri"/>
        </w:rPr>
        <w:t xml:space="preserve"> seize c</w:t>
      </w:r>
      <w:r w:rsidR="00026424">
        <w:rPr>
          <w:rFonts w:ascii="Calibri" w:hAnsi="Calibri"/>
        </w:rPr>
        <w:t>ollateral and sell it to pay off debt</w:t>
      </w:r>
    </w:p>
    <w:p w14:paraId="7D443E94" w14:textId="52186F83" w:rsidR="007133FC" w:rsidRDefault="00FA291E" w:rsidP="00FA291E">
      <w:pPr>
        <w:pStyle w:val="NoteLevel2"/>
        <w:rPr>
          <w:rFonts w:ascii="Calibri" w:hAnsi="Calibri"/>
        </w:rPr>
      </w:pPr>
      <w:r>
        <w:rPr>
          <w:rFonts w:ascii="Calibri" w:hAnsi="Calibri"/>
        </w:rPr>
        <w:t>If debtor ends up bankrupt, secured creditor still able to claim collateral (unsecured creditor must follow bankruptcy proceedings)</w:t>
      </w:r>
    </w:p>
    <w:p w14:paraId="0E7AD819" w14:textId="181AB3BA" w:rsidR="00FA291E" w:rsidRPr="00F70771" w:rsidRDefault="00F70771" w:rsidP="00FA291E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Lenders’ Remedies</w:t>
      </w:r>
    </w:p>
    <w:p w14:paraId="04813387" w14:textId="0BAA026D" w:rsidR="00F70771" w:rsidRDefault="00417316" w:rsidP="00F70771">
      <w:pPr>
        <w:pStyle w:val="NoteLevel3"/>
        <w:rPr>
          <w:rFonts w:ascii="Calibri" w:hAnsi="Calibri"/>
        </w:rPr>
      </w:pPr>
      <w:r>
        <w:rPr>
          <w:rFonts w:ascii="Calibri" w:hAnsi="Calibri"/>
        </w:rPr>
        <w:t>Secured parties have remedies from 2 sources (security agreement and PPSA)</w:t>
      </w:r>
    </w:p>
    <w:p w14:paraId="3BF9CD4A" w14:textId="0B56F34F" w:rsidR="002340EB" w:rsidRDefault="002340EB" w:rsidP="002340EB">
      <w:pPr>
        <w:pStyle w:val="NoteLevel4"/>
        <w:rPr>
          <w:rFonts w:ascii="Calibri" w:hAnsi="Calibri"/>
        </w:rPr>
      </w:pPr>
      <w:r>
        <w:rPr>
          <w:rFonts w:ascii="Calibri" w:hAnsi="Calibri"/>
        </w:rPr>
        <w:t>Remedies in security agreement br</w:t>
      </w:r>
      <w:r w:rsidR="0006294A">
        <w:rPr>
          <w:rFonts w:ascii="Calibri" w:hAnsi="Calibri"/>
        </w:rPr>
        <w:t xml:space="preserve">oader than </w:t>
      </w:r>
      <w:r>
        <w:rPr>
          <w:rFonts w:ascii="Calibri" w:hAnsi="Calibri"/>
        </w:rPr>
        <w:t>PPSA</w:t>
      </w:r>
      <w:r w:rsidR="0006294A">
        <w:rPr>
          <w:rFonts w:ascii="Calibri" w:hAnsi="Calibri"/>
        </w:rPr>
        <w:t xml:space="preserve"> (</w:t>
      </w:r>
      <w:r w:rsidR="00AD074B">
        <w:rPr>
          <w:rFonts w:ascii="Calibri" w:hAnsi="Calibri"/>
        </w:rPr>
        <w:t xml:space="preserve">so </w:t>
      </w:r>
      <w:r w:rsidR="0006294A">
        <w:rPr>
          <w:rFonts w:ascii="Calibri" w:hAnsi="Calibri"/>
        </w:rPr>
        <w:t>limited to PPSA)</w:t>
      </w:r>
    </w:p>
    <w:p w14:paraId="00F75FBC" w14:textId="1B9EDA30" w:rsidR="00DC3E91" w:rsidRDefault="0050609A" w:rsidP="008F36ED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A</w:t>
      </w:r>
      <w:r w:rsidR="00F7277A">
        <w:rPr>
          <w:rFonts w:ascii="Calibri" w:hAnsi="Calibri"/>
          <w:b/>
        </w:rPr>
        <w:t>cceleration clause</w:t>
      </w:r>
      <w:r w:rsidR="008F36ED">
        <w:rPr>
          <w:rFonts w:ascii="Calibri" w:hAnsi="Calibri"/>
        </w:rPr>
        <w:t xml:space="preserve"> – </w:t>
      </w:r>
      <w:r w:rsidR="00F3054A">
        <w:rPr>
          <w:rFonts w:ascii="Calibri" w:hAnsi="Calibri"/>
        </w:rPr>
        <w:t xml:space="preserve">creditor </w:t>
      </w:r>
      <w:r w:rsidR="00644918">
        <w:rPr>
          <w:rFonts w:ascii="Calibri" w:hAnsi="Calibri"/>
        </w:rPr>
        <w:t>can call</w:t>
      </w:r>
      <w:r w:rsidR="00F3054A">
        <w:rPr>
          <w:rFonts w:ascii="Calibri" w:hAnsi="Calibri"/>
        </w:rPr>
        <w:t xml:space="preserve"> entire loan if debtor </w:t>
      </w:r>
      <w:r w:rsidR="008F36ED">
        <w:rPr>
          <w:rFonts w:ascii="Calibri" w:hAnsi="Calibri"/>
        </w:rPr>
        <w:t>misses one payment</w:t>
      </w:r>
    </w:p>
    <w:p w14:paraId="0F18777C" w14:textId="7BE4FD2E" w:rsidR="00483CFE" w:rsidRDefault="00483CFE" w:rsidP="00483CFE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Secured </w:t>
      </w:r>
      <w:r w:rsidR="00950F01">
        <w:rPr>
          <w:rFonts w:ascii="Calibri" w:hAnsi="Calibri"/>
        </w:rPr>
        <w:t xml:space="preserve">party </w:t>
      </w:r>
      <w:r w:rsidR="00115A49">
        <w:rPr>
          <w:rFonts w:ascii="Calibri" w:hAnsi="Calibri"/>
        </w:rPr>
        <w:t xml:space="preserve">can’t break </w:t>
      </w:r>
      <w:r w:rsidR="00DB2744">
        <w:rPr>
          <w:rFonts w:ascii="Calibri" w:hAnsi="Calibri"/>
        </w:rPr>
        <w:t>law + is</w:t>
      </w:r>
      <w:r w:rsidR="00C76789">
        <w:rPr>
          <w:rFonts w:ascii="Calibri" w:hAnsi="Calibri"/>
        </w:rPr>
        <w:t xml:space="preserve"> required to give notice to </w:t>
      </w:r>
      <w:r w:rsidR="00950F01">
        <w:rPr>
          <w:rFonts w:ascii="Calibri" w:hAnsi="Calibri"/>
        </w:rPr>
        <w:t xml:space="preserve">debtor if </w:t>
      </w:r>
      <w:r w:rsidR="00C76789">
        <w:rPr>
          <w:rFonts w:ascii="Calibri" w:hAnsi="Calibri"/>
        </w:rPr>
        <w:t>seizing collateral</w:t>
      </w:r>
    </w:p>
    <w:p w14:paraId="430618C0" w14:textId="4506B4F5" w:rsidR="00950F01" w:rsidRDefault="003D0E8F" w:rsidP="00442805">
      <w:pPr>
        <w:pStyle w:val="NoteLevel4"/>
        <w:rPr>
          <w:rFonts w:ascii="Calibri" w:hAnsi="Calibri"/>
        </w:rPr>
      </w:pPr>
      <w:r>
        <w:rPr>
          <w:rFonts w:ascii="Calibri" w:hAnsi="Calibri"/>
        </w:rPr>
        <w:t>Proceeds</w:t>
      </w:r>
      <w:r w:rsidR="00E7214D">
        <w:rPr>
          <w:rFonts w:ascii="Calibri" w:hAnsi="Calibri"/>
        </w:rPr>
        <w:t xml:space="preserve"> applied to expenses of secured party enforcing security</w:t>
      </w:r>
      <w:r>
        <w:rPr>
          <w:rFonts w:ascii="Calibri" w:hAnsi="Calibri"/>
        </w:rPr>
        <w:t xml:space="preserve">, </w:t>
      </w:r>
      <w:r w:rsidR="00BD4299">
        <w:rPr>
          <w:rFonts w:ascii="Calibri" w:hAnsi="Calibri"/>
        </w:rPr>
        <w:t>then to</w:t>
      </w:r>
      <w:r w:rsidR="003B1E18">
        <w:rPr>
          <w:rFonts w:ascii="Calibri" w:hAnsi="Calibri"/>
        </w:rPr>
        <w:t xml:space="preserve"> </w:t>
      </w:r>
      <w:r w:rsidR="009B2988">
        <w:rPr>
          <w:rFonts w:ascii="Calibri" w:hAnsi="Calibri"/>
        </w:rPr>
        <w:t>debt</w:t>
      </w:r>
    </w:p>
    <w:p w14:paraId="0B356EF4" w14:textId="2B5257C1" w:rsidR="00E941E4" w:rsidRDefault="009B7F53" w:rsidP="00E941E4">
      <w:pPr>
        <w:pStyle w:val="NoteLevel3"/>
        <w:rPr>
          <w:rFonts w:ascii="Calibri" w:hAnsi="Calibri"/>
        </w:rPr>
      </w:pPr>
      <w:r>
        <w:rPr>
          <w:rFonts w:ascii="Calibri" w:hAnsi="Calibri"/>
        </w:rPr>
        <w:t>S</w:t>
      </w:r>
      <w:r w:rsidR="00E941E4">
        <w:rPr>
          <w:rFonts w:ascii="Calibri" w:hAnsi="Calibri"/>
        </w:rPr>
        <w:t>urplus must be paid to next secured party in line (and finally the debtor)</w:t>
      </w:r>
    </w:p>
    <w:p w14:paraId="24816408" w14:textId="26217567" w:rsidR="00E941E4" w:rsidRDefault="00F52F2D" w:rsidP="00E941E4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 p</w:t>
      </w:r>
      <w:r w:rsidR="00B94214">
        <w:rPr>
          <w:rFonts w:ascii="Calibri" w:hAnsi="Calibri"/>
        </w:rPr>
        <w:t xml:space="preserve">roceeds </w:t>
      </w:r>
      <w:r w:rsidR="0092579C">
        <w:rPr>
          <w:rFonts w:ascii="Calibri" w:hAnsi="Calibri"/>
        </w:rPr>
        <w:t>aren’t</w:t>
      </w:r>
      <w:r w:rsidR="00161BF4">
        <w:rPr>
          <w:rFonts w:ascii="Calibri" w:hAnsi="Calibri"/>
        </w:rPr>
        <w:t xml:space="preserve"> </w:t>
      </w:r>
      <w:r w:rsidR="005E5945">
        <w:rPr>
          <w:rFonts w:ascii="Calibri" w:hAnsi="Calibri"/>
        </w:rPr>
        <w:t>enough</w:t>
      </w:r>
      <w:r w:rsidR="00F30429">
        <w:rPr>
          <w:rFonts w:ascii="Calibri" w:hAnsi="Calibri"/>
        </w:rPr>
        <w:t xml:space="preserve">, secured party becomes </w:t>
      </w:r>
      <w:r w:rsidR="00830F84">
        <w:rPr>
          <w:rFonts w:ascii="Calibri" w:hAnsi="Calibri"/>
        </w:rPr>
        <w:t xml:space="preserve">unsecured creditor for </w:t>
      </w:r>
      <w:r w:rsidR="00830F84" w:rsidRPr="005302D6">
        <w:rPr>
          <w:rFonts w:ascii="Calibri" w:hAnsi="Calibri"/>
          <w:b/>
        </w:rPr>
        <w:t>deficiency</w:t>
      </w:r>
    </w:p>
    <w:p w14:paraId="400D6B7E" w14:textId="26481C67" w:rsidR="00830F84" w:rsidRDefault="00C723E6" w:rsidP="00E941E4">
      <w:pPr>
        <w:pStyle w:val="NoteLevel3"/>
        <w:rPr>
          <w:rFonts w:ascii="Calibri" w:hAnsi="Calibri"/>
        </w:rPr>
      </w:pPr>
      <w:r>
        <w:rPr>
          <w:rFonts w:ascii="Calibri" w:hAnsi="Calibri"/>
        </w:rPr>
        <w:t>S</w:t>
      </w:r>
      <w:r w:rsidR="00EA1B0D">
        <w:rPr>
          <w:rFonts w:ascii="Calibri" w:hAnsi="Calibri"/>
        </w:rPr>
        <w:t xml:space="preserve">ecured party can appoint a </w:t>
      </w:r>
      <w:r w:rsidR="00EA1B0D">
        <w:rPr>
          <w:rFonts w:ascii="Calibri" w:hAnsi="Calibri"/>
          <w:b/>
        </w:rPr>
        <w:t>receiver</w:t>
      </w:r>
      <w:r w:rsidR="00EA1B0D">
        <w:rPr>
          <w:rFonts w:ascii="Calibri" w:hAnsi="Calibri"/>
        </w:rPr>
        <w:t xml:space="preserve"> to </w:t>
      </w:r>
      <w:r w:rsidR="00A9267D">
        <w:rPr>
          <w:rFonts w:ascii="Calibri" w:hAnsi="Calibri"/>
        </w:rPr>
        <w:t>seize/</w:t>
      </w:r>
      <w:r w:rsidR="004053A6">
        <w:rPr>
          <w:rFonts w:ascii="Calibri" w:hAnsi="Calibri"/>
        </w:rPr>
        <w:t>sell collateral</w:t>
      </w:r>
    </w:p>
    <w:p w14:paraId="1C84CFB4" w14:textId="5E84EE9D" w:rsidR="00A9267D" w:rsidRDefault="00352308" w:rsidP="00352308">
      <w:pPr>
        <w:pStyle w:val="NoteLevel3"/>
        <w:rPr>
          <w:rFonts w:ascii="Calibri" w:hAnsi="Calibri"/>
        </w:rPr>
      </w:pPr>
      <w:r>
        <w:rPr>
          <w:rFonts w:ascii="Calibri" w:hAnsi="Calibri"/>
        </w:rPr>
        <w:t>Secured party keeps collateral for debt owed, will extinguish any deficiency (some cases)</w:t>
      </w:r>
    </w:p>
    <w:p w14:paraId="7B8954BE" w14:textId="2E87E02B" w:rsidR="00352308" w:rsidRPr="00487484" w:rsidRDefault="00487484" w:rsidP="00487484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Limits on Lenders’ Remedies</w:t>
      </w:r>
    </w:p>
    <w:p w14:paraId="1E5BCAF1" w14:textId="4F3256C5" w:rsidR="007A37CE" w:rsidRDefault="00DB5411" w:rsidP="00DB5411">
      <w:pPr>
        <w:pStyle w:val="NoteLevel3"/>
        <w:rPr>
          <w:rFonts w:ascii="Calibri" w:hAnsi="Calibri"/>
        </w:rPr>
      </w:pPr>
      <w:r>
        <w:rPr>
          <w:rFonts w:ascii="Calibri" w:hAnsi="Calibri"/>
        </w:rPr>
        <w:t>Lender must t</w:t>
      </w:r>
      <w:r w:rsidR="00820455">
        <w:rPr>
          <w:rFonts w:ascii="Calibri" w:hAnsi="Calibri"/>
        </w:rPr>
        <w:t xml:space="preserve">ake </w:t>
      </w:r>
      <w:r w:rsidR="00841106">
        <w:rPr>
          <w:rFonts w:ascii="Calibri" w:hAnsi="Calibri"/>
        </w:rPr>
        <w:t>reasonable</w:t>
      </w:r>
      <w:r w:rsidR="00820455">
        <w:rPr>
          <w:rFonts w:ascii="Calibri" w:hAnsi="Calibri"/>
        </w:rPr>
        <w:t xml:space="preserve"> care of collateral +</w:t>
      </w:r>
      <w:r w:rsidR="009278C6">
        <w:rPr>
          <w:rFonts w:ascii="Calibri" w:hAnsi="Calibri"/>
        </w:rPr>
        <w:t xml:space="preserve"> obtain </w:t>
      </w:r>
      <w:r w:rsidR="00840434">
        <w:rPr>
          <w:rFonts w:ascii="Calibri" w:hAnsi="Calibri"/>
        </w:rPr>
        <w:t>reasonable price</w:t>
      </w:r>
    </w:p>
    <w:p w14:paraId="43961593" w14:textId="71A06398" w:rsidR="007A37CE" w:rsidRDefault="003A0C1D" w:rsidP="005071EB">
      <w:pPr>
        <w:pStyle w:val="NoteLevel3"/>
        <w:rPr>
          <w:rFonts w:ascii="Calibri" w:hAnsi="Calibri"/>
        </w:rPr>
      </w:pPr>
      <w:r>
        <w:rPr>
          <w:rFonts w:ascii="Calibri" w:hAnsi="Calibri"/>
        </w:rPr>
        <w:t>A</w:t>
      </w:r>
      <w:r w:rsidR="007A37CE">
        <w:rPr>
          <w:rFonts w:ascii="Calibri" w:hAnsi="Calibri"/>
        </w:rPr>
        <w:t xml:space="preserve">void conflicts of interest </w:t>
      </w:r>
      <w:r w:rsidR="00DF5D05">
        <w:rPr>
          <w:rFonts w:ascii="Calibri" w:hAnsi="Calibri"/>
        </w:rPr>
        <w:t xml:space="preserve">by </w:t>
      </w:r>
      <w:r w:rsidR="007A37CE">
        <w:rPr>
          <w:rFonts w:ascii="Calibri" w:hAnsi="Calibri"/>
        </w:rPr>
        <w:t>buying collateral themselves/selling to a related business</w:t>
      </w:r>
    </w:p>
    <w:p w14:paraId="4A1EE7FB" w14:textId="5980E85C" w:rsidR="000A30D3" w:rsidRDefault="000A30D3" w:rsidP="005071EB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>Typically will have collateral valued by appraiser or sell at public auction</w:t>
      </w:r>
    </w:p>
    <w:p w14:paraId="3E45C9A3" w14:textId="278596B7" w:rsidR="000958E5" w:rsidRDefault="00CE1998" w:rsidP="000958E5">
      <w:pPr>
        <w:pStyle w:val="NoteLevel3"/>
        <w:rPr>
          <w:rFonts w:ascii="Calibri" w:hAnsi="Calibri"/>
        </w:rPr>
      </w:pPr>
      <w:r>
        <w:rPr>
          <w:rFonts w:ascii="Calibri" w:hAnsi="Calibri"/>
        </w:rPr>
        <w:t>D</w:t>
      </w:r>
      <w:r w:rsidR="000958E5">
        <w:rPr>
          <w:rFonts w:ascii="Calibri" w:hAnsi="Calibri"/>
        </w:rPr>
        <w:t>ebtors</w:t>
      </w:r>
      <w:r w:rsidR="000136D7">
        <w:rPr>
          <w:rFonts w:ascii="Calibri" w:hAnsi="Calibri"/>
        </w:rPr>
        <w:t xml:space="preserve"> must</w:t>
      </w:r>
      <w:r w:rsidR="000958E5">
        <w:rPr>
          <w:rFonts w:ascii="Calibri" w:hAnsi="Calibri"/>
        </w:rPr>
        <w:t xml:space="preserve"> be notified of any intended s</w:t>
      </w:r>
      <w:r w:rsidR="00914C5F">
        <w:rPr>
          <w:rFonts w:ascii="Calibri" w:hAnsi="Calibri"/>
        </w:rPr>
        <w:t xml:space="preserve">ale of collateral, and given chance to pay off </w:t>
      </w:r>
      <w:r w:rsidR="0067108E">
        <w:rPr>
          <w:rFonts w:ascii="Calibri" w:hAnsi="Calibri"/>
        </w:rPr>
        <w:t xml:space="preserve">loan and reclaim </w:t>
      </w:r>
      <w:r w:rsidR="000958E5">
        <w:rPr>
          <w:rFonts w:ascii="Calibri" w:hAnsi="Calibri"/>
        </w:rPr>
        <w:t xml:space="preserve">collateral </w:t>
      </w:r>
      <w:r w:rsidR="00B74632">
        <w:rPr>
          <w:rFonts w:ascii="Calibri" w:hAnsi="Calibri"/>
        </w:rPr>
        <w:t>before the sale</w:t>
      </w:r>
    </w:p>
    <w:p w14:paraId="451CC8F1" w14:textId="1CC35345" w:rsidR="001C0014" w:rsidRDefault="005D0637" w:rsidP="000A0A02">
      <w:pPr>
        <w:pStyle w:val="NoteLevel3"/>
        <w:rPr>
          <w:rFonts w:ascii="Calibri" w:hAnsi="Calibri"/>
        </w:rPr>
      </w:pPr>
      <w:r>
        <w:rPr>
          <w:rFonts w:ascii="Calibri" w:hAnsi="Calibri"/>
        </w:rPr>
        <w:t>BIA</w:t>
      </w:r>
      <w:r w:rsidR="00B73C01">
        <w:rPr>
          <w:rFonts w:ascii="Calibri" w:hAnsi="Calibri"/>
        </w:rPr>
        <w:t>:</w:t>
      </w:r>
      <w:r w:rsidR="001C0014">
        <w:rPr>
          <w:rFonts w:ascii="Calibri" w:hAnsi="Calibri"/>
        </w:rPr>
        <w:t xml:space="preserve"> secured party </w:t>
      </w:r>
      <w:r w:rsidR="00B73C01">
        <w:rPr>
          <w:rFonts w:ascii="Calibri" w:hAnsi="Calibri"/>
        </w:rPr>
        <w:t xml:space="preserve">must give </w:t>
      </w:r>
      <w:r w:rsidR="001C0014">
        <w:rPr>
          <w:rFonts w:ascii="Calibri" w:hAnsi="Calibri"/>
        </w:rPr>
        <w:t xml:space="preserve">10 days’ notice if </w:t>
      </w:r>
      <w:r w:rsidR="000A0A02">
        <w:rPr>
          <w:rFonts w:ascii="Calibri" w:hAnsi="Calibri"/>
        </w:rPr>
        <w:t xml:space="preserve">enforcing </w:t>
      </w:r>
      <w:r w:rsidR="00BC5A57">
        <w:rPr>
          <w:rFonts w:ascii="Calibri" w:hAnsi="Calibri"/>
        </w:rPr>
        <w:t xml:space="preserve">interest against </w:t>
      </w:r>
      <w:r w:rsidR="001C0014">
        <w:rPr>
          <w:rFonts w:ascii="Calibri" w:hAnsi="Calibri"/>
        </w:rPr>
        <w:t xml:space="preserve">most </w:t>
      </w:r>
      <w:r w:rsidR="0053334F">
        <w:rPr>
          <w:rFonts w:ascii="Calibri" w:hAnsi="Calibri"/>
        </w:rPr>
        <w:t>of I</w:t>
      </w:r>
      <w:r w:rsidR="002A62D4">
        <w:rPr>
          <w:rFonts w:ascii="Calibri" w:hAnsi="Calibri"/>
        </w:rPr>
        <w:t>nv</w:t>
      </w:r>
      <w:r w:rsidR="0053334F">
        <w:rPr>
          <w:rFonts w:ascii="Calibri" w:hAnsi="Calibri"/>
        </w:rPr>
        <w:t>.</w:t>
      </w:r>
      <w:r w:rsidR="002A62D4">
        <w:rPr>
          <w:rFonts w:ascii="Calibri" w:hAnsi="Calibri"/>
        </w:rPr>
        <w:t xml:space="preserve"> or </w:t>
      </w:r>
      <w:r w:rsidR="001C0014">
        <w:rPr>
          <w:rFonts w:ascii="Calibri" w:hAnsi="Calibri"/>
        </w:rPr>
        <w:t>A/R</w:t>
      </w:r>
    </w:p>
    <w:p w14:paraId="43E72D69" w14:textId="5FAD524C" w:rsidR="008D4C88" w:rsidRDefault="006C7980" w:rsidP="008D4C88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Consumer purchases:</w:t>
      </w:r>
      <w:r w:rsidR="008D4C88">
        <w:rPr>
          <w:rFonts w:ascii="Calibri" w:hAnsi="Calibri"/>
        </w:rPr>
        <w:t xml:space="preserve"> secured parties</w:t>
      </w:r>
      <w:r w:rsidR="00736BF0">
        <w:rPr>
          <w:rFonts w:ascii="Calibri" w:hAnsi="Calibri"/>
        </w:rPr>
        <w:t xml:space="preserve"> </w:t>
      </w:r>
      <w:r w:rsidR="006B28BC">
        <w:rPr>
          <w:rFonts w:ascii="Calibri" w:hAnsi="Calibri"/>
        </w:rPr>
        <w:t>can’t seize</w:t>
      </w:r>
      <w:r w:rsidR="008D4C88">
        <w:rPr>
          <w:rFonts w:ascii="Calibri" w:hAnsi="Calibri"/>
        </w:rPr>
        <w:t xml:space="preserve"> collateral</w:t>
      </w:r>
      <w:r w:rsidR="00E44457">
        <w:rPr>
          <w:rFonts w:ascii="Calibri" w:hAnsi="Calibri"/>
        </w:rPr>
        <w:t xml:space="preserve"> if debtor has paid 2/3 of</w:t>
      </w:r>
      <w:r w:rsidR="006C5D3E">
        <w:rPr>
          <w:rFonts w:ascii="Calibri" w:hAnsi="Calibri"/>
        </w:rPr>
        <w:t xml:space="preserve"> </w:t>
      </w:r>
      <w:r w:rsidR="008D4C88">
        <w:rPr>
          <w:rFonts w:ascii="Calibri" w:hAnsi="Calibri"/>
        </w:rPr>
        <w:t>loan</w:t>
      </w:r>
    </w:p>
    <w:p w14:paraId="60300C4D" w14:textId="047A7E4C" w:rsidR="00E53145" w:rsidRPr="00E53145" w:rsidRDefault="00E53145" w:rsidP="00E53145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Personal Guarantees</w:t>
      </w:r>
    </w:p>
    <w:p w14:paraId="2E54C0F0" w14:textId="2C4ED4B5" w:rsidR="00E53145" w:rsidRDefault="001D6C0B" w:rsidP="00E53145">
      <w:pPr>
        <w:pStyle w:val="NoteLevel2"/>
        <w:rPr>
          <w:rFonts w:ascii="Calibri" w:hAnsi="Calibri"/>
        </w:rPr>
      </w:pPr>
      <w:r>
        <w:rPr>
          <w:rFonts w:ascii="Calibri" w:hAnsi="Calibri"/>
        </w:rPr>
        <w:t>Reduce bank’s risk b/c personal assets of shareholders will be available if business defaults on loan</w:t>
      </w:r>
    </w:p>
    <w:p w14:paraId="3863B6EE" w14:textId="5BCA6339" w:rsidR="007A3095" w:rsidRDefault="007A3095" w:rsidP="00E25FBD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Ex. business (debtor) has credit agreement with bank (creditor)</w:t>
      </w:r>
    </w:p>
    <w:p w14:paraId="646D9A6E" w14:textId="05733110" w:rsidR="007A3095" w:rsidRDefault="007A3095" w:rsidP="007A3095">
      <w:pPr>
        <w:pStyle w:val="NoteLevel4"/>
        <w:rPr>
          <w:rFonts w:ascii="Calibri" w:hAnsi="Calibri"/>
        </w:rPr>
      </w:pPr>
      <w:r>
        <w:rPr>
          <w:rFonts w:ascii="Calibri" w:hAnsi="Calibri"/>
        </w:rPr>
        <w:t>Bank (creditor) has contract of guarantee with shareholders</w:t>
      </w:r>
    </w:p>
    <w:p w14:paraId="36CD74D6" w14:textId="6B23DF74" w:rsidR="008541F3" w:rsidRDefault="008541F3" w:rsidP="008541F3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Guarantee</w:t>
      </w:r>
      <w:r>
        <w:rPr>
          <w:rFonts w:ascii="Calibri" w:hAnsi="Calibri"/>
        </w:rPr>
        <w:t xml:space="preserve"> – </w:t>
      </w:r>
      <w:r w:rsidR="00E66962">
        <w:rPr>
          <w:rFonts w:ascii="Calibri" w:hAnsi="Calibri"/>
        </w:rPr>
        <w:t xml:space="preserve">contract (conditional promise) between creditor and guarantor </w:t>
      </w:r>
      <w:r w:rsidR="00DF699B">
        <w:rPr>
          <w:rFonts w:ascii="Calibri" w:hAnsi="Calibri"/>
        </w:rPr>
        <w:t xml:space="preserve">to pay debt if </w:t>
      </w:r>
      <w:r>
        <w:rPr>
          <w:rFonts w:ascii="Calibri" w:hAnsi="Calibri"/>
        </w:rPr>
        <w:t>debtor defaults</w:t>
      </w:r>
    </w:p>
    <w:p w14:paraId="0BDA625A" w14:textId="6D48B638" w:rsidR="00E442B6" w:rsidRDefault="00E442B6" w:rsidP="00E442B6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Conditional or secondary to primary obligation of the debtor</w:t>
      </w:r>
    </w:p>
    <w:p w14:paraId="41B958CD" w14:textId="2687E838" w:rsidR="00251514" w:rsidRDefault="00251514" w:rsidP="00251514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Continuing guarantee</w:t>
      </w:r>
      <w:r>
        <w:rPr>
          <w:rFonts w:ascii="Calibri" w:hAnsi="Calibri"/>
        </w:rPr>
        <w:t xml:space="preserve"> – guarantor liable for any past, present and future obligations of debtor</w:t>
      </w:r>
    </w:p>
    <w:p w14:paraId="77BC08DF" w14:textId="7A30E04B" w:rsidR="00941CD2" w:rsidRPr="00941CD2" w:rsidRDefault="00941CD2" w:rsidP="00941CD2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Guarantee Agreement</w:t>
      </w:r>
    </w:p>
    <w:p w14:paraId="51FCA9FA" w14:textId="3478481E" w:rsidR="00FB3324" w:rsidRDefault="00D85BFD" w:rsidP="00E63359">
      <w:pPr>
        <w:pStyle w:val="NoteLevel3"/>
        <w:rPr>
          <w:rFonts w:ascii="Calibri" w:hAnsi="Calibri"/>
        </w:rPr>
      </w:pPr>
      <w:r>
        <w:rPr>
          <w:rFonts w:ascii="Calibri" w:hAnsi="Calibri"/>
        </w:rPr>
        <w:t>Must be in writing and signed by guarantor to be enforceable</w:t>
      </w:r>
      <w:r w:rsidR="00E63359">
        <w:rPr>
          <w:rFonts w:ascii="Calibri" w:hAnsi="Calibri"/>
        </w:rPr>
        <w:t xml:space="preserve"> (standard form agreement)</w:t>
      </w:r>
    </w:p>
    <w:p w14:paraId="3584A6AA" w14:textId="67274442" w:rsidR="00147823" w:rsidRDefault="00147823" w:rsidP="00147823">
      <w:pPr>
        <w:pStyle w:val="NoteLevel3"/>
        <w:rPr>
          <w:rFonts w:ascii="Calibri" w:hAnsi="Calibri"/>
        </w:rPr>
      </w:pPr>
      <w:r>
        <w:rPr>
          <w:rFonts w:ascii="Calibri" w:hAnsi="Calibri"/>
        </w:rPr>
        <w:t>Guarantee agreement between guarantor and creditor (not guarantor and debtor)</w:t>
      </w:r>
    </w:p>
    <w:p w14:paraId="4BD7429B" w14:textId="1F7A5483" w:rsidR="00316E25" w:rsidRDefault="00316E25" w:rsidP="0056059C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Consideration is not always obvious</w:t>
      </w:r>
      <w:r w:rsidR="0056059C">
        <w:rPr>
          <w:rFonts w:ascii="Calibri" w:hAnsi="Calibri"/>
        </w:rPr>
        <w:t xml:space="preserve"> (contract describes benefits guarantors will receive)</w:t>
      </w:r>
    </w:p>
    <w:p w14:paraId="70FE6A65" w14:textId="45B087C2" w:rsidR="00303C63" w:rsidRDefault="00CC0101" w:rsidP="00303C63">
      <w:pPr>
        <w:pStyle w:val="NoteLevel3"/>
        <w:rPr>
          <w:rFonts w:ascii="Calibri" w:hAnsi="Calibri"/>
        </w:rPr>
      </w:pPr>
      <w:r>
        <w:rPr>
          <w:rFonts w:ascii="Calibri" w:hAnsi="Calibri"/>
        </w:rPr>
        <w:t>Guarantee</w:t>
      </w:r>
      <w:r w:rsidR="008539F0">
        <w:rPr>
          <w:rFonts w:ascii="Calibri" w:hAnsi="Calibri"/>
        </w:rPr>
        <w:t xml:space="preserve"> in force</w:t>
      </w:r>
      <w:r w:rsidR="001E0228">
        <w:rPr>
          <w:rFonts w:ascii="Calibri" w:hAnsi="Calibri"/>
        </w:rPr>
        <w:t xml:space="preserve"> for </w:t>
      </w:r>
      <w:r w:rsidR="008539F0">
        <w:rPr>
          <w:rFonts w:ascii="Calibri" w:hAnsi="Calibri"/>
        </w:rPr>
        <w:t>unlimited per</w:t>
      </w:r>
      <w:r>
        <w:rPr>
          <w:rFonts w:ascii="Calibri" w:hAnsi="Calibri"/>
        </w:rPr>
        <w:t>i</w:t>
      </w:r>
      <w:r w:rsidR="002A5010">
        <w:rPr>
          <w:rFonts w:ascii="Calibri" w:hAnsi="Calibri"/>
        </w:rPr>
        <w:t>o</w:t>
      </w:r>
      <w:r>
        <w:rPr>
          <w:rFonts w:ascii="Calibri" w:hAnsi="Calibri"/>
        </w:rPr>
        <w:t xml:space="preserve">d (if shareholder wants </w:t>
      </w:r>
      <w:r w:rsidR="003D5642">
        <w:rPr>
          <w:rFonts w:ascii="Calibri" w:hAnsi="Calibri"/>
        </w:rPr>
        <w:t>out</w:t>
      </w:r>
      <w:r w:rsidR="00660113">
        <w:rPr>
          <w:rFonts w:ascii="Calibri" w:hAnsi="Calibri"/>
        </w:rPr>
        <w:t>, creditor may not agree</w:t>
      </w:r>
      <w:r>
        <w:rPr>
          <w:rFonts w:ascii="Calibri" w:hAnsi="Calibri"/>
        </w:rPr>
        <w:t>)</w:t>
      </w:r>
    </w:p>
    <w:p w14:paraId="5EED4DCE" w14:textId="77777777" w:rsidR="008B371D" w:rsidRDefault="008B371D" w:rsidP="009A44E4">
      <w:pPr>
        <w:pStyle w:val="NoteLevel3"/>
        <w:rPr>
          <w:rFonts w:ascii="Calibri" w:hAnsi="Calibri"/>
        </w:rPr>
      </w:pPr>
      <w:r>
        <w:rPr>
          <w:rFonts w:ascii="Calibri" w:hAnsi="Calibri"/>
        </w:rPr>
        <w:t>Standard guarantee contracts usually let creditor make any changes without consent</w:t>
      </w:r>
    </w:p>
    <w:p w14:paraId="77AD3352" w14:textId="60FF72A7" w:rsidR="001B48D9" w:rsidRDefault="001B48D9" w:rsidP="001B48D9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Subrogation</w:t>
      </w:r>
      <w:r>
        <w:rPr>
          <w:rFonts w:ascii="Calibri" w:hAnsi="Calibri"/>
        </w:rPr>
        <w:t xml:space="preserve"> – right of </w:t>
      </w:r>
      <w:r w:rsidR="006901C6">
        <w:rPr>
          <w:rFonts w:ascii="Calibri" w:hAnsi="Calibri"/>
        </w:rPr>
        <w:t xml:space="preserve">a guarantor to recover from </w:t>
      </w:r>
      <w:r w:rsidR="004C2CDC">
        <w:rPr>
          <w:rFonts w:ascii="Calibri" w:hAnsi="Calibri"/>
        </w:rPr>
        <w:t xml:space="preserve">debtor any payments made to </w:t>
      </w:r>
      <w:r>
        <w:rPr>
          <w:rFonts w:ascii="Calibri" w:hAnsi="Calibri"/>
        </w:rPr>
        <w:t>creditor</w:t>
      </w:r>
    </w:p>
    <w:p w14:paraId="3846B2E1" w14:textId="2ECAF730" w:rsidR="00B33346" w:rsidRPr="00B33346" w:rsidRDefault="00B33346" w:rsidP="00B33346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Defenses Available to Guarantors</w:t>
      </w:r>
    </w:p>
    <w:p w14:paraId="7B51A695" w14:textId="1AD1C7D0" w:rsidR="0079467E" w:rsidRDefault="0079467E" w:rsidP="00C3113D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</w:t>
      </w:r>
      <w:r w:rsidR="00437FE2">
        <w:rPr>
          <w:rFonts w:ascii="Calibri" w:hAnsi="Calibri"/>
        </w:rPr>
        <w:t xml:space="preserve"> terms are changed to increase </w:t>
      </w:r>
      <w:r>
        <w:rPr>
          <w:rFonts w:ascii="Calibri" w:hAnsi="Calibri"/>
        </w:rPr>
        <w:t>risk to guara</w:t>
      </w:r>
      <w:r w:rsidR="00285096">
        <w:rPr>
          <w:rFonts w:ascii="Calibri" w:hAnsi="Calibri"/>
        </w:rPr>
        <w:t>ntors, guarantee</w:t>
      </w:r>
      <w:r w:rsidR="00334D00">
        <w:rPr>
          <w:rFonts w:ascii="Calibri" w:hAnsi="Calibri"/>
        </w:rPr>
        <w:t xml:space="preserve"> terminated unless guarantors have agreed</w:t>
      </w:r>
    </w:p>
    <w:p w14:paraId="42E060CE" w14:textId="0691291E" w:rsidR="00883ACF" w:rsidRDefault="00883ACF" w:rsidP="00FF05A2">
      <w:pPr>
        <w:pStyle w:val="NoteLevel3"/>
        <w:rPr>
          <w:rFonts w:ascii="Calibri" w:hAnsi="Calibri"/>
        </w:rPr>
      </w:pPr>
      <w:r>
        <w:rPr>
          <w:rFonts w:ascii="Calibri" w:hAnsi="Calibri"/>
        </w:rPr>
        <w:t>Guarantors can arg</w:t>
      </w:r>
      <w:r w:rsidR="00FF05A2">
        <w:rPr>
          <w:rFonts w:ascii="Calibri" w:hAnsi="Calibri"/>
        </w:rPr>
        <w:t>ue they didn’t understand terms/risks (but usually need legal advice)</w:t>
      </w:r>
    </w:p>
    <w:p w14:paraId="7CE91557" w14:textId="429B5E4A" w:rsidR="006C3F9C" w:rsidRPr="00B404B4" w:rsidRDefault="00167389" w:rsidP="00B404B4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Regulation of Credit</w:t>
      </w:r>
    </w:p>
    <w:p w14:paraId="1604F426" w14:textId="62D6D3D7" w:rsidR="00167389" w:rsidRDefault="006C3F9C" w:rsidP="00167389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Government regulation </w:t>
      </w:r>
      <w:r w:rsidR="00DB5098">
        <w:rPr>
          <w:rFonts w:ascii="Calibri" w:hAnsi="Calibri"/>
        </w:rPr>
        <w:t xml:space="preserve">of credit largely restricted to </w:t>
      </w:r>
      <w:r w:rsidR="00DB5098">
        <w:rPr>
          <w:rFonts w:ascii="Calibri" w:hAnsi="Calibri"/>
          <w:b/>
        </w:rPr>
        <w:t xml:space="preserve">consumer debt </w:t>
      </w:r>
      <w:r w:rsidR="00DB5098">
        <w:rPr>
          <w:rFonts w:ascii="Calibri" w:hAnsi="Calibri"/>
        </w:rPr>
        <w:t>(</w:t>
      </w:r>
      <w:r w:rsidR="00B404B4">
        <w:rPr>
          <w:rFonts w:ascii="Calibri" w:hAnsi="Calibri"/>
        </w:rPr>
        <w:t>non-commercial)</w:t>
      </w:r>
    </w:p>
    <w:p w14:paraId="6689CF59" w14:textId="249A0A12" w:rsidR="002155F5" w:rsidRDefault="002155F5" w:rsidP="00167389">
      <w:pPr>
        <w:pStyle w:val="NoteLevel2"/>
        <w:rPr>
          <w:rFonts w:ascii="Calibri" w:hAnsi="Calibri"/>
        </w:rPr>
      </w:pPr>
      <w:r>
        <w:rPr>
          <w:rFonts w:ascii="Calibri" w:hAnsi="Calibri"/>
        </w:rPr>
        <w:t>Provincial and territorial legislation</w:t>
      </w:r>
    </w:p>
    <w:p w14:paraId="45493599" w14:textId="10C444DA" w:rsidR="002155F5" w:rsidRDefault="0037249D" w:rsidP="002155F5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Courts can</w:t>
      </w:r>
      <w:r w:rsidR="002155F5">
        <w:rPr>
          <w:rFonts w:ascii="Calibri" w:hAnsi="Calibri"/>
        </w:rPr>
        <w:t xml:space="preserve"> review/reverse transactions where </w:t>
      </w:r>
      <w:r w:rsidR="002155F5" w:rsidRPr="00FB6D17">
        <w:rPr>
          <w:rFonts w:ascii="Calibri" w:hAnsi="Calibri"/>
          <w:i/>
        </w:rPr>
        <w:t xml:space="preserve">cost of loan is </w:t>
      </w:r>
      <w:r w:rsidR="008C50DB" w:rsidRPr="00FB6D17">
        <w:rPr>
          <w:rFonts w:ascii="Calibri" w:hAnsi="Calibri"/>
          <w:i/>
        </w:rPr>
        <w:t xml:space="preserve">too </w:t>
      </w:r>
      <w:r w:rsidR="002155F5" w:rsidRPr="00FB6D17">
        <w:rPr>
          <w:rFonts w:ascii="Calibri" w:hAnsi="Calibri"/>
          <w:i/>
        </w:rPr>
        <w:t>excessive</w:t>
      </w:r>
    </w:p>
    <w:p w14:paraId="70CB24FC" w14:textId="39072B79" w:rsidR="002155F5" w:rsidRDefault="006C4AC0" w:rsidP="002155F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Prohibits credit transactions where </w:t>
      </w:r>
      <w:r w:rsidR="00950A27" w:rsidRPr="00FB6D17">
        <w:rPr>
          <w:rFonts w:ascii="Calibri" w:hAnsi="Calibri"/>
          <w:i/>
        </w:rPr>
        <w:t>unlikely to</w:t>
      </w:r>
      <w:r w:rsidRPr="00FB6D17">
        <w:rPr>
          <w:rFonts w:ascii="Calibri" w:hAnsi="Calibri"/>
          <w:i/>
        </w:rPr>
        <w:t xml:space="preserve"> mak</w:t>
      </w:r>
      <w:r w:rsidR="00D51DBA" w:rsidRPr="00FB6D17">
        <w:rPr>
          <w:rFonts w:ascii="Calibri" w:hAnsi="Calibri"/>
          <w:i/>
        </w:rPr>
        <w:t>e</w:t>
      </w:r>
      <w:r w:rsidRPr="00FB6D17">
        <w:rPr>
          <w:rFonts w:ascii="Calibri" w:hAnsi="Calibri"/>
          <w:i/>
        </w:rPr>
        <w:t xml:space="preserve"> payment in full/no benefit to consumer</w:t>
      </w:r>
    </w:p>
    <w:p w14:paraId="601F2834" w14:textId="316F7EFC" w:rsidR="00FB6D17" w:rsidRPr="00880960" w:rsidRDefault="00725B2B" w:rsidP="002155F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Prohibits lenders from making </w:t>
      </w:r>
      <w:r w:rsidRPr="00880960">
        <w:rPr>
          <w:rFonts w:ascii="Calibri" w:hAnsi="Calibri"/>
          <w:i/>
        </w:rPr>
        <w:t>misleading statements in advertising</w:t>
      </w:r>
    </w:p>
    <w:p w14:paraId="34934496" w14:textId="15D8E224" w:rsidR="00880960" w:rsidRDefault="008622BB" w:rsidP="002155F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Requires lenders to provide </w:t>
      </w:r>
      <w:r w:rsidR="00000800">
        <w:rPr>
          <w:rFonts w:ascii="Calibri" w:hAnsi="Calibri"/>
          <w:i/>
        </w:rPr>
        <w:t>disclosure reg</w:t>
      </w:r>
      <w:r>
        <w:rPr>
          <w:rFonts w:ascii="Calibri" w:hAnsi="Calibri"/>
          <w:i/>
        </w:rPr>
        <w:t xml:space="preserve">arding credit transactions </w:t>
      </w:r>
      <w:r>
        <w:rPr>
          <w:rFonts w:ascii="Calibri" w:hAnsi="Calibri"/>
        </w:rPr>
        <w:t>(ex. real interest rate)</w:t>
      </w:r>
    </w:p>
    <w:p w14:paraId="3C68479C" w14:textId="0D091D52" w:rsidR="00000800" w:rsidRDefault="00000800" w:rsidP="00000800">
      <w:pPr>
        <w:pStyle w:val="NoteLevel2"/>
        <w:rPr>
          <w:rFonts w:ascii="Calibri" w:hAnsi="Calibri"/>
        </w:rPr>
      </w:pPr>
      <w:r>
        <w:rPr>
          <w:rFonts w:ascii="Calibri" w:hAnsi="Calibri"/>
        </w:rPr>
        <w:t>Consumers often choose not to take a dispute to court (b/c costly, inconvenient, time consuming)</w:t>
      </w:r>
    </w:p>
    <w:p w14:paraId="37F218AC" w14:textId="67926D35" w:rsidR="004A598F" w:rsidRDefault="004A598F" w:rsidP="006C0792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Credit bureaus</w:t>
      </w:r>
      <w:r>
        <w:rPr>
          <w:rFonts w:ascii="Calibri" w:hAnsi="Calibri"/>
        </w:rPr>
        <w:t xml:space="preserve"> – agencies that comply credit information on borrowers</w:t>
      </w:r>
      <w:r w:rsidR="006C0792">
        <w:rPr>
          <w:rFonts w:ascii="Calibri" w:hAnsi="Calibri"/>
        </w:rPr>
        <w:t xml:space="preserve"> (provide service to lenders)</w:t>
      </w:r>
    </w:p>
    <w:p w14:paraId="213F611B" w14:textId="0B4C84B5" w:rsidR="004C77A4" w:rsidRDefault="00A84BEA" w:rsidP="00A84BEA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lastRenderedPageBreak/>
        <w:t>Collection agencies</w:t>
      </w:r>
      <w:r>
        <w:rPr>
          <w:rFonts w:ascii="Calibri" w:hAnsi="Calibri"/>
        </w:rPr>
        <w:t xml:space="preserve"> – agencies that assist lenders in obtaining payments on outstanding loans</w:t>
      </w:r>
    </w:p>
    <w:p w14:paraId="12534076" w14:textId="567782C6" w:rsidR="00664830" w:rsidRDefault="00867D22" w:rsidP="00664830">
      <w:pPr>
        <w:pStyle w:val="NoteLevel3"/>
        <w:rPr>
          <w:rFonts w:ascii="Calibri" w:hAnsi="Calibri"/>
        </w:rPr>
      </w:pPr>
      <w:r>
        <w:rPr>
          <w:rFonts w:ascii="Calibri" w:hAnsi="Calibri"/>
        </w:rPr>
        <w:t>Can’t harass, threaten or exert undue pressure on defaulting borrowers</w:t>
      </w:r>
    </w:p>
    <w:p w14:paraId="4A811E62" w14:textId="7984D0C2" w:rsidR="00867D22" w:rsidRDefault="00867D22" w:rsidP="00664830">
      <w:pPr>
        <w:pStyle w:val="NoteLevel3"/>
        <w:rPr>
          <w:rFonts w:ascii="Calibri" w:hAnsi="Calibri"/>
        </w:rPr>
      </w:pPr>
      <w:r>
        <w:rPr>
          <w:rFonts w:ascii="Calibri" w:hAnsi="Calibri"/>
        </w:rPr>
        <w:t>Prohibited from contacting anyone other than borrower when debtor is bankrupt/dead</w:t>
      </w:r>
    </w:p>
    <w:p w14:paraId="71ACDB5C" w14:textId="5F1E58F7" w:rsidR="00917A13" w:rsidRDefault="00295E22" w:rsidP="00917A13">
      <w:pPr>
        <w:pStyle w:val="NoteLevel2"/>
        <w:rPr>
          <w:rFonts w:ascii="Calibri" w:hAnsi="Calibri"/>
        </w:rPr>
      </w:pPr>
      <w:r>
        <w:rPr>
          <w:rFonts w:ascii="Calibri" w:hAnsi="Calibri"/>
        </w:rPr>
        <w:t>Criminal Code prohibits lending at an interest rate above 60% annually</w:t>
      </w:r>
    </w:p>
    <w:p w14:paraId="08E54896" w14:textId="2B845183" w:rsidR="00295E22" w:rsidRDefault="00295E22" w:rsidP="000E1790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Except for </w:t>
      </w:r>
      <w:r>
        <w:rPr>
          <w:rFonts w:ascii="Calibri" w:hAnsi="Calibri"/>
          <w:b/>
        </w:rPr>
        <w:t xml:space="preserve">payday loans </w:t>
      </w:r>
      <w:r>
        <w:rPr>
          <w:rFonts w:ascii="Calibri" w:hAnsi="Calibri"/>
        </w:rPr>
        <w:t>(short-term loan for small amount provided by non-traditional lender</w:t>
      </w:r>
      <w:r w:rsidR="0031293E">
        <w:rPr>
          <w:rFonts w:ascii="Calibri" w:hAnsi="Calibri"/>
        </w:rPr>
        <w:t>)</w:t>
      </w:r>
    </w:p>
    <w:p w14:paraId="6F2BC4B4" w14:textId="318D7EDD" w:rsidR="007D071C" w:rsidRPr="007D071C" w:rsidRDefault="002A6A45" w:rsidP="007D071C">
      <w:pPr>
        <w:pStyle w:val="NoteLevel3"/>
        <w:rPr>
          <w:rFonts w:ascii="Calibri" w:hAnsi="Calibri"/>
        </w:rPr>
      </w:pPr>
      <w:r>
        <w:rPr>
          <w:rFonts w:ascii="Calibri" w:hAnsi="Calibri"/>
        </w:rPr>
        <w:t>Borrower prov</w:t>
      </w:r>
      <w:bookmarkStart w:id="0" w:name="_GoBack"/>
      <w:bookmarkEnd w:id="0"/>
      <w:r>
        <w:rPr>
          <w:rFonts w:ascii="Calibri" w:hAnsi="Calibri"/>
        </w:rPr>
        <w:t xml:space="preserve">ides lender with post-dated </w:t>
      </w:r>
      <w:proofErr w:type="spellStart"/>
      <w:r>
        <w:rPr>
          <w:rFonts w:ascii="Calibri" w:hAnsi="Calibri"/>
        </w:rPr>
        <w:t>cheque</w:t>
      </w:r>
      <w:proofErr w:type="spellEnd"/>
      <w:r>
        <w:rPr>
          <w:rFonts w:ascii="Calibri" w:hAnsi="Calibri"/>
        </w:rPr>
        <w:t>/pre-authorized withdrawal plus interest</w:t>
      </w:r>
    </w:p>
    <w:sectPr w:rsidR="007D071C" w:rsidRPr="007D071C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D01FB" w14:textId="77777777" w:rsidR="00B33346" w:rsidRDefault="00B33346" w:rsidP="006538B3">
      <w:r>
        <w:separator/>
      </w:r>
    </w:p>
  </w:endnote>
  <w:endnote w:type="continuationSeparator" w:id="0">
    <w:p w14:paraId="1106E041" w14:textId="77777777" w:rsidR="00B33346" w:rsidRDefault="00B33346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62E8E" w14:textId="77777777" w:rsidR="00B33346" w:rsidRDefault="00B33346" w:rsidP="006538B3">
      <w:r>
        <w:separator/>
      </w:r>
    </w:p>
  </w:footnote>
  <w:footnote w:type="continuationSeparator" w:id="0">
    <w:p w14:paraId="29812530" w14:textId="77777777" w:rsidR="00B33346" w:rsidRDefault="00B33346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35F79054" w:rsidR="00B33346" w:rsidRPr="00A27D24" w:rsidRDefault="00B33346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26 – LEGAL ASPECTS OF CREDIT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C1A11B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0"/>
  </w:num>
  <w:num w:numId="5">
    <w:abstractNumId w:val="26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28"/>
  </w:num>
  <w:num w:numId="12">
    <w:abstractNumId w:val="22"/>
  </w:num>
  <w:num w:numId="13">
    <w:abstractNumId w:val="29"/>
  </w:num>
  <w:num w:numId="14">
    <w:abstractNumId w:val="21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5"/>
  </w:num>
  <w:num w:numId="21">
    <w:abstractNumId w:val="23"/>
  </w:num>
  <w:num w:numId="22">
    <w:abstractNumId w:val="16"/>
  </w:num>
  <w:num w:numId="23">
    <w:abstractNumId w:val="30"/>
  </w:num>
  <w:num w:numId="24">
    <w:abstractNumId w:val="18"/>
  </w:num>
  <w:num w:numId="25">
    <w:abstractNumId w:val="2"/>
  </w:num>
  <w:num w:numId="26">
    <w:abstractNumId w:val="6"/>
  </w:num>
  <w:num w:numId="27">
    <w:abstractNumId w:val="24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4C1"/>
    <w:rsid w:val="00000800"/>
    <w:rsid w:val="00000DD5"/>
    <w:rsid w:val="00001775"/>
    <w:rsid w:val="000017B8"/>
    <w:rsid w:val="000018E3"/>
    <w:rsid w:val="00001B8B"/>
    <w:rsid w:val="0000206D"/>
    <w:rsid w:val="0000214F"/>
    <w:rsid w:val="0000298D"/>
    <w:rsid w:val="00003364"/>
    <w:rsid w:val="00004055"/>
    <w:rsid w:val="0000411A"/>
    <w:rsid w:val="00005061"/>
    <w:rsid w:val="00005499"/>
    <w:rsid w:val="000055A4"/>
    <w:rsid w:val="0000565E"/>
    <w:rsid w:val="0000586C"/>
    <w:rsid w:val="00005B8E"/>
    <w:rsid w:val="00005C95"/>
    <w:rsid w:val="00006637"/>
    <w:rsid w:val="00006F2A"/>
    <w:rsid w:val="00007C79"/>
    <w:rsid w:val="000102CA"/>
    <w:rsid w:val="000104E3"/>
    <w:rsid w:val="00010B0C"/>
    <w:rsid w:val="00010D84"/>
    <w:rsid w:val="00010E76"/>
    <w:rsid w:val="00011028"/>
    <w:rsid w:val="0001102F"/>
    <w:rsid w:val="00011754"/>
    <w:rsid w:val="00012436"/>
    <w:rsid w:val="0001247D"/>
    <w:rsid w:val="000124F9"/>
    <w:rsid w:val="00012FCE"/>
    <w:rsid w:val="00013062"/>
    <w:rsid w:val="000136D7"/>
    <w:rsid w:val="00013D56"/>
    <w:rsid w:val="00014045"/>
    <w:rsid w:val="00014E8A"/>
    <w:rsid w:val="000157B5"/>
    <w:rsid w:val="00015871"/>
    <w:rsid w:val="00015A8E"/>
    <w:rsid w:val="00015AE6"/>
    <w:rsid w:val="00015CB9"/>
    <w:rsid w:val="00015FE2"/>
    <w:rsid w:val="00016256"/>
    <w:rsid w:val="00016396"/>
    <w:rsid w:val="00016FA4"/>
    <w:rsid w:val="0001724D"/>
    <w:rsid w:val="00017B7A"/>
    <w:rsid w:val="00017E9D"/>
    <w:rsid w:val="00020940"/>
    <w:rsid w:val="00020FA4"/>
    <w:rsid w:val="000211BA"/>
    <w:rsid w:val="00021930"/>
    <w:rsid w:val="00021DE4"/>
    <w:rsid w:val="00022ADF"/>
    <w:rsid w:val="00022ED1"/>
    <w:rsid w:val="00022FB4"/>
    <w:rsid w:val="000236BD"/>
    <w:rsid w:val="00023D48"/>
    <w:rsid w:val="00023ECD"/>
    <w:rsid w:val="000245E6"/>
    <w:rsid w:val="000246F7"/>
    <w:rsid w:val="000247E6"/>
    <w:rsid w:val="00024FFF"/>
    <w:rsid w:val="000252F0"/>
    <w:rsid w:val="0002550A"/>
    <w:rsid w:val="00025AA8"/>
    <w:rsid w:val="00025CB7"/>
    <w:rsid w:val="00025D60"/>
    <w:rsid w:val="00025F96"/>
    <w:rsid w:val="000260C5"/>
    <w:rsid w:val="000263B5"/>
    <w:rsid w:val="0002640B"/>
    <w:rsid w:val="00026424"/>
    <w:rsid w:val="00026E28"/>
    <w:rsid w:val="00026E48"/>
    <w:rsid w:val="000274CF"/>
    <w:rsid w:val="00027672"/>
    <w:rsid w:val="00027978"/>
    <w:rsid w:val="00027BE2"/>
    <w:rsid w:val="00027FA8"/>
    <w:rsid w:val="0003002F"/>
    <w:rsid w:val="00030744"/>
    <w:rsid w:val="000318DF"/>
    <w:rsid w:val="00031C17"/>
    <w:rsid w:val="00031EF1"/>
    <w:rsid w:val="00032776"/>
    <w:rsid w:val="000328C0"/>
    <w:rsid w:val="00032BC2"/>
    <w:rsid w:val="00033069"/>
    <w:rsid w:val="000340B8"/>
    <w:rsid w:val="000342E4"/>
    <w:rsid w:val="000344A7"/>
    <w:rsid w:val="000345D9"/>
    <w:rsid w:val="0003485C"/>
    <w:rsid w:val="00034BC7"/>
    <w:rsid w:val="00034CA8"/>
    <w:rsid w:val="00035470"/>
    <w:rsid w:val="00036462"/>
    <w:rsid w:val="00036601"/>
    <w:rsid w:val="00036B16"/>
    <w:rsid w:val="00036EBB"/>
    <w:rsid w:val="0003705C"/>
    <w:rsid w:val="000375BC"/>
    <w:rsid w:val="00037992"/>
    <w:rsid w:val="00040242"/>
    <w:rsid w:val="00040340"/>
    <w:rsid w:val="0004038D"/>
    <w:rsid w:val="00040685"/>
    <w:rsid w:val="000406D9"/>
    <w:rsid w:val="00040943"/>
    <w:rsid w:val="00040B6E"/>
    <w:rsid w:val="000411CA"/>
    <w:rsid w:val="0004190A"/>
    <w:rsid w:val="000427AE"/>
    <w:rsid w:val="00042811"/>
    <w:rsid w:val="00042C2F"/>
    <w:rsid w:val="00043028"/>
    <w:rsid w:val="00043F24"/>
    <w:rsid w:val="00044379"/>
    <w:rsid w:val="000447FA"/>
    <w:rsid w:val="00044AEF"/>
    <w:rsid w:val="00045012"/>
    <w:rsid w:val="000454A5"/>
    <w:rsid w:val="00045D52"/>
    <w:rsid w:val="000461A3"/>
    <w:rsid w:val="000465FE"/>
    <w:rsid w:val="00047B97"/>
    <w:rsid w:val="00047F1F"/>
    <w:rsid w:val="00050AB2"/>
    <w:rsid w:val="00050C99"/>
    <w:rsid w:val="00050F5A"/>
    <w:rsid w:val="00051770"/>
    <w:rsid w:val="00051B01"/>
    <w:rsid w:val="0005273F"/>
    <w:rsid w:val="000527B9"/>
    <w:rsid w:val="00052FC9"/>
    <w:rsid w:val="00053340"/>
    <w:rsid w:val="00053817"/>
    <w:rsid w:val="0005390D"/>
    <w:rsid w:val="0005391D"/>
    <w:rsid w:val="00053B95"/>
    <w:rsid w:val="000546C3"/>
    <w:rsid w:val="000549FD"/>
    <w:rsid w:val="00054AE1"/>
    <w:rsid w:val="00055516"/>
    <w:rsid w:val="00055BC8"/>
    <w:rsid w:val="00056D1E"/>
    <w:rsid w:val="00057024"/>
    <w:rsid w:val="00057675"/>
    <w:rsid w:val="000576E2"/>
    <w:rsid w:val="00057811"/>
    <w:rsid w:val="00057A74"/>
    <w:rsid w:val="000606BD"/>
    <w:rsid w:val="00060D8D"/>
    <w:rsid w:val="000615B0"/>
    <w:rsid w:val="000615C3"/>
    <w:rsid w:val="00061B0D"/>
    <w:rsid w:val="00061D86"/>
    <w:rsid w:val="00061FB4"/>
    <w:rsid w:val="0006294A"/>
    <w:rsid w:val="00063CCE"/>
    <w:rsid w:val="000642AF"/>
    <w:rsid w:val="0006560C"/>
    <w:rsid w:val="00065A35"/>
    <w:rsid w:val="00065EDC"/>
    <w:rsid w:val="00065F8A"/>
    <w:rsid w:val="00065FA8"/>
    <w:rsid w:val="000660FD"/>
    <w:rsid w:val="000662FD"/>
    <w:rsid w:val="00066AC6"/>
    <w:rsid w:val="00066EC2"/>
    <w:rsid w:val="00066F47"/>
    <w:rsid w:val="000675D4"/>
    <w:rsid w:val="0006762A"/>
    <w:rsid w:val="00067BAB"/>
    <w:rsid w:val="00067D9C"/>
    <w:rsid w:val="00067E9A"/>
    <w:rsid w:val="00067F12"/>
    <w:rsid w:val="00070425"/>
    <w:rsid w:val="00070BCF"/>
    <w:rsid w:val="00071374"/>
    <w:rsid w:val="000714A2"/>
    <w:rsid w:val="0007235B"/>
    <w:rsid w:val="00072902"/>
    <w:rsid w:val="00073082"/>
    <w:rsid w:val="0007342B"/>
    <w:rsid w:val="00073A9D"/>
    <w:rsid w:val="00073C4A"/>
    <w:rsid w:val="00074B5D"/>
    <w:rsid w:val="000751EC"/>
    <w:rsid w:val="0007537A"/>
    <w:rsid w:val="00075C27"/>
    <w:rsid w:val="00075CC5"/>
    <w:rsid w:val="000761FF"/>
    <w:rsid w:val="00076360"/>
    <w:rsid w:val="000767BF"/>
    <w:rsid w:val="00076D02"/>
    <w:rsid w:val="00076DC6"/>
    <w:rsid w:val="000770CA"/>
    <w:rsid w:val="0007710A"/>
    <w:rsid w:val="000771AD"/>
    <w:rsid w:val="000771F2"/>
    <w:rsid w:val="000772CD"/>
    <w:rsid w:val="00077495"/>
    <w:rsid w:val="000778AA"/>
    <w:rsid w:val="00077ED1"/>
    <w:rsid w:val="0008023D"/>
    <w:rsid w:val="000810F7"/>
    <w:rsid w:val="00081BBF"/>
    <w:rsid w:val="00081CBB"/>
    <w:rsid w:val="00081F38"/>
    <w:rsid w:val="00082147"/>
    <w:rsid w:val="0008241E"/>
    <w:rsid w:val="0008244F"/>
    <w:rsid w:val="000824B4"/>
    <w:rsid w:val="0008346B"/>
    <w:rsid w:val="00083A44"/>
    <w:rsid w:val="00083A53"/>
    <w:rsid w:val="00083AEC"/>
    <w:rsid w:val="00084074"/>
    <w:rsid w:val="00084089"/>
    <w:rsid w:val="000842F3"/>
    <w:rsid w:val="0008433B"/>
    <w:rsid w:val="000848E3"/>
    <w:rsid w:val="000858AD"/>
    <w:rsid w:val="00085923"/>
    <w:rsid w:val="00085E61"/>
    <w:rsid w:val="000861BD"/>
    <w:rsid w:val="000863BE"/>
    <w:rsid w:val="0008671E"/>
    <w:rsid w:val="000868CB"/>
    <w:rsid w:val="00086972"/>
    <w:rsid w:val="00086A01"/>
    <w:rsid w:val="00086F5D"/>
    <w:rsid w:val="000871B4"/>
    <w:rsid w:val="00087584"/>
    <w:rsid w:val="00087C08"/>
    <w:rsid w:val="00087CCB"/>
    <w:rsid w:val="0009046F"/>
    <w:rsid w:val="00090B41"/>
    <w:rsid w:val="00090C19"/>
    <w:rsid w:val="000914C0"/>
    <w:rsid w:val="00091C72"/>
    <w:rsid w:val="000922BE"/>
    <w:rsid w:val="000930EF"/>
    <w:rsid w:val="000935F8"/>
    <w:rsid w:val="00093618"/>
    <w:rsid w:val="00093AA7"/>
    <w:rsid w:val="000945B2"/>
    <w:rsid w:val="0009467C"/>
    <w:rsid w:val="000947B2"/>
    <w:rsid w:val="00094914"/>
    <w:rsid w:val="00094C4E"/>
    <w:rsid w:val="00095316"/>
    <w:rsid w:val="00095574"/>
    <w:rsid w:val="00095699"/>
    <w:rsid w:val="000958E5"/>
    <w:rsid w:val="0009596F"/>
    <w:rsid w:val="00095A45"/>
    <w:rsid w:val="00095F42"/>
    <w:rsid w:val="00096019"/>
    <w:rsid w:val="00096140"/>
    <w:rsid w:val="000962B0"/>
    <w:rsid w:val="000963D9"/>
    <w:rsid w:val="0009647A"/>
    <w:rsid w:val="00096769"/>
    <w:rsid w:val="000967ED"/>
    <w:rsid w:val="00096949"/>
    <w:rsid w:val="00096E3B"/>
    <w:rsid w:val="00096F3E"/>
    <w:rsid w:val="000972DA"/>
    <w:rsid w:val="000A0A02"/>
    <w:rsid w:val="000A0B7F"/>
    <w:rsid w:val="000A0E1D"/>
    <w:rsid w:val="000A2443"/>
    <w:rsid w:val="000A24C6"/>
    <w:rsid w:val="000A26DA"/>
    <w:rsid w:val="000A277C"/>
    <w:rsid w:val="000A3047"/>
    <w:rsid w:val="000A30D3"/>
    <w:rsid w:val="000A3541"/>
    <w:rsid w:val="000A354D"/>
    <w:rsid w:val="000A3B17"/>
    <w:rsid w:val="000A3BF5"/>
    <w:rsid w:val="000A429C"/>
    <w:rsid w:val="000A4824"/>
    <w:rsid w:val="000A5A51"/>
    <w:rsid w:val="000A5BAC"/>
    <w:rsid w:val="000A6BA4"/>
    <w:rsid w:val="000A6C53"/>
    <w:rsid w:val="000A6D41"/>
    <w:rsid w:val="000A6DE0"/>
    <w:rsid w:val="000A6ED4"/>
    <w:rsid w:val="000A70BE"/>
    <w:rsid w:val="000A7217"/>
    <w:rsid w:val="000A7331"/>
    <w:rsid w:val="000A7545"/>
    <w:rsid w:val="000A7668"/>
    <w:rsid w:val="000A7BB5"/>
    <w:rsid w:val="000A7CCC"/>
    <w:rsid w:val="000B0AAF"/>
    <w:rsid w:val="000B12A8"/>
    <w:rsid w:val="000B130A"/>
    <w:rsid w:val="000B1487"/>
    <w:rsid w:val="000B17E3"/>
    <w:rsid w:val="000B2D42"/>
    <w:rsid w:val="000B307F"/>
    <w:rsid w:val="000B387D"/>
    <w:rsid w:val="000B3AEB"/>
    <w:rsid w:val="000B4120"/>
    <w:rsid w:val="000B459C"/>
    <w:rsid w:val="000B4605"/>
    <w:rsid w:val="000B4640"/>
    <w:rsid w:val="000B48F4"/>
    <w:rsid w:val="000B4B1F"/>
    <w:rsid w:val="000B50D0"/>
    <w:rsid w:val="000B5308"/>
    <w:rsid w:val="000B546F"/>
    <w:rsid w:val="000B5DCE"/>
    <w:rsid w:val="000B620A"/>
    <w:rsid w:val="000B6B44"/>
    <w:rsid w:val="000B6C6E"/>
    <w:rsid w:val="000B7CAC"/>
    <w:rsid w:val="000B7F6A"/>
    <w:rsid w:val="000C0389"/>
    <w:rsid w:val="000C1022"/>
    <w:rsid w:val="000C11AB"/>
    <w:rsid w:val="000C28D0"/>
    <w:rsid w:val="000C2AED"/>
    <w:rsid w:val="000C3172"/>
    <w:rsid w:val="000C3278"/>
    <w:rsid w:val="000C37F1"/>
    <w:rsid w:val="000C3B73"/>
    <w:rsid w:val="000C4159"/>
    <w:rsid w:val="000C417C"/>
    <w:rsid w:val="000C4189"/>
    <w:rsid w:val="000C4276"/>
    <w:rsid w:val="000C46EA"/>
    <w:rsid w:val="000C49E6"/>
    <w:rsid w:val="000C567F"/>
    <w:rsid w:val="000C59BD"/>
    <w:rsid w:val="000C5FE8"/>
    <w:rsid w:val="000C6164"/>
    <w:rsid w:val="000C65DB"/>
    <w:rsid w:val="000C6DAE"/>
    <w:rsid w:val="000C7219"/>
    <w:rsid w:val="000C731D"/>
    <w:rsid w:val="000C76E0"/>
    <w:rsid w:val="000C7879"/>
    <w:rsid w:val="000D0404"/>
    <w:rsid w:val="000D094B"/>
    <w:rsid w:val="000D0E48"/>
    <w:rsid w:val="000D1091"/>
    <w:rsid w:val="000D1187"/>
    <w:rsid w:val="000D1A83"/>
    <w:rsid w:val="000D1CEE"/>
    <w:rsid w:val="000D1F95"/>
    <w:rsid w:val="000D28AB"/>
    <w:rsid w:val="000D2902"/>
    <w:rsid w:val="000D295F"/>
    <w:rsid w:val="000D29E4"/>
    <w:rsid w:val="000D2B7A"/>
    <w:rsid w:val="000D3447"/>
    <w:rsid w:val="000D4009"/>
    <w:rsid w:val="000D438F"/>
    <w:rsid w:val="000D5D5D"/>
    <w:rsid w:val="000D5E5C"/>
    <w:rsid w:val="000D6E68"/>
    <w:rsid w:val="000D723A"/>
    <w:rsid w:val="000D74D8"/>
    <w:rsid w:val="000D7512"/>
    <w:rsid w:val="000D75DC"/>
    <w:rsid w:val="000D7C86"/>
    <w:rsid w:val="000E0284"/>
    <w:rsid w:val="000E06D2"/>
    <w:rsid w:val="000E0761"/>
    <w:rsid w:val="000E094C"/>
    <w:rsid w:val="000E0978"/>
    <w:rsid w:val="000E12A7"/>
    <w:rsid w:val="000E15E4"/>
    <w:rsid w:val="000E1790"/>
    <w:rsid w:val="000E1977"/>
    <w:rsid w:val="000E2683"/>
    <w:rsid w:val="000E29F1"/>
    <w:rsid w:val="000E38C6"/>
    <w:rsid w:val="000E494C"/>
    <w:rsid w:val="000E49BB"/>
    <w:rsid w:val="000E5633"/>
    <w:rsid w:val="000E5FFF"/>
    <w:rsid w:val="000E61C7"/>
    <w:rsid w:val="000E6779"/>
    <w:rsid w:val="000E6BBC"/>
    <w:rsid w:val="000E704B"/>
    <w:rsid w:val="000E73CA"/>
    <w:rsid w:val="000E742C"/>
    <w:rsid w:val="000E7BD5"/>
    <w:rsid w:val="000F00C4"/>
    <w:rsid w:val="000F03ED"/>
    <w:rsid w:val="000F0777"/>
    <w:rsid w:val="000F09A3"/>
    <w:rsid w:val="000F16CD"/>
    <w:rsid w:val="000F18DB"/>
    <w:rsid w:val="000F1BE6"/>
    <w:rsid w:val="000F1D55"/>
    <w:rsid w:val="000F255D"/>
    <w:rsid w:val="000F291F"/>
    <w:rsid w:val="000F3B7A"/>
    <w:rsid w:val="000F42E6"/>
    <w:rsid w:val="000F51D3"/>
    <w:rsid w:val="000F5539"/>
    <w:rsid w:val="000F58C8"/>
    <w:rsid w:val="000F5915"/>
    <w:rsid w:val="000F5A17"/>
    <w:rsid w:val="000F5F6D"/>
    <w:rsid w:val="000F6147"/>
    <w:rsid w:val="000F7174"/>
    <w:rsid w:val="000F72C6"/>
    <w:rsid w:val="000F7374"/>
    <w:rsid w:val="000F74F0"/>
    <w:rsid w:val="000F7763"/>
    <w:rsid w:val="000F795F"/>
    <w:rsid w:val="000F7F65"/>
    <w:rsid w:val="001003D1"/>
    <w:rsid w:val="001003F4"/>
    <w:rsid w:val="00100A86"/>
    <w:rsid w:val="00100B30"/>
    <w:rsid w:val="00100F77"/>
    <w:rsid w:val="00101175"/>
    <w:rsid w:val="001011AB"/>
    <w:rsid w:val="00102B3B"/>
    <w:rsid w:val="0010313B"/>
    <w:rsid w:val="0010352C"/>
    <w:rsid w:val="00103593"/>
    <w:rsid w:val="00104928"/>
    <w:rsid w:val="00104945"/>
    <w:rsid w:val="00105625"/>
    <w:rsid w:val="00105755"/>
    <w:rsid w:val="0010577B"/>
    <w:rsid w:val="001057B1"/>
    <w:rsid w:val="00105D3A"/>
    <w:rsid w:val="001062F3"/>
    <w:rsid w:val="001065B0"/>
    <w:rsid w:val="001066A2"/>
    <w:rsid w:val="0010773C"/>
    <w:rsid w:val="00110623"/>
    <w:rsid w:val="00110CEE"/>
    <w:rsid w:val="00111659"/>
    <w:rsid w:val="001121F6"/>
    <w:rsid w:val="001122BD"/>
    <w:rsid w:val="001124CB"/>
    <w:rsid w:val="001136F5"/>
    <w:rsid w:val="001138C8"/>
    <w:rsid w:val="00113CD6"/>
    <w:rsid w:val="00114173"/>
    <w:rsid w:val="00114BEF"/>
    <w:rsid w:val="00114BFA"/>
    <w:rsid w:val="00115421"/>
    <w:rsid w:val="00115754"/>
    <w:rsid w:val="001157F4"/>
    <w:rsid w:val="00115A49"/>
    <w:rsid w:val="00115AD0"/>
    <w:rsid w:val="00115B5E"/>
    <w:rsid w:val="00115F1F"/>
    <w:rsid w:val="001161EF"/>
    <w:rsid w:val="00116531"/>
    <w:rsid w:val="00116852"/>
    <w:rsid w:val="00116F4F"/>
    <w:rsid w:val="00117C55"/>
    <w:rsid w:val="00117D14"/>
    <w:rsid w:val="00120065"/>
    <w:rsid w:val="00120B39"/>
    <w:rsid w:val="00120E70"/>
    <w:rsid w:val="00120F39"/>
    <w:rsid w:val="00121D39"/>
    <w:rsid w:val="00121D73"/>
    <w:rsid w:val="001222A6"/>
    <w:rsid w:val="001227B8"/>
    <w:rsid w:val="001229BA"/>
    <w:rsid w:val="00123A81"/>
    <w:rsid w:val="00123C97"/>
    <w:rsid w:val="00125EF6"/>
    <w:rsid w:val="0012658E"/>
    <w:rsid w:val="0012694A"/>
    <w:rsid w:val="00126A87"/>
    <w:rsid w:val="00126B18"/>
    <w:rsid w:val="001273ED"/>
    <w:rsid w:val="0012788E"/>
    <w:rsid w:val="00127893"/>
    <w:rsid w:val="001278E2"/>
    <w:rsid w:val="001306B2"/>
    <w:rsid w:val="00130C4D"/>
    <w:rsid w:val="0013123A"/>
    <w:rsid w:val="00131AF4"/>
    <w:rsid w:val="00131BE6"/>
    <w:rsid w:val="00131CC6"/>
    <w:rsid w:val="00131ED1"/>
    <w:rsid w:val="0013272F"/>
    <w:rsid w:val="001329CC"/>
    <w:rsid w:val="001329CD"/>
    <w:rsid w:val="00132B72"/>
    <w:rsid w:val="00132C6E"/>
    <w:rsid w:val="00132EF1"/>
    <w:rsid w:val="001337AA"/>
    <w:rsid w:val="00133B14"/>
    <w:rsid w:val="00133DF2"/>
    <w:rsid w:val="001341E4"/>
    <w:rsid w:val="00134240"/>
    <w:rsid w:val="001349AA"/>
    <w:rsid w:val="00134F12"/>
    <w:rsid w:val="0013532E"/>
    <w:rsid w:val="0013534B"/>
    <w:rsid w:val="00135C7B"/>
    <w:rsid w:val="00135D1A"/>
    <w:rsid w:val="00135D65"/>
    <w:rsid w:val="00136DAD"/>
    <w:rsid w:val="00136E02"/>
    <w:rsid w:val="00137238"/>
    <w:rsid w:val="001378B4"/>
    <w:rsid w:val="00137B57"/>
    <w:rsid w:val="00140197"/>
    <w:rsid w:val="001404D6"/>
    <w:rsid w:val="001407C6"/>
    <w:rsid w:val="00140EF2"/>
    <w:rsid w:val="001411A8"/>
    <w:rsid w:val="001412CD"/>
    <w:rsid w:val="0014136F"/>
    <w:rsid w:val="0014191D"/>
    <w:rsid w:val="001427FE"/>
    <w:rsid w:val="00142AD5"/>
    <w:rsid w:val="00143227"/>
    <w:rsid w:val="00143B21"/>
    <w:rsid w:val="00143BA6"/>
    <w:rsid w:val="00144960"/>
    <w:rsid w:val="00144A8A"/>
    <w:rsid w:val="00144AB6"/>
    <w:rsid w:val="00144DD3"/>
    <w:rsid w:val="0014519C"/>
    <w:rsid w:val="00145353"/>
    <w:rsid w:val="00145359"/>
    <w:rsid w:val="0014591A"/>
    <w:rsid w:val="00145DA9"/>
    <w:rsid w:val="00145EF2"/>
    <w:rsid w:val="00146B6A"/>
    <w:rsid w:val="0014729B"/>
    <w:rsid w:val="00147823"/>
    <w:rsid w:val="0014794E"/>
    <w:rsid w:val="00147BE1"/>
    <w:rsid w:val="00147DFB"/>
    <w:rsid w:val="001500AC"/>
    <w:rsid w:val="00150514"/>
    <w:rsid w:val="0015061C"/>
    <w:rsid w:val="00150FC3"/>
    <w:rsid w:val="0015121C"/>
    <w:rsid w:val="00151A54"/>
    <w:rsid w:val="00151D4B"/>
    <w:rsid w:val="00152486"/>
    <w:rsid w:val="00152792"/>
    <w:rsid w:val="00152A03"/>
    <w:rsid w:val="0015345C"/>
    <w:rsid w:val="0015346A"/>
    <w:rsid w:val="001538C3"/>
    <w:rsid w:val="00153A7D"/>
    <w:rsid w:val="00153B73"/>
    <w:rsid w:val="00155335"/>
    <w:rsid w:val="0015572A"/>
    <w:rsid w:val="00155785"/>
    <w:rsid w:val="001557D5"/>
    <w:rsid w:val="00155B5F"/>
    <w:rsid w:val="00156B80"/>
    <w:rsid w:val="00156D86"/>
    <w:rsid w:val="0015715D"/>
    <w:rsid w:val="0015728F"/>
    <w:rsid w:val="001572AC"/>
    <w:rsid w:val="0015784A"/>
    <w:rsid w:val="00157C66"/>
    <w:rsid w:val="001602D5"/>
    <w:rsid w:val="001605D4"/>
    <w:rsid w:val="001608A9"/>
    <w:rsid w:val="0016094A"/>
    <w:rsid w:val="00161A7F"/>
    <w:rsid w:val="00161B09"/>
    <w:rsid w:val="00161BF4"/>
    <w:rsid w:val="00161D07"/>
    <w:rsid w:val="00161E6B"/>
    <w:rsid w:val="00161F16"/>
    <w:rsid w:val="00161F7D"/>
    <w:rsid w:val="00162125"/>
    <w:rsid w:val="00162AA2"/>
    <w:rsid w:val="0016387F"/>
    <w:rsid w:val="00163A52"/>
    <w:rsid w:val="00163C18"/>
    <w:rsid w:val="00163D20"/>
    <w:rsid w:val="001641A4"/>
    <w:rsid w:val="001641F9"/>
    <w:rsid w:val="00164311"/>
    <w:rsid w:val="00164675"/>
    <w:rsid w:val="00164936"/>
    <w:rsid w:val="00164C0B"/>
    <w:rsid w:val="00164C5A"/>
    <w:rsid w:val="001650EC"/>
    <w:rsid w:val="001671AE"/>
    <w:rsid w:val="00167389"/>
    <w:rsid w:val="00167489"/>
    <w:rsid w:val="001679E6"/>
    <w:rsid w:val="001708D2"/>
    <w:rsid w:val="00170F68"/>
    <w:rsid w:val="0017154B"/>
    <w:rsid w:val="00171999"/>
    <w:rsid w:val="00171A98"/>
    <w:rsid w:val="00171EDC"/>
    <w:rsid w:val="00172A13"/>
    <w:rsid w:val="00173B2F"/>
    <w:rsid w:val="00173C2E"/>
    <w:rsid w:val="00174523"/>
    <w:rsid w:val="0017457E"/>
    <w:rsid w:val="001745C3"/>
    <w:rsid w:val="00174B4A"/>
    <w:rsid w:val="00174DB0"/>
    <w:rsid w:val="0017527A"/>
    <w:rsid w:val="00175347"/>
    <w:rsid w:val="00175752"/>
    <w:rsid w:val="001757F2"/>
    <w:rsid w:val="0017583F"/>
    <w:rsid w:val="00176164"/>
    <w:rsid w:val="00176D6D"/>
    <w:rsid w:val="00177332"/>
    <w:rsid w:val="00177433"/>
    <w:rsid w:val="001774F4"/>
    <w:rsid w:val="0017764E"/>
    <w:rsid w:val="001778C2"/>
    <w:rsid w:val="00177AE1"/>
    <w:rsid w:val="00177D93"/>
    <w:rsid w:val="00180130"/>
    <w:rsid w:val="00180282"/>
    <w:rsid w:val="00180329"/>
    <w:rsid w:val="00180457"/>
    <w:rsid w:val="001806D9"/>
    <w:rsid w:val="001808F9"/>
    <w:rsid w:val="00180A88"/>
    <w:rsid w:val="00180DB2"/>
    <w:rsid w:val="00180E30"/>
    <w:rsid w:val="00181332"/>
    <w:rsid w:val="001814BB"/>
    <w:rsid w:val="001814D5"/>
    <w:rsid w:val="00181E04"/>
    <w:rsid w:val="001820E0"/>
    <w:rsid w:val="001822C1"/>
    <w:rsid w:val="001822F4"/>
    <w:rsid w:val="00182561"/>
    <w:rsid w:val="001825F0"/>
    <w:rsid w:val="0018281B"/>
    <w:rsid w:val="00182C9C"/>
    <w:rsid w:val="00182CD8"/>
    <w:rsid w:val="00182F3C"/>
    <w:rsid w:val="00183DA6"/>
    <w:rsid w:val="00184918"/>
    <w:rsid w:val="00185E31"/>
    <w:rsid w:val="00185F0C"/>
    <w:rsid w:val="001866BA"/>
    <w:rsid w:val="00187BFC"/>
    <w:rsid w:val="001901E0"/>
    <w:rsid w:val="001909EE"/>
    <w:rsid w:val="00190A1B"/>
    <w:rsid w:val="00190CB2"/>
    <w:rsid w:val="00190CC4"/>
    <w:rsid w:val="00190D4F"/>
    <w:rsid w:val="00190E54"/>
    <w:rsid w:val="00190F6C"/>
    <w:rsid w:val="00191736"/>
    <w:rsid w:val="001927C6"/>
    <w:rsid w:val="00192835"/>
    <w:rsid w:val="001938EB"/>
    <w:rsid w:val="00193EB1"/>
    <w:rsid w:val="00194155"/>
    <w:rsid w:val="0019425F"/>
    <w:rsid w:val="00194635"/>
    <w:rsid w:val="00194733"/>
    <w:rsid w:val="00194977"/>
    <w:rsid w:val="00194C96"/>
    <w:rsid w:val="0019511A"/>
    <w:rsid w:val="00196351"/>
    <w:rsid w:val="00196357"/>
    <w:rsid w:val="00196575"/>
    <w:rsid w:val="001969B1"/>
    <w:rsid w:val="00196C34"/>
    <w:rsid w:val="00197A5E"/>
    <w:rsid w:val="001A0262"/>
    <w:rsid w:val="001A0833"/>
    <w:rsid w:val="001A0AFC"/>
    <w:rsid w:val="001A0CEB"/>
    <w:rsid w:val="001A1008"/>
    <w:rsid w:val="001A10EB"/>
    <w:rsid w:val="001A1406"/>
    <w:rsid w:val="001A19E4"/>
    <w:rsid w:val="001A1AC1"/>
    <w:rsid w:val="001A1E44"/>
    <w:rsid w:val="001A20B8"/>
    <w:rsid w:val="001A2594"/>
    <w:rsid w:val="001A2739"/>
    <w:rsid w:val="001A3CE2"/>
    <w:rsid w:val="001A3DF0"/>
    <w:rsid w:val="001A4201"/>
    <w:rsid w:val="001A45A1"/>
    <w:rsid w:val="001A4FF3"/>
    <w:rsid w:val="001A6350"/>
    <w:rsid w:val="001A67EA"/>
    <w:rsid w:val="001A6B51"/>
    <w:rsid w:val="001A737B"/>
    <w:rsid w:val="001A7D71"/>
    <w:rsid w:val="001B0B98"/>
    <w:rsid w:val="001B0C18"/>
    <w:rsid w:val="001B0E6C"/>
    <w:rsid w:val="001B1262"/>
    <w:rsid w:val="001B12EF"/>
    <w:rsid w:val="001B20A0"/>
    <w:rsid w:val="001B27E6"/>
    <w:rsid w:val="001B27FC"/>
    <w:rsid w:val="001B2C59"/>
    <w:rsid w:val="001B3D9C"/>
    <w:rsid w:val="001B48D1"/>
    <w:rsid w:val="001B48D9"/>
    <w:rsid w:val="001B49EB"/>
    <w:rsid w:val="001B4F2D"/>
    <w:rsid w:val="001B4F80"/>
    <w:rsid w:val="001B5A4F"/>
    <w:rsid w:val="001B72E0"/>
    <w:rsid w:val="001C0014"/>
    <w:rsid w:val="001C0241"/>
    <w:rsid w:val="001C0364"/>
    <w:rsid w:val="001C0669"/>
    <w:rsid w:val="001C0746"/>
    <w:rsid w:val="001C0ACA"/>
    <w:rsid w:val="001C1177"/>
    <w:rsid w:val="001C1631"/>
    <w:rsid w:val="001C17BB"/>
    <w:rsid w:val="001C1A9F"/>
    <w:rsid w:val="001C1C67"/>
    <w:rsid w:val="001C1CF9"/>
    <w:rsid w:val="001C1DB6"/>
    <w:rsid w:val="001C1EE2"/>
    <w:rsid w:val="001C2030"/>
    <w:rsid w:val="001C2D30"/>
    <w:rsid w:val="001C3046"/>
    <w:rsid w:val="001C3077"/>
    <w:rsid w:val="001C3103"/>
    <w:rsid w:val="001C39C3"/>
    <w:rsid w:val="001C453B"/>
    <w:rsid w:val="001C45C3"/>
    <w:rsid w:val="001C4C97"/>
    <w:rsid w:val="001C4F7D"/>
    <w:rsid w:val="001C5634"/>
    <w:rsid w:val="001C5AE0"/>
    <w:rsid w:val="001C5F1B"/>
    <w:rsid w:val="001C695E"/>
    <w:rsid w:val="001C6B5E"/>
    <w:rsid w:val="001C6C1E"/>
    <w:rsid w:val="001C722C"/>
    <w:rsid w:val="001C7528"/>
    <w:rsid w:val="001C75CA"/>
    <w:rsid w:val="001C7742"/>
    <w:rsid w:val="001C78A7"/>
    <w:rsid w:val="001D00AF"/>
    <w:rsid w:val="001D07E0"/>
    <w:rsid w:val="001D12A9"/>
    <w:rsid w:val="001D17A8"/>
    <w:rsid w:val="001D1865"/>
    <w:rsid w:val="001D2DCB"/>
    <w:rsid w:val="001D36C7"/>
    <w:rsid w:val="001D4273"/>
    <w:rsid w:val="001D429F"/>
    <w:rsid w:val="001D4699"/>
    <w:rsid w:val="001D4878"/>
    <w:rsid w:val="001D4A4C"/>
    <w:rsid w:val="001D50A6"/>
    <w:rsid w:val="001D5115"/>
    <w:rsid w:val="001D57FB"/>
    <w:rsid w:val="001D580A"/>
    <w:rsid w:val="001D5D2E"/>
    <w:rsid w:val="001D5E12"/>
    <w:rsid w:val="001D631A"/>
    <w:rsid w:val="001D6A5C"/>
    <w:rsid w:val="001D6C0B"/>
    <w:rsid w:val="001D75B3"/>
    <w:rsid w:val="001D7640"/>
    <w:rsid w:val="001D7792"/>
    <w:rsid w:val="001D77A5"/>
    <w:rsid w:val="001D77ED"/>
    <w:rsid w:val="001D7AA2"/>
    <w:rsid w:val="001E0222"/>
    <w:rsid w:val="001E0228"/>
    <w:rsid w:val="001E08F0"/>
    <w:rsid w:val="001E0C04"/>
    <w:rsid w:val="001E0FE7"/>
    <w:rsid w:val="001E1952"/>
    <w:rsid w:val="001E19D5"/>
    <w:rsid w:val="001E1C23"/>
    <w:rsid w:val="001E20FE"/>
    <w:rsid w:val="001E2C32"/>
    <w:rsid w:val="001E2F5C"/>
    <w:rsid w:val="001E31EC"/>
    <w:rsid w:val="001E4008"/>
    <w:rsid w:val="001E41B2"/>
    <w:rsid w:val="001E4CCE"/>
    <w:rsid w:val="001E4D3B"/>
    <w:rsid w:val="001E553E"/>
    <w:rsid w:val="001E58D3"/>
    <w:rsid w:val="001E6053"/>
    <w:rsid w:val="001E6467"/>
    <w:rsid w:val="001E6683"/>
    <w:rsid w:val="001E6758"/>
    <w:rsid w:val="001E75A4"/>
    <w:rsid w:val="001E7646"/>
    <w:rsid w:val="001E76D8"/>
    <w:rsid w:val="001E794E"/>
    <w:rsid w:val="001E7BA5"/>
    <w:rsid w:val="001F0724"/>
    <w:rsid w:val="001F0965"/>
    <w:rsid w:val="001F15FB"/>
    <w:rsid w:val="001F18AF"/>
    <w:rsid w:val="001F19BA"/>
    <w:rsid w:val="001F1BC8"/>
    <w:rsid w:val="001F1F6B"/>
    <w:rsid w:val="001F2527"/>
    <w:rsid w:val="001F25AF"/>
    <w:rsid w:val="001F287C"/>
    <w:rsid w:val="001F28C2"/>
    <w:rsid w:val="001F2B2B"/>
    <w:rsid w:val="001F2C22"/>
    <w:rsid w:val="001F3AC5"/>
    <w:rsid w:val="001F48E5"/>
    <w:rsid w:val="001F4BAA"/>
    <w:rsid w:val="001F4C8F"/>
    <w:rsid w:val="001F4FED"/>
    <w:rsid w:val="001F5637"/>
    <w:rsid w:val="001F5680"/>
    <w:rsid w:val="001F56F3"/>
    <w:rsid w:val="001F577F"/>
    <w:rsid w:val="001F5D67"/>
    <w:rsid w:val="001F74A4"/>
    <w:rsid w:val="001F767E"/>
    <w:rsid w:val="0020007A"/>
    <w:rsid w:val="00200DB7"/>
    <w:rsid w:val="00200F5B"/>
    <w:rsid w:val="002010F0"/>
    <w:rsid w:val="0020125E"/>
    <w:rsid w:val="0020145A"/>
    <w:rsid w:val="0020150D"/>
    <w:rsid w:val="00201A12"/>
    <w:rsid w:val="00202145"/>
    <w:rsid w:val="002024CC"/>
    <w:rsid w:val="0020257B"/>
    <w:rsid w:val="00202FFF"/>
    <w:rsid w:val="00203061"/>
    <w:rsid w:val="00203116"/>
    <w:rsid w:val="002032E5"/>
    <w:rsid w:val="00203A9E"/>
    <w:rsid w:val="00203AB9"/>
    <w:rsid w:val="002040F1"/>
    <w:rsid w:val="002042B8"/>
    <w:rsid w:val="0020448A"/>
    <w:rsid w:val="00204835"/>
    <w:rsid w:val="00204BA5"/>
    <w:rsid w:val="0020514A"/>
    <w:rsid w:val="0020537A"/>
    <w:rsid w:val="0020552E"/>
    <w:rsid w:val="002059B5"/>
    <w:rsid w:val="00205DE3"/>
    <w:rsid w:val="00205E70"/>
    <w:rsid w:val="0020683E"/>
    <w:rsid w:val="00206AF9"/>
    <w:rsid w:val="00206F0A"/>
    <w:rsid w:val="002073E4"/>
    <w:rsid w:val="0021023C"/>
    <w:rsid w:val="0021086A"/>
    <w:rsid w:val="002108C4"/>
    <w:rsid w:val="002108EE"/>
    <w:rsid w:val="0021093B"/>
    <w:rsid w:val="00210AE4"/>
    <w:rsid w:val="002114EF"/>
    <w:rsid w:val="0021167A"/>
    <w:rsid w:val="00211CB1"/>
    <w:rsid w:val="00211D37"/>
    <w:rsid w:val="00211DF7"/>
    <w:rsid w:val="002126A6"/>
    <w:rsid w:val="00212772"/>
    <w:rsid w:val="00212ACC"/>
    <w:rsid w:val="00213333"/>
    <w:rsid w:val="002133E6"/>
    <w:rsid w:val="0021351F"/>
    <w:rsid w:val="0021363B"/>
    <w:rsid w:val="00213815"/>
    <w:rsid w:val="00213948"/>
    <w:rsid w:val="00213F4C"/>
    <w:rsid w:val="0021405E"/>
    <w:rsid w:val="002142AA"/>
    <w:rsid w:val="002142E0"/>
    <w:rsid w:val="00214B64"/>
    <w:rsid w:val="0021519E"/>
    <w:rsid w:val="002153D4"/>
    <w:rsid w:val="002155F5"/>
    <w:rsid w:val="002160EB"/>
    <w:rsid w:val="00216AE3"/>
    <w:rsid w:val="00216C53"/>
    <w:rsid w:val="00217282"/>
    <w:rsid w:val="00220032"/>
    <w:rsid w:val="002202F0"/>
    <w:rsid w:val="002206A2"/>
    <w:rsid w:val="002206C4"/>
    <w:rsid w:val="002207DD"/>
    <w:rsid w:val="00221D03"/>
    <w:rsid w:val="00221EBA"/>
    <w:rsid w:val="00221FD1"/>
    <w:rsid w:val="00222478"/>
    <w:rsid w:val="0022288B"/>
    <w:rsid w:val="0022294E"/>
    <w:rsid w:val="00222DD3"/>
    <w:rsid w:val="00222F43"/>
    <w:rsid w:val="00222FB5"/>
    <w:rsid w:val="0022386E"/>
    <w:rsid w:val="00223E9A"/>
    <w:rsid w:val="00224A77"/>
    <w:rsid w:val="00224C63"/>
    <w:rsid w:val="00224E95"/>
    <w:rsid w:val="00224F56"/>
    <w:rsid w:val="00225FAD"/>
    <w:rsid w:val="002260A8"/>
    <w:rsid w:val="00226731"/>
    <w:rsid w:val="00227329"/>
    <w:rsid w:val="00227364"/>
    <w:rsid w:val="00227B0F"/>
    <w:rsid w:val="002302A7"/>
    <w:rsid w:val="00230463"/>
    <w:rsid w:val="00231A17"/>
    <w:rsid w:val="00231EF3"/>
    <w:rsid w:val="00232ABA"/>
    <w:rsid w:val="00233286"/>
    <w:rsid w:val="002333EE"/>
    <w:rsid w:val="00233651"/>
    <w:rsid w:val="002340EB"/>
    <w:rsid w:val="00234545"/>
    <w:rsid w:val="00234626"/>
    <w:rsid w:val="0023490B"/>
    <w:rsid w:val="00234F11"/>
    <w:rsid w:val="00235204"/>
    <w:rsid w:val="00235F77"/>
    <w:rsid w:val="00236DE2"/>
    <w:rsid w:val="00236E66"/>
    <w:rsid w:val="002373BD"/>
    <w:rsid w:val="00237976"/>
    <w:rsid w:val="00240179"/>
    <w:rsid w:val="002403F2"/>
    <w:rsid w:val="00240688"/>
    <w:rsid w:val="002406C2"/>
    <w:rsid w:val="002409FA"/>
    <w:rsid w:val="00240C29"/>
    <w:rsid w:val="00241F26"/>
    <w:rsid w:val="00242765"/>
    <w:rsid w:val="0024348D"/>
    <w:rsid w:val="0024426E"/>
    <w:rsid w:val="0024428B"/>
    <w:rsid w:val="002446EF"/>
    <w:rsid w:val="00244C54"/>
    <w:rsid w:val="00245341"/>
    <w:rsid w:val="00245497"/>
    <w:rsid w:val="00245D68"/>
    <w:rsid w:val="00245F5D"/>
    <w:rsid w:val="00246C43"/>
    <w:rsid w:val="002473DB"/>
    <w:rsid w:val="00247C06"/>
    <w:rsid w:val="002502EC"/>
    <w:rsid w:val="00250320"/>
    <w:rsid w:val="002505CF"/>
    <w:rsid w:val="00250819"/>
    <w:rsid w:val="00250DE1"/>
    <w:rsid w:val="00250E94"/>
    <w:rsid w:val="002510F7"/>
    <w:rsid w:val="00251267"/>
    <w:rsid w:val="00251514"/>
    <w:rsid w:val="00251C60"/>
    <w:rsid w:val="002527EC"/>
    <w:rsid w:val="00252C51"/>
    <w:rsid w:val="002536F0"/>
    <w:rsid w:val="00254175"/>
    <w:rsid w:val="00254187"/>
    <w:rsid w:val="00254223"/>
    <w:rsid w:val="002543BB"/>
    <w:rsid w:val="0025445F"/>
    <w:rsid w:val="002547BB"/>
    <w:rsid w:val="00254889"/>
    <w:rsid w:val="0025503A"/>
    <w:rsid w:val="0025613E"/>
    <w:rsid w:val="0025674E"/>
    <w:rsid w:val="00260740"/>
    <w:rsid w:val="002611A8"/>
    <w:rsid w:val="00261304"/>
    <w:rsid w:val="002619D8"/>
    <w:rsid w:val="00261E08"/>
    <w:rsid w:val="00261E9E"/>
    <w:rsid w:val="0026212A"/>
    <w:rsid w:val="00262932"/>
    <w:rsid w:val="00263B4C"/>
    <w:rsid w:val="0026417D"/>
    <w:rsid w:val="002649D0"/>
    <w:rsid w:val="00264B05"/>
    <w:rsid w:val="00264F1C"/>
    <w:rsid w:val="00264F1D"/>
    <w:rsid w:val="00265210"/>
    <w:rsid w:val="00265325"/>
    <w:rsid w:val="002662E4"/>
    <w:rsid w:val="0026653B"/>
    <w:rsid w:val="002669A6"/>
    <w:rsid w:val="00266B05"/>
    <w:rsid w:val="0026721F"/>
    <w:rsid w:val="002674BF"/>
    <w:rsid w:val="00267838"/>
    <w:rsid w:val="002678A6"/>
    <w:rsid w:val="00267BA3"/>
    <w:rsid w:val="00271B24"/>
    <w:rsid w:val="002725A3"/>
    <w:rsid w:val="00272683"/>
    <w:rsid w:val="00272885"/>
    <w:rsid w:val="00272C9D"/>
    <w:rsid w:val="0027315D"/>
    <w:rsid w:val="00274C1D"/>
    <w:rsid w:val="00276093"/>
    <w:rsid w:val="0027644B"/>
    <w:rsid w:val="00276BF7"/>
    <w:rsid w:val="00276C3D"/>
    <w:rsid w:val="00276E5E"/>
    <w:rsid w:val="00277F66"/>
    <w:rsid w:val="00281200"/>
    <w:rsid w:val="002813C0"/>
    <w:rsid w:val="0028154A"/>
    <w:rsid w:val="002815CA"/>
    <w:rsid w:val="00281666"/>
    <w:rsid w:val="0028183D"/>
    <w:rsid w:val="00281BBD"/>
    <w:rsid w:val="00281C07"/>
    <w:rsid w:val="00281D98"/>
    <w:rsid w:val="00281DCE"/>
    <w:rsid w:val="00281F3D"/>
    <w:rsid w:val="00281F67"/>
    <w:rsid w:val="00282535"/>
    <w:rsid w:val="00282A67"/>
    <w:rsid w:val="0028371E"/>
    <w:rsid w:val="002837FE"/>
    <w:rsid w:val="00283819"/>
    <w:rsid w:val="002843DD"/>
    <w:rsid w:val="00284A22"/>
    <w:rsid w:val="00284B5F"/>
    <w:rsid w:val="00284C36"/>
    <w:rsid w:val="00285096"/>
    <w:rsid w:val="00285167"/>
    <w:rsid w:val="0028577D"/>
    <w:rsid w:val="00285E1F"/>
    <w:rsid w:val="002868FC"/>
    <w:rsid w:val="002871A6"/>
    <w:rsid w:val="0028750F"/>
    <w:rsid w:val="00287BDE"/>
    <w:rsid w:val="00287D74"/>
    <w:rsid w:val="002903C2"/>
    <w:rsid w:val="00290DFE"/>
    <w:rsid w:val="0029109D"/>
    <w:rsid w:val="00291774"/>
    <w:rsid w:val="00292265"/>
    <w:rsid w:val="00292992"/>
    <w:rsid w:val="0029362F"/>
    <w:rsid w:val="0029374B"/>
    <w:rsid w:val="0029384F"/>
    <w:rsid w:val="00293C2B"/>
    <w:rsid w:val="00293C42"/>
    <w:rsid w:val="002943CA"/>
    <w:rsid w:val="0029443D"/>
    <w:rsid w:val="00294E55"/>
    <w:rsid w:val="00295094"/>
    <w:rsid w:val="0029510E"/>
    <w:rsid w:val="0029536E"/>
    <w:rsid w:val="00295A40"/>
    <w:rsid w:val="00295E22"/>
    <w:rsid w:val="00296185"/>
    <w:rsid w:val="00296543"/>
    <w:rsid w:val="002966D1"/>
    <w:rsid w:val="00296BF4"/>
    <w:rsid w:val="0029701C"/>
    <w:rsid w:val="00297076"/>
    <w:rsid w:val="00297242"/>
    <w:rsid w:val="00297C28"/>
    <w:rsid w:val="00297EA0"/>
    <w:rsid w:val="00297F7A"/>
    <w:rsid w:val="002A011B"/>
    <w:rsid w:val="002A0F2D"/>
    <w:rsid w:val="002A0F76"/>
    <w:rsid w:val="002A1195"/>
    <w:rsid w:val="002A1265"/>
    <w:rsid w:val="002A18D6"/>
    <w:rsid w:val="002A25FC"/>
    <w:rsid w:val="002A26A9"/>
    <w:rsid w:val="002A296A"/>
    <w:rsid w:val="002A2B3B"/>
    <w:rsid w:val="002A2E55"/>
    <w:rsid w:val="002A3364"/>
    <w:rsid w:val="002A33BB"/>
    <w:rsid w:val="002A400D"/>
    <w:rsid w:val="002A4110"/>
    <w:rsid w:val="002A4C62"/>
    <w:rsid w:val="002A5010"/>
    <w:rsid w:val="002A5359"/>
    <w:rsid w:val="002A5409"/>
    <w:rsid w:val="002A5C4D"/>
    <w:rsid w:val="002A5E36"/>
    <w:rsid w:val="002A62D4"/>
    <w:rsid w:val="002A6686"/>
    <w:rsid w:val="002A6A45"/>
    <w:rsid w:val="002A7077"/>
    <w:rsid w:val="002A7A9B"/>
    <w:rsid w:val="002B025A"/>
    <w:rsid w:val="002B0349"/>
    <w:rsid w:val="002B0380"/>
    <w:rsid w:val="002B05BA"/>
    <w:rsid w:val="002B0635"/>
    <w:rsid w:val="002B2497"/>
    <w:rsid w:val="002B2AC6"/>
    <w:rsid w:val="002B2B22"/>
    <w:rsid w:val="002B2F6E"/>
    <w:rsid w:val="002B3BC7"/>
    <w:rsid w:val="002B440F"/>
    <w:rsid w:val="002B4D56"/>
    <w:rsid w:val="002B4DCD"/>
    <w:rsid w:val="002B5D5F"/>
    <w:rsid w:val="002B6D04"/>
    <w:rsid w:val="002B6E59"/>
    <w:rsid w:val="002B75A2"/>
    <w:rsid w:val="002B7F27"/>
    <w:rsid w:val="002C0452"/>
    <w:rsid w:val="002C0A67"/>
    <w:rsid w:val="002C10C4"/>
    <w:rsid w:val="002C204F"/>
    <w:rsid w:val="002C27DA"/>
    <w:rsid w:val="002C2A5B"/>
    <w:rsid w:val="002C3099"/>
    <w:rsid w:val="002C3360"/>
    <w:rsid w:val="002C3BB5"/>
    <w:rsid w:val="002C3C6E"/>
    <w:rsid w:val="002C412E"/>
    <w:rsid w:val="002C431B"/>
    <w:rsid w:val="002C5530"/>
    <w:rsid w:val="002C5C88"/>
    <w:rsid w:val="002C5F6A"/>
    <w:rsid w:val="002C5FC4"/>
    <w:rsid w:val="002C616D"/>
    <w:rsid w:val="002C6703"/>
    <w:rsid w:val="002C6CB5"/>
    <w:rsid w:val="002C7AA7"/>
    <w:rsid w:val="002D06D0"/>
    <w:rsid w:val="002D0D15"/>
    <w:rsid w:val="002D10A7"/>
    <w:rsid w:val="002D1E24"/>
    <w:rsid w:val="002D255F"/>
    <w:rsid w:val="002D287D"/>
    <w:rsid w:val="002D2B7A"/>
    <w:rsid w:val="002D303F"/>
    <w:rsid w:val="002D30D6"/>
    <w:rsid w:val="002D31DF"/>
    <w:rsid w:val="002D3337"/>
    <w:rsid w:val="002D36CB"/>
    <w:rsid w:val="002D38CF"/>
    <w:rsid w:val="002D40BA"/>
    <w:rsid w:val="002D43B9"/>
    <w:rsid w:val="002D49AB"/>
    <w:rsid w:val="002D4BC5"/>
    <w:rsid w:val="002D5773"/>
    <w:rsid w:val="002D5902"/>
    <w:rsid w:val="002D5C2B"/>
    <w:rsid w:val="002D66C8"/>
    <w:rsid w:val="002D724C"/>
    <w:rsid w:val="002D792E"/>
    <w:rsid w:val="002D7D15"/>
    <w:rsid w:val="002D7F1B"/>
    <w:rsid w:val="002E0123"/>
    <w:rsid w:val="002E0FC4"/>
    <w:rsid w:val="002E1A4F"/>
    <w:rsid w:val="002E1A7C"/>
    <w:rsid w:val="002E1C74"/>
    <w:rsid w:val="002E1CA8"/>
    <w:rsid w:val="002E1E41"/>
    <w:rsid w:val="002E20CB"/>
    <w:rsid w:val="002E23E6"/>
    <w:rsid w:val="002E2A1B"/>
    <w:rsid w:val="002E315C"/>
    <w:rsid w:val="002E3211"/>
    <w:rsid w:val="002E3419"/>
    <w:rsid w:val="002E348F"/>
    <w:rsid w:val="002E3B4B"/>
    <w:rsid w:val="002E3C03"/>
    <w:rsid w:val="002E446D"/>
    <w:rsid w:val="002E59FC"/>
    <w:rsid w:val="002E60F0"/>
    <w:rsid w:val="002E64DE"/>
    <w:rsid w:val="002E6917"/>
    <w:rsid w:val="002E6CA1"/>
    <w:rsid w:val="002E76F1"/>
    <w:rsid w:val="002E7BFB"/>
    <w:rsid w:val="002F190F"/>
    <w:rsid w:val="002F1C6A"/>
    <w:rsid w:val="002F1CAB"/>
    <w:rsid w:val="002F1FAD"/>
    <w:rsid w:val="002F24A5"/>
    <w:rsid w:val="002F2BB0"/>
    <w:rsid w:val="002F2D28"/>
    <w:rsid w:val="002F370D"/>
    <w:rsid w:val="002F3ECD"/>
    <w:rsid w:val="002F3F00"/>
    <w:rsid w:val="002F4CA2"/>
    <w:rsid w:val="002F4D42"/>
    <w:rsid w:val="002F4D73"/>
    <w:rsid w:val="002F57FC"/>
    <w:rsid w:val="002F5902"/>
    <w:rsid w:val="002F5B6B"/>
    <w:rsid w:val="002F5D29"/>
    <w:rsid w:val="002F62A8"/>
    <w:rsid w:val="002F64E5"/>
    <w:rsid w:val="002F7AB3"/>
    <w:rsid w:val="002F7DB4"/>
    <w:rsid w:val="003001A5"/>
    <w:rsid w:val="0030025B"/>
    <w:rsid w:val="00300D05"/>
    <w:rsid w:val="0030105F"/>
    <w:rsid w:val="00301461"/>
    <w:rsid w:val="003014F5"/>
    <w:rsid w:val="0030259A"/>
    <w:rsid w:val="003031C3"/>
    <w:rsid w:val="003037CE"/>
    <w:rsid w:val="00303C63"/>
    <w:rsid w:val="00304333"/>
    <w:rsid w:val="003043B6"/>
    <w:rsid w:val="00304443"/>
    <w:rsid w:val="00304A09"/>
    <w:rsid w:val="00304DCC"/>
    <w:rsid w:val="00304F5F"/>
    <w:rsid w:val="00304F8C"/>
    <w:rsid w:val="00305337"/>
    <w:rsid w:val="003055F3"/>
    <w:rsid w:val="00305EB0"/>
    <w:rsid w:val="00306045"/>
    <w:rsid w:val="0030644D"/>
    <w:rsid w:val="00306851"/>
    <w:rsid w:val="00307028"/>
    <w:rsid w:val="00307107"/>
    <w:rsid w:val="003104AA"/>
    <w:rsid w:val="00310D18"/>
    <w:rsid w:val="00310E6B"/>
    <w:rsid w:val="003122D2"/>
    <w:rsid w:val="003127AA"/>
    <w:rsid w:val="003127AC"/>
    <w:rsid w:val="0031293E"/>
    <w:rsid w:val="00312B82"/>
    <w:rsid w:val="00313145"/>
    <w:rsid w:val="00313AB8"/>
    <w:rsid w:val="00314601"/>
    <w:rsid w:val="00314D9F"/>
    <w:rsid w:val="00315440"/>
    <w:rsid w:val="00315584"/>
    <w:rsid w:val="003155EF"/>
    <w:rsid w:val="0031565F"/>
    <w:rsid w:val="00315CC1"/>
    <w:rsid w:val="003165AE"/>
    <w:rsid w:val="00316E25"/>
    <w:rsid w:val="0031701C"/>
    <w:rsid w:val="00317030"/>
    <w:rsid w:val="0031751C"/>
    <w:rsid w:val="003177A6"/>
    <w:rsid w:val="00317A82"/>
    <w:rsid w:val="00317DAA"/>
    <w:rsid w:val="0032001E"/>
    <w:rsid w:val="003201AB"/>
    <w:rsid w:val="00320383"/>
    <w:rsid w:val="00320623"/>
    <w:rsid w:val="00320EE6"/>
    <w:rsid w:val="0032103B"/>
    <w:rsid w:val="0032131A"/>
    <w:rsid w:val="00321765"/>
    <w:rsid w:val="00321801"/>
    <w:rsid w:val="00322262"/>
    <w:rsid w:val="00322284"/>
    <w:rsid w:val="003226B6"/>
    <w:rsid w:val="00322878"/>
    <w:rsid w:val="00322CEF"/>
    <w:rsid w:val="003230AC"/>
    <w:rsid w:val="00324395"/>
    <w:rsid w:val="00324499"/>
    <w:rsid w:val="0032453C"/>
    <w:rsid w:val="00324FD6"/>
    <w:rsid w:val="0032509E"/>
    <w:rsid w:val="0032514C"/>
    <w:rsid w:val="00325457"/>
    <w:rsid w:val="00325A32"/>
    <w:rsid w:val="00325AE2"/>
    <w:rsid w:val="00325AF5"/>
    <w:rsid w:val="00326233"/>
    <w:rsid w:val="003267CC"/>
    <w:rsid w:val="00326803"/>
    <w:rsid w:val="00326B70"/>
    <w:rsid w:val="00326CFB"/>
    <w:rsid w:val="003278B7"/>
    <w:rsid w:val="00327906"/>
    <w:rsid w:val="003301D3"/>
    <w:rsid w:val="003304C5"/>
    <w:rsid w:val="00330E0D"/>
    <w:rsid w:val="00330E53"/>
    <w:rsid w:val="00331197"/>
    <w:rsid w:val="00331736"/>
    <w:rsid w:val="00331C3E"/>
    <w:rsid w:val="00331F46"/>
    <w:rsid w:val="003320C0"/>
    <w:rsid w:val="00332111"/>
    <w:rsid w:val="00332200"/>
    <w:rsid w:val="0033225D"/>
    <w:rsid w:val="0033292D"/>
    <w:rsid w:val="00333B9C"/>
    <w:rsid w:val="00333DEF"/>
    <w:rsid w:val="003345D6"/>
    <w:rsid w:val="00334BB0"/>
    <w:rsid w:val="00334D00"/>
    <w:rsid w:val="00334D3C"/>
    <w:rsid w:val="0033572C"/>
    <w:rsid w:val="00335988"/>
    <w:rsid w:val="0033610E"/>
    <w:rsid w:val="003361E0"/>
    <w:rsid w:val="00336550"/>
    <w:rsid w:val="003365BD"/>
    <w:rsid w:val="003366F4"/>
    <w:rsid w:val="00340137"/>
    <w:rsid w:val="00340803"/>
    <w:rsid w:val="003429E2"/>
    <w:rsid w:val="00342BB3"/>
    <w:rsid w:val="003434D1"/>
    <w:rsid w:val="00343619"/>
    <w:rsid w:val="00343623"/>
    <w:rsid w:val="00343889"/>
    <w:rsid w:val="003440C9"/>
    <w:rsid w:val="003442FF"/>
    <w:rsid w:val="0034454F"/>
    <w:rsid w:val="00344D52"/>
    <w:rsid w:val="003459B1"/>
    <w:rsid w:val="00345FF3"/>
    <w:rsid w:val="003461DF"/>
    <w:rsid w:val="00346643"/>
    <w:rsid w:val="003467DC"/>
    <w:rsid w:val="003468E2"/>
    <w:rsid w:val="00346AD6"/>
    <w:rsid w:val="003477FE"/>
    <w:rsid w:val="003479B7"/>
    <w:rsid w:val="00347AA3"/>
    <w:rsid w:val="00347EB8"/>
    <w:rsid w:val="00347F1D"/>
    <w:rsid w:val="003506FD"/>
    <w:rsid w:val="00350C5C"/>
    <w:rsid w:val="0035151C"/>
    <w:rsid w:val="0035173A"/>
    <w:rsid w:val="00351AC9"/>
    <w:rsid w:val="00351B13"/>
    <w:rsid w:val="00352308"/>
    <w:rsid w:val="00352B41"/>
    <w:rsid w:val="00353670"/>
    <w:rsid w:val="00353A07"/>
    <w:rsid w:val="00353A0B"/>
    <w:rsid w:val="00353A63"/>
    <w:rsid w:val="003540AE"/>
    <w:rsid w:val="003547F1"/>
    <w:rsid w:val="00354BAB"/>
    <w:rsid w:val="00354F03"/>
    <w:rsid w:val="00355744"/>
    <w:rsid w:val="00355FB2"/>
    <w:rsid w:val="00355FE4"/>
    <w:rsid w:val="003560B3"/>
    <w:rsid w:val="003560FF"/>
    <w:rsid w:val="00356916"/>
    <w:rsid w:val="00357208"/>
    <w:rsid w:val="00357255"/>
    <w:rsid w:val="003575E0"/>
    <w:rsid w:val="00357C7A"/>
    <w:rsid w:val="00357CC7"/>
    <w:rsid w:val="00357D52"/>
    <w:rsid w:val="0036006C"/>
    <w:rsid w:val="003606AC"/>
    <w:rsid w:val="00360D74"/>
    <w:rsid w:val="0036114E"/>
    <w:rsid w:val="003613AE"/>
    <w:rsid w:val="00361508"/>
    <w:rsid w:val="00361530"/>
    <w:rsid w:val="0036188A"/>
    <w:rsid w:val="00361BA1"/>
    <w:rsid w:val="00361BD3"/>
    <w:rsid w:val="003620E9"/>
    <w:rsid w:val="0036254E"/>
    <w:rsid w:val="00362D7F"/>
    <w:rsid w:val="0036333D"/>
    <w:rsid w:val="00363637"/>
    <w:rsid w:val="00363859"/>
    <w:rsid w:val="00364239"/>
    <w:rsid w:val="00364FA2"/>
    <w:rsid w:val="0036515E"/>
    <w:rsid w:val="003652A9"/>
    <w:rsid w:val="00365334"/>
    <w:rsid w:val="00365C95"/>
    <w:rsid w:val="003662BF"/>
    <w:rsid w:val="00366848"/>
    <w:rsid w:val="003668DA"/>
    <w:rsid w:val="00366C85"/>
    <w:rsid w:val="003674B9"/>
    <w:rsid w:val="00367A16"/>
    <w:rsid w:val="00367A20"/>
    <w:rsid w:val="00367C24"/>
    <w:rsid w:val="00367CBC"/>
    <w:rsid w:val="00367EF5"/>
    <w:rsid w:val="00367F7A"/>
    <w:rsid w:val="003708BA"/>
    <w:rsid w:val="00370B61"/>
    <w:rsid w:val="00370FDB"/>
    <w:rsid w:val="00371075"/>
    <w:rsid w:val="00371884"/>
    <w:rsid w:val="003721B2"/>
    <w:rsid w:val="00372306"/>
    <w:rsid w:val="0037249D"/>
    <w:rsid w:val="003731F1"/>
    <w:rsid w:val="00373614"/>
    <w:rsid w:val="00373A23"/>
    <w:rsid w:val="00373AF3"/>
    <w:rsid w:val="0037473E"/>
    <w:rsid w:val="00374845"/>
    <w:rsid w:val="003748A5"/>
    <w:rsid w:val="00374DB3"/>
    <w:rsid w:val="0037598A"/>
    <w:rsid w:val="00376386"/>
    <w:rsid w:val="00376EB2"/>
    <w:rsid w:val="0037790E"/>
    <w:rsid w:val="003800C0"/>
    <w:rsid w:val="003802D0"/>
    <w:rsid w:val="00380E87"/>
    <w:rsid w:val="00381977"/>
    <w:rsid w:val="00381D34"/>
    <w:rsid w:val="003820DF"/>
    <w:rsid w:val="00382C05"/>
    <w:rsid w:val="00382F17"/>
    <w:rsid w:val="00382FA0"/>
    <w:rsid w:val="0038307F"/>
    <w:rsid w:val="0038310E"/>
    <w:rsid w:val="00383297"/>
    <w:rsid w:val="0038345C"/>
    <w:rsid w:val="00383532"/>
    <w:rsid w:val="00383F84"/>
    <w:rsid w:val="003841B1"/>
    <w:rsid w:val="003845C5"/>
    <w:rsid w:val="00386025"/>
    <w:rsid w:val="0038611C"/>
    <w:rsid w:val="003864F2"/>
    <w:rsid w:val="00386583"/>
    <w:rsid w:val="00386931"/>
    <w:rsid w:val="00386AAE"/>
    <w:rsid w:val="00386E1B"/>
    <w:rsid w:val="003870BB"/>
    <w:rsid w:val="003877D1"/>
    <w:rsid w:val="00387CD2"/>
    <w:rsid w:val="003902E9"/>
    <w:rsid w:val="00390535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7EB"/>
    <w:rsid w:val="0039390A"/>
    <w:rsid w:val="00393F65"/>
    <w:rsid w:val="00394CFC"/>
    <w:rsid w:val="0039655D"/>
    <w:rsid w:val="003969DC"/>
    <w:rsid w:val="00396BD7"/>
    <w:rsid w:val="00396C03"/>
    <w:rsid w:val="0039713B"/>
    <w:rsid w:val="003971C1"/>
    <w:rsid w:val="00397208"/>
    <w:rsid w:val="003972BF"/>
    <w:rsid w:val="00397456"/>
    <w:rsid w:val="003A0465"/>
    <w:rsid w:val="003A066C"/>
    <w:rsid w:val="003A081C"/>
    <w:rsid w:val="003A0C1D"/>
    <w:rsid w:val="003A0D1C"/>
    <w:rsid w:val="003A0EF5"/>
    <w:rsid w:val="003A1432"/>
    <w:rsid w:val="003A175A"/>
    <w:rsid w:val="003A1CDD"/>
    <w:rsid w:val="003A1F3C"/>
    <w:rsid w:val="003A1F64"/>
    <w:rsid w:val="003A2683"/>
    <w:rsid w:val="003A2923"/>
    <w:rsid w:val="003A30A5"/>
    <w:rsid w:val="003A31D2"/>
    <w:rsid w:val="003A42A9"/>
    <w:rsid w:val="003A456C"/>
    <w:rsid w:val="003A4F33"/>
    <w:rsid w:val="003A5163"/>
    <w:rsid w:val="003A5293"/>
    <w:rsid w:val="003A5984"/>
    <w:rsid w:val="003A59D1"/>
    <w:rsid w:val="003A5C3D"/>
    <w:rsid w:val="003A611A"/>
    <w:rsid w:val="003A65D3"/>
    <w:rsid w:val="003A681D"/>
    <w:rsid w:val="003A7993"/>
    <w:rsid w:val="003A7C06"/>
    <w:rsid w:val="003B05F5"/>
    <w:rsid w:val="003B06C0"/>
    <w:rsid w:val="003B1301"/>
    <w:rsid w:val="003B1368"/>
    <w:rsid w:val="003B1E18"/>
    <w:rsid w:val="003B1EF4"/>
    <w:rsid w:val="003B1F44"/>
    <w:rsid w:val="003B2047"/>
    <w:rsid w:val="003B2474"/>
    <w:rsid w:val="003B24AF"/>
    <w:rsid w:val="003B267F"/>
    <w:rsid w:val="003B26CC"/>
    <w:rsid w:val="003B31AF"/>
    <w:rsid w:val="003B3A48"/>
    <w:rsid w:val="003B4172"/>
    <w:rsid w:val="003B420E"/>
    <w:rsid w:val="003B4752"/>
    <w:rsid w:val="003B4C0E"/>
    <w:rsid w:val="003B5058"/>
    <w:rsid w:val="003B522F"/>
    <w:rsid w:val="003B57FC"/>
    <w:rsid w:val="003B5925"/>
    <w:rsid w:val="003B5F00"/>
    <w:rsid w:val="003B693D"/>
    <w:rsid w:val="003B70BC"/>
    <w:rsid w:val="003B7DE1"/>
    <w:rsid w:val="003C03FB"/>
    <w:rsid w:val="003C0628"/>
    <w:rsid w:val="003C0CC4"/>
    <w:rsid w:val="003C1647"/>
    <w:rsid w:val="003C17BF"/>
    <w:rsid w:val="003C1A59"/>
    <w:rsid w:val="003C1B71"/>
    <w:rsid w:val="003C1DB9"/>
    <w:rsid w:val="003C275C"/>
    <w:rsid w:val="003C2995"/>
    <w:rsid w:val="003C2C6A"/>
    <w:rsid w:val="003C3237"/>
    <w:rsid w:val="003C3D20"/>
    <w:rsid w:val="003C3D3C"/>
    <w:rsid w:val="003C42A3"/>
    <w:rsid w:val="003C4EE8"/>
    <w:rsid w:val="003C55CB"/>
    <w:rsid w:val="003C5A15"/>
    <w:rsid w:val="003C5E78"/>
    <w:rsid w:val="003C6287"/>
    <w:rsid w:val="003C7AC7"/>
    <w:rsid w:val="003C7C9C"/>
    <w:rsid w:val="003C7E05"/>
    <w:rsid w:val="003D067E"/>
    <w:rsid w:val="003D0E8F"/>
    <w:rsid w:val="003D128F"/>
    <w:rsid w:val="003D197A"/>
    <w:rsid w:val="003D2266"/>
    <w:rsid w:val="003D25A6"/>
    <w:rsid w:val="003D2826"/>
    <w:rsid w:val="003D2B25"/>
    <w:rsid w:val="003D2E0F"/>
    <w:rsid w:val="003D2EB0"/>
    <w:rsid w:val="003D3450"/>
    <w:rsid w:val="003D3B54"/>
    <w:rsid w:val="003D3BBB"/>
    <w:rsid w:val="003D4486"/>
    <w:rsid w:val="003D461E"/>
    <w:rsid w:val="003D4679"/>
    <w:rsid w:val="003D4EED"/>
    <w:rsid w:val="003D4EFD"/>
    <w:rsid w:val="003D4FB8"/>
    <w:rsid w:val="003D5510"/>
    <w:rsid w:val="003D5642"/>
    <w:rsid w:val="003D5A6F"/>
    <w:rsid w:val="003D5F88"/>
    <w:rsid w:val="003D6736"/>
    <w:rsid w:val="003D7D09"/>
    <w:rsid w:val="003D7EA9"/>
    <w:rsid w:val="003E0044"/>
    <w:rsid w:val="003E03B7"/>
    <w:rsid w:val="003E0426"/>
    <w:rsid w:val="003E0754"/>
    <w:rsid w:val="003E07E3"/>
    <w:rsid w:val="003E1239"/>
    <w:rsid w:val="003E133E"/>
    <w:rsid w:val="003E142D"/>
    <w:rsid w:val="003E16B6"/>
    <w:rsid w:val="003E181A"/>
    <w:rsid w:val="003E19C3"/>
    <w:rsid w:val="003E1FD2"/>
    <w:rsid w:val="003E202C"/>
    <w:rsid w:val="003E2C38"/>
    <w:rsid w:val="003E3280"/>
    <w:rsid w:val="003E3EFB"/>
    <w:rsid w:val="003E421A"/>
    <w:rsid w:val="003E49F4"/>
    <w:rsid w:val="003E4C5E"/>
    <w:rsid w:val="003E4DF8"/>
    <w:rsid w:val="003E5227"/>
    <w:rsid w:val="003E5FC5"/>
    <w:rsid w:val="003E6096"/>
    <w:rsid w:val="003E61E0"/>
    <w:rsid w:val="003E64D7"/>
    <w:rsid w:val="003E68CB"/>
    <w:rsid w:val="003E69AD"/>
    <w:rsid w:val="003E6CFF"/>
    <w:rsid w:val="003E6D43"/>
    <w:rsid w:val="003E7088"/>
    <w:rsid w:val="003E7591"/>
    <w:rsid w:val="003E7B5E"/>
    <w:rsid w:val="003E7EBD"/>
    <w:rsid w:val="003F03DA"/>
    <w:rsid w:val="003F07DE"/>
    <w:rsid w:val="003F18D1"/>
    <w:rsid w:val="003F1EFD"/>
    <w:rsid w:val="003F1EFF"/>
    <w:rsid w:val="003F253C"/>
    <w:rsid w:val="003F2AB6"/>
    <w:rsid w:val="003F317A"/>
    <w:rsid w:val="003F31D2"/>
    <w:rsid w:val="003F38D5"/>
    <w:rsid w:val="003F3C8A"/>
    <w:rsid w:val="003F4102"/>
    <w:rsid w:val="003F4121"/>
    <w:rsid w:val="003F454A"/>
    <w:rsid w:val="003F58CB"/>
    <w:rsid w:val="003F5B4D"/>
    <w:rsid w:val="003F5C38"/>
    <w:rsid w:val="003F6007"/>
    <w:rsid w:val="003F6321"/>
    <w:rsid w:val="003F655A"/>
    <w:rsid w:val="003F699F"/>
    <w:rsid w:val="003F70BE"/>
    <w:rsid w:val="003F7200"/>
    <w:rsid w:val="003F737D"/>
    <w:rsid w:val="003F7722"/>
    <w:rsid w:val="003F78B5"/>
    <w:rsid w:val="003F7F25"/>
    <w:rsid w:val="004000FB"/>
    <w:rsid w:val="00401126"/>
    <w:rsid w:val="004015D0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485B"/>
    <w:rsid w:val="004053A6"/>
    <w:rsid w:val="00405F95"/>
    <w:rsid w:val="00406535"/>
    <w:rsid w:val="00406C87"/>
    <w:rsid w:val="004076CD"/>
    <w:rsid w:val="00407DA2"/>
    <w:rsid w:val="004112BD"/>
    <w:rsid w:val="00411709"/>
    <w:rsid w:val="00411D2D"/>
    <w:rsid w:val="00411FE2"/>
    <w:rsid w:val="0041240C"/>
    <w:rsid w:val="004125D0"/>
    <w:rsid w:val="00412657"/>
    <w:rsid w:val="00412A36"/>
    <w:rsid w:val="004136A3"/>
    <w:rsid w:val="0041385E"/>
    <w:rsid w:val="0041391D"/>
    <w:rsid w:val="0041398A"/>
    <w:rsid w:val="00413C7A"/>
    <w:rsid w:val="00414424"/>
    <w:rsid w:val="00414A55"/>
    <w:rsid w:val="0041545C"/>
    <w:rsid w:val="00415B98"/>
    <w:rsid w:val="0041643A"/>
    <w:rsid w:val="00416BB5"/>
    <w:rsid w:val="00416DCA"/>
    <w:rsid w:val="00416F33"/>
    <w:rsid w:val="004171A9"/>
    <w:rsid w:val="00417316"/>
    <w:rsid w:val="0041743B"/>
    <w:rsid w:val="00417452"/>
    <w:rsid w:val="00417D17"/>
    <w:rsid w:val="00417E3D"/>
    <w:rsid w:val="0042034E"/>
    <w:rsid w:val="004203C8"/>
    <w:rsid w:val="00421E15"/>
    <w:rsid w:val="00421E47"/>
    <w:rsid w:val="00422042"/>
    <w:rsid w:val="004220C4"/>
    <w:rsid w:val="004220E6"/>
    <w:rsid w:val="004229D7"/>
    <w:rsid w:val="00422D58"/>
    <w:rsid w:val="00422F54"/>
    <w:rsid w:val="004233F5"/>
    <w:rsid w:val="00423408"/>
    <w:rsid w:val="004235F7"/>
    <w:rsid w:val="0042371A"/>
    <w:rsid w:val="00423C3A"/>
    <w:rsid w:val="0042463F"/>
    <w:rsid w:val="00425307"/>
    <w:rsid w:val="004255DE"/>
    <w:rsid w:val="00425B68"/>
    <w:rsid w:val="00425C7B"/>
    <w:rsid w:val="00425DEC"/>
    <w:rsid w:val="004263F0"/>
    <w:rsid w:val="00426714"/>
    <w:rsid w:val="00426D28"/>
    <w:rsid w:val="004303A7"/>
    <w:rsid w:val="004313EA"/>
    <w:rsid w:val="00432B30"/>
    <w:rsid w:val="004332BD"/>
    <w:rsid w:val="00433352"/>
    <w:rsid w:val="00434368"/>
    <w:rsid w:val="00434591"/>
    <w:rsid w:val="0043468F"/>
    <w:rsid w:val="00435613"/>
    <w:rsid w:val="00436827"/>
    <w:rsid w:val="00436ACA"/>
    <w:rsid w:val="0043722D"/>
    <w:rsid w:val="00437723"/>
    <w:rsid w:val="0043777A"/>
    <w:rsid w:val="00437DE5"/>
    <w:rsid w:val="00437FE2"/>
    <w:rsid w:val="004401ED"/>
    <w:rsid w:val="0044021E"/>
    <w:rsid w:val="00440728"/>
    <w:rsid w:val="00441057"/>
    <w:rsid w:val="004410B5"/>
    <w:rsid w:val="004412E4"/>
    <w:rsid w:val="00441529"/>
    <w:rsid w:val="00441DC2"/>
    <w:rsid w:val="004423A1"/>
    <w:rsid w:val="00442805"/>
    <w:rsid w:val="00442A68"/>
    <w:rsid w:val="00442C78"/>
    <w:rsid w:val="00442DCC"/>
    <w:rsid w:val="004438F0"/>
    <w:rsid w:val="0044390C"/>
    <w:rsid w:val="00444131"/>
    <w:rsid w:val="00444B48"/>
    <w:rsid w:val="00444D5B"/>
    <w:rsid w:val="00445898"/>
    <w:rsid w:val="00445BB3"/>
    <w:rsid w:val="00445D8A"/>
    <w:rsid w:val="00445FA5"/>
    <w:rsid w:val="00446400"/>
    <w:rsid w:val="004464DA"/>
    <w:rsid w:val="00446B1B"/>
    <w:rsid w:val="0044745C"/>
    <w:rsid w:val="00447CCD"/>
    <w:rsid w:val="00447D2D"/>
    <w:rsid w:val="00447D81"/>
    <w:rsid w:val="00447E45"/>
    <w:rsid w:val="004502E5"/>
    <w:rsid w:val="0045033E"/>
    <w:rsid w:val="00450B0C"/>
    <w:rsid w:val="00450C08"/>
    <w:rsid w:val="00451D75"/>
    <w:rsid w:val="00451E33"/>
    <w:rsid w:val="0045223C"/>
    <w:rsid w:val="0045281F"/>
    <w:rsid w:val="00453089"/>
    <w:rsid w:val="00453586"/>
    <w:rsid w:val="00453E3A"/>
    <w:rsid w:val="00454153"/>
    <w:rsid w:val="00454B0A"/>
    <w:rsid w:val="00454B8C"/>
    <w:rsid w:val="0045580F"/>
    <w:rsid w:val="00455E2B"/>
    <w:rsid w:val="004560D4"/>
    <w:rsid w:val="00456528"/>
    <w:rsid w:val="00456BF2"/>
    <w:rsid w:val="00456FA0"/>
    <w:rsid w:val="00456FD3"/>
    <w:rsid w:val="004570B4"/>
    <w:rsid w:val="004574B7"/>
    <w:rsid w:val="004605BB"/>
    <w:rsid w:val="00460CBB"/>
    <w:rsid w:val="0046111F"/>
    <w:rsid w:val="00461280"/>
    <w:rsid w:val="0046194E"/>
    <w:rsid w:val="004619B3"/>
    <w:rsid w:val="004619CC"/>
    <w:rsid w:val="00461F2F"/>
    <w:rsid w:val="00462F38"/>
    <w:rsid w:val="00462F49"/>
    <w:rsid w:val="00462FDE"/>
    <w:rsid w:val="00463A94"/>
    <w:rsid w:val="004644D3"/>
    <w:rsid w:val="004644DF"/>
    <w:rsid w:val="00464AF7"/>
    <w:rsid w:val="00464BA2"/>
    <w:rsid w:val="00464CE3"/>
    <w:rsid w:val="004651AE"/>
    <w:rsid w:val="004658B9"/>
    <w:rsid w:val="00466827"/>
    <w:rsid w:val="0046716F"/>
    <w:rsid w:val="004673CE"/>
    <w:rsid w:val="00470176"/>
    <w:rsid w:val="00470276"/>
    <w:rsid w:val="00470374"/>
    <w:rsid w:val="00470791"/>
    <w:rsid w:val="00470AEE"/>
    <w:rsid w:val="00470F60"/>
    <w:rsid w:val="004713FA"/>
    <w:rsid w:val="0047146C"/>
    <w:rsid w:val="004714E3"/>
    <w:rsid w:val="00471803"/>
    <w:rsid w:val="00471C6D"/>
    <w:rsid w:val="0047214A"/>
    <w:rsid w:val="004722BB"/>
    <w:rsid w:val="00472363"/>
    <w:rsid w:val="004732FC"/>
    <w:rsid w:val="004734D3"/>
    <w:rsid w:val="00473A8A"/>
    <w:rsid w:val="00473C1F"/>
    <w:rsid w:val="004750B5"/>
    <w:rsid w:val="00475532"/>
    <w:rsid w:val="0047622B"/>
    <w:rsid w:val="004773B0"/>
    <w:rsid w:val="004777AC"/>
    <w:rsid w:val="004777B2"/>
    <w:rsid w:val="00477AF2"/>
    <w:rsid w:val="00477D7A"/>
    <w:rsid w:val="00480280"/>
    <w:rsid w:val="0048057A"/>
    <w:rsid w:val="0048075F"/>
    <w:rsid w:val="004817CD"/>
    <w:rsid w:val="004818C0"/>
    <w:rsid w:val="00481EC6"/>
    <w:rsid w:val="0048224E"/>
    <w:rsid w:val="0048243D"/>
    <w:rsid w:val="004825E3"/>
    <w:rsid w:val="0048260C"/>
    <w:rsid w:val="00482B18"/>
    <w:rsid w:val="0048303E"/>
    <w:rsid w:val="004838E0"/>
    <w:rsid w:val="00483CFE"/>
    <w:rsid w:val="00484093"/>
    <w:rsid w:val="00484358"/>
    <w:rsid w:val="0048438B"/>
    <w:rsid w:val="0048482C"/>
    <w:rsid w:val="00484AE8"/>
    <w:rsid w:val="0048528A"/>
    <w:rsid w:val="00485447"/>
    <w:rsid w:val="004856EC"/>
    <w:rsid w:val="00485A2B"/>
    <w:rsid w:val="00485C41"/>
    <w:rsid w:val="004866DA"/>
    <w:rsid w:val="00486770"/>
    <w:rsid w:val="00486B58"/>
    <w:rsid w:val="00486EB3"/>
    <w:rsid w:val="00486F9B"/>
    <w:rsid w:val="00487176"/>
    <w:rsid w:val="004873CB"/>
    <w:rsid w:val="00487484"/>
    <w:rsid w:val="004874F1"/>
    <w:rsid w:val="00487D17"/>
    <w:rsid w:val="004907A7"/>
    <w:rsid w:val="00490D27"/>
    <w:rsid w:val="004921CC"/>
    <w:rsid w:val="00493286"/>
    <w:rsid w:val="00493930"/>
    <w:rsid w:val="00493F85"/>
    <w:rsid w:val="004942E3"/>
    <w:rsid w:val="004944DB"/>
    <w:rsid w:val="0049473C"/>
    <w:rsid w:val="00494821"/>
    <w:rsid w:val="004951D7"/>
    <w:rsid w:val="00495624"/>
    <w:rsid w:val="00495DDB"/>
    <w:rsid w:val="00496290"/>
    <w:rsid w:val="0049639C"/>
    <w:rsid w:val="00496C07"/>
    <w:rsid w:val="0049709D"/>
    <w:rsid w:val="00497182"/>
    <w:rsid w:val="0049726A"/>
    <w:rsid w:val="00497409"/>
    <w:rsid w:val="00497457"/>
    <w:rsid w:val="004977F0"/>
    <w:rsid w:val="004A0045"/>
    <w:rsid w:val="004A0486"/>
    <w:rsid w:val="004A0673"/>
    <w:rsid w:val="004A06A4"/>
    <w:rsid w:val="004A0FA5"/>
    <w:rsid w:val="004A141E"/>
    <w:rsid w:val="004A18A6"/>
    <w:rsid w:val="004A1A51"/>
    <w:rsid w:val="004A1BEF"/>
    <w:rsid w:val="004A1EDC"/>
    <w:rsid w:val="004A2B0B"/>
    <w:rsid w:val="004A2B4E"/>
    <w:rsid w:val="004A2CEB"/>
    <w:rsid w:val="004A327E"/>
    <w:rsid w:val="004A34D1"/>
    <w:rsid w:val="004A3972"/>
    <w:rsid w:val="004A3AE5"/>
    <w:rsid w:val="004A3C70"/>
    <w:rsid w:val="004A4D67"/>
    <w:rsid w:val="004A4E3C"/>
    <w:rsid w:val="004A4EDC"/>
    <w:rsid w:val="004A5569"/>
    <w:rsid w:val="004A598F"/>
    <w:rsid w:val="004A5DE7"/>
    <w:rsid w:val="004A6036"/>
    <w:rsid w:val="004A624B"/>
    <w:rsid w:val="004A6499"/>
    <w:rsid w:val="004A65A8"/>
    <w:rsid w:val="004A690B"/>
    <w:rsid w:val="004A6C18"/>
    <w:rsid w:val="004A7C18"/>
    <w:rsid w:val="004A7DCD"/>
    <w:rsid w:val="004B095D"/>
    <w:rsid w:val="004B1080"/>
    <w:rsid w:val="004B124D"/>
    <w:rsid w:val="004B144C"/>
    <w:rsid w:val="004B14E0"/>
    <w:rsid w:val="004B19DB"/>
    <w:rsid w:val="004B1D35"/>
    <w:rsid w:val="004B1D5B"/>
    <w:rsid w:val="004B24DD"/>
    <w:rsid w:val="004B257E"/>
    <w:rsid w:val="004B2CB9"/>
    <w:rsid w:val="004B3A24"/>
    <w:rsid w:val="004B3AA3"/>
    <w:rsid w:val="004B3BAF"/>
    <w:rsid w:val="004B416B"/>
    <w:rsid w:val="004B5A9B"/>
    <w:rsid w:val="004B6765"/>
    <w:rsid w:val="004B73CD"/>
    <w:rsid w:val="004B7761"/>
    <w:rsid w:val="004B7A1A"/>
    <w:rsid w:val="004B7E76"/>
    <w:rsid w:val="004C014F"/>
    <w:rsid w:val="004C08FD"/>
    <w:rsid w:val="004C0C97"/>
    <w:rsid w:val="004C1327"/>
    <w:rsid w:val="004C1640"/>
    <w:rsid w:val="004C1798"/>
    <w:rsid w:val="004C190B"/>
    <w:rsid w:val="004C1D60"/>
    <w:rsid w:val="004C2012"/>
    <w:rsid w:val="004C2676"/>
    <w:rsid w:val="004C2C14"/>
    <w:rsid w:val="004C2CDC"/>
    <w:rsid w:val="004C2F2B"/>
    <w:rsid w:val="004C32E2"/>
    <w:rsid w:val="004C3C44"/>
    <w:rsid w:val="004C3C9B"/>
    <w:rsid w:val="004C3D9C"/>
    <w:rsid w:val="004C47AA"/>
    <w:rsid w:val="004C4D2F"/>
    <w:rsid w:val="004C4F5B"/>
    <w:rsid w:val="004C54C3"/>
    <w:rsid w:val="004C55C0"/>
    <w:rsid w:val="004C5D06"/>
    <w:rsid w:val="004C5F33"/>
    <w:rsid w:val="004C6421"/>
    <w:rsid w:val="004C6765"/>
    <w:rsid w:val="004C6C3C"/>
    <w:rsid w:val="004C7671"/>
    <w:rsid w:val="004C77A4"/>
    <w:rsid w:val="004C79AE"/>
    <w:rsid w:val="004C7A4C"/>
    <w:rsid w:val="004C7E14"/>
    <w:rsid w:val="004D0224"/>
    <w:rsid w:val="004D0301"/>
    <w:rsid w:val="004D0357"/>
    <w:rsid w:val="004D0674"/>
    <w:rsid w:val="004D0C37"/>
    <w:rsid w:val="004D10A4"/>
    <w:rsid w:val="004D1A33"/>
    <w:rsid w:val="004D1D2B"/>
    <w:rsid w:val="004D2828"/>
    <w:rsid w:val="004D2D7D"/>
    <w:rsid w:val="004D2DB2"/>
    <w:rsid w:val="004D3048"/>
    <w:rsid w:val="004D3ABB"/>
    <w:rsid w:val="004D3F8B"/>
    <w:rsid w:val="004D4295"/>
    <w:rsid w:val="004D4D94"/>
    <w:rsid w:val="004D4DCB"/>
    <w:rsid w:val="004D4F08"/>
    <w:rsid w:val="004D5015"/>
    <w:rsid w:val="004D5268"/>
    <w:rsid w:val="004D533F"/>
    <w:rsid w:val="004D54DB"/>
    <w:rsid w:val="004D5C10"/>
    <w:rsid w:val="004D6E80"/>
    <w:rsid w:val="004D6F31"/>
    <w:rsid w:val="004D72A6"/>
    <w:rsid w:val="004D7D03"/>
    <w:rsid w:val="004D7D7F"/>
    <w:rsid w:val="004D7FB2"/>
    <w:rsid w:val="004E00E9"/>
    <w:rsid w:val="004E0567"/>
    <w:rsid w:val="004E0631"/>
    <w:rsid w:val="004E0E7D"/>
    <w:rsid w:val="004E122E"/>
    <w:rsid w:val="004E144D"/>
    <w:rsid w:val="004E1955"/>
    <w:rsid w:val="004E1E0C"/>
    <w:rsid w:val="004E1F24"/>
    <w:rsid w:val="004E2201"/>
    <w:rsid w:val="004E22CF"/>
    <w:rsid w:val="004E260E"/>
    <w:rsid w:val="004E2682"/>
    <w:rsid w:val="004E276C"/>
    <w:rsid w:val="004E28D5"/>
    <w:rsid w:val="004E2E81"/>
    <w:rsid w:val="004E3152"/>
    <w:rsid w:val="004E321E"/>
    <w:rsid w:val="004E32B7"/>
    <w:rsid w:val="004E391E"/>
    <w:rsid w:val="004E3A34"/>
    <w:rsid w:val="004E467B"/>
    <w:rsid w:val="004E4768"/>
    <w:rsid w:val="004E49F6"/>
    <w:rsid w:val="004E4DA3"/>
    <w:rsid w:val="004E58AC"/>
    <w:rsid w:val="004E5A90"/>
    <w:rsid w:val="004E6362"/>
    <w:rsid w:val="004E6369"/>
    <w:rsid w:val="004E6E1B"/>
    <w:rsid w:val="004E735B"/>
    <w:rsid w:val="004E73A9"/>
    <w:rsid w:val="004E73F5"/>
    <w:rsid w:val="004E7612"/>
    <w:rsid w:val="004E7F44"/>
    <w:rsid w:val="004F06F7"/>
    <w:rsid w:val="004F0C44"/>
    <w:rsid w:val="004F0D3F"/>
    <w:rsid w:val="004F11F0"/>
    <w:rsid w:val="004F1F55"/>
    <w:rsid w:val="004F209B"/>
    <w:rsid w:val="004F27F6"/>
    <w:rsid w:val="004F2D97"/>
    <w:rsid w:val="004F35DB"/>
    <w:rsid w:val="004F399F"/>
    <w:rsid w:val="004F3FF0"/>
    <w:rsid w:val="004F40BD"/>
    <w:rsid w:val="004F44E2"/>
    <w:rsid w:val="004F45C5"/>
    <w:rsid w:val="004F467C"/>
    <w:rsid w:val="004F4B89"/>
    <w:rsid w:val="004F4D45"/>
    <w:rsid w:val="004F52B2"/>
    <w:rsid w:val="004F5910"/>
    <w:rsid w:val="004F6281"/>
    <w:rsid w:val="004F644B"/>
    <w:rsid w:val="004F6AB7"/>
    <w:rsid w:val="004F6BF4"/>
    <w:rsid w:val="004F6D01"/>
    <w:rsid w:val="004F7214"/>
    <w:rsid w:val="004F72EB"/>
    <w:rsid w:val="004F7713"/>
    <w:rsid w:val="00500EFE"/>
    <w:rsid w:val="00501441"/>
    <w:rsid w:val="005024A6"/>
    <w:rsid w:val="00502646"/>
    <w:rsid w:val="0050277B"/>
    <w:rsid w:val="005028C8"/>
    <w:rsid w:val="0050295D"/>
    <w:rsid w:val="00502977"/>
    <w:rsid w:val="005035D2"/>
    <w:rsid w:val="00503708"/>
    <w:rsid w:val="00503CE8"/>
    <w:rsid w:val="0050457A"/>
    <w:rsid w:val="0050479A"/>
    <w:rsid w:val="00504C17"/>
    <w:rsid w:val="00504FAA"/>
    <w:rsid w:val="005055C4"/>
    <w:rsid w:val="00505B47"/>
    <w:rsid w:val="0050602C"/>
    <w:rsid w:val="00506031"/>
    <w:rsid w:val="0050609A"/>
    <w:rsid w:val="005063B9"/>
    <w:rsid w:val="00506814"/>
    <w:rsid w:val="00506F60"/>
    <w:rsid w:val="005071EB"/>
    <w:rsid w:val="00507BBB"/>
    <w:rsid w:val="00510689"/>
    <w:rsid w:val="005107D0"/>
    <w:rsid w:val="00511811"/>
    <w:rsid w:val="00511ADF"/>
    <w:rsid w:val="00512AD2"/>
    <w:rsid w:val="00512DC8"/>
    <w:rsid w:val="00512F7A"/>
    <w:rsid w:val="00513093"/>
    <w:rsid w:val="00513A1E"/>
    <w:rsid w:val="00513B07"/>
    <w:rsid w:val="00513EC1"/>
    <w:rsid w:val="00514290"/>
    <w:rsid w:val="0051429E"/>
    <w:rsid w:val="0051515B"/>
    <w:rsid w:val="005157A5"/>
    <w:rsid w:val="00515D48"/>
    <w:rsid w:val="00515D4F"/>
    <w:rsid w:val="00515EF1"/>
    <w:rsid w:val="00516170"/>
    <w:rsid w:val="00516323"/>
    <w:rsid w:val="00516E1F"/>
    <w:rsid w:val="005175CF"/>
    <w:rsid w:val="005209FA"/>
    <w:rsid w:val="00520A41"/>
    <w:rsid w:val="005215DC"/>
    <w:rsid w:val="0052236F"/>
    <w:rsid w:val="00522387"/>
    <w:rsid w:val="00522A23"/>
    <w:rsid w:val="0052305A"/>
    <w:rsid w:val="00523404"/>
    <w:rsid w:val="005235BB"/>
    <w:rsid w:val="0052479E"/>
    <w:rsid w:val="00524C60"/>
    <w:rsid w:val="00525407"/>
    <w:rsid w:val="00525776"/>
    <w:rsid w:val="00525DDD"/>
    <w:rsid w:val="005264C3"/>
    <w:rsid w:val="00527516"/>
    <w:rsid w:val="005277E7"/>
    <w:rsid w:val="00527A5C"/>
    <w:rsid w:val="00527BE3"/>
    <w:rsid w:val="00527F0F"/>
    <w:rsid w:val="005302D6"/>
    <w:rsid w:val="0053058E"/>
    <w:rsid w:val="0053078A"/>
    <w:rsid w:val="00530D38"/>
    <w:rsid w:val="00531413"/>
    <w:rsid w:val="00531965"/>
    <w:rsid w:val="00532634"/>
    <w:rsid w:val="00532E5D"/>
    <w:rsid w:val="005330EA"/>
    <w:rsid w:val="0053334F"/>
    <w:rsid w:val="005334AA"/>
    <w:rsid w:val="005335EA"/>
    <w:rsid w:val="0053370A"/>
    <w:rsid w:val="00533D54"/>
    <w:rsid w:val="00533F63"/>
    <w:rsid w:val="005346DB"/>
    <w:rsid w:val="005349E6"/>
    <w:rsid w:val="00534A87"/>
    <w:rsid w:val="00534E82"/>
    <w:rsid w:val="00535640"/>
    <w:rsid w:val="005357FD"/>
    <w:rsid w:val="00535950"/>
    <w:rsid w:val="0053615A"/>
    <w:rsid w:val="00536897"/>
    <w:rsid w:val="00540242"/>
    <w:rsid w:val="00540762"/>
    <w:rsid w:val="00541A68"/>
    <w:rsid w:val="00542A12"/>
    <w:rsid w:val="00542B1F"/>
    <w:rsid w:val="00543395"/>
    <w:rsid w:val="00543480"/>
    <w:rsid w:val="0054367F"/>
    <w:rsid w:val="00543F18"/>
    <w:rsid w:val="00543F74"/>
    <w:rsid w:val="00544C17"/>
    <w:rsid w:val="00544C58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C88"/>
    <w:rsid w:val="00552F9F"/>
    <w:rsid w:val="00552FB4"/>
    <w:rsid w:val="0055305C"/>
    <w:rsid w:val="005538BB"/>
    <w:rsid w:val="00553C08"/>
    <w:rsid w:val="00554E32"/>
    <w:rsid w:val="00555D9A"/>
    <w:rsid w:val="00555F80"/>
    <w:rsid w:val="00556377"/>
    <w:rsid w:val="005565A7"/>
    <w:rsid w:val="005566AA"/>
    <w:rsid w:val="005569C5"/>
    <w:rsid w:val="00556F26"/>
    <w:rsid w:val="00557413"/>
    <w:rsid w:val="00557673"/>
    <w:rsid w:val="0055799B"/>
    <w:rsid w:val="00557FF3"/>
    <w:rsid w:val="005602B2"/>
    <w:rsid w:val="005602D1"/>
    <w:rsid w:val="0056059C"/>
    <w:rsid w:val="00560CD4"/>
    <w:rsid w:val="00560F4F"/>
    <w:rsid w:val="00560F7A"/>
    <w:rsid w:val="00561291"/>
    <w:rsid w:val="005626DB"/>
    <w:rsid w:val="00562843"/>
    <w:rsid w:val="00563286"/>
    <w:rsid w:val="005637E0"/>
    <w:rsid w:val="0056486E"/>
    <w:rsid w:val="00564B19"/>
    <w:rsid w:val="00565663"/>
    <w:rsid w:val="00566ACC"/>
    <w:rsid w:val="00566C63"/>
    <w:rsid w:val="00566D6C"/>
    <w:rsid w:val="00567421"/>
    <w:rsid w:val="005678D8"/>
    <w:rsid w:val="00567933"/>
    <w:rsid w:val="00567C27"/>
    <w:rsid w:val="005701C7"/>
    <w:rsid w:val="005703FD"/>
    <w:rsid w:val="00570706"/>
    <w:rsid w:val="00571481"/>
    <w:rsid w:val="005714E2"/>
    <w:rsid w:val="0057242A"/>
    <w:rsid w:val="005724A3"/>
    <w:rsid w:val="00573655"/>
    <w:rsid w:val="0057381D"/>
    <w:rsid w:val="00573F62"/>
    <w:rsid w:val="00574407"/>
    <w:rsid w:val="00574FBD"/>
    <w:rsid w:val="00575240"/>
    <w:rsid w:val="00575559"/>
    <w:rsid w:val="00575656"/>
    <w:rsid w:val="00575DFD"/>
    <w:rsid w:val="00576444"/>
    <w:rsid w:val="00576842"/>
    <w:rsid w:val="00576CE9"/>
    <w:rsid w:val="0057720C"/>
    <w:rsid w:val="00577996"/>
    <w:rsid w:val="00577A3F"/>
    <w:rsid w:val="00580161"/>
    <w:rsid w:val="00580296"/>
    <w:rsid w:val="00580874"/>
    <w:rsid w:val="00580931"/>
    <w:rsid w:val="00580CE2"/>
    <w:rsid w:val="00580F44"/>
    <w:rsid w:val="005813DD"/>
    <w:rsid w:val="0058166D"/>
    <w:rsid w:val="00582148"/>
    <w:rsid w:val="0058262D"/>
    <w:rsid w:val="0058287B"/>
    <w:rsid w:val="00582ABC"/>
    <w:rsid w:val="005831E5"/>
    <w:rsid w:val="00583310"/>
    <w:rsid w:val="00583DC1"/>
    <w:rsid w:val="00584285"/>
    <w:rsid w:val="00584485"/>
    <w:rsid w:val="00584519"/>
    <w:rsid w:val="00584832"/>
    <w:rsid w:val="005849E2"/>
    <w:rsid w:val="00584E71"/>
    <w:rsid w:val="00585333"/>
    <w:rsid w:val="005856E5"/>
    <w:rsid w:val="00585F5B"/>
    <w:rsid w:val="0058701C"/>
    <w:rsid w:val="00587497"/>
    <w:rsid w:val="005878FB"/>
    <w:rsid w:val="00590152"/>
    <w:rsid w:val="005908B7"/>
    <w:rsid w:val="00590974"/>
    <w:rsid w:val="00590F08"/>
    <w:rsid w:val="00590FBA"/>
    <w:rsid w:val="00591CA2"/>
    <w:rsid w:val="00591EB4"/>
    <w:rsid w:val="00592332"/>
    <w:rsid w:val="005924B0"/>
    <w:rsid w:val="00592AF0"/>
    <w:rsid w:val="0059378C"/>
    <w:rsid w:val="005939C6"/>
    <w:rsid w:val="0059425F"/>
    <w:rsid w:val="00594B38"/>
    <w:rsid w:val="00594CC3"/>
    <w:rsid w:val="005951AD"/>
    <w:rsid w:val="0059572A"/>
    <w:rsid w:val="005967CA"/>
    <w:rsid w:val="005975E5"/>
    <w:rsid w:val="005976F6"/>
    <w:rsid w:val="005A004D"/>
    <w:rsid w:val="005A05F3"/>
    <w:rsid w:val="005A0741"/>
    <w:rsid w:val="005A0D82"/>
    <w:rsid w:val="005A0E4D"/>
    <w:rsid w:val="005A10D3"/>
    <w:rsid w:val="005A1C63"/>
    <w:rsid w:val="005A24CC"/>
    <w:rsid w:val="005A25EA"/>
    <w:rsid w:val="005A299E"/>
    <w:rsid w:val="005A29C0"/>
    <w:rsid w:val="005A32EA"/>
    <w:rsid w:val="005A3A52"/>
    <w:rsid w:val="005A48D5"/>
    <w:rsid w:val="005A4A80"/>
    <w:rsid w:val="005A58C7"/>
    <w:rsid w:val="005A5F9B"/>
    <w:rsid w:val="005A616B"/>
    <w:rsid w:val="005A61E9"/>
    <w:rsid w:val="005A6A03"/>
    <w:rsid w:val="005A6D9B"/>
    <w:rsid w:val="005A74FB"/>
    <w:rsid w:val="005A758B"/>
    <w:rsid w:val="005A7A65"/>
    <w:rsid w:val="005A7FF8"/>
    <w:rsid w:val="005B00BF"/>
    <w:rsid w:val="005B011E"/>
    <w:rsid w:val="005B0642"/>
    <w:rsid w:val="005B0CE4"/>
    <w:rsid w:val="005B12B1"/>
    <w:rsid w:val="005B1B3D"/>
    <w:rsid w:val="005B3211"/>
    <w:rsid w:val="005B3229"/>
    <w:rsid w:val="005B39B5"/>
    <w:rsid w:val="005B3E30"/>
    <w:rsid w:val="005B402F"/>
    <w:rsid w:val="005B43AC"/>
    <w:rsid w:val="005B4FC6"/>
    <w:rsid w:val="005B4FE3"/>
    <w:rsid w:val="005B5E21"/>
    <w:rsid w:val="005B605A"/>
    <w:rsid w:val="005B661C"/>
    <w:rsid w:val="005B6630"/>
    <w:rsid w:val="005B6A81"/>
    <w:rsid w:val="005C0091"/>
    <w:rsid w:val="005C15D0"/>
    <w:rsid w:val="005C2121"/>
    <w:rsid w:val="005C2909"/>
    <w:rsid w:val="005C31B0"/>
    <w:rsid w:val="005C3212"/>
    <w:rsid w:val="005C3281"/>
    <w:rsid w:val="005C3539"/>
    <w:rsid w:val="005C38E7"/>
    <w:rsid w:val="005C39C6"/>
    <w:rsid w:val="005C3FF8"/>
    <w:rsid w:val="005C41D3"/>
    <w:rsid w:val="005C44CA"/>
    <w:rsid w:val="005C4512"/>
    <w:rsid w:val="005C4AD0"/>
    <w:rsid w:val="005C5C5E"/>
    <w:rsid w:val="005C623D"/>
    <w:rsid w:val="005C6464"/>
    <w:rsid w:val="005C66E3"/>
    <w:rsid w:val="005C67D6"/>
    <w:rsid w:val="005C688C"/>
    <w:rsid w:val="005C6DCB"/>
    <w:rsid w:val="005C7175"/>
    <w:rsid w:val="005C79E4"/>
    <w:rsid w:val="005C7A6C"/>
    <w:rsid w:val="005D0052"/>
    <w:rsid w:val="005D01A4"/>
    <w:rsid w:val="005D061D"/>
    <w:rsid w:val="005D0637"/>
    <w:rsid w:val="005D06E5"/>
    <w:rsid w:val="005D1448"/>
    <w:rsid w:val="005D1A7D"/>
    <w:rsid w:val="005D22A4"/>
    <w:rsid w:val="005D2459"/>
    <w:rsid w:val="005D258C"/>
    <w:rsid w:val="005D28D3"/>
    <w:rsid w:val="005D2C2F"/>
    <w:rsid w:val="005D36CB"/>
    <w:rsid w:val="005D3E57"/>
    <w:rsid w:val="005D42FF"/>
    <w:rsid w:val="005D4308"/>
    <w:rsid w:val="005D44F3"/>
    <w:rsid w:val="005D488A"/>
    <w:rsid w:val="005D4958"/>
    <w:rsid w:val="005D558C"/>
    <w:rsid w:val="005D5605"/>
    <w:rsid w:val="005D5779"/>
    <w:rsid w:val="005D5FA8"/>
    <w:rsid w:val="005D6898"/>
    <w:rsid w:val="005D6A4C"/>
    <w:rsid w:val="005D7856"/>
    <w:rsid w:val="005D7A45"/>
    <w:rsid w:val="005D7A8C"/>
    <w:rsid w:val="005E00EA"/>
    <w:rsid w:val="005E01EE"/>
    <w:rsid w:val="005E02F7"/>
    <w:rsid w:val="005E0BFD"/>
    <w:rsid w:val="005E0C05"/>
    <w:rsid w:val="005E1734"/>
    <w:rsid w:val="005E191F"/>
    <w:rsid w:val="005E1DE7"/>
    <w:rsid w:val="005E1EAB"/>
    <w:rsid w:val="005E2033"/>
    <w:rsid w:val="005E2195"/>
    <w:rsid w:val="005E21F5"/>
    <w:rsid w:val="005E2AE3"/>
    <w:rsid w:val="005E3B4B"/>
    <w:rsid w:val="005E5194"/>
    <w:rsid w:val="005E54D3"/>
    <w:rsid w:val="005E5945"/>
    <w:rsid w:val="005E617E"/>
    <w:rsid w:val="005E6B74"/>
    <w:rsid w:val="005E70C9"/>
    <w:rsid w:val="005E71FD"/>
    <w:rsid w:val="005E7BC0"/>
    <w:rsid w:val="005F0165"/>
    <w:rsid w:val="005F017E"/>
    <w:rsid w:val="005F1071"/>
    <w:rsid w:val="005F15BA"/>
    <w:rsid w:val="005F17AE"/>
    <w:rsid w:val="005F1B61"/>
    <w:rsid w:val="005F1BC8"/>
    <w:rsid w:val="005F20B0"/>
    <w:rsid w:val="005F2740"/>
    <w:rsid w:val="005F2BA8"/>
    <w:rsid w:val="005F2CA0"/>
    <w:rsid w:val="005F2D8D"/>
    <w:rsid w:val="005F2D9F"/>
    <w:rsid w:val="005F374E"/>
    <w:rsid w:val="005F3A63"/>
    <w:rsid w:val="005F3BCC"/>
    <w:rsid w:val="005F3C2E"/>
    <w:rsid w:val="005F42B2"/>
    <w:rsid w:val="005F5243"/>
    <w:rsid w:val="005F5718"/>
    <w:rsid w:val="005F5B0F"/>
    <w:rsid w:val="005F64F4"/>
    <w:rsid w:val="005F68D0"/>
    <w:rsid w:val="005F69A9"/>
    <w:rsid w:val="005F722D"/>
    <w:rsid w:val="005F7DC4"/>
    <w:rsid w:val="00600027"/>
    <w:rsid w:val="0060074E"/>
    <w:rsid w:val="00600E60"/>
    <w:rsid w:val="0060157B"/>
    <w:rsid w:val="00602328"/>
    <w:rsid w:val="00602331"/>
    <w:rsid w:val="00602828"/>
    <w:rsid w:val="006028E4"/>
    <w:rsid w:val="006039DC"/>
    <w:rsid w:val="00603BFA"/>
    <w:rsid w:val="00603DC9"/>
    <w:rsid w:val="006040E8"/>
    <w:rsid w:val="00604388"/>
    <w:rsid w:val="006046D8"/>
    <w:rsid w:val="00605BAE"/>
    <w:rsid w:val="00606522"/>
    <w:rsid w:val="00606D0C"/>
    <w:rsid w:val="00610237"/>
    <w:rsid w:val="00610263"/>
    <w:rsid w:val="0061034E"/>
    <w:rsid w:val="006106C1"/>
    <w:rsid w:val="00610BF7"/>
    <w:rsid w:val="00611800"/>
    <w:rsid w:val="00611E09"/>
    <w:rsid w:val="0061210A"/>
    <w:rsid w:val="00612260"/>
    <w:rsid w:val="00612A6D"/>
    <w:rsid w:val="006135CC"/>
    <w:rsid w:val="006135D3"/>
    <w:rsid w:val="00613A74"/>
    <w:rsid w:val="00613CF8"/>
    <w:rsid w:val="00614337"/>
    <w:rsid w:val="006152D0"/>
    <w:rsid w:val="006153BF"/>
    <w:rsid w:val="00615678"/>
    <w:rsid w:val="00615D1D"/>
    <w:rsid w:val="00615FE6"/>
    <w:rsid w:val="006164FF"/>
    <w:rsid w:val="00616E85"/>
    <w:rsid w:val="00617BA2"/>
    <w:rsid w:val="00617C01"/>
    <w:rsid w:val="00617C45"/>
    <w:rsid w:val="00617EDB"/>
    <w:rsid w:val="006203C6"/>
    <w:rsid w:val="00620638"/>
    <w:rsid w:val="006210CC"/>
    <w:rsid w:val="0062110A"/>
    <w:rsid w:val="00621191"/>
    <w:rsid w:val="006211BF"/>
    <w:rsid w:val="00621315"/>
    <w:rsid w:val="006214F0"/>
    <w:rsid w:val="00621C31"/>
    <w:rsid w:val="0062212B"/>
    <w:rsid w:val="006227C9"/>
    <w:rsid w:val="00622805"/>
    <w:rsid w:val="00622F3D"/>
    <w:rsid w:val="00623129"/>
    <w:rsid w:val="0062336E"/>
    <w:rsid w:val="00623743"/>
    <w:rsid w:val="00623A4E"/>
    <w:rsid w:val="00623F7D"/>
    <w:rsid w:val="00623FC4"/>
    <w:rsid w:val="006242DF"/>
    <w:rsid w:val="0062462F"/>
    <w:rsid w:val="00624A9C"/>
    <w:rsid w:val="006255A5"/>
    <w:rsid w:val="006256C3"/>
    <w:rsid w:val="00625731"/>
    <w:rsid w:val="00625D1C"/>
    <w:rsid w:val="0062699E"/>
    <w:rsid w:val="0062732D"/>
    <w:rsid w:val="00627C86"/>
    <w:rsid w:val="0063003E"/>
    <w:rsid w:val="0063023C"/>
    <w:rsid w:val="00630A26"/>
    <w:rsid w:val="00630B70"/>
    <w:rsid w:val="00630E57"/>
    <w:rsid w:val="0063109D"/>
    <w:rsid w:val="00631E3A"/>
    <w:rsid w:val="006320C9"/>
    <w:rsid w:val="006327B0"/>
    <w:rsid w:val="0063282F"/>
    <w:rsid w:val="006329D6"/>
    <w:rsid w:val="00633911"/>
    <w:rsid w:val="00633CD3"/>
    <w:rsid w:val="00633EC2"/>
    <w:rsid w:val="00633FA0"/>
    <w:rsid w:val="00634AC2"/>
    <w:rsid w:val="00634C82"/>
    <w:rsid w:val="00634D44"/>
    <w:rsid w:val="00634E7C"/>
    <w:rsid w:val="00635298"/>
    <w:rsid w:val="006361B8"/>
    <w:rsid w:val="00636497"/>
    <w:rsid w:val="006364DF"/>
    <w:rsid w:val="006366BC"/>
    <w:rsid w:val="006366CC"/>
    <w:rsid w:val="00636A8D"/>
    <w:rsid w:val="006374F9"/>
    <w:rsid w:val="00637A51"/>
    <w:rsid w:val="00637AF0"/>
    <w:rsid w:val="00637D73"/>
    <w:rsid w:val="0064052E"/>
    <w:rsid w:val="0064072D"/>
    <w:rsid w:val="00640C3D"/>
    <w:rsid w:val="00640CFB"/>
    <w:rsid w:val="00640D2E"/>
    <w:rsid w:val="0064139F"/>
    <w:rsid w:val="0064145A"/>
    <w:rsid w:val="00641A37"/>
    <w:rsid w:val="00641CD1"/>
    <w:rsid w:val="00642C08"/>
    <w:rsid w:val="00642D32"/>
    <w:rsid w:val="006430AF"/>
    <w:rsid w:val="0064310B"/>
    <w:rsid w:val="0064363C"/>
    <w:rsid w:val="00643987"/>
    <w:rsid w:val="00643FF2"/>
    <w:rsid w:val="00644416"/>
    <w:rsid w:val="00644918"/>
    <w:rsid w:val="006449BF"/>
    <w:rsid w:val="00644A1B"/>
    <w:rsid w:val="00644A63"/>
    <w:rsid w:val="00644D49"/>
    <w:rsid w:val="00644D63"/>
    <w:rsid w:val="0064516A"/>
    <w:rsid w:val="00645584"/>
    <w:rsid w:val="006457D6"/>
    <w:rsid w:val="00645B93"/>
    <w:rsid w:val="00645EBA"/>
    <w:rsid w:val="006460B9"/>
    <w:rsid w:val="00646E98"/>
    <w:rsid w:val="0065068D"/>
    <w:rsid w:val="00650C16"/>
    <w:rsid w:val="00650D2D"/>
    <w:rsid w:val="00651089"/>
    <w:rsid w:val="00651500"/>
    <w:rsid w:val="00651546"/>
    <w:rsid w:val="00651EDE"/>
    <w:rsid w:val="00651FFD"/>
    <w:rsid w:val="0065230F"/>
    <w:rsid w:val="00652A57"/>
    <w:rsid w:val="00653346"/>
    <w:rsid w:val="006535F7"/>
    <w:rsid w:val="006538B3"/>
    <w:rsid w:val="00653ED6"/>
    <w:rsid w:val="00654630"/>
    <w:rsid w:val="0065485A"/>
    <w:rsid w:val="0065499E"/>
    <w:rsid w:val="00654E94"/>
    <w:rsid w:val="00655577"/>
    <w:rsid w:val="00655B76"/>
    <w:rsid w:val="00655F64"/>
    <w:rsid w:val="00655FA3"/>
    <w:rsid w:val="006563CD"/>
    <w:rsid w:val="00656A09"/>
    <w:rsid w:val="006571AA"/>
    <w:rsid w:val="0065761B"/>
    <w:rsid w:val="0065774B"/>
    <w:rsid w:val="00660113"/>
    <w:rsid w:val="00660319"/>
    <w:rsid w:val="00660589"/>
    <w:rsid w:val="0066085D"/>
    <w:rsid w:val="006612A6"/>
    <w:rsid w:val="00661F9C"/>
    <w:rsid w:val="00661FFA"/>
    <w:rsid w:val="0066202E"/>
    <w:rsid w:val="00662546"/>
    <w:rsid w:val="006628AF"/>
    <w:rsid w:val="00662B21"/>
    <w:rsid w:val="00662C56"/>
    <w:rsid w:val="00663CF6"/>
    <w:rsid w:val="00663FA0"/>
    <w:rsid w:val="00664830"/>
    <w:rsid w:val="00664ECB"/>
    <w:rsid w:val="00665771"/>
    <w:rsid w:val="00665972"/>
    <w:rsid w:val="006662F1"/>
    <w:rsid w:val="0066722D"/>
    <w:rsid w:val="0066745F"/>
    <w:rsid w:val="00667A77"/>
    <w:rsid w:val="00667B3A"/>
    <w:rsid w:val="00667C21"/>
    <w:rsid w:val="00667F8B"/>
    <w:rsid w:val="00670C5E"/>
    <w:rsid w:val="00670CBA"/>
    <w:rsid w:val="0067108E"/>
    <w:rsid w:val="00671679"/>
    <w:rsid w:val="00671918"/>
    <w:rsid w:val="00671EE0"/>
    <w:rsid w:val="00672273"/>
    <w:rsid w:val="00673364"/>
    <w:rsid w:val="0067339F"/>
    <w:rsid w:val="00673AF7"/>
    <w:rsid w:val="00673B87"/>
    <w:rsid w:val="00673E1F"/>
    <w:rsid w:val="00673FF4"/>
    <w:rsid w:val="00674D44"/>
    <w:rsid w:val="00675755"/>
    <w:rsid w:val="00675BC0"/>
    <w:rsid w:val="006772E6"/>
    <w:rsid w:val="00677654"/>
    <w:rsid w:val="006778CC"/>
    <w:rsid w:val="006803A0"/>
    <w:rsid w:val="0068060C"/>
    <w:rsid w:val="00680C91"/>
    <w:rsid w:val="00680D0D"/>
    <w:rsid w:val="00680F8D"/>
    <w:rsid w:val="006815BB"/>
    <w:rsid w:val="0068160E"/>
    <w:rsid w:val="006825CA"/>
    <w:rsid w:val="00682877"/>
    <w:rsid w:val="00682A2D"/>
    <w:rsid w:val="00682CBA"/>
    <w:rsid w:val="006836C1"/>
    <w:rsid w:val="00683F58"/>
    <w:rsid w:val="00683F62"/>
    <w:rsid w:val="0068413B"/>
    <w:rsid w:val="0068437A"/>
    <w:rsid w:val="0068480C"/>
    <w:rsid w:val="006848A7"/>
    <w:rsid w:val="00684B35"/>
    <w:rsid w:val="00684DB6"/>
    <w:rsid w:val="00684E2F"/>
    <w:rsid w:val="006851B3"/>
    <w:rsid w:val="00685742"/>
    <w:rsid w:val="00685BCD"/>
    <w:rsid w:val="00685FC2"/>
    <w:rsid w:val="006863DC"/>
    <w:rsid w:val="00686774"/>
    <w:rsid w:val="00686B02"/>
    <w:rsid w:val="00686BCA"/>
    <w:rsid w:val="00687878"/>
    <w:rsid w:val="00690009"/>
    <w:rsid w:val="006900E1"/>
    <w:rsid w:val="006901C6"/>
    <w:rsid w:val="00690BF6"/>
    <w:rsid w:val="00690CEF"/>
    <w:rsid w:val="006910A9"/>
    <w:rsid w:val="00691611"/>
    <w:rsid w:val="006920E7"/>
    <w:rsid w:val="006926B9"/>
    <w:rsid w:val="00692A00"/>
    <w:rsid w:val="0069358B"/>
    <w:rsid w:val="006937D3"/>
    <w:rsid w:val="006939E7"/>
    <w:rsid w:val="00693A9A"/>
    <w:rsid w:val="006946F6"/>
    <w:rsid w:val="006952CE"/>
    <w:rsid w:val="00695E0B"/>
    <w:rsid w:val="00695FEB"/>
    <w:rsid w:val="00696313"/>
    <w:rsid w:val="0069652C"/>
    <w:rsid w:val="006965F1"/>
    <w:rsid w:val="00696C30"/>
    <w:rsid w:val="00696EFB"/>
    <w:rsid w:val="006974AA"/>
    <w:rsid w:val="006976FE"/>
    <w:rsid w:val="00697B34"/>
    <w:rsid w:val="00697DAB"/>
    <w:rsid w:val="00697EF4"/>
    <w:rsid w:val="00697F02"/>
    <w:rsid w:val="006A00CF"/>
    <w:rsid w:val="006A025E"/>
    <w:rsid w:val="006A04E7"/>
    <w:rsid w:val="006A0D74"/>
    <w:rsid w:val="006A10B5"/>
    <w:rsid w:val="006A1424"/>
    <w:rsid w:val="006A1931"/>
    <w:rsid w:val="006A217D"/>
    <w:rsid w:val="006A2405"/>
    <w:rsid w:val="006A246A"/>
    <w:rsid w:val="006A2ADA"/>
    <w:rsid w:val="006A2BC9"/>
    <w:rsid w:val="006A3365"/>
    <w:rsid w:val="006A37AE"/>
    <w:rsid w:val="006A3C9D"/>
    <w:rsid w:val="006A400F"/>
    <w:rsid w:val="006A422B"/>
    <w:rsid w:val="006A4EE9"/>
    <w:rsid w:val="006A5581"/>
    <w:rsid w:val="006A59A2"/>
    <w:rsid w:val="006A5DA8"/>
    <w:rsid w:val="006A6015"/>
    <w:rsid w:val="006A64DF"/>
    <w:rsid w:val="006A6749"/>
    <w:rsid w:val="006A6845"/>
    <w:rsid w:val="006A69DF"/>
    <w:rsid w:val="006A69E5"/>
    <w:rsid w:val="006A7235"/>
    <w:rsid w:val="006A727E"/>
    <w:rsid w:val="006A7409"/>
    <w:rsid w:val="006A7545"/>
    <w:rsid w:val="006B096F"/>
    <w:rsid w:val="006B09F9"/>
    <w:rsid w:val="006B0D3E"/>
    <w:rsid w:val="006B1C99"/>
    <w:rsid w:val="006B28BC"/>
    <w:rsid w:val="006B33A7"/>
    <w:rsid w:val="006B34C1"/>
    <w:rsid w:val="006B3BF2"/>
    <w:rsid w:val="006B3C40"/>
    <w:rsid w:val="006B3E40"/>
    <w:rsid w:val="006B3FFD"/>
    <w:rsid w:val="006B4445"/>
    <w:rsid w:val="006B58B4"/>
    <w:rsid w:val="006B5937"/>
    <w:rsid w:val="006B5B4F"/>
    <w:rsid w:val="006B5EE0"/>
    <w:rsid w:val="006B5F00"/>
    <w:rsid w:val="006B6DB1"/>
    <w:rsid w:val="006B7E9E"/>
    <w:rsid w:val="006C0573"/>
    <w:rsid w:val="006C0792"/>
    <w:rsid w:val="006C0B94"/>
    <w:rsid w:val="006C0DEB"/>
    <w:rsid w:val="006C12C1"/>
    <w:rsid w:val="006C157E"/>
    <w:rsid w:val="006C1665"/>
    <w:rsid w:val="006C1D67"/>
    <w:rsid w:val="006C22F3"/>
    <w:rsid w:val="006C2FB8"/>
    <w:rsid w:val="006C3F9C"/>
    <w:rsid w:val="006C44C3"/>
    <w:rsid w:val="006C4AC0"/>
    <w:rsid w:val="006C4B95"/>
    <w:rsid w:val="006C50C3"/>
    <w:rsid w:val="006C55BF"/>
    <w:rsid w:val="006C57F8"/>
    <w:rsid w:val="006C5D3E"/>
    <w:rsid w:val="006C5F0F"/>
    <w:rsid w:val="006C5F44"/>
    <w:rsid w:val="006C6156"/>
    <w:rsid w:val="006C6A03"/>
    <w:rsid w:val="006C6D01"/>
    <w:rsid w:val="006C708B"/>
    <w:rsid w:val="006C7135"/>
    <w:rsid w:val="006C74D7"/>
    <w:rsid w:val="006C7716"/>
    <w:rsid w:val="006C7980"/>
    <w:rsid w:val="006D02CD"/>
    <w:rsid w:val="006D02D0"/>
    <w:rsid w:val="006D0323"/>
    <w:rsid w:val="006D036C"/>
    <w:rsid w:val="006D0950"/>
    <w:rsid w:val="006D0AFB"/>
    <w:rsid w:val="006D0C7F"/>
    <w:rsid w:val="006D19B8"/>
    <w:rsid w:val="006D1AFA"/>
    <w:rsid w:val="006D1C15"/>
    <w:rsid w:val="006D228A"/>
    <w:rsid w:val="006D2647"/>
    <w:rsid w:val="006D2809"/>
    <w:rsid w:val="006D2D63"/>
    <w:rsid w:val="006D420C"/>
    <w:rsid w:val="006D43A5"/>
    <w:rsid w:val="006D4400"/>
    <w:rsid w:val="006D44FA"/>
    <w:rsid w:val="006D4CFE"/>
    <w:rsid w:val="006D4E5E"/>
    <w:rsid w:val="006D5650"/>
    <w:rsid w:val="006D57EB"/>
    <w:rsid w:val="006D6C39"/>
    <w:rsid w:val="006D6EBB"/>
    <w:rsid w:val="006D6FFE"/>
    <w:rsid w:val="006D736C"/>
    <w:rsid w:val="006D747E"/>
    <w:rsid w:val="006D7550"/>
    <w:rsid w:val="006D787C"/>
    <w:rsid w:val="006D7E6D"/>
    <w:rsid w:val="006E04B5"/>
    <w:rsid w:val="006E11DE"/>
    <w:rsid w:val="006E1579"/>
    <w:rsid w:val="006E1A88"/>
    <w:rsid w:val="006E229C"/>
    <w:rsid w:val="006E246F"/>
    <w:rsid w:val="006E288A"/>
    <w:rsid w:val="006E2A9D"/>
    <w:rsid w:val="006E37B1"/>
    <w:rsid w:val="006E39BF"/>
    <w:rsid w:val="006E3B2F"/>
    <w:rsid w:val="006E3D45"/>
    <w:rsid w:val="006E4A59"/>
    <w:rsid w:val="006E5057"/>
    <w:rsid w:val="006E5187"/>
    <w:rsid w:val="006E5CF6"/>
    <w:rsid w:val="006E60E7"/>
    <w:rsid w:val="006E6247"/>
    <w:rsid w:val="006E634D"/>
    <w:rsid w:val="006E730D"/>
    <w:rsid w:val="006F05F5"/>
    <w:rsid w:val="006F091E"/>
    <w:rsid w:val="006F09B8"/>
    <w:rsid w:val="006F0D68"/>
    <w:rsid w:val="006F0DF4"/>
    <w:rsid w:val="006F1368"/>
    <w:rsid w:val="006F146B"/>
    <w:rsid w:val="006F1A3A"/>
    <w:rsid w:val="006F1A62"/>
    <w:rsid w:val="006F1AB5"/>
    <w:rsid w:val="006F21A4"/>
    <w:rsid w:val="006F2BCF"/>
    <w:rsid w:val="006F2E4B"/>
    <w:rsid w:val="006F3211"/>
    <w:rsid w:val="006F3670"/>
    <w:rsid w:val="006F402B"/>
    <w:rsid w:val="006F4056"/>
    <w:rsid w:val="006F4212"/>
    <w:rsid w:val="006F4842"/>
    <w:rsid w:val="006F4A57"/>
    <w:rsid w:val="006F4A77"/>
    <w:rsid w:val="006F4C9A"/>
    <w:rsid w:val="006F53E7"/>
    <w:rsid w:val="006F56A2"/>
    <w:rsid w:val="006F5870"/>
    <w:rsid w:val="006F5B33"/>
    <w:rsid w:val="006F6AC0"/>
    <w:rsid w:val="006F7258"/>
    <w:rsid w:val="006F7318"/>
    <w:rsid w:val="006F7386"/>
    <w:rsid w:val="006F7BAB"/>
    <w:rsid w:val="006F7E03"/>
    <w:rsid w:val="007001C9"/>
    <w:rsid w:val="0070030C"/>
    <w:rsid w:val="007007E1"/>
    <w:rsid w:val="00700CEC"/>
    <w:rsid w:val="00701C6F"/>
    <w:rsid w:val="00701C77"/>
    <w:rsid w:val="00702B3B"/>
    <w:rsid w:val="00702E6D"/>
    <w:rsid w:val="0070371E"/>
    <w:rsid w:val="00703ABD"/>
    <w:rsid w:val="00703F0F"/>
    <w:rsid w:val="0070402B"/>
    <w:rsid w:val="00705CBA"/>
    <w:rsid w:val="0070651F"/>
    <w:rsid w:val="00706CCC"/>
    <w:rsid w:val="00706D7E"/>
    <w:rsid w:val="00706EC3"/>
    <w:rsid w:val="0070700C"/>
    <w:rsid w:val="00707295"/>
    <w:rsid w:val="00707362"/>
    <w:rsid w:val="007075E8"/>
    <w:rsid w:val="00707655"/>
    <w:rsid w:val="00707B31"/>
    <w:rsid w:val="0071010E"/>
    <w:rsid w:val="00710EC8"/>
    <w:rsid w:val="007114BF"/>
    <w:rsid w:val="00711682"/>
    <w:rsid w:val="00711732"/>
    <w:rsid w:val="00711843"/>
    <w:rsid w:val="007119D0"/>
    <w:rsid w:val="00711BEC"/>
    <w:rsid w:val="0071298A"/>
    <w:rsid w:val="007133FC"/>
    <w:rsid w:val="007135BE"/>
    <w:rsid w:val="00713BDC"/>
    <w:rsid w:val="00713EEA"/>
    <w:rsid w:val="0071413F"/>
    <w:rsid w:val="00714BCE"/>
    <w:rsid w:val="00714CB4"/>
    <w:rsid w:val="00714F9B"/>
    <w:rsid w:val="007151F9"/>
    <w:rsid w:val="007154FF"/>
    <w:rsid w:val="00715C10"/>
    <w:rsid w:val="00715E92"/>
    <w:rsid w:val="00715E96"/>
    <w:rsid w:val="00715F8B"/>
    <w:rsid w:val="0071778E"/>
    <w:rsid w:val="00717A72"/>
    <w:rsid w:val="00717C9B"/>
    <w:rsid w:val="0072005E"/>
    <w:rsid w:val="00720DEE"/>
    <w:rsid w:val="00720EC9"/>
    <w:rsid w:val="00720FE3"/>
    <w:rsid w:val="00721131"/>
    <w:rsid w:val="007214A4"/>
    <w:rsid w:val="00721E52"/>
    <w:rsid w:val="00722FF8"/>
    <w:rsid w:val="0072494C"/>
    <w:rsid w:val="00724E59"/>
    <w:rsid w:val="00725263"/>
    <w:rsid w:val="007257C4"/>
    <w:rsid w:val="0072588D"/>
    <w:rsid w:val="00725B2B"/>
    <w:rsid w:val="007260FA"/>
    <w:rsid w:val="007266DE"/>
    <w:rsid w:val="00726C06"/>
    <w:rsid w:val="00726E41"/>
    <w:rsid w:val="00727252"/>
    <w:rsid w:val="0072748A"/>
    <w:rsid w:val="007275CA"/>
    <w:rsid w:val="007276BE"/>
    <w:rsid w:val="00730011"/>
    <w:rsid w:val="00730114"/>
    <w:rsid w:val="00730189"/>
    <w:rsid w:val="00730747"/>
    <w:rsid w:val="00730F8E"/>
    <w:rsid w:val="007314E5"/>
    <w:rsid w:val="007318C1"/>
    <w:rsid w:val="00731AF7"/>
    <w:rsid w:val="0073244C"/>
    <w:rsid w:val="0073297D"/>
    <w:rsid w:val="00732EF2"/>
    <w:rsid w:val="00732EF4"/>
    <w:rsid w:val="0073362D"/>
    <w:rsid w:val="007338C4"/>
    <w:rsid w:val="00733CD5"/>
    <w:rsid w:val="00733CEF"/>
    <w:rsid w:val="00733DB8"/>
    <w:rsid w:val="00734486"/>
    <w:rsid w:val="00734A06"/>
    <w:rsid w:val="00734BF2"/>
    <w:rsid w:val="0073512D"/>
    <w:rsid w:val="00735654"/>
    <w:rsid w:val="00736028"/>
    <w:rsid w:val="007367EE"/>
    <w:rsid w:val="00736867"/>
    <w:rsid w:val="00736BF0"/>
    <w:rsid w:val="0073708F"/>
    <w:rsid w:val="007371E5"/>
    <w:rsid w:val="007373B0"/>
    <w:rsid w:val="007373F1"/>
    <w:rsid w:val="00737706"/>
    <w:rsid w:val="0074049B"/>
    <w:rsid w:val="007407AE"/>
    <w:rsid w:val="00740BE2"/>
    <w:rsid w:val="00740C3A"/>
    <w:rsid w:val="007414B1"/>
    <w:rsid w:val="00741BE1"/>
    <w:rsid w:val="00741CAC"/>
    <w:rsid w:val="00741FE7"/>
    <w:rsid w:val="00742888"/>
    <w:rsid w:val="00742C25"/>
    <w:rsid w:val="00743201"/>
    <w:rsid w:val="007432D5"/>
    <w:rsid w:val="00743C78"/>
    <w:rsid w:val="0074408A"/>
    <w:rsid w:val="007445C7"/>
    <w:rsid w:val="00745021"/>
    <w:rsid w:val="007452D2"/>
    <w:rsid w:val="007456CC"/>
    <w:rsid w:val="00745934"/>
    <w:rsid w:val="00745A33"/>
    <w:rsid w:val="00745A80"/>
    <w:rsid w:val="007463A8"/>
    <w:rsid w:val="007467A6"/>
    <w:rsid w:val="00746AE2"/>
    <w:rsid w:val="007473BF"/>
    <w:rsid w:val="0074751A"/>
    <w:rsid w:val="0074771B"/>
    <w:rsid w:val="00747B8E"/>
    <w:rsid w:val="00750506"/>
    <w:rsid w:val="00750591"/>
    <w:rsid w:val="007506CC"/>
    <w:rsid w:val="0075128D"/>
    <w:rsid w:val="00751302"/>
    <w:rsid w:val="00751BDA"/>
    <w:rsid w:val="00752384"/>
    <w:rsid w:val="00752386"/>
    <w:rsid w:val="007530AF"/>
    <w:rsid w:val="00753152"/>
    <w:rsid w:val="00753368"/>
    <w:rsid w:val="00753373"/>
    <w:rsid w:val="00753633"/>
    <w:rsid w:val="00753A8E"/>
    <w:rsid w:val="0075407D"/>
    <w:rsid w:val="00754896"/>
    <w:rsid w:val="00755B65"/>
    <w:rsid w:val="00755FAA"/>
    <w:rsid w:val="007560E8"/>
    <w:rsid w:val="007567BF"/>
    <w:rsid w:val="00756F0A"/>
    <w:rsid w:val="00757CF1"/>
    <w:rsid w:val="0076027A"/>
    <w:rsid w:val="00760730"/>
    <w:rsid w:val="00760765"/>
    <w:rsid w:val="007608F3"/>
    <w:rsid w:val="00760F3D"/>
    <w:rsid w:val="0076121F"/>
    <w:rsid w:val="00761540"/>
    <w:rsid w:val="007618D8"/>
    <w:rsid w:val="00761DE5"/>
    <w:rsid w:val="00762473"/>
    <w:rsid w:val="00763809"/>
    <w:rsid w:val="00763823"/>
    <w:rsid w:val="00763AAB"/>
    <w:rsid w:val="00763ADD"/>
    <w:rsid w:val="00763F9A"/>
    <w:rsid w:val="007640F8"/>
    <w:rsid w:val="0076480B"/>
    <w:rsid w:val="007649EA"/>
    <w:rsid w:val="00764A14"/>
    <w:rsid w:val="00764B00"/>
    <w:rsid w:val="00765023"/>
    <w:rsid w:val="00765043"/>
    <w:rsid w:val="0076537B"/>
    <w:rsid w:val="00765604"/>
    <w:rsid w:val="007661BD"/>
    <w:rsid w:val="007661CD"/>
    <w:rsid w:val="007665DF"/>
    <w:rsid w:val="007672F7"/>
    <w:rsid w:val="00767FCC"/>
    <w:rsid w:val="00770391"/>
    <w:rsid w:val="0077072A"/>
    <w:rsid w:val="0077112E"/>
    <w:rsid w:val="0077168F"/>
    <w:rsid w:val="007719D0"/>
    <w:rsid w:val="007719E9"/>
    <w:rsid w:val="007721B4"/>
    <w:rsid w:val="007722DD"/>
    <w:rsid w:val="007729E4"/>
    <w:rsid w:val="00773511"/>
    <w:rsid w:val="00773DCC"/>
    <w:rsid w:val="00774071"/>
    <w:rsid w:val="007748DF"/>
    <w:rsid w:val="00774B71"/>
    <w:rsid w:val="00774E62"/>
    <w:rsid w:val="0077534B"/>
    <w:rsid w:val="00775519"/>
    <w:rsid w:val="0077559C"/>
    <w:rsid w:val="00775807"/>
    <w:rsid w:val="00776577"/>
    <w:rsid w:val="0077694D"/>
    <w:rsid w:val="00776EA1"/>
    <w:rsid w:val="00776EBA"/>
    <w:rsid w:val="0077706B"/>
    <w:rsid w:val="0077750D"/>
    <w:rsid w:val="007777F1"/>
    <w:rsid w:val="007779F7"/>
    <w:rsid w:val="00777CA4"/>
    <w:rsid w:val="00780115"/>
    <w:rsid w:val="00780260"/>
    <w:rsid w:val="0078038F"/>
    <w:rsid w:val="00780AB7"/>
    <w:rsid w:val="00781317"/>
    <w:rsid w:val="007816A6"/>
    <w:rsid w:val="007818C9"/>
    <w:rsid w:val="007824F6"/>
    <w:rsid w:val="00782620"/>
    <w:rsid w:val="00782645"/>
    <w:rsid w:val="00783337"/>
    <w:rsid w:val="007835A1"/>
    <w:rsid w:val="007839F9"/>
    <w:rsid w:val="00784268"/>
    <w:rsid w:val="00784BD4"/>
    <w:rsid w:val="00784F68"/>
    <w:rsid w:val="007862F6"/>
    <w:rsid w:val="0078650E"/>
    <w:rsid w:val="007868F3"/>
    <w:rsid w:val="007873F4"/>
    <w:rsid w:val="00787892"/>
    <w:rsid w:val="00787B17"/>
    <w:rsid w:val="007907D3"/>
    <w:rsid w:val="00790966"/>
    <w:rsid w:val="00790D8D"/>
    <w:rsid w:val="00790F4E"/>
    <w:rsid w:val="0079105C"/>
    <w:rsid w:val="00791613"/>
    <w:rsid w:val="00791757"/>
    <w:rsid w:val="00791A3B"/>
    <w:rsid w:val="00791ACE"/>
    <w:rsid w:val="00792114"/>
    <w:rsid w:val="00792243"/>
    <w:rsid w:val="0079296B"/>
    <w:rsid w:val="00792C02"/>
    <w:rsid w:val="00792D0D"/>
    <w:rsid w:val="00793506"/>
    <w:rsid w:val="00793572"/>
    <w:rsid w:val="00793996"/>
    <w:rsid w:val="00793B55"/>
    <w:rsid w:val="0079421A"/>
    <w:rsid w:val="0079467E"/>
    <w:rsid w:val="0079486D"/>
    <w:rsid w:val="00794C1D"/>
    <w:rsid w:val="00794F6C"/>
    <w:rsid w:val="007956C6"/>
    <w:rsid w:val="00795764"/>
    <w:rsid w:val="00795890"/>
    <w:rsid w:val="00795B81"/>
    <w:rsid w:val="00795C36"/>
    <w:rsid w:val="00795ECE"/>
    <w:rsid w:val="007961D0"/>
    <w:rsid w:val="00797520"/>
    <w:rsid w:val="007A09E5"/>
    <w:rsid w:val="007A0DFB"/>
    <w:rsid w:val="007A1D81"/>
    <w:rsid w:val="007A213A"/>
    <w:rsid w:val="007A2307"/>
    <w:rsid w:val="007A2E6D"/>
    <w:rsid w:val="007A2FE7"/>
    <w:rsid w:val="007A3095"/>
    <w:rsid w:val="007A349A"/>
    <w:rsid w:val="007A37CE"/>
    <w:rsid w:val="007A390A"/>
    <w:rsid w:val="007A3FD1"/>
    <w:rsid w:val="007A4BA4"/>
    <w:rsid w:val="007A4CE3"/>
    <w:rsid w:val="007A4FB6"/>
    <w:rsid w:val="007A5E86"/>
    <w:rsid w:val="007A60CB"/>
    <w:rsid w:val="007A65B1"/>
    <w:rsid w:val="007A6899"/>
    <w:rsid w:val="007A69AE"/>
    <w:rsid w:val="007A78D9"/>
    <w:rsid w:val="007B017B"/>
    <w:rsid w:val="007B06EF"/>
    <w:rsid w:val="007B158C"/>
    <w:rsid w:val="007B1771"/>
    <w:rsid w:val="007B2261"/>
    <w:rsid w:val="007B244C"/>
    <w:rsid w:val="007B2CE1"/>
    <w:rsid w:val="007B2E06"/>
    <w:rsid w:val="007B316F"/>
    <w:rsid w:val="007B343E"/>
    <w:rsid w:val="007B3B8F"/>
    <w:rsid w:val="007B3D3C"/>
    <w:rsid w:val="007B4063"/>
    <w:rsid w:val="007B4374"/>
    <w:rsid w:val="007B48A2"/>
    <w:rsid w:val="007B4FE8"/>
    <w:rsid w:val="007B52D6"/>
    <w:rsid w:val="007B542F"/>
    <w:rsid w:val="007B57D5"/>
    <w:rsid w:val="007B5AB8"/>
    <w:rsid w:val="007B5D73"/>
    <w:rsid w:val="007B5FC1"/>
    <w:rsid w:val="007B6070"/>
    <w:rsid w:val="007B63BC"/>
    <w:rsid w:val="007B66F6"/>
    <w:rsid w:val="007B67E3"/>
    <w:rsid w:val="007B700A"/>
    <w:rsid w:val="007B71DA"/>
    <w:rsid w:val="007B7717"/>
    <w:rsid w:val="007B7C75"/>
    <w:rsid w:val="007C0119"/>
    <w:rsid w:val="007C036E"/>
    <w:rsid w:val="007C03E0"/>
    <w:rsid w:val="007C12F5"/>
    <w:rsid w:val="007C15C6"/>
    <w:rsid w:val="007C17ED"/>
    <w:rsid w:val="007C197A"/>
    <w:rsid w:val="007C198C"/>
    <w:rsid w:val="007C260D"/>
    <w:rsid w:val="007C2C7A"/>
    <w:rsid w:val="007C2D2A"/>
    <w:rsid w:val="007C4029"/>
    <w:rsid w:val="007C43B0"/>
    <w:rsid w:val="007C4500"/>
    <w:rsid w:val="007C4657"/>
    <w:rsid w:val="007C48D9"/>
    <w:rsid w:val="007C496E"/>
    <w:rsid w:val="007C4F4F"/>
    <w:rsid w:val="007C5517"/>
    <w:rsid w:val="007C60D6"/>
    <w:rsid w:val="007C6242"/>
    <w:rsid w:val="007C6DD6"/>
    <w:rsid w:val="007C6DEE"/>
    <w:rsid w:val="007C7138"/>
    <w:rsid w:val="007C7502"/>
    <w:rsid w:val="007C7981"/>
    <w:rsid w:val="007C79BC"/>
    <w:rsid w:val="007C7E9A"/>
    <w:rsid w:val="007D00D2"/>
    <w:rsid w:val="007D02C8"/>
    <w:rsid w:val="007D071C"/>
    <w:rsid w:val="007D0B30"/>
    <w:rsid w:val="007D0F4B"/>
    <w:rsid w:val="007D1138"/>
    <w:rsid w:val="007D13A0"/>
    <w:rsid w:val="007D16DB"/>
    <w:rsid w:val="007D1A0D"/>
    <w:rsid w:val="007D1AB3"/>
    <w:rsid w:val="007D1DF6"/>
    <w:rsid w:val="007D1EDE"/>
    <w:rsid w:val="007D1FB4"/>
    <w:rsid w:val="007D1FBA"/>
    <w:rsid w:val="007D20AC"/>
    <w:rsid w:val="007D2491"/>
    <w:rsid w:val="007D297E"/>
    <w:rsid w:val="007D29F1"/>
    <w:rsid w:val="007D2D36"/>
    <w:rsid w:val="007D309B"/>
    <w:rsid w:val="007D402D"/>
    <w:rsid w:val="007D45C7"/>
    <w:rsid w:val="007D49CE"/>
    <w:rsid w:val="007D4A52"/>
    <w:rsid w:val="007D4B4E"/>
    <w:rsid w:val="007D4EB3"/>
    <w:rsid w:val="007D560C"/>
    <w:rsid w:val="007D67D5"/>
    <w:rsid w:val="007D6DBB"/>
    <w:rsid w:val="007D741C"/>
    <w:rsid w:val="007D7445"/>
    <w:rsid w:val="007D75BF"/>
    <w:rsid w:val="007D763C"/>
    <w:rsid w:val="007D7703"/>
    <w:rsid w:val="007D772C"/>
    <w:rsid w:val="007D7840"/>
    <w:rsid w:val="007D7C9F"/>
    <w:rsid w:val="007D7DA2"/>
    <w:rsid w:val="007E03A9"/>
    <w:rsid w:val="007E0A63"/>
    <w:rsid w:val="007E0C23"/>
    <w:rsid w:val="007E1324"/>
    <w:rsid w:val="007E1A05"/>
    <w:rsid w:val="007E1E1A"/>
    <w:rsid w:val="007E2511"/>
    <w:rsid w:val="007E26E7"/>
    <w:rsid w:val="007E300F"/>
    <w:rsid w:val="007E37C4"/>
    <w:rsid w:val="007E3B64"/>
    <w:rsid w:val="007E3CE3"/>
    <w:rsid w:val="007E404D"/>
    <w:rsid w:val="007E4484"/>
    <w:rsid w:val="007E51B8"/>
    <w:rsid w:val="007E560A"/>
    <w:rsid w:val="007E5651"/>
    <w:rsid w:val="007E5981"/>
    <w:rsid w:val="007E5C8B"/>
    <w:rsid w:val="007E5F1B"/>
    <w:rsid w:val="007E6248"/>
    <w:rsid w:val="007E6BE8"/>
    <w:rsid w:val="007E6C86"/>
    <w:rsid w:val="007E6F02"/>
    <w:rsid w:val="007E77D0"/>
    <w:rsid w:val="007E7A62"/>
    <w:rsid w:val="007F04DC"/>
    <w:rsid w:val="007F0847"/>
    <w:rsid w:val="007F0D59"/>
    <w:rsid w:val="007F1595"/>
    <w:rsid w:val="007F161F"/>
    <w:rsid w:val="007F171A"/>
    <w:rsid w:val="007F1F4B"/>
    <w:rsid w:val="007F1FEB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4EEF"/>
    <w:rsid w:val="007F5810"/>
    <w:rsid w:val="007F5996"/>
    <w:rsid w:val="007F5A37"/>
    <w:rsid w:val="007F5E0A"/>
    <w:rsid w:val="007F60B2"/>
    <w:rsid w:val="007F61FD"/>
    <w:rsid w:val="007F6257"/>
    <w:rsid w:val="007F6450"/>
    <w:rsid w:val="007F6962"/>
    <w:rsid w:val="007F6EDA"/>
    <w:rsid w:val="007F77ED"/>
    <w:rsid w:val="007F785A"/>
    <w:rsid w:val="008002FE"/>
    <w:rsid w:val="008009AB"/>
    <w:rsid w:val="00800D28"/>
    <w:rsid w:val="00801506"/>
    <w:rsid w:val="008016CF"/>
    <w:rsid w:val="00801C9B"/>
    <w:rsid w:val="0080218A"/>
    <w:rsid w:val="0080305F"/>
    <w:rsid w:val="00803359"/>
    <w:rsid w:val="0080348E"/>
    <w:rsid w:val="008034D4"/>
    <w:rsid w:val="008038BC"/>
    <w:rsid w:val="00803C77"/>
    <w:rsid w:val="008046A8"/>
    <w:rsid w:val="00804F7C"/>
    <w:rsid w:val="008050E3"/>
    <w:rsid w:val="00805990"/>
    <w:rsid w:val="00805FDF"/>
    <w:rsid w:val="0080614A"/>
    <w:rsid w:val="00806430"/>
    <w:rsid w:val="0080694C"/>
    <w:rsid w:val="00807BB2"/>
    <w:rsid w:val="008100A4"/>
    <w:rsid w:val="0081040A"/>
    <w:rsid w:val="0081056D"/>
    <w:rsid w:val="008106DA"/>
    <w:rsid w:val="00810F26"/>
    <w:rsid w:val="00810F5C"/>
    <w:rsid w:val="00811DAB"/>
    <w:rsid w:val="0081223F"/>
    <w:rsid w:val="0081233C"/>
    <w:rsid w:val="00812BD0"/>
    <w:rsid w:val="00812CD5"/>
    <w:rsid w:val="008134BD"/>
    <w:rsid w:val="0081376A"/>
    <w:rsid w:val="00813799"/>
    <w:rsid w:val="00813A88"/>
    <w:rsid w:val="00813E3F"/>
    <w:rsid w:val="00814F8E"/>
    <w:rsid w:val="008151A6"/>
    <w:rsid w:val="00815410"/>
    <w:rsid w:val="008154D2"/>
    <w:rsid w:val="00815F13"/>
    <w:rsid w:val="008162C8"/>
    <w:rsid w:val="00816361"/>
    <w:rsid w:val="008167EB"/>
    <w:rsid w:val="00816AC9"/>
    <w:rsid w:val="0081716C"/>
    <w:rsid w:val="008173A3"/>
    <w:rsid w:val="00817B4D"/>
    <w:rsid w:val="00817C45"/>
    <w:rsid w:val="00820455"/>
    <w:rsid w:val="00820714"/>
    <w:rsid w:val="008208F6"/>
    <w:rsid w:val="00821CD0"/>
    <w:rsid w:val="00822ACE"/>
    <w:rsid w:val="0082329D"/>
    <w:rsid w:val="00823E06"/>
    <w:rsid w:val="00823E87"/>
    <w:rsid w:val="00823E8C"/>
    <w:rsid w:val="0082455A"/>
    <w:rsid w:val="0082568F"/>
    <w:rsid w:val="008262AE"/>
    <w:rsid w:val="0082655A"/>
    <w:rsid w:val="00827402"/>
    <w:rsid w:val="0082742F"/>
    <w:rsid w:val="00827F81"/>
    <w:rsid w:val="008304A1"/>
    <w:rsid w:val="0083098F"/>
    <w:rsid w:val="00830A59"/>
    <w:rsid w:val="00830C72"/>
    <w:rsid w:val="00830C8B"/>
    <w:rsid w:val="00830F84"/>
    <w:rsid w:val="00831AF4"/>
    <w:rsid w:val="00832F2A"/>
    <w:rsid w:val="0083301E"/>
    <w:rsid w:val="0083310E"/>
    <w:rsid w:val="00833631"/>
    <w:rsid w:val="00833761"/>
    <w:rsid w:val="00833D5A"/>
    <w:rsid w:val="008345C8"/>
    <w:rsid w:val="00834FF2"/>
    <w:rsid w:val="00835172"/>
    <w:rsid w:val="00835369"/>
    <w:rsid w:val="00835586"/>
    <w:rsid w:val="0083587F"/>
    <w:rsid w:val="00835A45"/>
    <w:rsid w:val="0083626D"/>
    <w:rsid w:val="008364C0"/>
    <w:rsid w:val="0083676C"/>
    <w:rsid w:val="008367B3"/>
    <w:rsid w:val="00836E18"/>
    <w:rsid w:val="00836F54"/>
    <w:rsid w:val="008377FC"/>
    <w:rsid w:val="008379BD"/>
    <w:rsid w:val="00840434"/>
    <w:rsid w:val="0084046A"/>
    <w:rsid w:val="00840847"/>
    <w:rsid w:val="00840B6E"/>
    <w:rsid w:val="0084103B"/>
    <w:rsid w:val="00841106"/>
    <w:rsid w:val="008411A5"/>
    <w:rsid w:val="0084123E"/>
    <w:rsid w:val="00841C02"/>
    <w:rsid w:val="008429BE"/>
    <w:rsid w:val="008433E2"/>
    <w:rsid w:val="00843446"/>
    <w:rsid w:val="00843963"/>
    <w:rsid w:val="00843EA6"/>
    <w:rsid w:val="00843ED9"/>
    <w:rsid w:val="00844006"/>
    <w:rsid w:val="008440EC"/>
    <w:rsid w:val="008441DE"/>
    <w:rsid w:val="008448B7"/>
    <w:rsid w:val="00844AD3"/>
    <w:rsid w:val="0084537C"/>
    <w:rsid w:val="00845E44"/>
    <w:rsid w:val="00845E60"/>
    <w:rsid w:val="008463D3"/>
    <w:rsid w:val="008469AC"/>
    <w:rsid w:val="00846A83"/>
    <w:rsid w:val="00846D44"/>
    <w:rsid w:val="00846F4D"/>
    <w:rsid w:val="00846FF3"/>
    <w:rsid w:val="00847677"/>
    <w:rsid w:val="00847767"/>
    <w:rsid w:val="00847796"/>
    <w:rsid w:val="00850282"/>
    <w:rsid w:val="008509C9"/>
    <w:rsid w:val="00851132"/>
    <w:rsid w:val="00851A99"/>
    <w:rsid w:val="00851AC1"/>
    <w:rsid w:val="00851AF9"/>
    <w:rsid w:val="00851C7C"/>
    <w:rsid w:val="0085343A"/>
    <w:rsid w:val="00853637"/>
    <w:rsid w:val="008539F0"/>
    <w:rsid w:val="00853A76"/>
    <w:rsid w:val="00853D73"/>
    <w:rsid w:val="0085408A"/>
    <w:rsid w:val="008541F3"/>
    <w:rsid w:val="00854298"/>
    <w:rsid w:val="00854905"/>
    <w:rsid w:val="00854A5E"/>
    <w:rsid w:val="00854E4C"/>
    <w:rsid w:val="00854EC6"/>
    <w:rsid w:val="008551C7"/>
    <w:rsid w:val="0085563D"/>
    <w:rsid w:val="008556B8"/>
    <w:rsid w:val="00855996"/>
    <w:rsid w:val="008561E0"/>
    <w:rsid w:val="0085673D"/>
    <w:rsid w:val="00857B56"/>
    <w:rsid w:val="00857D48"/>
    <w:rsid w:val="00860191"/>
    <w:rsid w:val="008601E9"/>
    <w:rsid w:val="00860AFA"/>
    <w:rsid w:val="00860D72"/>
    <w:rsid w:val="00860D77"/>
    <w:rsid w:val="008617DB"/>
    <w:rsid w:val="00861CAA"/>
    <w:rsid w:val="00861D5C"/>
    <w:rsid w:val="008622BB"/>
    <w:rsid w:val="00862528"/>
    <w:rsid w:val="00862836"/>
    <w:rsid w:val="00862932"/>
    <w:rsid w:val="00862D1A"/>
    <w:rsid w:val="008631E6"/>
    <w:rsid w:val="008635D1"/>
    <w:rsid w:val="00863DE5"/>
    <w:rsid w:val="00864082"/>
    <w:rsid w:val="00864087"/>
    <w:rsid w:val="00864264"/>
    <w:rsid w:val="0086485D"/>
    <w:rsid w:val="008649A6"/>
    <w:rsid w:val="00864E40"/>
    <w:rsid w:val="00864EDC"/>
    <w:rsid w:val="008653C3"/>
    <w:rsid w:val="00865B51"/>
    <w:rsid w:val="00865D18"/>
    <w:rsid w:val="00865DF1"/>
    <w:rsid w:val="00866443"/>
    <w:rsid w:val="00866539"/>
    <w:rsid w:val="00866BA6"/>
    <w:rsid w:val="00866CCA"/>
    <w:rsid w:val="00866F4A"/>
    <w:rsid w:val="00867622"/>
    <w:rsid w:val="00867D22"/>
    <w:rsid w:val="00867E3A"/>
    <w:rsid w:val="008700D2"/>
    <w:rsid w:val="008701BC"/>
    <w:rsid w:val="008702B5"/>
    <w:rsid w:val="00870334"/>
    <w:rsid w:val="0087041D"/>
    <w:rsid w:val="00870CAE"/>
    <w:rsid w:val="00871273"/>
    <w:rsid w:val="00871960"/>
    <w:rsid w:val="008719AF"/>
    <w:rsid w:val="00871BD5"/>
    <w:rsid w:val="00871CA8"/>
    <w:rsid w:val="00871CD2"/>
    <w:rsid w:val="008731B2"/>
    <w:rsid w:val="00873B76"/>
    <w:rsid w:val="00874484"/>
    <w:rsid w:val="00874796"/>
    <w:rsid w:val="00874BB5"/>
    <w:rsid w:val="008759F6"/>
    <w:rsid w:val="00877470"/>
    <w:rsid w:val="00877EB0"/>
    <w:rsid w:val="00877F91"/>
    <w:rsid w:val="00880487"/>
    <w:rsid w:val="00880960"/>
    <w:rsid w:val="008818EA"/>
    <w:rsid w:val="008818EC"/>
    <w:rsid w:val="0088238F"/>
    <w:rsid w:val="0088256E"/>
    <w:rsid w:val="00882CA1"/>
    <w:rsid w:val="008832ED"/>
    <w:rsid w:val="008833F8"/>
    <w:rsid w:val="00883796"/>
    <w:rsid w:val="00883A05"/>
    <w:rsid w:val="00883ACF"/>
    <w:rsid w:val="008842DC"/>
    <w:rsid w:val="00884365"/>
    <w:rsid w:val="0088467D"/>
    <w:rsid w:val="008847A5"/>
    <w:rsid w:val="00884904"/>
    <w:rsid w:val="00884DB5"/>
    <w:rsid w:val="00884E20"/>
    <w:rsid w:val="0088503A"/>
    <w:rsid w:val="0088508B"/>
    <w:rsid w:val="008850B2"/>
    <w:rsid w:val="00885292"/>
    <w:rsid w:val="00885339"/>
    <w:rsid w:val="00885A12"/>
    <w:rsid w:val="00885B6D"/>
    <w:rsid w:val="00886396"/>
    <w:rsid w:val="008866D7"/>
    <w:rsid w:val="00887D12"/>
    <w:rsid w:val="00887FDA"/>
    <w:rsid w:val="00890DDE"/>
    <w:rsid w:val="00890E59"/>
    <w:rsid w:val="00890F85"/>
    <w:rsid w:val="00891823"/>
    <w:rsid w:val="0089211B"/>
    <w:rsid w:val="0089223B"/>
    <w:rsid w:val="00892685"/>
    <w:rsid w:val="0089283E"/>
    <w:rsid w:val="0089302D"/>
    <w:rsid w:val="00893052"/>
    <w:rsid w:val="00893147"/>
    <w:rsid w:val="0089344D"/>
    <w:rsid w:val="00893CA3"/>
    <w:rsid w:val="0089411C"/>
    <w:rsid w:val="00894699"/>
    <w:rsid w:val="008951F6"/>
    <w:rsid w:val="008957A2"/>
    <w:rsid w:val="00895F70"/>
    <w:rsid w:val="0089617F"/>
    <w:rsid w:val="00896947"/>
    <w:rsid w:val="00896E1B"/>
    <w:rsid w:val="00897A53"/>
    <w:rsid w:val="008A0060"/>
    <w:rsid w:val="008A0075"/>
    <w:rsid w:val="008A0898"/>
    <w:rsid w:val="008A133F"/>
    <w:rsid w:val="008A2F22"/>
    <w:rsid w:val="008A2F95"/>
    <w:rsid w:val="008A3458"/>
    <w:rsid w:val="008A346B"/>
    <w:rsid w:val="008A4127"/>
    <w:rsid w:val="008A4257"/>
    <w:rsid w:val="008A4878"/>
    <w:rsid w:val="008A50EA"/>
    <w:rsid w:val="008A5595"/>
    <w:rsid w:val="008A5B0A"/>
    <w:rsid w:val="008A5BFE"/>
    <w:rsid w:val="008A5C94"/>
    <w:rsid w:val="008A6263"/>
    <w:rsid w:val="008A63F9"/>
    <w:rsid w:val="008A6B27"/>
    <w:rsid w:val="008A6CF3"/>
    <w:rsid w:val="008A6DB1"/>
    <w:rsid w:val="008A6F8D"/>
    <w:rsid w:val="008A733B"/>
    <w:rsid w:val="008A75F1"/>
    <w:rsid w:val="008A7946"/>
    <w:rsid w:val="008B08D3"/>
    <w:rsid w:val="008B0C2E"/>
    <w:rsid w:val="008B0E22"/>
    <w:rsid w:val="008B0E8E"/>
    <w:rsid w:val="008B0F72"/>
    <w:rsid w:val="008B10AB"/>
    <w:rsid w:val="008B1202"/>
    <w:rsid w:val="008B24B0"/>
    <w:rsid w:val="008B2615"/>
    <w:rsid w:val="008B2A71"/>
    <w:rsid w:val="008B2D92"/>
    <w:rsid w:val="008B371D"/>
    <w:rsid w:val="008B3BC0"/>
    <w:rsid w:val="008B3E24"/>
    <w:rsid w:val="008B4238"/>
    <w:rsid w:val="008B476D"/>
    <w:rsid w:val="008B5082"/>
    <w:rsid w:val="008B51F5"/>
    <w:rsid w:val="008B5442"/>
    <w:rsid w:val="008B58E4"/>
    <w:rsid w:val="008B68F7"/>
    <w:rsid w:val="008B6951"/>
    <w:rsid w:val="008B70E7"/>
    <w:rsid w:val="008B7C27"/>
    <w:rsid w:val="008C0036"/>
    <w:rsid w:val="008C0177"/>
    <w:rsid w:val="008C0B3E"/>
    <w:rsid w:val="008C0BFE"/>
    <w:rsid w:val="008C0F45"/>
    <w:rsid w:val="008C1237"/>
    <w:rsid w:val="008C14DD"/>
    <w:rsid w:val="008C14FA"/>
    <w:rsid w:val="008C1993"/>
    <w:rsid w:val="008C1C61"/>
    <w:rsid w:val="008C20B9"/>
    <w:rsid w:val="008C2CD0"/>
    <w:rsid w:val="008C2DA3"/>
    <w:rsid w:val="008C3708"/>
    <w:rsid w:val="008C400D"/>
    <w:rsid w:val="008C420F"/>
    <w:rsid w:val="008C455A"/>
    <w:rsid w:val="008C4858"/>
    <w:rsid w:val="008C4AC9"/>
    <w:rsid w:val="008C4D81"/>
    <w:rsid w:val="008C50DB"/>
    <w:rsid w:val="008C5259"/>
    <w:rsid w:val="008C5545"/>
    <w:rsid w:val="008C5F24"/>
    <w:rsid w:val="008C67FD"/>
    <w:rsid w:val="008C6D5B"/>
    <w:rsid w:val="008C6D5E"/>
    <w:rsid w:val="008C6EDB"/>
    <w:rsid w:val="008C743E"/>
    <w:rsid w:val="008C7744"/>
    <w:rsid w:val="008C7E96"/>
    <w:rsid w:val="008C7E97"/>
    <w:rsid w:val="008D0456"/>
    <w:rsid w:val="008D04B1"/>
    <w:rsid w:val="008D0763"/>
    <w:rsid w:val="008D0909"/>
    <w:rsid w:val="008D0B4D"/>
    <w:rsid w:val="008D0CFC"/>
    <w:rsid w:val="008D0E57"/>
    <w:rsid w:val="008D227B"/>
    <w:rsid w:val="008D2300"/>
    <w:rsid w:val="008D2F21"/>
    <w:rsid w:val="008D303C"/>
    <w:rsid w:val="008D39A5"/>
    <w:rsid w:val="008D42D0"/>
    <w:rsid w:val="008D4437"/>
    <w:rsid w:val="008D47FC"/>
    <w:rsid w:val="008D481E"/>
    <w:rsid w:val="008D4C88"/>
    <w:rsid w:val="008D564A"/>
    <w:rsid w:val="008D5965"/>
    <w:rsid w:val="008D6368"/>
    <w:rsid w:val="008D65EE"/>
    <w:rsid w:val="008D662E"/>
    <w:rsid w:val="008D68B7"/>
    <w:rsid w:val="008D7223"/>
    <w:rsid w:val="008D726E"/>
    <w:rsid w:val="008D7696"/>
    <w:rsid w:val="008D798A"/>
    <w:rsid w:val="008D7B22"/>
    <w:rsid w:val="008E0385"/>
    <w:rsid w:val="008E08DC"/>
    <w:rsid w:val="008E08F4"/>
    <w:rsid w:val="008E103F"/>
    <w:rsid w:val="008E12AB"/>
    <w:rsid w:val="008E1AFA"/>
    <w:rsid w:val="008E31D9"/>
    <w:rsid w:val="008E3B9C"/>
    <w:rsid w:val="008E41E2"/>
    <w:rsid w:val="008E4B1B"/>
    <w:rsid w:val="008E4CA2"/>
    <w:rsid w:val="008E5DD4"/>
    <w:rsid w:val="008E6FCB"/>
    <w:rsid w:val="008E735A"/>
    <w:rsid w:val="008E73CE"/>
    <w:rsid w:val="008E74CD"/>
    <w:rsid w:val="008E774E"/>
    <w:rsid w:val="008E7A9C"/>
    <w:rsid w:val="008E7AF8"/>
    <w:rsid w:val="008F02DC"/>
    <w:rsid w:val="008F15AF"/>
    <w:rsid w:val="008F1699"/>
    <w:rsid w:val="008F1FBC"/>
    <w:rsid w:val="008F2221"/>
    <w:rsid w:val="008F231B"/>
    <w:rsid w:val="008F23E5"/>
    <w:rsid w:val="008F277A"/>
    <w:rsid w:val="008F2A64"/>
    <w:rsid w:val="008F2A71"/>
    <w:rsid w:val="008F2D9A"/>
    <w:rsid w:val="008F3058"/>
    <w:rsid w:val="008F36ED"/>
    <w:rsid w:val="008F3FAA"/>
    <w:rsid w:val="008F41A3"/>
    <w:rsid w:val="008F49D6"/>
    <w:rsid w:val="008F5372"/>
    <w:rsid w:val="008F60E7"/>
    <w:rsid w:val="008F6577"/>
    <w:rsid w:val="008F6A1E"/>
    <w:rsid w:val="008F72CC"/>
    <w:rsid w:val="00900179"/>
    <w:rsid w:val="00900C3A"/>
    <w:rsid w:val="00900DCD"/>
    <w:rsid w:val="009012F3"/>
    <w:rsid w:val="0090158B"/>
    <w:rsid w:val="009019DC"/>
    <w:rsid w:val="00901F69"/>
    <w:rsid w:val="00902312"/>
    <w:rsid w:val="00902864"/>
    <w:rsid w:val="00902C05"/>
    <w:rsid w:val="00902CBA"/>
    <w:rsid w:val="00902D19"/>
    <w:rsid w:val="0090309A"/>
    <w:rsid w:val="00903347"/>
    <w:rsid w:val="009034F5"/>
    <w:rsid w:val="00903DCB"/>
    <w:rsid w:val="009045F2"/>
    <w:rsid w:val="00904D3B"/>
    <w:rsid w:val="00905494"/>
    <w:rsid w:val="009058DF"/>
    <w:rsid w:val="00905CEC"/>
    <w:rsid w:val="00905DA1"/>
    <w:rsid w:val="00906962"/>
    <w:rsid w:val="00906C30"/>
    <w:rsid w:val="00906E6E"/>
    <w:rsid w:val="00906F71"/>
    <w:rsid w:val="00906FEF"/>
    <w:rsid w:val="00907121"/>
    <w:rsid w:val="009077BC"/>
    <w:rsid w:val="009077D3"/>
    <w:rsid w:val="00910458"/>
    <w:rsid w:val="0091048B"/>
    <w:rsid w:val="0091152B"/>
    <w:rsid w:val="0091197B"/>
    <w:rsid w:val="00911B3F"/>
    <w:rsid w:val="009121D0"/>
    <w:rsid w:val="00912C8B"/>
    <w:rsid w:val="00913624"/>
    <w:rsid w:val="00913B39"/>
    <w:rsid w:val="00914067"/>
    <w:rsid w:val="0091415D"/>
    <w:rsid w:val="009144A2"/>
    <w:rsid w:val="009146BF"/>
    <w:rsid w:val="00914C5F"/>
    <w:rsid w:val="00914FF4"/>
    <w:rsid w:val="00915225"/>
    <w:rsid w:val="009157AF"/>
    <w:rsid w:val="00915B86"/>
    <w:rsid w:val="00916176"/>
    <w:rsid w:val="0091663E"/>
    <w:rsid w:val="00916939"/>
    <w:rsid w:val="009169D3"/>
    <w:rsid w:val="00916DC9"/>
    <w:rsid w:val="00916F1A"/>
    <w:rsid w:val="009170EC"/>
    <w:rsid w:val="00917A13"/>
    <w:rsid w:val="00917FFB"/>
    <w:rsid w:val="00920727"/>
    <w:rsid w:val="00920B0F"/>
    <w:rsid w:val="009214E8"/>
    <w:rsid w:val="00922032"/>
    <w:rsid w:val="009228A3"/>
    <w:rsid w:val="00922CF7"/>
    <w:rsid w:val="00923497"/>
    <w:rsid w:val="0092466D"/>
    <w:rsid w:val="00924802"/>
    <w:rsid w:val="00924DEE"/>
    <w:rsid w:val="00924F81"/>
    <w:rsid w:val="00925075"/>
    <w:rsid w:val="009251DB"/>
    <w:rsid w:val="0092579C"/>
    <w:rsid w:val="009257F5"/>
    <w:rsid w:val="009257FD"/>
    <w:rsid w:val="00925E4A"/>
    <w:rsid w:val="00925F46"/>
    <w:rsid w:val="00926218"/>
    <w:rsid w:val="0092669C"/>
    <w:rsid w:val="00926935"/>
    <w:rsid w:val="00926FE2"/>
    <w:rsid w:val="0092734E"/>
    <w:rsid w:val="009276D3"/>
    <w:rsid w:val="009278C6"/>
    <w:rsid w:val="00927938"/>
    <w:rsid w:val="00927F80"/>
    <w:rsid w:val="0093036C"/>
    <w:rsid w:val="0093075E"/>
    <w:rsid w:val="00930E51"/>
    <w:rsid w:val="00930F9B"/>
    <w:rsid w:val="00931063"/>
    <w:rsid w:val="009310D9"/>
    <w:rsid w:val="00931263"/>
    <w:rsid w:val="00931752"/>
    <w:rsid w:val="0093284A"/>
    <w:rsid w:val="00932C20"/>
    <w:rsid w:val="0093305E"/>
    <w:rsid w:val="00933103"/>
    <w:rsid w:val="009333A6"/>
    <w:rsid w:val="00933622"/>
    <w:rsid w:val="009340AF"/>
    <w:rsid w:val="009344BC"/>
    <w:rsid w:val="00934E06"/>
    <w:rsid w:val="009351F7"/>
    <w:rsid w:val="00935ADC"/>
    <w:rsid w:val="00935FD3"/>
    <w:rsid w:val="00936276"/>
    <w:rsid w:val="00936673"/>
    <w:rsid w:val="0093677A"/>
    <w:rsid w:val="00936BEE"/>
    <w:rsid w:val="00936E2E"/>
    <w:rsid w:val="00937151"/>
    <w:rsid w:val="009376CA"/>
    <w:rsid w:val="009376F0"/>
    <w:rsid w:val="0094036E"/>
    <w:rsid w:val="00940AB5"/>
    <w:rsid w:val="00940C5B"/>
    <w:rsid w:val="009418C8"/>
    <w:rsid w:val="009418DC"/>
    <w:rsid w:val="00941C61"/>
    <w:rsid w:val="00941CBD"/>
    <w:rsid w:val="00941CD2"/>
    <w:rsid w:val="00941F0C"/>
    <w:rsid w:val="009426AF"/>
    <w:rsid w:val="009427BB"/>
    <w:rsid w:val="0094324B"/>
    <w:rsid w:val="009433BF"/>
    <w:rsid w:val="00944C8D"/>
    <w:rsid w:val="00944F73"/>
    <w:rsid w:val="00945069"/>
    <w:rsid w:val="0094533C"/>
    <w:rsid w:val="00945390"/>
    <w:rsid w:val="009460D4"/>
    <w:rsid w:val="009461C1"/>
    <w:rsid w:val="0094678A"/>
    <w:rsid w:val="00946EF7"/>
    <w:rsid w:val="00947141"/>
    <w:rsid w:val="0094733D"/>
    <w:rsid w:val="009477C3"/>
    <w:rsid w:val="00947FFE"/>
    <w:rsid w:val="00950227"/>
    <w:rsid w:val="00950A27"/>
    <w:rsid w:val="00950CAB"/>
    <w:rsid w:val="00950F01"/>
    <w:rsid w:val="009511CD"/>
    <w:rsid w:val="00951711"/>
    <w:rsid w:val="0095275C"/>
    <w:rsid w:val="00952BE8"/>
    <w:rsid w:val="00952E44"/>
    <w:rsid w:val="00953B1F"/>
    <w:rsid w:val="00953C37"/>
    <w:rsid w:val="00953C66"/>
    <w:rsid w:val="00954589"/>
    <w:rsid w:val="009545CC"/>
    <w:rsid w:val="00954798"/>
    <w:rsid w:val="009549C9"/>
    <w:rsid w:val="00954B46"/>
    <w:rsid w:val="00954B99"/>
    <w:rsid w:val="00954E70"/>
    <w:rsid w:val="00955017"/>
    <w:rsid w:val="00955068"/>
    <w:rsid w:val="009553E5"/>
    <w:rsid w:val="00955721"/>
    <w:rsid w:val="00955EA9"/>
    <w:rsid w:val="00955EC4"/>
    <w:rsid w:val="0095611E"/>
    <w:rsid w:val="00956373"/>
    <w:rsid w:val="00957590"/>
    <w:rsid w:val="009577EB"/>
    <w:rsid w:val="00957955"/>
    <w:rsid w:val="00960C9C"/>
    <w:rsid w:val="0096153F"/>
    <w:rsid w:val="00961D5B"/>
    <w:rsid w:val="00961FF5"/>
    <w:rsid w:val="00962003"/>
    <w:rsid w:val="00962057"/>
    <w:rsid w:val="009620C5"/>
    <w:rsid w:val="009628E7"/>
    <w:rsid w:val="00962E19"/>
    <w:rsid w:val="00963C66"/>
    <w:rsid w:val="0096459B"/>
    <w:rsid w:val="009648A7"/>
    <w:rsid w:val="00965056"/>
    <w:rsid w:val="0096526C"/>
    <w:rsid w:val="0096536A"/>
    <w:rsid w:val="00965DC4"/>
    <w:rsid w:val="00965F1D"/>
    <w:rsid w:val="0096628C"/>
    <w:rsid w:val="00966340"/>
    <w:rsid w:val="009663F0"/>
    <w:rsid w:val="00966D7D"/>
    <w:rsid w:val="00966F4B"/>
    <w:rsid w:val="00966F72"/>
    <w:rsid w:val="00967046"/>
    <w:rsid w:val="009672CE"/>
    <w:rsid w:val="009675E2"/>
    <w:rsid w:val="0096793D"/>
    <w:rsid w:val="009679B9"/>
    <w:rsid w:val="009679C4"/>
    <w:rsid w:val="00967B49"/>
    <w:rsid w:val="00967C33"/>
    <w:rsid w:val="00967CFF"/>
    <w:rsid w:val="009701CA"/>
    <w:rsid w:val="009705E4"/>
    <w:rsid w:val="00970EE8"/>
    <w:rsid w:val="00971121"/>
    <w:rsid w:val="00971474"/>
    <w:rsid w:val="0097169A"/>
    <w:rsid w:val="009717DB"/>
    <w:rsid w:val="00971A7B"/>
    <w:rsid w:val="009724E0"/>
    <w:rsid w:val="00972C0A"/>
    <w:rsid w:val="00973419"/>
    <w:rsid w:val="00973C2B"/>
    <w:rsid w:val="0097415A"/>
    <w:rsid w:val="00974191"/>
    <w:rsid w:val="00974BDE"/>
    <w:rsid w:val="00974C54"/>
    <w:rsid w:val="00975748"/>
    <w:rsid w:val="0097652E"/>
    <w:rsid w:val="0097668B"/>
    <w:rsid w:val="00976AEF"/>
    <w:rsid w:val="0098021F"/>
    <w:rsid w:val="009808A4"/>
    <w:rsid w:val="009808BC"/>
    <w:rsid w:val="00981899"/>
    <w:rsid w:val="00981F8A"/>
    <w:rsid w:val="00983120"/>
    <w:rsid w:val="00983277"/>
    <w:rsid w:val="009841BA"/>
    <w:rsid w:val="00984529"/>
    <w:rsid w:val="0098452A"/>
    <w:rsid w:val="009847BD"/>
    <w:rsid w:val="00984E72"/>
    <w:rsid w:val="009851D4"/>
    <w:rsid w:val="009851E0"/>
    <w:rsid w:val="009858EA"/>
    <w:rsid w:val="009862AF"/>
    <w:rsid w:val="009867E5"/>
    <w:rsid w:val="00986BBD"/>
    <w:rsid w:val="00987177"/>
    <w:rsid w:val="0098763B"/>
    <w:rsid w:val="0098787E"/>
    <w:rsid w:val="009879C9"/>
    <w:rsid w:val="00990B7D"/>
    <w:rsid w:val="00990DA4"/>
    <w:rsid w:val="00990E6A"/>
    <w:rsid w:val="0099129D"/>
    <w:rsid w:val="009915D7"/>
    <w:rsid w:val="009927D0"/>
    <w:rsid w:val="0099350C"/>
    <w:rsid w:val="00993BC1"/>
    <w:rsid w:val="00993FDB"/>
    <w:rsid w:val="00994071"/>
    <w:rsid w:val="009949B3"/>
    <w:rsid w:val="00994DC6"/>
    <w:rsid w:val="00995480"/>
    <w:rsid w:val="009955F6"/>
    <w:rsid w:val="009956D9"/>
    <w:rsid w:val="009957DB"/>
    <w:rsid w:val="00995C07"/>
    <w:rsid w:val="009974AF"/>
    <w:rsid w:val="009978F7"/>
    <w:rsid w:val="00997A85"/>
    <w:rsid w:val="00997CE4"/>
    <w:rsid w:val="00997D43"/>
    <w:rsid w:val="009A03BE"/>
    <w:rsid w:val="009A0602"/>
    <w:rsid w:val="009A0884"/>
    <w:rsid w:val="009A0F3E"/>
    <w:rsid w:val="009A17D3"/>
    <w:rsid w:val="009A1B15"/>
    <w:rsid w:val="009A2168"/>
    <w:rsid w:val="009A225C"/>
    <w:rsid w:val="009A2445"/>
    <w:rsid w:val="009A24AF"/>
    <w:rsid w:val="009A2ADF"/>
    <w:rsid w:val="009A2E2B"/>
    <w:rsid w:val="009A33E0"/>
    <w:rsid w:val="009A3477"/>
    <w:rsid w:val="009A3B18"/>
    <w:rsid w:val="009A3CE1"/>
    <w:rsid w:val="009A3DF4"/>
    <w:rsid w:val="009A3EA0"/>
    <w:rsid w:val="009A3F37"/>
    <w:rsid w:val="009A40AB"/>
    <w:rsid w:val="009A4444"/>
    <w:rsid w:val="009A44E4"/>
    <w:rsid w:val="009A47F5"/>
    <w:rsid w:val="009A4930"/>
    <w:rsid w:val="009A4D63"/>
    <w:rsid w:val="009A5112"/>
    <w:rsid w:val="009A54AC"/>
    <w:rsid w:val="009A5584"/>
    <w:rsid w:val="009A56BD"/>
    <w:rsid w:val="009A5C7F"/>
    <w:rsid w:val="009A640E"/>
    <w:rsid w:val="009A6451"/>
    <w:rsid w:val="009A6606"/>
    <w:rsid w:val="009A6CA6"/>
    <w:rsid w:val="009A7806"/>
    <w:rsid w:val="009A78E0"/>
    <w:rsid w:val="009A7969"/>
    <w:rsid w:val="009A7AD4"/>
    <w:rsid w:val="009B0AE4"/>
    <w:rsid w:val="009B0BD4"/>
    <w:rsid w:val="009B0C04"/>
    <w:rsid w:val="009B18D6"/>
    <w:rsid w:val="009B18FC"/>
    <w:rsid w:val="009B1FAA"/>
    <w:rsid w:val="009B207C"/>
    <w:rsid w:val="009B266F"/>
    <w:rsid w:val="009B2988"/>
    <w:rsid w:val="009B2D89"/>
    <w:rsid w:val="009B2EA3"/>
    <w:rsid w:val="009B3148"/>
    <w:rsid w:val="009B39E2"/>
    <w:rsid w:val="009B4773"/>
    <w:rsid w:val="009B47E6"/>
    <w:rsid w:val="009B4F94"/>
    <w:rsid w:val="009B52F6"/>
    <w:rsid w:val="009B5355"/>
    <w:rsid w:val="009B5D80"/>
    <w:rsid w:val="009B5F0F"/>
    <w:rsid w:val="009B6231"/>
    <w:rsid w:val="009B6923"/>
    <w:rsid w:val="009B6FFD"/>
    <w:rsid w:val="009B72F9"/>
    <w:rsid w:val="009B7798"/>
    <w:rsid w:val="009B782F"/>
    <w:rsid w:val="009B7F21"/>
    <w:rsid w:val="009B7F53"/>
    <w:rsid w:val="009C06B7"/>
    <w:rsid w:val="009C0948"/>
    <w:rsid w:val="009C09A6"/>
    <w:rsid w:val="009C0BD7"/>
    <w:rsid w:val="009C1221"/>
    <w:rsid w:val="009C243B"/>
    <w:rsid w:val="009C263B"/>
    <w:rsid w:val="009C2B96"/>
    <w:rsid w:val="009C2C77"/>
    <w:rsid w:val="009C2D87"/>
    <w:rsid w:val="009C3077"/>
    <w:rsid w:val="009C349B"/>
    <w:rsid w:val="009C3614"/>
    <w:rsid w:val="009C3D69"/>
    <w:rsid w:val="009C4232"/>
    <w:rsid w:val="009C4A79"/>
    <w:rsid w:val="009C4D51"/>
    <w:rsid w:val="009C532B"/>
    <w:rsid w:val="009C5451"/>
    <w:rsid w:val="009C5784"/>
    <w:rsid w:val="009C6583"/>
    <w:rsid w:val="009C6693"/>
    <w:rsid w:val="009C69E0"/>
    <w:rsid w:val="009C6BCC"/>
    <w:rsid w:val="009C6FF3"/>
    <w:rsid w:val="009C70BF"/>
    <w:rsid w:val="009C70CE"/>
    <w:rsid w:val="009C7103"/>
    <w:rsid w:val="009D08B1"/>
    <w:rsid w:val="009D0CFB"/>
    <w:rsid w:val="009D159B"/>
    <w:rsid w:val="009D1676"/>
    <w:rsid w:val="009D17E9"/>
    <w:rsid w:val="009D1DAA"/>
    <w:rsid w:val="009D24D0"/>
    <w:rsid w:val="009D2590"/>
    <w:rsid w:val="009D28F0"/>
    <w:rsid w:val="009D2F33"/>
    <w:rsid w:val="009D2FDE"/>
    <w:rsid w:val="009D316F"/>
    <w:rsid w:val="009D3B98"/>
    <w:rsid w:val="009D3CF3"/>
    <w:rsid w:val="009D3E06"/>
    <w:rsid w:val="009D3F54"/>
    <w:rsid w:val="009D4308"/>
    <w:rsid w:val="009D4A6A"/>
    <w:rsid w:val="009D4F18"/>
    <w:rsid w:val="009D5019"/>
    <w:rsid w:val="009D5172"/>
    <w:rsid w:val="009D5360"/>
    <w:rsid w:val="009D5834"/>
    <w:rsid w:val="009D610E"/>
    <w:rsid w:val="009D6578"/>
    <w:rsid w:val="009D70F8"/>
    <w:rsid w:val="009D71AC"/>
    <w:rsid w:val="009D71B0"/>
    <w:rsid w:val="009D72E0"/>
    <w:rsid w:val="009D7752"/>
    <w:rsid w:val="009D7EAF"/>
    <w:rsid w:val="009E1C27"/>
    <w:rsid w:val="009E1F78"/>
    <w:rsid w:val="009E24BB"/>
    <w:rsid w:val="009E2657"/>
    <w:rsid w:val="009E3122"/>
    <w:rsid w:val="009E32C6"/>
    <w:rsid w:val="009E35D8"/>
    <w:rsid w:val="009E3EAE"/>
    <w:rsid w:val="009E4E9D"/>
    <w:rsid w:val="009E56D9"/>
    <w:rsid w:val="009E59EC"/>
    <w:rsid w:val="009E5FC5"/>
    <w:rsid w:val="009E65BB"/>
    <w:rsid w:val="009E6913"/>
    <w:rsid w:val="009E6CC1"/>
    <w:rsid w:val="009E6E37"/>
    <w:rsid w:val="009E77A0"/>
    <w:rsid w:val="009E7B93"/>
    <w:rsid w:val="009E7BFE"/>
    <w:rsid w:val="009E7E61"/>
    <w:rsid w:val="009F0A64"/>
    <w:rsid w:val="009F0C0F"/>
    <w:rsid w:val="009F0FA9"/>
    <w:rsid w:val="009F1AC5"/>
    <w:rsid w:val="009F1CAF"/>
    <w:rsid w:val="009F1DCC"/>
    <w:rsid w:val="009F1E1C"/>
    <w:rsid w:val="009F2259"/>
    <w:rsid w:val="009F3851"/>
    <w:rsid w:val="009F3D98"/>
    <w:rsid w:val="009F3F85"/>
    <w:rsid w:val="009F3F91"/>
    <w:rsid w:val="009F4AAF"/>
    <w:rsid w:val="009F4EC9"/>
    <w:rsid w:val="009F4F44"/>
    <w:rsid w:val="009F4FC5"/>
    <w:rsid w:val="009F5E90"/>
    <w:rsid w:val="009F6231"/>
    <w:rsid w:val="009F6234"/>
    <w:rsid w:val="009F6429"/>
    <w:rsid w:val="009F6AA6"/>
    <w:rsid w:val="009F6C39"/>
    <w:rsid w:val="009F6D28"/>
    <w:rsid w:val="009F6F95"/>
    <w:rsid w:val="009F766F"/>
    <w:rsid w:val="009F76E5"/>
    <w:rsid w:val="009F7F62"/>
    <w:rsid w:val="009F7F89"/>
    <w:rsid w:val="00A0088F"/>
    <w:rsid w:val="00A00A4C"/>
    <w:rsid w:val="00A00F38"/>
    <w:rsid w:val="00A01C29"/>
    <w:rsid w:val="00A02DAC"/>
    <w:rsid w:val="00A03B49"/>
    <w:rsid w:val="00A03FE3"/>
    <w:rsid w:val="00A0415C"/>
    <w:rsid w:val="00A04645"/>
    <w:rsid w:val="00A04E0A"/>
    <w:rsid w:val="00A052E7"/>
    <w:rsid w:val="00A053F1"/>
    <w:rsid w:val="00A05D75"/>
    <w:rsid w:val="00A06073"/>
    <w:rsid w:val="00A0624A"/>
    <w:rsid w:val="00A06474"/>
    <w:rsid w:val="00A066B9"/>
    <w:rsid w:val="00A0675B"/>
    <w:rsid w:val="00A067D5"/>
    <w:rsid w:val="00A069CC"/>
    <w:rsid w:val="00A06BD7"/>
    <w:rsid w:val="00A07270"/>
    <w:rsid w:val="00A075EC"/>
    <w:rsid w:val="00A078E4"/>
    <w:rsid w:val="00A07C4B"/>
    <w:rsid w:val="00A07C65"/>
    <w:rsid w:val="00A10772"/>
    <w:rsid w:val="00A108ED"/>
    <w:rsid w:val="00A108FC"/>
    <w:rsid w:val="00A10AC1"/>
    <w:rsid w:val="00A10E90"/>
    <w:rsid w:val="00A114F9"/>
    <w:rsid w:val="00A117BD"/>
    <w:rsid w:val="00A11BBE"/>
    <w:rsid w:val="00A11C4D"/>
    <w:rsid w:val="00A11D44"/>
    <w:rsid w:val="00A127A0"/>
    <w:rsid w:val="00A12E07"/>
    <w:rsid w:val="00A131F1"/>
    <w:rsid w:val="00A13602"/>
    <w:rsid w:val="00A13D4B"/>
    <w:rsid w:val="00A13DB6"/>
    <w:rsid w:val="00A14019"/>
    <w:rsid w:val="00A140DF"/>
    <w:rsid w:val="00A147FB"/>
    <w:rsid w:val="00A15959"/>
    <w:rsid w:val="00A162EA"/>
    <w:rsid w:val="00A17A60"/>
    <w:rsid w:val="00A2013E"/>
    <w:rsid w:val="00A2062E"/>
    <w:rsid w:val="00A208D3"/>
    <w:rsid w:val="00A20F53"/>
    <w:rsid w:val="00A213D3"/>
    <w:rsid w:val="00A213FC"/>
    <w:rsid w:val="00A2183E"/>
    <w:rsid w:val="00A21F74"/>
    <w:rsid w:val="00A220F8"/>
    <w:rsid w:val="00A225FE"/>
    <w:rsid w:val="00A22980"/>
    <w:rsid w:val="00A22E64"/>
    <w:rsid w:val="00A231E3"/>
    <w:rsid w:val="00A236E1"/>
    <w:rsid w:val="00A23EC4"/>
    <w:rsid w:val="00A23F8D"/>
    <w:rsid w:val="00A23FA4"/>
    <w:rsid w:val="00A2450D"/>
    <w:rsid w:val="00A2481C"/>
    <w:rsid w:val="00A24A8B"/>
    <w:rsid w:val="00A24EB7"/>
    <w:rsid w:val="00A252B7"/>
    <w:rsid w:val="00A25B1F"/>
    <w:rsid w:val="00A26229"/>
    <w:rsid w:val="00A265F8"/>
    <w:rsid w:val="00A2662A"/>
    <w:rsid w:val="00A266AC"/>
    <w:rsid w:val="00A26B36"/>
    <w:rsid w:val="00A26D1E"/>
    <w:rsid w:val="00A27624"/>
    <w:rsid w:val="00A27D24"/>
    <w:rsid w:val="00A30CE5"/>
    <w:rsid w:val="00A30EAF"/>
    <w:rsid w:val="00A310E6"/>
    <w:rsid w:val="00A31871"/>
    <w:rsid w:val="00A321FB"/>
    <w:rsid w:val="00A32965"/>
    <w:rsid w:val="00A32E8D"/>
    <w:rsid w:val="00A32EED"/>
    <w:rsid w:val="00A32F39"/>
    <w:rsid w:val="00A32FEF"/>
    <w:rsid w:val="00A3347A"/>
    <w:rsid w:val="00A344B7"/>
    <w:rsid w:val="00A3452D"/>
    <w:rsid w:val="00A34C62"/>
    <w:rsid w:val="00A354F0"/>
    <w:rsid w:val="00A35DB3"/>
    <w:rsid w:val="00A362EA"/>
    <w:rsid w:val="00A36A5E"/>
    <w:rsid w:val="00A36E0B"/>
    <w:rsid w:val="00A3745C"/>
    <w:rsid w:val="00A3757B"/>
    <w:rsid w:val="00A3776B"/>
    <w:rsid w:val="00A378B2"/>
    <w:rsid w:val="00A37DDE"/>
    <w:rsid w:val="00A40860"/>
    <w:rsid w:val="00A40EB9"/>
    <w:rsid w:val="00A41373"/>
    <w:rsid w:val="00A41822"/>
    <w:rsid w:val="00A420AE"/>
    <w:rsid w:val="00A42605"/>
    <w:rsid w:val="00A429F3"/>
    <w:rsid w:val="00A42E12"/>
    <w:rsid w:val="00A4304D"/>
    <w:rsid w:val="00A434B5"/>
    <w:rsid w:val="00A436D7"/>
    <w:rsid w:val="00A43AE3"/>
    <w:rsid w:val="00A43E04"/>
    <w:rsid w:val="00A43F0B"/>
    <w:rsid w:val="00A44600"/>
    <w:rsid w:val="00A448F6"/>
    <w:rsid w:val="00A449B4"/>
    <w:rsid w:val="00A44AB2"/>
    <w:rsid w:val="00A45286"/>
    <w:rsid w:val="00A46B1F"/>
    <w:rsid w:val="00A46B77"/>
    <w:rsid w:val="00A47B1D"/>
    <w:rsid w:val="00A47DF4"/>
    <w:rsid w:val="00A50776"/>
    <w:rsid w:val="00A5077C"/>
    <w:rsid w:val="00A50BA4"/>
    <w:rsid w:val="00A51C24"/>
    <w:rsid w:val="00A52716"/>
    <w:rsid w:val="00A5276D"/>
    <w:rsid w:val="00A52C05"/>
    <w:rsid w:val="00A52CFA"/>
    <w:rsid w:val="00A53B47"/>
    <w:rsid w:val="00A5410A"/>
    <w:rsid w:val="00A5415F"/>
    <w:rsid w:val="00A552E0"/>
    <w:rsid w:val="00A55390"/>
    <w:rsid w:val="00A55B51"/>
    <w:rsid w:val="00A55C92"/>
    <w:rsid w:val="00A56004"/>
    <w:rsid w:val="00A56A82"/>
    <w:rsid w:val="00A56EEF"/>
    <w:rsid w:val="00A57384"/>
    <w:rsid w:val="00A57416"/>
    <w:rsid w:val="00A574CF"/>
    <w:rsid w:val="00A57BCC"/>
    <w:rsid w:val="00A57FCD"/>
    <w:rsid w:val="00A6000A"/>
    <w:rsid w:val="00A6033E"/>
    <w:rsid w:val="00A60374"/>
    <w:rsid w:val="00A605CE"/>
    <w:rsid w:val="00A60B2F"/>
    <w:rsid w:val="00A6156D"/>
    <w:rsid w:val="00A61EA1"/>
    <w:rsid w:val="00A6277C"/>
    <w:rsid w:val="00A627F1"/>
    <w:rsid w:val="00A62D51"/>
    <w:rsid w:val="00A631E6"/>
    <w:rsid w:val="00A63920"/>
    <w:rsid w:val="00A63B1D"/>
    <w:rsid w:val="00A63CDD"/>
    <w:rsid w:val="00A63EAB"/>
    <w:rsid w:val="00A63EBC"/>
    <w:rsid w:val="00A64322"/>
    <w:rsid w:val="00A64783"/>
    <w:rsid w:val="00A64CEF"/>
    <w:rsid w:val="00A65389"/>
    <w:rsid w:val="00A654C5"/>
    <w:rsid w:val="00A65740"/>
    <w:rsid w:val="00A65B4A"/>
    <w:rsid w:val="00A65E6C"/>
    <w:rsid w:val="00A66474"/>
    <w:rsid w:val="00A66496"/>
    <w:rsid w:val="00A66CD3"/>
    <w:rsid w:val="00A672F1"/>
    <w:rsid w:val="00A6795C"/>
    <w:rsid w:val="00A67D96"/>
    <w:rsid w:val="00A67E60"/>
    <w:rsid w:val="00A700BB"/>
    <w:rsid w:val="00A70C6D"/>
    <w:rsid w:val="00A71FD4"/>
    <w:rsid w:val="00A72288"/>
    <w:rsid w:val="00A7235A"/>
    <w:rsid w:val="00A725E1"/>
    <w:rsid w:val="00A72E2E"/>
    <w:rsid w:val="00A73452"/>
    <w:rsid w:val="00A736F1"/>
    <w:rsid w:val="00A74591"/>
    <w:rsid w:val="00A7467B"/>
    <w:rsid w:val="00A75043"/>
    <w:rsid w:val="00A755B3"/>
    <w:rsid w:val="00A75ED5"/>
    <w:rsid w:val="00A761F1"/>
    <w:rsid w:val="00A7672B"/>
    <w:rsid w:val="00A76901"/>
    <w:rsid w:val="00A775D4"/>
    <w:rsid w:val="00A80278"/>
    <w:rsid w:val="00A80B47"/>
    <w:rsid w:val="00A80EEF"/>
    <w:rsid w:val="00A815F1"/>
    <w:rsid w:val="00A817E3"/>
    <w:rsid w:val="00A81C0B"/>
    <w:rsid w:val="00A81E5E"/>
    <w:rsid w:val="00A81E62"/>
    <w:rsid w:val="00A8233E"/>
    <w:rsid w:val="00A823D5"/>
    <w:rsid w:val="00A82487"/>
    <w:rsid w:val="00A829E7"/>
    <w:rsid w:val="00A82A56"/>
    <w:rsid w:val="00A82B81"/>
    <w:rsid w:val="00A82DA4"/>
    <w:rsid w:val="00A8400F"/>
    <w:rsid w:val="00A841CC"/>
    <w:rsid w:val="00A84363"/>
    <w:rsid w:val="00A84719"/>
    <w:rsid w:val="00A84916"/>
    <w:rsid w:val="00A84AD4"/>
    <w:rsid w:val="00A84BEA"/>
    <w:rsid w:val="00A85078"/>
    <w:rsid w:val="00A8515F"/>
    <w:rsid w:val="00A853BF"/>
    <w:rsid w:val="00A85735"/>
    <w:rsid w:val="00A85B7C"/>
    <w:rsid w:val="00A85D15"/>
    <w:rsid w:val="00A86277"/>
    <w:rsid w:val="00A869DB"/>
    <w:rsid w:val="00A86E15"/>
    <w:rsid w:val="00A86E29"/>
    <w:rsid w:val="00A87C7B"/>
    <w:rsid w:val="00A90037"/>
    <w:rsid w:val="00A90038"/>
    <w:rsid w:val="00A90080"/>
    <w:rsid w:val="00A90622"/>
    <w:rsid w:val="00A90F6C"/>
    <w:rsid w:val="00A919E4"/>
    <w:rsid w:val="00A91A5A"/>
    <w:rsid w:val="00A91AC5"/>
    <w:rsid w:val="00A91B67"/>
    <w:rsid w:val="00A91C1F"/>
    <w:rsid w:val="00A92076"/>
    <w:rsid w:val="00A925D0"/>
    <w:rsid w:val="00A9267D"/>
    <w:rsid w:val="00A92A1C"/>
    <w:rsid w:val="00A92AD4"/>
    <w:rsid w:val="00A92AF1"/>
    <w:rsid w:val="00A92EF6"/>
    <w:rsid w:val="00A92FA0"/>
    <w:rsid w:val="00A93176"/>
    <w:rsid w:val="00A93189"/>
    <w:rsid w:val="00A93219"/>
    <w:rsid w:val="00A937A3"/>
    <w:rsid w:val="00A93A40"/>
    <w:rsid w:val="00A94818"/>
    <w:rsid w:val="00A949AB"/>
    <w:rsid w:val="00A95009"/>
    <w:rsid w:val="00A953A0"/>
    <w:rsid w:val="00A957C9"/>
    <w:rsid w:val="00A958C7"/>
    <w:rsid w:val="00A959B2"/>
    <w:rsid w:val="00A95AD1"/>
    <w:rsid w:val="00A95DD7"/>
    <w:rsid w:val="00A961F6"/>
    <w:rsid w:val="00A9673A"/>
    <w:rsid w:val="00A96797"/>
    <w:rsid w:val="00A96D49"/>
    <w:rsid w:val="00A976D9"/>
    <w:rsid w:val="00A97880"/>
    <w:rsid w:val="00AA049B"/>
    <w:rsid w:val="00AA0796"/>
    <w:rsid w:val="00AA0E78"/>
    <w:rsid w:val="00AA0F27"/>
    <w:rsid w:val="00AA1256"/>
    <w:rsid w:val="00AA13B9"/>
    <w:rsid w:val="00AA1B54"/>
    <w:rsid w:val="00AA1BC5"/>
    <w:rsid w:val="00AA1C1D"/>
    <w:rsid w:val="00AA1D8F"/>
    <w:rsid w:val="00AA21F5"/>
    <w:rsid w:val="00AA3ACE"/>
    <w:rsid w:val="00AA420D"/>
    <w:rsid w:val="00AA45A7"/>
    <w:rsid w:val="00AA4603"/>
    <w:rsid w:val="00AA4611"/>
    <w:rsid w:val="00AA4F69"/>
    <w:rsid w:val="00AA5AA2"/>
    <w:rsid w:val="00AA6DDC"/>
    <w:rsid w:val="00AA78C1"/>
    <w:rsid w:val="00AA7EAA"/>
    <w:rsid w:val="00AB093F"/>
    <w:rsid w:val="00AB0D52"/>
    <w:rsid w:val="00AB131A"/>
    <w:rsid w:val="00AB15C7"/>
    <w:rsid w:val="00AB19CA"/>
    <w:rsid w:val="00AB1CC9"/>
    <w:rsid w:val="00AB21B6"/>
    <w:rsid w:val="00AB23D6"/>
    <w:rsid w:val="00AB25AF"/>
    <w:rsid w:val="00AB2842"/>
    <w:rsid w:val="00AB2D3D"/>
    <w:rsid w:val="00AB36D3"/>
    <w:rsid w:val="00AB38AF"/>
    <w:rsid w:val="00AB4407"/>
    <w:rsid w:val="00AB48DF"/>
    <w:rsid w:val="00AB5167"/>
    <w:rsid w:val="00AB6B68"/>
    <w:rsid w:val="00AB7357"/>
    <w:rsid w:val="00AB7371"/>
    <w:rsid w:val="00AB76CE"/>
    <w:rsid w:val="00AB76FA"/>
    <w:rsid w:val="00AB7723"/>
    <w:rsid w:val="00AB7AA5"/>
    <w:rsid w:val="00AC06E5"/>
    <w:rsid w:val="00AC0D5A"/>
    <w:rsid w:val="00AC131A"/>
    <w:rsid w:val="00AC1CB9"/>
    <w:rsid w:val="00AC1D08"/>
    <w:rsid w:val="00AC1EE0"/>
    <w:rsid w:val="00AC20BC"/>
    <w:rsid w:val="00AC2458"/>
    <w:rsid w:val="00AC2809"/>
    <w:rsid w:val="00AC2EEA"/>
    <w:rsid w:val="00AC2F9E"/>
    <w:rsid w:val="00AC33D4"/>
    <w:rsid w:val="00AC38C6"/>
    <w:rsid w:val="00AC3C5E"/>
    <w:rsid w:val="00AC3E12"/>
    <w:rsid w:val="00AC4664"/>
    <w:rsid w:val="00AC4769"/>
    <w:rsid w:val="00AC4DDA"/>
    <w:rsid w:val="00AC4F11"/>
    <w:rsid w:val="00AC577C"/>
    <w:rsid w:val="00AC5DBE"/>
    <w:rsid w:val="00AC5F01"/>
    <w:rsid w:val="00AC5F04"/>
    <w:rsid w:val="00AC6D07"/>
    <w:rsid w:val="00AC72D3"/>
    <w:rsid w:val="00AC7A09"/>
    <w:rsid w:val="00AD024C"/>
    <w:rsid w:val="00AD0392"/>
    <w:rsid w:val="00AD050C"/>
    <w:rsid w:val="00AD074B"/>
    <w:rsid w:val="00AD0BFD"/>
    <w:rsid w:val="00AD3BF6"/>
    <w:rsid w:val="00AD41D7"/>
    <w:rsid w:val="00AD45A5"/>
    <w:rsid w:val="00AD45D1"/>
    <w:rsid w:val="00AD499D"/>
    <w:rsid w:val="00AD5135"/>
    <w:rsid w:val="00AD51E3"/>
    <w:rsid w:val="00AD53AB"/>
    <w:rsid w:val="00AD6753"/>
    <w:rsid w:val="00AD68D7"/>
    <w:rsid w:val="00AD6B7F"/>
    <w:rsid w:val="00AD6CAF"/>
    <w:rsid w:val="00AD6D7A"/>
    <w:rsid w:val="00AD726C"/>
    <w:rsid w:val="00AD7D2D"/>
    <w:rsid w:val="00AE0128"/>
    <w:rsid w:val="00AE0324"/>
    <w:rsid w:val="00AE07F8"/>
    <w:rsid w:val="00AE082E"/>
    <w:rsid w:val="00AE151A"/>
    <w:rsid w:val="00AE1799"/>
    <w:rsid w:val="00AE1DEE"/>
    <w:rsid w:val="00AE1F97"/>
    <w:rsid w:val="00AE2228"/>
    <w:rsid w:val="00AE24DF"/>
    <w:rsid w:val="00AE26B2"/>
    <w:rsid w:val="00AE3238"/>
    <w:rsid w:val="00AE44B8"/>
    <w:rsid w:val="00AE4A62"/>
    <w:rsid w:val="00AE4DDD"/>
    <w:rsid w:val="00AE549F"/>
    <w:rsid w:val="00AE5C0B"/>
    <w:rsid w:val="00AE6C4E"/>
    <w:rsid w:val="00AE72F5"/>
    <w:rsid w:val="00AE7AC3"/>
    <w:rsid w:val="00AE7FB5"/>
    <w:rsid w:val="00AF01C1"/>
    <w:rsid w:val="00AF04DD"/>
    <w:rsid w:val="00AF0A9C"/>
    <w:rsid w:val="00AF0D15"/>
    <w:rsid w:val="00AF0E11"/>
    <w:rsid w:val="00AF0FB3"/>
    <w:rsid w:val="00AF1475"/>
    <w:rsid w:val="00AF1C98"/>
    <w:rsid w:val="00AF2BA2"/>
    <w:rsid w:val="00AF2E24"/>
    <w:rsid w:val="00AF35C0"/>
    <w:rsid w:val="00AF3D02"/>
    <w:rsid w:val="00AF43F6"/>
    <w:rsid w:val="00AF4711"/>
    <w:rsid w:val="00AF4A46"/>
    <w:rsid w:val="00AF5164"/>
    <w:rsid w:val="00AF52F1"/>
    <w:rsid w:val="00AF5621"/>
    <w:rsid w:val="00AF58AA"/>
    <w:rsid w:val="00AF5920"/>
    <w:rsid w:val="00AF5B8A"/>
    <w:rsid w:val="00AF5BD0"/>
    <w:rsid w:val="00AF5F83"/>
    <w:rsid w:val="00AF6B60"/>
    <w:rsid w:val="00AF7044"/>
    <w:rsid w:val="00AF75B4"/>
    <w:rsid w:val="00AF75D5"/>
    <w:rsid w:val="00AF7C8D"/>
    <w:rsid w:val="00AF7CA1"/>
    <w:rsid w:val="00AF7ED1"/>
    <w:rsid w:val="00B00577"/>
    <w:rsid w:val="00B006A4"/>
    <w:rsid w:val="00B00747"/>
    <w:rsid w:val="00B007B8"/>
    <w:rsid w:val="00B01010"/>
    <w:rsid w:val="00B010CA"/>
    <w:rsid w:val="00B01519"/>
    <w:rsid w:val="00B02743"/>
    <w:rsid w:val="00B0290F"/>
    <w:rsid w:val="00B02AE9"/>
    <w:rsid w:val="00B0304B"/>
    <w:rsid w:val="00B03232"/>
    <w:rsid w:val="00B03553"/>
    <w:rsid w:val="00B03AE9"/>
    <w:rsid w:val="00B03FF2"/>
    <w:rsid w:val="00B0419D"/>
    <w:rsid w:val="00B048E2"/>
    <w:rsid w:val="00B048FB"/>
    <w:rsid w:val="00B04E6B"/>
    <w:rsid w:val="00B04EC6"/>
    <w:rsid w:val="00B05037"/>
    <w:rsid w:val="00B0516F"/>
    <w:rsid w:val="00B0551D"/>
    <w:rsid w:val="00B05894"/>
    <w:rsid w:val="00B06EF9"/>
    <w:rsid w:val="00B07759"/>
    <w:rsid w:val="00B07927"/>
    <w:rsid w:val="00B07D7C"/>
    <w:rsid w:val="00B07E39"/>
    <w:rsid w:val="00B07E7E"/>
    <w:rsid w:val="00B10708"/>
    <w:rsid w:val="00B10807"/>
    <w:rsid w:val="00B1097C"/>
    <w:rsid w:val="00B10A9B"/>
    <w:rsid w:val="00B10F79"/>
    <w:rsid w:val="00B1102B"/>
    <w:rsid w:val="00B118A3"/>
    <w:rsid w:val="00B11A4D"/>
    <w:rsid w:val="00B11D91"/>
    <w:rsid w:val="00B123CE"/>
    <w:rsid w:val="00B129B7"/>
    <w:rsid w:val="00B130CB"/>
    <w:rsid w:val="00B13618"/>
    <w:rsid w:val="00B13C38"/>
    <w:rsid w:val="00B148DE"/>
    <w:rsid w:val="00B14BEE"/>
    <w:rsid w:val="00B14C19"/>
    <w:rsid w:val="00B15210"/>
    <w:rsid w:val="00B1555A"/>
    <w:rsid w:val="00B15EDB"/>
    <w:rsid w:val="00B15F44"/>
    <w:rsid w:val="00B15F66"/>
    <w:rsid w:val="00B1630F"/>
    <w:rsid w:val="00B16B75"/>
    <w:rsid w:val="00B16F14"/>
    <w:rsid w:val="00B1754A"/>
    <w:rsid w:val="00B17604"/>
    <w:rsid w:val="00B17BA0"/>
    <w:rsid w:val="00B207BE"/>
    <w:rsid w:val="00B20A4D"/>
    <w:rsid w:val="00B23289"/>
    <w:rsid w:val="00B23BF2"/>
    <w:rsid w:val="00B241BA"/>
    <w:rsid w:val="00B242B5"/>
    <w:rsid w:val="00B247B9"/>
    <w:rsid w:val="00B249B7"/>
    <w:rsid w:val="00B24A37"/>
    <w:rsid w:val="00B24A48"/>
    <w:rsid w:val="00B24A9F"/>
    <w:rsid w:val="00B2577F"/>
    <w:rsid w:val="00B258C2"/>
    <w:rsid w:val="00B2592E"/>
    <w:rsid w:val="00B2625E"/>
    <w:rsid w:val="00B264CB"/>
    <w:rsid w:val="00B2732D"/>
    <w:rsid w:val="00B2774F"/>
    <w:rsid w:val="00B27E32"/>
    <w:rsid w:val="00B30DDF"/>
    <w:rsid w:val="00B30F23"/>
    <w:rsid w:val="00B30FB6"/>
    <w:rsid w:val="00B3147F"/>
    <w:rsid w:val="00B316E7"/>
    <w:rsid w:val="00B31879"/>
    <w:rsid w:val="00B3198B"/>
    <w:rsid w:val="00B31EFB"/>
    <w:rsid w:val="00B32B7D"/>
    <w:rsid w:val="00B32D1E"/>
    <w:rsid w:val="00B32DD3"/>
    <w:rsid w:val="00B332B9"/>
    <w:rsid w:val="00B33346"/>
    <w:rsid w:val="00B3388A"/>
    <w:rsid w:val="00B3394D"/>
    <w:rsid w:val="00B33ACE"/>
    <w:rsid w:val="00B34102"/>
    <w:rsid w:val="00B350FE"/>
    <w:rsid w:val="00B35FC9"/>
    <w:rsid w:val="00B364A0"/>
    <w:rsid w:val="00B36AFF"/>
    <w:rsid w:val="00B36B9E"/>
    <w:rsid w:val="00B36EBC"/>
    <w:rsid w:val="00B36F19"/>
    <w:rsid w:val="00B37C0F"/>
    <w:rsid w:val="00B37C4D"/>
    <w:rsid w:val="00B4035C"/>
    <w:rsid w:val="00B404B4"/>
    <w:rsid w:val="00B40921"/>
    <w:rsid w:val="00B409ED"/>
    <w:rsid w:val="00B40BE6"/>
    <w:rsid w:val="00B411E4"/>
    <w:rsid w:val="00B4124F"/>
    <w:rsid w:val="00B413B8"/>
    <w:rsid w:val="00B42480"/>
    <w:rsid w:val="00B42628"/>
    <w:rsid w:val="00B42DEE"/>
    <w:rsid w:val="00B430D1"/>
    <w:rsid w:val="00B43CA3"/>
    <w:rsid w:val="00B446F6"/>
    <w:rsid w:val="00B44868"/>
    <w:rsid w:val="00B451E4"/>
    <w:rsid w:val="00B45411"/>
    <w:rsid w:val="00B456C2"/>
    <w:rsid w:val="00B46212"/>
    <w:rsid w:val="00B46702"/>
    <w:rsid w:val="00B471F8"/>
    <w:rsid w:val="00B47690"/>
    <w:rsid w:val="00B5012E"/>
    <w:rsid w:val="00B50991"/>
    <w:rsid w:val="00B509F6"/>
    <w:rsid w:val="00B50E72"/>
    <w:rsid w:val="00B50EF9"/>
    <w:rsid w:val="00B51527"/>
    <w:rsid w:val="00B51548"/>
    <w:rsid w:val="00B51BBE"/>
    <w:rsid w:val="00B51FD0"/>
    <w:rsid w:val="00B520D0"/>
    <w:rsid w:val="00B52748"/>
    <w:rsid w:val="00B52E3F"/>
    <w:rsid w:val="00B53343"/>
    <w:rsid w:val="00B53644"/>
    <w:rsid w:val="00B53A68"/>
    <w:rsid w:val="00B542B0"/>
    <w:rsid w:val="00B5505C"/>
    <w:rsid w:val="00B55258"/>
    <w:rsid w:val="00B55311"/>
    <w:rsid w:val="00B55344"/>
    <w:rsid w:val="00B559A1"/>
    <w:rsid w:val="00B55CF6"/>
    <w:rsid w:val="00B55F5F"/>
    <w:rsid w:val="00B562D8"/>
    <w:rsid w:val="00B56965"/>
    <w:rsid w:val="00B56F23"/>
    <w:rsid w:val="00B574D3"/>
    <w:rsid w:val="00B5758F"/>
    <w:rsid w:val="00B577C0"/>
    <w:rsid w:val="00B602A3"/>
    <w:rsid w:val="00B604CC"/>
    <w:rsid w:val="00B60B68"/>
    <w:rsid w:val="00B6195B"/>
    <w:rsid w:val="00B61988"/>
    <w:rsid w:val="00B61995"/>
    <w:rsid w:val="00B61C57"/>
    <w:rsid w:val="00B6208B"/>
    <w:rsid w:val="00B62315"/>
    <w:rsid w:val="00B624B9"/>
    <w:rsid w:val="00B62AEA"/>
    <w:rsid w:val="00B62B11"/>
    <w:rsid w:val="00B632A2"/>
    <w:rsid w:val="00B6353F"/>
    <w:rsid w:val="00B6370D"/>
    <w:rsid w:val="00B63AAA"/>
    <w:rsid w:val="00B645CB"/>
    <w:rsid w:val="00B65377"/>
    <w:rsid w:val="00B653D1"/>
    <w:rsid w:val="00B65A43"/>
    <w:rsid w:val="00B66396"/>
    <w:rsid w:val="00B66D21"/>
    <w:rsid w:val="00B672A9"/>
    <w:rsid w:val="00B6735B"/>
    <w:rsid w:val="00B675FF"/>
    <w:rsid w:val="00B67A4A"/>
    <w:rsid w:val="00B67F07"/>
    <w:rsid w:val="00B704D4"/>
    <w:rsid w:val="00B7107A"/>
    <w:rsid w:val="00B719C0"/>
    <w:rsid w:val="00B71B14"/>
    <w:rsid w:val="00B72DAB"/>
    <w:rsid w:val="00B72F84"/>
    <w:rsid w:val="00B732E1"/>
    <w:rsid w:val="00B736D6"/>
    <w:rsid w:val="00B7370C"/>
    <w:rsid w:val="00B73C01"/>
    <w:rsid w:val="00B73C47"/>
    <w:rsid w:val="00B7406F"/>
    <w:rsid w:val="00B74112"/>
    <w:rsid w:val="00B74268"/>
    <w:rsid w:val="00B7434D"/>
    <w:rsid w:val="00B743EF"/>
    <w:rsid w:val="00B74632"/>
    <w:rsid w:val="00B74C0B"/>
    <w:rsid w:val="00B7526A"/>
    <w:rsid w:val="00B75404"/>
    <w:rsid w:val="00B75962"/>
    <w:rsid w:val="00B7662C"/>
    <w:rsid w:val="00B768AB"/>
    <w:rsid w:val="00B76B46"/>
    <w:rsid w:val="00B76C70"/>
    <w:rsid w:val="00B770B4"/>
    <w:rsid w:val="00B771AC"/>
    <w:rsid w:val="00B77D7E"/>
    <w:rsid w:val="00B77F67"/>
    <w:rsid w:val="00B802B8"/>
    <w:rsid w:val="00B803DC"/>
    <w:rsid w:val="00B8040D"/>
    <w:rsid w:val="00B8073D"/>
    <w:rsid w:val="00B80858"/>
    <w:rsid w:val="00B80B04"/>
    <w:rsid w:val="00B819D3"/>
    <w:rsid w:val="00B81DF4"/>
    <w:rsid w:val="00B81E49"/>
    <w:rsid w:val="00B81E70"/>
    <w:rsid w:val="00B81EFD"/>
    <w:rsid w:val="00B827B7"/>
    <w:rsid w:val="00B82959"/>
    <w:rsid w:val="00B8389C"/>
    <w:rsid w:val="00B83992"/>
    <w:rsid w:val="00B83EA1"/>
    <w:rsid w:val="00B840E0"/>
    <w:rsid w:val="00B845AB"/>
    <w:rsid w:val="00B84729"/>
    <w:rsid w:val="00B85020"/>
    <w:rsid w:val="00B85160"/>
    <w:rsid w:val="00B85A1D"/>
    <w:rsid w:val="00B85E09"/>
    <w:rsid w:val="00B86B6D"/>
    <w:rsid w:val="00B86E11"/>
    <w:rsid w:val="00B86F1B"/>
    <w:rsid w:val="00B873E0"/>
    <w:rsid w:val="00B875C9"/>
    <w:rsid w:val="00B90502"/>
    <w:rsid w:val="00B90958"/>
    <w:rsid w:val="00B9145B"/>
    <w:rsid w:val="00B91478"/>
    <w:rsid w:val="00B919CB"/>
    <w:rsid w:val="00B91A58"/>
    <w:rsid w:val="00B91B99"/>
    <w:rsid w:val="00B92CCF"/>
    <w:rsid w:val="00B93635"/>
    <w:rsid w:val="00B93FC5"/>
    <w:rsid w:val="00B94214"/>
    <w:rsid w:val="00B94B00"/>
    <w:rsid w:val="00B94C7D"/>
    <w:rsid w:val="00B9516E"/>
    <w:rsid w:val="00B953C7"/>
    <w:rsid w:val="00B953EE"/>
    <w:rsid w:val="00B9541A"/>
    <w:rsid w:val="00B955DF"/>
    <w:rsid w:val="00B95BB0"/>
    <w:rsid w:val="00B962EF"/>
    <w:rsid w:val="00B9661A"/>
    <w:rsid w:val="00B967E5"/>
    <w:rsid w:val="00B977BD"/>
    <w:rsid w:val="00B97CE6"/>
    <w:rsid w:val="00B97E81"/>
    <w:rsid w:val="00BA03FF"/>
    <w:rsid w:val="00BA0887"/>
    <w:rsid w:val="00BA11DC"/>
    <w:rsid w:val="00BA12FF"/>
    <w:rsid w:val="00BA1580"/>
    <w:rsid w:val="00BA1682"/>
    <w:rsid w:val="00BA1A26"/>
    <w:rsid w:val="00BA2D3F"/>
    <w:rsid w:val="00BA2D78"/>
    <w:rsid w:val="00BA2E4D"/>
    <w:rsid w:val="00BA2F25"/>
    <w:rsid w:val="00BA2FC6"/>
    <w:rsid w:val="00BA334E"/>
    <w:rsid w:val="00BA3AA3"/>
    <w:rsid w:val="00BA42D1"/>
    <w:rsid w:val="00BA4AD0"/>
    <w:rsid w:val="00BA4C25"/>
    <w:rsid w:val="00BA4ECF"/>
    <w:rsid w:val="00BA52EF"/>
    <w:rsid w:val="00BA5979"/>
    <w:rsid w:val="00BA5C58"/>
    <w:rsid w:val="00BA5D7C"/>
    <w:rsid w:val="00BA5ED8"/>
    <w:rsid w:val="00BA5FA8"/>
    <w:rsid w:val="00BA5FB9"/>
    <w:rsid w:val="00BA6289"/>
    <w:rsid w:val="00BA684A"/>
    <w:rsid w:val="00BA718E"/>
    <w:rsid w:val="00BA74EE"/>
    <w:rsid w:val="00BA7880"/>
    <w:rsid w:val="00BA7896"/>
    <w:rsid w:val="00BB0FCB"/>
    <w:rsid w:val="00BB1876"/>
    <w:rsid w:val="00BB1BC2"/>
    <w:rsid w:val="00BB20AD"/>
    <w:rsid w:val="00BB220A"/>
    <w:rsid w:val="00BB2B91"/>
    <w:rsid w:val="00BB31B3"/>
    <w:rsid w:val="00BB357E"/>
    <w:rsid w:val="00BB37AD"/>
    <w:rsid w:val="00BB39E9"/>
    <w:rsid w:val="00BB42A2"/>
    <w:rsid w:val="00BB42F4"/>
    <w:rsid w:val="00BB44BD"/>
    <w:rsid w:val="00BB4D57"/>
    <w:rsid w:val="00BB4F5D"/>
    <w:rsid w:val="00BB52F7"/>
    <w:rsid w:val="00BB61F3"/>
    <w:rsid w:val="00BB649B"/>
    <w:rsid w:val="00BB6651"/>
    <w:rsid w:val="00BB7548"/>
    <w:rsid w:val="00BB7CAB"/>
    <w:rsid w:val="00BB7D35"/>
    <w:rsid w:val="00BC0857"/>
    <w:rsid w:val="00BC1281"/>
    <w:rsid w:val="00BC1745"/>
    <w:rsid w:val="00BC1BDF"/>
    <w:rsid w:val="00BC1F11"/>
    <w:rsid w:val="00BC1F91"/>
    <w:rsid w:val="00BC2483"/>
    <w:rsid w:val="00BC2489"/>
    <w:rsid w:val="00BC2918"/>
    <w:rsid w:val="00BC331A"/>
    <w:rsid w:val="00BC3614"/>
    <w:rsid w:val="00BC4F19"/>
    <w:rsid w:val="00BC5193"/>
    <w:rsid w:val="00BC5241"/>
    <w:rsid w:val="00BC5971"/>
    <w:rsid w:val="00BC5A55"/>
    <w:rsid w:val="00BC5A57"/>
    <w:rsid w:val="00BC5CBC"/>
    <w:rsid w:val="00BC63DE"/>
    <w:rsid w:val="00BC6A4F"/>
    <w:rsid w:val="00BC6DB2"/>
    <w:rsid w:val="00BC7703"/>
    <w:rsid w:val="00BC7C1F"/>
    <w:rsid w:val="00BC7E3B"/>
    <w:rsid w:val="00BD05E0"/>
    <w:rsid w:val="00BD07F0"/>
    <w:rsid w:val="00BD0F1C"/>
    <w:rsid w:val="00BD12F2"/>
    <w:rsid w:val="00BD1598"/>
    <w:rsid w:val="00BD19E7"/>
    <w:rsid w:val="00BD24DA"/>
    <w:rsid w:val="00BD2611"/>
    <w:rsid w:val="00BD2CD6"/>
    <w:rsid w:val="00BD2ED9"/>
    <w:rsid w:val="00BD33F4"/>
    <w:rsid w:val="00BD3590"/>
    <w:rsid w:val="00BD359A"/>
    <w:rsid w:val="00BD384C"/>
    <w:rsid w:val="00BD4299"/>
    <w:rsid w:val="00BD4C91"/>
    <w:rsid w:val="00BD59F9"/>
    <w:rsid w:val="00BD5A0E"/>
    <w:rsid w:val="00BD64C2"/>
    <w:rsid w:val="00BD6C86"/>
    <w:rsid w:val="00BD711E"/>
    <w:rsid w:val="00BD72F6"/>
    <w:rsid w:val="00BD75FB"/>
    <w:rsid w:val="00BD78C9"/>
    <w:rsid w:val="00BD7E3C"/>
    <w:rsid w:val="00BE04F6"/>
    <w:rsid w:val="00BE0791"/>
    <w:rsid w:val="00BE0891"/>
    <w:rsid w:val="00BE10E8"/>
    <w:rsid w:val="00BE172F"/>
    <w:rsid w:val="00BE19CD"/>
    <w:rsid w:val="00BE1A38"/>
    <w:rsid w:val="00BE1E32"/>
    <w:rsid w:val="00BE248F"/>
    <w:rsid w:val="00BE2FF2"/>
    <w:rsid w:val="00BE2FFE"/>
    <w:rsid w:val="00BE31F6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769"/>
    <w:rsid w:val="00BE6CC8"/>
    <w:rsid w:val="00BE6D1C"/>
    <w:rsid w:val="00BE7001"/>
    <w:rsid w:val="00BE71F2"/>
    <w:rsid w:val="00BE7E69"/>
    <w:rsid w:val="00BF001F"/>
    <w:rsid w:val="00BF00EF"/>
    <w:rsid w:val="00BF06B3"/>
    <w:rsid w:val="00BF09AA"/>
    <w:rsid w:val="00BF0A23"/>
    <w:rsid w:val="00BF0F8C"/>
    <w:rsid w:val="00BF12A2"/>
    <w:rsid w:val="00BF1C14"/>
    <w:rsid w:val="00BF206F"/>
    <w:rsid w:val="00BF238B"/>
    <w:rsid w:val="00BF2641"/>
    <w:rsid w:val="00BF32A6"/>
    <w:rsid w:val="00BF334B"/>
    <w:rsid w:val="00BF406B"/>
    <w:rsid w:val="00BF42FD"/>
    <w:rsid w:val="00BF44CB"/>
    <w:rsid w:val="00BF4615"/>
    <w:rsid w:val="00BF4988"/>
    <w:rsid w:val="00BF4EA3"/>
    <w:rsid w:val="00BF4FAB"/>
    <w:rsid w:val="00BF510E"/>
    <w:rsid w:val="00BF5955"/>
    <w:rsid w:val="00BF5C6F"/>
    <w:rsid w:val="00BF69A2"/>
    <w:rsid w:val="00BF69E6"/>
    <w:rsid w:val="00BF716F"/>
    <w:rsid w:val="00BF7263"/>
    <w:rsid w:val="00BF7841"/>
    <w:rsid w:val="00BF7C1D"/>
    <w:rsid w:val="00C00000"/>
    <w:rsid w:val="00C00DD9"/>
    <w:rsid w:val="00C012F2"/>
    <w:rsid w:val="00C01E5A"/>
    <w:rsid w:val="00C02489"/>
    <w:rsid w:val="00C03204"/>
    <w:rsid w:val="00C03BB2"/>
    <w:rsid w:val="00C03E08"/>
    <w:rsid w:val="00C03EAF"/>
    <w:rsid w:val="00C042EE"/>
    <w:rsid w:val="00C04BFE"/>
    <w:rsid w:val="00C04D34"/>
    <w:rsid w:val="00C04E20"/>
    <w:rsid w:val="00C0505F"/>
    <w:rsid w:val="00C0519A"/>
    <w:rsid w:val="00C05D48"/>
    <w:rsid w:val="00C061CA"/>
    <w:rsid w:val="00C068D2"/>
    <w:rsid w:val="00C06935"/>
    <w:rsid w:val="00C0699F"/>
    <w:rsid w:val="00C06B77"/>
    <w:rsid w:val="00C06DD2"/>
    <w:rsid w:val="00C07293"/>
    <w:rsid w:val="00C07697"/>
    <w:rsid w:val="00C078A2"/>
    <w:rsid w:val="00C07B33"/>
    <w:rsid w:val="00C07B6B"/>
    <w:rsid w:val="00C07D12"/>
    <w:rsid w:val="00C10053"/>
    <w:rsid w:val="00C1054B"/>
    <w:rsid w:val="00C106F8"/>
    <w:rsid w:val="00C10F2C"/>
    <w:rsid w:val="00C11094"/>
    <w:rsid w:val="00C11168"/>
    <w:rsid w:val="00C114EF"/>
    <w:rsid w:val="00C117B7"/>
    <w:rsid w:val="00C118E8"/>
    <w:rsid w:val="00C11A05"/>
    <w:rsid w:val="00C12483"/>
    <w:rsid w:val="00C12C01"/>
    <w:rsid w:val="00C13827"/>
    <w:rsid w:val="00C13918"/>
    <w:rsid w:val="00C14DA0"/>
    <w:rsid w:val="00C14E8C"/>
    <w:rsid w:val="00C14F10"/>
    <w:rsid w:val="00C15978"/>
    <w:rsid w:val="00C15A55"/>
    <w:rsid w:val="00C15F27"/>
    <w:rsid w:val="00C1611F"/>
    <w:rsid w:val="00C17D05"/>
    <w:rsid w:val="00C17DBA"/>
    <w:rsid w:val="00C17EE7"/>
    <w:rsid w:val="00C209A6"/>
    <w:rsid w:val="00C20A0B"/>
    <w:rsid w:val="00C20A5C"/>
    <w:rsid w:val="00C20EBB"/>
    <w:rsid w:val="00C2104A"/>
    <w:rsid w:val="00C21796"/>
    <w:rsid w:val="00C219B2"/>
    <w:rsid w:val="00C21EF8"/>
    <w:rsid w:val="00C226A8"/>
    <w:rsid w:val="00C22865"/>
    <w:rsid w:val="00C23004"/>
    <w:rsid w:val="00C230D1"/>
    <w:rsid w:val="00C23C2F"/>
    <w:rsid w:val="00C24D40"/>
    <w:rsid w:val="00C256EC"/>
    <w:rsid w:val="00C25DA0"/>
    <w:rsid w:val="00C25E6C"/>
    <w:rsid w:val="00C25EBD"/>
    <w:rsid w:val="00C267D7"/>
    <w:rsid w:val="00C27119"/>
    <w:rsid w:val="00C2713F"/>
    <w:rsid w:val="00C27C64"/>
    <w:rsid w:val="00C27EFF"/>
    <w:rsid w:val="00C27FF0"/>
    <w:rsid w:val="00C301EB"/>
    <w:rsid w:val="00C3073F"/>
    <w:rsid w:val="00C308F0"/>
    <w:rsid w:val="00C30BF1"/>
    <w:rsid w:val="00C30C26"/>
    <w:rsid w:val="00C30C6F"/>
    <w:rsid w:val="00C30D23"/>
    <w:rsid w:val="00C30F39"/>
    <w:rsid w:val="00C3113D"/>
    <w:rsid w:val="00C3157E"/>
    <w:rsid w:val="00C31E2F"/>
    <w:rsid w:val="00C32310"/>
    <w:rsid w:val="00C32AE2"/>
    <w:rsid w:val="00C32B75"/>
    <w:rsid w:val="00C32B98"/>
    <w:rsid w:val="00C32C12"/>
    <w:rsid w:val="00C33335"/>
    <w:rsid w:val="00C3343E"/>
    <w:rsid w:val="00C33612"/>
    <w:rsid w:val="00C336F8"/>
    <w:rsid w:val="00C33ABC"/>
    <w:rsid w:val="00C341A4"/>
    <w:rsid w:val="00C34606"/>
    <w:rsid w:val="00C3477F"/>
    <w:rsid w:val="00C34B51"/>
    <w:rsid w:val="00C3560A"/>
    <w:rsid w:val="00C35642"/>
    <w:rsid w:val="00C35864"/>
    <w:rsid w:val="00C35C76"/>
    <w:rsid w:val="00C364F4"/>
    <w:rsid w:val="00C372F2"/>
    <w:rsid w:val="00C37454"/>
    <w:rsid w:val="00C375D6"/>
    <w:rsid w:val="00C37883"/>
    <w:rsid w:val="00C40355"/>
    <w:rsid w:val="00C40742"/>
    <w:rsid w:val="00C407C9"/>
    <w:rsid w:val="00C41A95"/>
    <w:rsid w:val="00C421D4"/>
    <w:rsid w:val="00C42529"/>
    <w:rsid w:val="00C425AD"/>
    <w:rsid w:val="00C43346"/>
    <w:rsid w:val="00C43BDB"/>
    <w:rsid w:val="00C44023"/>
    <w:rsid w:val="00C44373"/>
    <w:rsid w:val="00C44429"/>
    <w:rsid w:val="00C4455F"/>
    <w:rsid w:val="00C44C35"/>
    <w:rsid w:val="00C44D08"/>
    <w:rsid w:val="00C45440"/>
    <w:rsid w:val="00C45554"/>
    <w:rsid w:val="00C4556A"/>
    <w:rsid w:val="00C457E8"/>
    <w:rsid w:val="00C45AF5"/>
    <w:rsid w:val="00C463C5"/>
    <w:rsid w:val="00C468C7"/>
    <w:rsid w:val="00C4693B"/>
    <w:rsid w:val="00C47347"/>
    <w:rsid w:val="00C478A1"/>
    <w:rsid w:val="00C47B1A"/>
    <w:rsid w:val="00C5069B"/>
    <w:rsid w:val="00C50757"/>
    <w:rsid w:val="00C51CC6"/>
    <w:rsid w:val="00C52163"/>
    <w:rsid w:val="00C5260F"/>
    <w:rsid w:val="00C5291A"/>
    <w:rsid w:val="00C529A9"/>
    <w:rsid w:val="00C52B1A"/>
    <w:rsid w:val="00C52C1E"/>
    <w:rsid w:val="00C52D63"/>
    <w:rsid w:val="00C52E72"/>
    <w:rsid w:val="00C5302A"/>
    <w:rsid w:val="00C535EE"/>
    <w:rsid w:val="00C53905"/>
    <w:rsid w:val="00C53AF2"/>
    <w:rsid w:val="00C54310"/>
    <w:rsid w:val="00C545BE"/>
    <w:rsid w:val="00C5484D"/>
    <w:rsid w:val="00C54D04"/>
    <w:rsid w:val="00C550EB"/>
    <w:rsid w:val="00C55438"/>
    <w:rsid w:val="00C5543E"/>
    <w:rsid w:val="00C55F39"/>
    <w:rsid w:val="00C56126"/>
    <w:rsid w:val="00C564D0"/>
    <w:rsid w:val="00C56AEA"/>
    <w:rsid w:val="00C5720C"/>
    <w:rsid w:val="00C573F1"/>
    <w:rsid w:val="00C60118"/>
    <w:rsid w:val="00C601F3"/>
    <w:rsid w:val="00C608C0"/>
    <w:rsid w:val="00C60D71"/>
    <w:rsid w:val="00C6127C"/>
    <w:rsid w:val="00C619FC"/>
    <w:rsid w:val="00C62142"/>
    <w:rsid w:val="00C6233D"/>
    <w:rsid w:val="00C626D0"/>
    <w:rsid w:val="00C62BFC"/>
    <w:rsid w:val="00C64686"/>
    <w:rsid w:val="00C64E2E"/>
    <w:rsid w:val="00C64F20"/>
    <w:rsid w:val="00C65BB8"/>
    <w:rsid w:val="00C65E60"/>
    <w:rsid w:val="00C66448"/>
    <w:rsid w:val="00C6692C"/>
    <w:rsid w:val="00C66BCC"/>
    <w:rsid w:val="00C679B6"/>
    <w:rsid w:val="00C7086A"/>
    <w:rsid w:val="00C723E6"/>
    <w:rsid w:val="00C72551"/>
    <w:rsid w:val="00C725CC"/>
    <w:rsid w:val="00C726F7"/>
    <w:rsid w:val="00C739E0"/>
    <w:rsid w:val="00C740F8"/>
    <w:rsid w:val="00C7414C"/>
    <w:rsid w:val="00C7461A"/>
    <w:rsid w:val="00C74791"/>
    <w:rsid w:val="00C74B03"/>
    <w:rsid w:val="00C74CA4"/>
    <w:rsid w:val="00C74DCA"/>
    <w:rsid w:val="00C74FA9"/>
    <w:rsid w:val="00C75BEE"/>
    <w:rsid w:val="00C7615F"/>
    <w:rsid w:val="00C76203"/>
    <w:rsid w:val="00C76789"/>
    <w:rsid w:val="00C77049"/>
    <w:rsid w:val="00C803FC"/>
    <w:rsid w:val="00C808A2"/>
    <w:rsid w:val="00C812BA"/>
    <w:rsid w:val="00C8169E"/>
    <w:rsid w:val="00C81EA3"/>
    <w:rsid w:val="00C81EC2"/>
    <w:rsid w:val="00C821C6"/>
    <w:rsid w:val="00C82577"/>
    <w:rsid w:val="00C82DF3"/>
    <w:rsid w:val="00C82F77"/>
    <w:rsid w:val="00C83980"/>
    <w:rsid w:val="00C83C56"/>
    <w:rsid w:val="00C84483"/>
    <w:rsid w:val="00C84847"/>
    <w:rsid w:val="00C84A43"/>
    <w:rsid w:val="00C84B8E"/>
    <w:rsid w:val="00C85396"/>
    <w:rsid w:val="00C85624"/>
    <w:rsid w:val="00C8571F"/>
    <w:rsid w:val="00C85993"/>
    <w:rsid w:val="00C85F12"/>
    <w:rsid w:val="00C86334"/>
    <w:rsid w:val="00C86345"/>
    <w:rsid w:val="00C8637C"/>
    <w:rsid w:val="00C86BF8"/>
    <w:rsid w:val="00C86E14"/>
    <w:rsid w:val="00C871B5"/>
    <w:rsid w:val="00C876F4"/>
    <w:rsid w:val="00C87A57"/>
    <w:rsid w:val="00C87B41"/>
    <w:rsid w:val="00C87D94"/>
    <w:rsid w:val="00C87F55"/>
    <w:rsid w:val="00C90062"/>
    <w:rsid w:val="00C90460"/>
    <w:rsid w:val="00C916EF"/>
    <w:rsid w:val="00C918CC"/>
    <w:rsid w:val="00C924E3"/>
    <w:rsid w:val="00C927A6"/>
    <w:rsid w:val="00C92FB7"/>
    <w:rsid w:val="00C9341E"/>
    <w:rsid w:val="00C93C3C"/>
    <w:rsid w:val="00C94303"/>
    <w:rsid w:val="00C94C94"/>
    <w:rsid w:val="00C9544A"/>
    <w:rsid w:val="00C95664"/>
    <w:rsid w:val="00C95765"/>
    <w:rsid w:val="00C9621B"/>
    <w:rsid w:val="00C963B2"/>
    <w:rsid w:val="00C9705B"/>
    <w:rsid w:val="00C97270"/>
    <w:rsid w:val="00C97918"/>
    <w:rsid w:val="00C97999"/>
    <w:rsid w:val="00C97A17"/>
    <w:rsid w:val="00C97B19"/>
    <w:rsid w:val="00CA01A4"/>
    <w:rsid w:val="00CA0C3B"/>
    <w:rsid w:val="00CA0C8F"/>
    <w:rsid w:val="00CA0E11"/>
    <w:rsid w:val="00CA0FBB"/>
    <w:rsid w:val="00CA148D"/>
    <w:rsid w:val="00CA15CF"/>
    <w:rsid w:val="00CA1C25"/>
    <w:rsid w:val="00CA1FBC"/>
    <w:rsid w:val="00CA43D8"/>
    <w:rsid w:val="00CA45A0"/>
    <w:rsid w:val="00CA4A78"/>
    <w:rsid w:val="00CA4AA1"/>
    <w:rsid w:val="00CA4B1B"/>
    <w:rsid w:val="00CA4C4E"/>
    <w:rsid w:val="00CA5506"/>
    <w:rsid w:val="00CA556C"/>
    <w:rsid w:val="00CA56D6"/>
    <w:rsid w:val="00CA59CD"/>
    <w:rsid w:val="00CA6580"/>
    <w:rsid w:val="00CA65F2"/>
    <w:rsid w:val="00CA698E"/>
    <w:rsid w:val="00CA6D62"/>
    <w:rsid w:val="00CA6E79"/>
    <w:rsid w:val="00CA73F8"/>
    <w:rsid w:val="00CA7695"/>
    <w:rsid w:val="00CA7EE9"/>
    <w:rsid w:val="00CA7F37"/>
    <w:rsid w:val="00CB031B"/>
    <w:rsid w:val="00CB1409"/>
    <w:rsid w:val="00CB1473"/>
    <w:rsid w:val="00CB16B1"/>
    <w:rsid w:val="00CB2146"/>
    <w:rsid w:val="00CB2C50"/>
    <w:rsid w:val="00CB2CC0"/>
    <w:rsid w:val="00CB2D11"/>
    <w:rsid w:val="00CB3F60"/>
    <w:rsid w:val="00CB4053"/>
    <w:rsid w:val="00CB44AF"/>
    <w:rsid w:val="00CB4BCD"/>
    <w:rsid w:val="00CB5662"/>
    <w:rsid w:val="00CB5C96"/>
    <w:rsid w:val="00CB5F26"/>
    <w:rsid w:val="00CB6CDD"/>
    <w:rsid w:val="00CB70B7"/>
    <w:rsid w:val="00CB7371"/>
    <w:rsid w:val="00CB7E0E"/>
    <w:rsid w:val="00CB7EC8"/>
    <w:rsid w:val="00CB7FE6"/>
    <w:rsid w:val="00CC0101"/>
    <w:rsid w:val="00CC0C1B"/>
    <w:rsid w:val="00CC0D41"/>
    <w:rsid w:val="00CC0D6A"/>
    <w:rsid w:val="00CC0DB7"/>
    <w:rsid w:val="00CC0EF6"/>
    <w:rsid w:val="00CC10C3"/>
    <w:rsid w:val="00CC18DE"/>
    <w:rsid w:val="00CC2135"/>
    <w:rsid w:val="00CC2786"/>
    <w:rsid w:val="00CC2989"/>
    <w:rsid w:val="00CC30E3"/>
    <w:rsid w:val="00CC3400"/>
    <w:rsid w:val="00CC36DF"/>
    <w:rsid w:val="00CC3E3F"/>
    <w:rsid w:val="00CC447A"/>
    <w:rsid w:val="00CC4728"/>
    <w:rsid w:val="00CC47AC"/>
    <w:rsid w:val="00CC5146"/>
    <w:rsid w:val="00CC5375"/>
    <w:rsid w:val="00CC53DD"/>
    <w:rsid w:val="00CC569B"/>
    <w:rsid w:val="00CC57D6"/>
    <w:rsid w:val="00CC57F9"/>
    <w:rsid w:val="00CC5B19"/>
    <w:rsid w:val="00CC6C3A"/>
    <w:rsid w:val="00CC6E2E"/>
    <w:rsid w:val="00CC6FFE"/>
    <w:rsid w:val="00CC71A0"/>
    <w:rsid w:val="00CC73C8"/>
    <w:rsid w:val="00CC7AB1"/>
    <w:rsid w:val="00CC7BFE"/>
    <w:rsid w:val="00CC7C80"/>
    <w:rsid w:val="00CD0344"/>
    <w:rsid w:val="00CD06D4"/>
    <w:rsid w:val="00CD0B1B"/>
    <w:rsid w:val="00CD0B62"/>
    <w:rsid w:val="00CD0F04"/>
    <w:rsid w:val="00CD1238"/>
    <w:rsid w:val="00CD124E"/>
    <w:rsid w:val="00CD17AD"/>
    <w:rsid w:val="00CD1931"/>
    <w:rsid w:val="00CD2113"/>
    <w:rsid w:val="00CD21D3"/>
    <w:rsid w:val="00CD235C"/>
    <w:rsid w:val="00CD2BA2"/>
    <w:rsid w:val="00CD2D6B"/>
    <w:rsid w:val="00CD31F6"/>
    <w:rsid w:val="00CD3D6A"/>
    <w:rsid w:val="00CD3DD0"/>
    <w:rsid w:val="00CD4044"/>
    <w:rsid w:val="00CD42B3"/>
    <w:rsid w:val="00CD48E8"/>
    <w:rsid w:val="00CD4C1D"/>
    <w:rsid w:val="00CD4DD6"/>
    <w:rsid w:val="00CD503C"/>
    <w:rsid w:val="00CD53C8"/>
    <w:rsid w:val="00CD5B17"/>
    <w:rsid w:val="00CD5F37"/>
    <w:rsid w:val="00CD643F"/>
    <w:rsid w:val="00CD66D3"/>
    <w:rsid w:val="00CD6EED"/>
    <w:rsid w:val="00CD6F7B"/>
    <w:rsid w:val="00CD701C"/>
    <w:rsid w:val="00CD73A8"/>
    <w:rsid w:val="00CD74A0"/>
    <w:rsid w:val="00CD7A63"/>
    <w:rsid w:val="00CE0084"/>
    <w:rsid w:val="00CE0401"/>
    <w:rsid w:val="00CE0698"/>
    <w:rsid w:val="00CE0F68"/>
    <w:rsid w:val="00CE144A"/>
    <w:rsid w:val="00CE1998"/>
    <w:rsid w:val="00CE1A4F"/>
    <w:rsid w:val="00CE1B23"/>
    <w:rsid w:val="00CE1E0B"/>
    <w:rsid w:val="00CE218B"/>
    <w:rsid w:val="00CE25C3"/>
    <w:rsid w:val="00CE2CDE"/>
    <w:rsid w:val="00CE2DE7"/>
    <w:rsid w:val="00CE30DB"/>
    <w:rsid w:val="00CE3F21"/>
    <w:rsid w:val="00CE3FA4"/>
    <w:rsid w:val="00CE442B"/>
    <w:rsid w:val="00CE4921"/>
    <w:rsid w:val="00CE4961"/>
    <w:rsid w:val="00CE4C03"/>
    <w:rsid w:val="00CE5187"/>
    <w:rsid w:val="00CE5293"/>
    <w:rsid w:val="00CE5541"/>
    <w:rsid w:val="00CE577B"/>
    <w:rsid w:val="00CE594B"/>
    <w:rsid w:val="00CE5A4E"/>
    <w:rsid w:val="00CE5AF8"/>
    <w:rsid w:val="00CE6144"/>
    <w:rsid w:val="00CE626C"/>
    <w:rsid w:val="00CE67CB"/>
    <w:rsid w:val="00CE7222"/>
    <w:rsid w:val="00CE77A8"/>
    <w:rsid w:val="00CE77AF"/>
    <w:rsid w:val="00CE7A2B"/>
    <w:rsid w:val="00CE7A5E"/>
    <w:rsid w:val="00CF00E4"/>
    <w:rsid w:val="00CF020F"/>
    <w:rsid w:val="00CF0597"/>
    <w:rsid w:val="00CF12FC"/>
    <w:rsid w:val="00CF1304"/>
    <w:rsid w:val="00CF207A"/>
    <w:rsid w:val="00CF2C3E"/>
    <w:rsid w:val="00CF394F"/>
    <w:rsid w:val="00CF399C"/>
    <w:rsid w:val="00CF3C96"/>
    <w:rsid w:val="00CF3E0C"/>
    <w:rsid w:val="00CF4422"/>
    <w:rsid w:val="00CF451B"/>
    <w:rsid w:val="00CF4549"/>
    <w:rsid w:val="00CF45D3"/>
    <w:rsid w:val="00CF46E2"/>
    <w:rsid w:val="00CF47FB"/>
    <w:rsid w:val="00CF645E"/>
    <w:rsid w:val="00CF64E5"/>
    <w:rsid w:val="00CF680D"/>
    <w:rsid w:val="00CF702B"/>
    <w:rsid w:val="00CF74BC"/>
    <w:rsid w:val="00CF74E5"/>
    <w:rsid w:val="00CF778A"/>
    <w:rsid w:val="00D0015B"/>
    <w:rsid w:val="00D00300"/>
    <w:rsid w:val="00D00761"/>
    <w:rsid w:val="00D0086A"/>
    <w:rsid w:val="00D00A3E"/>
    <w:rsid w:val="00D020C5"/>
    <w:rsid w:val="00D0246A"/>
    <w:rsid w:val="00D02BE6"/>
    <w:rsid w:val="00D03A5A"/>
    <w:rsid w:val="00D03AA9"/>
    <w:rsid w:val="00D03C35"/>
    <w:rsid w:val="00D03FB1"/>
    <w:rsid w:val="00D043CF"/>
    <w:rsid w:val="00D04564"/>
    <w:rsid w:val="00D04725"/>
    <w:rsid w:val="00D04D30"/>
    <w:rsid w:val="00D04E1C"/>
    <w:rsid w:val="00D05238"/>
    <w:rsid w:val="00D055A6"/>
    <w:rsid w:val="00D0566A"/>
    <w:rsid w:val="00D0574A"/>
    <w:rsid w:val="00D059FD"/>
    <w:rsid w:val="00D06443"/>
    <w:rsid w:val="00D0675C"/>
    <w:rsid w:val="00D06845"/>
    <w:rsid w:val="00D1018F"/>
    <w:rsid w:val="00D10887"/>
    <w:rsid w:val="00D10D83"/>
    <w:rsid w:val="00D1158F"/>
    <w:rsid w:val="00D1160B"/>
    <w:rsid w:val="00D11D86"/>
    <w:rsid w:val="00D120F9"/>
    <w:rsid w:val="00D12664"/>
    <w:rsid w:val="00D12A19"/>
    <w:rsid w:val="00D12B12"/>
    <w:rsid w:val="00D12D99"/>
    <w:rsid w:val="00D13250"/>
    <w:rsid w:val="00D149DE"/>
    <w:rsid w:val="00D14F5D"/>
    <w:rsid w:val="00D1527C"/>
    <w:rsid w:val="00D15DA2"/>
    <w:rsid w:val="00D15DBF"/>
    <w:rsid w:val="00D1642A"/>
    <w:rsid w:val="00D16CA2"/>
    <w:rsid w:val="00D16D2B"/>
    <w:rsid w:val="00D17AD7"/>
    <w:rsid w:val="00D17C10"/>
    <w:rsid w:val="00D20C8D"/>
    <w:rsid w:val="00D21109"/>
    <w:rsid w:val="00D21252"/>
    <w:rsid w:val="00D21923"/>
    <w:rsid w:val="00D21E99"/>
    <w:rsid w:val="00D22349"/>
    <w:rsid w:val="00D228E8"/>
    <w:rsid w:val="00D22D7F"/>
    <w:rsid w:val="00D22E96"/>
    <w:rsid w:val="00D23B78"/>
    <w:rsid w:val="00D23F9E"/>
    <w:rsid w:val="00D2446E"/>
    <w:rsid w:val="00D24811"/>
    <w:rsid w:val="00D24A5B"/>
    <w:rsid w:val="00D24AF3"/>
    <w:rsid w:val="00D24B4E"/>
    <w:rsid w:val="00D255C9"/>
    <w:rsid w:val="00D25847"/>
    <w:rsid w:val="00D25CC5"/>
    <w:rsid w:val="00D262A8"/>
    <w:rsid w:val="00D263CD"/>
    <w:rsid w:val="00D26924"/>
    <w:rsid w:val="00D27107"/>
    <w:rsid w:val="00D2790A"/>
    <w:rsid w:val="00D27D9A"/>
    <w:rsid w:val="00D27F45"/>
    <w:rsid w:val="00D30067"/>
    <w:rsid w:val="00D302B5"/>
    <w:rsid w:val="00D307B3"/>
    <w:rsid w:val="00D31190"/>
    <w:rsid w:val="00D3128F"/>
    <w:rsid w:val="00D31A06"/>
    <w:rsid w:val="00D32090"/>
    <w:rsid w:val="00D32553"/>
    <w:rsid w:val="00D33B7E"/>
    <w:rsid w:val="00D33D2F"/>
    <w:rsid w:val="00D33D90"/>
    <w:rsid w:val="00D33E01"/>
    <w:rsid w:val="00D34AAC"/>
    <w:rsid w:val="00D34FF9"/>
    <w:rsid w:val="00D35349"/>
    <w:rsid w:val="00D3698B"/>
    <w:rsid w:val="00D370E1"/>
    <w:rsid w:val="00D37290"/>
    <w:rsid w:val="00D37400"/>
    <w:rsid w:val="00D37AC7"/>
    <w:rsid w:val="00D37B1C"/>
    <w:rsid w:val="00D37E33"/>
    <w:rsid w:val="00D40DB0"/>
    <w:rsid w:val="00D413BE"/>
    <w:rsid w:val="00D42480"/>
    <w:rsid w:val="00D427A4"/>
    <w:rsid w:val="00D42F2C"/>
    <w:rsid w:val="00D4302B"/>
    <w:rsid w:val="00D43314"/>
    <w:rsid w:val="00D43C21"/>
    <w:rsid w:val="00D44026"/>
    <w:rsid w:val="00D4427F"/>
    <w:rsid w:val="00D4468A"/>
    <w:rsid w:val="00D447A0"/>
    <w:rsid w:val="00D448DB"/>
    <w:rsid w:val="00D44DB0"/>
    <w:rsid w:val="00D44FA2"/>
    <w:rsid w:val="00D45D1A"/>
    <w:rsid w:val="00D460EA"/>
    <w:rsid w:val="00D46592"/>
    <w:rsid w:val="00D4686B"/>
    <w:rsid w:val="00D47B50"/>
    <w:rsid w:val="00D47E22"/>
    <w:rsid w:val="00D50D4D"/>
    <w:rsid w:val="00D515C3"/>
    <w:rsid w:val="00D5162B"/>
    <w:rsid w:val="00D51B64"/>
    <w:rsid w:val="00D51DBA"/>
    <w:rsid w:val="00D51F64"/>
    <w:rsid w:val="00D52459"/>
    <w:rsid w:val="00D5264B"/>
    <w:rsid w:val="00D52B18"/>
    <w:rsid w:val="00D52CC1"/>
    <w:rsid w:val="00D53B21"/>
    <w:rsid w:val="00D53B89"/>
    <w:rsid w:val="00D53E97"/>
    <w:rsid w:val="00D5421D"/>
    <w:rsid w:val="00D542BE"/>
    <w:rsid w:val="00D556C7"/>
    <w:rsid w:val="00D55DAD"/>
    <w:rsid w:val="00D566FB"/>
    <w:rsid w:val="00D56793"/>
    <w:rsid w:val="00D56F6F"/>
    <w:rsid w:val="00D57992"/>
    <w:rsid w:val="00D57C1F"/>
    <w:rsid w:val="00D57E58"/>
    <w:rsid w:val="00D6025B"/>
    <w:rsid w:val="00D607E4"/>
    <w:rsid w:val="00D608C7"/>
    <w:rsid w:val="00D610EB"/>
    <w:rsid w:val="00D610F7"/>
    <w:rsid w:val="00D611CE"/>
    <w:rsid w:val="00D61D2F"/>
    <w:rsid w:val="00D61D5B"/>
    <w:rsid w:val="00D61F0B"/>
    <w:rsid w:val="00D61F5C"/>
    <w:rsid w:val="00D61FEC"/>
    <w:rsid w:val="00D62155"/>
    <w:rsid w:val="00D62261"/>
    <w:rsid w:val="00D62767"/>
    <w:rsid w:val="00D62EB6"/>
    <w:rsid w:val="00D631C7"/>
    <w:rsid w:val="00D63363"/>
    <w:rsid w:val="00D63374"/>
    <w:rsid w:val="00D634F9"/>
    <w:rsid w:val="00D63905"/>
    <w:rsid w:val="00D6436D"/>
    <w:rsid w:val="00D64D82"/>
    <w:rsid w:val="00D65085"/>
    <w:rsid w:val="00D65575"/>
    <w:rsid w:val="00D65E54"/>
    <w:rsid w:val="00D66845"/>
    <w:rsid w:val="00D66E1A"/>
    <w:rsid w:val="00D66F2E"/>
    <w:rsid w:val="00D702F9"/>
    <w:rsid w:val="00D710EF"/>
    <w:rsid w:val="00D719EE"/>
    <w:rsid w:val="00D72543"/>
    <w:rsid w:val="00D72E57"/>
    <w:rsid w:val="00D73851"/>
    <w:rsid w:val="00D73D75"/>
    <w:rsid w:val="00D74364"/>
    <w:rsid w:val="00D744BD"/>
    <w:rsid w:val="00D75528"/>
    <w:rsid w:val="00D7554F"/>
    <w:rsid w:val="00D7567F"/>
    <w:rsid w:val="00D75BF2"/>
    <w:rsid w:val="00D75D7F"/>
    <w:rsid w:val="00D76132"/>
    <w:rsid w:val="00D76173"/>
    <w:rsid w:val="00D76898"/>
    <w:rsid w:val="00D76AF0"/>
    <w:rsid w:val="00D77080"/>
    <w:rsid w:val="00D77204"/>
    <w:rsid w:val="00D77248"/>
    <w:rsid w:val="00D77364"/>
    <w:rsid w:val="00D7745C"/>
    <w:rsid w:val="00D77C7A"/>
    <w:rsid w:val="00D800CD"/>
    <w:rsid w:val="00D8025B"/>
    <w:rsid w:val="00D80A40"/>
    <w:rsid w:val="00D81975"/>
    <w:rsid w:val="00D826E7"/>
    <w:rsid w:val="00D828A1"/>
    <w:rsid w:val="00D8292D"/>
    <w:rsid w:val="00D83399"/>
    <w:rsid w:val="00D83D11"/>
    <w:rsid w:val="00D85044"/>
    <w:rsid w:val="00D85BFD"/>
    <w:rsid w:val="00D86263"/>
    <w:rsid w:val="00D86347"/>
    <w:rsid w:val="00D8640D"/>
    <w:rsid w:val="00D86B06"/>
    <w:rsid w:val="00D873C0"/>
    <w:rsid w:val="00D87659"/>
    <w:rsid w:val="00D87E06"/>
    <w:rsid w:val="00D87FA0"/>
    <w:rsid w:val="00D905AA"/>
    <w:rsid w:val="00D906FF"/>
    <w:rsid w:val="00D907FC"/>
    <w:rsid w:val="00D90927"/>
    <w:rsid w:val="00D90A00"/>
    <w:rsid w:val="00D91035"/>
    <w:rsid w:val="00D91A1A"/>
    <w:rsid w:val="00D91CA3"/>
    <w:rsid w:val="00D926EF"/>
    <w:rsid w:val="00D92BD3"/>
    <w:rsid w:val="00D92C20"/>
    <w:rsid w:val="00D92DF5"/>
    <w:rsid w:val="00D93592"/>
    <w:rsid w:val="00D9398F"/>
    <w:rsid w:val="00D94217"/>
    <w:rsid w:val="00D95613"/>
    <w:rsid w:val="00D957D5"/>
    <w:rsid w:val="00D958E0"/>
    <w:rsid w:val="00D963A1"/>
    <w:rsid w:val="00D96692"/>
    <w:rsid w:val="00D9725F"/>
    <w:rsid w:val="00D979CF"/>
    <w:rsid w:val="00DA052F"/>
    <w:rsid w:val="00DA055E"/>
    <w:rsid w:val="00DA0590"/>
    <w:rsid w:val="00DA0BD4"/>
    <w:rsid w:val="00DA0F33"/>
    <w:rsid w:val="00DA19FF"/>
    <w:rsid w:val="00DA1A6E"/>
    <w:rsid w:val="00DA2369"/>
    <w:rsid w:val="00DA2CE7"/>
    <w:rsid w:val="00DA2E17"/>
    <w:rsid w:val="00DA35BB"/>
    <w:rsid w:val="00DA377B"/>
    <w:rsid w:val="00DA4032"/>
    <w:rsid w:val="00DA437F"/>
    <w:rsid w:val="00DA4647"/>
    <w:rsid w:val="00DA4DCE"/>
    <w:rsid w:val="00DA4F5B"/>
    <w:rsid w:val="00DA6516"/>
    <w:rsid w:val="00DA6C35"/>
    <w:rsid w:val="00DA701B"/>
    <w:rsid w:val="00DA7764"/>
    <w:rsid w:val="00DB0E7D"/>
    <w:rsid w:val="00DB1037"/>
    <w:rsid w:val="00DB107F"/>
    <w:rsid w:val="00DB1220"/>
    <w:rsid w:val="00DB13DE"/>
    <w:rsid w:val="00DB1AAD"/>
    <w:rsid w:val="00DB1CA4"/>
    <w:rsid w:val="00DB1F4B"/>
    <w:rsid w:val="00DB1FBB"/>
    <w:rsid w:val="00DB2178"/>
    <w:rsid w:val="00DB2704"/>
    <w:rsid w:val="00DB2744"/>
    <w:rsid w:val="00DB2A6A"/>
    <w:rsid w:val="00DB331C"/>
    <w:rsid w:val="00DB34C8"/>
    <w:rsid w:val="00DB3961"/>
    <w:rsid w:val="00DB397C"/>
    <w:rsid w:val="00DB3B42"/>
    <w:rsid w:val="00DB3F6E"/>
    <w:rsid w:val="00DB4441"/>
    <w:rsid w:val="00DB4807"/>
    <w:rsid w:val="00DB5098"/>
    <w:rsid w:val="00DB514E"/>
    <w:rsid w:val="00DB5411"/>
    <w:rsid w:val="00DB5916"/>
    <w:rsid w:val="00DB5935"/>
    <w:rsid w:val="00DB5C54"/>
    <w:rsid w:val="00DB68E6"/>
    <w:rsid w:val="00DB6BB7"/>
    <w:rsid w:val="00DB6ECE"/>
    <w:rsid w:val="00DB750C"/>
    <w:rsid w:val="00DB798C"/>
    <w:rsid w:val="00DC081B"/>
    <w:rsid w:val="00DC0928"/>
    <w:rsid w:val="00DC0EF8"/>
    <w:rsid w:val="00DC0FF7"/>
    <w:rsid w:val="00DC17DC"/>
    <w:rsid w:val="00DC1E89"/>
    <w:rsid w:val="00DC2906"/>
    <w:rsid w:val="00DC29A7"/>
    <w:rsid w:val="00DC2ABE"/>
    <w:rsid w:val="00DC3141"/>
    <w:rsid w:val="00DC3A95"/>
    <w:rsid w:val="00DC3C68"/>
    <w:rsid w:val="00DC3E91"/>
    <w:rsid w:val="00DC4513"/>
    <w:rsid w:val="00DC5864"/>
    <w:rsid w:val="00DC6886"/>
    <w:rsid w:val="00DC68BE"/>
    <w:rsid w:val="00DC6BF4"/>
    <w:rsid w:val="00DC7969"/>
    <w:rsid w:val="00DC7A89"/>
    <w:rsid w:val="00DC7C01"/>
    <w:rsid w:val="00DC7C52"/>
    <w:rsid w:val="00DC7C55"/>
    <w:rsid w:val="00DD0777"/>
    <w:rsid w:val="00DD0952"/>
    <w:rsid w:val="00DD0B42"/>
    <w:rsid w:val="00DD0EE6"/>
    <w:rsid w:val="00DD11FD"/>
    <w:rsid w:val="00DD1550"/>
    <w:rsid w:val="00DD1C9B"/>
    <w:rsid w:val="00DD1E14"/>
    <w:rsid w:val="00DD2242"/>
    <w:rsid w:val="00DD2358"/>
    <w:rsid w:val="00DD2461"/>
    <w:rsid w:val="00DD2E42"/>
    <w:rsid w:val="00DD30C1"/>
    <w:rsid w:val="00DD32B5"/>
    <w:rsid w:val="00DD33D6"/>
    <w:rsid w:val="00DD34AE"/>
    <w:rsid w:val="00DD35A6"/>
    <w:rsid w:val="00DD35D2"/>
    <w:rsid w:val="00DD3AAD"/>
    <w:rsid w:val="00DD3C73"/>
    <w:rsid w:val="00DD4AAE"/>
    <w:rsid w:val="00DD5015"/>
    <w:rsid w:val="00DD5782"/>
    <w:rsid w:val="00DD58CA"/>
    <w:rsid w:val="00DD5F2E"/>
    <w:rsid w:val="00DD68DB"/>
    <w:rsid w:val="00DD68EF"/>
    <w:rsid w:val="00DD6943"/>
    <w:rsid w:val="00DD6AA7"/>
    <w:rsid w:val="00DD79A0"/>
    <w:rsid w:val="00DE0613"/>
    <w:rsid w:val="00DE0A36"/>
    <w:rsid w:val="00DE1608"/>
    <w:rsid w:val="00DE3103"/>
    <w:rsid w:val="00DE3472"/>
    <w:rsid w:val="00DE38AD"/>
    <w:rsid w:val="00DE4200"/>
    <w:rsid w:val="00DE5502"/>
    <w:rsid w:val="00DE59F6"/>
    <w:rsid w:val="00DE5D49"/>
    <w:rsid w:val="00DE617C"/>
    <w:rsid w:val="00DE6A92"/>
    <w:rsid w:val="00DE718A"/>
    <w:rsid w:val="00DE767D"/>
    <w:rsid w:val="00DE76D7"/>
    <w:rsid w:val="00DE7726"/>
    <w:rsid w:val="00DE7BA0"/>
    <w:rsid w:val="00DE7E4C"/>
    <w:rsid w:val="00DE7EB4"/>
    <w:rsid w:val="00DE7FB2"/>
    <w:rsid w:val="00DF00D5"/>
    <w:rsid w:val="00DF0209"/>
    <w:rsid w:val="00DF0296"/>
    <w:rsid w:val="00DF03B6"/>
    <w:rsid w:val="00DF0843"/>
    <w:rsid w:val="00DF0D11"/>
    <w:rsid w:val="00DF0E84"/>
    <w:rsid w:val="00DF2182"/>
    <w:rsid w:val="00DF24B4"/>
    <w:rsid w:val="00DF2835"/>
    <w:rsid w:val="00DF2927"/>
    <w:rsid w:val="00DF2BE8"/>
    <w:rsid w:val="00DF337B"/>
    <w:rsid w:val="00DF3579"/>
    <w:rsid w:val="00DF39A9"/>
    <w:rsid w:val="00DF3B74"/>
    <w:rsid w:val="00DF3C44"/>
    <w:rsid w:val="00DF3CA4"/>
    <w:rsid w:val="00DF3EEA"/>
    <w:rsid w:val="00DF4789"/>
    <w:rsid w:val="00DF4903"/>
    <w:rsid w:val="00DF4CBE"/>
    <w:rsid w:val="00DF5387"/>
    <w:rsid w:val="00DF59AD"/>
    <w:rsid w:val="00DF5B19"/>
    <w:rsid w:val="00DF5D05"/>
    <w:rsid w:val="00DF5F26"/>
    <w:rsid w:val="00DF6004"/>
    <w:rsid w:val="00DF61B4"/>
    <w:rsid w:val="00DF6674"/>
    <w:rsid w:val="00DF67CD"/>
    <w:rsid w:val="00DF699B"/>
    <w:rsid w:val="00DF78B7"/>
    <w:rsid w:val="00DF7A90"/>
    <w:rsid w:val="00DF7C46"/>
    <w:rsid w:val="00DF7E20"/>
    <w:rsid w:val="00E001F3"/>
    <w:rsid w:val="00E00A0D"/>
    <w:rsid w:val="00E00F5C"/>
    <w:rsid w:val="00E01773"/>
    <w:rsid w:val="00E01B17"/>
    <w:rsid w:val="00E0226D"/>
    <w:rsid w:val="00E023E2"/>
    <w:rsid w:val="00E02631"/>
    <w:rsid w:val="00E02FB9"/>
    <w:rsid w:val="00E0447A"/>
    <w:rsid w:val="00E0454D"/>
    <w:rsid w:val="00E04A16"/>
    <w:rsid w:val="00E055E2"/>
    <w:rsid w:val="00E0589D"/>
    <w:rsid w:val="00E05D4F"/>
    <w:rsid w:val="00E06109"/>
    <w:rsid w:val="00E06566"/>
    <w:rsid w:val="00E06AF5"/>
    <w:rsid w:val="00E071A9"/>
    <w:rsid w:val="00E0781B"/>
    <w:rsid w:val="00E0784E"/>
    <w:rsid w:val="00E07D6F"/>
    <w:rsid w:val="00E07FCF"/>
    <w:rsid w:val="00E10095"/>
    <w:rsid w:val="00E101A0"/>
    <w:rsid w:val="00E1045D"/>
    <w:rsid w:val="00E105A9"/>
    <w:rsid w:val="00E110F2"/>
    <w:rsid w:val="00E11128"/>
    <w:rsid w:val="00E1165C"/>
    <w:rsid w:val="00E11AD4"/>
    <w:rsid w:val="00E11EA8"/>
    <w:rsid w:val="00E13513"/>
    <w:rsid w:val="00E13527"/>
    <w:rsid w:val="00E13B9A"/>
    <w:rsid w:val="00E13E78"/>
    <w:rsid w:val="00E148D9"/>
    <w:rsid w:val="00E14A1D"/>
    <w:rsid w:val="00E15181"/>
    <w:rsid w:val="00E15334"/>
    <w:rsid w:val="00E155F6"/>
    <w:rsid w:val="00E15B5B"/>
    <w:rsid w:val="00E15D67"/>
    <w:rsid w:val="00E1616E"/>
    <w:rsid w:val="00E16448"/>
    <w:rsid w:val="00E164FD"/>
    <w:rsid w:val="00E16678"/>
    <w:rsid w:val="00E169C7"/>
    <w:rsid w:val="00E16D8A"/>
    <w:rsid w:val="00E171DF"/>
    <w:rsid w:val="00E172C5"/>
    <w:rsid w:val="00E17403"/>
    <w:rsid w:val="00E1788F"/>
    <w:rsid w:val="00E17FEA"/>
    <w:rsid w:val="00E20741"/>
    <w:rsid w:val="00E2078C"/>
    <w:rsid w:val="00E20832"/>
    <w:rsid w:val="00E20E61"/>
    <w:rsid w:val="00E217BE"/>
    <w:rsid w:val="00E21B18"/>
    <w:rsid w:val="00E21FE2"/>
    <w:rsid w:val="00E22152"/>
    <w:rsid w:val="00E22E8A"/>
    <w:rsid w:val="00E23686"/>
    <w:rsid w:val="00E2369C"/>
    <w:rsid w:val="00E24A6E"/>
    <w:rsid w:val="00E24B93"/>
    <w:rsid w:val="00E25120"/>
    <w:rsid w:val="00E25C1D"/>
    <w:rsid w:val="00E25C51"/>
    <w:rsid w:val="00E25FBD"/>
    <w:rsid w:val="00E261AD"/>
    <w:rsid w:val="00E26B33"/>
    <w:rsid w:val="00E2708B"/>
    <w:rsid w:val="00E27099"/>
    <w:rsid w:val="00E2733C"/>
    <w:rsid w:val="00E27E86"/>
    <w:rsid w:val="00E30125"/>
    <w:rsid w:val="00E303AA"/>
    <w:rsid w:val="00E3079B"/>
    <w:rsid w:val="00E30A31"/>
    <w:rsid w:val="00E315D8"/>
    <w:rsid w:val="00E31672"/>
    <w:rsid w:val="00E3170B"/>
    <w:rsid w:val="00E318D7"/>
    <w:rsid w:val="00E319FE"/>
    <w:rsid w:val="00E31D72"/>
    <w:rsid w:val="00E31F9D"/>
    <w:rsid w:val="00E32100"/>
    <w:rsid w:val="00E32361"/>
    <w:rsid w:val="00E32417"/>
    <w:rsid w:val="00E3270C"/>
    <w:rsid w:val="00E32A1A"/>
    <w:rsid w:val="00E33C19"/>
    <w:rsid w:val="00E33E4A"/>
    <w:rsid w:val="00E344F3"/>
    <w:rsid w:val="00E347D1"/>
    <w:rsid w:val="00E34B08"/>
    <w:rsid w:val="00E34CFB"/>
    <w:rsid w:val="00E36051"/>
    <w:rsid w:val="00E361D4"/>
    <w:rsid w:val="00E365D9"/>
    <w:rsid w:val="00E3661C"/>
    <w:rsid w:val="00E366F9"/>
    <w:rsid w:val="00E36CC3"/>
    <w:rsid w:val="00E40182"/>
    <w:rsid w:val="00E40E8B"/>
    <w:rsid w:val="00E40EB2"/>
    <w:rsid w:val="00E41A4E"/>
    <w:rsid w:val="00E42F8B"/>
    <w:rsid w:val="00E4346F"/>
    <w:rsid w:val="00E43627"/>
    <w:rsid w:val="00E438C3"/>
    <w:rsid w:val="00E43CE3"/>
    <w:rsid w:val="00E43D4D"/>
    <w:rsid w:val="00E442B6"/>
    <w:rsid w:val="00E44457"/>
    <w:rsid w:val="00E446D9"/>
    <w:rsid w:val="00E448F4"/>
    <w:rsid w:val="00E44CED"/>
    <w:rsid w:val="00E454F4"/>
    <w:rsid w:val="00E45859"/>
    <w:rsid w:val="00E4585C"/>
    <w:rsid w:val="00E45957"/>
    <w:rsid w:val="00E46B53"/>
    <w:rsid w:val="00E46DA0"/>
    <w:rsid w:val="00E47D75"/>
    <w:rsid w:val="00E47DD1"/>
    <w:rsid w:val="00E50163"/>
    <w:rsid w:val="00E5036F"/>
    <w:rsid w:val="00E50744"/>
    <w:rsid w:val="00E50E11"/>
    <w:rsid w:val="00E50F5F"/>
    <w:rsid w:val="00E510AF"/>
    <w:rsid w:val="00E5117B"/>
    <w:rsid w:val="00E511D0"/>
    <w:rsid w:val="00E512FC"/>
    <w:rsid w:val="00E51518"/>
    <w:rsid w:val="00E51D4C"/>
    <w:rsid w:val="00E5211F"/>
    <w:rsid w:val="00E52791"/>
    <w:rsid w:val="00E53145"/>
    <w:rsid w:val="00E53280"/>
    <w:rsid w:val="00E53747"/>
    <w:rsid w:val="00E5380B"/>
    <w:rsid w:val="00E53EA1"/>
    <w:rsid w:val="00E54214"/>
    <w:rsid w:val="00E5426B"/>
    <w:rsid w:val="00E543AC"/>
    <w:rsid w:val="00E54749"/>
    <w:rsid w:val="00E54F07"/>
    <w:rsid w:val="00E54F72"/>
    <w:rsid w:val="00E55923"/>
    <w:rsid w:val="00E5662A"/>
    <w:rsid w:val="00E56996"/>
    <w:rsid w:val="00E56BB6"/>
    <w:rsid w:val="00E56D87"/>
    <w:rsid w:val="00E57225"/>
    <w:rsid w:val="00E574D2"/>
    <w:rsid w:val="00E57762"/>
    <w:rsid w:val="00E57CBB"/>
    <w:rsid w:val="00E602A4"/>
    <w:rsid w:val="00E607BF"/>
    <w:rsid w:val="00E60C1F"/>
    <w:rsid w:val="00E60CD8"/>
    <w:rsid w:val="00E61290"/>
    <w:rsid w:val="00E61552"/>
    <w:rsid w:val="00E62154"/>
    <w:rsid w:val="00E621F5"/>
    <w:rsid w:val="00E622A0"/>
    <w:rsid w:val="00E62694"/>
    <w:rsid w:val="00E627E5"/>
    <w:rsid w:val="00E62BCD"/>
    <w:rsid w:val="00E62C65"/>
    <w:rsid w:val="00E63039"/>
    <w:rsid w:val="00E63359"/>
    <w:rsid w:val="00E636B7"/>
    <w:rsid w:val="00E638B8"/>
    <w:rsid w:val="00E63959"/>
    <w:rsid w:val="00E63D13"/>
    <w:rsid w:val="00E643CA"/>
    <w:rsid w:val="00E64BD0"/>
    <w:rsid w:val="00E64C9D"/>
    <w:rsid w:val="00E64F8C"/>
    <w:rsid w:val="00E65673"/>
    <w:rsid w:val="00E66592"/>
    <w:rsid w:val="00E665F6"/>
    <w:rsid w:val="00E66962"/>
    <w:rsid w:val="00E66AB1"/>
    <w:rsid w:val="00E66AEA"/>
    <w:rsid w:val="00E66C72"/>
    <w:rsid w:val="00E66E81"/>
    <w:rsid w:val="00E7104E"/>
    <w:rsid w:val="00E71466"/>
    <w:rsid w:val="00E7183A"/>
    <w:rsid w:val="00E7214D"/>
    <w:rsid w:val="00E7306A"/>
    <w:rsid w:val="00E733AF"/>
    <w:rsid w:val="00E733B9"/>
    <w:rsid w:val="00E734E8"/>
    <w:rsid w:val="00E7379A"/>
    <w:rsid w:val="00E746A2"/>
    <w:rsid w:val="00E74A94"/>
    <w:rsid w:val="00E74C50"/>
    <w:rsid w:val="00E7511E"/>
    <w:rsid w:val="00E755DA"/>
    <w:rsid w:val="00E75C40"/>
    <w:rsid w:val="00E7647A"/>
    <w:rsid w:val="00E7661E"/>
    <w:rsid w:val="00E766C1"/>
    <w:rsid w:val="00E76C63"/>
    <w:rsid w:val="00E76D86"/>
    <w:rsid w:val="00E7743D"/>
    <w:rsid w:val="00E7762A"/>
    <w:rsid w:val="00E77925"/>
    <w:rsid w:val="00E807C2"/>
    <w:rsid w:val="00E80A2D"/>
    <w:rsid w:val="00E8109A"/>
    <w:rsid w:val="00E811C5"/>
    <w:rsid w:val="00E81995"/>
    <w:rsid w:val="00E81A17"/>
    <w:rsid w:val="00E81C1F"/>
    <w:rsid w:val="00E8236E"/>
    <w:rsid w:val="00E82A3D"/>
    <w:rsid w:val="00E82D60"/>
    <w:rsid w:val="00E82E5F"/>
    <w:rsid w:val="00E8351D"/>
    <w:rsid w:val="00E839C6"/>
    <w:rsid w:val="00E84593"/>
    <w:rsid w:val="00E84ABA"/>
    <w:rsid w:val="00E8505E"/>
    <w:rsid w:val="00E852EF"/>
    <w:rsid w:val="00E85572"/>
    <w:rsid w:val="00E85942"/>
    <w:rsid w:val="00E85DFD"/>
    <w:rsid w:val="00E85E09"/>
    <w:rsid w:val="00E86694"/>
    <w:rsid w:val="00E86D2E"/>
    <w:rsid w:val="00E86DF1"/>
    <w:rsid w:val="00E86EFD"/>
    <w:rsid w:val="00E86F7C"/>
    <w:rsid w:val="00E87D35"/>
    <w:rsid w:val="00E87F7E"/>
    <w:rsid w:val="00E90FB1"/>
    <w:rsid w:val="00E92004"/>
    <w:rsid w:val="00E9208F"/>
    <w:rsid w:val="00E92173"/>
    <w:rsid w:val="00E92439"/>
    <w:rsid w:val="00E925B5"/>
    <w:rsid w:val="00E92A22"/>
    <w:rsid w:val="00E92FD4"/>
    <w:rsid w:val="00E930DE"/>
    <w:rsid w:val="00E93564"/>
    <w:rsid w:val="00E936AA"/>
    <w:rsid w:val="00E94015"/>
    <w:rsid w:val="00E941E4"/>
    <w:rsid w:val="00E9456E"/>
    <w:rsid w:val="00E95051"/>
    <w:rsid w:val="00E950B6"/>
    <w:rsid w:val="00E95818"/>
    <w:rsid w:val="00E95829"/>
    <w:rsid w:val="00E95DA0"/>
    <w:rsid w:val="00E96367"/>
    <w:rsid w:val="00E96FE4"/>
    <w:rsid w:val="00E97C81"/>
    <w:rsid w:val="00EA0DCE"/>
    <w:rsid w:val="00EA0E3F"/>
    <w:rsid w:val="00EA0F90"/>
    <w:rsid w:val="00EA1123"/>
    <w:rsid w:val="00EA1176"/>
    <w:rsid w:val="00EA144D"/>
    <w:rsid w:val="00EA18EC"/>
    <w:rsid w:val="00EA18F1"/>
    <w:rsid w:val="00EA1B0D"/>
    <w:rsid w:val="00EA1D12"/>
    <w:rsid w:val="00EA23A4"/>
    <w:rsid w:val="00EA26BC"/>
    <w:rsid w:val="00EA2BAE"/>
    <w:rsid w:val="00EA2E38"/>
    <w:rsid w:val="00EA404C"/>
    <w:rsid w:val="00EA40BC"/>
    <w:rsid w:val="00EA40E7"/>
    <w:rsid w:val="00EA41DA"/>
    <w:rsid w:val="00EA4302"/>
    <w:rsid w:val="00EA482A"/>
    <w:rsid w:val="00EA4906"/>
    <w:rsid w:val="00EA4910"/>
    <w:rsid w:val="00EA5120"/>
    <w:rsid w:val="00EA5484"/>
    <w:rsid w:val="00EA694C"/>
    <w:rsid w:val="00EA77F2"/>
    <w:rsid w:val="00EA7C43"/>
    <w:rsid w:val="00EB0BA2"/>
    <w:rsid w:val="00EB0D0A"/>
    <w:rsid w:val="00EB0E14"/>
    <w:rsid w:val="00EB0FC2"/>
    <w:rsid w:val="00EB103E"/>
    <w:rsid w:val="00EB14C2"/>
    <w:rsid w:val="00EB15B7"/>
    <w:rsid w:val="00EB16DA"/>
    <w:rsid w:val="00EB1B36"/>
    <w:rsid w:val="00EB1B4E"/>
    <w:rsid w:val="00EB1BB4"/>
    <w:rsid w:val="00EB2170"/>
    <w:rsid w:val="00EB25EC"/>
    <w:rsid w:val="00EB2C99"/>
    <w:rsid w:val="00EB2FE2"/>
    <w:rsid w:val="00EB325C"/>
    <w:rsid w:val="00EB32E3"/>
    <w:rsid w:val="00EB3BBA"/>
    <w:rsid w:val="00EB5150"/>
    <w:rsid w:val="00EB5FDB"/>
    <w:rsid w:val="00EB6856"/>
    <w:rsid w:val="00EB6BD2"/>
    <w:rsid w:val="00EB74EF"/>
    <w:rsid w:val="00EB77B5"/>
    <w:rsid w:val="00EB7CE7"/>
    <w:rsid w:val="00EB7F67"/>
    <w:rsid w:val="00EC0758"/>
    <w:rsid w:val="00EC08E6"/>
    <w:rsid w:val="00EC0FEF"/>
    <w:rsid w:val="00EC1005"/>
    <w:rsid w:val="00EC1053"/>
    <w:rsid w:val="00EC16E6"/>
    <w:rsid w:val="00EC19AB"/>
    <w:rsid w:val="00EC235D"/>
    <w:rsid w:val="00EC255F"/>
    <w:rsid w:val="00EC3168"/>
    <w:rsid w:val="00EC36E4"/>
    <w:rsid w:val="00EC3AA1"/>
    <w:rsid w:val="00EC3B89"/>
    <w:rsid w:val="00EC44A3"/>
    <w:rsid w:val="00EC4A96"/>
    <w:rsid w:val="00EC4FAC"/>
    <w:rsid w:val="00EC52D1"/>
    <w:rsid w:val="00EC54E5"/>
    <w:rsid w:val="00EC5969"/>
    <w:rsid w:val="00EC6150"/>
    <w:rsid w:val="00EC6281"/>
    <w:rsid w:val="00EC6C3D"/>
    <w:rsid w:val="00EC6EA9"/>
    <w:rsid w:val="00EC7725"/>
    <w:rsid w:val="00EC7C5D"/>
    <w:rsid w:val="00EC7C62"/>
    <w:rsid w:val="00ED015C"/>
    <w:rsid w:val="00ED0490"/>
    <w:rsid w:val="00ED05F7"/>
    <w:rsid w:val="00ED0664"/>
    <w:rsid w:val="00ED06E9"/>
    <w:rsid w:val="00ED0D3B"/>
    <w:rsid w:val="00ED19D8"/>
    <w:rsid w:val="00ED20B2"/>
    <w:rsid w:val="00ED2303"/>
    <w:rsid w:val="00ED2B4D"/>
    <w:rsid w:val="00ED3141"/>
    <w:rsid w:val="00ED3236"/>
    <w:rsid w:val="00ED35C6"/>
    <w:rsid w:val="00ED416F"/>
    <w:rsid w:val="00ED4428"/>
    <w:rsid w:val="00ED4EAF"/>
    <w:rsid w:val="00ED4F7A"/>
    <w:rsid w:val="00ED520D"/>
    <w:rsid w:val="00ED551D"/>
    <w:rsid w:val="00ED57DA"/>
    <w:rsid w:val="00ED5A7F"/>
    <w:rsid w:val="00ED6048"/>
    <w:rsid w:val="00ED62D5"/>
    <w:rsid w:val="00ED6FBD"/>
    <w:rsid w:val="00ED7211"/>
    <w:rsid w:val="00EE02B8"/>
    <w:rsid w:val="00EE063F"/>
    <w:rsid w:val="00EE172E"/>
    <w:rsid w:val="00EE19DD"/>
    <w:rsid w:val="00EE2B49"/>
    <w:rsid w:val="00EE2D4C"/>
    <w:rsid w:val="00EE31DF"/>
    <w:rsid w:val="00EE3598"/>
    <w:rsid w:val="00EE3993"/>
    <w:rsid w:val="00EE3A92"/>
    <w:rsid w:val="00EE3CEF"/>
    <w:rsid w:val="00EE46A5"/>
    <w:rsid w:val="00EE4FFF"/>
    <w:rsid w:val="00EE516E"/>
    <w:rsid w:val="00EE5186"/>
    <w:rsid w:val="00EE518C"/>
    <w:rsid w:val="00EE55D2"/>
    <w:rsid w:val="00EE5681"/>
    <w:rsid w:val="00EE5B8C"/>
    <w:rsid w:val="00EE5C22"/>
    <w:rsid w:val="00EE6BA1"/>
    <w:rsid w:val="00EE79FE"/>
    <w:rsid w:val="00EF0CBC"/>
    <w:rsid w:val="00EF1312"/>
    <w:rsid w:val="00EF15DA"/>
    <w:rsid w:val="00EF1CF7"/>
    <w:rsid w:val="00EF1E48"/>
    <w:rsid w:val="00EF1E4F"/>
    <w:rsid w:val="00EF20B6"/>
    <w:rsid w:val="00EF26A8"/>
    <w:rsid w:val="00EF2DF7"/>
    <w:rsid w:val="00EF319D"/>
    <w:rsid w:val="00EF3688"/>
    <w:rsid w:val="00EF377C"/>
    <w:rsid w:val="00EF3E6C"/>
    <w:rsid w:val="00EF4406"/>
    <w:rsid w:val="00EF46E8"/>
    <w:rsid w:val="00EF4FEE"/>
    <w:rsid w:val="00EF59A0"/>
    <w:rsid w:val="00EF5A56"/>
    <w:rsid w:val="00EF6158"/>
    <w:rsid w:val="00EF61FF"/>
    <w:rsid w:val="00EF639F"/>
    <w:rsid w:val="00EF68A7"/>
    <w:rsid w:val="00EF69CE"/>
    <w:rsid w:val="00EF6D30"/>
    <w:rsid w:val="00EF74F6"/>
    <w:rsid w:val="00F00455"/>
    <w:rsid w:val="00F008B4"/>
    <w:rsid w:val="00F01358"/>
    <w:rsid w:val="00F01BC8"/>
    <w:rsid w:val="00F020D2"/>
    <w:rsid w:val="00F02F61"/>
    <w:rsid w:val="00F03C78"/>
    <w:rsid w:val="00F03CA3"/>
    <w:rsid w:val="00F03F3D"/>
    <w:rsid w:val="00F04081"/>
    <w:rsid w:val="00F0411B"/>
    <w:rsid w:val="00F045FE"/>
    <w:rsid w:val="00F04F25"/>
    <w:rsid w:val="00F05275"/>
    <w:rsid w:val="00F055A5"/>
    <w:rsid w:val="00F05B7E"/>
    <w:rsid w:val="00F05C75"/>
    <w:rsid w:val="00F05D08"/>
    <w:rsid w:val="00F05FE1"/>
    <w:rsid w:val="00F06087"/>
    <w:rsid w:val="00F0749A"/>
    <w:rsid w:val="00F078EB"/>
    <w:rsid w:val="00F07EB2"/>
    <w:rsid w:val="00F10A75"/>
    <w:rsid w:val="00F11315"/>
    <w:rsid w:val="00F1156E"/>
    <w:rsid w:val="00F115A0"/>
    <w:rsid w:val="00F1172F"/>
    <w:rsid w:val="00F11A10"/>
    <w:rsid w:val="00F11DD1"/>
    <w:rsid w:val="00F126EF"/>
    <w:rsid w:val="00F1275B"/>
    <w:rsid w:val="00F13346"/>
    <w:rsid w:val="00F13411"/>
    <w:rsid w:val="00F1343C"/>
    <w:rsid w:val="00F13F65"/>
    <w:rsid w:val="00F1460C"/>
    <w:rsid w:val="00F146DB"/>
    <w:rsid w:val="00F14869"/>
    <w:rsid w:val="00F14D3D"/>
    <w:rsid w:val="00F14F73"/>
    <w:rsid w:val="00F15B2A"/>
    <w:rsid w:val="00F15C43"/>
    <w:rsid w:val="00F16525"/>
    <w:rsid w:val="00F16740"/>
    <w:rsid w:val="00F168AC"/>
    <w:rsid w:val="00F179BA"/>
    <w:rsid w:val="00F17E14"/>
    <w:rsid w:val="00F17FF1"/>
    <w:rsid w:val="00F2093B"/>
    <w:rsid w:val="00F20B2C"/>
    <w:rsid w:val="00F21482"/>
    <w:rsid w:val="00F21616"/>
    <w:rsid w:val="00F217D2"/>
    <w:rsid w:val="00F21F7A"/>
    <w:rsid w:val="00F224CD"/>
    <w:rsid w:val="00F22928"/>
    <w:rsid w:val="00F23ED9"/>
    <w:rsid w:val="00F23EEF"/>
    <w:rsid w:val="00F23FB4"/>
    <w:rsid w:val="00F24154"/>
    <w:rsid w:val="00F25E4C"/>
    <w:rsid w:val="00F25E77"/>
    <w:rsid w:val="00F2621D"/>
    <w:rsid w:val="00F30429"/>
    <w:rsid w:val="00F3054A"/>
    <w:rsid w:val="00F30618"/>
    <w:rsid w:val="00F308E4"/>
    <w:rsid w:val="00F31313"/>
    <w:rsid w:val="00F31B6C"/>
    <w:rsid w:val="00F3210C"/>
    <w:rsid w:val="00F3232E"/>
    <w:rsid w:val="00F3255A"/>
    <w:rsid w:val="00F327BD"/>
    <w:rsid w:val="00F33064"/>
    <w:rsid w:val="00F330AE"/>
    <w:rsid w:val="00F33724"/>
    <w:rsid w:val="00F3447B"/>
    <w:rsid w:val="00F34853"/>
    <w:rsid w:val="00F34CD6"/>
    <w:rsid w:val="00F35296"/>
    <w:rsid w:val="00F35450"/>
    <w:rsid w:val="00F35B96"/>
    <w:rsid w:val="00F361F3"/>
    <w:rsid w:val="00F36F66"/>
    <w:rsid w:val="00F37323"/>
    <w:rsid w:val="00F378F6"/>
    <w:rsid w:val="00F37CE3"/>
    <w:rsid w:val="00F403E6"/>
    <w:rsid w:val="00F40EA1"/>
    <w:rsid w:val="00F4178A"/>
    <w:rsid w:val="00F418F7"/>
    <w:rsid w:val="00F41B5F"/>
    <w:rsid w:val="00F41F76"/>
    <w:rsid w:val="00F421F4"/>
    <w:rsid w:val="00F42D50"/>
    <w:rsid w:val="00F4368A"/>
    <w:rsid w:val="00F43828"/>
    <w:rsid w:val="00F43B13"/>
    <w:rsid w:val="00F4405E"/>
    <w:rsid w:val="00F44510"/>
    <w:rsid w:val="00F445C1"/>
    <w:rsid w:val="00F44E41"/>
    <w:rsid w:val="00F45080"/>
    <w:rsid w:val="00F45564"/>
    <w:rsid w:val="00F45595"/>
    <w:rsid w:val="00F4676A"/>
    <w:rsid w:val="00F46850"/>
    <w:rsid w:val="00F46899"/>
    <w:rsid w:val="00F4719F"/>
    <w:rsid w:val="00F4762C"/>
    <w:rsid w:val="00F479EF"/>
    <w:rsid w:val="00F501BF"/>
    <w:rsid w:val="00F506F2"/>
    <w:rsid w:val="00F5078D"/>
    <w:rsid w:val="00F5122E"/>
    <w:rsid w:val="00F51402"/>
    <w:rsid w:val="00F51903"/>
    <w:rsid w:val="00F51B3E"/>
    <w:rsid w:val="00F52065"/>
    <w:rsid w:val="00F52253"/>
    <w:rsid w:val="00F52449"/>
    <w:rsid w:val="00F52F2D"/>
    <w:rsid w:val="00F53340"/>
    <w:rsid w:val="00F5357B"/>
    <w:rsid w:val="00F53932"/>
    <w:rsid w:val="00F53C46"/>
    <w:rsid w:val="00F53CEE"/>
    <w:rsid w:val="00F54E80"/>
    <w:rsid w:val="00F5536D"/>
    <w:rsid w:val="00F55543"/>
    <w:rsid w:val="00F55D99"/>
    <w:rsid w:val="00F56319"/>
    <w:rsid w:val="00F56C5C"/>
    <w:rsid w:val="00F57949"/>
    <w:rsid w:val="00F57A97"/>
    <w:rsid w:val="00F57D83"/>
    <w:rsid w:val="00F60360"/>
    <w:rsid w:val="00F60929"/>
    <w:rsid w:val="00F60B65"/>
    <w:rsid w:val="00F60F24"/>
    <w:rsid w:val="00F61263"/>
    <w:rsid w:val="00F61993"/>
    <w:rsid w:val="00F61A73"/>
    <w:rsid w:val="00F620DD"/>
    <w:rsid w:val="00F62346"/>
    <w:rsid w:val="00F6254B"/>
    <w:rsid w:val="00F63472"/>
    <w:rsid w:val="00F636E1"/>
    <w:rsid w:val="00F63717"/>
    <w:rsid w:val="00F6380E"/>
    <w:rsid w:val="00F63D6B"/>
    <w:rsid w:val="00F63D86"/>
    <w:rsid w:val="00F641FC"/>
    <w:rsid w:val="00F647FA"/>
    <w:rsid w:val="00F648EB"/>
    <w:rsid w:val="00F64F9B"/>
    <w:rsid w:val="00F651FC"/>
    <w:rsid w:val="00F654D2"/>
    <w:rsid w:val="00F65619"/>
    <w:rsid w:val="00F65668"/>
    <w:rsid w:val="00F65832"/>
    <w:rsid w:val="00F65DC6"/>
    <w:rsid w:val="00F665D3"/>
    <w:rsid w:val="00F66DC4"/>
    <w:rsid w:val="00F66E7A"/>
    <w:rsid w:val="00F6742A"/>
    <w:rsid w:val="00F67FCF"/>
    <w:rsid w:val="00F70724"/>
    <w:rsid w:val="00F70771"/>
    <w:rsid w:val="00F70A34"/>
    <w:rsid w:val="00F70F2B"/>
    <w:rsid w:val="00F715F0"/>
    <w:rsid w:val="00F719CE"/>
    <w:rsid w:val="00F71D39"/>
    <w:rsid w:val="00F71D79"/>
    <w:rsid w:val="00F72425"/>
    <w:rsid w:val="00F7277A"/>
    <w:rsid w:val="00F73780"/>
    <w:rsid w:val="00F7381D"/>
    <w:rsid w:val="00F7396A"/>
    <w:rsid w:val="00F7411A"/>
    <w:rsid w:val="00F75B9E"/>
    <w:rsid w:val="00F762AE"/>
    <w:rsid w:val="00F769A8"/>
    <w:rsid w:val="00F76FA0"/>
    <w:rsid w:val="00F770DE"/>
    <w:rsid w:val="00F778C9"/>
    <w:rsid w:val="00F77922"/>
    <w:rsid w:val="00F77C14"/>
    <w:rsid w:val="00F80067"/>
    <w:rsid w:val="00F80113"/>
    <w:rsid w:val="00F80462"/>
    <w:rsid w:val="00F8081B"/>
    <w:rsid w:val="00F80A9E"/>
    <w:rsid w:val="00F80C74"/>
    <w:rsid w:val="00F81109"/>
    <w:rsid w:val="00F813A0"/>
    <w:rsid w:val="00F813CA"/>
    <w:rsid w:val="00F8150F"/>
    <w:rsid w:val="00F8193F"/>
    <w:rsid w:val="00F81E69"/>
    <w:rsid w:val="00F82327"/>
    <w:rsid w:val="00F8235E"/>
    <w:rsid w:val="00F82C13"/>
    <w:rsid w:val="00F82C80"/>
    <w:rsid w:val="00F832DB"/>
    <w:rsid w:val="00F8345A"/>
    <w:rsid w:val="00F83587"/>
    <w:rsid w:val="00F84103"/>
    <w:rsid w:val="00F8434D"/>
    <w:rsid w:val="00F84550"/>
    <w:rsid w:val="00F845FF"/>
    <w:rsid w:val="00F84A98"/>
    <w:rsid w:val="00F85BAD"/>
    <w:rsid w:val="00F85D40"/>
    <w:rsid w:val="00F85D47"/>
    <w:rsid w:val="00F85F71"/>
    <w:rsid w:val="00F86F36"/>
    <w:rsid w:val="00F87376"/>
    <w:rsid w:val="00F873FB"/>
    <w:rsid w:val="00F8763F"/>
    <w:rsid w:val="00F87B65"/>
    <w:rsid w:val="00F90139"/>
    <w:rsid w:val="00F91974"/>
    <w:rsid w:val="00F91FDC"/>
    <w:rsid w:val="00F92AB4"/>
    <w:rsid w:val="00F92D4B"/>
    <w:rsid w:val="00F9440D"/>
    <w:rsid w:val="00F94621"/>
    <w:rsid w:val="00F95531"/>
    <w:rsid w:val="00F95662"/>
    <w:rsid w:val="00F95F80"/>
    <w:rsid w:val="00F96AC1"/>
    <w:rsid w:val="00F96CB0"/>
    <w:rsid w:val="00F97244"/>
    <w:rsid w:val="00F973F6"/>
    <w:rsid w:val="00F979CD"/>
    <w:rsid w:val="00FA04AB"/>
    <w:rsid w:val="00FA056E"/>
    <w:rsid w:val="00FA06E1"/>
    <w:rsid w:val="00FA08EA"/>
    <w:rsid w:val="00FA1072"/>
    <w:rsid w:val="00FA121C"/>
    <w:rsid w:val="00FA1AC0"/>
    <w:rsid w:val="00FA2143"/>
    <w:rsid w:val="00FA291E"/>
    <w:rsid w:val="00FA29B6"/>
    <w:rsid w:val="00FA29CF"/>
    <w:rsid w:val="00FA29D9"/>
    <w:rsid w:val="00FA2DC4"/>
    <w:rsid w:val="00FA3376"/>
    <w:rsid w:val="00FA3A04"/>
    <w:rsid w:val="00FA3BA8"/>
    <w:rsid w:val="00FA4091"/>
    <w:rsid w:val="00FA4172"/>
    <w:rsid w:val="00FA43FE"/>
    <w:rsid w:val="00FA4B43"/>
    <w:rsid w:val="00FA4C4E"/>
    <w:rsid w:val="00FA4E60"/>
    <w:rsid w:val="00FA5105"/>
    <w:rsid w:val="00FA53E4"/>
    <w:rsid w:val="00FA575B"/>
    <w:rsid w:val="00FA5BB1"/>
    <w:rsid w:val="00FA647E"/>
    <w:rsid w:val="00FA64B5"/>
    <w:rsid w:val="00FA6CE9"/>
    <w:rsid w:val="00FA7029"/>
    <w:rsid w:val="00FA7396"/>
    <w:rsid w:val="00FB01DB"/>
    <w:rsid w:val="00FB04E9"/>
    <w:rsid w:val="00FB073D"/>
    <w:rsid w:val="00FB0860"/>
    <w:rsid w:val="00FB0C11"/>
    <w:rsid w:val="00FB0C86"/>
    <w:rsid w:val="00FB1384"/>
    <w:rsid w:val="00FB15C7"/>
    <w:rsid w:val="00FB17E2"/>
    <w:rsid w:val="00FB1986"/>
    <w:rsid w:val="00FB1B43"/>
    <w:rsid w:val="00FB20CB"/>
    <w:rsid w:val="00FB220B"/>
    <w:rsid w:val="00FB2A32"/>
    <w:rsid w:val="00FB2E2C"/>
    <w:rsid w:val="00FB3324"/>
    <w:rsid w:val="00FB3770"/>
    <w:rsid w:val="00FB3895"/>
    <w:rsid w:val="00FB38C5"/>
    <w:rsid w:val="00FB3BAD"/>
    <w:rsid w:val="00FB47F1"/>
    <w:rsid w:val="00FB4944"/>
    <w:rsid w:val="00FB568F"/>
    <w:rsid w:val="00FB5991"/>
    <w:rsid w:val="00FB5C4C"/>
    <w:rsid w:val="00FB5DAE"/>
    <w:rsid w:val="00FB6D17"/>
    <w:rsid w:val="00FB707E"/>
    <w:rsid w:val="00FB774D"/>
    <w:rsid w:val="00FC023D"/>
    <w:rsid w:val="00FC11B6"/>
    <w:rsid w:val="00FC11EF"/>
    <w:rsid w:val="00FC1513"/>
    <w:rsid w:val="00FC1550"/>
    <w:rsid w:val="00FC179A"/>
    <w:rsid w:val="00FC2BD8"/>
    <w:rsid w:val="00FC3304"/>
    <w:rsid w:val="00FC338A"/>
    <w:rsid w:val="00FC356A"/>
    <w:rsid w:val="00FC36C3"/>
    <w:rsid w:val="00FC3C6B"/>
    <w:rsid w:val="00FC3ED4"/>
    <w:rsid w:val="00FC3F5A"/>
    <w:rsid w:val="00FC45D3"/>
    <w:rsid w:val="00FC4C88"/>
    <w:rsid w:val="00FC4C90"/>
    <w:rsid w:val="00FC4D38"/>
    <w:rsid w:val="00FC5027"/>
    <w:rsid w:val="00FC512D"/>
    <w:rsid w:val="00FC5674"/>
    <w:rsid w:val="00FC5F4B"/>
    <w:rsid w:val="00FC6235"/>
    <w:rsid w:val="00FC66E4"/>
    <w:rsid w:val="00FC6FF3"/>
    <w:rsid w:val="00FC770A"/>
    <w:rsid w:val="00FC7AA0"/>
    <w:rsid w:val="00FC7ECE"/>
    <w:rsid w:val="00FD0117"/>
    <w:rsid w:val="00FD095E"/>
    <w:rsid w:val="00FD16E3"/>
    <w:rsid w:val="00FD1BA2"/>
    <w:rsid w:val="00FD1D45"/>
    <w:rsid w:val="00FD1E4D"/>
    <w:rsid w:val="00FD2650"/>
    <w:rsid w:val="00FD2763"/>
    <w:rsid w:val="00FD2975"/>
    <w:rsid w:val="00FD2A14"/>
    <w:rsid w:val="00FD2EC5"/>
    <w:rsid w:val="00FD337C"/>
    <w:rsid w:val="00FD34AF"/>
    <w:rsid w:val="00FD3894"/>
    <w:rsid w:val="00FD3E06"/>
    <w:rsid w:val="00FD4090"/>
    <w:rsid w:val="00FD4F2E"/>
    <w:rsid w:val="00FD5031"/>
    <w:rsid w:val="00FD5435"/>
    <w:rsid w:val="00FD575A"/>
    <w:rsid w:val="00FD66EC"/>
    <w:rsid w:val="00FD670A"/>
    <w:rsid w:val="00FD676B"/>
    <w:rsid w:val="00FD67AD"/>
    <w:rsid w:val="00FD6880"/>
    <w:rsid w:val="00FD6B4D"/>
    <w:rsid w:val="00FD6D97"/>
    <w:rsid w:val="00FD6E02"/>
    <w:rsid w:val="00FD7103"/>
    <w:rsid w:val="00FD713E"/>
    <w:rsid w:val="00FD7151"/>
    <w:rsid w:val="00FD751F"/>
    <w:rsid w:val="00FD7C63"/>
    <w:rsid w:val="00FD7E2F"/>
    <w:rsid w:val="00FE01CB"/>
    <w:rsid w:val="00FE01D3"/>
    <w:rsid w:val="00FE05DD"/>
    <w:rsid w:val="00FE0E1D"/>
    <w:rsid w:val="00FE146A"/>
    <w:rsid w:val="00FE152F"/>
    <w:rsid w:val="00FE18DB"/>
    <w:rsid w:val="00FE235B"/>
    <w:rsid w:val="00FE28C5"/>
    <w:rsid w:val="00FE293F"/>
    <w:rsid w:val="00FE3364"/>
    <w:rsid w:val="00FE4429"/>
    <w:rsid w:val="00FE458F"/>
    <w:rsid w:val="00FE4695"/>
    <w:rsid w:val="00FE4C4C"/>
    <w:rsid w:val="00FE4E0D"/>
    <w:rsid w:val="00FE4E5E"/>
    <w:rsid w:val="00FE572B"/>
    <w:rsid w:val="00FE57B4"/>
    <w:rsid w:val="00FE5829"/>
    <w:rsid w:val="00FE599C"/>
    <w:rsid w:val="00FE59B6"/>
    <w:rsid w:val="00FE5EDA"/>
    <w:rsid w:val="00FE6061"/>
    <w:rsid w:val="00FE7210"/>
    <w:rsid w:val="00FE7642"/>
    <w:rsid w:val="00FF05A2"/>
    <w:rsid w:val="00FF0FCA"/>
    <w:rsid w:val="00FF1118"/>
    <w:rsid w:val="00FF1219"/>
    <w:rsid w:val="00FF12B5"/>
    <w:rsid w:val="00FF15DA"/>
    <w:rsid w:val="00FF1658"/>
    <w:rsid w:val="00FF1E98"/>
    <w:rsid w:val="00FF2AC6"/>
    <w:rsid w:val="00FF2D5C"/>
    <w:rsid w:val="00FF32A8"/>
    <w:rsid w:val="00FF365E"/>
    <w:rsid w:val="00FF385E"/>
    <w:rsid w:val="00FF3CC8"/>
    <w:rsid w:val="00FF418E"/>
    <w:rsid w:val="00FF43BC"/>
    <w:rsid w:val="00FF4831"/>
    <w:rsid w:val="00FF4EE7"/>
    <w:rsid w:val="00FF57F5"/>
    <w:rsid w:val="00FF5CCD"/>
    <w:rsid w:val="00FF5DFD"/>
    <w:rsid w:val="00FF7302"/>
    <w:rsid w:val="00FF7782"/>
    <w:rsid w:val="00FF7797"/>
    <w:rsid w:val="00FF786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8BD3ECE-3B3F-F343-A2FD-3818247C0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1123</TotalTime>
  <Pages>4</Pages>
  <Words>1562</Words>
  <Characters>8905</Characters>
  <Application>Microsoft Macintosh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2846</cp:revision>
  <cp:lastPrinted>2013-08-20T17:49:00Z</cp:lastPrinted>
  <dcterms:created xsi:type="dcterms:W3CDTF">2013-10-13T21:52:00Z</dcterms:created>
  <dcterms:modified xsi:type="dcterms:W3CDTF">2013-12-04T23:15:00Z</dcterms:modified>
</cp:coreProperties>
</file>