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2F61A2" w14:textId="715B832B" w:rsidR="0027644B" w:rsidRPr="00E31F9D" w:rsidRDefault="00E31F9D" w:rsidP="00A40860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Marketing Law</w:t>
      </w:r>
    </w:p>
    <w:p w14:paraId="39C097B7" w14:textId="288D6C0E" w:rsidR="001927C6" w:rsidRDefault="001927C6" w:rsidP="001927C6">
      <w:pPr>
        <w:pStyle w:val="NoteLevel2"/>
        <w:rPr>
          <w:rFonts w:ascii="Calibri" w:hAnsi="Calibri"/>
        </w:rPr>
      </w:pPr>
      <w:r>
        <w:rPr>
          <w:rFonts w:ascii="Calibri" w:hAnsi="Calibri"/>
        </w:rPr>
        <w:t>Marketing regulated by federal, provincial and municipal governments to…</w:t>
      </w:r>
    </w:p>
    <w:p w14:paraId="54771ED1" w14:textId="36E91550" w:rsidR="001927C6" w:rsidRDefault="001927C6" w:rsidP="001927C6">
      <w:pPr>
        <w:pStyle w:val="NoteLevel3"/>
        <w:rPr>
          <w:rFonts w:ascii="Calibri" w:hAnsi="Calibri"/>
        </w:rPr>
      </w:pPr>
      <w:r>
        <w:rPr>
          <w:rFonts w:ascii="Calibri" w:hAnsi="Calibri"/>
        </w:rPr>
        <w:t>Protect consumers from physical harm</w:t>
      </w:r>
    </w:p>
    <w:p w14:paraId="0493D899" w14:textId="14CDDA50" w:rsidR="001927C6" w:rsidRDefault="001927C6" w:rsidP="001927C6">
      <w:pPr>
        <w:pStyle w:val="NoteLevel3"/>
        <w:rPr>
          <w:rFonts w:ascii="Calibri" w:hAnsi="Calibri"/>
        </w:rPr>
      </w:pPr>
      <w:r>
        <w:rPr>
          <w:rFonts w:ascii="Calibri" w:hAnsi="Calibri"/>
        </w:rPr>
        <w:t>Foster fair competition</w:t>
      </w:r>
    </w:p>
    <w:p w14:paraId="03ACBCA6" w14:textId="0D11ED25" w:rsidR="001927C6" w:rsidRDefault="001927C6" w:rsidP="001927C6">
      <w:pPr>
        <w:pStyle w:val="NoteLevel3"/>
        <w:rPr>
          <w:rFonts w:ascii="Calibri" w:hAnsi="Calibri"/>
        </w:rPr>
      </w:pPr>
      <w:r>
        <w:rPr>
          <w:rFonts w:ascii="Calibri" w:hAnsi="Calibri"/>
        </w:rPr>
        <w:t>Protect consumers from unfair selling practices</w:t>
      </w:r>
    </w:p>
    <w:p w14:paraId="23F04A2C" w14:textId="42576EAA" w:rsidR="00F762AE" w:rsidRDefault="00F762AE" w:rsidP="001927C6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Marketing law</w:t>
      </w:r>
      <w:r>
        <w:rPr>
          <w:rFonts w:ascii="Calibri" w:hAnsi="Calibri"/>
        </w:rPr>
        <w:t xml:space="preserve"> – all areas of law that influence and direct the creation, promotion, pricing and distribution of goods/services/ideas</w:t>
      </w:r>
    </w:p>
    <w:p w14:paraId="2C6F3BD7" w14:textId="2D002AF9" w:rsidR="00F762AE" w:rsidRPr="00326B70" w:rsidRDefault="00326B70" w:rsidP="00326B70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Contract of Sale</w:t>
      </w:r>
    </w:p>
    <w:p w14:paraId="45641ED8" w14:textId="7B14860D" w:rsidR="00326B70" w:rsidRDefault="00592332" w:rsidP="00326B70">
      <w:pPr>
        <w:pStyle w:val="NoteLevel2"/>
        <w:rPr>
          <w:rFonts w:ascii="Calibri" w:hAnsi="Calibri"/>
        </w:rPr>
      </w:pPr>
      <w:r>
        <w:rPr>
          <w:rFonts w:ascii="Calibri" w:hAnsi="Calibri"/>
        </w:rPr>
        <w:t>Essence of marketing and earliest application of law to marketing</w:t>
      </w:r>
    </w:p>
    <w:p w14:paraId="1547B5C2" w14:textId="03B48C24" w:rsidR="00592332" w:rsidRPr="0062699E" w:rsidRDefault="0062699E" w:rsidP="0062699E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Common Law</w:t>
      </w:r>
    </w:p>
    <w:p w14:paraId="2D577B93" w14:textId="1AE5BBE0" w:rsidR="00900DCD" w:rsidRDefault="00EC1005" w:rsidP="00251E40">
      <w:pPr>
        <w:pStyle w:val="NoteLevel3"/>
        <w:rPr>
          <w:rFonts w:ascii="Calibri" w:hAnsi="Calibri"/>
        </w:rPr>
      </w:pPr>
      <w:r>
        <w:rPr>
          <w:rFonts w:ascii="Calibri" w:hAnsi="Calibri"/>
        </w:rPr>
        <w:t>Customers</w:t>
      </w:r>
      <w:r w:rsidR="00251E40">
        <w:rPr>
          <w:rFonts w:ascii="Calibri" w:hAnsi="Calibri"/>
        </w:rPr>
        <w:t>’ expectations concerning product aren’t protected from legal perspective</w:t>
      </w:r>
    </w:p>
    <w:p w14:paraId="79F4CA89" w14:textId="5FDF551F" w:rsidR="00EC1005" w:rsidRDefault="004734D3" w:rsidP="0062699E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Caveat emptor</w:t>
      </w:r>
      <w:r>
        <w:rPr>
          <w:rFonts w:ascii="Calibri" w:hAnsi="Calibri"/>
        </w:rPr>
        <w:t xml:space="preserve"> – “let the buyer beware” or “let the buyer take care”</w:t>
      </w:r>
    </w:p>
    <w:p w14:paraId="10920D94" w14:textId="100C640A" w:rsidR="00AA1BC5" w:rsidRDefault="00AA1BC5" w:rsidP="003442FF">
      <w:pPr>
        <w:pStyle w:val="NoteLevel4"/>
        <w:rPr>
          <w:rFonts w:ascii="Calibri" w:hAnsi="Calibri"/>
        </w:rPr>
      </w:pPr>
      <w:r>
        <w:rPr>
          <w:rFonts w:ascii="Calibri" w:hAnsi="Calibri"/>
        </w:rPr>
        <w:t>If purchaser wants product to have certain characteristics, must be in contract</w:t>
      </w:r>
    </w:p>
    <w:p w14:paraId="31DC86D3" w14:textId="0BFCB0EB" w:rsidR="0050602C" w:rsidRDefault="0050602C" w:rsidP="003442FF">
      <w:pPr>
        <w:pStyle w:val="NoteLevel4"/>
        <w:rPr>
          <w:rFonts w:ascii="Calibri" w:hAnsi="Calibri"/>
        </w:rPr>
      </w:pPr>
      <w:r>
        <w:rPr>
          <w:rFonts w:ascii="Calibri" w:hAnsi="Calibri"/>
        </w:rPr>
        <w:t>Otherwise, purchaser doesn’t have any remedy if the product is deficient</w:t>
      </w:r>
    </w:p>
    <w:p w14:paraId="78F08518" w14:textId="649144B8" w:rsidR="00900DCD" w:rsidRDefault="003442FF" w:rsidP="003442FF">
      <w:pPr>
        <w:pStyle w:val="NoteLevel4"/>
        <w:rPr>
          <w:rFonts w:ascii="Calibri" w:hAnsi="Calibri"/>
        </w:rPr>
      </w:pPr>
      <w:r>
        <w:rPr>
          <w:rFonts w:ascii="Calibri" w:hAnsi="Calibri"/>
        </w:rPr>
        <w:t>Foundation of common law</w:t>
      </w:r>
    </w:p>
    <w:p w14:paraId="616CA6D3" w14:textId="27A24B85" w:rsidR="00ED2B4D" w:rsidRPr="00ED2B4D" w:rsidRDefault="00ED2B4D" w:rsidP="00A32EED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Sale of Goods Legislation</w:t>
      </w:r>
    </w:p>
    <w:p w14:paraId="71AFD964" w14:textId="51CDBCA2" w:rsidR="005E1517" w:rsidRDefault="005908B7" w:rsidP="00A32EED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In </w:t>
      </w:r>
      <w:r w:rsidR="0043468F">
        <w:rPr>
          <w:rFonts w:ascii="Calibri" w:hAnsi="Calibri"/>
        </w:rPr>
        <w:t>response to</w:t>
      </w:r>
      <w:r>
        <w:rPr>
          <w:rFonts w:ascii="Calibri" w:hAnsi="Calibri"/>
        </w:rPr>
        <w:t xml:space="preserve"> harshness of </w:t>
      </w:r>
      <w:r>
        <w:rPr>
          <w:rFonts w:ascii="Calibri" w:hAnsi="Calibri"/>
          <w:i/>
        </w:rPr>
        <w:t>caveat emptor</w:t>
      </w:r>
      <w:r>
        <w:rPr>
          <w:rFonts w:ascii="Calibri" w:hAnsi="Calibri"/>
        </w:rPr>
        <w:t xml:space="preserve">, </w:t>
      </w:r>
      <w:r w:rsidR="005E1517">
        <w:rPr>
          <w:rFonts w:ascii="Calibri" w:hAnsi="Calibri"/>
        </w:rPr>
        <w:t>sale of goods legislation</w:t>
      </w:r>
      <w:r w:rsidR="00C27CDC">
        <w:rPr>
          <w:rFonts w:ascii="Calibri" w:hAnsi="Calibri"/>
        </w:rPr>
        <w:t xml:space="preserve"> created</w:t>
      </w:r>
      <w:r w:rsidR="005E1517">
        <w:rPr>
          <w:rFonts w:ascii="Calibri" w:hAnsi="Calibri"/>
        </w:rPr>
        <w:t xml:space="preserve"> as an exception</w:t>
      </w:r>
    </w:p>
    <w:p w14:paraId="2048E5BD" w14:textId="583F847C" w:rsidR="00ED2B4D" w:rsidRDefault="00E12A16" w:rsidP="00A32EED">
      <w:pPr>
        <w:pStyle w:val="NoteLevel2"/>
        <w:rPr>
          <w:rFonts w:ascii="Calibri" w:hAnsi="Calibri"/>
        </w:rPr>
      </w:pPr>
      <w:r>
        <w:rPr>
          <w:rFonts w:ascii="Calibri" w:hAnsi="Calibri"/>
        </w:rPr>
        <w:t>Common law rules implying</w:t>
      </w:r>
      <w:r w:rsidR="00925E4A">
        <w:rPr>
          <w:rFonts w:ascii="Calibri" w:hAnsi="Calibri"/>
        </w:rPr>
        <w:t xml:space="preserve"> specific terms into contracts for sale of goods</w:t>
      </w:r>
      <w:r w:rsidR="005D28D3">
        <w:rPr>
          <w:rFonts w:ascii="Calibri" w:hAnsi="Calibri"/>
        </w:rPr>
        <w:t xml:space="preserve"> (even if parties didn’t agree to those terms)</w:t>
      </w:r>
    </w:p>
    <w:p w14:paraId="51AC7A3E" w14:textId="26A0135B" w:rsidR="005D28D3" w:rsidRDefault="0043468F" w:rsidP="00A32EED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Goods</w:t>
      </w:r>
      <w:r>
        <w:rPr>
          <w:rFonts w:ascii="Calibri" w:hAnsi="Calibri"/>
        </w:rPr>
        <w:t xml:space="preserve"> – tangi</w:t>
      </w:r>
      <w:r w:rsidR="00DF39A9">
        <w:rPr>
          <w:rFonts w:ascii="Calibri" w:hAnsi="Calibri"/>
        </w:rPr>
        <w:t>ble personal property +</w:t>
      </w:r>
      <w:r>
        <w:rPr>
          <w:rFonts w:ascii="Calibri" w:hAnsi="Calibri"/>
        </w:rPr>
        <w:t xml:space="preserve"> items attached to land that can be severed</w:t>
      </w:r>
    </w:p>
    <w:p w14:paraId="2CC227B6" w14:textId="0EFEFA12" w:rsidR="003440C9" w:rsidRDefault="00727252" w:rsidP="00A32EED">
      <w:pPr>
        <w:pStyle w:val="NoteLevel2"/>
        <w:rPr>
          <w:rFonts w:ascii="Calibri" w:hAnsi="Calibri"/>
        </w:rPr>
      </w:pPr>
      <w:r>
        <w:rPr>
          <w:rFonts w:ascii="Calibri" w:hAnsi="Calibri"/>
        </w:rPr>
        <w:t>Provides remedies to buyer should statutory terms be breached</w:t>
      </w:r>
    </w:p>
    <w:p w14:paraId="1220CA56" w14:textId="002A386C" w:rsidR="00727252" w:rsidRDefault="007D1EDE" w:rsidP="00A32EED">
      <w:pPr>
        <w:pStyle w:val="NoteLevel2"/>
        <w:rPr>
          <w:rFonts w:ascii="Calibri" w:hAnsi="Calibri"/>
        </w:rPr>
      </w:pPr>
      <w:r>
        <w:rPr>
          <w:rFonts w:ascii="Calibri" w:hAnsi="Calibri"/>
        </w:rPr>
        <w:t>Terms written by statute applied in addition to express terms made by seller</w:t>
      </w:r>
    </w:p>
    <w:p w14:paraId="1BA76714" w14:textId="682DADBD" w:rsidR="007D1EDE" w:rsidRDefault="00F55543" w:rsidP="00A32EED">
      <w:pPr>
        <w:pStyle w:val="NoteLevel2"/>
        <w:rPr>
          <w:rFonts w:ascii="Calibri" w:hAnsi="Calibri"/>
        </w:rPr>
      </w:pPr>
      <w:r>
        <w:rPr>
          <w:rFonts w:ascii="Calibri" w:hAnsi="Calibri"/>
        </w:rPr>
        <w:t>Governed by legislation, and where legislation isn’t relevant, by common law rules of contract</w:t>
      </w:r>
    </w:p>
    <w:p w14:paraId="5CB30F09" w14:textId="3DFD77C5" w:rsidR="00083A44" w:rsidRDefault="00083A44" w:rsidP="00A32EED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Sale of Goods Act </w:t>
      </w:r>
      <w:r w:rsidR="003969DC">
        <w:rPr>
          <w:rFonts w:ascii="Calibri" w:hAnsi="Calibri"/>
        </w:rPr>
        <w:t>automatically implies terms into a contract (unless parties specify not)</w:t>
      </w:r>
    </w:p>
    <w:p w14:paraId="57ADAFC4" w14:textId="48DA75B1" w:rsidR="0095611E" w:rsidRDefault="0095611E" w:rsidP="00A32EED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Conditions</w:t>
      </w:r>
      <w:r>
        <w:rPr>
          <w:rFonts w:ascii="Calibri" w:hAnsi="Calibri"/>
        </w:rPr>
        <w:t xml:space="preserve"> – terms important/essential to purpose of contract</w:t>
      </w:r>
    </w:p>
    <w:p w14:paraId="294EA346" w14:textId="33530776" w:rsidR="0095611E" w:rsidRDefault="0095611E" w:rsidP="00A32EED">
      <w:pPr>
        <w:pStyle w:val="NoteLevel3"/>
        <w:rPr>
          <w:rFonts w:ascii="Calibri" w:hAnsi="Calibri"/>
        </w:rPr>
      </w:pPr>
      <w:r>
        <w:rPr>
          <w:rFonts w:ascii="Calibri" w:hAnsi="Calibri"/>
        </w:rPr>
        <w:t>Seller has right to sell goods</w:t>
      </w:r>
    </w:p>
    <w:p w14:paraId="6F0F26DE" w14:textId="0B6D21D0" w:rsidR="0095611E" w:rsidRDefault="0095611E" w:rsidP="00A32EED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Goods will be reasonably fit for intended purpose </w:t>
      </w:r>
      <w:r w:rsidR="000C7879">
        <w:rPr>
          <w:rFonts w:ascii="Calibri" w:hAnsi="Calibri"/>
        </w:rPr>
        <w:t>(</w:t>
      </w:r>
      <w:r>
        <w:rPr>
          <w:rFonts w:ascii="Calibri" w:hAnsi="Calibri"/>
        </w:rPr>
        <w:t>buyer makes it k</w:t>
      </w:r>
      <w:r w:rsidR="005714E2">
        <w:rPr>
          <w:rFonts w:ascii="Calibri" w:hAnsi="Calibri"/>
        </w:rPr>
        <w:t>n</w:t>
      </w:r>
      <w:r>
        <w:rPr>
          <w:rFonts w:ascii="Calibri" w:hAnsi="Calibri"/>
        </w:rPr>
        <w:t>own what it is</w:t>
      </w:r>
      <w:r w:rsidR="000C7879">
        <w:rPr>
          <w:rFonts w:ascii="Calibri" w:hAnsi="Calibri"/>
        </w:rPr>
        <w:t>)</w:t>
      </w:r>
    </w:p>
    <w:p w14:paraId="52FF6D1E" w14:textId="59A38B06" w:rsidR="0047214A" w:rsidRDefault="0047214A" w:rsidP="00A32EED">
      <w:pPr>
        <w:pStyle w:val="NoteLevel4"/>
        <w:rPr>
          <w:rFonts w:ascii="Calibri" w:hAnsi="Calibri"/>
        </w:rPr>
      </w:pPr>
      <w:r>
        <w:rPr>
          <w:rFonts w:ascii="Calibri" w:hAnsi="Calibri"/>
        </w:rPr>
        <w:t>Buyer doesn’t have to make intended purpose known if for ordinary purpose</w:t>
      </w:r>
    </w:p>
    <w:p w14:paraId="0167855D" w14:textId="7C83AB3D" w:rsidR="00061FB4" w:rsidRDefault="00061FB4" w:rsidP="00A32EED">
      <w:pPr>
        <w:pStyle w:val="NoteLevel3"/>
        <w:rPr>
          <w:rFonts w:ascii="Calibri" w:hAnsi="Calibri"/>
        </w:rPr>
      </w:pPr>
      <w:r>
        <w:rPr>
          <w:rFonts w:ascii="Calibri" w:hAnsi="Calibri"/>
        </w:rPr>
        <w:t>Goods will be of merchandise quality (reasonable quality considering price paid)</w:t>
      </w:r>
    </w:p>
    <w:p w14:paraId="0FA83DFF" w14:textId="5C6D241F" w:rsidR="00534E82" w:rsidRDefault="00E63039" w:rsidP="00A32EED">
      <w:pPr>
        <w:pStyle w:val="NoteLevel3"/>
        <w:rPr>
          <w:rFonts w:ascii="Calibri" w:hAnsi="Calibri"/>
        </w:rPr>
      </w:pPr>
      <w:r>
        <w:rPr>
          <w:rFonts w:ascii="Calibri" w:hAnsi="Calibri"/>
        </w:rPr>
        <w:t>If sample,</w:t>
      </w:r>
      <w:r w:rsidR="00D719EE">
        <w:rPr>
          <w:rFonts w:ascii="Calibri" w:hAnsi="Calibri"/>
        </w:rPr>
        <w:t xml:space="preserve"> then</w:t>
      </w:r>
      <w:r>
        <w:rPr>
          <w:rFonts w:ascii="Calibri" w:hAnsi="Calibri"/>
        </w:rPr>
        <w:t xml:space="preserve"> g</w:t>
      </w:r>
      <w:r w:rsidR="00534E82">
        <w:rPr>
          <w:rFonts w:ascii="Calibri" w:hAnsi="Calibri"/>
        </w:rPr>
        <w:t>o</w:t>
      </w:r>
      <w:r w:rsidR="007B5D73">
        <w:rPr>
          <w:rFonts w:ascii="Calibri" w:hAnsi="Calibri"/>
        </w:rPr>
        <w:t>od</w:t>
      </w:r>
      <w:r w:rsidR="00D719EE">
        <w:rPr>
          <w:rFonts w:ascii="Calibri" w:hAnsi="Calibri"/>
        </w:rPr>
        <w:t xml:space="preserve">s will correspond to sample </w:t>
      </w:r>
      <w:r>
        <w:rPr>
          <w:rFonts w:ascii="Calibri" w:hAnsi="Calibri"/>
        </w:rPr>
        <w:t>+ customer has time to compare</w:t>
      </w:r>
    </w:p>
    <w:p w14:paraId="49909EB6" w14:textId="369E75F9" w:rsidR="00534E82" w:rsidRDefault="00C34606" w:rsidP="00A32EED">
      <w:pPr>
        <w:pStyle w:val="NoteLevel3"/>
        <w:rPr>
          <w:rFonts w:ascii="Calibri" w:hAnsi="Calibri"/>
        </w:rPr>
      </w:pPr>
      <w:r>
        <w:rPr>
          <w:rFonts w:ascii="Calibri" w:hAnsi="Calibri"/>
        </w:rPr>
        <w:t>If goods sold by description, then goods will correspond with description</w:t>
      </w:r>
    </w:p>
    <w:p w14:paraId="1F55B8C7" w14:textId="4F84E506" w:rsidR="00C34606" w:rsidRDefault="00C34606" w:rsidP="00A32EED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Warranties</w:t>
      </w:r>
      <w:r>
        <w:rPr>
          <w:rFonts w:ascii="Calibri" w:hAnsi="Calibri"/>
        </w:rPr>
        <w:t xml:space="preserve"> </w:t>
      </w:r>
      <w:r w:rsidR="00C12C01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C12C01">
        <w:rPr>
          <w:rFonts w:ascii="Calibri" w:hAnsi="Calibri"/>
        </w:rPr>
        <w:t>minor or collateral terms (</w:t>
      </w:r>
      <w:r w:rsidR="00BE7E69">
        <w:rPr>
          <w:rFonts w:ascii="Calibri" w:hAnsi="Calibri"/>
        </w:rPr>
        <w:t>but can also be important)</w:t>
      </w:r>
    </w:p>
    <w:p w14:paraId="55F5BDF3" w14:textId="35BA31E0" w:rsidR="00BE7E69" w:rsidRDefault="00BE7E69" w:rsidP="00A32EED">
      <w:pPr>
        <w:pStyle w:val="NoteLevel3"/>
        <w:rPr>
          <w:rFonts w:ascii="Calibri" w:hAnsi="Calibri"/>
        </w:rPr>
      </w:pPr>
      <w:r>
        <w:rPr>
          <w:rFonts w:ascii="Calibri" w:hAnsi="Calibri"/>
        </w:rPr>
        <w:t>Buyer will have and enjoy</w:t>
      </w:r>
      <w:r w:rsidR="006662F1">
        <w:rPr>
          <w:rFonts w:ascii="Calibri" w:hAnsi="Calibri"/>
        </w:rPr>
        <w:t xml:space="preserve"> quiet</w:t>
      </w:r>
      <w:r>
        <w:rPr>
          <w:rFonts w:ascii="Calibri" w:hAnsi="Calibri"/>
        </w:rPr>
        <w:t xml:space="preserve"> possession of goods</w:t>
      </w:r>
      <w:r w:rsidR="001011AB">
        <w:rPr>
          <w:rFonts w:ascii="Calibri" w:hAnsi="Calibri"/>
        </w:rPr>
        <w:t xml:space="preserve"> (3</w:t>
      </w:r>
      <w:r w:rsidR="001011AB" w:rsidRPr="001011AB">
        <w:rPr>
          <w:rFonts w:ascii="Calibri" w:hAnsi="Calibri"/>
          <w:vertAlign w:val="superscript"/>
        </w:rPr>
        <w:t>rd</w:t>
      </w:r>
      <w:r w:rsidR="001011AB">
        <w:rPr>
          <w:rFonts w:ascii="Calibri" w:hAnsi="Calibri"/>
        </w:rPr>
        <w:t xml:space="preserve"> parties has no cla</w:t>
      </w:r>
      <w:r w:rsidR="00A62D51">
        <w:rPr>
          <w:rFonts w:ascii="Calibri" w:hAnsi="Calibri"/>
        </w:rPr>
        <w:t>im rights)</w:t>
      </w:r>
    </w:p>
    <w:p w14:paraId="7566C9C3" w14:textId="19AD4C6F" w:rsidR="00CB4053" w:rsidRDefault="00CB4053" w:rsidP="00A32EED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Goods free from liens and encumbrances in </w:t>
      </w:r>
      <w:r w:rsidR="008C0BFE">
        <w:rPr>
          <w:rFonts w:ascii="Calibri" w:hAnsi="Calibri"/>
        </w:rPr>
        <w:t>favor</w:t>
      </w:r>
      <w:r>
        <w:rPr>
          <w:rFonts w:ascii="Calibri" w:hAnsi="Calibri"/>
        </w:rPr>
        <w:t xml:space="preserve"> of third </w:t>
      </w:r>
      <w:r w:rsidR="008C0BFE">
        <w:rPr>
          <w:rFonts w:ascii="Calibri" w:hAnsi="Calibri"/>
        </w:rPr>
        <w:t>parties</w:t>
      </w:r>
      <w:r>
        <w:rPr>
          <w:rFonts w:ascii="Calibri" w:hAnsi="Calibri"/>
        </w:rPr>
        <w:t xml:space="preserve"> not disclosed</w:t>
      </w:r>
    </w:p>
    <w:p w14:paraId="285A079B" w14:textId="1D43303D" w:rsidR="008C0BFE" w:rsidRDefault="008D2300" w:rsidP="00A32EED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Ex. </w:t>
      </w:r>
      <w:r w:rsidR="007E6F02">
        <w:rPr>
          <w:rFonts w:ascii="Calibri" w:hAnsi="Calibri"/>
        </w:rPr>
        <w:t>buyer relies on store advisor to purchase equipment suitable for older children</w:t>
      </w:r>
    </w:p>
    <w:p w14:paraId="7ED24A4F" w14:textId="64965DB0" w:rsidR="000D7C86" w:rsidRDefault="0083680B" w:rsidP="00DB4F3A">
      <w:pPr>
        <w:pStyle w:val="NoteLevel3"/>
        <w:rPr>
          <w:rFonts w:ascii="Calibri" w:hAnsi="Calibri"/>
        </w:rPr>
      </w:pPr>
      <w:r>
        <w:rPr>
          <w:rFonts w:ascii="Calibri" w:hAnsi="Calibri"/>
        </w:rPr>
        <w:t>E</w:t>
      </w:r>
      <w:r w:rsidR="00DB4F3A">
        <w:rPr>
          <w:rFonts w:ascii="Calibri" w:hAnsi="Calibri"/>
        </w:rPr>
        <w:t xml:space="preserve">quipment is too small = </w:t>
      </w:r>
      <w:r w:rsidR="000C2EC4">
        <w:rPr>
          <w:rFonts w:ascii="Calibri" w:hAnsi="Calibri"/>
        </w:rPr>
        <w:t>S</w:t>
      </w:r>
      <w:r w:rsidR="009851E0">
        <w:rPr>
          <w:rFonts w:ascii="Calibri" w:hAnsi="Calibri"/>
        </w:rPr>
        <w:t>ale of Goods Act violation (</w:t>
      </w:r>
      <w:r w:rsidR="00D52F2C">
        <w:rPr>
          <w:rFonts w:ascii="Calibri" w:hAnsi="Calibri"/>
        </w:rPr>
        <w:t xml:space="preserve">goods </w:t>
      </w:r>
      <w:r w:rsidR="00973DEA">
        <w:rPr>
          <w:rFonts w:ascii="Calibri" w:hAnsi="Calibri"/>
        </w:rPr>
        <w:t>not</w:t>
      </w:r>
      <w:r w:rsidR="008700D2">
        <w:rPr>
          <w:rFonts w:ascii="Calibri" w:hAnsi="Calibri"/>
        </w:rPr>
        <w:t xml:space="preserve"> suitable for purpose sold)</w:t>
      </w:r>
    </w:p>
    <w:p w14:paraId="7764EEFB" w14:textId="7A2194A1" w:rsidR="00086A01" w:rsidRDefault="000342E4" w:rsidP="00A32EED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Ex. </w:t>
      </w:r>
      <w:r w:rsidR="00436827">
        <w:rPr>
          <w:rFonts w:ascii="Calibri" w:hAnsi="Calibri"/>
        </w:rPr>
        <w:t>homeowner purchased</w:t>
      </w:r>
      <w:r w:rsidR="00086A01">
        <w:rPr>
          <w:rFonts w:ascii="Calibri" w:hAnsi="Calibri"/>
        </w:rPr>
        <w:t xml:space="preserve"> expensive product but one year later, it was falling apart</w:t>
      </w:r>
    </w:p>
    <w:p w14:paraId="2224D58F" w14:textId="4707C37C" w:rsidR="00086A01" w:rsidRDefault="003E07E3" w:rsidP="00A32EED">
      <w:pPr>
        <w:pStyle w:val="NoteLevel3"/>
        <w:rPr>
          <w:rFonts w:ascii="Calibri" w:hAnsi="Calibri"/>
        </w:rPr>
      </w:pPr>
      <w:r>
        <w:rPr>
          <w:rFonts w:ascii="Calibri" w:hAnsi="Calibri"/>
        </w:rPr>
        <w:lastRenderedPageBreak/>
        <w:t>Sale of Goods Act violation (</w:t>
      </w:r>
      <w:r w:rsidR="008F2D9A">
        <w:rPr>
          <w:rFonts w:ascii="Calibri" w:hAnsi="Calibri"/>
        </w:rPr>
        <w:t xml:space="preserve">condition of merchantability -&gt; </w:t>
      </w:r>
      <w:r w:rsidR="00386E1B">
        <w:rPr>
          <w:rFonts w:ascii="Calibri" w:hAnsi="Calibri"/>
        </w:rPr>
        <w:t>sold by description and not of reasonable quality)</w:t>
      </w:r>
    </w:p>
    <w:p w14:paraId="7C2F7571" w14:textId="3C845A64" w:rsidR="00A32EED" w:rsidRPr="00A32EED" w:rsidRDefault="00A32EED" w:rsidP="00A32EED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Delivery of Goods</w:t>
      </w:r>
    </w:p>
    <w:p w14:paraId="43B9732D" w14:textId="09CBD204" w:rsidR="00A32EED" w:rsidRDefault="009B207C" w:rsidP="00A32EED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Bill of lading</w:t>
      </w:r>
      <w:r>
        <w:rPr>
          <w:rFonts w:ascii="Calibri" w:hAnsi="Calibri"/>
        </w:rPr>
        <w:t xml:space="preserve"> </w:t>
      </w:r>
      <w:r w:rsidR="00AB38AF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30100C">
        <w:rPr>
          <w:rFonts w:ascii="Calibri" w:hAnsi="Calibri"/>
        </w:rPr>
        <w:t>shipping document that serves</w:t>
      </w:r>
      <w:r w:rsidR="00AB38AF">
        <w:rPr>
          <w:rFonts w:ascii="Calibri" w:hAnsi="Calibri"/>
        </w:rPr>
        <w:t xml:space="preserve"> as contract between seller and carrier</w:t>
      </w:r>
    </w:p>
    <w:p w14:paraId="070FFC59" w14:textId="523849B2" w:rsidR="00AB38AF" w:rsidRDefault="00AB38AF" w:rsidP="00AB38AF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Specifies to </w:t>
      </w:r>
      <w:r w:rsidR="00A2183E">
        <w:rPr>
          <w:rFonts w:ascii="Calibri" w:hAnsi="Calibri"/>
        </w:rPr>
        <w:t>whom goods must be delivered +</w:t>
      </w:r>
      <w:r w:rsidR="00035470">
        <w:rPr>
          <w:rFonts w:ascii="Calibri" w:hAnsi="Calibri"/>
        </w:rPr>
        <w:t xml:space="preserve"> evidence of transfer from seller to carrier</w:t>
      </w:r>
    </w:p>
    <w:p w14:paraId="5A5A8118" w14:textId="048F52CF" w:rsidR="00954589" w:rsidRDefault="002B0380" w:rsidP="00AB38AF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Stoppage in transit</w:t>
      </w:r>
      <w:r w:rsidR="00EA60F6">
        <w:rPr>
          <w:rFonts w:ascii="Calibri" w:hAnsi="Calibri"/>
        </w:rPr>
        <w:t xml:space="preserve"> – </w:t>
      </w:r>
      <w:r>
        <w:rPr>
          <w:rFonts w:ascii="Calibri" w:hAnsi="Calibri"/>
        </w:rPr>
        <w:t>seller</w:t>
      </w:r>
      <w:r w:rsidR="00EA60F6">
        <w:rPr>
          <w:rFonts w:ascii="Calibri" w:hAnsi="Calibri"/>
        </w:rPr>
        <w:t>’s right</w:t>
      </w:r>
      <w:r>
        <w:rPr>
          <w:rFonts w:ascii="Calibri" w:hAnsi="Calibri"/>
        </w:rPr>
        <w:t xml:space="preserve"> to dem</w:t>
      </w:r>
      <w:r w:rsidR="000D4D8D">
        <w:rPr>
          <w:rFonts w:ascii="Calibri" w:hAnsi="Calibri"/>
        </w:rPr>
        <w:t>and that goods be returned by shipper to</w:t>
      </w:r>
      <w:r>
        <w:rPr>
          <w:rFonts w:ascii="Calibri" w:hAnsi="Calibri"/>
        </w:rPr>
        <w:t xml:space="preserve"> seller, </w:t>
      </w:r>
      <w:r w:rsidR="000D4D8D">
        <w:rPr>
          <w:rFonts w:ascii="Calibri" w:hAnsi="Calibri"/>
        </w:rPr>
        <w:t>if</w:t>
      </w:r>
      <w:r>
        <w:rPr>
          <w:rFonts w:ascii="Calibri" w:hAnsi="Calibri"/>
        </w:rPr>
        <w:t xml:space="preserve"> buyer is insolvent</w:t>
      </w:r>
      <w:r w:rsidR="00F86DFD">
        <w:rPr>
          <w:rFonts w:ascii="Calibri" w:hAnsi="Calibri"/>
        </w:rPr>
        <w:t xml:space="preserve"> (at seller’s expense)</w:t>
      </w:r>
    </w:p>
    <w:p w14:paraId="064CA00E" w14:textId="29A4F055" w:rsidR="00FF1219" w:rsidRDefault="00FF1219" w:rsidP="00FF1219">
      <w:pPr>
        <w:pStyle w:val="NoteLevel4"/>
        <w:rPr>
          <w:rFonts w:ascii="Calibri" w:hAnsi="Calibri"/>
        </w:rPr>
      </w:pPr>
      <w:r>
        <w:rPr>
          <w:rFonts w:ascii="Calibri" w:hAnsi="Calibri"/>
        </w:rPr>
        <w:t>Even it title may have moved to the buyer</w:t>
      </w:r>
    </w:p>
    <w:p w14:paraId="34C03B88" w14:textId="50225176" w:rsidR="001A0CEB" w:rsidRDefault="00D31A06" w:rsidP="00FF1219">
      <w:pPr>
        <w:pStyle w:val="NoteLevel4"/>
        <w:rPr>
          <w:rFonts w:ascii="Calibri" w:hAnsi="Calibri"/>
        </w:rPr>
      </w:pPr>
      <w:r>
        <w:rPr>
          <w:rFonts w:ascii="Calibri" w:hAnsi="Calibri"/>
        </w:rPr>
        <w:t>As long as carrier receives direction before delivering goods to buyer</w:t>
      </w:r>
    </w:p>
    <w:p w14:paraId="4F9C0B49" w14:textId="68820C5A" w:rsidR="00D31A06" w:rsidRDefault="00365C95" w:rsidP="00365C95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Cost, insurance, and freight</w:t>
      </w:r>
      <w:r>
        <w:rPr>
          <w:rFonts w:ascii="Calibri" w:hAnsi="Calibri"/>
        </w:rPr>
        <w:t xml:space="preserve"> </w:t>
      </w:r>
      <w:r w:rsidR="0008671E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08671E">
        <w:rPr>
          <w:rFonts w:ascii="Calibri" w:hAnsi="Calibri"/>
        </w:rPr>
        <w:t>contractual term making sell</w:t>
      </w:r>
      <w:r w:rsidR="00E365D9">
        <w:rPr>
          <w:rFonts w:ascii="Calibri" w:hAnsi="Calibri"/>
        </w:rPr>
        <w:t>er responsible for insurance +</w:t>
      </w:r>
      <w:r w:rsidR="0008671E">
        <w:rPr>
          <w:rFonts w:ascii="Calibri" w:hAnsi="Calibri"/>
        </w:rPr>
        <w:t xml:space="preserve"> shipping</w:t>
      </w:r>
    </w:p>
    <w:p w14:paraId="31CD91C0" w14:textId="62BEB796" w:rsidR="00621315" w:rsidRDefault="00DE3103" w:rsidP="00621315">
      <w:pPr>
        <w:pStyle w:val="NoteLevel3"/>
        <w:rPr>
          <w:rFonts w:ascii="Calibri" w:hAnsi="Calibri"/>
        </w:rPr>
      </w:pPr>
      <w:r>
        <w:rPr>
          <w:rFonts w:ascii="Calibri" w:hAnsi="Calibri"/>
        </w:rPr>
        <w:t>Arranged in buyer’s name</w:t>
      </w:r>
    </w:p>
    <w:p w14:paraId="678B36B5" w14:textId="230385C7" w:rsidR="00DE3103" w:rsidRDefault="00DE3103" w:rsidP="00621315">
      <w:pPr>
        <w:pStyle w:val="NoteLevel3"/>
        <w:rPr>
          <w:rFonts w:ascii="Calibri" w:hAnsi="Calibri"/>
        </w:rPr>
      </w:pPr>
      <w:r>
        <w:rPr>
          <w:rFonts w:ascii="Calibri" w:hAnsi="Calibri"/>
        </w:rPr>
        <w:t>Purchase price includes cost of goods, insurance, and shipping</w:t>
      </w:r>
    </w:p>
    <w:p w14:paraId="7A337459" w14:textId="6045D25D" w:rsidR="00DE3103" w:rsidRDefault="00DE3103" w:rsidP="00621315">
      <w:pPr>
        <w:pStyle w:val="NoteLevel3"/>
        <w:rPr>
          <w:rFonts w:ascii="Calibri" w:hAnsi="Calibri"/>
        </w:rPr>
      </w:pPr>
      <w:r>
        <w:rPr>
          <w:rFonts w:ascii="Calibri" w:hAnsi="Calibri"/>
        </w:rPr>
        <w:t>Seller must delive</w:t>
      </w:r>
      <w:r w:rsidR="002142E0">
        <w:rPr>
          <w:rFonts w:ascii="Calibri" w:hAnsi="Calibri"/>
        </w:rPr>
        <w:t>r goods to carrier +</w:t>
      </w:r>
      <w:r w:rsidR="006F7735">
        <w:rPr>
          <w:rFonts w:ascii="Calibri" w:hAnsi="Calibri"/>
        </w:rPr>
        <w:t xml:space="preserve"> send</w:t>
      </w:r>
      <w:r>
        <w:rPr>
          <w:rFonts w:ascii="Calibri" w:hAnsi="Calibri"/>
        </w:rPr>
        <w:t xml:space="preserve"> documentation + full </w:t>
      </w:r>
      <w:r w:rsidR="00DD0777">
        <w:rPr>
          <w:rFonts w:ascii="Calibri" w:hAnsi="Calibri"/>
        </w:rPr>
        <w:t xml:space="preserve">statement of </w:t>
      </w:r>
      <w:r>
        <w:rPr>
          <w:rFonts w:ascii="Calibri" w:hAnsi="Calibri"/>
        </w:rPr>
        <w:t>cost</w:t>
      </w:r>
      <w:r w:rsidR="006D6C39">
        <w:rPr>
          <w:rFonts w:ascii="Calibri" w:hAnsi="Calibri"/>
        </w:rPr>
        <w:t>s</w:t>
      </w:r>
    </w:p>
    <w:p w14:paraId="7CEB6CFB" w14:textId="7F98B77E" w:rsidR="006D6C39" w:rsidRDefault="00593A34" w:rsidP="00621315">
      <w:pPr>
        <w:pStyle w:val="NoteLevel3"/>
        <w:rPr>
          <w:rFonts w:ascii="Calibri" w:hAnsi="Calibri"/>
        </w:rPr>
      </w:pPr>
      <w:r>
        <w:rPr>
          <w:rFonts w:ascii="Calibri" w:hAnsi="Calibri"/>
        </w:rPr>
        <w:t>H</w:t>
      </w:r>
      <w:r w:rsidR="00A732B6">
        <w:rPr>
          <w:rFonts w:ascii="Calibri" w:hAnsi="Calibri"/>
        </w:rPr>
        <w:t xml:space="preserve">asn’t </w:t>
      </w:r>
      <w:r w:rsidR="00917B8D">
        <w:rPr>
          <w:rFonts w:ascii="Calibri" w:hAnsi="Calibri"/>
        </w:rPr>
        <w:t>met</w:t>
      </w:r>
      <w:r w:rsidR="006D6C39">
        <w:rPr>
          <w:rFonts w:ascii="Calibri" w:hAnsi="Calibri"/>
        </w:rPr>
        <w:t xml:space="preserve"> contractual </w:t>
      </w:r>
      <w:r w:rsidR="00307028">
        <w:rPr>
          <w:rFonts w:ascii="Calibri" w:hAnsi="Calibri"/>
        </w:rPr>
        <w:t>obligations</w:t>
      </w:r>
      <w:r w:rsidR="006D6C39">
        <w:rPr>
          <w:rFonts w:ascii="Calibri" w:hAnsi="Calibri"/>
        </w:rPr>
        <w:t xml:space="preserve"> </w:t>
      </w:r>
      <w:r w:rsidR="00AB1E6E">
        <w:rPr>
          <w:rFonts w:ascii="Calibri" w:hAnsi="Calibri"/>
        </w:rPr>
        <w:t>until delivered</w:t>
      </w:r>
      <w:r w:rsidR="00C35C76">
        <w:rPr>
          <w:rFonts w:ascii="Calibri" w:hAnsi="Calibri"/>
        </w:rPr>
        <w:t xml:space="preserve"> </w:t>
      </w:r>
      <w:r w:rsidR="00FE3E3E">
        <w:rPr>
          <w:rFonts w:ascii="Calibri" w:hAnsi="Calibri"/>
        </w:rPr>
        <w:t xml:space="preserve">to </w:t>
      </w:r>
      <w:r w:rsidR="007A213A">
        <w:rPr>
          <w:rFonts w:ascii="Calibri" w:hAnsi="Calibri"/>
        </w:rPr>
        <w:t>shipper +</w:t>
      </w:r>
      <w:r w:rsidR="00C35C76">
        <w:rPr>
          <w:rFonts w:ascii="Calibri" w:hAnsi="Calibri"/>
        </w:rPr>
        <w:t xml:space="preserve"> </w:t>
      </w:r>
      <w:r w:rsidR="007A213A">
        <w:rPr>
          <w:rFonts w:ascii="Calibri" w:hAnsi="Calibri"/>
        </w:rPr>
        <w:t>give</w:t>
      </w:r>
      <w:r w:rsidR="00C35C76">
        <w:rPr>
          <w:rFonts w:ascii="Calibri" w:hAnsi="Calibri"/>
        </w:rPr>
        <w:t xml:space="preserve"> buyer documentation</w:t>
      </w:r>
    </w:p>
    <w:p w14:paraId="378C53D9" w14:textId="578BF587" w:rsidR="00BD6C86" w:rsidRDefault="00BD6C86" w:rsidP="00BD6C86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Free on board</w:t>
      </w:r>
      <w:r>
        <w:rPr>
          <w:rFonts w:ascii="Calibri" w:hAnsi="Calibri"/>
        </w:rPr>
        <w:t xml:space="preserve"> </w:t>
      </w:r>
      <w:r w:rsidR="00A43F0B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20740A">
        <w:rPr>
          <w:rFonts w:ascii="Calibri" w:hAnsi="Calibri"/>
        </w:rPr>
        <w:t>contractual term where</w:t>
      </w:r>
      <w:r w:rsidR="00AF5714">
        <w:rPr>
          <w:rFonts w:ascii="Calibri" w:hAnsi="Calibri"/>
        </w:rPr>
        <w:t xml:space="preserve"> buyer specifies </w:t>
      </w:r>
      <w:r w:rsidR="00362DD6">
        <w:rPr>
          <w:rFonts w:ascii="Calibri" w:hAnsi="Calibri"/>
        </w:rPr>
        <w:t>delivery</w:t>
      </w:r>
      <w:r w:rsidR="00A43F0B">
        <w:rPr>
          <w:rFonts w:ascii="Calibri" w:hAnsi="Calibri"/>
        </w:rPr>
        <w:t xml:space="preserve"> </w:t>
      </w:r>
      <w:r w:rsidR="00AF5714">
        <w:rPr>
          <w:rFonts w:ascii="Calibri" w:hAnsi="Calibri"/>
        </w:rPr>
        <w:t xml:space="preserve">type </w:t>
      </w:r>
      <w:r w:rsidR="00A43F0B">
        <w:rPr>
          <w:rFonts w:ascii="Calibri" w:hAnsi="Calibri"/>
        </w:rPr>
        <w:t>and</w:t>
      </w:r>
      <w:r w:rsidR="0020740A">
        <w:rPr>
          <w:rFonts w:ascii="Calibri" w:hAnsi="Calibri"/>
        </w:rPr>
        <w:t xml:space="preserve"> seller arranges </w:t>
      </w:r>
      <w:r w:rsidR="00A43F0B">
        <w:rPr>
          <w:rFonts w:ascii="Calibri" w:hAnsi="Calibri"/>
        </w:rPr>
        <w:t>at buyer’s expense</w:t>
      </w:r>
    </w:p>
    <w:p w14:paraId="5B316586" w14:textId="06E113B7" w:rsidR="00A43F0B" w:rsidRDefault="00911B3F" w:rsidP="00A43F0B">
      <w:pPr>
        <w:pStyle w:val="NoteLevel3"/>
        <w:rPr>
          <w:rFonts w:ascii="Calibri" w:hAnsi="Calibri"/>
        </w:rPr>
      </w:pPr>
      <w:r>
        <w:rPr>
          <w:rFonts w:ascii="Calibri" w:hAnsi="Calibri"/>
        </w:rPr>
        <w:t>Seller’s responsibilities end when goods are delivered to shipper</w:t>
      </w:r>
    </w:p>
    <w:p w14:paraId="5D7C0E80" w14:textId="3D39E1BB" w:rsidR="00145DA9" w:rsidRDefault="00145DA9" w:rsidP="00145DA9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Cash on delivery</w:t>
      </w:r>
      <w:r>
        <w:rPr>
          <w:rFonts w:ascii="Calibri" w:hAnsi="Calibri"/>
        </w:rPr>
        <w:t xml:space="preserve"> </w:t>
      </w:r>
      <w:r w:rsidR="00B7434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B7434D">
        <w:rPr>
          <w:rFonts w:ascii="Calibri" w:hAnsi="Calibri"/>
        </w:rPr>
        <w:t>contractual term requiring purchaser to pay shipper cash on delivery of goods</w:t>
      </w:r>
    </w:p>
    <w:p w14:paraId="62209509" w14:textId="512B36A4" w:rsidR="00100A86" w:rsidRDefault="003870BB" w:rsidP="00100A86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Common with consumer orders before credit cards existed</w:t>
      </w:r>
    </w:p>
    <w:p w14:paraId="799137AF" w14:textId="096EE0CB" w:rsidR="00BF716F" w:rsidRPr="002C10C4" w:rsidRDefault="00BF716F" w:rsidP="00BF716F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 xml:space="preserve">Risks </w:t>
      </w:r>
      <w:r w:rsidR="002C10C4">
        <w:rPr>
          <w:rFonts w:ascii="Calibri" w:hAnsi="Calibri"/>
          <w:b/>
        </w:rPr>
        <w:t>of Loss and Transfer of Title</w:t>
      </w:r>
    </w:p>
    <w:p w14:paraId="5EFC2045" w14:textId="77E17973" w:rsidR="002C10C4" w:rsidRDefault="001A0AFC" w:rsidP="00F6380E">
      <w:pPr>
        <w:pStyle w:val="NoteLevel2"/>
        <w:rPr>
          <w:rFonts w:ascii="Calibri" w:hAnsi="Calibri"/>
        </w:rPr>
      </w:pPr>
      <w:r>
        <w:rPr>
          <w:rFonts w:ascii="Calibri" w:hAnsi="Calibri"/>
        </w:rPr>
        <w:t>Ownership means control of property but also involves risk of loss from damage/destruction</w:t>
      </w:r>
    </w:p>
    <w:p w14:paraId="5E943C7D" w14:textId="700B7B67" w:rsidR="001A0AFC" w:rsidRDefault="009A40AB" w:rsidP="00F6380E">
      <w:pPr>
        <w:pStyle w:val="NoteLevel2"/>
        <w:rPr>
          <w:rFonts w:ascii="Calibri" w:hAnsi="Calibri"/>
        </w:rPr>
      </w:pPr>
      <w:r>
        <w:rPr>
          <w:rFonts w:ascii="Calibri" w:hAnsi="Calibri"/>
        </w:rPr>
        <w:t>Possession and ownership of goods can be held by different parties</w:t>
      </w:r>
    </w:p>
    <w:p w14:paraId="44619E87" w14:textId="21257495" w:rsidR="009A40AB" w:rsidRDefault="009A40AB" w:rsidP="00F6380E">
      <w:pPr>
        <w:pStyle w:val="NoteLevel2"/>
        <w:rPr>
          <w:rFonts w:ascii="Calibri" w:hAnsi="Calibri"/>
        </w:rPr>
      </w:pPr>
      <w:r>
        <w:rPr>
          <w:rFonts w:ascii="Calibri" w:hAnsi="Calibri"/>
        </w:rPr>
        <w:t>Parties should specify deliver terms and indicate when/how ownership moves from seller to buyer</w:t>
      </w:r>
    </w:p>
    <w:p w14:paraId="5474D53D" w14:textId="1DF11FA4" w:rsidR="009A40AB" w:rsidRDefault="009A40AB" w:rsidP="009A40AB">
      <w:pPr>
        <w:pStyle w:val="NoteLevel3"/>
        <w:rPr>
          <w:rFonts w:ascii="Calibri" w:hAnsi="Calibri"/>
        </w:rPr>
      </w:pPr>
      <w:r>
        <w:rPr>
          <w:rFonts w:ascii="Calibri" w:hAnsi="Calibri"/>
        </w:rPr>
        <w:t>If not</w:t>
      </w:r>
      <w:r w:rsidR="00FE22A4">
        <w:rPr>
          <w:rFonts w:ascii="Calibri" w:hAnsi="Calibri"/>
        </w:rPr>
        <w:t xml:space="preserve"> specified</w:t>
      </w:r>
      <w:r>
        <w:rPr>
          <w:rFonts w:ascii="Calibri" w:hAnsi="Calibri"/>
        </w:rPr>
        <w:t>, statutory provisions</w:t>
      </w:r>
      <w:r w:rsidR="00353A0B">
        <w:rPr>
          <w:rFonts w:ascii="Calibri" w:hAnsi="Calibri"/>
        </w:rPr>
        <w:t xml:space="preserve"> (Sale of Goods Act)</w:t>
      </w:r>
      <w:r>
        <w:rPr>
          <w:rFonts w:ascii="Calibri" w:hAnsi="Calibri"/>
        </w:rPr>
        <w:t xml:space="preserve"> resolve the issue</w:t>
      </w:r>
    </w:p>
    <w:p w14:paraId="0E0227F9" w14:textId="5B9B3D61" w:rsidR="009A40AB" w:rsidRDefault="00882CA1" w:rsidP="000A6ED4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Specific goods</w:t>
      </w:r>
      <w:r>
        <w:rPr>
          <w:rFonts w:ascii="Calibri" w:hAnsi="Calibri"/>
        </w:rPr>
        <w:t xml:space="preserve"> – goods identified and agreed on at time a contract of sale is made</w:t>
      </w:r>
    </w:p>
    <w:p w14:paraId="252D72D6" w14:textId="16E3C0AA" w:rsidR="00882CA1" w:rsidRDefault="009701CA" w:rsidP="000A6ED4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Unascertained</w:t>
      </w:r>
      <w:r>
        <w:rPr>
          <w:rFonts w:ascii="Calibri" w:hAnsi="Calibri"/>
        </w:rPr>
        <w:t xml:space="preserve"> </w:t>
      </w:r>
      <w:r w:rsidR="00E85942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E85942">
        <w:rPr>
          <w:rFonts w:ascii="Calibri" w:hAnsi="Calibri"/>
        </w:rPr>
        <w:t>goods not yet set aside and identifiable at time contract is formed</w:t>
      </w:r>
    </w:p>
    <w:p w14:paraId="17133A98" w14:textId="0C9DE171" w:rsidR="00AE2228" w:rsidRDefault="00AE2228" w:rsidP="00AE2228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Ex. </w:t>
      </w:r>
      <w:r w:rsidR="00B52E3F">
        <w:rPr>
          <w:rFonts w:ascii="Calibri" w:hAnsi="Calibri"/>
        </w:rPr>
        <w:t xml:space="preserve">buyer </w:t>
      </w:r>
      <w:r w:rsidR="00FC62D8">
        <w:rPr>
          <w:rFonts w:ascii="Calibri" w:hAnsi="Calibri"/>
        </w:rPr>
        <w:t>buys something</w:t>
      </w:r>
      <w:r w:rsidR="009C40AF">
        <w:rPr>
          <w:rFonts w:ascii="Calibri" w:hAnsi="Calibri"/>
        </w:rPr>
        <w:t xml:space="preserve"> from a store</w:t>
      </w:r>
      <w:r w:rsidR="00FC62D8">
        <w:rPr>
          <w:rFonts w:ascii="Calibri" w:hAnsi="Calibri"/>
        </w:rPr>
        <w:t xml:space="preserve"> (equipment set aside for pickup, but destroyed by fire</w:t>
      </w:r>
      <w:r w:rsidR="00B52E3F">
        <w:rPr>
          <w:rFonts w:ascii="Calibri" w:hAnsi="Calibri"/>
        </w:rPr>
        <w:t>)</w:t>
      </w:r>
    </w:p>
    <w:p w14:paraId="2F3A5915" w14:textId="4D934E56" w:rsidR="005E191F" w:rsidRDefault="0012213B" w:rsidP="005E191F">
      <w:pPr>
        <w:pStyle w:val="NoteLevel3"/>
        <w:rPr>
          <w:rFonts w:ascii="Calibri" w:hAnsi="Calibri"/>
        </w:rPr>
      </w:pPr>
      <w:r>
        <w:rPr>
          <w:rFonts w:ascii="Calibri" w:hAnsi="Calibri"/>
        </w:rPr>
        <w:t>Be</w:t>
      </w:r>
      <w:r w:rsidR="004E0E7D">
        <w:rPr>
          <w:rFonts w:ascii="Calibri" w:hAnsi="Calibri"/>
        </w:rPr>
        <w:t>long</w:t>
      </w:r>
      <w:r>
        <w:rPr>
          <w:rFonts w:ascii="Calibri" w:hAnsi="Calibri"/>
        </w:rPr>
        <w:t>s</w:t>
      </w:r>
      <w:r w:rsidR="004E0E7D">
        <w:rPr>
          <w:rFonts w:ascii="Calibri" w:hAnsi="Calibri"/>
        </w:rPr>
        <w:t xml:space="preserve"> to buyer (</w:t>
      </w:r>
      <w:r w:rsidR="008957A2">
        <w:rPr>
          <w:rFonts w:ascii="Calibri" w:hAnsi="Calibri"/>
        </w:rPr>
        <w:t>title shi</w:t>
      </w:r>
      <w:r w:rsidR="004E0E7D">
        <w:rPr>
          <w:rFonts w:ascii="Calibri" w:hAnsi="Calibri"/>
        </w:rPr>
        <w:t>fted when contract was made since</w:t>
      </w:r>
      <w:r w:rsidR="008957A2">
        <w:rPr>
          <w:rFonts w:ascii="Calibri" w:hAnsi="Calibri"/>
        </w:rPr>
        <w:t xml:space="preserve"> goods were ready for delivery)</w:t>
      </w:r>
    </w:p>
    <w:p w14:paraId="3F05FC6D" w14:textId="20F0F2EF" w:rsidR="007618D8" w:rsidRDefault="007618D8" w:rsidP="007618D8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Ex. </w:t>
      </w:r>
      <w:r w:rsidR="009553E5">
        <w:rPr>
          <w:rFonts w:ascii="Calibri" w:hAnsi="Calibri"/>
        </w:rPr>
        <w:t>buyer plac</w:t>
      </w:r>
      <w:r w:rsidR="00383BF9">
        <w:rPr>
          <w:rFonts w:ascii="Calibri" w:hAnsi="Calibri"/>
        </w:rPr>
        <w:t xml:space="preserve">es order, but requires that </w:t>
      </w:r>
      <w:r w:rsidR="009553E5">
        <w:rPr>
          <w:rFonts w:ascii="Calibri" w:hAnsi="Calibri"/>
        </w:rPr>
        <w:t>goods be packed in</w:t>
      </w:r>
      <w:r w:rsidR="00383BF9">
        <w:rPr>
          <w:rFonts w:ascii="Calibri" w:hAnsi="Calibri"/>
        </w:rPr>
        <w:t xml:space="preserve"> specific</w:t>
      </w:r>
      <w:r w:rsidR="009553E5">
        <w:rPr>
          <w:rFonts w:ascii="Calibri" w:hAnsi="Calibri"/>
        </w:rPr>
        <w:t xml:space="preserve"> boxes</w:t>
      </w:r>
    </w:p>
    <w:p w14:paraId="3824D8C1" w14:textId="12A1242D" w:rsidR="009553E5" w:rsidRDefault="00276BF7" w:rsidP="009553E5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Buyer </w:t>
      </w:r>
      <w:r w:rsidR="008E3FFE">
        <w:rPr>
          <w:rFonts w:ascii="Calibri" w:hAnsi="Calibri"/>
        </w:rPr>
        <w:t>becomes</w:t>
      </w:r>
      <w:r>
        <w:rPr>
          <w:rFonts w:ascii="Calibri" w:hAnsi="Calibri"/>
        </w:rPr>
        <w:t xml:space="preserve"> </w:t>
      </w:r>
      <w:r w:rsidR="003C5825">
        <w:rPr>
          <w:rFonts w:ascii="Calibri" w:hAnsi="Calibri"/>
        </w:rPr>
        <w:t>owner</w:t>
      </w:r>
      <w:r>
        <w:rPr>
          <w:rFonts w:ascii="Calibri" w:hAnsi="Calibri"/>
        </w:rPr>
        <w:t xml:space="preserve"> </w:t>
      </w:r>
      <w:r w:rsidR="008E3FFE">
        <w:rPr>
          <w:rFonts w:ascii="Calibri" w:hAnsi="Calibri"/>
        </w:rPr>
        <w:t>once</w:t>
      </w:r>
      <w:r>
        <w:rPr>
          <w:rFonts w:ascii="Calibri" w:hAnsi="Calibri"/>
        </w:rPr>
        <w:t xml:space="preserve"> se</w:t>
      </w:r>
      <w:r w:rsidR="00C30D23">
        <w:rPr>
          <w:rFonts w:ascii="Calibri" w:hAnsi="Calibri"/>
        </w:rPr>
        <w:t xml:space="preserve">ller has </w:t>
      </w:r>
      <w:r w:rsidR="006F4B0E" w:rsidRPr="006F4B0E">
        <w:rPr>
          <w:rFonts w:ascii="Calibri" w:hAnsi="Calibri"/>
          <w:b/>
        </w:rPr>
        <w:t>done so</w:t>
      </w:r>
      <w:r w:rsidR="006F4B0E">
        <w:rPr>
          <w:rFonts w:ascii="Calibri" w:hAnsi="Calibri"/>
        </w:rPr>
        <w:t xml:space="preserve"> + </w:t>
      </w:r>
      <w:r w:rsidR="00C30D23" w:rsidRPr="00333031">
        <w:rPr>
          <w:rFonts w:ascii="Calibri" w:hAnsi="Calibri"/>
          <w:b/>
        </w:rPr>
        <w:t>notified</w:t>
      </w:r>
      <w:r w:rsidR="00C30D23">
        <w:rPr>
          <w:rFonts w:ascii="Calibri" w:hAnsi="Calibri"/>
        </w:rPr>
        <w:t xml:space="preserve"> buyer that</w:t>
      </w:r>
      <w:r>
        <w:rPr>
          <w:rFonts w:ascii="Calibri" w:hAnsi="Calibri"/>
        </w:rPr>
        <w:t xml:space="preserve"> goods are packed</w:t>
      </w:r>
    </w:p>
    <w:p w14:paraId="20C17197" w14:textId="575FFD2F" w:rsidR="003D3450" w:rsidRDefault="001C722C" w:rsidP="003D3450">
      <w:pPr>
        <w:pStyle w:val="NoteLevel2"/>
        <w:rPr>
          <w:rFonts w:ascii="Calibri" w:hAnsi="Calibri"/>
        </w:rPr>
      </w:pPr>
      <w:r>
        <w:rPr>
          <w:rFonts w:ascii="Calibri" w:hAnsi="Calibri"/>
        </w:rPr>
        <w:t>Ex.</w:t>
      </w:r>
      <w:r w:rsidR="00CD0B62">
        <w:rPr>
          <w:rFonts w:ascii="Calibri" w:hAnsi="Calibri"/>
        </w:rPr>
        <w:t xml:space="preserve"> contract for sale of goods </w:t>
      </w:r>
      <w:r w:rsidR="008D54AF">
        <w:rPr>
          <w:rFonts w:ascii="Calibri" w:hAnsi="Calibri"/>
        </w:rPr>
        <w:t xml:space="preserve">in </w:t>
      </w:r>
      <w:r w:rsidR="00C76203">
        <w:rPr>
          <w:rFonts w:ascii="Calibri" w:hAnsi="Calibri"/>
        </w:rPr>
        <w:t xml:space="preserve">deliverable state, but seller </w:t>
      </w:r>
      <w:r w:rsidR="008D54AF">
        <w:rPr>
          <w:rFonts w:ascii="Calibri" w:hAnsi="Calibri"/>
        </w:rPr>
        <w:t xml:space="preserve">wants to </w:t>
      </w:r>
      <w:r w:rsidR="00CD0B62">
        <w:rPr>
          <w:rFonts w:ascii="Calibri" w:hAnsi="Calibri"/>
        </w:rPr>
        <w:t xml:space="preserve">measure/test </w:t>
      </w:r>
      <w:r w:rsidR="00DB658B">
        <w:rPr>
          <w:rFonts w:ascii="Calibri" w:hAnsi="Calibri"/>
        </w:rPr>
        <w:t>goods</w:t>
      </w:r>
    </w:p>
    <w:p w14:paraId="4A19F53F" w14:textId="65BE22DC" w:rsidR="001C722C" w:rsidRDefault="00BD58C7" w:rsidP="001C722C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Buyer becomes owner when </w:t>
      </w:r>
      <w:r w:rsidR="00DB397C">
        <w:rPr>
          <w:rFonts w:ascii="Calibri" w:hAnsi="Calibri"/>
        </w:rPr>
        <w:t>goo</w:t>
      </w:r>
      <w:r>
        <w:rPr>
          <w:rFonts w:ascii="Calibri" w:hAnsi="Calibri"/>
        </w:rPr>
        <w:t xml:space="preserve">ds are </w:t>
      </w:r>
      <w:r w:rsidRPr="0036529A">
        <w:rPr>
          <w:rFonts w:ascii="Calibri" w:hAnsi="Calibri"/>
          <w:b/>
        </w:rPr>
        <w:t>weighed/measured/tested</w:t>
      </w:r>
      <w:r w:rsidR="00E12E5F">
        <w:rPr>
          <w:rFonts w:ascii="Calibri" w:hAnsi="Calibri"/>
        </w:rPr>
        <w:t xml:space="preserve"> and buyer is </w:t>
      </w:r>
      <w:r w:rsidR="00E12E5F">
        <w:rPr>
          <w:rFonts w:ascii="Calibri" w:hAnsi="Calibri"/>
          <w:b/>
        </w:rPr>
        <w:t>notified</w:t>
      </w:r>
    </w:p>
    <w:p w14:paraId="6E5F0FB4" w14:textId="27C02362" w:rsidR="008C3708" w:rsidRDefault="008C3708" w:rsidP="008C3708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Ex. </w:t>
      </w:r>
      <w:r w:rsidR="00903DCB">
        <w:rPr>
          <w:rFonts w:ascii="Calibri" w:hAnsi="Calibri"/>
        </w:rPr>
        <w:t>when goo</w:t>
      </w:r>
      <w:r w:rsidR="008E74CD">
        <w:rPr>
          <w:rFonts w:ascii="Calibri" w:hAnsi="Calibri"/>
        </w:rPr>
        <w:t>d</w:t>
      </w:r>
      <w:r w:rsidR="00903DCB">
        <w:rPr>
          <w:rFonts w:ascii="Calibri" w:hAnsi="Calibri"/>
        </w:rPr>
        <w:t xml:space="preserve">s are </w:t>
      </w:r>
      <w:r w:rsidR="008E74CD">
        <w:rPr>
          <w:rFonts w:ascii="Calibri" w:hAnsi="Calibri"/>
        </w:rPr>
        <w:t>delivered</w:t>
      </w:r>
      <w:r w:rsidR="00903DCB">
        <w:rPr>
          <w:rFonts w:ascii="Calibri" w:hAnsi="Calibri"/>
        </w:rPr>
        <w:t xml:space="preserve"> to buyer </w:t>
      </w:r>
      <w:r w:rsidR="00B07D7C">
        <w:rPr>
          <w:rFonts w:ascii="Calibri" w:hAnsi="Calibri"/>
        </w:rPr>
        <w:t>on approval or on “sale or return,” property passes to buyer</w:t>
      </w:r>
    </w:p>
    <w:p w14:paraId="7FA721BF" w14:textId="65651642" w:rsidR="00B07D7C" w:rsidRDefault="00B07D7C" w:rsidP="00B07D7C">
      <w:pPr>
        <w:pStyle w:val="NoteLevel3"/>
        <w:rPr>
          <w:rFonts w:ascii="Calibri" w:hAnsi="Calibri"/>
        </w:rPr>
      </w:pPr>
      <w:r>
        <w:rPr>
          <w:rFonts w:ascii="Calibri" w:hAnsi="Calibri"/>
        </w:rPr>
        <w:t>When she signifies her acceptance to seller or does any act to adopt the transaction</w:t>
      </w:r>
    </w:p>
    <w:p w14:paraId="34F63BE8" w14:textId="23722C9B" w:rsidR="00B07D7C" w:rsidRDefault="00B07D7C" w:rsidP="00B07D7C">
      <w:pPr>
        <w:pStyle w:val="NoteLevel3"/>
        <w:rPr>
          <w:rFonts w:ascii="Calibri" w:hAnsi="Calibri"/>
        </w:rPr>
      </w:pPr>
      <w:r>
        <w:rPr>
          <w:rFonts w:ascii="Calibri" w:hAnsi="Calibri"/>
        </w:rPr>
        <w:t>If she doesn’t signify her acceptance but retains goods witho</w:t>
      </w:r>
      <w:r w:rsidR="008E74CD">
        <w:rPr>
          <w:rFonts w:ascii="Calibri" w:hAnsi="Calibri"/>
        </w:rPr>
        <w:t>ut notice of rejection</w:t>
      </w:r>
    </w:p>
    <w:p w14:paraId="44CDD553" w14:textId="74610BDE" w:rsidR="00913B39" w:rsidRDefault="00081CBB" w:rsidP="00B07D7C">
      <w:pPr>
        <w:pStyle w:val="NoteLevel3"/>
        <w:rPr>
          <w:rFonts w:ascii="Calibri" w:hAnsi="Calibri"/>
        </w:rPr>
      </w:pPr>
      <w:r>
        <w:rPr>
          <w:rFonts w:ascii="Calibri" w:hAnsi="Calibri"/>
        </w:rPr>
        <w:t>Ex. b</w:t>
      </w:r>
      <w:r w:rsidR="002A33BB">
        <w:rPr>
          <w:rFonts w:ascii="Calibri" w:hAnsi="Calibri"/>
        </w:rPr>
        <w:t xml:space="preserve">uyer has contract with seller </w:t>
      </w:r>
      <w:r w:rsidR="00737706">
        <w:rPr>
          <w:rFonts w:ascii="Calibri" w:hAnsi="Calibri"/>
        </w:rPr>
        <w:t>that</w:t>
      </w:r>
      <w:r w:rsidR="002A33BB">
        <w:rPr>
          <w:rFonts w:ascii="Calibri" w:hAnsi="Calibri"/>
        </w:rPr>
        <w:t xml:space="preserve"> seller can return goo</w:t>
      </w:r>
      <w:r w:rsidR="00737706">
        <w:rPr>
          <w:rFonts w:ascii="Calibri" w:hAnsi="Calibri"/>
        </w:rPr>
        <w:t>ds if they ar</w:t>
      </w:r>
      <w:r w:rsidR="002A33BB">
        <w:rPr>
          <w:rFonts w:ascii="Calibri" w:hAnsi="Calibri"/>
        </w:rPr>
        <w:t>e not sold</w:t>
      </w:r>
    </w:p>
    <w:p w14:paraId="5EC3CDF7" w14:textId="6A3B762E" w:rsidR="002A33BB" w:rsidRDefault="00E1045D" w:rsidP="002A33BB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Goods are damaged </w:t>
      </w:r>
      <w:r w:rsidR="00BF001F">
        <w:rPr>
          <w:rFonts w:ascii="Calibri" w:hAnsi="Calibri"/>
        </w:rPr>
        <w:t>while with seller but seller didn’</w:t>
      </w:r>
      <w:r w:rsidR="00D65085">
        <w:rPr>
          <w:rFonts w:ascii="Calibri" w:hAnsi="Calibri"/>
        </w:rPr>
        <w:t>t accept +</w:t>
      </w:r>
      <w:r w:rsidR="00BF001F">
        <w:rPr>
          <w:rFonts w:ascii="Calibri" w:hAnsi="Calibri"/>
        </w:rPr>
        <w:t xml:space="preserve"> no fixed return time</w:t>
      </w:r>
    </w:p>
    <w:p w14:paraId="66D43129" w14:textId="4904B762" w:rsidR="00F51B3E" w:rsidRDefault="00F51B3E" w:rsidP="00F51B3E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:. </w:t>
      </w:r>
      <w:r w:rsidR="004C5D06">
        <w:rPr>
          <w:rFonts w:ascii="Calibri" w:hAnsi="Calibri"/>
        </w:rPr>
        <w:t>Title changes after a reasonable time, depending on past practices</w:t>
      </w:r>
    </w:p>
    <w:p w14:paraId="352B6173" w14:textId="754FFDEA" w:rsidR="004673CE" w:rsidRDefault="00464AF7" w:rsidP="004673CE">
      <w:pPr>
        <w:pStyle w:val="NoteLevel2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Ex. </w:t>
      </w:r>
      <w:r w:rsidR="008009AB">
        <w:rPr>
          <w:rFonts w:ascii="Calibri" w:hAnsi="Calibri"/>
        </w:rPr>
        <w:t xml:space="preserve">buyer places an order </w:t>
      </w:r>
      <w:r w:rsidR="004673CE">
        <w:rPr>
          <w:rFonts w:ascii="Calibri" w:hAnsi="Calibri"/>
        </w:rPr>
        <w:t>for ascertained goods</w:t>
      </w:r>
    </w:p>
    <w:p w14:paraId="18CCDD97" w14:textId="7F440974" w:rsidR="004673CE" w:rsidRDefault="00906962" w:rsidP="004673CE">
      <w:pPr>
        <w:pStyle w:val="NoteLevel3"/>
        <w:rPr>
          <w:rFonts w:ascii="Calibri" w:hAnsi="Calibri"/>
        </w:rPr>
      </w:pPr>
      <w:r>
        <w:rPr>
          <w:rFonts w:ascii="Calibri" w:hAnsi="Calibri"/>
        </w:rPr>
        <w:t>Seller accidentally damages some boxes that could have been sent to seller (order generic)</w:t>
      </w:r>
    </w:p>
    <w:p w14:paraId="2FA27D12" w14:textId="7C888028" w:rsidR="0083301E" w:rsidRDefault="0083301E" w:rsidP="004673CE">
      <w:pPr>
        <w:pStyle w:val="NoteLevel3"/>
        <w:rPr>
          <w:rFonts w:ascii="Calibri" w:hAnsi="Calibri"/>
        </w:rPr>
      </w:pPr>
      <w:r>
        <w:rPr>
          <w:rFonts w:ascii="Calibri" w:hAnsi="Calibri"/>
        </w:rPr>
        <w:t>Title only changes when goods are unconditionally appropriated to the contract</w:t>
      </w:r>
    </w:p>
    <w:p w14:paraId="4DBFF473" w14:textId="4FEAF457" w:rsidR="00174523" w:rsidRDefault="00204975" w:rsidP="00204975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Title doesn’t shift if still </w:t>
      </w:r>
      <w:r w:rsidR="00174523">
        <w:rPr>
          <w:rFonts w:ascii="Calibri" w:hAnsi="Calibri"/>
        </w:rPr>
        <w:t>mi</w:t>
      </w:r>
      <w:r>
        <w:rPr>
          <w:rFonts w:ascii="Calibri" w:hAnsi="Calibri"/>
        </w:rPr>
        <w:t>xed with general inventory (but if PO attached = buyer owns)</w:t>
      </w:r>
    </w:p>
    <w:p w14:paraId="20BD0995" w14:textId="26D2F2A5" w:rsidR="009169D3" w:rsidRPr="009169D3" w:rsidRDefault="009169D3" w:rsidP="009169D3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Remedies</w:t>
      </w:r>
    </w:p>
    <w:p w14:paraId="0F2558F9" w14:textId="1B5886BD" w:rsidR="009169D3" w:rsidRDefault="008B2A71" w:rsidP="009169D3">
      <w:pPr>
        <w:pStyle w:val="NoteLevel2"/>
        <w:rPr>
          <w:rFonts w:ascii="Calibri" w:hAnsi="Calibri"/>
        </w:rPr>
      </w:pPr>
      <w:r>
        <w:rPr>
          <w:rFonts w:ascii="Calibri" w:hAnsi="Calibri"/>
        </w:rPr>
        <w:t>Ex. if buyer commits breach by cancelling an order, seller entitled to damages for breach</w:t>
      </w:r>
    </w:p>
    <w:p w14:paraId="42C1AEB7" w14:textId="354DB536" w:rsidR="00A87C7B" w:rsidRDefault="00BE2FF2" w:rsidP="00A87C7B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 xml:space="preserve">Damages for non-acceptance </w:t>
      </w:r>
      <w:r w:rsidR="00C17405">
        <w:rPr>
          <w:rFonts w:ascii="Calibri" w:hAnsi="Calibri"/>
        </w:rPr>
        <w:t xml:space="preserve">– damages </w:t>
      </w:r>
      <w:r>
        <w:rPr>
          <w:rFonts w:ascii="Calibri" w:hAnsi="Calibri"/>
        </w:rPr>
        <w:t xml:space="preserve">seller is entitled if buyer refuses to accept </w:t>
      </w:r>
      <w:r w:rsidR="00C17405">
        <w:rPr>
          <w:rFonts w:ascii="Calibri" w:hAnsi="Calibri"/>
        </w:rPr>
        <w:t xml:space="preserve">goods before title is shifted </w:t>
      </w:r>
      <w:r w:rsidR="00D84DE9">
        <w:rPr>
          <w:rFonts w:ascii="Calibri" w:hAnsi="Calibri"/>
        </w:rPr>
        <w:t>on</w:t>
      </w:r>
      <w:r w:rsidR="00C17405">
        <w:rPr>
          <w:rFonts w:ascii="Calibri" w:hAnsi="Calibri"/>
        </w:rPr>
        <w:t>to buyer</w:t>
      </w:r>
    </w:p>
    <w:p w14:paraId="6E1F27F8" w14:textId="2CEBBF2C" w:rsidR="00485447" w:rsidRDefault="00A87C7B" w:rsidP="00AF7CA1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Action for the price</w:t>
      </w:r>
      <w:r w:rsidR="00904625">
        <w:rPr>
          <w:rFonts w:ascii="Calibri" w:hAnsi="Calibri"/>
        </w:rPr>
        <w:t xml:space="preserve"> – seller’s claim when title </w:t>
      </w:r>
      <w:r>
        <w:rPr>
          <w:rFonts w:ascii="Calibri" w:hAnsi="Calibri"/>
        </w:rPr>
        <w:t>has shifted to buyer</w:t>
      </w:r>
      <w:r w:rsidR="00325A32">
        <w:rPr>
          <w:rFonts w:ascii="Calibri" w:hAnsi="Calibri"/>
        </w:rPr>
        <w:t xml:space="preserve"> (must pay full amount)</w:t>
      </w:r>
    </w:p>
    <w:p w14:paraId="54B46E86" w14:textId="4A13BED2" w:rsidR="00E57225" w:rsidRDefault="00E57225" w:rsidP="00AF7CA1">
      <w:pPr>
        <w:pStyle w:val="NoteLevel2"/>
        <w:rPr>
          <w:rFonts w:ascii="Calibri" w:hAnsi="Calibri"/>
        </w:rPr>
      </w:pPr>
      <w:r>
        <w:rPr>
          <w:rFonts w:ascii="Calibri" w:hAnsi="Calibri"/>
        </w:rPr>
        <w:t>Breach of condition</w:t>
      </w:r>
      <w:r w:rsidR="00CC5375">
        <w:rPr>
          <w:rFonts w:ascii="Calibri" w:hAnsi="Calibri"/>
        </w:rPr>
        <w:t>:</w:t>
      </w:r>
      <w:r>
        <w:rPr>
          <w:rFonts w:ascii="Calibri" w:hAnsi="Calibri"/>
        </w:rPr>
        <w:t xml:space="preserve"> may give </w:t>
      </w:r>
      <w:r w:rsidR="00AF7CA1">
        <w:rPr>
          <w:rFonts w:ascii="Calibri" w:hAnsi="Calibri"/>
        </w:rPr>
        <w:t xml:space="preserve">innocent party </w:t>
      </w:r>
      <w:r w:rsidR="00AF7CA1" w:rsidRPr="009858AE">
        <w:rPr>
          <w:rFonts w:ascii="Calibri" w:hAnsi="Calibri"/>
          <w:b/>
        </w:rPr>
        <w:t xml:space="preserve">right </w:t>
      </w:r>
      <w:r w:rsidRPr="009858AE">
        <w:rPr>
          <w:rFonts w:ascii="Calibri" w:hAnsi="Calibri"/>
          <w:b/>
        </w:rPr>
        <w:t>of repudiation</w:t>
      </w:r>
      <w:r w:rsidR="009858AE">
        <w:rPr>
          <w:rFonts w:ascii="Calibri" w:hAnsi="Calibri"/>
          <w:b/>
        </w:rPr>
        <w:t xml:space="preserve"> </w:t>
      </w:r>
    </w:p>
    <w:p w14:paraId="6DB9CE76" w14:textId="30DED634" w:rsidR="00330E0D" w:rsidRDefault="00E57225" w:rsidP="00E57225">
      <w:pPr>
        <w:pStyle w:val="NoteLevel3"/>
        <w:rPr>
          <w:rFonts w:ascii="Calibri" w:hAnsi="Calibri"/>
        </w:rPr>
      </w:pPr>
      <w:r w:rsidRPr="00E57225">
        <w:rPr>
          <w:rFonts w:ascii="Calibri" w:hAnsi="Calibri"/>
          <w:b/>
        </w:rPr>
        <w:t>Right of repudiation</w:t>
      </w:r>
      <w:r>
        <w:rPr>
          <w:rFonts w:ascii="Calibri" w:hAnsi="Calibri"/>
        </w:rPr>
        <w:t xml:space="preserve"> – right </w:t>
      </w:r>
      <w:r w:rsidR="00AF7CA1" w:rsidRPr="00E57225">
        <w:rPr>
          <w:rFonts w:ascii="Calibri" w:hAnsi="Calibri"/>
        </w:rPr>
        <w:t>to</w:t>
      </w:r>
      <w:r w:rsidR="00AF7CA1">
        <w:rPr>
          <w:rFonts w:ascii="Calibri" w:hAnsi="Calibri"/>
        </w:rPr>
        <w:t xml:space="preserve"> claim damages + </w:t>
      </w:r>
      <w:r w:rsidR="000E6BBC">
        <w:rPr>
          <w:rFonts w:ascii="Calibri" w:hAnsi="Calibri"/>
        </w:rPr>
        <w:t>reject</w:t>
      </w:r>
      <w:r w:rsidR="00330E0D">
        <w:rPr>
          <w:rFonts w:ascii="Calibri" w:hAnsi="Calibri"/>
        </w:rPr>
        <w:t xml:space="preserve"> goods + treat contract as ended</w:t>
      </w:r>
    </w:p>
    <w:p w14:paraId="3CC60F47" w14:textId="4A59473D" w:rsidR="00B51527" w:rsidRDefault="00C575C3" w:rsidP="00E57225">
      <w:pPr>
        <w:pStyle w:val="NoteLevel3"/>
        <w:rPr>
          <w:rFonts w:ascii="Calibri" w:hAnsi="Calibri"/>
        </w:rPr>
      </w:pPr>
      <w:r>
        <w:rPr>
          <w:rFonts w:ascii="Calibri" w:hAnsi="Calibri"/>
        </w:rPr>
        <w:t>Ex. buyer</w:t>
      </w:r>
      <w:r w:rsidR="00B65D7B">
        <w:rPr>
          <w:rFonts w:ascii="Calibri" w:hAnsi="Calibri"/>
        </w:rPr>
        <w:t xml:space="preserve"> get</w:t>
      </w:r>
      <w:r>
        <w:rPr>
          <w:rFonts w:ascii="Calibri" w:hAnsi="Calibri"/>
        </w:rPr>
        <w:t>ting</w:t>
      </w:r>
      <w:r w:rsidR="004D0C37">
        <w:rPr>
          <w:rFonts w:ascii="Calibri" w:hAnsi="Calibri"/>
        </w:rPr>
        <w:t xml:space="preserve"> unsuitable </w:t>
      </w:r>
      <w:r w:rsidR="00B65D7B">
        <w:rPr>
          <w:rFonts w:ascii="Calibri" w:hAnsi="Calibri"/>
        </w:rPr>
        <w:t>goods</w:t>
      </w:r>
      <w:r w:rsidR="00F44510">
        <w:rPr>
          <w:rFonts w:ascii="Calibri" w:hAnsi="Calibri"/>
        </w:rPr>
        <w:t xml:space="preserve"> for purpose sold not</w:t>
      </w:r>
      <w:r w:rsidR="00BD2CD6">
        <w:rPr>
          <w:rFonts w:ascii="Calibri" w:hAnsi="Calibri"/>
        </w:rPr>
        <w:t xml:space="preserve"> obligated to </w:t>
      </w:r>
      <w:r w:rsidR="00924582">
        <w:rPr>
          <w:rFonts w:ascii="Calibri" w:hAnsi="Calibri"/>
        </w:rPr>
        <w:t>take</w:t>
      </w:r>
      <w:r w:rsidR="00BD2CD6">
        <w:rPr>
          <w:rFonts w:ascii="Calibri" w:hAnsi="Calibri"/>
        </w:rPr>
        <w:t xml:space="preserve"> further shipments</w:t>
      </w:r>
    </w:p>
    <w:p w14:paraId="6BA0ACE6" w14:textId="38287531" w:rsidR="007E1A05" w:rsidRDefault="007E1A05" w:rsidP="007E1A05">
      <w:pPr>
        <w:pStyle w:val="NoteLevel4"/>
        <w:rPr>
          <w:rFonts w:ascii="Calibri" w:hAnsi="Calibri"/>
        </w:rPr>
      </w:pPr>
      <w:r>
        <w:rPr>
          <w:rFonts w:ascii="Calibri" w:hAnsi="Calibri"/>
        </w:rPr>
        <w:t>Can bring contract with seller to an end, and return equipment</w:t>
      </w:r>
    </w:p>
    <w:p w14:paraId="6FCC620D" w14:textId="50A972D4" w:rsidR="00E57225" w:rsidRDefault="007F1595" w:rsidP="00E57225">
      <w:pPr>
        <w:pStyle w:val="NoteLevel2"/>
        <w:rPr>
          <w:rFonts w:ascii="Calibri" w:hAnsi="Calibri"/>
        </w:rPr>
      </w:pPr>
      <w:r>
        <w:rPr>
          <w:rFonts w:ascii="Calibri" w:hAnsi="Calibri"/>
        </w:rPr>
        <w:t>Breach of warranty</w:t>
      </w:r>
      <w:r w:rsidR="00CC5375">
        <w:rPr>
          <w:rFonts w:ascii="Calibri" w:hAnsi="Calibri"/>
        </w:rPr>
        <w:t>: sale of goods legislation</w:t>
      </w:r>
      <w:r w:rsidR="00B81E70">
        <w:rPr>
          <w:rFonts w:ascii="Calibri" w:hAnsi="Calibri"/>
        </w:rPr>
        <w:t xml:space="preserve"> lets buyer maintain an action for damages or ask court to reduce purchase price due to breach</w:t>
      </w:r>
    </w:p>
    <w:p w14:paraId="0FA7009E" w14:textId="74BBCF3B" w:rsidR="00E55923" w:rsidRDefault="00E55923" w:rsidP="00E55923">
      <w:pPr>
        <w:pStyle w:val="NoteLevel3"/>
        <w:rPr>
          <w:rFonts w:ascii="Calibri" w:hAnsi="Calibri"/>
        </w:rPr>
      </w:pPr>
      <w:r>
        <w:rPr>
          <w:rFonts w:ascii="Calibri" w:hAnsi="Calibri"/>
        </w:rPr>
        <w:t>Buyer can’t return goods and is obligated to continue with contract</w:t>
      </w:r>
    </w:p>
    <w:p w14:paraId="46E53B29" w14:textId="30E8F1B4" w:rsidR="00200F5B" w:rsidRDefault="00200F5B" w:rsidP="00E55923">
      <w:pPr>
        <w:pStyle w:val="NoteLevel3"/>
        <w:rPr>
          <w:rFonts w:ascii="Calibri" w:hAnsi="Calibri"/>
        </w:rPr>
      </w:pPr>
      <w:r>
        <w:rPr>
          <w:rFonts w:ascii="Calibri" w:hAnsi="Calibri"/>
        </w:rPr>
        <w:t>Buyer will be in breach of contract if they refuse to perform after seller’s breach of warranty</w:t>
      </w:r>
    </w:p>
    <w:p w14:paraId="738D50A4" w14:textId="49AFA117" w:rsidR="00200F5B" w:rsidRPr="00200F5B" w:rsidRDefault="00200F5B" w:rsidP="00200F5B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Limitations of Sale of Goods Legislation</w:t>
      </w:r>
    </w:p>
    <w:p w14:paraId="0F5BA402" w14:textId="5D3CF6F9" w:rsidR="00200F5B" w:rsidRDefault="008561E0" w:rsidP="00200F5B">
      <w:pPr>
        <w:pStyle w:val="NoteLevel2"/>
        <w:rPr>
          <w:rFonts w:ascii="Calibri" w:hAnsi="Calibri"/>
        </w:rPr>
      </w:pPr>
      <w:r>
        <w:rPr>
          <w:rFonts w:ascii="Calibri" w:hAnsi="Calibri"/>
        </w:rPr>
        <w:t>Only applies to sale of goods (not land or services)</w:t>
      </w:r>
    </w:p>
    <w:p w14:paraId="6A0858A1" w14:textId="7C94E57F" w:rsidR="008561E0" w:rsidRDefault="008561E0" w:rsidP="00200F5B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Requires that there be </w:t>
      </w:r>
      <w:r w:rsidR="0050457A">
        <w:rPr>
          <w:rFonts w:ascii="Calibri" w:hAnsi="Calibri"/>
        </w:rPr>
        <w:t>p</w:t>
      </w:r>
      <w:r>
        <w:rPr>
          <w:rFonts w:ascii="Calibri" w:hAnsi="Calibri"/>
        </w:rPr>
        <w:t>rivity of contract between customer and “offending” party</w:t>
      </w:r>
    </w:p>
    <w:p w14:paraId="0DAF6000" w14:textId="5D77FE2A" w:rsidR="008561E0" w:rsidRDefault="008561E0" w:rsidP="008561E0">
      <w:pPr>
        <w:pStyle w:val="NoteLevel3"/>
        <w:rPr>
          <w:rFonts w:ascii="Calibri" w:hAnsi="Calibri"/>
        </w:rPr>
      </w:pPr>
      <w:r>
        <w:rPr>
          <w:rFonts w:ascii="Calibri" w:hAnsi="Calibri"/>
        </w:rPr>
        <w:t>Breach of warranties by manufacturer not covered</w:t>
      </w:r>
    </w:p>
    <w:p w14:paraId="6069FF67" w14:textId="047C5A45" w:rsidR="008561E0" w:rsidRDefault="008561E0" w:rsidP="008561E0">
      <w:pPr>
        <w:pStyle w:val="NoteLevel2"/>
        <w:rPr>
          <w:rFonts w:ascii="Calibri" w:hAnsi="Calibri"/>
        </w:rPr>
      </w:pPr>
      <w:r>
        <w:rPr>
          <w:rFonts w:ascii="Calibri" w:hAnsi="Calibri"/>
        </w:rPr>
        <w:t>Permits contracting out of implied terms (</w:t>
      </w:r>
      <w:r w:rsidR="0050457A">
        <w:rPr>
          <w:rFonts w:ascii="Calibri" w:hAnsi="Calibri"/>
        </w:rPr>
        <w:t>buyer and seller will argue whether these apply)</w:t>
      </w:r>
    </w:p>
    <w:p w14:paraId="0A80A666" w14:textId="31FE1C6A" w:rsidR="0050457A" w:rsidRDefault="0050457A" w:rsidP="008561E0">
      <w:pPr>
        <w:pStyle w:val="NoteLevel2"/>
        <w:rPr>
          <w:rFonts w:ascii="Calibri" w:hAnsi="Calibri"/>
        </w:rPr>
      </w:pPr>
      <w:r>
        <w:rPr>
          <w:rFonts w:ascii="Calibri" w:hAnsi="Calibri"/>
        </w:rPr>
        <w:t>Doesn’t address pre-contractual representations made by vendor</w:t>
      </w:r>
    </w:p>
    <w:p w14:paraId="28326FF7" w14:textId="24D00639" w:rsidR="0050457A" w:rsidRPr="0024426E" w:rsidRDefault="0024426E" w:rsidP="0024426E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Consumer Protection Legislation</w:t>
      </w:r>
    </w:p>
    <w:p w14:paraId="244922FD" w14:textId="45D8B184" w:rsidR="0024426E" w:rsidRDefault="002160EB" w:rsidP="0024426E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Sale of Goods Act </w:t>
      </w:r>
      <w:r w:rsidR="00924582">
        <w:rPr>
          <w:rFonts w:ascii="Calibri" w:hAnsi="Calibri"/>
        </w:rPr>
        <w:t xml:space="preserve">substituted </w:t>
      </w:r>
      <w:r>
        <w:rPr>
          <w:rFonts w:ascii="Calibri" w:hAnsi="Calibri"/>
        </w:rPr>
        <w:t xml:space="preserve">with </w:t>
      </w:r>
      <w:r w:rsidR="0041507F">
        <w:rPr>
          <w:rFonts w:ascii="Calibri" w:hAnsi="Calibri"/>
        </w:rPr>
        <w:t>legislation preventing</w:t>
      </w:r>
      <w:r w:rsidR="00444131">
        <w:rPr>
          <w:rFonts w:ascii="Calibri" w:hAnsi="Calibri"/>
        </w:rPr>
        <w:t xml:space="preserve"> express exclusion of implied conditions/warranties in consumer transactions</w:t>
      </w:r>
    </w:p>
    <w:p w14:paraId="32A5DBB9" w14:textId="4C1FB372" w:rsidR="00444131" w:rsidRDefault="00444131" w:rsidP="00444131">
      <w:pPr>
        <w:pStyle w:val="NoteLevel3"/>
        <w:rPr>
          <w:rFonts w:ascii="Calibri" w:hAnsi="Calibri"/>
        </w:rPr>
      </w:pPr>
      <w:r>
        <w:rPr>
          <w:rFonts w:ascii="Calibri" w:hAnsi="Calibri"/>
        </w:rPr>
        <w:t>Generally only applies when goods are purchased for personal use</w:t>
      </w:r>
    </w:p>
    <w:p w14:paraId="4A3E1E5D" w14:textId="79B249D6" w:rsidR="00444131" w:rsidRDefault="00131BE6" w:rsidP="00131BE6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Unfair practices</w:t>
      </w:r>
      <w:r>
        <w:rPr>
          <w:rFonts w:ascii="Calibri" w:hAnsi="Calibri"/>
        </w:rPr>
        <w:t xml:space="preserve"> – illegal business practices that exploit unequal bargaining position of consumers</w:t>
      </w:r>
    </w:p>
    <w:p w14:paraId="6FCACB09" w14:textId="4E1F06D8" w:rsidR="00584832" w:rsidRDefault="00645584" w:rsidP="00584832">
      <w:pPr>
        <w:pStyle w:val="NoteLevel3"/>
        <w:rPr>
          <w:rFonts w:ascii="Calibri" w:hAnsi="Calibri"/>
        </w:rPr>
      </w:pPr>
      <w:r>
        <w:rPr>
          <w:rFonts w:ascii="Calibri" w:hAnsi="Calibri"/>
        </w:rPr>
        <w:t>Targets illiterate/ignorance/ESL customers</w:t>
      </w:r>
    </w:p>
    <w:p w14:paraId="56030D38" w14:textId="306494CE" w:rsidR="00645584" w:rsidRDefault="00645584" w:rsidP="00584832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Sells at a price that grossly exceeds </w:t>
      </w:r>
      <w:r w:rsidR="000D3447">
        <w:rPr>
          <w:rFonts w:ascii="Calibri" w:hAnsi="Calibri"/>
        </w:rPr>
        <w:t>prices of similar goods/services</w:t>
      </w:r>
    </w:p>
    <w:p w14:paraId="5244B1C4" w14:textId="56A07A67" w:rsidR="000D3447" w:rsidRDefault="000D3447" w:rsidP="00584832">
      <w:pPr>
        <w:pStyle w:val="NoteLevel3"/>
        <w:rPr>
          <w:rFonts w:ascii="Calibri" w:hAnsi="Calibri"/>
        </w:rPr>
      </w:pPr>
      <w:r>
        <w:rPr>
          <w:rFonts w:ascii="Calibri" w:hAnsi="Calibri"/>
        </w:rPr>
        <w:t>Engages in calculated/cynical marketing that subjects consumer to undue pressu</w:t>
      </w:r>
      <w:r w:rsidR="00936673">
        <w:rPr>
          <w:rFonts w:ascii="Calibri" w:hAnsi="Calibri"/>
        </w:rPr>
        <w:t>r</w:t>
      </w:r>
      <w:r>
        <w:rPr>
          <w:rFonts w:ascii="Calibri" w:hAnsi="Calibri"/>
        </w:rPr>
        <w:t>e</w:t>
      </w:r>
    </w:p>
    <w:p w14:paraId="7CF9E65E" w14:textId="08B3269D" w:rsidR="000D3447" w:rsidRDefault="000D3447" w:rsidP="00584832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Persuades customer to buy </w:t>
      </w:r>
      <w:r w:rsidR="00936BEE">
        <w:rPr>
          <w:rFonts w:ascii="Calibri" w:hAnsi="Calibri"/>
        </w:rPr>
        <w:t>when they likely can’t pay in full</w:t>
      </w:r>
    </w:p>
    <w:p w14:paraId="23842345" w14:textId="335ECB0D" w:rsidR="00E43627" w:rsidRDefault="00E43627" w:rsidP="00584832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Imposes terms/conditions </w:t>
      </w:r>
      <w:r w:rsidR="00936673">
        <w:rPr>
          <w:rFonts w:ascii="Calibri" w:hAnsi="Calibri"/>
        </w:rPr>
        <w:t>that are very unfair to the customer</w:t>
      </w:r>
    </w:p>
    <w:p w14:paraId="6584A299" w14:textId="75086BB8" w:rsidR="00936673" w:rsidRDefault="00AC1EE0" w:rsidP="00936673">
      <w:pPr>
        <w:pStyle w:val="NoteLevel2"/>
        <w:rPr>
          <w:rFonts w:ascii="Calibri" w:hAnsi="Calibri"/>
        </w:rPr>
      </w:pPr>
      <w:r>
        <w:rPr>
          <w:rFonts w:ascii="Calibri" w:hAnsi="Calibri"/>
        </w:rPr>
        <w:t>Includes contracts of lease, c</w:t>
      </w:r>
      <w:r w:rsidR="00C87F55">
        <w:rPr>
          <w:rFonts w:ascii="Calibri" w:hAnsi="Calibri"/>
        </w:rPr>
        <w:t>ontractual sales, services, labo</w:t>
      </w:r>
      <w:r>
        <w:rPr>
          <w:rFonts w:ascii="Calibri" w:hAnsi="Calibri"/>
        </w:rPr>
        <w:t>r/materials</w:t>
      </w:r>
      <w:r w:rsidR="00C87F55">
        <w:rPr>
          <w:rFonts w:ascii="Calibri" w:hAnsi="Calibri"/>
        </w:rPr>
        <w:t xml:space="preserve"> (if</w:t>
      </w:r>
      <w:r w:rsidR="002C7AA7">
        <w:rPr>
          <w:rFonts w:ascii="Calibri" w:hAnsi="Calibri"/>
        </w:rPr>
        <w:t xml:space="preserve"> with consumer product)</w:t>
      </w:r>
    </w:p>
    <w:p w14:paraId="1C9FEB6C" w14:textId="1DF454DB" w:rsidR="000017B8" w:rsidRDefault="000017B8" w:rsidP="00936673">
      <w:pPr>
        <w:pStyle w:val="NoteLevel2"/>
        <w:rPr>
          <w:rFonts w:ascii="Calibri" w:hAnsi="Calibri"/>
        </w:rPr>
      </w:pPr>
      <w:r>
        <w:rPr>
          <w:rFonts w:ascii="Calibri" w:hAnsi="Calibri"/>
        </w:rPr>
        <w:t>Privity of contract can’t be used as a defense against consumer in many provinces</w:t>
      </w:r>
    </w:p>
    <w:p w14:paraId="7C4EBA1C" w14:textId="62124180" w:rsidR="00793996" w:rsidRDefault="00793996" w:rsidP="00936673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Onus </w:t>
      </w:r>
      <w:r w:rsidR="00472363">
        <w:rPr>
          <w:rFonts w:ascii="Calibri" w:hAnsi="Calibri"/>
        </w:rPr>
        <w:t>is typically on consumer to act quickly</w:t>
      </w:r>
    </w:p>
    <w:p w14:paraId="38BDBD41" w14:textId="695E2154" w:rsidR="00472363" w:rsidRDefault="00AB76CE" w:rsidP="00936673">
      <w:pPr>
        <w:pStyle w:val="NoteLevel2"/>
        <w:rPr>
          <w:rFonts w:ascii="Calibri" w:hAnsi="Calibri"/>
        </w:rPr>
      </w:pPr>
      <w:r>
        <w:rPr>
          <w:rFonts w:ascii="Calibri" w:hAnsi="Calibri"/>
        </w:rPr>
        <w:t>If vendor’s actions are unfair, consumer typically entitled to recission or return of money paid</w:t>
      </w:r>
    </w:p>
    <w:p w14:paraId="214A338C" w14:textId="77777777" w:rsidR="00F34116" w:rsidRPr="00F34116" w:rsidRDefault="00F34116" w:rsidP="008C7E97">
      <w:pPr>
        <w:pStyle w:val="NoteLevel1"/>
        <w:rPr>
          <w:rFonts w:ascii="Calibri" w:hAnsi="Calibri"/>
        </w:rPr>
      </w:pPr>
    </w:p>
    <w:p w14:paraId="36A83D0E" w14:textId="77777777" w:rsidR="00F34116" w:rsidRPr="00F34116" w:rsidRDefault="00F34116" w:rsidP="008C7E97">
      <w:pPr>
        <w:pStyle w:val="NoteLevel1"/>
        <w:rPr>
          <w:rFonts w:ascii="Calibri" w:hAnsi="Calibri"/>
        </w:rPr>
      </w:pPr>
    </w:p>
    <w:p w14:paraId="6F3B0897" w14:textId="77777777" w:rsidR="00F34116" w:rsidRPr="00F34116" w:rsidRDefault="00F34116" w:rsidP="008C7E97">
      <w:pPr>
        <w:pStyle w:val="NoteLevel1"/>
        <w:rPr>
          <w:rFonts w:ascii="Calibri" w:hAnsi="Calibri"/>
        </w:rPr>
      </w:pPr>
    </w:p>
    <w:p w14:paraId="46C58623" w14:textId="77777777" w:rsidR="00F34116" w:rsidRPr="00F34116" w:rsidRDefault="00F34116" w:rsidP="008C7E97">
      <w:pPr>
        <w:pStyle w:val="NoteLevel1"/>
        <w:rPr>
          <w:rFonts w:ascii="Calibri" w:hAnsi="Calibri"/>
        </w:rPr>
      </w:pPr>
    </w:p>
    <w:p w14:paraId="22B7BB2B" w14:textId="77777777" w:rsidR="00F34116" w:rsidRPr="00F34116" w:rsidRDefault="00F34116" w:rsidP="008C7E97">
      <w:pPr>
        <w:pStyle w:val="NoteLevel1"/>
        <w:rPr>
          <w:rFonts w:ascii="Calibri" w:hAnsi="Calibri"/>
        </w:rPr>
      </w:pPr>
    </w:p>
    <w:p w14:paraId="7D941AE9" w14:textId="77777777" w:rsidR="00F34116" w:rsidRPr="00F34116" w:rsidRDefault="00F34116" w:rsidP="008C7E97">
      <w:pPr>
        <w:pStyle w:val="NoteLevel1"/>
        <w:rPr>
          <w:rFonts w:ascii="Calibri" w:hAnsi="Calibri"/>
        </w:rPr>
      </w:pPr>
    </w:p>
    <w:p w14:paraId="35D968FC" w14:textId="77777777" w:rsidR="00F34116" w:rsidRPr="00F34116" w:rsidRDefault="00F34116" w:rsidP="008C7E97">
      <w:pPr>
        <w:pStyle w:val="NoteLevel1"/>
        <w:rPr>
          <w:rFonts w:ascii="Calibri" w:hAnsi="Calibri"/>
        </w:rPr>
      </w:pPr>
    </w:p>
    <w:p w14:paraId="50477BEA" w14:textId="2BE983E0" w:rsidR="008C7E97" w:rsidRPr="008C7E97" w:rsidRDefault="008C7E97" w:rsidP="008C7E97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Competition Law</w:t>
      </w:r>
    </w:p>
    <w:p w14:paraId="61699E44" w14:textId="6EB89AB7" w:rsidR="008C7E97" w:rsidRDefault="00227329" w:rsidP="008C7E97">
      <w:pPr>
        <w:pStyle w:val="NoteLevel2"/>
        <w:rPr>
          <w:rFonts w:ascii="Calibri" w:hAnsi="Calibri"/>
        </w:rPr>
      </w:pPr>
      <w:r>
        <w:rPr>
          <w:rFonts w:ascii="Calibri" w:hAnsi="Calibri"/>
        </w:rPr>
        <w:t>Primary sou</w:t>
      </w:r>
      <w:r w:rsidR="0067339F">
        <w:rPr>
          <w:rFonts w:ascii="Calibri" w:hAnsi="Calibri"/>
        </w:rPr>
        <w:t>rce is federal Competition Act</w:t>
      </w:r>
    </w:p>
    <w:p w14:paraId="3A73784C" w14:textId="77777777" w:rsidR="00F65029" w:rsidRDefault="00F34116" w:rsidP="0067339F">
      <w:pPr>
        <w:pStyle w:val="NoteLevel3"/>
        <w:rPr>
          <w:rFonts w:ascii="Calibri" w:hAnsi="Calibri"/>
        </w:rPr>
      </w:pPr>
      <w:r>
        <w:rPr>
          <w:rFonts w:ascii="Calibri" w:hAnsi="Calibri"/>
        </w:rPr>
        <w:t>P</w:t>
      </w:r>
      <w:r w:rsidR="0067339F">
        <w:rPr>
          <w:rFonts w:ascii="Calibri" w:hAnsi="Calibri"/>
        </w:rPr>
        <w:t>romote efficiency/adaptability of econom</w:t>
      </w:r>
      <w:r w:rsidR="00F65029">
        <w:rPr>
          <w:rFonts w:ascii="Calibri" w:hAnsi="Calibri"/>
        </w:rPr>
        <w:t>y</w:t>
      </w:r>
    </w:p>
    <w:p w14:paraId="0252268E" w14:textId="77777777" w:rsidR="00F65029" w:rsidRDefault="00F65029" w:rsidP="0067339F">
      <w:pPr>
        <w:pStyle w:val="NoteLevel3"/>
        <w:rPr>
          <w:rFonts w:ascii="Calibri" w:hAnsi="Calibri"/>
        </w:rPr>
      </w:pPr>
      <w:r>
        <w:rPr>
          <w:rFonts w:ascii="Calibri" w:hAnsi="Calibri"/>
        </w:rPr>
        <w:t>E</w:t>
      </w:r>
      <w:r w:rsidR="00F34116">
        <w:rPr>
          <w:rFonts w:ascii="Calibri" w:hAnsi="Calibri"/>
        </w:rPr>
        <w:t>nsure smaller businesses has</w:t>
      </w:r>
      <w:r>
        <w:rPr>
          <w:rFonts w:ascii="Calibri" w:hAnsi="Calibri"/>
        </w:rPr>
        <w:t xml:space="preserve"> equal opportunity</w:t>
      </w:r>
    </w:p>
    <w:p w14:paraId="02CF889D" w14:textId="550BF2EA" w:rsidR="0067339F" w:rsidRDefault="00F65029" w:rsidP="0067339F">
      <w:pPr>
        <w:pStyle w:val="NoteLevel3"/>
        <w:rPr>
          <w:rFonts w:ascii="Calibri" w:hAnsi="Calibri"/>
        </w:rPr>
      </w:pPr>
      <w:r>
        <w:rPr>
          <w:rFonts w:ascii="Calibri" w:hAnsi="Calibri"/>
        </w:rPr>
        <w:t>P</w:t>
      </w:r>
      <w:r w:rsidR="0067339F">
        <w:rPr>
          <w:rFonts w:ascii="Calibri" w:hAnsi="Calibri"/>
        </w:rPr>
        <w:t>rovide co</w:t>
      </w:r>
      <w:r w:rsidR="00EC4A96">
        <w:rPr>
          <w:rFonts w:ascii="Calibri" w:hAnsi="Calibri"/>
        </w:rPr>
        <w:t>nsumers with competitive prices and choices</w:t>
      </w:r>
    </w:p>
    <w:p w14:paraId="169ABD96" w14:textId="59DDE554" w:rsidR="0067339F" w:rsidRDefault="0097415A" w:rsidP="0067339F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 xml:space="preserve">Commissioner of </w:t>
      </w:r>
      <w:r w:rsidR="00BB42A2">
        <w:rPr>
          <w:rFonts w:ascii="Calibri" w:hAnsi="Calibri"/>
          <w:b/>
        </w:rPr>
        <w:t>C</w:t>
      </w:r>
      <w:r>
        <w:rPr>
          <w:rFonts w:ascii="Calibri" w:hAnsi="Calibri"/>
          <w:b/>
        </w:rPr>
        <w:t>ompetition</w:t>
      </w:r>
      <w:r>
        <w:rPr>
          <w:rFonts w:ascii="Calibri" w:hAnsi="Calibri"/>
        </w:rPr>
        <w:t xml:space="preserve"> </w:t>
      </w:r>
      <w:r w:rsidR="00BB42A2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BB42A2">
        <w:rPr>
          <w:rFonts w:ascii="Calibri" w:hAnsi="Calibri"/>
        </w:rPr>
        <w:t>independent official responsible for enforcing/administering act</w:t>
      </w:r>
    </w:p>
    <w:p w14:paraId="5CB3259D" w14:textId="2381B48B" w:rsidR="00D10887" w:rsidRDefault="003320C0" w:rsidP="003320C0">
      <w:pPr>
        <w:pStyle w:val="NoteLevel2"/>
        <w:rPr>
          <w:rFonts w:ascii="Calibri" w:hAnsi="Calibri"/>
        </w:rPr>
      </w:pPr>
      <w:r>
        <w:rPr>
          <w:rFonts w:ascii="Calibri" w:hAnsi="Calibri"/>
        </w:rPr>
        <w:t>Marketing practices either criminal or civil</w:t>
      </w:r>
    </w:p>
    <w:p w14:paraId="10C37B36" w14:textId="0249CE6F" w:rsidR="00543395" w:rsidRDefault="00543395" w:rsidP="00543395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Criminal: material/false advertising, </w:t>
      </w:r>
      <w:r w:rsidR="003E5FC5">
        <w:rPr>
          <w:rFonts w:ascii="Calibri" w:hAnsi="Calibri"/>
        </w:rPr>
        <w:t>price fixing, deceptive telemarketing</w:t>
      </w:r>
    </w:p>
    <w:p w14:paraId="4565BE52" w14:textId="28BF24FD" w:rsidR="003F70BE" w:rsidRDefault="004722BB" w:rsidP="003F70BE">
      <w:pPr>
        <w:pStyle w:val="NoteLevel4"/>
        <w:rPr>
          <w:rFonts w:ascii="Calibri" w:hAnsi="Calibri"/>
        </w:rPr>
      </w:pPr>
      <w:r>
        <w:rPr>
          <w:rFonts w:ascii="Calibri" w:hAnsi="Calibri"/>
        </w:rPr>
        <w:t>Commissioner of attorney general decides whether to proceed to prosecution</w:t>
      </w:r>
    </w:p>
    <w:p w14:paraId="46388B6E" w14:textId="15D3C5CE" w:rsidR="003E5FC5" w:rsidRDefault="007E3B64" w:rsidP="00543395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Civil: </w:t>
      </w:r>
      <w:r w:rsidR="008C4858">
        <w:rPr>
          <w:rFonts w:ascii="Calibri" w:hAnsi="Calibri"/>
        </w:rPr>
        <w:t xml:space="preserve">misleading advertising, </w:t>
      </w:r>
      <w:r w:rsidR="0064363C">
        <w:rPr>
          <w:rFonts w:ascii="Calibri" w:hAnsi="Calibri"/>
        </w:rPr>
        <w:t>discriminatory practices, abuse of dominant position</w:t>
      </w:r>
    </w:p>
    <w:p w14:paraId="48C7033B" w14:textId="7CF9A837" w:rsidR="0064363C" w:rsidRDefault="00A208D3" w:rsidP="00A208D3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Purpose is to </w:t>
      </w:r>
      <w:r w:rsidR="0082655A">
        <w:rPr>
          <w:rFonts w:ascii="Calibri" w:hAnsi="Calibri"/>
        </w:rPr>
        <w:t>stop anticompetitive activity</w:t>
      </w:r>
    </w:p>
    <w:p w14:paraId="439DC451" w14:textId="52BF5277" w:rsidR="00864E40" w:rsidRDefault="00864E40" w:rsidP="00A208D3">
      <w:pPr>
        <w:pStyle w:val="NoteLevel4"/>
        <w:rPr>
          <w:rFonts w:ascii="Calibri" w:hAnsi="Calibri"/>
        </w:rPr>
      </w:pPr>
      <w:r>
        <w:rPr>
          <w:rFonts w:ascii="Calibri" w:hAnsi="Calibri"/>
        </w:rPr>
        <w:t>Publish notice and pay administrative penalty</w:t>
      </w:r>
    </w:p>
    <w:p w14:paraId="6C342BB5" w14:textId="455412E5" w:rsidR="003F70BE" w:rsidRDefault="003F70BE" w:rsidP="00A208D3">
      <w:pPr>
        <w:pStyle w:val="NoteLevel4"/>
        <w:rPr>
          <w:rFonts w:ascii="Calibri" w:hAnsi="Calibri"/>
        </w:rPr>
      </w:pPr>
      <w:r>
        <w:rPr>
          <w:rFonts w:ascii="Calibri" w:hAnsi="Calibri"/>
        </w:rPr>
        <w:t>Proof of criminal intent is not necessary</w:t>
      </w:r>
    </w:p>
    <w:p w14:paraId="6423795D" w14:textId="3BE18A48" w:rsidR="00D66845" w:rsidRDefault="00D66845" w:rsidP="00D66845">
      <w:pPr>
        <w:pStyle w:val="NoteLevel2"/>
        <w:rPr>
          <w:rFonts w:ascii="Calibri" w:hAnsi="Calibri"/>
        </w:rPr>
      </w:pPr>
      <w:r>
        <w:rPr>
          <w:rFonts w:ascii="Calibri" w:hAnsi="Calibri"/>
        </w:rPr>
        <w:t>Sets out conditions under which bureau can end a proposed or actual merger</w:t>
      </w:r>
    </w:p>
    <w:p w14:paraId="70CE7814" w14:textId="3460DC83" w:rsidR="00D66845" w:rsidRDefault="00D66845" w:rsidP="00D66845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Merger</w:t>
      </w:r>
      <w:r>
        <w:rPr>
          <w:rFonts w:ascii="Calibri" w:hAnsi="Calibri"/>
        </w:rPr>
        <w:t xml:space="preserve"> – union of 2+ companies </w:t>
      </w:r>
      <w:r w:rsidR="003B06C0">
        <w:rPr>
          <w:rFonts w:ascii="Calibri" w:hAnsi="Calibri"/>
        </w:rPr>
        <w:t>to form one larger company</w:t>
      </w:r>
    </w:p>
    <w:p w14:paraId="2EBCA34D" w14:textId="25A23F8F" w:rsidR="00A140DF" w:rsidRDefault="003C7AC7" w:rsidP="00A140DF">
      <w:pPr>
        <w:pStyle w:val="NoteLevel3"/>
        <w:rPr>
          <w:rFonts w:ascii="Calibri" w:hAnsi="Calibri"/>
        </w:rPr>
      </w:pPr>
      <w:r>
        <w:rPr>
          <w:rFonts w:ascii="Calibri" w:hAnsi="Calibri"/>
        </w:rPr>
        <w:t>2 step merger review process</w:t>
      </w:r>
    </w:p>
    <w:p w14:paraId="7A68E83C" w14:textId="01236C87" w:rsidR="003C7AC7" w:rsidRDefault="00082147" w:rsidP="003C7AC7">
      <w:pPr>
        <w:pStyle w:val="NoteLevel4"/>
        <w:rPr>
          <w:rFonts w:ascii="Calibri" w:hAnsi="Calibri"/>
        </w:rPr>
      </w:pPr>
      <w:r>
        <w:rPr>
          <w:rFonts w:ascii="Calibri" w:hAnsi="Calibri"/>
        </w:rPr>
        <w:t>I</w:t>
      </w:r>
      <w:r w:rsidR="00AB2D3D">
        <w:rPr>
          <w:rFonts w:ascii="Calibri" w:hAnsi="Calibri"/>
        </w:rPr>
        <w:t xml:space="preserve">f size of merger exceeds pre-notification threshold, </w:t>
      </w:r>
      <w:r w:rsidR="00027672">
        <w:rPr>
          <w:rFonts w:ascii="Calibri" w:hAnsi="Calibri"/>
        </w:rPr>
        <w:t>business must notify bureau</w:t>
      </w:r>
    </w:p>
    <w:p w14:paraId="5288FE4C" w14:textId="5D31F683" w:rsidR="00082147" w:rsidRDefault="009461C1" w:rsidP="003C7AC7">
      <w:pPr>
        <w:pStyle w:val="NoteLevel4"/>
        <w:rPr>
          <w:rFonts w:ascii="Calibri" w:hAnsi="Calibri"/>
        </w:rPr>
      </w:pPr>
      <w:r>
        <w:rPr>
          <w:rFonts w:ascii="Calibri" w:hAnsi="Calibri"/>
        </w:rPr>
        <w:t>If commissioner concerned, parties must provide more info (then a decision is made)</w:t>
      </w:r>
    </w:p>
    <w:p w14:paraId="34BDF52F" w14:textId="799ADC71" w:rsidR="000018E3" w:rsidRPr="002206A2" w:rsidRDefault="002206A2" w:rsidP="002206A2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Product</w:t>
      </w:r>
      <w:r>
        <w:rPr>
          <w:rFonts w:ascii="Calibri" w:hAnsi="Calibri"/>
        </w:rPr>
        <w:t xml:space="preserve"> – anything a business sells (ex. goods, services, information)</w:t>
      </w:r>
    </w:p>
    <w:p w14:paraId="0E29D606" w14:textId="6CC2E6F7" w:rsidR="00533D54" w:rsidRDefault="00533D54" w:rsidP="002206A2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Law of negligence: avoid causing reasonably </w:t>
      </w:r>
      <w:r w:rsidR="00F63D6B">
        <w:rPr>
          <w:rFonts w:ascii="Calibri" w:hAnsi="Calibri"/>
        </w:rPr>
        <w:t>foreseeable</w:t>
      </w:r>
      <w:r>
        <w:rPr>
          <w:rFonts w:ascii="Calibri" w:hAnsi="Calibri"/>
        </w:rPr>
        <w:t xml:space="preserve"> harm</w:t>
      </w:r>
    </w:p>
    <w:p w14:paraId="5C598160" w14:textId="68054BAF" w:rsidR="00533D54" w:rsidRDefault="00533D54" w:rsidP="002206A2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Contract law: supply </w:t>
      </w:r>
      <w:r w:rsidR="00F63D6B">
        <w:rPr>
          <w:rFonts w:ascii="Calibri" w:hAnsi="Calibri"/>
        </w:rPr>
        <w:t>product it has promised</w:t>
      </w:r>
    </w:p>
    <w:p w14:paraId="0C237B28" w14:textId="2D0193A6" w:rsidR="00F63D6B" w:rsidRDefault="00851AC1" w:rsidP="002206A2">
      <w:pPr>
        <w:pStyle w:val="NoteLevel2"/>
        <w:rPr>
          <w:rFonts w:ascii="Calibri" w:hAnsi="Calibri"/>
        </w:rPr>
      </w:pPr>
      <w:r>
        <w:rPr>
          <w:rFonts w:ascii="Calibri" w:hAnsi="Calibri"/>
        </w:rPr>
        <w:t>Regulatory standards: must be met to protect public</w:t>
      </w:r>
    </w:p>
    <w:p w14:paraId="1D60FE1E" w14:textId="3EC607D3" w:rsidR="00851AC1" w:rsidRDefault="00E11EA8" w:rsidP="002206A2">
      <w:pPr>
        <w:pStyle w:val="NoteLevel2"/>
        <w:rPr>
          <w:rFonts w:ascii="Calibri" w:hAnsi="Calibri"/>
        </w:rPr>
      </w:pPr>
      <w:r>
        <w:rPr>
          <w:rFonts w:ascii="Calibri" w:hAnsi="Calibri"/>
        </w:rPr>
        <w:t>Voluntary industry codes</w:t>
      </w:r>
    </w:p>
    <w:p w14:paraId="0D835873" w14:textId="25263C27" w:rsidR="00FF57F5" w:rsidRPr="00FF57F5" w:rsidRDefault="00FF57F5" w:rsidP="00FF57F5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Design and Manufacture</w:t>
      </w:r>
    </w:p>
    <w:p w14:paraId="02E4F8B7" w14:textId="618DA91E" w:rsidR="00FF57F5" w:rsidRDefault="00297076" w:rsidP="00FF57F5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If someone has a </w:t>
      </w:r>
      <w:r w:rsidR="00FF57F5">
        <w:rPr>
          <w:rFonts w:ascii="Calibri" w:hAnsi="Calibri"/>
        </w:rPr>
        <w:t>patent/industrial design, b</w:t>
      </w:r>
      <w:r w:rsidR="00F33064">
        <w:rPr>
          <w:rFonts w:ascii="Calibri" w:hAnsi="Calibri"/>
        </w:rPr>
        <w:t>usiness must get</w:t>
      </w:r>
      <w:r w:rsidR="00591CA2">
        <w:rPr>
          <w:rFonts w:ascii="Calibri" w:hAnsi="Calibri"/>
        </w:rPr>
        <w:t xml:space="preserve"> license from </w:t>
      </w:r>
      <w:r w:rsidR="00FF57F5">
        <w:rPr>
          <w:rFonts w:ascii="Calibri" w:hAnsi="Calibri"/>
        </w:rPr>
        <w:t>owner</w:t>
      </w:r>
      <w:r w:rsidR="00F33064">
        <w:rPr>
          <w:rFonts w:ascii="Calibri" w:hAnsi="Calibri"/>
        </w:rPr>
        <w:t xml:space="preserve"> to use</w:t>
      </w:r>
    </w:p>
    <w:p w14:paraId="79021FDF" w14:textId="3DABF405" w:rsidR="00F33064" w:rsidRDefault="0062110A" w:rsidP="00FF57F5">
      <w:pPr>
        <w:pStyle w:val="NoteLevel3"/>
        <w:rPr>
          <w:rFonts w:ascii="Calibri" w:hAnsi="Calibri"/>
        </w:rPr>
      </w:pPr>
      <w:r>
        <w:rPr>
          <w:rFonts w:ascii="Calibri" w:hAnsi="Calibri"/>
        </w:rPr>
        <w:t>Canadian Standards Association develops voluntary guidelines for producers and consumers</w:t>
      </w:r>
    </w:p>
    <w:p w14:paraId="225B1A5A" w14:textId="56629F77" w:rsidR="00196357" w:rsidRDefault="00196357" w:rsidP="0062110A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Developed </w:t>
      </w:r>
      <w:r w:rsidR="00BC1F91">
        <w:rPr>
          <w:rFonts w:ascii="Calibri" w:hAnsi="Calibri"/>
        </w:rPr>
        <w:t>by experts from</w:t>
      </w:r>
      <w:r>
        <w:rPr>
          <w:rFonts w:ascii="Calibri" w:hAnsi="Calibri"/>
        </w:rPr>
        <w:t xml:space="preserve"> the industry</w:t>
      </w:r>
    </w:p>
    <w:p w14:paraId="654FB3A7" w14:textId="46FBF2B2" w:rsidR="0062110A" w:rsidRDefault="005357FD" w:rsidP="0062110A">
      <w:pPr>
        <w:pStyle w:val="NoteLevel4"/>
        <w:rPr>
          <w:rFonts w:ascii="Calibri" w:hAnsi="Calibri"/>
        </w:rPr>
      </w:pPr>
      <w:r>
        <w:rPr>
          <w:rFonts w:ascii="Calibri" w:hAnsi="Calibri"/>
        </w:rPr>
        <w:t>Typically represent measure of standard of care for tort liability</w:t>
      </w:r>
    </w:p>
    <w:p w14:paraId="6148F56B" w14:textId="7F5AFDBA" w:rsidR="005357FD" w:rsidRDefault="009E7BFE" w:rsidP="009E7BFE">
      <w:pPr>
        <w:pStyle w:val="NoteLevel3"/>
        <w:rPr>
          <w:rFonts w:ascii="Calibri" w:hAnsi="Calibri"/>
        </w:rPr>
      </w:pPr>
      <w:r>
        <w:rPr>
          <w:rFonts w:ascii="Calibri" w:hAnsi="Calibri"/>
        </w:rPr>
        <w:lastRenderedPageBreak/>
        <w:t>Governments impose minimum stand</w:t>
      </w:r>
      <w:r w:rsidR="00357D52">
        <w:rPr>
          <w:rFonts w:ascii="Calibri" w:hAnsi="Calibri"/>
        </w:rPr>
        <w:t>a</w:t>
      </w:r>
      <w:r>
        <w:rPr>
          <w:rFonts w:ascii="Calibri" w:hAnsi="Calibri"/>
        </w:rPr>
        <w:t>rds for some goods through legislation</w:t>
      </w:r>
    </w:p>
    <w:p w14:paraId="33D1E9F8" w14:textId="4E8AE94A" w:rsidR="00575240" w:rsidRPr="00575240" w:rsidRDefault="0036188A" w:rsidP="00575240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Packaging and Labe</w:t>
      </w:r>
      <w:r w:rsidR="00575240">
        <w:rPr>
          <w:rFonts w:ascii="Calibri" w:hAnsi="Calibri"/>
          <w:b/>
        </w:rPr>
        <w:t>ling</w:t>
      </w:r>
    </w:p>
    <w:p w14:paraId="1709B0A7" w14:textId="729F884E" w:rsidR="00575240" w:rsidRDefault="00456BF2" w:rsidP="00575240">
      <w:pPr>
        <w:pStyle w:val="NoteLevel3"/>
        <w:rPr>
          <w:rFonts w:ascii="Calibri" w:hAnsi="Calibri"/>
        </w:rPr>
      </w:pPr>
      <w:r>
        <w:rPr>
          <w:rFonts w:ascii="Calibri" w:hAnsi="Calibri"/>
        </w:rPr>
        <w:t>Information on package, labels, instructions and warnings determine standard of care</w:t>
      </w:r>
    </w:p>
    <w:p w14:paraId="050BD91C" w14:textId="48F0E77F" w:rsidR="00AE082E" w:rsidRDefault="00AE082E" w:rsidP="00575240">
      <w:pPr>
        <w:pStyle w:val="NoteLevel3"/>
        <w:rPr>
          <w:rFonts w:ascii="Calibri" w:hAnsi="Calibri"/>
        </w:rPr>
      </w:pPr>
      <w:r>
        <w:rPr>
          <w:rFonts w:ascii="Calibri" w:hAnsi="Calibri"/>
        </w:rPr>
        <w:t>Most packaging/labeling legislation is federal</w:t>
      </w:r>
      <w:r w:rsidR="00B31879">
        <w:rPr>
          <w:rFonts w:ascii="Calibri" w:hAnsi="Calibri"/>
        </w:rPr>
        <w:t xml:space="preserve"> (some industry specific -&gt; ex. Tobacco Act)</w:t>
      </w:r>
    </w:p>
    <w:p w14:paraId="1D75BD6E" w14:textId="50AE0A3A" w:rsidR="00B31879" w:rsidRDefault="00330E53" w:rsidP="00575240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Consumer Packaging and Labeling Act (CPLA) sets out minimum requirements</w:t>
      </w:r>
    </w:p>
    <w:p w14:paraId="27B11CE3" w14:textId="179C2332" w:rsidR="00330E53" w:rsidRDefault="009E3EAE" w:rsidP="00330E53">
      <w:pPr>
        <w:pStyle w:val="NoteLevel4"/>
        <w:rPr>
          <w:rFonts w:ascii="Calibri" w:hAnsi="Calibri"/>
        </w:rPr>
      </w:pPr>
      <w:r>
        <w:rPr>
          <w:rFonts w:ascii="Calibri" w:hAnsi="Calibri"/>
        </w:rPr>
        <w:t>Encourages fair competition by ensuring consumers can compare price/quantity</w:t>
      </w:r>
    </w:p>
    <w:p w14:paraId="7993010C" w14:textId="3BFB072D" w:rsidR="009E3EAE" w:rsidRDefault="009808BC" w:rsidP="00330E53">
      <w:pPr>
        <w:pStyle w:val="NoteLevel4"/>
        <w:rPr>
          <w:rFonts w:ascii="Calibri" w:hAnsi="Calibri"/>
        </w:rPr>
      </w:pPr>
      <w:r>
        <w:rPr>
          <w:rFonts w:ascii="Calibri" w:hAnsi="Calibri"/>
        </w:rPr>
        <w:t>Requires manufactures to</w:t>
      </w:r>
    </w:p>
    <w:p w14:paraId="6CA97504" w14:textId="4E02BD22" w:rsidR="009808BC" w:rsidRDefault="009808BC" w:rsidP="009808BC">
      <w:pPr>
        <w:pStyle w:val="NoteLevel5"/>
        <w:rPr>
          <w:rFonts w:ascii="Calibri" w:hAnsi="Calibri"/>
        </w:rPr>
      </w:pPr>
      <w:r>
        <w:rPr>
          <w:rFonts w:ascii="Calibri" w:hAnsi="Calibri"/>
        </w:rPr>
        <w:t xml:space="preserve">Provide </w:t>
      </w:r>
      <w:r w:rsidR="00383532">
        <w:rPr>
          <w:rFonts w:ascii="Calibri" w:hAnsi="Calibri"/>
        </w:rPr>
        <w:t>c</w:t>
      </w:r>
      <w:r>
        <w:rPr>
          <w:rFonts w:ascii="Calibri" w:hAnsi="Calibri"/>
        </w:rPr>
        <w:t xml:space="preserve">onsumer with </w:t>
      </w:r>
      <w:r w:rsidR="00736867">
        <w:rPr>
          <w:rFonts w:ascii="Calibri" w:hAnsi="Calibri"/>
        </w:rPr>
        <w:t>crucial</w:t>
      </w:r>
      <w:r>
        <w:rPr>
          <w:rFonts w:ascii="Calibri" w:hAnsi="Calibri"/>
        </w:rPr>
        <w:t xml:space="preserve"> information (ex. description, quantity, seller)</w:t>
      </w:r>
    </w:p>
    <w:p w14:paraId="5A1EA3E2" w14:textId="08E2F472" w:rsidR="00736867" w:rsidRDefault="00966F4B" w:rsidP="009808BC">
      <w:pPr>
        <w:pStyle w:val="NoteLevel5"/>
        <w:rPr>
          <w:rFonts w:ascii="Calibri" w:hAnsi="Calibri"/>
        </w:rPr>
      </w:pPr>
      <w:r>
        <w:rPr>
          <w:rFonts w:ascii="Calibri" w:hAnsi="Calibri"/>
        </w:rPr>
        <w:t>Eliminate misleading info</w:t>
      </w:r>
      <w:r w:rsidR="00FB1B43">
        <w:rPr>
          <w:rFonts w:ascii="Calibri" w:hAnsi="Calibri"/>
        </w:rPr>
        <w:t xml:space="preserve"> about nature/quantity </w:t>
      </w:r>
      <w:r w:rsidR="005C15D0">
        <w:rPr>
          <w:rFonts w:ascii="Calibri" w:hAnsi="Calibri"/>
        </w:rPr>
        <w:t>(ex. container too big)</w:t>
      </w:r>
    </w:p>
    <w:p w14:paraId="355F7EF4" w14:textId="3B0C9535" w:rsidR="00965F1D" w:rsidRDefault="00965F1D" w:rsidP="00965F1D">
      <w:pPr>
        <w:pStyle w:val="NoteLevel4"/>
        <w:rPr>
          <w:rFonts w:ascii="Calibri" w:hAnsi="Calibri"/>
        </w:rPr>
      </w:pPr>
      <w:r>
        <w:rPr>
          <w:rFonts w:ascii="Calibri" w:hAnsi="Calibri"/>
        </w:rPr>
        <w:t>Most of information must be in English and French</w:t>
      </w:r>
    </w:p>
    <w:p w14:paraId="1FA293CB" w14:textId="6E7CE978" w:rsidR="00965F1D" w:rsidRDefault="00E148D9" w:rsidP="00965F1D">
      <w:pPr>
        <w:pStyle w:val="NoteLevel4"/>
        <w:rPr>
          <w:rFonts w:ascii="Calibri" w:hAnsi="Calibri"/>
        </w:rPr>
      </w:pPr>
      <w:r>
        <w:rPr>
          <w:rFonts w:ascii="Calibri" w:hAnsi="Calibri"/>
        </w:rPr>
        <w:t>Health hazards must be stated</w:t>
      </w:r>
    </w:p>
    <w:p w14:paraId="04F440CA" w14:textId="77777777" w:rsidR="00CA2917" w:rsidRPr="00CA2917" w:rsidRDefault="00CA2917" w:rsidP="00105625">
      <w:pPr>
        <w:pStyle w:val="NoteLevel1"/>
        <w:rPr>
          <w:rFonts w:ascii="Calibri" w:hAnsi="Calibri"/>
        </w:rPr>
      </w:pPr>
    </w:p>
    <w:p w14:paraId="03FBD090" w14:textId="7DAD0E29" w:rsidR="00E148D9" w:rsidRPr="00105625" w:rsidRDefault="00105625" w:rsidP="00105625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Promotion</w:t>
      </w:r>
    </w:p>
    <w:p w14:paraId="0F926157" w14:textId="4EC8AB64" w:rsidR="00105625" w:rsidRDefault="0026653B" w:rsidP="00105625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Most </w:t>
      </w:r>
      <w:r w:rsidR="00B86F1B">
        <w:rPr>
          <w:rFonts w:ascii="Calibri" w:hAnsi="Calibri"/>
        </w:rPr>
        <w:t>visible</w:t>
      </w:r>
      <w:r>
        <w:rPr>
          <w:rFonts w:ascii="Calibri" w:hAnsi="Calibri"/>
        </w:rPr>
        <w:t xml:space="preserve"> component of marketing mix</w:t>
      </w:r>
    </w:p>
    <w:p w14:paraId="2D8BB912" w14:textId="21752724" w:rsidR="0026653B" w:rsidRDefault="006937D3" w:rsidP="00105625">
      <w:pPr>
        <w:pStyle w:val="NoteLevel2"/>
        <w:rPr>
          <w:rFonts w:ascii="Calibri" w:hAnsi="Calibri"/>
        </w:rPr>
      </w:pPr>
      <w:r>
        <w:rPr>
          <w:rFonts w:ascii="Calibri" w:hAnsi="Calibri"/>
        </w:rPr>
        <w:t>Governed by voluntary industry standards and legislation</w:t>
      </w:r>
    </w:p>
    <w:p w14:paraId="229AA33D" w14:textId="309CC2B6" w:rsidR="006937D3" w:rsidRPr="00B86F1B" w:rsidRDefault="00B86F1B" w:rsidP="00105625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Industry Standards</w:t>
      </w:r>
    </w:p>
    <w:p w14:paraId="1DE68C30" w14:textId="62C438F0" w:rsidR="00B86F1B" w:rsidRDefault="00E62BCD" w:rsidP="00B86F1B">
      <w:pPr>
        <w:pStyle w:val="NoteLevel3"/>
        <w:rPr>
          <w:rFonts w:ascii="Calibri" w:hAnsi="Calibri"/>
        </w:rPr>
      </w:pPr>
      <w:r>
        <w:rPr>
          <w:rFonts w:ascii="Calibri" w:hAnsi="Calibri"/>
        </w:rPr>
        <w:t>Advertising Standards Canada (ASC) promotes public confidence in products/services</w:t>
      </w:r>
    </w:p>
    <w:p w14:paraId="0A510F4A" w14:textId="58981E87" w:rsidR="00E62BCD" w:rsidRDefault="00A31871" w:rsidP="00E62BCD">
      <w:pPr>
        <w:pStyle w:val="NoteLevel4"/>
        <w:rPr>
          <w:rFonts w:ascii="Calibri" w:hAnsi="Calibri"/>
        </w:rPr>
      </w:pPr>
      <w:r>
        <w:rPr>
          <w:rFonts w:ascii="Calibri" w:hAnsi="Calibri"/>
        </w:rPr>
        <w:t>Allo</w:t>
      </w:r>
      <w:r w:rsidR="00FD575A">
        <w:rPr>
          <w:rFonts w:ascii="Calibri" w:hAnsi="Calibri"/>
        </w:rPr>
        <w:t>w</w:t>
      </w:r>
      <w:r>
        <w:rPr>
          <w:rFonts w:ascii="Calibri" w:hAnsi="Calibri"/>
        </w:rPr>
        <w:t>s for</w:t>
      </w:r>
      <w:r w:rsidR="00E62BCD">
        <w:rPr>
          <w:rFonts w:ascii="Calibri" w:hAnsi="Calibri"/>
        </w:rPr>
        <w:t xml:space="preserve"> public complaints concerning violations</w:t>
      </w:r>
      <w:r w:rsidR="00247C06">
        <w:rPr>
          <w:rFonts w:ascii="Calibri" w:hAnsi="Calibri"/>
        </w:rPr>
        <w:t xml:space="preserve"> + </w:t>
      </w:r>
      <w:r w:rsidR="00FD575A">
        <w:rPr>
          <w:rFonts w:ascii="Calibri" w:hAnsi="Calibri"/>
        </w:rPr>
        <w:t>business</w:t>
      </w:r>
      <w:r w:rsidR="00247C06">
        <w:rPr>
          <w:rFonts w:ascii="Calibri" w:hAnsi="Calibri"/>
        </w:rPr>
        <w:t>-to-business complaints</w:t>
      </w:r>
      <w:r w:rsidR="00E62BCD">
        <w:rPr>
          <w:rFonts w:ascii="Calibri" w:hAnsi="Calibri"/>
        </w:rPr>
        <w:t xml:space="preserve"> </w:t>
      </w:r>
    </w:p>
    <w:p w14:paraId="5ED81614" w14:textId="22D3F2D5" w:rsidR="00FD575A" w:rsidRDefault="00FD575A" w:rsidP="00E62BCD">
      <w:pPr>
        <w:pStyle w:val="NoteLevel4"/>
        <w:rPr>
          <w:rFonts w:ascii="Calibri" w:hAnsi="Calibri"/>
        </w:rPr>
      </w:pPr>
      <w:r>
        <w:rPr>
          <w:rFonts w:ascii="Calibri" w:hAnsi="Calibri"/>
        </w:rPr>
        <w:t>Complaints investigated and if valid, advertiser must change/remove promotion</w:t>
      </w:r>
    </w:p>
    <w:p w14:paraId="609E6020" w14:textId="46DB92C2" w:rsidR="00E95829" w:rsidRDefault="00E95829" w:rsidP="00E95829">
      <w:pPr>
        <w:pStyle w:val="NoteLevel3"/>
        <w:rPr>
          <w:rFonts w:ascii="Calibri" w:hAnsi="Calibri"/>
        </w:rPr>
      </w:pPr>
      <w:r>
        <w:rPr>
          <w:rFonts w:ascii="Calibri" w:hAnsi="Calibri"/>
        </w:rPr>
        <w:t>Canadian Broadcast Stan</w:t>
      </w:r>
      <w:r w:rsidR="00373614">
        <w:rPr>
          <w:rFonts w:ascii="Calibri" w:hAnsi="Calibri"/>
        </w:rPr>
        <w:t>da</w:t>
      </w:r>
      <w:r>
        <w:rPr>
          <w:rFonts w:ascii="Calibri" w:hAnsi="Calibri"/>
        </w:rPr>
        <w:t xml:space="preserve">rds Council (CBSC) </w:t>
      </w:r>
      <w:r w:rsidR="00285E1F">
        <w:rPr>
          <w:rFonts w:ascii="Calibri" w:hAnsi="Calibri"/>
        </w:rPr>
        <w:t>deals with broadcast media complaints</w:t>
      </w:r>
    </w:p>
    <w:p w14:paraId="13060688" w14:textId="4979205E" w:rsidR="00285E1F" w:rsidRDefault="00373614" w:rsidP="00E95829">
      <w:pPr>
        <w:pStyle w:val="NoteLevel3"/>
        <w:rPr>
          <w:rFonts w:ascii="Calibri" w:hAnsi="Calibri"/>
        </w:rPr>
      </w:pPr>
      <w:r>
        <w:rPr>
          <w:rFonts w:ascii="Calibri" w:hAnsi="Calibri"/>
        </w:rPr>
        <w:t>Television Bureau of Canada (TBC) approves all television commercials</w:t>
      </w:r>
    </w:p>
    <w:p w14:paraId="709A09CB" w14:textId="44834B32" w:rsidR="00373614" w:rsidRPr="00373614" w:rsidRDefault="00373614" w:rsidP="00373614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Legislation</w:t>
      </w:r>
    </w:p>
    <w:p w14:paraId="6076B179" w14:textId="20FC68E7" w:rsidR="00373614" w:rsidRDefault="004A5569" w:rsidP="00373614">
      <w:pPr>
        <w:pStyle w:val="NoteLevel3"/>
        <w:rPr>
          <w:rFonts w:ascii="Calibri" w:hAnsi="Calibri"/>
        </w:rPr>
      </w:pPr>
      <w:r>
        <w:rPr>
          <w:rFonts w:ascii="Calibri" w:hAnsi="Calibri"/>
        </w:rPr>
        <w:t>Primarily Federal Competition Act</w:t>
      </w:r>
    </w:p>
    <w:p w14:paraId="4E541756" w14:textId="73BA6315" w:rsidR="00036462" w:rsidRDefault="00036462" w:rsidP="00373614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False or misleading advertising</w:t>
      </w:r>
      <w:r>
        <w:rPr>
          <w:rFonts w:ascii="Calibri" w:hAnsi="Calibri"/>
        </w:rPr>
        <w:t xml:space="preserve"> </w:t>
      </w:r>
      <w:r w:rsidR="00F32F0C">
        <w:rPr>
          <w:rFonts w:ascii="Calibri" w:hAnsi="Calibri"/>
        </w:rPr>
        <w:t>– promotional statements false or have ability to mislead</w:t>
      </w:r>
    </w:p>
    <w:p w14:paraId="7FA753A5" w14:textId="558A19CC" w:rsidR="00036462" w:rsidRDefault="00025D60" w:rsidP="00036462">
      <w:pPr>
        <w:pStyle w:val="NoteLevel4"/>
        <w:rPr>
          <w:rFonts w:ascii="Calibri" w:hAnsi="Calibri"/>
        </w:rPr>
      </w:pPr>
      <w:r>
        <w:rPr>
          <w:rFonts w:ascii="Calibri" w:hAnsi="Calibri"/>
        </w:rPr>
        <w:t>Falsity judged by an objective test</w:t>
      </w:r>
      <w:r w:rsidR="00BE31F6">
        <w:rPr>
          <w:rFonts w:ascii="Calibri" w:hAnsi="Calibri"/>
        </w:rPr>
        <w:t xml:space="preserve"> (objective standards test)</w:t>
      </w:r>
    </w:p>
    <w:p w14:paraId="78CFC373" w14:textId="4DB31C18" w:rsidR="00BE31F6" w:rsidRDefault="00414A55" w:rsidP="00036462">
      <w:pPr>
        <w:pStyle w:val="NoteLevel4"/>
        <w:rPr>
          <w:rFonts w:ascii="Calibri" w:hAnsi="Calibri"/>
        </w:rPr>
      </w:pPr>
      <w:r>
        <w:rPr>
          <w:rFonts w:ascii="Calibri" w:hAnsi="Calibri"/>
        </w:rPr>
        <w:t>Impression created by advertisement in its entirety (illustrations/disclaimers)</w:t>
      </w:r>
    </w:p>
    <w:p w14:paraId="11E8A874" w14:textId="55A64D16" w:rsidR="00414A55" w:rsidRDefault="00414A55" w:rsidP="00414A55">
      <w:pPr>
        <w:pStyle w:val="NoteLevel4"/>
        <w:rPr>
          <w:rFonts w:ascii="Calibri" w:hAnsi="Calibri"/>
        </w:rPr>
      </w:pPr>
      <w:r>
        <w:rPr>
          <w:rFonts w:ascii="Calibri" w:hAnsi="Calibri"/>
        </w:rPr>
        <w:t>Misrepresentation must be material (influence decision to purchase item)</w:t>
      </w:r>
    </w:p>
    <w:p w14:paraId="45E5C88A" w14:textId="306D7EC2" w:rsidR="00F65832" w:rsidRPr="00F65832" w:rsidRDefault="00F65832" w:rsidP="00F65832">
      <w:pPr>
        <w:pStyle w:val="NoteLevel4"/>
        <w:rPr>
          <w:rFonts w:ascii="Calibri" w:hAnsi="Calibri"/>
        </w:rPr>
      </w:pPr>
      <w:r>
        <w:rPr>
          <w:rFonts w:ascii="Calibri" w:hAnsi="Calibri"/>
          <w:b/>
        </w:rPr>
        <w:t>Defenses</w:t>
      </w:r>
    </w:p>
    <w:p w14:paraId="1B4B3CF0" w14:textId="1EE2ECA8" w:rsidR="00F65832" w:rsidRDefault="00F65832" w:rsidP="00F65832">
      <w:pPr>
        <w:pStyle w:val="NoteLevel5"/>
        <w:rPr>
          <w:rFonts w:ascii="Calibri" w:hAnsi="Calibri"/>
        </w:rPr>
      </w:pPr>
      <w:r>
        <w:rPr>
          <w:rFonts w:ascii="Calibri" w:hAnsi="Calibri"/>
          <w:b/>
        </w:rPr>
        <w:t>Due diligence</w:t>
      </w:r>
      <w:r>
        <w:rPr>
          <w:rFonts w:ascii="Calibri" w:hAnsi="Calibri"/>
        </w:rPr>
        <w:t xml:space="preserve"> – </w:t>
      </w:r>
      <w:r w:rsidR="000370A1">
        <w:rPr>
          <w:rFonts w:ascii="Calibri" w:hAnsi="Calibri"/>
        </w:rPr>
        <w:t>adopted</w:t>
      </w:r>
      <w:r>
        <w:rPr>
          <w:rFonts w:ascii="Calibri" w:hAnsi="Calibri"/>
        </w:rPr>
        <w:t xml:space="preserve"> reasonable steps to avoid violation of a legal duty</w:t>
      </w:r>
    </w:p>
    <w:p w14:paraId="25B30A6A" w14:textId="6ECE5246" w:rsidR="00F65832" w:rsidRDefault="000606BD" w:rsidP="00F65832">
      <w:pPr>
        <w:pStyle w:val="NoteLevel5"/>
        <w:rPr>
          <w:rFonts w:ascii="Calibri" w:hAnsi="Calibri"/>
        </w:rPr>
      </w:pPr>
      <w:r>
        <w:rPr>
          <w:rFonts w:ascii="Calibri" w:hAnsi="Calibri"/>
        </w:rPr>
        <w:t>I</w:t>
      </w:r>
      <w:r w:rsidR="008653C3">
        <w:rPr>
          <w:rFonts w:ascii="Calibri" w:hAnsi="Calibri"/>
        </w:rPr>
        <w:t xml:space="preserve">f accused believed </w:t>
      </w:r>
      <w:r w:rsidR="0057720C">
        <w:rPr>
          <w:rFonts w:ascii="Calibri" w:hAnsi="Calibri"/>
        </w:rPr>
        <w:t>in false</w:t>
      </w:r>
      <w:r w:rsidR="00D22349">
        <w:rPr>
          <w:rFonts w:ascii="Calibri" w:hAnsi="Calibri"/>
        </w:rPr>
        <w:t xml:space="preserve"> facts (</w:t>
      </w:r>
      <w:r w:rsidR="008653C3">
        <w:rPr>
          <w:rFonts w:ascii="Calibri" w:hAnsi="Calibri"/>
        </w:rPr>
        <w:t>innocent</w:t>
      </w:r>
      <w:r w:rsidR="009E1C27">
        <w:rPr>
          <w:rFonts w:ascii="Calibri" w:hAnsi="Calibri"/>
        </w:rPr>
        <w:t xml:space="preserve"> if steps were taken to avoid event</w:t>
      </w:r>
      <w:r w:rsidR="008653C3">
        <w:rPr>
          <w:rFonts w:ascii="Calibri" w:hAnsi="Calibri"/>
        </w:rPr>
        <w:t>)</w:t>
      </w:r>
    </w:p>
    <w:p w14:paraId="45FC2AFC" w14:textId="3643EDFC" w:rsidR="0060157B" w:rsidRDefault="0060157B" w:rsidP="00F65832">
      <w:pPr>
        <w:pStyle w:val="NoteLevel5"/>
        <w:rPr>
          <w:rFonts w:ascii="Calibri" w:hAnsi="Calibri"/>
        </w:rPr>
      </w:pPr>
      <w:r>
        <w:rPr>
          <w:rFonts w:ascii="Calibri" w:hAnsi="Calibri"/>
        </w:rPr>
        <w:t>Onus on accused to demonstrate due diligence</w:t>
      </w:r>
    </w:p>
    <w:p w14:paraId="084766EB" w14:textId="44799F1D" w:rsidR="0060157B" w:rsidRDefault="009069EA" w:rsidP="00F65832">
      <w:pPr>
        <w:pStyle w:val="NoteLevel5"/>
        <w:rPr>
          <w:rFonts w:ascii="Calibri" w:hAnsi="Calibri"/>
        </w:rPr>
      </w:pPr>
      <w:r>
        <w:rPr>
          <w:rFonts w:ascii="Calibri" w:hAnsi="Calibri"/>
        </w:rPr>
        <w:lastRenderedPageBreak/>
        <w:t>S</w:t>
      </w:r>
      <w:bookmarkStart w:id="0" w:name="_GoBack"/>
      <w:bookmarkEnd w:id="0"/>
      <w:r w:rsidR="00763F9A">
        <w:rPr>
          <w:rFonts w:ascii="Calibri" w:hAnsi="Calibri"/>
        </w:rPr>
        <w:t>peedy retraction may be evidence of due diligence</w:t>
      </w:r>
    </w:p>
    <w:p w14:paraId="70ED9C5B" w14:textId="2BCB930E" w:rsidR="00763F9A" w:rsidRDefault="00763F9A" w:rsidP="00F65832">
      <w:pPr>
        <w:pStyle w:val="NoteLevel5"/>
        <w:rPr>
          <w:rFonts w:ascii="Calibri" w:hAnsi="Calibri"/>
        </w:rPr>
      </w:pPr>
      <w:r>
        <w:rPr>
          <w:rFonts w:ascii="Calibri" w:hAnsi="Calibri"/>
        </w:rPr>
        <w:t>Pattern of similar errors suggests lack of due diligence</w:t>
      </w:r>
    </w:p>
    <w:p w14:paraId="3880445E" w14:textId="01639C3C" w:rsidR="00763F9A" w:rsidRPr="00763F9A" w:rsidRDefault="00763F9A" w:rsidP="00763F9A">
      <w:pPr>
        <w:pStyle w:val="NoteLevel4"/>
        <w:rPr>
          <w:rFonts w:ascii="Calibri" w:hAnsi="Calibri"/>
        </w:rPr>
      </w:pPr>
      <w:r>
        <w:rPr>
          <w:rFonts w:ascii="Calibri" w:hAnsi="Calibri"/>
          <w:b/>
        </w:rPr>
        <w:t>Performance Claims</w:t>
      </w:r>
    </w:p>
    <w:p w14:paraId="3BD54FCF" w14:textId="03C70B62" w:rsidR="00763F9A" w:rsidRDefault="00FF0FCA" w:rsidP="00763F9A">
      <w:pPr>
        <w:pStyle w:val="NoteLevel5"/>
        <w:rPr>
          <w:rFonts w:ascii="Calibri" w:hAnsi="Calibri"/>
        </w:rPr>
      </w:pPr>
      <w:r>
        <w:rPr>
          <w:rFonts w:ascii="Calibri" w:hAnsi="Calibri"/>
        </w:rPr>
        <w:t>Manufacturer can’t make claims about effectiveness without proof of truth</w:t>
      </w:r>
    </w:p>
    <w:p w14:paraId="57055CD4" w14:textId="486D48B7" w:rsidR="00FF0FCA" w:rsidRPr="00224A77" w:rsidRDefault="00224A77" w:rsidP="00224A77">
      <w:pPr>
        <w:pStyle w:val="NoteLevel4"/>
        <w:rPr>
          <w:rFonts w:ascii="Calibri" w:hAnsi="Calibri"/>
        </w:rPr>
      </w:pPr>
      <w:r>
        <w:rPr>
          <w:rFonts w:ascii="Calibri" w:hAnsi="Calibri"/>
          <w:b/>
        </w:rPr>
        <w:t>Litigation</w:t>
      </w:r>
    </w:p>
    <w:p w14:paraId="7F3FAA18" w14:textId="274EC441" w:rsidR="00224A77" w:rsidRDefault="00251267" w:rsidP="00224A77">
      <w:pPr>
        <w:pStyle w:val="NoteLevel5"/>
        <w:rPr>
          <w:rFonts w:ascii="Calibri" w:hAnsi="Calibri"/>
        </w:rPr>
      </w:pPr>
      <w:r>
        <w:rPr>
          <w:rFonts w:ascii="Calibri" w:hAnsi="Calibri"/>
        </w:rPr>
        <w:t>Comp</w:t>
      </w:r>
      <w:r w:rsidR="001C0364">
        <w:rPr>
          <w:rFonts w:ascii="Calibri" w:hAnsi="Calibri"/>
        </w:rPr>
        <w:t>liant may seek an injunction +</w:t>
      </w:r>
      <w:r w:rsidR="004C1640">
        <w:rPr>
          <w:rFonts w:ascii="Calibri" w:hAnsi="Calibri"/>
        </w:rPr>
        <w:t xml:space="preserve"> pursue damages if loss is quantifiable</w:t>
      </w:r>
    </w:p>
    <w:p w14:paraId="1ED7FF39" w14:textId="3185D3BA" w:rsidR="00143B21" w:rsidRDefault="00143B21" w:rsidP="00224A77">
      <w:pPr>
        <w:pStyle w:val="NoteLevel5"/>
        <w:rPr>
          <w:rFonts w:ascii="Calibri" w:hAnsi="Calibri"/>
        </w:rPr>
      </w:pPr>
      <w:r>
        <w:rPr>
          <w:rFonts w:ascii="Calibri" w:hAnsi="Calibri"/>
        </w:rPr>
        <w:t>Commissioner may request court to order restitution to victims</w:t>
      </w:r>
    </w:p>
    <w:p w14:paraId="2C5E1CDB" w14:textId="61ED29A3" w:rsidR="00143B21" w:rsidRPr="00885339" w:rsidRDefault="00885339" w:rsidP="00885339">
      <w:pPr>
        <w:pStyle w:val="NoteLevel4"/>
        <w:rPr>
          <w:rFonts w:ascii="Calibri" w:hAnsi="Calibri"/>
        </w:rPr>
      </w:pPr>
      <w:r>
        <w:rPr>
          <w:rFonts w:ascii="Calibri" w:hAnsi="Calibri"/>
          <w:b/>
        </w:rPr>
        <w:t>Tests and Testimonials</w:t>
      </w:r>
    </w:p>
    <w:p w14:paraId="72347804" w14:textId="1FC4DCD7" w:rsidR="00885339" w:rsidRDefault="002B05BA" w:rsidP="00885339">
      <w:pPr>
        <w:pStyle w:val="NoteLevel5"/>
        <w:rPr>
          <w:rFonts w:ascii="Calibri" w:hAnsi="Calibri"/>
        </w:rPr>
      </w:pPr>
      <w:r>
        <w:rPr>
          <w:rFonts w:ascii="Calibri" w:hAnsi="Calibri"/>
        </w:rPr>
        <w:t>Tests must be carried out prior to promotion</w:t>
      </w:r>
    </w:p>
    <w:p w14:paraId="12B0B2B7" w14:textId="4E717EE1" w:rsidR="002B05BA" w:rsidRDefault="002B05BA" w:rsidP="002B05BA">
      <w:pPr>
        <w:pStyle w:val="NoteLevel6"/>
        <w:rPr>
          <w:rFonts w:ascii="Calibri" w:hAnsi="Calibri"/>
        </w:rPr>
      </w:pPr>
      <w:r>
        <w:rPr>
          <w:rFonts w:ascii="Calibri" w:hAnsi="Calibri"/>
        </w:rPr>
        <w:t>If conducted by 3</w:t>
      </w:r>
      <w:r w:rsidRPr="002B05BA">
        <w:rPr>
          <w:rFonts w:ascii="Calibri" w:hAnsi="Calibri"/>
          <w:vertAlign w:val="superscript"/>
        </w:rPr>
        <w:t>rd</w:t>
      </w:r>
      <w:r w:rsidR="00600E60">
        <w:rPr>
          <w:rFonts w:ascii="Calibri" w:hAnsi="Calibri"/>
        </w:rPr>
        <w:t xml:space="preserve"> party, must get </w:t>
      </w:r>
      <w:r w:rsidR="00B1097C">
        <w:rPr>
          <w:rFonts w:ascii="Calibri" w:hAnsi="Calibri"/>
        </w:rPr>
        <w:t xml:space="preserve">permission </w:t>
      </w:r>
      <w:r>
        <w:rPr>
          <w:rFonts w:ascii="Calibri" w:hAnsi="Calibri"/>
        </w:rPr>
        <w:t>(or already public)</w:t>
      </w:r>
    </w:p>
    <w:p w14:paraId="731D6A3B" w14:textId="31DC6ACB" w:rsidR="00B1097C" w:rsidRDefault="006366BC" w:rsidP="006366BC">
      <w:pPr>
        <w:pStyle w:val="NoteLevel5"/>
        <w:rPr>
          <w:rFonts w:ascii="Calibri" w:hAnsi="Calibri"/>
        </w:rPr>
      </w:pPr>
      <w:r>
        <w:rPr>
          <w:rFonts w:ascii="Calibri" w:hAnsi="Calibri"/>
        </w:rPr>
        <w:t xml:space="preserve">Testimonials can be used if </w:t>
      </w:r>
      <w:r w:rsidR="009D28F0">
        <w:rPr>
          <w:rFonts w:ascii="Calibri" w:hAnsi="Calibri"/>
        </w:rPr>
        <w:t>accurate, current, and person actually used item</w:t>
      </w:r>
    </w:p>
    <w:p w14:paraId="4AAB8A10" w14:textId="14A3249B" w:rsidR="009D28F0" w:rsidRDefault="00C85993" w:rsidP="00C85993">
      <w:pPr>
        <w:pStyle w:val="NoteLevel6"/>
        <w:rPr>
          <w:rFonts w:ascii="Calibri" w:hAnsi="Calibri"/>
        </w:rPr>
      </w:pPr>
      <w:r>
        <w:rPr>
          <w:rFonts w:ascii="Calibri" w:hAnsi="Calibri"/>
        </w:rPr>
        <w:t>Ex. using actor to represent customer = false/misleading advertising</w:t>
      </w:r>
    </w:p>
    <w:p w14:paraId="139D4D17" w14:textId="74022E6E" w:rsidR="00C85993" w:rsidRDefault="00F65668" w:rsidP="00F65668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Bait and switch</w:t>
      </w:r>
      <w:r>
        <w:rPr>
          <w:rFonts w:ascii="Calibri" w:hAnsi="Calibri"/>
        </w:rPr>
        <w:t xml:space="preserve"> – advertising a product at a very low price to attract customers, but then encouraging them to buy another more expensive product</w:t>
      </w:r>
    </w:p>
    <w:p w14:paraId="45193B3B" w14:textId="58E73C46" w:rsidR="00F65668" w:rsidRDefault="007A3FD1" w:rsidP="00F65668">
      <w:pPr>
        <w:pStyle w:val="NoteLevel4"/>
        <w:rPr>
          <w:rFonts w:ascii="Calibri" w:hAnsi="Calibri"/>
        </w:rPr>
      </w:pPr>
      <w:r>
        <w:rPr>
          <w:rFonts w:ascii="Calibri" w:hAnsi="Calibri"/>
        </w:rPr>
        <w:t>Supply of low priced item isn’t enough to meet expected demand</w:t>
      </w:r>
    </w:p>
    <w:p w14:paraId="383BB1B8" w14:textId="0C11B877" w:rsidR="00983277" w:rsidRPr="00414A55" w:rsidRDefault="00983277" w:rsidP="00F65668">
      <w:pPr>
        <w:pStyle w:val="NoteLevel4"/>
        <w:rPr>
          <w:rFonts w:ascii="Calibri" w:hAnsi="Calibri"/>
        </w:rPr>
      </w:pPr>
      <w:r>
        <w:rPr>
          <w:rFonts w:ascii="Calibri" w:hAnsi="Calibri"/>
        </w:rPr>
        <w:t>Reviewable practice</w:t>
      </w:r>
    </w:p>
    <w:sectPr w:rsidR="00983277" w:rsidRPr="00414A55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D01FB" w14:textId="77777777" w:rsidR="00F93E09" w:rsidRDefault="00F93E09" w:rsidP="006538B3">
      <w:r>
        <w:separator/>
      </w:r>
    </w:p>
  </w:endnote>
  <w:endnote w:type="continuationSeparator" w:id="0">
    <w:p w14:paraId="1106E041" w14:textId="77777777" w:rsidR="00F93E09" w:rsidRDefault="00F93E09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62E8E" w14:textId="77777777" w:rsidR="00F93E09" w:rsidRDefault="00F93E09" w:rsidP="006538B3">
      <w:r>
        <w:separator/>
      </w:r>
    </w:p>
  </w:footnote>
  <w:footnote w:type="continuationSeparator" w:id="0">
    <w:p w14:paraId="29812530" w14:textId="77777777" w:rsidR="00F93E09" w:rsidRDefault="00F93E09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2392BCB9" w:rsidR="00F93E09" w:rsidRPr="00A27D24" w:rsidRDefault="00F93E09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23 – SALES AND MARKETING: CONTRACT, PRODUCT AND PROMOTION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E10765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1E43"/>
    <w:multiLevelType w:val="hybridMultilevel"/>
    <w:tmpl w:val="62943AB6"/>
    <w:lvl w:ilvl="0" w:tplc="0A26B53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C3932FD"/>
    <w:multiLevelType w:val="hybridMultilevel"/>
    <w:tmpl w:val="F5102E12"/>
    <w:lvl w:ilvl="0" w:tplc="DCD69852">
      <w:start w:val="1"/>
      <w:numFmt w:val="lowerLetter"/>
      <w:lvlText w:val="%1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867762"/>
    <w:multiLevelType w:val="hybridMultilevel"/>
    <w:tmpl w:val="E05E3542"/>
    <w:lvl w:ilvl="0" w:tplc="CFC44BB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8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0"/>
  </w:num>
  <w:num w:numId="5">
    <w:abstractNumId w:val="26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28"/>
  </w:num>
  <w:num w:numId="12">
    <w:abstractNumId w:val="22"/>
  </w:num>
  <w:num w:numId="13">
    <w:abstractNumId w:val="29"/>
  </w:num>
  <w:num w:numId="14">
    <w:abstractNumId w:val="21"/>
  </w:num>
  <w:num w:numId="15">
    <w:abstractNumId w:val="17"/>
  </w:num>
  <w:num w:numId="16">
    <w:abstractNumId w:val="7"/>
  </w:num>
  <w:num w:numId="17">
    <w:abstractNumId w:val="12"/>
  </w:num>
  <w:num w:numId="18">
    <w:abstractNumId w:val="8"/>
  </w:num>
  <w:num w:numId="19">
    <w:abstractNumId w:val="14"/>
  </w:num>
  <w:num w:numId="20">
    <w:abstractNumId w:val="25"/>
  </w:num>
  <w:num w:numId="21">
    <w:abstractNumId w:val="23"/>
  </w:num>
  <w:num w:numId="22">
    <w:abstractNumId w:val="16"/>
  </w:num>
  <w:num w:numId="23">
    <w:abstractNumId w:val="30"/>
  </w:num>
  <w:num w:numId="24">
    <w:abstractNumId w:val="18"/>
  </w:num>
  <w:num w:numId="25">
    <w:abstractNumId w:val="2"/>
  </w:num>
  <w:num w:numId="26">
    <w:abstractNumId w:val="6"/>
  </w:num>
  <w:num w:numId="27">
    <w:abstractNumId w:val="24"/>
  </w:num>
  <w:num w:numId="28">
    <w:abstractNumId w:val="11"/>
  </w:num>
  <w:num w:numId="29">
    <w:abstractNumId w:val="15"/>
  </w:num>
  <w:num w:numId="30">
    <w:abstractNumId w:val="5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4C1"/>
    <w:rsid w:val="00000DD5"/>
    <w:rsid w:val="00001775"/>
    <w:rsid w:val="000017B8"/>
    <w:rsid w:val="000018E3"/>
    <w:rsid w:val="00001B8B"/>
    <w:rsid w:val="0000206D"/>
    <w:rsid w:val="0000214F"/>
    <w:rsid w:val="0000298D"/>
    <w:rsid w:val="00003364"/>
    <w:rsid w:val="0000411A"/>
    <w:rsid w:val="00005061"/>
    <w:rsid w:val="000055A4"/>
    <w:rsid w:val="0000565E"/>
    <w:rsid w:val="0000586C"/>
    <w:rsid w:val="00005B8E"/>
    <w:rsid w:val="00005C95"/>
    <w:rsid w:val="00007083"/>
    <w:rsid w:val="00007C79"/>
    <w:rsid w:val="000102CA"/>
    <w:rsid w:val="000104E3"/>
    <w:rsid w:val="00010B0C"/>
    <w:rsid w:val="00010E76"/>
    <w:rsid w:val="00011028"/>
    <w:rsid w:val="0001102F"/>
    <w:rsid w:val="00011754"/>
    <w:rsid w:val="00012436"/>
    <w:rsid w:val="0001247D"/>
    <w:rsid w:val="000124F9"/>
    <w:rsid w:val="00012FCE"/>
    <w:rsid w:val="00013062"/>
    <w:rsid w:val="00013D56"/>
    <w:rsid w:val="00014045"/>
    <w:rsid w:val="00014E8A"/>
    <w:rsid w:val="000157B5"/>
    <w:rsid w:val="00015871"/>
    <w:rsid w:val="00015A8E"/>
    <w:rsid w:val="00015AE6"/>
    <w:rsid w:val="00015CB9"/>
    <w:rsid w:val="00015FE2"/>
    <w:rsid w:val="00016256"/>
    <w:rsid w:val="00016396"/>
    <w:rsid w:val="00016FA4"/>
    <w:rsid w:val="0001724D"/>
    <w:rsid w:val="00017B7A"/>
    <w:rsid w:val="00017E9D"/>
    <w:rsid w:val="000203E3"/>
    <w:rsid w:val="00020940"/>
    <w:rsid w:val="00020FA4"/>
    <w:rsid w:val="00021930"/>
    <w:rsid w:val="00021DE4"/>
    <w:rsid w:val="00022ADF"/>
    <w:rsid w:val="00022ED1"/>
    <w:rsid w:val="00022FB4"/>
    <w:rsid w:val="000236BD"/>
    <w:rsid w:val="00023ECD"/>
    <w:rsid w:val="000245E6"/>
    <w:rsid w:val="000246F7"/>
    <w:rsid w:val="000252F0"/>
    <w:rsid w:val="0002550A"/>
    <w:rsid w:val="00025AA8"/>
    <w:rsid w:val="00025CB7"/>
    <w:rsid w:val="00025D60"/>
    <w:rsid w:val="00025F96"/>
    <w:rsid w:val="000260C5"/>
    <w:rsid w:val="000263B5"/>
    <w:rsid w:val="00026E28"/>
    <w:rsid w:val="00026E48"/>
    <w:rsid w:val="000274CF"/>
    <w:rsid w:val="00027672"/>
    <w:rsid w:val="00027978"/>
    <w:rsid w:val="00027BE2"/>
    <w:rsid w:val="0003002F"/>
    <w:rsid w:val="00030744"/>
    <w:rsid w:val="000318DF"/>
    <w:rsid w:val="00031C17"/>
    <w:rsid w:val="00031EF1"/>
    <w:rsid w:val="000328C0"/>
    <w:rsid w:val="00032BC2"/>
    <w:rsid w:val="00033069"/>
    <w:rsid w:val="000340B8"/>
    <w:rsid w:val="000342E4"/>
    <w:rsid w:val="000344A7"/>
    <w:rsid w:val="000345D9"/>
    <w:rsid w:val="0003485C"/>
    <w:rsid w:val="00034BC7"/>
    <w:rsid w:val="00034CA8"/>
    <w:rsid w:val="00035470"/>
    <w:rsid w:val="00036462"/>
    <w:rsid w:val="00036601"/>
    <w:rsid w:val="00036EBB"/>
    <w:rsid w:val="0003705C"/>
    <w:rsid w:val="000370A1"/>
    <w:rsid w:val="000375BC"/>
    <w:rsid w:val="00037992"/>
    <w:rsid w:val="00040242"/>
    <w:rsid w:val="00040340"/>
    <w:rsid w:val="0004038D"/>
    <w:rsid w:val="00040685"/>
    <w:rsid w:val="000406D9"/>
    <w:rsid w:val="00040943"/>
    <w:rsid w:val="00040B6E"/>
    <w:rsid w:val="000411CA"/>
    <w:rsid w:val="0004190A"/>
    <w:rsid w:val="000427AE"/>
    <w:rsid w:val="00043028"/>
    <w:rsid w:val="00043F24"/>
    <w:rsid w:val="00044379"/>
    <w:rsid w:val="000447FA"/>
    <w:rsid w:val="00044AEF"/>
    <w:rsid w:val="00045012"/>
    <w:rsid w:val="00045D52"/>
    <w:rsid w:val="000461A3"/>
    <w:rsid w:val="000465FE"/>
    <w:rsid w:val="00047F1F"/>
    <w:rsid w:val="00050AB2"/>
    <w:rsid w:val="00050C99"/>
    <w:rsid w:val="00050F5A"/>
    <w:rsid w:val="00051770"/>
    <w:rsid w:val="0005273F"/>
    <w:rsid w:val="000527B9"/>
    <w:rsid w:val="00052FC9"/>
    <w:rsid w:val="00053340"/>
    <w:rsid w:val="00053817"/>
    <w:rsid w:val="0005390D"/>
    <w:rsid w:val="0005391D"/>
    <w:rsid w:val="000546C3"/>
    <w:rsid w:val="000549FD"/>
    <w:rsid w:val="00054AE1"/>
    <w:rsid w:val="00055516"/>
    <w:rsid w:val="00055BC8"/>
    <w:rsid w:val="00056D1E"/>
    <w:rsid w:val="00057675"/>
    <w:rsid w:val="000576E2"/>
    <w:rsid w:val="00057811"/>
    <w:rsid w:val="00057A74"/>
    <w:rsid w:val="000606BD"/>
    <w:rsid w:val="000615B0"/>
    <w:rsid w:val="000615C3"/>
    <w:rsid w:val="00061B0D"/>
    <w:rsid w:val="00061D86"/>
    <w:rsid w:val="00061FB4"/>
    <w:rsid w:val="00063CCE"/>
    <w:rsid w:val="000642AF"/>
    <w:rsid w:val="0006560C"/>
    <w:rsid w:val="00065EDC"/>
    <w:rsid w:val="00065F8A"/>
    <w:rsid w:val="00065FA8"/>
    <w:rsid w:val="000662FD"/>
    <w:rsid w:val="00066F47"/>
    <w:rsid w:val="000675D4"/>
    <w:rsid w:val="0006762A"/>
    <w:rsid w:val="00067BAB"/>
    <w:rsid w:val="00067D9C"/>
    <w:rsid w:val="00067E9A"/>
    <w:rsid w:val="00067F12"/>
    <w:rsid w:val="00070425"/>
    <w:rsid w:val="00070BCF"/>
    <w:rsid w:val="00071374"/>
    <w:rsid w:val="000714A2"/>
    <w:rsid w:val="0007235B"/>
    <w:rsid w:val="00072902"/>
    <w:rsid w:val="0007342B"/>
    <w:rsid w:val="00073A9D"/>
    <w:rsid w:val="00073C4A"/>
    <w:rsid w:val="00074B5D"/>
    <w:rsid w:val="000751EC"/>
    <w:rsid w:val="0007537A"/>
    <w:rsid w:val="00075C27"/>
    <w:rsid w:val="00075CC5"/>
    <w:rsid w:val="00076360"/>
    <w:rsid w:val="000767BF"/>
    <w:rsid w:val="00076D02"/>
    <w:rsid w:val="00076DC6"/>
    <w:rsid w:val="000770CA"/>
    <w:rsid w:val="0007710A"/>
    <w:rsid w:val="000771AD"/>
    <w:rsid w:val="000771F2"/>
    <w:rsid w:val="000772CD"/>
    <w:rsid w:val="00077495"/>
    <w:rsid w:val="0008023D"/>
    <w:rsid w:val="000810F7"/>
    <w:rsid w:val="00081BBF"/>
    <w:rsid w:val="00081CBB"/>
    <w:rsid w:val="00081F38"/>
    <w:rsid w:val="00082147"/>
    <w:rsid w:val="0008241E"/>
    <w:rsid w:val="0008244F"/>
    <w:rsid w:val="000824B4"/>
    <w:rsid w:val="0008346B"/>
    <w:rsid w:val="00083A44"/>
    <w:rsid w:val="00083AEC"/>
    <w:rsid w:val="00084074"/>
    <w:rsid w:val="00084089"/>
    <w:rsid w:val="000842F3"/>
    <w:rsid w:val="0008433B"/>
    <w:rsid w:val="000848E3"/>
    <w:rsid w:val="000858AD"/>
    <w:rsid w:val="00085923"/>
    <w:rsid w:val="00085E61"/>
    <w:rsid w:val="000861BD"/>
    <w:rsid w:val="000863BE"/>
    <w:rsid w:val="0008671E"/>
    <w:rsid w:val="000868CB"/>
    <w:rsid w:val="00086972"/>
    <w:rsid w:val="00086A01"/>
    <w:rsid w:val="00086F5D"/>
    <w:rsid w:val="000871B4"/>
    <w:rsid w:val="00087584"/>
    <w:rsid w:val="00087C08"/>
    <w:rsid w:val="00087CCB"/>
    <w:rsid w:val="0009046F"/>
    <w:rsid w:val="00090B41"/>
    <w:rsid w:val="00090C19"/>
    <w:rsid w:val="000914C0"/>
    <w:rsid w:val="000930EF"/>
    <w:rsid w:val="00093618"/>
    <w:rsid w:val="00093AA7"/>
    <w:rsid w:val="000945B2"/>
    <w:rsid w:val="0009467C"/>
    <w:rsid w:val="00094914"/>
    <w:rsid w:val="00094C4E"/>
    <w:rsid w:val="00095316"/>
    <w:rsid w:val="00095574"/>
    <w:rsid w:val="00095699"/>
    <w:rsid w:val="0009596F"/>
    <w:rsid w:val="00095A45"/>
    <w:rsid w:val="00095F42"/>
    <w:rsid w:val="00096019"/>
    <w:rsid w:val="00096140"/>
    <w:rsid w:val="000962B0"/>
    <w:rsid w:val="0009647A"/>
    <w:rsid w:val="00096769"/>
    <w:rsid w:val="000967ED"/>
    <w:rsid w:val="00096E3B"/>
    <w:rsid w:val="00096F3E"/>
    <w:rsid w:val="000972DA"/>
    <w:rsid w:val="000A0E1D"/>
    <w:rsid w:val="000A2443"/>
    <w:rsid w:val="000A24C6"/>
    <w:rsid w:val="000A277C"/>
    <w:rsid w:val="000A3541"/>
    <w:rsid w:val="000A354D"/>
    <w:rsid w:val="000A3B17"/>
    <w:rsid w:val="000A3BF5"/>
    <w:rsid w:val="000A429C"/>
    <w:rsid w:val="000A4824"/>
    <w:rsid w:val="000A5A51"/>
    <w:rsid w:val="000A5BAC"/>
    <w:rsid w:val="000A6BA4"/>
    <w:rsid w:val="000A6C53"/>
    <w:rsid w:val="000A6D41"/>
    <w:rsid w:val="000A6DE0"/>
    <w:rsid w:val="000A6ED4"/>
    <w:rsid w:val="000A70BE"/>
    <w:rsid w:val="000A7331"/>
    <w:rsid w:val="000A7545"/>
    <w:rsid w:val="000A7668"/>
    <w:rsid w:val="000A7BB5"/>
    <w:rsid w:val="000A7CCC"/>
    <w:rsid w:val="000B0AAF"/>
    <w:rsid w:val="000B12A8"/>
    <w:rsid w:val="000B130A"/>
    <w:rsid w:val="000B1487"/>
    <w:rsid w:val="000B2D42"/>
    <w:rsid w:val="000B307F"/>
    <w:rsid w:val="000B387D"/>
    <w:rsid w:val="000B3AEB"/>
    <w:rsid w:val="000B459C"/>
    <w:rsid w:val="000B4605"/>
    <w:rsid w:val="000B4640"/>
    <w:rsid w:val="000B48F4"/>
    <w:rsid w:val="000B4B1F"/>
    <w:rsid w:val="000B5308"/>
    <w:rsid w:val="000B546F"/>
    <w:rsid w:val="000B5DCE"/>
    <w:rsid w:val="000B620A"/>
    <w:rsid w:val="000B6B44"/>
    <w:rsid w:val="000B6C6E"/>
    <w:rsid w:val="000B7CAC"/>
    <w:rsid w:val="000B7F6A"/>
    <w:rsid w:val="000C0389"/>
    <w:rsid w:val="000C1022"/>
    <w:rsid w:val="000C11AB"/>
    <w:rsid w:val="000C28D0"/>
    <w:rsid w:val="000C2AED"/>
    <w:rsid w:val="000C2EC4"/>
    <w:rsid w:val="000C3278"/>
    <w:rsid w:val="000C37F1"/>
    <w:rsid w:val="000C3B73"/>
    <w:rsid w:val="000C4159"/>
    <w:rsid w:val="000C417C"/>
    <w:rsid w:val="000C4189"/>
    <w:rsid w:val="000C4276"/>
    <w:rsid w:val="000C46EA"/>
    <w:rsid w:val="000C49E6"/>
    <w:rsid w:val="000C567F"/>
    <w:rsid w:val="000C59BD"/>
    <w:rsid w:val="000C6164"/>
    <w:rsid w:val="000C65DB"/>
    <w:rsid w:val="000C6DAE"/>
    <w:rsid w:val="000C713D"/>
    <w:rsid w:val="000C7219"/>
    <w:rsid w:val="000C731D"/>
    <w:rsid w:val="000C75A4"/>
    <w:rsid w:val="000C76E0"/>
    <w:rsid w:val="000C7879"/>
    <w:rsid w:val="000D0404"/>
    <w:rsid w:val="000D094B"/>
    <w:rsid w:val="000D0E48"/>
    <w:rsid w:val="000D1A83"/>
    <w:rsid w:val="000D1CEE"/>
    <w:rsid w:val="000D1F95"/>
    <w:rsid w:val="000D28AB"/>
    <w:rsid w:val="000D2902"/>
    <w:rsid w:val="000D295F"/>
    <w:rsid w:val="000D29E4"/>
    <w:rsid w:val="000D2B7A"/>
    <w:rsid w:val="000D3447"/>
    <w:rsid w:val="000D438F"/>
    <w:rsid w:val="000D4D8D"/>
    <w:rsid w:val="000D5D5D"/>
    <w:rsid w:val="000D5E5C"/>
    <w:rsid w:val="000D723A"/>
    <w:rsid w:val="000D74D8"/>
    <w:rsid w:val="000D75DC"/>
    <w:rsid w:val="000D7C86"/>
    <w:rsid w:val="000E0284"/>
    <w:rsid w:val="000E06D2"/>
    <w:rsid w:val="000E0761"/>
    <w:rsid w:val="000E094C"/>
    <w:rsid w:val="000E0978"/>
    <w:rsid w:val="000E12A7"/>
    <w:rsid w:val="000E15E4"/>
    <w:rsid w:val="000E1977"/>
    <w:rsid w:val="000E2683"/>
    <w:rsid w:val="000E29F1"/>
    <w:rsid w:val="000E38C6"/>
    <w:rsid w:val="000E4458"/>
    <w:rsid w:val="000E494C"/>
    <w:rsid w:val="000E49BB"/>
    <w:rsid w:val="000E5633"/>
    <w:rsid w:val="000E5FFF"/>
    <w:rsid w:val="000E61C7"/>
    <w:rsid w:val="000E6779"/>
    <w:rsid w:val="000E6BBC"/>
    <w:rsid w:val="000E704B"/>
    <w:rsid w:val="000E73CA"/>
    <w:rsid w:val="000E742C"/>
    <w:rsid w:val="000E7BD5"/>
    <w:rsid w:val="000F00C4"/>
    <w:rsid w:val="000F0777"/>
    <w:rsid w:val="000F16CD"/>
    <w:rsid w:val="000F18DB"/>
    <w:rsid w:val="000F1BE6"/>
    <w:rsid w:val="000F1D55"/>
    <w:rsid w:val="000F1E10"/>
    <w:rsid w:val="000F255D"/>
    <w:rsid w:val="000F291F"/>
    <w:rsid w:val="000F3B7A"/>
    <w:rsid w:val="000F51D3"/>
    <w:rsid w:val="000F5539"/>
    <w:rsid w:val="000F58C8"/>
    <w:rsid w:val="000F5915"/>
    <w:rsid w:val="000F5A17"/>
    <w:rsid w:val="000F6147"/>
    <w:rsid w:val="000F7174"/>
    <w:rsid w:val="000F72C6"/>
    <w:rsid w:val="000F74F0"/>
    <w:rsid w:val="000F7763"/>
    <w:rsid w:val="000F795F"/>
    <w:rsid w:val="000F7F65"/>
    <w:rsid w:val="001003D1"/>
    <w:rsid w:val="001003F4"/>
    <w:rsid w:val="00100A86"/>
    <w:rsid w:val="00100B30"/>
    <w:rsid w:val="00100F77"/>
    <w:rsid w:val="00101175"/>
    <w:rsid w:val="001011AB"/>
    <w:rsid w:val="00102B3B"/>
    <w:rsid w:val="0010313B"/>
    <w:rsid w:val="0010352C"/>
    <w:rsid w:val="00103593"/>
    <w:rsid w:val="00104928"/>
    <w:rsid w:val="00104945"/>
    <w:rsid w:val="00105625"/>
    <w:rsid w:val="00105755"/>
    <w:rsid w:val="0010577B"/>
    <w:rsid w:val="001057B1"/>
    <w:rsid w:val="00105D3A"/>
    <w:rsid w:val="001062F3"/>
    <w:rsid w:val="001065B0"/>
    <w:rsid w:val="001066A2"/>
    <w:rsid w:val="0010773C"/>
    <w:rsid w:val="00110623"/>
    <w:rsid w:val="00110CEE"/>
    <w:rsid w:val="00111659"/>
    <w:rsid w:val="001122BD"/>
    <w:rsid w:val="001124CB"/>
    <w:rsid w:val="001136F5"/>
    <w:rsid w:val="001138C8"/>
    <w:rsid w:val="00113CD6"/>
    <w:rsid w:val="00114173"/>
    <w:rsid w:val="00114BEF"/>
    <w:rsid w:val="00114BFA"/>
    <w:rsid w:val="00115421"/>
    <w:rsid w:val="00115754"/>
    <w:rsid w:val="001157F4"/>
    <w:rsid w:val="00115AD0"/>
    <w:rsid w:val="00115B5E"/>
    <w:rsid w:val="00115F1F"/>
    <w:rsid w:val="001161EF"/>
    <w:rsid w:val="00116531"/>
    <w:rsid w:val="00116852"/>
    <w:rsid w:val="00116F4F"/>
    <w:rsid w:val="00117C55"/>
    <w:rsid w:val="00117D14"/>
    <w:rsid w:val="00120065"/>
    <w:rsid w:val="00120B39"/>
    <w:rsid w:val="00120E70"/>
    <w:rsid w:val="00120F39"/>
    <w:rsid w:val="00121D73"/>
    <w:rsid w:val="0012213B"/>
    <w:rsid w:val="001222A6"/>
    <w:rsid w:val="001227B8"/>
    <w:rsid w:val="001229BA"/>
    <w:rsid w:val="00123A81"/>
    <w:rsid w:val="00123C97"/>
    <w:rsid w:val="00125EF6"/>
    <w:rsid w:val="0012658E"/>
    <w:rsid w:val="0012694A"/>
    <w:rsid w:val="00126A87"/>
    <w:rsid w:val="00126B18"/>
    <w:rsid w:val="001273ED"/>
    <w:rsid w:val="0012788E"/>
    <w:rsid w:val="00127893"/>
    <w:rsid w:val="001278E2"/>
    <w:rsid w:val="001306B2"/>
    <w:rsid w:val="00130C4D"/>
    <w:rsid w:val="0013123A"/>
    <w:rsid w:val="00131AF4"/>
    <w:rsid w:val="00131BE6"/>
    <w:rsid w:val="00131CC6"/>
    <w:rsid w:val="00131ED1"/>
    <w:rsid w:val="0013272F"/>
    <w:rsid w:val="001329CC"/>
    <w:rsid w:val="001329CD"/>
    <w:rsid w:val="00132B72"/>
    <w:rsid w:val="00132C6E"/>
    <w:rsid w:val="00132EF1"/>
    <w:rsid w:val="00133DF2"/>
    <w:rsid w:val="001341E4"/>
    <w:rsid w:val="001349AA"/>
    <w:rsid w:val="00134F12"/>
    <w:rsid w:val="0013532E"/>
    <w:rsid w:val="0013534B"/>
    <w:rsid w:val="00135C7B"/>
    <w:rsid w:val="00135D1A"/>
    <w:rsid w:val="00135D65"/>
    <w:rsid w:val="00136E02"/>
    <w:rsid w:val="00137238"/>
    <w:rsid w:val="001378B4"/>
    <w:rsid w:val="00140197"/>
    <w:rsid w:val="001407C6"/>
    <w:rsid w:val="00140EF2"/>
    <w:rsid w:val="001411A8"/>
    <w:rsid w:val="001412CD"/>
    <w:rsid w:val="0014136F"/>
    <w:rsid w:val="0014191D"/>
    <w:rsid w:val="001427FE"/>
    <w:rsid w:val="00142AD5"/>
    <w:rsid w:val="00143227"/>
    <w:rsid w:val="00143B21"/>
    <w:rsid w:val="00143BA6"/>
    <w:rsid w:val="00144A8A"/>
    <w:rsid w:val="00144AB6"/>
    <w:rsid w:val="00144DD3"/>
    <w:rsid w:val="0014519C"/>
    <w:rsid w:val="00145353"/>
    <w:rsid w:val="00145359"/>
    <w:rsid w:val="00145DA9"/>
    <w:rsid w:val="00145EF2"/>
    <w:rsid w:val="00146B6A"/>
    <w:rsid w:val="0014729B"/>
    <w:rsid w:val="0014794E"/>
    <w:rsid w:val="00147BE1"/>
    <w:rsid w:val="0015061C"/>
    <w:rsid w:val="00150FC3"/>
    <w:rsid w:val="0015121C"/>
    <w:rsid w:val="00151A54"/>
    <w:rsid w:val="00151D4B"/>
    <w:rsid w:val="00152486"/>
    <w:rsid w:val="00152792"/>
    <w:rsid w:val="00152A03"/>
    <w:rsid w:val="0015345C"/>
    <w:rsid w:val="0015346A"/>
    <w:rsid w:val="001538C3"/>
    <w:rsid w:val="00153A7D"/>
    <w:rsid w:val="00153B73"/>
    <w:rsid w:val="00155335"/>
    <w:rsid w:val="0015572A"/>
    <w:rsid w:val="00155785"/>
    <w:rsid w:val="001557D5"/>
    <w:rsid w:val="00155B5F"/>
    <w:rsid w:val="00156B80"/>
    <w:rsid w:val="0015715D"/>
    <w:rsid w:val="0015728F"/>
    <w:rsid w:val="001572AC"/>
    <w:rsid w:val="0015784A"/>
    <w:rsid w:val="00157C66"/>
    <w:rsid w:val="001602D5"/>
    <w:rsid w:val="001605D4"/>
    <w:rsid w:val="001608A9"/>
    <w:rsid w:val="0016094A"/>
    <w:rsid w:val="00161A7F"/>
    <w:rsid w:val="00161B09"/>
    <w:rsid w:val="00161D07"/>
    <w:rsid w:val="00161E6B"/>
    <w:rsid w:val="00161F16"/>
    <w:rsid w:val="00162125"/>
    <w:rsid w:val="00162AA2"/>
    <w:rsid w:val="0016387F"/>
    <w:rsid w:val="00163C18"/>
    <w:rsid w:val="00163D20"/>
    <w:rsid w:val="001641A4"/>
    <w:rsid w:val="001641F9"/>
    <w:rsid w:val="00164311"/>
    <w:rsid w:val="00164675"/>
    <w:rsid w:val="00164936"/>
    <w:rsid w:val="00164C0B"/>
    <w:rsid w:val="00164C5A"/>
    <w:rsid w:val="001650EC"/>
    <w:rsid w:val="001671AE"/>
    <w:rsid w:val="00167489"/>
    <w:rsid w:val="001679E6"/>
    <w:rsid w:val="001708D2"/>
    <w:rsid w:val="00170F68"/>
    <w:rsid w:val="0017154B"/>
    <w:rsid w:val="00171999"/>
    <w:rsid w:val="00171A98"/>
    <w:rsid w:val="00171EDC"/>
    <w:rsid w:val="00172A13"/>
    <w:rsid w:val="00173B2F"/>
    <w:rsid w:val="00173C2E"/>
    <w:rsid w:val="00174523"/>
    <w:rsid w:val="0017457E"/>
    <w:rsid w:val="001745C3"/>
    <w:rsid w:val="00174B4A"/>
    <w:rsid w:val="00174DB0"/>
    <w:rsid w:val="0017527A"/>
    <w:rsid w:val="00175347"/>
    <w:rsid w:val="00175752"/>
    <w:rsid w:val="001757F2"/>
    <w:rsid w:val="00176164"/>
    <w:rsid w:val="00176D6D"/>
    <w:rsid w:val="00177332"/>
    <w:rsid w:val="00177433"/>
    <w:rsid w:val="0017764E"/>
    <w:rsid w:val="001778C2"/>
    <w:rsid w:val="00177D93"/>
    <w:rsid w:val="00180130"/>
    <w:rsid w:val="00180282"/>
    <w:rsid w:val="00180329"/>
    <w:rsid w:val="00180457"/>
    <w:rsid w:val="001806D9"/>
    <w:rsid w:val="001808F9"/>
    <w:rsid w:val="00180A88"/>
    <w:rsid w:val="00180DB2"/>
    <w:rsid w:val="00181332"/>
    <w:rsid w:val="001814D5"/>
    <w:rsid w:val="00181E04"/>
    <w:rsid w:val="001820E0"/>
    <w:rsid w:val="001822C1"/>
    <w:rsid w:val="001822F4"/>
    <w:rsid w:val="00182561"/>
    <w:rsid w:val="001825F0"/>
    <w:rsid w:val="0018281B"/>
    <w:rsid w:val="00182C9C"/>
    <w:rsid w:val="00182CD8"/>
    <w:rsid w:val="00182F3C"/>
    <w:rsid w:val="00184918"/>
    <w:rsid w:val="00185E31"/>
    <w:rsid w:val="00185F0C"/>
    <w:rsid w:val="001866BA"/>
    <w:rsid w:val="00187BFC"/>
    <w:rsid w:val="001901E0"/>
    <w:rsid w:val="00190CB2"/>
    <w:rsid w:val="00190CC4"/>
    <w:rsid w:val="00190D4F"/>
    <w:rsid w:val="00190E54"/>
    <w:rsid w:val="00190F6C"/>
    <w:rsid w:val="00191736"/>
    <w:rsid w:val="001927C6"/>
    <w:rsid w:val="00192835"/>
    <w:rsid w:val="00192EA6"/>
    <w:rsid w:val="001938EB"/>
    <w:rsid w:val="00194155"/>
    <w:rsid w:val="0019425F"/>
    <w:rsid w:val="00194635"/>
    <w:rsid w:val="00194733"/>
    <w:rsid w:val="00194977"/>
    <w:rsid w:val="00194C96"/>
    <w:rsid w:val="0019511A"/>
    <w:rsid w:val="00196351"/>
    <w:rsid w:val="00196357"/>
    <w:rsid w:val="00196575"/>
    <w:rsid w:val="001969B1"/>
    <w:rsid w:val="00196C34"/>
    <w:rsid w:val="00197A5E"/>
    <w:rsid w:val="001A0833"/>
    <w:rsid w:val="001A0AFC"/>
    <w:rsid w:val="001A0CEB"/>
    <w:rsid w:val="001A1008"/>
    <w:rsid w:val="001A10EB"/>
    <w:rsid w:val="001A1406"/>
    <w:rsid w:val="001A19E4"/>
    <w:rsid w:val="001A1AC1"/>
    <w:rsid w:val="001A20B8"/>
    <w:rsid w:val="001A2594"/>
    <w:rsid w:val="001A3CE2"/>
    <w:rsid w:val="001A3DF0"/>
    <w:rsid w:val="001A4201"/>
    <w:rsid w:val="001A45A1"/>
    <w:rsid w:val="001A4FF3"/>
    <w:rsid w:val="001A6350"/>
    <w:rsid w:val="001A67EA"/>
    <w:rsid w:val="001A6B51"/>
    <w:rsid w:val="001A737B"/>
    <w:rsid w:val="001A7D71"/>
    <w:rsid w:val="001B0B98"/>
    <w:rsid w:val="001B0C18"/>
    <w:rsid w:val="001B0E6C"/>
    <w:rsid w:val="001B1262"/>
    <w:rsid w:val="001B12EF"/>
    <w:rsid w:val="001B20A0"/>
    <w:rsid w:val="001B27E6"/>
    <w:rsid w:val="001B27FC"/>
    <w:rsid w:val="001B2C59"/>
    <w:rsid w:val="001B3D9C"/>
    <w:rsid w:val="001B48D1"/>
    <w:rsid w:val="001B49EB"/>
    <w:rsid w:val="001B4F2D"/>
    <w:rsid w:val="001B4F80"/>
    <w:rsid w:val="001B5A4F"/>
    <w:rsid w:val="001B72E0"/>
    <w:rsid w:val="001C0241"/>
    <w:rsid w:val="001C0364"/>
    <w:rsid w:val="001C0669"/>
    <w:rsid w:val="001C0746"/>
    <w:rsid w:val="001C0ACA"/>
    <w:rsid w:val="001C1177"/>
    <w:rsid w:val="001C1A9F"/>
    <w:rsid w:val="001C1CF9"/>
    <w:rsid w:val="001C1DB6"/>
    <w:rsid w:val="001C1EE2"/>
    <w:rsid w:val="001C2030"/>
    <w:rsid w:val="001C2D30"/>
    <w:rsid w:val="001C3046"/>
    <w:rsid w:val="001C3077"/>
    <w:rsid w:val="001C3103"/>
    <w:rsid w:val="001C453B"/>
    <w:rsid w:val="001C45C3"/>
    <w:rsid w:val="001C4C97"/>
    <w:rsid w:val="001C4F7D"/>
    <w:rsid w:val="001C5634"/>
    <w:rsid w:val="001C5AE0"/>
    <w:rsid w:val="001C6C1E"/>
    <w:rsid w:val="001C722C"/>
    <w:rsid w:val="001C7528"/>
    <w:rsid w:val="001C75CA"/>
    <w:rsid w:val="001C7742"/>
    <w:rsid w:val="001D00AF"/>
    <w:rsid w:val="001D07E0"/>
    <w:rsid w:val="001D12A9"/>
    <w:rsid w:val="001D1865"/>
    <w:rsid w:val="001D2DCB"/>
    <w:rsid w:val="001D429F"/>
    <w:rsid w:val="001D4699"/>
    <w:rsid w:val="001D4878"/>
    <w:rsid w:val="001D4A4C"/>
    <w:rsid w:val="001D50A6"/>
    <w:rsid w:val="001D5115"/>
    <w:rsid w:val="001D580A"/>
    <w:rsid w:val="001D5D2E"/>
    <w:rsid w:val="001D5E12"/>
    <w:rsid w:val="001D631A"/>
    <w:rsid w:val="001D6A5C"/>
    <w:rsid w:val="001D75B3"/>
    <w:rsid w:val="001D7640"/>
    <w:rsid w:val="001D7792"/>
    <w:rsid w:val="001D77A5"/>
    <w:rsid w:val="001D77ED"/>
    <w:rsid w:val="001D7AA2"/>
    <w:rsid w:val="001E08F0"/>
    <w:rsid w:val="001E0C04"/>
    <w:rsid w:val="001E0FE7"/>
    <w:rsid w:val="001E1952"/>
    <w:rsid w:val="001E19D5"/>
    <w:rsid w:val="001E1C23"/>
    <w:rsid w:val="001E20FE"/>
    <w:rsid w:val="001E2C32"/>
    <w:rsid w:val="001E2F5C"/>
    <w:rsid w:val="001E31EC"/>
    <w:rsid w:val="001E4008"/>
    <w:rsid w:val="001E41B2"/>
    <w:rsid w:val="001E4CCE"/>
    <w:rsid w:val="001E4D3B"/>
    <w:rsid w:val="001E553E"/>
    <w:rsid w:val="001E6053"/>
    <w:rsid w:val="001E6467"/>
    <w:rsid w:val="001E6683"/>
    <w:rsid w:val="001E6758"/>
    <w:rsid w:val="001E75A4"/>
    <w:rsid w:val="001E7646"/>
    <w:rsid w:val="001E794E"/>
    <w:rsid w:val="001F0724"/>
    <w:rsid w:val="001F0965"/>
    <w:rsid w:val="001F19BA"/>
    <w:rsid w:val="001F1BC8"/>
    <w:rsid w:val="001F2527"/>
    <w:rsid w:val="001F25AF"/>
    <w:rsid w:val="001F287C"/>
    <w:rsid w:val="001F28C2"/>
    <w:rsid w:val="001F2B2B"/>
    <w:rsid w:val="001F2C22"/>
    <w:rsid w:val="001F3AC5"/>
    <w:rsid w:val="001F48E5"/>
    <w:rsid w:val="001F4BAA"/>
    <w:rsid w:val="001F4C8F"/>
    <w:rsid w:val="001F4FED"/>
    <w:rsid w:val="001F5637"/>
    <w:rsid w:val="001F5680"/>
    <w:rsid w:val="001F56F3"/>
    <w:rsid w:val="001F577F"/>
    <w:rsid w:val="001F74A4"/>
    <w:rsid w:val="00200DB7"/>
    <w:rsid w:val="00200F5B"/>
    <w:rsid w:val="002010F0"/>
    <w:rsid w:val="0020125E"/>
    <w:rsid w:val="0020145A"/>
    <w:rsid w:val="0020150D"/>
    <w:rsid w:val="00201A12"/>
    <w:rsid w:val="00202145"/>
    <w:rsid w:val="002024CC"/>
    <w:rsid w:val="0020257B"/>
    <w:rsid w:val="00202FFF"/>
    <w:rsid w:val="00203061"/>
    <w:rsid w:val="00203116"/>
    <w:rsid w:val="002032E5"/>
    <w:rsid w:val="00203A9E"/>
    <w:rsid w:val="00203AB9"/>
    <w:rsid w:val="002040F1"/>
    <w:rsid w:val="0020448A"/>
    <w:rsid w:val="00204835"/>
    <w:rsid w:val="00204975"/>
    <w:rsid w:val="00204BA5"/>
    <w:rsid w:val="0020514A"/>
    <w:rsid w:val="0020537A"/>
    <w:rsid w:val="0020552E"/>
    <w:rsid w:val="002059B5"/>
    <w:rsid w:val="00205DE3"/>
    <w:rsid w:val="00205E70"/>
    <w:rsid w:val="0020683E"/>
    <w:rsid w:val="00206AF9"/>
    <w:rsid w:val="00206F0A"/>
    <w:rsid w:val="002073E4"/>
    <w:rsid w:val="0020740A"/>
    <w:rsid w:val="0021023C"/>
    <w:rsid w:val="0021086A"/>
    <w:rsid w:val="002108C4"/>
    <w:rsid w:val="002108EE"/>
    <w:rsid w:val="0021093B"/>
    <w:rsid w:val="00210AE4"/>
    <w:rsid w:val="002114EF"/>
    <w:rsid w:val="0021167A"/>
    <w:rsid w:val="00211CB1"/>
    <w:rsid w:val="00211D37"/>
    <w:rsid w:val="00211DF7"/>
    <w:rsid w:val="00212772"/>
    <w:rsid w:val="00212ACC"/>
    <w:rsid w:val="00213333"/>
    <w:rsid w:val="002133E6"/>
    <w:rsid w:val="0021351F"/>
    <w:rsid w:val="0021363B"/>
    <w:rsid w:val="00213815"/>
    <w:rsid w:val="00213948"/>
    <w:rsid w:val="00213F4C"/>
    <w:rsid w:val="002142AA"/>
    <w:rsid w:val="002142E0"/>
    <w:rsid w:val="00214B64"/>
    <w:rsid w:val="0021502E"/>
    <w:rsid w:val="0021519E"/>
    <w:rsid w:val="002153D4"/>
    <w:rsid w:val="002160EB"/>
    <w:rsid w:val="00216AE3"/>
    <w:rsid w:val="00216C53"/>
    <w:rsid w:val="00217282"/>
    <w:rsid w:val="00220032"/>
    <w:rsid w:val="002202F0"/>
    <w:rsid w:val="002206A2"/>
    <w:rsid w:val="002207DD"/>
    <w:rsid w:val="00221D03"/>
    <w:rsid w:val="00221EBA"/>
    <w:rsid w:val="00221FD1"/>
    <w:rsid w:val="00222478"/>
    <w:rsid w:val="0022288B"/>
    <w:rsid w:val="0022294E"/>
    <w:rsid w:val="00222DD3"/>
    <w:rsid w:val="00222F43"/>
    <w:rsid w:val="00222FB5"/>
    <w:rsid w:val="0022386E"/>
    <w:rsid w:val="00223E9A"/>
    <w:rsid w:val="00224A77"/>
    <w:rsid w:val="00224C63"/>
    <w:rsid w:val="00224E95"/>
    <w:rsid w:val="00224F56"/>
    <w:rsid w:val="002260A8"/>
    <w:rsid w:val="00226731"/>
    <w:rsid w:val="00227329"/>
    <w:rsid w:val="00227364"/>
    <w:rsid w:val="00227B0F"/>
    <w:rsid w:val="002302A7"/>
    <w:rsid w:val="00230463"/>
    <w:rsid w:val="00231A17"/>
    <w:rsid w:val="00232ABA"/>
    <w:rsid w:val="00233286"/>
    <w:rsid w:val="002333EE"/>
    <w:rsid w:val="00233651"/>
    <w:rsid w:val="00234545"/>
    <w:rsid w:val="00234626"/>
    <w:rsid w:val="0023490B"/>
    <w:rsid w:val="00234F11"/>
    <w:rsid w:val="00235204"/>
    <w:rsid w:val="00235F77"/>
    <w:rsid w:val="00236DE2"/>
    <w:rsid w:val="00236E66"/>
    <w:rsid w:val="002373BD"/>
    <w:rsid w:val="00237976"/>
    <w:rsid w:val="00240179"/>
    <w:rsid w:val="002403F2"/>
    <w:rsid w:val="00240688"/>
    <w:rsid w:val="002406C2"/>
    <w:rsid w:val="00240C29"/>
    <w:rsid w:val="00242765"/>
    <w:rsid w:val="0024348D"/>
    <w:rsid w:val="0024426E"/>
    <w:rsid w:val="0024428B"/>
    <w:rsid w:val="002446EF"/>
    <w:rsid w:val="00245341"/>
    <w:rsid w:val="00245497"/>
    <w:rsid w:val="00245D68"/>
    <w:rsid w:val="00245F5D"/>
    <w:rsid w:val="00246C43"/>
    <w:rsid w:val="002473DB"/>
    <w:rsid w:val="00247C06"/>
    <w:rsid w:val="002502EC"/>
    <w:rsid w:val="00250320"/>
    <w:rsid w:val="002505CF"/>
    <w:rsid w:val="00250819"/>
    <w:rsid w:val="00250E94"/>
    <w:rsid w:val="00251267"/>
    <w:rsid w:val="00251C60"/>
    <w:rsid w:val="00251E40"/>
    <w:rsid w:val="002527EC"/>
    <w:rsid w:val="00252C51"/>
    <w:rsid w:val="00254175"/>
    <w:rsid w:val="00254187"/>
    <w:rsid w:val="00254223"/>
    <w:rsid w:val="002543BB"/>
    <w:rsid w:val="0025445F"/>
    <w:rsid w:val="002547BB"/>
    <w:rsid w:val="00254889"/>
    <w:rsid w:val="0025503A"/>
    <w:rsid w:val="0025613E"/>
    <w:rsid w:val="0025674E"/>
    <w:rsid w:val="00260740"/>
    <w:rsid w:val="00261304"/>
    <w:rsid w:val="002619D8"/>
    <w:rsid w:val="00261E08"/>
    <w:rsid w:val="00261E9E"/>
    <w:rsid w:val="0026212A"/>
    <w:rsid w:val="00262932"/>
    <w:rsid w:val="00263B4C"/>
    <w:rsid w:val="0026417D"/>
    <w:rsid w:val="002649D0"/>
    <w:rsid w:val="00264B05"/>
    <w:rsid w:val="00264F1C"/>
    <w:rsid w:val="00264F1D"/>
    <w:rsid w:val="00265210"/>
    <w:rsid w:val="00265325"/>
    <w:rsid w:val="002662E4"/>
    <w:rsid w:val="0026653B"/>
    <w:rsid w:val="002669A6"/>
    <w:rsid w:val="00266B05"/>
    <w:rsid w:val="0026721F"/>
    <w:rsid w:val="002674BF"/>
    <w:rsid w:val="00267838"/>
    <w:rsid w:val="00267BA3"/>
    <w:rsid w:val="00271B24"/>
    <w:rsid w:val="00272683"/>
    <w:rsid w:val="00272885"/>
    <w:rsid w:val="00272C9D"/>
    <w:rsid w:val="0027315D"/>
    <w:rsid w:val="00274C1D"/>
    <w:rsid w:val="00276093"/>
    <w:rsid w:val="0027644B"/>
    <w:rsid w:val="00276BF7"/>
    <w:rsid w:val="00276C3D"/>
    <w:rsid w:val="00276E5E"/>
    <w:rsid w:val="00277F66"/>
    <w:rsid w:val="00281200"/>
    <w:rsid w:val="002813C0"/>
    <w:rsid w:val="0028154A"/>
    <w:rsid w:val="002815CA"/>
    <w:rsid w:val="0028183D"/>
    <w:rsid w:val="00281BBD"/>
    <w:rsid w:val="00281C07"/>
    <w:rsid w:val="00281DCE"/>
    <w:rsid w:val="00281F3D"/>
    <w:rsid w:val="00281F67"/>
    <w:rsid w:val="00282A67"/>
    <w:rsid w:val="0028371E"/>
    <w:rsid w:val="002837FE"/>
    <w:rsid w:val="00283819"/>
    <w:rsid w:val="002843DD"/>
    <w:rsid w:val="00284A22"/>
    <w:rsid w:val="00284B5F"/>
    <w:rsid w:val="00284C36"/>
    <w:rsid w:val="00285167"/>
    <w:rsid w:val="0028577D"/>
    <w:rsid w:val="00285E1F"/>
    <w:rsid w:val="002868FC"/>
    <w:rsid w:val="002871A6"/>
    <w:rsid w:val="0028750F"/>
    <w:rsid w:val="00287BDE"/>
    <w:rsid w:val="00287D74"/>
    <w:rsid w:val="00290DFE"/>
    <w:rsid w:val="0029109D"/>
    <w:rsid w:val="00291774"/>
    <w:rsid w:val="00292265"/>
    <w:rsid w:val="00292992"/>
    <w:rsid w:val="0029362F"/>
    <w:rsid w:val="0029374B"/>
    <w:rsid w:val="0029384F"/>
    <w:rsid w:val="0029443D"/>
    <w:rsid w:val="00294E55"/>
    <w:rsid w:val="00295094"/>
    <w:rsid w:val="0029510E"/>
    <w:rsid w:val="0029536E"/>
    <w:rsid w:val="00295A40"/>
    <w:rsid w:val="00296185"/>
    <w:rsid w:val="00296543"/>
    <w:rsid w:val="002966D1"/>
    <w:rsid w:val="00296BF4"/>
    <w:rsid w:val="0029701C"/>
    <w:rsid w:val="00297076"/>
    <w:rsid w:val="00297242"/>
    <w:rsid w:val="00297C28"/>
    <w:rsid w:val="00297EA0"/>
    <w:rsid w:val="00297F7A"/>
    <w:rsid w:val="002A011B"/>
    <w:rsid w:val="002A0F76"/>
    <w:rsid w:val="002A1195"/>
    <w:rsid w:val="002A18D6"/>
    <w:rsid w:val="002A25FC"/>
    <w:rsid w:val="002A26A9"/>
    <w:rsid w:val="002A296A"/>
    <w:rsid w:val="002A2B3B"/>
    <w:rsid w:val="002A2E55"/>
    <w:rsid w:val="002A3364"/>
    <w:rsid w:val="002A33BB"/>
    <w:rsid w:val="002A400D"/>
    <w:rsid w:val="002A4110"/>
    <w:rsid w:val="002A4C62"/>
    <w:rsid w:val="002A5359"/>
    <w:rsid w:val="002A5409"/>
    <w:rsid w:val="002A5C4D"/>
    <w:rsid w:val="002A5E36"/>
    <w:rsid w:val="002A6686"/>
    <w:rsid w:val="002A7077"/>
    <w:rsid w:val="002B025A"/>
    <w:rsid w:val="002B0349"/>
    <w:rsid w:val="002B0380"/>
    <w:rsid w:val="002B05BA"/>
    <w:rsid w:val="002B2497"/>
    <w:rsid w:val="002B2AC6"/>
    <w:rsid w:val="002B2B22"/>
    <w:rsid w:val="002B2F6E"/>
    <w:rsid w:val="002B3BC7"/>
    <w:rsid w:val="002B440F"/>
    <w:rsid w:val="002B4DCD"/>
    <w:rsid w:val="002B5D5F"/>
    <w:rsid w:val="002B6D04"/>
    <w:rsid w:val="002B6E59"/>
    <w:rsid w:val="002B75A2"/>
    <w:rsid w:val="002B7F27"/>
    <w:rsid w:val="002C0452"/>
    <w:rsid w:val="002C0A67"/>
    <w:rsid w:val="002C10C4"/>
    <w:rsid w:val="002C204F"/>
    <w:rsid w:val="002C27DA"/>
    <w:rsid w:val="002C2A5B"/>
    <w:rsid w:val="002C3099"/>
    <w:rsid w:val="002C3360"/>
    <w:rsid w:val="002C3BB5"/>
    <w:rsid w:val="002C3C6E"/>
    <w:rsid w:val="002C412E"/>
    <w:rsid w:val="002C431B"/>
    <w:rsid w:val="002C5530"/>
    <w:rsid w:val="002C5C88"/>
    <w:rsid w:val="002C5F6A"/>
    <w:rsid w:val="002C5FC4"/>
    <w:rsid w:val="002C6703"/>
    <w:rsid w:val="002C6CB5"/>
    <w:rsid w:val="002C7AA7"/>
    <w:rsid w:val="002D06D0"/>
    <w:rsid w:val="002D0D15"/>
    <w:rsid w:val="002D10A7"/>
    <w:rsid w:val="002D1E24"/>
    <w:rsid w:val="002D255F"/>
    <w:rsid w:val="002D287D"/>
    <w:rsid w:val="002D2B7A"/>
    <w:rsid w:val="002D303F"/>
    <w:rsid w:val="002D30D6"/>
    <w:rsid w:val="002D31DF"/>
    <w:rsid w:val="002D3337"/>
    <w:rsid w:val="002D36CB"/>
    <w:rsid w:val="002D38CF"/>
    <w:rsid w:val="002D40BA"/>
    <w:rsid w:val="002D43B9"/>
    <w:rsid w:val="002D49AB"/>
    <w:rsid w:val="002D4BC5"/>
    <w:rsid w:val="002D5773"/>
    <w:rsid w:val="002D5902"/>
    <w:rsid w:val="002D5C2B"/>
    <w:rsid w:val="002D66C8"/>
    <w:rsid w:val="002D724C"/>
    <w:rsid w:val="002D792E"/>
    <w:rsid w:val="002D7D15"/>
    <w:rsid w:val="002D7F1B"/>
    <w:rsid w:val="002E0123"/>
    <w:rsid w:val="002E0FC4"/>
    <w:rsid w:val="002E1A4F"/>
    <w:rsid w:val="002E1A7C"/>
    <w:rsid w:val="002E1C74"/>
    <w:rsid w:val="002E1CA8"/>
    <w:rsid w:val="002E1E41"/>
    <w:rsid w:val="002E2A1B"/>
    <w:rsid w:val="002E315C"/>
    <w:rsid w:val="002E3211"/>
    <w:rsid w:val="002E3419"/>
    <w:rsid w:val="002E348F"/>
    <w:rsid w:val="002E3B4B"/>
    <w:rsid w:val="002E3C03"/>
    <w:rsid w:val="002E59FC"/>
    <w:rsid w:val="002E60F0"/>
    <w:rsid w:val="002E64DE"/>
    <w:rsid w:val="002E6917"/>
    <w:rsid w:val="002E6CA1"/>
    <w:rsid w:val="002E76F1"/>
    <w:rsid w:val="002E77BC"/>
    <w:rsid w:val="002F190F"/>
    <w:rsid w:val="002F1C6A"/>
    <w:rsid w:val="002F1CAB"/>
    <w:rsid w:val="002F1FAD"/>
    <w:rsid w:val="002F24A5"/>
    <w:rsid w:val="002F2BB0"/>
    <w:rsid w:val="002F2D28"/>
    <w:rsid w:val="002F370D"/>
    <w:rsid w:val="002F3ECD"/>
    <w:rsid w:val="002F3F00"/>
    <w:rsid w:val="002F4CA2"/>
    <w:rsid w:val="002F4D42"/>
    <w:rsid w:val="002F4D73"/>
    <w:rsid w:val="002F5902"/>
    <w:rsid w:val="002F5D29"/>
    <w:rsid w:val="002F62A8"/>
    <w:rsid w:val="002F64E5"/>
    <w:rsid w:val="002F7DB4"/>
    <w:rsid w:val="0030025B"/>
    <w:rsid w:val="00300D05"/>
    <w:rsid w:val="0030100C"/>
    <w:rsid w:val="0030105F"/>
    <w:rsid w:val="00301461"/>
    <w:rsid w:val="003014F5"/>
    <w:rsid w:val="0030259A"/>
    <w:rsid w:val="003031C3"/>
    <w:rsid w:val="003037CE"/>
    <w:rsid w:val="00304333"/>
    <w:rsid w:val="003043B6"/>
    <w:rsid w:val="00304443"/>
    <w:rsid w:val="00304A09"/>
    <w:rsid w:val="00304F5F"/>
    <w:rsid w:val="00304F8C"/>
    <w:rsid w:val="00305337"/>
    <w:rsid w:val="003055F3"/>
    <w:rsid w:val="00305EB0"/>
    <w:rsid w:val="00306045"/>
    <w:rsid w:val="00306851"/>
    <w:rsid w:val="00307028"/>
    <w:rsid w:val="00307107"/>
    <w:rsid w:val="003104AA"/>
    <w:rsid w:val="00310D18"/>
    <w:rsid w:val="00310E6B"/>
    <w:rsid w:val="003122D2"/>
    <w:rsid w:val="003127AA"/>
    <w:rsid w:val="003127AC"/>
    <w:rsid w:val="00312B82"/>
    <w:rsid w:val="00313145"/>
    <w:rsid w:val="00313AB8"/>
    <w:rsid w:val="00314601"/>
    <w:rsid w:val="00314D9F"/>
    <w:rsid w:val="00315440"/>
    <w:rsid w:val="00315584"/>
    <w:rsid w:val="003155EF"/>
    <w:rsid w:val="0031565F"/>
    <w:rsid w:val="00315CC1"/>
    <w:rsid w:val="003165AE"/>
    <w:rsid w:val="00317030"/>
    <w:rsid w:val="0031751C"/>
    <w:rsid w:val="003177A6"/>
    <w:rsid w:val="00317A82"/>
    <w:rsid w:val="00317DAA"/>
    <w:rsid w:val="0032001E"/>
    <w:rsid w:val="003201AB"/>
    <w:rsid w:val="00320623"/>
    <w:rsid w:val="0032103B"/>
    <w:rsid w:val="0032131A"/>
    <w:rsid w:val="00321765"/>
    <w:rsid w:val="00321801"/>
    <w:rsid w:val="00322262"/>
    <w:rsid w:val="00322284"/>
    <w:rsid w:val="003226B6"/>
    <w:rsid w:val="00322878"/>
    <w:rsid w:val="00322CEF"/>
    <w:rsid w:val="003230AC"/>
    <w:rsid w:val="00324395"/>
    <w:rsid w:val="00324499"/>
    <w:rsid w:val="0032453C"/>
    <w:rsid w:val="00324FD6"/>
    <w:rsid w:val="0032509E"/>
    <w:rsid w:val="0032514C"/>
    <w:rsid w:val="00325457"/>
    <w:rsid w:val="00325A32"/>
    <w:rsid w:val="00325AE2"/>
    <w:rsid w:val="00325AF5"/>
    <w:rsid w:val="00326233"/>
    <w:rsid w:val="003267CC"/>
    <w:rsid w:val="00326803"/>
    <w:rsid w:val="00326B70"/>
    <w:rsid w:val="003278B7"/>
    <w:rsid w:val="00327906"/>
    <w:rsid w:val="003301D3"/>
    <w:rsid w:val="00330E0D"/>
    <w:rsid w:val="00330E53"/>
    <w:rsid w:val="00331197"/>
    <w:rsid w:val="00331736"/>
    <w:rsid w:val="00331C3E"/>
    <w:rsid w:val="003320C0"/>
    <w:rsid w:val="00332111"/>
    <w:rsid w:val="0033292D"/>
    <w:rsid w:val="00333031"/>
    <w:rsid w:val="00333B9C"/>
    <w:rsid w:val="00333DEF"/>
    <w:rsid w:val="003345D6"/>
    <w:rsid w:val="00334BB0"/>
    <w:rsid w:val="00334D3C"/>
    <w:rsid w:val="0033572C"/>
    <w:rsid w:val="00335988"/>
    <w:rsid w:val="0033610E"/>
    <w:rsid w:val="003361E0"/>
    <w:rsid w:val="00336550"/>
    <w:rsid w:val="003365BD"/>
    <w:rsid w:val="003366F4"/>
    <w:rsid w:val="00340137"/>
    <w:rsid w:val="00340803"/>
    <w:rsid w:val="003429E2"/>
    <w:rsid w:val="00342BB3"/>
    <w:rsid w:val="00343619"/>
    <w:rsid w:val="00343623"/>
    <w:rsid w:val="00343889"/>
    <w:rsid w:val="003440C9"/>
    <w:rsid w:val="003442FF"/>
    <w:rsid w:val="0034454F"/>
    <w:rsid w:val="00344D52"/>
    <w:rsid w:val="003459B1"/>
    <w:rsid w:val="00345FF3"/>
    <w:rsid w:val="003461DF"/>
    <w:rsid w:val="00346643"/>
    <w:rsid w:val="003467DC"/>
    <w:rsid w:val="003468E2"/>
    <w:rsid w:val="00346AD6"/>
    <w:rsid w:val="003479B7"/>
    <w:rsid w:val="00347EB8"/>
    <w:rsid w:val="003506FD"/>
    <w:rsid w:val="00350C5C"/>
    <w:rsid w:val="0035151C"/>
    <w:rsid w:val="0035173A"/>
    <w:rsid w:val="00351AC9"/>
    <w:rsid w:val="00352B41"/>
    <w:rsid w:val="00353670"/>
    <w:rsid w:val="00353A07"/>
    <w:rsid w:val="00353A0B"/>
    <w:rsid w:val="00353A63"/>
    <w:rsid w:val="003540AE"/>
    <w:rsid w:val="003547F1"/>
    <w:rsid w:val="00354BAB"/>
    <w:rsid w:val="00354F03"/>
    <w:rsid w:val="00355744"/>
    <w:rsid w:val="00355FB2"/>
    <w:rsid w:val="00355FE4"/>
    <w:rsid w:val="003560B3"/>
    <w:rsid w:val="003560FF"/>
    <w:rsid w:val="00357255"/>
    <w:rsid w:val="003575E0"/>
    <w:rsid w:val="00357C7A"/>
    <w:rsid w:val="00357CC7"/>
    <w:rsid w:val="00357D52"/>
    <w:rsid w:val="003606AC"/>
    <w:rsid w:val="00360D74"/>
    <w:rsid w:val="0036114E"/>
    <w:rsid w:val="003613AE"/>
    <w:rsid w:val="00361508"/>
    <w:rsid w:val="00361530"/>
    <w:rsid w:val="0036188A"/>
    <w:rsid w:val="00361BA1"/>
    <w:rsid w:val="00361BD3"/>
    <w:rsid w:val="003620E9"/>
    <w:rsid w:val="0036254E"/>
    <w:rsid w:val="00362D7F"/>
    <w:rsid w:val="00362DD6"/>
    <w:rsid w:val="0036333D"/>
    <w:rsid w:val="00363637"/>
    <w:rsid w:val="00363859"/>
    <w:rsid w:val="00364239"/>
    <w:rsid w:val="00364BE9"/>
    <w:rsid w:val="00364FA2"/>
    <w:rsid w:val="0036515E"/>
    <w:rsid w:val="0036529A"/>
    <w:rsid w:val="003652A9"/>
    <w:rsid w:val="00365334"/>
    <w:rsid w:val="00365C95"/>
    <w:rsid w:val="003662BF"/>
    <w:rsid w:val="00366848"/>
    <w:rsid w:val="003668DA"/>
    <w:rsid w:val="00366C85"/>
    <w:rsid w:val="003674B9"/>
    <w:rsid w:val="00367A16"/>
    <w:rsid w:val="00367A20"/>
    <w:rsid w:val="00367C24"/>
    <w:rsid w:val="00367CBC"/>
    <w:rsid w:val="00367DE9"/>
    <w:rsid w:val="00367EF5"/>
    <w:rsid w:val="00367F7A"/>
    <w:rsid w:val="003708BA"/>
    <w:rsid w:val="00370B61"/>
    <w:rsid w:val="00370FDB"/>
    <w:rsid w:val="00371075"/>
    <w:rsid w:val="00371884"/>
    <w:rsid w:val="003721B2"/>
    <w:rsid w:val="00372306"/>
    <w:rsid w:val="003731F1"/>
    <w:rsid w:val="00373614"/>
    <w:rsid w:val="00373A23"/>
    <w:rsid w:val="00373AF3"/>
    <w:rsid w:val="00374416"/>
    <w:rsid w:val="0037473E"/>
    <w:rsid w:val="00374845"/>
    <w:rsid w:val="003748A5"/>
    <w:rsid w:val="00374DB3"/>
    <w:rsid w:val="0037598A"/>
    <w:rsid w:val="00376386"/>
    <w:rsid w:val="00376E6A"/>
    <w:rsid w:val="00376EB2"/>
    <w:rsid w:val="0037790E"/>
    <w:rsid w:val="003800C0"/>
    <w:rsid w:val="003802D0"/>
    <w:rsid w:val="00380E87"/>
    <w:rsid w:val="00381977"/>
    <w:rsid w:val="00381D34"/>
    <w:rsid w:val="003820DF"/>
    <w:rsid w:val="00382C05"/>
    <w:rsid w:val="00382F17"/>
    <w:rsid w:val="00382FA0"/>
    <w:rsid w:val="0038307F"/>
    <w:rsid w:val="0038310E"/>
    <w:rsid w:val="00383297"/>
    <w:rsid w:val="0038345C"/>
    <w:rsid w:val="00383532"/>
    <w:rsid w:val="00383BF9"/>
    <w:rsid w:val="00383F84"/>
    <w:rsid w:val="003841B1"/>
    <w:rsid w:val="003845C5"/>
    <w:rsid w:val="00386025"/>
    <w:rsid w:val="0038611C"/>
    <w:rsid w:val="003864F2"/>
    <w:rsid w:val="00386583"/>
    <w:rsid w:val="00386931"/>
    <w:rsid w:val="00386E1B"/>
    <w:rsid w:val="003870BB"/>
    <w:rsid w:val="003877D1"/>
    <w:rsid w:val="00387CD2"/>
    <w:rsid w:val="003902E9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37EB"/>
    <w:rsid w:val="0039390A"/>
    <w:rsid w:val="00393F65"/>
    <w:rsid w:val="00394CFC"/>
    <w:rsid w:val="0039655D"/>
    <w:rsid w:val="003969DC"/>
    <w:rsid w:val="00396BD7"/>
    <w:rsid w:val="00396C03"/>
    <w:rsid w:val="0039713B"/>
    <w:rsid w:val="003971C1"/>
    <w:rsid w:val="00397208"/>
    <w:rsid w:val="003972BF"/>
    <w:rsid w:val="00397456"/>
    <w:rsid w:val="003A0465"/>
    <w:rsid w:val="003A066C"/>
    <w:rsid w:val="003A0D1C"/>
    <w:rsid w:val="003A0EF5"/>
    <w:rsid w:val="003A1432"/>
    <w:rsid w:val="003A175A"/>
    <w:rsid w:val="003A1CDD"/>
    <w:rsid w:val="003A1F64"/>
    <w:rsid w:val="003A2683"/>
    <w:rsid w:val="003A2923"/>
    <w:rsid w:val="003A30A5"/>
    <w:rsid w:val="003A31D2"/>
    <w:rsid w:val="003A42A9"/>
    <w:rsid w:val="003A456C"/>
    <w:rsid w:val="003A4F33"/>
    <w:rsid w:val="003A5163"/>
    <w:rsid w:val="003A5293"/>
    <w:rsid w:val="003A5984"/>
    <w:rsid w:val="003A59D1"/>
    <w:rsid w:val="003A5C3D"/>
    <w:rsid w:val="003A611A"/>
    <w:rsid w:val="003A65D3"/>
    <w:rsid w:val="003A681D"/>
    <w:rsid w:val="003A7993"/>
    <w:rsid w:val="003A7C06"/>
    <w:rsid w:val="003B05F5"/>
    <w:rsid w:val="003B06C0"/>
    <w:rsid w:val="003B0D86"/>
    <w:rsid w:val="003B1301"/>
    <w:rsid w:val="003B1368"/>
    <w:rsid w:val="003B1F44"/>
    <w:rsid w:val="003B2047"/>
    <w:rsid w:val="003B2474"/>
    <w:rsid w:val="003B24AF"/>
    <w:rsid w:val="003B267F"/>
    <w:rsid w:val="003B26CC"/>
    <w:rsid w:val="003B31AF"/>
    <w:rsid w:val="003B3A48"/>
    <w:rsid w:val="003B4172"/>
    <w:rsid w:val="003B4752"/>
    <w:rsid w:val="003B4C0E"/>
    <w:rsid w:val="003B5058"/>
    <w:rsid w:val="003B522F"/>
    <w:rsid w:val="003B57FC"/>
    <w:rsid w:val="003B5925"/>
    <w:rsid w:val="003B5F00"/>
    <w:rsid w:val="003B693D"/>
    <w:rsid w:val="003B70BC"/>
    <w:rsid w:val="003B7DE1"/>
    <w:rsid w:val="003C03FB"/>
    <w:rsid w:val="003C0628"/>
    <w:rsid w:val="003C0CC4"/>
    <w:rsid w:val="003C1647"/>
    <w:rsid w:val="003C17BF"/>
    <w:rsid w:val="003C1A59"/>
    <w:rsid w:val="003C1B71"/>
    <w:rsid w:val="003C275C"/>
    <w:rsid w:val="003C2995"/>
    <w:rsid w:val="003C2C6A"/>
    <w:rsid w:val="003C3237"/>
    <w:rsid w:val="003C3D20"/>
    <w:rsid w:val="003C3D3C"/>
    <w:rsid w:val="003C42A3"/>
    <w:rsid w:val="003C4EE8"/>
    <w:rsid w:val="003C55CB"/>
    <w:rsid w:val="003C5825"/>
    <w:rsid w:val="003C5A15"/>
    <w:rsid w:val="003C5E78"/>
    <w:rsid w:val="003C7AC7"/>
    <w:rsid w:val="003C7C9C"/>
    <w:rsid w:val="003D067E"/>
    <w:rsid w:val="003D128F"/>
    <w:rsid w:val="003D197A"/>
    <w:rsid w:val="003D2266"/>
    <w:rsid w:val="003D25A6"/>
    <w:rsid w:val="003D2826"/>
    <w:rsid w:val="003D2B25"/>
    <w:rsid w:val="003D2E0F"/>
    <w:rsid w:val="003D2EB0"/>
    <w:rsid w:val="003D3450"/>
    <w:rsid w:val="003D3B54"/>
    <w:rsid w:val="003D3BBB"/>
    <w:rsid w:val="003D4486"/>
    <w:rsid w:val="003D461E"/>
    <w:rsid w:val="003D4679"/>
    <w:rsid w:val="003D4EED"/>
    <w:rsid w:val="003D4EFD"/>
    <w:rsid w:val="003D4FB8"/>
    <w:rsid w:val="003D5510"/>
    <w:rsid w:val="003D5A6F"/>
    <w:rsid w:val="003D5F88"/>
    <w:rsid w:val="003D6736"/>
    <w:rsid w:val="003D7D09"/>
    <w:rsid w:val="003D7EA9"/>
    <w:rsid w:val="003E0044"/>
    <w:rsid w:val="003E0754"/>
    <w:rsid w:val="003E07E3"/>
    <w:rsid w:val="003E1239"/>
    <w:rsid w:val="003E133E"/>
    <w:rsid w:val="003E142D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4DF8"/>
    <w:rsid w:val="003E5227"/>
    <w:rsid w:val="003E5FC5"/>
    <w:rsid w:val="003E6096"/>
    <w:rsid w:val="003E61E0"/>
    <w:rsid w:val="003E64D7"/>
    <w:rsid w:val="003E68CB"/>
    <w:rsid w:val="003E69AD"/>
    <w:rsid w:val="003E6CFF"/>
    <w:rsid w:val="003E6D43"/>
    <w:rsid w:val="003E7088"/>
    <w:rsid w:val="003E7591"/>
    <w:rsid w:val="003E7B5E"/>
    <w:rsid w:val="003E7EBD"/>
    <w:rsid w:val="003F03DA"/>
    <w:rsid w:val="003F07DE"/>
    <w:rsid w:val="003F18D1"/>
    <w:rsid w:val="003F1EFD"/>
    <w:rsid w:val="003F1EFF"/>
    <w:rsid w:val="003F253C"/>
    <w:rsid w:val="003F31D2"/>
    <w:rsid w:val="003F38D5"/>
    <w:rsid w:val="003F3C8A"/>
    <w:rsid w:val="003F4102"/>
    <w:rsid w:val="003F454A"/>
    <w:rsid w:val="003F5B4D"/>
    <w:rsid w:val="003F5C38"/>
    <w:rsid w:val="003F6321"/>
    <w:rsid w:val="003F655A"/>
    <w:rsid w:val="003F699F"/>
    <w:rsid w:val="003F70BE"/>
    <w:rsid w:val="003F7200"/>
    <w:rsid w:val="003F7722"/>
    <w:rsid w:val="003F78B5"/>
    <w:rsid w:val="003F7F25"/>
    <w:rsid w:val="00401126"/>
    <w:rsid w:val="004015D0"/>
    <w:rsid w:val="0040205A"/>
    <w:rsid w:val="004021ED"/>
    <w:rsid w:val="004025BC"/>
    <w:rsid w:val="0040278E"/>
    <w:rsid w:val="00402945"/>
    <w:rsid w:val="00402ACD"/>
    <w:rsid w:val="00402D07"/>
    <w:rsid w:val="0040339D"/>
    <w:rsid w:val="00403A89"/>
    <w:rsid w:val="0040402B"/>
    <w:rsid w:val="0040429A"/>
    <w:rsid w:val="00404480"/>
    <w:rsid w:val="0040485B"/>
    <w:rsid w:val="00406535"/>
    <w:rsid w:val="00406C87"/>
    <w:rsid w:val="004076CD"/>
    <w:rsid w:val="00407DA2"/>
    <w:rsid w:val="004112BD"/>
    <w:rsid w:val="00411709"/>
    <w:rsid w:val="00411D2D"/>
    <w:rsid w:val="00411FE2"/>
    <w:rsid w:val="0041240C"/>
    <w:rsid w:val="004125D0"/>
    <w:rsid w:val="00412657"/>
    <w:rsid w:val="004136A3"/>
    <w:rsid w:val="0041385E"/>
    <w:rsid w:val="0041398A"/>
    <w:rsid w:val="00414A55"/>
    <w:rsid w:val="0041507F"/>
    <w:rsid w:val="0041545C"/>
    <w:rsid w:val="00415B98"/>
    <w:rsid w:val="0041643A"/>
    <w:rsid w:val="00416BB5"/>
    <w:rsid w:val="00416DCA"/>
    <w:rsid w:val="00416F33"/>
    <w:rsid w:val="0041743B"/>
    <w:rsid w:val="00417452"/>
    <w:rsid w:val="00417D17"/>
    <w:rsid w:val="00417E3D"/>
    <w:rsid w:val="0042034E"/>
    <w:rsid w:val="004203C8"/>
    <w:rsid w:val="00421E15"/>
    <w:rsid w:val="00421E47"/>
    <w:rsid w:val="00422042"/>
    <w:rsid w:val="004220C4"/>
    <w:rsid w:val="004220E6"/>
    <w:rsid w:val="004229D7"/>
    <w:rsid w:val="00422D58"/>
    <w:rsid w:val="00422F54"/>
    <w:rsid w:val="004233F5"/>
    <w:rsid w:val="00423408"/>
    <w:rsid w:val="0042371A"/>
    <w:rsid w:val="00423C3A"/>
    <w:rsid w:val="0042463F"/>
    <w:rsid w:val="00425307"/>
    <w:rsid w:val="00425B68"/>
    <w:rsid w:val="00425C7B"/>
    <w:rsid w:val="00425DEC"/>
    <w:rsid w:val="004263F0"/>
    <w:rsid w:val="00426714"/>
    <w:rsid w:val="00426D28"/>
    <w:rsid w:val="004303A7"/>
    <w:rsid w:val="004313EA"/>
    <w:rsid w:val="00432B30"/>
    <w:rsid w:val="004332BD"/>
    <w:rsid w:val="00433352"/>
    <w:rsid w:val="00434368"/>
    <w:rsid w:val="00434591"/>
    <w:rsid w:val="0043468F"/>
    <w:rsid w:val="00435613"/>
    <w:rsid w:val="00436827"/>
    <w:rsid w:val="00436ACA"/>
    <w:rsid w:val="0043722D"/>
    <w:rsid w:val="00437723"/>
    <w:rsid w:val="0043777A"/>
    <w:rsid w:val="00437DE5"/>
    <w:rsid w:val="004401ED"/>
    <w:rsid w:val="0044021E"/>
    <w:rsid w:val="00440728"/>
    <w:rsid w:val="00441057"/>
    <w:rsid w:val="004412E4"/>
    <w:rsid w:val="00441529"/>
    <w:rsid w:val="00441DC2"/>
    <w:rsid w:val="004423A1"/>
    <w:rsid w:val="00442A68"/>
    <w:rsid w:val="00442C78"/>
    <w:rsid w:val="00442DCC"/>
    <w:rsid w:val="004438F0"/>
    <w:rsid w:val="0044390C"/>
    <w:rsid w:val="00444131"/>
    <w:rsid w:val="00444B48"/>
    <w:rsid w:val="00444D5B"/>
    <w:rsid w:val="00445898"/>
    <w:rsid w:val="00445BB3"/>
    <w:rsid w:val="00445D8A"/>
    <w:rsid w:val="00445FA5"/>
    <w:rsid w:val="00446400"/>
    <w:rsid w:val="004464DA"/>
    <w:rsid w:val="00446B1B"/>
    <w:rsid w:val="0044745C"/>
    <w:rsid w:val="00447C8A"/>
    <w:rsid w:val="00447CCD"/>
    <w:rsid w:val="00447D2D"/>
    <w:rsid w:val="00447D81"/>
    <w:rsid w:val="00447E45"/>
    <w:rsid w:val="004502E5"/>
    <w:rsid w:val="0045033E"/>
    <w:rsid w:val="00450B0C"/>
    <w:rsid w:val="00450C08"/>
    <w:rsid w:val="00451D75"/>
    <w:rsid w:val="00451E33"/>
    <w:rsid w:val="0045223C"/>
    <w:rsid w:val="0045281F"/>
    <w:rsid w:val="00453089"/>
    <w:rsid w:val="00453586"/>
    <w:rsid w:val="00453E3A"/>
    <w:rsid w:val="00454153"/>
    <w:rsid w:val="00454B0A"/>
    <w:rsid w:val="00454B8C"/>
    <w:rsid w:val="0045580F"/>
    <w:rsid w:val="00455C54"/>
    <w:rsid w:val="004560D4"/>
    <w:rsid w:val="00456528"/>
    <w:rsid w:val="00456BF2"/>
    <w:rsid w:val="00456FA0"/>
    <w:rsid w:val="00456FD3"/>
    <w:rsid w:val="004574B7"/>
    <w:rsid w:val="00460CBB"/>
    <w:rsid w:val="0046111F"/>
    <w:rsid w:val="00461280"/>
    <w:rsid w:val="0046194E"/>
    <w:rsid w:val="004619B3"/>
    <w:rsid w:val="004619CC"/>
    <w:rsid w:val="00461F2F"/>
    <w:rsid w:val="00462F38"/>
    <w:rsid w:val="00462F49"/>
    <w:rsid w:val="00463A94"/>
    <w:rsid w:val="004644D3"/>
    <w:rsid w:val="004644DF"/>
    <w:rsid w:val="00464AF7"/>
    <w:rsid w:val="00464BA2"/>
    <w:rsid w:val="00464CE3"/>
    <w:rsid w:val="004651AE"/>
    <w:rsid w:val="004658B9"/>
    <w:rsid w:val="00466827"/>
    <w:rsid w:val="004673CE"/>
    <w:rsid w:val="00470176"/>
    <w:rsid w:val="00470276"/>
    <w:rsid w:val="00470374"/>
    <w:rsid w:val="00470791"/>
    <w:rsid w:val="00470AEE"/>
    <w:rsid w:val="00470F60"/>
    <w:rsid w:val="004713FA"/>
    <w:rsid w:val="0047146C"/>
    <w:rsid w:val="004714E3"/>
    <w:rsid w:val="00471803"/>
    <w:rsid w:val="00471C6D"/>
    <w:rsid w:val="0047214A"/>
    <w:rsid w:val="004722BB"/>
    <w:rsid w:val="00472363"/>
    <w:rsid w:val="004732FC"/>
    <w:rsid w:val="004734D3"/>
    <w:rsid w:val="00473A8A"/>
    <w:rsid w:val="00473C1F"/>
    <w:rsid w:val="004750B5"/>
    <w:rsid w:val="00475532"/>
    <w:rsid w:val="0047622B"/>
    <w:rsid w:val="004773B0"/>
    <w:rsid w:val="004777AC"/>
    <w:rsid w:val="004777B2"/>
    <w:rsid w:val="00477D7A"/>
    <w:rsid w:val="00480280"/>
    <w:rsid w:val="0048057A"/>
    <w:rsid w:val="004817CD"/>
    <w:rsid w:val="004818C0"/>
    <w:rsid w:val="00481EC6"/>
    <w:rsid w:val="0048224E"/>
    <w:rsid w:val="0048243D"/>
    <w:rsid w:val="004825E3"/>
    <w:rsid w:val="0048260C"/>
    <w:rsid w:val="00482B18"/>
    <w:rsid w:val="0048303E"/>
    <w:rsid w:val="004838E0"/>
    <w:rsid w:val="00484093"/>
    <w:rsid w:val="00484358"/>
    <w:rsid w:val="0048438B"/>
    <w:rsid w:val="0048482C"/>
    <w:rsid w:val="00484AE8"/>
    <w:rsid w:val="0048528A"/>
    <w:rsid w:val="00485447"/>
    <w:rsid w:val="004856EC"/>
    <w:rsid w:val="00485A2B"/>
    <w:rsid w:val="00485C41"/>
    <w:rsid w:val="00486770"/>
    <w:rsid w:val="00486B58"/>
    <w:rsid w:val="00486F9B"/>
    <w:rsid w:val="00487176"/>
    <w:rsid w:val="004873CB"/>
    <w:rsid w:val="004874F1"/>
    <w:rsid w:val="00487D17"/>
    <w:rsid w:val="00490D27"/>
    <w:rsid w:val="004921CC"/>
    <w:rsid w:val="00493286"/>
    <w:rsid w:val="00493930"/>
    <w:rsid w:val="00493F85"/>
    <w:rsid w:val="004942E3"/>
    <w:rsid w:val="004944DB"/>
    <w:rsid w:val="0049473C"/>
    <w:rsid w:val="00494821"/>
    <w:rsid w:val="00495624"/>
    <w:rsid w:val="00495DDB"/>
    <w:rsid w:val="00496290"/>
    <w:rsid w:val="0049639C"/>
    <w:rsid w:val="00496C07"/>
    <w:rsid w:val="0049709D"/>
    <w:rsid w:val="00497182"/>
    <w:rsid w:val="0049726A"/>
    <w:rsid w:val="00497409"/>
    <w:rsid w:val="00497457"/>
    <w:rsid w:val="004977F0"/>
    <w:rsid w:val="004A0045"/>
    <w:rsid w:val="004A0673"/>
    <w:rsid w:val="004A06A4"/>
    <w:rsid w:val="004A0FA5"/>
    <w:rsid w:val="004A141E"/>
    <w:rsid w:val="004A18A6"/>
    <w:rsid w:val="004A1A51"/>
    <w:rsid w:val="004A1BEF"/>
    <w:rsid w:val="004A2B0B"/>
    <w:rsid w:val="004A2B4E"/>
    <w:rsid w:val="004A2CEB"/>
    <w:rsid w:val="004A327E"/>
    <w:rsid w:val="004A34D1"/>
    <w:rsid w:val="004A3972"/>
    <w:rsid w:val="004A3AE5"/>
    <w:rsid w:val="004A4D67"/>
    <w:rsid w:val="004A4E3C"/>
    <w:rsid w:val="004A5569"/>
    <w:rsid w:val="004A5DE7"/>
    <w:rsid w:val="004A6036"/>
    <w:rsid w:val="004A624B"/>
    <w:rsid w:val="004A6499"/>
    <w:rsid w:val="004A65A8"/>
    <w:rsid w:val="004A690B"/>
    <w:rsid w:val="004A6C18"/>
    <w:rsid w:val="004A7C18"/>
    <w:rsid w:val="004A7DCD"/>
    <w:rsid w:val="004B095D"/>
    <w:rsid w:val="004B1080"/>
    <w:rsid w:val="004B124D"/>
    <w:rsid w:val="004B144C"/>
    <w:rsid w:val="004B14E0"/>
    <w:rsid w:val="004B19DB"/>
    <w:rsid w:val="004B1D35"/>
    <w:rsid w:val="004B1D5B"/>
    <w:rsid w:val="004B24DD"/>
    <w:rsid w:val="004B2CB9"/>
    <w:rsid w:val="004B3A24"/>
    <w:rsid w:val="004B3AA3"/>
    <w:rsid w:val="004B3BAF"/>
    <w:rsid w:val="004B6765"/>
    <w:rsid w:val="004B73CD"/>
    <w:rsid w:val="004B7761"/>
    <w:rsid w:val="004B7A1A"/>
    <w:rsid w:val="004B7E76"/>
    <w:rsid w:val="004C014F"/>
    <w:rsid w:val="004C08FD"/>
    <w:rsid w:val="004C0C97"/>
    <w:rsid w:val="004C1327"/>
    <w:rsid w:val="004C1640"/>
    <w:rsid w:val="004C1798"/>
    <w:rsid w:val="004C190B"/>
    <w:rsid w:val="004C2012"/>
    <w:rsid w:val="004C2676"/>
    <w:rsid w:val="004C2C14"/>
    <w:rsid w:val="004C32E2"/>
    <w:rsid w:val="004C3C44"/>
    <w:rsid w:val="004C3C9B"/>
    <w:rsid w:val="004C3D9C"/>
    <w:rsid w:val="004C47AA"/>
    <w:rsid w:val="004C4D2F"/>
    <w:rsid w:val="004C4F5B"/>
    <w:rsid w:val="004C54C3"/>
    <w:rsid w:val="004C55C0"/>
    <w:rsid w:val="004C5D06"/>
    <w:rsid w:val="004C5F33"/>
    <w:rsid w:val="004C6421"/>
    <w:rsid w:val="004C6765"/>
    <w:rsid w:val="004C6C3C"/>
    <w:rsid w:val="004C7671"/>
    <w:rsid w:val="004C79AE"/>
    <w:rsid w:val="004C7E14"/>
    <w:rsid w:val="004D0224"/>
    <w:rsid w:val="004D0301"/>
    <w:rsid w:val="004D0357"/>
    <w:rsid w:val="004D0674"/>
    <w:rsid w:val="004D0C37"/>
    <w:rsid w:val="004D10A4"/>
    <w:rsid w:val="004D1A33"/>
    <w:rsid w:val="004D1D2B"/>
    <w:rsid w:val="004D2828"/>
    <w:rsid w:val="004D2D7D"/>
    <w:rsid w:val="004D2DB2"/>
    <w:rsid w:val="004D3048"/>
    <w:rsid w:val="004D3ABB"/>
    <w:rsid w:val="004D3F8B"/>
    <w:rsid w:val="004D4295"/>
    <w:rsid w:val="004D4D94"/>
    <w:rsid w:val="004D4DCB"/>
    <w:rsid w:val="004D4F08"/>
    <w:rsid w:val="004D5015"/>
    <w:rsid w:val="004D5268"/>
    <w:rsid w:val="004D533F"/>
    <w:rsid w:val="004D54DB"/>
    <w:rsid w:val="004D5C10"/>
    <w:rsid w:val="004D6E80"/>
    <w:rsid w:val="004D72A6"/>
    <w:rsid w:val="004D7D03"/>
    <w:rsid w:val="004D7D7F"/>
    <w:rsid w:val="004D7FB2"/>
    <w:rsid w:val="004E00E9"/>
    <w:rsid w:val="004E0567"/>
    <w:rsid w:val="004E0631"/>
    <w:rsid w:val="004E0E7D"/>
    <w:rsid w:val="004E122E"/>
    <w:rsid w:val="004E144D"/>
    <w:rsid w:val="004E1955"/>
    <w:rsid w:val="004E1F24"/>
    <w:rsid w:val="004E2201"/>
    <w:rsid w:val="004E22CF"/>
    <w:rsid w:val="004E260E"/>
    <w:rsid w:val="004E2682"/>
    <w:rsid w:val="004E28D5"/>
    <w:rsid w:val="004E2E81"/>
    <w:rsid w:val="004E3152"/>
    <w:rsid w:val="004E321E"/>
    <w:rsid w:val="004E32B7"/>
    <w:rsid w:val="004E391E"/>
    <w:rsid w:val="004E3A34"/>
    <w:rsid w:val="004E467B"/>
    <w:rsid w:val="004E4768"/>
    <w:rsid w:val="004E49F6"/>
    <w:rsid w:val="004E4DA3"/>
    <w:rsid w:val="004E58AC"/>
    <w:rsid w:val="004E5A90"/>
    <w:rsid w:val="004E6362"/>
    <w:rsid w:val="004E6369"/>
    <w:rsid w:val="004E735B"/>
    <w:rsid w:val="004E73A9"/>
    <w:rsid w:val="004E73F5"/>
    <w:rsid w:val="004E7612"/>
    <w:rsid w:val="004E7F44"/>
    <w:rsid w:val="004F06F7"/>
    <w:rsid w:val="004F0C44"/>
    <w:rsid w:val="004F0D3F"/>
    <w:rsid w:val="004F11F0"/>
    <w:rsid w:val="004F1F55"/>
    <w:rsid w:val="004F209B"/>
    <w:rsid w:val="004F27F6"/>
    <w:rsid w:val="004F2D97"/>
    <w:rsid w:val="004F35DB"/>
    <w:rsid w:val="004F399F"/>
    <w:rsid w:val="004F3FF0"/>
    <w:rsid w:val="004F40BD"/>
    <w:rsid w:val="004F45C5"/>
    <w:rsid w:val="004F467C"/>
    <w:rsid w:val="004F4B89"/>
    <w:rsid w:val="004F4D45"/>
    <w:rsid w:val="004F52B2"/>
    <w:rsid w:val="004F5910"/>
    <w:rsid w:val="004F6281"/>
    <w:rsid w:val="004F644B"/>
    <w:rsid w:val="004F6AB7"/>
    <w:rsid w:val="004F6BF4"/>
    <w:rsid w:val="004F6D01"/>
    <w:rsid w:val="004F7214"/>
    <w:rsid w:val="004F72EB"/>
    <w:rsid w:val="004F7713"/>
    <w:rsid w:val="00500EFE"/>
    <w:rsid w:val="00501441"/>
    <w:rsid w:val="005024A6"/>
    <w:rsid w:val="00502646"/>
    <w:rsid w:val="005028C8"/>
    <w:rsid w:val="0050295D"/>
    <w:rsid w:val="00502977"/>
    <w:rsid w:val="005035D2"/>
    <w:rsid w:val="00503708"/>
    <w:rsid w:val="00503CE8"/>
    <w:rsid w:val="0050457A"/>
    <w:rsid w:val="0050479A"/>
    <w:rsid w:val="00504C17"/>
    <w:rsid w:val="00504FAA"/>
    <w:rsid w:val="005055C4"/>
    <w:rsid w:val="00505B47"/>
    <w:rsid w:val="0050602C"/>
    <w:rsid w:val="00506031"/>
    <w:rsid w:val="005063B9"/>
    <w:rsid w:val="00506814"/>
    <w:rsid w:val="00506F60"/>
    <w:rsid w:val="00507BBB"/>
    <w:rsid w:val="00510689"/>
    <w:rsid w:val="00511ADF"/>
    <w:rsid w:val="00512F7A"/>
    <w:rsid w:val="00513093"/>
    <w:rsid w:val="00513A1E"/>
    <w:rsid w:val="00513B07"/>
    <w:rsid w:val="00513EC1"/>
    <w:rsid w:val="00514290"/>
    <w:rsid w:val="0051429E"/>
    <w:rsid w:val="0051515B"/>
    <w:rsid w:val="005157A5"/>
    <w:rsid w:val="00515EF1"/>
    <w:rsid w:val="00516170"/>
    <w:rsid w:val="00516E1F"/>
    <w:rsid w:val="005175CF"/>
    <w:rsid w:val="005209FA"/>
    <w:rsid w:val="00520A41"/>
    <w:rsid w:val="0052236F"/>
    <w:rsid w:val="00522387"/>
    <w:rsid w:val="00522A23"/>
    <w:rsid w:val="0052305A"/>
    <w:rsid w:val="00523404"/>
    <w:rsid w:val="005235BB"/>
    <w:rsid w:val="0052479E"/>
    <w:rsid w:val="00524C60"/>
    <w:rsid w:val="00525407"/>
    <w:rsid w:val="00525776"/>
    <w:rsid w:val="005264C3"/>
    <w:rsid w:val="00527516"/>
    <w:rsid w:val="005277E7"/>
    <w:rsid w:val="00527A5C"/>
    <w:rsid w:val="00527BE3"/>
    <w:rsid w:val="00527F0F"/>
    <w:rsid w:val="0053058E"/>
    <w:rsid w:val="0053078A"/>
    <w:rsid w:val="00530D38"/>
    <w:rsid w:val="00531965"/>
    <w:rsid w:val="00531CDD"/>
    <w:rsid w:val="00532634"/>
    <w:rsid w:val="00532E5D"/>
    <w:rsid w:val="005330EA"/>
    <w:rsid w:val="005334AA"/>
    <w:rsid w:val="005335EA"/>
    <w:rsid w:val="0053370A"/>
    <w:rsid w:val="00533D54"/>
    <w:rsid w:val="00533F63"/>
    <w:rsid w:val="005346DB"/>
    <w:rsid w:val="00534A87"/>
    <w:rsid w:val="00534E82"/>
    <w:rsid w:val="00535640"/>
    <w:rsid w:val="005357FD"/>
    <w:rsid w:val="00535950"/>
    <w:rsid w:val="0053615A"/>
    <w:rsid w:val="00536897"/>
    <w:rsid w:val="00540242"/>
    <w:rsid w:val="00540762"/>
    <w:rsid w:val="00541A68"/>
    <w:rsid w:val="00542A12"/>
    <w:rsid w:val="00542B1F"/>
    <w:rsid w:val="00543395"/>
    <w:rsid w:val="00543480"/>
    <w:rsid w:val="00543F74"/>
    <w:rsid w:val="00544C17"/>
    <w:rsid w:val="00544C58"/>
    <w:rsid w:val="00544EE1"/>
    <w:rsid w:val="0054540D"/>
    <w:rsid w:val="00545632"/>
    <w:rsid w:val="005460C4"/>
    <w:rsid w:val="00546796"/>
    <w:rsid w:val="00546A67"/>
    <w:rsid w:val="00546CF9"/>
    <w:rsid w:val="005477DB"/>
    <w:rsid w:val="00547F35"/>
    <w:rsid w:val="0055035F"/>
    <w:rsid w:val="00550468"/>
    <w:rsid w:val="00550662"/>
    <w:rsid w:val="005510D3"/>
    <w:rsid w:val="005513C7"/>
    <w:rsid w:val="00552C88"/>
    <w:rsid w:val="00552F9F"/>
    <w:rsid w:val="00552FB4"/>
    <w:rsid w:val="0055305C"/>
    <w:rsid w:val="005538BB"/>
    <w:rsid w:val="00553C08"/>
    <w:rsid w:val="00554E32"/>
    <w:rsid w:val="00555D9A"/>
    <w:rsid w:val="00555F80"/>
    <w:rsid w:val="00556377"/>
    <w:rsid w:val="005565A7"/>
    <w:rsid w:val="005566AA"/>
    <w:rsid w:val="005569C5"/>
    <w:rsid w:val="00556F26"/>
    <w:rsid w:val="00557413"/>
    <w:rsid w:val="0055799B"/>
    <w:rsid w:val="00557FF3"/>
    <w:rsid w:val="005602B2"/>
    <w:rsid w:val="005602D1"/>
    <w:rsid w:val="00560CD4"/>
    <w:rsid w:val="00560F4F"/>
    <w:rsid w:val="00560F7A"/>
    <w:rsid w:val="00561291"/>
    <w:rsid w:val="005626DB"/>
    <w:rsid w:val="00563286"/>
    <w:rsid w:val="005637E0"/>
    <w:rsid w:val="0056486E"/>
    <w:rsid w:val="00564B19"/>
    <w:rsid w:val="00565663"/>
    <w:rsid w:val="00566ACC"/>
    <w:rsid w:val="00566C63"/>
    <w:rsid w:val="00567421"/>
    <w:rsid w:val="005678D8"/>
    <w:rsid w:val="00567933"/>
    <w:rsid w:val="00567C27"/>
    <w:rsid w:val="005701C7"/>
    <w:rsid w:val="005703FD"/>
    <w:rsid w:val="00570706"/>
    <w:rsid w:val="00571481"/>
    <w:rsid w:val="005714E2"/>
    <w:rsid w:val="0057242A"/>
    <w:rsid w:val="005724A3"/>
    <w:rsid w:val="00573655"/>
    <w:rsid w:val="0057381D"/>
    <w:rsid w:val="00573F62"/>
    <w:rsid w:val="00574407"/>
    <w:rsid w:val="00574FBD"/>
    <w:rsid w:val="00575240"/>
    <w:rsid w:val="00575559"/>
    <w:rsid w:val="00575656"/>
    <w:rsid w:val="00575DFD"/>
    <w:rsid w:val="00576444"/>
    <w:rsid w:val="00576842"/>
    <w:rsid w:val="00576CE9"/>
    <w:rsid w:val="0057720C"/>
    <w:rsid w:val="00577996"/>
    <w:rsid w:val="00577A3F"/>
    <w:rsid w:val="00580161"/>
    <w:rsid w:val="00580296"/>
    <w:rsid w:val="00580874"/>
    <w:rsid w:val="00580931"/>
    <w:rsid w:val="00580CE2"/>
    <w:rsid w:val="00580F44"/>
    <w:rsid w:val="005813DD"/>
    <w:rsid w:val="0058166D"/>
    <w:rsid w:val="00582148"/>
    <w:rsid w:val="0058262D"/>
    <w:rsid w:val="0058287B"/>
    <w:rsid w:val="00582ABC"/>
    <w:rsid w:val="005831E5"/>
    <w:rsid w:val="00583310"/>
    <w:rsid w:val="00583DC1"/>
    <w:rsid w:val="00584285"/>
    <w:rsid w:val="00584485"/>
    <w:rsid w:val="00584519"/>
    <w:rsid w:val="00584832"/>
    <w:rsid w:val="005849E2"/>
    <w:rsid w:val="00584E71"/>
    <w:rsid w:val="00585333"/>
    <w:rsid w:val="005856E5"/>
    <w:rsid w:val="00585F5B"/>
    <w:rsid w:val="0058701C"/>
    <w:rsid w:val="00587497"/>
    <w:rsid w:val="005878FB"/>
    <w:rsid w:val="00590152"/>
    <w:rsid w:val="005908B7"/>
    <w:rsid w:val="00590974"/>
    <w:rsid w:val="00590F08"/>
    <w:rsid w:val="00590FBA"/>
    <w:rsid w:val="00591CA2"/>
    <w:rsid w:val="00591EB4"/>
    <w:rsid w:val="00592332"/>
    <w:rsid w:val="005924B0"/>
    <w:rsid w:val="00592AF0"/>
    <w:rsid w:val="0059378C"/>
    <w:rsid w:val="005939C6"/>
    <w:rsid w:val="00593A34"/>
    <w:rsid w:val="0059425F"/>
    <w:rsid w:val="00594B38"/>
    <w:rsid w:val="00594CC3"/>
    <w:rsid w:val="005951AD"/>
    <w:rsid w:val="0059572A"/>
    <w:rsid w:val="005967CA"/>
    <w:rsid w:val="005975E5"/>
    <w:rsid w:val="005976F6"/>
    <w:rsid w:val="005A004D"/>
    <w:rsid w:val="005A05F3"/>
    <w:rsid w:val="005A0741"/>
    <w:rsid w:val="005A0D82"/>
    <w:rsid w:val="005A0E4D"/>
    <w:rsid w:val="005A1C63"/>
    <w:rsid w:val="005A24CC"/>
    <w:rsid w:val="005A299E"/>
    <w:rsid w:val="005A29C0"/>
    <w:rsid w:val="005A32EA"/>
    <w:rsid w:val="005A48D5"/>
    <w:rsid w:val="005A4A80"/>
    <w:rsid w:val="005A58C7"/>
    <w:rsid w:val="005A5F9B"/>
    <w:rsid w:val="005A616B"/>
    <w:rsid w:val="005A61E9"/>
    <w:rsid w:val="005A6A03"/>
    <w:rsid w:val="005A6D9B"/>
    <w:rsid w:val="005A74FB"/>
    <w:rsid w:val="005A7A65"/>
    <w:rsid w:val="005A7FF8"/>
    <w:rsid w:val="005B00BF"/>
    <w:rsid w:val="005B011E"/>
    <w:rsid w:val="005B0642"/>
    <w:rsid w:val="005B0CE4"/>
    <w:rsid w:val="005B3211"/>
    <w:rsid w:val="005B3229"/>
    <w:rsid w:val="005B39B5"/>
    <w:rsid w:val="005B3E30"/>
    <w:rsid w:val="005B402F"/>
    <w:rsid w:val="005B43AC"/>
    <w:rsid w:val="005B4FC6"/>
    <w:rsid w:val="005B4FE3"/>
    <w:rsid w:val="005B605A"/>
    <w:rsid w:val="005B661C"/>
    <w:rsid w:val="005B6630"/>
    <w:rsid w:val="005B6A81"/>
    <w:rsid w:val="005C0091"/>
    <w:rsid w:val="005C15D0"/>
    <w:rsid w:val="005C2121"/>
    <w:rsid w:val="005C2909"/>
    <w:rsid w:val="005C31B0"/>
    <w:rsid w:val="005C3212"/>
    <w:rsid w:val="005C3281"/>
    <w:rsid w:val="005C3539"/>
    <w:rsid w:val="005C39C6"/>
    <w:rsid w:val="005C3FF8"/>
    <w:rsid w:val="005C41D3"/>
    <w:rsid w:val="005C44CA"/>
    <w:rsid w:val="005C4512"/>
    <w:rsid w:val="005C4AD0"/>
    <w:rsid w:val="005C5C5E"/>
    <w:rsid w:val="005C6464"/>
    <w:rsid w:val="005C66E3"/>
    <w:rsid w:val="005C67D6"/>
    <w:rsid w:val="005C688C"/>
    <w:rsid w:val="005C6DCB"/>
    <w:rsid w:val="005C7175"/>
    <w:rsid w:val="005C79E4"/>
    <w:rsid w:val="005D0052"/>
    <w:rsid w:val="005D01A4"/>
    <w:rsid w:val="005D061D"/>
    <w:rsid w:val="005D06E5"/>
    <w:rsid w:val="005D1448"/>
    <w:rsid w:val="005D1A7D"/>
    <w:rsid w:val="005D22A4"/>
    <w:rsid w:val="005D2459"/>
    <w:rsid w:val="005D258C"/>
    <w:rsid w:val="005D28D3"/>
    <w:rsid w:val="005D2C2F"/>
    <w:rsid w:val="005D36CB"/>
    <w:rsid w:val="005D3E57"/>
    <w:rsid w:val="005D42FF"/>
    <w:rsid w:val="005D4308"/>
    <w:rsid w:val="005D44F3"/>
    <w:rsid w:val="005D4958"/>
    <w:rsid w:val="005D558C"/>
    <w:rsid w:val="005D5605"/>
    <w:rsid w:val="005D5779"/>
    <w:rsid w:val="005D5FA8"/>
    <w:rsid w:val="005D6898"/>
    <w:rsid w:val="005D6A4C"/>
    <w:rsid w:val="005D7856"/>
    <w:rsid w:val="005D7A45"/>
    <w:rsid w:val="005D7A8C"/>
    <w:rsid w:val="005E01EE"/>
    <w:rsid w:val="005E02F7"/>
    <w:rsid w:val="005E0BFD"/>
    <w:rsid w:val="005E0C05"/>
    <w:rsid w:val="005E1517"/>
    <w:rsid w:val="005E1734"/>
    <w:rsid w:val="005E191F"/>
    <w:rsid w:val="005E1DE7"/>
    <w:rsid w:val="005E1EAB"/>
    <w:rsid w:val="005E21F5"/>
    <w:rsid w:val="005E2AE3"/>
    <w:rsid w:val="005E5194"/>
    <w:rsid w:val="005E54D3"/>
    <w:rsid w:val="005E617E"/>
    <w:rsid w:val="005E6B74"/>
    <w:rsid w:val="005E70C9"/>
    <w:rsid w:val="005E71FD"/>
    <w:rsid w:val="005E7BC0"/>
    <w:rsid w:val="005F0165"/>
    <w:rsid w:val="005F017E"/>
    <w:rsid w:val="005F1071"/>
    <w:rsid w:val="005F15BA"/>
    <w:rsid w:val="005F17AE"/>
    <w:rsid w:val="005F1B61"/>
    <w:rsid w:val="005F1BC8"/>
    <w:rsid w:val="005F20B0"/>
    <w:rsid w:val="005F2740"/>
    <w:rsid w:val="005F2D9F"/>
    <w:rsid w:val="005F374E"/>
    <w:rsid w:val="005F3A63"/>
    <w:rsid w:val="005F3BCC"/>
    <w:rsid w:val="005F3C2E"/>
    <w:rsid w:val="005F42B2"/>
    <w:rsid w:val="005F5243"/>
    <w:rsid w:val="005F5718"/>
    <w:rsid w:val="005F5B0F"/>
    <w:rsid w:val="005F64F4"/>
    <w:rsid w:val="005F68D0"/>
    <w:rsid w:val="005F722D"/>
    <w:rsid w:val="005F7DC4"/>
    <w:rsid w:val="0060074E"/>
    <w:rsid w:val="00600E60"/>
    <w:rsid w:val="0060157B"/>
    <w:rsid w:val="00602328"/>
    <w:rsid w:val="00602331"/>
    <w:rsid w:val="00602828"/>
    <w:rsid w:val="006028E4"/>
    <w:rsid w:val="006039DC"/>
    <w:rsid w:val="00603BFA"/>
    <w:rsid w:val="00603DC9"/>
    <w:rsid w:val="006040E8"/>
    <w:rsid w:val="00604388"/>
    <w:rsid w:val="006046D8"/>
    <w:rsid w:val="00605BAE"/>
    <w:rsid w:val="00606522"/>
    <w:rsid w:val="00606924"/>
    <w:rsid w:val="00610237"/>
    <w:rsid w:val="00610263"/>
    <w:rsid w:val="0061034E"/>
    <w:rsid w:val="006106C1"/>
    <w:rsid w:val="00610BF7"/>
    <w:rsid w:val="00611800"/>
    <w:rsid w:val="00611E09"/>
    <w:rsid w:val="0061210A"/>
    <w:rsid w:val="00612260"/>
    <w:rsid w:val="00612A6D"/>
    <w:rsid w:val="006135CC"/>
    <w:rsid w:val="006135D3"/>
    <w:rsid w:val="00613CF8"/>
    <w:rsid w:val="00614337"/>
    <w:rsid w:val="006152D0"/>
    <w:rsid w:val="006153BF"/>
    <w:rsid w:val="00615678"/>
    <w:rsid w:val="00615D1D"/>
    <w:rsid w:val="00615FE6"/>
    <w:rsid w:val="006164FF"/>
    <w:rsid w:val="00616E85"/>
    <w:rsid w:val="00617BA2"/>
    <w:rsid w:val="00617C01"/>
    <w:rsid w:val="00617C45"/>
    <w:rsid w:val="006210CC"/>
    <w:rsid w:val="0062110A"/>
    <w:rsid w:val="00621191"/>
    <w:rsid w:val="006211BF"/>
    <w:rsid w:val="00621315"/>
    <w:rsid w:val="006214F0"/>
    <w:rsid w:val="00621C31"/>
    <w:rsid w:val="0062212B"/>
    <w:rsid w:val="006227C9"/>
    <w:rsid w:val="00622805"/>
    <w:rsid w:val="00622F3D"/>
    <w:rsid w:val="0062336E"/>
    <w:rsid w:val="00623743"/>
    <w:rsid w:val="00623F7D"/>
    <w:rsid w:val="00623FC4"/>
    <w:rsid w:val="006242DF"/>
    <w:rsid w:val="0062462F"/>
    <w:rsid w:val="00624A9C"/>
    <w:rsid w:val="006255A5"/>
    <w:rsid w:val="006256C3"/>
    <w:rsid w:val="00625731"/>
    <w:rsid w:val="00625D1C"/>
    <w:rsid w:val="0062699E"/>
    <w:rsid w:val="0062732D"/>
    <w:rsid w:val="00627C86"/>
    <w:rsid w:val="0063003E"/>
    <w:rsid w:val="0063023C"/>
    <w:rsid w:val="00630A26"/>
    <w:rsid w:val="00630B70"/>
    <w:rsid w:val="00630E57"/>
    <w:rsid w:val="0063109D"/>
    <w:rsid w:val="00631E3A"/>
    <w:rsid w:val="006320C9"/>
    <w:rsid w:val="006327B0"/>
    <w:rsid w:val="0063282F"/>
    <w:rsid w:val="006329D6"/>
    <w:rsid w:val="00633911"/>
    <w:rsid w:val="00633CD3"/>
    <w:rsid w:val="00633EC2"/>
    <w:rsid w:val="00633FA0"/>
    <w:rsid w:val="00634AC2"/>
    <w:rsid w:val="00634C82"/>
    <w:rsid w:val="00634D44"/>
    <w:rsid w:val="00634E7C"/>
    <w:rsid w:val="00635298"/>
    <w:rsid w:val="006361B8"/>
    <w:rsid w:val="006364DF"/>
    <w:rsid w:val="006366BC"/>
    <w:rsid w:val="006366CC"/>
    <w:rsid w:val="00636A8D"/>
    <w:rsid w:val="00636E3E"/>
    <w:rsid w:val="006374F9"/>
    <w:rsid w:val="00637A51"/>
    <w:rsid w:val="00637AF0"/>
    <w:rsid w:val="00637D73"/>
    <w:rsid w:val="0064052E"/>
    <w:rsid w:val="0064072D"/>
    <w:rsid w:val="00640C3D"/>
    <w:rsid w:val="00640CFB"/>
    <w:rsid w:val="00640D2E"/>
    <w:rsid w:val="0064139F"/>
    <w:rsid w:val="0064145A"/>
    <w:rsid w:val="00641A37"/>
    <w:rsid w:val="00641CD1"/>
    <w:rsid w:val="00642C08"/>
    <w:rsid w:val="00642D32"/>
    <w:rsid w:val="006430AF"/>
    <w:rsid w:val="0064310B"/>
    <w:rsid w:val="0064363C"/>
    <w:rsid w:val="00643987"/>
    <w:rsid w:val="00643FF2"/>
    <w:rsid w:val="00644416"/>
    <w:rsid w:val="006449BF"/>
    <w:rsid w:val="00644A1B"/>
    <w:rsid w:val="00644A63"/>
    <w:rsid w:val="00644D49"/>
    <w:rsid w:val="00644D63"/>
    <w:rsid w:val="0064516A"/>
    <w:rsid w:val="00645584"/>
    <w:rsid w:val="006457D6"/>
    <w:rsid w:val="00645B93"/>
    <w:rsid w:val="00645EBA"/>
    <w:rsid w:val="006460B9"/>
    <w:rsid w:val="00646E98"/>
    <w:rsid w:val="0065068D"/>
    <w:rsid w:val="00650C16"/>
    <w:rsid w:val="00650D2D"/>
    <w:rsid w:val="00651089"/>
    <w:rsid w:val="00651500"/>
    <w:rsid w:val="00651546"/>
    <w:rsid w:val="00651EDE"/>
    <w:rsid w:val="00651FFD"/>
    <w:rsid w:val="0065230F"/>
    <w:rsid w:val="00652A57"/>
    <w:rsid w:val="00653346"/>
    <w:rsid w:val="006535F7"/>
    <w:rsid w:val="006538B3"/>
    <w:rsid w:val="00653ED6"/>
    <w:rsid w:val="00654630"/>
    <w:rsid w:val="0065485A"/>
    <w:rsid w:val="0065499E"/>
    <w:rsid w:val="00654E94"/>
    <w:rsid w:val="00655577"/>
    <w:rsid w:val="00655F64"/>
    <w:rsid w:val="006563CD"/>
    <w:rsid w:val="00656A09"/>
    <w:rsid w:val="006571AA"/>
    <w:rsid w:val="0065761B"/>
    <w:rsid w:val="0065774B"/>
    <w:rsid w:val="00660319"/>
    <w:rsid w:val="00660589"/>
    <w:rsid w:val="0066085D"/>
    <w:rsid w:val="00661F9C"/>
    <w:rsid w:val="00661FFA"/>
    <w:rsid w:val="0066202E"/>
    <w:rsid w:val="00662546"/>
    <w:rsid w:val="006628AF"/>
    <w:rsid w:val="00662B21"/>
    <w:rsid w:val="00663CF6"/>
    <w:rsid w:val="00664ECB"/>
    <w:rsid w:val="00665771"/>
    <w:rsid w:val="00665972"/>
    <w:rsid w:val="006662F1"/>
    <w:rsid w:val="0066722D"/>
    <w:rsid w:val="0066745F"/>
    <w:rsid w:val="00667A77"/>
    <w:rsid w:val="00667B3A"/>
    <w:rsid w:val="00667C21"/>
    <w:rsid w:val="00667F8B"/>
    <w:rsid w:val="00670C5E"/>
    <w:rsid w:val="00670CBA"/>
    <w:rsid w:val="00671679"/>
    <w:rsid w:val="00671918"/>
    <w:rsid w:val="00672273"/>
    <w:rsid w:val="00673364"/>
    <w:rsid w:val="0067339F"/>
    <w:rsid w:val="00673AF7"/>
    <w:rsid w:val="00673B87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D0D"/>
    <w:rsid w:val="00680F8D"/>
    <w:rsid w:val="006815BB"/>
    <w:rsid w:val="0068160E"/>
    <w:rsid w:val="006825CA"/>
    <w:rsid w:val="00682877"/>
    <w:rsid w:val="00682A2D"/>
    <w:rsid w:val="00682CBA"/>
    <w:rsid w:val="006836C1"/>
    <w:rsid w:val="00683F58"/>
    <w:rsid w:val="0068413B"/>
    <w:rsid w:val="0068437A"/>
    <w:rsid w:val="0068480C"/>
    <w:rsid w:val="006848A7"/>
    <w:rsid w:val="00684B35"/>
    <w:rsid w:val="00684DB6"/>
    <w:rsid w:val="00684E2F"/>
    <w:rsid w:val="006851B3"/>
    <w:rsid w:val="00685BCD"/>
    <w:rsid w:val="00685FC2"/>
    <w:rsid w:val="006863DC"/>
    <w:rsid w:val="00686774"/>
    <w:rsid w:val="00686B02"/>
    <w:rsid w:val="00687878"/>
    <w:rsid w:val="00690009"/>
    <w:rsid w:val="006900E1"/>
    <w:rsid w:val="00690BF6"/>
    <w:rsid w:val="00690CEF"/>
    <w:rsid w:val="006910A9"/>
    <w:rsid w:val="006920E7"/>
    <w:rsid w:val="006926B9"/>
    <w:rsid w:val="00692A00"/>
    <w:rsid w:val="0069358B"/>
    <w:rsid w:val="006937D3"/>
    <w:rsid w:val="006939E7"/>
    <w:rsid w:val="00693A9A"/>
    <w:rsid w:val="006946F6"/>
    <w:rsid w:val="006952CE"/>
    <w:rsid w:val="00695E0B"/>
    <w:rsid w:val="00695FEB"/>
    <w:rsid w:val="0069652C"/>
    <w:rsid w:val="00696C30"/>
    <w:rsid w:val="00696EFB"/>
    <w:rsid w:val="006974AA"/>
    <w:rsid w:val="006976FE"/>
    <w:rsid w:val="00697B34"/>
    <w:rsid w:val="00697DAB"/>
    <w:rsid w:val="00697EF4"/>
    <w:rsid w:val="00697F02"/>
    <w:rsid w:val="006A025E"/>
    <w:rsid w:val="006A04E7"/>
    <w:rsid w:val="006A10B5"/>
    <w:rsid w:val="006A1424"/>
    <w:rsid w:val="006A1931"/>
    <w:rsid w:val="006A2405"/>
    <w:rsid w:val="006A246A"/>
    <w:rsid w:val="006A2ADA"/>
    <w:rsid w:val="006A2BC9"/>
    <w:rsid w:val="006A3365"/>
    <w:rsid w:val="006A37AE"/>
    <w:rsid w:val="006A3C9D"/>
    <w:rsid w:val="006A400F"/>
    <w:rsid w:val="006A422B"/>
    <w:rsid w:val="006A4EE9"/>
    <w:rsid w:val="006A5581"/>
    <w:rsid w:val="006A59A2"/>
    <w:rsid w:val="006A6015"/>
    <w:rsid w:val="006A64DF"/>
    <w:rsid w:val="006A6749"/>
    <w:rsid w:val="006A6845"/>
    <w:rsid w:val="006A69DF"/>
    <w:rsid w:val="006A7235"/>
    <w:rsid w:val="006A727E"/>
    <w:rsid w:val="006A7409"/>
    <w:rsid w:val="006A7545"/>
    <w:rsid w:val="006B096F"/>
    <w:rsid w:val="006B09F9"/>
    <w:rsid w:val="006B1C99"/>
    <w:rsid w:val="006B33A7"/>
    <w:rsid w:val="006B34C1"/>
    <w:rsid w:val="006B3C40"/>
    <w:rsid w:val="006B3E40"/>
    <w:rsid w:val="006B4445"/>
    <w:rsid w:val="006B58B4"/>
    <w:rsid w:val="006B5937"/>
    <w:rsid w:val="006B5B4F"/>
    <w:rsid w:val="006B5EE0"/>
    <w:rsid w:val="006B5F00"/>
    <w:rsid w:val="006B6DB1"/>
    <w:rsid w:val="006B7E9E"/>
    <w:rsid w:val="006C0573"/>
    <w:rsid w:val="006C0B94"/>
    <w:rsid w:val="006C0DEB"/>
    <w:rsid w:val="006C157E"/>
    <w:rsid w:val="006C1665"/>
    <w:rsid w:val="006C1D67"/>
    <w:rsid w:val="006C22F3"/>
    <w:rsid w:val="006C2FB8"/>
    <w:rsid w:val="006C44C3"/>
    <w:rsid w:val="006C4B95"/>
    <w:rsid w:val="006C50C3"/>
    <w:rsid w:val="006C55BF"/>
    <w:rsid w:val="006C5F0F"/>
    <w:rsid w:val="006C5F44"/>
    <w:rsid w:val="006C6156"/>
    <w:rsid w:val="006C6165"/>
    <w:rsid w:val="006C6A03"/>
    <w:rsid w:val="006C708B"/>
    <w:rsid w:val="006C7135"/>
    <w:rsid w:val="006C7716"/>
    <w:rsid w:val="006D02CD"/>
    <w:rsid w:val="006D02D0"/>
    <w:rsid w:val="006D0323"/>
    <w:rsid w:val="006D036C"/>
    <w:rsid w:val="006D0950"/>
    <w:rsid w:val="006D0AFB"/>
    <w:rsid w:val="006D0C7F"/>
    <w:rsid w:val="006D19B8"/>
    <w:rsid w:val="006D1AFA"/>
    <w:rsid w:val="006D1C15"/>
    <w:rsid w:val="006D228A"/>
    <w:rsid w:val="006D2647"/>
    <w:rsid w:val="006D2809"/>
    <w:rsid w:val="006D2D63"/>
    <w:rsid w:val="006D420C"/>
    <w:rsid w:val="006D43A5"/>
    <w:rsid w:val="006D4400"/>
    <w:rsid w:val="006D44FA"/>
    <w:rsid w:val="006D4CFE"/>
    <w:rsid w:val="006D4E5E"/>
    <w:rsid w:val="006D5650"/>
    <w:rsid w:val="006D57EB"/>
    <w:rsid w:val="006D6C39"/>
    <w:rsid w:val="006D6EBB"/>
    <w:rsid w:val="006D6FFE"/>
    <w:rsid w:val="006D736C"/>
    <w:rsid w:val="006D747E"/>
    <w:rsid w:val="006D7550"/>
    <w:rsid w:val="006D787C"/>
    <w:rsid w:val="006D7E6D"/>
    <w:rsid w:val="006E04B5"/>
    <w:rsid w:val="006E11DE"/>
    <w:rsid w:val="006E1579"/>
    <w:rsid w:val="006E1A88"/>
    <w:rsid w:val="006E229C"/>
    <w:rsid w:val="006E246F"/>
    <w:rsid w:val="006E288A"/>
    <w:rsid w:val="006E2A9D"/>
    <w:rsid w:val="006E37B1"/>
    <w:rsid w:val="006E39BF"/>
    <w:rsid w:val="006E3B2F"/>
    <w:rsid w:val="006E3D45"/>
    <w:rsid w:val="006E4A59"/>
    <w:rsid w:val="006E5057"/>
    <w:rsid w:val="006E5187"/>
    <w:rsid w:val="006E5CF6"/>
    <w:rsid w:val="006E60E7"/>
    <w:rsid w:val="006E6247"/>
    <w:rsid w:val="006E634D"/>
    <w:rsid w:val="006E730D"/>
    <w:rsid w:val="006F091E"/>
    <w:rsid w:val="006F09B8"/>
    <w:rsid w:val="006F0B4E"/>
    <w:rsid w:val="006F0D68"/>
    <w:rsid w:val="006F0DF4"/>
    <w:rsid w:val="006F1368"/>
    <w:rsid w:val="006F1A3A"/>
    <w:rsid w:val="006F1A62"/>
    <w:rsid w:val="006F1AB5"/>
    <w:rsid w:val="006F21A4"/>
    <w:rsid w:val="006F2E4B"/>
    <w:rsid w:val="006F3211"/>
    <w:rsid w:val="006F3670"/>
    <w:rsid w:val="006F402B"/>
    <w:rsid w:val="006F4056"/>
    <w:rsid w:val="006F4212"/>
    <w:rsid w:val="006F4842"/>
    <w:rsid w:val="006F4A57"/>
    <w:rsid w:val="006F4A77"/>
    <w:rsid w:val="006F4B0E"/>
    <w:rsid w:val="006F4C9A"/>
    <w:rsid w:val="006F53E7"/>
    <w:rsid w:val="006F56A2"/>
    <w:rsid w:val="006F5870"/>
    <w:rsid w:val="006F5B33"/>
    <w:rsid w:val="006F6AC0"/>
    <w:rsid w:val="006F7258"/>
    <w:rsid w:val="006F7318"/>
    <w:rsid w:val="006F7386"/>
    <w:rsid w:val="006F7735"/>
    <w:rsid w:val="006F7BAB"/>
    <w:rsid w:val="006F7E03"/>
    <w:rsid w:val="007001C9"/>
    <w:rsid w:val="0070030C"/>
    <w:rsid w:val="007007E1"/>
    <w:rsid w:val="00701C6F"/>
    <w:rsid w:val="00701C77"/>
    <w:rsid w:val="00702B3B"/>
    <w:rsid w:val="00702E6D"/>
    <w:rsid w:val="0070371E"/>
    <w:rsid w:val="00703ABD"/>
    <w:rsid w:val="00703F0F"/>
    <w:rsid w:val="0070402B"/>
    <w:rsid w:val="00705CBA"/>
    <w:rsid w:val="00706CCC"/>
    <w:rsid w:val="00706D7E"/>
    <w:rsid w:val="00706EC3"/>
    <w:rsid w:val="0070700C"/>
    <w:rsid w:val="00707295"/>
    <w:rsid w:val="00707362"/>
    <w:rsid w:val="007075E8"/>
    <w:rsid w:val="00707655"/>
    <w:rsid w:val="00707B31"/>
    <w:rsid w:val="0071010E"/>
    <w:rsid w:val="00711682"/>
    <w:rsid w:val="00711732"/>
    <w:rsid w:val="00711843"/>
    <w:rsid w:val="007119D0"/>
    <w:rsid w:val="00711BEC"/>
    <w:rsid w:val="0071298A"/>
    <w:rsid w:val="007135BE"/>
    <w:rsid w:val="00713BDC"/>
    <w:rsid w:val="00713EEA"/>
    <w:rsid w:val="0071413F"/>
    <w:rsid w:val="00714BCE"/>
    <w:rsid w:val="00714CB4"/>
    <w:rsid w:val="00714F9B"/>
    <w:rsid w:val="007151F9"/>
    <w:rsid w:val="007154FF"/>
    <w:rsid w:val="00715C10"/>
    <w:rsid w:val="00715E92"/>
    <w:rsid w:val="00715E96"/>
    <w:rsid w:val="00715F8B"/>
    <w:rsid w:val="0071778E"/>
    <w:rsid w:val="00717A72"/>
    <w:rsid w:val="00717C9B"/>
    <w:rsid w:val="0072005E"/>
    <w:rsid w:val="00720DEE"/>
    <w:rsid w:val="00720EC9"/>
    <w:rsid w:val="00720FE3"/>
    <w:rsid w:val="00721131"/>
    <w:rsid w:val="007214A4"/>
    <w:rsid w:val="00721E52"/>
    <w:rsid w:val="00722FF8"/>
    <w:rsid w:val="0072494C"/>
    <w:rsid w:val="00724E59"/>
    <w:rsid w:val="00725263"/>
    <w:rsid w:val="007257C4"/>
    <w:rsid w:val="0072588D"/>
    <w:rsid w:val="007260FA"/>
    <w:rsid w:val="007266DE"/>
    <w:rsid w:val="00726C06"/>
    <w:rsid w:val="00726E41"/>
    <w:rsid w:val="00727252"/>
    <w:rsid w:val="0072748A"/>
    <w:rsid w:val="007275CA"/>
    <w:rsid w:val="007276BE"/>
    <w:rsid w:val="00730011"/>
    <w:rsid w:val="00730189"/>
    <w:rsid w:val="00730747"/>
    <w:rsid w:val="00730F8E"/>
    <w:rsid w:val="00731AF7"/>
    <w:rsid w:val="0073244C"/>
    <w:rsid w:val="0073297D"/>
    <w:rsid w:val="00732EF2"/>
    <w:rsid w:val="0073362D"/>
    <w:rsid w:val="007338C4"/>
    <w:rsid w:val="00733CD5"/>
    <w:rsid w:val="00733CEF"/>
    <w:rsid w:val="00733DB8"/>
    <w:rsid w:val="00734486"/>
    <w:rsid w:val="00734A06"/>
    <w:rsid w:val="00734BF2"/>
    <w:rsid w:val="0073512D"/>
    <w:rsid w:val="00735654"/>
    <w:rsid w:val="00736028"/>
    <w:rsid w:val="007367EE"/>
    <w:rsid w:val="00736867"/>
    <w:rsid w:val="0073708F"/>
    <w:rsid w:val="007371E5"/>
    <w:rsid w:val="007373B0"/>
    <w:rsid w:val="007373F1"/>
    <w:rsid w:val="00737706"/>
    <w:rsid w:val="0074049B"/>
    <w:rsid w:val="007407AE"/>
    <w:rsid w:val="00740BE2"/>
    <w:rsid w:val="00740C3A"/>
    <w:rsid w:val="007414B1"/>
    <w:rsid w:val="00741FE7"/>
    <w:rsid w:val="00742888"/>
    <w:rsid w:val="00742C25"/>
    <w:rsid w:val="00743201"/>
    <w:rsid w:val="007432D5"/>
    <w:rsid w:val="00743C78"/>
    <w:rsid w:val="0074408A"/>
    <w:rsid w:val="007445C7"/>
    <w:rsid w:val="007452D2"/>
    <w:rsid w:val="007456CC"/>
    <w:rsid w:val="00745934"/>
    <w:rsid w:val="00745A33"/>
    <w:rsid w:val="007463A8"/>
    <w:rsid w:val="007467A6"/>
    <w:rsid w:val="00746AE2"/>
    <w:rsid w:val="007473BF"/>
    <w:rsid w:val="0074771B"/>
    <w:rsid w:val="00747B8E"/>
    <w:rsid w:val="00750506"/>
    <w:rsid w:val="00750591"/>
    <w:rsid w:val="007506CC"/>
    <w:rsid w:val="0075128D"/>
    <w:rsid w:val="00751302"/>
    <w:rsid w:val="00751BDA"/>
    <w:rsid w:val="00752384"/>
    <w:rsid w:val="00752386"/>
    <w:rsid w:val="007530AF"/>
    <w:rsid w:val="00753152"/>
    <w:rsid w:val="00753368"/>
    <w:rsid w:val="00753373"/>
    <w:rsid w:val="00753633"/>
    <w:rsid w:val="00753A8E"/>
    <w:rsid w:val="0075407D"/>
    <w:rsid w:val="00755B65"/>
    <w:rsid w:val="00755FAA"/>
    <w:rsid w:val="007560E8"/>
    <w:rsid w:val="007567BF"/>
    <w:rsid w:val="00756F0A"/>
    <w:rsid w:val="00757CF1"/>
    <w:rsid w:val="00760730"/>
    <w:rsid w:val="00760765"/>
    <w:rsid w:val="007608F3"/>
    <w:rsid w:val="00760F3D"/>
    <w:rsid w:val="0076121F"/>
    <w:rsid w:val="00761540"/>
    <w:rsid w:val="007618D8"/>
    <w:rsid w:val="00761DE5"/>
    <w:rsid w:val="00762473"/>
    <w:rsid w:val="00763809"/>
    <w:rsid w:val="00763823"/>
    <w:rsid w:val="00763AAB"/>
    <w:rsid w:val="00763ADD"/>
    <w:rsid w:val="00763F9A"/>
    <w:rsid w:val="007640F8"/>
    <w:rsid w:val="0076480B"/>
    <w:rsid w:val="007649EA"/>
    <w:rsid w:val="00764A14"/>
    <w:rsid w:val="00764B00"/>
    <w:rsid w:val="00765023"/>
    <w:rsid w:val="00765043"/>
    <w:rsid w:val="0076537B"/>
    <w:rsid w:val="00765604"/>
    <w:rsid w:val="007661BD"/>
    <w:rsid w:val="007661CD"/>
    <w:rsid w:val="007665DF"/>
    <w:rsid w:val="007672F7"/>
    <w:rsid w:val="00767FCC"/>
    <w:rsid w:val="00770391"/>
    <w:rsid w:val="0077072A"/>
    <w:rsid w:val="0077112E"/>
    <w:rsid w:val="0077168F"/>
    <w:rsid w:val="007719D0"/>
    <w:rsid w:val="007719E9"/>
    <w:rsid w:val="007721B4"/>
    <w:rsid w:val="007722DD"/>
    <w:rsid w:val="007729E4"/>
    <w:rsid w:val="00773511"/>
    <w:rsid w:val="00773DCC"/>
    <w:rsid w:val="00774071"/>
    <w:rsid w:val="007748DF"/>
    <w:rsid w:val="00774B71"/>
    <w:rsid w:val="00774E62"/>
    <w:rsid w:val="0077534B"/>
    <w:rsid w:val="00775519"/>
    <w:rsid w:val="0077559C"/>
    <w:rsid w:val="00775807"/>
    <w:rsid w:val="00776577"/>
    <w:rsid w:val="0077694D"/>
    <w:rsid w:val="00776EA1"/>
    <w:rsid w:val="00776EBA"/>
    <w:rsid w:val="0077706B"/>
    <w:rsid w:val="0077750D"/>
    <w:rsid w:val="007777F1"/>
    <w:rsid w:val="007779F7"/>
    <w:rsid w:val="00777CA4"/>
    <w:rsid w:val="00780115"/>
    <w:rsid w:val="00780260"/>
    <w:rsid w:val="0078038F"/>
    <w:rsid w:val="00780AB7"/>
    <w:rsid w:val="00781317"/>
    <w:rsid w:val="007816A6"/>
    <w:rsid w:val="007818C9"/>
    <w:rsid w:val="007824F6"/>
    <w:rsid w:val="0078257B"/>
    <w:rsid w:val="00782645"/>
    <w:rsid w:val="00783337"/>
    <w:rsid w:val="007835A1"/>
    <w:rsid w:val="007839F9"/>
    <w:rsid w:val="00784268"/>
    <w:rsid w:val="00784F68"/>
    <w:rsid w:val="007862F6"/>
    <w:rsid w:val="0078650E"/>
    <w:rsid w:val="007868F3"/>
    <w:rsid w:val="00787892"/>
    <w:rsid w:val="00787B17"/>
    <w:rsid w:val="007907D3"/>
    <w:rsid w:val="00790966"/>
    <w:rsid w:val="00790F4E"/>
    <w:rsid w:val="0079105C"/>
    <w:rsid w:val="00791613"/>
    <w:rsid w:val="00791757"/>
    <w:rsid w:val="00791A3B"/>
    <w:rsid w:val="00791ACE"/>
    <w:rsid w:val="00792114"/>
    <w:rsid w:val="00792243"/>
    <w:rsid w:val="0079296B"/>
    <w:rsid w:val="00792C02"/>
    <w:rsid w:val="00792D0D"/>
    <w:rsid w:val="00793506"/>
    <w:rsid w:val="00793572"/>
    <w:rsid w:val="00793996"/>
    <w:rsid w:val="00793B55"/>
    <w:rsid w:val="0079421A"/>
    <w:rsid w:val="0079486D"/>
    <w:rsid w:val="00794C1D"/>
    <w:rsid w:val="00794F6C"/>
    <w:rsid w:val="007956C6"/>
    <w:rsid w:val="00795764"/>
    <w:rsid w:val="00795890"/>
    <w:rsid w:val="00795B81"/>
    <w:rsid w:val="00795C36"/>
    <w:rsid w:val="00795ECE"/>
    <w:rsid w:val="00797520"/>
    <w:rsid w:val="007A09E5"/>
    <w:rsid w:val="007A0DFB"/>
    <w:rsid w:val="007A1D81"/>
    <w:rsid w:val="007A213A"/>
    <w:rsid w:val="007A2307"/>
    <w:rsid w:val="007A2E6D"/>
    <w:rsid w:val="007A2FE7"/>
    <w:rsid w:val="007A349A"/>
    <w:rsid w:val="007A390A"/>
    <w:rsid w:val="007A3FD1"/>
    <w:rsid w:val="007A4BA4"/>
    <w:rsid w:val="007A4CE3"/>
    <w:rsid w:val="007A4FB6"/>
    <w:rsid w:val="007A5E86"/>
    <w:rsid w:val="007A60CB"/>
    <w:rsid w:val="007A69AE"/>
    <w:rsid w:val="007A78D9"/>
    <w:rsid w:val="007B017B"/>
    <w:rsid w:val="007B06EF"/>
    <w:rsid w:val="007B158C"/>
    <w:rsid w:val="007B1771"/>
    <w:rsid w:val="007B2261"/>
    <w:rsid w:val="007B244C"/>
    <w:rsid w:val="007B2CE1"/>
    <w:rsid w:val="007B2E06"/>
    <w:rsid w:val="007B316F"/>
    <w:rsid w:val="007B343E"/>
    <w:rsid w:val="007B3B8F"/>
    <w:rsid w:val="007B3D3C"/>
    <w:rsid w:val="007B4063"/>
    <w:rsid w:val="007B4374"/>
    <w:rsid w:val="007B48A2"/>
    <w:rsid w:val="007B4FE8"/>
    <w:rsid w:val="007B52D6"/>
    <w:rsid w:val="007B542F"/>
    <w:rsid w:val="007B57D5"/>
    <w:rsid w:val="007B5AB8"/>
    <w:rsid w:val="007B5D73"/>
    <w:rsid w:val="007B5FC1"/>
    <w:rsid w:val="007B6070"/>
    <w:rsid w:val="007B63BC"/>
    <w:rsid w:val="007B66F6"/>
    <w:rsid w:val="007B67E3"/>
    <w:rsid w:val="007B700A"/>
    <w:rsid w:val="007B71DA"/>
    <w:rsid w:val="007B7717"/>
    <w:rsid w:val="007B7C75"/>
    <w:rsid w:val="007C0119"/>
    <w:rsid w:val="007C036E"/>
    <w:rsid w:val="007C03E0"/>
    <w:rsid w:val="007C12F5"/>
    <w:rsid w:val="007C15C6"/>
    <w:rsid w:val="007C17ED"/>
    <w:rsid w:val="007C197A"/>
    <w:rsid w:val="007C260D"/>
    <w:rsid w:val="007C2C7A"/>
    <w:rsid w:val="007C2D2A"/>
    <w:rsid w:val="007C43B0"/>
    <w:rsid w:val="007C4500"/>
    <w:rsid w:val="007C4657"/>
    <w:rsid w:val="007C48D9"/>
    <w:rsid w:val="007C496E"/>
    <w:rsid w:val="007C5517"/>
    <w:rsid w:val="007C60D6"/>
    <w:rsid w:val="007C6242"/>
    <w:rsid w:val="007C6DD6"/>
    <w:rsid w:val="007C6DEE"/>
    <w:rsid w:val="007C7502"/>
    <w:rsid w:val="007C7981"/>
    <w:rsid w:val="007C79BC"/>
    <w:rsid w:val="007C7E9A"/>
    <w:rsid w:val="007D00D2"/>
    <w:rsid w:val="007D02C8"/>
    <w:rsid w:val="007D0F4B"/>
    <w:rsid w:val="007D1138"/>
    <w:rsid w:val="007D13A0"/>
    <w:rsid w:val="007D16DB"/>
    <w:rsid w:val="007D1AB3"/>
    <w:rsid w:val="007D1EDE"/>
    <w:rsid w:val="007D1FB4"/>
    <w:rsid w:val="007D1FBA"/>
    <w:rsid w:val="007D20AC"/>
    <w:rsid w:val="007D2491"/>
    <w:rsid w:val="007D297E"/>
    <w:rsid w:val="007D29F1"/>
    <w:rsid w:val="007D2D36"/>
    <w:rsid w:val="007D309B"/>
    <w:rsid w:val="007D45C7"/>
    <w:rsid w:val="007D49CE"/>
    <w:rsid w:val="007D4A52"/>
    <w:rsid w:val="007D4B4E"/>
    <w:rsid w:val="007D4EB3"/>
    <w:rsid w:val="007D560C"/>
    <w:rsid w:val="007D67D5"/>
    <w:rsid w:val="007D6DBB"/>
    <w:rsid w:val="007D741C"/>
    <w:rsid w:val="007D7445"/>
    <w:rsid w:val="007D75BF"/>
    <w:rsid w:val="007D763C"/>
    <w:rsid w:val="007D7703"/>
    <w:rsid w:val="007D772C"/>
    <w:rsid w:val="007D7840"/>
    <w:rsid w:val="007D7C9F"/>
    <w:rsid w:val="007D7DA2"/>
    <w:rsid w:val="007E03A9"/>
    <w:rsid w:val="007E0A63"/>
    <w:rsid w:val="007E0C23"/>
    <w:rsid w:val="007E1324"/>
    <w:rsid w:val="007E1A05"/>
    <w:rsid w:val="007E1E1A"/>
    <w:rsid w:val="007E2511"/>
    <w:rsid w:val="007E300F"/>
    <w:rsid w:val="007E37C4"/>
    <w:rsid w:val="007E3B64"/>
    <w:rsid w:val="007E3CE3"/>
    <w:rsid w:val="007E404D"/>
    <w:rsid w:val="007E4484"/>
    <w:rsid w:val="007E51B8"/>
    <w:rsid w:val="007E560A"/>
    <w:rsid w:val="007E5651"/>
    <w:rsid w:val="007E5981"/>
    <w:rsid w:val="007E5C8B"/>
    <w:rsid w:val="007E6248"/>
    <w:rsid w:val="007E6BE8"/>
    <w:rsid w:val="007E6C86"/>
    <w:rsid w:val="007E6F02"/>
    <w:rsid w:val="007E77D0"/>
    <w:rsid w:val="007E7A62"/>
    <w:rsid w:val="007F003B"/>
    <w:rsid w:val="007F04DC"/>
    <w:rsid w:val="007F0847"/>
    <w:rsid w:val="007F0D59"/>
    <w:rsid w:val="007F1595"/>
    <w:rsid w:val="007F161F"/>
    <w:rsid w:val="007F171A"/>
    <w:rsid w:val="007F1FEB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4E5D"/>
    <w:rsid w:val="007F4EEF"/>
    <w:rsid w:val="007F5810"/>
    <w:rsid w:val="007F5996"/>
    <w:rsid w:val="007F5A37"/>
    <w:rsid w:val="007F5E0A"/>
    <w:rsid w:val="007F61FD"/>
    <w:rsid w:val="007F6257"/>
    <w:rsid w:val="007F6450"/>
    <w:rsid w:val="007F6962"/>
    <w:rsid w:val="007F6EDA"/>
    <w:rsid w:val="007F77ED"/>
    <w:rsid w:val="007F785A"/>
    <w:rsid w:val="008002FE"/>
    <w:rsid w:val="008009AB"/>
    <w:rsid w:val="00800D28"/>
    <w:rsid w:val="00801154"/>
    <w:rsid w:val="008012C8"/>
    <w:rsid w:val="00801506"/>
    <w:rsid w:val="008016CF"/>
    <w:rsid w:val="00801C9B"/>
    <w:rsid w:val="0080218A"/>
    <w:rsid w:val="0080305F"/>
    <w:rsid w:val="0080348E"/>
    <w:rsid w:val="008038BC"/>
    <w:rsid w:val="00803C77"/>
    <w:rsid w:val="008046A8"/>
    <w:rsid w:val="00804F7C"/>
    <w:rsid w:val="008050E3"/>
    <w:rsid w:val="00805990"/>
    <w:rsid w:val="00805FDF"/>
    <w:rsid w:val="00806430"/>
    <w:rsid w:val="0080694C"/>
    <w:rsid w:val="00807BB2"/>
    <w:rsid w:val="008100A4"/>
    <w:rsid w:val="0081040A"/>
    <w:rsid w:val="0081056D"/>
    <w:rsid w:val="008106DA"/>
    <w:rsid w:val="00810F26"/>
    <w:rsid w:val="00810F5C"/>
    <w:rsid w:val="00811DAB"/>
    <w:rsid w:val="0081223F"/>
    <w:rsid w:val="0081233C"/>
    <w:rsid w:val="00812BD0"/>
    <w:rsid w:val="00812CD5"/>
    <w:rsid w:val="008134BD"/>
    <w:rsid w:val="0081376A"/>
    <w:rsid w:val="00813799"/>
    <w:rsid w:val="00813A88"/>
    <w:rsid w:val="00813E3F"/>
    <w:rsid w:val="00814F8E"/>
    <w:rsid w:val="008151A6"/>
    <w:rsid w:val="00815410"/>
    <w:rsid w:val="008154D2"/>
    <w:rsid w:val="00815F13"/>
    <w:rsid w:val="008162C8"/>
    <w:rsid w:val="00816361"/>
    <w:rsid w:val="008167EB"/>
    <w:rsid w:val="00816AC9"/>
    <w:rsid w:val="0081716C"/>
    <w:rsid w:val="008173A3"/>
    <w:rsid w:val="00817B4D"/>
    <w:rsid w:val="00817C45"/>
    <w:rsid w:val="00820714"/>
    <w:rsid w:val="008208F6"/>
    <w:rsid w:val="00821CD0"/>
    <w:rsid w:val="0082329D"/>
    <w:rsid w:val="00823E06"/>
    <w:rsid w:val="00823E87"/>
    <w:rsid w:val="00823E8C"/>
    <w:rsid w:val="0082568F"/>
    <w:rsid w:val="008262AE"/>
    <w:rsid w:val="0082655A"/>
    <w:rsid w:val="00827402"/>
    <w:rsid w:val="0082742F"/>
    <w:rsid w:val="00827F81"/>
    <w:rsid w:val="008304A1"/>
    <w:rsid w:val="0083098F"/>
    <w:rsid w:val="00830A59"/>
    <w:rsid w:val="00830C72"/>
    <w:rsid w:val="00830C8B"/>
    <w:rsid w:val="00831AF4"/>
    <w:rsid w:val="00832F2A"/>
    <w:rsid w:val="0083301E"/>
    <w:rsid w:val="0083310E"/>
    <w:rsid w:val="00833761"/>
    <w:rsid w:val="00833D5A"/>
    <w:rsid w:val="00834FF2"/>
    <w:rsid w:val="00835172"/>
    <w:rsid w:val="00835369"/>
    <w:rsid w:val="00835586"/>
    <w:rsid w:val="0083587F"/>
    <w:rsid w:val="008364C0"/>
    <w:rsid w:val="0083676C"/>
    <w:rsid w:val="008367B3"/>
    <w:rsid w:val="0083680B"/>
    <w:rsid w:val="00836E18"/>
    <w:rsid w:val="00836F54"/>
    <w:rsid w:val="008377FC"/>
    <w:rsid w:val="0084046A"/>
    <w:rsid w:val="00840847"/>
    <w:rsid w:val="00840B6E"/>
    <w:rsid w:val="008411A5"/>
    <w:rsid w:val="0084123E"/>
    <w:rsid w:val="00841C02"/>
    <w:rsid w:val="0084232A"/>
    <w:rsid w:val="008429BE"/>
    <w:rsid w:val="008433E2"/>
    <w:rsid w:val="00843446"/>
    <w:rsid w:val="00843EA6"/>
    <w:rsid w:val="00843ED9"/>
    <w:rsid w:val="00844006"/>
    <w:rsid w:val="008440EC"/>
    <w:rsid w:val="008441DE"/>
    <w:rsid w:val="008448B7"/>
    <w:rsid w:val="00844AD3"/>
    <w:rsid w:val="0084537C"/>
    <w:rsid w:val="00845E44"/>
    <w:rsid w:val="00845E60"/>
    <w:rsid w:val="008463D3"/>
    <w:rsid w:val="008469AC"/>
    <w:rsid w:val="00846A83"/>
    <w:rsid w:val="00846D44"/>
    <w:rsid w:val="00846F4D"/>
    <w:rsid w:val="00846FF3"/>
    <w:rsid w:val="00847677"/>
    <w:rsid w:val="00847767"/>
    <w:rsid w:val="00847796"/>
    <w:rsid w:val="00850282"/>
    <w:rsid w:val="008509C9"/>
    <w:rsid w:val="00851A99"/>
    <w:rsid w:val="00851AC1"/>
    <w:rsid w:val="00851AF9"/>
    <w:rsid w:val="00851C7C"/>
    <w:rsid w:val="0085343A"/>
    <w:rsid w:val="00853637"/>
    <w:rsid w:val="00853A76"/>
    <w:rsid w:val="00853D73"/>
    <w:rsid w:val="0085408A"/>
    <w:rsid w:val="00854298"/>
    <w:rsid w:val="00854905"/>
    <w:rsid w:val="00854A5E"/>
    <w:rsid w:val="00854E4C"/>
    <w:rsid w:val="00854EC6"/>
    <w:rsid w:val="008551C7"/>
    <w:rsid w:val="0085563D"/>
    <w:rsid w:val="008556B8"/>
    <w:rsid w:val="00855996"/>
    <w:rsid w:val="0085606E"/>
    <w:rsid w:val="008561E0"/>
    <w:rsid w:val="0085673D"/>
    <w:rsid w:val="00857B56"/>
    <w:rsid w:val="00857D48"/>
    <w:rsid w:val="00860191"/>
    <w:rsid w:val="008601E9"/>
    <w:rsid w:val="00860AFA"/>
    <w:rsid w:val="00860D72"/>
    <w:rsid w:val="00860D77"/>
    <w:rsid w:val="008617DB"/>
    <w:rsid w:val="00861CAA"/>
    <w:rsid w:val="00861D5C"/>
    <w:rsid w:val="00862528"/>
    <w:rsid w:val="00862836"/>
    <w:rsid w:val="00862932"/>
    <w:rsid w:val="00862D1A"/>
    <w:rsid w:val="008631E6"/>
    <w:rsid w:val="008635D1"/>
    <w:rsid w:val="00863DE5"/>
    <w:rsid w:val="00864082"/>
    <w:rsid w:val="00864087"/>
    <w:rsid w:val="00864264"/>
    <w:rsid w:val="0086485D"/>
    <w:rsid w:val="008649A6"/>
    <w:rsid w:val="00864E40"/>
    <w:rsid w:val="00864EDC"/>
    <w:rsid w:val="008653C3"/>
    <w:rsid w:val="00865B51"/>
    <w:rsid w:val="00865D18"/>
    <w:rsid w:val="00865DF1"/>
    <w:rsid w:val="00866443"/>
    <w:rsid w:val="00866539"/>
    <w:rsid w:val="00866BA6"/>
    <w:rsid w:val="00866CCA"/>
    <w:rsid w:val="00867622"/>
    <w:rsid w:val="00867E3A"/>
    <w:rsid w:val="008700D2"/>
    <w:rsid w:val="008701BC"/>
    <w:rsid w:val="008702B5"/>
    <w:rsid w:val="00870334"/>
    <w:rsid w:val="0087041D"/>
    <w:rsid w:val="00870CAE"/>
    <w:rsid w:val="00871273"/>
    <w:rsid w:val="00871960"/>
    <w:rsid w:val="008719AF"/>
    <w:rsid w:val="00871BD5"/>
    <w:rsid w:val="00871CA8"/>
    <w:rsid w:val="008731B2"/>
    <w:rsid w:val="00873B76"/>
    <w:rsid w:val="00874484"/>
    <w:rsid w:val="00874796"/>
    <w:rsid w:val="00874BB5"/>
    <w:rsid w:val="008759F6"/>
    <w:rsid w:val="00877470"/>
    <w:rsid w:val="00877EB0"/>
    <w:rsid w:val="00877F91"/>
    <w:rsid w:val="00880487"/>
    <w:rsid w:val="008818EA"/>
    <w:rsid w:val="008818EC"/>
    <w:rsid w:val="0088238F"/>
    <w:rsid w:val="0088256E"/>
    <w:rsid w:val="00882CA1"/>
    <w:rsid w:val="008832ED"/>
    <w:rsid w:val="00883796"/>
    <w:rsid w:val="00883A05"/>
    <w:rsid w:val="008842DC"/>
    <w:rsid w:val="00884365"/>
    <w:rsid w:val="0088467D"/>
    <w:rsid w:val="00884904"/>
    <w:rsid w:val="00884DB5"/>
    <w:rsid w:val="00884E20"/>
    <w:rsid w:val="0088503A"/>
    <w:rsid w:val="00885292"/>
    <w:rsid w:val="00885339"/>
    <w:rsid w:val="00885B6D"/>
    <w:rsid w:val="00886396"/>
    <w:rsid w:val="00887D12"/>
    <w:rsid w:val="00887FDA"/>
    <w:rsid w:val="00890DDE"/>
    <w:rsid w:val="00890F85"/>
    <w:rsid w:val="00891823"/>
    <w:rsid w:val="0089211B"/>
    <w:rsid w:val="00892685"/>
    <w:rsid w:val="0089283E"/>
    <w:rsid w:val="00893052"/>
    <w:rsid w:val="00893147"/>
    <w:rsid w:val="0089344D"/>
    <w:rsid w:val="00893CA3"/>
    <w:rsid w:val="0089411C"/>
    <w:rsid w:val="00894699"/>
    <w:rsid w:val="008951F6"/>
    <w:rsid w:val="008957A2"/>
    <w:rsid w:val="00895F70"/>
    <w:rsid w:val="0089617F"/>
    <w:rsid w:val="00896947"/>
    <w:rsid w:val="00896E1B"/>
    <w:rsid w:val="008A0060"/>
    <w:rsid w:val="008A0075"/>
    <w:rsid w:val="008A0898"/>
    <w:rsid w:val="008A2F22"/>
    <w:rsid w:val="008A2F95"/>
    <w:rsid w:val="008A3458"/>
    <w:rsid w:val="008A346B"/>
    <w:rsid w:val="008A4127"/>
    <w:rsid w:val="008A4257"/>
    <w:rsid w:val="008A4878"/>
    <w:rsid w:val="008A50EA"/>
    <w:rsid w:val="008A5595"/>
    <w:rsid w:val="008A5B0A"/>
    <w:rsid w:val="008A5BFE"/>
    <w:rsid w:val="008A5C94"/>
    <w:rsid w:val="008A6263"/>
    <w:rsid w:val="008A6B27"/>
    <w:rsid w:val="008A6CF3"/>
    <w:rsid w:val="008A6DB1"/>
    <w:rsid w:val="008A6F8D"/>
    <w:rsid w:val="008A733B"/>
    <w:rsid w:val="008A75F1"/>
    <w:rsid w:val="008A7946"/>
    <w:rsid w:val="008B0C2E"/>
    <w:rsid w:val="008B0E22"/>
    <w:rsid w:val="008B0E8E"/>
    <w:rsid w:val="008B0F72"/>
    <w:rsid w:val="008B10AB"/>
    <w:rsid w:val="008B1202"/>
    <w:rsid w:val="008B24B0"/>
    <w:rsid w:val="008B2615"/>
    <w:rsid w:val="008B2A71"/>
    <w:rsid w:val="008B2D92"/>
    <w:rsid w:val="008B3BC0"/>
    <w:rsid w:val="008B3E24"/>
    <w:rsid w:val="008B4238"/>
    <w:rsid w:val="008B476D"/>
    <w:rsid w:val="008B5082"/>
    <w:rsid w:val="008B51F5"/>
    <w:rsid w:val="008B5442"/>
    <w:rsid w:val="008B68F7"/>
    <w:rsid w:val="008B6951"/>
    <w:rsid w:val="008B70E7"/>
    <w:rsid w:val="008B7C27"/>
    <w:rsid w:val="008C0036"/>
    <w:rsid w:val="008C0177"/>
    <w:rsid w:val="008C0B3E"/>
    <w:rsid w:val="008C0BFE"/>
    <w:rsid w:val="008C0F45"/>
    <w:rsid w:val="008C14DD"/>
    <w:rsid w:val="008C14FA"/>
    <w:rsid w:val="008C1993"/>
    <w:rsid w:val="008C1C61"/>
    <w:rsid w:val="008C20B9"/>
    <w:rsid w:val="008C2CD0"/>
    <w:rsid w:val="008C2DA3"/>
    <w:rsid w:val="008C3708"/>
    <w:rsid w:val="008C400D"/>
    <w:rsid w:val="008C420F"/>
    <w:rsid w:val="008C455A"/>
    <w:rsid w:val="008C4858"/>
    <w:rsid w:val="008C4AC9"/>
    <w:rsid w:val="008C4D81"/>
    <w:rsid w:val="008C5259"/>
    <w:rsid w:val="008C5545"/>
    <w:rsid w:val="008C5F24"/>
    <w:rsid w:val="008C67FD"/>
    <w:rsid w:val="008C6D5E"/>
    <w:rsid w:val="008C6EDB"/>
    <w:rsid w:val="008C7744"/>
    <w:rsid w:val="008C7E97"/>
    <w:rsid w:val="008D0456"/>
    <w:rsid w:val="008D04B1"/>
    <w:rsid w:val="008D0763"/>
    <w:rsid w:val="008D0909"/>
    <w:rsid w:val="008D0B4D"/>
    <w:rsid w:val="008D0CFC"/>
    <w:rsid w:val="008D0E57"/>
    <w:rsid w:val="008D18E8"/>
    <w:rsid w:val="008D227B"/>
    <w:rsid w:val="008D2300"/>
    <w:rsid w:val="008D2F21"/>
    <w:rsid w:val="008D303C"/>
    <w:rsid w:val="008D39A5"/>
    <w:rsid w:val="008D403E"/>
    <w:rsid w:val="008D4437"/>
    <w:rsid w:val="008D47FC"/>
    <w:rsid w:val="008D481E"/>
    <w:rsid w:val="008D54AF"/>
    <w:rsid w:val="008D5965"/>
    <w:rsid w:val="008D6368"/>
    <w:rsid w:val="008D65EE"/>
    <w:rsid w:val="008D662E"/>
    <w:rsid w:val="008D68B7"/>
    <w:rsid w:val="008D7223"/>
    <w:rsid w:val="008D726E"/>
    <w:rsid w:val="008D7696"/>
    <w:rsid w:val="008D798A"/>
    <w:rsid w:val="008D7B22"/>
    <w:rsid w:val="008E0385"/>
    <w:rsid w:val="008E08DC"/>
    <w:rsid w:val="008E08F4"/>
    <w:rsid w:val="008E103F"/>
    <w:rsid w:val="008E1130"/>
    <w:rsid w:val="008E1AFA"/>
    <w:rsid w:val="008E31D9"/>
    <w:rsid w:val="008E3B9C"/>
    <w:rsid w:val="008E3FFE"/>
    <w:rsid w:val="008E41E2"/>
    <w:rsid w:val="008E4B1B"/>
    <w:rsid w:val="008E4CA2"/>
    <w:rsid w:val="008E5DD4"/>
    <w:rsid w:val="008E67D2"/>
    <w:rsid w:val="008E6FCB"/>
    <w:rsid w:val="008E735A"/>
    <w:rsid w:val="008E73CE"/>
    <w:rsid w:val="008E74CD"/>
    <w:rsid w:val="008E774E"/>
    <w:rsid w:val="008E7A9C"/>
    <w:rsid w:val="008E7AF8"/>
    <w:rsid w:val="008F02DC"/>
    <w:rsid w:val="008F15AF"/>
    <w:rsid w:val="008F1699"/>
    <w:rsid w:val="008F1FBC"/>
    <w:rsid w:val="008F23E5"/>
    <w:rsid w:val="008F277A"/>
    <w:rsid w:val="008F2A71"/>
    <w:rsid w:val="008F2D9A"/>
    <w:rsid w:val="008F3058"/>
    <w:rsid w:val="008F3FAA"/>
    <w:rsid w:val="008F41A3"/>
    <w:rsid w:val="008F49D6"/>
    <w:rsid w:val="008F5372"/>
    <w:rsid w:val="008F60E7"/>
    <w:rsid w:val="008F6577"/>
    <w:rsid w:val="008F6A1E"/>
    <w:rsid w:val="008F72CC"/>
    <w:rsid w:val="00900179"/>
    <w:rsid w:val="00900C3A"/>
    <w:rsid w:val="00900DCD"/>
    <w:rsid w:val="009012F3"/>
    <w:rsid w:val="0090158B"/>
    <w:rsid w:val="009019DC"/>
    <w:rsid w:val="00901F69"/>
    <w:rsid w:val="00902864"/>
    <w:rsid w:val="00902C05"/>
    <w:rsid w:val="00902D19"/>
    <w:rsid w:val="0090309A"/>
    <w:rsid w:val="00903347"/>
    <w:rsid w:val="009034F5"/>
    <w:rsid w:val="00903DCB"/>
    <w:rsid w:val="00904625"/>
    <w:rsid w:val="00904D3B"/>
    <w:rsid w:val="00905494"/>
    <w:rsid w:val="009058DF"/>
    <w:rsid w:val="00905CEC"/>
    <w:rsid w:val="00905DA1"/>
    <w:rsid w:val="00906962"/>
    <w:rsid w:val="009069EA"/>
    <w:rsid w:val="00906C30"/>
    <w:rsid w:val="00906E6E"/>
    <w:rsid w:val="00906FEF"/>
    <w:rsid w:val="00907121"/>
    <w:rsid w:val="009077D3"/>
    <w:rsid w:val="00910458"/>
    <w:rsid w:val="0091048B"/>
    <w:rsid w:val="0091152B"/>
    <w:rsid w:val="0091197B"/>
    <w:rsid w:val="00911B3F"/>
    <w:rsid w:val="009121D0"/>
    <w:rsid w:val="00913624"/>
    <w:rsid w:val="00913B39"/>
    <w:rsid w:val="00914067"/>
    <w:rsid w:val="009144A2"/>
    <w:rsid w:val="009146BF"/>
    <w:rsid w:val="00914FF4"/>
    <w:rsid w:val="009157AF"/>
    <w:rsid w:val="00915B86"/>
    <w:rsid w:val="00916176"/>
    <w:rsid w:val="00916939"/>
    <w:rsid w:val="009169D3"/>
    <w:rsid w:val="00916F1A"/>
    <w:rsid w:val="009170EC"/>
    <w:rsid w:val="00917B8D"/>
    <w:rsid w:val="00920727"/>
    <w:rsid w:val="00920B0F"/>
    <w:rsid w:val="009214E8"/>
    <w:rsid w:val="00922032"/>
    <w:rsid w:val="009228A3"/>
    <w:rsid w:val="00922CF7"/>
    <w:rsid w:val="00923497"/>
    <w:rsid w:val="00924582"/>
    <w:rsid w:val="0092466D"/>
    <w:rsid w:val="00924802"/>
    <w:rsid w:val="00924DEE"/>
    <w:rsid w:val="00925075"/>
    <w:rsid w:val="009251DB"/>
    <w:rsid w:val="009257F5"/>
    <w:rsid w:val="00925E4A"/>
    <w:rsid w:val="00925F46"/>
    <w:rsid w:val="0092669C"/>
    <w:rsid w:val="00926935"/>
    <w:rsid w:val="00926FE2"/>
    <w:rsid w:val="0092734E"/>
    <w:rsid w:val="009276D3"/>
    <w:rsid w:val="00927938"/>
    <w:rsid w:val="00927F80"/>
    <w:rsid w:val="0093075E"/>
    <w:rsid w:val="00930E51"/>
    <w:rsid w:val="00930F9B"/>
    <w:rsid w:val="00931063"/>
    <w:rsid w:val="009310D9"/>
    <w:rsid w:val="00931263"/>
    <w:rsid w:val="00931752"/>
    <w:rsid w:val="0093284A"/>
    <w:rsid w:val="00932C20"/>
    <w:rsid w:val="0093305E"/>
    <w:rsid w:val="00933103"/>
    <w:rsid w:val="00933622"/>
    <w:rsid w:val="009340AF"/>
    <w:rsid w:val="00934E06"/>
    <w:rsid w:val="009351F7"/>
    <w:rsid w:val="00935ADC"/>
    <w:rsid w:val="00935FD3"/>
    <w:rsid w:val="00936276"/>
    <w:rsid w:val="00936673"/>
    <w:rsid w:val="0093677A"/>
    <w:rsid w:val="00936BEE"/>
    <w:rsid w:val="00937151"/>
    <w:rsid w:val="009376CA"/>
    <w:rsid w:val="009376F0"/>
    <w:rsid w:val="0094036E"/>
    <w:rsid w:val="00940AB5"/>
    <w:rsid w:val="009418C8"/>
    <w:rsid w:val="009418DC"/>
    <w:rsid w:val="00941C61"/>
    <w:rsid w:val="00941CBD"/>
    <w:rsid w:val="00941F0C"/>
    <w:rsid w:val="009426AF"/>
    <w:rsid w:val="009427BB"/>
    <w:rsid w:val="0094324B"/>
    <w:rsid w:val="009433BF"/>
    <w:rsid w:val="00944C8D"/>
    <w:rsid w:val="00944F73"/>
    <w:rsid w:val="00945069"/>
    <w:rsid w:val="0094533C"/>
    <w:rsid w:val="00945390"/>
    <w:rsid w:val="009460D4"/>
    <w:rsid w:val="009461C1"/>
    <w:rsid w:val="0094678A"/>
    <w:rsid w:val="00946EF7"/>
    <w:rsid w:val="00947141"/>
    <w:rsid w:val="0094733D"/>
    <w:rsid w:val="009477C3"/>
    <w:rsid w:val="00947FFE"/>
    <w:rsid w:val="00950227"/>
    <w:rsid w:val="00950CAB"/>
    <w:rsid w:val="009511CD"/>
    <w:rsid w:val="00951711"/>
    <w:rsid w:val="0095275C"/>
    <w:rsid w:val="00952BE8"/>
    <w:rsid w:val="00952E44"/>
    <w:rsid w:val="00953B1F"/>
    <w:rsid w:val="00953C37"/>
    <w:rsid w:val="00954589"/>
    <w:rsid w:val="009545CC"/>
    <w:rsid w:val="00954798"/>
    <w:rsid w:val="009549C9"/>
    <w:rsid w:val="00954B46"/>
    <w:rsid w:val="00954B99"/>
    <w:rsid w:val="00954E70"/>
    <w:rsid w:val="00955017"/>
    <w:rsid w:val="00955068"/>
    <w:rsid w:val="009553E5"/>
    <w:rsid w:val="00955721"/>
    <w:rsid w:val="00955EA9"/>
    <w:rsid w:val="00955EC4"/>
    <w:rsid w:val="0095611E"/>
    <w:rsid w:val="00956373"/>
    <w:rsid w:val="009577EB"/>
    <w:rsid w:val="0096153F"/>
    <w:rsid w:val="00961FF5"/>
    <w:rsid w:val="00962003"/>
    <w:rsid w:val="00962057"/>
    <w:rsid w:val="009620C5"/>
    <w:rsid w:val="009628E7"/>
    <w:rsid w:val="00962E19"/>
    <w:rsid w:val="009648A7"/>
    <w:rsid w:val="00965056"/>
    <w:rsid w:val="0096526C"/>
    <w:rsid w:val="0096536A"/>
    <w:rsid w:val="00965DC4"/>
    <w:rsid w:val="00965F1D"/>
    <w:rsid w:val="00966340"/>
    <w:rsid w:val="009663F0"/>
    <w:rsid w:val="00966D7D"/>
    <w:rsid w:val="00966F4B"/>
    <w:rsid w:val="00966F72"/>
    <w:rsid w:val="00967046"/>
    <w:rsid w:val="0096793D"/>
    <w:rsid w:val="009679B9"/>
    <w:rsid w:val="009679C4"/>
    <w:rsid w:val="00967B49"/>
    <w:rsid w:val="00967C33"/>
    <w:rsid w:val="00967CFF"/>
    <w:rsid w:val="009701CA"/>
    <w:rsid w:val="009705E4"/>
    <w:rsid w:val="00970EE8"/>
    <w:rsid w:val="00971121"/>
    <w:rsid w:val="00971474"/>
    <w:rsid w:val="0097169A"/>
    <w:rsid w:val="009717DB"/>
    <w:rsid w:val="00971A7B"/>
    <w:rsid w:val="00972C0A"/>
    <w:rsid w:val="00973419"/>
    <w:rsid w:val="00973C2B"/>
    <w:rsid w:val="00973DEA"/>
    <w:rsid w:val="0097415A"/>
    <w:rsid w:val="00974191"/>
    <w:rsid w:val="00974BDE"/>
    <w:rsid w:val="00974C54"/>
    <w:rsid w:val="00975748"/>
    <w:rsid w:val="0097652E"/>
    <w:rsid w:val="0097668B"/>
    <w:rsid w:val="00976AEF"/>
    <w:rsid w:val="0098021F"/>
    <w:rsid w:val="009808A4"/>
    <w:rsid w:val="009808BC"/>
    <w:rsid w:val="00981F8A"/>
    <w:rsid w:val="00983120"/>
    <w:rsid w:val="00983277"/>
    <w:rsid w:val="009841BA"/>
    <w:rsid w:val="0098452A"/>
    <w:rsid w:val="009847BD"/>
    <w:rsid w:val="00984E72"/>
    <w:rsid w:val="009851D4"/>
    <w:rsid w:val="009851E0"/>
    <w:rsid w:val="009858AE"/>
    <w:rsid w:val="009858EA"/>
    <w:rsid w:val="009862AF"/>
    <w:rsid w:val="00986BBD"/>
    <w:rsid w:val="00987177"/>
    <w:rsid w:val="0098763B"/>
    <w:rsid w:val="0098787E"/>
    <w:rsid w:val="009879C9"/>
    <w:rsid w:val="00990B7D"/>
    <w:rsid w:val="00990DA4"/>
    <w:rsid w:val="00990E6A"/>
    <w:rsid w:val="0099129D"/>
    <w:rsid w:val="009915D7"/>
    <w:rsid w:val="009927D0"/>
    <w:rsid w:val="0099350C"/>
    <w:rsid w:val="00993BC1"/>
    <w:rsid w:val="00993FDB"/>
    <w:rsid w:val="00994071"/>
    <w:rsid w:val="009949B3"/>
    <w:rsid w:val="00995480"/>
    <w:rsid w:val="009955F6"/>
    <w:rsid w:val="009956D9"/>
    <w:rsid w:val="009957DB"/>
    <w:rsid w:val="00995C07"/>
    <w:rsid w:val="009974AF"/>
    <w:rsid w:val="009978F7"/>
    <w:rsid w:val="00997A85"/>
    <w:rsid w:val="00997CE4"/>
    <w:rsid w:val="00997D43"/>
    <w:rsid w:val="009A03BE"/>
    <w:rsid w:val="009A0602"/>
    <w:rsid w:val="009A0884"/>
    <w:rsid w:val="009A0F3E"/>
    <w:rsid w:val="009A17D3"/>
    <w:rsid w:val="009A1B15"/>
    <w:rsid w:val="009A2168"/>
    <w:rsid w:val="009A225C"/>
    <w:rsid w:val="009A2445"/>
    <w:rsid w:val="009A24AF"/>
    <w:rsid w:val="009A2ADF"/>
    <w:rsid w:val="009A2E2B"/>
    <w:rsid w:val="009A33E0"/>
    <w:rsid w:val="009A3477"/>
    <w:rsid w:val="009A3B18"/>
    <w:rsid w:val="009A3CE1"/>
    <w:rsid w:val="009A3DF4"/>
    <w:rsid w:val="009A3EA0"/>
    <w:rsid w:val="009A3F37"/>
    <w:rsid w:val="009A40AB"/>
    <w:rsid w:val="009A4444"/>
    <w:rsid w:val="009A47F5"/>
    <w:rsid w:val="009A4930"/>
    <w:rsid w:val="009A4D63"/>
    <w:rsid w:val="009A54AC"/>
    <w:rsid w:val="009A5584"/>
    <w:rsid w:val="009A56BD"/>
    <w:rsid w:val="009A640E"/>
    <w:rsid w:val="009A6451"/>
    <w:rsid w:val="009A6606"/>
    <w:rsid w:val="009A6CA6"/>
    <w:rsid w:val="009A7806"/>
    <w:rsid w:val="009A78E0"/>
    <w:rsid w:val="009A7969"/>
    <w:rsid w:val="009B0AE4"/>
    <w:rsid w:val="009B0BD4"/>
    <w:rsid w:val="009B0C04"/>
    <w:rsid w:val="009B18D6"/>
    <w:rsid w:val="009B18FC"/>
    <w:rsid w:val="009B1FAA"/>
    <w:rsid w:val="009B207C"/>
    <w:rsid w:val="009B2D89"/>
    <w:rsid w:val="009B2EA3"/>
    <w:rsid w:val="009B3148"/>
    <w:rsid w:val="009B39E2"/>
    <w:rsid w:val="009B4773"/>
    <w:rsid w:val="009B47E6"/>
    <w:rsid w:val="009B4F94"/>
    <w:rsid w:val="009B52F6"/>
    <w:rsid w:val="009B5355"/>
    <w:rsid w:val="009B5D80"/>
    <w:rsid w:val="009B5F0F"/>
    <w:rsid w:val="009B6231"/>
    <w:rsid w:val="009B6923"/>
    <w:rsid w:val="009B6FFD"/>
    <w:rsid w:val="009B72F9"/>
    <w:rsid w:val="009B7798"/>
    <w:rsid w:val="009B782F"/>
    <w:rsid w:val="009B7F21"/>
    <w:rsid w:val="009C06B7"/>
    <w:rsid w:val="009C0948"/>
    <w:rsid w:val="009C09A6"/>
    <w:rsid w:val="009C0BD7"/>
    <w:rsid w:val="009C1221"/>
    <w:rsid w:val="009C243B"/>
    <w:rsid w:val="009C263B"/>
    <w:rsid w:val="009C2B96"/>
    <w:rsid w:val="009C2C77"/>
    <w:rsid w:val="009C2D87"/>
    <w:rsid w:val="009C3077"/>
    <w:rsid w:val="009C349B"/>
    <w:rsid w:val="009C3614"/>
    <w:rsid w:val="009C3D69"/>
    <w:rsid w:val="009C40AF"/>
    <w:rsid w:val="009C4232"/>
    <w:rsid w:val="009C4A79"/>
    <w:rsid w:val="009C4D51"/>
    <w:rsid w:val="009C532B"/>
    <w:rsid w:val="009C5784"/>
    <w:rsid w:val="009C6583"/>
    <w:rsid w:val="009C6693"/>
    <w:rsid w:val="009C69E0"/>
    <w:rsid w:val="009C6BCC"/>
    <w:rsid w:val="009C6FF3"/>
    <w:rsid w:val="009C70CE"/>
    <w:rsid w:val="009C7103"/>
    <w:rsid w:val="009D159B"/>
    <w:rsid w:val="009D1676"/>
    <w:rsid w:val="009D17E9"/>
    <w:rsid w:val="009D1DAA"/>
    <w:rsid w:val="009D24D0"/>
    <w:rsid w:val="009D28F0"/>
    <w:rsid w:val="009D2F33"/>
    <w:rsid w:val="009D2FDE"/>
    <w:rsid w:val="009D316F"/>
    <w:rsid w:val="009D3B98"/>
    <w:rsid w:val="009D3CF3"/>
    <w:rsid w:val="009D3E06"/>
    <w:rsid w:val="009D3F54"/>
    <w:rsid w:val="009D4308"/>
    <w:rsid w:val="009D4A6A"/>
    <w:rsid w:val="009D4F18"/>
    <w:rsid w:val="009D5019"/>
    <w:rsid w:val="009D5172"/>
    <w:rsid w:val="009D5360"/>
    <w:rsid w:val="009D5834"/>
    <w:rsid w:val="009D610E"/>
    <w:rsid w:val="009D70F8"/>
    <w:rsid w:val="009D71AC"/>
    <w:rsid w:val="009D71B0"/>
    <w:rsid w:val="009D72E0"/>
    <w:rsid w:val="009D7EAF"/>
    <w:rsid w:val="009E008F"/>
    <w:rsid w:val="009E1C27"/>
    <w:rsid w:val="009E1F78"/>
    <w:rsid w:val="009E24BB"/>
    <w:rsid w:val="009E2657"/>
    <w:rsid w:val="009E3122"/>
    <w:rsid w:val="009E32C6"/>
    <w:rsid w:val="009E3EAE"/>
    <w:rsid w:val="009E4E9D"/>
    <w:rsid w:val="009E56D9"/>
    <w:rsid w:val="009E59EC"/>
    <w:rsid w:val="009E5FC5"/>
    <w:rsid w:val="009E65BB"/>
    <w:rsid w:val="009E6913"/>
    <w:rsid w:val="009E6CC1"/>
    <w:rsid w:val="009E6E37"/>
    <w:rsid w:val="009E77A0"/>
    <w:rsid w:val="009E7B93"/>
    <w:rsid w:val="009E7BFE"/>
    <w:rsid w:val="009F0A64"/>
    <w:rsid w:val="009F0C0F"/>
    <w:rsid w:val="009F0FA9"/>
    <w:rsid w:val="009F1AC5"/>
    <w:rsid w:val="009F1DCC"/>
    <w:rsid w:val="009F1E1C"/>
    <w:rsid w:val="009F2259"/>
    <w:rsid w:val="009F3851"/>
    <w:rsid w:val="009F3D98"/>
    <w:rsid w:val="009F3F85"/>
    <w:rsid w:val="009F3F91"/>
    <w:rsid w:val="009F4AAF"/>
    <w:rsid w:val="009F4F44"/>
    <w:rsid w:val="009F4FC5"/>
    <w:rsid w:val="009F5E90"/>
    <w:rsid w:val="009F6231"/>
    <w:rsid w:val="009F6234"/>
    <w:rsid w:val="009F6429"/>
    <w:rsid w:val="009F6AA6"/>
    <w:rsid w:val="009F6C39"/>
    <w:rsid w:val="009F6D28"/>
    <w:rsid w:val="009F766F"/>
    <w:rsid w:val="009F76E5"/>
    <w:rsid w:val="00A0088F"/>
    <w:rsid w:val="00A00A4C"/>
    <w:rsid w:val="00A00F38"/>
    <w:rsid w:val="00A01C29"/>
    <w:rsid w:val="00A02DAC"/>
    <w:rsid w:val="00A03B49"/>
    <w:rsid w:val="00A03FE3"/>
    <w:rsid w:val="00A0415C"/>
    <w:rsid w:val="00A04645"/>
    <w:rsid w:val="00A04E0A"/>
    <w:rsid w:val="00A052E7"/>
    <w:rsid w:val="00A053F1"/>
    <w:rsid w:val="00A05D75"/>
    <w:rsid w:val="00A06073"/>
    <w:rsid w:val="00A0624A"/>
    <w:rsid w:val="00A06474"/>
    <w:rsid w:val="00A066B9"/>
    <w:rsid w:val="00A0675B"/>
    <w:rsid w:val="00A067D5"/>
    <w:rsid w:val="00A06BD7"/>
    <w:rsid w:val="00A07270"/>
    <w:rsid w:val="00A0754E"/>
    <w:rsid w:val="00A075EC"/>
    <w:rsid w:val="00A078E4"/>
    <w:rsid w:val="00A07C4B"/>
    <w:rsid w:val="00A07C65"/>
    <w:rsid w:val="00A10772"/>
    <w:rsid w:val="00A108ED"/>
    <w:rsid w:val="00A108FC"/>
    <w:rsid w:val="00A10AC1"/>
    <w:rsid w:val="00A10E90"/>
    <w:rsid w:val="00A114F9"/>
    <w:rsid w:val="00A117BD"/>
    <w:rsid w:val="00A11C4D"/>
    <w:rsid w:val="00A11D44"/>
    <w:rsid w:val="00A127A0"/>
    <w:rsid w:val="00A12E07"/>
    <w:rsid w:val="00A13D4B"/>
    <w:rsid w:val="00A14019"/>
    <w:rsid w:val="00A140DF"/>
    <w:rsid w:val="00A15959"/>
    <w:rsid w:val="00A162EA"/>
    <w:rsid w:val="00A2013E"/>
    <w:rsid w:val="00A2062E"/>
    <w:rsid w:val="00A208D3"/>
    <w:rsid w:val="00A20F53"/>
    <w:rsid w:val="00A213D3"/>
    <w:rsid w:val="00A213FC"/>
    <w:rsid w:val="00A2183E"/>
    <w:rsid w:val="00A21F74"/>
    <w:rsid w:val="00A220F8"/>
    <w:rsid w:val="00A225FE"/>
    <w:rsid w:val="00A22980"/>
    <w:rsid w:val="00A22E64"/>
    <w:rsid w:val="00A231E3"/>
    <w:rsid w:val="00A236E1"/>
    <w:rsid w:val="00A23FA4"/>
    <w:rsid w:val="00A2450D"/>
    <w:rsid w:val="00A2481C"/>
    <w:rsid w:val="00A24A8B"/>
    <w:rsid w:val="00A24EB7"/>
    <w:rsid w:val="00A252B7"/>
    <w:rsid w:val="00A25B1F"/>
    <w:rsid w:val="00A26229"/>
    <w:rsid w:val="00A265F8"/>
    <w:rsid w:val="00A2662A"/>
    <w:rsid w:val="00A26B36"/>
    <w:rsid w:val="00A26D1E"/>
    <w:rsid w:val="00A27624"/>
    <w:rsid w:val="00A27D24"/>
    <w:rsid w:val="00A30CE5"/>
    <w:rsid w:val="00A30EAF"/>
    <w:rsid w:val="00A310E6"/>
    <w:rsid w:val="00A31871"/>
    <w:rsid w:val="00A321FB"/>
    <w:rsid w:val="00A32965"/>
    <w:rsid w:val="00A32E8D"/>
    <w:rsid w:val="00A32EED"/>
    <w:rsid w:val="00A32F39"/>
    <w:rsid w:val="00A32FEF"/>
    <w:rsid w:val="00A3347A"/>
    <w:rsid w:val="00A344B7"/>
    <w:rsid w:val="00A3452D"/>
    <w:rsid w:val="00A34C62"/>
    <w:rsid w:val="00A354F0"/>
    <w:rsid w:val="00A35DB3"/>
    <w:rsid w:val="00A362EA"/>
    <w:rsid w:val="00A36A5E"/>
    <w:rsid w:val="00A36E0B"/>
    <w:rsid w:val="00A3745C"/>
    <w:rsid w:val="00A3757B"/>
    <w:rsid w:val="00A3776B"/>
    <w:rsid w:val="00A378B2"/>
    <w:rsid w:val="00A40860"/>
    <w:rsid w:val="00A40EB9"/>
    <w:rsid w:val="00A41373"/>
    <w:rsid w:val="00A41822"/>
    <w:rsid w:val="00A420AE"/>
    <w:rsid w:val="00A42605"/>
    <w:rsid w:val="00A429F3"/>
    <w:rsid w:val="00A42E12"/>
    <w:rsid w:val="00A4304D"/>
    <w:rsid w:val="00A434B5"/>
    <w:rsid w:val="00A436D7"/>
    <w:rsid w:val="00A43AE3"/>
    <w:rsid w:val="00A43E04"/>
    <w:rsid w:val="00A43F0B"/>
    <w:rsid w:val="00A44600"/>
    <w:rsid w:val="00A448F6"/>
    <w:rsid w:val="00A449B4"/>
    <w:rsid w:val="00A44AB2"/>
    <w:rsid w:val="00A45286"/>
    <w:rsid w:val="00A46B1F"/>
    <w:rsid w:val="00A46B77"/>
    <w:rsid w:val="00A47B1D"/>
    <w:rsid w:val="00A47DF4"/>
    <w:rsid w:val="00A50776"/>
    <w:rsid w:val="00A50BA4"/>
    <w:rsid w:val="00A51C24"/>
    <w:rsid w:val="00A52716"/>
    <w:rsid w:val="00A5276D"/>
    <w:rsid w:val="00A52C05"/>
    <w:rsid w:val="00A52CFA"/>
    <w:rsid w:val="00A53B47"/>
    <w:rsid w:val="00A5410A"/>
    <w:rsid w:val="00A5415F"/>
    <w:rsid w:val="00A55390"/>
    <w:rsid w:val="00A55B51"/>
    <w:rsid w:val="00A55C92"/>
    <w:rsid w:val="00A56A82"/>
    <w:rsid w:val="00A56EEF"/>
    <w:rsid w:val="00A57384"/>
    <w:rsid w:val="00A574CF"/>
    <w:rsid w:val="00A57BCC"/>
    <w:rsid w:val="00A57FCD"/>
    <w:rsid w:val="00A60374"/>
    <w:rsid w:val="00A605CE"/>
    <w:rsid w:val="00A60B2F"/>
    <w:rsid w:val="00A6156D"/>
    <w:rsid w:val="00A61EA1"/>
    <w:rsid w:val="00A6277C"/>
    <w:rsid w:val="00A627F1"/>
    <w:rsid w:val="00A62D51"/>
    <w:rsid w:val="00A631E6"/>
    <w:rsid w:val="00A63920"/>
    <w:rsid w:val="00A63B1D"/>
    <w:rsid w:val="00A63CDD"/>
    <w:rsid w:val="00A63EAB"/>
    <w:rsid w:val="00A63EBC"/>
    <w:rsid w:val="00A64322"/>
    <w:rsid w:val="00A64783"/>
    <w:rsid w:val="00A64CEF"/>
    <w:rsid w:val="00A65389"/>
    <w:rsid w:val="00A654C5"/>
    <w:rsid w:val="00A65740"/>
    <w:rsid w:val="00A65B4A"/>
    <w:rsid w:val="00A65E6C"/>
    <w:rsid w:val="00A66474"/>
    <w:rsid w:val="00A66496"/>
    <w:rsid w:val="00A66CD3"/>
    <w:rsid w:val="00A672F1"/>
    <w:rsid w:val="00A6795C"/>
    <w:rsid w:val="00A700BB"/>
    <w:rsid w:val="00A70C6D"/>
    <w:rsid w:val="00A71FD4"/>
    <w:rsid w:val="00A72288"/>
    <w:rsid w:val="00A7235A"/>
    <w:rsid w:val="00A72E2E"/>
    <w:rsid w:val="00A732B6"/>
    <w:rsid w:val="00A73452"/>
    <w:rsid w:val="00A736F1"/>
    <w:rsid w:val="00A74591"/>
    <w:rsid w:val="00A7467B"/>
    <w:rsid w:val="00A75043"/>
    <w:rsid w:val="00A755B3"/>
    <w:rsid w:val="00A75ED5"/>
    <w:rsid w:val="00A761F1"/>
    <w:rsid w:val="00A7672B"/>
    <w:rsid w:val="00A76901"/>
    <w:rsid w:val="00A775D4"/>
    <w:rsid w:val="00A80278"/>
    <w:rsid w:val="00A80B47"/>
    <w:rsid w:val="00A80EEF"/>
    <w:rsid w:val="00A815F1"/>
    <w:rsid w:val="00A817E3"/>
    <w:rsid w:val="00A81C0B"/>
    <w:rsid w:val="00A81E5E"/>
    <w:rsid w:val="00A81E62"/>
    <w:rsid w:val="00A8233E"/>
    <w:rsid w:val="00A823D5"/>
    <w:rsid w:val="00A82487"/>
    <w:rsid w:val="00A829E7"/>
    <w:rsid w:val="00A82A56"/>
    <w:rsid w:val="00A82B81"/>
    <w:rsid w:val="00A82DA4"/>
    <w:rsid w:val="00A841CC"/>
    <w:rsid w:val="00A84363"/>
    <w:rsid w:val="00A84719"/>
    <w:rsid w:val="00A84916"/>
    <w:rsid w:val="00A85078"/>
    <w:rsid w:val="00A8515F"/>
    <w:rsid w:val="00A853BF"/>
    <w:rsid w:val="00A85735"/>
    <w:rsid w:val="00A85B7C"/>
    <w:rsid w:val="00A85D15"/>
    <w:rsid w:val="00A86277"/>
    <w:rsid w:val="00A869DB"/>
    <w:rsid w:val="00A86E15"/>
    <w:rsid w:val="00A86E29"/>
    <w:rsid w:val="00A87C7B"/>
    <w:rsid w:val="00A90037"/>
    <w:rsid w:val="00A90038"/>
    <w:rsid w:val="00A90080"/>
    <w:rsid w:val="00A90F6C"/>
    <w:rsid w:val="00A919E4"/>
    <w:rsid w:val="00A91A5A"/>
    <w:rsid w:val="00A91AC5"/>
    <w:rsid w:val="00A91B67"/>
    <w:rsid w:val="00A91C1F"/>
    <w:rsid w:val="00A925D0"/>
    <w:rsid w:val="00A92A1C"/>
    <w:rsid w:val="00A92AD4"/>
    <w:rsid w:val="00A92AF1"/>
    <w:rsid w:val="00A92EF6"/>
    <w:rsid w:val="00A92FA0"/>
    <w:rsid w:val="00A93176"/>
    <w:rsid w:val="00A93189"/>
    <w:rsid w:val="00A93219"/>
    <w:rsid w:val="00A937A3"/>
    <w:rsid w:val="00A93A40"/>
    <w:rsid w:val="00A949AB"/>
    <w:rsid w:val="00A95009"/>
    <w:rsid w:val="00A953A0"/>
    <w:rsid w:val="00A957C9"/>
    <w:rsid w:val="00A958C7"/>
    <w:rsid w:val="00A959B2"/>
    <w:rsid w:val="00A95AD1"/>
    <w:rsid w:val="00A95DD7"/>
    <w:rsid w:val="00A961F6"/>
    <w:rsid w:val="00A9673A"/>
    <w:rsid w:val="00A96797"/>
    <w:rsid w:val="00A96D49"/>
    <w:rsid w:val="00A976D9"/>
    <w:rsid w:val="00A97880"/>
    <w:rsid w:val="00AA049B"/>
    <w:rsid w:val="00AA0796"/>
    <w:rsid w:val="00AA0E78"/>
    <w:rsid w:val="00AA0F27"/>
    <w:rsid w:val="00AA1256"/>
    <w:rsid w:val="00AA13B9"/>
    <w:rsid w:val="00AA1B54"/>
    <w:rsid w:val="00AA1BC5"/>
    <w:rsid w:val="00AA1C1D"/>
    <w:rsid w:val="00AA1D8F"/>
    <w:rsid w:val="00AA21F5"/>
    <w:rsid w:val="00AA3ACE"/>
    <w:rsid w:val="00AA420D"/>
    <w:rsid w:val="00AA45A7"/>
    <w:rsid w:val="00AA4603"/>
    <w:rsid w:val="00AA4611"/>
    <w:rsid w:val="00AA4F69"/>
    <w:rsid w:val="00AA5AA2"/>
    <w:rsid w:val="00AA6DDC"/>
    <w:rsid w:val="00AA78C1"/>
    <w:rsid w:val="00AB093F"/>
    <w:rsid w:val="00AB0D52"/>
    <w:rsid w:val="00AB131A"/>
    <w:rsid w:val="00AB15C7"/>
    <w:rsid w:val="00AB19CA"/>
    <w:rsid w:val="00AB1CC9"/>
    <w:rsid w:val="00AB1E6E"/>
    <w:rsid w:val="00AB21B6"/>
    <w:rsid w:val="00AB23D6"/>
    <w:rsid w:val="00AB25AF"/>
    <w:rsid w:val="00AB2842"/>
    <w:rsid w:val="00AB2D3D"/>
    <w:rsid w:val="00AB36D3"/>
    <w:rsid w:val="00AB38AF"/>
    <w:rsid w:val="00AB4407"/>
    <w:rsid w:val="00AB48DF"/>
    <w:rsid w:val="00AB5167"/>
    <w:rsid w:val="00AB7357"/>
    <w:rsid w:val="00AB7371"/>
    <w:rsid w:val="00AB76CE"/>
    <w:rsid w:val="00AB76FA"/>
    <w:rsid w:val="00AB7723"/>
    <w:rsid w:val="00AC06E5"/>
    <w:rsid w:val="00AC0D5A"/>
    <w:rsid w:val="00AC1CB9"/>
    <w:rsid w:val="00AC1D08"/>
    <w:rsid w:val="00AC1EE0"/>
    <w:rsid w:val="00AC20BC"/>
    <w:rsid w:val="00AC2809"/>
    <w:rsid w:val="00AC2EEA"/>
    <w:rsid w:val="00AC2F9E"/>
    <w:rsid w:val="00AC38C6"/>
    <w:rsid w:val="00AC3C5E"/>
    <w:rsid w:val="00AC3E12"/>
    <w:rsid w:val="00AC4DDA"/>
    <w:rsid w:val="00AC4F11"/>
    <w:rsid w:val="00AC577C"/>
    <w:rsid w:val="00AC5DBE"/>
    <w:rsid w:val="00AC5F04"/>
    <w:rsid w:val="00AC6D07"/>
    <w:rsid w:val="00AC72D3"/>
    <w:rsid w:val="00AC7A09"/>
    <w:rsid w:val="00AD024C"/>
    <w:rsid w:val="00AD0392"/>
    <w:rsid w:val="00AD050C"/>
    <w:rsid w:val="00AD0BFD"/>
    <w:rsid w:val="00AD3BF6"/>
    <w:rsid w:val="00AD41D7"/>
    <w:rsid w:val="00AD45A5"/>
    <w:rsid w:val="00AD45D1"/>
    <w:rsid w:val="00AD499D"/>
    <w:rsid w:val="00AD5135"/>
    <w:rsid w:val="00AD53AB"/>
    <w:rsid w:val="00AD6753"/>
    <w:rsid w:val="00AD68D7"/>
    <w:rsid w:val="00AD6B7F"/>
    <w:rsid w:val="00AD6CAF"/>
    <w:rsid w:val="00AD6D7A"/>
    <w:rsid w:val="00AD726C"/>
    <w:rsid w:val="00AD7D2D"/>
    <w:rsid w:val="00AE0128"/>
    <w:rsid w:val="00AE0324"/>
    <w:rsid w:val="00AE07F8"/>
    <w:rsid w:val="00AE082E"/>
    <w:rsid w:val="00AE151A"/>
    <w:rsid w:val="00AE1799"/>
    <w:rsid w:val="00AE1DEE"/>
    <w:rsid w:val="00AE1F97"/>
    <w:rsid w:val="00AE2228"/>
    <w:rsid w:val="00AE26B2"/>
    <w:rsid w:val="00AE3238"/>
    <w:rsid w:val="00AE44B8"/>
    <w:rsid w:val="00AE4A62"/>
    <w:rsid w:val="00AE4DDD"/>
    <w:rsid w:val="00AE549F"/>
    <w:rsid w:val="00AE5C0B"/>
    <w:rsid w:val="00AE6C4E"/>
    <w:rsid w:val="00AE72F5"/>
    <w:rsid w:val="00AE7AC3"/>
    <w:rsid w:val="00AE7FB5"/>
    <w:rsid w:val="00AF01C1"/>
    <w:rsid w:val="00AF04DD"/>
    <w:rsid w:val="00AF0A9C"/>
    <w:rsid w:val="00AF0D15"/>
    <w:rsid w:val="00AF0FB3"/>
    <w:rsid w:val="00AF1475"/>
    <w:rsid w:val="00AF1C98"/>
    <w:rsid w:val="00AF2BA2"/>
    <w:rsid w:val="00AF2E24"/>
    <w:rsid w:val="00AF35C0"/>
    <w:rsid w:val="00AF3D02"/>
    <w:rsid w:val="00AF43F6"/>
    <w:rsid w:val="00AF4711"/>
    <w:rsid w:val="00AF4A46"/>
    <w:rsid w:val="00AF5164"/>
    <w:rsid w:val="00AF52F1"/>
    <w:rsid w:val="00AF5621"/>
    <w:rsid w:val="00AF5714"/>
    <w:rsid w:val="00AF58AA"/>
    <w:rsid w:val="00AF5920"/>
    <w:rsid w:val="00AF5B8A"/>
    <w:rsid w:val="00AF5F83"/>
    <w:rsid w:val="00AF6B60"/>
    <w:rsid w:val="00AF7044"/>
    <w:rsid w:val="00AF75B4"/>
    <w:rsid w:val="00AF75D5"/>
    <w:rsid w:val="00AF7C8D"/>
    <w:rsid w:val="00AF7CA1"/>
    <w:rsid w:val="00AF7ED1"/>
    <w:rsid w:val="00B00577"/>
    <w:rsid w:val="00B006A4"/>
    <w:rsid w:val="00B00747"/>
    <w:rsid w:val="00B007B8"/>
    <w:rsid w:val="00B01010"/>
    <w:rsid w:val="00B010CA"/>
    <w:rsid w:val="00B01519"/>
    <w:rsid w:val="00B02743"/>
    <w:rsid w:val="00B0290F"/>
    <w:rsid w:val="00B02AE9"/>
    <w:rsid w:val="00B0304B"/>
    <w:rsid w:val="00B03232"/>
    <w:rsid w:val="00B03553"/>
    <w:rsid w:val="00B03AE9"/>
    <w:rsid w:val="00B03FF2"/>
    <w:rsid w:val="00B0419D"/>
    <w:rsid w:val="00B048E2"/>
    <w:rsid w:val="00B04E6B"/>
    <w:rsid w:val="00B04EC6"/>
    <w:rsid w:val="00B05037"/>
    <w:rsid w:val="00B0516F"/>
    <w:rsid w:val="00B0551D"/>
    <w:rsid w:val="00B05894"/>
    <w:rsid w:val="00B06EF9"/>
    <w:rsid w:val="00B07759"/>
    <w:rsid w:val="00B07927"/>
    <w:rsid w:val="00B07D7C"/>
    <w:rsid w:val="00B07E39"/>
    <w:rsid w:val="00B07E7E"/>
    <w:rsid w:val="00B10708"/>
    <w:rsid w:val="00B10807"/>
    <w:rsid w:val="00B1097C"/>
    <w:rsid w:val="00B10A9B"/>
    <w:rsid w:val="00B10F79"/>
    <w:rsid w:val="00B118A3"/>
    <w:rsid w:val="00B11A4D"/>
    <w:rsid w:val="00B11D91"/>
    <w:rsid w:val="00B123CE"/>
    <w:rsid w:val="00B129B7"/>
    <w:rsid w:val="00B130CB"/>
    <w:rsid w:val="00B13618"/>
    <w:rsid w:val="00B13C38"/>
    <w:rsid w:val="00B148DE"/>
    <w:rsid w:val="00B14BEE"/>
    <w:rsid w:val="00B14C19"/>
    <w:rsid w:val="00B15210"/>
    <w:rsid w:val="00B1555A"/>
    <w:rsid w:val="00B15EDB"/>
    <w:rsid w:val="00B15F44"/>
    <w:rsid w:val="00B15F66"/>
    <w:rsid w:val="00B1630F"/>
    <w:rsid w:val="00B16B75"/>
    <w:rsid w:val="00B16F14"/>
    <w:rsid w:val="00B1754A"/>
    <w:rsid w:val="00B17604"/>
    <w:rsid w:val="00B17BA0"/>
    <w:rsid w:val="00B20A4D"/>
    <w:rsid w:val="00B241BA"/>
    <w:rsid w:val="00B247B9"/>
    <w:rsid w:val="00B249B7"/>
    <w:rsid w:val="00B24A37"/>
    <w:rsid w:val="00B24A48"/>
    <w:rsid w:val="00B24A9F"/>
    <w:rsid w:val="00B258C2"/>
    <w:rsid w:val="00B2592E"/>
    <w:rsid w:val="00B2625E"/>
    <w:rsid w:val="00B264CB"/>
    <w:rsid w:val="00B2732D"/>
    <w:rsid w:val="00B27E32"/>
    <w:rsid w:val="00B30DDF"/>
    <w:rsid w:val="00B30F23"/>
    <w:rsid w:val="00B30FB6"/>
    <w:rsid w:val="00B3147F"/>
    <w:rsid w:val="00B316E7"/>
    <w:rsid w:val="00B31879"/>
    <w:rsid w:val="00B3198B"/>
    <w:rsid w:val="00B31EFB"/>
    <w:rsid w:val="00B32B7D"/>
    <w:rsid w:val="00B32D1E"/>
    <w:rsid w:val="00B32DD3"/>
    <w:rsid w:val="00B332B9"/>
    <w:rsid w:val="00B3388A"/>
    <w:rsid w:val="00B33ACE"/>
    <w:rsid w:val="00B34102"/>
    <w:rsid w:val="00B350FE"/>
    <w:rsid w:val="00B35FC9"/>
    <w:rsid w:val="00B364A0"/>
    <w:rsid w:val="00B36AFF"/>
    <w:rsid w:val="00B36B9E"/>
    <w:rsid w:val="00B36EBC"/>
    <w:rsid w:val="00B36F19"/>
    <w:rsid w:val="00B37C4D"/>
    <w:rsid w:val="00B4035C"/>
    <w:rsid w:val="00B40921"/>
    <w:rsid w:val="00B409ED"/>
    <w:rsid w:val="00B40BE6"/>
    <w:rsid w:val="00B411E4"/>
    <w:rsid w:val="00B413B8"/>
    <w:rsid w:val="00B42480"/>
    <w:rsid w:val="00B42628"/>
    <w:rsid w:val="00B43CA3"/>
    <w:rsid w:val="00B446F6"/>
    <w:rsid w:val="00B44868"/>
    <w:rsid w:val="00B451E4"/>
    <w:rsid w:val="00B45411"/>
    <w:rsid w:val="00B456C2"/>
    <w:rsid w:val="00B46702"/>
    <w:rsid w:val="00B471F8"/>
    <w:rsid w:val="00B47690"/>
    <w:rsid w:val="00B5012E"/>
    <w:rsid w:val="00B50991"/>
    <w:rsid w:val="00B509F6"/>
    <w:rsid w:val="00B50EF9"/>
    <w:rsid w:val="00B51527"/>
    <w:rsid w:val="00B51548"/>
    <w:rsid w:val="00B51BBE"/>
    <w:rsid w:val="00B51FD0"/>
    <w:rsid w:val="00B520D0"/>
    <w:rsid w:val="00B52748"/>
    <w:rsid w:val="00B52E3F"/>
    <w:rsid w:val="00B53343"/>
    <w:rsid w:val="00B53A68"/>
    <w:rsid w:val="00B542B0"/>
    <w:rsid w:val="00B5505C"/>
    <w:rsid w:val="00B55258"/>
    <w:rsid w:val="00B55311"/>
    <w:rsid w:val="00B55344"/>
    <w:rsid w:val="00B559A1"/>
    <w:rsid w:val="00B55CF6"/>
    <w:rsid w:val="00B55F5F"/>
    <w:rsid w:val="00B562D8"/>
    <w:rsid w:val="00B56965"/>
    <w:rsid w:val="00B56F23"/>
    <w:rsid w:val="00B5758F"/>
    <w:rsid w:val="00B577C0"/>
    <w:rsid w:val="00B604CC"/>
    <w:rsid w:val="00B60B68"/>
    <w:rsid w:val="00B6195B"/>
    <w:rsid w:val="00B61988"/>
    <w:rsid w:val="00B61995"/>
    <w:rsid w:val="00B61C57"/>
    <w:rsid w:val="00B6208B"/>
    <w:rsid w:val="00B62315"/>
    <w:rsid w:val="00B62AEA"/>
    <w:rsid w:val="00B62B11"/>
    <w:rsid w:val="00B632A2"/>
    <w:rsid w:val="00B6353F"/>
    <w:rsid w:val="00B6370D"/>
    <w:rsid w:val="00B63AAA"/>
    <w:rsid w:val="00B645CB"/>
    <w:rsid w:val="00B65377"/>
    <w:rsid w:val="00B653D1"/>
    <w:rsid w:val="00B65A43"/>
    <w:rsid w:val="00B65D7B"/>
    <w:rsid w:val="00B66396"/>
    <w:rsid w:val="00B66D21"/>
    <w:rsid w:val="00B672A9"/>
    <w:rsid w:val="00B6735B"/>
    <w:rsid w:val="00B675FF"/>
    <w:rsid w:val="00B67F07"/>
    <w:rsid w:val="00B704D4"/>
    <w:rsid w:val="00B7107A"/>
    <w:rsid w:val="00B719C0"/>
    <w:rsid w:val="00B71B14"/>
    <w:rsid w:val="00B72DAB"/>
    <w:rsid w:val="00B72F84"/>
    <w:rsid w:val="00B732E1"/>
    <w:rsid w:val="00B736D6"/>
    <w:rsid w:val="00B7370C"/>
    <w:rsid w:val="00B73C47"/>
    <w:rsid w:val="00B7406F"/>
    <w:rsid w:val="00B74112"/>
    <w:rsid w:val="00B74268"/>
    <w:rsid w:val="00B7434D"/>
    <w:rsid w:val="00B743EF"/>
    <w:rsid w:val="00B74C0B"/>
    <w:rsid w:val="00B7526A"/>
    <w:rsid w:val="00B75404"/>
    <w:rsid w:val="00B75962"/>
    <w:rsid w:val="00B768AB"/>
    <w:rsid w:val="00B76C70"/>
    <w:rsid w:val="00B770B4"/>
    <w:rsid w:val="00B771AC"/>
    <w:rsid w:val="00B77D7E"/>
    <w:rsid w:val="00B77F67"/>
    <w:rsid w:val="00B802B8"/>
    <w:rsid w:val="00B803DC"/>
    <w:rsid w:val="00B8040D"/>
    <w:rsid w:val="00B8073D"/>
    <w:rsid w:val="00B80858"/>
    <w:rsid w:val="00B80B04"/>
    <w:rsid w:val="00B819D3"/>
    <w:rsid w:val="00B81DF4"/>
    <w:rsid w:val="00B81E49"/>
    <w:rsid w:val="00B81E70"/>
    <w:rsid w:val="00B81EFD"/>
    <w:rsid w:val="00B827B7"/>
    <w:rsid w:val="00B8389C"/>
    <w:rsid w:val="00B83992"/>
    <w:rsid w:val="00B83EA1"/>
    <w:rsid w:val="00B840E0"/>
    <w:rsid w:val="00B845AB"/>
    <w:rsid w:val="00B84729"/>
    <w:rsid w:val="00B85020"/>
    <w:rsid w:val="00B85160"/>
    <w:rsid w:val="00B85A1D"/>
    <w:rsid w:val="00B85E09"/>
    <w:rsid w:val="00B86B6D"/>
    <w:rsid w:val="00B86E11"/>
    <w:rsid w:val="00B86F1B"/>
    <w:rsid w:val="00B875C9"/>
    <w:rsid w:val="00B90502"/>
    <w:rsid w:val="00B90958"/>
    <w:rsid w:val="00B9145B"/>
    <w:rsid w:val="00B919CB"/>
    <w:rsid w:val="00B91A58"/>
    <w:rsid w:val="00B92CCF"/>
    <w:rsid w:val="00B93635"/>
    <w:rsid w:val="00B93FC5"/>
    <w:rsid w:val="00B94B00"/>
    <w:rsid w:val="00B94C7D"/>
    <w:rsid w:val="00B9516E"/>
    <w:rsid w:val="00B953EE"/>
    <w:rsid w:val="00B9541A"/>
    <w:rsid w:val="00B955DF"/>
    <w:rsid w:val="00B95BB0"/>
    <w:rsid w:val="00B962EF"/>
    <w:rsid w:val="00B96441"/>
    <w:rsid w:val="00B967E5"/>
    <w:rsid w:val="00B977BD"/>
    <w:rsid w:val="00B97CE6"/>
    <w:rsid w:val="00B97E81"/>
    <w:rsid w:val="00BA03FF"/>
    <w:rsid w:val="00BA0887"/>
    <w:rsid w:val="00BA11DC"/>
    <w:rsid w:val="00BA12FF"/>
    <w:rsid w:val="00BA1580"/>
    <w:rsid w:val="00BA1682"/>
    <w:rsid w:val="00BA2D3F"/>
    <w:rsid w:val="00BA2D78"/>
    <w:rsid w:val="00BA2E4D"/>
    <w:rsid w:val="00BA2F25"/>
    <w:rsid w:val="00BA2FC6"/>
    <w:rsid w:val="00BA42D1"/>
    <w:rsid w:val="00BA4AD0"/>
    <w:rsid w:val="00BA4C25"/>
    <w:rsid w:val="00BA4ECF"/>
    <w:rsid w:val="00BA52EF"/>
    <w:rsid w:val="00BA5979"/>
    <w:rsid w:val="00BA5C58"/>
    <w:rsid w:val="00BA5D7C"/>
    <w:rsid w:val="00BA5ED8"/>
    <w:rsid w:val="00BA5FA8"/>
    <w:rsid w:val="00BA5FB9"/>
    <w:rsid w:val="00BA6289"/>
    <w:rsid w:val="00BA684A"/>
    <w:rsid w:val="00BA74EE"/>
    <w:rsid w:val="00BA77B9"/>
    <w:rsid w:val="00BA7880"/>
    <w:rsid w:val="00BA7896"/>
    <w:rsid w:val="00BB0FCB"/>
    <w:rsid w:val="00BB1876"/>
    <w:rsid w:val="00BB1BC2"/>
    <w:rsid w:val="00BB20AD"/>
    <w:rsid w:val="00BB220A"/>
    <w:rsid w:val="00BB2B91"/>
    <w:rsid w:val="00BB31B3"/>
    <w:rsid w:val="00BB357E"/>
    <w:rsid w:val="00BB37AD"/>
    <w:rsid w:val="00BB39E9"/>
    <w:rsid w:val="00BB42A2"/>
    <w:rsid w:val="00BB42F4"/>
    <w:rsid w:val="00BB44BD"/>
    <w:rsid w:val="00BB4D57"/>
    <w:rsid w:val="00BB4F5D"/>
    <w:rsid w:val="00BB52F7"/>
    <w:rsid w:val="00BB61F3"/>
    <w:rsid w:val="00BB649B"/>
    <w:rsid w:val="00BB7548"/>
    <w:rsid w:val="00BB7CAB"/>
    <w:rsid w:val="00BB7D35"/>
    <w:rsid w:val="00BC1281"/>
    <w:rsid w:val="00BC1745"/>
    <w:rsid w:val="00BC1BDF"/>
    <w:rsid w:val="00BC1F11"/>
    <w:rsid w:val="00BC1F91"/>
    <w:rsid w:val="00BC2483"/>
    <w:rsid w:val="00BC2489"/>
    <w:rsid w:val="00BC2918"/>
    <w:rsid w:val="00BC331A"/>
    <w:rsid w:val="00BC3614"/>
    <w:rsid w:val="00BC4F19"/>
    <w:rsid w:val="00BC5193"/>
    <w:rsid w:val="00BC5241"/>
    <w:rsid w:val="00BC5971"/>
    <w:rsid w:val="00BC5CBC"/>
    <w:rsid w:val="00BC63DE"/>
    <w:rsid w:val="00BC6DB2"/>
    <w:rsid w:val="00BC7703"/>
    <w:rsid w:val="00BC7C1F"/>
    <w:rsid w:val="00BC7E3B"/>
    <w:rsid w:val="00BD07F0"/>
    <w:rsid w:val="00BD0F1C"/>
    <w:rsid w:val="00BD12F2"/>
    <w:rsid w:val="00BD1598"/>
    <w:rsid w:val="00BD19E7"/>
    <w:rsid w:val="00BD24DA"/>
    <w:rsid w:val="00BD2611"/>
    <w:rsid w:val="00BD2CD6"/>
    <w:rsid w:val="00BD2ED9"/>
    <w:rsid w:val="00BD33F4"/>
    <w:rsid w:val="00BD3590"/>
    <w:rsid w:val="00BD359A"/>
    <w:rsid w:val="00BD384C"/>
    <w:rsid w:val="00BD4C91"/>
    <w:rsid w:val="00BD58C7"/>
    <w:rsid w:val="00BD5A0E"/>
    <w:rsid w:val="00BD64C2"/>
    <w:rsid w:val="00BD6C86"/>
    <w:rsid w:val="00BD711E"/>
    <w:rsid w:val="00BD72F6"/>
    <w:rsid w:val="00BD75FB"/>
    <w:rsid w:val="00BD78C9"/>
    <w:rsid w:val="00BE04F6"/>
    <w:rsid w:val="00BE0791"/>
    <w:rsid w:val="00BE0891"/>
    <w:rsid w:val="00BE10E8"/>
    <w:rsid w:val="00BE172F"/>
    <w:rsid w:val="00BE1A38"/>
    <w:rsid w:val="00BE248F"/>
    <w:rsid w:val="00BE2FF2"/>
    <w:rsid w:val="00BE2FFE"/>
    <w:rsid w:val="00BE31F6"/>
    <w:rsid w:val="00BE3342"/>
    <w:rsid w:val="00BE3CA2"/>
    <w:rsid w:val="00BE467C"/>
    <w:rsid w:val="00BE481A"/>
    <w:rsid w:val="00BE4946"/>
    <w:rsid w:val="00BE4AB5"/>
    <w:rsid w:val="00BE50BC"/>
    <w:rsid w:val="00BE541B"/>
    <w:rsid w:val="00BE637A"/>
    <w:rsid w:val="00BE6769"/>
    <w:rsid w:val="00BE6CC8"/>
    <w:rsid w:val="00BE6D1C"/>
    <w:rsid w:val="00BE7001"/>
    <w:rsid w:val="00BE71F2"/>
    <w:rsid w:val="00BE7E69"/>
    <w:rsid w:val="00BF001F"/>
    <w:rsid w:val="00BF00EF"/>
    <w:rsid w:val="00BF06B3"/>
    <w:rsid w:val="00BF09AA"/>
    <w:rsid w:val="00BF0A23"/>
    <w:rsid w:val="00BF0F8C"/>
    <w:rsid w:val="00BF12A2"/>
    <w:rsid w:val="00BF1C14"/>
    <w:rsid w:val="00BF206F"/>
    <w:rsid w:val="00BF238B"/>
    <w:rsid w:val="00BF2641"/>
    <w:rsid w:val="00BF32A6"/>
    <w:rsid w:val="00BF334B"/>
    <w:rsid w:val="00BF406B"/>
    <w:rsid w:val="00BF42FD"/>
    <w:rsid w:val="00BF44CB"/>
    <w:rsid w:val="00BF4615"/>
    <w:rsid w:val="00BF4988"/>
    <w:rsid w:val="00BF4EA3"/>
    <w:rsid w:val="00BF4FAB"/>
    <w:rsid w:val="00BF510E"/>
    <w:rsid w:val="00BF5955"/>
    <w:rsid w:val="00BF5C6F"/>
    <w:rsid w:val="00BF69A2"/>
    <w:rsid w:val="00BF69E6"/>
    <w:rsid w:val="00BF716F"/>
    <w:rsid w:val="00BF7263"/>
    <w:rsid w:val="00BF7841"/>
    <w:rsid w:val="00BF7C1D"/>
    <w:rsid w:val="00C00DD9"/>
    <w:rsid w:val="00C012F2"/>
    <w:rsid w:val="00C01E5A"/>
    <w:rsid w:val="00C02489"/>
    <w:rsid w:val="00C03204"/>
    <w:rsid w:val="00C03BB2"/>
    <w:rsid w:val="00C03E08"/>
    <w:rsid w:val="00C03EAF"/>
    <w:rsid w:val="00C042EE"/>
    <w:rsid w:val="00C04BFE"/>
    <w:rsid w:val="00C04D34"/>
    <w:rsid w:val="00C04E20"/>
    <w:rsid w:val="00C0505F"/>
    <w:rsid w:val="00C0519A"/>
    <w:rsid w:val="00C05D48"/>
    <w:rsid w:val="00C061CA"/>
    <w:rsid w:val="00C068D2"/>
    <w:rsid w:val="00C06935"/>
    <w:rsid w:val="00C0699F"/>
    <w:rsid w:val="00C06B77"/>
    <w:rsid w:val="00C06DD2"/>
    <w:rsid w:val="00C07293"/>
    <w:rsid w:val="00C07697"/>
    <w:rsid w:val="00C078A2"/>
    <w:rsid w:val="00C07B33"/>
    <w:rsid w:val="00C07B6B"/>
    <w:rsid w:val="00C07D12"/>
    <w:rsid w:val="00C10053"/>
    <w:rsid w:val="00C1054B"/>
    <w:rsid w:val="00C106F8"/>
    <w:rsid w:val="00C10F2C"/>
    <w:rsid w:val="00C11094"/>
    <w:rsid w:val="00C11168"/>
    <w:rsid w:val="00C114EF"/>
    <w:rsid w:val="00C117B7"/>
    <w:rsid w:val="00C118E8"/>
    <w:rsid w:val="00C11A05"/>
    <w:rsid w:val="00C12483"/>
    <w:rsid w:val="00C12C01"/>
    <w:rsid w:val="00C13827"/>
    <w:rsid w:val="00C13918"/>
    <w:rsid w:val="00C14DA0"/>
    <w:rsid w:val="00C14E8C"/>
    <w:rsid w:val="00C14F10"/>
    <w:rsid w:val="00C15978"/>
    <w:rsid w:val="00C15A55"/>
    <w:rsid w:val="00C15F27"/>
    <w:rsid w:val="00C1611F"/>
    <w:rsid w:val="00C17405"/>
    <w:rsid w:val="00C17D05"/>
    <w:rsid w:val="00C17DBA"/>
    <w:rsid w:val="00C17EE7"/>
    <w:rsid w:val="00C20A0B"/>
    <w:rsid w:val="00C20A5C"/>
    <w:rsid w:val="00C20EBB"/>
    <w:rsid w:val="00C2104A"/>
    <w:rsid w:val="00C21796"/>
    <w:rsid w:val="00C219B2"/>
    <w:rsid w:val="00C21EF8"/>
    <w:rsid w:val="00C226A8"/>
    <w:rsid w:val="00C22865"/>
    <w:rsid w:val="00C23004"/>
    <w:rsid w:val="00C230D1"/>
    <w:rsid w:val="00C23C2F"/>
    <w:rsid w:val="00C24D40"/>
    <w:rsid w:val="00C25DA0"/>
    <w:rsid w:val="00C25E6C"/>
    <w:rsid w:val="00C267D7"/>
    <w:rsid w:val="00C27119"/>
    <w:rsid w:val="00C2713F"/>
    <w:rsid w:val="00C27C64"/>
    <w:rsid w:val="00C27CDC"/>
    <w:rsid w:val="00C27EFF"/>
    <w:rsid w:val="00C27FF0"/>
    <w:rsid w:val="00C301EB"/>
    <w:rsid w:val="00C3073F"/>
    <w:rsid w:val="00C308F0"/>
    <w:rsid w:val="00C30BF1"/>
    <w:rsid w:val="00C30D23"/>
    <w:rsid w:val="00C30F39"/>
    <w:rsid w:val="00C3157E"/>
    <w:rsid w:val="00C31E2F"/>
    <w:rsid w:val="00C32310"/>
    <w:rsid w:val="00C32AE2"/>
    <w:rsid w:val="00C32B75"/>
    <w:rsid w:val="00C32B98"/>
    <w:rsid w:val="00C32C12"/>
    <w:rsid w:val="00C33335"/>
    <w:rsid w:val="00C3343E"/>
    <w:rsid w:val="00C33612"/>
    <w:rsid w:val="00C336F8"/>
    <w:rsid w:val="00C33ABC"/>
    <w:rsid w:val="00C341A4"/>
    <w:rsid w:val="00C34606"/>
    <w:rsid w:val="00C3477F"/>
    <w:rsid w:val="00C3560A"/>
    <w:rsid w:val="00C35642"/>
    <w:rsid w:val="00C35864"/>
    <w:rsid w:val="00C35C76"/>
    <w:rsid w:val="00C364F4"/>
    <w:rsid w:val="00C372F2"/>
    <w:rsid w:val="00C37454"/>
    <w:rsid w:val="00C375D6"/>
    <w:rsid w:val="00C37883"/>
    <w:rsid w:val="00C40355"/>
    <w:rsid w:val="00C40742"/>
    <w:rsid w:val="00C407C9"/>
    <w:rsid w:val="00C41A95"/>
    <w:rsid w:val="00C421D4"/>
    <w:rsid w:val="00C42529"/>
    <w:rsid w:val="00C425AD"/>
    <w:rsid w:val="00C43346"/>
    <w:rsid w:val="00C43BDB"/>
    <w:rsid w:val="00C44023"/>
    <w:rsid w:val="00C44373"/>
    <w:rsid w:val="00C44429"/>
    <w:rsid w:val="00C44C35"/>
    <w:rsid w:val="00C44D08"/>
    <w:rsid w:val="00C45440"/>
    <w:rsid w:val="00C45554"/>
    <w:rsid w:val="00C4556A"/>
    <w:rsid w:val="00C457E8"/>
    <w:rsid w:val="00C45AF5"/>
    <w:rsid w:val="00C463C5"/>
    <w:rsid w:val="00C468C7"/>
    <w:rsid w:val="00C4693B"/>
    <w:rsid w:val="00C47347"/>
    <w:rsid w:val="00C478A1"/>
    <w:rsid w:val="00C47B1A"/>
    <w:rsid w:val="00C5069B"/>
    <w:rsid w:val="00C51CC6"/>
    <w:rsid w:val="00C52163"/>
    <w:rsid w:val="00C5291A"/>
    <w:rsid w:val="00C529A9"/>
    <w:rsid w:val="00C52B1A"/>
    <w:rsid w:val="00C52C1E"/>
    <w:rsid w:val="00C52D63"/>
    <w:rsid w:val="00C52E72"/>
    <w:rsid w:val="00C53905"/>
    <w:rsid w:val="00C53AF2"/>
    <w:rsid w:val="00C54310"/>
    <w:rsid w:val="00C545BE"/>
    <w:rsid w:val="00C5484D"/>
    <w:rsid w:val="00C54D04"/>
    <w:rsid w:val="00C550EB"/>
    <w:rsid w:val="00C55438"/>
    <w:rsid w:val="00C5543E"/>
    <w:rsid w:val="00C55F39"/>
    <w:rsid w:val="00C56126"/>
    <w:rsid w:val="00C564D0"/>
    <w:rsid w:val="00C5720C"/>
    <w:rsid w:val="00C573F1"/>
    <w:rsid w:val="00C575C3"/>
    <w:rsid w:val="00C60118"/>
    <w:rsid w:val="00C601F3"/>
    <w:rsid w:val="00C608C0"/>
    <w:rsid w:val="00C6127C"/>
    <w:rsid w:val="00C619FC"/>
    <w:rsid w:val="00C62142"/>
    <w:rsid w:val="00C6233D"/>
    <w:rsid w:val="00C626D0"/>
    <w:rsid w:val="00C62BFC"/>
    <w:rsid w:val="00C64686"/>
    <w:rsid w:val="00C64E2E"/>
    <w:rsid w:val="00C64F20"/>
    <w:rsid w:val="00C65BB8"/>
    <w:rsid w:val="00C66448"/>
    <w:rsid w:val="00C6692C"/>
    <w:rsid w:val="00C66BCC"/>
    <w:rsid w:val="00C679B6"/>
    <w:rsid w:val="00C7086A"/>
    <w:rsid w:val="00C72551"/>
    <w:rsid w:val="00C725CC"/>
    <w:rsid w:val="00C726F7"/>
    <w:rsid w:val="00C739E0"/>
    <w:rsid w:val="00C740F8"/>
    <w:rsid w:val="00C7461A"/>
    <w:rsid w:val="00C74791"/>
    <w:rsid w:val="00C74B03"/>
    <w:rsid w:val="00C74CA4"/>
    <w:rsid w:val="00C74DCA"/>
    <w:rsid w:val="00C74FA9"/>
    <w:rsid w:val="00C75BEE"/>
    <w:rsid w:val="00C7615F"/>
    <w:rsid w:val="00C76203"/>
    <w:rsid w:val="00C808A2"/>
    <w:rsid w:val="00C812BA"/>
    <w:rsid w:val="00C8169E"/>
    <w:rsid w:val="00C81EA3"/>
    <w:rsid w:val="00C81EC2"/>
    <w:rsid w:val="00C821C6"/>
    <w:rsid w:val="00C82577"/>
    <w:rsid w:val="00C82F77"/>
    <w:rsid w:val="00C83980"/>
    <w:rsid w:val="00C83C56"/>
    <w:rsid w:val="00C84483"/>
    <w:rsid w:val="00C84847"/>
    <w:rsid w:val="00C84A43"/>
    <w:rsid w:val="00C84B8E"/>
    <w:rsid w:val="00C84BCC"/>
    <w:rsid w:val="00C85396"/>
    <w:rsid w:val="00C85624"/>
    <w:rsid w:val="00C8571F"/>
    <w:rsid w:val="00C85993"/>
    <w:rsid w:val="00C85F12"/>
    <w:rsid w:val="00C86334"/>
    <w:rsid w:val="00C86345"/>
    <w:rsid w:val="00C8637C"/>
    <w:rsid w:val="00C86BF8"/>
    <w:rsid w:val="00C86E14"/>
    <w:rsid w:val="00C871B5"/>
    <w:rsid w:val="00C876F4"/>
    <w:rsid w:val="00C87A57"/>
    <w:rsid w:val="00C87B41"/>
    <w:rsid w:val="00C87D94"/>
    <w:rsid w:val="00C87F55"/>
    <w:rsid w:val="00C90062"/>
    <w:rsid w:val="00C90460"/>
    <w:rsid w:val="00C916EF"/>
    <w:rsid w:val="00C918CC"/>
    <w:rsid w:val="00C924E3"/>
    <w:rsid w:val="00C927A6"/>
    <w:rsid w:val="00C92FB7"/>
    <w:rsid w:val="00C9341E"/>
    <w:rsid w:val="00C93C3C"/>
    <w:rsid w:val="00C94303"/>
    <w:rsid w:val="00C94C94"/>
    <w:rsid w:val="00C94D46"/>
    <w:rsid w:val="00C9544A"/>
    <w:rsid w:val="00C95664"/>
    <w:rsid w:val="00C95765"/>
    <w:rsid w:val="00C9621B"/>
    <w:rsid w:val="00C963B2"/>
    <w:rsid w:val="00C9705B"/>
    <w:rsid w:val="00C97270"/>
    <w:rsid w:val="00C97918"/>
    <w:rsid w:val="00C97999"/>
    <w:rsid w:val="00C97A17"/>
    <w:rsid w:val="00C97B19"/>
    <w:rsid w:val="00CA01A4"/>
    <w:rsid w:val="00CA0C3B"/>
    <w:rsid w:val="00CA0C8F"/>
    <w:rsid w:val="00CA0FBB"/>
    <w:rsid w:val="00CA148D"/>
    <w:rsid w:val="00CA15CF"/>
    <w:rsid w:val="00CA1951"/>
    <w:rsid w:val="00CA1C25"/>
    <w:rsid w:val="00CA1FBC"/>
    <w:rsid w:val="00CA2917"/>
    <w:rsid w:val="00CA45A0"/>
    <w:rsid w:val="00CA4A78"/>
    <w:rsid w:val="00CA4AA1"/>
    <w:rsid w:val="00CA4B1B"/>
    <w:rsid w:val="00CA4C4E"/>
    <w:rsid w:val="00CA5506"/>
    <w:rsid w:val="00CA556C"/>
    <w:rsid w:val="00CA56D6"/>
    <w:rsid w:val="00CA59CD"/>
    <w:rsid w:val="00CA6580"/>
    <w:rsid w:val="00CA65F2"/>
    <w:rsid w:val="00CA698E"/>
    <w:rsid w:val="00CA6D62"/>
    <w:rsid w:val="00CA6E79"/>
    <w:rsid w:val="00CA73F8"/>
    <w:rsid w:val="00CA7695"/>
    <w:rsid w:val="00CA7EE9"/>
    <w:rsid w:val="00CB1409"/>
    <w:rsid w:val="00CB1473"/>
    <w:rsid w:val="00CB16B1"/>
    <w:rsid w:val="00CB2146"/>
    <w:rsid w:val="00CB2C50"/>
    <w:rsid w:val="00CB2CC0"/>
    <w:rsid w:val="00CB2D11"/>
    <w:rsid w:val="00CB4053"/>
    <w:rsid w:val="00CB44AF"/>
    <w:rsid w:val="00CB4BCD"/>
    <w:rsid w:val="00CB5662"/>
    <w:rsid w:val="00CB5C96"/>
    <w:rsid w:val="00CB5F26"/>
    <w:rsid w:val="00CB6CDD"/>
    <w:rsid w:val="00CB70B7"/>
    <w:rsid w:val="00CB7371"/>
    <w:rsid w:val="00CB7E0E"/>
    <w:rsid w:val="00CB7FE6"/>
    <w:rsid w:val="00CC0C1B"/>
    <w:rsid w:val="00CC0D41"/>
    <w:rsid w:val="00CC0D6A"/>
    <w:rsid w:val="00CC0DB7"/>
    <w:rsid w:val="00CC0EF6"/>
    <w:rsid w:val="00CC10C3"/>
    <w:rsid w:val="00CC2135"/>
    <w:rsid w:val="00CC2786"/>
    <w:rsid w:val="00CC30E3"/>
    <w:rsid w:val="00CC3400"/>
    <w:rsid w:val="00CC36DF"/>
    <w:rsid w:val="00CC3E3F"/>
    <w:rsid w:val="00CC447A"/>
    <w:rsid w:val="00CC4728"/>
    <w:rsid w:val="00CC47AC"/>
    <w:rsid w:val="00CC5146"/>
    <w:rsid w:val="00CC5375"/>
    <w:rsid w:val="00CC53DD"/>
    <w:rsid w:val="00CC569B"/>
    <w:rsid w:val="00CC57D6"/>
    <w:rsid w:val="00CC57F9"/>
    <w:rsid w:val="00CC5B19"/>
    <w:rsid w:val="00CC6C3A"/>
    <w:rsid w:val="00CC6E2E"/>
    <w:rsid w:val="00CC6FFE"/>
    <w:rsid w:val="00CC71A0"/>
    <w:rsid w:val="00CC73C8"/>
    <w:rsid w:val="00CC7AB1"/>
    <w:rsid w:val="00CC7C80"/>
    <w:rsid w:val="00CD0344"/>
    <w:rsid w:val="00CD06D4"/>
    <w:rsid w:val="00CD0B1B"/>
    <w:rsid w:val="00CD0B62"/>
    <w:rsid w:val="00CD1238"/>
    <w:rsid w:val="00CD124E"/>
    <w:rsid w:val="00CD17AD"/>
    <w:rsid w:val="00CD1931"/>
    <w:rsid w:val="00CD2113"/>
    <w:rsid w:val="00CD21D3"/>
    <w:rsid w:val="00CD235C"/>
    <w:rsid w:val="00CD2BA2"/>
    <w:rsid w:val="00CD2D6B"/>
    <w:rsid w:val="00CD31F6"/>
    <w:rsid w:val="00CD3D6A"/>
    <w:rsid w:val="00CD3DD0"/>
    <w:rsid w:val="00CD42B3"/>
    <w:rsid w:val="00CD48E8"/>
    <w:rsid w:val="00CD4C1D"/>
    <w:rsid w:val="00CD503C"/>
    <w:rsid w:val="00CD53C8"/>
    <w:rsid w:val="00CD5B17"/>
    <w:rsid w:val="00CD5F37"/>
    <w:rsid w:val="00CD643F"/>
    <w:rsid w:val="00CD66D3"/>
    <w:rsid w:val="00CD6F7B"/>
    <w:rsid w:val="00CD701C"/>
    <w:rsid w:val="00CD73A8"/>
    <w:rsid w:val="00CD74A0"/>
    <w:rsid w:val="00CD7A63"/>
    <w:rsid w:val="00CE0401"/>
    <w:rsid w:val="00CE0698"/>
    <w:rsid w:val="00CE0F68"/>
    <w:rsid w:val="00CE144A"/>
    <w:rsid w:val="00CE1A4F"/>
    <w:rsid w:val="00CE1B23"/>
    <w:rsid w:val="00CE25C3"/>
    <w:rsid w:val="00CE2CDE"/>
    <w:rsid w:val="00CE2DE7"/>
    <w:rsid w:val="00CE30DB"/>
    <w:rsid w:val="00CE3F21"/>
    <w:rsid w:val="00CE3FA4"/>
    <w:rsid w:val="00CE442B"/>
    <w:rsid w:val="00CE4921"/>
    <w:rsid w:val="00CE4C03"/>
    <w:rsid w:val="00CE5293"/>
    <w:rsid w:val="00CE5541"/>
    <w:rsid w:val="00CE577B"/>
    <w:rsid w:val="00CE594B"/>
    <w:rsid w:val="00CE5A4E"/>
    <w:rsid w:val="00CE5AF8"/>
    <w:rsid w:val="00CE6144"/>
    <w:rsid w:val="00CE626C"/>
    <w:rsid w:val="00CE67CB"/>
    <w:rsid w:val="00CE7222"/>
    <w:rsid w:val="00CE77A8"/>
    <w:rsid w:val="00CE7A2B"/>
    <w:rsid w:val="00CE7A5E"/>
    <w:rsid w:val="00CF00E4"/>
    <w:rsid w:val="00CF020F"/>
    <w:rsid w:val="00CF0597"/>
    <w:rsid w:val="00CF0AC2"/>
    <w:rsid w:val="00CF12FC"/>
    <w:rsid w:val="00CF1304"/>
    <w:rsid w:val="00CF207A"/>
    <w:rsid w:val="00CF2C3E"/>
    <w:rsid w:val="00CF394F"/>
    <w:rsid w:val="00CF399C"/>
    <w:rsid w:val="00CF3E0C"/>
    <w:rsid w:val="00CF4422"/>
    <w:rsid w:val="00CF451B"/>
    <w:rsid w:val="00CF4549"/>
    <w:rsid w:val="00CF45D3"/>
    <w:rsid w:val="00CF46E2"/>
    <w:rsid w:val="00CF47FB"/>
    <w:rsid w:val="00CF645E"/>
    <w:rsid w:val="00CF64E5"/>
    <w:rsid w:val="00CF680D"/>
    <w:rsid w:val="00CF702B"/>
    <w:rsid w:val="00CF74E5"/>
    <w:rsid w:val="00CF778A"/>
    <w:rsid w:val="00D00300"/>
    <w:rsid w:val="00D00761"/>
    <w:rsid w:val="00D0086A"/>
    <w:rsid w:val="00D00A3E"/>
    <w:rsid w:val="00D020C5"/>
    <w:rsid w:val="00D0246A"/>
    <w:rsid w:val="00D02BE6"/>
    <w:rsid w:val="00D03A5A"/>
    <w:rsid w:val="00D03AA9"/>
    <w:rsid w:val="00D03C35"/>
    <w:rsid w:val="00D03FB1"/>
    <w:rsid w:val="00D043CF"/>
    <w:rsid w:val="00D04564"/>
    <w:rsid w:val="00D04725"/>
    <w:rsid w:val="00D04D30"/>
    <w:rsid w:val="00D04E1C"/>
    <w:rsid w:val="00D05238"/>
    <w:rsid w:val="00D055A6"/>
    <w:rsid w:val="00D0566A"/>
    <w:rsid w:val="00D0574A"/>
    <w:rsid w:val="00D06443"/>
    <w:rsid w:val="00D0675C"/>
    <w:rsid w:val="00D06845"/>
    <w:rsid w:val="00D1018F"/>
    <w:rsid w:val="00D10887"/>
    <w:rsid w:val="00D10D83"/>
    <w:rsid w:val="00D1158F"/>
    <w:rsid w:val="00D1160B"/>
    <w:rsid w:val="00D11D86"/>
    <w:rsid w:val="00D120F9"/>
    <w:rsid w:val="00D12664"/>
    <w:rsid w:val="00D12A19"/>
    <w:rsid w:val="00D12D99"/>
    <w:rsid w:val="00D13250"/>
    <w:rsid w:val="00D149DE"/>
    <w:rsid w:val="00D14F5D"/>
    <w:rsid w:val="00D1527C"/>
    <w:rsid w:val="00D15DA2"/>
    <w:rsid w:val="00D1642A"/>
    <w:rsid w:val="00D16CA2"/>
    <w:rsid w:val="00D16D2B"/>
    <w:rsid w:val="00D17AD7"/>
    <w:rsid w:val="00D17C10"/>
    <w:rsid w:val="00D20C8D"/>
    <w:rsid w:val="00D21109"/>
    <w:rsid w:val="00D21252"/>
    <w:rsid w:val="00D21923"/>
    <w:rsid w:val="00D22349"/>
    <w:rsid w:val="00D228E8"/>
    <w:rsid w:val="00D22E96"/>
    <w:rsid w:val="00D23B78"/>
    <w:rsid w:val="00D23F9E"/>
    <w:rsid w:val="00D2446E"/>
    <w:rsid w:val="00D24811"/>
    <w:rsid w:val="00D24A5B"/>
    <w:rsid w:val="00D24AF3"/>
    <w:rsid w:val="00D24B4E"/>
    <w:rsid w:val="00D255C9"/>
    <w:rsid w:val="00D25847"/>
    <w:rsid w:val="00D25CC5"/>
    <w:rsid w:val="00D262A8"/>
    <w:rsid w:val="00D263CD"/>
    <w:rsid w:val="00D26924"/>
    <w:rsid w:val="00D27107"/>
    <w:rsid w:val="00D2790A"/>
    <w:rsid w:val="00D27D9A"/>
    <w:rsid w:val="00D27F45"/>
    <w:rsid w:val="00D302B5"/>
    <w:rsid w:val="00D307B3"/>
    <w:rsid w:val="00D31190"/>
    <w:rsid w:val="00D3128F"/>
    <w:rsid w:val="00D31A06"/>
    <w:rsid w:val="00D32090"/>
    <w:rsid w:val="00D32553"/>
    <w:rsid w:val="00D33B7E"/>
    <w:rsid w:val="00D33D2F"/>
    <w:rsid w:val="00D33D90"/>
    <w:rsid w:val="00D33E01"/>
    <w:rsid w:val="00D34AAC"/>
    <w:rsid w:val="00D34FF9"/>
    <w:rsid w:val="00D35349"/>
    <w:rsid w:val="00D3698B"/>
    <w:rsid w:val="00D370E1"/>
    <w:rsid w:val="00D37290"/>
    <w:rsid w:val="00D37AC7"/>
    <w:rsid w:val="00D37B1C"/>
    <w:rsid w:val="00D37E33"/>
    <w:rsid w:val="00D40DB0"/>
    <w:rsid w:val="00D40DFB"/>
    <w:rsid w:val="00D413BE"/>
    <w:rsid w:val="00D42480"/>
    <w:rsid w:val="00D427A4"/>
    <w:rsid w:val="00D4302B"/>
    <w:rsid w:val="00D43314"/>
    <w:rsid w:val="00D43C21"/>
    <w:rsid w:val="00D44026"/>
    <w:rsid w:val="00D4427F"/>
    <w:rsid w:val="00D4468A"/>
    <w:rsid w:val="00D447A0"/>
    <w:rsid w:val="00D44DB0"/>
    <w:rsid w:val="00D44FA2"/>
    <w:rsid w:val="00D45D1A"/>
    <w:rsid w:val="00D460EA"/>
    <w:rsid w:val="00D46592"/>
    <w:rsid w:val="00D4686B"/>
    <w:rsid w:val="00D47E22"/>
    <w:rsid w:val="00D50D4D"/>
    <w:rsid w:val="00D515C3"/>
    <w:rsid w:val="00D5162B"/>
    <w:rsid w:val="00D51B64"/>
    <w:rsid w:val="00D51F64"/>
    <w:rsid w:val="00D52459"/>
    <w:rsid w:val="00D5264B"/>
    <w:rsid w:val="00D52B18"/>
    <w:rsid w:val="00D52CC1"/>
    <w:rsid w:val="00D52F2C"/>
    <w:rsid w:val="00D53B21"/>
    <w:rsid w:val="00D53B89"/>
    <w:rsid w:val="00D542BE"/>
    <w:rsid w:val="00D556C7"/>
    <w:rsid w:val="00D55DAD"/>
    <w:rsid w:val="00D566FB"/>
    <w:rsid w:val="00D56793"/>
    <w:rsid w:val="00D56F6F"/>
    <w:rsid w:val="00D57992"/>
    <w:rsid w:val="00D57C1F"/>
    <w:rsid w:val="00D57E58"/>
    <w:rsid w:val="00D6025B"/>
    <w:rsid w:val="00D607E4"/>
    <w:rsid w:val="00D608C7"/>
    <w:rsid w:val="00D610EB"/>
    <w:rsid w:val="00D610F7"/>
    <w:rsid w:val="00D611CE"/>
    <w:rsid w:val="00D61D2F"/>
    <w:rsid w:val="00D61F0B"/>
    <w:rsid w:val="00D61F5C"/>
    <w:rsid w:val="00D61FEC"/>
    <w:rsid w:val="00D62155"/>
    <w:rsid w:val="00D62261"/>
    <w:rsid w:val="00D62767"/>
    <w:rsid w:val="00D62EB6"/>
    <w:rsid w:val="00D631C7"/>
    <w:rsid w:val="00D63363"/>
    <w:rsid w:val="00D634F9"/>
    <w:rsid w:val="00D63905"/>
    <w:rsid w:val="00D6436D"/>
    <w:rsid w:val="00D64D82"/>
    <w:rsid w:val="00D65085"/>
    <w:rsid w:val="00D65575"/>
    <w:rsid w:val="00D65E54"/>
    <w:rsid w:val="00D66845"/>
    <w:rsid w:val="00D66E1A"/>
    <w:rsid w:val="00D702F9"/>
    <w:rsid w:val="00D710EF"/>
    <w:rsid w:val="00D719EE"/>
    <w:rsid w:val="00D723BA"/>
    <w:rsid w:val="00D72543"/>
    <w:rsid w:val="00D72E57"/>
    <w:rsid w:val="00D73851"/>
    <w:rsid w:val="00D74364"/>
    <w:rsid w:val="00D744BD"/>
    <w:rsid w:val="00D75528"/>
    <w:rsid w:val="00D7554F"/>
    <w:rsid w:val="00D7567F"/>
    <w:rsid w:val="00D75BF2"/>
    <w:rsid w:val="00D75D7F"/>
    <w:rsid w:val="00D76132"/>
    <w:rsid w:val="00D76173"/>
    <w:rsid w:val="00D76898"/>
    <w:rsid w:val="00D76AF0"/>
    <w:rsid w:val="00D77080"/>
    <w:rsid w:val="00D77248"/>
    <w:rsid w:val="00D77364"/>
    <w:rsid w:val="00D7745C"/>
    <w:rsid w:val="00D77C7A"/>
    <w:rsid w:val="00D800CD"/>
    <w:rsid w:val="00D8025B"/>
    <w:rsid w:val="00D80A40"/>
    <w:rsid w:val="00D81975"/>
    <w:rsid w:val="00D826E7"/>
    <w:rsid w:val="00D828A1"/>
    <w:rsid w:val="00D8292D"/>
    <w:rsid w:val="00D83399"/>
    <w:rsid w:val="00D83D11"/>
    <w:rsid w:val="00D84DE9"/>
    <w:rsid w:val="00D85044"/>
    <w:rsid w:val="00D86263"/>
    <w:rsid w:val="00D86347"/>
    <w:rsid w:val="00D8640D"/>
    <w:rsid w:val="00D86B06"/>
    <w:rsid w:val="00D873C0"/>
    <w:rsid w:val="00D87659"/>
    <w:rsid w:val="00D87E06"/>
    <w:rsid w:val="00D87FA0"/>
    <w:rsid w:val="00D906FF"/>
    <w:rsid w:val="00D907FC"/>
    <w:rsid w:val="00D90927"/>
    <w:rsid w:val="00D90A00"/>
    <w:rsid w:val="00D91035"/>
    <w:rsid w:val="00D91A1A"/>
    <w:rsid w:val="00D91CA3"/>
    <w:rsid w:val="00D926EF"/>
    <w:rsid w:val="00D92BD3"/>
    <w:rsid w:val="00D92C20"/>
    <w:rsid w:val="00D92DF5"/>
    <w:rsid w:val="00D93592"/>
    <w:rsid w:val="00D9398F"/>
    <w:rsid w:val="00D94217"/>
    <w:rsid w:val="00D95613"/>
    <w:rsid w:val="00D957D5"/>
    <w:rsid w:val="00D958E0"/>
    <w:rsid w:val="00D963A1"/>
    <w:rsid w:val="00D96692"/>
    <w:rsid w:val="00D979CF"/>
    <w:rsid w:val="00DA052F"/>
    <w:rsid w:val="00DA055E"/>
    <w:rsid w:val="00DA0590"/>
    <w:rsid w:val="00DA0BD4"/>
    <w:rsid w:val="00DA19FF"/>
    <w:rsid w:val="00DA1A6E"/>
    <w:rsid w:val="00DA2369"/>
    <w:rsid w:val="00DA2CE7"/>
    <w:rsid w:val="00DA35BB"/>
    <w:rsid w:val="00DA377B"/>
    <w:rsid w:val="00DA4032"/>
    <w:rsid w:val="00DA437F"/>
    <w:rsid w:val="00DA4647"/>
    <w:rsid w:val="00DA4DCE"/>
    <w:rsid w:val="00DA4F5B"/>
    <w:rsid w:val="00DA6516"/>
    <w:rsid w:val="00DA6C35"/>
    <w:rsid w:val="00DA701B"/>
    <w:rsid w:val="00DB0E7D"/>
    <w:rsid w:val="00DB107F"/>
    <w:rsid w:val="00DB1220"/>
    <w:rsid w:val="00DB13DE"/>
    <w:rsid w:val="00DB1AAD"/>
    <w:rsid w:val="00DB1CA4"/>
    <w:rsid w:val="00DB1F4B"/>
    <w:rsid w:val="00DB2178"/>
    <w:rsid w:val="00DB2704"/>
    <w:rsid w:val="00DB2A6A"/>
    <w:rsid w:val="00DB331C"/>
    <w:rsid w:val="00DB34C8"/>
    <w:rsid w:val="00DB3961"/>
    <w:rsid w:val="00DB397C"/>
    <w:rsid w:val="00DB3B42"/>
    <w:rsid w:val="00DB3F6E"/>
    <w:rsid w:val="00DB4441"/>
    <w:rsid w:val="00DB4807"/>
    <w:rsid w:val="00DB4F3A"/>
    <w:rsid w:val="00DB514E"/>
    <w:rsid w:val="00DB5916"/>
    <w:rsid w:val="00DB5935"/>
    <w:rsid w:val="00DB5C54"/>
    <w:rsid w:val="00DB658B"/>
    <w:rsid w:val="00DB68E6"/>
    <w:rsid w:val="00DB6BB7"/>
    <w:rsid w:val="00DB6ECE"/>
    <w:rsid w:val="00DB750C"/>
    <w:rsid w:val="00DB798C"/>
    <w:rsid w:val="00DC081B"/>
    <w:rsid w:val="00DC0928"/>
    <w:rsid w:val="00DC0EF8"/>
    <w:rsid w:val="00DC0FF7"/>
    <w:rsid w:val="00DC17DC"/>
    <w:rsid w:val="00DC2906"/>
    <w:rsid w:val="00DC29A7"/>
    <w:rsid w:val="00DC2ABE"/>
    <w:rsid w:val="00DC3141"/>
    <w:rsid w:val="00DC3A95"/>
    <w:rsid w:val="00DC3C68"/>
    <w:rsid w:val="00DC3D3B"/>
    <w:rsid w:val="00DC4513"/>
    <w:rsid w:val="00DC5864"/>
    <w:rsid w:val="00DC6886"/>
    <w:rsid w:val="00DC68BE"/>
    <w:rsid w:val="00DC6BF4"/>
    <w:rsid w:val="00DC7969"/>
    <w:rsid w:val="00DC7A89"/>
    <w:rsid w:val="00DC7C01"/>
    <w:rsid w:val="00DC7C52"/>
    <w:rsid w:val="00DD0777"/>
    <w:rsid w:val="00DD0952"/>
    <w:rsid w:val="00DD0B42"/>
    <w:rsid w:val="00DD0EE6"/>
    <w:rsid w:val="00DD11FD"/>
    <w:rsid w:val="00DD1550"/>
    <w:rsid w:val="00DD1C9B"/>
    <w:rsid w:val="00DD1E14"/>
    <w:rsid w:val="00DD2242"/>
    <w:rsid w:val="00DD2358"/>
    <w:rsid w:val="00DD2E42"/>
    <w:rsid w:val="00DD30C1"/>
    <w:rsid w:val="00DD32B5"/>
    <w:rsid w:val="00DD33D6"/>
    <w:rsid w:val="00DD34AE"/>
    <w:rsid w:val="00DD35A6"/>
    <w:rsid w:val="00DD35D2"/>
    <w:rsid w:val="00DD3AAD"/>
    <w:rsid w:val="00DD3C73"/>
    <w:rsid w:val="00DD4AAE"/>
    <w:rsid w:val="00DD5782"/>
    <w:rsid w:val="00DD58CA"/>
    <w:rsid w:val="00DD68DB"/>
    <w:rsid w:val="00DD68EF"/>
    <w:rsid w:val="00DD6943"/>
    <w:rsid w:val="00DD6AA7"/>
    <w:rsid w:val="00DD79A0"/>
    <w:rsid w:val="00DE0613"/>
    <w:rsid w:val="00DE1608"/>
    <w:rsid w:val="00DE3103"/>
    <w:rsid w:val="00DE3472"/>
    <w:rsid w:val="00DE38AD"/>
    <w:rsid w:val="00DE4200"/>
    <w:rsid w:val="00DE5502"/>
    <w:rsid w:val="00DE59F6"/>
    <w:rsid w:val="00DE5D49"/>
    <w:rsid w:val="00DE617C"/>
    <w:rsid w:val="00DE6A92"/>
    <w:rsid w:val="00DE718A"/>
    <w:rsid w:val="00DE767D"/>
    <w:rsid w:val="00DE76D7"/>
    <w:rsid w:val="00DE7726"/>
    <w:rsid w:val="00DE7BA0"/>
    <w:rsid w:val="00DE7E4C"/>
    <w:rsid w:val="00DE7EB4"/>
    <w:rsid w:val="00DE7FB2"/>
    <w:rsid w:val="00DF00D5"/>
    <w:rsid w:val="00DF0209"/>
    <w:rsid w:val="00DF0296"/>
    <w:rsid w:val="00DF03B6"/>
    <w:rsid w:val="00DF0843"/>
    <w:rsid w:val="00DF0D11"/>
    <w:rsid w:val="00DF0E84"/>
    <w:rsid w:val="00DF2182"/>
    <w:rsid w:val="00DF24B4"/>
    <w:rsid w:val="00DF2835"/>
    <w:rsid w:val="00DF2927"/>
    <w:rsid w:val="00DF2BE8"/>
    <w:rsid w:val="00DF337B"/>
    <w:rsid w:val="00DF39A9"/>
    <w:rsid w:val="00DF3B74"/>
    <w:rsid w:val="00DF3C44"/>
    <w:rsid w:val="00DF3CA4"/>
    <w:rsid w:val="00DF3EEA"/>
    <w:rsid w:val="00DF4789"/>
    <w:rsid w:val="00DF4903"/>
    <w:rsid w:val="00DF4CBE"/>
    <w:rsid w:val="00DF59AD"/>
    <w:rsid w:val="00DF5B19"/>
    <w:rsid w:val="00DF5F26"/>
    <w:rsid w:val="00DF6004"/>
    <w:rsid w:val="00DF61B4"/>
    <w:rsid w:val="00DF6674"/>
    <w:rsid w:val="00DF67CD"/>
    <w:rsid w:val="00DF7A90"/>
    <w:rsid w:val="00DF7E20"/>
    <w:rsid w:val="00E001F3"/>
    <w:rsid w:val="00E00A0D"/>
    <w:rsid w:val="00E00F5C"/>
    <w:rsid w:val="00E01773"/>
    <w:rsid w:val="00E01B17"/>
    <w:rsid w:val="00E0226D"/>
    <w:rsid w:val="00E023E2"/>
    <w:rsid w:val="00E02FB9"/>
    <w:rsid w:val="00E0447A"/>
    <w:rsid w:val="00E0454D"/>
    <w:rsid w:val="00E04A16"/>
    <w:rsid w:val="00E055E2"/>
    <w:rsid w:val="00E0589D"/>
    <w:rsid w:val="00E06109"/>
    <w:rsid w:val="00E06566"/>
    <w:rsid w:val="00E071A9"/>
    <w:rsid w:val="00E0781B"/>
    <w:rsid w:val="00E0784E"/>
    <w:rsid w:val="00E07D6F"/>
    <w:rsid w:val="00E07FCF"/>
    <w:rsid w:val="00E10095"/>
    <w:rsid w:val="00E101A0"/>
    <w:rsid w:val="00E1045D"/>
    <w:rsid w:val="00E105A9"/>
    <w:rsid w:val="00E11128"/>
    <w:rsid w:val="00E1165C"/>
    <w:rsid w:val="00E11AD4"/>
    <w:rsid w:val="00E11EA8"/>
    <w:rsid w:val="00E12A16"/>
    <w:rsid w:val="00E12E5F"/>
    <w:rsid w:val="00E13513"/>
    <w:rsid w:val="00E13527"/>
    <w:rsid w:val="00E13E78"/>
    <w:rsid w:val="00E148D9"/>
    <w:rsid w:val="00E14A1D"/>
    <w:rsid w:val="00E15181"/>
    <w:rsid w:val="00E15334"/>
    <w:rsid w:val="00E15B5B"/>
    <w:rsid w:val="00E1616E"/>
    <w:rsid w:val="00E16448"/>
    <w:rsid w:val="00E164FD"/>
    <w:rsid w:val="00E16678"/>
    <w:rsid w:val="00E16D8A"/>
    <w:rsid w:val="00E171DF"/>
    <w:rsid w:val="00E172C5"/>
    <w:rsid w:val="00E17403"/>
    <w:rsid w:val="00E1788F"/>
    <w:rsid w:val="00E17FEA"/>
    <w:rsid w:val="00E20741"/>
    <w:rsid w:val="00E2078C"/>
    <w:rsid w:val="00E20832"/>
    <w:rsid w:val="00E20E61"/>
    <w:rsid w:val="00E217BE"/>
    <w:rsid w:val="00E21B18"/>
    <w:rsid w:val="00E21FE2"/>
    <w:rsid w:val="00E22E8A"/>
    <w:rsid w:val="00E23686"/>
    <w:rsid w:val="00E2369C"/>
    <w:rsid w:val="00E24A6E"/>
    <w:rsid w:val="00E24B93"/>
    <w:rsid w:val="00E25120"/>
    <w:rsid w:val="00E25C1D"/>
    <w:rsid w:val="00E25C51"/>
    <w:rsid w:val="00E261AD"/>
    <w:rsid w:val="00E26B33"/>
    <w:rsid w:val="00E27099"/>
    <w:rsid w:val="00E2733C"/>
    <w:rsid w:val="00E27E86"/>
    <w:rsid w:val="00E30125"/>
    <w:rsid w:val="00E303AA"/>
    <w:rsid w:val="00E3079B"/>
    <w:rsid w:val="00E30A31"/>
    <w:rsid w:val="00E31672"/>
    <w:rsid w:val="00E318D7"/>
    <w:rsid w:val="00E319FE"/>
    <w:rsid w:val="00E31F9D"/>
    <w:rsid w:val="00E32100"/>
    <w:rsid w:val="00E32361"/>
    <w:rsid w:val="00E32417"/>
    <w:rsid w:val="00E3270C"/>
    <w:rsid w:val="00E33C19"/>
    <w:rsid w:val="00E33E4A"/>
    <w:rsid w:val="00E344F3"/>
    <w:rsid w:val="00E347D1"/>
    <w:rsid w:val="00E34B08"/>
    <w:rsid w:val="00E34CFB"/>
    <w:rsid w:val="00E36051"/>
    <w:rsid w:val="00E361D4"/>
    <w:rsid w:val="00E365D9"/>
    <w:rsid w:val="00E3661C"/>
    <w:rsid w:val="00E366F9"/>
    <w:rsid w:val="00E36CC3"/>
    <w:rsid w:val="00E40182"/>
    <w:rsid w:val="00E40E8B"/>
    <w:rsid w:val="00E40EB2"/>
    <w:rsid w:val="00E41A4E"/>
    <w:rsid w:val="00E42F8B"/>
    <w:rsid w:val="00E43627"/>
    <w:rsid w:val="00E438C3"/>
    <w:rsid w:val="00E43CE3"/>
    <w:rsid w:val="00E43D4D"/>
    <w:rsid w:val="00E446D9"/>
    <w:rsid w:val="00E448F4"/>
    <w:rsid w:val="00E44CED"/>
    <w:rsid w:val="00E454F4"/>
    <w:rsid w:val="00E45859"/>
    <w:rsid w:val="00E4585C"/>
    <w:rsid w:val="00E45957"/>
    <w:rsid w:val="00E46B53"/>
    <w:rsid w:val="00E46DA0"/>
    <w:rsid w:val="00E47D75"/>
    <w:rsid w:val="00E47DD1"/>
    <w:rsid w:val="00E50163"/>
    <w:rsid w:val="00E5036F"/>
    <w:rsid w:val="00E50744"/>
    <w:rsid w:val="00E50E11"/>
    <w:rsid w:val="00E510AF"/>
    <w:rsid w:val="00E5117B"/>
    <w:rsid w:val="00E511D0"/>
    <w:rsid w:val="00E512FC"/>
    <w:rsid w:val="00E51518"/>
    <w:rsid w:val="00E51D4C"/>
    <w:rsid w:val="00E5211F"/>
    <w:rsid w:val="00E52791"/>
    <w:rsid w:val="00E53280"/>
    <w:rsid w:val="00E53747"/>
    <w:rsid w:val="00E5380B"/>
    <w:rsid w:val="00E53EA1"/>
    <w:rsid w:val="00E54214"/>
    <w:rsid w:val="00E5426B"/>
    <w:rsid w:val="00E54749"/>
    <w:rsid w:val="00E54F07"/>
    <w:rsid w:val="00E54F72"/>
    <w:rsid w:val="00E55923"/>
    <w:rsid w:val="00E5662A"/>
    <w:rsid w:val="00E56996"/>
    <w:rsid w:val="00E56BB6"/>
    <w:rsid w:val="00E56D87"/>
    <w:rsid w:val="00E57225"/>
    <w:rsid w:val="00E57762"/>
    <w:rsid w:val="00E57CBB"/>
    <w:rsid w:val="00E602A4"/>
    <w:rsid w:val="00E6035A"/>
    <w:rsid w:val="00E607BF"/>
    <w:rsid w:val="00E60C1F"/>
    <w:rsid w:val="00E60CD8"/>
    <w:rsid w:val="00E61290"/>
    <w:rsid w:val="00E61552"/>
    <w:rsid w:val="00E62154"/>
    <w:rsid w:val="00E621F5"/>
    <w:rsid w:val="00E622A0"/>
    <w:rsid w:val="00E62694"/>
    <w:rsid w:val="00E627E5"/>
    <w:rsid w:val="00E62BCD"/>
    <w:rsid w:val="00E63039"/>
    <w:rsid w:val="00E638B8"/>
    <w:rsid w:val="00E63959"/>
    <w:rsid w:val="00E63D13"/>
    <w:rsid w:val="00E64BD0"/>
    <w:rsid w:val="00E64C9D"/>
    <w:rsid w:val="00E64F8C"/>
    <w:rsid w:val="00E65673"/>
    <w:rsid w:val="00E662E5"/>
    <w:rsid w:val="00E66592"/>
    <w:rsid w:val="00E665F6"/>
    <w:rsid w:val="00E66AB1"/>
    <w:rsid w:val="00E66AEA"/>
    <w:rsid w:val="00E66E81"/>
    <w:rsid w:val="00E7104E"/>
    <w:rsid w:val="00E71466"/>
    <w:rsid w:val="00E7183A"/>
    <w:rsid w:val="00E7306A"/>
    <w:rsid w:val="00E733AF"/>
    <w:rsid w:val="00E733B9"/>
    <w:rsid w:val="00E7379A"/>
    <w:rsid w:val="00E746A2"/>
    <w:rsid w:val="00E74A94"/>
    <w:rsid w:val="00E74C50"/>
    <w:rsid w:val="00E7511E"/>
    <w:rsid w:val="00E755DA"/>
    <w:rsid w:val="00E7647A"/>
    <w:rsid w:val="00E7661E"/>
    <w:rsid w:val="00E766C1"/>
    <w:rsid w:val="00E76C63"/>
    <w:rsid w:val="00E76D86"/>
    <w:rsid w:val="00E7743D"/>
    <w:rsid w:val="00E7762A"/>
    <w:rsid w:val="00E77925"/>
    <w:rsid w:val="00E807C2"/>
    <w:rsid w:val="00E80A2D"/>
    <w:rsid w:val="00E8109A"/>
    <w:rsid w:val="00E811C5"/>
    <w:rsid w:val="00E81A17"/>
    <w:rsid w:val="00E81C1F"/>
    <w:rsid w:val="00E8236E"/>
    <w:rsid w:val="00E82A3D"/>
    <w:rsid w:val="00E82D60"/>
    <w:rsid w:val="00E82E5F"/>
    <w:rsid w:val="00E839C6"/>
    <w:rsid w:val="00E84593"/>
    <w:rsid w:val="00E84ABA"/>
    <w:rsid w:val="00E8505E"/>
    <w:rsid w:val="00E852EF"/>
    <w:rsid w:val="00E85572"/>
    <w:rsid w:val="00E85942"/>
    <w:rsid w:val="00E85DFD"/>
    <w:rsid w:val="00E85E09"/>
    <w:rsid w:val="00E86694"/>
    <w:rsid w:val="00E86D2E"/>
    <w:rsid w:val="00E86DF1"/>
    <w:rsid w:val="00E86EFD"/>
    <w:rsid w:val="00E86F7C"/>
    <w:rsid w:val="00E87D35"/>
    <w:rsid w:val="00E87F7E"/>
    <w:rsid w:val="00E92004"/>
    <w:rsid w:val="00E9208F"/>
    <w:rsid w:val="00E92173"/>
    <w:rsid w:val="00E92439"/>
    <w:rsid w:val="00E925B5"/>
    <w:rsid w:val="00E92A22"/>
    <w:rsid w:val="00E92FD4"/>
    <w:rsid w:val="00E930DE"/>
    <w:rsid w:val="00E93564"/>
    <w:rsid w:val="00E936AA"/>
    <w:rsid w:val="00E9456E"/>
    <w:rsid w:val="00E95051"/>
    <w:rsid w:val="00E950B6"/>
    <w:rsid w:val="00E95818"/>
    <w:rsid w:val="00E95829"/>
    <w:rsid w:val="00E95DA0"/>
    <w:rsid w:val="00E96367"/>
    <w:rsid w:val="00E96FE4"/>
    <w:rsid w:val="00E97C81"/>
    <w:rsid w:val="00EA0DCE"/>
    <w:rsid w:val="00EA0E3F"/>
    <w:rsid w:val="00EA0F90"/>
    <w:rsid w:val="00EA1123"/>
    <w:rsid w:val="00EA1176"/>
    <w:rsid w:val="00EA144D"/>
    <w:rsid w:val="00EA18EC"/>
    <w:rsid w:val="00EA18F1"/>
    <w:rsid w:val="00EA1D12"/>
    <w:rsid w:val="00EA23A4"/>
    <w:rsid w:val="00EA26BC"/>
    <w:rsid w:val="00EA2BAE"/>
    <w:rsid w:val="00EA2E38"/>
    <w:rsid w:val="00EA404C"/>
    <w:rsid w:val="00EA40BC"/>
    <w:rsid w:val="00EA40E7"/>
    <w:rsid w:val="00EA41DA"/>
    <w:rsid w:val="00EA4302"/>
    <w:rsid w:val="00EA482A"/>
    <w:rsid w:val="00EA4906"/>
    <w:rsid w:val="00EA5120"/>
    <w:rsid w:val="00EA5484"/>
    <w:rsid w:val="00EA60F6"/>
    <w:rsid w:val="00EA694C"/>
    <w:rsid w:val="00EA6D34"/>
    <w:rsid w:val="00EA77F2"/>
    <w:rsid w:val="00EA7C43"/>
    <w:rsid w:val="00EB0BA2"/>
    <w:rsid w:val="00EB0D0A"/>
    <w:rsid w:val="00EB0E14"/>
    <w:rsid w:val="00EB0FC2"/>
    <w:rsid w:val="00EB103E"/>
    <w:rsid w:val="00EB14C2"/>
    <w:rsid w:val="00EB15B7"/>
    <w:rsid w:val="00EB16DA"/>
    <w:rsid w:val="00EB1B36"/>
    <w:rsid w:val="00EB1B4E"/>
    <w:rsid w:val="00EB2170"/>
    <w:rsid w:val="00EB25EC"/>
    <w:rsid w:val="00EB2C99"/>
    <w:rsid w:val="00EB2FE2"/>
    <w:rsid w:val="00EB325C"/>
    <w:rsid w:val="00EB32E3"/>
    <w:rsid w:val="00EB3BBA"/>
    <w:rsid w:val="00EB5150"/>
    <w:rsid w:val="00EB5FDB"/>
    <w:rsid w:val="00EB6856"/>
    <w:rsid w:val="00EB6BD2"/>
    <w:rsid w:val="00EB74EF"/>
    <w:rsid w:val="00EB77B5"/>
    <w:rsid w:val="00EB7CE7"/>
    <w:rsid w:val="00EB7F67"/>
    <w:rsid w:val="00EC0758"/>
    <w:rsid w:val="00EC08E6"/>
    <w:rsid w:val="00EC0FEF"/>
    <w:rsid w:val="00EC1005"/>
    <w:rsid w:val="00EC1053"/>
    <w:rsid w:val="00EC19AB"/>
    <w:rsid w:val="00EC235D"/>
    <w:rsid w:val="00EC255F"/>
    <w:rsid w:val="00EC3168"/>
    <w:rsid w:val="00EC36E4"/>
    <w:rsid w:val="00EC3AA1"/>
    <w:rsid w:val="00EC3B89"/>
    <w:rsid w:val="00EC44A3"/>
    <w:rsid w:val="00EC4A96"/>
    <w:rsid w:val="00EC4FAC"/>
    <w:rsid w:val="00EC52D1"/>
    <w:rsid w:val="00EC54E5"/>
    <w:rsid w:val="00EC6150"/>
    <w:rsid w:val="00EC6281"/>
    <w:rsid w:val="00EC6C3D"/>
    <w:rsid w:val="00EC6EA9"/>
    <w:rsid w:val="00EC7C5D"/>
    <w:rsid w:val="00EC7C62"/>
    <w:rsid w:val="00ED0490"/>
    <w:rsid w:val="00ED0664"/>
    <w:rsid w:val="00ED06E9"/>
    <w:rsid w:val="00ED0D3B"/>
    <w:rsid w:val="00ED20B2"/>
    <w:rsid w:val="00ED2303"/>
    <w:rsid w:val="00ED2B4D"/>
    <w:rsid w:val="00ED3141"/>
    <w:rsid w:val="00ED35C6"/>
    <w:rsid w:val="00ED416F"/>
    <w:rsid w:val="00ED4428"/>
    <w:rsid w:val="00ED4F7A"/>
    <w:rsid w:val="00ED520D"/>
    <w:rsid w:val="00ED551D"/>
    <w:rsid w:val="00ED5A7F"/>
    <w:rsid w:val="00ED6048"/>
    <w:rsid w:val="00ED62D5"/>
    <w:rsid w:val="00ED6FBD"/>
    <w:rsid w:val="00ED7211"/>
    <w:rsid w:val="00EE02B8"/>
    <w:rsid w:val="00EE063F"/>
    <w:rsid w:val="00EE172E"/>
    <w:rsid w:val="00EE19DD"/>
    <w:rsid w:val="00EE2B49"/>
    <w:rsid w:val="00EE2D4C"/>
    <w:rsid w:val="00EE31DF"/>
    <w:rsid w:val="00EE3598"/>
    <w:rsid w:val="00EE3993"/>
    <w:rsid w:val="00EE3A92"/>
    <w:rsid w:val="00EE3CEF"/>
    <w:rsid w:val="00EE46A5"/>
    <w:rsid w:val="00EE4FFF"/>
    <w:rsid w:val="00EE516E"/>
    <w:rsid w:val="00EE5186"/>
    <w:rsid w:val="00EE518C"/>
    <w:rsid w:val="00EE55D2"/>
    <w:rsid w:val="00EE5B8C"/>
    <w:rsid w:val="00EE5C22"/>
    <w:rsid w:val="00EE6BA1"/>
    <w:rsid w:val="00EF0CBC"/>
    <w:rsid w:val="00EF1312"/>
    <w:rsid w:val="00EF15DA"/>
    <w:rsid w:val="00EF1CF7"/>
    <w:rsid w:val="00EF1E48"/>
    <w:rsid w:val="00EF1E4F"/>
    <w:rsid w:val="00EF20B6"/>
    <w:rsid w:val="00EF26A8"/>
    <w:rsid w:val="00EF2DF7"/>
    <w:rsid w:val="00EF3688"/>
    <w:rsid w:val="00EF377C"/>
    <w:rsid w:val="00EF3E6C"/>
    <w:rsid w:val="00EF4406"/>
    <w:rsid w:val="00EF46E8"/>
    <w:rsid w:val="00EF4FEE"/>
    <w:rsid w:val="00EF59A0"/>
    <w:rsid w:val="00EF5A3D"/>
    <w:rsid w:val="00EF5A56"/>
    <w:rsid w:val="00EF6158"/>
    <w:rsid w:val="00EF61FF"/>
    <w:rsid w:val="00EF639F"/>
    <w:rsid w:val="00EF68A7"/>
    <w:rsid w:val="00EF69CE"/>
    <w:rsid w:val="00EF6D30"/>
    <w:rsid w:val="00EF74F6"/>
    <w:rsid w:val="00F00455"/>
    <w:rsid w:val="00F008B4"/>
    <w:rsid w:val="00F01358"/>
    <w:rsid w:val="00F01BC8"/>
    <w:rsid w:val="00F02F61"/>
    <w:rsid w:val="00F03C78"/>
    <w:rsid w:val="00F03F3D"/>
    <w:rsid w:val="00F04081"/>
    <w:rsid w:val="00F0411B"/>
    <w:rsid w:val="00F045FE"/>
    <w:rsid w:val="00F04F25"/>
    <w:rsid w:val="00F05275"/>
    <w:rsid w:val="00F055A5"/>
    <w:rsid w:val="00F05B7E"/>
    <w:rsid w:val="00F05C75"/>
    <w:rsid w:val="00F05FE1"/>
    <w:rsid w:val="00F06087"/>
    <w:rsid w:val="00F0749A"/>
    <w:rsid w:val="00F078EB"/>
    <w:rsid w:val="00F07EB2"/>
    <w:rsid w:val="00F10A75"/>
    <w:rsid w:val="00F11315"/>
    <w:rsid w:val="00F1156E"/>
    <w:rsid w:val="00F115A0"/>
    <w:rsid w:val="00F1172F"/>
    <w:rsid w:val="00F11A10"/>
    <w:rsid w:val="00F11DD1"/>
    <w:rsid w:val="00F126EF"/>
    <w:rsid w:val="00F1275B"/>
    <w:rsid w:val="00F13346"/>
    <w:rsid w:val="00F1343C"/>
    <w:rsid w:val="00F13F65"/>
    <w:rsid w:val="00F1460C"/>
    <w:rsid w:val="00F146DB"/>
    <w:rsid w:val="00F14869"/>
    <w:rsid w:val="00F14D3D"/>
    <w:rsid w:val="00F14F73"/>
    <w:rsid w:val="00F15B2A"/>
    <w:rsid w:val="00F16525"/>
    <w:rsid w:val="00F16740"/>
    <w:rsid w:val="00F168AC"/>
    <w:rsid w:val="00F179BA"/>
    <w:rsid w:val="00F17E14"/>
    <w:rsid w:val="00F17FF1"/>
    <w:rsid w:val="00F2093B"/>
    <w:rsid w:val="00F20B2C"/>
    <w:rsid w:val="00F21482"/>
    <w:rsid w:val="00F21616"/>
    <w:rsid w:val="00F217D2"/>
    <w:rsid w:val="00F21F7A"/>
    <w:rsid w:val="00F224CD"/>
    <w:rsid w:val="00F22928"/>
    <w:rsid w:val="00F23ED9"/>
    <w:rsid w:val="00F23EEF"/>
    <w:rsid w:val="00F23FB4"/>
    <w:rsid w:val="00F24154"/>
    <w:rsid w:val="00F25E4C"/>
    <w:rsid w:val="00F25E77"/>
    <w:rsid w:val="00F2621D"/>
    <w:rsid w:val="00F30618"/>
    <w:rsid w:val="00F308E4"/>
    <w:rsid w:val="00F31313"/>
    <w:rsid w:val="00F31B6C"/>
    <w:rsid w:val="00F3210C"/>
    <w:rsid w:val="00F3232E"/>
    <w:rsid w:val="00F3255A"/>
    <w:rsid w:val="00F327BD"/>
    <w:rsid w:val="00F32F0C"/>
    <w:rsid w:val="00F33064"/>
    <w:rsid w:val="00F330AE"/>
    <w:rsid w:val="00F33724"/>
    <w:rsid w:val="00F34116"/>
    <w:rsid w:val="00F3447B"/>
    <w:rsid w:val="00F34853"/>
    <w:rsid w:val="00F34CD6"/>
    <w:rsid w:val="00F35296"/>
    <w:rsid w:val="00F35B96"/>
    <w:rsid w:val="00F361F3"/>
    <w:rsid w:val="00F36F66"/>
    <w:rsid w:val="00F378F6"/>
    <w:rsid w:val="00F37CE3"/>
    <w:rsid w:val="00F403E6"/>
    <w:rsid w:val="00F4178A"/>
    <w:rsid w:val="00F41B5F"/>
    <w:rsid w:val="00F421F4"/>
    <w:rsid w:val="00F42D50"/>
    <w:rsid w:val="00F43B13"/>
    <w:rsid w:val="00F4405E"/>
    <w:rsid w:val="00F44510"/>
    <w:rsid w:val="00F445C1"/>
    <w:rsid w:val="00F44E41"/>
    <w:rsid w:val="00F45080"/>
    <w:rsid w:val="00F45564"/>
    <w:rsid w:val="00F45595"/>
    <w:rsid w:val="00F4676A"/>
    <w:rsid w:val="00F46899"/>
    <w:rsid w:val="00F4719F"/>
    <w:rsid w:val="00F4762C"/>
    <w:rsid w:val="00F479EF"/>
    <w:rsid w:val="00F501BF"/>
    <w:rsid w:val="00F506F2"/>
    <w:rsid w:val="00F5078D"/>
    <w:rsid w:val="00F5122E"/>
    <w:rsid w:val="00F51402"/>
    <w:rsid w:val="00F51903"/>
    <w:rsid w:val="00F51B3E"/>
    <w:rsid w:val="00F52065"/>
    <w:rsid w:val="00F52449"/>
    <w:rsid w:val="00F53340"/>
    <w:rsid w:val="00F5357B"/>
    <w:rsid w:val="00F53932"/>
    <w:rsid w:val="00F53C46"/>
    <w:rsid w:val="00F53CEE"/>
    <w:rsid w:val="00F54E80"/>
    <w:rsid w:val="00F54F5F"/>
    <w:rsid w:val="00F5536D"/>
    <w:rsid w:val="00F55543"/>
    <w:rsid w:val="00F56319"/>
    <w:rsid w:val="00F56C5C"/>
    <w:rsid w:val="00F57949"/>
    <w:rsid w:val="00F57D83"/>
    <w:rsid w:val="00F60360"/>
    <w:rsid w:val="00F60929"/>
    <w:rsid w:val="00F60B65"/>
    <w:rsid w:val="00F60F24"/>
    <w:rsid w:val="00F61263"/>
    <w:rsid w:val="00F61993"/>
    <w:rsid w:val="00F61A73"/>
    <w:rsid w:val="00F620DD"/>
    <w:rsid w:val="00F62346"/>
    <w:rsid w:val="00F6254B"/>
    <w:rsid w:val="00F63472"/>
    <w:rsid w:val="00F636E1"/>
    <w:rsid w:val="00F63717"/>
    <w:rsid w:val="00F6380E"/>
    <w:rsid w:val="00F63D6B"/>
    <w:rsid w:val="00F641FC"/>
    <w:rsid w:val="00F647FA"/>
    <w:rsid w:val="00F64F9B"/>
    <w:rsid w:val="00F65029"/>
    <w:rsid w:val="00F651FC"/>
    <w:rsid w:val="00F65619"/>
    <w:rsid w:val="00F65668"/>
    <w:rsid w:val="00F65832"/>
    <w:rsid w:val="00F65DC6"/>
    <w:rsid w:val="00F665D3"/>
    <w:rsid w:val="00F66DC4"/>
    <w:rsid w:val="00F66E7A"/>
    <w:rsid w:val="00F6742A"/>
    <w:rsid w:val="00F67FCF"/>
    <w:rsid w:val="00F70724"/>
    <w:rsid w:val="00F70A34"/>
    <w:rsid w:val="00F70F2B"/>
    <w:rsid w:val="00F715F0"/>
    <w:rsid w:val="00F719CE"/>
    <w:rsid w:val="00F71D79"/>
    <w:rsid w:val="00F72425"/>
    <w:rsid w:val="00F73780"/>
    <w:rsid w:val="00F7381D"/>
    <w:rsid w:val="00F7411A"/>
    <w:rsid w:val="00F75B9E"/>
    <w:rsid w:val="00F762AE"/>
    <w:rsid w:val="00F76FA0"/>
    <w:rsid w:val="00F770DE"/>
    <w:rsid w:val="00F778C9"/>
    <w:rsid w:val="00F77922"/>
    <w:rsid w:val="00F77C14"/>
    <w:rsid w:val="00F80113"/>
    <w:rsid w:val="00F80462"/>
    <w:rsid w:val="00F8081B"/>
    <w:rsid w:val="00F80A9E"/>
    <w:rsid w:val="00F80C74"/>
    <w:rsid w:val="00F81109"/>
    <w:rsid w:val="00F813A0"/>
    <w:rsid w:val="00F813CA"/>
    <w:rsid w:val="00F8150F"/>
    <w:rsid w:val="00F8193F"/>
    <w:rsid w:val="00F81E69"/>
    <w:rsid w:val="00F82327"/>
    <w:rsid w:val="00F8235E"/>
    <w:rsid w:val="00F82C13"/>
    <w:rsid w:val="00F82C80"/>
    <w:rsid w:val="00F832DB"/>
    <w:rsid w:val="00F8345A"/>
    <w:rsid w:val="00F83587"/>
    <w:rsid w:val="00F84103"/>
    <w:rsid w:val="00F8434D"/>
    <w:rsid w:val="00F84550"/>
    <w:rsid w:val="00F845FF"/>
    <w:rsid w:val="00F84A98"/>
    <w:rsid w:val="00F85BAD"/>
    <w:rsid w:val="00F85D40"/>
    <w:rsid w:val="00F85F71"/>
    <w:rsid w:val="00F86DFD"/>
    <w:rsid w:val="00F86F36"/>
    <w:rsid w:val="00F87376"/>
    <w:rsid w:val="00F873FB"/>
    <w:rsid w:val="00F90139"/>
    <w:rsid w:val="00F91974"/>
    <w:rsid w:val="00F91FDC"/>
    <w:rsid w:val="00F92AB4"/>
    <w:rsid w:val="00F93E09"/>
    <w:rsid w:val="00F9440D"/>
    <w:rsid w:val="00F94621"/>
    <w:rsid w:val="00F95531"/>
    <w:rsid w:val="00F95662"/>
    <w:rsid w:val="00F95F80"/>
    <w:rsid w:val="00F96AC1"/>
    <w:rsid w:val="00F96CB0"/>
    <w:rsid w:val="00F97244"/>
    <w:rsid w:val="00F973F6"/>
    <w:rsid w:val="00F979CD"/>
    <w:rsid w:val="00FA04AB"/>
    <w:rsid w:val="00FA056E"/>
    <w:rsid w:val="00FA06E1"/>
    <w:rsid w:val="00FA08EA"/>
    <w:rsid w:val="00FA1AC0"/>
    <w:rsid w:val="00FA2143"/>
    <w:rsid w:val="00FA29B6"/>
    <w:rsid w:val="00FA29CF"/>
    <w:rsid w:val="00FA29D9"/>
    <w:rsid w:val="00FA2DC4"/>
    <w:rsid w:val="00FA3376"/>
    <w:rsid w:val="00FA3BA8"/>
    <w:rsid w:val="00FA4091"/>
    <w:rsid w:val="00FA4172"/>
    <w:rsid w:val="00FA4B43"/>
    <w:rsid w:val="00FA4C4E"/>
    <w:rsid w:val="00FA5105"/>
    <w:rsid w:val="00FA53E4"/>
    <w:rsid w:val="00FA575B"/>
    <w:rsid w:val="00FA5BB1"/>
    <w:rsid w:val="00FA6095"/>
    <w:rsid w:val="00FA647E"/>
    <w:rsid w:val="00FA64B5"/>
    <w:rsid w:val="00FA6CE9"/>
    <w:rsid w:val="00FA7029"/>
    <w:rsid w:val="00FA7396"/>
    <w:rsid w:val="00FB04E9"/>
    <w:rsid w:val="00FB073D"/>
    <w:rsid w:val="00FB0860"/>
    <w:rsid w:val="00FB0C11"/>
    <w:rsid w:val="00FB15C7"/>
    <w:rsid w:val="00FB17E2"/>
    <w:rsid w:val="00FB1986"/>
    <w:rsid w:val="00FB1B43"/>
    <w:rsid w:val="00FB20CB"/>
    <w:rsid w:val="00FB220B"/>
    <w:rsid w:val="00FB2A32"/>
    <w:rsid w:val="00FB2E2C"/>
    <w:rsid w:val="00FB3770"/>
    <w:rsid w:val="00FB3895"/>
    <w:rsid w:val="00FB38C5"/>
    <w:rsid w:val="00FB3BAD"/>
    <w:rsid w:val="00FB5991"/>
    <w:rsid w:val="00FB5C4C"/>
    <w:rsid w:val="00FB5DAE"/>
    <w:rsid w:val="00FB707E"/>
    <w:rsid w:val="00FB774D"/>
    <w:rsid w:val="00FC023D"/>
    <w:rsid w:val="00FC11EF"/>
    <w:rsid w:val="00FC1513"/>
    <w:rsid w:val="00FC179A"/>
    <w:rsid w:val="00FC2BD8"/>
    <w:rsid w:val="00FC3304"/>
    <w:rsid w:val="00FC338A"/>
    <w:rsid w:val="00FC356A"/>
    <w:rsid w:val="00FC36C3"/>
    <w:rsid w:val="00FC3C6B"/>
    <w:rsid w:val="00FC3ED4"/>
    <w:rsid w:val="00FC3F5A"/>
    <w:rsid w:val="00FC45D3"/>
    <w:rsid w:val="00FC4C90"/>
    <w:rsid w:val="00FC4D38"/>
    <w:rsid w:val="00FC5027"/>
    <w:rsid w:val="00FC512D"/>
    <w:rsid w:val="00FC5674"/>
    <w:rsid w:val="00FC5F4B"/>
    <w:rsid w:val="00FC6235"/>
    <w:rsid w:val="00FC62D8"/>
    <w:rsid w:val="00FC66E4"/>
    <w:rsid w:val="00FC6FF3"/>
    <w:rsid w:val="00FC770A"/>
    <w:rsid w:val="00FC7AA0"/>
    <w:rsid w:val="00FC7ECE"/>
    <w:rsid w:val="00FD0117"/>
    <w:rsid w:val="00FD095E"/>
    <w:rsid w:val="00FD16E3"/>
    <w:rsid w:val="00FD1BA2"/>
    <w:rsid w:val="00FD1D45"/>
    <w:rsid w:val="00FD1E4D"/>
    <w:rsid w:val="00FD2650"/>
    <w:rsid w:val="00FD2763"/>
    <w:rsid w:val="00FD2A14"/>
    <w:rsid w:val="00FD2EC5"/>
    <w:rsid w:val="00FD337C"/>
    <w:rsid w:val="00FD34AF"/>
    <w:rsid w:val="00FD3894"/>
    <w:rsid w:val="00FD3E06"/>
    <w:rsid w:val="00FD4090"/>
    <w:rsid w:val="00FD4F2E"/>
    <w:rsid w:val="00FD5031"/>
    <w:rsid w:val="00FD5435"/>
    <w:rsid w:val="00FD575A"/>
    <w:rsid w:val="00FD670A"/>
    <w:rsid w:val="00FD676B"/>
    <w:rsid w:val="00FD6880"/>
    <w:rsid w:val="00FD6B4D"/>
    <w:rsid w:val="00FD6D97"/>
    <w:rsid w:val="00FD6E02"/>
    <w:rsid w:val="00FD7103"/>
    <w:rsid w:val="00FD713E"/>
    <w:rsid w:val="00FD7151"/>
    <w:rsid w:val="00FD751F"/>
    <w:rsid w:val="00FD7C63"/>
    <w:rsid w:val="00FD7E2F"/>
    <w:rsid w:val="00FE01CB"/>
    <w:rsid w:val="00FE01D3"/>
    <w:rsid w:val="00FE05DD"/>
    <w:rsid w:val="00FE0E1D"/>
    <w:rsid w:val="00FE146A"/>
    <w:rsid w:val="00FE18DB"/>
    <w:rsid w:val="00FE22A4"/>
    <w:rsid w:val="00FE235B"/>
    <w:rsid w:val="00FE28C5"/>
    <w:rsid w:val="00FE293F"/>
    <w:rsid w:val="00FE3364"/>
    <w:rsid w:val="00FE3E3E"/>
    <w:rsid w:val="00FE4429"/>
    <w:rsid w:val="00FE458F"/>
    <w:rsid w:val="00FE4C4C"/>
    <w:rsid w:val="00FE4E0D"/>
    <w:rsid w:val="00FE4E5E"/>
    <w:rsid w:val="00FE572B"/>
    <w:rsid w:val="00FE57B4"/>
    <w:rsid w:val="00FE5829"/>
    <w:rsid w:val="00FE599C"/>
    <w:rsid w:val="00FE59B6"/>
    <w:rsid w:val="00FE5EDA"/>
    <w:rsid w:val="00FE6061"/>
    <w:rsid w:val="00FE7210"/>
    <w:rsid w:val="00FE7642"/>
    <w:rsid w:val="00FF0FCA"/>
    <w:rsid w:val="00FF1118"/>
    <w:rsid w:val="00FF1219"/>
    <w:rsid w:val="00FF12B5"/>
    <w:rsid w:val="00FF15DA"/>
    <w:rsid w:val="00FF1658"/>
    <w:rsid w:val="00FF1E98"/>
    <w:rsid w:val="00FF2AC6"/>
    <w:rsid w:val="00FF2D5C"/>
    <w:rsid w:val="00FF32A8"/>
    <w:rsid w:val="00FF365E"/>
    <w:rsid w:val="00FF385E"/>
    <w:rsid w:val="00FF418E"/>
    <w:rsid w:val="00FF43BC"/>
    <w:rsid w:val="00FF4831"/>
    <w:rsid w:val="00FF4EE7"/>
    <w:rsid w:val="00FF57F5"/>
    <w:rsid w:val="00FF5CCD"/>
    <w:rsid w:val="00FF5DFD"/>
    <w:rsid w:val="00FF7302"/>
    <w:rsid w:val="00FF7782"/>
    <w:rsid w:val="00FF7797"/>
    <w:rsid w:val="00FF786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F44B786-F145-4747-9987-BD86A402B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888</TotalTime>
  <Pages>5</Pages>
  <Words>1789</Words>
  <Characters>10201</Characters>
  <Application>Microsoft Macintosh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2142</cp:revision>
  <cp:lastPrinted>2013-08-20T17:49:00Z</cp:lastPrinted>
  <dcterms:created xsi:type="dcterms:W3CDTF">2013-10-13T21:52:00Z</dcterms:created>
  <dcterms:modified xsi:type="dcterms:W3CDTF">2013-12-04T14:19:00Z</dcterms:modified>
</cp:coreProperties>
</file>