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905BE" w:rsidRDefault="006905BE" w:rsidP="00E84D81">
      <w:pPr>
        <w:ind w:right="-179"/>
        <w:contextualSpacing w:val="0"/>
      </w:pPr>
    </w:p>
    <w:p w:rsidR="006905BE" w:rsidRDefault="00B4238B">
      <w:pPr>
        <w:ind w:left="-179" w:right="-179"/>
        <w:contextualSpacing w:val="0"/>
      </w:pPr>
      <w:r>
        <w:rPr>
          <w:rFonts w:ascii="Arial" w:eastAsia="Arial" w:hAnsi="Arial" w:cs="Arial"/>
          <w:b/>
          <w:sz w:val="28"/>
          <w:u w:val="single"/>
        </w:rPr>
        <w:t xml:space="preserve">Cha </w:t>
      </w:r>
      <w:proofErr w:type="spellStart"/>
      <w:r>
        <w:rPr>
          <w:rFonts w:ascii="Arial" w:eastAsia="Arial" w:hAnsi="Arial" w:cs="Arial"/>
          <w:b/>
          <w:sz w:val="28"/>
          <w:u w:val="single"/>
        </w:rPr>
        <w:t>Gheill</w:t>
      </w:r>
      <w:proofErr w:type="spellEnd"/>
      <w:r w:rsidR="00E84D81">
        <w:rPr>
          <w:rFonts w:ascii="Arial" w:eastAsia="Arial" w:hAnsi="Arial" w:cs="Arial"/>
          <w:b/>
          <w:sz w:val="28"/>
          <w:u w:val="single"/>
        </w:rPr>
        <w:t xml:space="preserve"> </w:t>
      </w:r>
      <w:r>
        <w:rPr>
          <w:rFonts w:ascii="Arial" w:eastAsia="Arial" w:hAnsi="Arial" w:cs="Arial"/>
          <w:b/>
          <w:sz w:val="28"/>
          <w:u w:val="single"/>
        </w:rPr>
        <w:t>Exam Format</w:t>
      </w:r>
    </w:p>
    <w:p w:rsidR="006905BE" w:rsidRDefault="006905BE">
      <w:pPr>
        <w:spacing w:line="276" w:lineRule="auto"/>
        <w:ind w:left="-179"/>
        <w:contextualSpacing w:val="0"/>
      </w:pPr>
    </w:p>
    <w:p w:rsidR="006905BE" w:rsidRDefault="00B4238B">
      <w:pPr>
        <w:spacing w:line="276" w:lineRule="auto"/>
        <w:ind w:left="-179"/>
        <w:contextualSpacing w:val="0"/>
      </w:pPr>
      <w:r>
        <w:rPr>
          <w:rFonts w:ascii="Arial" w:eastAsia="Arial" w:hAnsi="Arial" w:cs="Arial"/>
          <w:sz w:val="24"/>
        </w:rPr>
        <w:t>1/6 will be from Quiz 1 ‘footprint’</w:t>
      </w:r>
    </w:p>
    <w:p w:rsidR="006905BE" w:rsidRDefault="00B4238B">
      <w:pPr>
        <w:spacing w:line="276" w:lineRule="auto"/>
        <w:ind w:left="-179"/>
        <w:contextualSpacing w:val="0"/>
      </w:pPr>
      <w:r>
        <w:rPr>
          <w:rFonts w:ascii="Arial" w:eastAsia="Arial" w:hAnsi="Arial" w:cs="Arial"/>
          <w:sz w:val="24"/>
        </w:rPr>
        <w:t>1/6 will be from Quiz 2 ‘footprint’</w:t>
      </w:r>
    </w:p>
    <w:p w:rsidR="006905BE" w:rsidRDefault="00B4238B">
      <w:pPr>
        <w:spacing w:line="276" w:lineRule="auto"/>
        <w:ind w:left="-179"/>
        <w:contextualSpacing w:val="0"/>
      </w:pPr>
      <w:r>
        <w:rPr>
          <w:rFonts w:ascii="Arial" w:eastAsia="Arial" w:hAnsi="Arial" w:cs="Arial"/>
          <w:sz w:val="24"/>
        </w:rPr>
        <w:t>1/2 will be from Section 3 ‘footprint’ (i.e. from seismology)</w:t>
      </w:r>
    </w:p>
    <w:p w:rsidR="006905BE" w:rsidRDefault="00B4238B">
      <w:pPr>
        <w:spacing w:line="276" w:lineRule="auto"/>
        <w:ind w:left="-179"/>
        <w:contextualSpacing w:val="0"/>
      </w:pPr>
      <w:r>
        <w:rPr>
          <w:rFonts w:ascii="Arial" w:eastAsia="Arial" w:hAnsi="Arial" w:cs="Arial"/>
          <w:sz w:val="24"/>
        </w:rPr>
        <w:t>1/6 will be integrative thinking (with tectonics and site investigation being the themes of interest)</w:t>
      </w:r>
    </w:p>
    <w:p w:rsidR="006905BE" w:rsidRDefault="006905BE">
      <w:pPr>
        <w:ind w:left="-179" w:right="-179"/>
        <w:contextualSpacing w:val="0"/>
      </w:pPr>
    </w:p>
    <w:p w:rsidR="006905BE" w:rsidRDefault="00B4238B">
      <w:pPr>
        <w:ind w:left="-179" w:right="-179"/>
        <w:contextualSpacing w:val="0"/>
      </w:pPr>
      <w:r>
        <w:rPr>
          <w:rFonts w:ascii="Arial" w:eastAsia="Arial" w:hAnsi="Arial" w:cs="Arial"/>
          <w:b/>
          <w:sz w:val="28"/>
          <w:u w:val="single"/>
        </w:rPr>
        <w:t>PART 1: TECTONICS AND GEOCHRONOLOGY</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 xml:space="preserve">Section 1 - Conceptual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are hotspot volcanoes, what is the hotspot reference frame, and what is it used for?</w:t>
      </w:r>
    </w:p>
    <w:p w:rsidR="006905BE" w:rsidRDefault="00B4238B">
      <w:pPr>
        <w:ind w:left="-179" w:right="-179"/>
        <w:contextualSpacing w:val="0"/>
      </w:pPr>
      <w:r>
        <w:rPr>
          <w:rFonts w:ascii="Arial" w:eastAsia="Arial" w:hAnsi="Arial" w:cs="Arial"/>
        </w:rPr>
        <w:t>Hotspot volcanoes are volcanoes formed by the passage of the lithosphere over magmatic hotspots (</w:t>
      </w:r>
      <w:proofErr w:type="spellStart"/>
      <w:r>
        <w:rPr>
          <w:rFonts w:ascii="Arial" w:eastAsia="Arial" w:hAnsi="Arial" w:cs="Arial"/>
        </w:rPr>
        <w:t>upwellings</w:t>
      </w:r>
      <w:proofErr w:type="spellEnd"/>
      <w:r>
        <w:rPr>
          <w:rFonts w:ascii="Arial" w:eastAsia="Arial" w:hAnsi="Arial" w:cs="Arial"/>
        </w:rPr>
        <w:t xml:space="preserve"> of mantle plumes), creating a progressive series of volcanoes that form a hotspot reference frame. A hotspot reference frame is a frame of reference generated from the absolute position of mantle plumes and the rate of continental drift, wherein we know the relative ages of volcanoes through other dating methods and can determine the absolute rate of tectonic drift.</w:t>
      </w:r>
    </w:p>
    <w:p w:rsidR="006905BE" w:rsidRDefault="006905BE">
      <w:pPr>
        <w:ind w:left="-179" w:right="-179"/>
        <w:contextualSpacing w:val="0"/>
      </w:pPr>
    </w:p>
    <w:p w:rsidR="006905BE" w:rsidRDefault="00B4238B">
      <w:pPr>
        <w:ind w:left="-179" w:right="-179"/>
        <w:contextualSpacing w:val="0"/>
      </w:pPr>
      <w:r>
        <w:rPr>
          <w:noProof/>
        </w:rPr>
        <w:drawing>
          <wp:inline distT="19050" distB="19050" distL="19050" distR="19050">
            <wp:extent cx="3114675" cy="3143250"/>
            <wp:effectExtent l="0" t="0" r="0" b="0"/>
            <wp:docPr id="8" name="image03.gif"/>
            <wp:cNvGraphicFramePr/>
            <a:graphic xmlns:a="http://schemas.openxmlformats.org/drawingml/2006/main">
              <a:graphicData uri="http://schemas.openxmlformats.org/drawingml/2006/picture">
                <pic:pic xmlns:pic="http://schemas.openxmlformats.org/drawingml/2006/picture">
                  <pic:nvPicPr>
                    <pic:cNvPr id="0" name="image03.gif"/>
                    <pic:cNvPicPr preferRelativeResize="0"/>
                  </pic:nvPicPr>
                  <pic:blipFill>
                    <a:blip r:embed="rId8"/>
                    <a:srcRect/>
                    <a:stretch>
                      <a:fillRect/>
                    </a:stretch>
                  </pic:blipFill>
                  <pic:spPr>
                    <a:xfrm>
                      <a:off x="0" y="0"/>
                      <a:ext cx="3114675" cy="3143250"/>
                    </a:xfrm>
                    <a:prstGeom prst="rect">
                      <a:avLst/>
                    </a:prstGeom>
                    <a:ln/>
                  </pic:spPr>
                </pic:pic>
              </a:graphicData>
            </a:graphic>
          </wp:inline>
        </w:drawing>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You are on your personal yacht in the Pacific and the echo sounder shows depth below you is getting gradually shallower, yet you know there are no islands for at least 1000km around. Provide three possible causes.</w:t>
      </w:r>
    </w:p>
    <w:p w:rsidR="006905BE" w:rsidRDefault="006905BE">
      <w:pPr>
        <w:ind w:left="-179" w:right="-179"/>
        <w:contextualSpacing w:val="0"/>
      </w:pPr>
    </w:p>
    <w:p w:rsidR="006905BE" w:rsidRDefault="00B4238B">
      <w:pPr>
        <w:numPr>
          <w:ilvl w:val="0"/>
          <w:numId w:val="7"/>
        </w:numPr>
        <w:spacing w:line="276" w:lineRule="auto"/>
        <w:ind w:hanging="359"/>
      </w:pPr>
      <w:r>
        <w:rPr>
          <w:rFonts w:ascii="Arial" w:eastAsia="Arial" w:hAnsi="Arial" w:cs="Arial"/>
        </w:rPr>
        <w:t>Crossing mid-ocean ridge</w:t>
      </w:r>
    </w:p>
    <w:p w:rsidR="006905BE" w:rsidRDefault="00B4238B">
      <w:pPr>
        <w:numPr>
          <w:ilvl w:val="0"/>
          <w:numId w:val="7"/>
        </w:numPr>
        <w:spacing w:line="276" w:lineRule="auto"/>
        <w:ind w:hanging="359"/>
      </w:pPr>
      <w:r>
        <w:rPr>
          <w:rFonts w:ascii="Arial" w:eastAsia="Arial" w:hAnsi="Arial" w:cs="Arial"/>
        </w:rPr>
        <w:t>Leaving ocean trench</w:t>
      </w:r>
    </w:p>
    <w:p w:rsidR="006905BE" w:rsidRDefault="00B4238B">
      <w:pPr>
        <w:numPr>
          <w:ilvl w:val="0"/>
          <w:numId w:val="7"/>
        </w:numPr>
        <w:spacing w:line="276" w:lineRule="auto"/>
        <w:ind w:hanging="359"/>
      </w:pPr>
      <w:r>
        <w:rPr>
          <w:rFonts w:ascii="Arial" w:eastAsia="Arial" w:hAnsi="Arial" w:cs="Arial"/>
        </w:rPr>
        <w:t>Submarine seamounts (like a hotspot volcano forming)</w:t>
      </w:r>
    </w:p>
    <w:p w:rsidR="006905BE" w:rsidRDefault="00B4238B">
      <w:pPr>
        <w:numPr>
          <w:ilvl w:val="0"/>
          <w:numId w:val="7"/>
        </w:numPr>
        <w:spacing w:line="276" w:lineRule="auto"/>
        <w:ind w:hanging="359"/>
      </w:pPr>
      <w:r>
        <w:rPr>
          <w:rFonts w:ascii="Arial" w:eastAsia="Arial" w:hAnsi="Arial" w:cs="Arial"/>
        </w:rPr>
        <w:t>Bulge from the flexure of a nearby submerging plate</w:t>
      </w:r>
    </w:p>
    <w:p w:rsidR="006905BE" w:rsidRDefault="006905BE">
      <w:pPr>
        <w:spacing w:line="276" w:lineRule="auto"/>
        <w:contextualSpacing w:val="0"/>
      </w:pPr>
    </w:p>
    <w:p w:rsidR="006905BE" w:rsidRDefault="00B4238B">
      <w:pPr>
        <w:ind w:left="-179" w:right="-179"/>
        <w:contextualSpacing w:val="0"/>
      </w:pPr>
      <w:r>
        <w:rPr>
          <w:rFonts w:ascii="Arial" w:eastAsia="Arial" w:hAnsi="Arial" w:cs="Arial"/>
          <w:b/>
        </w:rPr>
        <w:t>What is a transform fault? What geometric relationship does it have to mid-ocean ridges and to the Earth’s shape?</w:t>
      </w:r>
    </w:p>
    <w:p w:rsidR="006905BE" w:rsidRDefault="00B4238B">
      <w:pPr>
        <w:ind w:left="-179" w:right="-179"/>
        <w:contextualSpacing w:val="0"/>
      </w:pPr>
      <w:r>
        <w:rPr>
          <w:rFonts w:ascii="Arial" w:eastAsia="Arial" w:hAnsi="Arial" w:cs="Arial"/>
        </w:rPr>
        <w:t xml:space="preserve">Transform faults are faults where plates are moving laterally relative to one another (i.e. ‘sliding’ past each other.) Transform faults form perpendicularly to mid-ocean spreading ridges due to the shape of the earth, and describe the small circles of the Euler pole of the spreading </w:t>
      </w:r>
      <w:proofErr w:type="spellStart"/>
      <w:r>
        <w:rPr>
          <w:rFonts w:ascii="Arial" w:eastAsia="Arial" w:hAnsi="Arial" w:cs="Arial"/>
        </w:rPr>
        <w:t>centre</w:t>
      </w:r>
      <w:proofErr w:type="spellEnd"/>
      <w:r>
        <w:rPr>
          <w:rFonts w:ascii="Arial" w:eastAsia="Arial" w:hAnsi="Arial" w:cs="Arial"/>
        </w:rPr>
        <w:t>.</w:t>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What is closure temperature?</w:t>
      </w:r>
    </w:p>
    <w:p w:rsidR="006905BE" w:rsidRDefault="00B4238B">
      <w:pPr>
        <w:ind w:left="-179" w:right="-179"/>
        <w:contextualSpacing w:val="0"/>
      </w:pPr>
      <w:r>
        <w:rPr>
          <w:rFonts w:ascii="Arial" w:eastAsia="Arial" w:hAnsi="Arial" w:cs="Arial"/>
        </w:rPr>
        <w:t>Closure temperature is the temperature at which a given isotope of an element becomes contained and loses mobility/freedom; the point where an element becomes useful for radioisotope dating.</w:t>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What is a Wilson Cycle? How long does one cycle take (+/- 100Ma)?</w:t>
      </w:r>
    </w:p>
    <w:p w:rsidR="006905BE" w:rsidRDefault="00B4238B">
      <w:pPr>
        <w:ind w:left="-179" w:right="-179"/>
        <w:contextualSpacing w:val="0"/>
      </w:pPr>
      <w:r>
        <w:rPr>
          <w:rFonts w:ascii="Arial" w:eastAsia="Arial" w:hAnsi="Arial" w:cs="Arial"/>
        </w:rPr>
        <w:t xml:space="preserve">A Wilson cycle describes the complete formation and breakup of a supercontinent like Pangaea or </w:t>
      </w:r>
      <w:proofErr w:type="spellStart"/>
      <w:r>
        <w:rPr>
          <w:rFonts w:ascii="Arial" w:eastAsia="Arial" w:hAnsi="Arial" w:cs="Arial"/>
        </w:rPr>
        <w:t>Rodinia</w:t>
      </w:r>
      <w:proofErr w:type="spellEnd"/>
      <w:r>
        <w:rPr>
          <w:rFonts w:ascii="Arial" w:eastAsia="Arial" w:hAnsi="Arial" w:cs="Arial"/>
        </w:rPr>
        <w:t>. A Wilson Cycle generally takes between 300 and 500 Ma.</w:t>
      </w:r>
    </w:p>
    <w:p w:rsidR="006905BE" w:rsidRDefault="00B4238B">
      <w:pPr>
        <w:ind w:left="-179" w:right="-179"/>
        <w:contextualSpacing w:val="0"/>
      </w:pPr>
      <w:r>
        <w:rPr>
          <w:rFonts w:ascii="Arial" w:eastAsia="Arial" w:hAnsi="Arial" w:cs="Arial"/>
        </w:rPr>
        <w:t>Involves Rift, Drift, Subduction (one side), Drift (back), Collision</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2 - Conceptual - Numerical</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Explain, in principle, how the </w:t>
      </w:r>
      <w:proofErr w:type="spellStart"/>
      <w:r>
        <w:rPr>
          <w:rFonts w:ascii="Arial" w:eastAsia="Arial" w:hAnsi="Arial" w:cs="Arial"/>
          <w:b/>
        </w:rPr>
        <w:t>Rb-Sr</w:t>
      </w:r>
      <w:proofErr w:type="spellEnd"/>
      <w:r>
        <w:rPr>
          <w:rFonts w:ascii="Arial" w:eastAsia="Arial" w:hAnsi="Arial" w:cs="Arial"/>
          <w:b/>
        </w:rPr>
        <w:t xml:space="preserve"> </w:t>
      </w:r>
      <w:proofErr w:type="spellStart"/>
      <w:r>
        <w:rPr>
          <w:rFonts w:ascii="Arial" w:eastAsia="Arial" w:hAnsi="Arial" w:cs="Arial"/>
          <w:b/>
        </w:rPr>
        <w:t>isochron</w:t>
      </w:r>
      <w:proofErr w:type="spellEnd"/>
      <w:r>
        <w:rPr>
          <w:rFonts w:ascii="Arial" w:eastAsia="Arial" w:hAnsi="Arial" w:cs="Arial"/>
          <w:b/>
        </w:rPr>
        <w:t xml:space="preserve"> method works, using sketches and examples.</w:t>
      </w:r>
    </w:p>
    <w:p w:rsidR="006905BE" w:rsidRDefault="00B4238B">
      <w:pPr>
        <w:ind w:left="-179" w:right="-179"/>
        <w:contextualSpacing w:val="0"/>
      </w:pPr>
      <w:r>
        <w:rPr>
          <w:rFonts w:ascii="Arial" w:eastAsia="Arial" w:hAnsi="Arial" w:cs="Arial"/>
        </w:rPr>
        <w:t xml:space="preserve">The </w:t>
      </w:r>
      <w:proofErr w:type="spellStart"/>
      <w:r>
        <w:rPr>
          <w:rFonts w:ascii="Arial" w:eastAsia="Arial" w:hAnsi="Arial" w:cs="Arial"/>
        </w:rPr>
        <w:t>Rb-Sr</w:t>
      </w:r>
      <w:proofErr w:type="spellEnd"/>
      <w:r>
        <w:rPr>
          <w:rFonts w:ascii="Arial" w:eastAsia="Arial" w:hAnsi="Arial" w:cs="Arial"/>
        </w:rPr>
        <w:t xml:space="preserve"> </w:t>
      </w:r>
      <w:proofErr w:type="spellStart"/>
      <w:r>
        <w:rPr>
          <w:rFonts w:ascii="Arial" w:eastAsia="Arial" w:hAnsi="Arial" w:cs="Arial"/>
        </w:rPr>
        <w:t>isochron</w:t>
      </w:r>
      <w:proofErr w:type="spellEnd"/>
      <w:r>
        <w:rPr>
          <w:rFonts w:ascii="Arial" w:eastAsia="Arial" w:hAnsi="Arial" w:cs="Arial"/>
        </w:rPr>
        <w:t xml:space="preserve"> method dates rocks based on the </w:t>
      </w:r>
      <w:r>
        <w:rPr>
          <w:rFonts w:ascii="Arial" w:eastAsia="Arial" w:hAnsi="Arial" w:cs="Arial"/>
          <w:vertAlign w:val="superscript"/>
        </w:rPr>
        <w:t>87</w:t>
      </w:r>
      <w:r>
        <w:rPr>
          <w:rFonts w:ascii="Arial" w:eastAsia="Arial" w:hAnsi="Arial" w:cs="Arial"/>
        </w:rPr>
        <w:t>Rb/</w:t>
      </w:r>
      <w:r>
        <w:rPr>
          <w:rFonts w:ascii="Arial" w:eastAsia="Arial" w:hAnsi="Arial" w:cs="Arial"/>
          <w:vertAlign w:val="superscript"/>
        </w:rPr>
        <w:t>87</w:t>
      </w:r>
      <w:r>
        <w:rPr>
          <w:rFonts w:ascii="Arial" w:eastAsia="Arial" w:hAnsi="Arial" w:cs="Arial"/>
        </w:rPr>
        <w:t xml:space="preserve">Sr ratios within rocks. </w:t>
      </w:r>
      <w:proofErr w:type="spellStart"/>
      <w:r>
        <w:rPr>
          <w:rFonts w:ascii="Arial" w:eastAsia="Arial" w:hAnsi="Arial" w:cs="Arial"/>
        </w:rPr>
        <w:t>Rb-Sr</w:t>
      </w:r>
      <w:proofErr w:type="spellEnd"/>
      <w:r>
        <w:rPr>
          <w:rFonts w:ascii="Arial" w:eastAsia="Arial" w:hAnsi="Arial" w:cs="Arial"/>
        </w:rPr>
        <w:t xml:space="preserve"> dating suffers from the original value problem, in that we do not know how much initial parent isotope the rock contains. Because all melts have initial ratios of </w:t>
      </w:r>
      <w:r>
        <w:rPr>
          <w:rFonts w:ascii="Arial" w:eastAsia="Arial" w:hAnsi="Arial" w:cs="Arial"/>
          <w:vertAlign w:val="superscript"/>
        </w:rPr>
        <w:t>87</w:t>
      </w:r>
      <w:r>
        <w:rPr>
          <w:rFonts w:ascii="Arial" w:eastAsia="Arial" w:hAnsi="Arial" w:cs="Arial"/>
        </w:rPr>
        <w:t>Sr/</w:t>
      </w:r>
      <w:r>
        <w:rPr>
          <w:rFonts w:ascii="Arial" w:eastAsia="Arial" w:hAnsi="Arial" w:cs="Arial"/>
          <w:vertAlign w:val="superscript"/>
        </w:rPr>
        <w:t>86</w:t>
      </w:r>
      <w:r>
        <w:rPr>
          <w:rFonts w:ascii="Arial" w:eastAsia="Arial" w:hAnsi="Arial" w:cs="Arial"/>
        </w:rPr>
        <w:t xml:space="preserve">Sr but different minerals have different ratios, we can graph all daughter/reference vs. parent/reference ratios (in this case, </w:t>
      </w:r>
      <w:r>
        <w:rPr>
          <w:rFonts w:ascii="Arial" w:eastAsia="Arial" w:hAnsi="Arial" w:cs="Arial"/>
          <w:vertAlign w:val="superscript"/>
        </w:rPr>
        <w:t>87</w:t>
      </w:r>
      <w:r>
        <w:rPr>
          <w:rFonts w:ascii="Arial" w:eastAsia="Arial" w:hAnsi="Arial" w:cs="Arial"/>
        </w:rPr>
        <w:t>Sr/</w:t>
      </w:r>
      <w:r>
        <w:rPr>
          <w:rFonts w:ascii="Arial" w:eastAsia="Arial" w:hAnsi="Arial" w:cs="Arial"/>
          <w:vertAlign w:val="superscript"/>
        </w:rPr>
        <w:t>86</w:t>
      </w:r>
      <w:r>
        <w:rPr>
          <w:rFonts w:ascii="Arial" w:eastAsia="Arial" w:hAnsi="Arial" w:cs="Arial"/>
        </w:rPr>
        <w:t xml:space="preserve">Sr vs. </w:t>
      </w:r>
      <w:r>
        <w:rPr>
          <w:rFonts w:ascii="Arial" w:eastAsia="Arial" w:hAnsi="Arial" w:cs="Arial"/>
          <w:vertAlign w:val="superscript"/>
        </w:rPr>
        <w:t>87</w:t>
      </w:r>
      <w:r>
        <w:rPr>
          <w:rFonts w:ascii="Arial" w:eastAsia="Arial" w:hAnsi="Arial" w:cs="Arial"/>
        </w:rPr>
        <w:t>Rb/</w:t>
      </w:r>
      <w:r>
        <w:rPr>
          <w:rFonts w:ascii="Arial" w:eastAsia="Arial" w:hAnsi="Arial" w:cs="Arial"/>
          <w:vertAlign w:val="superscript"/>
        </w:rPr>
        <w:t>86</w:t>
      </w:r>
      <w:r>
        <w:rPr>
          <w:rFonts w:ascii="Arial" w:eastAsia="Arial" w:hAnsi="Arial" w:cs="Arial"/>
        </w:rPr>
        <w:t>Sr). From the intercept of these ratios, we can find the initial amount of parent and the original age. This modifies the daughter equation in the following fashion:</w:t>
      </w:r>
    </w:p>
    <w:p w:rsidR="006905BE" w:rsidRDefault="006905BE">
      <w:pPr>
        <w:ind w:left="-179" w:right="-179"/>
        <w:contextualSpacing w:val="0"/>
      </w:pPr>
    </w:p>
    <w:p w:rsidR="006905BE" w:rsidRDefault="00B4238B">
      <w:pPr>
        <w:ind w:left="-179" w:right="-179"/>
        <w:contextualSpacing w:val="0"/>
        <w:jc w:val="center"/>
      </w:pPr>
      <w:r>
        <w:rPr>
          <w:rFonts w:ascii="Arial" w:eastAsia="Arial" w:hAnsi="Arial" w:cs="Arial"/>
        </w:rPr>
        <w:t>[</w:t>
      </w:r>
      <w:r>
        <w:rPr>
          <w:rFonts w:ascii="Arial" w:eastAsia="Arial" w:hAnsi="Arial" w:cs="Arial"/>
          <w:vertAlign w:val="superscript"/>
        </w:rPr>
        <w:t>87</w:t>
      </w:r>
      <w:r>
        <w:rPr>
          <w:rFonts w:ascii="Arial" w:eastAsia="Arial" w:hAnsi="Arial" w:cs="Arial"/>
        </w:rPr>
        <w:t>Sr’]/[</w:t>
      </w:r>
      <w:r>
        <w:rPr>
          <w:rFonts w:ascii="Arial" w:eastAsia="Arial" w:hAnsi="Arial" w:cs="Arial"/>
          <w:vertAlign w:val="superscript"/>
        </w:rPr>
        <w:t>86</w:t>
      </w:r>
      <w:r>
        <w:rPr>
          <w:rFonts w:ascii="Arial" w:eastAsia="Arial" w:hAnsi="Arial" w:cs="Arial"/>
        </w:rPr>
        <w:t>Sr] = [</w:t>
      </w:r>
      <w:r>
        <w:rPr>
          <w:rFonts w:ascii="Arial" w:eastAsia="Arial" w:hAnsi="Arial" w:cs="Arial"/>
          <w:vertAlign w:val="superscript"/>
        </w:rPr>
        <w:t>87</w:t>
      </w:r>
      <w:r>
        <w:rPr>
          <w:rFonts w:ascii="Arial" w:eastAsia="Arial" w:hAnsi="Arial" w:cs="Arial"/>
        </w:rPr>
        <w:t>Sr</w:t>
      </w:r>
      <w:r>
        <w:rPr>
          <w:rFonts w:ascii="Arial" w:eastAsia="Arial" w:hAnsi="Arial" w:cs="Arial"/>
          <w:vertAlign w:val="superscript"/>
        </w:rPr>
        <w:t>o</w:t>
      </w:r>
      <w:r>
        <w:rPr>
          <w:rFonts w:ascii="Arial" w:eastAsia="Arial" w:hAnsi="Arial" w:cs="Arial"/>
        </w:rPr>
        <w:t>]/[</w:t>
      </w:r>
      <w:r>
        <w:rPr>
          <w:rFonts w:ascii="Arial" w:eastAsia="Arial" w:hAnsi="Arial" w:cs="Arial"/>
          <w:vertAlign w:val="superscript"/>
        </w:rPr>
        <w:t>86</w:t>
      </w:r>
      <w:r>
        <w:rPr>
          <w:rFonts w:ascii="Arial" w:eastAsia="Arial" w:hAnsi="Arial" w:cs="Arial"/>
        </w:rPr>
        <w:t>Sr] + [</w:t>
      </w:r>
      <w:r>
        <w:rPr>
          <w:rFonts w:ascii="Arial" w:eastAsia="Arial" w:hAnsi="Arial" w:cs="Arial"/>
          <w:vertAlign w:val="superscript"/>
        </w:rPr>
        <w:t>87</w:t>
      </w:r>
      <w:r>
        <w:rPr>
          <w:rFonts w:ascii="Arial" w:eastAsia="Arial" w:hAnsi="Arial" w:cs="Arial"/>
        </w:rPr>
        <w:t>Rb’]/[</w:t>
      </w:r>
      <w:r>
        <w:rPr>
          <w:rFonts w:ascii="Arial" w:eastAsia="Arial" w:hAnsi="Arial" w:cs="Arial"/>
          <w:vertAlign w:val="superscript"/>
        </w:rPr>
        <w:t>86</w:t>
      </w:r>
      <w:r>
        <w:rPr>
          <w:rFonts w:ascii="Arial" w:eastAsia="Arial" w:hAnsi="Arial" w:cs="Arial"/>
        </w:rPr>
        <w:t>Sr](</w:t>
      </w:r>
      <w:proofErr w:type="spellStart"/>
      <w:r>
        <w:rPr>
          <w:rFonts w:ascii="Arial" w:eastAsia="Arial" w:hAnsi="Arial" w:cs="Arial"/>
        </w:rPr>
        <w:t>e</w:t>
      </w:r>
      <w:r>
        <w:rPr>
          <w:rFonts w:ascii="Arial" w:eastAsia="Arial" w:hAnsi="Arial" w:cs="Arial"/>
          <w:vertAlign w:val="superscript"/>
        </w:rPr>
        <w:t>λt</w:t>
      </w:r>
      <w:proofErr w:type="spellEnd"/>
      <w:r>
        <w:rPr>
          <w:rFonts w:ascii="Arial" w:eastAsia="Arial" w:hAnsi="Arial" w:cs="Arial"/>
        </w:rPr>
        <w:t xml:space="preserve"> - 1)</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 xml:space="preserve">This takes the form of a linear equation with slope m = </w:t>
      </w:r>
      <w:proofErr w:type="spellStart"/>
      <w:r>
        <w:rPr>
          <w:rFonts w:ascii="Arial" w:eastAsia="Arial" w:hAnsi="Arial" w:cs="Arial"/>
        </w:rPr>
        <w:t>e</w:t>
      </w:r>
      <w:r>
        <w:rPr>
          <w:rFonts w:ascii="Arial" w:eastAsia="Arial" w:hAnsi="Arial" w:cs="Arial"/>
          <w:vertAlign w:val="superscript"/>
        </w:rPr>
        <w:t>λt</w:t>
      </w:r>
      <w:proofErr w:type="spellEnd"/>
      <w:r>
        <w:rPr>
          <w:rFonts w:ascii="Arial" w:eastAsia="Arial" w:hAnsi="Arial" w:cs="Arial"/>
        </w:rPr>
        <w:t xml:space="preserve"> - 1and intercept [</w:t>
      </w:r>
      <w:r>
        <w:rPr>
          <w:rFonts w:ascii="Arial" w:eastAsia="Arial" w:hAnsi="Arial" w:cs="Arial"/>
          <w:vertAlign w:val="superscript"/>
        </w:rPr>
        <w:t>87</w:t>
      </w:r>
      <w:r>
        <w:rPr>
          <w:rFonts w:ascii="Arial" w:eastAsia="Arial" w:hAnsi="Arial" w:cs="Arial"/>
        </w:rPr>
        <w:t>Sr</w:t>
      </w:r>
      <w:r>
        <w:rPr>
          <w:rFonts w:ascii="Arial" w:eastAsia="Arial" w:hAnsi="Arial" w:cs="Arial"/>
          <w:vertAlign w:val="superscript"/>
        </w:rPr>
        <w:t>o</w:t>
      </w:r>
      <w:r>
        <w:rPr>
          <w:rFonts w:ascii="Arial" w:eastAsia="Arial" w:hAnsi="Arial" w:cs="Arial"/>
        </w:rPr>
        <w:t>]/[</w:t>
      </w:r>
      <w:r>
        <w:rPr>
          <w:rFonts w:ascii="Arial" w:eastAsia="Arial" w:hAnsi="Arial" w:cs="Arial"/>
          <w:vertAlign w:val="superscript"/>
        </w:rPr>
        <w:t>86</w:t>
      </w:r>
      <w:r>
        <w:rPr>
          <w:rFonts w:ascii="Arial" w:eastAsia="Arial" w:hAnsi="Arial" w:cs="Arial"/>
        </w:rPr>
        <w:t>Sr] which can be used to calculate the original amount of parent, and the age of the sample.</w:t>
      </w:r>
    </w:p>
    <w:p w:rsidR="006905BE" w:rsidRDefault="006905BE">
      <w:pPr>
        <w:ind w:left="-179" w:right="-179"/>
        <w:contextualSpacing w:val="0"/>
      </w:pPr>
    </w:p>
    <w:p w:rsidR="006905BE" w:rsidRDefault="00B4238B">
      <w:pPr>
        <w:ind w:left="-179" w:right="-179"/>
        <w:contextualSpacing w:val="0"/>
      </w:pPr>
      <w:r>
        <w:rPr>
          <w:noProof/>
        </w:rPr>
        <w:drawing>
          <wp:inline distT="19050" distB="19050" distL="19050" distR="19050">
            <wp:extent cx="2200275" cy="2419350"/>
            <wp:effectExtent l="0" t="0" r="0" b="0"/>
            <wp:docPr id="1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9"/>
                    <a:srcRect/>
                    <a:stretch>
                      <a:fillRect/>
                    </a:stretch>
                  </pic:blipFill>
                  <pic:spPr>
                    <a:xfrm>
                      <a:off x="0" y="0"/>
                      <a:ext cx="2200275" cy="2419350"/>
                    </a:xfrm>
                    <a:prstGeom prst="rect">
                      <a:avLst/>
                    </a:prstGeom>
                    <a:ln/>
                  </pic:spPr>
                </pic:pic>
              </a:graphicData>
            </a:graphic>
          </wp:inline>
        </w:drawing>
      </w:r>
    </w:p>
    <w:p w:rsidR="006905BE" w:rsidRDefault="00B4238B">
      <w:pPr>
        <w:ind w:left="-179" w:right="-179"/>
        <w:contextualSpacing w:val="0"/>
      </w:pPr>
      <w:r>
        <w:rPr>
          <w:rFonts w:ascii="Arial" w:eastAsia="Arial" w:hAnsi="Arial" w:cs="Arial"/>
          <w:b/>
        </w:rPr>
        <w:t xml:space="preserve"> </w:t>
      </w:r>
      <w:hyperlink r:id="rId10">
        <w:r>
          <w:rPr>
            <w:rFonts w:ascii="Arial" w:eastAsia="Arial" w:hAnsi="Arial" w:cs="Arial"/>
            <w:color w:val="000099"/>
            <w:u w:val="single"/>
          </w:rPr>
          <w:t>http://hyperphysics.phy-astr.gsu.edu/hbase/nuclear/clkroc.html</w:t>
        </w:r>
      </w:hyperlink>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in principle, what the U-Pb Concordia diagram accomplishes, with reference to the systems. Use sketches and examples.</w:t>
      </w:r>
    </w:p>
    <w:p w:rsidR="006905BE" w:rsidRDefault="00B4238B">
      <w:pPr>
        <w:ind w:left="-179" w:right="-179"/>
        <w:contextualSpacing w:val="0"/>
      </w:pPr>
      <w:r>
        <w:rPr>
          <w:rFonts w:ascii="Arial" w:eastAsia="Arial" w:hAnsi="Arial" w:cs="Arial"/>
        </w:rPr>
        <w:t xml:space="preserve">The U-Pb Concordia diagram is a combination of two separate </w:t>
      </w:r>
      <w:proofErr w:type="spellStart"/>
      <w:r>
        <w:rPr>
          <w:rFonts w:ascii="Arial" w:eastAsia="Arial" w:hAnsi="Arial" w:cs="Arial"/>
        </w:rPr>
        <w:t>isochrons</w:t>
      </w:r>
      <w:proofErr w:type="spellEnd"/>
      <w:r>
        <w:rPr>
          <w:rFonts w:ascii="Arial" w:eastAsia="Arial" w:hAnsi="Arial" w:cs="Arial"/>
        </w:rPr>
        <w:t xml:space="preserve"> which can be correlated </w:t>
      </w:r>
      <w:r>
        <w:rPr>
          <w:rFonts w:ascii="Arial" w:eastAsia="Arial" w:hAnsi="Arial" w:cs="Arial"/>
        </w:rPr>
        <w:lastRenderedPageBreak/>
        <w:t xml:space="preserve">and checked against one another. By comparing the development of </w:t>
      </w:r>
      <w:r>
        <w:rPr>
          <w:rFonts w:ascii="Arial" w:eastAsia="Arial" w:hAnsi="Arial" w:cs="Arial"/>
          <w:vertAlign w:val="superscript"/>
        </w:rPr>
        <w:t>238</w:t>
      </w:r>
      <w:r>
        <w:rPr>
          <w:rFonts w:ascii="Arial" w:eastAsia="Arial" w:hAnsi="Arial" w:cs="Arial"/>
        </w:rPr>
        <w:t>U/</w:t>
      </w:r>
      <w:r>
        <w:rPr>
          <w:rFonts w:ascii="Arial" w:eastAsia="Arial" w:hAnsi="Arial" w:cs="Arial"/>
          <w:vertAlign w:val="superscript"/>
        </w:rPr>
        <w:t>206</w:t>
      </w:r>
      <w:r>
        <w:rPr>
          <w:rFonts w:ascii="Arial" w:eastAsia="Arial" w:hAnsi="Arial" w:cs="Arial"/>
        </w:rPr>
        <w:t xml:space="preserve">Pb and </w:t>
      </w:r>
      <w:r>
        <w:rPr>
          <w:rFonts w:ascii="Arial" w:eastAsia="Arial" w:hAnsi="Arial" w:cs="Arial"/>
          <w:vertAlign w:val="superscript"/>
        </w:rPr>
        <w:t>235</w:t>
      </w:r>
      <w:r>
        <w:rPr>
          <w:rFonts w:ascii="Arial" w:eastAsia="Arial" w:hAnsi="Arial" w:cs="Arial"/>
        </w:rPr>
        <w:t>U/</w:t>
      </w:r>
      <w:r>
        <w:rPr>
          <w:rFonts w:ascii="Arial" w:eastAsia="Arial" w:hAnsi="Arial" w:cs="Arial"/>
          <w:vertAlign w:val="superscript"/>
        </w:rPr>
        <w:t>207</w:t>
      </w:r>
      <w:r>
        <w:rPr>
          <w:rFonts w:ascii="Arial" w:eastAsia="Arial" w:hAnsi="Arial" w:cs="Arial"/>
        </w:rPr>
        <w:t xml:space="preserve">Pb </w:t>
      </w:r>
      <w:proofErr w:type="spellStart"/>
      <w:r>
        <w:rPr>
          <w:rFonts w:ascii="Arial" w:eastAsia="Arial" w:hAnsi="Arial" w:cs="Arial"/>
        </w:rPr>
        <w:t>isochrons</w:t>
      </w:r>
      <w:proofErr w:type="spellEnd"/>
      <w:r>
        <w:rPr>
          <w:rFonts w:ascii="Arial" w:eastAsia="Arial" w:hAnsi="Arial" w:cs="Arial"/>
        </w:rPr>
        <w:t xml:space="preserve">, we can create a new curve, </w:t>
      </w:r>
    </w:p>
    <w:p w:rsidR="006905BE" w:rsidRDefault="006905BE">
      <w:pPr>
        <w:ind w:left="-179" w:right="-179"/>
        <w:contextualSpacing w:val="0"/>
      </w:pPr>
    </w:p>
    <w:p w:rsidR="006905BE" w:rsidRDefault="00B4238B">
      <w:pPr>
        <w:ind w:left="-179" w:right="-179"/>
        <w:contextualSpacing w:val="0"/>
        <w:jc w:val="center"/>
      </w:pPr>
      <w:r>
        <w:rPr>
          <w:rFonts w:ascii="Arial" w:eastAsia="Arial" w:hAnsi="Arial" w:cs="Arial"/>
        </w:rPr>
        <w:t>[</w:t>
      </w:r>
      <w:r>
        <w:rPr>
          <w:rFonts w:ascii="Arial" w:eastAsia="Arial" w:hAnsi="Arial" w:cs="Arial"/>
          <w:vertAlign w:val="superscript"/>
        </w:rPr>
        <w:t>207</w:t>
      </w:r>
      <w:r>
        <w:rPr>
          <w:rFonts w:ascii="Arial" w:eastAsia="Arial" w:hAnsi="Arial" w:cs="Arial"/>
        </w:rPr>
        <w:t>Pb/</w:t>
      </w:r>
      <w:proofErr w:type="gramStart"/>
      <w:r>
        <w:rPr>
          <w:rFonts w:ascii="Arial" w:eastAsia="Arial" w:hAnsi="Arial" w:cs="Arial"/>
          <w:vertAlign w:val="superscript"/>
        </w:rPr>
        <w:t>206</w:t>
      </w:r>
      <w:r>
        <w:rPr>
          <w:rFonts w:ascii="Arial" w:eastAsia="Arial" w:hAnsi="Arial" w:cs="Arial"/>
        </w:rPr>
        <w:t>Pb]</w:t>
      </w:r>
      <w:r>
        <w:rPr>
          <w:rFonts w:ascii="Arial" w:eastAsia="Arial" w:hAnsi="Arial" w:cs="Arial"/>
          <w:vertAlign w:val="subscript"/>
        </w:rPr>
        <w:t>now</w:t>
      </w:r>
      <w:proofErr w:type="gramEnd"/>
      <w:r>
        <w:rPr>
          <w:rFonts w:ascii="Arial" w:eastAsia="Arial" w:hAnsi="Arial" w:cs="Arial"/>
        </w:rPr>
        <w:t xml:space="preserve"> = [</w:t>
      </w:r>
      <w:r>
        <w:rPr>
          <w:rFonts w:ascii="Arial" w:eastAsia="Arial" w:hAnsi="Arial" w:cs="Arial"/>
          <w:vertAlign w:val="superscript"/>
        </w:rPr>
        <w:t>235</w:t>
      </w:r>
      <w:r>
        <w:rPr>
          <w:rFonts w:ascii="Arial" w:eastAsia="Arial" w:hAnsi="Arial" w:cs="Arial"/>
        </w:rPr>
        <w:t>U/</w:t>
      </w:r>
      <w:r>
        <w:rPr>
          <w:rFonts w:ascii="Arial" w:eastAsia="Arial" w:hAnsi="Arial" w:cs="Arial"/>
          <w:vertAlign w:val="superscript"/>
        </w:rPr>
        <w:t>238</w:t>
      </w:r>
      <w:r>
        <w:rPr>
          <w:rFonts w:ascii="Arial" w:eastAsia="Arial" w:hAnsi="Arial" w:cs="Arial"/>
        </w:rPr>
        <w:t>U]</w:t>
      </w:r>
      <w:r>
        <w:rPr>
          <w:rFonts w:ascii="Arial" w:eastAsia="Arial" w:hAnsi="Arial" w:cs="Arial"/>
          <w:vertAlign w:val="subscript"/>
        </w:rPr>
        <w:t>now</w:t>
      </w:r>
      <w:r>
        <w:rPr>
          <w:rFonts w:ascii="Arial" w:eastAsia="Arial" w:hAnsi="Arial" w:cs="Arial"/>
        </w:rPr>
        <w:t xml:space="preserve"> (e</w:t>
      </w:r>
      <w:r>
        <w:rPr>
          <w:rFonts w:ascii="Arial" w:eastAsia="Arial" w:hAnsi="Arial" w:cs="Arial"/>
          <w:vertAlign w:val="superscript"/>
        </w:rPr>
        <w:t>λ235t</w:t>
      </w:r>
      <w:r>
        <w:rPr>
          <w:rFonts w:ascii="Arial" w:eastAsia="Arial" w:hAnsi="Arial" w:cs="Arial"/>
        </w:rPr>
        <w:t xml:space="preserve"> -1)/(e</w:t>
      </w:r>
      <w:r>
        <w:rPr>
          <w:rFonts w:ascii="Arial" w:eastAsia="Arial" w:hAnsi="Arial" w:cs="Arial"/>
          <w:vertAlign w:val="superscript"/>
        </w:rPr>
        <w:t>λ238t</w:t>
      </w:r>
      <w:r>
        <w:rPr>
          <w:rFonts w:ascii="Arial" w:eastAsia="Arial" w:hAnsi="Arial" w:cs="Arial"/>
        </w:rPr>
        <w:t xml:space="preserve"> -1)</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This is made even simpler by the fact that [</w:t>
      </w:r>
      <w:r>
        <w:rPr>
          <w:rFonts w:ascii="Arial" w:eastAsia="Arial" w:hAnsi="Arial" w:cs="Arial"/>
          <w:vertAlign w:val="superscript"/>
        </w:rPr>
        <w:t>235</w:t>
      </w:r>
      <w:r>
        <w:rPr>
          <w:rFonts w:ascii="Arial" w:eastAsia="Arial" w:hAnsi="Arial" w:cs="Arial"/>
        </w:rPr>
        <w:t>U/</w:t>
      </w:r>
      <w:proofErr w:type="gramStart"/>
      <w:r>
        <w:rPr>
          <w:rFonts w:ascii="Arial" w:eastAsia="Arial" w:hAnsi="Arial" w:cs="Arial"/>
          <w:vertAlign w:val="superscript"/>
        </w:rPr>
        <w:t>238</w:t>
      </w:r>
      <w:r>
        <w:rPr>
          <w:rFonts w:ascii="Arial" w:eastAsia="Arial" w:hAnsi="Arial" w:cs="Arial"/>
        </w:rPr>
        <w:t>U]</w:t>
      </w:r>
      <w:r>
        <w:rPr>
          <w:rFonts w:ascii="Arial" w:eastAsia="Arial" w:hAnsi="Arial" w:cs="Arial"/>
          <w:vertAlign w:val="subscript"/>
        </w:rPr>
        <w:t>now</w:t>
      </w:r>
      <w:proofErr w:type="gramEnd"/>
      <w:r>
        <w:rPr>
          <w:rFonts w:ascii="Arial" w:eastAsia="Arial" w:hAnsi="Arial" w:cs="Arial"/>
        </w:rPr>
        <w:t xml:space="preserve"> is uniformly 1/137.88, which makes this system even simpler. The Concordia system then plots along the following curve:</w:t>
      </w:r>
    </w:p>
    <w:p w:rsidR="006905BE" w:rsidRDefault="00B4238B">
      <w:pPr>
        <w:ind w:left="-179" w:right="-179"/>
        <w:contextualSpacing w:val="0"/>
      </w:pPr>
      <w:bookmarkStart w:id="0" w:name="h.2lepsne4c6u8" w:colFirst="0" w:colLast="0"/>
      <w:bookmarkEnd w:id="0"/>
      <w:r>
        <w:rPr>
          <w:noProof/>
        </w:rPr>
        <w:drawing>
          <wp:inline distT="19050" distB="19050" distL="19050" distR="19050">
            <wp:extent cx="5457825" cy="3629025"/>
            <wp:effectExtent l="0" t="0" r="0" b="0"/>
            <wp:docPr id="15"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11"/>
                    <a:srcRect/>
                    <a:stretch>
                      <a:fillRect/>
                    </a:stretch>
                  </pic:blipFill>
                  <pic:spPr>
                    <a:xfrm>
                      <a:off x="0" y="0"/>
                      <a:ext cx="5457825" cy="3629025"/>
                    </a:xfrm>
                    <a:prstGeom prst="rect">
                      <a:avLst/>
                    </a:prstGeom>
                    <a:ln/>
                  </pic:spPr>
                </pic:pic>
              </a:graphicData>
            </a:graphic>
          </wp:inline>
        </w:drawing>
      </w:r>
    </w:p>
    <w:p w:rsidR="006905BE" w:rsidRDefault="00B4238B">
      <w:pPr>
        <w:ind w:left="-179" w:right="-179"/>
        <w:contextualSpacing w:val="0"/>
      </w:pPr>
      <w:r>
        <w:rPr>
          <w:rFonts w:ascii="Arial" w:eastAsia="Arial" w:hAnsi="Arial" w:cs="Arial"/>
        </w:rPr>
        <w:t>The Concordia plot shows the curve of all perfectly preserved naturally occurring rock samples; any alteration or change in geochemistry would move the sample off the Concordia curve. We can establish linear relationships of altered samples and determine their intercepts and most probable original ratios and ages on the Concordia curve.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a model age?</w:t>
      </w:r>
    </w:p>
    <w:p w:rsidR="006905BE" w:rsidRDefault="00B4238B">
      <w:pPr>
        <w:ind w:left="-179" w:right="-179"/>
        <w:contextualSpacing w:val="0"/>
      </w:pPr>
      <w:r>
        <w:rPr>
          <w:rFonts w:ascii="Arial" w:eastAsia="Arial" w:hAnsi="Arial" w:cs="Arial"/>
        </w:rPr>
        <w:t>A model age is an assumed age around which we can construct a scientific model of radioisotope dating. It is used where actual quantifiable data is scarce or non-existent, under the assumption that a possibly erroneous model is better than no model at all.</w:t>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How do isotopes constrain the possible components of the evolved mantle?</w:t>
      </w:r>
    </w:p>
    <w:p w:rsidR="006905BE" w:rsidRDefault="00B4238B">
      <w:pPr>
        <w:ind w:left="-179" w:right="-179"/>
        <w:contextualSpacing w:val="0"/>
      </w:pPr>
      <w:r>
        <w:rPr>
          <w:rFonts w:ascii="Arial" w:eastAsia="Arial" w:hAnsi="Arial" w:cs="Arial"/>
        </w:rPr>
        <w:t xml:space="preserve">By creating a model system where the original, undisturbed mantle has a set </w:t>
      </w:r>
      <w:proofErr w:type="spellStart"/>
      <w:r>
        <w:rPr>
          <w:rFonts w:ascii="Arial" w:eastAsia="Arial" w:hAnsi="Arial" w:cs="Arial"/>
        </w:rPr>
        <w:t>Sm</w:t>
      </w:r>
      <w:proofErr w:type="spellEnd"/>
      <w:r>
        <w:rPr>
          <w:rFonts w:ascii="Arial" w:eastAsia="Arial" w:hAnsi="Arial" w:cs="Arial"/>
        </w:rPr>
        <w:t>/</w:t>
      </w:r>
      <w:proofErr w:type="spellStart"/>
      <w:r>
        <w:rPr>
          <w:rFonts w:ascii="Arial" w:eastAsia="Arial" w:hAnsi="Arial" w:cs="Arial"/>
        </w:rPr>
        <w:t>Nd</w:t>
      </w:r>
      <w:proofErr w:type="spellEnd"/>
      <w:r>
        <w:rPr>
          <w:rFonts w:ascii="Arial" w:eastAsia="Arial" w:hAnsi="Arial" w:cs="Arial"/>
        </w:rPr>
        <w:t xml:space="preserve"> ratio, we can establish the different components of the evolved mantle according to how the evolved end-components’ </w:t>
      </w:r>
      <w:proofErr w:type="spellStart"/>
      <w:r>
        <w:rPr>
          <w:rFonts w:ascii="Arial" w:eastAsia="Arial" w:hAnsi="Arial" w:cs="Arial"/>
        </w:rPr>
        <w:t>Sm</w:t>
      </w:r>
      <w:proofErr w:type="spellEnd"/>
      <w:r>
        <w:rPr>
          <w:rFonts w:ascii="Arial" w:eastAsia="Arial" w:hAnsi="Arial" w:cs="Arial"/>
        </w:rPr>
        <w:t>/</w:t>
      </w:r>
      <w:proofErr w:type="spellStart"/>
      <w:r>
        <w:rPr>
          <w:rFonts w:ascii="Arial" w:eastAsia="Arial" w:hAnsi="Arial" w:cs="Arial"/>
        </w:rPr>
        <w:t>Nd</w:t>
      </w:r>
      <w:proofErr w:type="spellEnd"/>
      <w:r>
        <w:rPr>
          <w:rFonts w:ascii="Arial" w:eastAsia="Arial" w:hAnsi="Arial" w:cs="Arial"/>
        </w:rPr>
        <w:t xml:space="preserve"> ratios diverge from the ideal model and thereby know how and in what ratios the various mantle constituents have mixed and evolved.</w:t>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What is a geothermal gradient? Describe some geological scenarios with high, average, and low geothermal gradients.</w:t>
      </w:r>
    </w:p>
    <w:p w:rsidR="006905BE" w:rsidRDefault="00B4238B">
      <w:pPr>
        <w:ind w:left="-179" w:right="-179"/>
        <w:contextualSpacing w:val="0"/>
      </w:pPr>
      <w:r>
        <w:rPr>
          <w:rFonts w:ascii="Arial" w:eastAsia="Arial" w:hAnsi="Arial" w:cs="Arial"/>
        </w:rPr>
        <w:t>Geothermal gradient describes the gradual change in temperature at increasing depths.</w:t>
      </w:r>
    </w:p>
    <w:p w:rsidR="006905BE" w:rsidRDefault="00B4238B">
      <w:pPr>
        <w:numPr>
          <w:ilvl w:val="0"/>
          <w:numId w:val="9"/>
        </w:numPr>
        <w:spacing w:line="276" w:lineRule="auto"/>
        <w:ind w:hanging="359"/>
      </w:pPr>
      <w:r>
        <w:rPr>
          <w:rFonts w:ascii="Arial" w:eastAsia="Arial" w:hAnsi="Arial" w:cs="Arial"/>
        </w:rPr>
        <w:t>High: mid-ocean spreading ridge and island arcs due to magma rising to the surface</w:t>
      </w:r>
    </w:p>
    <w:p w:rsidR="006905BE" w:rsidRDefault="00B4238B">
      <w:pPr>
        <w:numPr>
          <w:ilvl w:val="0"/>
          <w:numId w:val="9"/>
        </w:numPr>
        <w:spacing w:line="276" w:lineRule="auto"/>
        <w:ind w:hanging="359"/>
      </w:pPr>
      <w:r>
        <w:rPr>
          <w:rFonts w:ascii="Arial" w:eastAsia="Arial" w:hAnsi="Arial" w:cs="Arial"/>
        </w:rPr>
        <w:t>Medium: continental crust</w:t>
      </w:r>
    </w:p>
    <w:p w:rsidR="006905BE" w:rsidRDefault="00B4238B">
      <w:pPr>
        <w:numPr>
          <w:ilvl w:val="0"/>
          <w:numId w:val="9"/>
        </w:numPr>
        <w:spacing w:line="276" w:lineRule="auto"/>
        <w:ind w:hanging="359"/>
      </w:pPr>
      <w:r>
        <w:rPr>
          <w:rFonts w:ascii="Arial" w:eastAsia="Arial" w:hAnsi="Arial" w:cs="Arial"/>
        </w:rPr>
        <w:lastRenderedPageBreak/>
        <w:t>Low: subduction zones due to the thrusting of cold, water-filled sediments beneath the existing crust</w:t>
      </w:r>
    </w:p>
    <w:p w:rsidR="006905BE" w:rsidRDefault="006905BE">
      <w:pPr>
        <w:numPr>
          <w:ilvl w:val="0"/>
          <w:numId w:val="9"/>
        </w:numPr>
        <w:spacing w:line="276" w:lineRule="auto"/>
        <w:ind w:hanging="359"/>
        <w:rPr>
          <w:rFonts w:ascii="Arial" w:eastAsia="Arial" w:hAnsi="Arial" w:cs="Arial"/>
        </w:rPr>
      </w:pPr>
    </w:p>
    <w:p w:rsidR="006905BE" w:rsidRDefault="00B4238B">
      <w:pPr>
        <w:spacing w:line="276" w:lineRule="auto"/>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What is thermal conductivity? List a geological material with relatively low, average, and high thermal conductivity.</w:t>
      </w:r>
    </w:p>
    <w:p w:rsidR="006905BE" w:rsidRDefault="00B4238B">
      <w:pPr>
        <w:ind w:left="-179" w:right="-179"/>
        <w:contextualSpacing w:val="0"/>
      </w:pPr>
      <w:r>
        <w:rPr>
          <w:rFonts w:ascii="Arial" w:eastAsia="Arial" w:hAnsi="Arial" w:cs="Arial"/>
        </w:rPr>
        <w:t xml:space="preserve">Thermal conductivity is a measure of how readily a material will transfer heat energy. The more organized a structure is, the higher the thermal conductivity.  </w:t>
      </w:r>
    </w:p>
    <w:p w:rsidR="006905BE" w:rsidRDefault="00B4238B">
      <w:pPr>
        <w:numPr>
          <w:ilvl w:val="0"/>
          <w:numId w:val="4"/>
        </w:numPr>
        <w:spacing w:line="276" w:lineRule="auto"/>
        <w:ind w:hanging="359"/>
      </w:pPr>
      <w:r>
        <w:rPr>
          <w:rFonts w:ascii="Arial" w:eastAsia="Arial" w:hAnsi="Arial" w:cs="Arial"/>
        </w:rPr>
        <w:t xml:space="preserve">Low:  Glass, unorganized so will not transfer heat as easily. </w:t>
      </w:r>
    </w:p>
    <w:p w:rsidR="006905BE" w:rsidRDefault="00B4238B">
      <w:pPr>
        <w:numPr>
          <w:ilvl w:val="0"/>
          <w:numId w:val="4"/>
        </w:numPr>
        <w:spacing w:line="276" w:lineRule="auto"/>
        <w:ind w:hanging="359"/>
      </w:pPr>
      <w:r>
        <w:rPr>
          <w:rFonts w:ascii="Arial" w:eastAsia="Arial" w:hAnsi="Arial" w:cs="Arial"/>
        </w:rPr>
        <w:t>Medium: Quartz</w:t>
      </w:r>
    </w:p>
    <w:p w:rsidR="006905BE" w:rsidRDefault="00B4238B">
      <w:pPr>
        <w:numPr>
          <w:ilvl w:val="0"/>
          <w:numId w:val="4"/>
        </w:numPr>
        <w:spacing w:line="276" w:lineRule="auto"/>
        <w:ind w:hanging="359"/>
      </w:pPr>
      <w:r>
        <w:rPr>
          <w:rFonts w:ascii="Arial" w:eastAsia="Arial" w:hAnsi="Arial" w:cs="Arial"/>
        </w:rPr>
        <w:t>High: Diamond, highly organized.</w:t>
      </w:r>
    </w:p>
    <w:p w:rsidR="006905BE" w:rsidRDefault="006905BE">
      <w:pPr>
        <w:spacing w:line="276" w:lineRule="auto"/>
        <w:ind w:left="-179"/>
        <w:contextualSpacing w:val="0"/>
      </w:pPr>
    </w:p>
    <w:p w:rsidR="006905BE" w:rsidRDefault="00B4238B">
      <w:pPr>
        <w:spacing w:line="276" w:lineRule="auto"/>
        <w:ind w:left="-179"/>
        <w:contextualSpacing w:val="0"/>
      </w:pPr>
      <w:r>
        <w:rPr>
          <w:rFonts w:ascii="Arial" w:eastAsia="Arial" w:hAnsi="Arial" w:cs="Arial"/>
          <w:b/>
        </w:rPr>
        <w:t xml:space="preserve">For U-Pb, </w:t>
      </w:r>
      <w:proofErr w:type="spellStart"/>
      <w:r>
        <w:rPr>
          <w:rFonts w:ascii="Arial" w:eastAsia="Arial" w:hAnsi="Arial" w:cs="Arial"/>
          <w:b/>
        </w:rPr>
        <w:t>Rb-Sr</w:t>
      </w:r>
      <w:proofErr w:type="spellEnd"/>
      <w:r>
        <w:rPr>
          <w:rFonts w:ascii="Arial" w:eastAsia="Arial" w:hAnsi="Arial" w:cs="Arial"/>
          <w:b/>
        </w:rPr>
        <w:t>, and K-</w:t>
      </w:r>
      <w:proofErr w:type="spellStart"/>
      <w:r>
        <w:rPr>
          <w:rFonts w:ascii="Arial" w:eastAsia="Arial" w:hAnsi="Arial" w:cs="Arial"/>
          <w:b/>
        </w:rPr>
        <w:t>Ar</w:t>
      </w:r>
      <w:proofErr w:type="spellEnd"/>
      <w:r>
        <w:rPr>
          <w:rFonts w:ascii="Arial" w:eastAsia="Arial" w:hAnsi="Arial" w:cs="Arial"/>
          <w:b/>
        </w:rPr>
        <w:t>, give approximate values for the parent’s half life (order of magnitude). Do systems with longer half-lives have higher or lower decay constants?</w:t>
      </w:r>
    </w:p>
    <w:p w:rsidR="006905BE" w:rsidRDefault="00B4238B">
      <w:pPr>
        <w:ind w:left="-179" w:right="-179"/>
        <w:contextualSpacing w:val="0"/>
      </w:pPr>
      <w:r>
        <w:rPr>
          <w:rFonts w:ascii="Arial" w:eastAsia="Arial" w:hAnsi="Arial" w:cs="Arial"/>
          <w:vertAlign w:val="superscript"/>
        </w:rPr>
        <w:t>238</w:t>
      </w:r>
      <w:r>
        <w:rPr>
          <w:rFonts w:ascii="Arial" w:eastAsia="Arial" w:hAnsi="Arial" w:cs="Arial"/>
        </w:rPr>
        <w:t>U/</w:t>
      </w:r>
      <w:r>
        <w:rPr>
          <w:rFonts w:ascii="Arial" w:eastAsia="Arial" w:hAnsi="Arial" w:cs="Arial"/>
          <w:vertAlign w:val="superscript"/>
        </w:rPr>
        <w:t>206</w:t>
      </w:r>
      <w:r>
        <w:rPr>
          <w:rFonts w:ascii="Arial" w:eastAsia="Arial" w:hAnsi="Arial" w:cs="Arial"/>
        </w:rPr>
        <w:t>Pb: 4.468 x 10</w:t>
      </w:r>
      <w:r>
        <w:rPr>
          <w:rFonts w:ascii="Arial" w:eastAsia="Arial" w:hAnsi="Arial" w:cs="Arial"/>
          <w:vertAlign w:val="superscript"/>
        </w:rPr>
        <w:t>9</w:t>
      </w:r>
      <w:r>
        <w:rPr>
          <w:rFonts w:ascii="Arial" w:eastAsia="Arial" w:hAnsi="Arial" w:cs="Arial"/>
        </w:rPr>
        <w:t xml:space="preserve"> a</w:t>
      </w:r>
    </w:p>
    <w:p w:rsidR="006905BE" w:rsidRDefault="00B4238B">
      <w:pPr>
        <w:ind w:left="-179" w:right="-179"/>
        <w:contextualSpacing w:val="0"/>
      </w:pPr>
      <w:r>
        <w:rPr>
          <w:rFonts w:ascii="Arial" w:eastAsia="Arial" w:hAnsi="Arial" w:cs="Arial"/>
          <w:vertAlign w:val="superscript"/>
        </w:rPr>
        <w:t>235</w:t>
      </w:r>
      <w:r>
        <w:rPr>
          <w:rFonts w:ascii="Arial" w:eastAsia="Arial" w:hAnsi="Arial" w:cs="Arial"/>
        </w:rPr>
        <w:t>U/</w:t>
      </w:r>
      <w:r>
        <w:rPr>
          <w:rFonts w:ascii="Arial" w:eastAsia="Arial" w:hAnsi="Arial" w:cs="Arial"/>
          <w:vertAlign w:val="superscript"/>
        </w:rPr>
        <w:t>207</w:t>
      </w:r>
      <w:r>
        <w:rPr>
          <w:rFonts w:ascii="Arial" w:eastAsia="Arial" w:hAnsi="Arial" w:cs="Arial"/>
        </w:rPr>
        <w:t>Pb: 7.04 x 10</w:t>
      </w:r>
      <w:r>
        <w:rPr>
          <w:rFonts w:ascii="Arial" w:eastAsia="Arial" w:hAnsi="Arial" w:cs="Arial"/>
          <w:vertAlign w:val="superscript"/>
        </w:rPr>
        <w:t>8</w:t>
      </w:r>
      <w:r>
        <w:rPr>
          <w:rFonts w:ascii="Arial" w:eastAsia="Arial" w:hAnsi="Arial" w:cs="Arial"/>
        </w:rPr>
        <w:t xml:space="preserve"> a</w:t>
      </w:r>
    </w:p>
    <w:p w:rsidR="006905BE" w:rsidRDefault="00B4238B">
      <w:pPr>
        <w:ind w:left="-179" w:right="-179"/>
        <w:contextualSpacing w:val="0"/>
      </w:pPr>
      <w:r>
        <w:rPr>
          <w:rFonts w:ascii="Arial" w:eastAsia="Arial" w:hAnsi="Arial" w:cs="Arial"/>
          <w:vertAlign w:val="superscript"/>
        </w:rPr>
        <w:t>87</w:t>
      </w:r>
      <w:r>
        <w:rPr>
          <w:rFonts w:ascii="Arial" w:eastAsia="Arial" w:hAnsi="Arial" w:cs="Arial"/>
        </w:rPr>
        <w:t>Sr/</w:t>
      </w:r>
      <w:r>
        <w:rPr>
          <w:rFonts w:ascii="Arial" w:eastAsia="Arial" w:hAnsi="Arial" w:cs="Arial"/>
          <w:vertAlign w:val="superscript"/>
        </w:rPr>
        <w:t>87</w:t>
      </w:r>
      <w:r>
        <w:rPr>
          <w:rFonts w:ascii="Arial" w:eastAsia="Arial" w:hAnsi="Arial" w:cs="Arial"/>
        </w:rPr>
        <w:t>Rb: 4.88 x 10</w:t>
      </w:r>
      <w:r>
        <w:rPr>
          <w:rFonts w:ascii="Arial" w:eastAsia="Arial" w:hAnsi="Arial" w:cs="Arial"/>
          <w:vertAlign w:val="superscript"/>
        </w:rPr>
        <w:t>10</w:t>
      </w:r>
      <w:r>
        <w:rPr>
          <w:rFonts w:ascii="Arial" w:eastAsia="Arial" w:hAnsi="Arial" w:cs="Arial"/>
        </w:rPr>
        <w:t xml:space="preserve"> a</w:t>
      </w:r>
    </w:p>
    <w:p w:rsidR="006905BE" w:rsidRDefault="00B4238B">
      <w:pPr>
        <w:ind w:left="-179" w:right="-179"/>
        <w:contextualSpacing w:val="0"/>
      </w:pPr>
      <w:r>
        <w:rPr>
          <w:rFonts w:ascii="Arial" w:eastAsia="Arial" w:hAnsi="Arial" w:cs="Arial"/>
          <w:vertAlign w:val="superscript"/>
        </w:rPr>
        <w:t>40</w:t>
      </w:r>
      <w:r>
        <w:rPr>
          <w:rFonts w:ascii="Arial" w:eastAsia="Arial" w:hAnsi="Arial" w:cs="Arial"/>
        </w:rPr>
        <w:t>K/</w:t>
      </w:r>
      <w:r>
        <w:rPr>
          <w:rFonts w:ascii="Arial" w:eastAsia="Arial" w:hAnsi="Arial" w:cs="Arial"/>
          <w:vertAlign w:val="superscript"/>
        </w:rPr>
        <w:t>40</w:t>
      </w:r>
      <w:r>
        <w:rPr>
          <w:rFonts w:ascii="Arial" w:eastAsia="Arial" w:hAnsi="Arial" w:cs="Arial"/>
        </w:rPr>
        <w:t>Ca: 1.40 x 10</w:t>
      </w:r>
      <w:r>
        <w:rPr>
          <w:rFonts w:ascii="Arial" w:eastAsia="Arial" w:hAnsi="Arial" w:cs="Arial"/>
          <w:vertAlign w:val="superscript"/>
        </w:rPr>
        <w:t>13</w:t>
      </w:r>
      <w:r>
        <w:rPr>
          <w:rFonts w:ascii="Arial" w:eastAsia="Arial" w:hAnsi="Arial" w:cs="Arial"/>
        </w:rPr>
        <w:t xml:space="preserve"> a</w:t>
      </w:r>
    </w:p>
    <w:p w:rsidR="006905BE" w:rsidRDefault="00B4238B">
      <w:pPr>
        <w:ind w:left="-179" w:right="-179"/>
        <w:contextualSpacing w:val="0"/>
      </w:pPr>
      <w:r>
        <w:rPr>
          <w:rFonts w:ascii="Arial" w:eastAsia="Arial" w:hAnsi="Arial" w:cs="Arial"/>
          <w:vertAlign w:val="superscript"/>
        </w:rPr>
        <w:t>40</w:t>
      </w:r>
      <w:r>
        <w:rPr>
          <w:rFonts w:ascii="Arial" w:eastAsia="Arial" w:hAnsi="Arial" w:cs="Arial"/>
        </w:rPr>
        <w:t>K/</w:t>
      </w:r>
      <w:r>
        <w:rPr>
          <w:rFonts w:ascii="Arial" w:eastAsia="Arial" w:hAnsi="Arial" w:cs="Arial"/>
          <w:vertAlign w:val="superscript"/>
        </w:rPr>
        <w:t>40</w:t>
      </w:r>
      <w:r>
        <w:rPr>
          <w:rFonts w:ascii="Arial" w:eastAsia="Arial" w:hAnsi="Arial" w:cs="Arial"/>
        </w:rPr>
        <w:t>Ar: 1.19 x 10</w:t>
      </w:r>
      <w:r>
        <w:rPr>
          <w:rFonts w:ascii="Arial" w:eastAsia="Arial" w:hAnsi="Arial" w:cs="Arial"/>
          <w:vertAlign w:val="superscript"/>
        </w:rPr>
        <w:t>10</w:t>
      </w:r>
      <w:r>
        <w:rPr>
          <w:rFonts w:ascii="Arial" w:eastAsia="Arial" w:hAnsi="Arial" w:cs="Arial"/>
        </w:rPr>
        <w:t xml:space="preserve"> a</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 xml:space="preserve">Systems with a longer half-life have a smaller decay constant, due to the inverse exponential </w:t>
      </w:r>
    </w:p>
    <w:p w:rsidR="006905BE" w:rsidRDefault="00B4238B">
      <w:pPr>
        <w:ind w:left="-179" w:right="-179"/>
        <w:contextualSpacing w:val="0"/>
      </w:pPr>
      <w:proofErr w:type="gramStart"/>
      <w:r>
        <w:rPr>
          <w:rFonts w:ascii="Arial" w:eastAsia="Arial" w:hAnsi="Arial" w:cs="Arial"/>
        </w:rPr>
        <w:t>relationship</w:t>
      </w:r>
      <w:proofErr w:type="gramEnd"/>
      <w:r>
        <w:rPr>
          <w:rFonts w:ascii="Arial" w:eastAsia="Arial" w:hAnsi="Arial" w:cs="Arial"/>
        </w:rPr>
        <w:t xml:space="preserve"> between age and radioactive decay.</w:t>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Why do we use systems with half-lives close to the ages of the samples we are dating?</w:t>
      </w:r>
    </w:p>
    <w:p w:rsidR="006905BE" w:rsidRDefault="00B4238B">
      <w:pPr>
        <w:ind w:left="-179" w:right="-179"/>
        <w:contextualSpacing w:val="0"/>
      </w:pPr>
      <w:r>
        <w:rPr>
          <w:rFonts w:ascii="Arial" w:eastAsia="Arial" w:hAnsi="Arial" w:cs="Arial"/>
        </w:rPr>
        <w:t>We use systems with half-lives close to the ages of the samples we are dating so that we are less susceptible to sampling error – that is, if there is a scarcity of daughter or parent isotopes, any error will be exacerbated in calculating the age.</w:t>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Lord Kelvin’s estimates of the age of the Earth (20-400Ma) were based on two assumptions. What are these assumptions, and did each make the apparent age longer or shorter than the ‘true’ value?</w:t>
      </w:r>
    </w:p>
    <w:p w:rsidR="006905BE" w:rsidRDefault="00B4238B">
      <w:pPr>
        <w:ind w:left="-179" w:right="-179"/>
        <w:contextualSpacing w:val="0"/>
      </w:pPr>
      <w:r>
        <w:rPr>
          <w:rFonts w:ascii="Arial" w:eastAsia="Arial" w:hAnsi="Arial" w:cs="Arial"/>
        </w:rPr>
        <w:t>Lord Kelvin assumed that a) the only transfer of heat within the Earth came from conductivity (when convection and advection are also important factors in heat transfer), which lengthened his estimate of the age of the earth, and b) he also assumed that the Earth was a closed system with no heat production (when in reality, the Earth has its own heat production from the decay of radioactive isotopes), an error which dramatically shortened his estimate of the earth’s age</w:t>
      </w:r>
    </w:p>
    <w:p w:rsidR="006905BE" w:rsidRDefault="00B4238B">
      <w:pPr>
        <w:ind w:left="-179" w:right="-179"/>
        <w:contextualSpacing w:val="0"/>
      </w:pPr>
      <w:r>
        <w:rPr>
          <w:rFonts w:ascii="Arial" w:eastAsia="Arial" w:hAnsi="Arial" w:cs="Arial"/>
        </w:rPr>
        <w:t xml:space="preserve"> </w:t>
      </w:r>
    </w:p>
    <w:p w:rsidR="006905BE" w:rsidRDefault="00B4238B">
      <w:pPr>
        <w:ind w:left="-179" w:right="-179"/>
        <w:contextualSpacing w:val="0"/>
      </w:pPr>
      <w:r>
        <w:rPr>
          <w:rFonts w:ascii="Arial" w:eastAsia="Arial" w:hAnsi="Arial" w:cs="Arial"/>
          <w:b/>
        </w:rPr>
        <w:t xml:space="preserve">Given the decay constants </w:t>
      </w:r>
      <w:proofErr w:type="spellStart"/>
      <w:r>
        <w:rPr>
          <w:rFonts w:ascii="Arial" w:eastAsia="Arial" w:hAnsi="Arial" w:cs="Arial"/>
          <w:b/>
        </w:rPr>
        <w:t>λ</w:t>
      </w:r>
      <w:r>
        <w:rPr>
          <w:rFonts w:ascii="Arial" w:eastAsia="Arial" w:hAnsi="Arial" w:cs="Arial"/>
          <w:b/>
          <w:vertAlign w:val="subscript"/>
        </w:rPr>
        <w:t>Ar</w:t>
      </w:r>
      <w:proofErr w:type="spellEnd"/>
      <w:r>
        <w:rPr>
          <w:rFonts w:ascii="Arial" w:eastAsia="Arial" w:hAnsi="Arial" w:cs="Arial"/>
          <w:b/>
        </w:rPr>
        <w:t xml:space="preserve"> and </w:t>
      </w:r>
      <w:proofErr w:type="spellStart"/>
      <w:r>
        <w:rPr>
          <w:rFonts w:ascii="Arial" w:eastAsia="Arial" w:hAnsi="Arial" w:cs="Arial"/>
          <w:b/>
        </w:rPr>
        <w:t>λ</w:t>
      </w:r>
      <w:r>
        <w:rPr>
          <w:rFonts w:ascii="Arial" w:eastAsia="Arial" w:hAnsi="Arial" w:cs="Arial"/>
          <w:b/>
          <w:vertAlign w:val="subscript"/>
        </w:rPr>
        <w:t>Ca</w:t>
      </w:r>
      <w:proofErr w:type="spellEnd"/>
      <w:r>
        <w:rPr>
          <w:rFonts w:ascii="Arial" w:eastAsia="Arial" w:hAnsi="Arial" w:cs="Arial"/>
          <w:b/>
        </w:rPr>
        <w:t xml:space="preserve"> for the K - </w:t>
      </w:r>
      <w:proofErr w:type="spellStart"/>
      <w:r>
        <w:rPr>
          <w:rFonts w:ascii="Arial" w:eastAsia="Arial" w:hAnsi="Arial" w:cs="Arial"/>
          <w:b/>
        </w:rPr>
        <w:t>Ar</w:t>
      </w:r>
      <w:proofErr w:type="spellEnd"/>
      <w:r>
        <w:rPr>
          <w:rFonts w:ascii="Arial" w:eastAsia="Arial" w:hAnsi="Arial" w:cs="Arial"/>
          <w:b/>
        </w:rPr>
        <w:t>/</w:t>
      </w:r>
      <w:proofErr w:type="spellStart"/>
      <w:r>
        <w:rPr>
          <w:rFonts w:ascii="Arial" w:eastAsia="Arial" w:hAnsi="Arial" w:cs="Arial"/>
          <w:b/>
        </w:rPr>
        <w:t>Ca</w:t>
      </w:r>
      <w:proofErr w:type="spellEnd"/>
      <w:r>
        <w:rPr>
          <w:rFonts w:ascii="Arial" w:eastAsia="Arial" w:hAnsi="Arial" w:cs="Arial"/>
          <w:b/>
        </w:rPr>
        <w:t xml:space="preserve"> system, draw a sketch of the relative amounts of these three isotopes over time. Calculate the half-life of each isotope and show it on your sketch.</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λ</w:t>
      </w:r>
      <w:r>
        <w:rPr>
          <w:rFonts w:ascii="Arial" w:eastAsia="Arial" w:hAnsi="Arial" w:cs="Arial"/>
          <w:vertAlign w:val="subscript"/>
        </w:rPr>
        <w:t>Ar</w:t>
      </w:r>
      <w:proofErr w:type="spellEnd"/>
      <w:r>
        <w:rPr>
          <w:rFonts w:ascii="Arial" w:eastAsia="Arial" w:hAnsi="Arial" w:cs="Arial"/>
        </w:rPr>
        <w:t xml:space="preserve"> = 5.81 x 10</w:t>
      </w:r>
      <w:r>
        <w:rPr>
          <w:rFonts w:ascii="Arial" w:eastAsia="Arial" w:hAnsi="Arial" w:cs="Arial"/>
          <w:vertAlign w:val="superscript"/>
        </w:rPr>
        <w:t>-11</w:t>
      </w:r>
      <w:r>
        <w:rPr>
          <w:rFonts w:ascii="Arial" w:eastAsia="Arial" w:hAnsi="Arial" w:cs="Arial"/>
        </w:rPr>
        <w:t xml:space="preserve"> a</w:t>
      </w:r>
      <w:r>
        <w:rPr>
          <w:rFonts w:ascii="Arial" w:eastAsia="Arial" w:hAnsi="Arial" w:cs="Arial"/>
          <w:vertAlign w:val="superscript"/>
        </w:rPr>
        <w:t>-1</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0.693/λ </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proofErr w:type="spellStart"/>
      <w:r>
        <w:rPr>
          <w:rFonts w:ascii="Arial" w:eastAsia="Arial" w:hAnsi="Arial" w:cs="Arial"/>
          <w:vertAlign w:val="subscript"/>
        </w:rPr>
        <w:t>Ar</w:t>
      </w:r>
      <w:proofErr w:type="spellEnd"/>
      <w:r>
        <w:rPr>
          <w:rFonts w:ascii="Arial" w:eastAsia="Arial" w:hAnsi="Arial" w:cs="Arial"/>
          <w:vertAlign w:val="subscript"/>
        </w:rPr>
        <w:t>)</w:t>
      </w:r>
      <w:r>
        <w:rPr>
          <w:rFonts w:ascii="Arial" w:eastAsia="Arial" w:hAnsi="Arial" w:cs="Arial"/>
        </w:rPr>
        <w:t xml:space="preserve"> = 0.693/(5.81 x 10</w:t>
      </w:r>
      <w:r>
        <w:rPr>
          <w:rFonts w:ascii="Arial" w:eastAsia="Arial" w:hAnsi="Arial" w:cs="Arial"/>
          <w:vertAlign w:val="superscript"/>
        </w:rPr>
        <w:t>-11</w:t>
      </w:r>
      <w:r>
        <w:rPr>
          <w:rFonts w:ascii="Arial" w:eastAsia="Arial" w:hAnsi="Arial" w:cs="Arial"/>
        </w:rPr>
        <w:t xml:space="preserve"> a</w:t>
      </w:r>
      <w:r>
        <w:rPr>
          <w:rFonts w:ascii="Arial" w:eastAsia="Arial" w:hAnsi="Arial" w:cs="Arial"/>
          <w:vertAlign w:val="superscript"/>
        </w:rPr>
        <w:t>-1</w:t>
      </w:r>
      <w:r>
        <w:rPr>
          <w:rFonts w:ascii="Arial" w:eastAsia="Arial" w:hAnsi="Arial" w:cs="Arial"/>
        </w:rPr>
        <w:t xml:space="preserve">) </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proofErr w:type="spellStart"/>
      <w:r>
        <w:rPr>
          <w:rFonts w:ascii="Arial" w:eastAsia="Arial" w:hAnsi="Arial" w:cs="Arial"/>
          <w:vertAlign w:val="subscript"/>
        </w:rPr>
        <w:t>Ar</w:t>
      </w:r>
      <w:proofErr w:type="spellEnd"/>
      <w:r>
        <w:rPr>
          <w:rFonts w:ascii="Arial" w:eastAsia="Arial" w:hAnsi="Arial" w:cs="Arial"/>
          <w:vertAlign w:val="subscript"/>
        </w:rPr>
        <w:t>)</w:t>
      </w:r>
      <w:r>
        <w:rPr>
          <w:rFonts w:ascii="Arial" w:eastAsia="Arial" w:hAnsi="Arial" w:cs="Arial"/>
        </w:rPr>
        <w:t xml:space="preserve"> = 1.19 x 10</w:t>
      </w:r>
      <w:r>
        <w:rPr>
          <w:rFonts w:ascii="Arial" w:eastAsia="Arial" w:hAnsi="Arial" w:cs="Arial"/>
          <w:vertAlign w:val="superscript"/>
        </w:rPr>
        <w:t>10</w:t>
      </w:r>
      <w:r>
        <w:rPr>
          <w:rFonts w:ascii="Arial" w:eastAsia="Arial" w:hAnsi="Arial" w:cs="Arial"/>
        </w:rPr>
        <w:t xml:space="preserve"> a</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λ</w:t>
      </w:r>
      <w:r>
        <w:rPr>
          <w:rFonts w:ascii="Arial" w:eastAsia="Arial" w:hAnsi="Arial" w:cs="Arial"/>
          <w:vertAlign w:val="subscript"/>
        </w:rPr>
        <w:t>Ca</w:t>
      </w:r>
      <w:proofErr w:type="spellEnd"/>
      <w:r>
        <w:rPr>
          <w:rFonts w:ascii="Arial" w:eastAsia="Arial" w:hAnsi="Arial" w:cs="Arial"/>
        </w:rPr>
        <w:t xml:space="preserve"> = 4.96 x 10</w:t>
      </w:r>
      <w:r>
        <w:rPr>
          <w:rFonts w:ascii="Arial" w:eastAsia="Arial" w:hAnsi="Arial" w:cs="Arial"/>
          <w:vertAlign w:val="superscript"/>
        </w:rPr>
        <w:t>-10</w:t>
      </w:r>
      <w:r>
        <w:rPr>
          <w:rFonts w:ascii="Arial" w:eastAsia="Arial" w:hAnsi="Arial" w:cs="Arial"/>
        </w:rPr>
        <w:t xml:space="preserve"> a</w:t>
      </w:r>
      <w:r>
        <w:rPr>
          <w:rFonts w:ascii="Arial" w:eastAsia="Arial" w:hAnsi="Arial" w:cs="Arial"/>
          <w:vertAlign w:val="superscript"/>
        </w:rPr>
        <w:t>-1</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0.693/λ </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/2(Ca)</w:t>
      </w:r>
      <w:r>
        <w:rPr>
          <w:rFonts w:ascii="Arial" w:eastAsia="Arial" w:hAnsi="Arial" w:cs="Arial"/>
        </w:rPr>
        <w:t xml:space="preserve"> = 0.693/(4.96 x 10</w:t>
      </w:r>
      <w:r>
        <w:rPr>
          <w:rFonts w:ascii="Arial" w:eastAsia="Arial" w:hAnsi="Arial" w:cs="Arial"/>
          <w:vertAlign w:val="superscript"/>
        </w:rPr>
        <w:t>-10</w:t>
      </w:r>
      <w:r>
        <w:rPr>
          <w:rFonts w:ascii="Arial" w:eastAsia="Arial" w:hAnsi="Arial" w:cs="Arial"/>
        </w:rPr>
        <w:t xml:space="preserve"> a</w:t>
      </w:r>
      <w:r>
        <w:rPr>
          <w:rFonts w:ascii="Arial" w:eastAsia="Arial" w:hAnsi="Arial" w:cs="Arial"/>
          <w:vertAlign w:val="superscript"/>
        </w:rPr>
        <w:t>-1</w:t>
      </w:r>
      <w:r>
        <w:rPr>
          <w:rFonts w:ascii="Arial" w:eastAsia="Arial" w:hAnsi="Arial" w:cs="Arial"/>
        </w:rPr>
        <w:t>)</w:t>
      </w:r>
    </w:p>
    <w:p w:rsidR="006905BE" w:rsidRDefault="00B4238B">
      <w:pPr>
        <w:ind w:left="-179" w:right="-179"/>
        <w:contextualSpacing w:val="0"/>
      </w:pPr>
      <w:proofErr w:type="gramStart"/>
      <w:r>
        <w:rPr>
          <w:rFonts w:ascii="Arial" w:eastAsia="Arial" w:hAnsi="Arial" w:cs="Arial"/>
        </w:rPr>
        <w:lastRenderedPageBreak/>
        <w:t>t</w:t>
      </w:r>
      <w:r>
        <w:rPr>
          <w:rFonts w:ascii="Arial" w:eastAsia="Arial" w:hAnsi="Arial" w:cs="Arial"/>
          <w:vertAlign w:val="subscript"/>
        </w:rPr>
        <w:t>1</w:t>
      </w:r>
      <w:proofErr w:type="gramEnd"/>
      <w:r>
        <w:rPr>
          <w:rFonts w:ascii="Arial" w:eastAsia="Arial" w:hAnsi="Arial" w:cs="Arial"/>
          <w:vertAlign w:val="subscript"/>
        </w:rPr>
        <w:t>/2(Ca)</w:t>
      </w:r>
      <w:r>
        <w:rPr>
          <w:rFonts w:ascii="Arial" w:eastAsia="Arial" w:hAnsi="Arial" w:cs="Arial"/>
        </w:rPr>
        <w:t xml:space="preserve"> = 1.40 x 10</w:t>
      </w:r>
      <w:r>
        <w:rPr>
          <w:rFonts w:ascii="Arial" w:eastAsia="Arial" w:hAnsi="Arial" w:cs="Arial"/>
          <w:vertAlign w:val="superscript"/>
        </w:rPr>
        <w:t>13</w:t>
      </w:r>
      <w:r>
        <w:rPr>
          <w:rFonts w:ascii="Arial" w:eastAsia="Arial" w:hAnsi="Arial" w:cs="Arial"/>
        </w:rPr>
        <w:t xml:space="preserve"> a</w:t>
      </w:r>
    </w:p>
    <w:p w:rsidR="006905BE" w:rsidRDefault="006905BE">
      <w:pPr>
        <w:ind w:left="-179" w:right="-179"/>
        <w:contextualSpacing w:val="0"/>
      </w:pPr>
    </w:p>
    <w:p w:rsidR="006905BE" w:rsidRDefault="00B4238B">
      <w:pPr>
        <w:ind w:left="-179" w:right="-179"/>
        <w:contextualSpacing w:val="0"/>
      </w:pPr>
      <w:r>
        <w:rPr>
          <w:noProof/>
        </w:rPr>
        <w:drawing>
          <wp:inline distT="19050" distB="19050" distL="19050" distR="19050">
            <wp:extent cx="3810000" cy="2600325"/>
            <wp:effectExtent l="0" t="0" r="0" b="0"/>
            <wp:docPr id="4" name="image05.jpg"/>
            <wp:cNvGraphicFramePr/>
            <a:graphic xmlns:a="http://schemas.openxmlformats.org/drawingml/2006/main">
              <a:graphicData uri="http://schemas.openxmlformats.org/drawingml/2006/picture">
                <pic:pic xmlns:pic="http://schemas.openxmlformats.org/drawingml/2006/picture">
                  <pic:nvPicPr>
                    <pic:cNvPr id="0" name="image05.jpg"/>
                    <pic:cNvPicPr preferRelativeResize="0"/>
                  </pic:nvPicPr>
                  <pic:blipFill>
                    <a:blip r:embed="rId12"/>
                    <a:srcRect/>
                    <a:stretch>
                      <a:fillRect/>
                    </a:stretch>
                  </pic:blipFill>
                  <pic:spPr>
                    <a:xfrm>
                      <a:off x="0" y="0"/>
                      <a:ext cx="3810000" cy="2600325"/>
                    </a:xfrm>
                    <a:prstGeom prst="rect">
                      <a:avLst/>
                    </a:prstGeom>
                    <a:ln/>
                  </pic:spPr>
                </pic:pic>
              </a:graphicData>
            </a:graphic>
          </wp:inline>
        </w:drawing>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are characteristic diffusion time and distance? Why do these parameters not accurately reflect the process of heat transfer in the Earth?</w:t>
      </w:r>
    </w:p>
    <w:p w:rsidR="006905BE" w:rsidRDefault="00B4238B">
      <w:pPr>
        <w:ind w:left="-179" w:right="-179"/>
        <w:contextualSpacing w:val="0"/>
      </w:pPr>
      <w:r>
        <w:rPr>
          <w:rFonts w:ascii="Arial" w:eastAsia="Arial" w:hAnsi="Arial" w:cs="Arial"/>
        </w:rPr>
        <w:t xml:space="preserve">Characteristic diffusion time and distance are two </w:t>
      </w:r>
      <w:proofErr w:type="gramStart"/>
      <w:r>
        <w:rPr>
          <w:rFonts w:ascii="Arial" w:eastAsia="Arial" w:hAnsi="Arial" w:cs="Arial"/>
        </w:rPr>
        <w:t>functions which describe the diffusion time</w:t>
      </w:r>
      <w:proofErr w:type="gramEnd"/>
      <w:r>
        <w:rPr>
          <w:rFonts w:ascii="Arial" w:eastAsia="Arial" w:hAnsi="Arial" w:cs="Arial"/>
        </w:rPr>
        <w:t xml:space="preserve"> and distance of heat energy within an ideal system  - that is, homogeneous, closed, only conductive energy transfer. This obviously breaks down in experimental situations where none of the previous conditions apply.</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3 - Numerical - Demonstrative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Given </w:t>
      </w:r>
      <w:proofErr w:type="spellStart"/>
      <w:r>
        <w:rPr>
          <w:rFonts w:ascii="Arial" w:eastAsia="Arial" w:hAnsi="Arial" w:cs="Arial"/>
          <w:b/>
        </w:rPr>
        <w:t>Rb</w:t>
      </w:r>
      <w:proofErr w:type="spellEnd"/>
      <w:r>
        <w:rPr>
          <w:rFonts w:ascii="Arial" w:eastAsia="Arial" w:hAnsi="Arial" w:cs="Arial"/>
          <w:b/>
        </w:rPr>
        <w:t xml:space="preserve">, </w:t>
      </w:r>
      <w:proofErr w:type="spellStart"/>
      <w:r>
        <w:rPr>
          <w:rFonts w:ascii="Arial" w:eastAsia="Arial" w:hAnsi="Arial" w:cs="Arial"/>
          <w:b/>
        </w:rPr>
        <w:t>Sr</w:t>
      </w:r>
      <w:proofErr w:type="spellEnd"/>
      <w:r>
        <w:rPr>
          <w:rFonts w:ascii="Arial" w:eastAsia="Arial" w:hAnsi="Arial" w:cs="Arial"/>
          <w:b/>
        </w:rPr>
        <w:t xml:space="preserve"> and assuming no Sr</w:t>
      </w:r>
      <w:r>
        <w:rPr>
          <w:rFonts w:ascii="Arial" w:eastAsia="Arial" w:hAnsi="Arial" w:cs="Arial"/>
          <w:b/>
          <w:vertAlign w:val="subscript"/>
        </w:rPr>
        <w:t>i</w:t>
      </w:r>
      <w:r>
        <w:rPr>
          <w:rFonts w:ascii="Arial" w:eastAsia="Arial" w:hAnsi="Arial" w:cs="Arial"/>
          <w:b/>
        </w:rPr>
        <w:t>, calculate age using (formula given) and (constants given).</w:t>
      </w:r>
    </w:p>
    <w:p w:rsidR="006905BE" w:rsidRDefault="00B4238B">
      <w:pPr>
        <w:ind w:left="-179" w:right="-179"/>
        <w:contextualSpacing w:val="0"/>
      </w:pPr>
      <w:r>
        <w:rPr>
          <w:rFonts w:ascii="Arial" w:eastAsia="Arial" w:hAnsi="Arial" w:cs="Arial"/>
        </w:rPr>
        <w:t xml:space="preserve">Ex: t = 1/λ * </w:t>
      </w:r>
      <w:proofErr w:type="gramStart"/>
      <w:r>
        <w:rPr>
          <w:rFonts w:ascii="Arial" w:eastAsia="Arial" w:hAnsi="Arial" w:cs="Arial"/>
        </w:rPr>
        <w:t>ln(</w:t>
      </w:r>
      <w:proofErr w:type="gramEnd"/>
      <w:r>
        <w:rPr>
          <w:rFonts w:ascii="Arial" w:eastAsia="Arial" w:hAnsi="Arial" w:cs="Arial"/>
        </w:rPr>
        <w:t xml:space="preserve">1+ </w:t>
      </w:r>
      <w:proofErr w:type="spellStart"/>
      <w:r>
        <w:rPr>
          <w:rFonts w:ascii="Arial" w:eastAsia="Arial" w:hAnsi="Arial" w:cs="Arial"/>
        </w:rPr>
        <w:t>D</w:t>
      </w:r>
      <w:r>
        <w:rPr>
          <w:rFonts w:ascii="Arial" w:eastAsia="Arial" w:hAnsi="Arial" w:cs="Arial"/>
          <w:vertAlign w:val="subscript"/>
        </w:rPr>
        <w:t>now</w:t>
      </w:r>
      <w:proofErr w:type="spellEnd"/>
      <w:r>
        <w:rPr>
          <w:rFonts w:ascii="Arial" w:eastAsia="Arial" w:hAnsi="Arial" w:cs="Arial"/>
        </w:rPr>
        <w:t xml:space="preserve">/ </w:t>
      </w:r>
      <w:proofErr w:type="spellStart"/>
      <w:r>
        <w:rPr>
          <w:rFonts w:ascii="Arial" w:eastAsia="Arial" w:hAnsi="Arial" w:cs="Arial"/>
        </w:rPr>
        <w:t>P</w:t>
      </w:r>
      <w:r>
        <w:rPr>
          <w:rFonts w:ascii="Arial" w:eastAsia="Arial" w:hAnsi="Arial" w:cs="Arial"/>
          <w:vertAlign w:val="subscript"/>
        </w:rPr>
        <w:t>now</w:t>
      </w:r>
      <w:proofErr w:type="spellEnd"/>
      <w:r>
        <w:rPr>
          <w:rFonts w:ascii="Arial" w:eastAsia="Arial" w:hAnsi="Arial" w:cs="Arial"/>
        </w:rPr>
        <w:t>)</w:t>
      </w:r>
    </w:p>
    <w:p w:rsidR="006905BE" w:rsidRDefault="00B4238B">
      <w:pPr>
        <w:ind w:left="-179" w:right="-179"/>
        <w:contextualSpacing w:val="0"/>
      </w:pPr>
      <w:proofErr w:type="spellStart"/>
      <w:r>
        <w:rPr>
          <w:rFonts w:ascii="Arial" w:eastAsia="Arial" w:hAnsi="Arial" w:cs="Arial"/>
        </w:rPr>
        <w:t>Rb</w:t>
      </w:r>
      <w:proofErr w:type="spellEnd"/>
      <w:r>
        <w:rPr>
          <w:rFonts w:ascii="Arial" w:eastAsia="Arial" w:hAnsi="Arial" w:cs="Arial"/>
        </w:rPr>
        <w:t xml:space="preserve">=198.5000g </w:t>
      </w:r>
      <w:r>
        <w:rPr>
          <w:rFonts w:ascii="Arial" w:eastAsia="Arial" w:hAnsi="Arial" w:cs="Arial"/>
        </w:rPr>
        <w:tab/>
      </w:r>
      <w:r>
        <w:rPr>
          <w:rFonts w:ascii="Arial" w:eastAsia="Arial" w:hAnsi="Arial" w:cs="Arial"/>
        </w:rPr>
        <w:tab/>
      </w:r>
      <w:proofErr w:type="spellStart"/>
      <w:r>
        <w:rPr>
          <w:rFonts w:ascii="Arial" w:eastAsia="Arial" w:hAnsi="Arial" w:cs="Arial"/>
        </w:rPr>
        <w:t>Sr</w:t>
      </w:r>
      <w:proofErr w:type="spellEnd"/>
      <w:r>
        <w:rPr>
          <w:rFonts w:ascii="Arial" w:eastAsia="Arial" w:hAnsi="Arial" w:cs="Arial"/>
        </w:rPr>
        <w:t xml:space="preserve">=8.93310g </w:t>
      </w:r>
      <w:r>
        <w:rPr>
          <w:rFonts w:ascii="Arial" w:eastAsia="Arial" w:hAnsi="Arial" w:cs="Arial"/>
        </w:rPr>
        <w:tab/>
      </w:r>
      <w:r>
        <w:rPr>
          <w:rFonts w:ascii="Arial" w:eastAsia="Arial" w:hAnsi="Arial" w:cs="Arial"/>
        </w:rPr>
        <w:tab/>
        <w:t>(</w:t>
      </w:r>
      <w:proofErr w:type="spellStart"/>
      <w:r>
        <w:rPr>
          <w:rFonts w:ascii="Arial" w:eastAsia="Arial" w:hAnsi="Arial" w:cs="Arial"/>
        </w:rPr>
        <w:t>Rb</w:t>
      </w:r>
      <w:proofErr w:type="spellEnd"/>
      <w:r>
        <w:rPr>
          <w:rFonts w:ascii="Arial" w:eastAsia="Arial" w:hAnsi="Arial" w:cs="Arial"/>
        </w:rPr>
        <w:t>=86.9092g/</w:t>
      </w:r>
      <w:proofErr w:type="spellStart"/>
      <w:r>
        <w:rPr>
          <w:rFonts w:ascii="Arial" w:eastAsia="Arial" w:hAnsi="Arial" w:cs="Arial"/>
        </w:rPr>
        <w:t>mol</w:t>
      </w:r>
      <w:proofErr w:type="spellEnd"/>
      <w:r>
        <w:rPr>
          <w:rFonts w:ascii="Arial" w:eastAsia="Arial" w:hAnsi="Arial" w:cs="Arial"/>
        </w:rPr>
        <w:t xml:space="preserve">, </w:t>
      </w:r>
      <w:proofErr w:type="spellStart"/>
      <w:r>
        <w:rPr>
          <w:rFonts w:ascii="Arial" w:eastAsia="Arial" w:hAnsi="Arial" w:cs="Arial"/>
        </w:rPr>
        <w:t>Sr</w:t>
      </w:r>
      <w:proofErr w:type="spellEnd"/>
      <w:r>
        <w:rPr>
          <w:rFonts w:ascii="Arial" w:eastAsia="Arial" w:hAnsi="Arial" w:cs="Arial"/>
        </w:rPr>
        <w:t>=86.9089g/</w:t>
      </w:r>
      <w:proofErr w:type="spellStart"/>
      <w:r>
        <w:rPr>
          <w:rFonts w:ascii="Arial" w:eastAsia="Arial" w:hAnsi="Arial" w:cs="Arial"/>
        </w:rPr>
        <w:t>mol</w:t>
      </w:r>
      <w:proofErr w:type="spellEnd"/>
      <w:r>
        <w:rPr>
          <w:rFonts w:ascii="Arial" w:eastAsia="Arial" w:hAnsi="Arial" w:cs="Arial"/>
        </w:rPr>
        <w:t>)</w:t>
      </w:r>
    </w:p>
    <w:p w:rsidR="006905BE" w:rsidRDefault="00B4238B">
      <w:pPr>
        <w:ind w:left="-179" w:right="-179"/>
        <w:contextualSpacing w:val="0"/>
      </w:pPr>
      <w:r>
        <w:rPr>
          <w:rFonts w:ascii="Arial" w:eastAsia="Arial" w:hAnsi="Arial" w:cs="Arial"/>
        </w:rPr>
        <w:t>λ=1.42*10</w:t>
      </w:r>
      <w:r>
        <w:rPr>
          <w:rFonts w:ascii="Arial" w:eastAsia="Arial" w:hAnsi="Arial" w:cs="Arial"/>
          <w:vertAlign w:val="superscript"/>
        </w:rPr>
        <w:t>-11</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Rb</w:t>
      </w:r>
      <w:proofErr w:type="spellEnd"/>
      <w:r>
        <w:rPr>
          <w:rFonts w:ascii="Arial" w:eastAsia="Arial" w:hAnsi="Arial" w:cs="Arial"/>
        </w:rPr>
        <w:t xml:space="preserve"> = (198.5000g) * (</w:t>
      </w:r>
      <w:proofErr w:type="spellStart"/>
      <w:r>
        <w:rPr>
          <w:rFonts w:ascii="Arial" w:eastAsia="Arial" w:hAnsi="Arial" w:cs="Arial"/>
        </w:rPr>
        <w:t>mol</w:t>
      </w:r>
      <w:proofErr w:type="spellEnd"/>
      <w:r>
        <w:rPr>
          <w:rFonts w:ascii="Arial" w:eastAsia="Arial" w:hAnsi="Arial" w:cs="Arial"/>
        </w:rPr>
        <w:t xml:space="preserve">/86.9092g) = 2.2840 </w:t>
      </w:r>
      <w:proofErr w:type="spellStart"/>
      <w:r>
        <w:rPr>
          <w:rFonts w:ascii="Arial" w:eastAsia="Arial" w:hAnsi="Arial" w:cs="Arial"/>
        </w:rPr>
        <w:t>mol</w:t>
      </w:r>
      <w:proofErr w:type="spellEnd"/>
      <w:r>
        <w:rPr>
          <w:rFonts w:ascii="Arial" w:eastAsia="Arial" w:hAnsi="Arial" w:cs="Arial"/>
        </w:rPr>
        <w:t xml:space="preserve"> </w:t>
      </w:r>
      <w:proofErr w:type="spellStart"/>
      <w:r>
        <w:rPr>
          <w:rFonts w:ascii="Arial" w:eastAsia="Arial" w:hAnsi="Arial" w:cs="Arial"/>
        </w:rPr>
        <w:t>Rb</w:t>
      </w:r>
      <w:proofErr w:type="spellEnd"/>
    </w:p>
    <w:p w:rsidR="006905BE" w:rsidRDefault="00B4238B">
      <w:pPr>
        <w:ind w:left="-179" w:right="-179"/>
        <w:contextualSpacing w:val="0"/>
      </w:pPr>
      <w:proofErr w:type="spellStart"/>
      <w:r>
        <w:rPr>
          <w:rFonts w:ascii="Arial" w:eastAsia="Arial" w:hAnsi="Arial" w:cs="Arial"/>
        </w:rPr>
        <w:t>Sr</w:t>
      </w:r>
      <w:proofErr w:type="spellEnd"/>
      <w:r>
        <w:rPr>
          <w:rFonts w:ascii="Arial" w:eastAsia="Arial" w:hAnsi="Arial" w:cs="Arial"/>
        </w:rPr>
        <w:t xml:space="preserve"> = (8.93310g) * (</w:t>
      </w:r>
      <w:proofErr w:type="spellStart"/>
      <w:r>
        <w:rPr>
          <w:rFonts w:ascii="Arial" w:eastAsia="Arial" w:hAnsi="Arial" w:cs="Arial"/>
        </w:rPr>
        <w:t>mol</w:t>
      </w:r>
      <w:proofErr w:type="spellEnd"/>
      <w:r>
        <w:rPr>
          <w:rFonts w:ascii="Arial" w:eastAsia="Arial" w:hAnsi="Arial" w:cs="Arial"/>
        </w:rPr>
        <w:t xml:space="preserve">/86.9089g) = 0.10279 </w:t>
      </w:r>
      <w:proofErr w:type="spellStart"/>
      <w:r>
        <w:rPr>
          <w:rFonts w:ascii="Arial" w:eastAsia="Arial" w:hAnsi="Arial" w:cs="Arial"/>
        </w:rPr>
        <w:t>mol</w:t>
      </w:r>
      <w:proofErr w:type="spellEnd"/>
      <w:r>
        <w:rPr>
          <w:rFonts w:ascii="Arial" w:eastAsia="Arial" w:hAnsi="Arial" w:cs="Arial"/>
        </w:rPr>
        <w:t xml:space="preserve"> </w:t>
      </w:r>
      <w:proofErr w:type="spellStart"/>
      <w:r>
        <w:rPr>
          <w:rFonts w:ascii="Arial" w:eastAsia="Arial" w:hAnsi="Arial" w:cs="Arial"/>
        </w:rPr>
        <w:t>Sr</w:t>
      </w:r>
      <w:proofErr w:type="spellEnd"/>
    </w:p>
    <w:p w:rsidR="006905BE" w:rsidRDefault="00B4238B">
      <w:pPr>
        <w:ind w:left="-179" w:right="-179"/>
        <w:contextualSpacing w:val="0"/>
      </w:pPr>
      <w:proofErr w:type="gramStart"/>
      <w:r>
        <w:rPr>
          <w:rFonts w:ascii="Arial" w:eastAsia="Arial" w:hAnsi="Arial" w:cs="Arial"/>
        </w:rPr>
        <w:t>t</w:t>
      </w:r>
      <w:proofErr w:type="gramEnd"/>
      <w:r>
        <w:rPr>
          <w:rFonts w:ascii="Arial" w:eastAsia="Arial" w:hAnsi="Arial" w:cs="Arial"/>
        </w:rPr>
        <w:t xml:space="preserve"> = 1/λ * ln(1 + </w:t>
      </w:r>
      <w:proofErr w:type="spellStart"/>
      <w:r>
        <w:rPr>
          <w:rFonts w:ascii="Arial" w:eastAsia="Arial" w:hAnsi="Arial" w:cs="Arial"/>
        </w:rPr>
        <w:t>Sr</w:t>
      </w:r>
      <w:proofErr w:type="spellEnd"/>
      <w:r>
        <w:rPr>
          <w:rFonts w:ascii="Arial" w:eastAsia="Arial" w:hAnsi="Arial" w:cs="Arial"/>
        </w:rPr>
        <w:t>/</w:t>
      </w:r>
      <w:proofErr w:type="spellStart"/>
      <w:r>
        <w:rPr>
          <w:rFonts w:ascii="Arial" w:eastAsia="Arial" w:hAnsi="Arial" w:cs="Arial"/>
        </w:rPr>
        <w:t>Rb</w:t>
      </w:r>
      <w:proofErr w:type="spellEnd"/>
      <w:r>
        <w:rPr>
          <w:rFonts w:ascii="Arial" w:eastAsia="Arial" w:hAnsi="Arial" w:cs="Arial"/>
        </w:rPr>
        <w:t>) = 1/1.42*10</w:t>
      </w:r>
      <w:r>
        <w:rPr>
          <w:rFonts w:ascii="Arial" w:eastAsia="Arial" w:hAnsi="Arial" w:cs="Arial"/>
          <w:vertAlign w:val="superscript"/>
        </w:rPr>
        <w:t>-11</w:t>
      </w:r>
      <w:r>
        <w:rPr>
          <w:rFonts w:ascii="Arial" w:eastAsia="Arial" w:hAnsi="Arial" w:cs="Arial"/>
        </w:rPr>
        <w:t xml:space="preserve"> * ln(1 + 0.10279/2.2840)</w:t>
      </w:r>
    </w:p>
    <w:p w:rsidR="006905BE" w:rsidRDefault="00B4238B">
      <w:pPr>
        <w:ind w:left="-179" w:right="-179"/>
        <w:contextualSpacing w:val="0"/>
      </w:pPr>
      <w:r>
        <w:rPr>
          <w:rFonts w:ascii="Arial" w:eastAsia="Arial" w:hAnsi="Arial" w:cs="Arial"/>
          <w:u w:val="single"/>
        </w:rPr>
        <w:t>t= 3100 Ma</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Given two </w:t>
      </w:r>
      <w:proofErr w:type="spellStart"/>
      <w:r>
        <w:rPr>
          <w:rFonts w:ascii="Arial" w:eastAsia="Arial" w:hAnsi="Arial" w:cs="Arial"/>
          <w:b/>
        </w:rPr>
        <w:t>Rb</w:t>
      </w:r>
      <w:proofErr w:type="spellEnd"/>
      <w:r>
        <w:rPr>
          <w:rFonts w:ascii="Arial" w:eastAsia="Arial" w:hAnsi="Arial" w:cs="Arial"/>
          <w:b/>
        </w:rPr>
        <w:t xml:space="preserve">, </w:t>
      </w:r>
      <w:proofErr w:type="spellStart"/>
      <w:r>
        <w:rPr>
          <w:rFonts w:ascii="Arial" w:eastAsia="Arial" w:hAnsi="Arial" w:cs="Arial"/>
          <w:b/>
        </w:rPr>
        <w:t>Sr</w:t>
      </w:r>
      <w:proofErr w:type="spellEnd"/>
      <w:r>
        <w:rPr>
          <w:rFonts w:ascii="Arial" w:eastAsia="Arial" w:hAnsi="Arial" w:cs="Arial"/>
          <w:b/>
        </w:rPr>
        <w:t xml:space="preserve"> sets and assuming initial </w:t>
      </w:r>
      <w:proofErr w:type="spellStart"/>
      <w:r>
        <w:rPr>
          <w:rFonts w:ascii="Arial" w:eastAsia="Arial" w:hAnsi="Arial" w:cs="Arial"/>
          <w:b/>
        </w:rPr>
        <w:t>Sr</w:t>
      </w:r>
      <w:proofErr w:type="spellEnd"/>
      <w:r>
        <w:rPr>
          <w:rFonts w:ascii="Arial" w:eastAsia="Arial" w:hAnsi="Arial" w:cs="Arial"/>
          <w:b/>
        </w:rPr>
        <w:t>, calculate age and initial Sr.</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Given U-Pb data for core and rim, calculate age. Provide a geological explanation for the ages.</w:t>
      </w:r>
    </w:p>
    <w:p w:rsidR="006905BE" w:rsidRDefault="00B4238B">
      <w:pPr>
        <w:ind w:left="-179" w:right="-179"/>
        <w:contextualSpacing w:val="0"/>
      </w:pPr>
      <w:r>
        <w:rPr>
          <w:rFonts w:ascii="Arial" w:eastAsia="Arial" w:hAnsi="Arial" w:cs="Arial"/>
        </w:rPr>
        <w:t xml:space="preserve">Ex: t = 1/λ * </w:t>
      </w:r>
      <w:proofErr w:type="gramStart"/>
      <w:r>
        <w:rPr>
          <w:rFonts w:ascii="Arial" w:eastAsia="Arial" w:hAnsi="Arial" w:cs="Arial"/>
        </w:rPr>
        <w:t>ln(</w:t>
      </w:r>
      <w:proofErr w:type="gramEnd"/>
      <w:r>
        <w:rPr>
          <w:rFonts w:ascii="Arial" w:eastAsia="Arial" w:hAnsi="Arial" w:cs="Arial"/>
        </w:rPr>
        <w:t xml:space="preserve">1+ </w:t>
      </w:r>
      <w:proofErr w:type="spellStart"/>
      <w:r>
        <w:rPr>
          <w:rFonts w:ascii="Arial" w:eastAsia="Arial" w:hAnsi="Arial" w:cs="Arial"/>
        </w:rPr>
        <w:t>D</w:t>
      </w:r>
      <w:r>
        <w:rPr>
          <w:rFonts w:ascii="Arial" w:eastAsia="Arial" w:hAnsi="Arial" w:cs="Arial"/>
          <w:vertAlign w:val="subscript"/>
        </w:rPr>
        <w:t>now</w:t>
      </w:r>
      <w:proofErr w:type="spellEnd"/>
      <w:r>
        <w:rPr>
          <w:rFonts w:ascii="Arial" w:eastAsia="Arial" w:hAnsi="Arial" w:cs="Arial"/>
        </w:rPr>
        <w:t xml:space="preserve">/ </w:t>
      </w:r>
      <w:proofErr w:type="spellStart"/>
      <w:r>
        <w:rPr>
          <w:rFonts w:ascii="Arial" w:eastAsia="Arial" w:hAnsi="Arial" w:cs="Arial"/>
        </w:rPr>
        <w:t>P</w:t>
      </w:r>
      <w:r>
        <w:rPr>
          <w:rFonts w:ascii="Arial" w:eastAsia="Arial" w:hAnsi="Arial" w:cs="Arial"/>
          <w:vertAlign w:val="subscript"/>
        </w:rPr>
        <w:t>now</w:t>
      </w:r>
      <w:proofErr w:type="spellEnd"/>
      <w:r>
        <w:rPr>
          <w:rFonts w:ascii="Arial" w:eastAsia="Arial" w:hAnsi="Arial" w:cs="Arial"/>
        </w:rPr>
        <w:t>)</w:t>
      </w:r>
    </w:p>
    <w:p w:rsidR="006905BE" w:rsidRDefault="00B4238B">
      <w:pPr>
        <w:ind w:left="-179" w:right="-179"/>
        <w:contextualSpacing w:val="0"/>
      </w:pPr>
      <w:r>
        <w:rPr>
          <w:rFonts w:ascii="Arial" w:eastAsia="Arial" w:hAnsi="Arial" w:cs="Arial"/>
        </w:rPr>
        <w:t>λ=1.55*10</w:t>
      </w:r>
      <w:r>
        <w:rPr>
          <w:rFonts w:ascii="Arial" w:eastAsia="Arial" w:hAnsi="Arial" w:cs="Arial"/>
          <w:vertAlign w:val="superscript"/>
        </w:rPr>
        <w:t>-10</w:t>
      </w:r>
    </w:p>
    <w:p w:rsidR="006905BE" w:rsidRDefault="00B4238B">
      <w:pPr>
        <w:ind w:left="-179" w:right="-179"/>
        <w:contextualSpacing w:val="0"/>
      </w:pPr>
      <w:r>
        <w:rPr>
          <w:rFonts w:ascii="Arial" w:eastAsia="Arial" w:hAnsi="Arial" w:cs="Arial"/>
        </w:rPr>
        <w:t>Outer Rim:</w:t>
      </w:r>
    </w:p>
    <w:p w:rsidR="006905BE" w:rsidRDefault="00B4238B">
      <w:pPr>
        <w:ind w:left="-179" w:right="-179"/>
        <w:contextualSpacing w:val="0"/>
      </w:pPr>
      <w:r>
        <w:rPr>
          <w:rFonts w:ascii="Arial" w:eastAsia="Arial" w:hAnsi="Arial" w:cs="Arial"/>
        </w:rPr>
        <w:t xml:space="preserve">Pb=180.97485g </w:t>
      </w:r>
      <w:r>
        <w:rPr>
          <w:rFonts w:ascii="Arial" w:eastAsia="Arial" w:hAnsi="Arial" w:cs="Arial"/>
        </w:rPr>
        <w:tab/>
      </w:r>
      <w:r>
        <w:rPr>
          <w:rFonts w:ascii="Arial" w:eastAsia="Arial" w:hAnsi="Arial" w:cs="Arial"/>
        </w:rPr>
        <w:tab/>
        <w:t xml:space="preserve">U=312.0000g </w:t>
      </w:r>
      <w:r>
        <w:rPr>
          <w:rFonts w:ascii="Arial" w:eastAsia="Arial" w:hAnsi="Arial" w:cs="Arial"/>
        </w:rPr>
        <w:tab/>
      </w:r>
      <w:r>
        <w:rPr>
          <w:rFonts w:ascii="Arial" w:eastAsia="Arial" w:hAnsi="Arial" w:cs="Arial"/>
        </w:rPr>
        <w:tab/>
        <w:t>(</w:t>
      </w:r>
      <w:proofErr w:type="spellStart"/>
      <w:r>
        <w:rPr>
          <w:rFonts w:ascii="Arial" w:eastAsia="Arial" w:hAnsi="Arial" w:cs="Arial"/>
        </w:rPr>
        <w:t>Pb</w:t>
      </w:r>
      <w:proofErr w:type="spellEnd"/>
      <w:r>
        <w:rPr>
          <w:rFonts w:ascii="Arial" w:eastAsia="Arial" w:hAnsi="Arial" w:cs="Arial"/>
        </w:rPr>
        <w:t>=205.9745g/</w:t>
      </w:r>
      <w:proofErr w:type="spellStart"/>
      <w:r>
        <w:rPr>
          <w:rFonts w:ascii="Arial" w:eastAsia="Arial" w:hAnsi="Arial" w:cs="Arial"/>
        </w:rPr>
        <w:t>mol</w:t>
      </w:r>
      <w:proofErr w:type="spellEnd"/>
      <w:r>
        <w:rPr>
          <w:rFonts w:ascii="Arial" w:eastAsia="Arial" w:hAnsi="Arial" w:cs="Arial"/>
        </w:rPr>
        <w:t>, U=238.05079g/</w:t>
      </w:r>
      <w:proofErr w:type="spellStart"/>
      <w:r>
        <w:rPr>
          <w:rFonts w:ascii="Arial" w:eastAsia="Arial" w:hAnsi="Arial" w:cs="Arial"/>
        </w:rPr>
        <w:t>mol</w:t>
      </w:r>
      <w:proofErr w:type="spellEnd"/>
      <w:r>
        <w:rPr>
          <w:rFonts w:ascii="Arial" w:eastAsia="Arial" w:hAnsi="Arial" w:cs="Arial"/>
        </w:rPr>
        <w:t>)</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Pb = (180.97485g) * (</w:t>
      </w:r>
      <w:proofErr w:type="spellStart"/>
      <w:r>
        <w:rPr>
          <w:rFonts w:ascii="Arial" w:eastAsia="Arial" w:hAnsi="Arial" w:cs="Arial"/>
        </w:rPr>
        <w:t>mol</w:t>
      </w:r>
      <w:proofErr w:type="spellEnd"/>
      <w:r>
        <w:rPr>
          <w:rFonts w:ascii="Arial" w:eastAsia="Arial" w:hAnsi="Arial" w:cs="Arial"/>
        </w:rPr>
        <w:t xml:space="preserve">/205.9745g) = 0.87850 </w:t>
      </w:r>
      <w:proofErr w:type="spellStart"/>
      <w:r>
        <w:rPr>
          <w:rFonts w:ascii="Arial" w:eastAsia="Arial" w:hAnsi="Arial" w:cs="Arial"/>
        </w:rPr>
        <w:t>mol</w:t>
      </w:r>
      <w:proofErr w:type="spellEnd"/>
      <w:r>
        <w:rPr>
          <w:rFonts w:ascii="Arial" w:eastAsia="Arial" w:hAnsi="Arial" w:cs="Arial"/>
        </w:rPr>
        <w:t xml:space="preserve"> Pb</w:t>
      </w:r>
    </w:p>
    <w:p w:rsidR="006905BE" w:rsidRDefault="00B4238B">
      <w:pPr>
        <w:ind w:left="-179" w:right="-179"/>
        <w:contextualSpacing w:val="0"/>
      </w:pPr>
      <w:r>
        <w:rPr>
          <w:rFonts w:ascii="Arial" w:eastAsia="Arial" w:hAnsi="Arial" w:cs="Arial"/>
        </w:rPr>
        <w:t>U = (312g) * (</w:t>
      </w:r>
      <w:proofErr w:type="spellStart"/>
      <w:r>
        <w:rPr>
          <w:rFonts w:ascii="Arial" w:eastAsia="Arial" w:hAnsi="Arial" w:cs="Arial"/>
        </w:rPr>
        <w:t>mol</w:t>
      </w:r>
      <w:proofErr w:type="spellEnd"/>
      <w:r>
        <w:rPr>
          <w:rFonts w:ascii="Arial" w:eastAsia="Arial" w:hAnsi="Arial" w:cs="Arial"/>
        </w:rPr>
        <w:t xml:space="preserve">/238.05079g) = 1.31064 </w:t>
      </w:r>
      <w:proofErr w:type="spellStart"/>
      <w:r>
        <w:rPr>
          <w:rFonts w:ascii="Arial" w:eastAsia="Arial" w:hAnsi="Arial" w:cs="Arial"/>
        </w:rPr>
        <w:t>mol</w:t>
      </w:r>
      <w:proofErr w:type="spellEnd"/>
      <w:r>
        <w:rPr>
          <w:rFonts w:ascii="Arial" w:eastAsia="Arial" w:hAnsi="Arial" w:cs="Arial"/>
        </w:rPr>
        <w:t xml:space="preserve"> U</w:t>
      </w:r>
    </w:p>
    <w:p w:rsidR="006905BE" w:rsidRDefault="00B4238B">
      <w:pPr>
        <w:ind w:left="-179" w:right="-179"/>
        <w:contextualSpacing w:val="0"/>
      </w:pPr>
      <w:proofErr w:type="gramStart"/>
      <w:r>
        <w:rPr>
          <w:rFonts w:ascii="Arial" w:eastAsia="Arial" w:hAnsi="Arial" w:cs="Arial"/>
        </w:rPr>
        <w:t>t</w:t>
      </w:r>
      <w:proofErr w:type="gramEnd"/>
      <w:r>
        <w:rPr>
          <w:rFonts w:ascii="Arial" w:eastAsia="Arial" w:hAnsi="Arial" w:cs="Arial"/>
        </w:rPr>
        <w:t xml:space="preserve"> = 1/λ * ln(1 + Pb/U) = 1/1.55*10</w:t>
      </w:r>
      <w:r>
        <w:rPr>
          <w:rFonts w:ascii="Arial" w:eastAsia="Arial" w:hAnsi="Arial" w:cs="Arial"/>
          <w:vertAlign w:val="superscript"/>
        </w:rPr>
        <w:t>-10</w:t>
      </w:r>
      <w:r>
        <w:rPr>
          <w:rFonts w:ascii="Arial" w:eastAsia="Arial" w:hAnsi="Arial" w:cs="Arial"/>
        </w:rPr>
        <w:t xml:space="preserve"> * ln(1 + 0.87850/1.31064)</w:t>
      </w:r>
    </w:p>
    <w:p w:rsidR="006905BE" w:rsidRDefault="00B4238B">
      <w:pPr>
        <w:ind w:left="-179" w:right="-179"/>
        <w:contextualSpacing w:val="0"/>
      </w:pPr>
      <w:r>
        <w:rPr>
          <w:rFonts w:ascii="Arial" w:eastAsia="Arial" w:hAnsi="Arial" w:cs="Arial"/>
          <w:u w:val="single"/>
        </w:rPr>
        <w:lastRenderedPageBreak/>
        <w:t>t= 3309.6 Ma</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Same calculations for the core data.</w:t>
      </w:r>
    </w:p>
    <w:p w:rsidR="006905BE" w:rsidRDefault="00B4238B">
      <w:pPr>
        <w:ind w:left="-179" w:right="-179"/>
        <w:contextualSpacing w:val="0"/>
      </w:pPr>
      <w:r>
        <w:rPr>
          <w:rFonts w:ascii="Arial" w:eastAsia="Arial" w:hAnsi="Arial" w:cs="Arial"/>
        </w:rPr>
        <w:t>Core data should give an older age than rim data.  This is because the core cools/ reaches the closure temperature before the rim.  Thus the core begins recording an age sooner.</w:t>
      </w:r>
    </w:p>
    <w:p w:rsidR="006905BE" w:rsidRDefault="00B4238B">
      <w:pPr>
        <w:ind w:left="-179" w:right="-179"/>
        <w:contextualSpacing w:val="0"/>
      </w:pPr>
      <w:r>
        <w:rPr>
          <w:rFonts w:ascii="Arial" w:eastAsia="Arial" w:hAnsi="Arial" w:cs="Arial"/>
          <w:b/>
        </w:rPr>
        <w:t xml:space="preserve"> </w:t>
      </w:r>
    </w:p>
    <w:p w:rsidR="006905BE" w:rsidRDefault="00B4238B">
      <w:pPr>
        <w:ind w:left="-179" w:right="-179"/>
        <w:contextualSpacing w:val="0"/>
      </w:pPr>
      <w:r>
        <w:rPr>
          <w:rFonts w:ascii="Arial" w:eastAsia="Arial" w:hAnsi="Arial" w:cs="Arial"/>
          <w:b/>
        </w:rPr>
        <w:t>Given heat flow equation, and T change across a horizon, calculate the gradient.</w:t>
      </w:r>
    </w:p>
    <w:p w:rsidR="006905BE" w:rsidRDefault="00B4238B">
      <w:pPr>
        <w:ind w:left="-179" w:right="-179"/>
        <w:contextualSpacing w:val="0"/>
      </w:pPr>
      <w:r>
        <w:rPr>
          <w:rFonts w:ascii="Arial" w:eastAsia="Arial" w:hAnsi="Arial" w:cs="Arial"/>
        </w:rPr>
        <w:t xml:space="preserve">Gradient = ∆T/ ∆z </w:t>
      </w:r>
    </w:p>
    <w:p w:rsidR="006905BE" w:rsidRDefault="00B4238B">
      <w:pPr>
        <w:numPr>
          <w:ilvl w:val="0"/>
          <w:numId w:val="6"/>
        </w:numPr>
        <w:ind w:right="-179" w:hanging="359"/>
      </w:pPr>
      <w:r>
        <w:rPr>
          <w:rFonts w:ascii="Arial" w:eastAsia="Arial" w:hAnsi="Arial" w:cs="Arial"/>
        </w:rPr>
        <w:t>change in temperature/ change in depth</w:t>
      </w:r>
    </w:p>
    <w:p w:rsidR="006905BE" w:rsidRDefault="00B4238B">
      <w:pPr>
        <w:ind w:left="-179" w:right="-179"/>
        <w:contextualSpacing w:val="0"/>
      </w:pPr>
      <w:r>
        <w:rPr>
          <w:rFonts w:ascii="Arial" w:eastAsia="Arial" w:hAnsi="Arial" w:cs="Arial"/>
        </w:rPr>
        <w:t xml:space="preserve">q = -k * gradient </w:t>
      </w:r>
    </w:p>
    <w:p w:rsidR="006905BE" w:rsidRDefault="00B4238B">
      <w:pPr>
        <w:numPr>
          <w:ilvl w:val="0"/>
          <w:numId w:val="3"/>
        </w:numPr>
        <w:ind w:right="-179" w:hanging="359"/>
      </w:pPr>
      <w:r>
        <w:rPr>
          <w:rFonts w:ascii="Arial" w:eastAsia="Arial" w:hAnsi="Arial" w:cs="Arial"/>
        </w:rPr>
        <w:t>heat flow = - thermal conductivity * gradient</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Its all just plug and chug =)</w:t>
      </w:r>
    </w:p>
    <w:p w:rsidR="006905BE" w:rsidRDefault="00B4238B">
      <w:pPr>
        <w:ind w:left="-179" w:right="-179"/>
        <w:contextualSpacing w:val="0"/>
      </w:pPr>
      <w:r>
        <w:rPr>
          <w:rFonts w:ascii="Arial" w:eastAsia="Arial" w:hAnsi="Arial" w:cs="Arial"/>
          <w:b/>
        </w:rPr>
        <w:t xml:space="preserve"> </w:t>
      </w:r>
    </w:p>
    <w:p w:rsidR="006905BE" w:rsidRDefault="00B4238B">
      <w:pPr>
        <w:ind w:left="-179" w:right="-179"/>
        <w:contextualSpacing w:val="0"/>
      </w:pPr>
      <w:r>
        <w:rPr>
          <w:rFonts w:ascii="Arial" w:eastAsia="Arial" w:hAnsi="Arial" w:cs="Arial"/>
          <w:b/>
          <w:u w:val="single"/>
        </w:rPr>
        <w:t>Section 4 - Numerical - Theoretical</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For a simple generic decay system (P →D), show the differential equations that govern the fundamental behaviour of the system</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 xml:space="preserve">In a simple decay system, the primary differential equation which governs the system is </w:t>
      </w:r>
      <w:proofErr w:type="spellStart"/>
      <w:r>
        <w:rPr>
          <w:rFonts w:ascii="Arial" w:eastAsia="Arial" w:hAnsi="Arial" w:cs="Arial"/>
        </w:rPr>
        <w:t>dP</w:t>
      </w:r>
      <w:proofErr w:type="spellEnd"/>
      <w:r>
        <w:rPr>
          <w:rFonts w:ascii="Arial" w:eastAsia="Arial" w:hAnsi="Arial" w:cs="Arial"/>
        </w:rPr>
        <w:t>/</w:t>
      </w:r>
      <w:proofErr w:type="spellStart"/>
      <w:r>
        <w:rPr>
          <w:rFonts w:ascii="Arial" w:eastAsia="Arial" w:hAnsi="Arial" w:cs="Arial"/>
        </w:rPr>
        <w:t>dt</w:t>
      </w:r>
      <w:proofErr w:type="spellEnd"/>
      <w:r>
        <w:rPr>
          <w:rFonts w:ascii="Arial" w:eastAsia="Arial" w:hAnsi="Arial" w:cs="Arial"/>
        </w:rPr>
        <w:t xml:space="preserve"> = -</w:t>
      </w:r>
      <w:proofErr w:type="spellStart"/>
      <w:r>
        <w:rPr>
          <w:rFonts w:ascii="Arial" w:eastAsia="Arial" w:hAnsi="Arial" w:cs="Arial"/>
        </w:rPr>
        <w:t>λP</w:t>
      </w:r>
      <w:proofErr w:type="spellEnd"/>
      <w:r>
        <w:rPr>
          <w:rFonts w:ascii="Arial" w:eastAsia="Arial" w:hAnsi="Arial" w:cs="Arial"/>
        </w:rPr>
        <w:t>, which indicates that decay rate is directly proportional to the amount of parent present          .</w:t>
      </w:r>
      <w:r>
        <w:rPr>
          <w:rFonts w:ascii="Arial" w:eastAsia="Arial" w:hAnsi="Arial" w:cs="Arial"/>
        </w:rPr>
        <w:tab/>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Derive the </w:t>
      </w:r>
      <w:proofErr w:type="gramStart"/>
      <w:r>
        <w:rPr>
          <w:rFonts w:ascii="Arial" w:eastAsia="Arial" w:hAnsi="Arial" w:cs="Arial"/>
          <w:b/>
        </w:rPr>
        <w:t>P(</w:t>
      </w:r>
      <w:proofErr w:type="gramEnd"/>
      <w:r>
        <w:rPr>
          <w:rFonts w:ascii="Arial" w:eastAsia="Arial" w:hAnsi="Arial" w:cs="Arial"/>
          <w:b/>
        </w:rPr>
        <w:t>P</w:t>
      </w:r>
      <w:r>
        <w:rPr>
          <w:rFonts w:ascii="Arial" w:eastAsia="Arial" w:hAnsi="Arial" w:cs="Arial"/>
          <w:b/>
          <w:vertAlign w:val="subscript"/>
        </w:rPr>
        <w:t>o</w:t>
      </w:r>
      <w:r>
        <w:rPr>
          <w:rFonts w:ascii="Arial" w:eastAsia="Arial" w:hAnsi="Arial" w:cs="Arial"/>
          <w:b/>
        </w:rPr>
        <w:t>) equation</w:t>
      </w:r>
    </w:p>
    <w:p w:rsidR="006905BE" w:rsidRDefault="00B4238B">
      <w:pPr>
        <w:ind w:left="-179" w:right="-179"/>
        <w:contextualSpacing w:val="0"/>
      </w:pPr>
      <w:proofErr w:type="spellStart"/>
      <w:r>
        <w:rPr>
          <w:rFonts w:ascii="Arial" w:eastAsia="Arial" w:hAnsi="Arial" w:cs="Arial"/>
        </w:rPr>
        <w:t>δP</w:t>
      </w:r>
      <w:proofErr w:type="spellEnd"/>
      <w:r>
        <w:rPr>
          <w:rFonts w:ascii="Arial" w:eastAsia="Arial" w:hAnsi="Arial" w:cs="Arial"/>
        </w:rPr>
        <w:t xml:space="preserve"> = -λ </w:t>
      </w:r>
      <w:proofErr w:type="spellStart"/>
      <w:r>
        <w:rPr>
          <w:rFonts w:ascii="Arial" w:eastAsia="Arial" w:hAnsi="Arial" w:cs="Arial"/>
        </w:rPr>
        <w:t>δt</w:t>
      </w:r>
      <w:proofErr w:type="spellEnd"/>
    </w:p>
    <w:p w:rsidR="006905BE" w:rsidRDefault="00B4238B">
      <w:pPr>
        <w:ind w:left="-179" w:right="-179"/>
        <w:contextualSpacing w:val="0"/>
      </w:pPr>
      <w:proofErr w:type="gramStart"/>
      <w:r>
        <w:rPr>
          <w:rFonts w:ascii="Arial" w:eastAsia="Arial" w:hAnsi="Arial" w:cs="Arial"/>
        </w:rPr>
        <w:t>if</w:t>
      </w:r>
      <w:proofErr w:type="gramEnd"/>
      <w:r>
        <w:rPr>
          <w:rFonts w:ascii="Arial" w:eastAsia="Arial" w:hAnsi="Arial" w:cs="Arial"/>
        </w:rPr>
        <w:t xml:space="preserve"> </w:t>
      </w:r>
      <w:proofErr w:type="spellStart"/>
      <w:r>
        <w:rPr>
          <w:rFonts w:ascii="Arial" w:eastAsia="Arial" w:hAnsi="Arial" w:cs="Arial"/>
        </w:rPr>
        <w:t>δt</w:t>
      </w:r>
      <w:proofErr w:type="spellEnd"/>
      <w:r>
        <w:rPr>
          <w:rFonts w:ascii="Arial" w:eastAsia="Arial" w:hAnsi="Arial" w:cs="Arial"/>
        </w:rPr>
        <w:t xml:space="preserve"> → 0, then</w:t>
      </w:r>
    </w:p>
    <w:p w:rsidR="006905BE" w:rsidRDefault="00B4238B">
      <w:pPr>
        <w:ind w:left="-179" w:right="-179"/>
        <w:contextualSpacing w:val="0"/>
      </w:pPr>
      <w:proofErr w:type="spellStart"/>
      <w:proofErr w:type="gramStart"/>
      <w:r>
        <w:rPr>
          <w:rFonts w:ascii="Arial" w:eastAsia="Arial" w:hAnsi="Arial" w:cs="Arial"/>
        </w:rPr>
        <w:t>dP</w:t>
      </w:r>
      <w:proofErr w:type="spellEnd"/>
      <w:proofErr w:type="gramEnd"/>
      <w:r>
        <w:rPr>
          <w:rFonts w:ascii="Arial" w:eastAsia="Arial" w:hAnsi="Arial" w:cs="Arial"/>
        </w:rPr>
        <w:t>/</w:t>
      </w:r>
      <w:proofErr w:type="spellStart"/>
      <w:r>
        <w:rPr>
          <w:rFonts w:ascii="Arial" w:eastAsia="Arial" w:hAnsi="Arial" w:cs="Arial"/>
        </w:rPr>
        <w:t>dt</w:t>
      </w:r>
      <w:proofErr w:type="spellEnd"/>
      <w:r>
        <w:rPr>
          <w:rFonts w:ascii="Arial" w:eastAsia="Arial" w:hAnsi="Arial" w:cs="Arial"/>
        </w:rPr>
        <w:t xml:space="preserve"> = -</w:t>
      </w:r>
      <w:proofErr w:type="spellStart"/>
      <w:r>
        <w:rPr>
          <w:rFonts w:ascii="Arial" w:eastAsia="Arial" w:hAnsi="Arial" w:cs="Arial"/>
        </w:rPr>
        <w:t>λP</w:t>
      </w:r>
      <w:proofErr w:type="spellEnd"/>
      <w:r>
        <w:rPr>
          <w:rFonts w:ascii="Arial" w:eastAsia="Arial" w:hAnsi="Arial" w:cs="Arial"/>
        </w:rPr>
        <w:t xml:space="preserve">                  </w:t>
      </w:r>
      <w:r>
        <w:rPr>
          <w:rFonts w:ascii="Arial" w:eastAsia="Arial" w:hAnsi="Arial" w:cs="Arial"/>
        </w:rPr>
        <w:tab/>
      </w:r>
    </w:p>
    <w:p w:rsidR="006905BE" w:rsidRDefault="00B4238B">
      <w:pPr>
        <w:ind w:left="-179" w:right="-179"/>
        <w:contextualSpacing w:val="0"/>
      </w:pPr>
      <w:r>
        <w:rPr>
          <w:rFonts w:ascii="Arial" w:eastAsia="Arial" w:hAnsi="Arial" w:cs="Arial"/>
        </w:rPr>
        <w:t xml:space="preserve"> (1/</w:t>
      </w:r>
      <w:proofErr w:type="gramStart"/>
      <w:r>
        <w:rPr>
          <w:rFonts w:ascii="Arial" w:eastAsia="Arial" w:hAnsi="Arial" w:cs="Arial"/>
        </w:rPr>
        <w:t>P)</w:t>
      </w:r>
      <w:proofErr w:type="spellStart"/>
      <w:r>
        <w:rPr>
          <w:rFonts w:ascii="Arial" w:eastAsia="Arial" w:hAnsi="Arial" w:cs="Arial"/>
        </w:rPr>
        <w:t>dP</w:t>
      </w:r>
      <w:proofErr w:type="spellEnd"/>
      <w:proofErr w:type="gramEnd"/>
      <w:r>
        <w:rPr>
          <w:rFonts w:ascii="Arial" w:eastAsia="Arial" w:hAnsi="Arial" w:cs="Arial"/>
        </w:rPr>
        <w:t xml:space="preserve"> = -</w:t>
      </w:r>
      <w:proofErr w:type="spellStart"/>
      <w:r>
        <w:rPr>
          <w:rFonts w:ascii="Arial" w:eastAsia="Arial" w:hAnsi="Arial" w:cs="Arial"/>
        </w:rPr>
        <w:t>λdt</w:t>
      </w:r>
      <w:proofErr w:type="spellEnd"/>
      <w:r>
        <w:rPr>
          <w:rFonts w:ascii="Arial" w:eastAsia="Arial" w:hAnsi="Arial" w:cs="Arial"/>
        </w:rPr>
        <w:t xml:space="preserve">         </w:t>
      </w:r>
      <w:r>
        <w:rPr>
          <w:rFonts w:ascii="Arial" w:eastAsia="Arial" w:hAnsi="Arial" w:cs="Arial"/>
        </w:rPr>
        <w:tab/>
      </w:r>
    </w:p>
    <w:p w:rsidR="006905BE" w:rsidRDefault="00B4238B">
      <w:pPr>
        <w:ind w:left="-179" w:right="-179"/>
        <w:contextualSpacing w:val="0"/>
      </w:pPr>
      <w:proofErr w:type="gramStart"/>
      <w:r>
        <w:rPr>
          <w:rFonts w:ascii="Arial" w:eastAsia="Arial" w:hAnsi="Arial" w:cs="Arial"/>
        </w:rPr>
        <w:t>∫(</w:t>
      </w:r>
      <w:proofErr w:type="gramEnd"/>
      <w:r>
        <w:rPr>
          <w:rFonts w:ascii="Arial" w:eastAsia="Arial" w:hAnsi="Arial" w:cs="Arial"/>
        </w:rPr>
        <w:t>1/P)</w:t>
      </w:r>
      <w:proofErr w:type="spellStart"/>
      <w:r>
        <w:rPr>
          <w:rFonts w:ascii="Arial" w:eastAsia="Arial" w:hAnsi="Arial" w:cs="Arial"/>
        </w:rPr>
        <w:t>dP</w:t>
      </w:r>
      <w:proofErr w:type="spellEnd"/>
      <w:r>
        <w:rPr>
          <w:rFonts w:ascii="Arial" w:eastAsia="Arial" w:hAnsi="Arial" w:cs="Arial"/>
        </w:rPr>
        <w:t xml:space="preserve"> = -∫</w:t>
      </w:r>
      <w:proofErr w:type="spellStart"/>
      <w:r>
        <w:rPr>
          <w:rFonts w:ascii="Arial" w:eastAsia="Arial" w:hAnsi="Arial" w:cs="Arial"/>
        </w:rPr>
        <w:t>dt</w:t>
      </w:r>
      <w:proofErr w:type="spellEnd"/>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w:t>
      </w:r>
      <w:proofErr w:type="spellStart"/>
      <w:r>
        <w:rPr>
          <w:rFonts w:ascii="Arial" w:eastAsia="Arial" w:hAnsi="Arial" w:cs="Arial"/>
        </w:rPr>
        <w:t>λt</w:t>
      </w:r>
      <w:proofErr w:type="spellEnd"/>
      <w:r>
        <w:rPr>
          <w:rFonts w:ascii="Arial" w:eastAsia="Arial" w:hAnsi="Arial" w:cs="Arial"/>
        </w:rPr>
        <w:t xml:space="preserve"> + C</w:t>
      </w:r>
    </w:p>
    <w:p w:rsidR="006905BE" w:rsidRDefault="00B4238B">
      <w:pPr>
        <w:ind w:left="-179" w:right="-179"/>
        <w:contextualSpacing w:val="0"/>
      </w:pPr>
      <w:proofErr w:type="gramStart"/>
      <w:r>
        <w:rPr>
          <w:rFonts w:ascii="Arial" w:eastAsia="Arial" w:hAnsi="Arial" w:cs="Arial"/>
        </w:rPr>
        <w:t>if</w:t>
      </w:r>
      <w:proofErr w:type="gramEnd"/>
      <w:r>
        <w:rPr>
          <w:rFonts w:ascii="Arial" w:eastAsia="Arial" w:hAnsi="Arial" w:cs="Arial"/>
        </w:rPr>
        <w:t xml:space="preserve"> at time t = t</w:t>
      </w:r>
      <w:r>
        <w:rPr>
          <w:rFonts w:ascii="Arial" w:eastAsia="Arial" w:hAnsi="Arial" w:cs="Arial"/>
          <w:vertAlign w:val="subscript"/>
        </w:rPr>
        <w:t>o</w:t>
      </w:r>
      <w:r>
        <w:rPr>
          <w:rFonts w:ascii="Arial" w:eastAsia="Arial" w:hAnsi="Arial" w:cs="Arial"/>
        </w:rPr>
        <w:t xml:space="preserve"> = 0, P=P</w:t>
      </w:r>
      <w:r>
        <w:rPr>
          <w:rFonts w:ascii="Arial" w:eastAsia="Arial" w:hAnsi="Arial" w:cs="Arial"/>
          <w:vertAlign w:val="subscript"/>
        </w:rPr>
        <w:t>o</w:t>
      </w:r>
      <w:r>
        <w:rPr>
          <w:rFonts w:ascii="Arial" w:eastAsia="Arial" w:hAnsi="Arial" w:cs="Arial"/>
        </w:rPr>
        <w:t xml:space="preserve"> then </w:t>
      </w:r>
    </w:p>
    <w:p w:rsidR="006905BE" w:rsidRDefault="00B4238B">
      <w:pPr>
        <w:ind w:left="-179" w:right="-179"/>
        <w:contextualSpacing w:val="0"/>
      </w:pPr>
      <w:r>
        <w:rPr>
          <w:rFonts w:ascii="Arial" w:eastAsia="Arial" w:hAnsi="Arial" w:cs="Arial"/>
        </w:rPr>
        <w:t xml:space="preserve">C = </w:t>
      </w:r>
      <w:proofErr w:type="spellStart"/>
      <w:r>
        <w:rPr>
          <w:rFonts w:ascii="Arial" w:eastAsia="Arial" w:hAnsi="Arial" w:cs="Arial"/>
        </w:rPr>
        <w:t>lnP</w:t>
      </w:r>
      <w:r>
        <w:rPr>
          <w:rFonts w:ascii="Arial" w:eastAsia="Arial" w:hAnsi="Arial" w:cs="Arial"/>
          <w:vertAlign w:val="subscript"/>
        </w:rPr>
        <w:t>o</w:t>
      </w:r>
      <w:proofErr w:type="spellEnd"/>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λt</w:t>
      </w:r>
      <w:proofErr w:type="spellEnd"/>
      <w:r>
        <w:rPr>
          <w:rFonts w:ascii="Arial" w:eastAsia="Arial" w:hAnsi="Arial" w:cs="Arial"/>
        </w:rPr>
        <w:t xml:space="preserve"> + C becomes</w:t>
      </w:r>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λt</w:t>
      </w:r>
      <w:proofErr w:type="spellEnd"/>
      <w:r>
        <w:rPr>
          <w:rFonts w:ascii="Arial" w:eastAsia="Arial" w:hAnsi="Arial" w:cs="Arial"/>
        </w:rPr>
        <w:t xml:space="preserve"> + </w:t>
      </w:r>
      <w:proofErr w:type="spellStart"/>
      <w:r>
        <w:rPr>
          <w:rFonts w:ascii="Arial" w:eastAsia="Arial" w:hAnsi="Arial" w:cs="Arial"/>
        </w:rPr>
        <w:t>lnP</w:t>
      </w:r>
      <w:r>
        <w:rPr>
          <w:rFonts w:ascii="Arial" w:eastAsia="Arial" w:hAnsi="Arial" w:cs="Arial"/>
          <w:vertAlign w:val="subscript"/>
        </w:rPr>
        <w:t>o</w:t>
      </w:r>
      <w:proofErr w:type="spellEnd"/>
    </w:p>
    <w:p w:rsidR="006905BE" w:rsidRDefault="00B4238B">
      <w:pPr>
        <w:ind w:left="-179" w:right="-179"/>
        <w:contextualSpacing w:val="0"/>
      </w:pPr>
      <w:r>
        <w:rPr>
          <w:rFonts w:ascii="Arial" w:eastAsia="Arial" w:hAnsi="Arial" w:cs="Arial"/>
        </w:rPr>
        <w:t>-</w:t>
      </w:r>
      <w:proofErr w:type="spellStart"/>
      <w:r>
        <w:rPr>
          <w:rFonts w:ascii="Arial" w:eastAsia="Arial" w:hAnsi="Arial" w:cs="Arial"/>
        </w:rPr>
        <w:t>λt</w:t>
      </w:r>
      <w:proofErr w:type="spellEnd"/>
      <w:r>
        <w:rPr>
          <w:rFonts w:ascii="Arial" w:eastAsia="Arial" w:hAnsi="Arial" w:cs="Arial"/>
        </w:rPr>
        <w:t xml:space="preserve"> can be rewritten as </w:t>
      </w:r>
      <w:proofErr w:type="spellStart"/>
      <w:r>
        <w:rPr>
          <w:rFonts w:ascii="Arial" w:eastAsia="Arial" w:hAnsi="Arial" w:cs="Arial"/>
        </w:rPr>
        <w:t>lne</w:t>
      </w:r>
      <w:r>
        <w:rPr>
          <w:rFonts w:ascii="Arial" w:eastAsia="Arial" w:hAnsi="Arial" w:cs="Arial"/>
          <w:vertAlign w:val="superscript"/>
        </w:rPr>
        <w:t>-λt</w:t>
      </w:r>
      <w:proofErr w:type="spellEnd"/>
      <w:r>
        <w:rPr>
          <w:rFonts w:ascii="Arial" w:eastAsia="Arial" w:hAnsi="Arial" w:cs="Arial"/>
        </w:rPr>
        <w:t>,</w:t>
      </w:r>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lne</w:t>
      </w:r>
      <w:r>
        <w:rPr>
          <w:rFonts w:ascii="Arial" w:eastAsia="Arial" w:hAnsi="Arial" w:cs="Arial"/>
          <w:vertAlign w:val="superscript"/>
        </w:rPr>
        <w:t>-λt</w:t>
      </w:r>
      <w:proofErr w:type="spellEnd"/>
      <w:r>
        <w:rPr>
          <w:rFonts w:ascii="Arial" w:eastAsia="Arial" w:hAnsi="Arial" w:cs="Arial"/>
        </w:rPr>
        <w:t xml:space="preserve"> + </w:t>
      </w:r>
      <w:proofErr w:type="spellStart"/>
      <w:r>
        <w:rPr>
          <w:rFonts w:ascii="Arial" w:eastAsia="Arial" w:hAnsi="Arial" w:cs="Arial"/>
        </w:rPr>
        <w:t>lnP</w:t>
      </w:r>
      <w:r>
        <w:rPr>
          <w:rFonts w:ascii="Arial" w:eastAsia="Arial" w:hAnsi="Arial" w:cs="Arial"/>
          <w:vertAlign w:val="subscript"/>
        </w:rPr>
        <w:t>o</w:t>
      </w:r>
      <w:proofErr w:type="spellEnd"/>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lnP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-λt</w:t>
      </w:r>
      <w:proofErr w:type="spellEnd"/>
      <w:r>
        <w:rPr>
          <w:rFonts w:ascii="Arial" w:eastAsia="Arial" w:hAnsi="Arial" w:cs="Arial"/>
        </w:rPr>
        <w:t xml:space="preserve">                 </w:t>
      </w:r>
      <w:r>
        <w:rPr>
          <w:rFonts w:ascii="Arial" w:eastAsia="Arial" w:hAnsi="Arial" w:cs="Arial"/>
        </w:rPr>
        <w:tab/>
      </w:r>
    </w:p>
    <w:p w:rsidR="006905BE" w:rsidRDefault="00B4238B">
      <w:pPr>
        <w:ind w:left="-179" w:right="-179"/>
        <w:contextualSpacing w:val="0"/>
      </w:pPr>
      <w:r>
        <w:rPr>
          <w:rFonts w:ascii="Arial" w:eastAsia="Arial" w:hAnsi="Arial" w:cs="Arial"/>
        </w:rPr>
        <w:t>P = 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w:t>
      </w:r>
      <w:proofErr w:type="spellStart"/>
      <w:r>
        <w:rPr>
          <w:rFonts w:ascii="Arial" w:eastAsia="Arial" w:hAnsi="Arial" w:cs="Arial"/>
          <w:vertAlign w:val="superscript"/>
        </w:rPr>
        <w:t>λt</w:t>
      </w:r>
      <w:proofErr w:type="spellEnd"/>
      <w:r>
        <w:rPr>
          <w:rFonts w:ascii="Arial" w:eastAsia="Arial" w:hAnsi="Arial" w:cs="Arial"/>
          <w:b/>
        </w:rPr>
        <w:t xml:space="preserve">    </w:t>
      </w:r>
    </w:p>
    <w:p w:rsidR="006905BE" w:rsidRDefault="00B4238B">
      <w:pPr>
        <w:ind w:left="-179" w:right="-179"/>
        <w:contextualSpacing w:val="0"/>
      </w:pPr>
      <w:r>
        <w:rPr>
          <w:rFonts w:ascii="Arial" w:eastAsia="Arial" w:hAnsi="Arial" w:cs="Arial"/>
          <w:b/>
        </w:rPr>
        <w:t xml:space="preserve"> </w:t>
      </w:r>
    </w:p>
    <w:p w:rsidR="006905BE" w:rsidRDefault="00B4238B">
      <w:pPr>
        <w:ind w:left="-179" w:right="-179"/>
        <w:contextualSpacing w:val="0"/>
      </w:pPr>
      <w:r>
        <w:rPr>
          <w:rFonts w:ascii="Arial" w:eastAsia="Arial" w:hAnsi="Arial" w:cs="Arial"/>
          <w:b/>
        </w:rPr>
        <w:t>‘Derive’ the half life equation</w:t>
      </w:r>
    </w:p>
    <w:p w:rsidR="006905BE" w:rsidRDefault="00B4238B">
      <w:pPr>
        <w:ind w:left="-179" w:right="-179"/>
        <w:contextualSpacing w:val="0"/>
      </w:pPr>
      <w:r>
        <w:rPr>
          <w:rFonts w:ascii="Arial" w:eastAsia="Arial" w:hAnsi="Arial" w:cs="Arial"/>
        </w:rPr>
        <w:t>P</w:t>
      </w:r>
      <w:r>
        <w:rPr>
          <w:rFonts w:ascii="Arial" w:eastAsia="Arial" w:hAnsi="Arial" w:cs="Arial"/>
          <w:vertAlign w:val="subscript"/>
        </w:rPr>
        <w:t>o</w:t>
      </w:r>
      <w:r>
        <w:rPr>
          <w:rFonts w:ascii="Arial" w:eastAsia="Arial" w:hAnsi="Arial" w:cs="Arial"/>
        </w:rPr>
        <w:t xml:space="preserve"> = 1, D</w:t>
      </w:r>
      <w:r>
        <w:rPr>
          <w:rFonts w:ascii="Arial" w:eastAsia="Arial" w:hAnsi="Arial" w:cs="Arial"/>
          <w:vertAlign w:val="subscript"/>
        </w:rPr>
        <w:t>o</w:t>
      </w:r>
      <w:r>
        <w:rPr>
          <w:rFonts w:ascii="Arial" w:eastAsia="Arial" w:hAnsi="Arial" w:cs="Arial"/>
        </w:rPr>
        <w:t xml:space="preserve"> = 0</w:t>
      </w:r>
      <w:r>
        <w:rPr>
          <w:rFonts w:ascii="Arial" w:eastAsia="Arial" w:hAnsi="Arial" w:cs="Arial"/>
          <w:b/>
        </w:rPr>
        <w:t xml:space="preserve"> </w:t>
      </w:r>
    </w:p>
    <w:p w:rsidR="006905BE" w:rsidRDefault="00B4238B">
      <w:pPr>
        <w:ind w:left="-179" w:right="-179"/>
        <w:contextualSpacing w:val="0"/>
      </w:pPr>
      <w:proofErr w:type="gramStart"/>
      <w:r>
        <w:rPr>
          <w:rFonts w:ascii="Arial" w:eastAsia="Arial" w:hAnsi="Arial" w:cs="Arial"/>
        </w:rPr>
        <w:t>t</w:t>
      </w:r>
      <w:proofErr w:type="gramEnd"/>
      <w:r>
        <w:rPr>
          <w:rFonts w:ascii="Arial" w:eastAsia="Arial" w:hAnsi="Arial" w:cs="Arial"/>
        </w:rPr>
        <w:t xml:space="preserve"> = 1/λ ln(1 + </w:t>
      </w:r>
      <w:proofErr w:type="spellStart"/>
      <w:r>
        <w:rPr>
          <w:rFonts w:ascii="Arial" w:eastAsia="Arial" w:hAnsi="Arial" w:cs="Arial"/>
        </w:rPr>
        <w:t>D</w:t>
      </w:r>
      <w:r>
        <w:rPr>
          <w:rFonts w:ascii="Arial" w:eastAsia="Arial" w:hAnsi="Arial" w:cs="Arial"/>
          <w:vertAlign w:val="subscript"/>
        </w:rPr>
        <w:t>now</w:t>
      </w:r>
      <w:proofErr w:type="spellEnd"/>
      <w:r>
        <w:rPr>
          <w:rFonts w:ascii="Arial" w:eastAsia="Arial" w:hAnsi="Arial" w:cs="Arial"/>
        </w:rPr>
        <w:t>/</w:t>
      </w:r>
      <w:proofErr w:type="spellStart"/>
      <w:r>
        <w:rPr>
          <w:rFonts w:ascii="Arial" w:eastAsia="Arial" w:hAnsi="Arial" w:cs="Arial"/>
        </w:rPr>
        <w:t>P</w:t>
      </w:r>
      <w:r>
        <w:rPr>
          <w:rFonts w:ascii="Arial" w:eastAsia="Arial" w:hAnsi="Arial" w:cs="Arial"/>
          <w:vertAlign w:val="subscript"/>
        </w:rPr>
        <w:t>now</w:t>
      </w:r>
      <w:proofErr w:type="spellEnd"/>
      <w:r>
        <w:rPr>
          <w:rFonts w:ascii="Arial" w:eastAsia="Arial" w:hAnsi="Arial" w:cs="Arial"/>
        </w:rPr>
        <w:t>)</w:t>
      </w:r>
    </w:p>
    <w:p w:rsidR="006905BE" w:rsidRDefault="00B4238B">
      <w:pPr>
        <w:ind w:left="-179" w:right="-179"/>
        <w:contextualSpacing w:val="0"/>
      </w:pPr>
      <w:r>
        <w:rPr>
          <w:rFonts w:ascii="Arial" w:eastAsia="Arial" w:hAnsi="Arial" w:cs="Arial"/>
        </w:rPr>
        <w:t>At t</w:t>
      </w:r>
      <w:r>
        <w:rPr>
          <w:rFonts w:ascii="Arial" w:eastAsia="Arial" w:hAnsi="Arial" w:cs="Arial"/>
          <w:vertAlign w:val="subscript"/>
        </w:rPr>
        <w:t>1/2</w:t>
      </w:r>
      <w:r>
        <w:rPr>
          <w:rFonts w:ascii="Arial" w:eastAsia="Arial" w:hAnsi="Arial" w:cs="Arial"/>
        </w:rPr>
        <w:t>, P = D</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1/λ ln(1 + 0.5/0.5)</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1/λ ln(2)</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1/λ (0.693)</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0.693/λ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OR</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P = 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w:t>
      </w:r>
      <w:proofErr w:type="spellStart"/>
      <w:r>
        <w:rPr>
          <w:rFonts w:ascii="Arial" w:eastAsia="Arial" w:hAnsi="Arial" w:cs="Arial"/>
          <w:vertAlign w:val="superscript"/>
        </w:rPr>
        <w:t>λt</w:t>
      </w:r>
      <w:proofErr w:type="spellEnd"/>
      <w:r>
        <w:rPr>
          <w:rFonts w:ascii="Arial" w:eastAsia="Arial" w:hAnsi="Arial" w:cs="Arial"/>
          <w:b/>
        </w:rPr>
        <w:t xml:space="preserve">   </w:t>
      </w:r>
    </w:p>
    <w:p w:rsidR="006905BE" w:rsidRDefault="00B4238B">
      <w:pPr>
        <w:ind w:left="-179" w:right="-179"/>
        <w:contextualSpacing w:val="0"/>
      </w:pPr>
      <w:r>
        <w:rPr>
          <w:rFonts w:ascii="Arial" w:eastAsia="Arial" w:hAnsi="Arial" w:cs="Arial"/>
        </w:rPr>
        <w:t>At t</w:t>
      </w:r>
      <w:r>
        <w:rPr>
          <w:rFonts w:ascii="Arial" w:eastAsia="Arial" w:hAnsi="Arial" w:cs="Arial"/>
          <w:vertAlign w:val="subscript"/>
        </w:rPr>
        <w:t>1/2</w:t>
      </w:r>
      <w:r>
        <w:rPr>
          <w:rFonts w:ascii="Arial" w:eastAsia="Arial" w:hAnsi="Arial" w:cs="Arial"/>
        </w:rPr>
        <w:t>, P = ½P</w:t>
      </w:r>
      <w:r>
        <w:rPr>
          <w:rFonts w:ascii="Arial" w:eastAsia="Arial" w:hAnsi="Arial" w:cs="Arial"/>
          <w:vertAlign w:val="subscript"/>
        </w:rPr>
        <w:t>o</w:t>
      </w:r>
    </w:p>
    <w:p w:rsidR="006905BE" w:rsidRDefault="00B4238B">
      <w:pPr>
        <w:ind w:left="-179" w:right="-179"/>
        <w:contextualSpacing w:val="0"/>
      </w:pPr>
      <w:r>
        <w:rPr>
          <w:rFonts w:ascii="Arial" w:eastAsia="Arial" w:hAnsi="Arial" w:cs="Arial"/>
        </w:rPr>
        <w:lastRenderedPageBreak/>
        <w:t>½ P</w:t>
      </w:r>
      <w:r>
        <w:rPr>
          <w:rFonts w:ascii="Arial" w:eastAsia="Arial" w:hAnsi="Arial" w:cs="Arial"/>
          <w:vertAlign w:val="subscript"/>
        </w:rPr>
        <w:t xml:space="preserve">o </w:t>
      </w:r>
      <w:r>
        <w:rPr>
          <w:rFonts w:ascii="Arial" w:eastAsia="Arial" w:hAnsi="Arial" w:cs="Arial"/>
        </w:rPr>
        <w:t>= 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-λt</w:t>
      </w:r>
      <w:r>
        <w:rPr>
          <w:rFonts w:ascii="Arial" w:eastAsia="Arial" w:hAnsi="Arial" w:cs="Arial"/>
          <w:vertAlign w:val="subscript"/>
        </w:rPr>
        <w:t>1/2</w:t>
      </w:r>
      <w:r>
        <w:rPr>
          <w:rFonts w:ascii="Arial" w:eastAsia="Arial" w:hAnsi="Arial" w:cs="Arial"/>
          <w:b/>
        </w:rPr>
        <w:t xml:space="preserve">  </w:t>
      </w:r>
    </w:p>
    <w:p w:rsidR="006905BE" w:rsidRDefault="00B4238B">
      <w:pPr>
        <w:ind w:left="-179" w:right="-179"/>
        <w:contextualSpacing w:val="0"/>
      </w:pPr>
      <w:r>
        <w:rPr>
          <w:rFonts w:ascii="Arial" w:eastAsia="Arial" w:hAnsi="Arial" w:cs="Arial"/>
        </w:rPr>
        <w:t>½ = e</w:t>
      </w:r>
      <w:r>
        <w:rPr>
          <w:rFonts w:ascii="Arial" w:eastAsia="Arial" w:hAnsi="Arial" w:cs="Arial"/>
          <w:vertAlign w:val="superscript"/>
        </w:rPr>
        <w:t>-λt</w:t>
      </w:r>
      <w:r>
        <w:rPr>
          <w:rFonts w:ascii="Arial" w:eastAsia="Arial" w:hAnsi="Arial" w:cs="Arial"/>
          <w:vertAlign w:val="subscript"/>
        </w:rPr>
        <w:t>1/2</w:t>
      </w:r>
      <w:r>
        <w:rPr>
          <w:rFonts w:ascii="Arial" w:eastAsia="Arial" w:hAnsi="Arial" w:cs="Arial"/>
          <w:b/>
        </w:rPr>
        <w:t xml:space="preserve">  </w:t>
      </w:r>
    </w:p>
    <w:p w:rsidR="006905BE" w:rsidRDefault="00B4238B">
      <w:pPr>
        <w:ind w:left="-179" w:right="-179"/>
        <w:contextualSpacing w:val="0"/>
      </w:pPr>
      <w:proofErr w:type="gramStart"/>
      <w:r>
        <w:rPr>
          <w:rFonts w:ascii="Arial" w:eastAsia="Arial" w:hAnsi="Arial" w:cs="Arial"/>
        </w:rPr>
        <w:t>ln</w:t>
      </w:r>
      <w:proofErr w:type="gramEnd"/>
      <w:r>
        <w:rPr>
          <w:rFonts w:ascii="Arial" w:eastAsia="Arial" w:hAnsi="Arial" w:cs="Arial"/>
        </w:rPr>
        <w:t xml:space="preserve"> ½ = -λt</w:t>
      </w:r>
      <w:r>
        <w:rPr>
          <w:rFonts w:ascii="Arial" w:eastAsia="Arial" w:hAnsi="Arial" w:cs="Arial"/>
          <w:vertAlign w:val="subscript"/>
        </w:rPr>
        <w:t>1/2</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ln ½ / -λ ; ln ½ = -.0693</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0.693 / λ</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Given K, </w:t>
      </w:r>
      <w:proofErr w:type="spellStart"/>
      <w:r>
        <w:rPr>
          <w:rFonts w:ascii="Arial" w:eastAsia="Arial" w:hAnsi="Arial" w:cs="Arial"/>
          <w:b/>
        </w:rPr>
        <w:t>Ar</w:t>
      </w:r>
      <w:proofErr w:type="spellEnd"/>
      <w:r>
        <w:rPr>
          <w:rFonts w:ascii="Arial" w:eastAsia="Arial" w:hAnsi="Arial" w:cs="Arial"/>
          <w:b/>
        </w:rPr>
        <w:t xml:space="preserve"> for a perfect sample and the formula for age (given), and knowing independently the true age of the sample, provide a formula for λ</w:t>
      </w:r>
    </w:p>
    <w:p w:rsidR="006905BE" w:rsidRDefault="00B4238B">
      <w:pPr>
        <w:ind w:left="-179" w:right="-179"/>
        <w:contextualSpacing w:val="0"/>
      </w:pPr>
      <w:r>
        <w:rPr>
          <w:rFonts w:ascii="Arial" w:eastAsia="Arial" w:hAnsi="Arial" w:cs="Arial"/>
          <w:b/>
        </w:rPr>
        <w:t xml:space="preserve"> </w:t>
      </w:r>
    </w:p>
    <w:p w:rsidR="006905BE" w:rsidRDefault="00B4238B">
      <w:pPr>
        <w:ind w:left="-179" w:right="-179"/>
        <w:contextualSpacing w:val="0"/>
      </w:pPr>
      <w:r>
        <w:rPr>
          <w:rFonts w:ascii="Arial" w:eastAsia="Arial" w:hAnsi="Arial" w:cs="Arial"/>
          <w:b/>
        </w:rPr>
        <w:t>Given the equation for an equilibrium temperature profile, explain the variables, and how these variables might differ between certain geological conditions. Use sketches to show how these differences change the shape of the temperature profile.</w:t>
      </w:r>
    </w:p>
    <w:p w:rsidR="006905BE" w:rsidRDefault="006905BE">
      <w:pPr>
        <w:ind w:left="-179" w:right="-179"/>
        <w:contextualSpacing w:val="0"/>
      </w:pPr>
    </w:p>
    <w:p w:rsidR="006905BE" w:rsidRDefault="00B4238B">
      <w:pPr>
        <w:ind w:left="-179" w:right="-179"/>
        <w:contextualSpacing w:val="0"/>
        <w:jc w:val="center"/>
      </w:pPr>
      <w:proofErr w:type="gramStart"/>
      <w:r>
        <w:rPr>
          <w:rFonts w:ascii="Arial" w:eastAsia="Arial" w:hAnsi="Arial" w:cs="Arial"/>
        </w:rPr>
        <w:t>T(</w:t>
      </w:r>
      <w:proofErr w:type="gramEnd"/>
      <w:r>
        <w:rPr>
          <w:rFonts w:ascii="Arial" w:eastAsia="Arial" w:hAnsi="Arial" w:cs="Arial"/>
        </w:rPr>
        <w:t>z) = -A/2K(z</w:t>
      </w:r>
      <w:r>
        <w:rPr>
          <w:rFonts w:ascii="Arial" w:eastAsia="Arial" w:hAnsi="Arial" w:cs="Arial"/>
          <w:vertAlign w:val="superscript"/>
        </w:rPr>
        <w:t>2</w:t>
      </w:r>
      <w:r>
        <w:rPr>
          <w:rFonts w:ascii="Arial" w:eastAsia="Arial" w:hAnsi="Arial" w:cs="Arial"/>
        </w:rPr>
        <w:t>) + ((</w:t>
      </w:r>
      <w:proofErr w:type="spellStart"/>
      <w:r>
        <w:rPr>
          <w:rFonts w:ascii="Arial" w:eastAsia="Arial" w:hAnsi="Arial" w:cs="Arial"/>
        </w:rPr>
        <w:t>Q</w:t>
      </w:r>
      <w:r>
        <w:rPr>
          <w:rFonts w:ascii="Arial" w:eastAsia="Arial" w:hAnsi="Arial" w:cs="Arial"/>
          <w:vertAlign w:val="subscript"/>
        </w:rPr>
        <w:t>d</w:t>
      </w:r>
      <w:proofErr w:type="spellEnd"/>
      <w:r>
        <w:rPr>
          <w:rFonts w:ascii="Arial" w:eastAsia="Arial" w:hAnsi="Arial" w:cs="Arial"/>
        </w:rPr>
        <w:t xml:space="preserve"> + Ad)/K)z, where</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K = thermal conductivity: variable with mineralogy/rock type, permeability, porosity, density, grain size</w:t>
      </w:r>
    </w:p>
    <w:p w:rsidR="006905BE" w:rsidRDefault="00B4238B">
      <w:pPr>
        <w:ind w:left="-179" w:right="-179"/>
        <w:contextualSpacing w:val="0"/>
      </w:pPr>
      <w:r>
        <w:rPr>
          <w:rFonts w:ascii="Arial" w:eastAsia="Arial" w:hAnsi="Arial" w:cs="Arial"/>
        </w:rPr>
        <w:t>A = radioactive heat generation: usually variable with depth and geochemistry; more basic/mafic rocks will (usually) have higher radioactive mineral content and generate more heat</w:t>
      </w:r>
    </w:p>
    <w:p w:rsidR="006905BE" w:rsidRDefault="00B4238B">
      <w:pPr>
        <w:ind w:left="-179" w:right="-179"/>
        <w:contextualSpacing w:val="0"/>
      </w:pPr>
      <w:r>
        <w:rPr>
          <w:rFonts w:ascii="Arial" w:eastAsia="Arial" w:hAnsi="Arial" w:cs="Arial"/>
        </w:rPr>
        <w:t>Q = basal heat flow: uniform in equilibrium conditions; will vary with depth</w:t>
      </w:r>
    </w:p>
    <w:p w:rsidR="006905BE" w:rsidRDefault="00B4238B">
      <w:pPr>
        <w:ind w:left="-179" w:right="-179"/>
        <w:contextualSpacing w:val="0"/>
      </w:pPr>
      <w:r>
        <w:rPr>
          <w:rFonts w:ascii="Arial" w:eastAsia="Arial" w:hAnsi="Arial" w:cs="Arial"/>
        </w:rPr>
        <w:t>d = thickness of slab</w:t>
      </w:r>
    </w:p>
    <w:p w:rsidR="006905BE" w:rsidRDefault="00B4238B">
      <w:pPr>
        <w:ind w:left="-179" w:right="-179"/>
        <w:contextualSpacing w:val="0"/>
      </w:pPr>
      <w:r>
        <w:rPr>
          <w:rFonts w:ascii="Arial" w:eastAsia="Arial" w:hAnsi="Arial" w:cs="Arial"/>
        </w:rPr>
        <w:t>z = depth of bottom of slab</w:t>
      </w:r>
    </w:p>
    <w:p w:rsidR="006905BE" w:rsidRDefault="006905BE">
      <w:pPr>
        <w:ind w:left="-179" w:right="-179"/>
        <w:contextualSpacing w:val="0"/>
      </w:pP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5 - Supplementary</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Parent equation:</w:t>
      </w:r>
    </w:p>
    <w:p w:rsidR="006905BE" w:rsidRDefault="00B4238B">
      <w:pPr>
        <w:ind w:left="-179" w:right="-179"/>
        <w:contextualSpacing w:val="0"/>
      </w:pPr>
      <w:proofErr w:type="spellStart"/>
      <w:r>
        <w:rPr>
          <w:rFonts w:ascii="Arial" w:eastAsia="Arial" w:hAnsi="Arial" w:cs="Arial"/>
        </w:rPr>
        <w:t>δP</w:t>
      </w:r>
      <w:proofErr w:type="spellEnd"/>
      <w:r>
        <w:rPr>
          <w:rFonts w:ascii="Arial" w:eastAsia="Arial" w:hAnsi="Arial" w:cs="Arial"/>
        </w:rPr>
        <w:t xml:space="preserve"> = -λ </w:t>
      </w:r>
      <w:proofErr w:type="spellStart"/>
      <w:r>
        <w:rPr>
          <w:rFonts w:ascii="Arial" w:eastAsia="Arial" w:hAnsi="Arial" w:cs="Arial"/>
        </w:rPr>
        <w:t>δt</w:t>
      </w:r>
      <w:proofErr w:type="spellEnd"/>
    </w:p>
    <w:p w:rsidR="006905BE" w:rsidRDefault="00B4238B">
      <w:pPr>
        <w:ind w:left="-179" w:right="-179"/>
        <w:contextualSpacing w:val="0"/>
      </w:pPr>
      <w:proofErr w:type="gramStart"/>
      <w:r>
        <w:rPr>
          <w:rFonts w:ascii="Arial" w:eastAsia="Arial" w:hAnsi="Arial" w:cs="Arial"/>
        </w:rPr>
        <w:t>if</w:t>
      </w:r>
      <w:proofErr w:type="gramEnd"/>
      <w:r>
        <w:rPr>
          <w:rFonts w:ascii="Arial" w:eastAsia="Arial" w:hAnsi="Arial" w:cs="Arial"/>
        </w:rPr>
        <w:t xml:space="preserve"> </w:t>
      </w:r>
      <w:proofErr w:type="spellStart"/>
      <w:r>
        <w:rPr>
          <w:rFonts w:ascii="Arial" w:eastAsia="Arial" w:hAnsi="Arial" w:cs="Arial"/>
        </w:rPr>
        <w:t>δt</w:t>
      </w:r>
      <w:proofErr w:type="spellEnd"/>
      <w:r>
        <w:rPr>
          <w:rFonts w:ascii="Arial" w:eastAsia="Arial" w:hAnsi="Arial" w:cs="Arial"/>
        </w:rPr>
        <w:t xml:space="preserve"> → 0, then</w:t>
      </w:r>
    </w:p>
    <w:p w:rsidR="006905BE" w:rsidRDefault="00B4238B">
      <w:pPr>
        <w:ind w:left="-179" w:right="-179"/>
        <w:contextualSpacing w:val="0"/>
      </w:pPr>
      <w:proofErr w:type="spellStart"/>
      <w:proofErr w:type="gramStart"/>
      <w:r>
        <w:rPr>
          <w:rFonts w:ascii="Arial" w:eastAsia="Arial" w:hAnsi="Arial" w:cs="Arial"/>
        </w:rPr>
        <w:t>dP</w:t>
      </w:r>
      <w:proofErr w:type="spellEnd"/>
      <w:proofErr w:type="gramEnd"/>
      <w:r>
        <w:rPr>
          <w:rFonts w:ascii="Arial" w:eastAsia="Arial" w:hAnsi="Arial" w:cs="Arial"/>
        </w:rPr>
        <w:t>/</w:t>
      </w:r>
      <w:proofErr w:type="spellStart"/>
      <w:r>
        <w:rPr>
          <w:rFonts w:ascii="Arial" w:eastAsia="Arial" w:hAnsi="Arial" w:cs="Arial"/>
        </w:rPr>
        <w:t>dt</w:t>
      </w:r>
      <w:proofErr w:type="spellEnd"/>
      <w:r>
        <w:rPr>
          <w:rFonts w:ascii="Arial" w:eastAsia="Arial" w:hAnsi="Arial" w:cs="Arial"/>
        </w:rPr>
        <w:t xml:space="preserve"> = -</w:t>
      </w:r>
      <w:proofErr w:type="spellStart"/>
      <w:r>
        <w:rPr>
          <w:rFonts w:ascii="Arial" w:eastAsia="Arial" w:hAnsi="Arial" w:cs="Arial"/>
        </w:rPr>
        <w:t>λP</w:t>
      </w:r>
      <w:proofErr w:type="spellEnd"/>
      <w:r>
        <w:rPr>
          <w:rFonts w:ascii="Arial" w:eastAsia="Arial" w:hAnsi="Arial" w:cs="Arial"/>
        </w:rPr>
        <w:t xml:space="preserve">                  </w:t>
      </w:r>
      <w:r>
        <w:rPr>
          <w:rFonts w:ascii="Arial" w:eastAsia="Arial" w:hAnsi="Arial" w:cs="Arial"/>
        </w:rPr>
        <w:tab/>
      </w:r>
    </w:p>
    <w:p w:rsidR="006905BE" w:rsidRDefault="00B4238B">
      <w:pPr>
        <w:ind w:left="-179" w:right="-179"/>
        <w:contextualSpacing w:val="0"/>
      </w:pPr>
      <w:r>
        <w:rPr>
          <w:rFonts w:ascii="Arial" w:eastAsia="Arial" w:hAnsi="Arial" w:cs="Arial"/>
        </w:rPr>
        <w:t xml:space="preserve"> (1/</w:t>
      </w:r>
      <w:proofErr w:type="gramStart"/>
      <w:r>
        <w:rPr>
          <w:rFonts w:ascii="Arial" w:eastAsia="Arial" w:hAnsi="Arial" w:cs="Arial"/>
        </w:rPr>
        <w:t>P)</w:t>
      </w:r>
      <w:proofErr w:type="spellStart"/>
      <w:r>
        <w:rPr>
          <w:rFonts w:ascii="Arial" w:eastAsia="Arial" w:hAnsi="Arial" w:cs="Arial"/>
        </w:rPr>
        <w:t>dP</w:t>
      </w:r>
      <w:proofErr w:type="spellEnd"/>
      <w:proofErr w:type="gramEnd"/>
      <w:r>
        <w:rPr>
          <w:rFonts w:ascii="Arial" w:eastAsia="Arial" w:hAnsi="Arial" w:cs="Arial"/>
        </w:rPr>
        <w:t xml:space="preserve"> = -</w:t>
      </w:r>
      <w:proofErr w:type="spellStart"/>
      <w:r>
        <w:rPr>
          <w:rFonts w:ascii="Arial" w:eastAsia="Arial" w:hAnsi="Arial" w:cs="Arial"/>
        </w:rPr>
        <w:t>λdt</w:t>
      </w:r>
      <w:proofErr w:type="spellEnd"/>
      <w:r>
        <w:rPr>
          <w:rFonts w:ascii="Arial" w:eastAsia="Arial" w:hAnsi="Arial" w:cs="Arial"/>
        </w:rPr>
        <w:t xml:space="preserve">         </w:t>
      </w:r>
      <w:r>
        <w:rPr>
          <w:rFonts w:ascii="Arial" w:eastAsia="Arial" w:hAnsi="Arial" w:cs="Arial"/>
        </w:rPr>
        <w:tab/>
      </w:r>
    </w:p>
    <w:p w:rsidR="006905BE" w:rsidRDefault="00B4238B">
      <w:pPr>
        <w:ind w:left="-179" w:right="-179"/>
        <w:contextualSpacing w:val="0"/>
      </w:pPr>
      <w:proofErr w:type="gramStart"/>
      <w:r>
        <w:rPr>
          <w:rFonts w:ascii="Arial" w:eastAsia="Arial" w:hAnsi="Arial" w:cs="Arial"/>
        </w:rPr>
        <w:t>∫(</w:t>
      </w:r>
      <w:proofErr w:type="gramEnd"/>
      <w:r>
        <w:rPr>
          <w:rFonts w:ascii="Arial" w:eastAsia="Arial" w:hAnsi="Arial" w:cs="Arial"/>
        </w:rPr>
        <w:t>1/P)</w:t>
      </w:r>
      <w:proofErr w:type="spellStart"/>
      <w:r>
        <w:rPr>
          <w:rFonts w:ascii="Arial" w:eastAsia="Arial" w:hAnsi="Arial" w:cs="Arial"/>
        </w:rPr>
        <w:t>dP</w:t>
      </w:r>
      <w:proofErr w:type="spellEnd"/>
      <w:r>
        <w:rPr>
          <w:rFonts w:ascii="Arial" w:eastAsia="Arial" w:hAnsi="Arial" w:cs="Arial"/>
        </w:rPr>
        <w:t xml:space="preserve"> = -∫</w:t>
      </w:r>
      <w:proofErr w:type="spellStart"/>
      <w:r>
        <w:rPr>
          <w:rFonts w:ascii="Arial" w:eastAsia="Arial" w:hAnsi="Arial" w:cs="Arial"/>
        </w:rPr>
        <w:t>dt</w:t>
      </w:r>
      <w:proofErr w:type="spellEnd"/>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w:t>
      </w:r>
      <w:proofErr w:type="spellStart"/>
      <w:r>
        <w:rPr>
          <w:rFonts w:ascii="Arial" w:eastAsia="Arial" w:hAnsi="Arial" w:cs="Arial"/>
        </w:rPr>
        <w:t>λt</w:t>
      </w:r>
      <w:proofErr w:type="spellEnd"/>
      <w:r>
        <w:rPr>
          <w:rFonts w:ascii="Arial" w:eastAsia="Arial" w:hAnsi="Arial" w:cs="Arial"/>
        </w:rPr>
        <w:t xml:space="preserve"> + C</w:t>
      </w:r>
    </w:p>
    <w:p w:rsidR="006905BE" w:rsidRDefault="00B4238B">
      <w:pPr>
        <w:ind w:left="-179" w:right="-179"/>
        <w:contextualSpacing w:val="0"/>
      </w:pPr>
      <w:proofErr w:type="gramStart"/>
      <w:r>
        <w:rPr>
          <w:rFonts w:ascii="Arial" w:eastAsia="Arial" w:hAnsi="Arial" w:cs="Arial"/>
        </w:rPr>
        <w:t>if</w:t>
      </w:r>
      <w:proofErr w:type="gramEnd"/>
      <w:r>
        <w:rPr>
          <w:rFonts w:ascii="Arial" w:eastAsia="Arial" w:hAnsi="Arial" w:cs="Arial"/>
        </w:rPr>
        <w:t xml:space="preserve"> at time t = t</w:t>
      </w:r>
      <w:r>
        <w:rPr>
          <w:rFonts w:ascii="Arial" w:eastAsia="Arial" w:hAnsi="Arial" w:cs="Arial"/>
          <w:vertAlign w:val="subscript"/>
        </w:rPr>
        <w:t>o</w:t>
      </w:r>
      <w:r>
        <w:rPr>
          <w:rFonts w:ascii="Arial" w:eastAsia="Arial" w:hAnsi="Arial" w:cs="Arial"/>
        </w:rPr>
        <w:t xml:space="preserve"> = 0, P=P</w:t>
      </w:r>
      <w:r>
        <w:rPr>
          <w:rFonts w:ascii="Arial" w:eastAsia="Arial" w:hAnsi="Arial" w:cs="Arial"/>
          <w:vertAlign w:val="subscript"/>
        </w:rPr>
        <w:t>o</w:t>
      </w:r>
      <w:r>
        <w:rPr>
          <w:rFonts w:ascii="Arial" w:eastAsia="Arial" w:hAnsi="Arial" w:cs="Arial"/>
        </w:rPr>
        <w:t xml:space="preserve"> then </w:t>
      </w:r>
    </w:p>
    <w:p w:rsidR="006905BE" w:rsidRDefault="00B4238B">
      <w:pPr>
        <w:ind w:left="-179" w:right="-179"/>
        <w:contextualSpacing w:val="0"/>
      </w:pPr>
      <w:r>
        <w:rPr>
          <w:rFonts w:ascii="Arial" w:eastAsia="Arial" w:hAnsi="Arial" w:cs="Arial"/>
        </w:rPr>
        <w:t xml:space="preserve">C = </w:t>
      </w:r>
      <w:proofErr w:type="spellStart"/>
      <w:r>
        <w:rPr>
          <w:rFonts w:ascii="Arial" w:eastAsia="Arial" w:hAnsi="Arial" w:cs="Arial"/>
        </w:rPr>
        <w:t>lnP</w:t>
      </w:r>
      <w:r>
        <w:rPr>
          <w:rFonts w:ascii="Arial" w:eastAsia="Arial" w:hAnsi="Arial" w:cs="Arial"/>
          <w:vertAlign w:val="subscript"/>
        </w:rPr>
        <w:t>o</w:t>
      </w:r>
      <w:proofErr w:type="spellEnd"/>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λt</w:t>
      </w:r>
      <w:proofErr w:type="spellEnd"/>
      <w:r>
        <w:rPr>
          <w:rFonts w:ascii="Arial" w:eastAsia="Arial" w:hAnsi="Arial" w:cs="Arial"/>
        </w:rPr>
        <w:t xml:space="preserve"> + C becomes</w:t>
      </w:r>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λt</w:t>
      </w:r>
      <w:proofErr w:type="spellEnd"/>
      <w:r>
        <w:rPr>
          <w:rFonts w:ascii="Arial" w:eastAsia="Arial" w:hAnsi="Arial" w:cs="Arial"/>
        </w:rPr>
        <w:t xml:space="preserve"> + </w:t>
      </w:r>
      <w:proofErr w:type="spellStart"/>
      <w:r>
        <w:rPr>
          <w:rFonts w:ascii="Arial" w:eastAsia="Arial" w:hAnsi="Arial" w:cs="Arial"/>
        </w:rPr>
        <w:t>lnP</w:t>
      </w:r>
      <w:r>
        <w:rPr>
          <w:rFonts w:ascii="Arial" w:eastAsia="Arial" w:hAnsi="Arial" w:cs="Arial"/>
          <w:vertAlign w:val="subscript"/>
        </w:rPr>
        <w:t>o</w:t>
      </w:r>
      <w:proofErr w:type="spellEnd"/>
    </w:p>
    <w:p w:rsidR="006905BE" w:rsidRDefault="00B4238B">
      <w:pPr>
        <w:ind w:left="-179" w:right="-179"/>
        <w:contextualSpacing w:val="0"/>
      </w:pPr>
      <w:r>
        <w:rPr>
          <w:rFonts w:ascii="Arial" w:eastAsia="Arial" w:hAnsi="Arial" w:cs="Arial"/>
        </w:rPr>
        <w:t>-</w:t>
      </w:r>
      <w:proofErr w:type="spellStart"/>
      <w:r>
        <w:rPr>
          <w:rFonts w:ascii="Arial" w:eastAsia="Arial" w:hAnsi="Arial" w:cs="Arial"/>
        </w:rPr>
        <w:t>λt</w:t>
      </w:r>
      <w:proofErr w:type="spellEnd"/>
      <w:r>
        <w:rPr>
          <w:rFonts w:ascii="Arial" w:eastAsia="Arial" w:hAnsi="Arial" w:cs="Arial"/>
        </w:rPr>
        <w:t xml:space="preserve"> can be rewritten as </w:t>
      </w:r>
      <w:proofErr w:type="spellStart"/>
      <w:r>
        <w:rPr>
          <w:rFonts w:ascii="Arial" w:eastAsia="Arial" w:hAnsi="Arial" w:cs="Arial"/>
        </w:rPr>
        <w:t>lne</w:t>
      </w:r>
      <w:r>
        <w:rPr>
          <w:rFonts w:ascii="Arial" w:eastAsia="Arial" w:hAnsi="Arial" w:cs="Arial"/>
          <w:vertAlign w:val="superscript"/>
        </w:rPr>
        <w:t>-λt</w:t>
      </w:r>
      <w:proofErr w:type="spellEnd"/>
      <w:r>
        <w:rPr>
          <w:rFonts w:ascii="Arial" w:eastAsia="Arial" w:hAnsi="Arial" w:cs="Arial"/>
        </w:rPr>
        <w:t>,</w:t>
      </w:r>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lne</w:t>
      </w:r>
      <w:r>
        <w:rPr>
          <w:rFonts w:ascii="Arial" w:eastAsia="Arial" w:hAnsi="Arial" w:cs="Arial"/>
          <w:vertAlign w:val="superscript"/>
        </w:rPr>
        <w:t>-λt</w:t>
      </w:r>
      <w:proofErr w:type="spellEnd"/>
      <w:r>
        <w:rPr>
          <w:rFonts w:ascii="Arial" w:eastAsia="Arial" w:hAnsi="Arial" w:cs="Arial"/>
        </w:rPr>
        <w:t xml:space="preserve"> + </w:t>
      </w:r>
      <w:proofErr w:type="spellStart"/>
      <w:r>
        <w:rPr>
          <w:rFonts w:ascii="Arial" w:eastAsia="Arial" w:hAnsi="Arial" w:cs="Arial"/>
        </w:rPr>
        <w:t>lnP</w:t>
      </w:r>
      <w:r>
        <w:rPr>
          <w:rFonts w:ascii="Arial" w:eastAsia="Arial" w:hAnsi="Arial" w:cs="Arial"/>
          <w:vertAlign w:val="subscript"/>
        </w:rPr>
        <w:t>o</w:t>
      </w:r>
      <w:proofErr w:type="spellEnd"/>
    </w:p>
    <w:p w:rsidR="006905BE" w:rsidRDefault="00B4238B">
      <w:pPr>
        <w:ind w:left="-179" w:right="-179"/>
        <w:contextualSpacing w:val="0"/>
      </w:pPr>
      <w:proofErr w:type="spellStart"/>
      <w:proofErr w:type="gramStart"/>
      <w:r>
        <w:rPr>
          <w:rFonts w:ascii="Arial" w:eastAsia="Arial" w:hAnsi="Arial" w:cs="Arial"/>
        </w:rPr>
        <w:t>lnP</w:t>
      </w:r>
      <w:proofErr w:type="spellEnd"/>
      <w:proofErr w:type="gramEnd"/>
      <w:r>
        <w:rPr>
          <w:rFonts w:ascii="Arial" w:eastAsia="Arial" w:hAnsi="Arial" w:cs="Arial"/>
        </w:rPr>
        <w:t xml:space="preserve"> = </w:t>
      </w:r>
      <w:proofErr w:type="spellStart"/>
      <w:r>
        <w:rPr>
          <w:rFonts w:ascii="Arial" w:eastAsia="Arial" w:hAnsi="Arial" w:cs="Arial"/>
        </w:rPr>
        <w:t>lnP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-λt</w:t>
      </w:r>
      <w:proofErr w:type="spellEnd"/>
      <w:r>
        <w:rPr>
          <w:rFonts w:ascii="Arial" w:eastAsia="Arial" w:hAnsi="Arial" w:cs="Arial"/>
        </w:rPr>
        <w:t xml:space="preserve">                 </w:t>
      </w:r>
      <w:r>
        <w:rPr>
          <w:rFonts w:ascii="Arial" w:eastAsia="Arial" w:hAnsi="Arial" w:cs="Arial"/>
        </w:rPr>
        <w:tab/>
      </w:r>
    </w:p>
    <w:p w:rsidR="006905BE" w:rsidRDefault="00B4238B">
      <w:pPr>
        <w:ind w:left="-179" w:right="-179"/>
        <w:contextualSpacing w:val="0"/>
      </w:pPr>
      <w:r>
        <w:rPr>
          <w:rFonts w:ascii="Arial" w:eastAsia="Arial" w:hAnsi="Arial" w:cs="Arial"/>
        </w:rPr>
        <w:t>P = 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w:t>
      </w:r>
      <w:proofErr w:type="spellStart"/>
      <w:r>
        <w:rPr>
          <w:rFonts w:ascii="Arial" w:eastAsia="Arial" w:hAnsi="Arial" w:cs="Arial"/>
          <w:vertAlign w:val="superscript"/>
        </w:rPr>
        <w:t>λt</w:t>
      </w:r>
      <w:proofErr w:type="spellEnd"/>
      <w:r>
        <w:rPr>
          <w:rFonts w:ascii="Arial" w:eastAsia="Arial" w:hAnsi="Arial" w:cs="Arial"/>
          <w:b/>
        </w:rPr>
        <w:t xml:space="preserve">                                      </w:t>
      </w:r>
    </w:p>
    <w:p w:rsidR="006905BE" w:rsidRDefault="00B4238B">
      <w:pPr>
        <w:ind w:left="-179" w:right="-179"/>
        <w:contextualSpacing w:val="0"/>
      </w:pPr>
      <w:r>
        <w:rPr>
          <w:rFonts w:ascii="Arial" w:eastAsia="Arial" w:hAnsi="Arial" w:cs="Arial"/>
          <w:b/>
        </w:rPr>
        <w:t xml:space="preserve"> </w:t>
      </w:r>
    </w:p>
    <w:p w:rsidR="006905BE" w:rsidRDefault="00B4238B">
      <w:pPr>
        <w:ind w:left="-179" w:right="-179"/>
        <w:contextualSpacing w:val="0"/>
      </w:pPr>
      <w:r>
        <w:rPr>
          <w:rFonts w:ascii="Arial" w:eastAsia="Arial" w:hAnsi="Arial" w:cs="Arial"/>
          <w:b/>
        </w:rPr>
        <w:t>Daughter equation:</w:t>
      </w:r>
    </w:p>
    <w:p w:rsidR="006905BE" w:rsidRDefault="00B4238B">
      <w:pPr>
        <w:ind w:left="-179" w:right="-179"/>
        <w:contextualSpacing w:val="0"/>
      </w:pPr>
      <w:r>
        <w:rPr>
          <w:rFonts w:ascii="Arial" w:eastAsia="Arial" w:hAnsi="Arial" w:cs="Arial"/>
        </w:rPr>
        <w:t>P = 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w:t>
      </w:r>
      <w:proofErr w:type="spellStart"/>
      <w:r>
        <w:rPr>
          <w:rFonts w:ascii="Arial" w:eastAsia="Arial" w:hAnsi="Arial" w:cs="Arial"/>
          <w:vertAlign w:val="superscript"/>
        </w:rPr>
        <w:t>λt</w:t>
      </w:r>
      <w:proofErr w:type="spellEnd"/>
    </w:p>
    <w:p w:rsidR="006905BE" w:rsidRDefault="00B4238B">
      <w:pPr>
        <w:ind w:left="-179" w:right="-179"/>
        <w:contextualSpacing w:val="0"/>
      </w:pPr>
      <w:r>
        <w:rPr>
          <w:rFonts w:ascii="Arial" w:eastAsia="Arial" w:hAnsi="Arial" w:cs="Arial"/>
        </w:rPr>
        <w:t>P</w:t>
      </w:r>
      <w:r>
        <w:rPr>
          <w:rFonts w:ascii="Arial" w:eastAsia="Arial" w:hAnsi="Arial" w:cs="Arial"/>
          <w:vertAlign w:val="subscript"/>
        </w:rPr>
        <w:t xml:space="preserve">o </w:t>
      </w:r>
      <w:r>
        <w:rPr>
          <w:rFonts w:ascii="Arial" w:eastAsia="Arial" w:hAnsi="Arial" w:cs="Arial"/>
        </w:rPr>
        <w:t>- D = P</w:t>
      </w:r>
      <w:r>
        <w:rPr>
          <w:rFonts w:ascii="Arial" w:eastAsia="Arial" w:hAnsi="Arial" w:cs="Arial"/>
          <w:vertAlign w:val="subscript"/>
        </w:rPr>
        <w:t>o</w:t>
      </w:r>
      <w:r>
        <w:rPr>
          <w:rFonts w:ascii="Arial" w:eastAsia="Arial" w:hAnsi="Arial" w:cs="Arial"/>
        </w:rPr>
        <w:t>e</w:t>
      </w:r>
      <w:r>
        <w:rPr>
          <w:rFonts w:ascii="Arial" w:eastAsia="Arial" w:hAnsi="Arial" w:cs="Arial"/>
          <w:vertAlign w:val="superscript"/>
        </w:rPr>
        <w:t>-</w:t>
      </w:r>
      <w:proofErr w:type="spellStart"/>
      <w:r>
        <w:rPr>
          <w:rFonts w:ascii="Arial" w:eastAsia="Arial" w:hAnsi="Arial" w:cs="Arial"/>
          <w:vertAlign w:val="superscript"/>
        </w:rPr>
        <w:t>λt</w:t>
      </w:r>
      <w:proofErr w:type="spellEnd"/>
    </w:p>
    <w:p w:rsidR="006905BE" w:rsidRDefault="00B4238B">
      <w:pPr>
        <w:ind w:left="-179" w:right="-179"/>
        <w:contextualSpacing w:val="0"/>
      </w:pPr>
      <w:r>
        <w:rPr>
          <w:rFonts w:ascii="Arial" w:eastAsia="Arial" w:hAnsi="Arial" w:cs="Arial"/>
        </w:rPr>
        <w:t xml:space="preserve">D = </w:t>
      </w:r>
      <w:proofErr w:type="gramStart"/>
      <w:r>
        <w:rPr>
          <w:rFonts w:ascii="Arial" w:eastAsia="Arial" w:hAnsi="Arial" w:cs="Arial"/>
        </w:rPr>
        <w:t>P</w:t>
      </w:r>
      <w:r>
        <w:rPr>
          <w:rFonts w:ascii="Arial" w:eastAsia="Arial" w:hAnsi="Arial" w:cs="Arial"/>
          <w:vertAlign w:val="subscript"/>
        </w:rPr>
        <w:t>o</w:t>
      </w:r>
      <w:r>
        <w:rPr>
          <w:rFonts w:ascii="Arial" w:eastAsia="Arial" w:hAnsi="Arial" w:cs="Arial"/>
        </w:rPr>
        <w:t>(</w:t>
      </w:r>
      <w:proofErr w:type="gramEnd"/>
      <w:r>
        <w:rPr>
          <w:rFonts w:ascii="Arial" w:eastAsia="Arial" w:hAnsi="Arial" w:cs="Arial"/>
        </w:rPr>
        <w:t>1 - e</w:t>
      </w:r>
      <w:r>
        <w:rPr>
          <w:rFonts w:ascii="Arial" w:eastAsia="Arial" w:hAnsi="Arial" w:cs="Arial"/>
          <w:vertAlign w:val="superscript"/>
        </w:rPr>
        <w:t>-</w:t>
      </w:r>
      <w:proofErr w:type="spellStart"/>
      <w:r>
        <w:rPr>
          <w:rFonts w:ascii="Arial" w:eastAsia="Arial" w:hAnsi="Arial" w:cs="Arial"/>
          <w:vertAlign w:val="superscript"/>
        </w:rPr>
        <w:t>λt</w:t>
      </w:r>
      <w:proofErr w:type="spellEnd"/>
      <w:r>
        <w:rPr>
          <w:rFonts w:ascii="Arial" w:eastAsia="Arial" w:hAnsi="Arial" w:cs="Arial"/>
        </w:rPr>
        <w:t>)</w:t>
      </w:r>
    </w:p>
    <w:p w:rsidR="006905BE" w:rsidRDefault="00B4238B">
      <w:pPr>
        <w:ind w:left="-179" w:right="-179"/>
        <w:contextualSpacing w:val="0"/>
      </w:pPr>
      <w:proofErr w:type="gramStart"/>
      <w:r>
        <w:rPr>
          <w:rFonts w:ascii="Arial" w:eastAsia="Arial" w:hAnsi="Arial" w:cs="Arial"/>
        </w:rPr>
        <w:t>since</w:t>
      </w:r>
      <w:proofErr w:type="gramEnd"/>
      <w:r>
        <w:rPr>
          <w:rFonts w:ascii="Arial" w:eastAsia="Arial" w:hAnsi="Arial" w:cs="Arial"/>
        </w:rPr>
        <w:t xml:space="preserve"> P</w:t>
      </w:r>
      <w:r>
        <w:rPr>
          <w:rFonts w:ascii="Arial" w:eastAsia="Arial" w:hAnsi="Arial" w:cs="Arial"/>
          <w:vertAlign w:val="subscript"/>
        </w:rPr>
        <w:t>o</w:t>
      </w:r>
      <w:r>
        <w:rPr>
          <w:rFonts w:ascii="Arial" w:eastAsia="Arial" w:hAnsi="Arial" w:cs="Arial"/>
        </w:rPr>
        <w:t xml:space="preserve"> = P + D,</w:t>
      </w:r>
    </w:p>
    <w:p w:rsidR="006905BE" w:rsidRDefault="00B4238B">
      <w:pPr>
        <w:ind w:left="-179" w:right="-179"/>
        <w:contextualSpacing w:val="0"/>
      </w:pPr>
      <w:r>
        <w:rPr>
          <w:rFonts w:ascii="Arial" w:eastAsia="Arial" w:hAnsi="Arial" w:cs="Arial"/>
        </w:rPr>
        <w:t>D = (P + D) (1 - e</w:t>
      </w:r>
      <w:r>
        <w:rPr>
          <w:rFonts w:ascii="Arial" w:eastAsia="Arial" w:hAnsi="Arial" w:cs="Arial"/>
          <w:vertAlign w:val="superscript"/>
        </w:rPr>
        <w:t>-</w:t>
      </w:r>
      <w:proofErr w:type="spellStart"/>
      <w:r>
        <w:rPr>
          <w:rFonts w:ascii="Arial" w:eastAsia="Arial" w:hAnsi="Arial" w:cs="Arial"/>
          <w:vertAlign w:val="superscript"/>
        </w:rPr>
        <w:t>λt</w:t>
      </w:r>
      <w:proofErr w:type="spellEnd"/>
      <w:r>
        <w:rPr>
          <w:rFonts w:ascii="Arial" w:eastAsia="Arial" w:hAnsi="Arial" w:cs="Arial"/>
        </w:rPr>
        <w:t>)</w:t>
      </w:r>
    </w:p>
    <w:p w:rsidR="006905BE" w:rsidRDefault="00B4238B">
      <w:pPr>
        <w:ind w:left="-179" w:right="-179"/>
        <w:contextualSpacing w:val="0"/>
      </w:pPr>
      <w:r>
        <w:rPr>
          <w:rFonts w:ascii="Arial" w:eastAsia="Arial" w:hAnsi="Arial" w:cs="Arial"/>
        </w:rPr>
        <w:t>De</w:t>
      </w:r>
      <w:r>
        <w:rPr>
          <w:rFonts w:ascii="Arial" w:eastAsia="Arial" w:hAnsi="Arial" w:cs="Arial"/>
          <w:vertAlign w:val="subscript"/>
        </w:rPr>
        <w:t>-</w:t>
      </w:r>
      <w:proofErr w:type="spellStart"/>
      <w:r>
        <w:rPr>
          <w:rFonts w:ascii="Arial" w:eastAsia="Arial" w:hAnsi="Arial" w:cs="Arial"/>
          <w:vertAlign w:val="subscript"/>
        </w:rPr>
        <w:t>λt</w:t>
      </w:r>
      <w:proofErr w:type="spellEnd"/>
      <w:r>
        <w:rPr>
          <w:rFonts w:ascii="Arial" w:eastAsia="Arial" w:hAnsi="Arial" w:cs="Arial"/>
        </w:rPr>
        <w:t xml:space="preserve"> = P - </w:t>
      </w:r>
      <w:proofErr w:type="spellStart"/>
      <w:r>
        <w:rPr>
          <w:rFonts w:ascii="Arial" w:eastAsia="Arial" w:hAnsi="Arial" w:cs="Arial"/>
        </w:rPr>
        <w:t>Pe</w:t>
      </w:r>
      <w:r>
        <w:rPr>
          <w:rFonts w:ascii="Arial" w:eastAsia="Arial" w:hAnsi="Arial" w:cs="Arial"/>
          <w:vertAlign w:val="superscript"/>
        </w:rPr>
        <w:t>-λt</w:t>
      </w:r>
      <w:proofErr w:type="spellEnd"/>
    </w:p>
    <w:p w:rsidR="006905BE" w:rsidRDefault="00B4238B">
      <w:pPr>
        <w:ind w:left="-179" w:right="-179"/>
        <w:contextualSpacing w:val="0"/>
      </w:pPr>
      <w:r>
        <w:rPr>
          <w:rFonts w:ascii="Arial" w:eastAsia="Arial" w:hAnsi="Arial" w:cs="Arial"/>
        </w:rPr>
        <w:t xml:space="preserve">D = </w:t>
      </w:r>
      <w:proofErr w:type="gramStart"/>
      <w:r>
        <w:rPr>
          <w:rFonts w:ascii="Arial" w:eastAsia="Arial" w:hAnsi="Arial" w:cs="Arial"/>
        </w:rPr>
        <w:t>P(</w:t>
      </w:r>
      <w:proofErr w:type="gramEnd"/>
      <w:r>
        <w:rPr>
          <w:rFonts w:ascii="Arial" w:eastAsia="Arial" w:hAnsi="Arial" w:cs="Arial"/>
        </w:rPr>
        <w:t>e</w:t>
      </w:r>
      <w:r>
        <w:rPr>
          <w:rFonts w:ascii="Arial" w:eastAsia="Arial" w:hAnsi="Arial" w:cs="Arial"/>
          <w:vertAlign w:val="superscript"/>
        </w:rPr>
        <w:t>λt-1</w:t>
      </w:r>
      <w:r>
        <w:rPr>
          <w:rFonts w:ascii="Arial" w:eastAsia="Arial" w:hAnsi="Arial" w:cs="Arial"/>
        </w:rPr>
        <w:t xml:space="preserve">)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lastRenderedPageBreak/>
        <w:t>Time equation:</w:t>
      </w:r>
    </w:p>
    <w:p w:rsidR="006905BE" w:rsidRDefault="00B4238B">
      <w:pPr>
        <w:ind w:left="-179" w:right="-179"/>
        <w:contextualSpacing w:val="0"/>
      </w:pPr>
      <w:proofErr w:type="gramStart"/>
      <w:r>
        <w:rPr>
          <w:rFonts w:ascii="Arial" w:eastAsia="Arial" w:hAnsi="Arial" w:cs="Arial"/>
        </w:rPr>
        <w:t>t</w:t>
      </w:r>
      <w:proofErr w:type="gramEnd"/>
      <w:r>
        <w:rPr>
          <w:rFonts w:ascii="Arial" w:eastAsia="Arial" w:hAnsi="Arial" w:cs="Arial"/>
        </w:rPr>
        <w:t xml:space="preserve"> = 1/λ ln(1 + </w:t>
      </w:r>
      <w:proofErr w:type="spellStart"/>
      <w:r>
        <w:rPr>
          <w:rFonts w:ascii="Arial" w:eastAsia="Arial" w:hAnsi="Arial" w:cs="Arial"/>
        </w:rPr>
        <w:t>D</w:t>
      </w:r>
      <w:r>
        <w:rPr>
          <w:rFonts w:ascii="Arial" w:eastAsia="Arial" w:hAnsi="Arial" w:cs="Arial"/>
          <w:vertAlign w:val="subscript"/>
        </w:rPr>
        <w:t>now</w:t>
      </w:r>
      <w:proofErr w:type="spellEnd"/>
      <w:r>
        <w:rPr>
          <w:rFonts w:ascii="Arial" w:eastAsia="Arial" w:hAnsi="Arial" w:cs="Arial"/>
        </w:rPr>
        <w:t>/</w:t>
      </w:r>
      <w:proofErr w:type="spellStart"/>
      <w:r>
        <w:rPr>
          <w:rFonts w:ascii="Arial" w:eastAsia="Arial" w:hAnsi="Arial" w:cs="Arial"/>
        </w:rPr>
        <w:t>P</w:t>
      </w:r>
      <w:r>
        <w:rPr>
          <w:rFonts w:ascii="Arial" w:eastAsia="Arial" w:hAnsi="Arial" w:cs="Arial"/>
          <w:vertAlign w:val="subscript"/>
        </w:rPr>
        <w:t>now</w:t>
      </w:r>
      <w:proofErr w:type="spellEnd"/>
      <w:r>
        <w:rPr>
          <w:rFonts w:ascii="Arial" w:eastAsia="Arial" w:hAnsi="Arial" w:cs="Arial"/>
        </w:rPr>
        <w: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Half-life equation:</w:t>
      </w:r>
    </w:p>
    <w:p w:rsidR="006905BE" w:rsidRDefault="00B4238B">
      <w:pPr>
        <w:ind w:left="-179" w:right="-179"/>
        <w:contextualSpacing w:val="0"/>
      </w:pPr>
      <w:proofErr w:type="gramStart"/>
      <w:r>
        <w:rPr>
          <w:rFonts w:ascii="Arial" w:eastAsia="Arial" w:hAnsi="Arial" w:cs="Arial"/>
        </w:rPr>
        <w:t>t</w:t>
      </w:r>
      <w:r>
        <w:rPr>
          <w:rFonts w:ascii="Arial" w:eastAsia="Arial" w:hAnsi="Arial" w:cs="Arial"/>
          <w:vertAlign w:val="subscript"/>
        </w:rPr>
        <w:t>1</w:t>
      </w:r>
      <w:proofErr w:type="gramEnd"/>
      <w:r>
        <w:rPr>
          <w:rFonts w:ascii="Arial" w:eastAsia="Arial" w:hAnsi="Arial" w:cs="Arial"/>
          <w:vertAlign w:val="subscript"/>
        </w:rPr>
        <w:t>/2</w:t>
      </w:r>
      <w:r>
        <w:rPr>
          <w:rFonts w:ascii="Arial" w:eastAsia="Arial" w:hAnsi="Arial" w:cs="Arial"/>
        </w:rPr>
        <w:t xml:space="preserve"> = 0.693/λ</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Heat flow equation:</w:t>
      </w:r>
    </w:p>
    <w:p w:rsidR="006905BE" w:rsidRDefault="00B4238B">
      <w:pPr>
        <w:ind w:left="-179" w:right="-179"/>
        <w:contextualSpacing w:val="0"/>
      </w:pPr>
      <w:r>
        <w:rPr>
          <w:rFonts w:ascii="Arial" w:eastAsia="Arial" w:hAnsi="Arial" w:cs="Arial"/>
        </w:rPr>
        <w:t>q = -K ∂T/∂Z (J/m</w:t>
      </w:r>
      <w:r>
        <w:rPr>
          <w:rFonts w:ascii="Arial" w:eastAsia="Arial" w:hAnsi="Arial" w:cs="Arial"/>
          <w:vertAlign w:val="superscript"/>
        </w:rPr>
        <w:t>3</w:t>
      </w:r>
      <w:r>
        <w:rPr>
          <w:rFonts w:ascii="Arial" w:eastAsia="Arial" w:hAnsi="Arial" w:cs="Arial"/>
        </w:rPr>
        <w:t>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Equilibrium heat equation:</w:t>
      </w:r>
    </w:p>
    <w:p w:rsidR="006905BE" w:rsidRDefault="00B4238B">
      <w:pPr>
        <w:ind w:left="-179" w:right="-179"/>
        <w:contextualSpacing w:val="0"/>
      </w:pPr>
      <w:proofErr w:type="gramStart"/>
      <w:r>
        <w:rPr>
          <w:rFonts w:ascii="Arial" w:eastAsia="Arial" w:hAnsi="Arial" w:cs="Arial"/>
        </w:rPr>
        <w:t>T(</w:t>
      </w:r>
      <w:proofErr w:type="gramEnd"/>
      <w:r>
        <w:rPr>
          <w:rFonts w:ascii="Arial" w:eastAsia="Arial" w:hAnsi="Arial" w:cs="Arial"/>
        </w:rPr>
        <w:t>z) = -A/2K(z</w:t>
      </w:r>
      <w:r>
        <w:rPr>
          <w:rFonts w:ascii="Arial" w:eastAsia="Arial" w:hAnsi="Arial" w:cs="Arial"/>
          <w:vertAlign w:val="superscript"/>
        </w:rPr>
        <w:t>2</w:t>
      </w:r>
      <w:r>
        <w:rPr>
          <w:rFonts w:ascii="Arial" w:eastAsia="Arial" w:hAnsi="Arial" w:cs="Arial"/>
        </w:rPr>
        <w:t>) + ((</w:t>
      </w:r>
      <w:proofErr w:type="spellStart"/>
      <w:r>
        <w:rPr>
          <w:rFonts w:ascii="Arial" w:eastAsia="Arial" w:hAnsi="Arial" w:cs="Arial"/>
        </w:rPr>
        <w:t>Qd</w:t>
      </w:r>
      <w:proofErr w:type="spellEnd"/>
      <w:r>
        <w:rPr>
          <w:rFonts w:ascii="Arial" w:eastAsia="Arial" w:hAnsi="Arial" w:cs="Arial"/>
        </w:rPr>
        <w:t xml:space="preserve"> + Ad)/K)z</w:t>
      </w:r>
    </w:p>
    <w:p w:rsidR="006905BE" w:rsidRDefault="006905BE">
      <w:pPr>
        <w:ind w:left="-179" w:right="-179"/>
        <w:contextualSpacing w:val="0"/>
        <w:jc w:val="center"/>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Wilson Cycle:</w:t>
      </w:r>
    </w:p>
    <w:p w:rsidR="006905BE" w:rsidRDefault="00B4238B">
      <w:pPr>
        <w:ind w:left="-179" w:right="-179"/>
        <w:contextualSpacing w:val="0"/>
        <w:jc w:val="center"/>
      </w:pPr>
      <w:r>
        <w:rPr>
          <w:noProof/>
        </w:rPr>
        <w:lastRenderedPageBreak/>
        <w:drawing>
          <wp:inline distT="19050" distB="19050" distL="19050" distR="19050">
            <wp:extent cx="5010150" cy="5781675"/>
            <wp:effectExtent l="0" t="0" r="0" b="0"/>
            <wp:docPr id="7"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3"/>
                    <a:srcRect/>
                    <a:stretch>
                      <a:fillRect/>
                    </a:stretch>
                  </pic:blipFill>
                  <pic:spPr>
                    <a:xfrm>
                      <a:off x="0" y="0"/>
                      <a:ext cx="5010150" cy="5781675"/>
                    </a:xfrm>
                    <a:prstGeom prst="rect">
                      <a:avLst/>
                    </a:prstGeom>
                    <a:ln/>
                  </pic:spPr>
                </pic:pic>
              </a:graphicData>
            </a:graphic>
          </wp:inline>
        </w:drawing>
      </w: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6905BE">
      <w:pPr>
        <w:ind w:left="-179" w:right="-179"/>
        <w:contextualSpacing w:val="0"/>
      </w:pPr>
    </w:p>
    <w:p w:rsidR="006905BE" w:rsidRDefault="00B4238B">
      <w:pPr>
        <w:ind w:left="-179" w:right="-179"/>
        <w:contextualSpacing w:val="0"/>
      </w:pPr>
      <w:r>
        <w:rPr>
          <w:rFonts w:ascii="Arial" w:eastAsia="Arial" w:hAnsi="Arial" w:cs="Arial"/>
          <w:b/>
          <w:sz w:val="28"/>
          <w:u w:val="single"/>
        </w:rPr>
        <w:t>PART 2: GRAVITY AND (</w:t>
      </w:r>
      <w:proofErr w:type="gramStart"/>
      <w:r>
        <w:rPr>
          <w:rFonts w:ascii="Arial" w:eastAsia="Arial" w:hAnsi="Arial" w:cs="Arial"/>
          <w:b/>
          <w:sz w:val="28"/>
          <w:u w:val="single"/>
        </w:rPr>
        <w:t>PALEO)MAGNETISM</w:t>
      </w:r>
      <w:proofErr w:type="gramEnd"/>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1 - Concepts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lastRenderedPageBreak/>
        <w:t xml:space="preserve">What is the </w:t>
      </w:r>
      <w:proofErr w:type="spellStart"/>
      <w:r>
        <w:rPr>
          <w:rFonts w:ascii="Arial" w:eastAsia="Arial" w:hAnsi="Arial" w:cs="Arial"/>
          <w:b/>
        </w:rPr>
        <w:t>geoide</w:t>
      </w:r>
      <w:proofErr w:type="spellEnd"/>
      <w:r>
        <w:rPr>
          <w:rFonts w:ascii="Arial" w:eastAsia="Arial" w:hAnsi="Arial" w:cs="Arial"/>
          <w:b/>
        </w:rPr>
        <w:t>? A spheroid of revolution?</w:t>
      </w:r>
    </w:p>
    <w:p w:rsidR="006905BE" w:rsidRDefault="00B4238B">
      <w:pPr>
        <w:ind w:left="-179" w:right="-179"/>
        <w:contextualSpacing w:val="0"/>
      </w:pPr>
      <w:r>
        <w:rPr>
          <w:rFonts w:ascii="Arial" w:eastAsia="Arial" w:hAnsi="Arial" w:cs="Arial"/>
        </w:rPr>
        <w:t xml:space="preserve">The </w:t>
      </w:r>
      <w:proofErr w:type="spellStart"/>
      <w:r>
        <w:rPr>
          <w:rFonts w:ascii="Arial" w:eastAsia="Arial" w:hAnsi="Arial" w:cs="Arial"/>
        </w:rPr>
        <w:t>geoide</w:t>
      </w:r>
      <w:proofErr w:type="spellEnd"/>
      <w:r>
        <w:rPr>
          <w:rFonts w:ascii="Arial" w:eastAsia="Arial" w:hAnsi="Arial" w:cs="Arial"/>
        </w:rPr>
        <w:t xml:space="preserve"> is the model of the Earth’s gravitational field at an equipotential global sea level, i.e. removing all terrain above a calculated mean sea level. </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 xml:space="preserve">The spheroid of revolution, or reference spheroid, is the idealized shape of the Earth accounting for the various effects which derive from the equatorial bulge (which is roughly 20km greater in radius at the equator): centripetal force and increased radius, which decrease gravity at the equator, and the added mass of the bulge, which increases the gravity at the </w:t>
      </w:r>
      <w:proofErr w:type="spellStart"/>
      <w:r>
        <w:rPr>
          <w:rFonts w:ascii="Arial" w:eastAsia="Arial" w:hAnsi="Arial" w:cs="Arial"/>
        </w:rPr>
        <w:t>equator.The</w:t>
      </w:r>
      <w:proofErr w:type="spellEnd"/>
      <w:r>
        <w:rPr>
          <w:rFonts w:ascii="Arial" w:eastAsia="Arial" w:hAnsi="Arial" w:cs="Arial"/>
        </w:rPr>
        <w:t xml:space="preserve"> net result is a decrease in gravity at the equator (9.83 m/s</w:t>
      </w:r>
      <w:r>
        <w:rPr>
          <w:rFonts w:ascii="Arial" w:eastAsia="Arial" w:hAnsi="Arial" w:cs="Arial"/>
          <w:vertAlign w:val="superscript"/>
        </w:rPr>
        <w:t>2</w:t>
      </w:r>
      <w:r>
        <w:rPr>
          <w:rFonts w:ascii="Arial" w:eastAsia="Arial" w:hAnsi="Arial" w:cs="Arial"/>
        </w:rPr>
        <w:t xml:space="preserve"> at the pole vs. 9.78 m/s</w:t>
      </w:r>
      <w:r>
        <w:rPr>
          <w:rFonts w:ascii="Arial" w:eastAsia="Arial" w:hAnsi="Arial" w:cs="Arial"/>
          <w:vertAlign w:val="superscript"/>
        </w:rPr>
        <w:t>2</w:t>
      </w:r>
      <w:r>
        <w:rPr>
          <w:rFonts w:ascii="Arial" w:eastAsia="Arial" w:hAnsi="Arial" w:cs="Arial"/>
        </w:rPr>
        <w:t xml:space="preserve"> at the equator, a difference of 0.05 m/s</w:t>
      </w:r>
      <w:r>
        <w:rPr>
          <w:rFonts w:ascii="Arial" w:eastAsia="Arial" w:hAnsi="Arial" w:cs="Arial"/>
          <w:vertAlign w:val="superscript"/>
        </w:rPr>
        <w:t>2</w:t>
      </w:r>
      <w:r>
        <w:rPr>
          <w:rFonts w:ascii="Arial" w:eastAsia="Arial" w:hAnsi="Arial" w:cs="Arial"/>
        </w:rPr>
        <w: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How might we determine absolute gravity?</w:t>
      </w:r>
    </w:p>
    <w:p w:rsidR="006905BE" w:rsidRDefault="00B4238B">
      <w:pPr>
        <w:ind w:left="-179" w:right="-179"/>
        <w:contextualSpacing w:val="0"/>
      </w:pPr>
      <w:r>
        <w:rPr>
          <w:rFonts w:ascii="Arial" w:eastAsia="Arial" w:hAnsi="Arial" w:cs="Arial"/>
        </w:rPr>
        <w:t>The two common ways of determining absolute gravity are by measuring the period of a standardized pendulum, or by timing free fall of a reference mass in a vacuum cylinder (to eliminate air resistance).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How might we determine the mass of Earth?</w:t>
      </w:r>
    </w:p>
    <w:p w:rsidR="006905BE" w:rsidRDefault="00B4238B">
      <w:pPr>
        <w:ind w:left="-179" w:right="-179"/>
        <w:contextualSpacing w:val="0"/>
      </w:pPr>
      <w:r>
        <w:rPr>
          <w:rFonts w:ascii="Arial" w:eastAsia="Arial" w:hAnsi="Arial" w:cs="Arial"/>
        </w:rPr>
        <w:t>We can determine Earth’s mass if we know the radius of the Earth at our current position and the absolute gravity by treating the Earth as a single point mass and calculating the Earth’s mass from Newton’s law of gravitation, g = GM/r</w:t>
      </w:r>
      <w:r>
        <w:rPr>
          <w:rFonts w:ascii="Arial" w:eastAsia="Arial" w:hAnsi="Arial" w:cs="Arial"/>
          <w:vertAlign w:val="superscript"/>
        </w:rPr>
        <w:t>2</w:t>
      </w:r>
      <w:r>
        <w:rPr>
          <w:rFonts w:ascii="Arial" w:eastAsia="Arial" w:hAnsi="Arial" w:cs="Arial"/>
        </w:rPr>
        <w: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What major geologic structures influence the broad shape of the </w:t>
      </w:r>
      <w:proofErr w:type="spellStart"/>
      <w:r>
        <w:rPr>
          <w:rFonts w:ascii="Arial" w:eastAsia="Arial" w:hAnsi="Arial" w:cs="Arial"/>
          <w:b/>
        </w:rPr>
        <w:t>geoide</w:t>
      </w:r>
      <w:proofErr w:type="spellEnd"/>
      <w:r>
        <w:rPr>
          <w:rFonts w:ascii="Arial" w:eastAsia="Arial" w:hAnsi="Arial" w:cs="Arial"/>
          <w:b/>
        </w:rPr>
        <w:t>?</w:t>
      </w:r>
    </w:p>
    <w:p w:rsidR="006905BE" w:rsidRDefault="00B4238B">
      <w:pPr>
        <w:ind w:left="-179" w:right="-179"/>
        <w:contextualSpacing w:val="0"/>
      </w:pPr>
      <w:r>
        <w:rPr>
          <w:rFonts w:ascii="Arial" w:eastAsia="Arial" w:hAnsi="Arial" w:cs="Arial"/>
        </w:rPr>
        <w:t xml:space="preserve">Major geological features that affect the shape of the </w:t>
      </w:r>
      <w:proofErr w:type="spellStart"/>
      <w:r>
        <w:rPr>
          <w:rFonts w:ascii="Arial" w:eastAsia="Arial" w:hAnsi="Arial" w:cs="Arial"/>
        </w:rPr>
        <w:t>geoide</w:t>
      </w:r>
      <w:proofErr w:type="spellEnd"/>
      <w:r>
        <w:rPr>
          <w:rFonts w:ascii="Arial" w:eastAsia="Arial" w:hAnsi="Arial" w:cs="Arial"/>
        </w:rPr>
        <w:t xml:space="preserve"> include submarine ridges, volcanoes and trenches, and of course continents and continental shelves.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factors that influence gravity are related to latitude?</w:t>
      </w:r>
    </w:p>
    <w:p w:rsidR="006905BE" w:rsidRDefault="00B4238B">
      <w:pPr>
        <w:ind w:left="-179" w:right="-179"/>
        <w:contextualSpacing w:val="0"/>
      </w:pPr>
      <w:r>
        <w:rPr>
          <w:rFonts w:ascii="Arial" w:eastAsia="Arial" w:hAnsi="Arial" w:cs="Arial"/>
        </w:rPr>
        <w:t>The influence of latitude with respect to gravity is compensated for in the Theoretical Gravity Formula. Latitude is also compensated for through the latitude correction, ΔG</w:t>
      </w:r>
      <w:r>
        <w:rPr>
          <w:rFonts w:ascii="Arial" w:eastAsia="Arial" w:hAnsi="Arial" w:cs="Arial"/>
          <w:vertAlign w:val="subscript"/>
        </w:rPr>
        <w:t>L</w:t>
      </w:r>
      <w:r>
        <w:rPr>
          <w:rFonts w:ascii="Arial" w:eastAsia="Arial" w:hAnsi="Arial" w:cs="Arial"/>
        </w:rPr>
        <w:t xml:space="preserve">, and the </w:t>
      </w:r>
      <w:proofErr w:type="spellStart"/>
      <w:r>
        <w:rPr>
          <w:rFonts w:ascii="Arial" w:eastAsia="Arial" w:hAnsi="Arial" w:cs="Arial"/>
        </w:rPr>
        <w:t>Ëotvos</w:t>
      </w:r>
      <w:proofErr w:type="spellEnd"/>
      <w:r>
        <w:rPr>
          <w:rFonts w:ascii="Arial" w:eastAsia="Arial" w:hAnsi="Arial" w:cs="Arial"/>
        </w:rPr>
        <w:t xml:space="preserve"> correction also has a latitude term in it, although the effect is minor, and </w:t>
      </w:r>
      <w:proofErr w:type="spellStart"/>
      <w:r>
        <w:rPr>
          <w:rFonts w:ascii="Arial" w:eastAsia="Arial" w:hAnsi="Arial" w:cs="Arial"/>
        </w:rPr>
        <w:t>Ëotvos</w:t>
      </w:r>
      <w:proofErr w:type="spellEnd"/>
      <w:r>
        <w:rPr>
          <w:rFonts w:ascii="Arial" w:eastAsia="Arial" w:hAnsi="Arial" w:cs="Arial"/>
        </w:rPr>
        <w:t xml:space="preserve"> correction only applies when you are in motion.</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the Theoretical Gravity Formula, conceptually? What is it used for?</w:t>
      </w:r>
    </w:p>
    <w:p w:rsidR="006905BE" w:rsidRDefault="00B4238B">
      <w:pPr>
        <w:ind w:left="-179" w:right="-179"/>
        <w:contextualSpacing w:val="0"/>
      </w:pPr>
      <w:r>
        <w:rPr>
          <w:rFonts w:ascii="Arial" w:eastAsia="Arial" w:hAnsi="Arial" w:cs="Arial"/>
        </w:rPr>
        <w:t>The Theoretical Gravity Formula is a broad calculation of the conceptual gravitational force/acceleration at any given point on the Earth. It is used to correct for the oblate spheroid shape of Earth.</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isostasy? Describe two broad conceptual types.</w:t>
      </w:r>
    </w:p>
    <w:p w:rsidR="006905BE" w:rsidRDefault="00B4238B">
      <w:pPr>
        <w:ind w:left="-179" w:right="-179"/>
        <w:contextualSpacing w:val="0"/>
      </w:pPr>
      <w:r>
        <w:rPr>
          <w:rFonts w:ascii="Arial" w:eastAsia="Arial" w:hAnsi="Arial" w:cs="Arial"/>
        </w:rPr>
        <w:t>Isostasy is the idea that the Earth’s tectonic plates maintain a state of equilibrium between the rigid lithosphere and the ductile asthenosphere such that “columns” of various size and density will float at different heights to maintain equilibrium. The two conceptual types of isostasy are local isostasy where a series of independent columns are balanced to an isostatic equilibrium, such as the Pratt-Airy model, and regional isostasy, where the flexure of the lithosphere and the distribution of loading through bending maintains an isostatic equilibrium.</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Describe a gravity survey: tools, processes.</w:t>
      </w:r>
    </w:p>
    <w:p w:rsidR="006905BE" w:rsidRDefault="00B4238B">
      <w:pPr>
        <w:numPr>
          <w:ilvl w:val="0"/>
          <w:numId w:val="5"/>
        </w:numPr>
        <w:ind w:right="-179" w:hanging="359"/>
      </w:pPr>
      <w:r>
        <w:rPr>
          <w:rFonts w:ascii="Arial" w:eastAsia="Arial" w:hAnsi="Arial" w:cs="Arial"/>
        </w:rPr>
        <w:t xml:space="preserve">Base camp.  </w:t>
      </w:r>
    </w:p>
    <w:p w:rsidR="006905BE" w:rsidRDefault="00B4238B">
      <w:pPr>
        <w:numPr>
          <w:ilvl w:val="1"/>
          <w:numId w:val="5"/>
        </w:numPr>
        <w:ind w:right="-179" w:hanging="359"/>
      </w:pPr>
      <w:r>
        <w:rPr>
          <w:rFonts w:ascii="Arial" w:eastAsia="Arial" w:hAnsi="Arial" w:cs="Arial"/>
        </w:rPr>
        <w:t>Take a reading here to calibrate instrument</w:t>
      </w:r>
    </w:p>
    <w:p w:rsidR="006905BE" w:rsidRDefault="00B4238B">
      <w:pPr>
        <w:numPr>
          <w:ilvl w:val="1"/>
          <w:numId w:val="5"/>
        </w:numPr>
        <w:ind w:right="-179" w:hanging="359"/>
      </w:pPr>
      <w:r>
        <w:rPr>
          <w:rFonts w:ascii="Arial" w:eastAsia="Arial" w:hAnsi="Arial" w:cs="Arial"/>
        </w:rPr>
        <w:t>Dee</w:t>
      </w:r>
    </w:p>
    <w:p w:rsidR="006905BE" w:rsidRDefault="00B4238B">
      <w:pPr>
        <w:numPr>
          <w:ilvl w:val="1"/>
          <w:numId w:val="5"/>
        </w:numPr>
        <w:ind w:right="-179" w:hanging="359"/>
      </w:pPr>
      <w:r>
        <w:rPr>
          <w:rFonts w:ascii="Arial" w:eastAsia="Arial" w:hAnsi="Arial" w:cs="Arial"/>
        </w:rPr>
        <w:t>Determine elevation above sea level</w:t>
      </w:r>
    </w:p>
    <w:p w:rsidR="006905BE" w:rsidRDefault="00B4238B">
      <w:pPr>
        <w:numPr>
          <w:ilvl w:val="0"/>
          <w:numId w:val="5"/>
        </w:numPr>
        <w:ind w:right="-179" w:hanging="359"/>
      </w:pPr>
      <w:r>
        <w:rPr>
          <w:rFonts w:ascii="Arial" w:eastAsia="Arial" w:hAnsi="Arial" w:cs="Arial"/>
        </w:rPr>
        <w:t>Walk around, take measurements every so often</w:t>
      </w:r>
    </w:p>
    <w:p w:rsidR="006905BE" w:rsidRDefault="00B4238B">
      <w:pPr>
        <w:numPr>
          <w:ilvl w:val="1"/>
          <w:numId w:val="5"/>
        </w:numPr>
        <w:ind w:right="-179" w:hanging="359"/>
      </w:pPr>
      <w:r>
        <w:rPr>
          <w:rFonts w:ascii="Arial" w:eastAsia="Arial" w:hAnsi="Arial" w:cs="Arial"/>
        </w:rPr>
        <w:t>Stand really still + away from machine (can even sense your heart beat)</w:t>
      </w:r>
    </w:p>
    <w:p w:rsidR="006905BE" w:rsidRDefault="00B4238B">
      <w:pPr>
        <w:numPr>
          <w:ilvl w:val="1"/>
          <w:numId w:val="5"/>
        </w:numPr>
        <w:ind w:right="-179" w:hanging="359"/>
      </w:pPr>
      <w:r>
        <w:rPr>
          <w:rFonts w:ascii="Arial" w:eastAsia="Arial" w:hAnsi="Arial" w:cs="Arial"/>
        </w:rPr>
        <w:lastRenderedPageBreak/>
        <w:t>Determine precise latitude</w:t>
      </w:r>
    </w:p>
    <w:p w:rsidR="006905BE" w:rsidRDefault="00B4238B">
      <w:pPr>
        <w:numPr>
          <w:ilvl w:val="1"/>
          <w:numId w:val="5"/>
        </w:numPr>
        <w:ind w:right="-179" w:hanging="359"/>
      </w:pPr>
      <w:r>
        <w:rPr>
          <w:rFonts w:ascii="Arial" w:eastAsia="Arial" w:hAnsi="Arial" w:cs="Arial"/>
        </w:rPr>
        <w:t>Determine elevation</w:t>
      </w:r>
    </w:p>
    <w:p w:rsidR="006905BE" w:rsidRDefault="00B4238B">
      <w:pPr>
        <w:numPr>
          <w:ilvl w:val="0"/>
          <w:numId w:val="5"/>
        </w:numPr>
        <w:ind w:right="-179" w:hanging="359"/>
      </w:pPr>
      <w:r>
        <w:rPr>
          <w:rFonts w:ascii="Arial" w:eastAsia="Arial" w:hAnsi="Arial" w:cs="Arial"/>
        </w:rPr>
        <w:t>Periodically come back to the base camp to take a reading to account for drift (of earth, of machine)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Describe lithospheric flexure: does it ‘agree’ with isostasy?</w:t>
      </w:r>
    </w:p>
    <w:p w:rsidR="006905BE" w:rsidRDefault="00B4238B">
      <w:pPr>
        <w:ind w:left="-179" w:right="-179"/>
        <w:contextualSpacing w:val="0"/>
      </w:pPr>
      <w:r>
        <w:rPr>
          <w:rFonts w:ascii="Arial" w:eastAsia="Arial" w:hAnsi="Arial" w:cs="Arial"/>
        </w:rPr>
        <w:t>Lithospheric flexure is the idea that Earth’s crust does not behave as a series of floating columns, but rather a semi-rigid beam that flexes under overburden pressure, i.e. glaciation or upwelling, (i.e. Indian plate/Himalaya collision, a system which is currently NOT in isostatic equilibrium). This idea strongly contradicts isostasy, but both models do apply to the shape of the Earth, over varying time scales – most tectonic plates will show evidence of lithospheric flexure in the short term, then gradually transition to a Pratt-Airy isostatic model over long geologic time periods.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What is the </w:t>
      </w:r>
      <w:proofErr w:type="spellStart"/>
      <w:r>
        <w:rPr>
          <w:rFonts w:ascii="Arial" w:eastAsia="Arial" w:hAnsi="Arial" w:cs="Arial"/>
          <w:b/>
        </w:rPr>
        <w:t>Bouguer</w:t>
      </w:r>
      <w:proofErr w:type="spellEnd"/>
      <w:r>
        <w:rPr>
          <w:rFonts w:ascii="Arial" w:eastAsia="Arial" w:hAnsi="Arial" w:cs="Arial"/>
          <w:b/>
        </w:rPr>
        <w:t xml:space="preserve"> correction? What is a </w:t>
      </w:r>
      <w:proofErr w:type="spellStart"/>
      <w:r>
        <w:rPr>
          <w:rFonts w:ascii="Arial" w:eastAsia="Arial" w:hAnsi="Arial" w:cs="Arial"/>
          <w:b/>
        </w:rPr>
        <w:t>Bouguer</w:t>
      </w:r>
      <w:proofErr w:type="spellEnd"/>
      <w:r>
        <w:rPr>
          <w:rFonts w:ascii="Arial" w:eastAsia="Arial" w:hAnsi="Arial" w:cs="Arial"/>
          <w:b/>
        </w:rPr>
        <w:t xml:space="preserve"> anomaly?</w:t>
      </w:r>
    </w:p>
    <w:p w:rsidR="006905BE" w:rsidRDefault="00B4238B">
      <w:pPr>
        <w:ind w:left="-179" w:right="-179"/>
        <w:contextualSpacing w:val="0"/>
      </w:pPr>
      <w:r>
        <w:rPr>
          <w:rFonts w:ascii="Arial" w:eastAsia="Arial" w:hAnsi="Arial" w:cs="Arial"/>
        </w:rPr>
        <w:t xml:space="preserve">The </w:t>
      </w:r>
      <w:proofErr w:type="spellStart"/>
      <w:r>
        <w:rPr>
          <w:rFonts w:ascii="Arial" w:eastAsia="Arial" w:hAnsi="Arial" w:cs="Arial"/>
        </w:rPr>
        <w:t>Bouguer</w:t>
      </w:r>
      <w:proofErr w:type="spellEnd"/>
      <w:r>
        <w:rPr>
          <w:rFonts w:ascii="Arial" w:eastAsia="Arial" w:hAnsi="Arial" w:cs="Arial"/>
        </w:rPr>
        <w:t xml:space="preserve"> correction is applied to correct for the extra mass beneath a location at an increased elevation, e.g. a mountain. This is different from the free-air correction, which accounts for the loss of gravity from an actual increase in elevation. A </w:t>
      </w:r>
      <w:proofErr w:type="spellStart"/>
      <w:r>
        <w:rPr>
          <w:rFonts w:ascii="Arial" w:eastAsia="Arial" w:hAnsi="Arial" w:cs="Arial"/>
        </w:rPr>
        <w:t>Bouguer</w:t>
      </w:r>
      <w:proofErr w:type="spellEnd"/>
      <w:r>
        <w:rPr>
          <w:rFonts w:ascii="Arial" w:eastAsia="Arial" w:hAnsi="Arial" w:cs="Arial"/>
        </w:rPr>
        <w:t xml:space="preserve"> anomaly is the gravity anomaly produced by an infinite plate of additional mass/density. </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 xml:space="preserve">The </w:t>
      </w:r>
      <w:proofErr w:type="spellStart"/>
      <w:r>
        <w:rPr>
          <w:rFonts w:ascii="Arial" w:eastAsia="Arial" w:hAnsi="Arial" w:cs="Arial"/>
        </w:rPr>
        <w:t>Bouguer</w:t>
      </w:r>
      <w:proofErr w:type="spellEnd"/>
      <w:r>
        <w:rPr>
          <w:rFonts w:ascii="Arial" w:eastAsia="Arial" w:hAnsi="Arial" w:cs="Arial"/>
        </w:rPr>
        <w:t xml:space="preserve"> correction refers to ONLY the correction its self (</w:t>
      </w:r>
      <w:proofErr w:type="spellStart"/>
      <w:r>
        <w:rPr>
          <w:rFonts w:ascii="Arial" w:eastAsia="Arial" w:hAnsi="Arial" w:cs="Arial"/>
        </w:rPr>
        <w:t>ie</w:t>
      </w:r>
      <w:proofErr w:type="spellEnd"/>
      <w:r>
        <w:rPr>
          <w:rFonts w:ascii="Arial" w:eastAsia="Arial" w:hAnsi="Arial" w:cs="Arial"/>
        </w:rPr>
        <w:t xml:space="preserve"> </w:t>
      </w:r>
      <w:proofErr w:type="spellStart"/>
      <w:proofErr w:type="gramStart"/>
      <w:r>
        <w:rPr>
          <w:rFonts w:ascii="Arial" w:eastAsia="Arial" w:hAnsi="Arial" w:cs="Arial"/>
        </w:rPr>
        <w:t>g</w:t>
      </w:r>
      <w:r>
        <w:rPr>
          <w:rFonts w:ascii="Arial" w:eastAsia="Arial" w:hAnsi="Arial" w:cs="Arial"/>
          <w:vertAlign w:val="subscript"/>
        </w:rPr>
        <w:t>B</w:t>
      </w:r>
      <w:proofErr w:type="spellEnd"/>
      <w:proofErr w:type="gramEnd"/>
      <w:r>
        <w:rPr>
          <w:rFonts w:ascii="Arial" w:eastAsia="Arial" w:hAnsi="Arial" w:cs="Arial"/>
        </w:rPr>
        <w:t xml:space="preserve"> = 0.0419 (</w:t>
      </w:r>
      <w:proofErr w:type="spellStart"/>
      <w:r>
        <w:rPr>
          <w:rFonts w:ascii="Arial" w:eastAsia="Arial" w:hAnsi="Arial" w:cs="Arial"/>
        </w:rPr>
        <w:t>ρ</w:t>
      </w:r>
      <w:r>
        <w:rPr>
          <w:rFonts w:ascii="Arial" w:eastAsia="Arial" w:hAnsi="Arial" w:cs="Arial"/>
          <w:vertAlign w:val="subscript"/>
        </w:rPr>
        <w:t>there</w:t>
      </w:r>
      <w:proofErr w:type="spellEnd"/>
      <w:r>
        <w:rPr>
          <w:rFonts w:ascii="Arial" w:eastAsia="Arial" w:hAnsi="Arial" w:cs="Arial"/>
        </w:rPr>
        <w:t xml:space="preserve"> - </w:t>
      </w:r>
      <w:proofErr w:type="spellStart"/>
      <w:r>
        <w:rPr>
          <w:rFonts w:ascii="Arial" w:eastAsia="Arial" w:hAnsi="Arial" w:cs="Arial"/>
        </w:rPr>
        <w:t>ρ</w:t>
      </w:r>
      <w:r>
        <w:rPr>
          <w:rFonts w:ascii="Arial" w:eastAsia="Arial" w:hAnsi="Arial" w:cs="Arial"/>
          <w:vertAlign w:val="subscript"/>
        </w:rPr>
        <w:t>expected</w:t>
      </w:r>
      <w:proofErr w:type="spellEnd"/>
      <w:r>
        <w:rPr>
          <w:rFonts w:ascii="Arial" w:eastAsia="Arial" w:hAnsi="Arial" w:cs="Arial"/>
        </w:rPr>
        <w:t>)</w:t>
      </w:r>
    </w:p>
    <w:p w:rsidR="006905BE" w:rsidRDefault="00B4238B">
      <w:pPr>
        <w:ind w:left="-179" w:right="-179"/>
        <w:contextualSpacing w:val="0"/>
      </w:pPr>
      <w:r>
        <w:rPr>
          <w:rFonts w:ascii="Arial" w:eastAsia="Arial" w:hAnsi="Arial" w:cs="Arial"/>
        </w:rPr>
        <w:t xml:space="preserve">The </w:t>
      </w:r>
      <w:proofErr w:type="spellStart"/>
      <w:r>
        <w:rPr>
          <w:rFonts w:ascii="Arial" w:eastAsia="Arial" w:hAnsi="Arial" w:cs="Arial"/>
        </w:rPr>
        <w:t>Bouguer</w:t>
      </w:r>
      <w:proofErr w:type="spellEnd"/>
      <w:r>
        <w:rPr>
          <w:rFonts w:ascii="Arial" w:eastAsia="Arial" w:hAnsi="Arial" w:cs="Arial"/>
        </w:rPr>
        <w:t xml:space="preserve"> anomaly refers to all of the corrections up to an including the </w:t>
      </w:r>
      <w:proofErr w:type="spellStart"/>
      <w:r>
        <w:rPr>
          <w:rFonts w:ascii="Arial" w:eastAsia="Arial" w:hAnsi="Arial" w:cs="Arial"/>
        </w:rPr>
        <w:t>Bouguer</w:t>
      </w:r>
      <w:proofErr w:type="spellEnd"/>
      <w:r>
        <w:rPr>
          <w:rFonts w:ascii="Arial" w:eastAsia="Arial" w:hAnsi="Arial" w:cs="Arial"/>
        </w:rPr>
        <w:t xml:space="preserve"> correction (in that yucky long formula).</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Will an area in isostatic equilibrium (say, Airy model) have a </w:t>
      </w:r>
      <w:proofErr w:type="spellStart"/>
      <w:r>
        <w:rPr>
          <w:rFonts w:ascii="Arial" w:eastAsia="Arial" w:hAnsi="Arial" w:cs="Arial"/>
          <w:b/>
        </w:rPr>
        <w:t>Bouguer</w:t>
      </w:r>
      <w:proofErr w:type="spellEnd"/>
      <w:r>
        <w:rPr>
          <w:rFonts w:ascii="Arial" w:eastAsia="Arial" w:hAnsi="Arial" w:cs="Arial"/>
          <w:b/>
        </w:rPr>
        <w:t xml:space="preserve"> anomaly over a mountain belt? Why, or why not?</w:t>
      </w:r>
    </w:p>
    <w:p w:rsidR="006905BE" w:rsidRDefault="00B4238B">
      <w:pPr>
        <w:ind w:left="-179" w:right="-179"/>
        <w:contextualSpacing w:val="0"/>
      </w:pPr>
      <w:r>
        <w:rPr>
          <w:rFonts w:ascii="Arial" w:eastAsia="Arial" w:hAnsi="Arial" w:cs="Arial"/>
        </w:rPr>
        <w:t xml:space="preserve">An area over an </w:t>
      </w:r>
      <w:proofErr w:type="spellStart"/>
      <w:r>
        <w:rPr>
          <w:rFonts w:ascii="Arial" w:eastAsia="Arial" w:hAnsi="Arial" w:cs="Arial"/>
        </w:rPr>
        <w:t>isostatically</w:t>
      </w:r>
      <w:proofErr w:type="spellEnd"/>
      <w:r>
        <w:rPr>
          <w:rFonts w:ascii="Arial" w:eastAsia="Arial" w:hAnsi="Arial" w:cs="Arial"/>
        </w:rPr>
        <w:t xml:space="preserve"> balanced mountain belt will still have a </w:t>
      </w:r>
      <w:proofErr w:type="spellStart"/>
      <w:r>
        <w:rPr>
          <w:rFonts w:ascii="Arial" w:eastAsia="Arial" w:hAnsi="Arial" w:cs="Arial"/>
        </w:rPr>
        <w:t>Bouguer</w:t>
      </w:r>
      <w:proofErr w:type="spellEnd"/>
      <w:r>
        <w:rPr>
          <w:rFonts w:ascii="Arial" w:eastAsia="Arial" w:hAnsi="Arial" w:cs="Arial"/>
        </w:rPr>
        <w:t xml:space="preserve"> anomaly because while the system is balanced with respect to the equipotential gravitational surface, the effects of gravity measured at the top of the mountain are different for the mountain and the root itself – the effects of the root will be broader and diminished by depth, while the mountain itself will produce a sharper, more intense gravitational anomaly.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Does a compass point to True North? If so, why? If not, what is the correction called?</w:t>
      </w:r>
    </w:p>
    <w:p w:rsidR="006905BE" w:rsidRDefault="00B4238B">
      <w:pPr>
        <w:ind w:left="-179" w:right="-179"/>
        <w:contextualSpacing w:val="0"/>
      </w:pPr>
      <w:r>
        <w:rPr>
          <w:rFonts w:ascii="Arial" w:eastAsia="Arial" w:hAnsi="Arial" w:cs="Arial"/>
        </w:rPr>
        <w:t>A compass does not point to geographic north, because the gravitational poles of the Earth are not precisely aligned with the rotational axis. Instead, we compensate for the difference using the magnetic declination, which in this region of Canada is roughly 14° W.</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the dipole field? Does it account for the entire internal field seen?</w:t>
      </w:r>
    </w:p>
    <w:p w:rsidR="006905BE" w:rsidRDefault="00B4238B">
      <w:pPr>
        <w:ind w:left="-179" w:right="-179"/>
        <w:contextualSpacing w:val="0"/>
      </w:pPr>
      <w:r>
        <w:rPr>
          <w:rFonts w:ascii="Arial" w:eastAsia="Arial" w:hAnsi="Arial" w:cs="Arial"/>
        </w:rPr>
        <w:t xml:space="preserve">The dipole field is the innate magnetic field of the Earth that is generated by the convection of magnetically conductive molten currents within the outer core, creating a dynamo electromagnet which generates 90% of the Earth’s magnetic field. 8% of the Earth’s total magnetic field is generated by other processes such as the local field from </w:t>
      </w:r>
      <w:proofErr w:type="spellStart"/>
      <w:r>
        <w:rPr>
          <w:rFonts w:ascii="Arial" w:eastAsia="Arial" w:hAnsi="Arial" w:cs="Arial"/>
        </w:rPr>
        <w:t>paramagnetism</w:t>
      </w:r>
      <w:proofErr w:type="spellEnd"/>
      <w:r>
        <w:rPr>
          <w:rFonts w:ascii="Arial" w:eastAsia="Arial" w:hAnsi="Arial" w:cs="Arial"/>
        </w:rPr>
        <w:t xml:space="preserve">, diamagnetism, and ferromagnetism (both induced and remnant).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the exact inclination of the magnetic field of the Earth at a latitude of 30 degrees?” Is this a meaningful question?</w:t>
      </w:r>
    </w:p>
    <w:p w:rsidR="006905BE" w:rsidRDefault="00B4238B">
      <w:pPr>
        <w:ind w:left="-179" w:right="-179"/>
        <w:contextualSpacing w:val="0"/>
      </w:pPr>
      <w:r>
        <w:rPr>
          <w:rFonts w:ascii="Arial" w:eastAsia="Arial" w:hAnsi="Arial" w:cs="Arial"/>
        </w:rPr>
        <w:t>This question is largely meaningless as the inclination at any given latitude is not uniform because the geomagnetic poles are not aligned with the revolutionary axis of the Earth, therefore there is no meaningful correlation between latitude and magnetic inclination.</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An applied field interacting with a rock induces a field... what factor do we use to measure how much so?</w:t>
      </w:r>
    </w:p>
    <w:p w:rsidR="006905BE" w:rsidRDefault="00B4238B">
      <w:pPr>
        <w:ind w:left="-179" w:right="-179"/>
        <w:contextualSpacing w:val="0"/>
      </w:pPr>
      <w:r>
        <w:rPr>
          <w:rFonts w:ascii="Arial" w:eastAsia="Arial" w:hAnsi="Arial" w:cs="Arial"/>
        </w:rPr>
        <w:lastRenderedPageBreak/>
        <w:t>The strength of an induced magnetic field in a rock is measured by the magnetic susceptibility of that rock.</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What is </w:t>
      </w:r>
      <w:proofErr w:type="spellStart"/>
      <w:r>
        <w:rPr>
          <w:rFonts w:ascii="Arial" w:eastAsia="Arial" w:hAnsi="Arial" w:cs="Arial"/>
          <w:b/>
        </w:rPr>
        <w:t>paramagnetism</w:t>
      </w:r>
      <w:proofErr w:type="spellEnd"/>
      <w:r>
        <w:rPr>
          <w:rFonts w:ascii="Arial" w:eastAsia="Arial" w:hAnsi="Arial" w:cs="Arial"/>
          <w:b/>
        </w:rPr>
        <w:t>? How much does the paramagnetic component vary when the external field goes to zero?</w:t>
      </w:r>
    </w:p>
    <w:p w:rsidR="006905BE" w:rsidRDefault="00B4238B">
      <w:pPr>
        <w:ind w:left="-179" w:right="-179"/>
        <w:contextualSpacing w:val="0"/>
      </w:pPr>
      <w:proofErr w:type="spellStart"/>
      <w:r>
        <w:rPr>
          <w:rFonts w:ascii="Arial" w:eastAsia="Arial" w:hAnsi="Arial" w:cs="Arial"/>
        </w:rPr>
        <w:t>Paramagnetism</w:t>
      </w:r>
      <w:proofErr w:type="spellEnd"/>
      <w:r>
        <w:rPr>
          <w:rFonts w:ascii="Arial" w:eastAsia="Arial" w:hAnsi="Arial" w:cs="Arial"/>
        </w:rPr>
        <w:t xml:space="preserve"> is a weakly additive magnetic field which is produced by the alignment of excited electrons in incomplete electron shells, and is fairly common in non-ferromagnetic metals. The paramagnetic component of the field is entirely induced and drops to zero when the external field goes to zero.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Describe the orientation of the dipole field in space and in time.</w:t>
      </w:r>
    </w:p>
    <w:p w:rsidR="006905BE" w:rsidRDefault="00B4238B">
      <w:pPr>
        <w:ind w:left="-179" w:right="-179"/>
        <w:contextualSpacing w:val="0"/>
      </w:pPr>
      <w:r>
        <w:rPr>
          <w:rFonts w:ascii="Arial" w:eastAsia="Arial" w:hAnsi="Arial" w:cs="Arial"/>
        </w:rPr>
        <w:t>The dipole field is oriented at an inclined angle to the spin axis of the Earth, at an inclination of between 10.5° – 11.9°. The dipole field slowly drifts, or processes, in a region around the geographic pole, and has been moving at a rate of around 0.2° west per year. It is currently moving south through Northern Canada towards Resolute Bay.</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a coronal mass ejection? Why do we care?</w:t>
      </w:r>
    </w:p>
    <w:p w:rsidR="006905BE" w:rsidRDefault="00B4238B">
      <w:pPr>
        <w:ind w:left="-179" w:right="-179"/>
        <w:contextualSpacing w:val="0"/>
      </w:pPr>
      <w:r>
        <w:rPr>
          <w:rFonts w:ascii="Arial" w:eastAsia="Arial" w:hAnsi="Arial" w:cs="Arial"/>
        </w:rPr>
        <w:t>A coronal mass ejection is a sudden plume of electromagnetic energy in the form of charged ions, gamma and x-ray radiation which streams towards the Earth. They are an important event because of the huge interference and havoc they can cause with modern electrical systems. They are relevant because the magnetic field generated by the Earth protects us from solar radiation.</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true polar drift? What is apparent polar drift? Can we distinguish them based on a single measurement? A large group of measurements?</w:t>
      </w:r>
    </w:p>
    <w:p w:rsidR="006905BE" w:rsidRDefault="00B4238B">
      <w:pPr>
        <w:ind w:left="-179" w:right="-179"/>
        <w:contextualSpacing w:val="0"/>
      </w:pPr>
      <w:r>
        <w:rPr>
          <w:rFonts w:ascii="Arial" w:eastAsia="Arial" w:hAnsi="Arial" w:cs="Arial"/>
        </w:rPr>
        <w:t>True polar drift is the absolute movement of the dipole field within the Earth relative to the revolutionary axis. Apparent polar drift is the perceived movement of the dipole field based on continental drift. They can be distinguished if there is a strong model for the plate movement in a region, which allows us to subtract the effects of apparent polar drift to find the true polar drift.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Describe diurnal variations in the field.</w:t>
      </w:r>
    </w:p>
    <w:p w:rsidR="006905BE" w:rsidRDefault="00B4238B">
      <w:pPr>
        <w:ind w:left="-179" w:right="-179"/>
        <w:contextualSpacing w:val="0"/>
      </w:pPr>
      <w:r>
        <w:rPr>
          <w:rFonts w:ascii="Arial" w:eastAsia="Arial" w:hAnsi="Arial" w:cs="Arial"/>
        </w:rPr>
        <w:t xml:space="preserve">Diurnal variation takes on two modes: quiet days, where the field varies by as little as 50 – 200 </w:t>
      </w:r>
      <w:proofErr w:type="spellStart"/>
      <w:proofErr w:type="gramStart"/>
      <w:r>
        <w:rPr>
          <w:rFonts w:ascii="Arial" w:eastAsia="Arial" w:hAnsi="Arial" w:cs="Arial"/>
        </w:rPr>
        <w:t>nT</w:t>
      </w:r>
      <w:proofErr w:type="spellEnd"/>
      <w:proofErr w:type="gramEnd"/>
      <w:r>
        <w:rPr>
          <w:rFonts w:ascii="Arial" w:eastAsia="Arial" w:hAnsi="Arial" w:cs="Arial"/>
        </w:rPr>
        <w:t xml:space="preserve">, weakest in the morning and strongest at mid-afternoon. The other mode is disturbed days, where fluctuations of hundreds of </w:t>
      </w:r>
      <w:proofErr w:type="spellStart"/>
      <w:proofErr w:type="gramStart"/>
      <w:r>
        <w:rPr>
          <w:rFonts w:ascii="Arial" w:eastAsia="Arial" w:hAnsi="Arial" w:cs="Arial"/>
        </w:rPr>
        <w:t>nT</w:t>
      </w:r>
      <w:proofErr w:type="spellEnd"/>
      <w:proofErr w:type="gramEnd"/>
      <w:r>
        <w:rPr>
          <w:rFonts w:ascii="Arial" w:eastAsia="Arial" w:hAnsi="Arial" w:cs="Arial"/>
        </w:rPr>
        <w:t xml:space="preserve"> can occur due to interference from solar winds.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I have a rock sample that is at 1000 degrees. I cool it. It contains magnetite. Describe what happens.</w:t>
      </w:r>
    </w:p>
    <w:p w:rsidR="006905BE" w:rsidRDefault="00B4238B">
      <w:pPr>
        <w:ind w:left="-179" w:right="-179"/>
        <w:contextualSpacing w:val="0"/>
      </w:pPr>
      <w:r>
        <w:rPr>
          <w:rFonts w:ascii="Arial" w:eastAsia="Arial" w:hAnsi="Arial" w:cs="Arial"/>
        </w:rPr>
        <w:t xml:space="preserve">If a sample of magnetite is cooled past its Curie point, the magnetic domains within the sample will align and eventually lock in, creating remnant ferromagnetism within the sample that will be aligned with the magnetic inclination/declination of the external field in which it was cooled.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Can a sediment record magnetization? Describe at least two ways it could!</w:t>
      </w:r>
    </w:p>
    <w:p w:rsidR="006905BE" w:rsidRDefault="00B4238B">
      <w:pPr>
        <w:ind w:left="-179" w:right="-179"/>
        <w:contextualSpacing w:val="0"/>
      </w:pPr>
      <w:r>
        <w:rPr>
          <w:rFonts w:ascii="Arial" w:eastAsia="Arial" w:hAnsi="Arial" w:cs="Arial"/>
        </w:rPr>
        <w:t xml:space="preserve">The two most common ways for a sediment to record magnetism are through detrital settling, where fine sediments are preferentially realigned by an applied external field, and chemical growth, where the </w:t>
      </w:r>
      <w:r>
        <w:rPr>
          <w:rFonts w:ascii="Arial" w:eastAsia="Arial" w:hAnsi="Arial" w:cs="Arial"/>
          <w:i/>
        </w:rPr>
        <w:t>in situ</w:t>
      </w:r>
      <w:r>
        <w:rPr>
          <w:rFonts w:ascii="Arial" w:eastAsia="Arial" w:hAnsi="Arial" w:cs="Arial"/>
        </w:rPr>
        <w:t xml:space="preserve"> growth of ions in a chemical precipitate is aligned with the external field. Post-depositional detrital remnant magnetization (caused by </w:t>
      </w:r>
      <w:proofErr w:type="spellStart"/>
      <w:r>
        <w:rPr>
          <w:rFonts w:ascii="Arial" w:eastAsia="Arial" w:hAnsi="Arial" w:cs="Arial"/>
        </w:rPr>
        <w:t>bioturbation</w:t>
      </w:r>
      <w:proofErr w:type="spellEnd"/>
      <w:r>
        <w:rPr>
          <w:rFonts w:ascii="Arial" w:eastAsia="Arial" w:hAnsi="Arial" w:cs="Arial"/>
        </w:rPr>
        <w:t xml:space="preserve"> or consolidation pressure) can also play a factor in the magnetization of sediments.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can we do with the polarity of the magnetic field through geologic history?</w:t>
      </w:r>
    </w:p>
    <w:p w:rsidR="006905BE" w:rsidRDefault="00B4238B">
      <w:pPr>
        <w:ind w:left="-179" w:right="-179"/>
        <w:contextualSpacing w:val="0"/>
      </w:pPr>
      <w:r>
        <w:rPr>
          <w:rFonts w:ascii="Arial" w:eastAsia="Arial" w:hAnsi="Arial" w:cs="Arial"/>
        </w:rPr>
        <w:t xml:space="preserve">If we have a way to correlate the changing polarity of a rock with its age, we can create a map of tectonic growth based on the spreading rate of various spreading </w:t>
      </w:r>
      <w:proofErr w:type="spellStart"/>
      <w:r>
        <w:rPr>
          <w:rFonts w:ascii="Arial" w:eastAsia="Arial" w:hAnsi="Arial" w:cs="Arial"/>
        </w:rPr>
        <w:t>centres</w:t>
      </w:r>
      <w:proofErr w:type="spellEnd"/>
      <w:r>
        <w:rPr>
          <w:rFonts w:ascii="Arial" w:eastAsia="Arial" w:hAnsi="Arial" w:cs="Arial"/>
        </w:rPr>
        <w:t>. The changing polarity can also be used to correlate stratigraphy.</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can we do with a measurement of field inclination from an ancient sample?</w:t>
      </w:r>
    </w:p>
    <w:p w:rsidR="006905BE" w:rsidRDefault="00B4238B">
      <w:pPr>
        <w:ind w:left="-179" w:right="-179"/>
        <w:contextualSpacing w:val="0"/>
      </w:pPr>
      <w:r>
        <w:rPr>
          <w:rFonts w:ascii="Arial" w:eastAsia="Arial" w:hAnsi="Arial" w:cs="Arial"/>
        </w:rPr>
        <w:t>It is difficult to use a measurement of field inclination unless we know that it is preserved without tilting or subsequent events which have altered its orientation. However, if it is a good sample, we can date that sample based on its inclination at the time when it cooled, by examining it in a lab after reheating it in a demagnetizer.</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2 - Geodesy and Gravity Applications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Given a scenario, solve Pratt Model</w:t>
      </w:r>
    </w:p>
    <w:p w:rsidR="006905BE" w:rsidRDefault="00B4238B">
      <w:pPr>
        <w:ind w:left="-179" w:right="-179"/>
        <w:contextualSpacing w:val="0"/>
      </w:pPr>
      <w:r>
        <w:rPr>
          <w:noProof/>
        </w:rPr>
        <w:drawing>
          <wp:inline distT="19050" distB="19050" distL="19050" distR="19050">
            <wp:extent cx="1885950" cy="1724025"/>
            <wp:effectExtent l="0" t="0" r="0" b="0"/>
            <wp:docPr id="1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4"/>
                    <a:srcRect/>
                    <a:stretch>
                      <a:fillRect/>
                    </a:stretch>
                  </pic:blipFill>
                  <pic:spPr>
                    <a:xfrm>
                      <a:off x="0" y="0"/>
                      <a:ext cx="1885950" cy="1724025"/>
                    </a:xfrm>
                    <a:prstGeom prst="rect">
                      <a:avLst/>
                    </a:prstGeom>
                    <a:ln/>
                  </pic:spPr>
                </pic:pic>
              </a:graphicData>
            </a:graphic>
          </wp:inline>
        </w:drawing>
      </w:r>
    </w:p>
    <w:p w:rsidR="006905BE" w:rsidRDefault="00B4238B">
      <w:pPr>
        <w:ind w:left="-179" w:right="-179"/>
        <w:contextualSpacing w:val="0"/>
      </w:pPr>
      <w:r>
        <w:rPr>
          <w:rFonts w:ascii="Arial" w:eastAsia="Arial" w:hAnsi="Arial" w:cs="Arial"/>
          <w:b/>
        </w:rPr>
        <w:t>Given a scenario, solve Airy Model</w:t>
      </w:r>
    </w:p>
    <w:p w:rsidR="006905BE" w:rsidRDefault="00B4238B">
      <w:pPr>
        <w:ind w:left="-179" w:right="-179"/>
        <w:contextualSpacing w:val="0"/>
      </w:pPr>
      <w:r>
        <w:rPr>
          <w:noProof/>
        </w:rPr>
        <w:drawing>
          <wp:inline distT="19050" distB="19050" distL="19050" distR="19050">
            <wp:extent cx="2019300" cy="1828800"/>
            <wp:effectExtent l="0" t="0" r="0" b="0"/>
            <wp:docPr id="3" name="image01.jpg"/>
            <wp:cNvGraphicFramePr/>
            <a:graphic xmlns:a="http://schemas.openxmlformats.org/drawingml/2006/main">
              <a:graphicData uri="http://schemas.openxmlformats.org/drawingml/2006/picture">
                <pic:pic xmlns:pic="http://schemas.openxmlformats.org/drawingml/2006/picture">
                  <pic:nvPicPr>
                    <pic:cNvPr id="0" name="image01.jpg"/>
                    <pic:cNvPicPr preferRelativeResize="0"/>
                  </pic:nvPicPr>
                  <pic:blipFill>
                    <a:blip r:embed="rId15"/>
                    <a:srcRect/>
                    <a:stretch>
                      <a:fillRect/>
                    </a:stretch>
                  </pic:blipFill>
                  <pic:spPr>
                    <a:xfrm>
                      <a:off x="0" y="0"/>
                      <a:ext cx="2019300" cy="1828800"/>
                    </a:xfrm>
                    <a:prstGeom prst="rect">
                      <a:avLst/>
                    </a:prstGeom>
                    <a:ln/>
                  </pic:spPr>
                </pic:pic>
              </a:graphicData>
            </a:graphic>
          </wp:inline>
        </w:drawing>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Given a profile, postulate a subsurface model</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Given a subsurface model, sketch a profile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Discuss the correction process for gravity data (given formula?)</w:t>
      </w:r>
    </w:p>
    <w:p w:rsidR="006905BE" w:rsidRDefault="00B4238B">
      <w:pPr>
        <w:ind w:left="-179" w:right="-179"/>
        <w:contextualSpacing w:val="0"/>
      </w:pPr>
      <w:proofErr w:type="spellStart"/>
      <w:r>
        <w:rPr>
          <w:rFonts w:ascii="Arial" w:eastAsia="Arial" w:hAnsi="Arial" w:cs="Arial"/>
        </w:rPr>
        <w:t>Δg</w:t>
      </w:r>
      <w:proofErr w:type="spellEnd"/>
      <w:r>
        <w:rPr>
          <w:rFonts w:ascii="Arial" w:eastAsia="Arial" w:hAnsi="Arial" w:cs="Arial"/>
        </w:rPr>
        <w:t xml:space="preserve"> = g</w:t>
      </w:r>
      <w:r>
        <w:rPr>
          <w:rFonts w:ascii="Arial" w:eastAsia="Arial" w:hAnsi="Arial" w:cs="Arial"/>
          <w:vertAlign w:val="subscript"/>
        </w:rPr>
        <w:t>obs</w:t>
      </w:r>
      <w:r>
        <w:rPr>
          <w:rFonts w:ascii="Arial" w:eastAsia="Arial" w:hAnsi="Arial" w:cs="Arial"/>
        </w:rPr>
        <w:t xml:space="preserve"> - (</w:t>
      </w:r>
      <w:proofErr w:type="spellStart"/>
      <w:r>
        <w:rPr>
          <w:rFonts w:ascii="Arial" w:eastAsia="Arial" w:hAnsi="Arial" w:cs="Arial"/>
        </w:rPr>
        <w:t>g</w:t>
      </w:r>
      <w:r>
        <w:rPr>
          <w:rFonts w:ascii="Arial" w:eastAsia="Arial" w:hAnsi="Arial" w:cs="Arial"/>
          <w:vertAlign w:val="subscript"/>
        </w:rPr>
        <w:t>t</w:t>
      </w:r>
      <w:proofErr w:type="spellEnd"/>
      <w:r>
        <w:rPr>
          <w:rFonts w:ascii="Arial" w:eastAsia="Arial" w:hAnsi="Arial" w:cs="Arial"/>
        </w:rPr>
        <w:t xml:space="preserve"> + corrections) </w:t>
      </w:r>
      <w:proofErr w:type="spellStart"/>
      <w:r>
        <w:rPr>
          <w:rFonts w:ascii="Arial" w:eastAsia="Arial" w:hAnsi="Arial" w:cs="Arial"/>
        </w:rPr>
        <w:t>mGal</w:t>
      </w:r>
      <w:proofErr w:type="spellEnd"/>
    </w:p>
    <w:p w:rsidR="006905BE" w:rsidRDefault="00B4238B">
      <w:pPr>
        <w:ind w:left="-179" w:right="-179"/>
        <w:contextualSpacing w:val="0"/>
      </w:pPr>
      <w:proofErr w:type="spellStart"/>
      <w:r>
        <w:rPr>
          <w:rFonts w:ascii="Arial" w:eastAsia="Arial" w:hAnsi="Arial" w:cs="Arial"/>
        </w:rPr>
        <w:t>Δg</w:t>
      </w:r>
      <w:proofErr w:type="spellEnd"/>
      <w:r>
        <w:rPr>
          <w:rFonts w:ascii="Arial" w:eastAsia="Arial" w:hAnsi="Arial" w:cs="Arial"/>
        </w:rPr>
        <w:t xml:space="preserve"> = g</w:t>
      </w:r>
      <w:r>
        <w:rPr>
          <w:rFonts w:ascii="Arial" w:eastAsia="Arial" w:hAnsi="Arial" w:cs="Arial"/>
          <w:vertAlign w:val="subscript"/>
        </w:rPr>
        <w:t>obs</w:t>
      </w:r>
      <w:r>
        <w:rPr>
          <w:rFonts w:ascii="Arial" w:eastAsia="Arial" w:hAnsi="Arial" w:cs="Arial"/>
        </w:rPr>
        <w:t xml:space="preserve"> - (</w:t>
      </w:r>
      <w:proofErr w:type="spellStart"/>
      <w:r>
        <w:rPr>
          <w:rFonts w:ascii="Arial" w:eastAsia="Arial" w:hAnsi="Arial" w:cs="Arial"/>
        </w:rPr>
        <w:t>g</w:t>
      </w:r>
      <w:r>
        <w:rPr>
          <w:rFonts w:ascii="Arial" w:eastAsia="Arial" w:hAnsi="Arial" w:cs="Arial"/>
          <w:vertAlign w:val="subscript"/>
        </w:rPr>
        <w:t>t</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Eötvös</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drift</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L</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free</w:t>
      </w:r>
      <w:proofErr w:type="spellEnd"/>
      <w:r>
        <w:rPr>
          <w:rFonts w:ascii="Arial" w:eastAsia="Arial" w:hAnsi="Arial" w:cs="Arial"/>
          <w:vertAlign w:val="subscript"/>
        </w:rPr>
        <w:t>-air</w:t>
      </w:r>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Bouguer</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terrain</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other</w:t>
      </w:r>
      <w:proofErr w:type="spellEnd"/>
      <w:r>
        <w:rPr>
          <w:rFonts w:ascii="Arial" w:eastAsia="Arial" w:hAnsi="Arial" w:cs="Arial"/>
        </w:rPr>
        <w:t xml:space="preserve">) </w:t>
      </w:r>
      <w:proofErr w:type="spellStart"/>
      <w:r>
        <w:rPr>
          <w:rFonts w:ascii="Arial" w:eastAsia="Arial" w:hAnsi="Arial" w:cs="Arial"/>
        </w:rPr>
        <w:t>mGal</w:t>
      </w:r>
      <w:proofErr w:type="spellEnd"/>
    </w:p>
    <w:p w:rsidR="006905BE" w:rsidRDefault="00B4238B">
      <w:pPr>
        <w:ind w:left="-179" w:right="-179"/>
        <w:contextualSpacing w:val="0"/>
      </w:pPr>
      <w:proofErr w:type="spellStart"/>
      <w:r>
        <w:rPr>
          <w:rFonts w:ascii="Arial" w:eastAsia="Arial" w:hAnsi="Arial" w:cs="Arial"/>
        </w:rPr>
        <w:t>Δg</w:t>
      </w:r>
      <w:proofErr w:type="spellEnd"/>
      <w:r>
        <w:rPr>
          <w:rFonts w:ascii="Arial" w:eastAsia="Arial" w:hAnsi="Arial" w:cs="Arial"/>
        </w:rPr>
        <w:t xml:space="preserve"> = g</w:t>
      </w:r>
      <w:r>
        <w:rPr>
          <w:rFonts w:ascii="Arial" w:eastAsia="Arial" w:hAnsi="Arial" w:cs="Arial"/>
          <w:vertAlign w:val="subscript"/>
        </w:rPr>
        <w:t>obs</w:t>
      </w:r>
      <w:r>
        <w:rPr>
          <w:rFonts w:ascii="Arial" w:eastAsia="Arial" w:hAnsi="Arial" w:cs="Arial"/>
        </w:rPr>
        <w:t xml:space="preserve"> - </w:t>
      </w:r>
      <w:proofErr w:type="spellStart"/>
      <w:r>
        <w:rPr>
          <w:rFonts w:ascii="Arial" w:eastAsia="Arial" w:hAnsi="Arial" w:cs="Arial"/>
        </w:rPr>
        <w:t>g</w:t>
      </w:r>
      <w:r>
        <w:rPr>
          <w:rFonts w:ascii="Arial" w:eastAsia="Arial" w:hAnsi="Arial" w:cs="Arial"/>
          <w:vertAlign w:val="subscript"/>
        </w:rPr>
        <w:t>t</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Eötvös</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drift</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L</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free</w:t>
      </w:r>
      <w:proofErr w:type="spellEnd"/>
      <w:r>
        <w:rPr>
          <w:rFonts w:ascii="Arial" w:eastAsia="Arial" w:hAnsi="Arial" w:cs="Arial"/>
          <w:vertAlign w:val="subscript"/>
        </w:rPr>
        <w:t>-air</w:t>
      </w:r>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Bouguer</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terrain</w:t>
      </w:r>
      <w:proofErr w:type="spellEnd"/>
      <w:r>
        <w:rPr>
          <w:rFonts w:ascii="Arial" w:eastAsia="Arial" w:hAnsi="Arial" w:cs="Arial"/>
        </w:rPr>
        <w:t xml:space="preserve"> + </w:t>
      </w:r>
      <w:proofErr w:type="spellStart"/>
      <w:r>
        <w:rPr>
          <w:rFonts w:ascii="Arial" w:eastAsia="Arial" w:hAnsi="Arial" w:cs="Arial"/>
        </w:rPr>
        <w:t>Δg</w:t>
      </w:r>
      <w:r>
        <w:rPr>
          <w:rFonts w:ascii="Arial" w:eastAsia="Arial" w:hAnsi="Arial" w:cs="Arial"/>
          <w:vertAlign w:val="subscript"/>
        </w:rPr>
        <w:t>other</w:t>
      </w:r>
      <w:proofErr w:type="spellEnd"/>
      <w:r>
        <w:rPr>
          <w:rFonts w:ascii="Arial" w:eastAsia="Arial" w:hAnsi="Arial" w:cs="Arial"/>
        </w:rPr>
        <w:t xml:space="preserve"> </w:t>
      </w:r>
      <w:proofErr w:type="spellStart"/>
      <w:r>
        <w:rPr>
          <w:rFonts w:ascii="Arial" w:eastAsia="Arial" w:hAnsi="Arial" w:cs="Arial"/>
        </w:rPr>
        <w:t>mGal</w:t>
      </w:r>
      <w:proofErr w:type="spellEnd"/>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Eötvös</w:t>
      </w:r>
      <w:proofErr w:type="spellEnd"/>
      <w:r>
        <w:rPr>
          <w:rFonts w:ascii="Arial" w:eastAsia="Arial" w:hAnsi="Arial" w:cs="Arial"/>
        </w:rPr>
        <w:t>:</w:t>
      </w:r>
      <w:r>
        <w:rPr>
          <w:rFonts w:ascii="Arial" w:eastAsia="Arial" w:hAnsi="Arial" w:cs="Arial"/>
        </w:rPr>
        <w:tab/>
        <w:t xml:space="preserve">corrects for horizontal motion (i.e. I’M ON A </w:t>
      </w:r>
      <w:proofErr w:type="gramStart"/>
      <w:r>
        <w:rPr>
          <w:rFonts w:ascii="Arial" w:eastAsia="Arial" w:hAnsi="Arial" w:cs="Arial"/>
        </w:rPr>
        <w:t>BOAT)LOL</w:t>
      </w:r>
      <w:proofErr w:type="gramEnd"/>
    </w:p>
    <w:p w:rsidR="006905BE" w:rsidRDefault="00B4238B">
      <w:pPr>
        <w:ind w:left="-179" w:right="-179"/>
        <w:contextualSpacing w:val="0"/>
      </w:pPr>
      <w:proofErr w:type="gramStart"/>
      <w:r>
        <w:rPr>
          <w:rFonts w:ascii="Arial" w:eastAsia="Arial" w:hAnsi="Arial" w:cs="Arial"/>
        </w:rPr>
        <w:t>moving</w:t>
      </w:r>
      <w:proofErr w:type="gramEnd"/>
      <w:r>
        <w:rPr>
          <w:rFonts w:ascii="Arial" w:eastAsia="Arial" w:hAnsi="Arial" w:cs="Arial"/>
        </w:rPr>
        <w:t xml:space="preserve"> east, gravity decreases, correction is positive</w:t>
      </w:r>
    </w:p>
    <w:p w:rsidR="006905BE" w:rsidRDefault="00B4238B">
      <w:pPr>
        <w:ind w:left="-179" w:right="-179"/>
        <w:contextualSpacing w:val="0"/>
      </w:pPr>
      <w:r>
        <w:rPr>
          <w:rFonts w:ascii="Arial" w:eastAsia="Arial" w:hAnsi="Arial" w:cs="Arial"/>
        </w:rPr>
        <w:tab/>
      </w:r>
      <w:r>
        <w:rPr>
          <w:rFonts w:ascii="Arial" w:eastAsia="Arial" w:hAnsi="Arial" w:cs="Arial"/>
        </w:rPr>
        <w:tab/>
      </w:r>
      <w:proofErr w:type="gramStart"/>
      <w:r>
        <w:rPr>
          <w:rFonts w:ascii="Arial" w:eastAsia="Arial" w:hAnsi="Arial" w:cs="Arial"/>
        </w:rPr>
        <w:t>moving</w:t>
      </w:r>
      <w:proofErr w:type="gramEnd"/>
      <w:r>
        <w:rPr>
          <w:rFonts w:ascii="Arial" w:eastAsia="Arial" w:hAnsi="Arial" w:cs="Arial"/>
        </w:rPr>
        <w:t xml:space="preserve"> west, gravity increases, correction is negative</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Eötvös</w:t>
      </w:r>
      <w:proofErr w:type="spellEnd"/>
      <w:r>
        <w:rPr>
          <w:rFonts w:ascii="Arial" w:eastAsia="Arial" w:hAnsi="Arial" w:cs="Arial"/>
        </w:rPr>
        <w:t xml:space="preserve"> = 7.503 v </w:t>
      </w:r>
      <w:proofErr w:type="gramStart"/>
      <w:r>
        <w:rPr>
          <w:rFonts w:ascii="Arial" w:eastAsia="Arial" w:hAnsi="Arial" w:cs="Arial"/>
        </w:rPr>
        <w:t>sin(</w:t>
      </w:r>
      <w:proofErr w:type="gramEnd"/>
      <w:r>
        <w:rPr>
          <w:rFonts w:ascii="Arial" w:eastAsia="Arial" w:hAnsi="Arial" w:cs="Arial"/>
        </w:rPr>
        <w:t>α)cos(Φ) +0.004154 v</w:t>
      </w:r>
      <w:r>
        <w:rPr>
          <w:rFonts w:ascii="Arial" w:eastAsia="Arial" w:hAnsi="Arial" w:cs="Arial"/>
          <w:vertAlign w:val="superscript"/>
        </w:rPr>
        <w:t>2</w:t>
      </w:r>
      <w:r>
        <w:rPr>
          <w:rFonts w:ascii="Arial" w:eastAsia="Arial" w:hAnsi="Arial" w:cs="Arial"/>
        </w:rPr>
        <w:t>, where</w:t>
      </w:r>
    </w:p>
    <w:p w:rsidR="006905BE" w:rsidRDefault="00B4238B">
      <w:pPr>
        <w:ind w:left="-179" w:right="-179"/>
        <w:contextualSpacing w:val="0"/>
      </w:pPr>
      <w:r>
        <w:rPr>
          <w:rFonts w:ascii="Arial" w:eastAsia="Arial" w:hAnsi="Arial" w:cs="Arial"/>
        </w:rPr>
        <w:t xml:space="preserve">α = </w:t>
      </w:r>
      <w:proofErr w:type="spellStart"/>
      <w:r>
        <w:rPr>
          <w:rFonts w:ascii="Arial" w:eastAsia="Arial" w:hAnsi="Arial" w:cs="Arial"/>
        </w:rPr>
        <w:t>longtitude</w:t>
      </w:r>
      <w:proofErr w:type="spellEnd"/>
    </w:p>
    <w:p w:rsidR="006905BE" w:rsidRDefault="00B4238B">
      <w:pPr>
        <w:ind w:left="-179" w:right="-179"/>
        <w:contextualSpacing w:val="0"/>
      </w:pPr>
      <w:r>
        <w:rPr>
          <w:rFonts w:ascii="Arial" w:eastAsia="Arial" w:hAnsi="Arial" w:cs="Arial"/>
        </w:rPr>
        <w:t>Φ = latitude</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drift</w:t>
      </w:r>
      <w:proofErr w:type="spellEnd"/>
      <w:r>
        <w:rPr>
          <w:rFonts w:ascii="Arial" w:eastAsia="Arial" w:hAnsi="Arial" w:cs="Arial"/>
        </w:rPr>
        <w:t>:</w:t>
      </w:r>
      <w:r>
        <w:rPr>
          <w:rFonts w:ascii="Arial" w:eastAsia="Arial" w:hAnsi="Arial" w:cs="Arial"/>
        </w:rPr>
        <w:tab/>
        <w:t xml:space="preserve">corrects for instrument drift, performed by setting up a reference gravimeter at a single </w:t>
      </w:r>
      <w:r>
        <w:rPr>
          <w:rFonts w:ascii="Arial" w:eastAsia="Arial" w:hAnsi="Arial" w:cs="Arial"/>
        </w:rPr>
        <w:tab/>
      </w:r>
      <w:r>
        <w:rPr>
          <w:rFonts w:ascii="Arial" w:eastAsia="Arial" w:hAnsi="Arial" w:cs="Arial"/>
        </w:rPr>
        <w:lastRenderedPageBreak/>
        <w:tab/>
        <w:t>stable location and calibrating all measurements to the base station</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L</w:t>
      </w:r>
      <w:proofErr w:type="spellEnd"/>
      <w:r>
        <w:rPr>
          <w:rFonts w:ascii="Arial" w:eastAsia="Arial" w:hAnsi="Arial" w:cs="Arial"/>
        </w:rPr>
        <w:t>:</w:t>
      </w:r>
      <w:r>
        <w:rPr>
          <w:rFonts w:ascii="Arial" w:eastAsia="Arial" w:hAnsi="Arial" w:cs="Arial"/>
        </w:rPr>
        <w:tab/>
        <w:t xml:space="preserve">corrects for distance from/towards the equator </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L</w:t>
      </w:r>
      <w:proofErr w:type="spellEnd"/>
      <w:r>
        <w:rPr>
          <w:rFonts w:ascii="Arial" w:eastAsia="Arial" w:hAnsi="Arial" w:cs="Arial"/>
        </w:rPr>
        <w:t xml:space="preserve"> = (</w:t>
      </w:r>
      <w:proofErr w:type="spellStart"/>
      <w:r>
        <w:rPr>
          <w:rFonts w:ascii="Arial" w:eastAsia="Arial" w:hAnsi="Arial" w:cs="Arial"/>
        </w:rPr>
        <w:t>dg</w:t>
      </w:r>
      <w:r>
        <w:rPr>
          <w:rFonts w:ascii="Arial" w:eastAsia="Arial" w:hAnsi="Arial" w:cs="Arial"/>
          <w:vertAlign w:val="subscript"/>
        </w:rPr>
        <w:t>t</w:t>
      </w:r>
      <w:proofErr w:type="spellEnd"/>
      <w:r>
        <w:rPr>
          <w:rFonts w:ascii="Arial" w:eastAsia="Arial" w:hAnsi="Arial" w:cs="Arial"/>
        </w:rPr>
        <w:t>/ΔΦ) (</w:t>
      </w:r>
      <w:proofErr w:type="spellStart"/>
      <w:r>
        <w:rPr>
          <w:rFonts w:ascii="Arial" w:eastAsia="Arial" w:hAnsi="Arial" w:cs="Arial"/>
        </w:rPr>
        <w:t>dΦ</w:t>
      </w:r>
      <w:proofErr w:type="spellEnd"/>
      <w:r>
        <w:rPr>
          <w:rFonts w:ascii="Arial" w:eastAsia="Arial" w:hAnsi="Arial" w:cs="Arial"/>
        </w:rPr>
        <w:t>/</w:t>
      </w:r>
      <w:proofErr w:type="spellStart"/>
      <w:r>
        <w:rPr>
          <w:rFonts w:ascii="Arial" w:eastAsia="Arial" w:hAnsi="Arial" w:cs="Arial"/>
        </w:rPr>
        <w:t>dL</w:t>
      </w:r>
      <w:proofErr w:type="spellEnd"/>
      <w:r>
        <w:rPr>
          <w:rFonts w:ascii="Arial" w:eastAsia="Arial" w:hAnsi="Arial" w:cs="Arial"/>
        </w:rPr>
        <w:t>) ΔL</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L</w:t>
      </w:r>
      <w:proofErr w:type="spellEnd"/>
      <w:r>
        <w:rPr>
          <w:rFonts w:ascii="Arial" w:eastAsia="Arial" w:hAnsi="Arial" w:cs="Arial"/>
        </w:rPr>
        <w:t xml:space="preserve"> = (0.811 </w:t>
      </w:r>
      <w:proofErr w:type="gramStart"/>
      <w:r>
        <w:rPr>
          <w:rFonts w:ascii="Arial" w:eastAsia="Arial" w:hAnsi="Arial" w:cs="Arial"/>
        </w:rPr>
        <w:t>sin(</w:t>
      </w:r>
      <w:proofErr w:type="gramEnd"/>
      <w:r>
        <w:rPr>
          <w:rFonts w:ascii="Arial" w:eastAsia="Arial" w:hAnsi="Arial" w:cs="Arial"/>
        </w:rPr>
        <w:t xml:space="preserve">2Φ) </w:t>
      </w:r>
      <w:proofErr w:type="spellStart"/>
      <w:r>
        <w:rPr>
          <w:rFonts w:ascii="Arial" w:eastAsia="Arial" w:hAnsi="Arial" w:cs="Arial"/>
        </w:rPr>
        <w:t>mgal</w:t>
      </w:r>
      <w:proofErr w:type="spellEnd"/>
      <w:r>
        <w:rPr>
          <w:rFonts w:ascii="Arial" w:eastAsia="Arial" w:hAnsi="Arial" w:cs="Arial"/>
        </w:rPr>
        <w:t>/km)D, where</w:t>
      </w:r>
    </w:p>
    <w:p w:rsidR="006905BE" w:rsidRDefault="00B4238B">
      <w:pPr>
        <w:ind w:left="-179" w:right="-179"/>
        <w:contextualSpacing w:val="0"/>
      </w:pPr>
      <w:r>
        <w:rPr>
          <w:rFonts w:ascii="Arial" w:eastAsia="Arial" w:hAnsi="Arial" w:cs="Arial"/>
        </w:rPr>
        <w:t>D = distance from the poles/towards the equator</w:t>
      </w:r>
    </w:p>
    <w:p w:rsidR="006905BE" w:rsidRDefault="00B4238B">
      <w:pPr>
        <w:ind w:left="-179" w:right="-179"/>
        <w:contextualSpacing w:val="0"/>
      </w:pPr>
      <w:r>
        <w:rPr>
          <w:rFonts w:ascii="Arial" w:eastAsia="Arial" w:hAnsi="Arial" w:cs="Arial"/>
        </w:rPr>
        <w:tab/>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free</w:t>
      </w:r>
      <w:proofErr w:type="spellEnd"/>
      <w:r>
        <w:rPr>
          <w:rFonts w:ascii="Arial" w:eastAsia="Arial" w:hAnsi="Arial" w:cs="Arial"/>
          <w:vertAlign w:val="subscript"/>
        </w:rPr>
        <w:t>-air</w:t>
      </w:r>
      <w:r>
        <w:rPr>
          <w:rFonts w:ascii="Arial" w:eastAsia="Arial" w:hAnsi="Arial" w:cs="Arial"/>
        </w:rPr>
        <w:t>:</w:t>
      </w:r>
      <w:r>
        <w:rPr>
          <w:rFonts w:ascii="Arial" w:eastAsia="Arial" w:hAnsi="Arial" w:cs="Arial"/>
        </w:rPr>
        <w:tab/>
        <w:t>corrects for altitude</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free</w:t>
      </w:r>
      <w:proofErr w:type="spellEnd"/>
      <w:r>
        <w:rPr>
          <w:rFonts w:ascii="Arial" w:eastAsia="Arial" w:hAnsi="Arial" w:cs="Arial"/>
          <w:vertAlign w:val="subscript"/>
        </w:rPr>
        <w:t>-air</w:t>
      </w:r>
      <w:r>
        <w:rPr>
          <w:rFonts w:ascii="Arial" w:eastAsia="Arial" w:hAnsi="Arial" w:cs="Arial"/>
        </w:rPr>
        <w:t xml:space="preserve"> = dg/</w:t>
      </w:r>
      <w:proofErr w:type="spellStart"/>
      <w:r>
        <w:rPr>
          <w:rFonts w:ascii="Arial" w:eastAsia="Arial" w:hAnsi="Arial" w:cs="Arial"/>
        </w:rPr>
        <w:t>dr</w:t>
      </w:r>
      <w:proofErr w:type="spellEnd"/>
      <w:r>
        <w:rPr>
          <w:rFonts w:ascii="Arial" w:eastAsia="Arial" w:hAnsi="Arial" w:cs="Arial"/>
        </w:rPr>
        <w:t xml:space="preserve"> ΔR</w:t>
      </w:r>
    </w:p>
    <w:p w:rsidR="006905BE" w:rsidRDefault="00B4238B">
      <w:pPr>
        <w:ind w:left="-179" w:right="-179"/>
        <w:contextualSpacing w:val="0"/>
      </w:pPr>
      <w:r>
        <w:rPr>
          <w:rFonts w:ascii="Arial" w:eastAsia="Arial" w:hAnsi="Arial" w:cs="Arial"/>
        </w:rPr>
        <w:tab/>
      </w:r>
      <w:proofErr w:type="spellStart"/>
      <w:r>
        <w:rPr>
          <w:rFonts w:ascii="Arial" w:eastAsia="Arial" w:hAnsi="Arial" w:cs="Arial"/>
        </w:rPr>
        <w:t>Δg</w:t>
      </w:r>
      <w:r>
        <w:rPr>
          <w:rFonts w:ascii="Arial" w:eastAsia="Arial" w:hAnsi="Arial" w:cs="Arial"/>
          <w:vertAlign w:val="subscript"/>
        </w:rPr>
        <w:t>free</w:t>
      </w:r>
      <w:proofErr w:type="spellEnd"/>
      <w:r>
        <w:rPr>
          <w:rFonts w:ascii="Arial" w:eastAsia="Arial" w:hAnsi="Arial" w:cs="Arial"/>
          <w:vertAlign w:val="subscript"/>
        </w:rPr>
        <w:t>-air</w:t>
      </w:r>
      <w:r>
        <w:rPr>
          <w:rFonts w:ascii="Arial" w:eastAsia="Arial" w:hAnsi="Arial" w:cs="Arial"/>
        </w:rPr>
        <w:t xml:space="preserve"> = -2g/r ΔR</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free</w:t>
      </w:r>
      <w:proofErr w:type="spellEnd"/>
      <w:r>
        <w:rPr>
          <w:rFonts w:ascii="Arial" w:eastAsia="Arial" w:hAnsi="Arial" w:cs="Arial"/>
          <w:vertAlign w:val="subscript"/>
        </w:rPr>
        <w:t>-air</w:t>
      </w:r>
      <w:r>
        <w:rPr>
          <w:rFonts w:ascii="Arial" w:eastAsia="Arial" w:hAnsi="Arial" w:cs="Arial"/>
        </w:rPr>
        <w:t xml:space="preserve"> = (0.3066 </w:t>
      </w:r>
      <w:proofErr w:type="spellStart"/>
      <w:r>
        <w:rPr>
          <w:rFonts w:ascii="Arial" w:eastAsia="Arial" w:hAnsi="Arial" w:cs="Arial"/>
        </w:rPr>
        <w:t>mGal</w:t>
      </w:r>
      <w:proofErr w:type="spellEnd"/>
      <w:r>
        <w:rPr>
          <w:rFonts w:ascii="Arial" w:eastAsia="Arial" w:hAnsi="Arial" w:cs="Arial"/>
        </w:rPr>
        <w:t>/</w:t>
      </w:r>
      <w:proofErr w:type="gramStart"/>
      <w:r>
        <w:rPr>
          <w:rFonts w:ascii="Arial" w:eastAsia="Arial" w:hAnsi="Arial" w:cs="Arial"/>
        </w:rPr>
        <w:t>m)h</w:t>
      </w:r>
      <w:proofErr w:type="gramEnd"/>
      <w:r>
        <w:rPr>
          <w:rFonts w:ascii="Arial" w:eastAsia="Arial" w:hAnsi="Arial" w:cs="Arial"/>
        </w:rPr>
        <w:t>, where</w:t>
      </w:r>
    </w:p>
    <w:p w:rsidR="006905BE" w:rsidRDefault="00B4238B">
      <w:pPr>
        <w:ind w:left="-179" w:right="-179"/>
        <w:contextualSpacing w:val="0"/>
      </w:pPr>
      <w:r>
        <w:rPr>
          <w:rFonts w:ascii="Arial" w:eastAsia="Arial" w:hAnsi="Arial" w:cs="Arial"/>
        </w:rPr>
        <w:t xml:space="preserve">h = height above sea level </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Bouguer</w:t>
      </w:r>
      <w:proofErr w:type="spellEnd"/>
      <w:r>
        <w:rPr>
          <w:rFonts w:ascii="Arial" w:eastAsia="Arial" w:hAnsi="Arial" w:cs="Arial"/>
        </w:rPr>
        <w:t>: corrects for added infinite slab</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Bouguer</w:t>
      </w:r>
      <w:proofErr w:type="spellEnd"/>
      <w:r>
        <w:rPr>
          <w:rFonts w:ascii="Arial" w:eastAsia="Arial" w:hAnsi="Arial" w:cs="Arial"/>
        </w:rPr>
        <w:t xml:space="preserve"> = 2π G </w:t>
      </w:r>
      <w:proofErr w:type="spellStart"/>
      <w:r>
        <w:rPr>
          <w:rFonts w:ascii="Arial" w:eastAsia="Arial" w:hAnsi="Arial" w:cs="Arial"/>
        </w:rPr>
        <w:t>Δρ</w:t>
      </w:r>
      <w:proofErr w:type="spellEnd"/>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Bouguer</w:t>
      </w:r>
      <w:proofErr w:type="spellEnd"/>
      <w:r>
        <w:rPr>
          <w:rFonts w:ascii="Arial" w:eastAsia="Arial" w:hAnsi="Arial" w:cs="Arial"/>
        </w:rPr>
        <w:t xml:space="preserve"> = (0.0419 </w:t>
      </w:r>
      <w:proofErr w:type="spellStart"/>
      <w:r>
        <w:rPr>
          <w:rFonts w:ascii="Arial" w:eastAsia="Arial" w:hAnsi="Arial" w:cs="Arial"/>
        </w:rPr>
        <w:t>Δρ</w:t>
      </w:r>
      <w:proofErr w:type="spellEnd"/>
      <w:r>
        <w:rPr>
          <w:rFonts w:ascii="Arial" w:eastAsia="Arial" w:hAnsi="Arial" w:cs="Arial"/>
        </w:rPr>
        <w:t xml:space="preserve"> </w:t>
      </w:r>
      <w:proofErr w:type="spellStart"/>
      <w:r>
        <w:rPr>
          <w:rFonts w:ascii="Arial" w:eastAsia="Arial" w:hAnsi="Arial" w:cs="Arial"/>
        </w:rPr>
        <w:t>mGal</w:t>
      </w:r>
      <w:proofErr w:type="spellEnd"/>
      <w:r>
        <w:rPr>
          <w:rFonts w:ascii="Arial" w:eastAsia="Arial" w:hAnsi="Arial" w:cs="Arial"/>
        </w:rPr>
        <w:t>/</w:t>
      </w:r>
      <w:proofErr w:type="gramStart"/>
      <w:r>
        <w:rPr>
          <w:rFonts w:ascii="Arial" w:eastAsia="Arial" w:hAnsi="Arial" w:cs="Arial"/>
        </w:rPr>
        <w:t>m)T</w:t>
      </w:r>
      <w:proofErr w:type="gramEnd"/>
      <w:r>
        <w:rPr>
          <w:rFonts w:ascii="Arial" w:eastAsia="Arial" w:hAnsi="Arial" w:cs="Arial"/>
        </w:rPr>
        <w:t>, where</w:t>
      </w:r>
    </w:p>
    <w:p w:rsidR="006905BE" w:rsidRDefault="00B4238B">
      <w:pPr>
        <w:ind w:left="-179" w:right="-179"/>
        <w:contextualSpacing w:val="0"/>
      </w:pPr>
      <w:r>
        <w:rPr>
          <w:rFonts w:ascii="Arial" w:eastAsia="Arial" w:hAnsi="Arial" w:cs="Arial"/>
        </w:rPr>
        <w:t>T = thickness of the slab</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 xml:space="preserve">Section 3 - Mag and </w:t>
      </w:r>
      <w:proofErr w:type="spellStart"/>
      <w:r>
        <w:rPr>
          <w:rFonts w:ascii="Arial" w:eastAsia="Arial" w:hAnsi="Arial" w:cs="Arial"/>
          <w:b/>
          <w:u w:val="single"/>
        </w:rPr>
        <w:t>Paleomag</w:t>
      </w:r>
      <w:proofErr w:type="spellEnd"/>
      <w:r>
        <w:rPr>
          <w:rFonts w:ascii="Arial" w:eastAsia="Arial" w:hAnsi="Arial" w:cs="Arial"/>
          <w:b/>
          <w:u w:val="single"/>
        </w:rPr>
        <w:t xml:space="preserve"> Applications</w:t>
      </w:r>
    </w:p>
    <w:p w:rsidR="006905BE" w:rsidRDefault="006905BE">
      <w:pPr>
        <w:ind w:left="-179" w:right="-179"/>
        <w:contextualSpacing w:val="0"/>
      </w:pP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b/>
        </w:rPr>
        <w:t>Paleomagnetic</w:t>
      </w:r>
      <w:proofErr w:type="spellEnd"/>
      <w:r>
        <w:rPr>
          <w:rFonts w:ascii="Arial" w:eastAsia="Arial" w:hAnsi="Arial" w:cs="Arial"/>
          <w:b/>
        </w:rPr>
        <w:t xml:space="preserve"> measurements are equivalent to geochronology. Discuss.</w:t>
      </w:r>
    </w:p>
    <w:p w:rsidR="006905BE" w:rsidRDefault="00B4238B">
      <w:pPr>
        <w:ind w:left="-179" w:right="-179"/>
        <w:contextualSpacing w:val="0"/>
      </w:pPr>
      <w:proofErr w:type="spellStart"/>
      <w:r>
        <w:rPr>
          <w:rFonts w:ascii="Arial" w:eastAsia="Arial" w:hAnsi="Arial" w:cs="Arial"/>
        </w:rPr>
        <w:t>Paleomagnetic</w:t>
      </w:r>
      <w:proofErr w:type="spellEnd"/>
      <w:r>
        <w:rPr>
          <w:rFonts w:ascii="Arial" w:eastAsia="Arial" w:hAnsi="Arial" w:cs="Arial"/>
        </w:rPr>
        <w:t xml:space="preserve"> measurements are not exactly equivalent to geochronology in that independently, they give us no relevant geochronological data. However, we can establish a strong relationship (or system of </w:t>
      </w:r>
      <w:proofErr w:type="spellStart"/>
      <w:r>
        <w:rPr>
          <w:rFonts w:ascii="Arial" w:eastAsia="Arial" w:hAnsi="Arial" w:cs="Arial"/>
        </w:rPr>
        <w:t>geochrons</w:t>
      </w:r>
      <w:proofErr w:type="spellEnd"/>
      <w:r>
        <w:rPr>
          <w:rFonts w:ascii="Arial" w:eastAsia="Arial" w:hAnsi="Arial" w:cs="Arial"/>
        </w:rPr>
        <w:t xml:space="preserve">) between </w:t>
      </w:r>
      <w:proofErr w:type="spellStart"/>
      <w:r>
        <w:rPr>
          <w:rFonts w:ascii="Arial" w:eastAsia="Arial" w:hAnsi="Arial" w:cs="Arial"/>
        </w:rPr>
        <w:t>paleomagentism</w:t>
      </w:r>
      <w:proofErr w:type="spellEnd"/>
      <w:r>
        <w:rPr>
          <w:rFonts w:ascii="Arial" w:eastAsia="Arial" w:hAnsi="Arial" w:cs="Arial"/>
        </w:rPr>
        <w:t xml:space="preserve"> and geochronology by using other dating methods such as radioisotope decay (i.e. between K-</w:t>
      </w:r>
      <w:proofErr w:type="spellStart"/>
      <w:r>
        <w:rPr>
          <w:rFonts w:ascii="Arial" w:eastAsia="Arial" w:hAnsi="Arial" w:cs="Arial"/>
        </w:rPr>
        <w:t>Ar</w:t>
      </w:r>
      <w:proofErr w:type="spellEnd"/>
      <w:r>
        <w:rPr>
          <w:rFonts w:ascii="Arial" w:eastAsia="Arial" w:hAnsi="Arial" w:cs="Arial"/>
        </w:rPr>
        <w:t xml:space="preserve"> decay and </w:t>
      </w:r>
      <w:proofErr w:type="spellStart"/>
      <w:r>
        <w:rPr>
          <w:rFonts w:ascii="Arial" w:eastAsia="Arial" w:hAnsi="Arial" w:cs="Arial"/>
        </w:rPr>
        <w:t>paleomagnetism</w:t>
      </w:r>
      <w:proofErr w:type="spellEnd"/>
      <w:r>
        <w:rPr>
          <w:rFonts w:ascii="Arial" w:eastAsia="Arial" w:hAnsi="Arial" w:cs="Arial"/>
        </w:rPr>
        <w:t xml:space="preserve">), and this does give us a strong method of geochronological dating, so in this manner, </w:t>
      </w:r>
      <w:proofErr w:type="spellStart"/>
      <w:r>
        <w:rPr>
          <w:rFonts w:ascii="Arial" w:eastAsia="Arial" w:hAnsi="Arial" w:cs="Arial"/>
        </w:rPr>
        <w:t>paleomagnetism</w:t>
      </w:r>
      <w:proofErr w:type="spellEnd"/>
      <w:r>
        <w:rPr>
          <w:rFonts w:ascii="Arial" w:eastAsia="Arial" w:hAnsi="Arial" w:cs="Arial"/>
        </w:rPr>
        <w:t xml:space="preserve"> is equivalent to geochronology, although subject to a higher degree of uncertainty and imprecision as </w:t>
      </w:r>
      <w:proofErr w:type="spellStart"/>
      <w:r>
        <w:rPr>
          <w:rFonts w:ascii="Arial" w:eastAsia="Arial" w:hAnsi="Arial" w:cs="Arial"/>
        </w:rPr>
        <w:t>paleomagnetic</w:t>
      </w:r>
      <w:proofErr w:type="spellEnd"/>
      <w:r>
        <w:rPr>
          <w:rFonts w:ascii="Arial" w:eastAsia="Arial" w:hAnsi="Arial" w:cs="Arial"/>
        </w:rPr>
        <w:t xml:space="preserve"> ages are not determined from first principles. </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rPr>
        <w:t>Geochron</w:t>
      </w:r>
      <w:proofErr w:type="spellEnd"/>
      <w:r>
        <w:rPr>
          <w:rFonts w:ascii="Arial" w:eastAsia="Arial" w:hAnsi="Arial" w:cs="Arial"/>
        </w:rPr>
        <w:t>: Can date the sample with isotopes.</w:t>
      </w:r>
    </w:p>
    <w:p w:rsidR="006905BE" w:rsidRDefault="00B4238B">
      <w:pPr>
        <w:ind w:left="-179" w:right="-179"/>
        <w:contextualSpacing w:val="0"/>
      </w:pPr>
      <w:proofErr w:type="spellStart"/>
      <w:r>
        <w:rPr>
          <w:rFonts w:ascii="Arial" w:eastAsia="Arial" w:hAnsi="Arial" w:cs="Arial"/>
        </w:rPr>
        <w:t>Paleomag</w:t>
      </w:r>
      <w:proofErr w:type="spellEnd"/>
      <w:r>
        <w:rPr>
          <w:rFonts w:ascii="Arial" w:eastAsia="Arial" w:hAnsi="Arial" w:cs="Arial"/>
        </w:rPr>
        <w:t>: If we know inclination in sample, can know paleo latitude, can know where it was on earth when it formed.  We have a model of plate positions for earth, so we can estimate an age.</w:t>
      </w:r>
    </w:p>
    <w:p w:rsidR="006905BE" w:rsidRDefault="006905BE">
      <w:pPr>
        <w:ind w:left="-179" w:right="-179"/>
        <w:contextualSpacing w:val="0"/>
      </w:pPr>
    </w:p>
    <w:p w:rsidR="006905BE" w:rsidRDefault="00B4238B">
      <w:pPr>
        <w:ind w:left="-179" w:right="-179"/>
        <w:contextualSpacing w:val="0"/>
      </w:pPr>
      <w:proofErr w:type="spellStart"/>
      <w:r>
        <w:rPr>
          <w:rFonts w:ascii="Arial" w:eastAsia="Arial" w:hAnsi="Arial" w:cs="Arial"/>
          <w:b/>
        </w:rPr>
        <w:t>Paleomagnetic</w:t>
      </w:r>
      <w:proofErr w:type="spellEnd"/>
      <w:r>
        <w:rPr>
          <w:rFonts w:ascii="Arial" w:eastAsia="Arial" w:hAnsi="Arial" w:cs="Arial"/>
          <w:b/>
        </w:rPr>
        <w:t xml:space="preserve"> measurements allow a plate to be uniquely placed on the Earth’s surface. Discuss.</w:t>
      </w:r>
    </w:p>
    <w:p w:rsidR="006905BE" w:rsidRDefault="00B4238B">
      <w:pPr>
        <w:ind w:left="-179" w:right="-179"/>
        <w:contextualSpacing w:val="0"/>
      </w:pPr>
      <w:proofErr w:type="spellStart"/>
      <w:r>
        <w:rPr>
          <w:rFonts w:ascii="Arial" w:eastAsia="Arial" w:hAnsi="Arial" w:cs="Arial"/>
        </w:rPr>
        <w:t>Paleomagnetic</w:t>
      </w:r>
      <w:proofErr w:type="spellEnd"/>
      <w:r>
        <w:rPr>
          <w:rFonts w:ascii="Arial" w:eastAsia="Arial" w:hAnsi="Arial" w:cs="Arial"/>
        </w:rPr>
        <w:t xml:space="preserve"> measurements allow us to measure the relative rates of ocean-floor spreading, and thus the relative motion between plates fairly easily. Determining the absolute position of plates can be more difficult, because one would need a complete set of </w:t>
      </w:r>
      <w:proofErr w:type="spellStart"/>
      <w:r>
        <w:rPr>
          <w:rFonts w:ascii="Arial" w:eastAsia="Arial" w:hAnsi="Arial" w:cs="Arial"/>
        </w:rPr>
        <w:t>paleomag</w:t>
      </w:r>
      <w:proofErr w:type="spellEnd"/>
      <w:r>
        <w:rPr>
          <w:rFonts w:ascii="Arial" w:eastAsia="Arial" w:hAnsi="Arial" w:cs="Arial"/>
        </w:rPr>
        <w:t xml:space="preserve"> data for all spreading </w:t>
      </w:r>
      <w:proofErr w:type="spellStart"/>
      <w:r>
        <w:rPr>
          <w:rFonts w:ascii="Arial" w:eastAsia="Arial" w:hAnsi="Arial" w:cs="Arial"/>
        </w:rPr>
        <w:t>centres</w:t>
      </w:r>
      <w:proofErr w:type="spellEnd"/>
      <w:r>
        <w:rPr>
          <w:rFonts w:ascii="Arial" w:eastAsia="Arial" w:hAnsi="Arial" w:cs="Arial"/>
        </w:rPr>
        <w:t xml:space="preserve">, which becomes increasingly difficult as we proceed back through the geological time record due to metamorphism, alteration, overprinting and other interference. In addition, subduction of plates in certain locales (i.e. the Juan de Fuca plate or the </w:t>
      </w:r>
      <w:proofErr w:type="spellStart"/>
      <w:r>
        <w:rPr>
          <w:rFonts w:ascii="Arial" w:eastAsia="Arial" w:hAnsi="Arial" w:cs="Arial"/>
        </w:rPr>
        <w:t>Cocos</w:t>
      </w:r>
      <w:proofErr w:type="spellEnd"/>
      <w:r>
        <w:rPr>
          <w:rFonts w:ascii="Arial" w:eastAsia="Arial" w:hAnsi="Arial" w:cs="Arial"/>
        </w:rPr>
        <w:t xml:space="preserve"> plate) have erased entire sections of the </w:t>
      </w:r>
      <w:proofErr w:type="spellStart"/>
      <w:r>
        <w:rPr>
          <w:rFonts w:ascii="Arial" w:eastAsia="Arial" w:hAnsi="Arial" w:cs="Arial"/>
        </w:rPr>
        <w:t>paleomagnetic</w:t>
      </w:r>
      <w:proofErr w:type="spellEnd"/>
      <w:r>
        <w:rPr>
          <w:rFonts w:ascii="Arial" w:eastAsia="Arial" w:hAnsi="Arial" w:cs="Arial"/>
        </w:rPr>
        <w:t xml:space="preserve"> time record. Also of note is that fact that plate boundaries often close and reopen, and the movement of that plate boundary is not recorded while it remains closed. Thus, while it is theoretically possible to assign unique positions to continental plates, in practice, this is almost impossible.</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 xml:space="preserve">Given </w:t>
      </w:r>
      <w:proofErr w:type="spellStart"/>
      <w:r>
        <w:rPr>
          <w:rFonts w:ascii="Arial" w:eastAsia="Arial" w:hAnsi="Arial" w:cs="Arial"/>
        </w:rPr>
        <w:t>paleolatitude</w:t>
      </w:r>
      <w:proofErr w:type="spellEnd"/>
      <w:r>
        <w:rPr>
          <w:rFonts w:ascii="Arial" w:eastAsia="Arial" w:hAnsi="Arial" w:cs="Arial"/>
        </w:rPr>
        <w:t xml:space="preserve"> (</w:t>
      </w:r>
      <w:proofErr w:type="gramStart"/>
      <w:r>
        <w:rPr>
          <w:rFonts w:ascii="Arial" w:eastAsia="Arial" w:hAnsi="Arial" w:cs="Arial"/>
        </w:rPr>
        <w:t>tan(</w:t>
      </w:r>
      <w:proofErr w:type="spellStart"/>
      <w:proofErr w:type="gramEnd"/>
      <w:r>
        <w:rPr>
          <w:rFonts w:ascii="Arial" w:eastAsia="Arial" w:hAnsi="Arial" w:cs="Arial"/>
        </w:rPr>
        <w:t>i</w:t>
      </w:r>
      <w:proofErr w:type="spellEnd"/>
      <w:r>
        <w:rPr>
          <w:rFonts w:ascii="Arial" w:eastAsia="Arial" w:hAnsi="Arial" w:cs="Arial"/>
        </w:rPr>
        <w:t>) = 2 tan(Φ)) we can figure out where the plate was when the rock formed.</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 xml:space="preserve">Section 4 – Supplementary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lastRenderedPageBreak/>
        <w:t>Units of gravity:</w:t>
      </w:r>
    </w:p>
    <w:p w:rsidR="006905BE" w:rsidRDefault="00B4238B">
      <w:pPr>
        <w:ind w:left="-179" w:right="-179"/>
        <w:contextualSpacing w:val="0"/>
      </w:pPr>
      <w:r>
        <w:rPr>
          <w:rFonts w:ascii="Arial" w:eastAsia="Arial" w:hAnsi="Arial" w:cs="Arial"/>
        </w:rPr>
        <w:t>Gal = 10</w:t>
      </w:r>
      <w:r>
        <w:rPr>
          <w:rFonts w:ascii="Arial" w:eastAsia="Arial" w:hAnsi="Arial" w:cs="Arial"/>
          <w:vertAlign w:val="superscript"/>
        </w:rPr>
        <w:t>-2</w:t>
      </w:r>
      <w:r>
        <w:rPr>
          <w:rFonts w:ascii="Arial" w:eastAsia="Arial" w:hAnsi="Arial" w:cs="Arial"/>
        </w:rPr>
        <w:t xml:space="preserve"> m/s</w:t>
      </w:r>
      <w:r>
        <w:rPr>
          <w:rFonts w:ascii="Arial" w:eastAsia="Arial" w:hAnsi="Arial" w:cs="Arial"/>
          <w:vertAlign w:val="superscript"/>
        </w:rPr>
        <w:t>2</w:t>
      </w:r>
    </w:p>
    <w:p w:rsidR="006905BE" w:rsidRDefault="00B4238B">
      <w:pPr>
        <w:ind w:left="-179" w:right="-179"/>
        <w:contextualSpacing w:val="0"/>
      </w:pPr>
      <w:proofErr w:type="spellStart"/>
      <w:proofErr w:type="gramStart"/>
      <w:r>
        <w:rPr>
          <w:rFonts w:ascii="Arial" w:eastAsia="Arial" w:hAnsi="Arial" w:cs="Arial"/>
        </w:rPr>
        <w:t>mGal</w:t>
      </w:r>
      <w:proofErr w:type="spellEnd"/>
      <w:proofErr w:type="gramEnd"/>
      <w:r>
        <w:rPr>
          <w:rFonts w:ascii="Arial" w:eastAsia="Arial" w:hAnsi="Arial" w:cs="Arial"/>
        </w:rPr>
        <w:t xml:space="preserve"> = 10</w:t>
      </w:r>
      <w:r>
        <w:rPr>
          <w:rFonts w:ascii="Arial" w:eastAsia="Arial" w:hAnsi="Arial" w:cs="Arial"/>
          <w:vertAlign w:val="superscript"/>
        </w:rPr>
        <w:t>-5</w:t>
      </w:r>
      <w:r>
        <w:rPr>
          <w:rFonts w:ascii="Arial" w:eastAsia="Arial" w:hAnsi="Arial" w:cs="Arial"/>
        </w:rPr>
        <w:t xml:space="preserve"> m/s</w:t>
      </w:r>
      <w:r>
        <w:rPr>
          <w:rFonts w:ascii="Arial" w:eastAsia="Arial" w:hAnsi="Arial" w:cs="Arial"/>
          <w:vertAlign w:val="superscript"/>
        </w:rPr>
        <w:t>2</w:t>
      </w:r>
    </w:p>
    <w:p w:rsidR="006905BE" w:rsidRDefault="00B4238B">
      <w:pPr>
        <w:ind w:left="-179" w:right="-179"/>
        <w:contextualSpacing w:val="0"/>
      </w:pPr>
      <w:r>
        <w:rPr>
          <w:rFonts w:ascii="Arial" w:eastAsia="Arial" w:hAnsi="Arial" w:cs="Arial"/>
        </w:rPr>
        <w:t>μg = 10</w:t>
      </w:r>
      <w:r>
        <w:rPr>
          <w:rFonts w:ascii="Arial" w:eastAsia="Arial" w:hAnsi="Arial" w:cs="Arial"/>
          <w:vertAlign w:val="superscript"/>
        </w:rPr>
        <w:t>-6</w:t>
      </w:r>
      <w:r>
        <w:rPr>
          <w:rFonts w:ascii="Arial" w:eastAsia="Arial" w:hAnsi="Arial" w:cs="Arial"/>
        </w:rPr>
        <w:t xml:space="preserve"> m/s</w:t>
      </w:r>
      <w:r>
        <w:rPr>
          <w:rFonts w:ascii="Arial" w:eastAsia="Arial" w:hAnsi="Arial" w:cs="Arial"/>
          <w:vertAlign w:val="superscript"/>
        </w:rPr>
        <w:t>2</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Theoretical Gravity Formula:</w:t>
      </w:r>
    </w:p>
    <w:p w:rsidR="006905BE" w:rsidRDefault="00B4238B">
      <w:pPr>
        <w:ind w:left="-179" w:right="-179"/>
        <w:contextualSpacing w:val="0"/>
      </w:pPr>
      <w:proofErr w:type="spellStart"/>
      <w:proofErr w:type="gramStart"/>
      <w:r>
        <w:rPr>
          <w:rFonts w:ascii="Arial" w:eastAsia="Arial" w:hAnsi="Arial" w:cs="Arial"/>
        </w:rPr>
        <w:t>g</w:t>
      </w:r>
      <w:r>
        <w:rPr>
          <w:rFonts w:ascii="Arial" w:eastAsia="Arial" w:hAnsi="Arial" w:cs="Arial"/>
          <w:vertAlign w:val="subscript"/>
        </w:rPr>
        <w:t>t</w:t>
      </w:r>
      <w:proofErr w:type="spellEnd"/>
      <w:proofErr w:type="gramEnd"/>
      <w:r>
        <w:rPr>
          <w:rFonts w:ascii="Arial" w:eastAsia="Arial" w:hAnsi="Arial" w:cs="Arial"/>
        </w:rPr>
        <w:t xml:space="preserve"> = </w:t>
      </w:r>
      <w:proofErr w:type="spellStart"/>
      <w:r>
        <w:rPr>
          <w:rFonts w:ascii="Arial" w:eastAsia="Arial" w:hAnsi="Arial" w:cs="Arial"/>
        </w:rPr>
        <w:t>g</w:t>
      </w:r>
      <w:r>
        <w:rPr>
          <w:rFonts w:ascii="Arial" w:eastAsia="Arial" w:hAnsi="Arial" w:cs="Arial"/>
          <w:vertAlign w:val="subscript"/>
        </w:rPr>
        <w:t>e</w:t>
      </w:r>
      <w:proofErr w:type="spellEnd"/>
      <w:r>
        <w:rPr>
          <w:rFonts w:ascii="Arial" w:eastAsia="Arial" w:hAnsi="Arial" w:cs="Arial"/>
        </w:rPr>
        <w:t>[1 + 0.005278895 sin</w:t>
      </w:r>
      <w:r>
        <w:rPr>
          <w:rFonts w:ascii="Arial" w:eastAsia="Arial" w:hAnsi="Arial" w:cs="Arial"/>
          <w:vertAlign w:val="superscript"/>
        </w:rPr>
        <w:t>2</w:t>
      </w:r>
      <w:r>
        <w:rPr>
          <w:rFonts w:ascii="Arial" w:eastAsia="Arial" w:hAnsi="Arial" w:cs="Arial"/>
        </w:rPr>
        <w:t>(Φ) + 0.00023462 sin</w:t>
      </w:r>
      <w:r>
        <w:rPr>
          <w:rFonts w:ascii="Arial" w:eastAsia="Arial" w:hAnsi="Arial" w:cs="Arial"/>
          <w:vertAlign w:val="superscript"/>
        </w:rPr>
        <w:t>4</w:t>
      </w:r>
      <w:r>
        <w:rPr>
          <w:rFonts w:ascii="Arial" w:eastAsia="Arial" w:hAnsi="Arial" w:cs="Arial"/>
        </w:rPr>
        <w:t>(Φ)], where</w:t>
      </w:r>
    </w:p>
    <w:p w:rsidR="006905BE" w:rsidRDefault="00B4238B">
      <w:pPr>
        <w:ind w:left="-179" w:right="-179"/>
        <w:contextualSpacing w:val="0"/>
      </w:pPr>
      <w:proofErr w:type="spellStart"/>
      <w:proofErr w:type="gramStart"/>
      <w:r>
        <w:rPr>
          <w:rFonts w:ascii="Arial" w:eastAsia="Arial" w:hAnsi="Arial" w:cs="Arial"/>
        </w:rPr>
        <w:t>g</w:t>
      </w:r>
      <w:r>
        <w:rPr>
          <w:rFonts w:ascii="Arial" w:eastAsia="Arial" w:hAnsi="Arial" w:cs="Arial"/>
          <w:vertAlign w:val="subscript"/>
        </w:rPr>
        <w:t>e</w:t>
      </w:r>
      <w:proofErr w:type="spellEnd"/>
      <w:proofErr w:type="gramEnd"/>
      <w:r>
        <w:rPr>
          <w:rFonts w:ascii="Arial" w:eastAsia="Arial" w:hAnsi="Arial" w:cs="Arial"/>
        </w:rPr>
        <w:t xml:space="preserve"> = 978031.85 gal</w:t>
      </w:r>
    </w:p>
    <w:p w:rsidR="006905BE" w:rsidRDefault="00B4238B">
      <w:pPr>
        <w:ind w:left="-179" w:right="-179"/>
        <w:contextualSpacing w:val="0"/>
      </w:pPr>
      <w:r>
        <w:rPr>
          <w:rFonts w:ascii="Arial" w:eastAsia="Arial" w:hAnsi="Arial" w:cs="Arial"/>
        </w:rPr>
        <w:t>Φ = latitude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Anomaly over a sphere:</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sphere</w:t>
      </w:r>
      <w:proofErr w:type="spellEnd"/>
      <w:r>
        <w:rPr>
          <w:rFonts w:ascii="Arial" w:eastAsia="Arial" w:hAnsi="Arial" w:cs="Arial"/>
        </w:rPr>
        <w:t xml:space="preserve"> = 0.0279 </w:t>
      </w:r>
      <w:proofErr w:type="spellStart"/>
      <w:r>
        <w:rPr>
          <w:rFonts w:ascii="Arial" w:eastAsia="Arial" w:hAnsi="Arial" w:cs="Arial"/>
        </w:rPr>
        <w:t>Δρ</w:t>
      </w:r>
      <w:proofErr w:type="spellEnd"/>
      <w:r>
        <w:rPr>
          <w:rFonts w:ascii="Arial" w:eastAsia="Arial" w:hAnsi="Arial" w:cs="Arial"/>
        </w:rPr>
        <w:t xml:space="preserve"> a/(</w:t>
      </w:r>
      <w:proofErr w:type="gramStart"/>
      <w:r>
        <w:rPr>
          <w:rFonts w:ascii="Arial" w:eastAsia="Arial" w:hAnsi="Arial" w:cs="Arial"/>
        </w:rPr>
        <w:t>z</w:t>
      </w:r>
      <w:r>
        <w:rPr>
          <w:rFonts w:ascii="Arial" w:eastAsia="Arial" w:hAnsi="Arial" w:cs="Arial"/>
          <w:vertAlign w:val="superscript"/>
        </w:rPr>
        <w:t>2</w:t>
      </w:r>
      <w:r>
        <w:rPr>
          <w:rFonts w:ascii="Arial" w:eastAsia="Arial" w:hAnsi="Arial" w:cs="Arial"/>
        </w:rPr>
        <w:t>[</w:t>
      </w:r>
      <w:proofErr w:type="gramEnd"/>
      <w:r>
        <w:rPr>
          <w:rFonts w:ascii="Arial" w:eastAsia="Arial" w:hAnsi="Arial" w:cs="Arial"/>
        </w:rPr>
        <w:t>1+{x</w:t>
      </w:r>
      <w:r>
        <w:rPr>
          <w:rFonts w:ascii="Arial" w:eastAsia="Arial" w:hAnsi="Arial" w:cs="Arial"/>
          <w:vertAlign w:val="superscript"/>
        </w:rPr>
        <w:t>2</w:t>
      </w:r>
      <w:r>
        <w:rPr>
          <w:rFonts w:ascii="Arial" w:eastAsia="Arial" w:hAnsi="Arial" w:cs="Arial"/>
        </w:rPr>
        <w:t xml:space="preserve"> + z</w:t>
      </w:r>
      <w:r>
        <w:rPr>
          <w:rFonts w:ascii="Arial" w:eastAsia="Arial" w:hAnsi="Arial" w:cs="Arial"/>
          <w:vertAlign w:val="superscript"/>
        </w:rPr>
        <w:t>2</w:t>
      </w:r>
      <w:r>
        <w:rPr>
          <w:rFonts w:ascii="Arial" w:eastAsia="Arial" w:hAnsi="Arial" w:cs="Arial"/>
        </w:rPr>
        <w:t>}/z</w:t>
      </w:r>
      <w:r>
        <w:rPr>
          <w:rFonts w:ascii="Arial" w:eastAsia="Arial" w:hAnsi="Arial" w:cs="Arial"/>
          <w:vertAlign w:val="superscript"/>
        </w:rPr>
        <w:t>2</w:t>
      </w:r>
      <w:r>
        <w:rPr>
          <w:rFonts w:ascii="Arial" w:eastAsia="Arial" w:hAnsi="Arial" w:cs="Arial"/>
        </w:rPr>
        <w:t xml:space="preserve">]^3/2) </w:t>
      </w:r>
      <w:proofErr w:type="spellStart"/>
      <w:r>
        <w:rPr>
          <w:rFonts w:ascii="Arial" w:eastAsia="Arial" w:hAnsi="Arial" w:cs="Arial"/>
        </w:rPr>
        <w:t>mGal</w:t>
      </w:r>
      <w:proofErr w:type="spellEnd"/>
      <w:r>
        <w:rPr>
          <w:rFonts w:ascii="Arial" w:eastAsia="Arial" w:hAnsi="Arial" w:cs="Arial"/>
        </w:rPr>
        <w:t>, where</w:t>
      </w:r>
    </w:p>
    <w:p w:rsidR="006905BE" w:rsidRDefault="00B4238B">
      <w:pPr>
        <w:ind w:left="-179" w:right="-179"/>
        <w:contextualSpacing w:val="0"/>
      </w:pPr>
      <w:r>
        <w:rPr>
          <w:rFonts w:ascii="Arial" w:eastAsia="Arial" w:hAnsi="Arial" w:cs="Arial"/>
        </w:rPr>
        <w:t>ρ = density</w:t>
      </w:r>
    </w:p>
    <w:p w:rsidR="006905BE" w:rsidRDefault="00B4238B">
      <w:pPr>
        <w:ind w:left="-179" w:right="-179"/>
        <w:contextualSpacing w:val="0"/>
      </w:pPr>
      <w:r>
        <w:rPr>
          <w:rFonts w:ascii="Arial" w:eastAsia="Arial" w:hAnsi="Arial" w:cs="Arial"/>
        </w:rPr>
        <w:t>z = vertical depth to center of sphere</w:t>
      </w:r>
    </w:p>
    <w:p w:rsidR="006905BE" w:rsidRDefault="00B4238B">
      <w:pPr>
        <w:ind w:left="-179" w:right="-179"/>
        <w:contextualSpacing w:val="0"/>
      </w:pPr>
      <w:r>
        <w:rPr>
          <w:rFonts w:ascii="Arial" w:eastAsia="Arial" w:hAnsi="Arial" w:cs="Arial"/>
        </w:rPr>
        <w:t>x = horizontal distance to center of sphere for the boys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Anomaly over a semi-infinite slab:</w:t>
      </w:r>
    </w:p>
    <w:p w:rsidR="006905BE" w:rsidRDefault="00B4238B">
      <w:pPr>
        <w:ind w:left="-179" w:right="-179"/>
        <w:contextualSpacing w:val="0"/>
      </w:pPr>
      <w:proofErr w:type="spellStart"/>
      <w:r>
        <w:rPr>
          <w:rFonts w:ascii="Arial" w:eastAsia="Arial" w:hAnsi="Arial" w:cs="Arial"/>
        </w:rPr>
        <w:t>Δg</w:t>
      </w:r>
      <w:r>
        <w:rPr>
          <w:rFonts w:ascii="Arial" w:eastAsia="Arial" w:hAnsi="Arial" w:cs="Arial"/>
          <w:vertAlign w:val="subscript"/>
        </w:rPr>
        <w:t>slab</w:t>
      </w:r>
      <w:proofErr w:type="spellEnd"/>
      <w:r>
        <w:rPr>
          <w:rFonts w:ascii="Arial" w:eastAsia="Arial" w:hAnsi="Arial" w:cs="Arial"/>
        </w:rPr>
        <w:t xml:space="preserve"> = 13.34 </w:t>
      </w:r>
      <w:proofErr w:type="spellStart"/>
      <w:r>
        <w:rPr>
          <w:rFonts w:ascii="Arial" w:eastAsia="Arial" w:hAnsi="Arial" w:cs="Arial"/>
        </w:rPr>
        <w:t>Δρ</w:t>
      </w:r>
      <w:proofErr w:type="spellEnd"/>
      <w:r>
        <w:rPr>
          <w:rFonts w:ascii="Arial" w:eastAsia="Arial" w:hAnsi="Arial" w:cs="Arial"/>
        </w:rPr>
        <w:t xml:space="preserve"> T (π/2 + tan</w:t>
      </w:r>
      <w:r>
        <w:rPr>
          <w:rFonts w:ascii="Arial" w:eastAsia="Arial" w:hAnsi="Arial" w:cs="Arial"/>
          <w:vertAlign w:val="superscript"/>
        </w:rPr>
        <w:t>-1</w:t>
      </w:r>
      <w:r>
        <w:rPr>
          <w:rFonts w:ascii="Arial" w:eastAsia="Arial" w:hAnsi="Arial" w:cs="Arial"/>
        </w:rPr>
        <w:t xml:space="preserve"> (x/z)), where</w:t>
      </w:r>
    </w:p>
    <w:p w:rsidR="006905BE" w:rsidRDefault="00B4238B">
      <w:pPr>
        <w:ind w:left="-179" w:right="-179"/>
        <w:contextualSpacing w:val="0"/>
      </w:pPr>
      <w:r>
        <w:rPr>
          <w:rFonts w:ascii="Arial" w:eastAsia="Arial" w:hAnsi="Arial" w:cs="Arial"/>
        </w:rPr>
        <w:t>ρ = density</w:t>
      </w:r>
    </w:p>
    <w:p w:rsidR="006905BE" w:rsidRDefault="00B4238B">
      <w:pPr>
        <w:ind w:left="-179" w:right="-179"/>
        <w:contextualSpacing w:val="0"/>
      </w:pPr>
      <w:r>
        <w:rPr>
          <w:rFonts w:ascii="Arial" w:eastAsia="Arial" w:hAnsi="Arial" w:cs="Arial"/>
        </w:rPr>
        <w:t>T = Thickness of the slab</w:t>
      </w:r>
    </w:p>
    <w:p w:rsidR="006905BE" w:rsidRDefault="00B4238B">
      <w:pPr>
        <w:ind w:left="-179" w:right="-179"/>
        <w:contextualSpacing w:val="0"/>
      </w:pPr>
      <w:r>
        <w:rPr>
          <w:rFonts w:ascii="Arial" w:eastAsia="Arial" w:hAnsi="Arial" w:cs="Arial"/>
        </w:rPr>
        <w:t>z = vertical depth to center of slab</w:t>
      </w:r>
    </w:p>
    <w:p w:rsidR="006905BE" w:rsidRDefault="00B4238B">
      <w:pPr>
        <w:ind w:left="-179" w:right="-179"/>
        <w:contextualSpacing w:val="0"/>
      </w:pPr>
      <w:r>
        <w:rPr>
          <w:rFonts w:ascii="Arial" w:eastAsia="Arial" w:hAnsi="Arial" w:cs="Arial"/>
        </w:rPr>
        <w:t>x = horizontal distance to end of slab</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Strength of the magnetic field:</w:t>
      </w:r>
    </w:p>
    <w:p w:rsidR="006905BE" w:rsidRDefault="00B4238B">
      <w:pPr>
        <w:ind w:left="-179" w:right="-179"/>
        <w:contextualSpacing w:val="0"/>
      </w:pPr>
      <w:r>
        <w:rPr>
          <w:rFonts w:ascii="Arial" w:eastAsia="Arial" w:hAnsi="Arial" w:cs="Arial"/>
        </w:rPr>
        <w:t>F</w:t>
      </w:r>
      <w:r>
        <w:rPr>
          <w:rFonts w:ascii="Arial" w:eastAsia="Arial" w:hAnsi="Arial" w:cs="Arial"/>
          <w:vertAlign w:val="subscript"/>
        </w:rPr>
        <w:t>H</w:t>
      </w:r>
      <w:r>
        <w:rPr>
          <w:rFonts w:ascii="Arial" w:eastAsia="Arial" w:hAnsi="Arial" w:cs="Arial"/>
        </w:rPr>
        <w:t xml:space="preserve"> = M </w:t>
      </w:r>
      <w:proofErr w:type="gramStart"/>
      <w:r>
        <w:rPr>
          <w:rFonts w:ascii="Arial" w:eastAsia="Arial" w:hAnsi="Arial" w:cs="Arial"/>
        </w:rPr>
        <w:t>cos(</w:t>
      </w:r>
      <w:proofErr w:type="gramEnd"/>
      <w:r>
        <w:rPr>
          <w:rFonts w:ascii="Arial" w:eastAsia="Arial" w:hAnsi="Arial" w:cs="Arial"/>
        </w:rPr>
        <w:t>Φ)/R</w:t>
      </w:r>
      <w:r>
        <w:rPr>
          <w:rFonts w:ascii="Arial" w:eastAsia="Arial" w:hAnsi="Arial" w:cs="Arial"/>
          <w:vertAlign w:val="superscript"/>
        </w:rPr>
        <w:t>3</w:t>
      </w:r>
    </w:p>
    <w:p w:rsidR="006905BE" w:rsidRDefault="00B4238B">
      <w:pPr>
        <w:ind w:left="-179" w:right="-179"/>
        <w:contextualSpacing w:val="0"/>
      </w:pPr>
      <w:r>
        <w:rPr>
          <w:rFonts w:ascii="Arial" w:eastAsia="Arial" w:hAnsi="Arial" w:cs="Arial"/>
        </w:rPr>
        <w:t>F</w:t>
      </w:r>
      <w:r>
        <w:rPr>
          <w:rFonts w:ascii="Arial" w:eastAsia="Arial" w:hAnsi="Arial" w:cs="Arial"/>
          <w:vertAlign w:val="subscript"/>
        </w:rPr>
        <w:t>V</w:t>
      </w:r>
      <w:r>
        <w:rPr>
          <w:rFonts w:ascii="Arial" w:eastAsia="Arial" w:hAnsi="Arial" w:cs="Arial"/>
        </w:rPr>
        <w:t xml:space="preserve"> = 2M </w:t>
      </w:r>
      <w:proofErr w:type="gramStart"/>
      <w:r>
        <w:rPr>
          <w:rFonts w:ascii="Arial" w:eastAsia="Arial" w:hAnsi="Arial" w:cs="Arial"/>
        </w:rPr>
        <w:t>sin(</w:t>
      </w:r>
      <w:proofErr w:type="gramEnd"/>
      <w:r>
        <w:rPr>
          <w:rFonts w:ascii="Arial" w:eastAsia="Arial" w:hAnsi="Arial" w:cs="Arial"/>
        </w:rPr>
        <w:t>Φ)/R</w:t>
      </w:r>
      <w:r>
        <w:rPr>
          <w:rFonts w:ascii="Arial" w:eastAsia="Arial" w:hAnsi="Arial" w:cs="Arial"/>
          <w:vertAlign w:val="superscript"/>
        </w:rPr>
        <w:t>3</w:t>
      </w:r>
    </w:p>
    <w:p w:rsidR="006905BE" w:rsidRDefault="00B4238B">
      <w:pPr>
        <w:ind w:left="-179" w:right="-179"/>
        <w:contextualSpacing w:val="0"/>
      </w:pPr>
      <w:r>
        <w:rPr>
          <w:rFonts w:ascii="Arial" w:eastAsia="Arial" w:hAnsi="Arial" w:cs="Arial"/>
        </w:rPr>
        <w:t>F = (</w:t>
      </w:r>
      <w:proofErr w:type="gramStart"/>
      <w:r>
        <w:rPr>
          <w:rFonts w:ascii="Arial" w:eastAsia="Arial" w:hAnsi="Arial" w:cs="Arial"/>
        </w:rPr>
        <w:t>M</w:t>
      </w:r>
      <w:r>
        <w:rPr>
          <w:rFonts w:ascii="Calibri" w:eastAsia="Calibri" w:hAnsi="Calibri" w:cs="Calibri"/>
        </w:rPr>
        <w:t>√(</w:t>
      </w:r>
      <w:proofErr w:type="gramEnd"/>
      <w:r>
        <w:rPr>
          <w:rFonts w:ascii="Calibri" w:eastAsia="Calibri" w:hAnsi="Calibri" w:cs="Calibri"/>
        </w:rPr>
        <w:t>1+3sin</w:t>
      </w:r>
      <w:r>
        <w:rPr>
          <w:rFonts w:ascii="Calibri" w:eastAsia="Calibri" w:hAnsi="Calibri" w:cs="Calibri"/>
          <w:vertAlign w:val="superscript"/>
        </w:rPr>
        <w:t>2</w:t>
      </w:r>
      <w:r>
        <w:rPr>
          <w:rFonts w:ascii="Calibri" w:eastAsia="Calibri" w:hAnsi="Calibri" w:cs="Calibri"/>
        </w:rPr>
        <w:t>(</w:t>
      </w:r>
      <w:r>
        <w:rPr>
          <w:rFonts w:ascii="Arial" w:eastAsia="Arial" w:hAnsi="Arial" w:cs="Arial"/>
        </w:rPr>
        <w:t>Φ</w:t>
      </w:r>
      <w:r>
        <w:rPr>
          <w:rFonts w:ascii="Calibri" w:eastAsia="Calibri" w:hAnsi="Calibri" w:cs="Calibri"/>
        </w:rPr>
        <w:t>))/R</w:t>
      </w:r>
      <w:r>
        <w:rPr>
          <w:rFonts w:ascii="Calibri" w:eastAsia="Calibri" w:hAnsi="Calibri" w:cs="Calibri"/>
          <w:vertAlign w:val="superscript"/>
        </w:rPr>
        <w:t>3</w:t>
      </w:r>
      <w:r>
        <w:rPr>
          <w:rFonts w:ascii="Calibri" w:eastAsia="Calibri" w:hAnsi="Calibri" w:cs="Calibri"/>
        </w:rPr>
        <w:t>, where</w:t>
      </w:r>
    </w:p>
    <w:p w:rsidR="006905BE" w:rsidRDefault="00B4238B">
      <w:pPr>
        <w:ind w:left="-179" w:right="-179"/>
        <w:contextualSpacing w:val="0"/>
      </w:pPr>
      <w:r>
        <w:rPr>
          <w:rFonts w:ascii="Arial" w:eastAsia="Arial" w:hAnsi="Arial" w:cs="Arial"/>
        </w:rPr>
        <w:t>Φ = magnetic latitude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Magnetic inclination:</w:t>
      </w:r>
    </w:p>
    <w:p w:rsidR="006905BE" w:rsidRDefault="00B4238B">
      <w:pPr>
        <w:ind w:left="-179" w:right="-179"/>
        <w:contextualSpacing w:val="0"/>
      </w:pPr>
      <w:proofErr w:type="gramStart"/>
      <w:r>
        <w:rPr>
          <w:rFonts w:ascii="Arial" w:eastAsia="Arial" w:hAnsi="Arial" w:cs="Arial"/>
        </w:rPr>
        <w:t>tan</w:t>
      </w:r>
      <w:proofErr w:type="gramEnd"/>
      <w:r>
        <w:rPr>
          <w:rFonts w:ascii="Arial" w:eastAsia="Arial" w:hAnsi="Arial" w:cs="Arial"/>
        </w:rPr>
        <w:t>(</w:t>
      </w:r>
      <w:proofErr w:type="spellStart"/>
      <w:r>
        <w:rPr>
          <w:rFonts w:ascii="Arial" w:eastAsia="Arial" w:hAnsi="Arial" w:cs="Arial"/>
        </w:rPr>
        <w:t>i</w:t>
      </w:r>
      <w:proofErr w:type="spellEnd"/>
      <w:r>
        <w:rPr>
          <w:rFonts w:ascii="Arial" w:eastAsia="Arial" w:hAnsi="Arial" w:cs="Arial"/>
        </w:rPr>
        <w:t>) = 2tan(Φ), where</w:t>
      </w:r>
    </w:p>
    <w:p w:rsidR="006905BE" w:rsidRDefault="00B4238B">
      <w:pPr>
        <w:ind w:left="-179" w:right="-179"/>
        <w:contextualSpacing w:val="0"/>
      </w:pPr>
      <w:r>
        <w:rPr>
          <w:rFonts w:ascii="Arial" w:eastAsia="Arial" w:hAnsi="Arial" w:cs="Arial"/>
        </w:rPr>
        <w:t>Φ = magnetic latitude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Magnetic latitude:</w:t>
      </w:r>
    </w:p>
    <w:p w:rsidR="006905BE" w:rsidRDefault="00B4238B">
      <w:pPr>
        <w:ind w:left="-179" w:right="-179"/>
        <w:contextualSpacing w:val="0"/>
      </w:pPr>
      <w:r>
        <w:rPr>
          <w:rFonts w:ascii="Arial" w:eastAsia="Arial" w:hAnsi="Arial" w:cs="Arial"/>
        </w:rPr>
        <w:t>Φ = tan</w:t>
      </w:r>
      <w:r>
        <w:rPr>
          <w:rFonts w:ascii="Arial" w:eastAsia="Arial" w:hAnsi="Arial" w:cs="Arial"/>
          <w:vertAlign w:val="superscript"/>
        </w:rPr>
        <w:t>-1</w:t>
      </w:r>
      <w:r>
        <w:rPr>
          <w:rFonts w:ascii="Arial" w:eastAsia="Arial" w:hAnsi="Arial" w:cs="Arial"/>
        </w:rPr>
        <w:t xml:space="preserve">((tan </w:t>
      </w:r>
      <w:proofErr w:type="spellStart"/>
      <w:r>
        <w:rPr>
          <w:rFonts w:ascii="Arial" w:eastAsia="Arial" w:hAnsi="Arial" w:cs="Arial"/>
        </w:rPr>
        <w:t>i</w:t>
      </w:r>
      <w:proofErr w:type="spellEnd"/>
      <w:r>
        <w:rPr>
          <w:rFonts w:ascii="Arial" w:eastAsia="Arial" w:hAnsi="Arial" w:cs="Arial"/>
        </w:rPr>
        <w:t>)/2), where</w:t>
      </w:r>
    </w:p>
    <w:p w:rsidR="006905BE" w:rsidRDefault="00B4238B">
      <w:pPr>
        <w:ind w:left="-179" w:right="-179"/>
        <w:contextualSpacing w:val="0"/>
      </w:pPr>
      <w:proofErr w:type="spellStart"/>
      <w:r>
        <w:rPr>
          <w:rFonts w:ascii="Arial" w:eastAsia="Arial" w:hAnsi="Arial" w:cs="Arial"/>
        </w:rPr>
        <w:t>i</w:t>
      </w:r>
      <w:proofErr w:type="spellEnd"/>
      <w:r>
        <w:rPr>
          <w:rFonts w:ascii="Arial" w:eastAsia="Arial" w:hAnsi="Arial" w:cs="Arial"/>
        </w:rPr>
        <w:t xml:space="preserve"> = magnetic inclination</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Types of magnetism:</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Ferromagnetism: </w:t>
      </w:r>
      <w:r>
        <w:rPr>
          <w:rFonts w:ascii="Arial" w:eastAsia="Arial" w:hAnsi="Arial" w:cs="Arial"/>
        </w:rPr>
        <w:t>The net repulsive magnetic moment caused by unpaired electrons become strongly aligned/coupled with each other due to the exchange interaction, creating an alignment of magnetic domains in a magnetic field which does not revert after removal of the magnetic field due to imperfections in the crystal lattice of the material. Ex: Magnetite</w:t>
      </w:r>
    </w:p>
    <w:p w:rsidR="006905BE" w:rsidRDefault="00B4238B">
      <w:pPr>
        <w:ind w:left="-179" w:right="-179"/>
        <w:contextualSpacing w:val="0"/>
      </w:pPr>
      <w:proofErr w:type="spellStart"/>
      <w:r>
        <w:rPr>
          <w:rFonts w:ascii="Arial" w:eastAsia="Arial" w:hAnsi="Arial" w:cs="Arial"/>
          <w:b/>
        </w:rPr>
        <w:t>Paramagnetism</w:t>
      </w:r>
      <w:proofErr w:type="spellEnd"/>
      <w:r>
        <w:rPr>
          <w:rFonts w:ascii="Arial" w:eastAsia="Arial" w:hAnsi="Arial" w:cs="Arial"/>
          <w:b/>
        </w:rPr>
        <w:t xml:space="preserve">: </w:t>
      </w:r>
      <w:r>
        <w:rPr>
          <w:rFonts w:ascii="Arial" w:eastAsia="Arial" w:hAnsi="Arial" w:cs="Arial"/>
        </w:rPr>
        <w:t>Weak additive alignment of randomly oriented magnetic domains that occurs under the influence of an external magnetic field, caused by the alignment of incomplete electron shells. Ex: Chalcopyrite</w:t>
      </w:r>
    </w:p>
    <w:p w:rsidR="006905BE" w:rsidRDefault="00B4238B">
      <w:pPr>
        <w:ind w:left="-179" w:right="-179"/>
        <w:contextualSpacing w:val="0"/>
      </w:pPr>
      <w:r>
        <w:rPr>
          <w:rFonts w:ascii="Arial" w:eastAsia="Arial" w:hAnsi="Arial" w:cs="Arial"/>
          <w:b/>
        </w:rPr>
        <w:t xml:space="preserve">Diamagnetism: </w:t>
      </w:r>
      <w:r>
        <w:rPr>
          <w:rFonts w:ascii="Arial" w:eastAsia="Arial" w:hAnsi="Arial" w:cs="Arial"/>
        </w:rPr>
        <w:t>Very weak repulsive magnetic field generated in opposition of an externally applied magnetic field by changing orbital velocity and therefore the magnetic dipole moment. Ex: Halite</w:t>
      </w:r>
    </w:p>
    <w:p w:rsidR="006905BE" w:rsidRDefault="006905BE">
      <w:pPr>
        <w:ind w:left="-179" w:right="-179"/>
        <w:contextualSpacing w:val="0"/>
      </w:pPr>
    </w:p>
    <w:p w:rsidR="006905BE" w:rsidRDefault="00B4238B">
      <w:pPr>
        <w:ind w:left="-179" w:right="-179"/>
        <w:contextualSpacing w:val="0"/>
      </w:pPr>
      <w:r>
        <w:rPr>
          <w:rFonts w:ascii="Arial" w:eastAsia="Arial" w:hAnsi="Arial" w:cs="Arial"/>
          <w:b/>
          <w:sz w:val="28"/>
          <w:u w:val="single"/>
        </w:rPr>
        <w:t>PART 3: Seismology</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1 - Short Answer</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in two sentences, elastic rebound theory</w:t>
      </w:r>
    </w:p>
    <w:p w:rsidR="006905BE" w:rsidRDefault="00B4238B">
      <w:pPr>
        <w:ind w:left="-179" w:right="-179"/>
        <w:contextualSpacing w:val="0"/>
      </w:pPr>
      <w:r>
        <w:rPr>
          <w:rFonts w:ascii="Arial" w:eastAsia="Arial" w:hAnsi="Arial" w:cs="Arial"/>
        </w:rPr>
        <w:t>Elastic rebound theory is the idea that faults can store seismic energy as elastic energy and resist deformation to a certain point, at which they are loaded past their elastic rebound limit and release the energy in a sudden event; the greater the amount of energy “locked in”, the greater the resultant earthquake event. Faults can store and release energy in a cyclical nature over millions of years, allowing us to analyze and predict the behaviour of earthquakes over time.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in two sentences, the difference between wave propagation velocity and particle oscillation velocity</w:t>
      </w:r>
    </w:p>
    <w:p w:rsidR="006905BE" w:rsidRDefault="00B4238B">
      <w:pPr>
        <w:ind w:left="-179" w:right="-179"/>
        <w:contextualSpacing w:val="0"/>
      </w:pPr>
      <w:r>
        <w:rPr>
          <w:rFonts w:ascii="Arial" w:eastAsia="Arial" w:hAnsi="Arial" w:cs="Arial"/>
        </w:rPr>
        <w:t xml:space="preserve">Wave propagation speed measures the speed at which any given wavelength or </w:t>
      </w:r>
      <w:proofErr w:type="spellStart"/>
      <w:r>
        <w:rPr>
          <w:rFonts w:ascii="Arial" w:eastAsia="Arial" w:hAnsi="Arial" w:cs="Arial"/>
        </w:rPr>
        <w:t>wavefront</w:t>
      </w:r>
      <w:proofErr w:type="spellEnd"/>
      <w:r>
        <w:rPr>
          <w:rFonts w:ascii="Arial" w:eastAsia="Arial" w:hAnsi="Arial" w:cs="Arial"/>
        </w:rPr>
        <w:t xml:space="preserve"> propagates away from the focus, i.e. the propagation of a single ripple created by dropping a stone in a pond. Particle oscillation velocity is the speed at which any given physical unit is disturbed and either returns to its original setting or moves to a new location, i.e. a the motion of a floating blade of grass that oscillates under the passage of the ripple and then returns to its original position.</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what a ray path is</w:t>
      </w:r>
    </w:p>
    <w:p w:rsidR="006905BE" w:rsidRDefault="00B4238B">
      <w:pPr>
        <w:ind w:left="-179" w:right="-179"/>
        <w:contextualSpacing w:val="0"/>
      </w:pPr>
      <w:r>
        <w:rPr>
          <w:rFonts w:ascii="Arial" w:eastAsia="Arial" w:hAnsi="Arial" w:cs="Arial"/>
        </w:rPr>
        <w:t xml:space="preserve">A </w:t>
      </w:r>
      <w:proofErr w:type="spellStart"/>
      <w:r>
        <w:rPr>
          <w:rFonts w:ascii="Arial" w:eastAsia="Arial" w:hAnsi="Arial" w:cs="Arial"/>
        </w:rPr>
        <w:t>raypath</w:t>
      </w:r>
      <w:proofErr w:type="spellEnd"/>
      <w:r>
        <w:rPr>
          <w:rFonts w:ascii="Arial" w:eastAsia="Arial" w:hAnsi="Arial" w:cs="Arial"/>
        </w:rPr>
        <w:t xml:space="preserve"> is a line that shows the path followed by a propagating wave. A </w:t>
      </w:r>
      <w:proofErr w:type="spellStart"/>
      <w:r>
        <w:rPr>
          <w:rFonts w:ascii="Arial" w:eastAsia="Arial" w:hAnsi="Arial" w:cs="Arial"/>
        </w:rPr>
        <w:t>raypath</w:t>
      </w:r>
      <w:proofErr w:type="spellEnd"/>
      <w:r>
        <w:rPr>
          <w:rFonts w:ascii="Arial" w:eastAsia="Arial" w:hAnsi="Arial" w:cs="Arial"/>
        </w:rPr>
        <w:t xml:space="preserve"> shows the instantaneous position of a point source on a </w:t>
      </w:r>
      <w:proofErr w:type="spellStart"/>
      <w:r>
        <w:rPr>
          <w:rFonts w:ascii="Arial" w:eastAsia="Arial" w:hAnsi="Arial" w:cs="Arial"/>
        </w:rPr>
        <w:t>wavefront</w:t>
      </w:r>
      <w:proofErr w:type="spellEnd"/>
      <w:r>
        <w:rPr>
          <w:rFonts w:ascii="Arial" w:eastAsia="Arial" w:hAnsi="Arial" w:cs="Arial"/>
        </w:rPr>
        <w:t xml:space="preserve">; multiple </w:t>
      </w:r>
      <w:proofErr w:type="spellStart"/>
      <w:r>
        <w:rPr>
          <w:rFonts w:ascii="Arial" w:eastAsia="Arial" w:hAnsi="Arial" w:cs="Arial"/>
        </w:rPr>
        <w:t>raypaths</w:t>
      </w:r>
      <w:proofErr w:type="spellEnd"/>
      <w:r>
        <w:rPr>
          <w:rFonts w:ascii="Arial" w:eastAsia="Arial" w:hAnsi="Arial" w:cs="Arial"/>
        </w:rPr>
        <w:t xml:space="preserve"> can be </w:t>
      </w:r>
      <w:proofErr w:type="gramStart"/>
      <w:r>
        <w:rPr>
          <w:rFonts w:ascii="Arial" w:eastAsia="Arial" w:hAnsi="Arial" w:cs="Arial"/>
        </w:rPr>
        <w:t>combined  or</w:t>
      </w:r>
      <w:proofErr w:type="gramEnd"/>
      <w:r>
        <w:rPr>
          <w:rFonts w:ascii="Arial" w:eastAsia="Arial" w:hAnsi="Arial" w:cs="Arial"/>
        </w:rPr>
        <w:t xml:space="preserve"> integrated to define a </w:t>
      </w:r>
      <w:proofErr w:type="spellStart"/>
      <w:r>
        <w:rPr>
          <w:rFonts w:ascii="Arial" w:eastAsia="Arial" w:hAnsi="Arial" w:cs="Arial"/>
        </w:rPr>
        <w:t>wavefront</w:t>
      </w:r>
      <w:proofErr w:type="spellEnd"/>
      <w:r>
        <w:rPr>
          <w:rFonts w:ascii="Arial" w:eastAsia="Arial" w:hAnsi="Arial" w:cs="Arial"/>
        </w:rPr>
        <w:t xml:space="preserve">; any given </w:t>
      </w:r>
      <w:proofErr w:type="spellStart"/>
      <w:r>
        <w:rPr>
          <w:rFonts w:ascii="Arial" w:eastAsia="Arial" w:hAnsi="Arial" w:cs="Arial"/>
        </w:rPr>
        <w:t>wavefront</w:t>
      </w:r>
      <w:proofErr w:type="spellEnd"/>
      <w:r>
        <w:rPr>
          <w:rFonts w:ascii="Arial" w:eastAsia="Arial" w:hAnsi="Arial" w:cs="Arial"/>
        </w:rPr>
        <w:t xml:space="preserve"> has infinite possible </w:t>
      </w:r>
      <w:proofErr w:type="spellStart"/>
      <w:r>
        <w:rPr>
          <w:rFonts w:ascii="Arial" w:eastAsia="Arial" w:hAnsi="Arial" w:cs="Arial"/>
        </w:rPr>
        <w:t>raypaths</w:t>
      </w:r>
      <w:proofErr w:type="spellEnd"/>
      <w:r>
        <w:rPr>
          <w:rFonts w:ascii="Arial" w:eastAsia="Arial" w:hAnsi="Arial" w:cs="Arial"/>
        </w:rPr>
        <w: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For a diagram showing </w:t>
      </w:r>
      <w:proofErr w:type="spellStart"/>
      <w:r>
        <w:rPr>
          <w:rFonts w:ascii="Arial" w:eastAsia="Arial" w:hAnsi="Arial" w:cs="Arial"/>
          <w:b/>
        </w:rPr>
        <w:t>raypaths</w:t>
      </w:r>
      <w:proofErr w:type="spellEnd"/>
      <w:r>
        <w:rPr>
          <w:rFonts w:ascii="Arial" w:eastAsia="Arial" w:hAnsi="Arial" w:cs="Arial"/>
          <w:b/>
        </w:rPr>
        <w:t xml:space="preserve"> and </w:t>
      </w:r>
      <w:proofErr w:type="spellStart"/>
      <w:r>
        <w:rPr>
          <w:rFonts w:ascii="Arial" w:eastAsia="Arial" w:hAnsi="Arial" w:cs="Arial"/>
          <w:b/>
        </w:rPr>
        <w:t>wavefronts</w:t>
      </w:r>
      <w:proofErr w:type="spellEnd"/>
      <w:r>
        <w:rPr>
          <w:rFonts w:ascii="Arial" w:eastAsia="Arial" w:hAnsi="Arial" w:cs="Arial"/>
          <w:b/>
        </w:rPr>
        <w:t>, draw conclusions about the velocity in the elastic medium the waves are travelling in; i.e. contrast the following:</w:t>
      </w:r>
    </w:p>
    <w:p w:rsidR="006905BE" w:rsidRDefault="00B4238B">
      <w:pPr>
        <w:ind w:left="-179" w:right="-179"/>
        <w:contextualSpacing w:val="0"/>
      </w:pPr>
      <w:r>
        <w:rPr>
          <w:noProof/>
        </w:rPr>
        <w:drawing>
          <wp:inline distT="19050" distB="19050" distL="19050" distR="19050">
            <wp:extent cx="2581275" cy="1257300"/>
            <wp:effectExtent l="0" t="0" r="0" b="0"/>
            <wp:docPr id="2" name="image00.jpg"/>
            <wp:cNvGraphicFramePr/>
            <a:graphic xmlns:a="http://schemas.openxmlformats.org/drawingml/2006/main">
              <a:graphicData uri="http://schemas.openxmlformats.org/drawingml/2006/picture">
                <pic:pic xmlns:pic="http://schemas.openxmlformats.org/drawingml/2006/picture">
                  <pic:nvPicPr>
                    <pic:cNvPr id="0" name="image00.jpg"/>
                    <pic:cNvPicPr preferRelativeResize="0"/>
                  </pic:nvPicPr>
                  <pic:blipFill>
                    <a:blip r:embed="rId16"/>
                    <a:srcRect/>
                    <a:stretch>
                      <a:fillRect/>
                    </a:stretch>
                  </pic:blipFill>
                  <pic:spPr>
                    <a:xfrm>
                      <a:off x="0" y="0"/>
                      <a:ext cx="2581275" cy="1257300"/>
                    </a:xfrm>
                    <a:prstGeom prst="rect">
                      <a:avLst/>
                    </a:prstGeom>
                    <a:ln/>
                  </pic:spPr>
                </pic:pic>
              </a:graphicData>
            </a:graphic>
          </wp:inline>
        </w:drawing>
      </w:r>
      <w:r>
        <w:rPr>
          <w:rFonts w:ascii="Arial" w:eastAsia="Arial" w:hAnsi="Arial" w:cs="Arial"/>
          <w:b/>
        </w:rPr>
        <w:t xml:space="preserve"> </w:t>
      </w:r>
      <w:r>
        <w:rPr>
          <w:noProof/>
        </w:rPr>
        <w:drawing>
          <wp:inline distT="19050" distB="19050" distL="19050" distR="19050">
            <wp:extent cx="2124075" cy="1276350"/>
            <wp:effectExtent l="0" t="0" r="0" b="0"/>
            <wp:docPr id="10" name="image09.jpg"/>
            <wp:cNvGraphicFramePr/>
            <a:graphic xmlns:a="http://schemas.openxmlformats.org/drawingml/2006/main">
              <a:graphicData uri="http://schemas.openxmlformats.org/drawingml/2006/picture">
                <pic:pic xmlns:pic="http://schemas.openxmlformats.org/drawingml/2006/picture">
                  <pic:nvPicPr>
                    <pic:cNvPr id="0" name="image09.jpg"/>
                    <pic:cNvPicPr preferRelativeResize="0"/>
                  </pic:nvPicPr>
                  <pic:blipFill>
                    <a:blip r:embed="rId17"/>
                    <a:srcRect/>
                    <a:stretch>
                      <a:fillRect/>
                    </a:stretch>
                  </pic:blipFill>
                  <pic:spPr>
                    <a:xfrm>
                      <a:off x="0" y="0"/>
                      <a:ext cx="2124075" cy="1276350"/>
                    </a:xfrm>
                    <a:prstGeom prst="rect">
                      <a:avLst/>
                    </a:prstGeom>
                    <a:ln/>
                  </pic:spPr>
                </pic:pic>
              </a:graphicData>
            </a:graphic>
          </wp:inline>
        </w:drawing>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Into what types of new waves is the energy of an incident p-wave partitioned at an interface between contrasting media? What determines how much of the energy is transferred to each of the new waves?</w:t>
      </w:r>
    </w:p>
    <w:p w:rsidR="006905BE" w:rsidRDefault="00B4238B">
      <w:pPr>
        <w:ind w:left="-179" w:right="-179"/>
        <w:contextualSpacing w:val="0"/>
      </w:pPr>
      <w:r>
        <w:rPr>
          <w:rFonts w:ascii="Arial" w:eastAsia="Arial" w:hAnsi="Arial" w:cs="Arial"/>
        </w:rPr>
        <w:t>At an interface between two contrasting media, an incident p-wave can produce a number of resultant waves: reflected s-waves or p-waves, refracted s-waves or p-waves, critically refracted s-waves or p-waves, or any combination of the above. The degree of energy transference is dependent on the incident angle from the normal, and the level of contrast between the two media.</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Snell’s law? What are its implications for how waves behave at material boundaries?</w:t>
      </w:r>
    </w:p>
    <w:p w:rsidR="006905BE" w:rsidRDefault="00B4238B">
      <w:pPr>
        <w:ind w:left="-179" w:right="-179"/>
        <w:contextualSpacing w:val="0"/>
      </w:pPr>
      <w:r>
        <w:rPr>
          <w:rFonts w:ascii="Arial" w:eastAsia="Arial" w:hAnsi="Arial" w:cs="Arial"/>
        </w:rPr>
        <w:t xml:space="preserve">Snell’s law is the formula that governs the relationship between angle of incidence and angle of </w:t>
      </w:r>
      <w:bookmarkStart w:id="1" w:name="_GoBack"/>
      <w:r>
        <w:rPr>
          <w:rFonts w:ascii="Arial" w:eastAsia="Arial" w:hAnsi="Arial" w:cs="Arial"/>
        </w:rPr>
        <w:t>refraction</w:t>
      </w:r>
      <w:bookmarkEnd w:id="1"/>
      <w:r>
        <w:rPr>
          <w:rFonts w:ascii="Arial" w:eastAsia="Arial" w:hAnsi="Arial" w:cs="Arial"/>
        </w:rPr>
        <w:t xml:space="preserve"> in </w:t>
      </w:r>
      <w:proofErr w:type="gramStart"/>
      <w:r>
        <w:rPr>
          <w:rFonts w:ascii="Arial" w:eastAsia="Arial" w:hAnsi="Arial" w:cs="Arial"/>
        </w:rPr>
        <w:t>rays  or</w:t>
      </w:r>
      <w:proofErr w:type="gramEnd"/>
      <w:r>
        <w:rPr>
          <w:rFonts w:ascii="Arial" w:eastAsia="Arial" w:hAnsi="Arial" w:cs="Arial"/>
        </w:rPr>
        <w:t xml:space="preserve"> waves crossing between two different isotropic media.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For a p-wave incident to a boundary and V2 &lt; V1, which way will the refracted p-wave bend? Is it possible to determine this without more information?</w:t>
      </w:r>
    </w:p>
    <w:p w:rsidR="006905BE" w:rsidRDefault="00B4238B">
      <w:pPr>
        <w:ind w:left="-179" w:right="-179"/>
        <w:contextualSpacing w:val="0"/>
      </w:pPr>
      <w:r>
        <w:rPr>
          <w:rFonts w:ascii="Arial" w:eastAsia="Arial" w:hAnsi="Arial" w:cs="Arial"/>
        </w:rPr>
        <w:t xml:space="preserve">Because of Snell’s Law and the conservation of slowness, a ray crossing into a slower medium will bend towards the normal. This is always true (additional refracted S-waves will conserve horizontal slowness independently of the refracted P-wave; energy is divided between the two refracted </w:t>
      </w:r>
      <w:r>
        <w:rPr>
          <w:rFonts w:ascii="Arial" w:eastAsia="Arial" w:hAnsi="Arial" w:cs="Arial"/>
        </w:rPr>
        <w:lastRenderedPageBreak/>
        <w:t xml:space="preserve">waves in the amplitude).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For a p-wave incident to a boundary and V2 &gt; V1, which way will the refracted s-wave bend? Is it possible to determine this without more information?</w:t>
      </w:r>
    </w:p>
    <w:p w:rsidR="006905BE" w:rsidRDefault="00B4238B">
      <w:pPr>
        <w:ind w:left="-179" w:right="-179"/>
        <w:contextualSpacing w:val="0"/>
      </w:pPr>
      <w:r>
        <w:rPr>
          <w:rFonts w:ascii="Arial" w:eastAsia="Arial" w:hAnsi="Arial" w:cs="Arial"/>
        </w:rPr>
        <w:t>The S-wave will bend away from the normal because refracted S- and P-waves from an incident P-wave will both conserve horizontal slowness equally, and because V</w:t>
      </w:r>
      <w:r>
        <w:rPr>
          <w:rFonts w:ascii="Arial" w:eastAsia="Arial" w:hAnsi="Arial" w:cs="Arial"/>
          <w:vertAlign w:val="subscript"/>
        </w:rPr>
        <w:t>2</w:t>
      </w:r>
      <w:r>
        <w:rPr>
          <w:rFonts w:ascii="Arial" w:eastAsia="Arial" w:hAnsi="Arial" w:cs="Arial"/>
        </w:rPr>
        <w:t xml:space="preserve"> &gt; V</w:t>
      </w:r>
      <w:r>
        <w:rPr>
          <w:rFonts w:ascii="Arial" w:eastAsia="Arial" w:hAnsi="Arial" w:cs="Arial"/>
          <w:vertAlign w:val="subscript"/>
        </w:rPr>
        <w:t>1</w:t>
      </w:r>
      <w:r>
        <w:rPr>
          <w:rFonts w:ascii="Arial" w:eastAsia="Arial" w:hAnsi="Arial" w:cs="Arial"/>
        </w:rPr>
        <w:t>, according to Snell’s Law, the refracted S-wave will bend away from the normal.</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List and explain (one sentence each) three different factors that determine how much damage a building sustains in the event of an earthquake.</w:t>
      </w:r>
    </w:p>
    <w:p w:rsidR="006905BE" w:rsidRDefault="00B4238B">
      <w:pPr>
        <w:numPr>
          <w:ilvl w:val="0"/>
          <w:numId w:val="8"/>
        </w:numPr>
        <w:ind w:right="-179" w:hanging="359"/>
      </w:pPr>
      <w:r>
        <w:rPr>
          <w:rFonts w:ascii="Arial" w:eastAsia="Arial" w:hAnsi="Arial" w:cs="Arial"/>
        </w:rPr>
        <w:t>Strength of the earthquake: Larger earthquakes generally do more damage</w:t>
      </w:r>
    </w:p>
    <w:p w:rsidR="006905BE" w:rsidRDefault="00B4238B">
      <w:pPr>
        <w:numPr>
          <w:ilvl w:val="0"/>
          <w:numId w:val="8"/>
        </w:numPr>
        <w:ind w:right="-179" w:hanging="359"/>
      </w:pPr>
      <w:r>
        <w:rPr>
          <w:rFonts w:ascii="Arial" w:eastAsia="Arial" w:hAnsi="Arial" w:cs="Arial"/>
        </w:rPr>
        <w:t>Height of building: if oscillation period of building matches period of the earthquake, damage will be significantly amplified</w:t>
      </w:r>
    </w:p>
    <w:p w:rsidR="006905BE" w:rsidRDefault="00B4238B">
      <w:pPr>
        <w:numPr>
          <w:ilvl w:val="0"/>
          <w:numId w:val="8"/>
        </w:numPr>
        <w:ind w:right="-179" w:hanging="359"/>
      </w:pPr>
      <w:r>
        <w:rPr>
          <w:rFonts w:ascii="Arial" w:eastAsia="Arial" w:hAnsi="Arial" w:cs="Arial"/>
        </w:rPr>
        <w:t>Soil conditions: Liquefaction and collapse of soil are two of the greatest factors in earthquake damage</w:t>
      </w:r>
    </w:p>
    <w:p w:rsidR="006905BE" w:rsidRDefault="00B4238B">
      <w:pPr>
        <w:numPr>
          <w:ilvl w:val="0"/>
          <w:numId w:val="8"/>
        </w:numPr>
        <w:ind w:right="-179" w:hanging="359"/>
      </w:pPr>
      <w:r>
        <w:rPr>
          <w:rFonts w:ascii="Arial" w:eastAsia="Arial" w:hAnsi="Arial" w:cs="Arial"/>
        </w:rPr>
        <w:t>Construction of buildings: unreinforced masonry is the worst type of construction structurally; wood-framed buildings are better, but still more susceptible to earthquake damage than steel-reinforced concrete.</w:t>
      </w:r>
    </w:p>
    <w:p w:rsidR="006905BE" w:rsidRDefault="006905BE">
      <w:pPr>
        <w:ind w:left="-179" w:right="-179"/>
        <w:contextualSpacing w:val="0"/>
      </w:pP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What modiﬁed </w:t>
      </w:r>
      <w:proofErr w:type="spellStart"/>
      <w:r>
        <w:rPr>
          <w:rFonts w:ascii="Arial" w:eastAsia="Arial" w:hAnsi="Arial" w:cs="Arial"/>
          <w:b/>
        </w:rPr>
        <w:t>Mercalli</w:t>
      </w:r>
      <w:proofErr w:type="spellEnd"/>
      <w:r>
        <w:rPr>
          <w:rFonts w:ascii="Arial" w:eastAsia="Arial" w:hAnsi="Arial" w:cs="Arial"/>
          <w:b/>
        </w:rPr>
        <w:t xml:space="preserve"> Intensity Scale value would be applicable to a community that, during an earthquake, underwent “general panic” (much masonry destroyed, subsurface pipes broken)?</w:t>
      </w:r>
    </w:p>
    <w:p w:rsidR="006905BE" w:rsidRDefault="00B4238B">
      <w:pPr>
        <w:ind w:left="-179" w:right="-179"/>
        <w:contextualSpacing w:val="0"/>
      </w:pPr>
      <w:r>
        <w:rPr>
          <w:rFonts w:ascii="Arial" w:eastAsia="Arial" w:hAnsi="Arial" w:cs="Arial"/>
        </w:rPr>
        <w:t xml:space="preserve">On the 12-degree modified </w:t>
      </w:r>
      <w:proofErr w:type="spellStart"/>
      <w:r>
        <w:rPr>
          <w:rFonts w:ascii="Arial" w:eastAsia="Arial" w:hAnsi="Arial" w:cs="Arial"/>
        </w:rPr>
        <w:t>Mercalli</w:t>
      </w:r>
      <w:proofErr w:type="spellEnd"/>
      <w:r>
        <w:rPr>
          <w:rFonts w:ascii="Arial" w:eastAsia="Arial" w:hAnsi="Arial" w:cs="Arial"/>
        </w:rPr>
        <w:t xml:space="preserve"> intensity scale, the situation above would be very high and would score </w:t>
      </w:r>
      <w:proofErr w:type="gramStart"/>
      <w:r>
        <w:rPr>
          <w:rFonts w:ascii="Arial" w:eastAsia="Arial" w:hAnsi="Arial" w:cs="Arial"/>
        </w:rPr>
        <w:t>a</w:t>
      </w:r>
      <w:proofErr w:type="gramEnd"/>
      <w:r>
        <w:rPr>
          <w:rFonts w:ascii="Arial" w:eastAsia="Arial" w:hAnsi="Arial" w:cs="Arial"/>
        </w:rPr>
        <w:t xml:space="preserve"> IX.</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the difference between an earthquake magnitude and an earthquake intensity?</w:t>
      </w:r>
    </w:p>
    <w:p w:rsidR="006905BE" w:rsidRDefault="00B4238B">
      <w:pPr>
        <w:ind w:left="-179" w:right="-179"/>
        <w:contextualSpacing w:val="0"/>
      </w:pPr>
      <w:r>
        <w:rPr>
          <w:rFonts w:ascii="Arial" w:eastAsia="Arial" w:hAnsi="Arial" w:cs="Arial"/>
        </w:rPr>
        <w:t>Magnitude and intensity measure different characteristics of earthquakes. Magnitude measures the energy released at the source of the earthquake. Magnitude is determined from measurements on seismographs. Intensity measures the strength of shaking produced by the earthquake at a certain location. Intensity is determined from effects on people, human structures, and the natural environment.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What is </w:t>
      </w:r>
      <w:proofErr w:type="spellStart"/>
      <w:r>
        <w:rPr>
          <w:rFonts w:ascii="Arial" w:eastAsia="Arial" w:hAnsi="Arial" w:cs="Arial"/>
          <w:b/>
        </w:rPr>
        <w:t>Andersonian</w:t>
      </w:r>
      <w:proofErr w:type="spellEnd"/>
      <w:r>
        <w:rPr>
          <w:rFonts w:ascii="Arial" w:eastAsia="Arial" w:hAnsi="Arial" w:cs="Arial"/>
          <w:b/>
        </w:rPr>
        <w:t xml:space="preserve"> faulting?</w:t>
      </w:r>
    </w:p>
    <w:p w:rsidR="006905BE" w:rsidRDefault="00B4238B">
      <w:pPr>
        <w:ind w:left="-179" w:right="-179"/>
        <w:contextualSpacing w:val="0"/>
      </w:pPr>
      <w:proofErr w:type="spellStart"/>
      <w:r>
        <w:rPr>
          <w:rFonts w:ascii="Arial" w:eastAsia="Arial" w:hAnsi="Arial" w:cs="Arial"/>
        </w:rPr>
        <w:t>Andersonian</w:t>
      </w:r>
      <w:proofErr w:type="spellEnd"/>
      <w:r>
        <w:rPr>
          <w:rFonts w:ascii="Arial" w:eastAsia="Arial" w:hAnsi="Arial" w:cs="Arial"/>
        </w:rPr>
        <w:t xml:space="preserve"> faulting is a model that defines the three simplest models of faulting in a heterogeneous stress field where σ</w:t>
      </w:r>
      <w:r>
        <w:rPr>
          <w:rFonts w:ascii="Arial" w:eastAsia="Arial" w:hAnsi="Arial" w:cs="Arial"/>
          <w:vertAlign w:val="subscript"/>
        </w:rPr>
        <w:t>1</w:t>
      </w:r>
      <w:r>
        <w:rPr>
          <w:rFonts w:ascii="Arial" w:eastAsia="Arial" w:hAnsi="Arial" w:cs="Arial"/>
        </w:rPr>
        <w:t xml:space="preserve"> &gt; σ</w:t>
      </w:r>
      <w:r>
        <w:rPr>
          <w:rFonts w:ascii="Arial" w:eastAsia="Arial" w:hAnsi="Arial" w:cs="Arial"/>
          <w:vertAlign w:val="subscript"/>
        </w:rPr>
        <w:t>2</w:t>
      </w:r>
      <w:r>
        <w:rPr>
          <w:rFonts w:ascii="Arial" w:eastAsia="Arial" w:hAnsi="Arial" w:cs="Arial"/>
        </w:rPr>
        <w:t xml:space="preserve"> &gt; σ</w:t>
      </w:r>
      <w:r>
        <w:rPr>
          <w:rFonts w:ascii="Arial" w:eastAsia="Arial" w:hAnsi="Arial" w:cs="Arial"/>
          <w:vertAlign w:val="subscript"/>
        </w:rPr>
        <w:t xml:space="preserve">3. </w:t>
      </w:r>
      <w:r>
        <w:rPr>
          <w:rFonts w:ascii="Arial" w:eastAsia="Arial" w:hAnsi="Arial" w:cs="Arial"/>
        </w:rPr>
        <w:t>The three modes of faulting are normal, reverse and strike-slip</w:t>
      </w:r>
      <w:r>
        <w:rPr>
          <w:rFonts w:ascii="Arial" w:eastAsia="Arial" w:hAnsi="Arial" w:cs="Arial"/>
          <w:vertAlign w:val="subscript"/>
        </w:rPr>
        <w:t>.</w:t>
      </w:r>
      <w:r>
        <w:rPr>
          <w:rFonts w:ascii="Arial" w:eastAsia="Arial" w:hAnsi="Arial" w:cs="Arial"/>
        </w:rPr>
        <w:t xml:space="preserve"> By combining these faulting modes and altering the orientation of the stress field we can reproduce almost any type of faulting; the exceptions are very shallow thrust or normal faults, which are usually the result of other mechanical processes.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a focal plane solution?</w:t>
      </w:r>
    </w:p>
    <w:p w:rsidR="006905BE" w:rsidRDefault="00B4238B">
      <w:pPr>
        <w:ind w:left="-179" w:right="-179"/>
        <w:contextualSpacing w:val="0"/>
      </w:pPr>
      <w:r>
        <w:rPr>
          <w:rFonts w:ascii="Arial" w:eastAsia="Arial" w:hAnsi="Arial" w:cs="Arial"/>
        </w:rPr>
        <w:t>A focal plane solution is a projection of a fault plane on to a hemispherical stereonet. By creating a focal plane solution we can analyze the orientation and mode of a given fault according to its properties on the stereonet. We can determine the deformation and the orientation of the stress field by interpreting the focal plane solution of any given fault.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What was </w:t>
      </w:r>
      <w:proofErr w:type="spellStart"/>
      <w:r>
        <w:rPr>
          <w:rFonts w:ascii="Arial" w:eastAsia="Arial" w:hAnsi="Arial" w:cs="Arial"/>
          <w:b/>
        </w:rPr>
        <w:t>Lithoprobe</w:t>
      </w:r>
      <w:proofErr w:type="spellEnd"/>
      <w:r>
        <w:rPr>
          <w:rFonts w:ascii="Arial" w:eastAsia="Arial" w:hAnsi="Arial" w:cs="Arial"/>
          <w:b/>
        </w:rPr>
        <w:t>?</w:t>
      </w:r>
    </w:p>
    <w:p w:rsidR="006905BE" w:rsidRDefault="00CB1C04">
      <w:pPr>
        <w:ind w:left="-179" w:right="-179"/>
        <w:contextualSpacing w:val="0"/>
      </w:pPr>
      <w:hyperlink r:id="rId18">
        <w:r w:rsidR="00B4238B">
          <w:rPr>
            <w:rFonts w:ascii="Arial" w:eastAsia="Arial" w:hAnsi="Arial" w:cs="Arial"/>
            <w:b/>
            <w:color w:val="000099"/>
            <w:u w:val="single"/>
          </w:rPr>
          <w:t>http://www.lithoprobe.ca/</w:t>
        </w:r>
      </w:hyperlink>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Define epicenter, hypocenter, take-off angle, etc.</w:t>
      </w:r>
    </w:p>
    <w:p w:rsidR="006905BE" w:rsidRDefault="00B4238B">
      <w:pPr>
        <w:numPr>
          <w:ilvl w:val="0"/>
          <w:numId w:val="2"/>
        </w:numPr>
        <w:ind w:right="-179" w:hanging="359"/>
      </w:pPr>
      <w:r>
        <w:rPr>
          <w:rFonts w:ascii="Arial" w:eastAsia="Arial" w:hAnsi="Arial" w:cs="Arial"/>
        </w:rPr>
        <w:t>Focus: The point on a fault plane where an earthquake originates</w:t>
      </w:r>
    </w:p>
    <w:p w:rsidR="006905BE" w:rsidRDefault="00B4238B">
      <w:pPr>
        <w:numPr>
          <w:ilvl w:val="0"/>
          <w:numId w:val="2"/>
        </w:numPr>
        <w:ind w:right="-179" w:hanging="359"/>
      </w:pPr>
      <w:r>
        <w:rPr>
          <w:rFonts w:ascii="Arial" w:eastAsia="Arial" w:hAnsi="Arial" w:cs="Arial"/>
        </w:rPr>
        <w:lastRenderedPageBreak/>
        <w:t>Rupture plane: The portion of a fault plane on which the earthquake energy is released as a rupture; not all of a fault plane will move in any given earthquake event</w:t>
      </w:r>
    </w:p>
    <w:p w:rsidR="006905BE" w:rsidRDefault="00B4238B">
      <w:pPr>
        <w:numPr>
          <w:ilvl w:val="0"/>
          <w:numId w:val="2"/>
        </w:numPr>
        <w:ind w:right="-179" w:hanging="359"/>
      </w:pPr>
      <w:r>
        <w:rPr>
          <w:rFonts w:ascii="Arial" w:eastAsia="Arial" w:hAnsi="Arial" w:cs="Arial"/>
        </w:rPr>
        <w:t>Surface trace: The surface expression of the fault plane on which the earthquake originated; not always apparent, depending on depth of focus</w:t>
      </w:r>
    </w:p>
    <w:p w:rsidR="006905BE" w:rsidRDefault="00B4238B">
      <w:pPr>
        <w:numPr>
          <w:ilvl w:val="0"/>
          <w:numId w:val="2"/>
        </w:numPr>
        <w:ind w:right="-179" w:hanging="359"/>
      </w:pPr>
      <w:r>
        <w:rPr>
          <w:rFonts w:ascii="Arial" w:eastAsia="Arial" w:hAnsi="Arial" w:cs="Arial"/>
        </w:rPr>
        <w:t>Hypocenter: Calculated location of the focus</w:t>
      </w:r>
    </w:p>
    <w:p w:rsidR="006905BE" w:rsidRDefault="00B4238B">
      <w:pPr>
        <w:numPr>
          <w:ilvl w:val="0"/>
          <w:numId w:val="2"/>
        </w:numPr>
        <w:ind w:right="-179" w:hanging="359"/>
      </w:pPr>
      <w:r>
        <w:rPr>
          <w:rFonts w:ascii="Arial" w:eastAsia="Arial" w:hAnsi="Arial" w:cs="Arial"/>
        </w:rPr>
        <w:t>Epicenter: Calculated position on Earth’s surface above the focus; often the point of most significant damage</w:t>
      </w:r>
    </w:p>
    <w:p w:rsidR="006905BE" w:rsidRDefault="00B4238B">
      <w:pPr>
        <w:numPr>
          <w:ilvl w:val="0"/>
          <w:numId w:val="2"/>
        </w:numPr>
        <w:ind w:right="-179" w:hanging="359"/>
      </w:pPr>
      <w:r>
        <w:rPr>
          <w:rFonts w:ascii="Arial" w:eastAsia="Arial" w:hAnsi="Arial" w:cs="Arial"/>
        </w:rPr>
        <w:t xml:space="preserve">Take off angle: The take-off angle is the angle from the vertical of a seismic ray as it emerges from the earthquake focus.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Roughly how does a seismometer work and what does it measure?</w:t>
      </w:r>
    </w:p>
    <w:p w:rsidR="006905BE" w:rsidRDefault="00B4238B">
      <w:pPr>
        <w:ind w:left="-179" w:right="-179"/>
        <w:contextualSpacing w:val="0"/>
      </w:pPr>
      <w:r>
        <w:rPr>
          <w:rFonts w:ascii="Arial" w:eastAsia="Arial" w:hAnsi="Arial" w:cs="Arial"/>
        </w:rPr>
        <w:t xml:space="preserve">Seismometers measure ground motion caused by earthquakes and other tectonic effects. Seismometers work by suspending an inertial mass on a spring or pendulum arm; vibrations in the ground cause the system to move around the mass, although the mass resists movement through inertia. The movement of the mass or the force required to resist the movement of the mass is recorded and converted into seismic data.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Why is Justin Bieber’s music a valid seismic source, i.e. what is </w:t>
      </w:r>
      <w:proofErr w:type="spellStart"/>
      <w:r>
        <w:rPr>
          <w:rFonts w:ascii="Arial" w:eastAsia="Arial" w:hAnsi="Arial" w:cs="Arial"/>
          <w:b/>
        </w:rPr>
        <w:t>Vibroseis</w:t>
      </w:r>
      <w:proofErr w:type="spellEnd"/>
      <w:r>
        <w:rPr>
          <w:rFonts w:ascii="Arial" w:eastAsia="Arial" w:hAnsi="Arial" w:cs="Arial"/>
          <w:b/>
        </w:rPr>
        <w:t>?</w:t>
      </w:r>
    </w:p>
    <w:p w:rsidR="006905BE" w:rsidRDefault="00B4238B">
      <w:pPr>
        <w:ind w:left="-179" w:right="-179"/>
        <w:contextualSpacing w:val="0"/>
      </w:pPr>
      <w:proofErr w:type="spellStart"/>
      <w:r>
        <w:rPr>
          <w:rFonts w:ascii="Arial" w:eastAsia="Arial" w:hAnsi="Arial" w:cs="Arial"/>
        </w:rPr>
        <w:t>Vibroseis</w:t>
      </w:r>
      <w:proofErr w:type="spellEnd"/>
      <w:r>
        <w:rPr>
          <w:rFonts w:ascii="Arial" w:eastAsia="Arial" w:hAnsi="Arial" w:cs="Arial"/>
        </w:rPr>
        <w:t xml:space="preserve"> is a system of seismic wave propagation that directs seismic energy into the Earth over an extended period of time, rather than an </w:t>
      </w:r>
      <w:proofErr w:type="gramStart"/>
      <w:r>
        <w:rPr>
          <w:rFonts w:ascii="Arial" w:eastAsia="Arial" w:hAnsi="Arial" w:cs="Arial"/>
        </w:rPr>
        <w:t>instantaneous  pulse</w:t>
      </w:r>
      <w:proofErr w:type="gramEnd"/>
      <w:r>
        <w:rPr>
          <w:rFonts w:ascii="Arial" w:eastAsia="Arial" w:hAnsi="Arial" w:cs="Arial"/>
        </w:rPr>
        <w:t xml:space="preserve"> of energy from blasting or a seismic hammer. The advantage of </w:t>
      </w:r>
      <w:proofErr w:type="spellStart"/>
      <w:r>
        <w:rPr>
          <w:rFonts w:ascii="Arial" w:eastAsia="Arial" w:hAnsi="Arial" w:cs="Arial"/>
        </w:rPr>
        <w:t>Vibroseis</w:t>
      </w:r>
      <w:proofErr w:type="spellEnd"/>
      <w:r>
        <w:rPr>
          <w:rFonts w:ascii="Arial" w:eastAsia="Arial" w:hAnsi="Arial" w:cs="Arial"/>
        </w:rPr>
        <w:t xml:space="preserve"> is that a wide range of signals and frequencies can be projected from multiple sources and correlated; the disadvantage is the expense and time needed to run a </w:t>
      </w:r>
      <w:proofErr w:type="spellStart"/>
      <w:r>
        <w:rPr>
          <w:rFonts w:ascii="Arial" w:eastAsia="Arial" w:hAnsi="Arial" w:cs="Arial"/>
        </w:rPr>
        <w:t>vibroseis</w:t>
      </w:r>
      <w:proofErr w:type="spellEnd"/>
      <w:r>
        <w:rPr>
          <w:rFonts w:ascii="Arial" w:eastAsia="Arial" w:hAnsi="Arial" w:cs="Arial"/>
        </w:rPr>
        <w:t xml:space="preserve"> system with multiple vibrators.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Given a </w:t>
      </w:r>
      <w:proofErr w:type="spellStart"/>
      <w:r>
        <w:rPr>
          <w:rFonts w:ascii="Arial" w:eastAsia="Arial" w:hAnsi="Arial" w:cs="Arial"/>
          <w:b/>
        </w:rPr>
        <w:t>beachball</w:t>
      </w:r>
      <w:proofErr w:type="spellEnd"/>
      <w:r>
        <w:rPr>
          <w:rFonts w:ascii="Arial" w:eastAsia="Arial" w:hAnsi="Arial" w:cs="Arial"/>
          <w:b/>
        </w:rPr>
        <w:t>, determine fault type and list two rough displacement vectors</w:t>
      </w:r>
    </w:p>
    <w:p w:rsidR="006905BE" w:rsidRDefault="00B4238B">
      <w:pPr>
        <w:ind w:left="-179" w:right="-179"/>
        <w:contextualSpacing w:val="0"/>
      </w:pPr>
      <w:r>
        <w:rPr>
          <w:noProof/>
        </w:rPr>
        <w:lastRenderedPageBreak/>
        <w:drawing>
          <wp:inline distT="19050" distB="19050" distL="19050" distR="19050">
            <wp:extent cx="3124200" cy="4391025"/>
            <wp:effectExtent l="0" t="0" r="0" b="0"/>
            <wp:docPr id="5" name="image02.gif"/>
            <wp:cNvGraphicFramePr/>
            <a:graphic xmlns:a="http://schemas.openxmlformats.org/drawingml/2006/main">
              <a:graphicData uri="http://schemas.openxmlformats.org/drawingml/2006/picture">
                <pic:pic xmlns:pic="http://schemas.openxmlformats.org/drawingml/2006/picture">
                  <pic:nvPicPr>
                    <pic:cNvPr id="0" name="image02.gif"/>
                    <pic:cNvPicPr preferRelativeResize="0"/>
                  </pic:nvPicPr>
                  <pic:blipFill>
                    <a:blip r:embed="rId19"/>
                    <a:srcRect/>
                    <a:stretch>
                      <a:fillRect/>
                    </a:stretch>
                  </pic:blipFill>
                  <pic:spPr>
                    <a:xfrm>
                      <a:off x="0" y="0"/>
                      <a:ext cx="3124200" cy="4391025"/>
                    </a:xfrm>
                    <a:prstGeom prst="rect">
                      <a:avLst/>
                    </a:prstGeom>
                    <a:ln/>
                  </pic:spPr>
                </pic:pic>
              </a:graphicData>
            </a:graphic>
          </wp:inline>
        </w:drawing>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Seismic source types in seismic exploration</w:t>
      </w:r>
    </w:p>
    <w:p w:rsidR="006905BE" w:rsidRDefault="00B4238B">
      <w:pPr>
        <w:ind w:left="-179" w:right="-179"/>
        <w:contextualSpacing w:val="0"/>
      </w:pPr>
      <w:r>
        <w:rPr>
          <w:rFonts w:ascii="Arial" w:eastAsia="Arial" w:hAnsi="Arial" w:cs="Arial"/>
        </w:rPr>
        <w:t>Seismic hammer</w:t>
      </w:r>
    </w:p>
    <w:p w:rsidR="006905BE" w:rsidRDefault="00B4238B">
      <w:pPr>
        <w:ind w:left="-179" w:right="-179"/>
        <w:contextualSpacing w:val="0"/>
      </w:pPr>
      <w:r>
        <w:rPr>
          <w:rFonts w:ascii="Arial" w:eastAsia="Arial" w:hAnsi="Arial" w:cs="Arial"/>
        </w:rPr>
        <w:t>Buffalo gun (modified 8-gauge shotgun)</w:t>
      </w:r>
    </w:p>
    <w:p w:rsidR="006905BE" w:rsidRDefault="00B4238B">
      <w:pPr>
        <w:ind w:left="-179" w:right="-179"/>
        <w:contextualSpacing w:val="0"/>
      </w:pPr>
      <w:r>
        <w:rPr>
          <w:rFonts w:ascii="Arial" w:eastAsia="Arial" w:hAnsi="Arial" w:cs="Arial"/>
        </w:rPr>
        <w:t>Dynamite</w:t>
      </w:r>
    </w:p>
    <w:p w:rsidR="006905BE" w:rsidRDefault="00B4238B">
      <w:pPr>
        <w:ind w:left="-179" w:right="-179"/>
        <w:contextualSpacing w:val="0"/>
      </w:pPr>
      <w:r>
        <w:rPr>
          <w:rFonts w:ascii="Arial" w:eastAsia="Arial" w:hAnsi="Arial" w:cs="Arial"/>
        </w:rPr>
        <w:t>Thermonuclear explosion</w:t>
      </w:r>
    </w:p>
    <w:p w:rsidR="006905BE" w:rsidRDefault="00B4238B">
      <w:pPr>
        <w:ind w:left="-179" w:right="-179"/>
        <w:contextualSpacing w:val="0"/>
      </w:pPr>
      <w:proofErr w:type="spellStart"/>
      <w:r>
        <w:rPr>
          <w:rFonts w:ascii="Arial" w:eastAsia="Arial" w:hAnsi="Arial" w:cs="Arial"/>
        </w:rPr>
        <w:t>Vibroseis</w:t>
      </w:r>
      <w:proofErr w:type="spellEnd"/>
      <w:r>
        <w:rPr>
          <w:rFonts w:ascii="Arial" w:eastAsia="Arial" w:hAnsi="Arial" w:cs="Arial"/>
        </w:rPr>
        <w:t xml:space="preserve"> truck</w:t>
      </w:r>
    </w:p>
    <w:p w:rsidR="006905BE" w:rsidRDefault="00B4238B">
      <w:pPr>
        <w:ind w:left="-179" w:right="-179"/>
        <w:contextualSpacing w:val="0"/>
      </w:pPr>
      <w:proofErr w:type="spellStart"/>
      <w:r>
        <w:rPr>
          <w:rFonts w:ascii="Arial" w:eastAsia="Arial" w:hAnsi="Arial" w:cs="Arial"/>
        </w:rPr>
        <w:t>Airgun</w:t>
      </w:r>
      <w:proofErr w:type="spellEnd"/>
      <w:r>
        <w:rPr>
          <w:rFonts w:ascii="Arial" w:eastAsia="Arial" w:hAnsi="Arial" w:cs="Arial"/>
        </w:rPr>
        <w:t xml:space="preserve"> (marine)</w:t>
      </w:r>
    </w:p>
    <w:p w:rsidR="006905BE" w:rsidRDefault="00B4238B">
      <w:pPr>
        <w:ind w:left="-179" w:right="-179"/>
        <w:contextualSpacing w:val="0"/>
      </w:pPr>
      <w:r>
        <w:rPr>
          <w:rFonts w:ascii="Arial" w:eastAsia="Arial" w:hAnsi="Arial" w:cs="Arial"/>
        </w:rPr>
        <w:t>Spark gun (marine)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Geophone types</w:t>
      </w:r>
    </w:p>
    <w:p w:rsidR="006905BE" w:rsidRDefault="00B4238B">
      <w:pPr>
        <w:ind w:left="-179" w:right="-179"/>
        <w:contextualSpacing w:val="0"/>
      </w:pPr>
      <w:r>
        <w:rPr>
          <w:rFonts w:ascii="Arial" w:eastAsia="Arial" w:hAnsi="Arial" w:cs="Arial"/>
        </w:rPr>
        <w:t xml:space="preserve">Geophones usually consist of electromagnetic coils centered </w:t>
      </w:r>
      <w:proofErr w:type="gramStart"/>
      <w:r>
        <w:rPr>
          <w:rFonts w:ascii="Arial" w:eastAsia="Arial" w:hAnsi="Arial" w:cs="Arial"/>
        </w:rPr>
        <w:t>around</w:t>
      </w:r>
      <w:proofErr w:type="gramEnd"/>
      <w:r>
        <w:rPr>
          <w:rFonts w:ascii="Arial" w:eastAsia="Arial" w:hAnsi="Arial" w:cs="Arial"/>
        </w:rPr>
        <w:t xml:space="preserve"> a spring-mounted magnetic mass, similar to a seismometer. Vibrations in the ground cause the magnet to move and generate an electrical signal which is recorded by the seismograph. 3-component geophones generally contain 3 such coils mounted orthogonally to detect motion in all directions; omnidirectional (simple) geophones are deployed in sequence to detect lateral propagation of waves. In a marine environment, microphones are used instead of geophones; two microphones are used to “triangulate” the position of the arrival and avoid line-of-sight/first arrival issues.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 xml:space="preserve"> </w:t>
      </w:r>
      <w:r>
        <w:rPr>
          <w:rFonts w:ascii="Arial" w:eastAsia="Arial" w:hAnsi="Arial" w:cs="Arial"/>
          <w:b/>
          <w:u w:val="single"/>
        </w:rPr>
        <w:t>Section 3 - Long Answer</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Show the three classical focal plane solutions for faults and their related tectonic environments</w:t>
      </w:r>
    </w:p>
    <w:p w:rsidR="006905BE" w:rsidRDefault="00B4238B">
      <w:pPr>
        <w:ind w:left="-179" w:right="-179"/>
        <w:contextualSpacing w:val="0"/>
      </w:pPr>
      <w:r>
        <w:rPr>
          <w:noProof/>
        </w:rPr>
        <w:lastRenderedPageBreak/>
        <w:drawing>
          <wp:inline distT="19050" distB="19050" distL="19050" distR="19050">
            <wp:extent cx="3562350" cy="2314575"/>
            <wp:effectExtent l="0" t="0" r="0" b="0"/>
            <wp:docPr id="6" name="image04.jpg"/>
            <wp:cNvGraphicFramePr/>
            <a:graphic xmlns:a="http://schemas.openxmlformats.org/drawingml/2006/main">
              <a:graphicData uri="http://schemas.openxmlformats.org/drawingml/2006/picture">
                <pic:pic xmlns:pic="http://schemas.openxmlformats.org/drawingml/2006/picture">
                  <pic:nvPicPr>
                    <pic:cNvPr id="0" name="image04.jpg"/>
                    <pic:cNvPicPr preferRelativeResize="0"/>
                  </pic:nvPicPr>
                  <pic:blipFill>
                    <a:blip r:embed="rId20"/>
                    <a:srcRect/>
                    <a:stretch>
                      <a:fillRect/>
                    </a:stretch>
                  </pic:blipFill>
                  <pic:spPr>
                    <a:xfrm>
                      <a:off x="0" y="0"/>
                      <a:ext cx="3562350" cy="2314575"/>
                    </a:xfrm>
                    <a:prstGeom prst="rect">
                      <a:avLst/>
                    </a:prstGeom>
                    <a:ln/>
                  </pic:spPr>
                </pic:pic>
              </a:graphicData>
            </a:graphic>
          </wp:inline>
        </w:drawing>
      </w:r>
    </w:p>
    <w:p w:rsidR="006905BE" w:rsidRDefault="00B4238B">
      <w:pPr>
        <w:ind w:left="-179" w:right="-179"/>
        <w:contextualSpacing w:val="0"/>
      </w:pPr>
      <w:r>
        <w:rPr>
          <w:rFonts w:ascii="Arial" w:eastAsia="Arial" w:hAnsi="Arial" w:cs="Arial"/>
        </w:rPr>
        <w:t>Reverse faults: appear in compressional environments (continental and island volcanic arcs, foreland basin systems)</w:t>
      </w:r>
    </w:p>
    <w:p w:rsidR="006905BE" w:rsidRDefault="00B4238B">
      <w:pPr>
        <w:ind w:left="-179" w:right="-179"/>
        <w:contextualSpacing w:val="0"/>
      </w:pPr>
      <w:r>
        <w:rPr>
          <w:rFonts w:ascii="Arial" w:eastAsia="Arial" w:hAnsi="Arial" w:cs="Arial"/>
        </w:rPr>
        <w:t>Normal faults: appear in extensional environments (continental rift volcanism, active and passive rifting margins)</w:t>
      </w:r>
    </w:p>
    <w:p w:rsidR="006905BE" w:rsidRDefault="00B4238B">
      <w:pPr>
        <w:ind w:left="-179" w:right="-179"/>
        <w:contextualSpacing w:val="0"/>
      </w:pPr>
      <w:r>
        <w:rPr>
          <w:rFonts w:ascii="Arial" w:eastAsia="Arial" w:hAnsi="Arial" w:cs="Arial"/>
        </w:rPr>
        <w:t xml:space="preserve">Strike-slip faults: </w:t>
      </w:r>
      <w:proofErr w:type="spellStart"/>
      <w:r>
        <w:rPr>
          <w:rFonts w:ascii="Arial" w:eastAsia="Arial" w:hAnsi="Arial" w:cs="Arial"/>
        </w:rPr>
        <w:t>accomodate</w:t>
      </w:r>
      <w:proofErr w:type="spellEnd"/>
      <w:r>
        <w:rPr>
          <w:rFonts w:ascii="Arial" w:eastAsia="Arial" w:hAnsi="Arial" w:cs="Arial"/>
        </w:rPr>
        <w:t xml:space="preserve"> plate movement in other settings, either perpendicular (ocean floor rifting) or oblique (e.g. San Andreas Fault)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with diagrams, the steps used to analyze seismic refraction data</w:t>
      </w:r>
    </w:p>
    <w:p w:rsidR="006905BE" w:rsidRDefault="00B4238B">
      <w:pPr>
        <w:ind w:left="-179" w:right="-179"/>
        <w:contextualSpacing w:val="0"/>
      </w:pPr>
      <w:r>
        <w:rPr>
          <w:rFonts w:ascii="Arial" w:eastAsia="Arial" w:hAnsi="Arial" w:cs="Arial"/>
        </w:rPr>
        <w:t>There are several steps in analyzing seismic refraction data:</w:t>
      </w:r>
    </w:p>
    <w:p w:rsidR="006905BE" w:rsidRDefault="00B4238B">
      <w:pPr>
        <w:numPr>
          <w:ilvl w:val="0"/>
          <w:numId w:val="1"/>
        </w:numPr>
        <w:ind w:right="-179" w:hanging="359"/>
      </w:pPr>
      <w:r>
        <w:rPr>
          <w:rFonts w:ascii="Arial" w:eastAsia="Arial" w:hAnsi="Arial" w:cs="Arial"/>
        </w:rPr>
        <w:t>Identify first arrival times for each geophone</w:t>
      </w:r>
    </w:p>
    <w:p w:rsidR="006905BE" w:rsidRDefault="00B4238B">
      <w:pPr>
        <w:numPr>
          <w:ilvl w:val="0"/>
          <w:numId w:val="1"/>
        </w:numPr>
        <w:ind w:right="-179" w:hanging="359"/>
      </w:pPr>
      <w:r>
        <w:rPr>
          <w:rFonts w:ascii="Arial" w:eastAsia="Arial" w:hAnsi="Arial" w:cs="Arial"/>
        </w:rPr>
        <w:t>Draw direct and refracted arrival lines</w:t>
      </w:r>
    </w:p>
    <w:p w:rsidR="006905BE" w:rsidRDefault="00B4238B">
      <w:pPr>
        <w:numPr>
          <w:ilvl w:val="0"/>
          <w:numId w:val="1"/>
        </w:numPr>
        <w:ind w:right="-179" w:hanging="359"/>
      </w:pPr>
      <w:r>
        <w:rPr>
          <w:rFonts w:ascii="Arial" w:eastAsia="Arial" w:hAnsi="Arial" w:cs="Arial"/>
        </w:rPr>
        <w:t>Determine V</w:t>
      </w:r>
      <w:r>
        <w:rPr>
          <w:rFonts w:ascii="Arial" w:eastAsia="Arial" w:hAnsi="Arial" w:cs="Arial"/>
          <w:vertAlign w:val="subscript"/>
        </w:rPr>
        <w:t>1</w:t>
      </w:r>
      <w:r>
        <w:rPr>
          <w:rFonts w:ascii="Arial" w:eastAsia="Arial" w:hAnsi="Arial" w:cs="Arial"/>
        </w:rPr>
        <w:t xml:space="preserve"> and V</w:t>
      </w:r>
      <w:r>
        <w:rPr>
          <w:rFonts w:ascii="Arial" w:eastAsia="Arial" w:hAnsi="Arial" w:cs="Arial"/>
          <w:vertAlign w:val="subscript"/>
        </w:rPr>
        <w:t>2</w:t>
      </w:r>
      <w:r>
        <w:rPr>
          <w:rFonts w:ascii="Arial" w:eastAsia="Arial" w:hAnsi="Arial" w:cs="Arial"/>
        </w:rPr>
        <w:t xml:space="preserve"> from slopes of projected lines</w:t>
      </w:r>
    </w:p>
    <w:p w:rsidR="006905BE" w:rsidRDefault="00B4238B">
      <w:pPr>
        <w:numPr>
          <w:ilvl w:val="0"/>
          <w:numId w:val="1"/>
        </w:numPr>
        <w:ind w:right="-179" w:hanging="359"/>
      </w:pPr>
      <w:r>
        <w:rPr>
          <w:rFonts w:ascii="Arial" w:eastAsia="Arial" w:hAnsi="Arial" w:cs="Arial"/>
        </w:rPr>
        <w:t>Determine the intercept of the refracted line graphically to find h, or pick any refracted first arrival time and solve travel time equation for h</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Below is the example from Assignment #5:</w:t>
      </w:r>
    </w:p>
    <w:p w:rsidR="006905BE" w:rsidRDefault="00B4238B">
      <w:pPr>
        <w:spacing w:line="276" w:lineRule="auto"/>
        <w:ind w:left="-179"/>
        <w:contextualSpacing w:val="0"/>
      </w:pPr>
      <w:proofErr w:type="spellStart"/>
      <w:r>
        <w:rPr>
          <w:rFonts w:ascii="Arial" w:eastAsia="Arial" w:hAnsi="Arial" w:cs="Arial"/>
        </w:rPr>
        <w:t>V</w:t>
      </w:r>
      <w:r>
        <w:rPr>
          <w:rFonts w:ascii="Arial" w:eastAsia="Arial" w:hAnsi="Arial" w:cs="Arial"/>
          <w:vertAlign w:val="subscript"/>
        </w:rPr>
        <w:t>clay</w:t>
      </w:r>
      <w:proofErr w:type="spellEnd"/>
      <w:r>
        <w:rPr>
          <w:rFonts w:ascii="Arial" w:eastAsia="Arial" w:hAnsi="Arial" w:cs="Arial"/>
        </w:rPr>
        <w:t xml:space="preserve"> = 666.666 m/s = V</w:t>
      </w:r>
      <w:r>
        <w:rPr>
          <w:rFonts w:ascii="Arial" w:eastAsia="Arial" w:hAnsi="Arial" w:cs="Arial"/>
          <w:vertAlign w:val="subscript"/>
        </w:rPr>
        <w:t>0</w:t>
      </w:r>
    </w:p>
    <w:p w:rsidR="006905BE" w:rsidRDefault="00B4238B">
      <w:pPr>
        <w:spacing w:line="276" w:lineRule="auto"/>
        <w:ind w:left="-179"/>
        <w:contextualSpacing w:val="0"/>
      </w:pPr>
      <w:proofErr w:type="spellStart"/>
      <w:r>
        <w:rPr>
          <w:rFonts w:ascii="Arial" w:eastAsia="Arial" w:hAnsi="Arial" w:cs="Arial"/>
        </w:rPr>
        <w:t>V</w:t>
      </w:r>
      <w:r>
        <w:rPr>
          <w:rFonts w:ascii="Arial" w:eastAsia="Arial" w:hAnsi="Arial" w:cs="Arial"/>
          <w:vertAlign w:val="subscript"/>
        </w:rPr>
        <w:t>limestone</w:t>
      </w:r>
      <w:proofErr w:type="spellEnd"/>
      <w:r>
        <w:rPr>
          <w:rFonts w:ascii="Arial" w:eastAsia="Arial" w:hAnsi="Arial" w:cs="Arial"/>
        </w:rPr>
        <w:t xml:space="preserve"> = 4444.444 m/s = V</w:t>
      </w:r>
      <w:r>
        <w:rPr>
          <w:rFonts w:ascii="Arial" w:eastAsia="Arial" w:hAnsi="Arial" w:cs="Arial"/>
          <w:vertAlign w:val="subscript"/>
        </w:rPr>
        <w:t>1</w:t>
      </w:r>
    </w:p>
    <w:p w:rsidR="006905BE" w:rsidRDefault="006905BE">
      <w:pPr>
        <w:spacing w:line="276" w:lineRule="auto"/>
        <w:ind w:left="-179"/>
        <w:contextualSpacing w:val="0"/>
      </w:pPr>
    </w:p>
    <w:p w:rsidR="006905BE" w:rsidRDefault="00B4238B">
      <w:pPr>
        <w:spacing w:line="276" w:lineRule="auto"/>
        <w:ind w:left="-179"/>
        <w:contextualSpacing w:val="0"/>
      </w:pPr>
      <w:r>
        <w:rPr>
          <w:rFonts w:ascii="Arial" w:eastAsia="Arial" w:hAnsi="Arial" w:cs="Arial"/>
        </w:rPr>
        <w:t>Θ = sin</w:t>
      </w:r>
      <w:r>
        <w:rPr>
          <w:rFonts w:ascii="Arial" w:eastAsia="Arial" w:hAnsi="Arial" w:cs="Arial"/>
          <w:vertAlign w:val="superscript"/>
        </w:rPr>
        <w:t>-1</w:t>
      </w:r>
      <w:r>
        <w:rPr>
          <w:rFonts w:ascii="Arial" w:eastAsia="Arial" w:hAnsi="Arial" w:cs="Arial"/>
        </w:rPr>
        <w:t>(V</w:t>
      </w:r>
      <w:r>
        <w:rPr>
          <w:rFonts w:ascii="Arial" w:eastAsia="Arial" w:hAnsi="Arial" w:cs="Arial"/>
          <w:vertAlign w:val="subscript"/>
        </w:rPr>
        <w:t>0</w:t>
      </w:r>
      <w:r>
        <w:rPr>
          <w:rFonts w:ascii="Arial" w:eastAsia="Arial" w:hAnsi="Arial" w:cs="Arial"/>
        </w:rPr>
        <w:t>/V</w:t>
      </w:r>
      <w:r>
        <w:rPr>
          <w:rFonts w:ascii="Arial" w:eastAsia="Arial" w:hAnsi="Arial" w:cs="Arial"/>
          <w:vertAlign w:val="subscript"/>
        </w:rPr>
        <w:t>1</w:t>
      </w:r>
      <w:r>
        <w:rPr>
          <w:rFonts w:ascii="Arial" w:eastAsia="Arial" w:hAnsi="Arial" w:cs="Arial"/>
        </w:rPr>
        <w:t>)</w:t>
      </w:r>
    </w:p>
    <w:p w:rsidR="006905BE" w:rsidRDefault="00B4238B">
      <w:pPr>
        <w:spacing w:line="276" w:lineRule="auto"/>
        <w:ind w:left="-179"/>
        <w:contextualSpacing w:val="0"/>
      </w:pPr>
      <w:r>
        <w:rPr>
          <w:rFonts w:ascii="Arial" w:eastAsia="Arial" w:hAnsi="Arial" w:cs="Arial"/>
        </w:rPr>
        <w:t>Θ = sin</w:t>
      </w:r>
      <w:r>
        <w:rPr>
          <w:rFonts w:ascii="Arial" w:eastAsia="Arial" w:hAnsi="Arial" w:cs="Arial"/>
          <w:vertAlign w:val="superscript"/>
        </w:rPr>
        <w:t>-1</w:t>
      </w:r>
      <w:r>
        <w:rPr>
          <w:rFonts w:ascii="Arial" w:eastAsia="Arial" w:hAnsi="Arial" w:cs="Arial"/>
        </w:rPr>
        <w:t>(666.666/4444.444)</w:t>
      </w:r>
    </w:p>
    <w:p w:rsidR="006905BE" w:rsidRDefault="00B4238B">
      <w:pPr>
        <w:spacing w:line="276" w:lineRule="auto"/>
        <w:ind w:left="-179"/>
        <w:contextualSpacing w:val="0"/>
      </w:pPr>
      <w:r>
        <w:rPr>
          <w:rFonts w:ascii="Arial" w:eastAsia="Arial" w:hAnsi="Arial" w:cs="Arial"/>
        </w:rPr>
        <w:t>= 8.627°</w:t>
      </w:r>
    </w:p>
    <w:p w:rsidR="006905BE" w:rsidRDefault="006905BE">
      <w:pPr>
        <w:spacing w:line="276" w:lineRule="auto"/>
        <w:ind w:left="-179"/>
        <w:contextualSpacing w:val="0"/>
      </w:pPr>
    </w:p>
    <w:p w:rsidR="006905BE" w:rsidRDefault="00B4238B">
      <w:pPr>
        <w:spacing w:line="276" w:lineRule="auto"/>
        <w:ind w:left="-179"/>
        <w:contextualSpacing w:val="0"/>
      </w:pPr>
      <w:r>
        <w:rPr>
          <w:rFonts w:ascii="Arial" w:eastAsia="Arial" w:hAnsi="Arial" w:cs="Arial"/>
        </w:rPr>
        <w:t>T = 1/V</w:t>
      </w:r>
      <w:r>
        <w:rPr>
          <w:rFonts w:ascii="Arial" w:eastAsia="Arial" w:hAnsi="Arial" w:cs="Arial"/>
          <w:vertAlign w:val="subscript"/>
        </w:rPr>
        <w:t>1</w:t>
      </w:r>
      <w:r>
        <w:rPr>
          <w:rFonts w:ascii="Arial" w:eastAsia="Arial" w:hAnsi="Arial" w:cs="Arial"/>
        </w:rPr>
        <w:t>* X + C</w:t>
      </w:r>
    </w:p>
    <w:p w:rsidR="006905BE" w:rsidRDefault="00B4238B">
      <w:pPr>
        <w:spacing w:line="276" w:lineRule="auto"/>
        <w:ind w:left="-179"/>
        <w:contextualSpacing w:val="0"/>
      </w:pPr>
      <w:r>
        <w:rPr>
          <w:rFonts w:ascii="Arial" w:eastAsia="Arial" w:hAnsi="Arial" w:cs="Arial"/>
        </w:rPr>
        <w:t>C = T - 1/V</w:t>
      </w:r>
      <w:r>
        <w:rPr>
          <w:rFonts w:ascii="Arial" w:eastAsia="Arial" w:hAnsi="Arial" w:cs="Arial"/>
          <w:vertAlign w:val="subscript"/>
        </w:rPr>
        <w:t>1</w:t>
      </w:r>
      <w:r>
        <w:rPr>
          <w:rFonts w:ascii="Arial" w:eastAsia="Arial" w:hAnsi="Arial" w:cs="Arial"/>
        </w:rPr>
        <w:t xml:space="preserve"> * X</w:t>
      </w:r>
    </w:p>
    <w:p w:rsidR="006905BE" w:rsidRDefault="00B4238B">
      <w:pPr>
        <w:spacing w:line="276" w:lineRule="auto"/>
        <w:ind w:left="-179"/>
        <w:contextualSpacing w:val="0"/>
      </w:pPr>
      <w:r>
        <w:rPr>
          <w:rFonts w:ascii="Arial" w:eastAsia="Arial" w:hAnsi="Arial" w:cs="Arial"/>
        </w:rPr>
        <w:t xml:space="preserve">At X = 20 m, T = 23.625 </w:t>
      </w:r>
      <w:proofErr w:type="spellStart"/>
      <w:r>
        <w:rPr>
          <w:rFonts w:ascii="Arial" w:eastAsia="Arial" w:hAnsi="Arial" w:cs="Arial"/>
        </w:rPr>
        <w:t>ms</w:t>
      </w:r>
      <w:proofErr w:type="spellEnd"/>
      <w:r>
        <w:rPr>
          <w:rFonts w:ascii="Arial" w:eastAsia="Arial" w:hAnsi="Arial" w:cs="Arial"/>
        </w:rPr>
        <w:t xml:space="preserve"> = 0.023625 s</w:t>
      </w:r>
    </w:p>
    <w:p w:rsidR="006905BE" w:rsidRDefault="00B4238B">
      <w:pPr>
        <w:spacing w:line="276" w:lineRule="auto"/>
        <w:ind w:left="-179"/>
        <w:contextualSpacing w:val="0"/>
      </w:pPr>
      <w:r>
        <w:rPr>
          <w:rFonts w:ascii="Arial" w:eastAsia="Arial" w:hAnsi="Arial" w:cs="Arial"/>
        </w:rPr>
        <w:t>C =(0.023625) –1/(4444.444)*(20)</w:t>
      </w:r>
    </w:p>
    <w:p w:rsidR="006905BE" w:rsidRDefault="00B4238B">
      <w:pPr>
        <w:spacing w:line="276" w:lineRule="auto"/>
        <w:ind w:left="-179"/>
        <w:contextualSpacing w:val="0"/>
      </w:pPr>
      <w:r>
        <w:rPr>
          <w:rFonts w:ascii="Arial" w:eastAsia="Arial" w:hAnsi="Arial" w:cs="Arial"/>
        </w:rPr>
        <w:t>= 0.019125 s</w:t>
      </w:r>
    </w:p>
    <w:p w:rsidR="006905BE" w:rsidRDefault="00B4238B">
      <w:pPr>
        <w:spacing w:line="276" w:lineRule="auto"/>
        <w:ind w:left="-179"/>
        <w:contextualSpacing w:val="0"/>
      </w:pPr>
      <w:r>
        <w:rPr>
          <w:rFonts w:ascii="Arial" w:eastAsia="Arial" w:hAnsi="Arial" w:cs="Arial"/>
        </w:rPr>
        <w:t>h</w:t>
      </w:r>
      <w:r>
        <w:rPr>
          <w:rFonts w:ascii="Arial" w:eastAsia="Arial" w:hAnsi="Arial" w:cs="Arial"/>
          <w:vertAlign w:val="subscript"/>
        </w:rPr>
        <w:t>0</w:t>
      </w:r>
      <w:r>
        <w:rPr>
          <w:rFonts w:ascii="Arial" w:eastAsia="Arial" w:hAnsi="Arial" w:cs="Arial"/>
        </w:rPr>
        <w:t xml:space="preserve"> =(C*V</w:t>
      </w:r>
      <w:r>
        <w:rPr>
          <w:rFonts w:ascii="Arial" w:eastAsia="Arial" w:hAnsi="Arial" w:cs="Arial"/>
          <w:vertAlign w:val="subscript"/>
        </w:rPr>
        <w:t>0</w:t>
      </w:r>
      <w:r>
        <w:rPr>
          <w:rFonts w:ascii="Arial" w:eastAsia="Arial" w:hAnsi="Arial" w:cs="Arial"/>
        </w:rPr>
        <w:t>)/2cosΘ</w:t>
      </w:r>
    </w:p>
    <w:p w:rsidR="006905BE" w:rsidRDefault="00B4238B">
      <w:pPr>
        <w:spacing w:line="276" w:lineRule="auto"/>
        <w:ind w:left="-179"/>
        <w:contextualSpacing w:val="0"/>
      </w:pPr>
      <w:proofErr w:type="gramStart"/>
      <w:r>
        <w:rPr>
          <w:rFonts w:ascii="Arial" w:eastAsia="Arial" w:hAnsi="Arial" w:cs="Arial"/>
        </w:rPr>
        <w:t>h</w:t>
      </w:r>
      <w:r>
        <w:rPr>
          <w:rFonts w:ascii="Arial" w:eastAsia="Arial" w:hAnsi="Arial" w:cs="Arial"/>
          <w:vertAlign w:val="subscript"/>
        </w:rPr>
        <w:t>0</w:t>
      </w:r>
      <w:proofErr w:type="gramEnd"/>
      <w:r>
        <w:rPr>
          <w:rFonts w:ascii="Arial" w:eastAsia="Arial" w:hAnsi="Arial" w:cs="Arial"/>
        </w:rPr>
        <w:t xml:space="preserve"> =(0.019125)*(666.666)/2cos(8.627°)</w:t>
      </w:r>
    </w:p>
    <w:p w:rsidR="006905BE" w:rsidRDefault="00B4238B">
      <w:pPr>
        <w:spacing w:line="276" w:lineRule="auto"/>
        <w:ind w:left="-179"/>
        <w:contextualSpacing w:val="0"/>
      </w:pPr>
      <w:r>
        <w:rPr>
          <w:rFonts w:ascii="Arial" w:eastAsia="Arial" w:hAnsi="Arial" w:cs="Arial"/>
        </w:rPr>
        <w:t>= 6.448 m</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with sketches, the basic mechanics of spring-and-weight seismometers and geophones</w:t>
      </w:r>
    </w:p>
    <w:p w:rsidR="006905BE" w:rsidRDefault="00B4238B">
      <w:pPr>
        <w:ind w:left="-179" w:right="-179"/>
        <w:contextualSpacing w:val="0"/>
      </w:pPr>
      <w:r>
        <w:rPr>
          <w:rFonts w:ascii="Arial" w:eastAsia="Arial" w:hAnsi="Arial" w:cs="Arial"/>
        </w:rPr>
        <w:lastRenderedPageBreak/>
        <w:t>Seismometers measure ground motion caused by earthquakes and other tectonic effects. Seismometers work by suspending an inertial mass on a spring or pendulum arm; vibrations in the ground cause the system to move around the mass, although the mass resists movement through inertia. The movement of the mass or the force required to resist the movement of the mass is recorded and converted into seismic data.</w:t>
      </w:r>
    </w:p>
    <w:p w:rsidR="006905BE" w:rsidRDefault="00B4238B">
      <w:pPr>
        <w:ind w:left="-179" w:right="-179"/>
        <w:contextualSpacing w:val="0"/>
      </w:pPr>
      <w:r>
        <w:rPr>
          <w:rFonts w:ascii="Arial" w:eastAsia="Arial" w:hAnsi="Arial" w:cs="Arial"/>
        </w:rPr>
        <w:t xml:space="preserve"> </w:t>
      </w:r>
      <w:r>
        <w:rPr>
          <w:noProof/>
        </w:rPr>
        <w:drawing>
          <wp:inline distT="19050" distB="19050" distL="19050" distR="19050">
            <wp:extent cx="2228850" cy="1485900"/>
            <wp:effectExtent l="0" t="0" r="0" b="0"/>
            <wp:docPr id="11" name="image11.gif"/>
            <wp:cNvGraphicFramePr/>
            <a:graphic xmlns:a="http://schemas.openxmlformats.org/drawingml/2006/main">
              <a:graphicData uri="http://schemas.openxmlformats.org/drawingml/2006/picture">
                <pic:pic xmlns:pic="http://schemas.openxmlformats.org/drawingml/2006/picture">
                  <pic:nvPicPr>
                    <pic:cNvPr id="0" name="image11.gif"/>
                    <pic:cNvPicPr preferRelativeResize="0"/>
                  </pic:nvPicPr>
                  <pic:blipFill>
                    <a:blip r:embed="rId21"/>
                    <a:srcRect/>
                    <a:stretch>
                      <a:fillRect/>
                    </a:stretch>
                  </pic:blipFill>
                  <pic:spPr>
                    <a:xfrm>
                      <a:off x="0" y="0"/>
                      <a:ext cx="2228850" cy="1485900"/>
                    </a:xfrm>
                    <a:prstGeom prst="rect">
                      <a:avLst/>
                    </a:prstGeom>
                    <a:ln/>
                  </pic:spPr>
                </pic:pic>
              </a:graphicData>
            </a:graphic>
          </wp:inline>
        </w:drawing>
      </w:r>
      <w:r>
        <w:rPr>
          <w:noProof/>
        </w:rPr>
        <w:drawing>
          <wp:inline distT="19050" distB="19050" distL="19050" distR="19050">
            <wp:extent cx="2057400" cy="1485900"/>
            <wp:effectExtent l="0" t="0" r="0" b="0"/>
            <wp:docPr id="17" name="image13.gif"/>
            <wp:cNvGraphicFramePr/>
            <a:graphic xmlns:a="http://schemas.openxmlformats.org/drawingml/2006/main">
              <a:graphicData uri="http://schemas.openxmlformats.org/drawingml/2006/picture">
                <pic:pic xmlns:pic="http://schemas.openxmlformats.org/drawingml/2006/picture">
                  <pic:nvPicPr>
                    <pic:cNvPr id="0" name="image13.gif"/>
                    <pic:cNvPicPr preferRelativeResize="0"/>
                  </pic:nvPicPr>
                  <pic:blipFill>
                    <a:blip r:embed="rId22"/>
                    <a:srcRect/>
                    <a:stretch>
                      <a:fillRect/>
                    </a:stretch>
                  </pic:blipFill>
                  <pic:spPr>
                    <a:xfrm>
                      <a:off x="0" y="0"/>
                      <a:ext cx="2057400" cy="1485900"/>
                    </a:xfrm>
                    <a:prstGeom prst="rect">
                      <a:avLst/>
                    </a:prstGeom>
                    <a:ln/>
                  </pic:spPr>
                </pic:pic>
              </a:graphicData>
            </a:graphic>
          </wp:inline>
        </w:drawing>
      </w:r>
    </w:p>
    <w:p w:rsidR="006905BE" w:rsidRDefault="00B4238B">
      <w:pPr>
        <w:ind w:left="-179" w:right="-179"/>
        <w:contextualSpacing w:val="0"/>
      </w:pPr>
      <w:r>
        <w:rPr>
          <w:rFonts w:ascii="Arial" w:eastAsia="Arial" w:hAnsi="Arial" w:cs="Arial"/>
        </w:rPr>
        <w:t xml:space="preserve">Geophones usually consist of electromagnetic coils centered </w:t>
      </w:r>
      <w:proofErr w:type="gramStart"/>
      <w:r>
        <w:rPr>
          <w:rFonts w:ascii="Arial" w:eastAsia="Arial" w:hAnsi="Arial" w:cs="Arial"/>
        </w:rPr>
        <w:t>around</w:t>
      </w:r>
      <w:proofErr w:type="gramEnd"/>
      <w:r>
        <w:rPr>
          <w:rFonts w:ascii="Arial" w:eastAsia="Arial" w:hAnsi="Arial" w:cs="Arial"/>
        </w:rPr>
        <w:t xml:space="preserve"> a spring-mounted magnetic mass, similar to a seismometer. Vibrations in the ground cause the magnet to move and generate an electrical signal which is recorded by the seismograph. 3-component geophones generally contain 3 such coils mounted orthogonally to detect motion in all directions; omnidirectional (simple) geophones are deployed in sequence to detect lateral propagation of waves</w:t>
      </w:r>
      <w:r>
        <w:rPr>
          <w:noProof/>
        </w:rPr>
        <w:drawing>
          <wp:inline distT="19050" distB="19050" distL="19050" distR="19050">
            <wp:extent cx="1905000" cy="1781175"/>
            <wp:effectExtent l="0" t="0" r="0" b="0"/>
            <wp:docPr id="1" name="image07.jpg"/>
            <wp:cNvGraphicFramePr/>
            <a:graphic xmlns:a="http://schemas.openxmlformats.org/drawingml/2006/main">
              <a:graphicData uri="http://schemas.openxmlformats.org/drawingml/2006/picture">
                <pic:pic xmlns:pic="http://schemas.openxmlformats.org/drawingml/2006/picture">
                  <pic:nvPicPr>
                    <pic:cNvPr id="0" name="image07.jpg"/>
                    <pic:cNvPicPr preferRelativeResize="0"/>
                  </pic:nvPicPr>
                  <pic:blipFill>
                    <a:blip r:embed="rId23"/>
                    <a:srcRect/>
                    <a:stretch>
                      <a:fillRect/>
                    </a:stretch>
                  </pic:blipFill>
                  <pic:spPr>
                    <a:xfrm>
                      <a:off x="0" y="0"/>
                      <a:ext cx="1905000" cy="1781175"/>
                    </a:xfrm>
                    <a:prstGeom prst="rect">
                      <a:avLst/>
                    </a:prstGeom>
                    <a:ln/>
                  </pic:spPr>
                </pic:pic>
              </a:graphicData>
            </a:graphic>
          </wp:inline>
        </w:drawing>
      </w:r>
      <w:r>
        <w:rPr>
          <w:noProof/>
        </w:rPr>
        <w:drawing>
          <wp:inline distT="19050" distB="19050" distL="19050" distR="19050">
            <wp:extent cx="1752600" cy="1752600"/>
            <wp:effectExtent l="0" t="0" r="0" b="0"/>
            <wp:docPr id="14" name="image08.jpg"/>
            <wp:cNvGraphicFramePr/>
            <a:graphic xmlns:a="http://schemas.openxmlformats.org/drawingml/2006/main">
              <a:graphicData uri="http://schemas.openxmlformats.org/drawingml/2006/picture">
                <pic:pic xmlns:pic="http://schemas.openxmlformats.org/drawingml/2006/picture">
                  <pic:nvPicPr>
                    <pic:cNvPr id="0" name="image08.jpg"/>
                    <pic:cNvPicPr preferRelativeResize="0"/>
                  </pic:nvPicPr>
                  <pic:blipFill>
                    <a:blip r:embed="rId24"/>
                    <a:srcRect/>
                    <a:stretch>
                      <a:fillRect/>
                    </a:stretch>
                  </pic:blipFill>
                  <pic:spPr>
                    <a:xfrm>
                      <a:off x="0" y="0"/>
                      <a:ext cx="1752600" cy="1752600"/>
                    </a:xfrm>
                    <a:prstGeom prst="rect">
                      <a:avLst/>
                    </a:prstGeom>
                    <a:ln/>
                  </pic:spPr>
                </pic:pic>
              </a:graphicData>
            </a:graphic>
          </wp:inline>
        </w:drawing>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Given some seismic data, locate an earthquake epicenter</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how the Earth’s core was discovered</w:t>
      </w:r>
    </w:p>
    <w:p w:rsidR="006905BE" w:rsidRDefault="00B4238B">
      <w:pPr>
        <w:ind w:left="-179" w:right="-179"/>
        <w:contextualSpacing w:val="0"/>
      </w:pPr>
      <w:r>
        <w:rPr>
          <w:rFonts w:ascii="Arial" w:eastAsia="Arial" w:hAnsi="Arial" w:cs="Arial"/>
        </w:rPr>
        <w:t>The Earth’s core was discovered as a result of collection of global seismology data, which showed a seismic shadow zone on an arc between two points 100</w:t>
      </w:r>
      <w:r>
        <w:rPr>
          <w:rFonts w:ascii="Arial" w:eastAsia="Arial" w:hAnsi="Arial" w:cs="Arial"/>
          <w:vertAlign w:val="superscript"/>
        </w:rPr>
        <w:t>o</w:t>
      </w:r>
      <w:r>
        <w:rPr>
          <w:rFonts w:ascii="Arial" w:eastAsia="Arial" w:hAnsi="Arial" w:cs="Arial"/>
        </w:rPr>
        <w:t xml:space="preserve"> away from any given </w:t>
      </w:r>
      <w:proofErr w:type="spellStart"/>
      <w:r>
        <w:rPr>
          <w:rFonts w:ascii="Arial" w:eastAsia="Arial" w:hAnsi="Arial" w:cs="Arial"/>
        </w:rPr>
        <w:t>epicentre</w:t>
      </w:r>
      <w:proofErr w:type="spellEnd"/>
      <w:r>
        <w:rPr>
          <w:rFonts w:ascii="Arial" w:eastAsia="Arial" w:hAnsi="Arial" w:cs="Arial"/>
        </w:rPr>
        <w:t xml:space="preserve"> on the other side of the Earth. From this, it was deduced that the Earth must have an internal molten core, since S-waves cannot propagate through a liquid due to the lack of shear within (Newtonian) fluids. The P-wave shadow zone appeared different from the S-wave shadow zone, as it stretched in two arcs from 100</w:t>
      </w:r>
      <w:r>
        <w:rPr>
          <w:rFonts w:ascii="Arial" w:eastAsia="Arial" w:hAnsi="Arial" w:cs="Arial"/>
          <w:vertAlign w:val="superscript"/>
        </w:rPr>
        <w:t>o</w:t>
      </w:r>
      <w:r>
        <w:rPr>
          <w:rFonts w:ascii="Arial" w:eastAsia="Arial" w:hAnsi="Arial" w:cs="Arial"/>
        </w:rPr>
        <w:t xml:space="preserve"> to 145</w:t>
      </w:r>
      <w:r>
        <w:rPr>
          <w:rFonts w:ascii="Arial" w:eastAsia="Arial" w:hAnsi="Arial" w:cs="Arial"/>
          <w:vertAlign w:val="superscript"/>
        </w:rPr>
        <w:t>o</w:t>
      </w:r>
      <w:r>
        <w:rPr>
          <w:rFonts w:ascii="Arial" w:eastAsia="Arial" w:hAnsi="Arial" w:cs="Arial"/>
        </w:rPr>
        <w:t xml:space="preserve">, but propagated almost directly through the </w:t>
      </w:r>
      <w:proofErr w:type="spellStart"/>
      <w:r>
        <w:rPr>
          <w:rFonts w:ascii="Arial" w:eastAsia="Arial" w:hAnsi="Arial" w:cs="Arial"/>
        </w:rPr>
        <w:t>centre</w:t>
      </w:r>
      <w:proofErr w:type="spellEnd"/>
      <w:r>
        <w:rPr>
          <w:rFonts w:ascii="Arial" w:eastAsia="Arial" w:hAnsi="Arial" w:cs="Arial"/>
        </w:rPr>
        <w:t xml:space="preserve"> of the Earth.</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how the Earth’s inner core was discovered</w:t>
      </w:r>
    </w:p>
    <w:p w:rsidR="006905BE" w:rsidRDefault="00B4238B">
      <w:pPr>
        <w:ind w:left="-179" w:right="-179"/>
        <w:contextualSpacing w:val="0"/>
      </w:pPr>
      <w:r>
        <w:rPr>
          <w:rFonts w:ascii="Arial" w:eastAsia="Arial" w:hAnsi="Arial" w:cs="Arial"/>
        </w:rPr>
        <w:t xml:space="preserve">Early in the 1900’s, it was discovered that faint traces of P-waves appeared in zones that were previously considered in the seismic shadow zone. </w:t>
      </w:r>
      <w:proofErr w:type="gramStart"/>
      <w:r>
        <w:rPr>
          <w:rFonts w:ascii="Arial" w:eastAsia="Arial" w:hAnsi="Arial" w:cs="Arial"/>
        </w:rPr>
        <w:t>in</w:t>
      </w:r>
      <w:proofErr w:type="gramEnd"/>
      <w:r>
        <w:rPr>
          <w:rFonts w:ascii="Arial" w:eastAsia="Arial" w:hAnsi="Arial" w:cs="Arial"/>
        </w:rPr>
        <w:t xml:space="preserve"> 1936, </w:t>
      </w:r>
      <w:proofErr w:type="spellStart"/>
      <w:r>
        <w:rPr>
          <w:rFonts w:ascii="Arial" w:eastAsia="Arial" w:hAnsi="Arial" w:cs="Arial"/>
        </w:rPr>
        <w:t>Inge</w:t>
      </w:r>
      <w:proofErr w:type="spellEnd"/>
      <w:r>
        <w:rPr>
          <w:rFonts w:ascii="Arial" w:eastAsia="Arial" w:hAnsi="Arial" w:cs="Arial"/>
        </w:rPr>
        <w:t xml:space="preserve"> Lehmann proposed a model of the Earth with a solid inner core, in which P-waves could either be further refracted on the inner/outer core boundary to arrive in seismic shadow zones.</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PREM? What is its significance?</w:t>
      </w:r>
    </w:p>
    <w:p w:rsidR="006905BE" w:rsidRDefault="00B4238B">
      <w:pPr>
        <w:ind w:left="-179" w:right="-179"/>
        <w:contextualSpacing w:val="0"/>
      </w:pPr>
      <w:r>
        <w:rPr>
          <w:rFonts w:ascii="Arial" w:eastAsia="Arial" w:hAnsi="Arial" w:cs="Arial"/>
        </w:rPr>
        <w:t xml:space="preserve">The PREM, or Preliminary Reference Earth Model, is a standardized, universally recognized model of the Earth assembled from numerous international data sets. It is an idealized model of seismic </w:t>
      </w:r>
      <w:r>
        <w:rPr>
          <w:rFonts w:ascii="Arial" w:eastAsia="Arial" w:hAnsi="Arial" w:cs="Arial"/>
        </w:rPr>
        <w:lastRenderedPageBreak/>
        <w:t>velocities within the Earth’s interior, and it allows us to roughly model the behaviour of seismic waves and therefore earthquakes within the Earth’s crust and mantle.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Describe two different earthquake magnitude scales</w:t>
      </w:r>
    </w:p>
    <w:p w:rsidR="006905BE" w:rsidRDefault="00B4238B">
      <w:pPr>
        <w:ind w:left="-179"/>
        <w:contextualSpacing w:val="0"/>
      </w:pPr>
      <w:r>
        <w:rPr>
          <w:rFonts w:ascii="Arial" w:eastAsia="Arial" w:hAnsi="Arial" w:cs="Arial"/>
        </w:rPr>
        <w:t>Richter Magnitude Scale: The Richter scale is a logarithmic magnitude scale which was developed in California for the study of large earthquakes (between 3 and 7 Richter magnitude). It is mostly accurate for larger earthquakes and becomes inaccurate at the smaller end of the scale. An upper magnitude limit of 10 is commonly observed, although there is no theoretical limit.</w:t>
      </w:r>
    </w:p>
    <w:p w:rsidR="006905BE" w:rsidRDefault="00B4238B">
      <w:pPr>
        <w:ind w:left="-179"/>
        <w:contextualSpacing w:val="0"/>
      </w:pPr>
      <w:r>
        <w:rPr>
          <w:rFonts w:ascii="Arial" w:eastAsia="Arial" w:hAnsi="Arial" w:cs="Arial"/>
        </w:rPr>
        <w:t xml:space="preserve"> </w:t>
      </w:r>
    </w:p>
    <w:p w:rsidR="006905BE" w:rsidRDefault="00B4238B">
      <w:pPr>
        <w:ind w:left="-179"/>
        <w:contextualSpacing w:val="0"/>
      </w:pPr>
      <w:r>
        <w:rPr>
          <w:rFonts w:ascii="Arial" w:eastAsia="Arial" w:hAnsi="Arial" w:cs="Arial"/>
        </w:rPr>
        <w:t xml:space="preserve">Moment Magnitude Scale: The moment magnitude scale is a more recently developed system that takes into account a larger number of variables and is more accurate for larger scale events than the Richter scale. It is also less dependent on distance from the </w:t>
      </w:r>
      <w:proofErr w:type="spellStart"/>
      <w:r>
        <w:rPr>
          <w:rFonts w:ascii="Arial" w:eastAsia="Arial" w:hAnsi="Arial" w:cs="Arial"/>
        </w:rPr>
        <w:t>epicentre</w:t>
      </w:r>
      <w:proofErr w:type="spellEnd"/>
      <w:r>
        <w:rPr>
          <w:rFonts w:ascii="Arial" w:eastAsia="Arial" w:hAnsi="Arial" w:cs="Arial"/>
        </w:rPr>
        <w:t xml:space="preserve"> of the earthquake.</w:t>
      </w:r>
    </w:p>
    <w:p w:rsidR="006905BE" w:rsidRDefault="00B4238B">
      <w:pPr>
        <w:ind w:left="-179"/>
        <w:contextualSpacing w:val="0"/>
      </w:pPr>
      <w:r>
        <w:rPr>
          <w:rFonts w:ascii="Arial" w:eastAsia="Arial" w:hAnsi="Arial" w:cs="Arial"/>
        </w:rPr>
        <w:t xml:space="preserve"> </w:t>
      </w:r>
    </w:p>
    <w:p w:rsidR="006905BE" w:rsidRDefault="00B4238B">
      <w:pPr>
        <w:ind w:left="-179"/>
        <w:contextualSpacing w:val="0"/>
      </w:pPr>
      <w:r>
        <w:rPr>
          <w:rFonts w:ascii="Arial" w:eastAsia="Arial" w:hAnsi="Arial" w:cs="Arial"/>
        </w:rPr>
        <w:t>(</w:t>
      </w:r>
      <w:proofErr w:type="spellStart"/>
      <w:r>
        <w:rPr>
          <w:rFonts w:ascii="Arial" w:eastAsia="Arial" w:hAnsi="Arial" w:cs="Arial"/>
        </w:rPr>
        <w:t>Mercalli</w:t>
      </w:r>
      <w:proofErr w:type="spellEnd"/>
      <w:r>
        <w:rPr>
          <w:rFonts w:ascii="Arial" w:eastAsia="Arial" w:hAnsi="Arial" w:cs="Arial"/>
        </w:rPr>
        <w:t xml:space="preserve"> is an intensity scale, not a magnitude scale.)</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Explain the basic principle of a seismic reﬂection survey</w:t>
      </w:r>
    </w:p>
    <w:p w:rsidR="006905BE" w:rsidRDefault="00B4238B">
      <w:pPr>
        <w:ind w:left="-179" w:right="-179"/>
        <w:contextualSpacing w:val="0"/>
      </w:pPr>
      <w:r>
        <w:rPr>
          <w:rFonts w:ascii="Arial" w:eastAsia="Arial" w:hAnsi="Arial" w:cs="Arial"/>
        </w:rPr>
        <w:t>Seismic reflection surveys are seismic surveys that rely on the partial or complete reflection of seismic rays at the boundary between two rocks with different indices of refraction. The survey system uses a seismic source and a series of geophones to detect the progression of reflected seismic waves off a density contrast in the rock. Reflection surveys generally require more data processing, take longer and are more expensive than refraction surveys, but have better lateral resolution due to the high amount of data collected. Due to the relationship between depth and angle of refraction, seismic reflection surveys must generally be at a depth of greater than 50 feet.</w:t>
      </w:r>
    </w:p>
    <w:p w:rsidR="006905BE" w:rsidRDefault="006905BE">
      <w:pPr>
        <w:ind w:left="-179" w:right="-179"/>
        <w:contextualSpacing w:val="0"/>
      </w:pPr>
    </w:p>
    <w:p w:rsidR="006905BE" w:rsidRDefault="00B4238B">
      <w:pPr>
        <w:ind w:left="-179" w:right="-179"/>
        <w:contextualSpacing w:val="0"/>
      </w:pPr>
      <w:r>
        <w:rPr>
          <w:rFonts w:ascii="Arial" w:eastAsia="Arial" w:hAnsi="Arial" w:cs="Arial"/>
        </w:rPr>
        <w:t>(</w:t>
      </w:r>
      <w:proofErr w:type="spellStart"/>
      <w:r>
        <w:rPr>
          <w:rFonts w:ascii="Arial" w:eastAsia="Arial" w:hAnsi="Arial" w:cs="Arial"/>
        </w:rPr>
        <w:t>i</w:t>
      </w:r>
      <w:proofErr w:type="spellEnd"/>
      <w:r>
        <w:rPr>
          <w:rFonts w:ascii="Arial" w:eastAsia="Arial" w:hAnsi="Arial" w:cs="Arial"/>
        </w:rPr>
        <w:t xml:space="preserve"> thought the reason they have to be greater than 50 feet is because any shallower and the reflected waves can not be differentiated from the waves caused by ground roll or air blast?)</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What is an auxiliary plane? Why does it occur?</w:t>
      </w:r>
    </w:p>
    <w:p w:rsidR="006905BE" w:rsidRDefault="00B4238B">
      <w:pPr>
        <w:ind w:left="-179" w:right="-179"/>
        <w:contextualSpacing w:val="0"/>
      </w:pPr>
      <w:r>
        <w:rPr>
          <w:rFonts w:ascii="Arial" w:eastAsia="Arial" w:hAnsi="Arial" w:cs="Arial"/>
        </w:rPr>
        <w:t>It occurs perpendicular to the nodal plane as due to the symmetry of the earthquake’s ground movement (C</w:t>
      </w:r>
      <w:proofErr w:type="gramStart"/>
      <w:r>
        <w:rPr>
          <w:rFonts w:ascii="Arial" w:eastAsia="Arial" w:hAnsi="Arial" w:cs="Arial"/>
        </w:rPr>
        <w:t>,D,C,D</w:t>
      </w:r>
      <w:proofErr w:type="gramEnd"/>
      <w:r>
        <w:rPr>
          <w:rFonts w:ascii="Arial" w:eastAsia="Arial" w:hAnsi="Arial" w:cs="Arial"/>
        </w:rPr>
        <w:t>), the fault could be located in 2 orientations. The auxiliary plane is the plane where the earthquake did not occur, but still separates compression and dilation data.</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For each major method discussed in the course, what would you expect to be able to discover at a ridge / subduction zone / transform (one of)</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You have been hired to study a previously unexplored part of a large continental landmass. You are allowed to use one of gravity, seismic, magnetic proﬁling... which do you choose and why?</w:t>
      </w:r>
    </w:p>
    <w:p w:rsidR="006905BE" w:rsidRDefault="00B4238B">
      <w:pPr>
        <w:ind w:left="-179" w:right="-179"/>
        <w:contextualSpacing w:val="0"/>
      </w:pPr>
      <w:r>
        <w:rPr>
          <w:rFonts w:ascii="Arial" w:eastAsia="Arial" w:hAnsi="Arial" w:cs="Arial"/>
        </w:rPr>
        <w:t>The preferred method for profiling would be seismic. Seismic surveying is dependent on only density, whereas magnetism is calculated from susceptibility, orientation, polarity and strength of the magnetic field, and heat flow is calculated from conductivity, and is highly variable in an unstable tectonic setting. These factors compound the error in magnetic and heat flow profiling. Seismic profiling is also preferred because by combining reflection and refraction, we can correlate mineralogy, petrology and stratigraphy.</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3 - Mathematical</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Given that horizontal SLOWNESS (not horizontal velocity) is conserved across a boundary, derive Snell’s law for elastic waves</w:t>
      </w:r>
    </w:p>
    <w:p w:rsidR="006905BE" w:rsidRDefault="00B4238B">
      <w:pPr>
        <w:spacing w:line="276" w:lineRule="auto"/>
        <w:ind w:left="-179"/>
        <w:contextualSpacing w:val="0"/>
      </w:pPr>
      <w:r>
        <w:rPr>
          <w:noProof/>
        </w:rPr>
        <w:lastRenderedPageBreak/>
        <w:drawing>
          <wp:inline distT="19050" distB="19050" distL="19050" distR="19050">
            <wp:extent cx="2505075" cy="2847975"/>
            <wp:effectExtent l="0" t="0" r="0" b="0"/>
            <wp:docPr id="9" name="image06.jpg"/>
            <wp:cNvGraphicFramePr/>
            <a:graphic xmlns:a="http://schemas.openxmlformats.org/drawingml/2006/main">
              <a:graphicData uri="http://schemas.openxmlformats.org/drawingml/2006/picture">
                <pic:pic xmlns:pic="http://schemas.openxmlformats.org/drawingml/2006/picture">
                  <pic:nvPicPr>
                    <pic:cNvPr id="0" name="image06.jpg"/>
                    <pic:cNvPicPr preferRelativeResize="0"/>
                  </pic:nvPicPr>
                  <pic:blipFill>
                    <a:blip r:embed="rId25"/>
                    <a:srcRect/>
                    <a:stretch>
                      <a:fillRect/>
                    </a:stretch>
                  </pic:blipFill>
                  <pic:spPr>
                    <a:xfrm>
                      <a:off x="0" y="0"/>
                      <a:ext cx="2505075" cy="2847975"/>
                    </a:xfrm>
                    <a:prstGeom prst="rect">
                      <a:avLst/>
                    </a:prstGeom>
                    <a:ln/>
                  </pic:spPr>
                </pic:pic>
              </a:graphicData>
            </a:graphic>
          </wp:inline>
        </w:drawing>
      </w:r>
    </w:p>
    <w:p w:rsidR="006905BE" w:rsidRDefault="00B4238B">
      <w:pPr>
        <w:spacing w:line="276" w:lineRule="auto"/>
        <w:ind w:left="-179"/>
        <w:contextualSpacing w:val="0"/>
      </w:pPr>
      <w:r>
        <w:rPr>
          <w:rFonts w:ascii="Arial" w:eastAsia="Arial" w:hAnsi="Arial" w:cs="Arial"/>
        </w:rPr>
        <w:t>By conservation of horizontal slowness, 1/V</w:t>
      </w:r>
      <w:r>
        <w:rPr>
          <w:rFonts w:ascii="Arial" w:eastAsia="Arial" w:hAnsi="Arial" w:cs="Arial"/>
          <w:vertAlign w:val="subscript"/>
        </w:rPr>
        <w:t>1x</w:t>
      </w:r>
      <w:r>
        <w:rPr>
          <w:rFonts w:ascii="Arial" w:eastAsia="Arial" w:hAnsi="Arial" w:cs="Arial"/>
        </w:rPr>
        <w:t xml:space="preserve"> = 1/v</w:t>
      </w:r>
      <w:r>
        <w:rPr>
          <w:rFonts w:ascii="Arial" w:eastAsia="Arial" w:hAnsi="Arial" w:cs="Arial"/>
          <w:vertAlign w:val="subscript"/>
        </w:rPr>
        <w:t>2x</w:t>
      </w:r>
    </w:p>
    <w:p w:rsidR="006905BE" w:rsidRDefault="00B4238B">
      <w:pPr>
        <w:ind w:left="-179" w:right="-179"/>
        <w:contextualSpacing w:val="0"/>
      </w:pPr>
      <w:proofErr w:type="gramStart"/>
      <w:r>
        <w:rPr>
          <w:rFonts w:ascii="Arial" w:eastAsia="Arial" w:hAnsi="Arial" w:cs="Arial"/>
        </w:rPr>
        <w:t>sinθ</w:t>
      </w:r>
      <w:r>
        <w:rPr>
          <w:rFonts w:ascii="Arial" w:eastAsia="Arial" w:hAnsi="Arial" w:cs="Arial"/>
          <w:vertAlign w:val="subscript"/>
        </w:rPr>
        <w:t>1</w:t>
      </w:r>
      <w:proofErr w:type="gramEnd"/>
      <w:r>
        <w:rPr>
          <w:rFonts w:ascii="Arial" w:eastAsia="Arial" w:hAnsi="Arial" w:cs="Arial"/>
        </w:rPr>
        <w:t xml:space="preserve"> = opposite/hypotenuse = (1/V</w:t>
      </w:r>
      <w:r>
        <w:rPr>
          <w:rFonts w:ascii="Arial" w:eastAsia="Arial" w:hAnsi="Arial" w:cs="Arial"/>
          <w:vertAlign w:val="subscript"/>
        </w:rPr>
        <w:t>1x</w:t>
      </w:r>
      <w:r>
        <w:rPr>
          <w:rFonts w:ascii="Arial" w:eastAsia="Arial" w:hAnsi="Arial" w:cs="Arial"/>
        </w:rPr>
        <w:t>)/(1/V</w:t>
      </w:r>
      <w:r>
        <w:rPr>
          <w:rFonts w:ascii="Arial" w:eastAsia="Arial" w:hAnsi="Arial" w:cs="Arial"/>
          <w:vertAlign w:val="subscript"/>
        </w:rPr>
        <w:t>1</w:t>
      </w:r>
      <w:r>
        <w:rPr>
          <w:rFonts w:ascii="Arial" w:eastAsia="Arial" w:hAnsi="Arial" w:cs="Arial"/>
        </w:rPr>
        <w:t>) = V</w:t>
      </w:r>
      <w:r>
        <w:rPr>
          <w:rFonts w:ascii="Arial" w:eastAsia="Arial" w:hAnsi="Arial" w:cs="Arial"/>
          <w:vertAlign w:val="subscript"/>
        </w:rPr>
        <w:t>1</w:t>
      </w:r>
      <w:r>
        <w:rPr>
          <w:rFonts w:ascii="Arial" w:eastAsia="Arial" w:hAnsi="Arial" w:cs="Arial"/>
        </w:rPr>
        <w:t>/V</w:t>
      </w:r>
      <w:r>
        <w:rPr>
          <w:rFonts w:ascii="Arial" w:eastAsia="Arial" w:hAnsi="Arial" w:cs="Arial"/>
          <w:vertAlign w:val="subscript"/>
        </w:rPr>
        <w:t>1x</w:t>
      </w:r>
    </w:p>
    <w:p w:rsidR="006905BE" w:rsidRDefault="00B4238B">
      <w:pPr>
        <w:ind w:left="-179" w:right="-179"/>
        <w:contextualSpacing w:val="0"/>
      </w:pPr>
      <w:proofErr w:type="gramStart"/>
      <w:r>
        <w:rPr>
          <w:rFonts w:ascii="Arial" w:eastAsia="Arial" w:hAnsi="Arial" w:cs="Arial"/>
        </w:rPr>
        <w:t>similarly</w:t>
      </w:r>
      <w:proofErr w:type="gramEnd"/>
      <w:r>
        <w:rPr>
          <w:rFonts w:ascii="Arial" w:eastAsia="Arial" w:hAnsi="Arial" w:cs="Arial"/>
        </w:rPr>
        <w:t>, sinθ</w:t>
      </w:r>
      <w:r>
        <w:rPr>
          <w:rFonts w:ascii="Arial" w:eastAsia="Arial" w:hAnsi="Arial" w:cs="Arial"/>
          <w:vertAlign w:val="subscript"/>
        </w:rPr>
        <w:t>2</w:t>
      </w:r>
      <w:r>
        <w:rPr>
          <w:rFonts w:ascii="Arial" w:eastAsia="Arial" w:hAnsi="Arial" w:cs="Arial"/>
        </w:rPr>
        <w:t xml:space="preserve"> = V</w:t>
      </w:r>
      <w:r>
        <w:rPr>
          <w:rFonts w:ascii="Arial" w:eastAsia="Arial" w:hAnsi="Arial" w:cs="Arial"/>
          <w:vertAlign w:val="subscript"/>
        </w:rPr>
        <w:t>2</w:t>
      </w:r>
      <w:r>
        <w:rPr>
          <w:rFonts w:ascii="Arial" w:eastAsia="Arial" w:hAnsi="Arial" w:cs="Arial"/>
        </w:rPr>
        <w:t>/V</w:t>
      </w:r>
      <w:r>
        <w:rPr>
          <w:rFonts w:ascii="Arial" w:eastAsia="Arial" w:hAnsi="Arial" w:cs="Arial"/>
          <w:vertAlign w:val="subscript"/>
        </w:rPr>
        <w:t>2x</w:t>
      </w:r>
    </w:p>
    <w:p w:rsidR="006905BE" w:rsidRDefault="00B4238B">
      <w:pPr>
        <w:ind w:left="-179" w:right="-179"/>
        <w:contextualSpacing w:val="0"/>
      </w:pPr>
      <w:r>
        <w:rPr>
          <w:rFonts w:ascii="Arial" w:eastAsia="Arial" w:hAnsi="Arial" w:cs="Arial"/>
        </w:rPr>
        <w:t>V</w:t>
      </w:r>
      <w:r>
        <w:rPr>
          <w:rFonts w:ascii="Arial" w:eastAsia="Arial" w:hAnsi="Arial" w:cs="Arial"/>
          <w:vertAlign w:val="subscript"/>
        </w:rPr>
        <w:t>1x</w:t>
      </w:r>
      <w:r>
        <w:rPr>
          <w:rFonts w:ascii="Arial" w:eastAsia="Arial" w:hAnsi="Arial" w:cs="Arial"/>
        </w:rPr>
        <w:t xml:space="preserve"> = V</w:t>
      </w:r>
      <w:r>
        <w:rPr>
          <w:rFonts w:ascii="Arial" w:eastAsia="Arial" w:hAnsi="Arial" w:cs="Arial"/>
          <w:vertAlign w:val="subscript"/>
        </w:rPr>
        <w:t>1</w:t>
      </w:r>
      <w:r>
        <w:rPr>
          <w:rFonts w:ascii="Arial" w:eastAsia="Arial" w:hAnsi="Arial" w:cs="Arial"/>
        </w:rPr>
        <w:t>/sinθ</w:t>
      </w:r>
      <w:r>
        <w:rPr>
          <w:rFonts w:ascii="Arial" w:eastAsia="Arial" w:hAnsi="Arial" w:cs="Arial"/>
          <w:vertAlign w:val="subscript"/>
        </w:rPr>
        <w:t>1</w:t>
      </w:r>
      <w:r>
        <w:rPr>
          <w:rFonts w:ascii="Arial" w:eastAsia="Arial" w:hAnsi="Arial" w:cs="Arial"/>
        </w:rPr>
        <w:t>, V</w:t>
      </w:r>
      <w:r>
        <w:rPr>
          <w:rFonts w:ascii="Arial" w:eastAsia="Arial" w:hAnsi="Arial" w:cs="Arial"/>
          <w:vertAlign w:val="subscript"/>
        </w:rPr>
        <w:t>2x</w:t>
      </w:r>
      <w:r>
        <w:rPr>
          <w:rFonts w:ascii="Arial" w:eastAsia="Arial" w:hAnsi="Arial" w:cs="Arial"/>
        </w:rPr>
        <w:t xml:space="preserve"> = V</w:t>
      </w:r>
      <w:r>
        <w:rPr>
          <w:rFonts w:ascii="Arial" w:eastAsia="Arial" w:hAnsi="Arial" w:cs="Arial"/>
          <w:vertAlign w:val="subscript"/>
        </w:rPr>
        <w:t>2</w:t>
      </w:r>
      <w:r>
        <w:rPr>
          <w:rFonts w:ascii="Arial" w:eastAsia="Arial" w:hAnsi="Arial" w:cs="Arial"/>
        </w:rPr>
        <w:t>/sinθ</w:t>
      </w:r>
      <w:r>
        <w:rPr>
          <w:rFonts w:ascii="Arial" w:eastAsia="Arial" w:hAnsi="Arial" w:cs="Arial"/>
          <w:vertAlign w:val="subscript"/>
        </w:rPr>
        <w:t>2</w:t>
      </w:r>
    </w:p>
    <w:p w:rsidR="006905BE" w:rsidRDefault="00B4238B">
      <w:pPr>
        <w:ind w:left="-179" w:right="-179"/>
        <w:contextualSpacing w:val="0"/>
      </w:pPr>
      <w:proofErr w:type="gramStart"/>
      <w:r>
        <w:rPr>
          <w:rFonts w:ascii="Arial" w:eastAsia="Arial" w:hAnsi="Arial" w:cs="Arial"/>
        </w:rPr>
        <w:t>since</w:t>
      </w:r>
      <w:proofErr w:type="gramEnd"/>
      <w:r>
        <w:rPr>
          <w:rFonts w:ascii="Arial" w:eastAsia="Arial" w:hAnsi="Arial" w:cs="Arial"/>
        </w:rPr>
        <w:t xml:space="preserve"> 1/V</w:t>
      </w:r>
      <w:r>
        <w:rPr>
          <w:rFonts w:ascii="Arial" w:eastAsia="Arial" w:hAnsi="Arial" w:cs="Arial"/>
          <w:vertAlign w:val="subscript"/>
        </w:rPr>
        <w:t>1x</w:t>
      </w:r>
      <w:r>
        <w:rPr>
          <w:rFonts w:ascii="Arial" w:eastAsia="Arial" w:hAnsi="Arial" w:cs="Arial"/>
        </w:rPr>
        <w:t xml:space="preserve"> = 1/v</w:t>
      </w:r>
      <w:r>
        <w:rPr>
          <w:rFonts w:ascii="Arial" w:eastAsia="Arial" w:hAnsi="Arial" w:cs="Arial"/>
          <w:vertAlign w:val="subscript"/>
        </w:rPr>
        <w:t>2x</w:t>
      </w:r>
      <w:r>
        <w:rPr>
          <w:rFonts w:ascii="Arial" w:eastAsia="Arial" w:hAnsi="Arial" w:cs="Arial"/>
        </w:rPr>
        <w:t>,</w:t>
      </w:r>
    </w:p>
    <w:p w:rsidR="006905BE" w:rsidRDefault="00B4238B">
      <w:pPr>
        <w:ind w:left="-179" w:right="-179"/>
        <w:contextualSpacing w:val="0"/>
      </w:pPr>
      <w:proofErr w:type="gramStart"/>
      <w:r>
        <w:rPr>
          <w:rFonts w:ascii="Arial" w:eastAsia="Arial" w:hAnsi="Arial" w:cs="Arial"/>
        </w:rPr>
        <w:t>therefore</w:t>
      </w:r>
      <w:proofErr w:type="gramEnd"/>
      <w:r>
        <w:rPr>
          <w:rFonts w:ascii="Arial" w:eastAsia="Arial" w:hAnsi="Arial" w:cs="Arial"/>
        </w:rPr>
        <w:t xml:space="preserve"> V</w:t>
      </w:r>
      <w:r>
        <w:rPr>
          <w:rFonts w:ascii="Arial" w:eastAsia="Arial" w:hAnsi="Arial" w:cs="Arial"/>
          <w:vertAlign w:val="subscript"/>
        </w:rPr>
        <w:t>1</w:t>
      </w:r>
      <w:r>
        <w:rPr>
          <w:rFonts w:ascii="Arial" w:eastAsia="Arial" w:hAnsi="Arial" w:cs="Arial"/>
        </w:rPr>
        <w:t>/sinθ</w:t>
      </w:r>
      <w:r>
        <w:rPr>
          <w:rFonts w:ascii="Arial" w:eastAsia="Arial" w:hAnsi="Arial" w:cs="Arial"/>
          <w:vertAlign w:val="subscript"/>
        </w:rPr>
        <w:t>1</w:t>
      </w:r>
      <w:r>
        <w:rPr>
          <w:rFonts w:ascii="Arial" w:eastAsia="Arial" w:hAnsi="Arial" w:cs="Arial"/>
        </w:rPr>
        <w:t xml:space="preserve"> = V</w:t>
      </w:r>
      <w:r>
        <w:rPr>
          <w:rFonts w:ascii="Arial" w:eastAsia="Arial" w:hAnsi="Arial" w:cs="Arial"/>
          <w:vertAlign w:val="subscript"/>
        </w:rPr>
        <w:t>2</w:t>
      </w:r>
      <w:r>
        <w:rPr>
          <w:rFonts w:ascii="Arial" w:eastAsia="Arial" w:hAnsi="Arial" w:cs="Arial"/>
        </w:rPr>
        <w:t>/sinθ</w:t>
      </w:r>
      <w:r>
        <w:rPr>
          <w:rFonts w:ascii="Arial" w:eastAsia="Arial" w:hAnsi="Arial" w:cs="Arial"/>
          <w:vertAlign w:val="subscript"/>
        </w:rPr>
        <w:t>2</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Give some seismic data, perform a refraction analysis</w:t>
      </w:r>
    </w:p>
    <w:p w:rsidR="006905BE" w:rsidRDefault="00B4238B">
      <w:pPr>
        <w:ind w:left="-179" w:right="-179"/>
        <w:contextualSpacing w:val="0"/>
      </w:pPr>
      <w:r>
        <w:rPr>
          <w:rFonts w:ascii="Arial" w:eastAsia="Arial" w:hAnsi="Arial" w:cs="Arial"/>
          <w:b/>
        </w:rPr>
        <w:t>Given an area (as sketches) with some seismic data and some gravity data, and assuming isostasy, are these</w:t>
      </w:r>
    </w:p>
    <w:p w:rsidR="006905BE" w:rsidRDefault="00B4238B">
      <w:pPr>
        <w:spacing w:line="276" w:lineRule="auto"/>
        <w:ind w:firstLine="720"/>
        <w:contextualSpacing w:val="0"/>
      </w:pPr>
      <w:r>
        <w:rPr>
          <w:rFonts w:ascii="Arial" w:eastAsia="Arial" w:hAnsi="Arial" w:cs="Arial"/>
          <w:b/>
        </w:rPr>
        <w:t xml:space="preserve">a) </w:t>
      </w:r>
      <w:proofErr w:type="gramStart"/>
      <w:r>
        <w:rPr>
          <w:rFonts w:ascii="Arial" w:eastAsia="Arial" w:hAnsi="Arial" w:cs="Arial"/>
          <w:b/>
        </w:rPr>
        <w:t>qualitatively</w:t>
      </w:r>
      <w:proofErr w:type="gramEnd"/>
      <w:r>
        <w:rPr>
          <w:rFonts w:ascii="Arial" w:eastAsia="Arial" w:hAnsi="Arial" w:cs="Arial"/>
          <w:b/>
        </w:rPr>
        <w:t xml:space="preserve"> consistent?</w:t>
      </w:r>
    </w:p>
    <w:p w:rsidR="006905BE" w:rsidRDefault="00B4238B">
      <w:pPr>
        <w:spacing w:line="276" w:lineRule="auto"/>
        <w:ind w:left="720"/>
        <w:contextualSpacing w:val="0"/>
      </w:pPr>
      <w:r>
        <w:rPr>
          <w:rFonts w:ascii="Arial" w:eastAsia="Arial" w:hAnsi="Arial" w:cs="Arial"/>
          <w:b/>
        </w:rPr>
        <w:t xml:space="preserve">b) </w:t>
      </w:r>
      <w:proofErr w:type="gramStart"/>
      <w:r>
        <w:rPr>
          <w:rFonts w:ascii="Arial" w:eastAsia="Arial" w:hAnsi="Arial" w:cs="Arial"/>
          <w:b/>
        </w:rPr>
        <w:t>do</w:t>
      </w:r>
      <w:proofErr w:type="gramEnd"/>
      <w:r>
        <w:rPr>
          <w:rFonts w:ascii="Arial" w:eastAsia="Arial" w:hAnsi="Arial" w:cs="Arial"/>
          <w:b/>
        </w:rPr>
        <w:t xml:space="preserve"> the boundaries in the seismic data correspond to boundaries that would be </w:t>
      </w:r>
      <w:proofErr w:type="spellStart"/>
      <w:r>
        <w:rPr>
          <w:rFonts w:ascii="Arial" w:eastAsia="Arial" w:hAnsi="Arial" w:cs="Arial"/>
          <w:b/>
        </w:rPr>
        <w:t>isostatically</w:t>
      </w:r>
      <w:proofErr w:type="spellEnd"/>
      <w:r>
        <w:rPr>
          <w:rFonts w:ascii="Arial" w:eastAsia="Arial" w:hAnsi="Arial" w:cs="Arial"/>
          <w:b/>
        </w:rPr>
        <w:t xml:space="preserve"> compensated?</w:t>
      </w:r>
    </w:p>
    <w:p w:rsidR="006905BE" w:rsidRDefault="006905BE">
      <w:pPr>
        <w:ind w:left="-179" w:right="-179"/>
        <w:contextualSpacing w:val="0"/>
      </w:pPr>
    </w:p>
    <w:p w:rsidR="006905BE" w:rsidRDefault="00B4238B">
      <w:pPr>
        <w:ind w:left="-179" w:right="-179"/>
        <w:contextualSpacing w:val="0"/>
      </w:pPr>
      <w:r>
        <w:rPr>
          <w:rFonts w:ascii="Arial" w:eastAsia="Arial" w:hAnsi="Arial" w:cs="Arial"/>
          <w:b/>
          <w:u w:val="single"/>
        </w:rPr>
        <w:t>Section 4 - Supplementary</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P-wave velocity:</w:t>
      </w:r>
    </w:p>
    <w:p w:rsidR="006905BE" w:rsidRDefault="00B4238B">
      <w:pPr>
        <w:ind w:left="-179" w:right="-179"/>
        <w:contextualSpacing w:val="0"/>
      </w:pPr>
      <w:proofErr w:type="spellStart"/>
      <w:proofErr w:type="gramStart"/>
      <w:r>
        <w:rPr>
          <w:rFonts w:ascii="Arial" w:eastAsia="Arial" w:hAnsi="Arial" w:cs="Arial"/>
        </w:rPr>
        <w:t>v</w:t>
      </w:r>
      <w:r>
        <w:rPr>
          <w:rFonts w:ascii="Arial" w:eastAsia="Arial" w:hAnsi="Arial" w:cs="Arial"/>
          <w:vertAlign w:val="subscript"/>
        </w:rPr>
        <w:t>P</w:t>
      </w:r>
      <w:proofErr w:type="spellEnd"/>
      <w:proofErr w:type="gramEnd"/>
      <w:r>
        <w:rPr>
          <w:rFonts w:ascii="Arial" w:eastAsia="Arial" w:hAnsi="Arial" w:cs="Arial"/>
        </w:rPr>
        <w:t xml:space="preserve"> = √((k+4/3µ)/ρ), where</w:t>
      </w:r>
    </w:p>
    <w:p w:rsidR="006905BE" w:rsidRDefault="00B4238B">
      <w:pPr>
        <w:ind w:left="-179" w:right="-179"/>
        <w:contextualSpacing w:val="0"/>
      </w:pPr>
      <w:r>
        <w:rPr>
          <w:rFonts w:ascii="Arial" w:eastAsia="Arial" w:hAnsi="Arial" w:cs="Arial"/>
        </w:rPr>
        <w:t>ρ = density</w:t>
      </w:r>
    </w:p>
    <w:p w:rsidR="006905BE" w:rsidRDefault="00B4238B">
      <w:pPr>
        <w:ind w:left="-179" w:right="-179"/>
        <w:contextualSpacing w:val="0"/>
      </w:pPr>
      <w:r>
        <w:rPr>
          <w:rFonts w:ascii="Arial" w:eastAsia="Arial" w:hAnsi="Arial" w:cs="Arial"/>
        </w:rPr>
        <w:t>µ = shear modulus (Pa)</w:t>
      </w:r>
    </w:p>
    <w:p w:rsidR="006905BE" w:rsidRDefault="00B4238B">
      <w:pPr>
        <w:ind w:left="-179" w:right="-179"/>
        <w:contextualSpacing w:val="0"/>
      </w:pPr>
      <w:r>
        <w:rPr>
          <w:rFonts w:ascii="Arial" w:eastAsia="Arial" w:hAnsi="Arial" w:cs="Arial"/>
        </w:rPr>
        <w:t>k = bulk modulus (Pa)</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S-wave velocity:</w:t>
      </w:r>
    </w:p>
    <w:p w:rsidR="006905BE" w:rsidRDefault="00B4238B">
      <w:pPr>
        <w:ind w:left="-179" w:right="-179"/>
        <w:contextualSpacing w:val="0"/>
      </w:pPr>
      <w:proofErr w:type="spellStart"/>
      <w:proofErr w:type="gramStart"/>
      <w:r>
        <w:rPr>
          <w:rFonts w:ascii="Arial" w:eastAsia="Arial" w:hAnsi="Arial" w:cs="Arial"/>
        </w:rPr>
        <w:t>v</w:t>
      </w:r>
      <w:r>
        <w:rPr>
          <w:rFonts w:ascii="Arial" w:eastAsia="Arial" w:hAnsi="Arial" w:cs="Arial"/>
          <w:vertAlign w:val="subscript"/>
        </w:rPr>
        <w:t>S</w:t>
      </w:r>
      <w:proofErr w:type="spellEnd"/>
      <w:proofErr w:type="gramEnd"/>
      <w:r>
        <w:rPr>
          <w:rFonts w:ascii="Arial" w:eastAsia="Arial" w:hAnsi="Arial" w:cs="Arial"/>
        </w:rPr>
        <w:t xml:space="preserve"> = √(µ/ρ), where</w:t>
      </w:r>
    </w:p>
    <w:p w:rsidR="006905BE" w:rsidRDefault="00B4238B">
      <w:pPr>
        <w:ind w:left="-179" w:right="-179"/>
        <w:contextualSpacing w:val="0"/>
      </w:pPr>
      <w:r>
        <w:rPr>
          <w:rFonts w:ascii="Arial" w:eastAsia="Arial" w:hAnsi="Arial" w:cs="Arial"/>
        </w:rPr>
        <w:t>ρ = density</w:t>
      </w:r>
    </w:p>
    <w:p w:rsidR="006905BE" w:rsidRDefault="00B4238B">
      <w:pPr>
        <w:ind w:left="-179" w:right="-179"/>
        <w:contextualSpacing w:val="0"/>
      </w:pPr>
      <w:r>
        <w:rPr>
          <w:rFonts w:ascii="Arial" w:eastAsia="Arial" w:hAnsi="Arial" w:cs="Arial"/>
        </w:rPr>
        <w:t>µ = shear modulus (Pa)</w:t>
      </w:r>
    </w:p>
    <w:p w:rsidR="006905BE" w:rsidRDefault="00B4238B">
      <w:pPr>
        <w:ind w:left="-179" w:right="-179"/>
        <w:contextualSpacing w:val="0"/>
      </w:pPr>
      <w:r>
        <w:rPr>
          <w:rFonts w:ascii="Arial" w:eastAsia="Arial" w:hAnsi="Arial" w:cs="Arial"/>
        </w:rPr>
        <w:t>k = bulk modulus (Pa)</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Snell’s Law:</w:t>
      </w:r>
    </w:p>
    <w:p w:rsidR="006905BE" w:rsidRDefault="00B4238B">
      <w:pPr>
        <w:ind w:left="-179" w:right="-179"/>
        <w:contextualSpacing w:val="0"/>
      </w:pPr>
      <w:proofErr w:type="spellStart"/>
      <w:proofErr w:type="gramStart"/>
      <w:r>
        <w:rPr>
          <w:rFonts w:ascii="Arial" w:eastAsia="Arial" w:hAnsi="Arial" w:cs="Arial"/>
        </w:rPr>
        <w:t>sinθ</w:t>
      </w:r>
      <w:r>
        <w:rPr>
          <w:rFonts w:ascii="Arial" w:eastAsia="Arial" w:hAnsi="Arial" w:cs="Arial"/>
          <w:vertAlign w:val="subscript"/>
        </w:rPr>
        <w:t>i</w:t>
      </w:r>
      <w:proofErr w:type="spellEnd"/>
      <w:proofErr w:type="gramEnd"/>
      <w:r>
        <w:rPr>
          <w:rFonts w:ascii="Arial" w:eastAsia="Arial" w:hAnsi="Arial" w:cs="Arial"/>
        </w:rPr>
        <w:t>/V</w:t>
      </w:r>
      <w:r>
        <w:rPr>
          <w:rFonts w:ascii="Arial" w:eastAsia="Arial" w:hAnsi="Arial" w:cs="Arial"/>
          <w:vertAlign w:val="subscript"/>
        </w:rPr>
        <w:t>i</w:t>
      </w:r>
      <w:r>
        <w:rPr>
          <w:rFonts w:ascii="Arial" w:eastAsia="Arial" w:hAnsi="Arial" w:cs="Arial"/>
        </w:rPr>
        <w:t xml:space="preserve"> = </w:t>
      </w:r>
      <w:proofErr w:type="spellStart"/>
      <w:r>
        <w:rPr>
          <w:rFonts w:ascii="Arial" w:eastAsia="Arial" w:hAnsi="Arial" w:cs="Arial"/>
        </w:rPr>
        <w:t>sinθ</w:t>
      </w:r>
      <w:r>
        <w:rPr>
          <w:rFonts w:ascii="Arial" w:eastAsia="Arial" w:hAnsi="Arial" w:cs="Arial"/>
          <w:vertAlign w:val="subscript"/>
        </w:rPr>
        <w:t>r</w:t>
      </w:r>
      <w:proofErr w:type="spellEnd"/>
      <w:r>
        <w:rPr>
          <w:rFonts w:ascii="Arial" w:eastAsia="Arial" w:hAnsi="Arial" w:cs="Arial"/>
        </w:rPr>
        <w:t>/</w:t>
      </w:r>
      <w:proofErr w:type="spellStart"/>
      <w:r>
        <w:rPr>
          <w:rFonts w:ascii="Arial" w:eastAsia="Arial" w:hAnsi="Arial" w:cs="Arial"/>
        </w:rPr>
        <w:t>V</w:t>
      </w:r>
      <w:r>
        <w:rPr>
          <w:rFonts w:ascii="Arial" w:eastAsia="Arial" w:hAnsi="Arial" w:cs="Arial"/>
          <w:vertAlign w:val="subscript"/>
        </w:rPr>
        <w:t>r</w:t>
      </w:r>
      <w:proofErr w:type="spellEnd"/>
      <w:r>
        <w:rPr>
          <w:rFonts w:ascii="Arial" w:eastAsia="Arial" w:hAnsi="Arial" w:cs="Arial"/>
        </w:rPr>
        <w:t xml:space="preserve"> </w:t>
      </w:r>
    </w:p>
    <w:p w:rsidR="006905BE" w:rsidRDefault="006905BE">
      <w:pPr>
        <w:ind w:left="-179" w:right="-179"/>
        <w:contextualSpacing w:val="0"/>
      </w:pPr>
    </w:p>
    <w:p w:rsidR="006905BE" w:rsidRDefault="00B4238B">
      <w:pPr>
        <w:ind w:left="-179" w:right="-179"/>
        <w:contextualSpacing w:val="0"/>
      </w:pPr>
      <w:r>
        <w:rPr>
          <w:rFonts w:ascii="Arial" w:eastAsia="Arial" w:hAnsi="Arial" w:cs="Arial"/>
          <w:b/>
        </w:rPr>
        <w:t>Seismic Velocities:</w:t>
      </w:r>
    </w:p>
    <w:p w:rsidR="006905BE" w:rsidRDefault="00B4238B">
      <w:pPr>
        <w:ind w:left="-179" w:right="-179"/>
        <w:contextualSpacing w:val="0"/>
      </w:pPr>
      <w:r>
        <w:rPr>
          <w:noProof/>
        </w:rPr>
        <w:lastRenderedPageBreak/>
        <w:drawing>
          <wp:inline distT="19050" distB="19050" distL="19050" distR="19050">
            <wp:extent cx="1619250" cy="2514600"/>
            <wp:effectExtent l="0" t="0" r="0" b="0"/>
            <wp:docPr id="12"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6"/>
                    <a:srcRect/>
                    <a:stretch>
                      <a:fillRect/>
                    </a:stretch>
                  </pic:blipFill>
                  <pic:spPr>
                    <a:xfrm>
                      <a:off x="0" y="0"/>
                      <a:ext cx="1619250" cy="2514600"/>
                    </a:xfrm>
                    <a:prstGeom prst="rect">
                      <a:avLst/>
                    </a:prstGeom>
                    <a:ln/>
                  </pic:spPr>
                </pic:pic>
              </a:graphicData>
            </a:graphic>
          </wp:inline>
        </w:drawing>
      </w:r>
    </w:p>
    <w:p w:rsidR="006905BE" w:rsidRDefault="00B4238B">
      <w:r>
        <w:br w:type="page"/>
      </w:r>
    </w:p>
    <w:p w:rsidR="006905BE" w:rsidRDefault="006905BE">
      <w:pPr>
        <w:ind w:left="-179" w:right="-179"/>
        <w:contextualSpacing w:val="0"/>
      </w:pPr>
    </w:p>
    <w:p w:rsidR="006905BE" w:rsidRDefault="006905BE">
      <w:pPr>
        <w:ind w:left="-179" w:right="-179"/>
        <w:contextualSpacing w:val="0"/>
      </w:pPr>
    </w:p>
    <w:p w:rsidR="006905BE" w:rsidRDefault="00B4238B">
      <w:pPr>
        <w:ind w:left="-179" w:right="-179"/>
        <w:contextualSpacing w:val="0"/>
      </w:pPr>
      <w:r>
        <w:rPr>
          <w:rFonts w:ascii="Arial" w:eastAsia="Arial" w:hAnsi="Arial" w:cs="Arial"/>
        </w:rPr>
        <w:t>2011 final 3-6 (or 7)</w:t>
      </w:r>
    </w:p>
    <w:p w:rsidR="006905BE" w:rsidRDefault="00B4238B">
      <w:pPr>
        <w:ind w:left="-179" w:right="-179"/>
        <w:contextualSpacing w:val="0"/>
      </w:pPr>
      <w:proofErr w:type="gramStart"/>
      <w:r>
        <w:rPr>
          <w:rFonts w:ascii="Arial" w:eastAsia="Arial" w:hAnsi="Arial" w:cs="Arial"/>
        </w:rPr>
        <w:t>some</w:t>
      </w:r>
      <w:proofErr w:type="gramEnd"/>
      <w:r>
        <w:rPr>
          <w:rFonts w:ascii="Arial" w:eastAsia="Arial" w:hAnsi="Arial" w:cs="Arial"/>
        </w:rPr>
        <w:t xml:space="preserve"> of these methods don’t apply to certain investigations, so I think some of the blanks make sense</w:t>
      </w:r>
    </w:p>
    <w:p w:rsidR="006905BE" w:rsidRDefault="00B4238B">
      <w:pPr>
        <w:ind w:left="-179" w:right="-179"/>
        <w:contextualSpacing w:val="0"/>
      </w:pPr>
      <w:proofErr w:type="gramStart"/>
      <w:r>
        <w:rPr>
          <w:rFonts w:ascii="Arial" w:eastAsia="Arial" w:hAnsi="Arial" w:cs="Arial"/>
        </w:rPr>
        <w:t>this</w:t>
      </w:r>
      <w:proofErr w:type="gramEnd"/>
      <w:r>
        <w:rPr>
          <w:rFonts w:ascii="Arial" w:eastAsia="Arial" w:hAnsi="Arial" w:cs="Arial"/>
        </w:rPr>
        <w:t xml:space="preserve"> is done then. Woot. You’re welcome everyone else </w:t>
      </w:r>
      <w:proofErr w:type="spellStart"/>
      <w:r>
        <w:rPr>
          <w:rFonts w:ascii="Arial" w:eastAsia="Arial" w:hAnsi="Arial" w:cs="Arial"/>
        </w:rPr>
        <w:t>haha</w:t>
      </w:r>
      <w:proofErr w:type="spellEnd"/>
      <w:r>
        <w:rPr>
          <w:rFonts w:ascii="Arial" w:eastAsia="Arial" w:hAnsi="Arial" w:cs="Arial"/>
        </w:rPr>
        <w:t xml:space="preserve">. </w:t>
      </w:r>
    </w:p>
    <w:p w:rsidR="006905BE" w:rsidRDefault="006905BE">
      <w:pPr>
        <w:ind w:left="-179" w:right="-179"/>
        <w:contextualSpacing w:val="0"/>
      </w:pPr>
    </w:p>
    <w:p w:rsidR="006905BE" w:rsidRDefault="006905BE">
      <w:pPr>
        <w:ind w:left="-179" w:right="-179"/>
        <w:contextualSpacing w:val="0"/>
      </w:pPr>
    </w:p>
    <w:p w:rsidR="006905BE" w:rsidRDefault="00B4238B">
      <w:pPr>
        <w:ind w:left="-179" w:right="-179"/>
        <w:contextualSpacing w:val="0"/>
      </w:pPr>
      <w:r>
        <w:rPr>
          <w:rFonts w:ascii="Arial" w:eastAsia="Arial" w:hAnsi="Arial" w:cs="Arial"/>
        </w:rPr>
        <w:t xml:space="preserve">Courtesy of: </w:t>
      </w:r>
      <w:proofErr w:type="spellStart"/>
      <w:proofErr w:type="gramStart"/>
      <w:r>
        <w:rPr>
          <w:rFonts w:ascii="Impact" w:eastAsia="Impact" w:hAnsi="Impact" w:cs="Impact"/>
          <w:color w:val="FF0000"/>
        </w:rPr>
        <w:t>Josi</w:t>
      </w:r>
      <w:proofErr w:type="spellEnd"/>
      <w:r>
        <w:rPr>
          <w:rFonts w:ascii="Impact" w:eastAsia="Impact" w:hAnsi="Impact" w:cs="Impact"/>
          <w:color w:val="FF0000"/>
        </w:rPr>
        <w:t xml:space="preserve"> </w:t>
      </w:r>
      <w:r>
        <w:rPr>
          <w:rFonts w:ascii="Arial" w:eastAsia="Arial" w:hAnsi="Arial" w:cs="Arial"/>
        </w:rPr>
        <w:t>,</w:t>
      </w:r>
      <w:proofErr w:type="gramEnd"/>
      <w:r>
        <w:rPr>
          <w:rFonts w:ascii="Arial" w:eastAsia="Arial" w:hAnsi="Arial" w:cs="Arial"/>
        </w:rPr>
        <w:t xml:space="preserve"> </w:t>
      </w:r>
      <w:proofErr w:type="spellStart"/>
      <w:r>
        <w:rPr>
          <w:rFonts w:ascii="Arial" w:eastAsia="Arial" w:hAnsi="Arial" w:cs="Arial"/>
        </w:rPr>
        <w:t>Maryna</w:t>
      </w:r>
      <w:proofErr w:type="spellEnd"/>
      <w:r>
        <w:rPr>
          <w:rFonts w:ascii="Arial" w:eastAsia="Arial" w:hAnsi="Arial" w:cs="Arial"/>
        </w:rPr>
        <w:t xml:space="preserve"> and Jake&lt;3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2190"/>
        <w:gridCol w:w="1515"/>
        <w:gridCol w:w="1800"/>
        <w:gridCol w:w="1455"/>
        <w:gridCol w:w="1320"/>
      </w:tblGrid>
      <w:tr w:rsidR="006905BE">
        <w:trPr>
          <w:trHeight w:val="720"/>
        </w:trPr>
        <w:tc>
          <w:tcPr>
            <w:tcW w:w="108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 xml:space="preserve"> </w:t>
            </w:r>
          </w:p>
          <w:p w:rsidR="006905BE" w:rsidRDefault="006905BE">
            <w:pPr>
              <w:ind w:left="-179" w:right="-179"/>
              <w:contextualSpacing w:val="0"/>
              <w:jc w:val="center"/>
            </w:pPr>
          </w:p>
          <w:p w:rsidR="006905BE" w:rsidRDefault="006905BE">
            <w:pPr>
              <w:ind w:left="-179" w:right="-179"/>
              <w:contextualSpacing w:val="0"/>
              <w:jc w:val="center"/>
            </w:pPr>
          </w:p>
        </w:tc>
        <w:tc>
          <w:tcPr>
            <w:tcW w:w="219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Magnetics</w:t>
            </w:r>
          </w:p>
        </w:tc>
        <w:tc>
          <w:tcPr>
            <w:tcW w:w="151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Gravity</w:t>
            </w:r>
          </w:p>
        </w:tc>
        <w:tc>
          <w:tcPr>
            <w:tcW w:w="180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 xml:space="preserve">Isotopes/ </w:t>
            </w:r>
          </w:p>
          <w:p w:rsidR="006905BE" w:rsidRDefault="00B4238B">
            <w:pPr>
              <w:ind w:left="-179" w:right="-179"/>
              <w:contextualSpacing w:val="0"/>
              <w:jc w:val="center"/>
            </w:pPr>
            <w:proofErr w:type="spellStart"/>
            <w:r>
              <w:rPr>
                <w:rFonts w:ascii="Arial" w:eastAsia="Arial" w:hAnsi="Arial" w:cs="Arial"/>
              </w:rPr>
              <w:t>Geochron</w:t>
            </w:r>
            <w:proofErr w:type="spellEnd"/>
          </w:p>
        </w:tc>
        <w:tc>
          <w:tcPr>
            <w:tcW w:w="145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Earthquake Seismology</w:t>
            </w:r>
          </w:p>
        </w:tc>
        <w:tc>
          <w:tcPr>
            <w:tcW w:w="132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Heat</w:t>
            </w:r>
          </w:p>
        </w:tc>
      </w:tr>
      <w:tr w:rsidR="006905BE">
        <w:tc>
          <w:tcPr>
            <w:tcW w:w="108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Crust</w:t>
            </w:r>
          </w:p>
        </w:tc>
        <w:tc>
          <w:tcPr>
            <w:tcW w:w="219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 record reversals</w:t>
            </w:r>
          </w:p>
          <w:p w:rsidR="006905BE" w:rsidRDefault="00B4238B">
            <w:pPr>
              <w:ind w:left="-179" w:right="-179"/>
              <w:contextualSpacing w:val="0"/>
              <w:jc w:val="center"/>
            </w:pPr>
            <w:r>
              <w:rPr>
                <w:rFonts w:ascii="Arial" w:eastAsia="Arial" w:hAnsi="Arial" w:cs="Arial"/>
              </w:rPr>
              <w:t>-find anomalies</w:t>
            </w:r>
          </w:p>
          <w:p w:rsidR="006905BE" w:rsidRDefault="00B4238B">
            <w:pPr>
              <w:ind w:left="-179" w:right="-179"/>
              <w:contextualSpacing w:val="0"/>
              <w:jc w:val="center"/>
            </w:pPr>
            <w:r>
              <w:rPr>
                <w:rFonts w:ascii="Arial" w:eastAsia="Arial" w:hAnsi="Arial" w:cs="Arial"/>
              </w:rPr>
              <w:t>-spreading rate</w:t>
            </w:r>
          </w:p>
          <w:p w:rsidR="006905BE" w:rsidRDefault="00B4238B">
            <w:pPr>
              <w:ind w:left="-179" w:right="-179"/>
              <w:contextualSpacing w:val="0"/>
              <w:jc w:val="center"/>
            </w:pPr>
            <w:r>
              <w:rPr>
                <w:rFonts w:ascii="Arial" w:eastAsia="Arial" w:hAnsi="Arial" w:cs="Arial"/>
              </w:rPr>
              <w:t xml:space="preserve">-Record </w:t>
            </w:r>
            <w:proofErr w:type="spellStart"/>
            <w:r>
              <w:rPr>
                <w:rFonts w:ascii="Arial" w:eastAsia="Arial" w:hAnsi="Arial" w:cs="Arial"/>
              </w:rPr>
              <w:t>paleolatitudes</w:t>
            </w:r>
            <w:proofErr w:type="spellEnd"/>
          </w:p>
        </w:tc>
        <w:tc>
          <w:tcPr>
            <w:tcW w:w="151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-Find anomalies (ore bodies)</w:t>
            </w:r>
          </w:p>
          <w:p w:rsidR="006905BE" w:rsidRDefault="00B4238B">
            <w:pPr>
              <w:ind w:left="-179" w:right="-179"/>
              <w:contextualSpacing w:val="0"/>
              <w:jc w:val="center"/>
            </w:pPr>
            <w:r>
              <w:rPr>
                <w:rFonts w:ascii="Arial" w:eastAsia="Arial" w:hAnsi="Arial" w:cs="Arial"/>
              </w:rPr>
              <w:t>-Know density</w:t>
            </w:r>
          </w:p>
          <w:p w:rsidR="006905BE" w:rsidRDefault="00B4238B">
            <w:pPr>
              <w:ind w:left="-179" w:right="-179"/>
              <w:contextualSpacing w:val="0"/>
              <w:jc w:val="center"/>
            </w:pPr>
            <w:r>
              <w:rPr>
                <w:rFonts w:ascii="Arial" w:eastAsia="Arial" w:hAnsi="Arial" w:cs="Arial"/>
              </w:rPr>
              <w:t xml:space="preserve"> -find anomalies in </w:t>
            </w:r>
            <w:proofErr w:type="spellStart"/>
            <w:r>
              <w:rPr>
                <w:rFonts w:ascii="Arial" w:eastAsia="Arial" w:hAnsi="Arial" w:cs="Arial"/>
              </w:rPr>
              <w:t>geoide</w:t>
            </w:r>
            <w:proofErr w:type="spellEnd"/>
          </w:p>
        </w:tc>
        <w:tc>
          <w:tcPr>
            <w:tcW w:w="180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-place plates, date crust</w:t>
            </w:r>
          </w:p>
        </w:tc>
        <w:tc>
          <w:tcPr>
            <w:tcW w:w="145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 xml:space="preserve">Shape of layers </w:t>
            </w:r>
            <w:proofErr w:type="spellStart"/>
            <w:r>
              <w:rPr>
                <w:rFonts w:ascii="Arial" w:eastAsia="Arial" w:hAnsi="Arial" w:cs="Arial"/>
              </w:rPr>
              <w:t>etc</w:t>
            </w:r>
            <w:proofErr w:type="spellEnd"/>
          </w:p>
          <w:p w:rsidR="006905BE" w:rsidRDefault="00B4238B">
            <w:pPr>
              <w:ind w:left="-179" w:right="-179"/>
              <w:contextualSpacing w:val="0"/>
              <w:jc w:val="center"/>
            </w:pPr>
            <w:r>
              <w:rPr>
                <w:rFonts w:ascii="Arial" w:eastAsia="Arial" w:hAnsi="Arial" w:cs="Arial"/>
              </w:rPr>
              <w:t>-Anomalies</w:t>
            </w:r>
          </w:p>
          <w:p w:rsidR="006905BE" w:rsidRDefault="00B4238B">
            <w:pPr>
              <w:ind w:left="-179" w:right="-179"/>
              <w:contextualSpacing w:val="0"/>
              <w:jc w:val="center"/>
            </w:pPr>
            <w:r>
              <w:rPr>
                <w:rFonts w:ascii="Arial" w:eastAsia="Arial" w:hAnsi="Arial" w:cs="Arial"/>
              </w:rPr>
              <w:t>-Earthquakes</w:t>
            </w:r>
          </w:p>
          <w:p w:rsidR="006905BE" w:rsidRDefault="00B4238B">
            <w:pPr>
              <w:ind w:left="-179" w:right="-179"/>
              <w:contextualSpacing w:val="0"/>
              <w:jc w:val="center"/>
            </w:pPr>
            <w:r>
              <w:rPr>
                <w:rFonts w:ascii="Arial" w:eastAsia="Arial" w:hAnsi="Arial" w:cs="Arial"/>
              </w:rPr>
              <w:t>-Tectonic features</w:t>
            </w:r>
          </w:p>
        </w:tc>
        <w:tc>
          <w:tcPr>
            <w:tcW w:w="132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 crustal age</w:t>
            </w:r>
          </w:p>
          <w:p w:rsidR="006905BE" w:rsidRDefault="006905BE">
            <w:pPr>
              <w:ind w:left="-179" w:right="-179"/>
              <w:contextualSpacing w:val="0"/>
              <w:jc w:val="center"/>
            </w:pPr>
          </w:p>
          <w:p w:rsidR="006905BE" w:rsidRDefault="006905BE">
            <w:pPr>
              <w:ind w:left="-179" w:right="-179"/>
              <w:contextualSpacing w:val="0"/>
              <w:jc w:val="center"/>
            </w:pPr>
          </w:p>
        </w:tc>
      </w:tr>
      <w:tr w:rsidR="006905BE">
        <w:tc>
          <w:tcPr>
            <w:tcW w:w="108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Mantle</w:t>
            </w:r>
          </w:p>
        </w:tc>
        <w:tc>
          <w:tcPr>
            <w:tcW w:w="2190" w:type="dxa"/>
            <w:tcMar>
              <w:top w:w="100" w:type="dxa"/>
              <w:left w:w="100" w:type="dxa"/>
              <w:bottom w:w="100" w:type="dxa"/>
              <w:right w:w="100" w:type="dxa"/>
            </w:tcMar>
          </w:tcPr>
          <w:p w:rsidR="006905BE" w:rsidRDefault="006905BE">
            <w:pPr>
              <w:ind w:left="-179" w:right="-179"/>
              <w:contextualSpacing w:val="0"/>
              <w:jc w:val="center"/>
            </w:pPr>
          </w:p>
        </w:tc>
        <w:tc>
          <w:tcPr>
            <w:tcW w:w="151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-Mantle anomalies, density</w:t>
            </w:r>
          </w:p>
          <w:p w:rsidR="006905BE" w:rsidRDefault="00B4238B">
            <w:pPr>
              <w:ind w:left="-179" w:right="-179"/>
              <w:contextualSpacing w:val="0"/>
              <w:jc w:val="center"/>
            </w:pPr>
            <w:r>
              <w:rPr>
                <w:rFonts w:ascii="Arial" w:eastAsia="Arial" w:hAnsi="Arial" w:cs="Arial"/>
              </w:rPr>
              <w:t>-mantle upwelling</w:t>
            </w:r>
          </w:p>
        </w:tc>
        <w:tc>
          <w:tcPr>
            <w:tcW w:w="180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 mantle array → there are large, distinct reservoirs</w:t>
            </w:r>
          </w:p>
          <w:p w:rsidR="006905BE" w:rsidRDefault="00B4238B">
            <w:pPr>
              <w:ind w:left="-179" w:right="-179"/>
              <w:contextualSpacing w:val="0"/>
              <w:jc w:val="center"/>
            </w:pPr>
            <w:r>
              <w:rPr>
                <w:rFonts w:ascii="Arial" w:eastAsia="Arial" w:hAnsi="Arial" w:cs="Arial"/>
              </w:rPr>
              <w:t>-MORB → OIB</w:t>
            </w:r>
          </w:p>
          <w:p w:rsidR="006905BE" w:rsidRDefault="00B4238B">
            <w:pPr>
              <w:ind w:left="-179" w:right="-179"/>
              <w:contextualSpacing w:val="0"/>
              <w:jc w:val="center"/>
            </w:pPr>
            <w:r>
              <w:rPr>
                <w:rFonts w:ascii="Arial" w:eastAsia="Arial" w:hAnsi="Arial" w:cs="Arial"/>
              </w:rPr>
              <w:t xml:space="preserve">- model ages of mantle using </w:t>
            </w:r>
            <w:proofErr w:type="spellStart"/>
            <w:r>
              <w:rPr>
                <w:rFonts w:ascii="Arial" w:eastAsia="Arial" w:hAnsi="Arial" w:cs="Arial"/>
              </w:rPr>
              <w:t>Sm-Nd</w:t>
            </w:r>
            <w:proofErr w:type="spellEnd"/>
            <w:r>
              <w:rPr>
                <w:rFonts w:ascii="Arial" w:eastAsia="Arial" w:hAnsi="Arial" w:cs="Arial"/>
              </w:rPr>
              <w:t xml:space="preserve">, Pb-Pb, </w:t>
            </w:r>
            <w:proofErr w:type="spellStart"/>
            <w:r>
              <w:rPr>
                <w:rFonts w:ascii="Arial" w:eastAsia="Arial" w:hAnsi="Arial" w:cs="Arial"/>
              </w:rPr>
              <w:t>Sr-Sr</w:t>
            </w:r>
            <w:proofErr w:type="spellEnd"/>
          </w:p>
        </w:tc>
        <w:tc>
          <w:tcPr>
            <w:tcW w:w="1455" w:type="dxa"/>
            <w:tcMar>
              <w:top w:w="100" w:type="dxa"/>
              <w:left w:w="100" w:type="dxa"/>
              <w:bottom w:w="100" w:type="dxa"/>
              <w:right w:w="100" w:type="dxa"/>
            </w:tcMar>
          </w:tcPr>
          <w:p w:rsidR="006905BE" w:rsidRDefault="00B4238B">
            <w:pPr>
              <w:ind w:left="-179" w:right="-179"/>
              <w:contextualSpacing w:val="0"/>
              <w:jc w:val="center"/>
            </w:pPr>
            <w:proofErr w:type="gramStart"/>
            <w:r>
              <w:rPr>
                <w:rFonts w:ascii="Arial" w:eastAsia="Arial" w:hAnsi="Arial" w:cs="Arial"/>
              </w:rPr>
              <w:t>density</w:t>
            </w:r>
            <w:proofErr w:type="gramEnd"/>
            <w:r>
              <w:rPr>
                <w:rFonts w:ascii="Arial" w:eastAsia="Arial" w:hAnsi="Arial" w:cs="Arial"/>
              </w:rPr>
              <w:t xml:space="preserve">, hetero </w:t>
            </w:r>
            <w:proofErr w:type="spellStart"/>
            <w:r>
              <w:rPr>
                <w:rFonts w:ascii="Arial" w:eastAsia="Arial" w:hAnsi="Arial" w:cs="Arial"/>
              </w:rPr>
              <w:t>geneous</w:t>
            </w:r>
            <w:proofErr w:type="spellEnd"/>
            <w:r>
              <w:rPr>
                <w:rFonts w:ascii="Arial" w:eastAsia="Arial" w:hAnsi="Arial" w:cs="Arial"/>
              </w:rPr>
              <w:t>?</w:t>
            </w:r>
          </w:p>
          <w:p w:rsidR="006905BE" w:rsidRDefault="00B4238B">
            <w:pPr>
              <w:ind w:left="-179" w:right="-179"/>
              <w:contextualSpacing w:val="0"/>
              <w:jc w:val="center"/>
            </w:pPr>
            <w:proofErr w:type="gramStart"/>
            <w:r>
              <w:rPr>
                <w:rFonts w:ascii="Arial" w:eastAsia="Arial" w:hAnsi="Arial" w:cs="Arial"/>
              </w:rPr>
              <w:t>slow</w:t>
            </w:r>
            <w:proofErr w:type="gramEnd"/>
            <w:r>
              <w:rPr>
                <w:rFonts w:ascii="Arial" w:eastAsia="Arial" w:hAnsi="Arial" w:cs="Arial"/>
              </w:rPr>
              <w:t>/fast velocity?</w:t>
            </w:r>
          </w:p>
          <w:p w:rsidR="006905BE" w:rsidRDefault="00B4238B">
            <w:pPr>
              <w:ind w:left="-179" w:right="-179"/>
              <w:contextualSpacing w:val="0"/>
              <w:jc w:val="center"/>
            </w:pPr>
            <w:r>
              <w:rPr>
                <w:rFonts w:ascii="Arial" w:eastAsia="Arial" w:hAnsi="Arial" w:cs="Arial"/>
              </w:rPr>
              <w:t>-Mantle reservoirs</w:t>
            </w:r>
          </w:p>
          <w:p w:rsidR="006905BE" w:rsidRDefault="00B4238B">
            <w:pPr>
              <w:ind w:left="-179" w:right="-179"/>
              <w:contextualSpacing w:val="0"/>
              <w:jc w:val="center"/>
            </w:pPr>
            <w:r>
              <w:rPr>
                <w:rFonts w:ascii="Arial" w:eastAsia="Arial" w:hAnsi="Arial" w:cs="Arial"/>
              </w:rPr>
              <w:t>-Boundaries</w:t>
            </w:r>
          </w:p>
          <w:p w:rsidR="006905BE" w:rsidRDefault="00B4238B">
            <w:pPr>
              <w:ind w:left="-179" w:right="-179"/>
              <w:contextualSpacing w:val="0"/>
              <w:jc w:val="center"/>
            </w:pPr>
            <w:r>
              <w:rPr>
                <w:rFonts w:ascii="Arial" w:eastAsia="Arial" w:hAnsi="Arial" w:cs="Arial"/>
              </w:rPr>
              <w:t>-D” layer</w:t>
            </w:r>
          </w:p>
        </w:tc>
        <w:tc>
          <w:tcPr>
            <w:tcW w:w="132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 convection currents</w:t>
            </w:r>
          </w:p>
        </w:tc>
      </w:tr>
      <w:tr w:rsidR="006905BE">
        <w:tc>
          <w:tcPr>
            <w:tcW w:w="108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Outer Core</w:t>
            </w:r>
          </w:p>
        </w:tc>
        <w:tc>
          <w:tcPr>
            <w:tcW w:w="219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-understand dynamo and reversals</w:t>
            </w:r>
          </w:p>
        </w:tc>
        <w:tc>
          <w:tcPr>
            <w:tcW w:w="151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w:t>
            </w:r>
          </w:p>
        </w:tc>
        <w:tc>
          <w:tcPr>
            <w:tcW w:w="1800" w:type="dxa"/>
            <w:tcMar>
              <w:top w:w="100" w:type="dxa"/>
              <w:left w:w="100" w:type="dxa"/>
              <w:bottom w:w="100" w:type="dxa"/>
              <w:right w:w="100" w:type="dxa"/>
            </w:tcMar>
          </w:tcPr>
          <w:p w:rsidR="006905BE" w:rsidRDefault="006905BE">
            <w:pPr>
              <w:ind w:left="-179" w:right="-179"/>
              <w:contextualSpacing w:val="0"/>
              <w:jc w:val="center"/>
            </w:pPr>
          </w:p>
        </w:tc>
        <w:tc>
          <w:tcPr>
            <w:tcW w:w="145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-Liquid (physical properties)</w:t>
            </w:r>
          </w:p>
          <w:p w:rsidR="006905BE" w:rsidRDefault="00B4238B">
            <w:pPr>
              <w:ind w:left="-179" w:right="-179"/>
              <w:contextualSpacing w:val="0"/>
              <w:jc w:val="center"/>
            </w:pPr>
            <w:r>
              <w:rPr>
                <w:rFonts w:ascii="Arial" w:eastAsia="Arial" w:hAnsi="Arial" w:cs="Arial"/>
              </w:rPr>
              <w:t>- D” Layer on the outer core</w:t>
            </w:r>
          </w:p>
          <w:p w:rsidR="006905BE" w:rsidRDefault="00B4238B">
            <w:pPr>
              <w:ind w:left="-179" w:right="-179"/>
              <w:contextualSpacing w:val="0"/>
              <w:jc w:val="center"/>
            </w:pPr>
            <w:r>
              <w:rPr>
                <w:rFonts w:ascii="Arial" w:eastAsia="Arial" w:hAnsi="Arial" w:cs="Arial"/>
              </w:rPr>
              <w:t>-P-shadow zone</w:t>
            </w:r>
          </w:p>
        </w:tc>
        <w:tc>
          <w:tcPr>
            <w:tcW w:w="1320" w:type="dxa"/>
            <w:tcMar>
              <w:top w:w="100" w:type="dxa"/>
              <w:left w:w="100" w:type="dxa"/>
              <w:bottom w:w="100" w:type="dxa"/>
              <w:right w:w="100" w:type="dxa"/>
            </w:tcMar>
          </w:tcPr>
          <w:p w:rsidR="006905BE" w:rsidRDefault="006905BE">
            <w:pPr>
              <w:ind w:left="-179" w:right="-179"/>
              <w:contextualSpacing w:val="0"/>
              <w:jc w:val="center"/>
            </w:pPr>
          </w:p>
        </w:tc>
      </w:tr>
      <w:tr w:rsidR="006905BE">
        <w:trPr>
          <w:trHeight w:val="940"/>
        </w:trPr>
        <w:tc>
          <w:tcPr>
            <w:tcW w:w="108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Inner Core</w:t>
            </w:r>
          </w:p>
        </w:tc>
        <w:tc>
          <w:tcPr>
            <w:tcW w:w="2190"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-understand dynamo/reversal</w:t>
            </w:r>
          </w:p>
        </w:tc>
        <w:tc>
          <w:tcPr>
            <w:tcW w:w="1515" w:type="dxa"/>
            <w:tcMar>
              <w:top w:w="100" w:type="dxa"/>
              <w:left w:w="100" w:type="dxa"/>
              <w:bottom w:w="100" w:type="dxa"/>
              <w:right w:w="100" w:type="dxa"/>
            </w:tcMar>
          </w:tcPr>
          <w:p w:rsidR="006905BE" w:rsidRDefault="00B4238B">
            <w:pPr>
              <w:ind w:left="-179" w:right="-179"/>
              <w:contextualSpacing w:val="0"/>
              <w:jc w:val="center"/>
            </w:pPr>
            <w:r>
              <w:rPr>
                <w:rFonts w:ascii="Arial" w:eastAsia="Arial" w:hAnsi="Arial" w:cs="Arial"/>
              </w:rPr>
              <w:t>-</w:t>
            </w:r>
          </w:p>
        </w:tc>
        <w:tc>
          <w:tcPr>
            <w:tcW w:w="1800" w:type="dxa"/>
            <w:tcMar>
              <w:top w:w="100" w:type="dxa"/>
              <w:left w:w="100" w:type="dxa"/>
              <w:bottom w:w="100" w:type="dxa"/>
              <w:right w:w="100" w:type="dxa"/>
            </w:tcMar>
          </w:tcPr>
          <w:p w:rsidR="006905BE" w:rsidRDefault="006905BE">
            <w:pPr>
              <w:ind w:left="-179" w:right="-179"/>
              <w:contextualSpacing w:val="0"/>
              <w:jc w:val="center"/>
            </w:pPr>
          </w:p>
        </w:tc>
        <w:tc>
          <w:tcPr>
            <w:tcW w:w="1455" w:type="dxa"/>
            <w:tcMar>
              <w:top w:w="100" w:type="dxa"/>
              <w:left w:w="100" w:type="dxa"/>
              <w:bottom w:w="100" w:type="dxa"/>
              <w:right w:w="100" w:type="dxa"/>
            </w:tcMar>
          </w:tcPr>
          <w:p w:rsidR="006905BE" w:rsidRDefault="006905BE">
            <w:pPr>
              <w:ind w:left="-179" w:right="-179"/>
              <w:contextualSpacing w:val="0"/>
              <w:jc w:val="center"/>
            </w:pPr>
          </w:p>
          <w:p w:rsidR="006905BE" w:rsidRDefault="00B4238B">
            <w:pPr>
              <w:ind w:left="-179" w:right="-179"/>
              <w:contextualSpacing w:val="0"/>
              <w:jc w:val="center"/>
            </w:pPr>
            <w:r>
              <w:rPr>
                <w:rFonts w:ascii="Arial" w:eastAsia="Arial" w:hAnsi="Arial" w:cs="Arial"/>
              </w:rPr>
              <w:t>Solid (physical properties)</w:t>
            </w:r>
          </w:p>
          <w:p w:rsidR="006905BE" w:rsidRDefault="00B4238B">
            <w:pPr>
              <w:ind w:left="-179" w:right="-179"/>
              <w:contextualSpacing w:val="0"/>
              <w:jc w:val="center"/>
            </w:pPr>
            <w:r>
              <w:rPr>
                <w:rFonts w:ascii="Arial" w:eastAsia="Arial" w:hAnsi="Arial" w:cs="Arial"/>
              </w:rPr>
              <w:t>S-shadow zone</w:t>
            </w:r>
          </w:p>
        </w:tc>
        <w:tc>
          <w:tcPr>
            <w:tcW w:w="1320" w:type="dxa"/>
            <w:tcMar>
              <w:top w:w="100" w:type="dxa"/>
              <w:left w:w="100" w:type="dxa"/>
              <w:bottom w:w="100" w:type="dxa"/>
              <w:right w:w="100" w:type="dxa"/>
            </w:tcMar>
          </w:tcPr>
          <w:p w:rsidR="006905BE" w:rsidRDefault="006905BE">
            <w:pPr>
              <w:ind w:left="-179" w:right="-179"/>
              <w:contextualSpacing w:val="0"/>
              <w:jc w:val="center"/>
            </w:pPr>
          </w:p>
        </w:tc>
      </w:tr>
    </w:tbl>
    <w:p w:rsidR="006905BE" w:rsidRDefault="006905BE">
      <w:pPr>
        <w:ind w:left="-179" w:right="-179"/>
        <w:contextualSpacing w:val="0"/>
      </w:pPr>
    </w:p>
    <w:sectPr w:rsidR="006905BE">
      <w:footerReference w:type="default" r:id="rId2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38B" w:rsidRDefault="00B4238B">
      <w:r>
        <w:separator/>
      </w:r>
    </w:p>
  </w:endnote>
  <w:endnote w:type="continuationSeparator" w:id="0">
    <w:p w:rsidR="00B4238B" w:rsidRDefault="00B42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default"/>
  </w:font>
  <w:font w:name="Lucida Grande">
    <w:panose1 w:val="020B0600040502020204"/>
    <w:charset w:val="00"/>
    <w:family w:val="roman"/>
    <w:notTrueType/>
    <w:pitch w:val="default"/>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5BE" w:rsidRDefault="00B4238B">
    <w:pPr>
      <w:spacing w:line="276" w:lineRule="auto"/>
      <w:contextualSpacing w:val="0"/>
      <w:jc w:val="right"/>
    </w:pPr>
    <w:r>
      <w:fldChar w:fldCharType="begin"/>
    </w:r>
    <w:r>
      <w:instrText>PAGE</w:instrText>
    </w:r>
    <w:r>
      <w:fldChar w:fldCharType="separate"/>
    </w:r>
    <w:r w:rsidR="00CB1C04">
      <w:rPr>
        <w:noProof/>
      </w:rPr>
      <w:t>18</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38B" w:rsidRDefault="00B4238B">
      <w:r>
        <w:separator/>
      </w:r>
    </w:p>
  </w:footnote>
  <w:footnote w:type="continuationSeparator" w:id="0">
    <w:p w:rsidR="00B4238B" w:rsidRDefault="00B4238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70651"/>
    <w:multiLevelType w:val="multilevel"/>
    <w:tmpl w:val="0EF88180"/>
    <w:lvl w:ilvl="0">
      <w:start w:val="1"/>
      <w:numFmt w:val="bullet"/>
      <w:lvlText w:val="●"/>
      <w:lvlJc w:val="left"/>
      <w:pPr>
        <w:ind w:left="720" w:firstLine="360"/>
      </w:pPr>
      <w:rPr>
        <w:rFonts w:ascii="Arial" w:eastAsia="Arial" w:hAnsi="Arial" w:cs="Arial"/>
        <w:b w:val="0"/>
        <w:i w:val="0"/>
        <w:smallCaps w:val="0"/>
        <w:strike w:val="0"/>
        <w:color w:val="000000"/>
        <w:sz w:val="20"/>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u w:val="none"/>
        <w:vertAlign w:val="baseline"/>
      </w:rPr>
    </w:lvl>
  </w:abstractNum>
  <w:abstractNum w:abstractNumId="1">
    <w:nsid w:val="396D4397"/>
    <w:multiLevelType w:val="multilevel"/>
    <w:tmpl w:val="8B721332"/>
    <w:lvl w:ilvl="0">
      <w:start w:val="1"/>
      <w:numFmt w:val="decimal"/>
      <w:lvlText w:val="%1."/>
      <w:lvlJc w:val="left"/>
      <w:pPr>
        <w:ind w:left="720" w:firstLine="360"/>
      </w:pPr>
      <w:rPr>
        <w:rFonts w:ascii="Arial" w:eastAsia="Arial" w:hAnsi="Arial" w:cs="Arial"/>
        <w:b w:val="0"/>
        <w:i w:val="0"/>
        <w:smallCaps w:val="0"/>
        <w:strike w:val="0"/>
        <w:color w:val="000000"/>
        <w:sz w:val="22"/>
        <w:u w:val="none"/>
        <w:vertAlign w:val="baseline"/>
      </w:rPr>
    </w:lvl>
    <w:lvl w:ilvl="1">
      <w:start w:val="1"/>
      <w:numFmt w:val="lowerLetter"/>
      <w:lvlText w:val="%2."/>
      <w:lvlJc w:val="left"/>
      <w:pPr>
        <w:ind w:left="1440" w:firstLine="108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
    <w:nsid w:val="3C1827EC"/>
    <w:multiLevelType w:val="multilevel"/>
    <w:tmpl w:val="925C5A0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
    <w:nsid w:val="4AD215D8"/>
    <w:multiLevelType w:val="multilevel"/>
    <w:tmpl w:val="6AE40AC6"/>
    <w:lvl w:ilvl="0">
      <w:start w:val="1"/>
      <w:numFmt w:val="bullet"/>
      <w:lvlText w:val="●"/>
      <w:lvlJc w:val="left"/>
      <w:pPr>
        <w:ind w:left="720" w:firstLine="360"/>
      </w:pPr>
      <w:rPr>
        <w:rFonts w:ascii="Arial" w:eastAsia="Arial" w:hAnsi="Arial" w:cs="Arial"/>
        <w:b w:val="0"/>
        <w:i w:val="0"/>
        <w:smallCaps w:val="0"/>
        <w:strike w:val="0"/>
        <w:color w:val="000000"/>
        <w:sz w:val="20"/>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u w:val="none"/>
        <w:vertAlign w:val="baseline"/>
      </w:rPr>
    </w:lvl>
  </w:abstractNum>
  <w:abstractNum w:abstractNumId="4">
    <w:nsid w:val="536C1C26"/>
    <w:multiLevelType w:val="multilevel"/>
    <w:tmpl w:val="48648F76"/>
    <w:lvl w:ilvl="0">
      <w:start w:val="1"/>
      <w:numFmt w:val="bullet"/>
      <w:lvlText w:val="●"/>
      <w:lvlJc w:val="left"/>
      <w:pPr>
        <w:ind w:left="720" w:firstLine="360"/>
      </w:pPr>
      <w:rPr>
        <w:rFonts w:ascii="Arial" w:eastAsia="Arial" w:hAnsi="Arial" w:cs="Arial"/>
        <w:b w:val="0"/>
        <w:i w:val="0"/>
        <w:smallCaps w:val="0"/>
        <w:strike w:val="0"/>
        <w:color w:val="000000"/>
        <w:sz w:val="20"/>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0"/>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0"/>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0"/>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0"/>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0"/>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0"/>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0"/>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0"/>
        <w:u w:val="none"/>
        <w:vertAlign w:val="baseline"/>
      </w:rPr>
    </w:lvl>
  </w:abstractNum>
  <w:abstractNum w:abstractNumId="5">
    <w:nsid w:val="53B2127F"/>
    <w:multiLevelType w:val="multilevel"/>
    <w:tmpl w:val="6E52BC9E"/>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6">
    <w:nsid w:val="5C21154D"/>
    <w:multiLevelType w:val="multilevel"/>
    <w:tmpl w:val="DD8E52EE"/>
    <w:lvl w:ilvl="0">
      <w:start w:val="1"/>
      <w:numFmt w:val="decimal"/>
      <w:lvlText w:val="%1."/>
      <w:lvlJc w:val="left"/>
      <w:pPr>
        <w:ind w:left="720" w:firstLine="360"/>
      </w:pPr>
      <w:rPr>
        <w:rFonts w:ascii="Arial" w:eastAsia="Arial" w:hAnsi="Arial" w:cs="Arial"/>
        <w:b w:val="0"/>
        <w:i w:val="0"/>
        <w:smallCaps w:val="0"/>
        <w:strike w:val="0"/>
        <w:color w:val="000000"/>
        <w:sz w:val="22"/>
        <w:u w:val="none"/>
        <w:vertAlign w:val="baseline"/>
      </w:rPr>
    </w:lvl>
    <w:lvl w:ilvl="1">
      <w:start w:val="1"/>
      <w:numFmt w:val="lowerLetter"/>
      <w:lvlText w:val="%2."/>
      <w:lvlJc w:val="left"/>
      <w:pPr>
        <w:ind w:left="1440" w:firstLine="1080"/>
      </w:pPr>
      <w:rPr>
        <w:rFonts w:ascii="Arial" w:eastAsia="Arial" w:hAnsi="Arial" w:cs="Arial"/>
        <w:b w:val="0"/>
        <w:i w:val="0"/>
        <w:smallCaps w:val="0"/>
        <w:strike w:val="0"/>
        <w:color w:val="000000"/>
        <w:sz w:val="22"/>
        <w:u w:val="none"/>
        <w:vertAlign w:val="baseline"/>
      </w:rPr>
    </w:lvl>
    <w:lvl w:ilvl="2">
      <w:start w:val="1"/>
      <w:numFmt w:val="lowerRoman"/>
      <w:lvlText w:val="%3."/>
      <w:lvlJc w:val="left"/>
      <w:pPr>
        <w:ind w:left="2160" w:firstLine="1800"/>
      </w:pPr>
      <w:rPr>
        <w:rFonts w:ascii="Arial" w:eastAsia="Arial" w:hAnsi="Arial" w:cs="Arial"/>
        <w:b w:val="0"/>
        <w:i w:val="0"/>
        <w:smallCaps w:val="0"/>
        <w:strike w:val="0"/>
        <w:color w:val="000000"/>
        <w:sz w:val="22"/>
        <w:u w:val="none"/>
        <w:vertAlign w:val="baseline"/>
      </w:rPr>
    </w:lvl>
    <w:lvl w:ilvl="3">
      <w:start w:val="1"/>
      <w:numFmt w:val="decimal"/>
      <w:lvlText w:val="%4."/>
      <w:lvlJc w:val="left"/>
      <w:pPr>
        <w:ind w:left="2880" w:firstLine="2520"/>
      </w:pPr>
      <w:rPr>
        <w:rFonts w:ascii="Arial" w:eastAsia="Arial" w:hAnsi="Arial" w:cs="Arial"/>
        <w:b w:val="0"/>
        <w:i w:val="0"/>
        <w:smallCaps w:val="0"/>
        <w:strike w:val="0"/>
        <w:color w:val="000000"/>
        <w:sz w:val="22"/>
        <w:u w:val="none"/>
        <w:vertAlign w:val="baseline"/>
      </w:rPr>
    </w:lvl>
    <w:lvl w:ilvl="4">
      <w:start w:val="1"/>
      <w:numFmt w:val="lowerLetter"/>
      <w:lvlText w:val="%5."/>
      <w:lvlJc w:val="left"/>
      <w:pPr>
        <w:ind w:left="3600" w:firstLine="3240"/>
      </w:pPr>
      <w:rPr>
        <w:rFonts w:ascii="Arial" w:eastAsia="Arial" w:hAnsi="Arial" w:cs="Arial"/>
        <w:b w:val="0"/>
        <w:i w:val="0"/>
        <w:smallCaps w:val="0"/>
        <w:strike w:val="0"/>
        <w:color w:val="000000"/>
        <w:sz w:val="22"/>
        <w:u w:val="none"/>
        <w:vertAlign w:val="baseline"/>
      </w:rPr>
    </w:lvl>
    <w:lvl w:ilvl="5">
      <w:start w:val="1"/>
      <w:numFmt w:val="lowerRoman"/>
      <w:lvlText w:val="%6."/>
      <w:lvlJc w:val="left"/>
      <w:pPr>
        <w:ind w:left="4320" w:firstLine="3960"/>
      </w:pPr>
      <w:rPr>
        <w:rFonts w:ascii="Arial" w:eastAsia="Arial" w:hAnsi="Arial" w:cs="Arial"/>
        <w:b w:val="0"/>
        <w:i w:val="0"/>
        <w:smallCaps w:val="0"/>
        <w:strike w:val="0"/>
        <w:color w:val="000000"/>
        <w:sz w:val="22"/>
        <w:u w:val="none"/>
        <w:vertAlign w:val="baseline"/>
      </w:rPr>
    </w:lvl>
    <w:lvl w:ilvl="6">
      <w:start w:val="1"/>
      <w:numFmt w:val="decimal"/>
      <w:lvlText w:val="%7."/>
      <w:lvlJc w:val="left"/>
      <w:pPr>
        <w:ind w:left="5040" w:firstLine="4680"/>
      </w:pPr>
      <w:rPr>
        <w:rFonts w:ascii="Arial" w:eastAsia="Arial" w:hAnsi="Arial" w:cs="Arial"/>
        <w:b w:val="0"/>
        <w:i w:val="0"/>
        <w:smallCaps w:val="0"/>
        <w:strike w:val="0"/>
        <w:color w:val="000000"/>
        <w:sz w:val="22"/>
        <w:u w:val="none"/>
        <w:vertAlign w:val="baseline"/>
      </w:rPr>
    </w:lvl>
    <w:lvl w:ilvl="7">
      <w:start w:val="1"/>
      <w:numFmt w:val="lowerLetter"/>
      <w:lvlText w:val="%8."/>
      <w:lvlJc w:val="left"/>
      <w:pPr>
        <w:ind w:left="5760" w:firstLine="5400"/>
      </w:pPr>
      <w:rPr>
        <w:rFonts w:ascii="Arial" w:eastAsia="Arial" w:hAnsi="Arial" w:cs="Arial"/>
        <w:b w:val="0"/>
        <w:i w:val="0"/>
        <w:smallCaps w:val="0"/>
        <w:strike w:val="0"/>
        <w:color w:val="000000"/>
        <w:sz w:val="22"/>
        <w:u w:val="none"/>
        <w:vertAlign w:val="baseline"/>
      </w:rPr>
    </w:lvl>
    <w:lvl w:ilvl="8">
      <w:start w:val="1"/>
      <w:numFmt w:val="lowerRoman"/>
      <w:lvlText w:val="%9."/>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7">
    <w:nsid w:val="742C000F"/>
    <w:multiLevelType w:val="multilevel"/>
    <w:tmpl w:val="CFA46EA6"/>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8">
    <w:nsid w:val="77C21285"/>
    <w:multiLevelType w:val="multilevel"/>
    <w:tmpl w:val="53E8830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num w:numId="1">
    <w:abstractNumId w:val="1"/>
  </w:num>
  <w:num w:numId="2">
    <w:abstractNumId w:val="7"/>
  </w:num>
  <w:num w:numId="3">
    <w:abstractNumId w:val="2"/>
  </w:num>
  <w:num w:numId="4">
    <w:abstractNumId w:val="3"/>
  </w:num>
  <w:num w:numId="5">
    <w:abstractNumId w:val="6"/>
  </w:num>
  <w:num w:numId="6">
    <w:abstractNumId w:val="8"/>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6905BE"/>
    <w:rsid w:val="006905BE"/>
    <w:rsid w:val="00B4238B"/>
    <w:rsid w:val="00CB1C04"/>
    <w:rsid w:val="00D05DAE"/>
    <w:rsid w:val="00E84D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2"/>
        <w:lang w:val="en-US" w:eastAsia="en-US" w:bidi="ar-SA"/>
      </w:rPr>
    </w:rPrDefault>
    <w:pPrDefault>
      <w:pPr>
        <w:widowControl w:val="0"/>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paragraph" w:styleId="BalloonText">
    <w:name w:val="Balloon Text"/>
    <w:basedOn w:val="Normal"/>
    <w:link w:val="BalloonTextChar"/>
    <w:uiPriority w:val="99"/>
    <w:semiHidden/>
    <w:unhideWhenUsed/>
    <w:rsid w:val="00CB1C04"/>
    <w:rPr>
      <w:rFonts w:ascii="Lucida Grande" w:hAnsi="Lucida Grande"/>
      <w:sz w:val="18"/>
      <w:szCs w:val="18"/>
    </w:rPr>
  </w:style>
  <w:style w:type="character" w:customStyle="1" w:styleId="BalloonTextChar">
    <w:name w:val="Balloon Text Char"/>
    <w:basedOn w:val="DefaultParagraphFont"/>
    <w:link w:val="BalloonText"/>
    <w:uiPriority w:val="99"/>
    <w:semiHidden/>
    <w:rsid w:val="00CB1C04"/>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2"/>
        <w:lang w:val="en-US" w:eastAsia="en-US" w:bidi="ar-SA"/>
      </w:rPr>
    </w:rPrDefault>
    <w:pPrDefault>
      <w:pPr>
        <w:widowControl w:val="0"/>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240" w:after="60"/>
      <w:outlineLvl w:val="0"/>
    </w:pPr>
    <w:rPr>
      <w:rFonts w:ascii="Arial" w:eastAsia="Arial" w:hAnsi="Arial" w:cs="Arial"/>
      <w:b/>
      <w:sz w:val="32"/>
    </w:rPr>
  </w:style>
  <w:style w:type="paragraph" w:styleId="Heading2">
    <w:name w:val="heading 2"/>
    <w:basedOn w:val="Normal"/>
    <w:next w:val="Normal"/>
    <w:pPr>
      <w:spacing w:before="240" w:after="60"/>
      <w:outlineLvl w:val="1"/>
    </w:pPr>
    <w:rPr>
      <w:rFonts w:ascii="Arial" w:eastAsia="Arial" w:hAnsi="Arial" w:cs="Arial"/>
      <w:b/>
      <w:i/>
      <w:sz w:val="28"/>
    </w:rPr>
  </w:style>
  <w:style w:type="paragraph" w:styleId="Heading3">
    <w:name w:val="heading 3"/>
    <w:basedOn w:val="Normal"/>
    <w:next w:val="Normal"/>
    <w:pPr>
      <w:spacing w:before="240" w:after="60"/>
      <w:outlineLvl w:val="2"/>
    </w:pPr>
    <w:rPr>
      <w:rFonts w:ascii="Arial" w:eastAsia="Arial" w:hAnsi="Arial" w:cs="Arial"/>
      <w:b/>
      <w:sz w:val="26"/>
    </w:rPr>
  </w:style>
  <w:style w:type="paragraph" w:styleId="Heading4">
    <w:name w:val="heading 4"/>
    <w:basedOn w:val="Normal"/>
    <w:next w:val="Normal"/>
    <w:pPr>
      <w:spacing w:before="240" w:after="60"/>
      <w:outlineLvl w:val="3"/>
    </w:pPr>
    <w:rPr>
      <w:b/>
      <w:sz w:val="28"/>
    </w:rPr>
  </w:style>
  <w:style w:type="paragraph" w:styleId="Heading5">
    <w:name w:val="heading 5"/>
    <w:basedOn w:val="Normal"/>
    <w:next w:val="Normal"/>
    <w:pPr>
      <w:spacing w:before="240" w:after="60"/>
      <w:outlineLvl w:val="4"/>
    </w:pPr>
    <w:rPr>
      <w:b/>
      <w:i/>
      <w:sz w:val="26"/>
    </w:rPr>
  </w:style>
  <w:style w:type="paragraph" w:styleId="Heading6">
    <w:name w:val="heading 6"/>
    <w:basedOn w:val="Normal"/>
    <w:next w:val="Normal"/>
    <w:pPr>
      <w:spacing w:before="240" w:after="6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480" w:after="120"/>
    </w:pPr>
    <w:rPr>
      <w:b/>
      <w:sz w:val="72"/>
    </w:rPr>
  </w:style>
  <w:style w:type="paragraph" w:styleId="Subtitle">
    <w:name w:val="Subtitle"/>
    <w:basedOn w:val="Normal"/>
    <w:next w:val="Normal"/>
    <w:pPr>
      <w:spacing w:before="360" w:after="80"/>
    </w:pPr>
    <w:rPr>
      <w:rFonts w:ascii="Georgia" w:eastAsia="Georgia" w:hAnsi="Georgia" w:cs="Georgia"/>
      <w:i/>
      <w:color w:val="666666"/>
      <w:sz w:val="48"/>
    </w:rPr>
  </w:style>
  <w:style w:type="paragraph" w:styleId="BalloonText">
    <w:name w:val="Balloon Text"/>
    <w:basedOn w:val="Normal"/>
    <w:link w:val="BalloonTextChar"/>
    <w:uiPriority w:val="99"/>
    <w:semiHidden/>
    <w:unhideWhenUsed/>
    <w:rsid w:val="00CB1C04"/>
    <w:rPr>
      <w:rFonts w:ascii="Lucida Grande" w:hAnsi="Lucida Grande"/>
      <w:sz w:val="18"/>
      <w:szCs w:val="18"/>
    </w:rPr>
  </w:style>
  <w:style w:type="character" w:customStyle="1" w:styleId="BalloonTextChar">
    <w:name w:val="Balloon Text Char"/>
    <w:basedOn w:val="DefaultParagraphFont"/>
    <w:link w:val="BalloonText"/>
    <w:uiPriority w:val="99"/>
    <w:semiHidden/>
    <w:rsid w:val="00CB1C04"/>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g"/><Relationship Id="rId20" Type="http://schemas.openxmlformats.org/officeDocument/2006/relationships/image" Target="media/image11.jpg"/><Relationship Id="rId21" Type="http://schemas.openxmlformats.org/officeDocument/2006/relationships/image" Target="media/image12.gif"/><Relationship Id="rId22" Type="http://schemas.openxmlformats.org/officeDocument/2006/relationships/image" Target="media/image13.gif"/><Relationship Id="rId23" Type="http://schemas.openxmlformats.org/officeDocument/2006/relationships/image" Target="media/image14.jpg"/><Relationship Id="rId24" Type="http://schemas.openxmlformats.org/officeDocument/2006/relationships/image" Target="media/image15.jpg"/><Relationship Id="rId25" Type="http://schemas.openxmlformats.org/officeDocument/2006/relationships/image" Target="media/image16.jpg"/><Relationship Id="rId26" Type="http://schemas.openxmlformats.org/officeDocument/2006/relationships/image" Target="media/image17.jpg"/><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hyperphysics.phy-astr.gsu.edu/hbase/nuclear/clkroc.html" TargetMode="External"/><Relationship Id="rId11" Type="http://schemas.openxmlformats.org/officeDocument/2006/relationships/image" Target="media/image3.jpg"/><Relationship Id="rId12" Type="http://schemas.openxmlformats.org/officeDocument/2006/relationships/image" Target="media/image4.jpg"/><Relationship Id="rId13" Type="http://schemas.openxmlformats.org/officeDocument/2006/relationships/image" Target="media/image5.jpg"/><Relationship Id="rId14" Type="http://schemas.openxmlformats.org/officeDocument/2006/relationships/image" Target="media/image6.jpg"/><Relationship Id="rId15" Type="http://schemas.openxmlformats.org/officeDocument/2006/relationships/image" Target="media/image7.jpg"/><Relationship Id="rId16" Type="http://schemas.openxmlformats.org/officeDocument/2006/relationships/image" Target="media/image8.jpg"/><Relationship Id="rId17" Type="http://schemas.openxmlformats.org/officeDocument/2006/relationships/image" Target="media/image9.jpg"/><Relationship Id="rId18" Type="http://schemas.openxmlformats.org/officeDocument/2006/relationships/hyperlink" Target="http://www.lithoprobe.ca/" TargetMode="External"/><Relationship Id="rId19" Type="http://schemas.openxmlformats.org/officeDocument/2006/relationships/image" Target="media/image10.gi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6617</Words>
  <Characters>37720</Characters>
  <Application>Microsoft Macintosh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Copy of GEOL 249 Concepts.docx</vt:lpstr>
    </vt:vector>
  </TitlesOfParts>
  <Company/>
  <LinksUpToDate>false</LinksUpToDate>
  <CharactersWithSpaces>44249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GEOL 249 Concepts.docx</dc:title>
  <dc:creator>Ray Kennedy</dc:creator>
  <cp:lastModifiedBy>Ben Bethune</cp:lastModifiedBy>
  <cp:revision>2</cp:revision>
  <dcterms:created xsi:type="dcterms:W3CDTF">2015-04-09T01:08:00Z</dcterms:created>
  <dcterms:modified xsi:type="dcterms:W3CDTF">2015-04-09T01:08:00Z</dcterms:modified>
</cp:coreProperties>
</file>