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left="-630"/>
      </w:pPr>
      <w:r>
        <w:rPr>
          <w:rFonts w:ascii="Times New Roman" w:hAnsi="Times New Roman" w:cs="Times New Roman"/>
          <w:sz w:val="26"/>
          <w:sz-cs w:val="26"/>
          <w:b/>
        </w:rPr>
        <w:t xml:space="preserve">Chapter 6: Off-the-Job Training Methods</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TRUE/FALSE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Instructional methods are the techniques used to convey training content. Typically, instructional methods occur in formal classroom settings.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168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According to the textbook, formal classroom training is becoming more popular as a training content delivery mode.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Year 2000: 80%....Year 2010; 58%</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168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The lecture method offers trainees four key advantages; efficiency, accuracy of material dissemination, allows for large amounts of information to be shared with trainees, and offers trainees the ability to self-pace.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169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In order for the lecture method to be effective, our textbook suggests that teams with fewer than 10 participants are not ideal.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172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One advantage of audio-visual methods used in a training program is the ability of the trainer to control the pace of the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183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The case study method of training works best in structured and formalized classroom settings.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172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Notwithstanding the benefits of the case study method of training, fewer than 50 percent of business schools use this method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172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Case incident and case study methods share many similarities including length of material provided, scope of issues covered, and preparation requirements.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173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Lack of background material is often cited by trainees as a weakness of the case incident method.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174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Behaviour modelling is based on four basic principles: modelling, practice, reward, and transfer.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r>
    </w:p>
    <w:p>
      <w:pPr/>
      <w:r>
        <w:rPr>
          <w:rFonts w:ascii="Times New Roman" w:hAnsi="Times New Roman" w:cs="Times New Roman"/>
          <w:sz w:val="24"/>
          <w:sz-cs w:val="24"/>
        </w:rPr>
        <w:t xml:space="preserve">PTS</w:t>
        <w:tab/>
        <w:t xml:space="preserve">1</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175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The textbook seems to support the idea that transfer of behaviour to the worksite is straightforward if behaviour modelling is used as the primary training method.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176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It is important that the model used in behaviour modelling training is someone who is perceived to be credible by the trainer.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175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Role play is a training method in which trainees practise new behaviours in a safe environment.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176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During the development phase of role play, trainees are given specific roles and details pertaining to their roles. Simply put, the role-play scenarios are given to trainees.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176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The debrief phase of role play is of critical importance and should last much longer than the enactment phase.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177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One of the limitations of role play is that trainees are not shown exactly what to do and how to behave prior to participating in the role.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178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One of the potential challenges of using games as a training method is that trainees often focus on winning the game, and not necessarily on the training objectives.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178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Simulations are operating models of physical or social events designed to represent real situations.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178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Both psychological and physical fidelity deal with creating training environments that are only partially similar to real situations. At a basic level, it deals with having trainees experiment in scenarios that are not likely to occur in real life.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179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The most important determinant of training method choice should be based on the objectives and learning outcomes required of the training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184</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MULTIPLE CHOICE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What types of instructional methods does L’Oréal use to train its employees?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lecture and case study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discussion and case incident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case study and simulation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simulation and role play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168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The lecture method is the most widely used instructional method. What are the primary advantages of this instructional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inexpensive and trainee centric</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expensive and able to transfer large amounts of information to many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inexpensive, consistent in message, and able to reach a large number of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accommodates different learning styles and able to reach a large number of trainees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169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What are drawback(s) of training that relies solely on the lecture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too much information is transferred in a short period of time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linkage between content and learning outcomes is usually weak</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too much emphasis on accommodating different learning styles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not an effective method to develop skills and change behaviours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170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What should the trainer first do before deciding on a training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determine what trainees are expected to know after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determine the level of skills and the mix of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determine the level of detail needed and how he/she will present the material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determine the level of humour needed to make the lecture interesting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170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5.</w:t>
        <w:tab/>
        <w:t xml:space="preserve"/>
      </w:r>
      <w:r>
        <w:rPr>
          <w:rFonts w:ascii="Times New Roman" w:hAnsi="Times New Roman" w:cs="Times New Roman"/>
          <w:sz w:val="24"/>
          <w:sz-cs w:val="24"/>
        </w:rPr>
        <w:t xml:space="preserve">What are some training techniques that can be used in conjunction with a lecture?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simulations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case incidents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action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behaviour modelling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170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Which of the following is NOT a general purpose of the discussion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it allows the trainer to reinforce organizational values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it allows trainees to share ideas and derive a common wisdom</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it is a way for trainees to learn about one another as people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it is an opportunity for trainees to get answers to questions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171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Harvey, a corporate trainer, decides to use the discussion method during a training session. What is one key item that Harvey should be careful of to facilitate learning outcomes using the discussion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ensure that discussion is not dominated by one trainee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ensure that the trainer takes on a role as scribe or presenter</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ensure that all trainees have comparable educational backgrounds and similar work experiences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ensure that the seating configuration has a formal setting arrangement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171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What may a trainer do to overcome some of the shortcomings of the discussion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ensure that trainees have similar experiences with the company, and generally have the same level of education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ensure that groups have at least ten participants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have a senior executive stop by the session to share his/her viewpoint at the start of the session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have a setting arrangement that encourages within-group discussion, ideally a circle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171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Duane decides to use two different instructional methods to facilitate learning outcomes during a one-hour session. He wants to supplement discussion with another method. Which of the following would NOT be an appropriate pairing with discussion?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lecture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case incident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action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videos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171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10.</w:t>
        <w:tab/>
        <w:t xml:space="preserve"/>
      </w:r>
      <w:r>
        <w:rPr>
          <w:rFonts w:ascii="Times New Roman" w:hAnsi="Times New Roman" w:cs="Times New Roman"/>
          <w:sz w:val="24"/>
          <w:sz-cs w:val="24"/>
        </w:rPr>
        <w:t xml:space="preserve">According to the textbook, what is one off-the-job instructional training method that is used by the majority of business schools?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lecture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case study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behaviour modelling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simulations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172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What is the training method in which trainees discuss, analyze, and solve problems based on a real-life situation?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group discussion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case incident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case study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role play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171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What is the training method that encourages trainees to develop both analytical and problem-solving skills, while forcing trainees to think independently?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lectures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case study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discussion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role play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172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What is the method that often creates frustration for trainees given the lack of information presented, particularly when the trainees lack experience?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case incident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action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role play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behaviour modelling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174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According to the textbook, what is the typical reaction to fictitious cases used in a training event?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boredom and distrust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disinterest and irrelevance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apathy and suspicion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tedium and doubt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173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15.</w:t>
        <w:tab/>
        <w:t xml:space="preserve"/>
      </w:r>
      <w:r>
        <w:rPr>
          <w:rFonts w:ascii="Times New Roman" w:hAnsi="Times New Roman" w:cs="Times New Roman"/>
          <w:sz w:val="24"/>
          <w:sz-cs w:val="24"/>
        </w:rPr>
        <w:t xml:space="preserve">What training method is most appropriate when the trainer needs to focus trainees on one single topic?</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role play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case study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case incident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behaviour modelling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173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Which of the following is an appropriate instructional method to use when trainees have limited time to prepare, and the trainer needs to inject an element of experimentation into the lecture?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action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games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case study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case incident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174|173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Which of the following methods of training is based on social cognitive theory and observation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action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simulation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behaviour modelling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audio-visual</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174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Significant research exists supporting the effectiveness of behavioural modelling training. Which of the following variables is NOT linked to strong on-the-job transfer when a trainer uses behavioural modelling methods?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positive and negative behaviours is displayed by models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trainee goal setting is encouraged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trainees’ managers are trained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experimental training methods are used in conjunction with behavioural modelling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175</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The textbook suggests a five-step process when implementing behavioural modelling training. Which of the following steps is considered the most difficult to execute?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define the desired behaviours to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provide trainees with the opportunity to practise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provide timely feedback to trainees, positive or negative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provide an on-the-job environment that supports the learned behaviours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176</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20.</w:t>
        <w:tab/>
        <w:t xml:space="preserve"/>
      </w:r>
      <w:r>
        <w:rPr>
          <w:rFonts w:ascii="Times New Roman" w:hAnsi="Times New Roman" w:cs="Times New Roman"/>
          <w:sz w:val="24"/>
          <w:sz-cs w:val="24"/>
        </w:rPr>
        <w:t xml:space="preserve">What is the main factor that will cause trainees to resist behaviour modelling?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behaviours are not congruent with common work practices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model does not capture and represent relevant behaviours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trainees do not trust the trainer to produce a safe learning environment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transfer phase does not link the behaviour to the workplace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176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21.</w:t>
        <w:tab/>
        <w:t xml:space="preserve"/>
      </w:r>
      <w:r>
        <w:rPr>
          <w:rFonts w:ascii="Times New Roman" w:hAnsi="Times New Roman" w:cs="Times New Roman"/>
          <w:sz w:val="24"/>
          <w:sz-cs w:val="24"/>
        </w:rPr>
        <w:t xml:space="preserve">A human resource manager asks you for help. She wants to introduce a training program that will help resolve personality conflicts at work. All else being equal, what off-the-job training method would you recommend to the manager?</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role play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behaviour modelling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simulations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games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176</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22.</w:t>
        <w:tab/>
        <w:t xml:space="preserve"/>
      </w:r>
      <w:r>
        <w:rPr>
          <w:rFonts w:ascii="Times New Roman" w:hAnsi="Times New Roman" w:cs="Times New Roman"/>
          <w:sz w:val="24"/>
          <w:sz-cs w:val="24"/>
        </w:rPr>
        <w:t xml:space="preserve">Which of the following is considered to be the most important phase typically found in a role-play training session?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enactment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reinforcement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development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debriefing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176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23.</w:t>
        <w:tab/>
        <w:t xml:space="preserve"/>
      </w:r>
      <w:r>
        <w:rPr>
          <w:rFonts w:ascii="Times New Roman" w:hAnsi="Times New Roman" w:cs="Times New Roman"/>
          <w:sz w:val="24"/>
          <w:sz-cs w:val="24"/>
        </w:rPr>
        <w:t xml:space="preserve">What is one key difference between role play and behavioural modelling?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role play does not provide the trainee with the correct response prior to role playing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they are synonymous except that behavioural modelling has more research supporting its usage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trainees using the behavioural method have much more control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one is used primarily on-the-job, while the other takes place in classrooms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178</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24.</w:t>
        <w:tab/>
        <w:t xml:space="preserve"/>
      </w:r>
      <w:r>
        <w:rPr>
          <w:rFonts w:ascii="Times New Roman" w:hAnsi="Times New Roman" w:cs="Times New Roman"/>
          <w:sz w:val="24"/>
          <w:sz-cs w:val="24"/>
        </w:rPr>
        <w:t xml:space="preserve">What is the training method that has operating models of both physical and psychological fidelity associated with it?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role play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simulations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action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case incident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179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25.</w:t>
        <w:tab/>
        <w:t xml:space="preserve"/>
      </w:r>
      <w:r>
        <w:rPr>
          <w:rFonts w:ascii="Times New Roman" w:hAnsi="Times New Roman" w:cs="Times New Roman"/>
          <w:sz w:val="24"/>
          <w:sz-cs w:val="24"/>
        </w:rPr>
        <w:t xml:space="preserve">What method would you recommend the Canadian Armed Forces use to decrease driving accidents associated with its armoured vehicle units?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role play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lecture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simulation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observation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178</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26.</w:t>
        <w:tab/>
        <w:t xml:space="preserve"/>
      </w:r>
      <w:r>
        <w:rPr>
          <w:rFonts w:ascii="Times New Roman" w:hAnsi="Times New Roman" w:cs="Times New Roman"/>
          <w:sz w:val="24"/>
          <w:sz-cs w:val="24"/>
        </w:rPr>
        <w:t xml:space="preserve">What is the concept that ensures trainees are trained with tools that resemble as closely as possible tools used on the actual job?</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physical fidelity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physiological fidelity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psychological fidelity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psychosocial fidelity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179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27.</w:t>
        <w:tab/>
        <w:t xml:space="preserve"/>
      </w:r>
      <w:r>
        <w:rPr>
          <w:rFonts w:ascii="Times New Roman" w:hAnsi="Times New Roman" w:cs="Times New Roman"/>
          <w:sz w:val="24"/>
          <w:sz-cs w:val="24"/>
        </w:rPr>
        <w:t xml:space="preserve">What is one potential drawback of using games as a training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trainers are not comfortable with the method; hence, they limit its usage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tendency to focus exclusively on one functional area</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tendency to create potential unhealthy competition between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trainees tend to not enjoy games as a training method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181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28.</w:t>
        <w:tab/>
        <w:t xml:space="preserve"/>
      </w:r>
      <w:r>
        <w:rPr>
          <w:rFonts w:ascii="Times New Roman" w:hAnsi="Times New Roman" w:cs="Times New Roman"/>
          <w:sz w:val="24"/>
          <w:sz-cs w:val="24"/>
        </w:rPr>
        <w:t xml:space="preserve">A particular company approaches its Human Resources Department and asks the manager of training and development (T&amp;D) to create training programs that tackle real-world issues facing the company. What training method would the manager of T&amp;D likely pick?</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lecture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simulation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action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games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181-182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29.</w:t>
        <w:tab/>
        <w:t xml:space="preserve"/>
      </w:r>
      <w:r>
        <w:rPr>
          <w:rFonts w:ascii="Times New Roman" w:hAnsi="Times New Roman" w:cs="Times New Roman"/>
          <w:sz w:val="24"/>
          <w:sz-cs w:val="24"/>
        </w:rPr>
        <w:t xml:space="preserve">Action learning has five main phases. Which phase is typically the most arduous and time consuming?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developing and analyzing possible solutions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diagnosing the problem</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collecting the data</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getting senior management to accept action learning as an appropriate training method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182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30.</w:t>
        <w:tab/>
        <w:t xml:space="preserve"/>
      </w:r>
      <w:r>
        <w:rPr>
          <w:rFonts w:ascii="Times New Roman" w:hAnsi="Times New Roman" w:cs="Times New Roman"/>
          <w:sz w:val="24"/>
          <w:sz-cs w:val="24"/>
        </w:rPr>
        <w:t xml:space="preserve">Based on the evidence provided in the textbook, what training method appears to be the most effective for developing problem-solving skills?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blended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action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lecture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case study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184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SHORT ANSWER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List at least five purposes or benefits of using the discussion method.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The discussion method is useful to: (1) help trainees recognize what they do not know but should know; (2) provide trainees with an opportunity to get their questions answered; (3) allow trainees to get advice on matters that are of concern to them; (4) allow trainees an opportunity to share ideas and derive a common wisdom; and (5) provide a way for trainees to learn more about each other.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Compare and contrast the case study and the case incident methods.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Case studies involve trainees discussing, analyzing, and solving problems based on real situations. They are used primarily to introduce realism into trainees’ learning, and deal with a variety of problems, goals, facts, conditions, and conflicts. They are useful for teaching trainees how to make decisions and to be creative and think independently. They may be written in a variety of styles, but are usually quite lengthy and detailed (up to 20 pages). Case incidents also introduce realism to the training, but usually focus on one particular situation or problem, therefore they are much shorter (usually only one page), and less detailed.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Identify and briefly explain the four general principles of learning that the behaviour modelling technique is based upon.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Behaviour modelling is based on (1) observation, in which the desired behaviour is modelled; (2) rehearsal, during which time the trainee is given opportunities to practise the new behaviour; (3) reinforcement, during which time the practice of the desired behaviour is encouraged and rewarded; and (4) transfer, during which time the new behaviour is applied back in the work environment.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4.</w:t>
        <w:tab/>
        <w:t xml:space="preserve"/>
      </w:r>
      <w:r>
        <w:rPr>
          <w:rFonts w:ascii="Times New Roman" w:hAnsi="Times New Roman" w:cs="Times New Roman"/>
          <w:sz w:val="24"/>
          <w:sz-cs w:val="24"/>
        </w:rPr>
        <w:t xml:space="preserve">Outline and briefly describe the advantages and disadvantages of using games as a training method.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Some of the advantages of using games are that they incorporate sound learning principles such as learning from experience, active practice, and direct application to real problems. As well, they can be fun and energizing, plus they create opportunities for trainees to work together. Disadvantages include the prospect that the trainees might learn the wrong things, the game might not link strongly to the training objectives, and the risk that the competition the game generates may become the focus instead of the learning it is supposed to result in.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What are the factors that should determine the choice of a training method?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The choice depends on the following five factors:</w:t>
        <w:tab/>
        <w:t xml:space="preserve"/>
      </w:r>
    </w:p>
    <w:p>
      <w:pPr/>
      <w:r>
        <w:rPr>
          <w:rFonts w:ascii="Times New Roman" w:hAnsi="Times New Roman" w:cs="Times New Roman"/>
          <w:sz w:val="24"/>
          <w:sz-cs w:val="24"/>
        </w:rPr>
        <w:t xml:space="preserve">(1) </w:t>
        <w:tab/>
        <w:t xml:space="preserve">Training objectives </w:t>
      </w:r>
    </w:p>
    <w:p>
      <w:pPr/>
      <w:r>
        <w:rPr>
          <w:rFonts w:ascii="Times New Roman" w:hAnsi="Times New Roman" w:cs="Times New Roman"/>
          <w:sz w:val="24"/>
          <w:sz-cs w:val="24"/>
        </w:rPr>
        <w:t xml:space="preserve">(2) </w:t>
        <w:tab/>
        <w:t xml:space="preserve">Cost and resources available </w:t>
      </w:r>
    </w:p>
    <w:p>
      <w:pPr/>
      <w:r>
        <w:rPr>
          <w:rFonts w:ascii="Times New Roman" w:hAnsi="Times New Roman" w:cs="Times New Roman"/>
          <w:sz w:val="24"/>
          <w:sz-cs w:val="24"/>
        </w:rPr>
        <w:t xml:space="preserve">(3) </w:t>
        <w:tab/>
        <w:t xml:space="preserve">On-the-job application of learning </w:t>
      </w:r>
    </w:p>
    <w:p>
      <w:pPr/>
      <w:r>
        <w:rPr>
          <w:rFonts w:ascii="Times New Roman" w:hAnsi="Times New Roman" w:cs="Times New Roman"/>
          <w:sz w:val="24"/>
          <w:sz-cs w:val="24"/>
        </w:rPr>
        <w:t xml:space="preserve">(4) </w:t>
        <w:tab/>
        <w:t xml:space="preserve">Trainer’s skill and preferences </w:t>
      </w:r>
    </w:p>
    <w:p>
      <w:pPr/>
      <w:r>
        <w:rPr>
          <w:rFonts w:ascii="Times New Roman" w:hAnsi="Times New Roman" w:cs="Times New Roman"/>
          <w:sz w:val="24"/>
          <w:sz-cs w:val="24"/>
        </w:rPr>
        <w:t xml:space="preserve">(5) </w:t>
        <w:tab/>
        <w:t xml:space="preserve">Trainee characteristics.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In addition to training objectives, what other factors/variables should a trainer consider when deciding on an appropriate choice or combination of training methods?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1. Costs and resources needed</w:t>
      </w:r>
    </w:p>
    <w:p>
      <w:pPr/>
      <w:r>
        <w:rPr>
          <w:rFonts w:ascii="Times New Roman" w:hAnsi="Times New Roman" w:cs="Times New Roman"/>
          <w:sz w:val="24"/>
          <w:sz-cs w:val="24"/>
        </w:rPr>
        <w:t xml:space="preserve">2. On-the-job application</w:t>
      </w:r>
    </w:p>
    <w:p>
      <w:pPr/>
      <w:r>
        <w:rPr>
          <w:rFonts w:ascii="Times New Roman" w:hAnsi="Times New Roman" w:cs="Times New Roman"/>
          <w:sz w:val="24"/>
          <w:sz-cs w:val="24"/>
        </w:rPr>
        <w:t xml:space="preserve">3. Trainer-centric variables – skills, experience, etc.</w:t>
      </w:r>
    </w:p>
    <w:p>
      <w:pPr/>
      <w:r>
        <w:rPr>
          <w:rFonts w:ascii="Times New Roman" w:hAnsi="Times New Roman" w:cs="Times New Roman"/>
          <w:sz w:val="24"/>
          <w:sz-cs w:val="24"/>
        </w:rPr>
        <w:t xml:space="preserve">4. Trainee-centric variables – preference, experience, etc.</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p>
    <w:sectPr>
      <w:pgSz w:w="12240" w:h="15840"/>
      <w:pgMar w:top="720" w:right="1080" w:bottom="1440" w:left="207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CocoaOOXMLWriter/1038.36</generator>
</meta>
</file>