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2345CB" w14:textId="77777777" w:rsidR="00BF1BE4" w:rsidRPr="00BF1BE4" w:rsidRDefault="00BF1BE4">
      <w:pPr>
        <w:rPr>
          <w:u w:val="single"/>
        </w:rPr>
      </w:pPr>
      <w:r w:rsidRPr="00BF1BE4">
        <w:rPr>
          <w:u w:val="single"/>
        </w:rPr>
        <w:t>January 9</w:t>
      </w:r>
      <w:r w:rsidRPr="00BF1BE4">
        <w:rPr>
          <w:u w:val="single"/>
          <w:vertAlign w:val="superscript"/>
        </w:rPr>
        <w:t>th</w:t>
      </w:r>
      <w:r w:rsidRPr="00BF1BE4">
        <w:rPr>
          <w:u w:val="single"/>
        </w:rPr>
        <w:t>, 2014</w:t>
      </w:r>
    </w:p>
    <w:p w14:paraId="6039499F" w14:textId="77777777" w:rsidR="00BF1BE4" w:rsidRDefault="00BF1BE4"/>
    <w:p w14:paraId="10CA408A" w14:textId="77777777" w:rsidR="00BF1BE4" w:rsidRPr="00A21EF6" w:rsidRDefault="00BF1BE4" w:rsidP="00BF1BE4">
      <w:pPr>
        <w:pStyle w:val="ListParagraph"/>
        <w:numPr>
          <w:ilvl w:val="0"/>
          <w:numId w:val="1"/>
        </w:numPr>
        <w:rPr>
          <w:i/>
        </w:rPr>
      </w:pPr>
      <w:r w:rsidRPr="00A21EF6">
        <w:rPr>
          <w:i/>
        </w:rPr>
        <w:t>Why is it important to talk about health in the prison center?</w:t>
      </w:r>
    </w:p>
    <w:p w14:paraId="3A1AB790" w14:textId="77777777" w:rsidR="00BF1BE4" w:rsidRDefault="00BF1BE4"/>
    <w:p w14:paraId="2E00E974" w14:textId="77777777" w:rsidR="00BF1BE4" w:rsidRDefault="00BF1BE4" w:rsidP="00A21EF6">
      <w:pPr>
        <w:ind w:firstLine="360"/>
      </w:pPr>
      <w:r>
        <w:t>Conflicting roles with prison guards – how is this environment therapeutic. Staff can mistreat prisoners through routinized practices (ex. Force feedings, body cavity searches, physicians are asked to certify the prisoners to be physically fit to be put to death…). There are violations of medical ethics. Research is consistent that prisoners experience a lower quality of health care then individuals in the wide community. We see a structural difference between the community and the prison in terms of services provided. These ways we think of prisoners complicates the relationship they have with staff members and can be a barrier to staff treatment.</w:t>
      </w:r>
    </w:p>
    <w:p w14:paraId="7408CE52" w14:textId="77777777" w:rsidR="00A21EF6" w:rsidRDefault="00BF1BE4">
      <w:r>
        <w:tab/>
      </w:r>
    </w:p>
    <w:p w14:paraId="10E00F10" w14:textId="77777777" w:rsidR="00BF1BE4" w:rsidRDefault="00BF1BE4" w:rsidP="00A21EF6">
      <w:pPr>
        <w:ind w:firstLine="720"/>
      </w:pPr>
      <w:r>
        <w:t xml:space="preserve">We need to think about health promotion efforts (the ways in which health care practices can vary easily from policy, etc). The political will to make prisons a safe space, which is supported by scholars, but the guidelines are not obliged. </w:t>
      </w:r>
    </w:p>
    <w:p w14:paraId="7EAE823F" w14:textId="77777777" w:rsidR="00BF1BE4" w:rsidRDefault="00BF1BE4"/>
    <w:p w14:paraId="07C795E3" w14:textId="77777777" w:rsidR="00A21EF6" w:rsidRDefault="00BF1BE4">
      <w:r>
        <w:tab/>
        <w:t xml:space="preserve">Prisons are some of the unhealthiest in the population. IT is aggravated by race (first nations and aboriginals), the high prevalence of risky behaviors and life style (high rates of tobacco use, alcohol and drug consumption). Prisons are a space where health care providers can gain easier access to difficult to reach populations. The prison becomes the point of contact for many of them to get access to these kinds of services. This is aggravated in countries such as the US where they do not have a universal health system. Theoretically, this is a captive population who has a lot of free time and not going anywhere </w:t>
      </w:r>
      <w:r w:rsidR="00A55AF1">
        <w:t>–</w:t>
      </w:r>
      <w:r>
        <w:t xml:space="preserve"> </w:t>
      </w:r>
      <w:r w:rsidR="00A55AF1">
        <w:t xml:space="preserve">everything can be monitored. Prisoners are usually concerned about their health and it is because of their lifestyle that they are aware of their health – they make more appointments with doctors, more requests than they do in the community and they usually have a lot more issues. </w:t>
      </w:r>
      <w:r w:rsidR="00A21EF6">
        <w:t xml:space="preserve">Incarceration promotes a lot of reflection on the different types of behaviors, especially for drug abusers. </w:t>
      </w:r>
      <w:r w:rsidR="00A55AF1">
        <w:t xml:space="preserve"> </w:t>
      </w:r>
      <w:r w:rsidR="00A21EF6">
        <w:t xml:space="preserve">The prison becomes a time where they want to become healthy – becomes a detox center (demonstrates the lack of services in the community). Health promoters see the prison environment as an opportunity to improve the health level of these people. </w:t>
      </w:r>
    </w:p>
    <w:p w14:paraId="0ECDE7A1" w14:textId="77777777" w:rsidR="00A21EF6" w:rsidRDefault="00A21EF6"/>
    <w:p w14:paraId="0C3BCDE1" w14:textId="77777777" w:rsidR="00BF1BE4" w:rsidRPr="00A21EF6" w:rsidRDefault="00A21EF6" w:rsidP="00A21EF6">
      <w:pPr>
        <w:pStyle w:val="ListParagraph"/>
        <w:numPr>
          <w:ilvl w:val="0"/>
          <w:numId w:val="1"/>
        </w:numPr>
        <w:rPr>
          <w:i/>
        </w:rPr>
      </w:pPr>
      <w:r w:rsidRPr="00A21EF6">
        <w:rPr>
          <w:i/>
        </w:rPr>
        <w:t>Why do some of the most vulnerable people in our community only receive support in prison??</w:t>
      </w:r>
    </w:p>
    <w:p w14:paraId="6D55E1AA" w14:textId="77777777" w:rsidR="00A21EF6" w:rsidRDefault="00A21EF6"/>
    <w:p w14:paraId="12BF280D" w14:textId="77777777" w:rsidR="00A21EF6" w:rsidRDefault="00A21EF6" w:rsidP="00A21EF6">
      <w:pPr>
        <w:ind w:firstLine="360"/>
      </w:pPr>
      <w:r>
        <w:t xml:space="preserve">There is a need for greater and more innovative health care opportunities, particularly for marginalized and incarcerated groups. </w:t>
      </w:r>
    </w:p>
    <w:p w14:paraId="4A7046C6" w14:textId="77777777" w:rsidR="00A21EF6" w:rsidRDefault="00A21EF6"/>
    <w:p w14:paraId="505801C8" w14:textId="77777777" w:rsidR="00B90B17" w:rsidRDefault="00A21EF6" w:rsidP="00B90B17">
      <w:pPr>
        <w:ind w:firstLine="360"/>
      </w:pPr>
      <w:r>
        <w:t xml:space="preserve">Smith in her article asks us to think about health promotion as a positive thing. Western-modern societies are preoccupied with notions of health. </w:t>
      </w:r>
      <w:r w:rsidR="00B90B17">
        <w:t xml:space="preserve">Health care isn’t simply about treatment; it’s not about receiving a diagnosis. Medicine is focused on prevention, which is tied to health promotion. Smith acknowledges that health promotion is broad and thought to be made up of 3 notions; </w:t>
      </w:r>
      <w:r w:rsidR="00B90B17">
        <w:rPr>
          <w:b/>
        </w:rPr>
        <w:t>p</w:t>
      </w:r>
      <w:r w:rsidR="00B90B17" w:rsidRPr="00B90B17">
        <w:rPr>
          <w:b/>
        </w:rPr>
        <w:t xml:space="preserve">revention, education </w:t>
      </w:r>
      <w:r w:rsidR="00B90B17" w:rsidRPr="00B90B17">
        <w:rPr>
          <w:b/>
        </w:rPr>
        <w:lastRenderedPageBreak/>
        <w:t>and protection</w:t>
      </w:r>
      <w:r w:rsidR="00B90B17">
        <w:t xml:space="preserve">. Health promotion discourses become ways to manage the population of prisoners (get them to behave in a particular way through discussions around health promotion). </w:t>
      </w:r>
    </w:p>
    <w:p w14:paraId="5B49260E" w14:textId="77777777" w:rsidR="00B90B17" w:rsidRDefault="00B90B17" w:rsidP="00B90B17">
      <w:pPr>
        <w:ind w:firstLine="360"/>
      </w:pPr>
    </w:p>
    <w:p w14:paraId="236AF113" w14:textId="77777777" w:rsidR="006A7206" w:rsidRDefault="00B90B17" w:rsidP="00B90B17">
      <w:pPr>
        <w:ind w:firstLine="360"/>
      </w:pPr>
      <w:r>
        <w:t xml:space="preserve">Risk society; characterized by discourses of risk and ways to try to minimize risk. We are always expected to minimize our exposure to risk. Health promotion is a medical surveillance, it can be a tool to govern individuals, a way to get us to behave in prescribed ways - a form of moral regulation. For example, smoking is bad for our bodies and health promotion is trying to help us to regulate this behavior. A discourse is a message that gets us to behave or act in a particular way; it is regulating and actionable. Health promotion techniques work discursively – we change our behavior to fit the message being given to us, by penetrating the minds of citizens. We think of structural inequalities such as poverty. </w:t>
      </w:r>
    </w:p>
    <w:p w14:paraId="52A9762C" w14:textId="77777777" w:rsidR="006A7206" w:rsidRDefault="006A7206" w:rsidP="00B90B17">
      <w:pPr>
        <w:ind w:firstLine="360"/>
      </w:pPr>
    </w:p>
    <w:p w14:paraId="2045BD1B" w14:textId="73833431" w:rsidR="00B90B17" w:rsidRDefault="00B90B17" w:rsidP="00B90B17">
      <w:pPr>
        <w:ind w:firstLine="360"/>
      </w:pPr>
      <w:r>
        <w:t xml:space="preserve">The root of illness is a lack of self-control according to health initiatives. Illness becomes a symptom of an unhealthy lifestyle – they are at fault for their health. </w:t>
      </w:r>
      <w:r w:rsidR="00E25D9C">
        <w:t xml:space="preserve">Illness is a punishment for deviance. </w:t>
      </w:r>
      <w:r w:rsidR="00053557">
        <w:t>It privileges a particular type of person – that norm about health is used primarily based on a white male.</w:t>
      </w:r>
      <w:r w:rsidR="006A7206">
        <w:t xml:space="preserve"> Womens bodies are deviant from the norm. We think of illness as a tragedy that must be avoided. It creates a division between the healthy and unwell (who are deviant). Women bear the brunt of this more so than men. They have a lot of responsibility of the health of the family which normalizes gender inequalities. If the women doesn’t have the ressources to meet these standards, she is seen as a bad mother. </w:t>
      </w:r>
    </w:p>
    <w:p w14:paraId="0B7643A6" w14:textId="77777777" w:rsidR="006A7206" w:rsidRDefault="006A7206" w:rsidP="00B90B17">
      <w:pPr>
        <w:ind w:firstLine="360"/>
      </w:pPr>
    </w:p>
    <w:p w14:paraId="5072C1DD" w14:textId="77777777" w:rsidR="006A7206" w:rsidRDefault="006A7206" w:rsidP="00B90B17">
      <w:pPr>
        <w:ind w:firstLine="360"/>
      </w:pPr>
      <w:r>
        <w:t xml:space="preserve">Health promotion is not always a positive think and can have iatrogenic consequences. </w:t>
      </w:r>
    </w:p>
    <w:p w14:paraId="2E5967BD" w14:textId="77777777" w:rsidR="006A7206" w:rsidRDefault="006A7206" w:rsidP="00B90B17">
      <w:pPr>
        <w:ind w:firstLine="360"/>
      </w:pPr>
    </w:p>
    <w:p w14:paraId="530DF6EB" w14:textId="5D840FA7" w:rsidR="006A7206" w:rsidRDefault="006A7206" w:rsidP="006A7206">
      <w:pPr>
        <w:pStyle w:val="ListParagraph"/>
        <w:numPr>
          <w:ilvl w:val="0"/>
          <w:numId w:val="1"/>
        </w:numPr>
      </w:pPr>
      <w:r>
        <w:t>Who is defining good health?</w:t>
      </w:r>
    </w:p>
    <w:p w14:paraId="1CEED192" w14:textId="77777777" w:rsidR="006A7206" w:rsidRDefault="006A7206" w:rsidP="006A7206"/>
    <w:p w14:paraId="2C01DDE0" w14:textId="6EB964A5" w:rsidR="006A7206" w:rsidRDefault="006A7206" w:rsidP="006A7206">
      <w:pPr>
        <w:ind w:firstLine="360"/>
      </w:pPr>
      <w:r>
        <w:t xml:space="preserve">Historical health treatments and a state initiative for health promotion such as the Nazi used the notion of the health of the nation of race cleansing – the foundation of the holocaust. Individuals who have the social and cultural capital and who have the resources to be able to do this are successful in navigating this health promotion mind field - those who don’t, such as prisoners, struggle. </w:t>
      </w:r>
    </w:p>
    <w:p w14:paraId="7CC91D6C" w14:textId="77777777" w:rsidR="006A7206" w:rsidRDefault="006A7206" w:rsidP="006A7206">
      <w:pPr>
        <w:ind w:firstLine="360"/>
      </w:pPr>
    </w:p>
    <w:p w14:paraId="5E143443" w14:textId="5956FF3B" w:rsidR="006A7206" w:rsidRDefault="006A7206" w:rsidP="006A7206">
      <w:pPr>
        <w:ind w:firstLine="360"/>
      </w:pPr>
      <w:r>
        <w:t xml:space="preserve">When interventions start to encroach upon our civil liberties, we need to examine them. This is important for prisoners who are a captive audience. It is important to understand the ways in which research and intervention can be harmful when it infringes our rights. </w:t>
      </w:r>
    </w:p>
    <w:p w14:paraId="188C0AD0" w14:textId="77777777" w:rsidR="00193F35" w:rsidRDefault="00193F35" w:rsidP="006A7206">
      <w:pPr>
        <w:ind w:firstLine="360"/>
      </w:pPr>
    </w:p>
    <w:p w14:paraId="4F877B45" w14:textId="4D130185" w:rsidR="00193F35" w:rsidRDefault="00193F35" w:rsidP="006A7206">
      <w:pPr>
        <w:ind w:firstLine="360"/>
      </w:pPr>
      <w:r w:rsidRPr="00601A3D">
        <w:rPr>
          <w:b/>
        </w:rPr>
        <w:t>Equity</w:t>
      </w:r>
      <w:r>
        <w:t>: to minimize the differences. A kind of social justice.</w:t>
      </w:r>
    </w:p>
    <w:p w14:paraId="5AE2E25D" w14:textId="1FD56FE0" w:rsidR="00193F35" w:rsidRDefault="00193F35" w:rsidP="006A7206">
      <w:pPr>
        <w:ind w:firstLine="360"/>
      </w:pPr>
      <w:r w:rsidRPr="00601A3D">
        <w:rPr>
          <w:b/>
        </w:rPr>
        <w:t>Equality</w:t>
      </w:r>
      <w:r>
        <w:t xml:space="preserve">: different groups having the same status on health outcomes. </w:t>
      </w:r>
    </w:p>
    <w:p w14:paraId="5A31AEA1" w14:textId="77777777" w:rsidR="00193F35" w:rsidRDefault="00193F35" w:rsidP="00193F35"/>
    <w:p w14:paraId="3F05308D" w14:textId="2FABC7A7" w:rsidR="00193F35" w:rsidRDefault="00193F35" w:rsidP="00807B01">
      <w:pPr>
        <w:ind w:firstLine="360"/>
      </w:pPr>
      <w:r>
        <w:t xml:space="preserve">These principles are complicated by incarceration. </w:t>
      </w:r>
      <w:r w:rsidR="00807B01">
        <w:t xml:space="preserve">The only thing we can deprive of prisoners is their liberty. Incarceration actually inhibits other civil liberties. </w:t>
      </w:r>
      <w:r w:rsidR="00601A3D">
        <w:t xml:space="preserve">Prisoners have the right to refuse medical intervention. </w:t>
      </w:r>
    </w:p>
    <w:p w14:paraId="6C171134" w14:textId="77777777" w:rsidR="00601A3D" w:rsidRDefault="00601A3D" w:rsidP="00807B01">
      <w:pPr>
        <w:ind w:firstLine="360"/>
      </w:pPr>
    </w:p>
    <w:p w14:paraId="4BFBF94B" w14:textId="3BE0F169" w:rsidR="00601A3D" w:rsidRDefault="00601A3D" w:rsidP="00807B01">
      <w:pPr>
        <w:ind w:firstLine="360"/>
      </w:pPr>
      <w:r>
        <w:t>By making drugs illegal, we are reconstructing them as dangerous, deviant and problematic. Imprisoning drug users is punitive – it does not lead to less drug use. There is not effect from our approach.</w:t>
      </w:r>
      <w:r w:rsidR="002A3D71">
        <w:t xml:space="preserve"> </w:t>
      </w:r>
      <w:r>
        <w:t xml:space="preserve">The correctional desire to prohibit drug use </w:t>
      </w:r>
      <w:r w:rsidR="002A3D71">
        <w:t xml:space="preserve">is punitive and degrading. </w:t>
      </w:r>
    </w:p>
    <w:p w14:paraId="3F9A11D3" w14:textId="77777777" w:rsidR="002A3D71" w:rsidRDefault="002A3D71" w:rsidP="00807B01">
      <w:pPr>
        <w:ind w:firstLine="360"/>
      </w:pPr>
    </w:p>
    <w:p w14:paraId="14AAACD6" w14:textId="70906E98" w:rsidR="002A3D71" w:rsidRDefault="002A3D71" w:rsidP="00807B01">
      <w:pPr>
        <w:ind w:firstLine="360"/>
      </w:pPr>
      <w:r>
        <w:t xml:space="preserve">Mental illness – prison prioritizes security over health. The legal criteria is different from the medical criteria to determine mental impairment. </w:t>
      </w:r>
    </w:p>
    <w:p w14:paraId="64A58C85" w14:textId="77777777" w:rsidR="00EE5AA6" w:rsidRDefault="00EE5AA6" w:rsidP="00807B01">
      <w:pPr>
        <w:ind w:firstLine="360"/>
      </w:pPr>
    </w:p>
    <w:p w14:paraId="3E0CAD86" w14:textId="309FCD5A" w:rsidR="00EE5AA6" w:rsidRDefault="00EE5AA6" w:rsidP="00807B01">
      <w:pPr>
        <w:ind w:firstLine="360"/>
      </w:pPr>
      <w:r>
        <w:t>Smith says: health promotion is likely to become effective when the causes of ill health are targeted (…).</w:t>
      </w:r>
      <w:bookmarkStart w:id="0" w:name="_GoBack"/>
      <w:bookmarkEnd w:id="0"/>
    </w:p>
    <w:sectPr w:rsidR="00EE5AA6" w:rsidSect="00041C7E">
      <w:headerReference w:type="default" r:id="rId8"/>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54482F" w14:textId="77777777" w:rsidR="002A3D71" w:rsidRDefault="002A3D71" w:rsidP="00BF1BE4">
      <w:r>
        <w:separator/>
      </w:r>
    </w:p>
  </w:endnote>
  <w:endnote w:type="continuationSeparator" w:id="0">
    <w:p w14:paraId="7D92B0C4" w14:textId="77777777" w:rsidR="002A3D71" w:rsidRDefault="002A3D71" w:rsidP="00BF1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862BC4" w14:textId="77777777" w:rsidR="002A3D71" w:rsidRDefault="002A3D71" w:rsidP="00A21E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49D845" w14:textId="77777777" w:rsidR="002A3D71" w:rsidRDefault="002A3D71" w:rsidP="00A21EF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578A2F" w14:textId="77777777" w:rsidR="002A3D71" w:rsidRDefault="002A3D71" w:rsidP="00A21E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5AA6">
      <w:rPr>
        <w:rStyle w:val="PageNumber"/>
        <w:noProof/>
      </w:rPr>
      <w:t>1</w:t>
    </w:r>
    <w:r>
      <w:rPr>
        <w:rStyle w:val="PageNumber"/>
      </w:rPr>
      <w:fldChar w:fldCharType="end"/>
    </w:r>
  </w:p>
  <w:p w14:paraId="275D0AD0" w14:textId="77777777" w:rsidR="002A3D71" w:rsidRDefault="002A3D71" w:rsidP="00A21EF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747C5E" w14:textId="77777777" w:rsidR="002A3D71" w:rsidRDefault="002A3D71" w:rsidP="00BF1BE4">
      <w:r>
        <w:separator/>
      </w:r>
    </w:p>
  </w:footnote>
  <w:footnote w:type="continuationSeparator" w:id="0">
    <w:p w14:paraId="6D662DE3" w14:textId="77777777" w:rsidR="002A3D71" w:rsidRDefault="002A3D71" w:rsidP="00BF1BE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F8426" w14:textId="77777777" w:rsidR="002A3D71" w:rsidRPr="00BF1BE4" w:rsidRDefault="002A3D71" w:rsidP="00BF1BE4">
    <w:pPr>
      <w:jc w:val="center"/>
      <w:rPr>
        <w:b/>
        <w:sz w:val="36"/>
        <w:szCs w:val="36"/>
      </w:rPr>
    </w:pPr>
    <w:r w:rsidRPr="00BF1BE4">
      <w:rPr>
        <w:b/>
        <w:sz w:val="36"/>
        <w:szCs w:val="36"/>
      </w:rPr>
      <w:t>CRM2309 – Criminal Justice &amp; Health</w:t>
    </w:r>
  </w:p>
  <w:p w14:paraId="77DDA7CD" w14:textId="77777777" w:rsidR="002A3D71" w:rsidRDefault="002A3D7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AB1834"/>
    <w:multiLevelType w:val="hybridMultilevel"/>
    <w:tmpl w:val="6DDAA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BE4"/>
    <w:rsid w:val="00041C7E"/>
    <w:rsid w:val="00053557"/>
    <w:rsid w:val="00146E28"/>
    <w:rsid w:val="00193F35"/>
    <w:rsid w:val="002A3D71"/>
    <w:rsid w:val="00601A3D"/>
    <w:rsid w:val="006A7206"/>
    <w:rsid w:val="00807B01"/>
    <w:rsid w:val="00A21EF6"/>
    <w:rsid w:val="00A55AF1"/>
    <w:rsid w:val="00B90B17"/>
    <w:rsid w:val="00BF1BE4"/>
    <w:rsid w:val="00E25D9C"/>
    <w:rsid w:val="00EE5A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FAD8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BE4"/>
    <w:pPr>
      <w:ind w:left="720"/>
      <w:contextualSpacing/>
    </w:pPr>
  </w:style>
  <w:style w:type="paragraph" w:styleId="Header">
    <w:name w:val="header"/>
    <w:basedOn w:val="Normal"/>
    <w:link w:val="HeaderChar"/>
    <w:uiPriority w:val="99"/>
    <w:unhideWhenUsed/>
    <w:rsid w:val="00BF1BE4"/>
    <w:pPr>
      <w:tabs>
        <w:tab w:val="center" w:pos="4320"/>
        <w:tab w:val="right" w:pos="8640"/>
      </w:tabs>
    </w:pPr>
  </w:style>
  <w:style w:type="character" w:customStyle="1" w:styleId="HeaderChar">
    <w:name w:val="Header Char"/>
    <w:basedOn w:val="DefaultParagraphFont"/>
    <w:link w:val="Header"/>
    <w:uiPriority w:val="99"/>
    <w:rsid w:val="00BF1BE4"/>
  </w:style>
  <w:style w:type="paragraph" w:styleId="Footer">
    <w:name w:val="footer"/>
    <w:basedOn w:val="Normal"/>
    <w:link w:val="FooterChar"/>
    <w:uiPriority w:val="99"/>
    <w:unhideWhenUsed/>
    <w:rsid w:val="00BF1BE4"/>
    <w:pPr>
      <w:tabs>
        <w:tab w:val="center" w:pos="4320"/>
        <w:tab w:val="right" w:pos="8640"/>
      </w:tabs>
    </w:pPr>
  </w:style>
  <w:style w:type="character" w:customStyle="1" w:styleId="FooterChar">
    <w:name w:val="Footer Char"/>
    <w:basedOn w:val="DefaultParagraphFont"/>
    <w:link w:val="Footer"/>
    <w:uiPriority w:val="99"/>
    <w:rsid w:val="00BF1BE4"/>
  </w:style>
  <w:style w:type="character" w:styleId="PageNumber">
    <w:name w:val="page number"/>
    <w:basedOn w:val="DefaultParagraphFont"/>
    <w:uiPriority w:val="99"/>
    <w:semiHidden/>
    <w:unhideWhenUsed/>
    <w:rsid w:val="00A21EF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BE4"/>
    <w:pPr>
      <w:ind w:left="720"/>
      <w:contextualSpacing/>
    </w:pPr>
  </w:style>
  <w:style w:type="paragraph" w:styleId="Header">
    <w:name w:val="header"/>
    <w:basedOn w:val="Normal"/>
    <w:link w:val="HeaderChar"/>
    <w:uiPriority w:val="99"/>
    <w:unhideWhenUsed/>
    <w:rsid w:val="00BF1BE4"/>
    <w:pPr>
      <w:tabs>
        <w:tab w:val="center" w:pos="4320"/>
        <w:tab w:val="right" w:pos="8640"/>
      </w:tabs>
    </w:pPr>
  </w:style>
  <w:style w:type="character" w:customStyle="1" w:styleId="HeaderChar">
    <w:name w:val="Header Char"/>
    <w:basedOn w:val="DefaultParagraphFont"/>
    <w:link w:val="Header"/>
    <w:uiPriority w:val="99"/>
    <w:rsid w:val="00BF1BE4"/>
  </w:style>
  <w:style w:type="paragraph" w:styleId="Footer">
    <w:name w:val="footer"/>
    <w:basedOn w:val="Normal"/>
    <w:link w:val="FooterChar"/>
    <w:uiPriority w:val="99"/>
    <w:unhideWhenUsed/>
    <w:rsid w:val="00BF1BE4"/>
    <w:pPr>
      <w:tabs>
        <w:tab w:val="center" w:pos="4320"/>
        <w:tab w:val="right" w:pos="8640"/>
      </w:tabs>
    </w:pPr>
  </w:style>
  <w:style w:type="character" w:customStyle="1" w:styleId="FooterChar">
    <w:name w:val="Footer Char"/>
    <w:basedOn w:val="DefaultParagraphFont"/>
    <w:link w:val="Footer"/>
    <w:uiPriority w:val="99"/>
    <w:rsid w:val="00BF1BE4"/>
  </w:style>
  <w:style w:type="character" w:styleId="PageNumber">
    <w:name w:val="page number"/>
    <w:basedOn w:val="DefaultParagraphFont"/>
    <w:uiPriority w:val="99"/>
    <w:semiHidden/>
    <w:unhideWhenUsed/>
    <w:rsid w:val="00A21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3</Pages>
  <Words>925</Words>
  <Characters>5274</Characters>
  <Application>Microsoft Macintosh Word</Application>
  <DocSecurity>0</DocSecurity>
  <Lines>43</Lines>
  <Paragraphs>12</Paragraphs>
  <ScaleCrop>false</ScaleCrop>
  <Company>University of Ottawa</Company>
  <LinksUpToDate>false</LinksUpToDate>
  <CharactersWithSpaces>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Hardy</dc:creator>
  <cp:keywords/>
  <dc:description/>
  <cp:lastModifiedBy>Erika Hardy</cp:lastModifiedBy>
  <cp:revision>7</cp:revision>
  <dcterms:created xsi:type="dcterms:W3CDTF">2014-01-09T21:20:00Z</dcterms:created>
  <dcterms:modified xsi:type="dcterms:W3CDTF">2014-01-09T22:25:00Z</dcterms:modified>
</cp:coreProperties>
</file>