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D64171" w14:textId="3163DD71" w:rsidR="009B4B85" w:rsidRPr="004850D1" w:rsidRDefault="009B4B85" w:rsidP="001B3604">
      <w:pPr>
        <w:jc w:val="center"/>
        <w:rPr>
          <w:rFonts w:ascii="Times New Roman" w:hAnsi="Times New Roman" w:cs="Times New Roman"/>
          <w:sz w:val="32"/>
          <w:szCs w:val="32"/>
          <w:u w:val="single"/>
        </w:rPr>
      </w:pPr>
      <w:r w:rsidRPr="004850D1">
        <w:rPr>
          <w:rFonts w:ascii="Times New Roman" w:hAnsi="Times New Roman" w:cs="Times New Roman"/>
          <w:sz w:val="32"/>
          <w:szCs w:val="32"/>
          <w:u w:val="single"/>
        </w:rPr>
        <w:t>Experiment 4. Chemical Kinetics</w:t>
      </w:r>
    </w:p>
    <w:p w14:paraId="217F93FE" w14:textId="77777777" w:rsidR="004850D1" w:rsidRDefault="004850D1" w:rsidP="009B4B85">
      <w:pPr>
        <w:rPr>
          <w:rFonts w:ascii="Times New Roman" w:hAnsi="Times New Roman" w:cs="Times New Roman"/>
          <w:i/>
        </w:rPr>
      </w:pPr>
    </w:p>
    <w:p w14:paraId="20997747" w14:textId="77777777" w:rsidR="009B4B85" w:rsidRDefault="009B4B85" w:rsidP="009B4B85">
      <w:pPr>
        <w:rPr>
          <w:rFonts w:ascii="Times New Roman" w:hAnsi="Times New Roman" w:cs="Times New Roman"/>
          <w:i/>
        </w:rPr>
      </w:pPr>
      <w:r>
        <w:rPr>
          <w:rFonts w:ascii="Times New Roman" w:hAnsi="Times New Roman" w:cs="Times New Roman"/>
          <w:i/>
        </w:rPr>
        <w:t>Introduction</w:t>
      </w:r>
    </w:p>
    <w:p w14:paraId="3A818F92" w14:textId="77777777" w:rsidR="009B4B85" w:rsidRDefault="009B4B85" w:rsidP="009B4B85">
      <w:pPr>
        <w:rPr>
          <w:rFonts w:ascii="Times New Roman" w:hAnsi="Times New Roman" w:cs="Times New Roman"/>
          <w:i/>
        </w:rPr>
      </w:pPr>
    </w:p>
    <w:p w14:paraId="176DB766" w14:textId="77777777" w:rsidR="009B4B85" w:rsidRDefault="009B4B85" w:rsidP="009B4B85">
      <w:pPr>
        <w:rPr>
          <w:rFonts w:ascii="Times New Roman" w:hAnsi="Times New Roman" w:cs="Times New Roman"/>
        </w:rPr>
      </w:pPr>
      <w:r>
        <w:rPr>
          <w:rFonts w:ascii="Times New Roman" w:hAnsi="Times New Roman" w:cs="Times New Roman"/>
        </w:rPr>
        <w:tab/>
        <w:t xml:space="preserve">Chemical kinetics is defined as the study of chemical reactions with respect to their reaction rate and the mechanisms by which the reactions occur. The speed at which a reaction occurs, either fast or slow, is referred to as the rate. The order of the reaction is used to determine how concentration affects the rate of reaction, where the rate of reaction is related to the product of the concentrations of the reacting substance raised to a power. </w:t>
      </w:r>
    </w:p>
    <w:p w14:paraId="672171FC" w14:textId="77777777" w:rsidR="009B4B85" w:rsidRDefault="009B4B85" w:rsidP="009B4B85">
      <w:pPr>
        <w:rPr>
          <w:rFonts w:ascii="Times New Roman" w:hAnsi="Times New Roman" w:cs="Times New Roman"/>
        </w:rPr>
      </w:pPr>
      <w:r>
        <w:rPr>
          <w:rFonts w:ascii="Times New Roman" w:hAnsi="Times New Roman" w:cs="Times New Roman"/>
        </w:rPr>
        <w:tab/>
        <w:t>The rate of reaction can be calculated using the concentration of the reactants raised to a power. The power shows the order of the reaction of the given reactant and the sum of the powers gives the total overall order of the reaction. The rate of reaction and order of reactants/reaction can only be determined experimentally, through the following equation:</w:t>
      </w:r>
    </w:p>
    <w:p w14:paraId="091EB7A7" w14:textId="77777777" w:rsidR="009B4B85" w:rsidRDefault="009B4B85" w:rsidP="009B4B85">
      <w:pP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Rate=</w:t>
      </w:r>
      <w:proofErr w:type="gramStart"/>
      <w:r>
        <w:rPr>
          <w:rFonts w:ascii="Times New Roman" w:hAnsi="Times New Roman" w:cs="Times New Roman"/>
        </w:rPr>
        <w:t>k[</w:t>
      </w:r>
      <w:proofErr w:type="gramEnd"/>
      <w:r>
        <w:rPr>
          <w:rFonts w:ascii="Times New Roman" w:hAnsi="Times New Roman" w:cs="Times New Roman"/>
        </w:rPr>
        <w:t>A]</w:t>
      </w:r>
      <w:r>
        <w:rPr>
          <w:rFonts w:ascii="Times New Roman" w:hAnsi="Times New Roman" w:cs="Times New Roman"/>
          <w:vertAlign w:val="superscript"/>
        </w:rPr>
        <w:t>n</w:t>
      </w:r>
      <w:r>
        <w:rPr>
          <w:rFonts w:ascii="Times New Roman" w:hAnsi="Times New Roman" w:cs="Times New Roman"/>
        </w:rPr>
        <w:t>[B]</w:t>
      </w:r>
      <w:r>
        <w:rPr>
          <w:rFonts w:ascii="Times New Roman" w:hAnsi="Times New Roman" w:cs="Times New Roman"/>
          <w:vertAlign w:val="superscript"/>
        </w:rPr>
        <w:t>m</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w:t>
      </w:r>
      <w:r>
        <w:rPr>
          <w:rFonts w:ascii="Times New Roman" w:hAnsi="Times New Roman" w:cs="Times New Roman"/>
        </w:rPr>
        <w:tab/>
      </w:r>
    </w:p>
    <w:p w14:paraId="7A7832BE" w14:textId="7DB09673" w:rsidR="00E020F5" w:rsidRDefault="009B4B85" w:rsidP="009B4B85">
      <w:pPr>
        <w:rPr>
          <w:rFonts w:ascii="Times New Roman" w:hAnsi="Times New Roman" w:cs="Times New Roman"/>
        </w:rPr>
      </w:pPr>
      <w:r>
        <w:rPr>
          <w:rFonts w:ascii="Times New Roman" w:hAnsi="Times New Roman" w:cs="Times New Roman"/>
        </w:rPr>
        <w:t xml:space="preserve">Where k represents the rate constant and exponents </w:t>
      </w:r>
      <w:r w:rsidRPr="009938DC">
        <w:rPr>
          <w:rFonts w:ascii="Times New Roman" w:hAnsi="Times New Roman" w:cs="Times New Roman"/>
          <w:i/>
        </w:rPr>
        <w:t>n</w:t>
      </w:r>
      <w:r>
        <w:rPr>
          <w:rFonts w:ascii="Times New Roman" w:hAnsi="Times New Roman" w:cs="Times New Roman"/>
        </w:rPr>
        <w:t xml:space="preserve"> and </w:t>
      </w:r>
      <w:r w:rsidRPr="009938DC">
        <w:rPr>
          <w:rFonts w:ascii="Times New Roman" w:hAnsi="Times New Roman" w:cs="Times New Roman"/>
          <w:i/>
        </w:rPr>
        <w:t>m</w:t>
      </w:r>
      <w:r>
        <w:rPr>
          <w:rFonts w:ascii="Times New Roman" w:hAnsi="Times New Roman" w:cs="Times New Roman"/>
        </w:rPr>
        <w:t xml:space="preserve"> refer to the order of the reaction with respect to [A] and [B]</w:t>
      </w:r>
      <w:r w:rsidR="009938DC">
        <w:rPr>
          <w:rFonts w:ascii="Times New Roman" w:hAnsi="Times New Roman" w:cs="Times New Roman"/>
        </w:rPr>
        <w:t>. T</w:t>
      </w:r>
      <w:r w:rsidR="00E020F5">
        <w:rPr>
          <w:rFonts w:ascii="Times New Roman" w:hAnsi="Times New Roman" w:cs="Times New Roman"/>
        </w:rPr>
        <w:t>he sum of n and m gives the total order of the reaction</w:t>
      </w:r>
      <w:r>
        <w:rPr>
          <w:rFonts w:ascii="Times New Roman" w:hAnsi="Times New Roman" w:cs="Times New Roman"/>
        </w:rPr>
        <w:t>. The rate can also be determined graphically through the instantaneous rate of change, or slope of the tangent of a certain point on the graph that reflects the concentration of the reactant as a function of time.</w:t>
      </w:r>
    </w:p>
    <w:p w14:paraId="703FA240" w14:textId="19A892CB" w:rsidR="002963E0" w:rsidRDefault="009B4B85" w:rsidP="002963E0">
      <w:pPr>
        <w:ind w:firstLine="720"/>
        <w:rPr>
          <w:rFonts w:ascii="Times New Roman" w:hAnsi="Times New Roman" w:cs="Times New Roman"/>
        </w:rPr>
      </w:pPr>
      <w:r>
        <w:rPr>
          <w:rFonts w:ascii="Times New Roman" w:hAnsi="Times New Roman" w:cs="Times New Roman"/>
        </w:rPr>
        <w:t>In this experiment, to determine the order of the reaction, the absorbance of the reaction will be plotted as a function of time</w:t>
      </w:r>
      <w:r w:rsidR="00E020F5">
        <w:rPr>
          <w:rFonts w:ascii="Times New Roman" w:hAnsi="Times New Roman" w:cs="Times New Roman"/>
        </w:rPr>
        <w:t xml:space="preserve"> for each concentration of the reactions (each different pH). When combining a solution of chromium (III) and a solution of EDTA at a constant temperature</w:t>
      </w:r>
      <w:proofErr w:type="gramStart"/>
      <w:r w:rsidR="00E020F5">
        <w:rPr>
          <w:rFonts w:ascii="Times New Roman" w:hAnsi="Times New Roman" w:cs="Times New Roman"/>
        </w:rPr>
        <w:t>;</w:t>
      </w:r>
      <w:proofErr w:type="gramEnd"/>
      <w:r w:rsidR="00E020F5">
        <w:rPr>
          <w:rFonts w:ascii="Times New Roman" w:hAnsi="Times New Roman" w:cs="Times New Roman"/>
        </w:rPr>
        <w:t xml:space="preserve"> at first, there appears to be no reaction. But overtime the colour of the solution changes to a purple </w:t>
      </w:r>
      <w:r w:rsidR="007D48E2">
        <w:rPr>
          <w:rFonts w:ascii="Times New Roman" w:hAnsi="Times New Roman" w:cs="Times New Roman"/>
        </w:rPr>
        <w:t>colour that</w:t>
      </w:r>
      <w:r w:rsidR="00E020F5">
        <w:rPr>
          <w:rFonts w:ascii="Times New Roman" w:hAnsi="Times New Roman" w:cs="Times New Roman"/>
        </w:rPr>
        <w:t xml:space="preserve"> is caused by the mixture of the chromium (III) and EDTA. This is called a </w:t>
      </w:r>
      <w:r w:rsidR="007D48E2">
        <w:rPr>
          <w:rFonts w:ascii="Times New Roman" w:hAnsi="Times New Roman" w:cs="Times New Roman"/>
        </w:rPr>
        <w:t>complex that is formed</w:t>
      </w:r>
      <w:r w:rsidR="00E020F5">
        <w:rPr>
          <w:rFonts w:ascii="Times New Roman" w:hAnsi="Times New Roman" w:cs="Times New Roman"/>
        </w:rPr>
        <w:t xml:space="preserve"> by a number of slow steps starting with a first order chromium (III) step. The purple colour seen is a mixture of several intermediates of the reaction because the value of the formation complex is so high. With three solutions of EDTA and chromium (III), varying in </w:t>
      </w:r>
      <w:proofErr w:type="spellStart"/>
      <w:proofErr w:type="gramStart"/>
      <w:r w:rsidR="00E020F5">
        <w:rPr>
          <w:rFonts w:ascii="Times New Roman" w:hAnsi="Times New Roman" w:cs="Times New Roman"/>
        </w:rPr>
        <w:t>pH</w:t>
      </w:r>
      <w:r w:rsidR="002963E0">
        <w:rPr>
          <w:rFonts w:ascii="Times New Roman" w:hAnsi="Times New Roman" w:cs="Times New Roman"/>
        </w:rPr>
        <w:t>s</w:t>
      </w:r>
      <w:proofErr w:type="spellEnd"/>
      <w:proofErr w:type="gramEnd"/>
      <w:r w:rsidR="002963E0">
        <w:rPr>
          <w:rFonts w:ascii="Times New Roman" w:hAnsi="Times New Roman" w:cs="Times New Roman"/>
        </w:rPr>
        <w:t>, one will monitor the increase in concentration of the complex with the use of a spectrophotometer, a machine that measures the percent transmittance of a wavelength light. Transmittance is the ratio of light after it passes through the solution ver</w:t>
      </w:r>
      <w:r w:rsidR="007D48E2">
        <w:rPr>
          <w:rFonts w:ascii="Times New Roman" w:hAnsi="Times New Roman" w:cs="Times New Roman"/>
        </w:rPr>
        <w:t xml:space="preserve">sus the ratio of </w:t>
      </w:r>
      <w:r w:rsidR="002963E0">
        <w:rPr>
          <w:rFonts w:ascii="Times New Roman" w:hAnsi="Times New Roman" w:cs="Times New Roman"/>
        </w:rPr>
        <w:t>the light before it passes through the solution. Transmittance can be derived from the percent transmittance through this equation:</w:t>
      </w:r>
    </w:p>
    <w:p w14:paraId="54405B93" w14:textId="77777777" w:rsidR="002963E0" w:rsidRDefault="002963E0" w:rsidP="002963E0">
      <w:pPr>
        <w:ind w:firstLine="72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T= </w:t>
      </w:r>
      <m:oMath>
        <m:f>
          <m:fPr>
            <m:ctrlPr>
              <w:rPr>
                <w:rFonts w:ascii="Cambria Math" w:hAnsi="Cambria Math" w:cs="Times New Roman"/>
                <w:i/>
                <w:sz w:val="32"/>
                <w:szCs w:val="32"/>
              </w:rPr>
            </m:ctrlPr>
          </m:fPr>
          <m:num>
            <m:r>
              <w:rPr>
                <w:rFonts w:ascii="Cambria Math" w:hAnsi="Cambria Math" w:cs="Times New Roman"/>
                <w:sz w:val="32"/>
                <w:szCs w:val="32"/>
              </w:rPr>
              <m:t>I</m:t>
            </m:r>
          </m:num>
          <m:den>
            <m:sSub>
              <m:sSubPr>
                <m:ctrlPr>
                  <w:rPr>
                    <w:rFonts w:ascii="Cambria Math" w:hAnsi="Cambria Math" w:cs="Times New Roman"/>
                    <w:i/>
                    <w:sz w:val="32"/>
                    <w:szCs w:val="32"/>
                  </w:rPr>
                </m:ctrlPr>
              </m:sSubPr>
              <m:e>
                <m:r>
                  <w:rPr>
                    <w:rFonts w:ascii="Cambria Math" w:hAnsi="Cambria Math" w:cs="Times New Roman"/>
                    <w:sz w:val="32"/>
                    <w:szCs w:val="32"/>
                  </w:rPr>
                  <m:t>I</m:t>
                </m:r>
              </m:e>
              <m:sub>
                <m:r>
                  <w:rPr>
                    <w:rFonts w:ascii="Cambria Math" w:hAnsi="Cambria Math" w:cs="Times New Roman"/>
                    <w:sz w:val="32"/>
                    <w:szCs w:val="32"/>
                  </w:rPr>
                  <m:t>o</m:t>
                </m:r>
              </m:sub>
            </m:sSub>
          </m:den>
        </m:f>
      </m:oMath>
      <w:r>
        <w:rPr>
          <w:rFonts w:ascii="Times New Roman" w:hAnsi="Times New Roman" w:cs="Times New Roman"/>
        </w:rPr>
        <w:t xml:space="preserve"> x 100%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[2]</w:t>
      </w:r>
    </w:p>
    <w:p w14:paraId="4405E6A7" w14:textId="77777777" w:rsidR="002963E0" w:rsidRDefault="002963E0" w:rsidP="002963E0">
      <w:pPr>
        <w:ind w:firstLine="720"/>
        <w:rPr>
          <w:rFonts w:ascii="Times New Roman" w:hAnsi="Times New Roman" w:cs="Times New Roman"/>
        </w:rPr>
      </w:pPr>
      <w:r>
        <w:rPr>
          <w:rFonts w:ascii="Times New Roman" w:hAnsi="Times New Roman" w:cs="Times New Roman"/>
        </w:rPr>
        <w:t>Using the transmittance value, the absorbance value can be calculated:</w:t>
      </w:r>
    </w:p>
    <w:p w14:paraId="316E5CC0" w14:textId="77777777" w:rsidR="002963E0" w:rsidRDefault="002963E0" w:rsidP="002963E0">
      <w:pPr>
        <w:ind w:firstLine="72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A= -</w:t>
      </w:r>
      <w:proofErr w:type="spellStart"/>
      <w:r>
        <w:rPr>
          <w:rFonts w:ascii="Times New Roman" w:hAnsi="Times New Roman" w:cs="Times New Roman"/>
        </w:rPr>
        <w:t>LogT</w:t>
      </w:r>
      <w:proofErr w:type="spellEnd"/>
    </w:p>
    <w:p w14:paraId="71E9018C" w14:textId="77777777" w:rsidR="00E020F5" w:rsidRDefault="002963E0" w:rsidP="002963E0">
      <w:pPr>
        <w:ind w:left="2880"/>
        <w:rPr>
          <w:rFonts w:ascii="Times New Roman" w:hAnsi="Times New Roman" w:cs="Times New Roman"/>
        </w:rPr>
      </w:pPr>
      <w:r>
        <w:rPr>
          <w:rFonts w:ascii="Times New Roman" w:hAnsi="Times New Roman" w:cs="Times New Roman"/>
        </w:rPr>
        <w:t xml:space="preserve">  = -</w:t>
      </w:r>
      <w:proofErr w:type="gramStart"/>
      <w:r>
        <w:rPr>
          <w:rFonts w:ascii="Times New Roman" w:hAnsi="Times New Roman" w:cs="Times New Roman"/>
        </w:rPr>
        <w:t>log</w:t>
      </w:r>
      <w:proofErr w:type="gramEnd"/>
      <w:r>
        <w:rPr>
          <w:rFonts w:ascii="Times New Roman" w:hAnsi="Times New Roman" w:cs="Times New Roman"/>
        </w:rPr>
        <w:t xml:space="preserve"> ( </w:t>
      </w:r>
      <m:oMath>
        <m:f>
          <m:fPr>
            <m:ctrlPr>
              <w:rPr>
                <w:rFonts w:ascii="Cambria Math" w:hAnsi="Cambria Math" w:cs="Times New Roman"/>
                <w:i/>
                <w:sz w:val="32"/>
                <w:szCs w:val="32"/>
              </w:rPr>
            </m:ctrlPr>
          </m:fPr>
          <m:num>
            <m:r>
              <w:rPr>
                <w:rFonts w:ascii="Cambria Math" w:hAnsi="Cambria Math" w:cs="Times New Roman"/>
                <w:sz w:val="32"/>
                <w:szCs w:val="32"/>
              </w:rPr>
              <m:t>I</m:t>
            </m:r>
          </m:num>
          <m:den>
            <m:sSub>
              <m:sSubPr>
                <m:ctrlPr>
                  <w:rPr>
                    <w:rFonts w:ascii="Cambria Math" w:hAnsi="Cambria Math" w:cs="Times New Roman"/>
                    <w:i/>
                    <w:sz w:val="32"/>
                    <w:szCs w:val="32"/>
                  </w:rPr>
                </m:ctrlPr>
              </m:sSubPr>
              <m:e>
                <m:r>
                  <w:rPr>
                    <w:rFonts w:ascii="Cambria Math" w:hAnsi="Cambria Math" w:cs="Times New Roman"/>
                    <w:sz w:val="32"/>
                    <w:szCs w:val="32"/>
                  </w:rPr>
                  <m:t>I</m:t>
                </m:r>
              </m:e>
              <m:sub>
                <m:r>
                  <w:rPr>
                    <w:rFonts w:ascii="Cambria Math" w:hAnsi="Cambria Math" w:cs="Times New Roman"/>
                    <w:sz w:val="32"/>
                    <w:szCs w:val="32"/>
                  </w:rPr>
                  <m:t>o</m:t>
                </m:r>
              </m:sub>
            </m:sSub>
          </m:den>
        </m:f>
      </m:oMath>
      <w:r>
        <w:rPr>
          <w:rFonts w:ascii="Times New Roman" w:hAnsi="Times New Roman" w:cs="Times New Roman"/>
        </w:rPr>
        <w:t xml:space="preserve"> x 100%)</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[3]</w:t>
      </w:r>
    </w:p>
    <w:p w14:paraId="12ED42DC" w14:textId="7A88B2C9" w:rsidR="002963E0" w:rsidRDefault="002963E0" w:rsidP="002963E0">
      <w:pPr>
        <w:rPr>
          <w:rFonts w:ascii="Times New Roman" w:hAnsi="Times New Roman" w:cs="Times New Roman"/>
          <w:color w:val="000000"/>
        </w:rPr>
      </w:pPr>
      <w:r>
        <w:rPr>
          <w:rFonts w:ascii="Times New Roman" w:hAnsi="Times New Roman" w:cs="Times New Roman"/>
        </w:rPr>
        <w:tab/>
        <w:t>To ensure that the solution has reacted completely, the solution will be heated at 100</w:t>
      </w:r>
      <w:r w:rsidRPr="00743B86">
        <w:rPr>
          <w:rFonts w:ascii="Lucida Grande" w:hAnsi="Lucida Grande" w:cs="Lucida Grande"/>
          <w:b/>
          <w:color w:val="000000"/>
        </w:rPr>
        <w:t>°</w:t>
      </w:r>
      <w:r>
        <w:rPr>
          <w:rFonts w:ascii="Lucida Grande" w:hAnsi="Lucida Grande" w:cs="Lucida Grande"/>
          <w:b/>
          <w:color w:val="000000"/>
          <w:vertAlign w:val="superscript"/>
        </w:rPr>
        <w:t>C</w:t>
      </w:r>
      <w:r w:rsidR="00CC6A95">
        <w:rPr>
          <w:rFonts w:ascii="Times New Roman" w:hAnsi="Times New Roman" w:cs="Times New Roman"/>
          <w:color w:val="000000"/>
        </w:rPr>
        <w:t>. This will ensure that all of the chromium (III) ions have been converted to the chromium (III)- EDTA complex. The transmittance of the solution after being heated represents the transmittance/absorbance at an infinite time (A</w:t>
      </w:r>
      <m:oMath>
        <m:r>
          <w:rPr>
            <w:rFonts w:ascii="Cambria Math" w:hAnsi="Cambria Math" w:cs="Times New Roman"/>
            <w:color w:val="000000"/>
          </w:rPr>
          <m:t>∞</m:t>
        </m:r>
      </m:oMath>
      <w:r w:rsidR="00CC6A95">
        <w:rPr>
          <w:rFonts w:ascii="Times New Roman" w:hAnsi="Times New Roman" w:cs="Times New Roman"/>
          <w:color w:val="000000"/>
        </w:rPr>
        <w:t xml:space="preserve">). With this value you can </w:t>
      </w:r>
      <w:r w:rsidR="00CC6A95">
        <w:rPr>
          <w:rFonts w:ascii="Times New Roman" w:hAnsi="Times New Roman" w:cs="Times New Roman"/>
          <w:color w:val="000000"/>
        </w:rPr>
        <w:lastRenderedPageBreak/>
        <w:t>determine the amount of unreacted Cr</w:t>
      </w:r>
      <w:r w:rsidR="009938DC">
        <w:rPr>
          <w:rFonts w:ascii="Times New Roman" w:hAnsi="Times New Roman" w:cs="Times New Roman"/>
          <w:color w:val="000000"/>
        </w:rPr>
        <w:t xml:space="preserve"> </w:t>
      </w:r>
      <w:r w:rsidR="00CC6A95">
        <w:rPr>
          <w:rFonts w:ascii="Times New Roman" w:hAnsi="Times New Roman" w:cs="Times New Roman"/>
          <w:color w:val="000000"/>
        </w:rPr>
        <w:t>(III) at any time with the use of the following equation:</w:t>
      </w:r>
    </w:p>
    <w:p w14:paraId="332AB416" w14:textId="77777777" w:rsidR="00CC6A95" w:rsidRDefault="00CC6A95" w:rsidP="002963E0">
      <w:pPr>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r>
      <w:proofErr w:type="spellStart"/>
      <w:proofErr w:type="gramStart"/>
      <w:r w:rsidRPr="00CC6A95">
        <w:rPr>
          <w:rFonts w:ascii="Times New Roman" w:hAnsi="Times New Roman" w:cs="Times New Roman"/>
          <w:color w:val="000000"/>
          <w:sz w:val="28"/>
          <w:szCs w:val="28"/>
        </w:rPr>
        <w:t>A</w:t>
      </w:r>
      <w:r w:rsidRPr="00CC6A95">
        <w:rPr>
          <w:rFonts w:ascii="Times New Roman" w:hAnsi="Times New Roman" w:cs="Times New Roman"/>
          <w:color w:val="000000"/>
          <w:sz w:val="28"/>
          <w:szCs w:val="28"/>
          <w:vertAlign w:val="subscript"/>
        </w:rPr>
        <w:t>Cr</w:t>
      </w:r>
      <w:proofErr w:type="spellEnd"/>
      <w:r w:rsidRPr="00CC6A95">
        <w:rPr>
          <w:rFonts w:ascii="Times New Roman" w:hAnsi="Times New Roman" w:cs="Times New Roman"/>
          <w:color w:val="000000"/>
          <w:sz w:val="28"/>
          <w:szCs w:val="28"/>
          <w:vertAlign w:val="subscript"/>
        </w:rPr>
        <w:t>(</w:t>
      </w:r>
      <w:proofErr w:type="gramEnd"/>
      <w:r w:rsidRPr="00CC6A95">
        <w:rPr>
          <w:rFonts w:ascii="Times New Roman" w:hAnsi="Times New Roman" w:cs="Times New Roman"/>
          <w:color w:val="000000"/>
          <w:sz w:val="28"/>
          <w:szCs w:val="28"/>
          <w:vertAlign w:val="subscript"/>
        </w:rPr>
        <w:t>III)</w:t>
      </w:r>
      <w:r w:rsidRPr="00CC6A95">
        <w:rPr>
          <w:rFonts w:ascii="Times New Roman" w:hAnsi="Times New Roman" w:cs="Times New Roman"/>
          <w:color w:val="000000"/>
          <w:sz w:val="28"/>
          <w:szCs w:val="28"/>
        </w:rPr>
        <w:t xml:space="preserve"> = A</w:t>
      </w:r>
      <m:oMath>
        <m:r>
          <w:rPr>
            <w:rFonts w:ascii="Cambria Math" w:hAnsi="Cambria Math" w:cs="Times New Roman"/>
            <w:color w:val="000000"/>
            <w:sz w:val="28"/>
            <w:szCs w:val="28"/>
          </w:rPr>
          <m:t>∞</m:t>
        </m:r>
      </m:oMath>
      <w:r w:rsidRPr="00CC6A95">
        <w:rPr>
          <w:rFonts w:ascii="Times New Roman" w:hAnsi="Times New Roman" w:cs="Times New Roman"/>
          <w:color w:val="000000"/>
          <w:sz w:val="28"/>
          <w:szCs w:val="28"/>
        </w:rPr>
        <w:t xml:space="preserve"> - A</w:t>
      </w:r>
      <w:r w:rsidRPr="00CC6A95">
        <w:rPr>
          <w:rFonts w:ascii="Times New Roman" w:hAnsi="Times New Roman" w:cs="Times New Roman"/>
          <w:color w:val="000000"/>
          <w:sz w:val="28"/>
          <w:szCs w:val="28"/>
          <w:vertAlign w:val="subscript"/>
        </w:rPr>
        <w:t>t</w:t>
      </w:r>
      <w:r>
        <w:rPr>
          <w:rFonts w:ascii="Times New Roman" w:hAnsi="Times New Roman" w:cs="Times New Roman"/>
          <w:color w:val="000000"/>
          <w:sz w:val="28"/>
          <w:szCs w:val="28"/>
          <w:vertAlign w:val="subscript"/>
        </w:rPr>
        <w:tab/>
      </w:r>
      <w:r>
        <w:rPr>
          <w:rFonts w:ascii="Times New Roman" w:hAnsi="Times New Roman" w:cs="Times New Roman"/>
          <w:color w:val="000000"/>
          <w:sz w:val="28"/>
          <w:szCs w:val="28"/>
          <w:vertAlign w:val="subscript"/>
        </w:rPr>
        <w:tab/>
      </w:r>
      <w:r>
        <w:rPr>
          <w:rFonts w:ascii="Times New Roman" w:hAnsi="Times New Roman" w:cs="Times New Roman"/>
          <w:color w:val="000000"/>
          <w:sz w:val="28"/>
          <w:szCs w:val="28"/>
          <w:vertAlign w:val="subscript"/>
        </w:rPr>
        <w:tab/>
      </w:r>
      <w:r>
        <w:rPr>
          <w:rFonts w:ascii="Times New Roman" w:hAnsi="Times New Roman" w:cs="Times New Roman"/>
          <w:color w:val="000000"/>
          <w:sz w:val="28"/>
          <w:szCs w:val="28"/>
          <w:vertAlign w:val="subscript"/>
        </w:rPr>
        <w:tab/>
      </w:r>
      <w:r>
        <w:rPr>
          <w:rFonts w:ascii="Times New Roman" w:hAnsi="Times New Roman" w:cs="Times New Roman"/>
          <w:color w:val="000000"/>
        </w:rPr>
        <w:t xml:space="preserve">       [4]</w:t>
      </w:r>
    </w:p>
    <w:p w14:paraId="084B7262" w14:textId="77777777" w:rsidR="00CC6A95" w:rsidRDefault="00CC6A95" w:rsidP="002963E0">
      <w:pPr>
        <w:rPr>
          <w:rFonts w:ascii="Times New Roman" w:hAnsi="Times New Roman" w:cs="Times New Roman"/>
          <w:color w:val="000000"/>
        </w:rPr>
      </w:pPr>
      <w:r>
        <w:rPr>
          <w:rFonts w:ascii="Times New Roman" w:hAnsi="Times New Roman" w:cs="Times New Roman"/>
          <w:color w:val="000000"/>
        </w:rPr>
        <w:t xml:space="preserve">The values of </w:t>
      </w:r>
      <w:proofErr w:type="spellStart"/>
      <w:proofErr w:type="gramStart"/>
      <w:r w:rsidRPr="00CC6A95">
        <w:rPr>
          <w:rFonts w:ascii="Times New Roman" w:hAnsi="Times New Roman" w:cs="Times New Roman"/>
          <w:color w:val="000000"/>
        </w:rPr>
        <w:t>A</w:t>
      </w:r>
      <w:r w:rsidRPr="00CC6A95">
        <w:rPr>
          <w:rFonts w:ascii="Times New Roman" w:hAnsi="Times New Roman" w:cs="Times New Roman"/>
          <w:color w:val="000000"/>
          <w:sz w:val="28"/>
          <w:szCs w:val="28"/>
          <w:vertAlign w:val="subscript"/>
        </w:rPr>
        <w:t>Cr</w:t>
      </w:r>
      <w:proofErr w:type="spellEnd"/>
      <w:r w:rsidRPr="00CC6A95">
        <w:rPr>
          <w:rFonts w:ascii="Times New Roman" w:hAnsi="Times New Roman" w:cs="Times New Roman"/>
          <w:color w:val="000000"/>
          <w:sz w:val="28"/>
          <w:szCs w:val="28"/>
          <w:vertAlign w:val="subscript"/>
        </w:rPr>
        <w:t>(</w:t>
      </w:r>
      <w:proofErr w:type="gramEnd"/>
      <w:r w:rsidRPr="00CC6A95">
        <w:rPr>
          <w:rFonts w:ascii="Times New Roman" w:hAnsi="Times New Roman" w:cs="Times New Roman"/>
          <w:color w:val="000000"/>
          <w:sz w:val="28"/>
          <w:szCs w:val="28"/>
          <w:vertAlign w:val="subscript"/>
        </w:rPr>
        <w:t>III)</w:t>
      </w:r>
      <w:r>
        <w:rPr>
          <w:rFonts w:ascii="Times New Roman" w:hAnsi="Times New Roman" w:cs="Times New Roman"/>
          <w:color w:val="000000"/>
          <w:sz w:val="28"/>
          <w:szCs w:val="28"/>
          <w:vertAlign w:val="subscript"/>
        </w:rPr>
        <w:t xml:space="preserve"> </w:t>
      </w:r>
      <w:r>
        <w:rPr>
          <w:rFonts w:ascii="Times New Roman" w:hAnsi="Times New Roman" w:cs="Times New Roman"/>
          <w:color w:val="000000"/>
        </w:rPr>
        <w:t>can be plotted with respect to time to determine the partial order with respect to the chromium(III) ions and the instantaneous rate.</w:t>
      </w:r>
    </w:p>
    <w:p w14:paraId="516FCA87" w14:textId="7F571150" w:rsidR="00CC6A95" w:rsidRDefault="00CC6A95" w:rsidP="002963E0">
      <w:pPr>
        <w:rPr>
          <w:rFonts w:ascii="Times New Roman" w:hAnsi="Times New Roman" w:cs="Times New Roman"/>
          <w:color w:val="000000"/>
        </w:rPr>
      </w:pPr>
      <w:r>
        <w:rPr>
          <w:rFonts w:ascii="Times New Roman" w:hAnsi="Times New Roman" w:cs="Times New Roman"/>
        </w:rPr>
        <w:tab/>
      </w:r>
      <w:r w:rsidR="007A1900">
        <w:rPr>
          <w:rFonts w:ascii="Times New Roman" w:hAnsi="Times New Roman" w:cs="Times New Roman"/>
        </w:rPr>
        <w:t xml:space="preserve">Pseudo first-order kinetics states that it is not possible to determine if the change in rate in the reaction </w:t>
      </w:r>
      <w:r w:rsidR="00233E36">
        <w:rPr>
          <w:rFonts w:ascii="Times New Roman" w:hAnsi="Times New Roman" w:cs="Times New Roman"/>
        </w:rPr>
        <w:t xml:space="preserve">is caused by a change in the concentration of the </w:t>
      </w:r>
      <w:r w:rsidR="00F828BA">
        <w:rPr>
          <w:rFonts w:ascii="Times New Roman" w:hAnsi="Times New Roman" w:cs="Times New Roman"/>
        </w:rPr>
        <w:t>chromium (</w:t>
      </w:r>
      <w:r w:rsidR="00233E36">
        <w:rPr>
          <w:rFonts w:ascii="Times New Roman" w:hAnsi="Times New Roman" w:cs="Times New Roman"/>
        </w:rPr>
        <w:t xml:space="preserve">III) ions, hydrogen ions (pH) or both. To determine the effect of the concentration of </w:t>
      </w:r>
      <w:r w:rsidR="00F828BA">
        <w:rPr>
          <w:rFonts w:ascii="Times New Roman" w:hAnsi="Times New Roman" w:cs="Times New Roman"/>
        </w:rPr>
        <w:t>Cr (</w:t>
      </w:r>
      <w:r w:rsidR="00233E36">
        <w:rPr>
          <w:rFonts w:ascii="Times New Roman" w:hAnsi="Times New Roman" w:cs="Times New Roman"/>
        </w:rPr>
        <w:t>III) on the rate the pH</w:t>
      </w:r>
      <w:r w:rsidR="009938DC">
        <w:rPr>
          <w:rFonts w:ascii="Times New Roman" w:hAnsi="Times New Roman" w:cs="Times New Roman"/>
        </w:rPr>
        <w:t xml:space="preserve"> will be held</w:t>
      </w:r>
      <w:r w:rsidR="00233E36">
        <w:rPr>
          <w:rFonts w:ascii="Times New Roman" w:hAnsi="Times New Roman" w:cs="Times New Roman"/>
        </w:rPr>
        <w:t xml:space="preserve"> constant and the rate as the Cr</w:t>
      </w:r>
      <w:r w:rsidR="00E93DB2">
        <w:rPr>
          <w:rFonts w:ascii="Times New Roman" w:hAnsi="Times New Roman" w:cs="Times New Roman"/>
        </w:rPr>
        <w:t xml:space="preserve"> </w:t>
      </w:r>
      <w:r w:rsidR="00233E36">
        <w:rPr>
          <w:rFonts w:ascii="Times New Roman" w:hAnsi="Times New Roman" w:cs="Times New Roman"/>
        </w:rPr>
        <w:t>(III) changes</w:t>
      </w:r>
      <w:r w:rsidR="00E93DB2">
        <w:rPr>
          <w:rFonts w:ascii="Times New Roman" w:hAnsi="Times New Roman" w:cs="Times New Roman"/>
        </w:rPr>
        <w:t xml:space="preserve"> will be observed</w:t>
      </w:r>
      <w:r w:rsidR="00233E36">
        <w:rPr>
          <w:rFonts w:ascii="Times New Roman" w:hAnsi="Times New Roman" w:cs="Times New Roman"/>
        </w:rPr>
        <w:t>. If the rate is directly proportional to the concentration of Cr</w:t>
      </w:r>
      <w:r w:rsidR="00E93DB2">
        <w:rPr>
          <w:rFonts w:ascii="Times New Roman" w:hAnsi="Times New Roman" w:cs="Times New Roman"/>
        </w:rPr>
        <w:t xml:space="preserve"> </w:t>
      </w:r>
      <w:r w:rsidR="00233E36">
        <w:rPr>
          <w:rFonts w:ascii="Times New Roman" w:hAnsi="Times New Roman" w:cs="Times New Roman"/>
        </w:rPr>
        <w:t xml:space="preserve">(III), then the partial order (a) will equal 1 and the reaction will be displaying pseudo first-order behaviour. With the use of the following equation, where </w:t>
      </w:r>
      <w:proofErr w:type="spellStart"/>
      <w:proofErr w:type="gramStart"/>
      <w:r w:rsidR="00233E36" w:rsidRPr="00CC6A95">
        <w:rPr>
          <w:rFonts w:ascii="Times New Roman" w:hAnsi="Times New Roman" w:cs="Times New Roman"/>
          <w:color w:val="000000"/>
          <w:sz w:val="28"/>
          <w:szCs w:val="28"/>
        </w:rPr>
        <w:t>A</w:t>
      </w:r>
      <w:r w:rsidR="00233E36" w:rsidRPr="00CC6A95">
        <w:rPr>
          <w:rFonts w:ascii="Times New Roman" w:hAnsi="Times New Roman" w:cs="Times New Roman"/>
          <w:color w:val="000000"/>
          <w:sz w:val="28"/>
          <w:szCs w:val="28"/>
          <w:vertAlign w:val="subscript"/>
        </w:rPr>
        <w:t>Cr</w:t>
      </w:r>
      <w:proofErr w:type="spellEnd"/>
      <w:r w:rsidR="00233E36" w:rsidRPr="00CC6A95">
        <w:rPr>
          <w:rFonts w:ascii="Times New Roman" w:hAnsi="Times New Roman" w:cs="Times New Roman"/>
          <w:color w:val="000000"/>
          <w:sz w:val="28"/>
          <w:szCs w:val="28"/>
          <w:vertAlign w:val="subscript"/>
        </w:rPr>
        <w:t>(</w:t>
      </w:r>
      <w:proofErr w:type="gramEnd"/>
      <w:r w:rsidR="00233E36" w:rsidRPr="00CC6A95">
        <w:rPr>
          <w:rFonts w:ascii="Times New Roman" w:hAnsi="Times New Roman" w:cs="Times New Roman"/>
          <w:color w:val="000000"/>
          <w:sz w:val="28"/>
          <w:szCs w:val="28"/>
          <w:vertAlign w:val="subscript"/>
        </w:rPr>
        <w:t>III)</w:t>
      </w:r>
      <w:r w:rsidR="00233E36">
        <w:rPr>
          <w:rFonts w:ascii="Times New Roman" w:hAnsi="Times New Roman" w:cs="Times New Roman"/>
          <w:color w:val="000000"/>
          <w:sz w:val="28"/>
          <w:szCs w:val="28"/>
          <w:vertAlign w:val="subscript"/>
        </w:rPr>
        <w:t xml:space="preserve"> </w:t>
      </w:r>
      <w:r w:rsidR="00233E36">
        <w:rPr>
          <w:rFonts w:ascii="Times New Roman" w:hAnsi="Times New Roman" w:cs="Times New Roman"/>
          <w:color w:val="000000"/>
        </w:rPr>
        <w:t>represents the concentration of Cr</w:t>
      </w:r>
      <w:r w:rsidR="00E93DB2">
        <w:rPr>
          <w:rFonts w:ascii="Times New Roman" w:hAnsi="Times New Roman" w:cs="Times New Roman"/>
          <w:color w:val="000000"/>
        </w:rPr>
        <w:t xml:space="preserve"> </w:t>
      </w:r>
      <w:r w:rsidR="00233E36">
        <w:rPr>
          <w:rFonts w:ascii="Times New Roman" w:hAnsi="Times New Roman" w:cs="Times New Roman"/>
          <w:color w:val="000000"/>
        </w:rPr>
        <w:t xml:space="preserve">(III), the observance of pseudo first order kinetics can be confirmed through graphing the logarithm of </w:t>
      </w:r>
      <w:proofErr w:type="spellStart"/>
      <w:r w:rsidR="00233E36" w:rsidRPr="00CC6A95">
        <w:rPr>
          <w:rFonts w:ascii="Times New Roman" w:hAnsi="Times New Roman" w:cs="Times New Roman"/>
          <w:color w:val="000000"/>
          <w:sz w:val="28"/>
          <w:szCs w:val="28"/>
        </w:rPr>
        <w:t>A</w:t>
      </w:r>
      <w:r w:rsidR="00233E36" w:rsidRPr="00CC6A95">
        <w:rPr>
          <w:rFonts w:ascii="Times New Roman" w:hAnsi="Times New Roman" w:cs="Times New Roman"/>
          <w:color w:val="000000"/>
          <w:sz w:val="28"/>
          <w:szCs w:val="28"/>
          <w:vertAlign w:val="subscript"/>
        </w:rPr>
        <w:t>Cr</w:t>
      </w:r>
      <w:proofErr w:type="spellEnd"/>
      <w:r w:rsidR="00233E36" w:rsidRPr="00CC6A95">
        <w:rPr>
          <w:rFonts w:ascii="Times New Roman" w:hAnsi="Times New Roman" w:cs="Times New Roman"/>
          <w:color w:val="000000"/>
          <w:sz w:val="28"/>
          <w:szCs w:val="28"/>
          <w:vertAlign w:val="subscript"/>
        </w:rPr>
        <w:t>(III)</w:t>
      </w:r>
      <w:r w:rsidR="00233E36">
        <w:rPr>
          <w:rFonts w:ascii="Times New Roman" w:hAnsi="Times New Roman" w:cs="Times New Roman"/>
          <w:color w:val="000000"/>
        </w:rPr>
        <w:t xml:space="preserve"> as a function of Log Rate.</w:t>
      </w:r>
    </w:p>
    <w:p w14:paraId="2134CED2" w14:textId="77777777" w:rsidR="00233E36" w:rsidRDefault="00233E36" w:rsidP="002963E0">
      <w:pPr>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 xml:space="preserve">Log Rate = </w:t>
      </w:r>
      <w:proofErr w:type="spellStart"/>
      <w:proofErr w:type="gramStart"/>
      <w:r>
        <w:rPr>
          <w:rFonts w:ascii="Times New Roman" w:hAnsi="Times New Roman" w:cs="Times New Roman"/>
          <w:color w:val="000000"/>
        </w:rPr>
        <w:t>alog</w:t>
      </w:r>
      <w:proofErr w:type="spellEnd"/>
      <w:r>
        <w:rPr>
          <w:rFonts w:ascii="Times New Roman" w:hAnsi="Times New Roman" w:cs="Times New Roman"/>
          <w:color w:val="000000"/>
        </w:rPr>
        <w:t>[</w:t>
      </w:r>
      <w:proofErr w:type="gramEnd"/>
      <w:r>
        <w:rPr>
          <w:rFonts w:ascii="Times New Roman" w:hAnsi="Times New Roman" w:cs="Times New Roman"/>
          <w:color w:val="000000"/>
        </w:rPr>
        <w:t>Cr(III)] + log k</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[5]</w:t>
      </w:r>
    </w:p>
    <w:p w14:paraId="2E625146" w14:textId="5138B0ED" w:rsidR="00233E36" w:rsidRDefault="009E5621" w:rsidP="002963E0">
      <w:pPr>
        <w:rPr>
          <w:rFonts w:ascii="Times New Roman" w:hAnsi="Times New Roman" w:cs="Times New Roman"/>
          <w:color w:val="000000"/>
        </w:rPr>
      </w:pPr>
      <w:r>
        <w:rPr>
          <w:rFonts w:ascii="Times New Roman" w:hAnsi="Times New Roman" w:cs="Times New Roman"/>
          <w:color w:val="000000"/>
        </w:rPr>
        <w:t xml:space="preserve">Once the </w:t>
      </w:r>
      <w:r w:rsidR="00F828BA">
        <w:rPr>
          <w:rFonts w:ascii="Times New Roman" w:hAnsi="Times New Roman" w:cs="Times New Roman"/>
          <w:color w:val="000000"/>
        </w:rPr>
        <w:t xml:space="preserve">instantaneous rate is known, a </w:t>
      </w:r>
      <w:r>
        <w:rPr>
          <w:rFonts w:ascii="Times New Roman" w:hAnsi="Times New Roman" w:cs="Times New Roman"/>
          <w:color w:val="000000"/>
        </w:rPr>
        <w:t xml:space="preserve">graph representing the logarithm of the rate as a function of the logarithm of the concentration of </w:t>
      </w:r>
      <w:proofErr w:type="spellStart"/>
      <w:proofErr w:type="gramStart"/>
      <w:r w:rsidRPr="00CC6A95">
        <w:rPr>
          <w:rFonts w:ascii="Times New Roman" w:hAnsi="Times New Roman" w:cs="Times New Roman"/>
          <w:color w:val="000000"/>
          <w:sz w:val="28"/>
          <w:szCs w:val="28"/>
        </w:rPr>
        <w:t>A</w:t>
      </w:r>
      <w:r w:rsidRPr="00CC6A95">
        <w:rPr>
          <w:rFonts w:ascii="Times New Roman" w:hAnsi="Times New Roman" w:cs="Times New Roman"/>
          <w:color w:val="000000"/>
          <w:sz w:val="28"/>
          <w:szCs w:val="28"/>
          <w:vertAlign w:val="subscript"/>
        </w:rPr>
        <w:t>Cr</w:t>
      </w:r>
      <w:proofErr w:type="spellEnd"/>
      <w:r w:rsidRPr="00CC6A95">
        <w:rPr>
          <w:rFonts w:ascii="Times New Roman" w:hAnsi="Times New Roman" w:cs="Times New Roman"/>
          <w:color w:val="000000"/>
          <w:sz w:val="28"/>
          <w:szCs w:val="28"/>
          <w:vertAlign w:val="subscript"/>
        </w:rPr>
        <w:t>(</w:t>
      </w:r>
      <w:proofErr w:type="gramEnd"/>
      <w:r w:rsidRPr="00CC6A95">
        <w:rPr>
          <w:rFonts w:ascii="Times New Roman" w:hAnsi="Times New Roman" w:cs="Times New Roman"/>
          <w:color w:val="000000"/>
          <w:sz w:val="28"/>
          <w:szCs w:val="28"/>
          <w:vertAlign w:val="subscript"/>
        </w:rPr>
        <w:t>III)</w:t>
      </w:r>
      <w:r>
        <w:rPr>
          <w:rFonts w:ascii="Times New Roman" w:hAnsi="Times New Roman" w:cs="Times New Roman"/>
          <w:color w:val="000000"/>
        </w:rPr>
        <w:t xml:space="preserve"> can be made. Through determining the slope of each linear line [6], the partial order with respect to </w:t>
      </w:r>
      <w:proofErr w:type="gramStart"/>
      <w:r>
        <w:rPr>
          <w:rFonts w:ascii="Times New Roman" w:hAnsi="Times New Roman" w:cs="Times New Roman"/>
          <w:color w:val="000000"/>
        </w:rPr>
        <w:t>Cr(</w:t>
      </w:r>
      <w:proofErr w:type="gramEnd"/>
      <w:r>
        <w:rPr>
          <w:rFonts w:ascii="Times New Roman" w:hAnsi="Times New Roman" w:cs="Times New Roman"/>
          <w:color w:val="000000"/>
        </w:rPr>
        <w:t>III) ion is also determined.</w:t>
      </w:r>
    </w:p>
    <w:p w14:paraId="465BA089" w14:textId="24414958" w:rsidR="009E5621" w:rsidRPr="009E5621" w:rsidRDefault="009E5621" w:rsidP="002963E0">
      <w:pPr>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 xml:space="preserve">Slope= </w:t>
      </w:r>
      <m:oMath>
        <m:f>
          <m:fPr>
            <m:ctrlPr>
              <w:rPr>
                <w:rFonts w:ascii="Cambria Math" w:hAnsi="Cambria Math" w:cs="Times New Roman"/>
                <w:i/>
                <w:color w:val="000000"/>
              </w:rPr>
            </m:ctrlPr>
          </m:fPr>
          <m:num>
            <m:r>
              <m:rPr>
                <m:sty m:val="p"/>
              </m:rPr>
              <w:rPr>
                <w:rFonts w:ascii="Cambria Math" w:hAnsi="Cambria Math" w:cs="Times New Roman"/>
                <w:color w:val="000000"/>
              </w:rPr>
              <m:t>Δ</m:t>
            </m:r>
            <m:r>
              <w:rPr>
                <w:rFonts w:ascii="Cambria Math" w:hAnsi="Cambria Math" w:cs="Times New Roman"/>
                <w:color w:val="000000"/>
              </w:rPr>
              <m:t>y</m:t>
            </m:r>
          </m:num>
          <m:den>
            <m:r>
              <m:rPr>
                <m:sty m:val="p"/>
              </m:rPr>
              <w:rPr>
                <w:rFonts w:ascii="Cambria Math" w:hAnsi="Cambria Math" w:cs="Times New Roman"/>
                <w:color w:val="000000"/>
              </w:rPr>
              <m:t>Δ</m:t>
            </m:r>
            <m:r>
              <w:rPr>
                <w:rFonts w:ascii="Cambria Math" w:hAnsi="Cambria Math" w:cs="Times New Roman"/>
                <w:color w:val="000000"/>
              </w:rPr>
              <m:t>x</m:t>
            </m:r>
          </m:den>
        </m:f>
      </m:oMath>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[6]</w:t>
      </w:r>
    </w:p>
    <w:p w14:paraId="06E8440D" w14:textId="77777777" w:rsidR="00F828BA" w:rsidRDefault="00F828BA" w:rsidP="00233E36">
      <w:pPr>
        <w:ind w:firstLine="720"/>
        <w:rPr>
          <w:rFonts w:ascii="Times New Roman" w:hAnsi="Times New Roman" w:cs="Times New Roman"/>
          <w:color w:val="000000"/>
        </w:rPr>
      </w:pPr>
    </w:p>
    <w:p w14:paraId="7F8D7B89" w14:textId="0CD4C8C5" w:rsidR="00233E36" w:rsidRDefault="00233E36" w:rsidP="00233E36">
      <w:pPr>
        <w:ind w:firstLine="720"/>
        <w:rPr>
          <w:rFonts w:ascii="Times New Roman" w:hAnsi="Times New Roman" w:cs="Times New Roman"/>
          <w:color w:val="000000"/>
        </w:rPr>
      </w:pPr>
      <w:r>
        <w:rPr>
          <w:rFonts w:ascii="Times New Roman" w:hAnsi="Times New Roman" w:cs="Times New Roman"/>
          <w:color w:val="000000"/>
        </w:rPr>
        <w:t xml:space="preserve">The purpose of this laboratory is to determine the partial order of the reaction between chromium (III) and EDTA and observe the differences in different </w:t>
      </w:r>
      <w:proofErr w:type="gramStart"/>
      <w:r>
        <w:rPr>
          <w:rFonts w:ascii="Times New Roman" w:hAnsi="Times New Roman" w:cs="Times New Roman"/>
          <w:color w:val="000000"/>
        </w:rPr>
        <w:t>pH’s</w:t>
      </w:r>
      <w:proofErr w:type="gramEnd"/>
      <w:r>
        <w:rPr>
          <w:rFonts w:ascii="Times New Roman" w:hAnsi="Times New Roman" w:cs="Times New Roman"/>
          <w:color w:val="000000"/>
        </w:rPr>
        <w:t>.</w:t>
      </w:r>
      <w:r>
        <w:rPr>
          <w:rFonts w:ascii="Times New Roman" w:hAnsi="Times New Roman" w:cs="Times New Roman"/>
          <w:color w:val="000000"/>
        </w:rPr>
        <w:tab/>
      </w:r>
    </w:p>
    <w:p w14:paraId="1EC5697E" w14:textId="77777777" w:rsidR="00233E36" w:rsidRDefault="00233E36" w:rsidP="00233E36">
      <w:pPr>
        <w:rPr>
          <w:rFonts w:ascii="Times New Roman" w:hAnsi="Times New Roman" w:cs="Times New Roman"/>
          <w:color w:val="000000"/>
        </w:rPr>
      </w:pPr>
    </w:p>
    <w:p w14:paraId="232F76E7" w14:textId="77777777" w:rsidR="00983BD5" w:rsidRDefault="00983BD5" w:rsidP="00233E36">
      <w:pPr>
        <w:rPr>
          <w:rFonts w:ascii="Times New Roman" w:hAnsi="Times New Roman" w:cs="Times New Roman"/>
          <w:color w:val="000000"/>
        </w:rPr>
      </w:pPr>
    </w:p>
    <w:p w14:paraId="6EF13A68" w14:textId="77777777" w:rsidR="00983BD5" w:rsidRDefault="00983BD5" w:rsidP="00233E36">
      <w:pPr>
        <w:rPr>
          <w:rFonts w:ascii="Times New Roman" w:hAnsi="Times New Roman" w:cs="Times New Roman"/>
          <w:color w:val="000000"/>
        </w:rPr>
      </w:pPr>
    </w:p>
    <w:p w14:paraId="375A945A" w14:textId="77777777" w:rsidR="00983BD5" w:rsidRDefault="00983BD5" w:rsidP="00233E36">
      <w:pPr>
        <w:rPr>
          <w:rFonts w:ascii="Times New Roman" w:hAnsi="Times New Roman" w:cs="Times New Roman"/>
          <w:color w:val="000000"/>
        </w:rPr>
      </w:pPr>
    </w:p>
    <w:p w14:paraId="28FA222E" w14:textId="77777777" w:rsidR="00983BD5" w:rsidRDefault="00983BD5" w:rsidP="00233E36">
      <w:pPr>
        <w:rPr>
          <w:rFonts w:ascii="Times New Roman" w:hAnsi="Times New Roman" w:cs="Times New Roman"/>
          <w:color w:val="000000"/>
        </w:rPr>
      </w:pPr>
    </w:p>
    <w:p w14:paraId="1EFDFE41" w14:textId="77777777" w:rsidR="00983BD5" w:rsidRDefault="00983BD5" w:rsidP="00233E36">
      <w:pPr>
        <w:rPr>
          <w:rFonts w:ascii="Times New Roman" w:hAnsi="Times New Roman" w:cs="Times New Roman"/>
          <w:color w:val="000000"/>
        </w:rPr>
      </w:pPr>
    </w:p>
    <w:p w14:paraId="110FB84B" w14:textId="77777777" w:rsidR="00983BD5" w:rsidRDefault="00983BD5" w:rsidP="00233E36">
      <w:pPr>
        <w:rPr>
          <w:rFonts w:ascii="Times New Roman" w:hAnsi="Times New Roman" w:cs="Times New Roman"/>
          <w:color w:val="000000"/>
        </w:rPr>
      </w:pPr>
    </w:p>
    <w:p w14:paraId="231DBCF6" w14:textId="77777777" w:rsidR="00983BD5" w:rsidRDefault="00983BD5" w:rsidP="00233E36">
      <w:pPr>
        <w:rPr>
          <w:rFonts w:ascii="Times New Roman" w:hAnsi="Times New Roman" w:cs="Times New Roman"/>
          <w:color w:val="000000"/>
        </w:rPr>
      </w:pPr>
    </w:p>
    <w:p w14:paraId="46E6E72F" w14:textId="77777777" w:rsidR="00983BD5" w:rsidRDefault="00983BD5" w:rsidP="00233E36">
      <w:pPr>
        <w:rPr>
          <w:rFonts w:ascii="Times New Roman" w:hAnsi="Times New Roman" w:cs="Times New Roman"/>
          <w:color w:val="000000"/>
        </w:rPr>
      </w:pPr>
    </w:p>
    <w:p w14:paraId="233FCA4C" w14:textId="77777777" w:rsidR="00983BD5" w:rsidRDefault="00983BD5" w:rsidP="00233E36">
      <w:pPr>
        <w:rPr>
          <w:rFonts w:ascii="Times New Roman" w:hAnsi="Times New Roman" w:cs="Times New Roman"/>
          <w:color w:val="000000"/>
        </w:rPr>
      </w:pPr>
    </w:p>
    <w:p w14:paraId="61407F61" w14:textId="77777777" w:rsidR="00983BD5" w:rsidRDefault="00983BD5" w:rsidP="00233E36">
      <w:pPr>
        <w:rPr>
          <w:rFonts w:ascii="Times New Roman" w:hAnsi="Times New Roman" w:cs="Times New Roman"/>
          <w:color w:val="000000"/>
        </w:rPr>
      </w:pPr>
    </w:p>
    <w:p w14:paraId="026387CE" w14:textId="77777777" w:rsidR="00983BD5" w:rsidRDefault="00983BD5" w:rsidP="00233E36">
      <w:pPr>
        <w:rPr>
          <w:rFonts w:ascii="Times New Roman" w:hAnsi="Times New Roman" w:cs="Times New Roman"/>
          <w:color w:val="000000"/>
        </w:rPr>
      </w:pPr>
    </w:p>
    <w:p w14:paraId="3F5D9BF7" w14:textId="77777777" w:rsidR="00983BD5" w:rsidRDefault="00983BD5" w:rsidP="00233E36">
      <w:pPr>
        <w:rPr>
          <w:rFonts w:ascii="Times New Roman" w:hAnsi="Times New Roman" w:cs="Times New Roman"/>
          <w:color w:val="000000"/>
        </w:rPr>
      </w:pPr>
    </w:p>
    <w:p w14:paraId="05351A12" w14:textId="77777777" w:rsidR="00983BD5" w:rsidRDefault="00983BD5" w:rsidP="00233E36">
      <w:pPr>
        <w:rPr>
          <w:rFonts w:ascii="Times New Roman" w:hAnsi="Times New Roman" w:cs="Times New Roman"/>
          <w:color w:val="000000"/>
        </w:rPr>
      </w:pPr>
    </w:p>
    <w:p w14:paraId="6135C5A8" w14:textId="77777777" w:rsidR="00983BD5" w:rsidRDefault="00983BD5" w:rsidP="00233E36">
      <w:pPr>
        <w:rPr>
          <w:rFonts w:ascii="Times New Roman" w:hAnsi="Times New Roman" w:cs="Times New Roman"/>
          <w:color w:val="000000"/>
        </w:rPr>
      </w:pPr>
    </w:p>
    <w:p w14:paraId="66ECA2CF" w14:textId="77777777" w:rsidR="00983BD5" w:rsidRDefault="00983BD5" w:rsidP="00233E36">
      <w:pPr>
        <w:rPr>
          <w:rFonts w:ascii="Times New Roman" w:hAnsi="Times New Roman" w:cs="Times New Roman"/>
          <w:color w:val="000000"/>
        </w:rPr>
      </w:pPr>
    </w:p>
    <w:p w14:paraId="4C57E08A" w14:textId="77777777" w:rsidR="009938DC" w:rsidRDefault="009938DC" w:rsidP="00233E36">
      <w:pPr>
        <w:rPr>
          <w:rFonts w:ascii="Times New Roman" w:hAnsi="Times New Roman" w:cs="Times New Roman"/>
          <w:color w:val="000000"/>
        </w:rPr>
      </w:pPr>
    </w:p>
    <w:p w14:paraId="624DE08D" w14:textId="77777777" w:rsidR="009938DC" w:rsidRDefault="009938DC" w:rsidP="00233E36">
      <w:pPr>
        <w:rPr>
          <w:rFonts w:ascii="Times New Roman" w:hAnsi="Times New Roman" w:cs="Times New Roman"/>
          <w:color w:val="000000"/>
        </w:rPr>
      </w:pPr>
    </w:p>
    <w:p w14:paraId="1F2EC4CE" w14:textId="77777777" w:rsidR="00983BD5" w:rsidRDefault="00983BD5" w:rsidP="00233E36">
      <w:pPr>
        <w:rPr>
          <w:rFonts w:ascii="Times New Roman" w:hAnsi="Times New Roman" w:cs="Times New Roman"/>
          <w:color w:val="000000"/>
        </w:rPr>
      </w:pPr>
    </w:p>
    <w:p w14:paraId="6040D200" w14:textId="77777777" w:rsidR="00983BD5" w:rsidRDefault="00983BD5" w:rsidP="00233E36">
      <w:pPr>
        <w:rPr>
          <w:rFonts w:ascii="Times New Roman" w:hAnsi="Times New Roman" w:cs="Times New Roman"/>
          <w:color w:val="000000"/>
        </w:rPr>
      </w:pPr>
    </w:p>
    <w:p w14:paraId="178752EF" w14:textId="77777777" w:rsidR="00F828BA" w:rsidRDefault="00F828BA" w:rsidP="00233E36">
      <w:pPr>
        <w:rPr>
          <w:rFonts w:ascii="Times New Roman" w:hAnsi="Times New Roman" w:cs="Times New Roman"/>
          <w:color w:val="000000"/>
        </w:rPr>
      </w:pPr>
    </w:p>
    <w:p w14:paraId="1C30F040" w14:textId="77777777" w:rsidR="004850D1" w:rsidRDefault="004850D1" w:rsidP="00233E36">
      <w:pPr>
        <w:rPr>
          <w:rFonts w:ascii="Times New Roman" w:hAnsi="Times New Roman" w:cs="Times New Roman"/>
          <w:color w:val="000000"/>
        </w:rPr>
      </w:pPr>
    </w:p>
    <w:p w14:paraId="365D28F4" w14:textId="264DB901" w:rsidR="004850D1" w:rsidRDefault="004850D1" w:rsidP="00233E36">
      <w:pPr>
        <w:rPr>
          <w:rFonts w:ascii="Times New Roman" w:hAnsi="Times New Roman" w:cs="Times New Roman"/>
          <w:i/>
          <w:color w:val="000000"/>
        </w:rPr>
      </w:pPr>
      <w:r>
        <w:rPr>
          <w:rFonts w:ascii="Times New Roman" w:hAnsi="Times New Roman" w:cs="Times New Roman"/>
          <w:i/>
          <w:color w:val="000000"/>
        </w:rPr>
        <w:t>Procedure</w:t>
      </w:r>
    </w:p>
    <w:p w14:paraId="166CC51E" w14:textId="1C7D8C7C" w:rsidR="00233E36" w:rsidRPr="00983BD5" w:rsidRDefault="005518C8" w:rsidP="004850D1">
      <w:pPr>
        <w:ind w:firstLine="720"/>
        <w:rPr>
          <w:rFonts w:ascii="Times New Roman" w:hAnsi="Times New Roman" w:cs="Times New Roman"/>
          <w:i/>
          <w:color w:val="000000"/>
        </w:rPr>
      </w:pPr>
      <w:proofErr w:type="gramStart"/>
      <w:r>
        <w:rPr>
          <w:rFonts w:ascii="Times New Roman" w:hAnsi="Times New Roman" w:cs="Times New Roman"/>
          <w:color w:val="000000"/>
        </w:rPr>
        <w:t>As described in the lab manual (</w:t>
      </w:r>
      <w:r>
        <w:rPr>
          <w:rFonts w:ascii="Times New Roman" w:hAnsi="Times New Roman" w:cs="Times New Roman"/>
          <w:i/>
          <w:color w:val="000000"/>
        </w:rPr>
        <w:t xml:space="preserve">What in the World Isn’t </w:t>
      </w:r>
      <w:r w:rsidRPr="005518C8">
        <w:rPr>
          <w:rFonts w:ascii="Times New Roman" w:hAnsi="Times New Roman" w:cs="Times New Roman"/>
          <w:color w:val="000000"/>
        </w:rPr>
        <w:t>Chemistry</w:t>
      </w:r>
      <w:r>
        <w:rPr>
          <w:rFonts w:ascii="Times New Roman" w:hAnsi="Times New Roman" w:cs="Times New Roman"/>
          <w:color w:val="000000"/>
        </w:rPr>
        <w:t xml:space="preserve">, </w:t>
      </w:r>
      <w:r w:rsidR="00233E36" w:rsidRPr="005518C8">
        <w:rPr>
          <w:rFonts w:ascii="Times New Roman" w:hAnsi="Times New Roman" w:cs="Times New Roman"/>
          <w:color w:val="000000"/>
        </w:rPr>
        <w:t>Dr</w:t>
      </w:r>
      <w:r w:rsidR="00233E36">
        <w:rPr>
          <w:rFonts w:ascii="Times New Roman" w:hAnsi="Times New Roman" w:cs="Times New Roman"/>
          <w:color w:val="000000"/>
        </w:rPr>
        <w:t xml:space="preserve">. </w:t>
      </w:r>
      <w:proofErr w:type="spellStart"/>
      <w:r w:rsidR="00233E36">
        <w:rPr>
          <w:rFonts w:ascii="Times New Roman" w:hAnsi="Times New Roman" w:cs="Times New Roman"/>
          <w:color w:val="000000"/>
        </w:rPr>
        <w:t>Rashmi</w:t>
      </w:r>
      <w:proofErr w:type="spellEnd"/>
      <w:r w:rsidR="00233E36">
        <w:rPr>
          <w:rFonts w:ascii="Times New Roman" w:hAnsi="Times New Roman" w:cs="Times New Roman"/>
          <w:color w:val="000000"/>
        </w:rPr>
        <w:t xml:space="preserve"> </w:t>
      </w:r>
      <w:proofErr w:type="spellStart"/>
      <w:r w:rsidR="00233E36">
        <w:rPr>
          <w:rFonts w:ascii="Times New Roman" w:hAnsi="Times New Roman" w:cs="Times New Roman"/>
          <w:color w:val="000000"/>
        </w:rPr>
        <w:t>Vankateswaran</w:t>
      </w:r>
      <w:proofErr w:type="spellEnd"/>
      <w:r>
        <w:rPr>
          <w:rFonts w:ascii="Times New Roman" w:hAnsi="Times New Roman" w:cs="Times New Roman"/>
          <w:color w:val="000000"/>
        </w:rPr>
        <w:t>, 2013, Exp. 4, p.52-54).</w:t>
      </w:r>
      <w:proofErr w:type="gramEnd"/>
    </w:p>
    <w:p w14:paraId="7F654445" w14:textId="77777777" w:rsidR="005518C8" w:rsidRDefault="005518C8" w:rsidP="00233E36">
      <w:pPr>
        <w:rPr>
          <w:rFonts w:ascii="Times New Roman" w:hAnsi="Times New Roman" w:cs="Times New Roman"/>
          <w:color w:val="000000"/>
        </w:rPr>
      </w:pPr>
    </w:p>
    <w:p w14:paraId="6D607CC3" w14:textId="299F34B6" w:rsidR="005518C8" w:rsidRDefault="005518C8" w:rsidP="00233E36">
      <w:pPr>
        <w:rPr>
          <w:rFonts w:ascii="Times New Roman" w:hAnsi="Times New Roman" w:cs="Times New Roman"/>
          <w:color w:val="000000"/>
        </w:rPr>
      </w:pPr>
      <w:r>
        <w:rPr>
          <w:rFonts w:ascii="Times New Roman" w:hAnsi="Times New Roman" w:cs="Times New Roman"/>
          <w:i/>
          <w:color w:val="000000"/>
        </w:rPr>
        <w:t>Observations</w:t>
      </w:r>
    </w:p>
    <w:p w14:paraId="5BB5E4EF" w14:textId="3D8C59A5" w:rsidR="005518C8" w:rsidRDefault="005518C8" w:rsidP="00233E36">
      <w:pPr>
        <w:rPr>
          <w:rFonts w:ascii="Times New Roman" w:hAnsi="Times New Roman" w:cs="Times New Roman"/>
          <w:color w:val="000000"/>
        </w:rPr>
      </w:pPr>
      <w:r>
        <w:rPr>
          <w:rFonts w:ascii="Times New Roman" w:hAnsi="Times New Roman" w:cs="Times New Roman"/>
          <w:color w:val="000000"/>
        </w:rPr>
        <w:tab/>
        <w:t xml:space="preserve">All of the EDTA solutions appear clear and </w:t>
      </w:r>
      <w:r w:rsidR="009938DC">
        <w:rPr>
          <w:rFonts w:ascii="Times New Roman" w:hAnsi="Times New Roman" w:cs="Times New Roman"/>
          <w:color w:val="000000"/>
        </w:rPr>
        <w:t>odourless;</w:t>
      </w:r>
      <w:r>
        <w:rPr>
          <w:rFonts w:ascii="Times New Roman" w:hAnsi="Times New Roman" w:cs="Times New Roman"/>
          <w:color w:val="000000"/>
        </w:rPr>
        <w:t xml:space="preserve"> the chromium (III) solution appears to be a dark, opaque grey/black colour. Once the two solutions were added together they appeared grey, like the chromium (III) solution. After around 5 minutes all three solutions changed colours and became different concentrations of purple. After approximately 10 minutes the solution with a pH of 4.5 remained nearly transparent with only a little colour of purple (same intensity of purple as it was at 5 minute when it changed from grey to purple). </w:t>
      </w:r>
      <w:r w:rsidR="009938DC">
        <w:rPr>
          <w:rFonts w:ascii="Times New Roman" w:hAnsi="Times New Roman" w:cs="Times New Roman"/>
          <w:color w:val="000000"/>
        </w:rPr>
        <w:t xml:space="preserve">After approximately 15 minutes, the solution with a pH of 5.0 appeared to be a more concentrated/opaque purple colour. </w:t>
      </w:r>
      <w:r>
        <w:rPr>
          <w:rFonts w:ascii="Times New Roman" w:hAnsi="Times New Roman" w:cs="Times New Roman"/>
          <w:color w:val="000000"/>
        </w:rPr>
        <w:t xml:space="preserve">The colour purple of the solution with a pH of 4.0 could be placed between the colours of purple for the pH of 5.0 and that of 4.5. The solutions remained the same appearance for all of 90 minutes until they were heated. Once heated all solutions became a dark, </w:t>
      </w:r>
      <w:r w:rsidR="009938DC">
        <w:rPr>
          <w:rFonts w:ascii="Times New Roman" w:hAnsi="Times New Roman" w:cs="Times New Roman"/>
          <w:color w:val="000000"/>
        </w:rPr>
        <w:t>opaque, rich colour of</w:t>
      </w:r>
      <w:r>
        <w:rPr>
          <w:rFonts w:ascii="Times New Roman" w:hAnsi="Times New Roman" w:cs="Times New Roman"/>
          <w:color w:val="000000"/>
        </w:rPr>
        <w:t xml:space="preserve"> purple.</w:t>
      </w:r>
    </w:p>
    <w:p w14:paraId="1B78468A" w14:textId="77777777" w:rsidR="005518C8" w:rsidRDefault="005518C8" w:rsidP="00233E36">
      <w:pPr>
        <w:rPr>
          <w:rFonts w:ascii="Times New Roman" w:hAnsi="Times New Roman" w:cs="Times New Roman"/>
          <w:color w:val="000000"/>
        </w:rPr>
      </w:pPr>
    </w:p>
    <w:p w14:paraId="7036E184" w14:textId="04766670" w:rsidR="005518C8" w:rsidRDefault="005518C8" w:rsidP="00233E36">
      <w:pPr>
        <w:rPr>
          <w:rFonts w:ascii="Times New Roman" w:hAnsi="Times New Roman" w:cs="Times New Roman"/>
          <w:i/>
          <w:color w:val="000000"/>
        </w:rPr>
      </w:pPr>
      <w:r>
        <w:rPr>
          <w:rFonts w:ascii="Times New Roman" w:hAnsi="Times New Roman" w:cs="Times New Roman"/>
          <w:i/>
          <w:color w:val="000000"/>
        </w:rPr>
        <w:t>Data</w:t>
      </w:r>
    </w:p>
    <w:p w14:paraId="3D8554BF" w14:textId="77777777" w:rsidR="00F828BA" w:rsidRDefault="00F828BA" w:rsidP="00233E36">
      <w:pPr>
        <w:rPr>
          <w:rFonts w:ascii="Times New Roman" w:hAnsi="Times New Roman" w:cs="Times New Roman"/>
          <w:i/>
          <w:color w:val="000000"/>
        </w:rPr>
      </w:pPr>
    </w:p>
    <w:p w14:paraId="382BE081" w14:textId="065077C7" w:rsidR="00664820" w:rsidRPr="00664820" w:rsidRDefault="00664820" w:rsidP="00233E36">
      <w:pPr>
        <w:rPr>
          <w:rFonts w:ascii="Times New Roman" w:hAnsi="Times New Roman" w:cs="Times New Roman"/>
          <w:color w:val="000000"/>
        </w:rPr>
      </w:pPr>
      <w:r>
        <w:rPr>
          <w:rFonts w:ascii="Times New Roman" w:hAnsi="Times New Roman" w:cs="Times New Roman"/>
          <w:color w:val="000000"/>
        </w:rPr>
        <w:t>Volume of EDTA solution and temperature of water bath</w:t>
      </w:r>
    </w:p>
    <w:tbl>
      <w:tblPr>
        <w:tblStyle w:val="TableGrid"/>
        <w:tblW w:w="0" w:type="auto"/>
        <w:tblLook w:val="04A0" w:firstRow="1" w:lastRow="0" w:firstColumn="1" w:lastColumn="0" w:noHBand="0" w:noVBand="1"/>
      </w:tblPr>
      <w:tblGrid>
        <w:gridCol w:w="2214"/>
        <w:gridCol w:w="2214"/>
        <w:gridCol w:w="2214"/>
        <w:gridCol w:w="2214"/>
      </w:tblGrid>
      <w:tr w:rsidR="005518C8" w14:paraId="35042033" w14:textId="77777777" w:rsidTr="005518C8">
        <w:tc>
          <w:tcPr>
            <w:tcW w:w="2214" w:type="dxa"/>
          </w:tcPr>
          <w:p w14:paraId="1E890CBC" w14:textId="77777777" w:rsidR="005518C8" w:rsidRDefault="005518C8" w:rsidP="00664820">
            <w:pPr>
              <w:jc w:val="center"/>
              <w:rPr>
                <w:rFonts w:ascii="Times New Roman" w:hAnsi="Times New Roman" w:cs="Times New Roman"/>
              </w:rPr>
            </w:pPr>
          </w:p>
        </w:tc>
        <w:tc>
          <w:tcPr>
            <w:tcW w:w="2214" w:type="dxa"/>
          </w:tcPr>
          <w:p w14:paraId="0ABA3F5F" w14:textId="133048C0" w:rsidR="005518C8" w:rsidRPr="00664820" w:rsidRDefault="005518C8" w:rsidP="00664820">
            <w:pPr>
              <w:jc w:val="center"/>
              <w:rPr>
                <w:rFonts w:ascii="Times New Roman" w:hAnsi="Times New Roman" w:cs="Times New Roman"/>
                <w:b/>
              </w:rPr>
            </w:pPr>
            <w:proofErr w:type="gramStart"/>
            <w:r w:rsidRPr="00664820">
              <w:rPr>
                <w:rFonts w:ascii="Times New Roman" w:hAnsi="Times New Roman" w:cs="Times New Roman"/>
                <w:b/>
              </w:rPr>
              <w:t>pH</w:t>
            </w:r>
            <w:proofErr w:type="gramEnd"/>
            <w:r w:rsidRPr="00664820">
              <w:rPr>
                <w:rFonts w:ascii="Times New Roman" w:hAnsi="Times New Roman" w:cs="Times New Roman"/>
                <w:b/>
              </w:rPr>
              <w:t xml:space="preserve"> 5.0</w:t>
            </w:r>
          </w:p>
        </w:tc>
        <w:tc>
          <w:tcPr>
            <w:tcW w:w="2214" w:type="dxa"/>
          </w:tcPr>
          <w:p w14:paraId="261DE665" w14:textId="269CF4E5" w:rsidR="005518C8" w:rsidRPr="00664820" w:rsidRDefault="005518C8" w:rsidP="00664820">
            <w:pPr>
              <w:jc w:val="center"/>
              <w:rPr>
                <w:rFonts w:ascii="Times New Roman" w:hAnsi="Times New Roman" w:cs="Times New Roman"/>
                <w:b/>
              </w:rPr>
            </w:pPr>
            <w:proofErr w:type="gramStart"/>
            <w:r w:rsidRPr="00664820">
              <w:rPr>
                <w:rFonts w:ascii="Times New Roman" w:hAnsi="Times New Roman" w:cs="Times New Roman"/>
                <w:b/>
              </w:rPr>
              <w:t>pH</w:t>
            </w:r>
            <w:proofErr w:type="gramEnd"/>
            <w:r w:rsidRPr="00664820">
              <w:rPr>
                <w:rFonts w:ascii="Times New Roman" w:hAnsi="Times New Roman" w:cs="Times New Roman"/>
                <w:b/>
              </w:rPr>
              <w:t xml:space="preserve"> 4.5</w:t>
            </w:r>
          </w:p>
        </w:tc>
        <w:tc>
          <w:tcPr>
            <w:tcW w:w="2214" w:type="dxa"/>
          </w:tcPr>
          <w:p w14:paraId="641C8416" w14:textId="0F581DCE" w:rsidR="005518C8" w:rsidRPr="00664820" w:rsidRDefault="005518C8" w:rsidP="00664820">
            <w:pPr>
              <w:jc w:val="center"/>
              <w:rPr>
                <w:rFonts w:ascii="Times New Roman" w:hAnsi="Times New Roman" w:cs="Times New Roman"/>
                <w:b/>
              </w:rPr>
            </w:pPr>
            <w:proofErr w:type="gramStart"/>
            <w:r w:rsidRPr="00664820">
              <w:rPr>
                <w:rFonts w:ascii="Times New Roman" w:hAnsi="Times New Roman" w:cs="Times New Roman"/>
                <w:b/>
              </w:rPr>
              <w:t>pH</w:t>
            </w:r>
            <w:proofErr w:type="gramEnd"/>
            <w:r w:rsidRPr="00664820">
              <w:rPr>
                <w:rFonts w:ascii="Times New Roman" w:hAnsi="Times New Roman" w:cs="Times New Roman"/>
                <w:b/>
              </w:rPr>
              <w:t xml:space="preserve"> 4.0</w:t>
            </w:r>
          </w:p>
        </w:tc>
      </w:tr>
      <w:tr w:rsidR="005518C8" w14:paraId="7F67562C" w14:textId="77777777" w:rsidTr="005518C8">
        <w:tc>
          <w:tcPr>
            <w:tcW w:w="2214" w:type="dxa"/>
          </w:tcPr>
          <w:p w14:paraId="7A54270E" w14:textId="427C29C6" w:rsidR="005518C8" w:rsidRPr="00664820" w:rsidRDefault="005518C8" w:rsidP="00664820">
            <w:pPr>
              <w:jc w:val="center"/>
              <w:rPr>
                <w:rFonts w:ascii="Times New Roman" w:hAnsi="Times New Roman" w:cs="Times New Roman"/>
                <w:b/>
              </w:rPr>
            </w:pPr>
            <w:r w:rsidRPr="00664820">
              <w:rPr>
                <w:rFonts w:ascii="Times New Roman" w:hAnsi="Times New Roman" w:cs="Times New Roman"/>
                <w:b/>
              </w:rPr>
              <w:t>Volume (mL)</w:t>
            </w:r>
          </w:p>
        </w:tc>
        <w:tc>
          <w:tcPr>
            <w:tcW w:w="2214" w:type="dxa"/>
          </w:tcPr>
          <w:p w14:paraId="096B3ED2" w14:textId="6E6BC9DC" w:rsidR="005518C8" w:rsidRDefault="005518C8" w:rsidP="00664820">
            <w:pPr>
              <w:jc w:val="center"/>
              <w:rPr>
                <w:rFonts w:ascii="Times New Roman" w:hAnsi="Times New Roman" w:cs="Times New Roman"/>
              </w:rPr>
            </w:pPr>
            <w:r>
              <w:rPr>
                <w:rFonts w:ascii="Times New Roman" w:hAnsi="Times New Roman" w:cs="Times New Roman"/>
              </w:rPr>
              <w:t>50.00</w:t>
            </w:r>
          </w:p>
        </w:tc>
        <w:tc>
          <w:tcPr>
            <w:tcW w:w="2214" w:type="dxa"/>
          </w:tcPr>
          <w:p w14:paraId="7255C624" w14:textId="3D35E396" w:rsidR="005518C8" w:rsidRDefault="005518C8" w:rsidP="00664820">
            <w:pPr>
              <w:jc w:val="center"/>
              <w:rPr>
                <w:rFonts w:ascii="Times New Roman" w:hAnsi="Times New Roman" w:cs="Times New Roman"/>
              </w:rPr>
            </w:pPr>
            <w:r>
              <w:rPr>
                <w:rFonts w:ascii="Times New Roman" w:hAnsi="Times New Roman" w:cs="Times New Roman"/>
              </w:rPr>
              <w:t>50.00</w:t>
            </w:r>
          </w:p>
        </w:tc>
        <w:tc>
          <w:tcPr>
            <w:tcW w:w="2214" w:type="dxa"/>
          </w:tcPr>
          <w:p w14:paraId="5F9F5AB2" w14:textId="5768BB4C" w:rsidR="005518C8" w:rsidRDefault="005518C8" w:rsidP="00664820">
            <w:pPr>
              <w:jc w:val="center"/>
              <w:rPr>
                <w:rFonts w:ascii="Times New Roman" w:hAnsi="Times New Roman" w:cs="Times New Roman"/>
              </w:rPr>
            </w:pPr>
            <w:r>
              <w:rPr>
                <w:rFonts w:ascii="Times New Roman" w:hAnsi="Times New Roman" w:cs="Times New Roman"/>
              </w:rPr>
              <w:t>50.00</w:t>
            </w:r>
          </w:p>
        </w:tc>
      </w:tr>
      <w:tr w:rsidR="005518C8" w14:paraId="4AE01FC9" w14:textId="77777777" w:rsidTr="005518C8">
        <w:tc>
          <w:tcPr>
            <w:tcW w:w="2214" w:type="dxa"/>
          </w:tcPr>
          <w:p w14:paraId="3A61CB53" w14:textId="295D7921" w:rsidR="005518C8" w:rsidRPr="00664820" w:rsidRDefault="005518C8" w:rsidP="00664820">
            <w:pPr>
              <w:jc w:val="center"/>
              <w:rPr>
                <w:rFonts w:ascii="Times New Roman" w:hAnsi="Times New Roman" w:cs="Times New Roman"/>
                <w:b/>
              </w:rPr>
            </w:pPr>
            <w:r w:rsidRPr="00664820">
              <w:rPr>
                <w:rFonts w:ascii="Times New Roman" w:hAnsi="Times New Roman" w:cs="Times New Roman"/>
                <w:b/>
              </w:rPr>
              <w:t xml:space="preserve">Temperature of water bath </w:t>
            </w:r>
            <w:r w:rsidRPr="00664820">
              <w:rPr>
                <w:rFonts w:ascii="Lucida Grande" w:hAnsi="Lucida Grande" w:cs="Lucida Grande"/>
                <w:b/>
                <w:color w:val="000000"/>
              </w:rPr>
              <w:t>°</w:t>
            </w:r>
            <w:r w:rsidRPr="00664820">
              <w:rPr>
                <w:rFonts w:ascii="Lucida Grande" w:hAnsi="Lucida Grande" w:cs="Lucida Grande"/>
                <w:b/>
                <w:color w:val="000000"/>
                <w:vertAlign w:val="superscript"/>
              </w:rPr>
              <w:t>C</w:t>
            </w:r>
          </w:p>
        </w:tc>
        <w:tc>
          <w:tcPr>
            <w:tcW w:w="2214" w:type="dxa"/>
          </w:tcPr>
          <w:p w14:paraId="54C1F403" w14:textId="01FCB0B9" w:rsidR="005518C8" w:rsidRDefault="005518C8" w:rsidP="00664820">
            <w:pPr>
              <w:jc w:val="center"/>
              <w:rPr>
                <w:rFonts w:ascii="Times New Roman" w:hAnsi="Times New Roman" w:cs="Times New Roman"/>
              </w:rPr>
            </w:pPr>
            <w:r>
              <w:rPr>
                <w:rFonts w:ascii="Times New Roman" w:hAnsi="Times New Roman" w:cs="Times New Roman"/>
              </w:rPr>
              <w:t>18.8</w:t>
            </w:r>
          </w:p>
        </w:tc>
        <w:tc>
          <w:tcPr>
            <w:tcW w:w="2214" w:type="dxa"/>
          </w:tcPr>
          <w:p w14:paraId="2FBAEE28" w14:textId="5614527E" w:rsidR="005518C8" w:rsidRDefault="005518C8" w:rsidP="00664820">
            <w:pPr>
              <w:jc w:val="center"/>
              <w:rPr>
                <w:rFonts w:ascii="Times New Roman" w:hAnsi="Times New Roman" w:cs="Times New Roman"/>
              </w:rPr>
            </w:pPr>
            <w:r>
              <w:rPr>
                <w:rFonts w:ascii="Times New Roman" w:hAnsi="Times New Roman" w:cs="Times New Roman"/>
              </w:rPr>
              <w:t>18.8</w:t>
            </w:r>
          </w:p>
        </w:tc>
        <w:tc>
          <w:tcPr>
            <w:tcW w:w="2214" w:type="dxa"/>
          </w:tcPr>
          <w:p w14:paraId="314F50EB" w14:textId="64AD88D6" w:rsidR="005518C8" w:rsidRDefault="005518C8" w:rsidP="00664820">
            <w:pPr>
              <w:jc w:val="center"/>
              <w:rPr>
                <w:rFonts w:ascii="Times New Roman" w:hAnsi="Times New Roman" w:cs="Times New Roman"/>
              </w:rPr>
            </w:pPr>
            <w:r>
              <w:rPr>
                <w:rFonts w:ascii="Times New Roman" w:hAnsi="Times New Roman" w:cs="Times New Roman"/>
              </w:rPr>
              <w:t>18.8</w:t>
            </w:r>
          </w:p>
        </w:tc>
      </w:tr>
    </w:tbl>
    <w:p w14:paraId="4D44964D" w14:textId="77777777" w:rsidR="005518C8" w:rsidRDefault="005518C8" w:rsidP="00233E36">
      <w:pPr>
        <w:rPr>
          <w:rFonts w:ascii="Times New Roman" w:hAnsi="Times New Roman" w:cs="Times New Roman"/>
        </w:rPr>
      </w:pPr>
    </w:p>
    <w:p w14:paraId="3E7F431C" w14:textId="77777777" w:rsidR="00384701" w:rsidRDefault="00384701" w:rsidP="00233E36">
      <w:pPr>
        <w:rPr>
          <w:rFonts w:ascii="Times New Roman" w:hAnsi="Times New Roman" w:cs="Times New Roman"/>
        </w:rPr>
      </w:pPr>
    </w:p>
    <w:p w14:paraId="333E6CAE" w14:textId="77777777" w:rsidR="00384701" w:rsidRDefault="00384701" w:rsidP="00233E36">
      <w:pPr>
        <w:rPr>
          <w:rFonts w:ascii="Times New Roman" w:hAnsi="Times New Roman" w:cs="Times New Roman"/>
        </w:rPr>
      </w:pPr>
    </w:p>
    <w:p w14:paraId="7CDC0B13" w14:textId="77777777" w:rsidR="00384701" w:rsidRDefault="00384701" w:rsidP="00233E36">
      <w:pPr>
        <w:rPr>
          <w:rFonts w:ascii="Times New Roman" w:hAnsi="Times New Roman" w:cs="Times New Roman"/>
        </w:rPr>
      </w:pPr>
    </w:p>
    <w:p w14:paraId="20A1DD21" w14:textId="77777777" w:rsidR="00384701" w:rsidRDefault="00384701" w:rsidP="00233E36">
      <w:pPr>
        <w:rPr>
          <w:rFonts w:ascii="Times New Roman" w:hAnsi="Times New Roman" w:cs="Times New Roman"/>
        </w:rPr>
      </w:pPr>
    </w:p>
    <w:p w14:paraId="7CACECF6" w14:textId="77777777" w:rsidR="00384701" w:rsidRDefault="00384701" w:rsidP="00233E36">
      <w:pPr>
        <w:rPr>
          <w:rFonts w:ascii="Times New Roman" w:hAnsi="Times New Roman" w:cs="Times New Roman"/>
        </w:rPr>
      </w:pPr>
    </w:p>
    <w:p w14:paraId="110B9F7E" w14:textId="77777777" w:rsidR="00384701" w:rsidRDefault="00384701" w:rsidP="00233E36">
      <w:pPr>
        <w:rPr>
          <w:rFonts w:ascii="Times New Roman" w:hAnsi="Times New Roman" w:cs="Times New Roman"/>
        </w:rPr>
      </w:pPr>
    </w:p>
    <w:p w14:paraId="05F25DA6" w14:textId="77777777" w:rsidR="00384701" w:rsidRDefault="00384701" w:rsidP="00233E36">
      <w:pPr>
        <w:rPr>
          <w:rFonts w:ascii="Times New Roman" w:hAnsi="Times New Roman" w:cs="Times New Roman"/>
        </w:rPr>
      </w:pPr>
    </w:p>
    <w:p w14:paraId="3DFF579C" w14:textId="77777777" w:rsidR="00384701" w:rsidRDefault="00384701" w:rsidP="00233E36">
      <w:pPr>
        <w:rPr>
          <w:rFonts w:ascii="Times New Roman" w:hAnsi="Times New Roman" w:cs="Times New Roman"/>
        </w:rPr>
      </w:pPr>
    </w:p>
    <w:p w14:paraId="07D0DF41" w14:textId="77777777" w:rsidR="00384701" w:rsidRDefault="00384701" w:rsidP="00233E36">
      <w:pPr>
        <w:rPr>
          <w:rFonts w:ascii="Times New Roman" w:hAnsi="Times New Roman" w:cs="Times New Roman"/>
        </w:rPr>
      </w:pPr>
    </w:p>
    <w:p w14:paraId="3F10E686" w14:textId="77777777" w:rsidR="00F828BA" w:rsidRDefault="00F828BA" w:rsidP="00233E36">
      <w:pPr>
        <w:rPr>
          <w:rFonts w:ascii="Times New Roman" w:hAnsi="Times New Roman" w:cs="Times New Roman"/>
        </w:rPr>
      </w:pPr>
    </w:p>
    <w:p w14:paraId="066872EF" w14:textId="77777777" w:rsidR="00F828BA" w:rsidRDefault="00F828BA" w:rsidP="00233E36">
      <w:pPr>
        <w:rPr>
          <w:rFonts w:ascii="Times New Roman" w:hAnsi="Times New Roman" w:cs="Times New Roman"/>
        </w:rPr>
      </w:pPr>
    </w:p>
    <w:p w14:paraId="700DDC8A" w14:textId="77777777" w:rsidR="00F828BA" w:rsidRDefault="00F828BA" w:rsidP="00233E36">
      <w:pPr>
        <w:rPr>
          <w:rFonts w:ascii="Times New Roman" w:hAnsi="Times New Roman" w:cs="Times New Roman"/>
        </w:rPr>
      </w:pPr>
    </w:p>
    <w:p w14:paraId="5ED2904B" w14:textId="77777777" w:rsidR="00F828BA" w:rsidRDefault="00F828BA" w:rsidP="00233E36">
      <w:pPr>
        <w:rPr>
          <w:rFonts w:ascii="Times New Roman" w:hAnsi="Times New Roman" w:cs="Times New Roman"/>
        </w:rPr>
      </w:pPr>
    </w:p>
    <w:p w14:paraId="73118372" w14:textId="77777777" w:rsidR="00384701" w:rsidRDefault="00384701" w:rsidP="00233E36">
      <w:pPr>
        <w:rPr>
          <w:rFonts w:ascii="Times New Roman" w:hAnsi="Times New Roman" w:cs="Times New Roman"/>
        </w:rPr>
      </w:pPr>
    </w:p>
    <w:p w14:paraId="01ECAD85" w14:textId="77777777" w:rsidR="00384701" w:rsidRDefault="00384701" w:rsidP="00233E36">
      <w:pPr>
        <w:rPr>
          <w:rFonts w:ascii="Times New Roman" w:hAnsi="Times New Roman" w:cs="Times New Roman"/>
        </w:rPr>
      </w:pPr>
    </w:p>
    <w:p w14:paraId="6FC97997" w14:textId="77777777" w:rsidR="00384701" w:rsidRDefault="00384701" w:rsidP="00233E36">
      <w:pPr>
        <w:rPr>
          <w:rFonts w:ascii="Times New Roman" w:hAnsi="Times New Roman" w:cs="Times New Roman"/>
        </w:rPr>
      </w:pPr>
    </w:p>
    <w:p w14:paraId="5F33024E" w14:textId="77777777" w:rsidR="001B3604" w:rsidRDefault="001B3604" w:rsidP="00233E36">
      <w:pPr>
        <w:rPr>
          <w:rFonts w:ascii="Times New Roman" w:hAnsi="Times New Roman" w:cs="Times New Roman"/>
        </w:rPr>
      </w:pPr>
    </w:p>
    <w:p w14:paraId="42EC4466" w14:textId="77777777" w:rsidR="001B3604" w:rsidRDefault="001B3604" w:rsidP="00233E36">
      <w:pPr>
        <w:rPr>
          <w:rFonts w:ascii="Times New Roman" w:hAnsi="Times New Roman" w:cs="Times New Roman"/>
        </w:rPr>
      </w:pPr>
    </w:p>
    <w:p w14:paraId="412EF600" w14:textId="77777777" w:rsidR="00257C13" w:rsidRDefault="00257C13" w:rsidP="00233E36">
      <w:pPr>
        <w:rPr>
          <w:rFonts w:ascii="Times New Roman" w:hAnsi="Times New Roman" w:cs="Times New Roman"/>
        </w:rPr>
      </w:pPr>
    </w:p>
    <w:p w14:paraId="0EBF1C08" w14:textId="77777777" w:rsidR="004850D1" w:rsidRDefault="004850D1" w:rsidP="00233E36">
      <w:pPr>
        <w:rPr>
          <w:rFonts w:ascii="Times New Roman" w:hAnsi="Times New Roman" w:cs="Times New Roman"/>
        </w:rPr>
      </w:pPr>
    </w:p>
    <w:p w14:paraId="54A30904" w14:textId="77777777" w:rsidR="004850D1" w:rsidRDefault="004850D1" w:rsidP="00233E36">
      <w:pPr>
        <w:rPr>
          <w:rFonts w:ascii="Times New Roman" w:hAnsi="Times New Roman" w:cs="Times New Roman"/>
        </w:rPr>
      </w:pPr>
    </w:p>
    <w:p w14:paraId="2E34384D" w14:textId="59118AE0" w:rsidR="00A67012" w:rsidRDefault="00384701" w:rsidP="00233E36">
      <w:pPr>
        <w:rPr>
          <w:rFonts w:ascii="Times New Roman" w:hAnsi="Times New Roman" w:cs="Times New Roman"/>
          <w:i/>
        </w:rPr>
      </w:pPr>
      <w:r>
        <w:rPr>
          <w:rFonts w:ascii="Times New Roman" w:hAnsi="Times New Roman" w:cs="Times New Roman"/>
          <w:i/>
        </w:rPr>
        <w:t>Discussion</w:t>
      </w:r>
    </w:p>
    <w:p w14:paraId="51E11F40" w14:textId="77777777" w:rsidR="004E2514" w:rsidRPr="001B3604" w:rsidRDefault="004E2514" w:rsidP="00233E36">
      <w:pPr>
        <w:rPr>
          <w:rFonts w:ascii="Times New Roman" w:hAnsi="Times New Roman" w:cs="Times New Roman"/>
          <w:i/>
        </w:rPr>
      </w:pPr>
    </w:p>
    <w:p w14:paraId="5B650C71" w14:textId="19EA4CBB" w:rsidR="00653299" w:rsidRDefault="00653299" w:rsidP="00233E36">
      <w:pPr>
        <w:rPr>
          <w:rFonts w:ascii="Times New Roman" w:hAnsi="Times New Roman" w:cs="Times New Roman"/>
          <w:color w:val="000000"/>
        </w:rPr>
      </w:pPr>
      <w:r>
        <w:rPr>
          <w:rFonts w:ascii="Times New Roman" w:hAnsi="Times New Roman" w:cs="Times New Roman"/>
        </w:rPr>
        <w:tab/>
        <w:t xml:space="preserve">By graphing the Log Rate of </w:t>
      </w:r>
      <w:r w:rsidR="009938DC">
        <w:rPr>
          <w:rFonts w:ascii="Times New Roman" w:hAnsi="Times New Roman" w:cs="Times New Roman"/>
        </w:rPr>
        <w:t xml:space="preserve">the </w:t>
      </w:r>
      <w:r>
        <w:rPr>
          <w:rFonts w:ascii="Times New Roman" w:hAnsi="Times New Roman" w:cs="Times New Roman"/>
        </w:rPr>
        <w:t>pH 5.0 and</w:t>
      </w:r>
      <w:r w:rsidR="009938DC">
        <w:rPr>
          <w:rFonts w:ascii="Times New Roman" w:hAnsi="Times New Roman" w:cs="Times New Roman"/>
        </w:rPr>
        <w:t xml:space="preserve"> the</w:t>
      </w:r>
      <w:r>
        <w:rPr>
          <w:rFonts w:ascii="Times New Roman" w:hAnsi="Times New Roman" w:cs="Times New Roman"/>
        </w:rPr>
        <w:t xml:space="preserve"> pH 4.5 as a function of Log </w:t>
      </w:r>
      <w:proofErr w:type="spellStart"/>
      <w:proofErr w:type="gramStart"/>
      <w:r w:rsidRPr="00CC6A95">
        <w:rPr>
          <w:rFonts w:ascii="Times New Roman" w:hAnsi="Times New Roman" w:cs="Times New Roman"/>
          <w:color w:val="000000"/>
          <w:sz w:val="28"/>
          <w:szCs w:val="28"/>
        </w:rPr>
        <w:t>A</w:t>
      </w:r>
      <w:r w:rsidRPr="00CC6A95">
        <w:rPr>
          <w:rFonts w:ascii="Times New Roman" w:hAnsi="Times New Roman" w:cs="Times New Roman"/>
          <w:color w:val="000000"/>
          <w:sz w:val="28"/>
          <w:szCs w:val="28"/>
          <w:vertAlign w:val="subscript"/>
        </w:rPr>
        <w:t>Cr</w:t>
      </w:r>
      <w:proofErr w:type="spellEnd"/>
      <w:r w:rsidRPr="00CC6A95">
        <w:rPr>
          <w:rFonts w:ascii="Times New Roman" w:hAnsi="Times New Roman" w:cs="Times New Roman"/>
          <w:color w:val="000000"/>
          <w:sz w:val="28"/>
          <w:szCs w:val="28"/>
          <w:vertAlign w:val="subscript"/>
        </w:rPr>
        <w:t>(</w:t>
      </w:r>
      <w:proofErr w:type="gramEnd"/>
      <w:r w:rsidRPr="00CC6A95">
        <w:rPr>
          <w:rFonts w:ascii="Times New Roman" w:hAnsi="Times New Roman" w:cs="Times New Roman"/>
          <w:color w:val="000000"/>
          <w:sz w:val="28"/>
          <w:szCs w:val="28"/>
          <w:vertAlign w:val="subscript"/>
        </w:rPr>
        <w:t>III)</w:t>
      </w:r>
      <w:r>
        <w:rPr>
          <w:rFonts w:ascii="Times New Roman" w:hAnsi="Times New Roman" w:cs="Times New Roman"/>
          <w:color w:val="000000"/>
        </w:rPr>
        <w:t xml:space="preserve"> </w:t>
      </w:r>
      <w:r w:rsidR="009E5621">
        <w:rPr>
          <w:rFonts w:ascii="Times New Roman" w:hAnsi="Times New Roman" w:cs="Times New Roman"/>
          <w:color w:val="000000"/>
        </w:rPr>
        <w:t>the data formed a linear line. Through determining the slope of the pH of 5.0 and the pH of 4.5, the partial order with respect to Cr</w:t>
      </w:r>
      <w:r w:rsidR="00F828BA">
        <w:rPr>
          <w:rFonts w:ascii="Times New Roman" w:hAnsi="Times New Roman" w:cs="Times New Roman"/>
          <w:color w:val="000000"/>
        </w:rPr>
        <w:t xml:space="preserve"> </w:t>
      </w:r>
      <w:r w:rsidR="009E5621">
        <w:rPr>
          <w:rFonts w:ascii="Times New Roman" w:hAnsi="Times New Roman" w:cs="Times New Roman"/>
          <w:color w:val="000000"/>
        </w:rPr>
        <w:t>(III) ion was also found. The partial order for both the pH of 5.0 and 4.5 is 1.</w:t>
      </w:r>
      <w:r w:rsidR="00257C13">
        <w:rPr>
          <w:rFonts w:ascii="Times New Roman" w:hAnsi="Times New Roman" w:cs="Times New Roman"/>
          <w:color w:val="000000"/>
        </w:rPr>
        <w:t xml:space="preserve"> </w:t>
      </w:r>
      <w:r w:rsidR="00E93DB2">
        <w:rPr>
          <w:rFonts w:ascii="Times New Roman" w:hAnsi="Times New Roman" w:cs="Times New Roman"/>
          <w:color w:val="000000"/>
        </w:rPr>
        <w:t>Therefore the rate is directly proportional to the concentration of Cr (III).</w:t>
      </w:r>
    </w:p>
    <w:p w14:paraId="71CC85A6" w14:textId="2D39D087" w:rsidR="00257C13" w:rsidRDefault="00257C13" w:rsidP="00257C13">
      <w:pPr>
        <w:ind w:firstLine="720"/>
        <w:rPr>
          <w:rFonts w:ascii="Times New Roman" w:hAnsi="Times New Roman" w:cs="Times New Roman"/>
          <w:color w:val="000000"/>
        </w:rPr>
      </w:pPr>
      <w:r>
        <w:rPr>
          <w:rFonts w:ascii="Times New Roman" w:hAnsi="Times New Roman" w:cs="Times New Roman"/>
          <w:color w:val="000000"/>
        </w:rPr>
        <w:t xml:space="preserve">Through searching “Log of concentration as a function of time” on the internet, many chemistry-based websites explained how </w:t>
      </w:r>
      <w:proofErr w:type="gramStart"/>
      <w:r>
        <w:rPr>
          <w:rFonts w:ascii="Times New Roman" w:hAnsi="Times New Roman" w:cs="Times New Roman"/>
          <w:color w:val="000000"/>
        </w:rPr>
        <w:t>log[</w:t>
      </w:r>
      <w:proofErr w:type="gramEnd"/>
      <w:r>
        <w:rPr>
          <w:rFonts w:ascii="Times New Roman" w:hAnsi="Times New Roman" w:cs="Times New Roman"/>
          <w:color w:val="000000"/>
        </w:rPr>
        <w:t>A] versus time would be a linear reaction if it was first-order in respect to the reactant. Therefore when I graphed the data on graph 2 (log</w:t>
      </w:r>
      <w:r w:rsidRPr="00E55DBF">
        <w:rPr>
          <w:rFonts w:ascii="Times New Roman" w:hAnsi="Times New Roman" w:cs="Times New Roman"/>
          <w:color w:val="000000"/>
          <w:sz w:val="28"/>
          <w:szCs w:val="28"/>
        </w:rPr>
        <w:t xml:space="preserve"> </w:t>
      </w:r>
      <w:proofErr w:type="spellStart"/>
      <w:proofErr w:type="gramStart"/>
      <w:r w:rsidRPr="00CC6A95">
        <w:rPr>
          <w:rFonts w:ascii="Times New Roman" w:hAnsi="Times New Roman" w:cs="Times New Roman"/>
          <w:color w:val="000000"/>
          <w:sz w:val="28"/>
          <w:szCs w:val="28"/>
        </w:rPr>
        <w:t>A</w:t>
      </w:r>
      <w:r w:rsidRPr="00CC6A95">
        <w:rPr>
          <w:rFonts w:ascii="Times New Roman" w:hAnsi="Times New Roman" w:cs="Times New Roman"/>
          <w:color w:val="000000"/>
          <w:sz w:val="28"/>
          <w:szCs w:val="28"/>
          <w:vertAlign w:val="subscript"/>
        </w:rPr>
        <w:t>Cr</w:t>
      </w:r>
      <w:proofErr w:type="spellEnd"/>
      <w:r w:rsidRPr="00CC6A95">
        <w:rPr>
          <w:rFonts w:ascii="Times New Roman" w:hAnsi="Times New Roman" w:cs="Times New Roman"/>
          <w:color w:val="000000"/>
          <w:sz w:val="28"/>
          <w:szCs w:val="28"/>
          <w:vertAlign w:val="subscript"/>
        </w:rPr>
        <w:t>(</w:t>
      </w:r>
      <w:proofErr w:type="gramEnd"/>
      <w:r w:rsidRPr="00CC6A95">
        <w:rPr>
          <w:rFonts w:ascii="Times New Roman" w:hAnsi="Times New Roman" w:cs="Times New Roman"/>
          <w:color w:val="000000"/>
          <w:sz w:val="28"/>
          <w:szCs w:val="28"/>
          <w:vertAlign w:val="subscript"/>
        </w:rPr>
        <w:t>III)</w:t>
      </w:r>
      <w:r>
        <w:rPr>
          <w:rFonts w:ascii="Times New Roman" w:hAnsi="Times New Roman" w:cs="Times New Roman"/>
          <w:color w:val="000000"/>
          <w:sz w:val="28"/>
          <w:szCs w:val="28"/>
        </w:rPr>
        <w:t xml:space="preserve"> </w:t>
      </w:r>
      <w:r w:rsidRPr="00257C13">
        <w:rPr>
          <w:rFonts w:ascii="Times New Roman" w:hAnsi="Times New Roman" w:cs="Times New Roman"/>
          <w:color w:val="000000"/>
        </w:rPr>
        <w:t>as a Function of Time)</w:t>
      </w:r>
      <w:r>
        <w:rPr>
          <w:rFonts w:ascii="Times New Roman" w:hAnsi="Times New Roman" w:cs="Times New Roman"/>
          <w:color w:val="000000"/>
        </w:rPr>
        <w:t xml:space="preserve"> just by looking at the graph I was able to assume that pH 5.0 would be a first-order reaction, while with the pH of 4.5 I was still uncertain as it was not completely linear.</w:t>
      </w:r>
    </w:p>
    <w:p w14:paraId="41A042C8" w14:textId="66904CEF" w:rsidR="00257C13" w:rsidRDefault="00257C13" w:rsidP="00257C13">
      <w:pPr>
        <w:ind w:firstLine="720"/>
        <w:rPr>
          <w:rFonts w:ascii="Times New Roman" w:hAnsi="Times New Roman" w:cs="Times New Roman"/>
          <w:color w:val="000000"/>
        </w:rPr>
      </w:pPr>
      <w:r>
        <w:rPr>
          <w:rFonts w:ascii="Times New Roman" w:hAnsi="Times New Roman" w:cs="Times New Roman"/>
          <w:color w:val="000000"/>
        </w:rPr>
        <w:t xml:space="preserve">During the experiment it was also very important to make sure that the temperature of the water bath remained the same, so that the temperature would not influence the rate of reaction of the two solutions. If the temperature </w:t>
      </w:r>
      <w:r w:rsidR="008C32B4">
        <w:rPr>
          <w:rFonts w:ascii="Times New Roman" w:hAnsi="Times New Roman" w:cs="Times New Roman"/>
          <w:color w:val="000000"/>
        </w:rPr>
        <w:t xml:space="preserve">was constantly changing </w:t>
      </w:r>
      <w:r>
        <w:rPr>
          <w:rFonts w:ascii="Times New Roman" w:hAnsi="Times New Roman" w:cs="Times New Roman"/>
          <w:color w:val="000000"/>
        </w:rPr>
        <w:t>the</w:t>
      </w:r>
      <w:r w:rsidR="008C32B4">
        <w:rPr>
          <w:rFonts w:ascii="Times New Roman" w:hAnsi="Times New Roman" w:cs="Times New Roman"/>
          <w:color w:val="000000"/>
        </w:rPr>
        <w:t xml:space="preserve"> rate of reaction between the two solutions would be constantly slowing </w:t>
      </w:r>
      <w:r>
        <w:rPr>
          <w:rFonts w:ascii="Times New Roman" w:hAnsi="Times New Roman" w:cs="Times New Roman"/>
          <w:color w:val="000000"/>
        </w:rPr>
        <w:t>down or speed</w:t>
      </w:r>
      <w:r w:rsidR="008C32B4">
        <w:rPr>
          <w:rFonts w:ascii="Times New Roman" w:hAnsi="Times New Roman" w:cs="Times New Roman"/>
          <w:color w:val="000000"/>
        </w:rPr>
        <w:t>ing</w:t>
      </w:r>
      <w:r>
        <w:rPr>
          <w:rFonts w:ascii="Times New Roman" w:hAnsi="Times New Roman" w:cs="Times New Roman"/>
          <w:color w:val="000000"/>
        </w:rPr>
        <w:t xml:space="preserve"> up, therefore the percent transmittance va</w:t>
      </w:r>
      <w:r w:rsidR="008C32B4">
        <w:rPr>
          <w:rFonts w:ascii="Times New Roman" w:hAnsi="Times New Roman" w:cs="Times New Roman"/>
          <w:color w:val="000000"/>
        </w:rPr>
        <w:t>lues taken every 5 minutes would</w:t>
      </w:r>
      <w:r>
        <w:rPr>
          <w:rFonts w:ascii="Times New Roman" w:hAnsi="Times New Roman" w:cs="Times New Roman"/>
          <w:color w:val="000000"/>
        </w:rPr>
        <w:t xml:space="preserve"> be </w:t>
      </w:r>
      <w:r w:rsidR="008C32B4">
        <w:rPr>
          <w:rFonts w:ascii="Times New Roman" w:hAnsi="Times New Roman" w:cs="Times New Roman"/>
          <w:color w:val="000000"/>
        </w:rPr>
        <w:t>inaccurate because the rate of reaction of the solutions would be continuously altered.</w:t>
      </w:r>
    </w:p>
    <w:p w14:paraId="73492146" w14:textId="321DC482" w:rsidR="00A67012" w:rsidRDefault="00A67012" w:rsidP="00233E36">
      <w:pPr>
        <w:rPr>
          <w:rFonts w:ascii="Times New Roman" w:hAnsi="Times New Roman" w:cs="Times New Roman"/>
          <w:color w:val="000000"/>
        </w:rPr>
      </w:pPr>
      <w:r>
        <w:rPr>
          <w:rFonts w:ascii="Times New Roman" w:hAnsi="Times New Roman" w:cs="Times New Roman"/>
          <w:color w:val="000000"/>
        </w:rPr>
        <w:tab/>
      </w:r>
      <w:r w:rsidR="008C32B4">
        <w:rPr>
          <w:rFonts w:ascii="Times New Roman" w:hAnsi="Times New Roman" w:cs="Times New Roman"/>
          <w:color w:val="000000"/>
        </w:rPr>
        <w:t>Throughout</w:t>
      </w:r>
      <w:r>
        <w:rPr>
          <w:rFonts w:ascii="Times New Roman" w:hAnsi="Times New Roman" w:cs="Times New Roman"/>
          <w:color w:val="000000"/>
        </w:rPr>
        <w:t xml:space="preserve"> the experiment there were several sources of error that could </w:t>
      </w:r>
      <w:r w:rsidR="008C32B4">
        <w:rPr>
          <w:rFonts w:ascii="Times New Roman" w:hAnsi="Times New Roman" w:cs="Times New Roman"/>
          <w:color w:val="000000"/>
        </w:rPr>
        <w:t>affect</w:t>
      </w:r>
      <w:r>
        <w:rPr>
          <w:rFonts w:ascii="Times New Roman" w:hAnsi="Times New Roman" w:cs="Times New Roman"/>
          <w:color w:val="000000"/>
        </w:rPr>
        <w:t xml:space="preserve"> the results. Firstly, the spectrophotometer constantly needed to be re-calibrated. Therefore if the percent transmittance of the solution was taken before it had be re-calibrated this would have caused an inaccurate reading and a wrong percent</w:t>
      </w:r>
      <w:r w:rsidR="00DF7EBF">
        <w:rPr>
          <w:rFonts w:ascii="Times New Roman" w:hAnsi="Times New Roman" w:cs="Times New Roman"/>
          <w:color w:val="000000"/>
        </w:rPr>
        <w:t xml:space="preserve"> transmittance. Due to the fact that the spectrophotometer needed to be re-calibrated practically every 5 minutes if the spectrophotometer was being re-calibrated when you needed to measure the percent transmittance you would have to wait, thus more of the </w:t>
      </w:r>
      <w:proofErr w:type="gramStart"/>
      <w:r w:rsidR="00DF7EBF">
        <w:rPr>
          <w:rFonts w:ascii="Times New Roman" w:hAnsi="Times New Roman" w:cs="Times New Roman"/>
          <w:color w:val="000000"/>
        </w:rPr>
        <w:t>Cr(</w:t>
      </w:r>
      <w:proofErr w:type="gramEnd"/>
      <w:r w:rsidR="00DF7EBF">
        <w:rPr>
          <w:rFonts w:ascii="Times New Roman" w:hAnsi="Times New Roman" w:cs="Times New Roman"/>
          <w:color w:val="000000"/>
        </w:rPr>
        <w:t>III) would react changing the percent transmittance and altering the values. Also because there was only 1 spectrophotometer for 6 groups, there would inevitably be a line up to use the spectrophotometer, this would also deem it difficult to measure the percent transmittance at exactly every 5 minutes. It was also instructed to clean the cuvette with a Kim Whip before inserting it into the machine to prevent any incorrect readings due to dirt on the cuvette, but it is possible that the Kim Whip did not entirely clean the cuvette and coul</w:t>
      </w:r>
      <w:r w:rsidR="009938DC">
        <w:rPr>
          <w:rFonts w:ascii="Times New Roman" w:hAnsi="Times New Roman" w:cs="Times New Roman"/>
          <w:color w:val="000000"/>
        </w:rPr>
        <w:t>d have missed some fingerprints</w:t>
      </w:r>
      <w:r w:rsidR="00DF7EBF">
        <w:rPr>
          <w:rFonts w:ascii="Times New Roman" w:hAnsi="Times New Roman" w:cs="Times New Roman"/>
          <w:color w:val="000000"/>
        </w:rPr>
        <w:t>/dirt, which could cause an inaccurate percent transmittance.</w:t>
      </w:r>
    </w:p>
    <w:p w14:paraId="7426A05A" w14:textId="25F7274B" w:rsidR="00DF7EBF" w:rsidRDefault="00DF7EBF" w:rsidP="00233E36">
      <w:pPr>
        <w:rPr>
          <w:rFonts w:ascii="Times New Roman" w:hAnsi="Times New Roman" w:cs="Times New Roman"/>
          <w:color w:val="000000"/>
        </w:rPr>
      </w:pPr>
      <w:r>
        <w:rPr>
          <w:rFonts w:ascii="Times New Roman" w:hAnsi="Times New Roman" w:cs="Times New Roman"/>
          <w:color w:val="000000"/>
        </w:rPr>
        <w:tab/>
      </w:r>
    </w:p>
    <w:p w14:paraId="74639B25" w14:textId="419AE41A" w:rsidR="00B4262B" w:rsidRDefault="00B4262B" w:rsidP="00233E36">
      <w:pPr>
        <w:rPr>
          <w:rFonts w:ascii="Times New Roman" w:hAnsi="Times New Roman" w:cs="Times New Roman"/>
          <w:i/>
          <w:color w:val="000000"/>
        </w:rPr>
      </w:pPr>
      <w:r>
        <w:rPr>
          <w:rFonts w:ascii="Times New Roman" w:hAnsi="Times New Roman" w:cs="Times New Roman"/>
          <w:i/>
          <w:color w:val="000000"/>
        </w:rPr>
        <w:t>Conclusion</w:t>
      </w:r>
    </w:p>
    <w:p w14:paraId="2C43D6F9" w14:textId="643964C4" w:rsidR="00B4262B" w:rsidRDefault="00B4262B" w:rsidP="00233E36">
      <w:pPr>
        <w:rPr>
          <w:rFonts w:ascii="Times New Roman" w:hAnsi="Times New Roman" w:cs="Times New Roman"/>
          <w:color w:val="000000"/>
        </w:rPr>
      </w:pPr>
      <w:r>
        <w:rPr>
          <w:rFonts w:ascii="Times New Roman" w:hAnsi="Times New Roman" w:cs="Times New Roman"/>
          <w:color w:val="000000"/>
        </w:rPr>
        <w:tab/>
        <w:t>The reaction of chromium (III) and EDTA is a pseudo first-order reaction. This was determined through the graph of Log Rate as a Function of Log</w:t>
      </w:r>
      <w:r w:rsidRPr="00E55DBF">
        <w:rPr>
          <w:rFonts w:ascii="Times New Roman" w:hAnsi="Times New Roman" w:cs="Times New Roman"/>
          <w:color w:val="000000"/>
          <w:sz w:val="28"/>
          <w:szCs w:val="28"/>
        </w:rPr>
        <w:t xml:space="preserve"> </w:t>
      </w:r>
      <w:proofErr w:type="spellStart"/>
      <w:proofErr w:type="gramStart"/>
      <w:r w:rsidRPr="00CC6A95">
        <w:rPr>
          <w:rFonts w:ascii="Times New Roman" w:hAnsi="Times New Roman" w:cs="Times New Roman"/>
          <w:color w:val="000000"/>
          <w:sz w:val="28"/>
          <w:szCs w:val="28"/>
        </w:rPr>
        <w:t>A</w:t>
      </w:r>
      <w:r w:rsidRPr="00CC6A95">
        <w:rPr>
          <w:rFonts w:ascii="Times New Roman" w:hAnsi="Times New Roman" w:cs="Times New Roman"/>
          <w:color w:val="000000"/>
          <w:sz w:val="28"/>
          <w:szCs w:val="28"/>
          <w:vertAlign w:val="subscript"/>
        </w:rPr>
        <w:t>Cr</w:t>
      </w:r>
      <w:proofErr w:type="spellEnd"/>
      <w:r w:rsidRPr="00CC6A95">
        <w:rPr>
          <w:rFonts w:ascii="Times New Roman" w:hAnsi="Times New Roman" w:cs="Times New Roman"/>
          <w:color w:val="000000"/>
          <w:sz w:val="28"/>
          <w:szCs w:val="28"/>
          <w:vertAlign w:val="subscript"/>
        </w:rPr>
        <w:t>(</w:t>
      </w:r>
      <w:proofErr w:type="gramEnd"/>
      <w:r w:rsidRPr="00CC6A95">
        <w:rPr>
          <w:rFonts w:ascii="Times New Roman" w:hAnsi="Times New Roman" w:cs="Times New Roman"/>
          <w:color w:val="000000"/>
          <w:sz w:val="28"/>
          <w:szCs w:val="28"/>
          <w:vertAlign w:val="subscript"/>
        </w:rPr>
        <w:t>III)</w:t>
      </w:r>
      <w:r>
        <w:rPr>
          <w:rFonts w:ascii="Times New Roman" w:hAnsi="Times New Roman" w:cs="Times New Roman"/>
          <w:color w:val="000000"/>
        </w:rPr>
        <w:t xml:space="preserve"> where the slope of the linear lines are 1.</w:t>
      </w:r>
    </w:p>
    <w:p w14:paraId="6588F30D" w14:textId="77777777" w:rsidR="004E2514" w:rsidRDefault="004E2514" w:rsidP="00233E36">
      <w:pPr>
        <w:rPr>
          <w:rFonts w:ascii="Times New Roman" w:hAnsi="Times New Roman" w:cs="Times New Roman"/>
          <w:color w:val="000000"/>
        </w:rPr>
      </w:pPr>
    </w:p>
    <w:p w14:paraId="6656BFE1" w14:textId="77777777" w:rsidR="004E2514" w:rsidRDefault="004E2514" w:rsidP="00233E36">
      <w:pPr>
        <w:rPr>
          <w:rFonts w:ascii="Times New Roman" w:hAnsi="Times New Roman" w:cs="Times New Roman"/>
          <w:color w:val="000000"/>
        </w:rPr>
      </w:pPr>
    </w:p>
    <w:p w14:paraId="290BFD0C" w14:textId="77777777" w:rsidR="004E2514" w:rsidRDefault="004E2514" w:rsidP="00233E36">
      <w:pPr>
        <w:rPr>
          <w:rFonts w:ascii="Times New Roman" w:hAnsi="Times New Roman" w:cs="Times New Roman"/>
          <w:color w:val="000000"/>
        </w:rPr>
      </w:pPr>
    </w:p>
    <w:p w14:paraId="4BF774D3" w14:textId="77777777" w:rsidR="004E2514" w:rsidRDefault="004E2514" w:rsidP="00233E36">
      <w:pPr>
        <w:rPr>
          <w:rFonts w:ascii="Times New Roman" w:hAnsi="Times New Roman" w:cs="Times New Roman"/>
          <w:color w:val="000000"/>
        </w:rPr>
      </w:pPr>
    </w:p>
    <w:p w14:paraId="75280967" w14:textId="77777777" w:rsidR="004E2514" w:rsidRDefault="004E2514" w:rsidP="00233E36">
      <w:pPr>
        <w:rPr>
          <w:rFonts w:ascii="Times New Roman" w:hAnsi="Times New Roman" w:cs="Times New Roman"/>
          <w:color w:val="000000"/>
        </w:rPr>
      </w:pPr>
    </w:p>
    <w:p w14:paraId="0D9DBB71" w14:textId="77777777" w:rsidR="004850D1" w:rsidRDefault="004850D1" w:rsidP="00233E36">
      <w:pPr>
        <w:rPr>
          <w:rFonts w:ascii="Times New Roman" w:hAnsi="Times New Roman" w:cs="Times New Roman"/>
          <w:color w:val="000000"/>
        </w:rPr>
      </w:pPr>
      <w:bookmarkStart w:id="0" w:name="_GoBack"/>
      <w:bookmarkEnd w:id="0"/>
    </w:p>
    <w:p w14:paraId="40B79CEB" w14:textId="62189EC2" w:rsidR="00F828BA" w:rsidRDefault="00F828BA" w:rsidP="00233E36">
      <w:pPr>
        <w:rPr>
          <w:rFonts w:ascii="Times New Roman" w:hAnsi="Times New Roman" w:cs="Times New Roman"/>
          <w:color w:val="000000"/>
        </w:rPr>
      </w:pPr>
      <w:r w:rsidRPr="00F828BA">
        <w:rPr>
          <w:rFonts w:ascii="Times New Roman" w:hAnsi="Times New Roman" w:cs="Times New Roman"/>
          <w:color w:val="000000"/>
          <w:u w:val="single"/>
        </w:rPr>
        <w:t>References</w:t>
      </w:r>
      <w:r>
        <w:rPr>
          <w:rFonts w:ascii="Times New Roman" w:hAnsi="Times New Roman" w:cs="Times New Roman"/>
          <w:color w:val="000000"/>
          <w:u w:val="single"/>
        </w:rPr>
        <w:t>:</w:t>
      </w:r>
    </w:p>
    <w:p w14:paraId="522DE0BA" w14:textId="7E55D212" w:rsidR="001B3604" w:rsidRDefault="001B3604" w:rsidP="00233E36">
      <w:pPr>
        <w:rPr>
          <w:rFonts w:ascii="Times New Roman" w:hAnsi="Times New Roman" w:cs="Times New Roman"/>
          <w:i/>
          <w:color w:val="000000"/>
        </w:rPr>
      </w:pPr>
      <w:r>
        <w:rPr>
          <w:rFonts w:ascii="Times New Roman" w:hAnsi="Times New Roman" w:cs="Times New Roman"/>
          <w:color w:val="000000"/>
        </w:rPr>
        <w:t xml:space="preserve">Author Unknown, </w:t>
      </w:r>
      <w:r>
        <w:rPr>
          <w:rFonts w:ascii="Times New Roman" w:hAnsi="Times New Roman" w:cs="Times New Roman"/>
          <w:i/>
          <w:color w:val="000000"/>
        </w:rPr>
        <w:t xml:space="preserve">Rate Laws from Graphs of Concentration Versus Time (Integrated </w:t>
      </w:r>
    </w:p>
    <w:p w14:paraId="3DDD63DA" w14:textId="7E8437F6" w:rsidR="001B3604" w:rsidRDefault="001B3604" w:rsidP="001B3604">
      <w:pPr>
        <w:ind w:firstLine="720"/>
        <w:rPr>
          <w:rFonts w:ascii="Times New Roman" w:hAnsi="Times New Roman" w:cs="Times New Roman"/>
          <w:color w:val="000000"/>
        </w:rPr>
      </w:pPr>
      <w:proofErr w:type="gramStart"/>
      <w:r>
        <w:rPr>
          <w:rFonts w:ascii="Times New Roman" w:hAnsi="Times New Roman" w:cs="Times New Roman"/>
          <w:i/>
          <w:color w:val="000000"/>
        </w:rPr>
        <w:t>Rate Laws).</w:t>
      </w:r>
      <w:proofErr w:type="gramEnd"/>
      <w:r>
        <w:rPr>
          <w:rFonts w:ascii="Times New Roman" w:hAnsi="Times New Roman" w:cs="Times New Roman"/>
          <w:i/>
          <w:color w:val="000000"/>
        </w:rPr>
        <w:t xml:space="preserve"> </w:t>
      </w:r>
      <w:r>
        <w:rPr>
          <w:rFonts w:ascii="Times New Roman" w:hAnsi="Times New Roman" w:cs="Times New Roman"/>
          <w:color w:val="000000"/>
        </w:rPr>
        <w:t xml:space="preserve">Retrieved from: </w:t>
      </w:r>
      <w:hyperlink r:id="rId6" w:history="1">
        <w:r w:rsidRPr="00E86D09">
          <w:rPr>
            <w:rStyle w:val="Hyperlink"/>
            <w:rFonts w:ascii="Times New Roman" w:hAnsi="Times New Roman" w:cs="Times New Roman"/>
            <w:color w:val="auto"/>
            <w:u w:val="none"/>
          </w:rPr>
          <w:t>http://www.chem.ufl.edu/~itl/2045_s99/lectures/lec_k.html</w:t>
        </w:r>
      </w:hyperlink>
    </w:p>
    <w:p w14:paraId="3D68E657" w14:textId="77777777" w:rsidR="001B3604" w:rsidRPr="001B3604" w:rsidRDefault="001B3604" w:rsidP="001B3604">
      <w:pPr>
        <w:ind w:firstLine="720"/>
        <w:rPr>
          <w:rFonts w:ascii="Times New Roman" w:hAnsi="Times New Roman" w:cs="Times New Roman"/>
          <w:color w:val="000000"/>
        </w:rPr>
      </w:pPr>
    </w:p>
    <w:p w14:paraId="464F9BBE" w14:textId="77777777" w:rsidR="001B3604" w:rsidRDefault="00F828BA" w:rsidP="00233E36">
      <w:pPr>
        <w:rPr>
          <w:rFonts w:ascii="Times New Roman" w:hAnsi="Times New Roman" w:cs="Times New Roman"/>
          <w:color w:val="000000"/>
        </w:rPr>
      </w:pPr>
      <w:proofErr w:type="spellStart"/>
      <w:r>
        <w:rPr>
          <w:rFonts w:ascii="Times New Roman" w:hAnsi="Times New Roman" w:cs="Times New Roman"/>
          <w:color w:val="000000"/>
        </w:rPr>
        <w:t>Vankateswaran</w:t>
      </w:r>
      <w:proofErr w:type="spellEnd"/>
      <w:r>
        <w:rPr>
          <w:rFonts w:ascii="Times New Roman" w:hAnsi="Times New Roman" w:cs="Times New Roman"/>
          <w:color w:val="000000"/>
        </w:rPr>
        <w:t xml:space="preserve">, Dr. R. (2013). </w:t>
      </w:r>
      <w:r>
        <w:rPr>
          <w:rFonts w:ascii="Times New Roman" w:hAnsi="Times New Roman" w:cs="Times New Roman"/>
          <w:i/>
          <w:color w:val="000000"/>
        </w:rPr>
        <w:t>What in the World Isn’t Chemistry.</w:t>
      </w:r>
      <w:r>
        <w:rPr>
          <w:rFonts w:ascii="Times New Roman" w:hAnsi="Times New Roman" w:cs="Times New Roman"/>
          <w:color w:val="000000"/>
        </w:rPr>
        <w:t xml:space="preserve"> </w:t>
      </w:r>
      <w:proofErr w:type="gramStart"/>
      <w:r>
        <w:rPr>
          <w:rFonts w:ascii="Times New Roman" w:hAnsi="Times New Roman" w:cs="Times New Roman"/>
          <w:color w:val="000000"/>
        </w:rPr>
        <w:t>University of Ottawa.</w:t>
      </w:r>
      <w:proofErr w:type="gramEnd"/>
      <w:r>
        <w:rPr>
          <w:rFonts w:ascii="Times New Roman" w:hAnsi="Times New Roman" w:cs="Times New Roman"/>
          <w:color w:val="000000"/>
        </w:rPr>
        <w:t xml:space="preserve"> </w:t>
      </w:r>
    </w:p>
    <w:p w14:paraId="4ABF6C46" w14:textId="7716AE99" w:rsidR="00F828BA" w:rsidRPr="00F828BA" w:rsidRDefault="001B3604" w:rsidP="001B3604">
      <w:pPr>
        <w:ind w:firstLine="720"/>
        <w:rPr>
          <w:rFonts w:ascii="Times New Roman" w:hAnsi="Times New Roman" w:cs="Times New Roman"/>
          <w:color w:val="000000"/>
        </w:rPr>
      </w:pPr>
      <w:proofErr w:type="gramStart"/>
      <w:r>
        <w:rPr>
          <w:rFonts w:ascii="Times New Roman" w:hAnsi="Times New Roman" w:cs="Times New Roman"/>
          <w:color w:val="000000"/>
        </w:rPr>
        <w:t>p</w:t>
      </w:r>
      <w:proofErr w:type="gramEnd"/>
      <w:r>
        <w:rPr>
          <w:rFonts w:ascii="Times New Roman" w:hAnsi="Times New Roman" w:cs="Times New Roman"/>
          <w:color w:val="000000"/>
        </w:rPr>
        <w:t>.43-56.</w:t>
      </w:r>
    </w:p>
    <w:sectPr w:rsidR="00F828BA" w:rsidRPr="00F828BA" w:rsidSect="00D342A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B85"/>
    <w:rsid w:val="001B3604"/>
    <w:rsid w:val="00233E36"/>
    <w:rsid w:val="00257C13"/>
    <w:rsid w:val="002963E0"/>
    <w:rsid w:val="00384701"/>
    <w:rsid w:val="004850D1"/>
    <w:rsid w:val="004E2514"/>
    <w:rsid w:val="005518C8"/>
    <w:rsid w:val="00653299"/>
    <w:rsid w:val="00664820"/>
    <w:rsid w:val="00721E21"/>
    <w:rsid w:val="007A1900"/>
    <w:rsid w:val="007D48E2"/>
    <w:rsid w:val="008C32B4"/>
    <w:rsid w:val="00983BD5"/>
    <w:rsid w:val="009938DC"/>
    <w:rsid w:val="009B4B85"/>
    <w:rsid w:val="009E5621"/>
    <w:rsid w:val="00A67012"/>
    <w:rsid w:val="00B4262B"/>
    <w:rsid w:val="00CC6A95"/>
    <w:rsid w:val="00D342A3"/>
    <w:rsid w:val="00DF7EBF"/>
    <w:rsid w:val="00E020F5"/>
    <w:rsid w:val="00E55DBF"/>
    <w:rsid w:val="00E86D09"/>
    <w:rsid w:val="00E93DB2"/>
    <w:rsid w:val="00F828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196454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963E0"/>
    <w:rPr>
      <w:color w:val="808080"/>
    </w:rPr>
  </w:style>
  <w:style w:type="paragraph" w:styleId="BalloonText">
    <w:name w:val="Balloon Text"/>
    <w:basedOn w:val="Normal"/>
    <w:link w:val="BalloonTextChar"/>
    <w:uiPriority w:val="99"/>
    <w:semiHidden/>
    <w:unhideWhenUsed/>
    <w:rsid w:val="002963E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963E0"/>
    <w:rPr>
      <w:rFonts w:ascii="Lucida Grande" w:hAnsi="Lucida Grande" w:cs="Lucida Grande"/>
      <w:sz w:val="18"/>
      <w:szCs w:val="18"/>
      <w:lang w:val="en-CA"/>
    </w:rPr>
  </w:style>
  <w:style w:type="table" w:styleId="TableGrid">
    <w:name w:val="Table Grid"/>
    <w:basedOn w:val="TableNormal"/>
    <w:uiPriority w:val="59"/>
    <w:rsid w:val="005518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1B3604"/>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963E0"/>
    <w:rPr>
      <w:color w:val="808080"/>
    </w:rPr>
  </w:style>
  <w:style w:type="paragraph" w:styleId="BalloonText">
    <w:name w:val="Balloon Text"/>
    <w:basedOn w:val="Normal"/>
    <w:link w:val="BalloonTextChar"/>
    <w:uiPriority w:val="99"/>
    <w:semiHidden/>
    <w:unhideWhenUsed/>
    <w:rsid w:val="002963E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963E0"/>
    <w:rPr>
      <w:rFonts w:ascii="Lucida Grande" w:hAnsi="Lucida Grande" w:cs="Lucida Grande"/>
      <w:sz w:val="18"/>
      <w:szCs w:val="18"/>
      <w:lang w:val="en-CA"/>
    </w:rPr>
  </w:style>
  <w:style w:type="table" w:styleId="TableGrid">
    <w:name w:val="Table Grid"/>
    <w:basedOn w:val="TableNormal"/>
    <w:uiPriority w:val="59"/>
    <w:rsid w:val="005518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1B36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chem.ufl.edu/~itl/2045_s99/lectures/lec_k.html"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D78DEE-B431-0942-86D8-836A2AD6A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5</Pages>
  <Words>1342</Words>
  <Characters>7650</Characters>
  <Application>Microsoft Macintosh Word</Application>
  <DocSecurity>0</DocSecurity>
  <Lines>63</Lines>
  <Paragraphs>17</Paragraphs>
  <ScaleCrop>false</ScaleCrop>
  <Company/>
  <LinksUpToDate>false</LinksUpToDate>
  <CharactersWithSpaces>8975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farmer</dc:creator>
  <cp:keywords/>
  <dc:description/>
  <cp:lastModifiedBy>anna farmer</cp:lastModifiedBy>
  <cp:revision>14</cp:revision>
  <dcterms:created xsi:type="dcterms:W3CDTF">2013-11-06T00:12:00Z</dcterms:created>
  <dcterms:modified xsi:type="dcterms:W3CDTF">2013-11-06T04:58:00Z</dcterms:modified>
</cp:coreProperties>
</file>