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6B9" w:rsidRDefault="003B06B9">
      <w:pPr>
        <w:pStyle w:val="Header"/>
        <w:tabs>
          <w:tab w:val="clear" w:pos="4320"/>
          <w:tab w:val="clear" w:pos="8640"/>
        </w:tabs>
        <w:rPr>
          <w:rFonts w:ascii="Arial" w:hAnsi="Arial"/>
        </w:rPr>
      </w:pPr>
    </w:p>
    <w:p w:rsidR="003B06B9" w:rsidRDefault="003B06B9">
      <w:pPr>
        <w:pStyle w:val="Header"/>
        <w:tabs>
          <w:tab w:val="clear" w:pos="4320"/>
          <w:tab w:val="clear" w:pos="8640"/>
        </w:tabs>
        <w:rPr>
          <w:rFonts w:ascii="Arial" w:hAnsi="Arial"/>
        </w:rPr>
      </w:pPr>
      <w:r>
        <w:rPr>
          <w:rFonts w:ascii="Arial" w:hAnsi="Arial"/>
        </w:rPr>
        <w:t xml:space="preserve">ADM 2350 </w:t>
      </w:r>
      <w:r>
        <w:rPr>
          <w:rFonts w:ascii="Arial" w:hAnsi="Arial"/>
        </w:rPr>
        <w:tab/>
      </w:r>
      <w:r>
        <w:rPr>
          <w:rFonts w:ascii="Arial" w:hAnsi="Arial"/>
        </w:rPr>
        <w:tab/>
      </w:r>
      <w:r>
        <w:rPr>
          <w:rFonts w:ascii="Arial" w:hAnsi="Arial"/>
        </w:rPr>
        <w:tab/>
      </w:r>
      <w:r>
        <w:rPr>
          <w:rFonts w:ascii="Arial" w:hAnsi="Arial"/>
        </w:rPr>
        <w:tab/>
        <w:t>Final Examination</w:t>
      </w:r>
      <w:r>
        <w:rPr>
          <w:rFonts w:ascii="Arial" w:hAnsi="Arial"/>
        </w:rPr>
        <w:tab/>
      </w:r>
      <w:r>
        <w:rPr>
          <w:rFonts w:ascii="Arial" w:hAnsi="Arial"/>
        </w:rPr>
        <w:tab/>
        <w:t>Name: __________________________</w:t>
      </w:r>
    </w:p>
    <w:p w:rsidR="003B06B9" w:rsidRDefault="005A3E43">
      <w:pPr>
        <w:pStyle w:val="Header"/>
        <w:tabs>
          <w:tab w:val="clear" w:pos="4320"/>
          <w:tab w:val="clear" w:pos="8640"/>
        </w:tabs>
        <w:rPr>
          <w:rFonts w:ascii="Arial" w:hAnsi="Arial"/>
        </w:rPr>
      </w:pPr>
      <w:smartTag w:uri="urn:schemas-microsoft-com:office:smarttags" w:element="date">
        <w:smartTagPr>
          <w:attr w:name="Month" w:val="4"/>
          <w:attr w:name="Day" w:val="20"/>
          <w:attr w:name="Year" w:val="2007"/>
        </w:smartTagPr>
        <w:r>
          <w:rPr>
            <w:rFonts w:ascii="Arial" w:hAnsi="Arial"/>
          </w:rPr>
          <w:t>April 20</w:t>
        </w:r>
        <w:r w:rsidR="003B06B9">
          <w:rPr>
            <w:rFonts w:ascii="Arial" w:hAnsi="Arial"/>
          </w:rPr>
          <w:t>, 200</w:t>
        </w:r>
        <w:r>
          <w:rPr>
            <w:rFonts w:ascii="Arial" w:hAnsi="Arial"/>
          </w:rPr>
          <w:t>7</w:t>
        </w:r>
      </w:smartTag>
      <w:r w:rsidR="00A607B8">
        <w:rPr>
          <w:rFonts w:ascii="Arial" w:hAnsi="Arial"/>
        </w:rPr>
        <w:tab/>
      </w:r>
      <w:r w:rsidR="00A607B8">
        <w:rPr>
          <w:rFonts w:ascii="Arial" w:hAnsi="Arial"/>
        </w:rPr>
        <w:tab/>
        <w:t xml:space="preserve">         </w:t>
      </w:r>
      <w:r w:rsidR="003B06B9">
        <w:rPr>
          <w:rFonts w:ascii="Arial" w:hAnsi="Arial"/>
        </w:rPr>
        <w:t>Version #1</w:t>
      </w:r>
      <w:r w:rsidR="00A607B8">
        <w:rPr>
          <w:rFonts w:ascii="Arial" w:hAnsi="Arial"/>
        </w:rPr>
        <w:t xml:space="preserve"> Solutions</w:t>
      </w:r>
      <w:r w:rsidR="003B06B9">
        <w:rPr>
          <w:rFonts w:ascii="Arial" w:hAnsi="Arial"/>
        </w:rPr>
        <w:tab/>
      </w:r>
      <w:r w:rsidR="003B06B9">
        <w:rPr>
          <w:rFonts w:ascii="Arial" w:hAnsi="Arial"/>
        </w:rPr>
        <w:tab/>
        <w:t xml:space="preserve">Student ID #: _____________________ </w:t>
      </w:r>
    </w:p>
    <w:p w:rsidR="003B06B9" w:rsidRDefault="003B06B9">
      <w:pPr>
        <w:pStyle w:val="Header"/>
        <w:tabs>
          <w:tab w:val="clear" w:pos="4320"/>
          <w:tab w:val="clear" w:pos="8640"/>
        </w:tabs>
        <w:rPr>
          <w:rFonts w:ascii="Arial" w:hAnsi="Arial"/>
        </w:rPr>
      </w:pPr>
    </w:p>
    <w:p w:rsidR="003B06B9" w:rsidRDefault="003B06B9">
      <w:pPr>
        <w:pStyle w:val="Header"/>
        <w:tabs>
          <w:tab w:val="clear" w:pos="4320"/>
          <w:tab w:val="clear" w:pos="8640"/>
        </w:tabs>
        <w:rPr>
          <w:rFonts w:ascii="Arial" w:hAnsi="Arial"/>
        </w:rPr>
      </w:pPr>
      <w:r>
        <w:rPr>
          <w:rFonts w:ascii="Arial" w:hAnsi="Arial"/>
        </w:rPr>
        <w:t xml:space="preserve">Section </w:t>
      </w:r>
      <w:r w:rsidR="005A3E43">
        <w:rPr>
          <w:rFonts w:ascii="Arial" w:hAnsi="Arial"/>
        </w:rPr>
        <w:t xml:space="preserve">D, Prof. Rentz </w:t>
      </w:r>
      <w:r>
        <w:rPr>
          <w:rFonts w:ascii="Arial" w:hAnsi="Arial"/>
        </w:rPr>
        <w:t>(</w:t>
      </w:r>
      <w:r w:rsidR="005A3E43">
        <w:rPr>
          <w:rFonts w:ascii="Arial" w:hAnsi="Arial"/>
        </w:rPr>
        <w:t>Tues</w:t>
      </w:r>
      <w:r>
        <w:rPr>
          <w:rFonts w:ascii="Arial" w:hAnsi="Arial"/>
        </w:rPr>
        <w:t xml:space="preserve">. </w:t>
      </w:r>
      <w:smartTag w:uri="urn:schemas-microsoft-com:office:smarttags" w:element="time">
        <w:smartTagPr>
          <w:attr w:name="Hour" w:val="8"/>
          <w:attr w:name="Minute" w:val="30"/>
        </w:smartTagPr>
        <w:r w:rsidR="005A3E43">
          <w:rPr>
            <w:rFonts w:ascii="Arial" w:hAnsi="Arial"/>
          </w:rPr>
          <w:t>8</w:t>
        </w:r>
        <w:r>
          <w:rPr>
            <w:rFonts w:ascii="Arial" w:hAnsi="Arial"/>
          </w:rPr>
          <w:t>:</w:t>
        </w:r>
        <w:r w:rsidR="005A3E43">
          <w:rPr>
            <w:rFonts w:ascii="Arial" w:hAnsi="Arial"/>
          </w:rPr>
          <w:t>3</w:t>
        </w:r>
        <w:r>
          <w:rPr>
            <w:rFonts w:ascii="Arial" w:hAnsi="Arial"/>
          </w:rPr>
          <w:t xml:space="preserve">0 </w:t>
        </w:r>
        <w:r w:rsidR="005A3E43">
          <w:rPr>
            <w:rFonts w:ascii="Arial" w:hAnsi="Arial"/>
          </w:rPr>
          <w:t>A</w:t>
        </w:r>
        <w:r>
          <w:rPr>
            <w:rFonts w:ascii="Arial" w:hAnsi="Arial"/>
          </w:rPr>
          <w:t xml:space="preserve">M – </w:t>
        </w:r>
        <w:r w:rsidR="005A3E43">
          <w:rPr>
            <w:rFonts w:ascii="Arial" w:hAnsi="Arial"/>
          </w:rPr>
          <w:t>10</w:t>
        </w:r>
        <w:r>
          <w:rPr>
            <w:rFonts w:ascii="Arial" w:hAnsi="Arial"/>
          </w:rPr>
          <w:t>:</w:t>
        </w:r>
        <w:r w:rsidR="005A3E43">
          <w:rPr>
            <w:rFonts w:ascii="Arial" w:hAnsi="Arial"/>
          </w:rPr>
          <w:t>0</w:t>
        </w:r>
        <w:r>
          <w:rPr>
            <w:rFonts w:ascii="Arial" w:hAnsi="Arial"/>
          </w:rPr>
          <w:t xml:space="preserve">0 </w:t>
        </w:r>
        <w:r w:rsidR="007A7C60">
          <w:rPr>
            <w:rFonts w:ascii="Arial" w:hAnsi="Arial"/>
          </w:rPr>
          <w:t>A</w:t>
        </w:r>
        <w:r>
          <w:rPr>
            <w:rFonts w:ascii="Arial" w:hAnsi="Arial"/>
          </w:rPr>
          <w:t>M &amp; Fri. 1</w:t>
        </w:r>
        <w:r w:rsidR="005A3E43">
          <w:rPr>
            <w:rFonts w:ascii="Arial" w:hAnsi="Arial"/>
          </w:rPr>
          <w:t>0</w:t>
        </w:r>
        <w:r>
          <w:rPr>
            <w:rFonts w:ascii="Arial" w:hAnsi="Arial"/>
          </w:rPr>
          <w:t>:</w:t>
        </w:r>
        <w:r w:rsidR="005A3E43">
          <w:rPr>
            <w:rFonts w:ascii="Arial" w:hAnsi="Arial"/>
          </w:rPr>
          <w:t>0</w:t>
        </w:r>
        <w:r>
          <w:rPr>
            <w:rFonts w:ascii="Arial" w:hAnsi="Arial"/>
          </w:rPr>
          <w:t>0 AM – 1</w:t>
        </w:r>
        <w:r w:rsidR="005A3E43">
          <w:rPr>
            <w:rFonts w:ascii="Arial" w:hAnsi="Arial"/>
          </w:rPr>
          <w:t>1</w:t>
        </w:r>
        <w:r>
          <w:rPr>
            <w:rFonts w:ascii="Arial" w:hAnsi="Arial"/>
          </w:rPr>
          <w:t>:</w:t>
        </w:r>
        <w:r w:rsidR="005A3E43">
          <w:rPr>
            <w:rFonts w:ascii="Arial" w:hAnsi="Arial"/>
          </w:rPr>
          <w:t>3</w:t>
        </w:r>
        <w:r>
          <w:rPr>
            <w:rFonts w:ascii="Arial" w:hAnsi="Arial"/>
          </w:rPr>
          <w:t xml:space="preserve">0 </w:t>
        </w:r>
        <w:r w:rsidR="005A3E43">
          <w:rPr>
            <w:rFonts w:ascii="Arial" w:hAnsi="Arial"/>
          </w:rPr>
          <w:t>A</w:t>
        </w:r>
        <w:r>
          <w:rPr>
            <w:rFonts w:ascii="Arial" w:hAnsi="Arial"/>
          </w:rPr>
          <w:t>M</w:t>
        </w:r>
      </w:smartTag>
      <w:r>
        <w:rPr>
          <w:rFonts w:ascii="Arial" w:hAnsi="Arial"/>
        </w:rPr>
        <w:t>)</w:t>
      </w:r>
    </w:p>
    <w:p w:rsidR="003B06B9" w:rsidRDefault="003B06B9">
      <w:pPr>
        <w:pStyle w:val="Header"/>
        <w:tabs>
          <w:tab w:val="clear" w:pos="4320"/>
          <w:tab w:val="clear" w:pos="8640"/>
        </w:tabs>
        <w:rPr>
          <w:rFonts w:ascii="Arial" w:hAnsi="Arial"/>
        </w:rPr>
      </w:pPr>
      <w:r>
        <w:rPr>
          <w:rFonts w:ascii="Arial" w:hAnsi="Arial"/>
        </w:rPr>
        <w:t xml:space="preserve">Section </w:t>
      </w:r>
      <w:r w:rsidR="005A3E43">
        <w:rPr>
          <w:rFonts w:ascii="Arial" w:hAnsi="Arial"/>
        </w:rPr>
        <w:t xml:space="preserve">E, Prof. </w:t>
      </w:r>
      <w:r>
        <w:rPr>
          <w:rFonts w:ascii="Arial" w:hAnsi="Arial"/>
        </w:rPr>
        <w:t xml:space="preserve"> </w:t>
      </w:r>
      <w:r w:rsidR="007A7C60">
        <w:rPr>
          <w:rFonts w:ascii="Arial" w:hAnsi="Arial"/>
        </w:rPr>
        <w:t>Dodonova</w:t>
      </w:r>
    </w:p>
    <w:p w:rsidR="00DE3A44" w:rsidRDefault="003B06B9" w:rsidP="005A3E43">
      <w:pPr>
        <w:pStyle w:val="Header"/>
        <w:tabs>
          <w:tab w:val="clear" w:pos="4320"/>
          <w:tab w:val="clear" w:pos="8640"/>
        </w:tabs>
        <w:rPr>
          <w:rFonts w:ascii="Arial" w:hAnsi="Arial"/>
        </w:rPr>
      </w:pPr>
      <w:r>
        <w:rPr>
          <w:rFonts w:ascii="Arial" w:hAnsi="Arial"/>
        </w:rPr>
        <w:t xml:space="preserve">Section </w:t>
      </w:r>
      <w:r w:rsidR="005A3E43">
        <w:rPr>
          <w:rFonts w:ascii="Arial" w:hAnsi="Arial"/>
        </w:rPr>
        <w:t xml:space="preserve">F, Prof. </w:t>
      </w:r>
      <w:r>
        <w:rPr>
          <w:rFonts w:ascii="Arial" w:hAnsi="Arial"/>
        </w:rPr>
        <w:t xml:space="preserve"> </w:t>
      </w:r>
      <w:r w:rsidR="007A7C60">
        <w:rPr>
          <w:rFonts w:ascii="Arial" w:hAnsi="Arial"/>
        </w:rPr>
        <w:t>Khoroshilov</w:t>
      </w:r>
    </w:p>
    <w:p w:rsidR="005A3E43" w:rsidRPr="007A7C60" w:rsidRDefault="005A3E43" w:rsidP="005A3E43">
      <w:pPr>
        <w:pStyle w:val="Header"/>
        <w:tabs>
          <w:tab w:val="clear" w:pos="4320"/>
          <w:tab w:val="clear" w:pos="8640"/>
        </w:tabs>
        <w:rPr>
          <w:rFonts w:ascii="Arial" w:hAnsi="Arial"/>
          <w:lang w:val="fr-FR"/>
        </w:rPr>
      </w:pPr>
      <w:r w:rsidRPr="007A7C60">
        <w:rPr>
          <w:rFonts w:ascii="Arial" w:hAnsi="Arial"/>
          <w:lang w:val="fr-FR"/>
        </w:rPr>
        <w:t xml:space="preserve">Section G, Prof.  </w:t>
      </w:r>
      <w:r w:rsidR="007A7C60" w:rsidRPr="007A7C60">
        <w:rPr>
          <w:rFonts w:ascii="Arial" w:hAnsi="Arial"/>
          <w:lang w:val="fr-FR"/>
        </w:rPr>
        <w:t>Gandhi</w:t>
      </w:r>
    </w:p>
    <w:p w:rsidR="005A3E43" w:rsidRDefault="005A3E43" w:rsidP="005A3E43">
      <w:pPr>
        <w:pStyle w:val="Header"/>
        <w:tabs>
          <w:tab w:val="clear" w:pos="4320"/>
          <w:tab w:val="clear" w:pos="8640"/>
        </w:tabs>
        <w:rPr>
          <w:rFonts w:ascii="Arial" w:hAnsi="Arial"/>
        </w:rPr>
      </w:pPr>
      <w:r>
        <w:rPr>
          <w:rFonts w:ascii="Arial" w:hAnsi="Arial"/>
        </w:rPr>
        <w:t xml:space="preserve">Section H, Prof. Rentz (Tues. </w:t>
      </w:r>
      <w:smartTag w:uri="urn:schemas-microsoft-com:office:smarttags" w:element="time">
        <w:smartTagPr>
          <w:attr w:name="Minute" w:val="0"/>
          <w:attr w:name="Hour" w:val="13"/>
        </w:smartTagPr>
        <w:r>
          <w:rPr>
            <w:rFonts w:ascii="Arial" w:hAnsi="Arial"/>
          </w:rPr>
          <w:t>1:00 PM – 2:30 PM &amp; Thurs. 11:30 AM – 1:00 PM</w:t>
        </w:r>
      </w:smartTag>
      <w:r>
        <w:rPr>
          <w:rFonts w:ascii="Arial" w:hAnsi="Arial"/>
        </w:rPr>
        <w:t>)</w:t>
      </w:r>
    </w:p>
    <w:p w:rsidR="003B06B9" w:rsidRDefault="003B06B9">
      <w:pPr>
        <w:ind w:right="540"/>
        <w:rPr>
          <w:sz w:val="22"/>
        </w:rPr>
      </w:pPr>
      <w:r>
        <w:rPr>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76"/>
      </w:tblGrid>
      <w:tr w:rsidR="003B06B9">
        <w:tblPrEx>
          <w:tblCellMar>
            <w:top w:w="0" w:type="dxa"/>
            <w:bottom w:w="0" w:type="dxa"/>
          </w:tblCellMar>
        </w:tblPrEx>
        <w:tc>
          <w:tcPr>
            <w:tcW w:w="9576" w:type="dxa"/>
          </w:tcPr>
          <w:p w:rsidR="003B06B9" w:rsidRDefault="003B06B9">
            <w:pPr>
              <w:ind w:right="540"/>
              <w:rPr>
                <w:b/>
              </w:rPr>
            </w:pPr>
            <w:r>
              <w:rPr>
                <w:b/>
              </w:rPr>
              <w:t>Statement of Academic Integrity</w:t>
            </w:r>
          </w:p>
          <w:p w:rsidR="003B06B9" w:rsidRDefault="003B06B9">
            <w:pPr>
              <w:ind w:right="540"/>
            </w:pPr>
            <w:r>
              <w:t xml:space="preserve">The </w:t>
            </w:r>
            <w:smartTag w:uri="urn:schemas-microsoft-com:office:smarttags" w:element="place">
              <w:smartTag w:uri="urn:schemas-microsoft-com:office:smarttags" w:element="PlaceType">
                <w:r>
                  <w:t>School</w:t>
                </w:r>
              </w:smartTag>
              <w:r>
                <w:t xml:space="preserve"> of </w:t>
              </w:r>
              <w:smartTag w:uri="urn:schemas-microsoft-com:office:smarttags" w:element="PlaceName">
                <w:r>
                  <w:t>Management</w:t>
                </w:r>
              </w:smartTag>
            </w:smartTag>
            <w:r>
              <w:t xml:space="preserve">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3B06B9" w:rsidRDefault="003B06B9">
            <w:pPr>
              <w:ind w:right="540"/>
            </w:pPr>
          </w:p>
          <w:p w:rsidR="003B06B9" w:rsidRDefault="003B06B9">
            <w:pPr>
              <w:ind w:right="540"/>
              <w:rPr>
                <w:b/>
              </w:rPr>
            </w:pPr>
            <w:r>
              <w:rPr>
                <w:b/>
              </w:rPr>
              <w:t>Statement to be signed by the student:</w:t>
            </w:r>
          </w:p>
          <w:p w:rsidR="003B06B9" w:rsidRDefault="003B06B9">
            <w:pPr>
              <w:ind w:right="540"/>
            </w:pPr>
            <w:r>
              <w:t>I have read the text on academic integrity and I pledge not to have committed or attempted to commit academic fraud in this examination.</w:t>
            </w:r>
          </w:p>
          <w:p w:rsidR="003B06B9" w:rsidRDefault="003B06B9">
            <w:pPr>
              <w:ind w:right="540"/>
            </w:pPr>
          </w:p>
          <w:p w:rsidR="003B06B9" w:rsidRDefault="003B06B9">
            <w:pPr>
              <w:ind w:right="540"/>
            </w:pPr>
            <w:r>
              <w:t xml:space="preserve">Signed:______________________________________  </w:t>
            </w:r>
          </w:p>
          <w:p w:rsidR="003B06B9" w:rsidRDefault="003B06B9">
            <w:pPr>
              <w:ind w:right="540"/>
            </w:pPr>
          </w:p>
          <w:p w:rsidR="003B06B9" w:rsidRDefault="003B06B9">
            <w:pPr>
              <w:ind w:right="540"/>
            </w:pPr>
            <w:r>
              <w:t xml:space="preserve">Note: an examination copy or booklet without that signed statement will not be graded and will receive a final exam grade of zero. </w:t>
            </w:r>
          </w:p>
        </w:tc>
      </w:tr>
    </w:tbl>
    <w:p w:rsidR="003B06B9" w:rsidRDefault="003B06B9">
      <w:pPr>
        <w:pStyle w:val="Header"/>
        <w:tabs>
          <w:tab w:val="clear" w:pos="4320"/>
          <w:tab w:val="clear" w:pos="8640"/>
        </w:tabs>
        <w:rPr>
          <w:rFonts w:ascii="Arial" w:hAnsi="Arial"/>
        </w:rPr>
      </w:pPr>
    </w:p>
    <w:p w:rsidR="003B06B9" w:rsidRDefault="003B06B9">
      <w:pPr>
        <w:pStyle w:val="Header"/>
        <w:tabs>
          <w:tab w:val="clear" w:pos="4320"/>
          <w:tab w:val="clear" w:pos="8640"/>
        </w:tabs>
        <w:rPr>
          <w:rFonts w:ascii="Arial" w:hAnsi="Arial"/>
        </w:rPr>
      </w:pPr>
      <w:r>
        <w:rPr>
          <w:rFonts w:ascii="Arial" w:hAnsi="Arial"/>
          <w:b/>
        </w:rPr>
        <w:t>General Instructions</w:t>
      </w:r>
      <w:r>
        <w:rPr>
          <w:rFonts w:ascii="Arial" w:hAnsi="Arial"/>
        </w:rPr>
        <w:t>:</w:t>
      </w:r>
    </w:p>
    <w:p w:rsidR="003B06B9" w:rsidRDefault="003B06B9">
      <w:pPr>
        <w:pStyle w:val="Header"/>
        <w:numPr>
          <w:ilvl w:val="0"/>
          <w:numId w:val="10"/>
        </w:numPr>
        <w:tabs>
          <w:tab w:val="clear" w:pos="4320"/>
          <w:tab w:val="clear" w:pos="8640"/>
        </w:tabs>
        <w:rPr>
          <w:rFonts w:ascii="Arial" w:hAnsi="Arial"/>
        </w:rPr>
      </w:pPr>
      <w:r>
        <w:rPr>
          <w:rFonts w:ascii="Arial" w:hAnsi="Arial"/>
        </w:rPr>
        <w:t xml:space="preserve">Please </w:t>
      </w:r>
      <w:r>
        <w:rPr>
          <w:rFonts w:ascii="Arial" w:hAnsi="Arial"/>
          <w:b/>
        </w:rPr>
        <w:t>CIRCLE YOUR SECTION</w:t>
      </w:r>
      <w:r>
        <w:rPr>
          <w:rFonts w:ascii="Arial" w:hAnsi="Arial"/>
        </w:rPr>
        <w:t xml:space="preserve"> and </w:t>
      </w:r>
      <w:r>
        <w:rPr>
          <w:rFonts w:ascii="Arial" w:hAnsi="Arial"/>
          <w:b/>
        </w:rPr>
        <w:t>SIGN</w:t>
      </w:r>
      <w:r>
        <w:rPr>
          <w:rFonts w:ascii="Arial" w:hAnsi="Arial"/>
        </w:rPr>
        <w:t xml:space="preserve"> the academic integrity statement above.</w:t>
      </w:r>
    </w:p>
    <w:p w:rsidR="003B06B9" w:rsidRDefault="003B06B9">
      <w:pPr>
        <w:pStyle w:val="Header"/>
        <w:numPr>
          <w:ilvl w:val="0"/>
          <w:numId w:val="10"/>
        </w:numPr>
        <w:tabs>
          <w:tab w:val="clear" w:pos="4320"/>
          <w:tab w:val="clear" w:pos="8640"/>
        </w:tabs>
        <w:rPr>
          <w:rFonts w:ascii="Arial" w:hAnsi="Arial"/>
        </w:rPr>
      </w:pPr>
      <w:r>
        <w:rPr>
          <w:rFonts w:ascii="Arial" w:hAnsi="Arial"/>
        </w:rPr>
        <w:t xml:space="preserve">There are </w:t>
      </w:r>
      <w:r>
        <w:rPr>
          <w:rFonts w:ascii="Arial" w:hAnsi="Arial"/>
          <w:b/>
        </w:rPr>
        <w:t>SIXTEEN</w:t>
      </w:r>
      <w:r>
        <w:rPr>
          <w:rFonts w:ascii="Arial" w:hAnsi="Arial"/>
        </w:rPr>
        <w:t xml:space="preserve"> pages and </w:t>
      </w:r>
      <w:r>
        <w:rPr>
          <w:rFonts w:ascii="Arial" w:hAnsi="Arial"/>
          <w:b/>
        </w:rPr>
        <w:t>TWO</w:t>
      </w:r>
      <w:r>
        <w:rPr>
          <w:rFonts w:ascii="Arial" w:hAnsi="Arial"/>
        </w:rPr>
        <w:t xml:space="preserve"> parts to this exam.</w:t>
      </w:r>
    </w:p>
    <w:p w:rsidR="003B06B9" w:rsidRDefault="003B06B9">
      <w:pPr>
        <w:pStyle w:val="Header"/>
        <w:numPr>
          <w:ilvl w:val="0"/>
          <w:numId w:val="10"/>
        </w:numPr>
        <w:tabs>
          <w:tab w:val="clear" w:pos="4320"/>
          <w:tab w:val="clear" w:pos="8640"/>
        </w:tabs>
        <w:rPr>
          <w:rFonts w:ascii="Arial" w:hAnsi="Arial"/>
        </w:rPr>
      </w:pPr>
      <w:r>
        <w:rPr>
          <w:rFonts w:ascii="Arial" w:hAnsi="Arial"/>
        </w:rPr>
        <w:t xml:space="preserve">Please put your </w:t>
      </w:r>
      <w:r>
        <w:rPr>
          <w:rFonts w:ascii="Arial" w:hAnsi="Arial"/>
          <w:b/>
        </w:rPr>
        <w:t>Name and Student ID# on ALL SIXTEEN pages</w:t>
      </w:r>
      <w:r>
        <w:rPr>
          <w:rFonts w:ascii="Arial" w:hAnsi="Arial"/>
        </w:rPr>
        <w:t>.</w:t>
      </w:r>
    </w:p>
    <w:p w:rsidR="003B06B9" w:rsidRDefault="003B06B9">
      <w:pPr>
        <w:pStyle w:val="Header"/>
        <w:numPr>
          <w:ilvl w:val="0"/>
          <w:numId w:val="10"/>
        </w:numPr>
        <w:tabs>
          <w:tab w:val="clear" w:pos="4320"/>
          <w:tab w:val="clear" w:pos="8640"/>
        </w:tabs>
        <w:rPr>
          <w:rFonts w:ascii="Arial" w:hAnsi="Arial"/>
        </w:rPr>
      </w:pPr>
      <w:r>
        <w:rPr>
          <w:rFonts w:ascii="Arial" w:hAnsi="Arial"/>
        </w:rPr>
        <w:t xml:space="preserve">This is an </w:t>
      </w:r>
      <w:r>
        <w:rPr>
          <w:rFonts w:ascii="Arial" w:hAnsi="Arial"/>
          <w:b/>
        </w:rPr>
        <w:t>open book and open notes exam</w:t>
      </w:r>
      <w:r>
        <w:rPr>
          <w:rFonts w:ascii="Arial" w:hAnsi="Arial"/>
        </w:rPr>
        <w:t xml:space="preserve">. Notes are </w:t>
      </w:r>
      <w:r>
        <w:rPr>
          <w:rFonts w:ascii="Arial" w:hAnsi="Arial"/>
          <w:b/>
        </w:rPr>
        <w:t>any handwritten or printed materials,</w:t>
      </w:r>
      <w:r>
        <w:rPr>
          <w:rFonts w:ascii="Arial" w:hAnsi="Arial"/>
        </w:rPr>
        <w:t xml:space="preserve"> including but not limited to, previous assignments, quizzes, and exams plus their solution sets.</w:t>
      </w:r>
    </w:p>
    <w:p w:rsidR="003B06B9" w:rsidRDefault="003B06B9">
      <w:pPr>
        <w:pStyle w:val="Header"/>
        <w:numPr>
          <w:ilvl w:val="0"/>
          <w:numId w:val="10"/>
        </w:numPr>
        <w:tabs>
          <w:tab w:val="clear" w:pos="4320"/>
          <w:tab w:val="clear" w:pos="8640"/>
        </w:tabs>
        <w:rPr>
          <w:rFonts w:ascii="Arial" w:hAnsi="Arial"/>
        </w:rPr>
      </w:pPr>
      <w:r>
        <w:rPr>
          <w:rFonts w:ascii="Arial" w:hAnsi="Arial"/>
        </w:rPr>
        <w:t xml:space="preserve">The use of </w:t>
      </w:r>
      <w:r>
        <w:rPr>
          <w:rFonts w:ascii="Arial" w:hAnsi="Arial"/>
          <w:b/>
        </w:rPr>
        <w:t>scientific and financial calculators is encouraged</w:t>
      </w:r>
      <w:r>
        <w:rPr>
          <w:rFonts w:ascii="Arial" w:hAnsi="Arial"/>
        </w:rPr>
        <w:t>.</w:t>
      </w:r>
    </w:p>
    <w:p w:rsidR="003B06B9" w:rsidRDefault="003B06B9">
      <w:pPr>
        <w:pStyle w:val="Header"/>
        <w:numPr>
          <w:ilvl w:val="0"/>
          <w:numId w:val="10"/>
        </w:numPr>
        <w:tabs>
          <w:tab w:val="clear" w:pos="4320"/>
          <w:tab w:val="clear" w:pos="8640"/>
        </w:tabs>
        <w:rPr>
          <w:rFonts w:ascii="Arial" w:hAnsi="Arial"/>
        </w:rPr>
      </w:pPr>
      <w:r>
        <w:rPr>
          <w:rFonts w:ascii="Arial" w:hAnsi="Arial"/>
          <w:b/>
        </w:rPr>
        <w:t>Laptop computers or any other devices that can be used for communication are NOT permitted</w:t>
      </w:r>
      <w:r>
        <w:rPr>
          <w:rFonts w:ascii="Arial" w:hAnsi="Arial"/>
        </w:rPr>
        <w:t>.</w:t>
      </w:r>
    </w:p>
    <w:p w:rsidR="003B06B9" w:rsidRDefault="003B06B9">
      <w:pPr>
        <w:pStyle w:val="Header"/>
        <w:numPr>
          <w:ilvl w:val="0"/>
          <w:numId w:val="10"/>
        </w:numPr>
        <w:tabs>
          <w:tab w:val="clear" w:pos="4320"/>
          <w:tab w:val="clear" w:pos="8640"/>
        </w:tabs>
        <w:rPr>
          <w:rFonts w:ascii="Arial" w:hAnsi="Arial"/>
        </w:rPr>
      </w:pPr>
      <w:r>
        <w:rPr>
          <w:rFonts w:ascii="Arial" w:hAnsi="Arial"/>
        </w:rPr>
        <w:t xml:space="preserve">Please </w:t>
      </w:r>
      <w:r>
        <w:rPr>
          <w:rFonts w:ascii="Arial" w:hAnsi="Arial"/>
          <w:b/>
        </w:rPr>
        <w:t>do NOT take apart the pages</w:t>
      </w:r>
      <w:r>
        <w:rPr>
          <w:rFonts w:ascii="Arial" w:hAnsi="Arial"/>
        </w:rPr>
        <w:t xml:space="preserve"> of this exam.</w:t>
      </w:r>
    </w:p>
    <w:p w:rsidR="003B06B9" w:rsidRDefault="003B06B9">
      <w:pPr>
        <w:pStyle w:val="Header"/>
        <w:numPr>
          <w:ilvl w:val="0"/>
          <w:numId w:val="10"/>
        </w:numPr>
        <w:tabs>
          <w:tab w:val="clear" w:pos="4320"/>
          <w:tab w:val="clear" w:pos="8640"/>
        </w:tabs>
        <w:rPr>
          <w:rFonts w:ascii="Arial" w:hAnsi="Arial"/>
        </w:rPr>
      </w:pPr>
      <w:r>
        <w:rPr>
          <w:rFonts w:ascii="Arial" w:hAnsi="Arial"/>
        </w:rPr>
        <w:t>You have 3</w:t>
      </w:r>
      <w:r>
        <w:rPr>
          <w:rFonts w:ascii="Arial" w:hAnsi="Arial"/>
          <w:b/>
        </w:rPr>
        <w:t xml:space="preserve"> hours </w:t>
      </w:r>
      <w:r>
        <w:rPr>
          <w:rFonts w:ascii="Arial" w:hAnsi="Arial"/>
        </w:rPr>
        <w:t xml:space="preserve">to work this exam. In order to finish this exam, </w:t>
      </w:r>
      <w:r>
        <w:rPr>
          <w:rFonts w:ascii="Arial" w:hAnsi="Arial"/>
          <w:b/>
        </w:rPr>
        <w:t>it is highly recom-mended that students allocate no more than 1 hour to Part I and 2 hours to Part II.</w:t>
      </w:r>
    </w:p>
    <w:p w:rsidR="003B06B9" w:rsidRDefault="003B06B9">
      <w:pPr>
        <w:pStyle w:val="Header"/>
        <w:numPr>
          <w:ilvl w:val="0"/>
          <w:numId w:val="10"/>
        </w:numPr>
        <w:tabs>
          <w:tab w:val="clear" w:pos="4320"/>
          <w:tab w:val="clear" w:pos="8640"/>
        </w:tabs>
        <w:rPr>
          <w:rFonts w:ascii="Arial" w:hAnsi="Arial"/>
          <w:b/>
        </w:rPr>
      </w:pPr>
      <w:r>
        <w:rPr>
          <w:rFonts w:ascii="Arial" w:hAnsi="Arial"/>
          <w:b/>
        </w:rPr>
        <w:t>GOOD LUCK!</w:t>
      </w:r>
    </w:p>
    <w:p w:rsidR="003B06B9" w:rsidRDefault="003B06B9">
      <w:pPr>
        <w:pStyle w:val="Header"/>
        <w:tabs>
          <w:tab w:val="clear" w:pos="4320"/>
          <w:tab w:val="clear" w:pos="8640"/>
        </w:tabs>
        <w:rPr>
          <w:rFonts w:ascii="Arial" w:hAnsi="Arial"/>
        </w:rPr>
      </w:pPr>
      <w:r>
        <w:rPr>
          <w:rFonts w:ascii="Arial" w:hAnsi="Arial"/>
          <w:b/>
        </w:rPr>
        <w:br w:type="page"/>
      </w:r>
      <w:r>
        <w:rPr>
          <w:rFonts w:ascii="Arial" w:hAnsi="Arial"/>
          <w:b/>
        </w:rPr>
        <w:lastRenderedPageBreak/>
        <w:t>Part I:</w:t>
      </w:r>
      <w:r>
        <w:rPr>
          <w:rFonts w:ascii="Arial" w:hAnsi="Arial"/>
        </w:rPr>
        <w:t xml:space="preserve"> (1 hour) There are </w:t>
      </w:r>
      <w:r>
        <w:rPr>
          <w:rFonts w:ascii="Arial" w:hAnsi="Arial"/>
          <w:b/>
        </w:rPr>
        <w:t>TWENTY QUESTIONS</w:t>
      </w:r>
      <w:r>
        <w:rPr>
          <w:rFonts w:ascii="Arial" w:hAnsi="Arial"/>
        </w:rPr>
        <w:t xml:space="preserve"> in this part of the exam. Each question counts 1 mark. Choose the one answer that </w:t>
      </w:r>
      <w:r>
        <w:rPr>
          <w:rFonts w:ascii="Arial" w:hAnsi="Arial"/>
          <w:b/>
        </w:rPr>
        <w:t>BEST</w:t>
      </w:r>
      <w:r>
        <w:rPr>
          <w:rFonts w:ascii="Arial" w:hAnsi="Arial"/>
        </w:rPr>
        <w:t xml:space="preserve"> answers each question. No credit is given for a wrong answer, an omitted answer, or more than one answer to a question.</w:t>
      </w:r>
    </w:p>
    <w:p w:rsidR="003B06B9" w:rsidRDefault="003B06B9">
      <w:pPr>
        <w:pStyle w:val="Header"/>
        <w:tabs>
          <w:tab w:val="clear" w:pos="4320"/>
          <w:tab w:val="clear" w:pos="8640"/>
        </w:tabs>
        <w:rPr>
          <w:rFonts w:ascii="Arial" w:hAnsi="Arial"/>
        </w:rPr>
      </w:pPr>
    </w:p>
    <w:p w:rsidR="003B06B9" w:rsidRDefault="003B06B9">
      <w:pPr>
        <w:tabs>
          <w:tab w:val="left" w:pos="720"/>
          <w:tab w:val="left" w:pos="2200"/>
          <w:tab w:val="left" w:pos="3400"/>
          <w:tab w:val="left" w:pos="4800"/>
          <w:tab w:val="left" w:pos="6100"/>
          <w:tab w:val="left" w:pos="7500"/>
          <w:tab w:val="left" w:pos="9559"/>
        </w:tabs>
        <w:ind w:left="360" w:right="-920"/>
        <w:rPr>
          <w:rFonts w:ascii="Arial" w:hAnsi="Arial"/>
        </w:rPr>
      </w:pPr>
    </w:p>
    <w:p w:rsidR="00DD2562" w:rsidRDefault="003B06B9" w:rsidP="00DD2562">
      <w:pPr>
        <w:ind w:left="360" w:hanging="360"/>
        <w:rPr>
          <w:lang w:val="en-CA"/>
        </w:rPr>
      </w:pPr>
      <w:r>
        <w:rPr>
          <w:lang w:val="en-CA"/>
        </w:rPr>
        <w:fldChar w:fldCharType="begin"/>
      </w:r>
      <w:r>
        <w:rPr>
          <w:lang w:val="en-CA"/>
        </w:rPr>
        <w:instrText xml:space="preserve"> SEQ CHAPTER \h \r 1</w:instrText>
      </w:r>
      <w:r>
        <w:rPr>
          <w:lang w:val="en-CA"/>
        </w:rPr>
        <w:fldChar w:fldCharType="end"/>
      </w:r>
      <w:r>
        <w:rPr>
          <w:lang w:val="en-CA"/>
        </w:rPr>
        <w:t>1.</w:t>
      </w:r>
      <w:r>
        <w:rPr>
          <w:lang w:val="en-CA"/>
        </w:rPr>
        <w:tab/>
      </w:r>
      <w:r w:rsidR="00DD2562">
        <w:rPr>
          <w:lang w:val="en-CA"/>
        </w:rPr>
        <w:fldChar w:fldCharType="begin"/>
      </w:r>
      <w:r w:rsidR="00DD2562">
        <w:rPr>
          <w:lang w:val="en-CA"/>
        </w:rPr>
        <w:instrText xml:space="preserve"> SEQ CHAPTER \h \r 1</w:instrText>
      </w:r>
      <w:r w:rsidR="00DD2562">
        <w:rPr>
          <w:lang w:val="en-CA"/>
        </w:rPr>
        <w:fldChar w:fldCharType="end"/>
      </w:r>
      <w:r w:rsidR="00DD2562">
        <w:rPr>
          <w:lang w:val="en-CA"/>
        </w:rPr>
        <w:t xml:space="preserve">Which of the following is </w:t>
      </w:r>
      <w:r w:rsidR="00DD2562">
        <w:rPr>
          <w:b/>
          <w:bCs/>
          <w:lang w:val="en-CA"/>
        </w:rPr>
        <w:t>NOT</w:t>
      </w:r>
      <w:r w:rsidR="00DD2562">
        <w:rPr>
          <w:lang w:val="en-CA"/>
        </w:rPr>
        <w:t xml:space="preserve"> one of the things that causes a corporation to have a significant advantage over a partnership or a proprietorship?</w:t>
      </w:r>
    </w:p>
    <w:p w:rsidR="00DD2562" w:rsidRDefault="00DD2562" w:rsidP="00DD2562">
      <w:pPr>
        <w:rPr>
          <w:lang w:val="en-CA"/>
        </w:rPr>
      </w:pPr>
    </w:p>
    <w:p w:rsidR="00DD2562" w:rsidRDefault="00DD2562" w:rsidP="00DD2562">
      <w:pPr>
        <w:numPr>
          <w:ilvl w:val="0"/>
          <w:numId w:val="20"/>
        </w:numPr>
        <w:tabs>
          <w:tab w:val="left" w:pos="1440"/>
        </w:tabs>
        <w:rPr>
          <w:lang w:val="en-CA"/>
        </w:rPr>
      </w:pPr>
      <w:r>
        <w:rPr>
          <w:lang w:val="en-CA"/>
        </w:rPr>
        <w:t>Limited liability.</w:t>
      </w:r>
    </w:p>
    <w:p w:rsidR="00DD2562" w:rsidRDefault="00DD2562" w:rsidP="00DD2562">
      <w:pPr>
        <w:numPr>
          <w:ilvl w:val="0"/>
          <w:numId w:val="20"/>
        </w:numPr>
        <w:tabs>
          <w:tab w:val="left" w:pos="1440"/>
        </w:tabs>
        <w:rPr>
          <w:lang w:val="en-CA"/>
        </w:rPr>
      </w:pPr>
      <w:r>
        <w:rPr>
          <w:lang w:val="en-CA"/>
        </w:rPr>
        <w:t>Ease of transfer of ownership interest.</w:t>
      </w:r>
    </w:p>
    <w:p w:rsidR="00DD2562" w:rsidRDefault="00DD2562" w:rsidP="00DD2562">
      <w:pPr>
        <w:numPr>
          <w:ilvl w:val="0"/>
          <w:numId w:val="20"/>
        </w:numPr>
        <w:tabs>
          <w:tab w:val="left" w:pos="1440"/>
        </w:tabs>
        <w:rPr>
          <w:lang w:val="en-CA"/>
        </w:rPr>
      </w:pPr>
      <w:r>
        <w:rPr>
          <w:lang w:val="en-CA"/>
        </w:rPr>
        <w:t>Unlimited life.</w:t>
      </w:r>
    </w:p>
    <w:p w:rsidR="00DD2562" w:rsidRPr="00A25133" w:rsidRDefault="00DD2562" w:rsidP="00DD2562">
      <w:pPr>
        <w:numPr>
          <w:ilvl w:val="0"/>
          <w:numId w:val="20"/>
        </w:numPr>
        <w:tabs>
          <w:tab w:val="left" w:pos="1440"/>
        </w:tabs>
        <w:rPr>
          <w:b/>
          <w:sz w:val="28"/>
          <w:szCs w:val="28"/>
          <w:lang w:val="en-CA"/>
        </w:rPr>
      </w:pPr>
      <w:r w:rsidRPr="00A25133">
        <w:rPr>
          <w:b/>
          <w:sz w:val="28"/>
          <w:szCs w:val="28"/>
          <w:lang w:val="en-CA"/>
        </w:rPr>
        <w:t>Elimination of double taxation.</w:t>
      </w:r>
    </w:p>
    <w:p w:rsidR="00DD2562" w:rsidRDefault="00DD2562" w:rsidP="00DD2562">
      <w:pPr>
        <w:numPr>
          <w:ilvl w:val="0"/>
          <w:numId w:val="20"/>
        </w:numPr>
        <w:tabs>
          <w:tab w:val="left" w:pos="1440"/>
        </w:tabs>
        <w:rPr>
          <w:lang w:val="en-CA"/>
        </w:rPr>
      </w:pPr>
      <w:r>
        <w:rPr>
          <w:lang w:val="en-CA"/>
        </w:rPr>
        <w:t>Ability to retain earnings and thus convert income from personal income to capital gains.</w:t>
      </w:r>
    </w:p>
    <w:p w:rsidR="00DD2562" w:rsidRDefault="00DD2562" w:rsidP="00DD2562">
      <w:pPr>
        <w:numPr>
          <w:ilvl w:val="0"/>
          <w:numId w:val="20"/>
        </w:numPr>
        <w:tabs>
          <w:tab w:val="left" w:pos="1440"/>
        </w:tabs>
        <w:rPr>
          <w:lang w:val="en-CA"/>
        </w:rPr>
      </w:pPr>
      <w:r>
        <w:rPr>
          <w:lang w:val="en-CA"/>
        </w:rPr>
        <w:t>Both a. and b.</w:t>
      </w:r>
    </w:p>
    <w:p w:rsidR="00DD2562" w:rsidRDefault="00DD2562" w:rsidP="00DD2562">
      <w:pPr>
        <w:tabs>
          <w:tab w:val="left" w:pos="720"/>
          <w:tab w:val="left" w:pos="1440"/>
          <w:tab w:val="left" w:pos="2160"/>
        </w:tabs>
        <w:rPr>
          <w:lang w:val="en-CA"/>
        </w:rPr>
      </w:pPr>
      <w:r>
        <w:rPr>
          <w:lang w:val="en-CA"/>
        </w:rPr>
        <w:tab/>
      </w:r>
    </w:p>
    <w:p w:rsidR="003B06B9" w:rsidRDefault="003B06B9">
      <w:pPr>
        <w:rPr>
          <w:lang w:val="en-CA"/>
        </w:rPr>
      </w:pPr>
    </w:p>
    <w:p w:rsidR="003B06B9" w:rsidRDefault="003B06B9">
      <w:pPr>
        <w:ind w:left="360" w:hanging="360"/>
        <w:rPr>
          <w:lang w:val="en-CA"/>
        </w:rPr>
      </w:pPr>
      <w:r>
        <w:rPr>
          <w:lang w:val="en-CA"/>
        </w:rPr>
        <w:t>2.</w:t>
      </w:r>
      <w:r>
        <w:rPr>
          <w:lang w:val="en-CA"/>
        </w:rPr>
        <w:tab/>
        <w:t>The primary goal of a publicly-owned firm serving its shareholders should be to</w:t>
      </w:r>
    </w:p>
    <w:p w:rsidR="003B06B9" w:rsidRDefault="003B06B9">
      <w:pPr>
        <w:rPr>
          <w:lang w:val="en-CA"/>
        </w:rPr>
      </w:pPr>
    </w:p>
    <w:p w:rsidR="003B06B9" w:rsidRDefault="003B06B9">
      <w:pPr>
        <w:tabs>
          <w:tab w:val="left" w:pos="720"/>
        </w:tabs>
        <w:ind w:left="720" w:hanging="360"/>
        <w:rPr>
          <w:lang w:val="en-CA"/>
        </w:rPr>
      </w:pPr>
      <w:r>
        <w:rPr>
          <w:lang w:val="en-CA"/>
        </w:rPr>
        <w:t>a.</w:t>
      </w:r>
      <w:r>
        <w:rPr>
          <w:lang w:val="en-CA"/>
        </w:rPr>
        <w:tab/>
      </w:r>
      <w:r w:rsidR="00DD2562">
        <w:rPr>
          <w:lang w:val="en-CA"/>
        </w:rPr>
        <w:t>Social responsibility.</w:t>
      </w:r>
      <w:r>
        <w:rPr>
          <w:lang w:val="en-CA"/>
        </w:rPr>
        <w:t xml:space="preserve"> </w:t>
      </w:r>
    </w:p>
    <w:p w:rsidR="003B06B9" w:rsidRDefault="003B06B9">
      <w:pPr>
        <w:tabs>
          <w:tab w:val="left" w:pos="720"/>
        </w:tabs>
        <w:ind w:left="720" w:hanging="360"/>
        <w:rPr>
          <w:lang w:val="en-CA"/>
        </w:rPr>
      </w:pPr>
      <w:r>
        <w:rPr>
          <w:lang w:val="en-CA"/>
        </w:rPr>
        <w:t>b.</w:t>
      </w:r>
      <w:r>
        <w:rPr>
          <w:lang w:val="en-CA"/>
        </w:rPr>
        <w:tab/>
        <w:t>Maximize EPS.</w:t>
      </w:r>
    </w:p>
    <w:p w:rsidR="003B06B9" w:rsidRDefault="003B06B9">
      <w:pPr>
        <w:tabs>
          <w:tab w:val="left" w:pos="720"/>
        </w:tabs>
        <w:ind w:left="720" w:hanging="360"/>
        <w:rPr>
          <w:lang w:val="en-CA"/>
        </w:rPr>
      </w:pPr>
      <w:r>
        <w:rPr>
          <w:lang w:val="en-CA"/>
        </w:rPr>
        <w:t>c.</w:t>
      </w:r>
      <w:r>
        <w:rPr>
          <w:lang w:val="en-CA"/>
        </w:rPr>
        <w:tab/>
        <w:t xml:space="preserve">Minimize the chances of losses. </w:t>
      </w:r>
    </w:p>
    <w:p w:rsidR="00902E59" w:rsidRDefault="00DD2562">
      <w:pPr>
        <w:tabs>
          <w:tab w:val="left" w:pos="720"/>
        </w:tabs>
        <w:ind w:left="720" w:hanging="360"/>
        <w:rPr>
          <w:lang w:val="en-CA"/>
        </w:rPr>
      </w:pPr>
      <w:r>
        <w:rPr>
          <w:lang w:val="en-CA"/>
        </w:rPr>
        <w:t>d</w:t>
      </w:r>
      <w:r w:rsidR="003B06B9">
        <w:rPr>
          <w:lang w:val="en-CA"/>
        </w:rPr>
        <w:t>.</w:t>
      </w:r>
      <w:r w:rsidR="003B06B9">
        <w:rPr>
          <w:lang w:val="en-CA"/>
        </w:rPr>
        <w:tab/>
      </w:r>
      <w:r w:rsidR="00902E59">
        <w:rPr>
          <w:lang w:val="en-CA"/>
        </w:rPr>
        <w:t>Long-run survival</w:t>
      </w:r>
      <w:r w:rsidR="003B06B9">
        <w:rPr>
          <w:lang w:val="en-CA"/>
        </w:rPr>
        <w:t>.</w:t>
      </w:r>
    </w:p>
    <w:p w:rsidR="003B06B9" w:rsidRDefault="00902E59">
      <w:pPr>
        <w:tabs>
          <w:tab w:val="left" w:pos="720"/>
        </w:tabs>
        <w:ind w:left="720" w:hanging="360"/>
        <w:rPr>
          <w:lang w:val="en-CA"/>
        </w:rPr>
      </w:pPr>
      <w:r>
        <w:rPr>
          <w:lang w:val="en-CA"/>
        </w:rPr>
        <w:t>e.</w:t>
      </w:r>
      <w:r w:rsidRPr="00A25133">
        <w:rPr>
          <w:b/>
          <w:sz w:val="28"/>
          <w:szCs w:val="28"/>
          <w:lang w:val="en-CA"/>
        </w:rPr>
        <w:tab/>
        <w:t>Maximize shareholder wealth.</w:t>
      </w:r>
      <w:r w:rsidR="003B06B9">
        <w:rPr>
          <w:lang w:val="en-CA"/>
        </w:rPr>
        <w:t xml:space="preserve"> </w:t>
      </w:r>
    </w:p>
    <w:p w:rsidR="003B06B9" w:rsidRDefault="00902E59">
      <w:pPr>
        <w:tabs>
          <w:tab w:val="left" w:pos="720"/>
        </w:tabs>
        <w:ind w:left="720" w:hanging="360"/>
        <w:rPr>
          <w:lang w:val="en-CA"/>
        </w:rPr>
      </w:pPr>
      <w:r>
        <w:rPr>
          <w:lang w:val="en-CA"/>
        </w:rPr>
        <w:t>f</w:t>
      </w:r>
      <w:r w:rsidR="003B06B9">
        <w:rPr>
          <w:lang w:val="en-CA"/>
        </w:rPr>
        <w:t>.</w:t>
      </w:r>
      <w:r w:rsidR="003B06B9">
        <w:rPr>
          <w:lang w:val="en-CA"/>
        </w:rPr>
        <w:tab/>
        <w:t>All of the above.</w:t>
      </w:r>
    </w:p>
    <w:p w:rsidR="003B06B9" w:rsidRDefault="003B06B9">
      <w:pPr>
        <w:pStyle w:val="Header"/>
        <w:tabs>
          <w:tab w:val="clear" w:pos="4320"/>
          <w:tab w:val="clear" w:pos="8640"/>
        </w:tabs>
        <w:rPr>
          <w:rFonts w:ascii="Arial" w:hAnsi="Arial"/>
        </w:rPr>
      </w:pPr>
    </w:p>
    <w:p w:rsidR="003B06B9" w:rsidRDefault="003B06B9">
      <w:pPr>
        <w:pStyle w:val="Header"/>
        <w:tabs>
          <w:tab w:val="clear" w:pos="4320"/>
          <w:tab w:val="clear" w:pos="8640"/>
        </w:tabs>
        <w:rPr>
          <w:rFonts w:ascii="Arial" w:hAnsi="Arial"/>
        </w:rPr>
      </w:pPr>
    </w:p>
    <w:p w:rsidR="00902E59" w:rsidRDefault="003B06B9" w:rsidP="00902E59">
      <w:pPr>
        <w:ind w:left="360" w:hanging="360"/>
        <w:rPr>
          <w:lang w:val="en-CA"/>
        </w:rPr>
      </w:pPr>
      <w:r>
        <w:rPr>
          <w:lang w:val="en-CA"/>
        </w:rPr>
        <w:fldChar w:fldCharType="begin"/>
      </w:r>
      <w:r>
        <w:rPr>
          <w:lang w:val="en-CA"/>
        </w:rPr>
        <w:instrText xml:space="preserve"> SEQ CHAPTER \h \r 1</w:instrText>
      </w:r>
      <w:r>
        <w:rPr>
          <w:lang w:val="en-CA"/>
        </w:rPr>
        <w:fldChar w:fldCharType="end"/>
      </w:r>
      <w:r>
        <w:t>3.</w:t>
      </w:r>
      <w:r>
        <w:tab/>
      </w:r>
      <w:r w:rsidR="00902E59">
        <w:rPr>
          <w:lang w:val="en-CA"/>
        </w:rPr>
        <w:fldChar w:fldCharType="begin"/>
      </w:r>
      <w:r w:rsidR="00902E59">
        <w:rPr>
          <w:lang w:val="en-CA"/>
        </w:rPr>
        <w:instrText xml:space="preserve"> SEQ CHAPTER \h \r 1</w:instrText>
      </w:r>
      <w:r w:rsidR="00902E59">
        <w:rPr>
          <w:lang w:val="en-CA"/>
        </w:rPr>
        <w:fldChar w:fldCharType="end"/>
      </w:r>
      <w:r w:rsidR="00902E59">
        <w:rPr>
          <w:lang w:val="en-CA"/>
        </w:rPr>
        <w:t xml:space="preserve">Your uncle would like to minimize his </w:t>
      </w:r>
      <w:r w:rsidR="00902E59" w:rsidRPr="004203AB">
        <w:rPr>
          <w:b/>
          <w:lang w:val="en-CA"/>
        </w:rPr>
        <w:t>interest rate risk</w:t>
      </w:r>
      <w:r w:rsidR="00902E59">
        <w:rPr>
          <w:lang w:val="en-CA"/>
        </w:rPr>
        <w:t xml:space="preserve"> and </w:t>
      </w:r>
      <w:r w:rsidR="00902E59" w:rsidRPr="004203AB">
        <w:rPr>
          <w:b/>
          <w:lang w:val="en-CA"/>
        </w:rPr>
        <w:t>default risk</w:t>
      </w:r>
      <w:r w:rsidR="00902E59">
        <w:rPr>
          <w:lang w:val="en-CA"/>
        </w:rPr>
        <w:t xml:space="preserve"> but would still like to invest in corporate bonds. Which of the possible bonds below best satisfies your uncle's stipulation?</w:t>
      </w:r>
    </w:p>
    <w:p w:rsidR="00902E59" w:rsidRDefault="00902E59" w:rsidP="00902E59">
      <w:pPr>
        <w:rPr>
          <w:lang w:val="en-CA"/>
        </w:rPr>
      </w:pPr>
    </w:p>
    <w:p w:rsidR="00902E59" w:rsidRDefault="00902E59" w:rsidP="00902E59">
      <w:pPr>
        <w:tabs>
          <w:tab w:val="left" w:pos="720"/>
          <w:tab w:val="left" w:pos="1440"/>
        </w:tabs>
        <w:ind w:left="720" w:hanging="360"/>
        <w:rPr>
          <w:lang w:val="en-CA"/>
        </w:rPr>
      </w:pPr>
      <w:r>
        <w:rPr>
          <w:lang w:val="en-CA"/>
        </w:rPr>
        <w:t>a.</w:t>
      </w:r>
      <w:r>
        <w:rPr>
          <w:lang w:val="en-CA"/>
        </w:rPr>
        <w:tab/>
        <w:t>AAA bond with 10 years to maturity.</w:t>
      </w:r>
    </w:p>
    <w:p w:rsidR="00902E59" w:rsidRDefault="00902E59" w:rsidP="00902E59">
      <w:pPr>
        <w:tabs>
          <w:tab w:val="left" w:pos="720"/>
          <w:tab w:val="left" w:pos="1440"/>
        </w:tabs>
        <w:ind w:left="720" w:hanging="360"/>
        <w:rPr>
          <w:lang w:val="en-CA"/>
        </w:rPr>
      </w:pPr>
      <w:r>
        <w:rPr>
          <w:lang w:val="en-CA"/>
        </w:rPr>
        <w:t>b.</w:t>
      </w:r>
      <w:r>
        <w:rPr>
          <w:lang w:val="en-CA"/>
        </w:rPr>
        <w:tab/>
        <w:t>BBB perpetual bond.</w:t>
      </w:r>
    </w:p>
    <w:p w:rsidR="00902E59" w:rsidRDefault="00902E59" w:rsidP="00902E59">
      <w:pPr>
        <w:tabs>
          <w:tab w:val="left" w:pos="720"/>
          <w:tab w:val="left" w:pos="1440"/>
        </w:tabs>
        <w:ind w:left="720" w:hanging="360"/>
        <w:rPr>
          <w:lang w:val="en-CA"/>
        </w:rPr>
      </w:pPr>
      <w:r>
        <w:rPr>
          <w:lang w:val="en-CA"/>
        </w:rPr>
        <w:t>c.</w:t>
      </w:r>
      <w:r>
        <w:rPr>
          <w:lang w:val="en-CA"/>
        </w:rPr>
        <w:tab/>
        <w:t>BBB bond with 10 years to maturity.</w:t>
      </w:r>
    </w:p>
    <w:p w:rsidR="00902E59" w:rsidRDefault="00902E59" w:rsidP="00902E59">
      <w:pPr>
        <w:tabs>
          <w:tab w:val="left" w:pos="720"/>
          <w:tab w:val="left" w:pos="1440"/>
        </w:tabs>
        <w:ind w:left="720" w:hanging="360"/>
        <w:rPr>
          <w:lang w:val="en-CA"/>
        </w:rPr>
      </w:pPr>
      <w:r>
        <w:rPr>
          <w:lang w:val="en-CA"/>
        </w:rPr>
        <w:t>d.</w:t>
      </w:r>
      <w:r w:rsidRPr="0066172D">
        <w:rPr>
          <w:b/>
          <w:sz w:val="28"/>
          <w:szCs w:val="28"/>
          <w:lang w:val="en-CA"/>
        </w:rPr>
        <w:tab/>
        <w:t>AAA bond with 5 years to maturity.</w:t>
      </w:r>
    </w:p>
    <w:p w:rsidR="00902E59" w:rsidRDefault="00902E59" w:rsidP="00902E59">
      <w:pPr>
        <w:tabs>
          <w:tab w:val="left" w:pos="720"/>
          <w:tab w:val="left" w:pos="1440"/>
        </w:tabs>
        <w:ind w:left="720" w:hanging="360"/>
        <w:rPr>
          <w:lang w:val="en-CA"/>
        </w:rPr>
      </w:pPr>
      <w:r>
        <w:rPr>
          <w:lang w:val="en-CA"/>
        </w:rPr>
        <w:t>e.</w:t>
      </w:r>
      <w:r>
        <w:rPr>
          <w:lang w:val="en-CA"/>
        </w:rPr>
        <w:tab/>
        <w:t>BBB bond with 5 years to maturity.</w:t>
      </w:r>
    </w:p>
    <w:p w:rsidR="00902E59" w:rsidRDefault="00902E59" w:rsidP="00902E59">
      <w:pPr>
        <w:tabs>
          <w:tab w:val="left" w:pos="720"/>
          <w:tab w:val="left" w:pos="1440"/>
        </w:tabs>
        <w:ind w:left="720" w:hanging="360"/>
        <w:rPr>
          <w:lang w:val="en-CA"/>
        </w:rPr>
      </w:pPr>
      <w:r>
        <w:rPr>
          <w:lang w:val="en-CA"/>
        </w:rPr>
        <w:t>f.</w:t>
      </w:r>
      <w:r>
        <w:rPr>
          <w:lang w:val="en-CA"/>
        </w:rPr>
        <w:tab/>
        <w:t>AAA perpetual bond.</w:t>
      </w:r>
    </w:p>
    <w:p w:rsidR="003B06B9" w:rsidRDefault="003B06B9">
      <w:pPr>
        <w:tabs>
          <w:tab w:val="left" w:pos="360"/>
          <w:tab w:val="left" w:pos="720"/>
          <w:tab w:val="left" w:pos="3400"/>
          <w:tab w:val="left" w:pos="4800"/>
          <w:tab w:val="left" w:pos="6100"/>
          <w:tab w:val="left" w:pos="7500"/>
          <w:tab w:val="left" w:pos="9360"/>
        </w:tabs>
        <w:ind w:left="360" w:hanging="360"/>
      </w:pPr>
    </w:p>
    <w:p w:rsidR="00902E59" w:rsidRDefault="00902E59">
      <w:pPr>
        <w:tabs>
          <w:tab w:val="left" w:pos="360"/>
          <w:tab w:val="left" w:pos="720"/>
          <w:tab w:val="left" w:pos="3400"/>
          <w:tab w:val="left" w:pos="4800"/>
          <w:tab w:val="left" w:pos="6100"/>
          <w:tab w:val="left" w:pos="7500"/>
          <w:tab w:val="left" w:pos="9360"/>
        </w:tabs>
        <w:ind w:left="360" w:hanging="360"/>
      </w:pPr>
    </w:p>
    <w:p w:rsidR="004203AB" w:rsidRDefault="003B06B9" w:rsidP="004203AB">
      <w:pPr>
        <w:ind w:left="360" w:hanging="360"/>
        <w:rPr>
          <w:lang w:val="en-CA"/>
        </w:rPr>
      </w:pPr>
      <w:r>
        <w:rPr>
          <w:lang w:val="en-CA"/>
        </w:rPr>
        <w:fldChar w:fldCharType="begin"/>
      </w:r>
      <w:r>
        <w:rPr>
          <w:lang w:val="en-CA"/>
        </w:rPr>
        <w:instrText xml:space="preserve"> SEQ CHAPTER \h \r 1</w:instrText>
      </w:r>
      <w:r>
        <w:rPr>
          <w:lang w:val="en-CA"/>
        </w:rPr>
        <w:fldChar w:fldCharType="end"/>
      </w:r>
      <w:r>
        <w:t>4.</w:t>
      </w:r>
      <w:r>
        <w:tab/>
      </w:r>
      <w:r w:rsidR="004203AB">
        <w:rPr>
          <w:lang w:val="en-CA"/>
        </w:rPr>
        <w:fldChar w:fldCharType="begin"/>
      </w:r>
      <w:r w:rsidR="004203AB">
        <w:rPr>
          <w:lang w:val="en-CA"/>
        </w:rPr>
        <w:instrText xml:space="preserve"> SEQ CHAPTER \h \r 1</w:instrText>
      </w:r>
      <w:r w:rsidR="004203AB">
        <w:rPr>
          <w:lang w:val="en-CA"/>
        </w:rPr>
        <w:fldChar w:fldCharType="end"/>
      </w:r>
      <w:r w:rsidR="004203AB">
        <w:rPr>
          <w:lang w:val="en-CA"/>
        </w:rPr>
        <w:t>You have just purchased shares in the Health Tech long-term bond fund, which is a mutual fund that invests in long-term corporate bonds. This constitutes a(n)</w:t>
      </w:r>
    </w:p>
    <w:p w:rsidR="004203AB" w:rsidRDefault="004203AB" w:rsidP="004203AB">
      <w:pPr>
        <w:rPr>
          <w:lang w:val="en-CA"/>
        </w:rPr>
      </w:pPr>
    </w:p>
    <w:p w:rsidR="004203AB" w:rsidRDefault="004203AB" w:rsidP="004203AB">
      <w:pPr>
        <w:tabs>
          <w:tab w:val="left" w:pos="720"/>
          <w:tab w:val="left" w:pos="1440"/>
        </w:tabs>
        <w:ind w:left="720" w:hanging="360"/>
        <w:rPr>
          <w:lang w:val="en-CA"/>
        </w:rPr>
      </w:pPr>
      <w:r>
        <w:rPr>
          <w:lang w:val="en-CA"/>
        </w:rPr>
        <w:t>a.</w:t>
      </w:r>
      <w:r>
        <w:rPr>
          <w:lang w:val="en-CA"/>
        </w:rPr>
        <w:tab/>
        <w:t>Direct transfer of funds.</w:t>
      </w:r>
    </w:p>
    <w:p w:rsidR="004203AB" w:rsidRDefault="004203AB" w:rsidP="004203AB">
      <w:pPr>
        <w:tabs>
          <w:tab w:val="left" w:pos="720"/>
          <w:tab w:val="left" w:pos="1440"/>
        </w:tabs>
        <w:ind w:left="720" w:hanging="360"/>
        <w:rPr>
          <w:lang w:val="en-CA"/>
        </w:rPr>
      </w:pPr>
      <w:r>
        <w:rPr>
          <w:lang w:val="en-CA"/>
        </w:rPr>
        <w:t>b.</w:t>
      </w:r>
      <w:r>
        <w:rPr>
          <w:lang w:val="en-CA"/>
        </w:rPr>
        <w:tab/>
        <w:t>Indirect transfer through an investment dealer.</w:t>
      </w:r>
    </w:p>
    <w:p w:rsidR="004203AB" w:rsidRPr="0066172D" w:rsidRDefault="004203AB" w:rsidP="004203AB">
      <w:pPr>
        <w:tabs>
          <w:tab w:val="left" w:pos="720"/>
          <w:tab w:val="left" w:pos="1440"/>
        </w:tabs>
        <w:ind w:left="720" w:hanging="360"/>
        <w:rPr>
          <w:b/>
          <w:sz w:val="28"/>
          <w:szCs w:val="28"/>
          <w:lang w:val="en-CA"/>
        </w:rPr>
      </w:pPr>
      <w:r>
        <w:rPr>
          <w:lang w:val="en-CA"/>
        </w:rPr>
        <w:t>c.</w:t>
      </w:r>
      <w:r>
        <w:rPr>
          <w:lang w:val="en-CA"/>
        </w:rPr>
        <w:tab/>
      </w:r>
      <w:r w:rsidRPr="0066172D">
        <w:rPr>
          <w:b/>
          <w:sz w:val="28"/>
          <w:szCs w:val="28"/>
          <w:lang w:val="en-CA"/>
        </w:rPr>
        <w:t>Indirect transfer through a financial intermediary.</w:t>
      </w:r>
    </w:p>
    <w:p w:rsidR="004203AB" w:rsidRDefault="004203AB" w:rsidP="004203AB">
      <w:pPr>
        <w:tabs>
          <w:tab w:val="left" w:pos="720"/>
          <w:tab w:val="left" w:pos="1440"/>
        </w:tabs>
        <w:ind w:left="720" w:hanging="360"/>
        <w:rPr>
          <w:lang w:val="en-CA"/>
        </w:rPr>
      </w:pPr>
      <w:r>
        <w:rPr>
          <w:lang w:val="en-CA"/>
        </w:rPr>
        <w:t>d.</w:t>
      </w:r>
      <w:r>
        <w:rPr>
          <w:lang w:val="en-CA"/>
        </w:rPr>
        <w:tab/>
        <w:t>Indirect transfer through a</w:t>
      </w:r>
      <w:r w:rsidR="008E2F56">
        <w:rPr>
          <w:lang w:val="en-CA"/>
        </w:rPr>
        <w:t>n</w:t>
      </w:r>
      <w:r>
        <w:rPr>
          <w:lang w:val="en-CA"/>
        </w:rPr>
        <w:t xml:space="preserve"> </w:t>
      </w:r>
      <w:r w:rsidR="008E2F56">
        <w:rPr>
          <w:lang w:val="en-CA"/>
        </w:rPr>
        <w:t>over-the-counter market transaction</w:t>
      </w:r>
      <w:r>
        <w:rPr>
          <w:lang w:val="en-CA"/>
        </w:rPr>
        <w:t xml:space="preserve">. </w:t>
      </w:r>
    </w:p>
    <w:p w:rsidR="004203AB" w:rsidRDefault="004203AB" w:rsidP="004203AB">
      <w:pPr>
        <w:tabs>
          <w:tab w:val="left" w:pos="720"/>
          <w:tab w:val="left" w:pos="1440"/>
        </w:tabs>
        <w:ind w:left="720" w:hanging="360"/>
        <w:rPr>
          <w:lang w:val="en-CA"/>
        </w:rPr>
      </w:pPr>
      <w:r>
        <w:rPr>
          <w:lang w:val="en-CA"/>
        </w:rPr>
        <w:t>e.</w:t>
      </w:r>
      <w:r>
        <w:rPr>
          <w:lang w:val="en-CA"/>
        </w:rPr>
        <w:tab/>
        <w:t>Both b. and d.</w:t>
      </w:r>
    </w:p>
    <w:p w:rsidR="004203AB" w:rsidRDefault="004203AB" w:rsidP="004203AB">
      <w:pPr>
        <w:ind w:left="720" w:hanging="360"/>
        <w:rPr>
          <w:lang w:val="en-CA"/>
        </w:rPr>
      </w:pPr>
      <w:r>
        <w:rPr>
          <w:lang w:val="en-CA"/>
        </w:rPr>
        <w:t>f.</w:t>
      </w:r>
      <w:r>
        <w:rPr>
          <w:lang w:val="en-CA"/>
        </w:rPr>
        <w:tab/>
        <w:t>None of the above.</w:t>
      </w:r>
    </w:p>
    <w:p w:rsidR="003B06B9" w:rsidRDefault="004203AB" w:rsidP="00EE4805">
      <w:pPr>
        <w:tabs>
          <w:tab w:val="left" w:pos="360"/>
          <w:tab w:val="left" w:pos="720"/>
          <w:tab w:val="left" w:pos="2200"/>
          <w:tab w:val="left" w:pos="3400"/>
          <w:tab w:val="left" w:pos="4800"/>
          <w:tab w:val="left" w:pos="6100"/>
          <w:tab w:val="left" w:pos="7500"/>
          <w:tab w:val="left" w:pos="9360"/>
        </w:tabs>
        <w:ind w:left="360" w:hanging="360"/>
      </w:pPr>
      <w:r>
        <w:lastRenderedPageBreak/>
        <w:t xml:space="preserve"> </w:t>
      </w:r>
      <w:r w:rsidR="003B06B9">
        <w:rPr>
          <w:lang w:val="en-CA"/>
        </w:rPr>
        <w:fldChar w:fldCharType="begin"/>
      </w:r>
      <w:r w:rsidR="003B06B9">
        <w:rPr>
          <w:lang w:val="en-CA"/>
        </w:rPr>
        <w:instrText xml:space="preserve"> SEQ CHAPTER \h \r 1</w:instrText>
      </w:r>
      <w:r w:rsidR="003B06B9">
        <w:rPr>
          <w:lang w:val="en-CA"/>
        </w:rPr>
        <w:fldChar w:fldCharType="end"/>
      </w:r>
      <w:r w:rsidR="003B06B9">
        <w:t>5.</w:t>
      </w:r>
      <w:r w:rsidR="003B06B9">
        <w:tab/>
      </w:r>
      <w:r w:rsidR="00EE4805">
        <w:t xml:space="preserve">If the discount rate </w:t>
      </w:r>
      <w:r w:rsidR="00EE4805" w:rsidRPr="00EE4805">
        <w:rPr>
          <w:b/>
        </w:rPr>
        <w:t>INCREASES</w:t>
      </w:r>
      <w:r w:rsidR="00EE4805">
        <w:t xml:space="preserve"> from 10% to 20%, the present value of a lump-sum to be received 4 years from now</w:t>
      </w:r>
      <w:r w:rsidR="003B06B9">
        <w:t xml:space="preserve"> </w:t>
      </w:r>
    </w:p>
    <w:p w:rsidR="003B06B9" w:rsidRDefault="003B06B9"/>
    <w:p w:rsidR="003B06B9" w:rsidRDefault="003B06B9">
      <w:pPr>
        <w:tabs>
          <w:tab w:val="left" w:pos="720"/>
        </w:tabs>
        <w:ind w:left="720" w:hanging="360"/>
      </w:pPr>
      <w:r>
        <w:t>a.</w:t>
      </w:r>
      <w:r>
        <w:tab/>
        <w:t xml:space="preserve">Gets larger without limit. </w:t>
      </w:r>
    </w:p>
    <w:p w:rsidR="003B06B9" w:rsidRDefault="003B06B9">
      <w:pPr>
        <w:tabs>
          <w:tab w:val="left" w:pos="720"/>
        </w:tabs>
        <w:ind w:left="720" w:hanging="360"/>
      </w:pPr>
      <w:r>
        <w:t>b.</w:t>
      </w:r>
      <w:r>
        <w:tab/>
        <w:t xml:space="preserve">Stays unchanged. </w:t>
      </w:r>
    </w:p>
    <w:p w:rsidR="003B06B9" w:rsidRDefault="003B06B9">
      <w:pPr>
        <w:tabs>
          <w:tab w:val="left" w:pos="720"/>
        </w:tabs>
        <w:ind w:left="720" w:hanging="360"/>
      </w:pPr>
      <w:r>
        <w:t>c.</w:t>
      </w:r>
      <w:r>
        <w:tab/>
      </w:r>
      <w:r w:rsidR="00EE4805">
        <w:t>Gets larger.</w:t>
      </w:r>
    </w:p>
    <w:p w:rsidR="003B06B9" w:rsidRDefault="003B06B9">
      <w:pPr>
        <w:tabs>
          <w:tab w:val="left" w:pos="720"/>
        </w:tabs>
        <w:ind w:left="720" w:hanging="360"/>
      </w:pPr>
      <w:r>
        <w:t>d.</w:t>
      </w:r>
      <w:r>
        <w:tab/>
        <w:t xml:space="preserve">Gets smaller without limit. </w:t>
      </w:r>
    </w:p>
    <w:p w:rsidR="003B06B9" w:rsidRPr="0066172D" w:rsidRDefault="003B06B9">
      <w:pPr>
        <w:tabs>
          <w:tab w:val="left" w:pos="720"/>
        </w:tabs>
        <w:ind w:left="720" w:hanging="360"/>
        <w:rPr>
          <w:b/>
          <w:sz w:val="28"/>
          <w:szCs w:val="28"/>
        </w:rPr>
      </w:pPr>
      <w:r>
        <w:t>e.</w:t>
      </w:r>
      <w:r>
        <w:tab/>
      </w:r>
      <w:r w:rsidRPr="0066172D">
        <w:rPr>
          <w:b/>
          <w:sz w:val="28"/>
          <w:szCs w:val="28"/>
        </w:rPr>
        <w:t>G</w:t>
      </w:r>
      <w:r w:rsidR="00EE4805" w:rsidRPr="0066172D">
        <w:rPr>
          <w:b/>
          <w:sz w:val="28"/>
          <w:szCs w:val="28"/>
        </w:rPr>
        <w:t>ets smaller</w:t>
      </w:r>
      <w:r w:rsidRPr="0066172D">
        <w:rPr>
          <w:b/>
          <w:sz w:val="28"/>
          <w:szCs w:val="28"/>
        </w:rPr>
        <w:t xml:space="preserve">. </w:t>
      </w:r>
    </w:p>
    <w:p w:rsidR="003B06B9" w:rsidRDefault="003B06B9">
      <w:pPr>
        <w:tabs>
          <w:tab w:val="left" w:pos="720"/>
        </w:tabs>
        <w:ind w:left="720" w:hanging="360"/>
      </w:pPr>
      <w:r>
        <w:t>f.</w:t>
      </w:r>
      <w:r>
        <w:tab/>
        <w:t>Cannot tell from the information provided.</w:t>
      </w:r>
    </w:p>
    <w:p w:rsidR="003B06B9" w:rsidRDefault="003B06B9"/>
    <w:p w:rsidR="003B06B9" w:rsidRDefault="003B06B9"/>
    <w:p w:rsidR="003B06B9" w:rsidRDefault="003B06B9">
      <w:pPr>
        <w:ind w:left="360" w:hanging="360"/>
      </w:pPr>
      <w:r>
        <w:t>6.</w:t>
      </w:r>
      <w:r>
        <w:tab/>
        <w:t>One of the basic relationships in interest rate theory is for a given change in yield to maturity, the _______ the time to maturity, the _______ the change in price.</w:t>
      </w:r>
    </w:p>
    <w:p w:rsidR="003B06B9" w:rsidRDefault="003B06B9"/>
    <w:p w:rsidR="003B06B9" w:rsidRDefault="003B06B9">
      <w:pPr>
        <w:tabs>
          <w:tab w:val="left" w:pos="720"/>
        </w:tabs>
        <w:ind w:left="720" w:hanging="360"/>
      </w:pPr>
      <w:r>
        <w:t>a.</w:t>
      </w:r>
      <w:r>
        <w:tab/>
        <w:t xml:space="preserve">longer; smaller </w:t>
      </w:r>
    </w:p>
    <w:p w:rsidR="003B06B9" w:rsidRDefault="003B06B9">
      <w:pPr>
        <w:tabs>
          <w:tab w:val="left" w:pos="720"/>
        </w:tabs>
        <w:ind w:left="720" w:hanging="360"/>
      </w:pPr>
      <w:r>
        <w:t>b.</w:t>
      </w:r>
      <w:r>
        <w:tab/>
        <w:t xml:space="preserve">shorter; greater </w:t>
      </w:r>
    </w:p>
    <w:p w:rsidR="003B06B9" w:rsidRDefault="003B06B9">
      <w:pPr>
        <w:tabs>
          <w:tab w:val="left" w:pos="720"/>
        </w:tabs>
        <w:ind w:left="720" w:hanging="360"/>
      </w:pPr>
      <w:r>
        <w:t>c.</w:t>
      </w:r>
      <w:r>
        <w:tab/>
        <w:t>shorter; smaller</w:t>
      </w:r>
    </w:p>
    <w:p w:rsidR="003B06B9" w:rsidRDefault="003B06B9">
      <w:pPr>
        <w:tabs>
          <w:tab w:val="left" w:pos="720"/>
        </w:tabs>
        <w:ind w:left="720" w:hanging="360"/>
      </w:pPr>
      <w:r>
        <w:t>d.</w:t>
      </w:r>
      <w:r>
        <w:tab/>
        <w:t xml:space="preserve">longer; greater </w:t>
      </w:r>
    </w:p>
    <w:p w:rsidR="003B06B9" w:rsidRPr="0066172D" w:rsidRDefault="001454AF">
      <w:pPr>
        <w:tabs>
          <w:tab w:val="left" w:pos="720"/>
        </w:tabs>
        <w:ind w:left="720" w:hanging="360"/>
        <w:rPr>
          <w:b/>
          <w:sz w:val="28"/>
          <w:szCs w:val="28"/>
        </w:rPr>
      </w:pPr>
      <w:r>
        <w:t>e.</w:t>
      </w:r>
      <w:r w:rsidRPr="0066172D">
        <w:rPr>
          <w:b/>
          <w:sz w:val="28"/>
          <w:szCs w:val="28"/>
        </w:rPr>
        <w:tab/>
        <w:t>Both c. and d.</w:t>
      </w:r>
    </w:p>
    <w:p w:rsidR="003B06B9" w:rsidRDefault="003B06B9">
      <w:pPr>
        <w:tabs>
          <w:tab w:val="left" w:pos="720"/>
        </w:tabs>
        <w:ind w:left="720" w:hanging="360"/>
      </w:pPr>
      <w:r>
        <w:t>f.</w:t>
      </w:r>
      <w:r>
        <w:tab/>
        <w:t>B</w:t>
      </w:r>
      <w:r w:rsidR="001454AF">
        <w:t>oth a. and b.</w:t>
      </w:r>
    </w:p>
    <w:p w:rsidR="003B06B9" w:rsidRDefault="003B06B9"/>
    <w:p w:rsidR="003B06B9" w:rsidRDefault="003B06B9"/>
    <w:p w:rsidR="003B06B9" w:rsidRDefault="003B06B9">
      <w:pPr>
        <w:ind w:left="360" w:hanging="360"/>
      </w:pPr>
      <w:r>
        <w:t>7.</w:t>
      </w:r>
      <w:r>
        <w:tab/>
        <w:t>Which of the following is (are) workable assumption(s) for the valuation model, P</w:t>
      </w:r>
      <w:r>
        <w:rPr>
          <w:vertAlign w:val="subscript"/>
        </w:rPr>
        <w:t>0</w:t>
      </w:r>
      <w:r>
        <w:t xml:space="preserve"> = D</w:t>
      </w:r>
      <w:r>
        <w:rPr>
          <w:vertAlign w:val="subscript"/>
        </w:rPr>
        <w:t>1</w:t>
      </w:r>
      <w:r>
        <w:t>/( k</w:t>
      </w:r>
      <w:r>
        <w:rPr>
          <w:vertAlign w:val="subscript"/>
        </w:rPr>
        <w:t>e</w:t>
      </w:r>
      <w:r>
        <w:t xml:space="preserve"> - g) if it is to give the total present value?</w:t>
      </w:r>
    </w:p>
    <w:p w:rsidR="003B06B9" w:rsidRDefault="003B06B9"/>
    <w:p w:rsidR="003B06B9" w:rsidRDefault="003B06B9">
      <w:pPr>
        <w:tabs>
          <w:tab w:val="left" w:pos="720"/>
        </w:tabs>
        <w:ind w:left="720" w:hanging="360"/>
      </w:pPr>
      <w:r>
        <w:t>a.</w:t>
      </w:r>
      <w:r>
        <w:tab/>
        <w:t xml:space="preserve">Growth is </w:t>
      </w:r>
      <w:r>
        <w:rPr>
          <w:b/>
        </w:rPr>
        <w:t>NEGATIVE</w:t>
      </w:r>
      <w:r>
        <w:t xml:space="preserve">. </w:t>
      </w:r>
    </w:p>
    <w:p w:rsidR="003B06B9" w:rsidRDefault="003B06B9">
      <w:pPr>
        <w:tabs>
          <w:tab w:val="left" w:pos="720"/>
        </w:tabs>
        <w:ind w:left="720" w:hanging="360"/>
      </w:pPr>
      <w:r>
        <w:t>b.</w:t>
      </w:r>
      <w:r>
        <w:tab/>
        <w:t xml:space="preserve">There will be </w:t>
      </w:r>
      <w:r>
        <w:rPr>
          <w:b/>
        </w:rPr>
        <w:t>NO</w:t>
      </w:r>
      <w:r>
        <w:t xml:space="preserve"> growth. </w:t>
      </w:r>
    </w:p>
    <w:p w:rsidR="003B06B9" w:rsidRDefault="003B06B9">
      <w:pPr>
        <w:tabs>
          <w:tab w:val="left" w:pos="720"/>
        </w:tabs>
        <w:ind w:left="720" w:hanging="360"/>
      </w:pPr>
      <w:r>
        <w:t>c.</w:t>
      </w:r>
      <w:r>
        <w:tab/>
        <w:t xml:space="preserve">The growth rate will </w:t>
      </w:r>
      <w:r>
        <w:rPr>
          <w:b/>
        </w:rPr>
        <w:t xml:space="preserve">EXCEED </w:t>
      </w:r>
      <w:r>
        <w:t>the required return.</w:t>
      </w:r>
    </w:p>
    <w:p w:rsidR="003B06B9" w:rsidRDefault="003B06B9">
      <w:pPr>
        <w:tabs>
          <w:tab w:val="left" w:pos="720"/>
        </w:tabs>
        <w:ind w:left="720" w:hanging="360"/>
      </w:pPr>
      <w:r>
        <w:t>d.</w:t>
      </w:r>
      <w:r>
        <w:tab/>
        <w:t xml:space="preserve">The required return is </w:t>
      </w:r>
      <w:r>
        <w:rPr>
          <w:b/>
        </w:rPr>
        <w:t>HIGH</w:t>
      </w:r>
      <w:r>
        <w:t xml:space="preserve"> (30%). </w:t>
      </w:r>
    </w:p>
    <w:p w:rsidR="003B06B9" w:rsidRDefault="003B06B9">
      <w:pPr>
        <w:tabs>
          <w:tab w:val="left" w:pos="720"/>
        </w:tabs>
        <w:ind w:left="720" w:hanging="360"/>
      </w:pPr>
      <w:r>
        <w:t>e.</w:t>
      </w:r>
      <w:r>
        <w:tab/>
        <w:t>All of the above are workable assumptions.</w:t>
      </w:r>
    </w:p>
    <w:p w:rsidR="003B06B9" w:rsidRPr="0066172D" w:rsidRDefault="003B06B9">
      <w:pPr>
        <w:tabs>
          <w:tab w:val="left" w:pos="720"/>
        </w:tabs>
        <w:ind w:left="720" w:hanging="360"/>
        <w:rPr>
          <w:b/>
          <w:sz w:val="28"/>
          <w:szCs w:val="28"/>
        </w:rPr>
      </w:pPr>
      <w:r>
        <w:t>f.</w:t>
      </w:r>
      <w:r>
        <w:tab/>
      </w:r>
      <w:r w:rsidRPr="0066172D">
        <w:rPr>
          <w:b/>
          <w:sz w:val="28"/>
          <w:szCs w:val="28"/>
        </w:rPr>
        <w:t>Answers a., b., and d. are workable assumptions.</w:t>
      </w:r>
    </w:p>
    <w:p w:rsidR="003B06B9" w:rsidRDefault="003B06B9"/>
    <w:p w:rsidR="003B06B9" w:rsidRDefault="003B06B9"/>
    <w:p w:rsidR="003B06B9" w:rsidRDefault="003B06B9">
      <w:pPr>
        <w:ind w:left="360" w:hanging="360"/>
      </w:pPr>
      <w:r>
        <w:t>8.</w:t>
      </w:r>
      <w:r>
        <w:tab/>
        <w:t xml:space="preserve">Which of the following </w:t>
      </w:r>
      <w:r>
        <w:rPr>
          <w:b/>
        </w:rPr>
        <w:t>MAY</w:t>
      </w:r>
      <w:r>
        <w:t xml:space="preserve"> be true concerning debt and equity?</w:t>
      </w:r>
    </w:p>
    <w:p w:rsidR="003B06B9" w:rsidRDefault="003B06B9"/>
    <w:p w:rsidR="003B06B9" w:rsidRDefault="003B06B9">
      <w:pPr>
        <w:tabs>
          <w:tab w:val="left" w:pos="720"/>
        </w:tabs>
        <w:ind w:left="720" w:hanging="360"/>
      </w:pPr>
      <w:r>
        <w:t>a.</w:t>
      </w:r>
      <w:r>
        <w:tab/>
        <w:t xml:space="preserve">The cost of debt for Firm </w:t>
      </w:r>
      <w:r>
        <w:rPr>
          <w:b/>
        </w:rPr>
        <w:t>A</w:t>
      </w:r>
      <w:r>
        <w:t xml:space="preserve"> is </w:t>
      </w:r>
      <w:r>
        <w:rPr>
          <w:b/>
        </w:rPr>
        <w:t>GREATER</w:t>
      </w:r>
      <w:r>
        <w:t xml:space="preserve"> than the cost of equity for Firm </w:t>
      </w:r>
      <w:r>
        <w:rPr>
          <w:b/>
        </w:rPr>
        <w:t>A</w:t>
      </w:r>
      <w:r>
        <w:t>.</w:t>
      </w:r>
    </w:p>
    <w:p w:rsidR="003B06B9" w:rsidRDefault="003B06B9">
      <w:pPr>
        <w:tabs>
          <w:tab w:val="left" w:pos="720"/>
        </w:tabs>
        <w:ind w:left="720" w:hanging="360"/>
      </w:pPr>
      <w:r>
        <w:t>b.</w:t>
      </w:r>
      <w:r>
        <w:tab/>
      </w:r>
      <w:r w:rsidRPr="0066172D">
        <w:rPr>
          <w:b/>
          <w:sz w:val="28"/>
          <w:szCs w:val="28"/>
        </w:rPr>
        <w:t>The cost of debt for Firm A is GREATER than the cost of equity for Firm B.</w:t>
      </w:r>
    </w:p>
    <w:p w:rsidR="003B06B9" w:rsidRDefault="003B06B9">
      <w:pPr>
        <w:tabs>
          <w:tab w:val="left" w:pos="720"/>
        </w:tabs>
        <w:ind w:left="720" w:hanging="360"/>
      </w:pPr>
      <w:r>
        <w:t>c.</w:t>
      </w:r>
      <w:r>
        <w:tab/>
        <w:t xml:space="preserve">The cost of internally generated equity for Firm </w:t>
      </w:r>
      <w:r>
        <w:rPr>
          <w:b/>
        </w:rPr>
        <w:t>A</w:t>
      </w:r>
      <w:r>
        <w:t xml:space="preserve"> is </w:t>
      </w:r>
      <w:r>
        <w:rPr>
          <w:b/>
        </w:rPr>
        <w:t>GREATER</w:t>
      </w:r>
      <w:r>
        <w:t xml:space="preserve"> than the cost of externally generated equity funds for Firm </w:t>
      </w:r>
      <w:r>
        <w:rPr>
          <w:b/>
        </w:rPr>
        <w:t>A</w:t>
      </w:r>
      <w:r>
        <w:t>.</w:t>
      </w:r>
    </w:p>
    <w:p w:rsidR="003B06B9" w:rsidRDefault="003B06B9">
      <w:pPr>
        <w:tabs>
          <w:tab w:val="left" w:pos="720"/>
        </w:tabs>
        <w:ind w:left="720" w:hanging="360"/>
      </w:pPr>
      <w:r>
        <w:t>d.</w:t>
      </w:r>
      <w:r>
        <w:tab/>
        <w:t xml:space="preserve">The cost of internally generated equity for Firm </w:t>
      </w:r>
      <w:r>
        <w:rPr>
          <w:b/>
        </w:rPr>
        <w:t>A</w:t>
      </w:r>
      <w:r>
        <w:t xml:space="preserve"> is </w:t>
      </w:r>
      <w:r>
        <w:rPr>
          <w:b/>
        </w:rPr>
        <w:t>LESS</w:t>
      </w:r>
      <w:r>
        <w:t xml:space="preserve"> than the cost of debt for Firm </w:t>
      </w:r>
      <w:r>
        <w:rPr>
          <w:b/>
        </w:rPr>
        <w:t>A</w:t>
      </w:r>
      <w:r>
        <w:t>.</w:t>
      </w:r>
    </w:p>
    <w:p w:rsidR="003B06B9" w:rsidRDefault="003B06B9">
      <w:pPr>
        <w:tabs>
          <w:tab w:val="left" w:pos="720"/>
        </w:tabs>
        <w:ind w:left="720" w:hanging="360"/>
      </w:pPr>
      <w:r>
        <w:t>e.</w:t>
      </w:r>
      <w:r>
        <w:tab/>
      </w:r>
      <w:r>
        <w:rPr>
          <w:b/>
        </w:rPr>
        <w:t>ALL</w:t>
      </w:r>
      <w:r>
        <w:t xml:space="preserve"> of the above </w:t>
      </w:r>
      <w:r>
        <w:rPr>
          <w:b/>
        </w:rPr>
        <w:t>MAY</w:t>
      </w:r>
      <w:r>
        <w:t xml:space="preserve"> be </w:t>
      </w:r>
      <w:r>
        <w:rPr>
          <w:b/>
        </w:rPr>
        <w:t>TRUE</w:t>
      </w:r>
      <w:r>
        <w:t>.</w:t>
      </w:r>
    </w:p>
    <w:p w:rsidR="003B06B9" w:rsidRDefault="003B06B9">
      <w:pPr>
        <w:tabs>
          <w:tab w:val="left" w:pos="720"/>
        </w:tabs>
        <w:ind w:left="720" w:hanging="360"/>
      </w:pPr>
      <w:r>
        <w:t>f.</w:t>
      </w:r>
      <w:r>
        <w:tab/>
      </w:r>
      <w:r>
        <w:rPr>
          <w:b/>
        </w:rPr>
        <w:t>NONE</w:t>
      </w:r>
      <w:r>
        <w:t xml:space="preserve"> of the above </w:t>
      </w:r>
      <w:r>
        <w:rPr>
          <w:b/>
        </w:rPr>
        <w:t>MAY</w:t>
      </w:r>
      <w:r>
        <w:t xml:space="preserve"> be </w:t>
      </w:r>
      <w:r>
        <w:rPr>
          <w:b/>
        </w:rPr>
        <w:t>TRUE</w:t>
      </w:r>
      <w:r>
        <w:t>.</w:t>
      </w:r>
    </w:p>
    <w:p w:rsidR="003B06B9" w:rsidRDefault="003B06B9">
      <w:pPr>
        <w:tabs>
          <w:tab w:val="left" w:pos="720"/>
          <w:tab w:val="left" w:pos="1080"/>
          <w:tab w:val="left" w:pos="1440"/>
          <w:tab w:val="left" w:pos="2200"/>
          <w:tab w:val="left" w:pos="3400"/>
          <w:tab w:val="left" w:pos="4800"/>
          <w:tab w:val="left" w:pos="6100"/>
          <w:tab w:val="left" w:pos="7500"/>
          <w:tab w:val="left" w:pos="9360"/>
        </w:tabs>
        <w:ind w:left="720" w:hanging="720"/>
        <w:jc w:val="both"/>
      </w:pPr>
    </w:p>
    <w:p w:rsidR="003B06B9" w:rsidRDefault="003B06B9">
      <w:pPr>
        <w:tabs>
          <w:tab w:val="left" w:pos="360"/>
          <w:tab w:val="left" w:pos="1080"/>
          <w:tab w:val="left" w:pos="2200"/>
          <w:tab w:val="left" w:pos="3400"/>
          <w:tab w:val="left" w:pos="4800"/>
          <w:tab w:val="left" w:pos="6100"/>
          <w:tab w:val="left" w:pos="7500"/>
          <w:tab w:val="left" w:pos="9360"/>
        </w:tabs>
        <w:ind w:left="360" w:hanging="360"/>
      </w:pPr>
      <w:r>
        <w:br w:type="page"/>
      </w:r>
      <w:r>
        <w:rPr>
          <w:lang w:val="en-CA"/>
        </w:rPr>
        <w:lastRenderedPageBreak/>
        <w:fldChar w:fldCharType="begin"/>
      </w:r>
      <w:r>
        <w:rPr>
          <w:lang w:val="en-CA"/>
        </w:rPr>
        <w:instrText xml:space="preserve"> SEQ CHAPTER \h \r 1</w:instrText>
      </w:r>
      <w:r>
        <w:rPr>
          <w:lang w:val="en-CA"/>
        </w:rPr>
        <w:fldChar w:fldCharType="end"/>
      </w:r>
      <w:r>
        <w:t>9.</w:t>
      </w:r>
      <w:r>
        <w:tab/>
        <w:t xml:space="preserve">Typically, the </w:t>
      </w:r>
      <w:r w:rsidR="008E2F56">
        <w:t>marginal cost of capital (</w:t>
      </w:r>
      <w:r>
        <w:t>MCC</w:t>
      </w:r>
      <w:r w:rsidR="008E2F56">
        <w:t>)</w:t>
      </w:r>
      <w:r>
        <w:t xml:space="preserve"> schedule is either horizontal or rising, which implies that the cost of capital to a firm rises as it raises larger and larger amounts of capital.  The rising section of the MCC schedule </w:t>
      </w:r>
    </w:p>
    <w:p w:rsidR="003B06B9" w:rsidRDefault="003B06B9"/>
    <w:p w:rsidR="003B06B9" w:rsidRDefault="003B06B9">
      <w:pPr>
        <w:tabs>
          <w:tab w:val="left" w:pos="720"/>
        </w:tabs>
        <w:ind w:left="720" w:hanging="360"/>
      </w:pPr>
      <w:r>
        <w:t>a.</w:t>
      </w:r>
      <w:r>
        <w:tab/>
        <w:t>Is caused by economies of scale in financing.</w:t>
      </w:r>
    </w:p>
    <w:p w:rsidR="003B06B9" w:rsidRDefault="003B06B9">
      <w:pPr>
        <w:tabs>
          <w:tab w:val="left" w:pos="720"/>
        </w:tabs>
        <w:ind w:left="720" w:hanging="360"/>
      </w:pPr>
      <w:r>
        <w:t>b.</w:t>
      </w:r>
      <w:r>
        <w:tab/>
        <w:t>Would be eliminated (i.e. the MCC schedule would be horizontal) if the firm retained all of its earnings.</w:t>
      </w:r>
    </w:p>
    <w:p w:rsidR="003B06B9" w:rsidRDefault="003B06B9">
      <w:pPr>
        <w:tabs>
          <w:tab w:val="left" w:pos="720"/>
        </w:tabs>
        <w:ind w:left="720" w:hanging="360"/>
      </w:pPr>
      <w:r>
        <w:t>c.</w:t>
      </w:r>
      <w:r>
        <w:tab/>
        <w:t>Results from a change in the debt ratio as the firm expands.</w:t>
      </w:r>
    </w:p>
    <w:p w:rsidR="003B06B9" w:rsidRDefault="003B06B9">
      <w:pPr>
        <w:tabs>
          <w:tab w:val="left" w:pos="720"/>
        </w:tabs>
        <w:ind w:left="720" w:hanging="360"/>
      </w:pPr>
      <w:r>
        <w:t>d.</w:t>
      </w:r>
      <w:r>
        <w:tab/>
        <w:t>Results because the firm</w:t>
      </w:r>
      <w:r w:rsidR="008E2F56">
        <w:t>’s</w:t>
      </w:r>
      <w:r>
        <w:t xml:space="preserve"> </w:t>
      </w:r>
      <w:r w:rsidR="008E2F56">
        <w:t>beta increases as the firm expands</w:t>
      </w:r>
      <w:r>
        <w:t>.</w:t>
      </w:r>
    </w:p>
    <w:p w:rsidR="003B06B9" w:rsidRDefault="003B06B9">
      <w:pPr>
        <w:tabs>
          <w:tab w:val="left" w:pos="720"/>
        </w:tabs>
        <w:ind w:left="720" w:hanging="360"/>
      </w:pPr>
      <w:r>
        <w:t>e.</w:t>
      </w:r>
      <w:r w:rsidRPr="0066172D">
        <w:rPr>
          <w:b/>
          <w:sz w:val="28"/>
          <w:szCs w:val="28"/>
        </w:rPr>
        <w:tab/>
        <w:t>Results from flotation costs associated with the sale of new common and preferred s</w:t>
      </w:r>
      <w:r w:rsidR="00640BC3" w:rsidRPr="0066172D">
        <w:rPr>
          <w:b/>
          <w:sz w:val="28"/>
          <w:szCs w:val="28"/>
        </w:rPr>
        <w:t>hares</w:t>
      </w:r>
      <w:r w:rsidR="008E2F56" w:rsidRPr="0066172D">
        <w:rPr>
          <w:b/>
          <w:sz w:val="28"/>
          <w:szCs w:val="28"/>
        </w:rPr>
        <w:t>.</w:t>
      </w:r>
    </w:p>
    <w:p w:rsidR="003B06B9" w:rsidRDefault="003B06B9">
      <w:pPr>
        <w:tabs>
          <w:tab w:val="left" w:pos="720"/>
        </w:tabs>
        <w:ind w:left="720" w:hanging="360"/>
      </w:pPr>
      <w:r>
        <w:t>f.</w:t>
      </w:r>
      <w:r>
        <w:tab/>
        <w:t>All of the above.</w:t>
      </w:r>
    </w:p>
    <w:p w:rsidR="005B56EC" w:rsidRDefault="005B56EC"/>
    <w:p w:rsidR="003B06B9" w:rsidRDefault="003B06B9">
      <w:r>
        <w:t xml:space="preserve"> </w:t>
      </w:r>
    </w:p>
    <w:p w:rsidR="00640BC3" w:rsidRDefault="003B06B9" w:rsidP="00640BC3">
      <w:pPr>
        <w:ind w:left="360" w:hanging="360"/>
        <w:rPr>
          <w:lang w:val="en-CA"/>
        </w:rPr>
      </w:pPr>
      <w:r>
        <w:t>10.</w:t>
      </w:r>
      <w:r>
        <w:tab/>
      </w:r>
      <w:r w:rsidR="00640BC3">
        <w:rPr>
          <w:lang w:val="en-CA"/>
        </w:rPr>
        <w:fldChar w:fldCharType="begin"/>
      </w:r>
      <w:r w:rsidR="00640BC3">
        <w:rPr>
          <w:lang w:val="en-CA"/>
        </w:rPr>
        <w:instrText xml:space="preserve"> SEQ CHAPTER \h \r 1</w:instrText>
      </w:r>
      <w:r w:rsidR="00640BC3">
        <w:rPr>
          <w:lang w:val="en-CA"/>
        </w:rPr>
        <w:fldChar w:fldCharType="end"/>
      </w:r>
      <w:r w:rsidR="00640BC3">
        <w:rPr>
          <w:lang w:val="en-CA"/>
        </w:rPr>
        <w:t xml:space="preserve">The internal rate of return of a </w:t>
      </w:r>
      <w:smartTag w:uri="urn:schemas-microsoft-com:office:smarttags" w:element="place">
        <w:r w:rsidR="00640BC3" w:rsidRPr="00640BC3">
          <w:rPr>
            <w:b/>
            <w:lang w:val="en-CA"/>
          </w:rPr>
          <w:t>NORMAL</w:t>
        </w:r>
      </w:smartTag>
      <w:r w:rsidR="00640BC3">
        <w:rPr>
          <w:lang w:val="en-CA"/>
        </w:rPr>
        <w:t xml:space="preserve"> capital investment project</w:t>
      </w:r>
    </w:p>
    <w:p w:rsidR="00640BC3" w:rsidRDefault="00640BC3" w:rsidP="00640BC3">
      <w:pPr>
        <w:rPr>
          <w:lang w:val="en-CA"/>
        </w:rPr>
      </w:pPr>
    </w:p>
    <w:p w:rsidR="00640BC3" w:rsidRDefault="00640BC3" w:rsidP="00640BC3">
      <w:pPr>
        <w:tabs>
          <w:tab w:val="left" w:pos="720"/>
          <w:tab w:val="left" w:pos="1440"/>
        </w:tabs>
        <w:ind w:left="720" w:hanging="360"/>
        <w:rPr>
          <w:lang w:val="en-CA"/>
        </w:rPr>
      </w:pPr>
      <w:r>
        <w:rPr>
          <w:lang w:val="en-CA"/>
        </w:rPr>
        <w:t>a.</w:t>
      </w:r>
      <w:r>
        <w:rPr>
          <w:lang w:val="en-CA"/>
        </w:rPr>
        <w:tab/>
        <w:t xml:space="preserve">Changes when the </w:t>
      </w:r>
      <w:r w:rsidR="00543129">
        <w:rPr>
          <w:lang w:val="en-CA"/>
        </w:rPr>
        <w:t xml:space="preserve">project’s </w:t>
      </w:r>
      <w:r>
        <w:rPr>
          <w:lang w:val="en-CA"/>
        </w:rPr>
        <w:t>cost of capital changes.</w:t>
      </w:r>
    </w:p>
    <w:p w:rsidR="00640BC3" w:rsidRDefault="00640BC3" w:rsidP="00640BC3">
      <w:pPr>
        <w:tabs>
          <w:tab w:val="left" w:pos="720"/>
          <w:tab w:val="left" w:pos="1440"/>
        </w:tabs>
        <w:ind w:left="720" w:hanging="360"/>
        <w:rPr>
          <w:lang w:val="en-CA"/>
        </w:rPr>
      </w:pPr>
      <w:r>
        <w:rPr>
          <w:lang w:val="en-CA"/>
        </w:rPr>
        <w:t>b.</w:t>
      </w:r>
      <w:r>
        <w:rPr>
          <w:lang w:val="en-CA"/>
        </w:rPr>
        <w:tab/>
        <w:t>Is equal to the annual net cash flows divided by the project's cost when the cash flows are an annuity.</w:t>
      </w:r>
    </w:p>
    <w:p w:rsidR="00640BC3" w:rsidRDefault="00640BC3" w:rsidP="00640BC3">
      <w:pPr>
        <w:tabs>
          <w:tab w:val="left" w:pos="720"/>
          <w:tab w:val="left" w:pos="1440"/>
        </w:tabs>
        <w:ind w:left="720" w:hanging="360"/>
        <w:rPr>
          <w:lang w:val="en-CA"/>
        </w:rPr>
      </w:pPr>
      <w:r>
        <w:rPr>
          <w:lang w:val="en-CA"/>
        </w:rPr>
        <w:t>c.</w:t>
      </w:r>
      <w:r>
        <w:rPr>
          <w:lang w:val="en-CA"/>
        </w:rPr>
        <w:tab/>
        <w:t xml:space="preserve">Is </w:t>
      </w:r>
      <w:r w:rsidR="00492F8E">
        <w:rPr>
          <w:lang w:val="en-CA"/>
        </w:rPr>
        <w:t xml:space="preserve">computed in a manner </w:t>
      </w:r>
      <w:r>
        <w:rPr>
          <w:lang w:val="en-CA"/>
        </w:rPr>
        <w:t xml:space="preserve">similar to the </w:t>
      </w:r>
      <w:r w:rsidR="00492F8E">
        <w:rPr>
          <w:lang w:val="en-CA"/>
        </w:rPr>
        <w:t xml:space="preserve">computation of the </w:t>
      </w:r>
      <w:r>
        <w:rPr>
          <w:lang w:val="en-CA"/>
        </w:rPr>
        <w:t>yield to maturity on a bond.</w:t>
      </w:r>
    </w:p>
    <w:p w:rsidR="00640BC3" w:rsidRDefault="00640BC3" w:rsidP="00640BC3">
      <w:pPr>
        <w:tabs>
          <w:tab w:val="left" w:pos="720"/>
          <w:tab w:val="left" w:pos="1440"/>
        </w:tabs>
        <w:ind w:left="720" w:hanging="360"/>
        <w:rPr>
          <w:lang w:val="en-CA"/>
        </w:rPr>
      </w:pPr>
      <w:r>
        <w:rPr>
          <w:lang w:val="en-CA"/>
        </w:rPr>
        <w:t>d.</w:t>
      </w:r>
      <w:r>
        <w:rPr>
          <w:lang w:val="en-CA"/>
        </w:rPr>
        <w:tab/>
        <w:t xml:space="preserve">Must exceed the </w:t>
      </w:r>
      <w:r w:rsidR="00543129">
        <w:rPr>
          <w:lang w:val="en-CA"/>
        </w:rPr>
        <w:t xml:space="preserve">project’s </w:t>
      </w:r>
      <w:r>
        <w:rPr>
          <w:lang w:val="en-CA"/>
        </w:rPr>
        <w:t>cost of capital in order for the firm to accept the investment.</w:t>
      </w:r>
    </w:p>
    <w:p w:rsidR="001454AF" w:rsidRPr="0066172D" w:rsidRDefault="00640BC3" w:rsidP="00640BC3">
      <w:pPr>
        <w:tabs>
          <w:tab w:val="left" w:pos="720"/>
          <w:tab w:val="left" w:pos="1440"/>
        </w:tabs>
        <w:ind w:left="720" w:hanging="360"/>
        <w:rPr>
          <w:b/>
          <w:sz w:val="28"/>
          <w:szCs w:val="28"/>
          <w:lang w:val="en-CA"/>
        </w:rPr>
      </w:pPr>
      <w:r>
        <w:rPr>
          <w:lang w:val="en-CA"/>
        </w:rPr>
        <w:t>e.</w:t>
      </w:r>
      <w:r>
        <w:rPr>
          <w:lang w:val="en-CA"/>
        </w:rPr>
        <w:tab/>
      </w:r>
      <w:r w:rsidRPr="0066172D">
        <w:rPr>
          <w:b/>
          <w:sz w:val="28"/>
          <w:szCs w:val="28"/>
          <w:lang w:val="en-CA"/>
        </w:rPr>
        <w:t>Both c</w:t>
      </w:r>
      <w:r w:rsidR="001454AF" w:rsidRPr="0066172D">
        <w:rPr>
          <w:b/>
          <w:sz w:val="28"/>
          <w:szCs w:val="28"/>
          <w:lang w:val="en-CA"/>
        </w:rPr>
        <w:t>.</w:t>
      </w:r>
      <w:r w:rsidRPr="0066172D">
        <w:rPr>
          <w:b/>
          <w:sz w:val="28"/>
          <w:szCs w:val="28"/>
          <w:lang w:val="en-CA"/>
        </w:rPr>
        <w:t xml:space="preserve"> and d</w:t>
      </w:r>
      <w:r w:rsidR="001454AF" w:rsidRPr="0066172D">
        <w:rPr>
          <w:b/>
          <w:sz w:val="28"/>
          <w:szCs w:val="28"/>
          <w:lang w:val="en-CA"/>
        </w:rPr>
        <w:t>.</w:t>
      </w:r>
    </w:p>
    <w:p w:rsidR="00640BC3" w:rsidRDefault="001454AF" w:rsidP="00640BC3">
      <w:pPr>
        <w:tabs>
          <w:tab w:val="left" w:pos="720"/>
          <w:tab w:val="left" w:pos="1440"/>
        </w:tabs>
        <w:ind w:left="720" w:hanging="360"/>
        <w:rPr>
          <w:lang w:val="en-CA"/>
        </w:rPr>
      </w:pPr>
      <w:r>
        <w:rPr>
          <w:lang w:val="en-CA"/>
        </w:rPr>
        <w:t>f.</w:t>
      </w:r>
      <w:r>
        <w:rPr>
          <w:lang w:val="en-CA"/>
        </w:rPr>
        <w:tab/>
        <w:t>None of the above.</w:t>
      </w:r>
      <w:r w:rsidR="00640BC3">
        <w:rPr>
          <w:lang w:val="en-CA"/>
        </w:rPr>
        <w:t xml:space="preserve"> </w:t>
      </w:r>
    </w:p>
    <w:p w:rsidR="003B06B9" w:rsidRDefault="00640BC3">
      <w:pPr>
        <w:tabs>
          <w:tab w:val="left" w:pos="720"/>
        </w:tabs>
        <w:ind w:left="720" w:hanging="360"/>
      </w:pPr>
      <w:r>
        <w:t xml:space="preserve"> </w:t>
      </w:r>
    </w:p>
    <w:p w:rsidR="003B06B9" w:rsidRDefault="003B06B9"/>
    <w:p w:rsidR="003B06B9" w:rsidRDefault="003B06B9">
      <w:pPr>
        <w:ind w:left="360" w:hanging="360"/>
      </w:pPr>
      <w:r>
        <w:t>11.</w:t>
      </w:r>
      <w:r>
        <w:tab/>
      </w:r>
      <w:r w:rsidR="008E2F56">
        <w:t xml:space="preserve">Which of the following accounts is (are) </w:t>
      </w:r>
      <w:r w:rsidR="008E2F56" w:rsidRPr="008E2F56">
        <w:rPr>
          <w:b/>
        </w:rPr>
        <w:t xml:space="preserve">NOT </w:t>
      </w:r>
      <w:r w:rsidR="008E2F56">
        <w:t>part of f</w:t>
      </w:r>
      <w:r>
        <w:t>irm</w:t>
      </w:r>
      <w:r w:rsidR="008E2F56">
        <w:t>’</w:t>
      </w:r>
      <w:r>
        <w:t xml:space="preserve">s </w:t>
      </w:r>
      <w:r w:rsidR="008E2F56">
        <w:t>working capital?</w:t>
      </w:r>
    </w:p>
    <w:p w:rsidR="003B06B9" w:rsidRDefault="003B06B9"/>
    <w:p w:rsidR="003B06B9" w:rsidRDefault="003B06B9">
      <w:pPr>
        <w:tabs>
          <w:tab w:val="left" w:pos="720"/>
        </w:tabs>
        <w:ind w:left="720" w:hanging="360"/>
      </w:pPr>
      <w:r>
        <w:t>a.</w:t>
      </w:r>
      <w:r>
        <w:tab/>
      </w:r>
      <w:r w:rsidR="00C400EB">
        <w:t>Plant and equipment.</w:t>
      </w:r>
    </w:p>
    <w:p w:rsidR="003B06B9" w:rsidRDefault="003B06B9">
      <w:pPr>
        <w:tabs>
          <w:tab w:val="left" w:pos="720"/>
        </w:tabs>
        <w:ind w:left="720" w:hanging="360"/>
      </w:pPr>
      <w:r>
        <w:t>b.</w:t>
      </w:r>
      <w:r>
        <w:tab/>
      </w:r>
      <w:r w:rsidR="00C400EB">
        <w:t>Marketable securities.</w:t>
      </w:r>
    </w:p>
    <w:p w:rsidR="003B06B9" w:rsidRDefault="003B06B9">
      <w:pPr>
        <w:tabs>
          <w:tab w:val="left" w:pos="720"/>
        </w:tabs>
        <w:ind w:left="720" w:hanging="360"/>
      </w:pPr>
      <w:r>
        <w:t>c.</w:t>
      </w:r>
      <w:r>
        <w:tab/>
      </w:r>
      <w:r w:rsidR="00C400EB">
        <w:t>Cash.</w:t>
      </w:r>
    </w:p>
    <w:p w:rsidR="003B06B9" w:rsidRDefault="003B06B9">
      <w:pPr>
        <w:tabs>
          <w:tab w:val="left" w:pos="720"/>
        </w:tabs>
        <w:ind w:left="720" w:hanging="360"/>
      </w:pPr>
      <w:r>
        <w:t>d.</w:t>
      </w:r>
      <w:r>
        <w:tab/>
      </w:r>
      <w:r w:rsidR="00C400EB">
        <w:t>Accounts payable.</w:t>
      </w:r>
    </w:p>
    <w:p w:rsidR="003B06B9" w:rsidRDefault="003B06B9">
      <w:pPr>
        <w:tabs>
          <w:tab w:val="left" w:pos="720"/>
        </w:tabs>
        <w:ind w:left="720" w:hanging="360"/>
      </w:pPr>
      <w:r>
        <w:t>e.</w:t>
      </w:r>
      <w:r>
        <w:tab/>
      </w:r>
      <w:r w:rsidR="00C400EB">
        <w:t>Inventory.</w:t>
      </w:r>
    </w:p>
    <w:p w:rsidR="003B06B9" w:rsidRPr="0066172D" w:rsidRDefault="003B06B9">
      <w:pPr>
        <w:tabs>
          <w:tab w:val="left" w:pos="720"/>
        </w:tabs>
        <w:ind w:left="720" w:hanging="360"/>
        <w:rPr>
          <w:b/>
          <w:sz w:val="28"/>
          <w:szCs w:val="28"/>
        </w:rPr>
      </w:pPr>
      <w:r>
        <w:t>f.</w:t>
      </w:r>
      <w:r>
        <w:tab/>
      </w:r>
      <w:r w:rsidRPr="0066172D">
        <w:rPr>
          <w:b/>
          <w:sz w:val="28"/>
          <w:szCs w:val="28"/>
        </w:rPr>
        <w:t xml:space="preserve">Both </w:t>
      </w:r>
      <w:r w:rsidR="00C400EB" w:rsidRPr="0066172D">
        <w:rPr>
          <w:b/>
          <w:sz w:val="28"/>
          <w:szCs w:val="28"/>
        </w:rPr>
        <w:t>a</w:t>
      </w:r>
      <w:r w:rsidRPr="0066172D">
        <w:rPr>
          <w:b/>
          <w:sz w:val="28"/>
          <w:szCs w:val="28"/>
        </w:rPr>
        <w:t xml:space="preserve">. and </w:t>
      </w:r>
      <w:r w:rsidR="00C400EB" w:rsidRPr="0066172D">
        <w:rPr>
          <w:b/>
          <w:sz w:val="28"/>
          <w:szCs w:val="28"/>
        </w:rPr>
        <w:t>d</w:t>
      </w:r>
      <w:r w:rsidRPr="0066172D">
        <w:rPr>
          <w:b/>
          <w:sz w:val="28"/>
          <w:szCs w:val="28"/>
        </w:rPr>
        <w:t>.</w:t>
      </w:r>
    </w:p>
    <w:p w:rsidR="003B06B9" w:rsidRDefault="003B06B9"/>
    <w:p w:rsidR="00F50068" w:rsidRDefault="00F50068"/>
    <w:p w:rsidR="003B06B9" w:rsidRDefault="003B06B9">
      <w:pPr>
        <w:ind w:left="360" w:hanging="360"/>
      </w:pPr>
      <w:r>
        <w:t>12.</w:t>
      </w:r>
      <w:r>
        <w:tab/>
        <w:t>Which of the following statements concerning commercial paper is</w:t>
      </w:r>
      <w:r w:rsidR="00A607B8">
        <w:t xml:space="preserve"> (are)</w:t>
      </w:r>
      <w:r>
        <w:t xml:space="preserve"> </w:t>
      </w:r>
      <w:r>
        <w:rPr>
          <w:b/>
        </w:rPr>
        <w:t>TRUE</w:t>
      </w:r>
      <w:r>
        <w:t>?</w:t>
      </w:r>
    </w:p>
    <w:p w:rsidR="003B06B9" w:rsidRDefault="003B06B9"/>
    <w:p w:rsidR="003B06B9" w:rsidRDefault="003B06B9">
      <w:pPr>
        <w:tabs>
          <w:tab w:val="left" w:pos="720"/>
        </w:tabs>
        <w:ind w:left="720" w:hanging="360"/>
      </w:pPr>
      <w:r>
        <w:t>a.</w:t>
      </w:r>
      <w:r>
        <w:tab/>
        <w:t>Commercial paper is typically written for terms of one to three months.</w:t>
      </w:r>
    </w:p>
    <w:p w:rsidR="003B06B9" w:rsidRDefault="003B06B9">
      <w:pPr>
        <w:tabs>
          <w:tab w:val="left" w:pos="720"/>
        </w:tabs>
        <w:ind w:left="720" w:hanging="360"/>
      </w:pPr>
      <w:r>
        <w:t>b.</w:t>
      </w:r>
      <w:r>
        <w:tab/>
        <w:t xml:space="preserve">Commercial paper </w:t>
      </w:r>
      <w:r w:rsidR="00C400EB">
        <w:t xml:space="preserve">is </w:t>
      </w:r>
      <w:r w:rsidR="00C400EB" w:rsidRPr="00C400EB">
        <w:rPr>
          <w:b/>
        </w:rPr>
        <w:t>NOT</w:t>
      </w:r>
      <w:r w:rsidR="00C400EB">
        <w:t xml:space="preserve"> listed on a stock exchange</w:t>
      </w:r>
      <w:r>
        <w:t>.</w:t>
      </w:r>
    </w:p>
    <w:p w:rsidR="003B06B9" w:rsidRDefault="003B06B9">
      <w:pPr>
        <w:tabs>
          <w:tab w:val="left" w:pos="720"/>
        </w:tabs>
        <w:ind w:left="720" w:hanging="360"/>
      </w:pPr>
      <w:r>
        <w:t>c.</w:t>
      </w:r>
      <w:r>
        <w:tab/>
        <w:t>Commercial paper is sold to money market mutual funds, as well as to other financial institutions and nonfinancial corporations.</w:t>
      </w:r>
    </w:p>
    <w:p w:rsidR="003B06B9" w:rsidRDefault="003B06B9">
      <w:pPr>
        <w:tabs>
          <w:tab w:val="left" w:pos="720"/>
        </w:tabs>
        <w:ind w:left="720" w:hanging="360"/>
      </w:pPr>
      <w:r>
        <w:t>d.</w:t>
      </w:r>
      <w:r>
        <w:tab/>
        <w:t xml:space="preserve">Commercial paper </w:t>
      </w:r>
      <w:r w:rsidR="00C400EB">
        <w:t>is a major source of short-term financing for small firms.</w:t>
      </w:r>
    </w:p>
    <w:p w:rsidR="003B06B9" w:rsidRDefault="001454AF">
      <w:pPr>
        <w:numPr>
          <w:ilvl w:val="0"/>
          <w:numId w:val="18"/>
        </w:numPr>
        <w:tabs>
          <w:tab w:val="left" w:pos="720"/>
          <w:tab w:val="left" w:pos="1440"/>
          <w:tab w:val="left" w:pos="2200"/>
          <w:tab w:val="left" w:pos="3400"/>
          <w:tab w:val="left" w:pos="4800"/>
          <w:tab w:val="left" w:pos="6100"/>
          <w:tab w:val="left" w:pos="7500"/>
          <w:tab w:val="left" w:pos="9360"/>
        </w:tabs>
        <w:ind w:firstLine="0"/>
      </w:pPr>
      <w:r>
        <w:t xml:space="preserve">All </w:t>
      </w:r>
      <w:r w:rsidR="003B06B9">
        <w:t>of the above</w:t>
      </w:r>
      <w:r>
        <w:t>.</w:t>
      </w:r>
    </w:p>
    <w:p w:rsidR="003B06B9" w:rsidRPr="00A607B8" w:rsidRDefault="003B06B9">
      <w:pPr>
        <w:numPr>
          <w:ilvl w:val="0"/>
          <w:numId w:val="18"/>
        </w:numPr>
        <w:tabs>
          <w:tab w:val="left" w:pos="720"/>
          <w:tab w:val="left" w:pos="1440"/>
          <w:tab w:val="left" w:pos="2200"/>
          <w:tab w:val="left" w:pos="3400"/>
          <w:tab w:val="left" w:pos="4800"/>
          <w:tab w:val="left" w:pos="6100"/>
          <w:tab w:val="left" w:pos="7500"/>
          <w:tab w:val="left" w:pos="9360"/>
        </w:tabs>
        <w:ind w:firstLine="0"/>
        <w:rPr>
          <w:b/>
          <w:sz w:val="28"/>
          <w:szCs w:val="28"/>
        </w:rPr>
      </w:pPr>
      <w:r w:rsidRPr="00A607B8">
        <w:rPr>
          <w:b/>
          <w:sz w:val="28"/>
          <w:szCs w:val="28"/>
          <w:lang w:val="en-CA"/>
        </w:rPr>
        <w:fldChar w:fldCharType="begin"/>
      </w:r>
      <w:r w:rsidRPr="00A607B8">
        <w:rPr>
          <w:b/>
          <w:sz w:val="28"/>
          <w:szCs w:val="28"/>
          <w:lang w:val="en-CA"/>
        </w:rPr>
        <w:instrText xml:space="preserve"> SEQ CHAPTER \h \r 1</w:instrText>
      </w:r>
      <w:r w:rsidRPr="00A607B8">
        <w:rPr>
          <w:b/>
          <w:sz w:val="28"/>
          <w:szCs w:val="28"/>
          <w:lang w:val="en-CA"/>
        </w:rPr>
        <w:fldChar w:fldCharType="end"/>
      </w:r>
      <w:r w:rsidRPr="00A607B8">
        <w:rPr>
          <w:b/>
          <w:sz w:val="28"/>
          <w:szCs w:val="28"/>
        </w:rPr>
        <w:t>a., b., and c.</w:t>
      </w:r>
      <w:r w:rsidRPr="00A607B8">
        <w:rPr>
          <w:b/>
          <w:sz w:val="28"/>
          <w:szCs w:val="28"/>
        </w:rPr>
        <w:tab/>
      </w:r>
    </w:p>
    <w:p w:rsidR="003B06B9" w:rsidRDefault="003B06B9">
      <w:pPr>
        <w:pStyle w:val="BodyTextIndent3"/>
        <w:tabs>
          <w:tab w:val="clear" w:pos="1440"/>
          <w:tab w:val="left" w:pos="360"/>
        </w:tabs>
        <w:rPr>
          <w:b/>
          <w:sz w:val="28"/>
        </w:rPr>
      </w:pPr>
      <w:r>
        <w:tab/>
      </w:r>
    </w:p>
    <w:p w:rsidR="003B06B9" w:rsidRDefault="003B06B9">
      <w:pPr>
        <w:tabs>
          <w:tab w:val="left" w:pos="720"/>
          <w:tab w:val="left" w:pos="1080"/>
          <w:tab w:val="left" w:pos="1440"/>
          <w:tab w:val="left" w:pos="2200"/>
          <w:tab w:val="left" w:pos="3400"/>
          <w:tab w:val="left" w:pos="4800"/>
          <w:tab w:val="left" w:pos="6100"/>
          <w:tab w:val="left" w:pos="7500"/>
          <w:tab w:val="left" w:pos="9360"/>
        </w:tabs>
        <w:ind w:left="720" w:hanging="720"/>
        <w:rPr>
          <w:b/>
          <w:sz w:val="28"/>
        </w:rPr>
      </w:pPr>
    </w:p>
    <w:p w:rsidR="003B06B9" w:rsidRDefault="003B06B9">
      <w:pPr>
        <w:tabs>
          <w:tab w:val="left" w:pos="720"/>
          <w:tab w:val="left" w:pos="1080"/>
          <w:tab w:val="left" w:pos="1440"/>
          <w:tab w:val="left" w:pos="2200"/>
          <w:tab w:val="left" w:pos="3400"/>
          <w:tab w:val="left" w:pos="4800"/>
          <w:tab w:val="left" w:pos="6100"/>
          <w:tab w:val="left" w:pos="7500"/>
          <w:tab w:val="left" w:pos="9360"/>
        </w:tabs>
        <w:ind w:left="720" w:hanging="720"/>
      </w:pPr>
    </w:p>
    <w:p w:rsidR="003B06B9" w:rsidRDefault="00C400EB">
      <w:pPr>
        <w:ind w:left="360" w:hanging="360"/>
      </w:pPr>
      <w:r>
        <w:rPr>
          <w:lang w:val="en-CA"/>
        </w:rPr>
        <w:br w:type="page"/>
      </w:r>
      <w:r w:rsidR="003B06B9">
        <w:rPr>
          <w:lang w:val="en-CA"/>
        </w:rPr>
        <w:lastRenderedPageBreak/>
        <w:fldChar w:fldCharType="begin"/>
      </w:r>
      <w:r w:rsidR="003B06B9">
        <w:rPr>
          <w:lang w:val="en-CA"/>
        </w:rPr>
        <w:instrText xml:space="preserve"> SEQ CHAPTER \h \r 1</w:instrText>
      </w:r>
      <w:r w:rsidR="003B06B9">
        <w:rPr>
          <w:lang w:val="en-CA"/>
        </w:rPr>
        <w:fldChar w:fldCharType="end"/>
      </w:r>
      <w:r w:rsidR="003B06B9">
        <w:t>13.</w:t>
      </w:r>
      <w:r w:rsidR="003B06B9">
        <w:tab/>
        <w:t xml:space="preserve">An unusually high turnover of accounts receivable, which implies a very short average collection period, </w:t>
      </w:r>
      <w:r w:rsidR="003B06B9">
        <w:rPr>
          <w:b/>
        </w:rPr>
        <w:t>COULD</w:t>
      </w:r>
      <w:r w:rsidR="003B06B9">
        <w:t xml:space="preserve"> indicate that</w:t>
      </w:r>
    </w:p>
    <w:p w:rsidR="003B06B9" w:rsidRDefault="003B06B9"/>
    <w:p w:rsidR="003B06B9" w:rsidRDefault="003B06B9">
      <w:pPr>
        <w:tabs>
          <w:tab w:val="left" w:pos="720"/>
        </w:tabs>
        <w:ind w:left="720" w:hanging="360"/>
      </w:pPr>
      <w:r>
        <w:t>a.</w:t>
      </w:r>
      <w:r>
        <w:tab/>
        <w:t xml:space="preserve">The firm is </w:t>
      </w:r>
      <w:r>
        <w:rPr>
          <w:b/>
        </w:rPr>
        <w:t>VERY</w:t>
      </w:r>
      <w:r>
        <w:t xml:space="preserve"> conservative (tough) in its credit policy.</w:t>
      </w:r>
    </w:p>
    <w:p w:rsidR="003B06B9" w:rsidRDefault="003B06B9">
      <w:pPr>
        <w:tabs>
          <w:tab w:val="left" w:pos="720"/>
        </w:tabs>
        <w:ind w:left="720" w:hanging="360"/>
      </w:pPr>
      <w:r>
        <w:t>b.</w:t>
      </w:r>
      <w:r>
        <w:tab/>
        <w:t xml:space="preserve">The firm has a </w:t>
      </w:r>
      <w:r>
        <w:rPr>
          <w:b/>
        </w:rPr>
        <w:t>VERY</w:t>
      </w:r>
      <w:r>
        <w:t xml:space="preserve"> efficient credit and collection department.</w:t>
      </w:r>
    </w:p>
    <w:p w:rsidR="003B06B9" w:rsidRDefault="003B06B9">
      <w:pPr>
        <w:tabs>
          <w:tab w:val="left" w:pos="720"/>
        </w:tabs>
        <w:ind w:left="720" w:hanging="360"/>
      </w:pPr>
      <w:r>
        <w:t>c.</w:t>
      </w:r>
      <w:r>
        <w:tab/>
        <w:t xml:space="preserve">Without </w:t>
      </w:r>
      <w:r>
        <w:rPr>
          <w:b/>
        </w:rPr>
        <w:t>ANY</w:t>
      </w:r>
      <w:r>
        <w:t xml:space="preserve"> doubt, the credit department is helping to maximize the value of the firm.</w:t>
      </w:r>
    </w:p>
    <w:p w:rsidR="003B06B9" w:rsidRDefault="003B06B9">
      <w:pPr>
        <w:tabs>
          <w:tab w:val="left" w:pos="720"/>
        </w:tabs>
        <w:ind w:left="720" w:hanging="360"/>
      </w:pPr>
      <w:r>
        <w:t>d.</w:t>
      </w:r>
      <w:r>
        <w:tab/>
        <w:t>All of the above.</w:t>
      </w:r>
    </w:p>
    <w:p w:rsidR="003B06B9" w:rsidRPr="00A607B8" w:rsidRDefault="003B06B9">
      <w:pPr>
        <w:tabs>
          <w:tab w:val="left" w:pos="720"/>
        </w:tabs>
        <w:ind w:left="720" w:hanging="360"/>
        <w:rPr>
          <w:b/>
          <w:sz w:val="28"/>
          <w:szCs w:val="28"/>
        </w:rPr>
      </w:pPr>
      <w:r>
        <w:t>e.</w:t>
      </w:r>
      <w:r>
        <w:tab/>
      </w:r>
      <w:r w:rsidRPr="00A607B8">
        <w:rPr>
          <w:b/>
          <w:sz w:val="28"/>
          <w:szCs w:val="28"/>
        </w:rPr>
        <w:t>Both a. and b.</w:t>
      </w:r>
    </w:p>
    <w:p w:rsidR="003B06B9" w:rsidRDefault="003B06B9">
      <w:pPr>
        <w:tabs>
          <w:tab w:val="left" w:pos="720"/>
        </w:tabs>
        <w:ind w:left="720" w:hanging="360"/>
      </w:pPr>
      <w:r>
        <w:t>f.</w:t>
      </w:r>
      <w:r>
        <w:tab/>
        <w:t>None of the above.</w:t>
      </w:r>
    </w:p>
    <w:p w:rsidR="003B06B9" w:rsidRDefault="003B06B9"/>
    <w:p w:rsidR="003B06B9" w:rsidRDefault="003B06B9"/>
    <w:p w:rsidR="003B06B9" w:rsidRDefault="003B06B9">
      <w:pPr>
        <w:ind w:left="360" w:hanging="360"/>
      </w:pPr>
      <w:r>
        <w:t>14.</w:t>
      </w:r>
      <w:r>
        <w:tab/>
        <w:t>Which of the following is (are) commonly regarded as being a credit policy variable(s)?</w:t>
      </w:r>
    </w:p>
    <w:p w:rsidR="003B06B9" w:rsidRDefault="003B06B9"/>
    <w:p w:rsidR="003B06B9" w:rsidRDefault="003B06B9">
      <w:pPr>
        <w:tabs>
          <w:tab w:val="left" w:pos="720"/>
        </w:tabs>
        <w:ind w:left="720" w:hanging="360"/>
      </w:pPr>
      <w:r>
        <w:t>a.</w:t>
      </w:r>
      <w:r>
        <w:tab/>
        <w:t>Credit period</w:t>
      </w:r>
    </w:p>
    <w:p w:rsidR="003B06B9" w:rsidRDefault="003B06B9">
      <w:pPr>
        <w:tabs>
          <w:tab w:val="left" w:pos="720"/>
        </w:tabs>
        <w:ind w:left="720" w:hanging="360"/>
      </w:pPr>
      <w:r>
        <w:t>b.</w:t>
      </w:r>
      <w:r>
        <w:tab/>
        <w:t>Collection policy</w:t>
      </w:r>
    </w:p>
    <w:p w:rsidR="003B06B9" w:rsidRDefault="003B06B9">
      <w:pPr>
        <w:tabs>
          <w:tab w:val="left" w:pos="720"/>
        </w:tabs>
        <w:ind w:left="720" w:hanging="360"/>
      </w:pPr>
      <w:r>
        <w:t>c.</w:t>
      </w:r>
      <w:r>
        <w:tab/>
        <w:t>Credit standards</w:t>
      </w:r>
    </w:p>
    <w:p w:rsidR="003B06B9" w:rsidRDefault="003B06B9">
      <w:pPr>
        <w:tabs>
          <w:tab w:val="left" w:pos="720"/>
        </w:tabs>
        <w:ind w:left="720" w:hanging="360"/>
      </w:pPr>
      <w:r>
        <w:t>d.</w:t>
      </w:r>
      <w:r>
        <w:tab/>
        <w:t>Cash discounts</w:t>
      </w:r>
    </w:p>
    <w:p w:rsidR="003B06B9" w:rsidRPr="00A607B8" w:rsidRDefault="003B06B9">
      <w:pPr>
        <w:tabs>
          <w:tab w:val="left" w:pos="720"/>
        </w:tabs>
        <w:ind w:left="720" w:hanging="360"/>
        <w:rPr>
          <w:b/>
          <w:sz w:val="28"/>
          <w:szCs w:val="28"/>
        </w:rPr>
      </w:pPr>
      <w:r>
        <w:t>e.</w:t>
      </w:r>
      <w:r>
        <w:tab/>
      </w:r>
      <w:r w:rsidR="001454AF" w:rsidRPr="00A607B8">
        <w:rPr>
          <w:b/>
          <w:sz w:val="28"/>
          <w:szCs w:val="28"/>
        </w:rPr>
        <w:t>All o</w:t>
      </w:r>
      <w:r w:rsidRPr="00A607B8">
        <w:rPr>
          <w:b/>
          <w:sz w:val="28"/>
          <w:szCs w:val="28"/>
        </w:rPr>
        <w:t>f the above</w:t>
      </w:r>
      <w:r w:rsidR="001454AF" w:rsidRPr="00A607B8">
        <w:rPr>
          <w:b/>
          <w:sz w:val="28"/>
          <w:szCs w:val="28"/>
        </w:rPr>
        <w:t>.</w:t>
      </w:r>
    </w:p>
    <w:p w:rsidR="003B06B9" w:rsidRDefault="003B06B9">
      <w:pPr>
        <w:tabs>
          <w:tab w:val="left" w:pos="720"/>
        </w:tabs>
        <w:ind w:left="720" w:hanging="360"/>
      </w:pPr>
      <w:r>
        <w:t>f.</w:t>
      </w:r>
      <w:r>
        <w:tab/>
        <w:t>a., b., and c.</w:t>
      </w:r>
    </w:p>
    <w:p w:rsidR="003B06B9" w:rsidRDefault="003B06B9"/>
    <w:p w:rsidR="003B06B9" w:rsidRDefault="003B06B9"/>
    <w:p w:rsidR="003B06B9" w:rsidRDefault="003B06B9">
      <w:pPr>
        <w:ind w:left="360" w:hanging="360"/>
      </w:pPr>
      <w:r>
        <w:t>15.</w:t>
      </w:r>
      <w:r>
        <w:tab/>
      </w:r>
      <w:r w:rsidR="00C400EB">
        <w:t>Which of the following statements concerning drafts is (are) correct?</w:t>
      </w:r>
    </w:p>
    <w:p w:rsidR="003B06B9" w:rsidRDefault="003B06B9"/>
    <w:p w:rsidR="003B06B9" w:rsidRDefault="003B06B9">
      <w:pPr>
        <w:tabs>
          <w:tab w:val="left" w:pos="720"/>
        </w:tabs>
        <w:ind w:left="720" w:hanging="360"/>
      </w:pPr>
      <w:r>
        <w:t>a.</w:t>
      </w:r>
      <w:r>
        <w:tab/>
      </w:r>
      <w:r w:rsidR="00C400EB">
        <w:t xml:space="preserve">Drafts require the firm to keep </w:t>
      </w:r>
      <w:r w:rsidR="00C400EB" w:rsidRPr="00C400EB">
        <w:rPr>
          <w:b/>
        </w:rPr>
        <w:t xml:space="preserve">LARGER </w:t>
      </w:r>
      <w:r w:rsidR="00C400EB">
        <w:t>balances in the disbursement account.</w:t>
      </w:r>
    </w:p>
    <w:p w:rsidR="003B06B9" w:rsidRDefault="003B06B9">
      <w:pPr>
        <w:tabs>
          <w:tab w:val="left" w:pos="720"/>
        </w:tabs>
        <w:ind w:left="720" w:hanging="360"/>
      </w:pPr>
      <w:r>
        <w:t>b.</w:t>
      </w:r>
      <w:r>
        <w:tab/>
      </w:r>
      <w:r w:rsidR="00C400EB">
        <w:t>Firms use drafts to speed up cash collection</w:t>
      </w:r>
      <w:r>
        <w:t>.</w:t>
      </w:r>
    </w:p>
    <w:p w:rsidR="003B06B9" w:rsidRPr="00A607B8" w:rsidRDefault="003B06B9">
      <w:pPr>
        <w:tabs>
          <w:tab w:val="left" w:pos="720"/>
        </w:tabs>
        <w:ind w:left="720" w:hanging="360"/>
        <w:rPr>
          <w:b/>
          <w:sz w:val="28"/>
          <w:szCs w:val="28"/>
        </w:rPr>
      </w:pPr>
      <w:r>
        <w:t>c.</w:t>
      </w:r>
      <w:r>
        <w:tab/>
      </w:r>
      <w:r w:rsidR="00C400EB" w:rsidRPr="00A607B8">
        <w:rPr>
          <w:b/>
          <w:sz w:val="28"/>
          <w:szCs w:val="28"/>
        </w:rPr>
        <w:t>When a draft is transmitted to the firm’s bank for collection, the bank must present the draft to the firm for acceptance before payment is made.</w:t>
      </w:r>
    </w:p>
    <w:p w:rsidR="003B06B9" w:rsidRDefault="003B06B9">
      <w:pPr>
        <w:tabs>
          <w:tab w:val="left" w:pos="720"/>
        </w:tabs>
        <w:ind w:left="720" w:hanging="360"/>
      </w:pPr>
      <w:r>
        <w:t>d.</w:t>
      </w:r>
      <w:r>
        <w:tab/>
      </w:r>
      <w:r w:rsidR="00C400EB">
        <w:t>Drafts are cheaper to use than cheques.</w:t>
      </w:r>
    </w:p>
    <w:p w:rsidR="003B06B9" w:rsidRDefault="003B06B9">
      <w:pPr>
        <w:tabs>
          <w:tab w:val="left" w:pos="720"/>
        </w:tabs>
        <w:ind w:left="720" w:hanging="360"/>
      </w:pPr>
      <w:r>
        <w:t>e.</w:t>
      </w:r>
      <w:r>
        <w:tab/>
        <w:t>All of the above.</w:t>
      </w:r>
    </w:p>
    <w:p w:rsidR="003B06B9" w:rsidRDefault="003B06B9">
      <w:pPr>
        <w:tabs>
          <w:tab w:val="left" w:pos="720"/>
        </w:tabs>
        <w:ind w:left="720" w:hanging="360"/>
      </w:pPr>
      <w:r>
        <w:t>f.</w:t>
      </w:r>
      <w:r>
        <w:tab/>
      </w:r>
      <w:r w:rsidR="00C400EB">
        <w:t>Both b. and c</w:t>
      </w:r>
      <w:r>
        <w:t>.</w:t>
      </w:r>
    </w:p>
    <w:p w:rsidR="003B06B9" w:rsidRDefault="003B06B9"/>
    <w:p w:rsidR="003B06B9" w:rsidRDefault="003B06B9"/>
    <w:p w:rsidR="003B06B9" w:rsidRDefault="00486026">
      <w:pPr>
        <w:ind w:left="360" w:hanging="360"/>
        <w:rPr>
          <w:lang w:val="en-CA"/>
        </w:rPr>
      </w:pPr>
      <w:r>
        <w:rPr>
          <w:lang w:val="en-CA"/>
        </w:rPr>
        <w:t>16.</w:t>
      </w:r>
      <w:r>
        <w:rPr>
          <w:lang w:val="en-CA"/>
        </w:rPr>
        <w:tab/>
        <w:t>A</w:t>
      </w:r>
      <w:r w:rsidR="003B06B9">
        <w:rPr>
          <w:lang w:val="en-CA"/>
        </w:rPr>
        <w:t xml:space="preserve"> firm's marketable securities portfolio, assumed to be held for liquidity purposes, should be</w:t>
      </w:r>
    </w:p>
    <w:p w:rsidR="003B06B9" w:rsidRDefault="003B06B9">
      <w:pPr>
        <w:rPr>
          <w:lang w:val="en-CA"/>
        </w:rPr>
      </w:pPr>
    </w:p>
    <w:p w:rsidR="003B06B9" w:rsidRDefault="003B06B9">
      <w:pPr>
        <w:tabs>
          <w:tab w:val="left" w:pos="720"/>
        </w:tabs>
        <w:ind w:left="720" w:hanging="360"/>
        <w:rPr>
          <w:lang w:val="en-CA"/>
        </w:rPr>
      </w:pPr>
      <w:r>
        <w:rPr>
          <w:lang w:val="en-CA"/>
        </w:rPr>
        <w:t>a.</w:t>
      </w:r>
      <w:r>
        <w:rPr>
          <w:lang w:val="en-CA"/>
        </w:rPr>
        <w:tab/>
        <w:t xml:space="preserve">Weighted toward </w:t>
      </w:r>
      <w:r>
        <w:rPr>
          <w:b/>
          <w:lang w:val="en-CA"/>
        </w:rPr>
        <w:t>LONG-TERM</w:t>
      </w:r>
      <w:r>
        <w:rPr>
          <w:lang w:val="en-CA"/>
        </w:rPr>
        <w:t xml:space="preserve"> securities because they </w:t>
      </w:r>
      <w:r w:rsidR="00486026">
        <w:rPr>
          <w:lang w:val="en-CA"/>
        </w:rPr>
        <w:t xml:space="preserve">usually </w:t>
      </w:r>
      <w:r>
        <w:rPr>
          <w:lang w:val="en-CA"/>
        </w:rPr>
        <w:t>pay higher rates.</w:t>
      </w:r>
    </w:p>
    <w:p w:rsidR="003B06B9" w:rsidRDefault="003B06B9">
      <w:pPr>
        <w:tabs>
          <w:tab w:val="left" w:pos="720"/>
        </w:tabs>
        <w:ind w:left="720" w:hanging="360"/>
        <w:rPr>
          <w:lang w:val="en-CA"/>
        </w:rPr>
      </w:pPr>
      <w:r>
        <w:rPr>
          <w:lang w:val="en-CA"/>
        </w:rPr>
        <w:t>b.</w:t>
      </w:r>
      <w:r>
        <w:rPr>
          <w:lang w:val="en-CA"/>
        </w:rPr>
        <w:tab/>
        <w:t xml:space="preserve">Weighted toward </w:t>
      </w:r>
      <w:r>
        <w:rPr>
          <w:b/>
          <w:lang w:val="en-CA"/>
        </w:rPr>
        <w:t>SHORT-TERM</w:t>
      </w:r>
      <w:r>
        <w:rPr>
          <w:lang w:val="en-CA"/>
        </w:rPr>
        <w:t xml:space="preserve"> securities because they </w:t>
      </w:r>
      <w:r w:rsidR="00486026">
        <w:rPr>
          <w:lang w:val="en-CA"/>
        </w:rPr>
        <w:t xml:space="preserve">usually </w:t>
      </w:r>
      <w:r>
        <w:rPr>
          <w:lang w:val="en-CA"/>
        </w:rPr>
        <w:t>pay higher rates.</w:t>
      </w:r>
    </w:p>
    <w:p w:rsidR="003B06B9" w:rsidRDefault="003B06B9">
      <w:pPr>
        <w:tabs>
          <w:tab w:val="left" w:pos="720"/>
        </w:tabs>
        <w:ind w:left="720" w:hanging="360"/>
        <w:rPr>
          <w:lang w:val="en-CA"/>
        </w:rPr>
      </w:pPr>
      <w:r>
        <w:rPr>
          <w:lang w:val="en-CA"/>
        </w:rPr>
        <w:t>c.</w:t>
      </w:r>
      <w:r>
        <w:rPr>
          <w:lang w:val="en-CA"/>
        </w:rPr>
        <w:tab/>
        <w:t>Weighted toward Government of Canada securities to avoid interest rate risk.</w:t>
      </w:r>
    </w:p>
    <w:p w:rsidR="003B06B9" w:rsidRDefault="003B06B9">
      <w:pPr>
        <w:tabs>
          <w:tab w:val="left" w:pos="720"/>
        </w:tabs>
        <w:ind w:left="720" w:hanging="360"/>
        <w:rPr>
          <w:lang w:val="en-CA"/>
        </w:rPr>
      </w:pPr>
      <w:r>
        <w:rPr>
          <w:lang w:val="en-CA"/>
        </w:rPr>
        <w:t>d.</w:t>
      </w:r>
      <w:r>
        <w:rPr>
          <w:lang w:val="en-CA"/>
        </w:rPr>
        <w:tab/>
      </w:r>
      <w:r w:rsidRPr="00A607B8">
        <w:rPr>
          <w:b/>
          <w:sz w:val="28"/>
          <w:szCs w:val="28"/>
          <w:lang w:val="en-CA"/>
        </w:rPr>
        <w:t>Weighted toward SHORT-TERM securities to avoid interest rate risk.</w:t>
      </w:r>
      <w:r>
        <w:rPr>
          <w:lang w:val="en-CA"/>
        </w:rPr>
        <w:t xml:space="preserve"> </w:t>
      </w:r>
    </w:p>
    <w:p w:rsidR="003B06B9" w:rsidRDefault="003B06B9">
      <w:pPr>
        <w:tabs>
          <w:tab w:val="left" w:pos="720"/>
        </w:tabs>
        <w:ind w:left="720" w:hanging="360"/>
        <w:rPr>
          <w:lang w:val="en-CA"/>
        </w:rPr>
      </w:pPr>
      <w:r>
        <w:rPr>
          <w:lang w:val="en-CA"/>
        </w:rPr>
        <w:t>e.</w:t>
      </w:r>
      <w:r>
        <w:rPr>
          <w:lang w:val="en-CA"/>
        </w:rPr>
        <w:tab/>
        <w:t>Balanced between long-and short-term securities so as to minimize the effects of either an upward or a downward trend in interest rates.</w:t>
      </w:r>
    </w:p>
    <w:p w:rsidR="003B06B9" w:rsidRDefault="003B06B9">
      <w:pPr>
        <w:tabs>
          <w:tab w:val="left" w:pos="720"/>
        </w:tabs>
        <w:ind w:left="720" w:hanging="360"/>
      </w:pPr>
      <w:r>
        <w:t>f.</w:t>
      </w:r>
      <w:r>
        <w:tab/>
        <w:t>Both c. and d.</w:t>
      </w:r>
    </w:p>
    <w:p w:rsidR="003B06B9" w:rsidRDefault="003B06B9">
      <w:pPr>
        <w:tabs>
          <w:tab w:val="left" w:pos="360"/>
          <w:tab w:val="left" w:pos="1080"/>
          <w:tab w:val="left" w:pos="1440"/>
          <w:tab w:val="left" w:pos="2200"/>
          <w:tab w:val="left" w:pos="3400"/>
          <w:tab w:val="left" w:pos="4800"/>
          <w:tab w:val="left" w:pos="6100"/>
          <w:tab w:val="left" w:pos="7500"/>
          <w:tab w:val="left" w:pos="9360"/>
        </w:tabs>
        <w:ind w:left="720" w:hanging="720"/>
      </w:pPr>
      <w:r>
        <w:t xml:space="preserve"> </w:t>
      </w:r>
    </w:p>
    <w:p w:rsidR="002842C6" w:rsidRDefault="003B06B9" w:rsidP="002842C6">
      <w:pPr>
        <w:ind w:left="360" w:hanging="360"/>
        <w:rPr>
          <w:lang w:val="en-CA"/>
        </w:rPr>
      </w:pPr>
      <w:r>
        <w:br w:type="page"/>
      </w:r>
      <w:r>
        <w:rPr>
          <w:lang w:val="en-CA"/>
        </w:rPr>
        <w:lastRenderedPageBreak/>
        <w:fldChar w:fldCharType="begin"/>
      </w:r>
      <w:r>
        <w:rPr>
          <w:lang w:val="en-CA"/>
        </w:rPr>
        <w:instrText xml:space="preserve"> SEQ CHAPTER \h \r 1</w:instrText>
      </w:r>
      <w:r>
        <w:rPr>
          <w:lang w:val="en-CA"/>
        </w:rPr>
        <w:fldChar w:fldCharType="end"/>
      </w:r>
      <w:r>
        <w:rPr>
          <w:lang w:val="en-CA"/>
        </w:rPr>
        <w:t>17.</w:t>
      </w:r>
      <w:r>
        <w:rPr>
          <w:lang w:val="en-CA"/>
        </w:rPr>
        <w:tab/>
      </w:r>
      <w:r w:rsidR="002842C6">
        <w:rPr>
          <w:lang w:val="en-CA"/>
        </w:rPr>
        <w:fldChar w:fldCharType="begin"/>
      </w:r>
      <w:r w:rsidR="002842C6">
        <w:rPr>
          <w:lang w:val="en-CA"/>
        </w:rPr>
        <w:instrText xml:space="preserve"> SEQ CHAPTER \h \r 1</w:instrText>
      </w:r>
      <w:r w:rsidR="002842C6">
        <w:rPr>
          <w:lang w:val="en-CA"/>
        </w:rPr>
        <w:fldChar w:fldCharType="end"/>
      </w:r>
      <w:r w:rsidR="002842C6">
        <w:rPr>
          <w:lang w:val="en-CA"/>
        </w:rPr>
        <w:t xml:space="preserve">For a </w:t>
      </w:r>
      <w:smartTag w:uri="urn:schemas-microsoft-com:office:smarttags" w:element="place">
        <w:r w:rsidR="007C0865" w:rsidRPr="007C0865">
          <w:rPr>
            <w:b/>
            <w:lang w:val="en-CA"/>
          </w:rPr>
          <w:t>NORMAL</w:t>
        </w:r>
      </w:smartTag>
      <w:r w:rsidR="002842C6">
        <w:rPr>
          <w:lang w:val="en-CA"/>
        </w:rPr>
        <w:t xml:space="preserve"> project, which of the following statements is/are </w:t>
      </w:r>
      <w:r w:rsidR="002842C6" w:rsidRPr="002842C6">
        <w:rPr>
          <w:b/>
          <w:lang w:val="en-CA"/>
        </w:rPr>
        <w:t>TRUE</w:t>
      </w:r>
      <w:r w:rsidR="002842C6">
        <w:rPr>
          <w:lang w:val="en-CA"/>
        </w:rPr>
        <w:t>?</w:t>
      </w:r>
    </w:p>
    <w:p w:rsidR="002842C6" w:rsidRDefault="002842C6" w:rsidP="002842C6">
      <w:pPr>
        <w:rPr>
          <w:lang w:val="en-CA"/>
        </w:rPr>
      </w:pPr>
    </w:p>
    <w:p w:rsidR="002842C6" w:rsidRDefault="002842C6" w:rsidP="007C0865">
      <w:pPr>
        <w:tabs>
          <w:tab w:val="left" w:pos="720"/>
          <w:tab w:val="left" w:pos="1440"/>
        </w:tabs>
        <w:ind w:left="720" w:hanging="360"/>
        <w:rPr>
          <w:lang w:val="en-CA"/>
        </w:rPr>
      </w:pPr>
      <w:r>
        <w:rPr>
          <w:lang w:val="en-CA"/>
        </w:rPr>
        <w:t>a.</w:t>
      </w:r>
      <w:r>
        <w:rPr>
          <w:lang w:val="en-CA"/>
        </w:rPr>
        <w:tab/>
        <w:t xml:space="preserve">The NPV will be </w:t>
      </w:r>
      <w:r w:rsidR="007C0865" w:rsidRPr="007C0865">
        <w:rPr>
          <w:b/>
          <w:lang w:val="en-CA"/>
        </w:rPr>
        <w:t>POSITIVE</w:t>
      </w:r>
      <w:r>
        <w:rPr>
          <w:lang w:val="en-CA"/>
        </w:rPr>
        <w:t xml:space="preserve"> if the IRR is </w:t>
      </w:r>
      <w:r w:rsidR="007C0865" w:rsidRPr="007C0865">
        <w:rPr>
          <w:b/>
          <w:lang w:val="en-CA"/>
        </w:rPr>
        <w:t>LESS</w:t>
      </w:r>
      <w:r>
        <w:rPr>
          <w:lang w:val="en-CA"/>
        </w:rPr>
        <w:t xml:space="preserve"> than the </w:t>
      </w:r>
      <w:r w:rsidR="00486026">
        <w:rPr>
          <w:lang w:val="en-CA"/>
        </w:rPr>
        <w:t xml:space="preserve">project’s </w:t>
      </w:r>
      <w:r>
        <w:rPr>
          <w:lang w:val="en-CA"/>
        </w:rPr>
        <w:t xml:space="preserve">cost of capital. </w:t>
      </w:r>
    </w:p>
    <w:p w:rsidR="002842C6" w:rsidRDefault="002842C6" w:rsidP="007C0865">
      <w:pPr>
        <w:tabs>
          <w:tab w:val="left" w:pos="720"/>
          <w:tab w:val="left" w:pos="1440"/>
        </w:tabs>
        <w:ind w:left="720" w:hanging="360"/>
        <w:rPr>
          <w:lang w:val="en-CA"/>
        </w:rPr>
      </w:pPr>
      <w:r>
        <w:rPr>
          <w:lang w:val="en-CA"/>
        </w:rPr>
        <w:t>b.</w:t>
      </w:r>
      <w:r>
        <w:rPr>
          <w:lang w:val="en-CA"/>
        </w:rPr>
        <w:tab/>
        <w:t>Any project acceptable by the NPV method will also be acceptable by the IRR method.</w:t>
      </w:r>
    </w:p>
    <w:p w:rsidR="002842C6" w:rsidRDefault="002842C6" w:rsidP="007C0865">
      <w:pPr>
        <w:tabs>
          <w:tab w:val="left" w:pos="720"/>
          <w:tab w:val="left" w:pos="1440"/>
        </w:tabs>
        <w:ind w:left="720" w:hanging="360"/>
        <w:rPr>
          <w:lang w:val="en-CA"/>
        </w:rPr>
      </w:pPr>
      <w:r>
        <w:rPr>
          <w:lang w:val="en-CA"/>
        </w:rPr>
        <w:t>c.</w:t>
      </w:r>
      <w:r>
        <w:rPr>
          <w:lang w:val="en-CA"/>
        </w:rPr>
        <w:tab/>
        <w:t xml:space="preserve">When </w:t>
      </w:r>
      <w:r w:rsidR="00486026">
        <w:rPr>
          <w:lang w:val="en-CA"/>
        </w:rPr>
        <w:t xml:space="preserve">the </w:t>
      </w:r>
      <w:r>
        <w:rPr>
          <w:lang w:val="en-CA"/>
        </w:rPr>
        <w:t xml:space="preserve">IRR </w:t>
      </w:r>
      <w:r w:rsidR="00486026">
        <w:rPr>
          <w:lang w:val="en-CA"/>
        </w:rPr>
        <w:t>equals a project’s cost of capital</w:t>
      </w:r>
      <w:r>
        <w:rPr>
          <w:lang w:val="en-CA"/>
        </w:rPr>
        <w:t xml:space="preserve">, NPV </w:t>
      </w:r>
      <w:r w:rsidR="00486026">
        <w:rPr>
          <w:lang w:val="en-CA"/>
        </w:rPr>
        <w:t>equals</w:t>
      </w:r>
      <w:r>
        <w:rPr>
          <w:lang w:val="en-CA"/>
        </w:rPr>
        <w:t xml:space="preserve"> 0.</w:t>
      </w:r>
    </w:p>
    <w:p w:rsidR="002842C6" w:rsidRDefault="002842C6" w:rsidP="007C0865">
      <w:pPr>
        <w:tabs>
          <w:tab w:val="left" w:pos="720"/>
          <w:tab w:val="left" w:pos="1440"/>
        </w:tabs>
        <w:ind w:left="720" w:hanging="360"/>
        <w:rPr>
          <w:lang w:val="en-CA"/>
        </w:rPr>
      </w:pPr>
      <w:r>
        <w:rPr>
          <w:lang w:val="en-CA"/>
        </w:rPr>
        <w:t>d.</w:t>
      </w:r>
      <w:r>
        <w:rPr>
          <w:lang w:val="en-CA"/>
        </w:rPr>
        <w:tab/>
        <w:t>Both a</w:t>
      </w:r>
      <w:r w:rsidR="007C0865">
        <w:rPr>
          <w:lang w:val="en-CA"/>
        </w:rPr>
        <w:t>.</w:t>
      </w:r>
      <w:r>
        <w:rPr>
          <w:lang w:val="en-CA"/>
        </w:rPr>
        <w:t xml:space="preserve"> and b</w:t>
      </w:r>
      <w:r w:rsidR="007C0865">
        <w:rPr>
          <w:lang w:val="en-CA"/>
        </w:rPr>
        <w:t>.</w:t>
      </w:r>
    </w:p>
    <w:p w:rsidR="002842C6" w:rsidRPr="00A607B8" w:rsidRDefault="002842C6" w:rsidP="007C0865">
      <w:pPr>
        <w:tabs>
          <w:tab w:val="left" w:pos="720"/>
          <w:tab w:val="left" w:pos="1440"/>
        </w:tabs>
        <w:ind w:left="720" w:hanging="360"/>
        <w:rPr>
          <w:b/>
          <w:sz w:val="28"/>
          <w:szCs w:val="28"/>
          <w:lang w:val="en-CA"/>
        </w:rPr>
      </w:pPr>
      <w:r>
        <w:rPr>
          <w:lang w:val="en-CA"/>
        </w:rPr>
        <w:t>e.</w:t>
      </w:r>
      <w:r>
        <w:rPr>
          <w:lang w:val="en-CA"/>
        </w:rPr>
        <w:tab/>
      </w:r>
      <w:r w:rsidRPr="00A607B8">
        <w:rPr>
          <w:b/>
          <w:sz w:val="28"/>
          <w:szCs w:val="28"/>
          <w:lang w:val="en-CA"/>
        </w:rPr>
        <w:t>Both b</w:t>
      </w:r>
      <w:r w:rsidR="007C0865" w:rsidRPr="00A607B8">
        <w:rPr>
          <w:b/>
          <w:sz w:val="28"/>
          <w:szCs w:val="28"/>
          <w:lang w:val="en-CA"/>
        </w:rPr>
        <w:t>.</w:t>
      </w:r>
      <w:r w:rsidRPr="00A607B8">
        <w:rPr>
          <w:b/>
          <w:sz w:val="28"/>
          <w:szCs w:val="28"/>
          <w:lang w:val="en-CA"/>
        </w:rPr>
        <w:t xml:space="preserve"> and c</w:t>
      </w:r>
      <w:r w:rsidR="007C0865" w:rsidRPr="00A607B8">
        <w:rPr>
          <w:b/>
          <w:sz w:val="28"/>
          <w:szCs w:val="28"/>
          <w:lang w:val="en-CA"/>
        </w:rPr>
        <w:t>.</w:t>
      </w:r>
    </w:p>
    <w:p w:rsidR="007C0865" w:rsidRDefault="007C0865" w:rsidP="007C0865">
      <w:pPr>
        <w:tabs>
          <w:tab w:val="left" w:pos="720"/>
          <w:tab w:val="left" w:pos="1440"/>
        </w:tabs>
        <w:ind w:left="720" w:hanging="360"/>
        <w:rPr>
          <w:lang w:val="en-CA"/>
        </w:rPr>
      </w:pPr>
      <w:r>
        <w:rPr>
          <w:lang w:val="en-CA"/>
        </w:rPr>
        <w:t>f.</w:t>
      </w:r>
      <w:r>
        <w:rPr>
          <w:lang w:val="en-CA"/>
        </w:rPr>
        <w:tab/>
        <w:t>All of the above.</w:t>
      </w:r>
    </w:p>
    <w:p w:rsidR="007C0865" w:rsidRDefault="007C0865" w:rsidP="007C0865">
      <w:pPr>
        <w:tabs>
          <w:tab w:val="left" w:pos="720"/>
          <w:tab w:val="left" w:pos="1440"/>
        </w:tabs>
        <w:ind w:left="720" w:hanging="360"/>
        <w:rPr>
          <w:lang w:val="en-CA"/>
        </w:rPr>
      </w:pPr>
    </w:p>
    <w:p w:rsidR="00F50068" w:rsidRDefault="00F50068" w:rsidP="007C0865">
      <w:pPr>
        <w:tabs>
          <w:tab w:val="left" w:pos="720"/>
          <w:tab w:val="left" w:pos="1440"/>
        </w:tabs>
        <w:ind w:left="720" w:hanging="360"/>
        <w:rPr>
          <w:lang w:val="en-CA"/>
        </w:rPr>
      </w:pPr>
    </w:p>
    <w:p w:rsidR="007C0865" w:rsidRDefault="007C0865" w:rsidP="005B56EC">
      <w:pPr>
        <w:tabs>
          <w:tab w:val="left" w:pos="720"/>
          <w:tab w:val="left" w:pos="1080"/>
          <w:tab w:val="left" w:pos="2200"/>
          <w:tab w:val="left" w:pos="3400"/>
          <w:tab w:val="left" w:pos="4800"/>
          <w:tab w:val="left" w:pos="6100"/>
          <w:tab w:val="left" w:pos="7500"/>
          <w:tab w:val="left" w:pos="9559"/>
        </w:tabs>
        <w:ind w:left="360" w:hanging="360"/>
      </w:pPr>
      <w:r>
        <w:rPr>
          <w:lang w:val="en-CA"/>
        </w:rPr>
        <w:t>18.</w:t>
      </w:r>
      <w:r w:rsidR="005B56EC">
        <w:rPr>
          <w:lang w:val="en-CA"/>
        </w:rPr>
        <w:t xml:space="preserve"> </w:t>
      </w:r>
      <w:r>
        <w:t xml:space="preserve">The </w:t>
      </w:r>
      <w:r w:rsidRPr="007C0865">
        <w:rPr>
          <w:b/>
        </w:rPr>
        <w:t>DISADVANTGES</w:t>
      </w:r>
      <w:r>
        <w:t xml:space="preserve"> of the payback approach include:</w:t>
      </w:r>
    </w:p>
    <w:p w:rsidR="007C0865" w:rsidRDefault="007C0865" w:rsidP="007C0865">
      <w:pPr>
        <w:tabs>
          <w:tab w:val="left" w:pos="720"/>
          <w:tab w:val="left" w:pos="1080"/>
          <w:tab w:val="left" w:pos="2200"/>
          <w:tab w:val="left" w:pos="3400"/>
          <w:tab w:val="left" w:pos="4800"/>
          <w:tab w:val="left" w:pos="6100"/>
          <w:tab w:val="left" w:pos="7500"/>
          <w:tab w:val="left" w:pos="9559"/>
        </w:tabs>
        <w:ind w:left="720" w:hanging="720"/>
      </w:pPr>
    </w:p>
    <w:p w:rsidR="007C0865" w:rsidRDefault="007C0865" w:rsidP="005B56EC">
      <w:pPr>
        <w:tabs>
          <w:tab w:val="left" w:pos="720"/>
          <w:tab w:val="left" w:pos="1080"/>
          <w:tab w:val="left" w:pos="2200"/>
          <w:tab w:val="left" w:pos="3400"/>
          <w:tab w:val="left" w:pos="4800"/>
          <w:tab w:val="left" w:pos="6100"/>
          <w:tab w:val="left" w:pos="7500"/>
          <w:tab w:val="left" w:pos="9559"/>
        </w:tabs>
        <w:ind w:left="720" w:hanging="360"/>
      </w:pPr>
      <w:r>
        <w:t>a.</w:t>
      </w:r>
      <w:r>
        <w:tab/>
      </w:r>
      <w:r w:rsidR="005B56EC">
        <w:t>c</w:t>
      </w:r>
      <w:r>
        <w:t>ash flows after the payback period are ignored in the calculation</w:t>
      </w:r>
      <w:r w:rsidR="005B56EC">
        <w:t>.</w:t>
      </w:r>
    </w:p>
    <w:p w:rsidR="007C0865" w:rsidRDefault="007C0865" w:rsidP="005B56EC">
      <w:pPr>
        <w:tabs>
          <w:tab w:val="left" w:pos="720"/>
          <w:tab w:val="left" w:pos="1080"/>
          <w:tab w:val="left" w:pos="2200"/>
          <w:tab w:val="left" w:pos="3400"/>
          <w:tab w:val="left" w:pos="4800"/>
          <w:tab w:val="left" w:pos="6100"/>
          <w:tab w:val="left" w:pos="7500"/>
          <w:tab w:val="left" w:pos="9559"/>
        </w:tabs>
        <w:ind w:left="720" w:hanging="360"/>
      </w:pPr>
      <w:r>
        <w:t>b.</w:t>
      </w:r>
      <w:r>
        <w:tab/>
      </w:r>
      <w:r w:rsidR="005B56EC">
        <w:t>P</w:t>
      </w:r>
      <w:r>
        <w:t>ayback ignores the time value of money</w:t>
      </w:r>
      <w:r w:rsidR="005B56EC">
        <w:t>.</w:t>
      </w:r>
    </w:p>
    <w:p w:rsidR="007C0865" w:rsidRDefault="007C0865" w:rsidP="005B56EC">
      <w:pPr>
        <w:tabs>
          <w:tab w:val="left" w:pos="720"/>
          <w:tab w:val="left" w:pos="1080"/>
          <w:tab w:val="left" w:pos="2200"/>
          <w:tab w:val="left" w:pos="3400"/>
          <w:tab w:val="left" w:pos="4800"/>
          <w:tab w:val="left" w:pos="6100"/>
          <w:tab w:val="left" w:pos="7500"/>
          <w:tab w:val="left" w:pos="9559"/>
        </w:tabs>
        <w:ind w:left="720" w:hanging="360"/>
      </w:pPr>
      <w:r>
        <w:t>c.</w:t>
      </w:r>
      <w:r>
        <w:tab/>
      </w:r>
      <w:r w:rsidR="005B56EC">
        <w:t>P</w:t>
      </w:r>
      <w:r>
        <w:t>ayback fails to provide an objective decision-making criterion</w:t>
      </w:r>
      <w:r w:rsidR="005B56EC">
        <w:t>.</w:t>
      </w:r>
    </w:p>
    <w:p w:rsidR="005B56EC" w:rsidRPr="00A24D32" w:rsidRDefault="005B56EC" w:rsidP="005B56EC">
      <w:pPr>
        <w:tabs>
          <w:tab w:val="left" w:pos="720"/>
          <w:tab w:val="left" w:pos="1080"/>
          <w:tab w:val="left" w:pos="2200"/>
          <w:tab w:val="left" w:pos="3400"/>
          <w:tab w:val="left" w:pos="4800"/>
          <w:tab w:val="left" w:pos="6100"/>
          <w:tab w:val="left" w:pos="7500"/>
          <w:tab w:val="left" w:pos="9559"/>
        </w:tabs>
        <w:ind w:left="720" w:hanging="360"/>
      </w:pPr>
      <w:r>
        <w:t>d.</w:t>
      </w:r>
      <w:r>
        <w:tab/>
      </w:r>
      <w:r w:rsidRPr="00A24D32">
        <w:t>Payback is hard to calculate.</w:t>
      </w:r>
    </w:p>
    <w:p w:rsidR="007C0865" w:rsidRDefault="005B56EC" w:rsidP="005B56EC">
      <w:pPr>
        <w:tabs>
          <w:tab w:val="left" w:pos="720"/>
          <w:tab w:val="left" w:pos="1080"/>
          <w:tab w:val="left" w:pos="2200"/>
          <w:tab w:val="left" w:pos="3400"/>
          <w:tab w:val="left" w:pos="4800"/>
          <w:tab w:val="left" w:pos="6100"/>
          <w:tab w:val="left" w:pos="7500"/>
          <w:tab w:val="left" w:pos="9559"/>
        </w:tabs>
        <w:ind w:left="720" w:hanging="360"/>
      </w:pPr>
      <w:r>
        <w:t>e</w:t>
      </w:r>
      <w:r w:rsidR="007C0865">
        <w:t>.</w:t>
      </w:r>
      <w:r w:rsidR="007C0865">
        <w:tab/>
      </w:r>
      <w:r>
        <w:t>A</w:t>
      </w:r>
      <w:r w:rsidR="007C0865">
        <w:t>ll of the above</w:t>
      </w:r>
      <w:r>
        <w:t>.</w:t>
      </w:r>
    </w:p>
    <w:p w:rsidR="005B56EC" w:rsidRPr="00A24D32" w:rsidRDefault="005B56EC" w:rsidP="005B56EC">
      <w:pPr>
        <w:tabs>
          <w:tab w:val="left" w:pos="720"/>
          <w:tab w:val="left" w:pos="1080"/>
          <w:tab w:val="left" w:pos="2200"/>
          <w:tab w:val="left" w:pos="3400"/>
          <w:tab w:val="left" w:pos="4800"/>
          <w:tab w:val="left" w:pos="6100"/>
          <w:tab w:val="left" w:pos="7500"/>
          <w:tab w:val="left" w:pos="9559"/>
        </w:tabs>
        <w:ind w:left="720" w:hanging="360"/>
        <w:rPr>
          <w:b/>
          <w:sz w:val="28"/>
          <w:szCs w:val="28"/>
        </w:rPr>
      </w:pPr>
      <w:r w:rsidRPr="00A24D32">
        <w:rPr>
          <w:b/>
          <w:sz w:val="28"/>
          <w:szCs w:val="28"/>
        </w:rPr>
        <w:t>f.</w:t>
      </w:r>
      <w:r w:rsidRPr="00A24D32">
        <w:rPr>
          <w:b/>
          <w:sz w:val="28"/>
          <w:szCs w:val="28"/>
        </w:rPr>
        <w:tab/>
        <w:t>a., b., and c.</w:t>
      </w:r>
    </w:p>
    <w:p w:rsidR="003B06B9" w:rsidRDefault="003B06B9">
      <w:pPr>
        <w:rPr>
          <w:lang w:val="en-CA"/>
        </w:rPr>
      </w:pPr>
    </w:p>
    <w:p w:rsidR="007C0865" w:rsidRDefault="007C0865">
      <w:pPr>
        <w:rPr>
          <w:lang w:val="en-CA"/>
        </w:rPr>
      </w:pPr>
    </w:p>
    <w:p w:rsidR="003B06B9" w:rsidRDefault="003B06B9">
      <w:pPr>
        <w:ind w:left="360" w:hanging="360"/>
        <w:rPr>
          <w:lang w:val="en-CA"/>
        </w:rPr>
      </w:pPr>
      <w:r>
        <w:rPr>
          <w:lang w:val="en-CA"/>
        </w:rPr>
        <w:t>19.</w:t>
      </w:r>
      <w:r>
        <w:rPr>
          <w:lang w:val="en-CA"/>
        </w:rPr>
        <w:tab/>
        <w:t xml:space="preserve">If the </w:t>
      </w:r>
      <w:r>
        <w:rPr>
          <w:b/>
          <w:lang w:val="en-CA"/>
        </w:rPr>
        <w:t>EXPECTED</w:t>
      </w:r>
      <w:r>
        <w:rPr>
          <w:lang w:val="en-CA"/>
        </w:rPr>
        <w:t xml:space="preserve"> rate of return on a share </w:t>
      </w:r>
      <w:r>
        <w:rPr>
          <w:b/>
          <w:lang w:val="en-CA"/>
        </w:rPr>
        <w:t>EXCEEDS</w:t>
      </w:r>
      <w:r>
        <w:rPr>
          <w:lang w:val="en-CA"/>
        </w:rPr>
        <w:t xml:space="preserve"> the </w:t>
      </w:r>
      <w:r>
        <w:rPr>
          <w:b/>
          <w:lang w:val="en-CA"/>
        </w:rPr>
        <w:t>REQUIRED</w:t>
      </w:r>
      <w:r>
        <w:rPr>
          <w:lang w:val="en-CA"/>
        </w:rPr>
        <w:t xml:space="preserve"> rate, </w:t>
      </w:r>
    </w:p>
    <w:p w:rsidR="003B06B9" w:rsidRDefault="003B06B9">
      <w:pPr>
        <w:rPr>
          <w:lang w:val="en-CA"/>
        </w:rPr>
      </w:pPr>
    </w:p>
    <w:p w:rsidR="003B06B9" w:rsidRDefault="003B06B9">
      <w:pPr>
        <w:tabs>
          <w:tab w:val="left" w:pos="720"/>
        </w:tabs>
        <w:ind w:left="720" w:hanging="360"/>
        <w:rPr>
          <w:lang w:val="en-CA"/>
        </w:rPr>
      </w:pPr>
      <w:r>
        <w:rPr>
          <w:lang w:val="en-CA"/>
        </w:rPr>
        <w:t>a.</w:t>
      </w:r>
      <w:r>
        <w:rPr>
          <w:lang w:val="en-CA"/>
        </w:rPr>
        <w:tab/>
        <w:t xml:space="preserve">The share is experiencing supernormal growth. </w:t>
      </w:r>
    </w:p>
    <w:p w:rsidR="003B06B9" w:rsidRDefault="003B06B9">
      <w:pPr>
        <w:tabs>
          <w:tab w:val="left" w:pos="720"/>
        </w:tabs>
        <w:ind w:left="720" w:hanging="360"/>
        <w:rPr>
          <w:lang w:val="en-CA"/>
        </w:rPr>
      </w:pPr>
      <w:r>
        <w:rPr>
          <w:lang w:val="en-CA"/>
        </w:rPr>
        <w:t>b.</w:t>
      </w:r>
      <w:r>
        <w:rPr>
          <w:lang w:val="en-CA"/>
        </w:rPr>
        <w:tab/>
        <w:t xml:space="preserve">You should </w:t>
      </w:r>
      <w:r>
        <w:rPr>
          <w:b/>
          <w:lang w:val="en-CA"/>
        </w:rPr>
        <w:t>SELL</w:t>
      </w:r>
      <w:r>
        <w:rPr>
          <w:lang w:val="en-CA"/>
        </w:rPr>
        <w:t xml:space="preserve"> the share.</w:t>
      </w:r>
    </w:p>
    <w:p w:rsidR="003B06B9" w:rsidRDefault="003B06B9">
      <w:pPr>
        <w:tabs>
          <w:tab w:val="left" w:pos="720"/>
        </w:tabs>
        <w:ind w:left="720" w:hanging="360"/>
        <w:rPr>
          <w:lang w:val="en-CA"/>
        </w:rPr>
      </w:pPr>
      <w:r>
        <w:rPr>
          <w:lang w:val="en-CA"/>
        </w:rPr>
        <w:t>c.</w:t>
      </w:r>
      <w:r>
        <w:rPr>
          <w:lang w:val="en-CA"/>
        </w:rPr>
        <w:tab/>
      </w:r>
      <w:r w:rsidRPr="00A607B8">
        <w:rPr>
          <w:b/>
          <w:sz w:val="28"/>
          <w:szCs w:val="28"/>
          <w:lang w:val="en-CA"/>
        </w:rPr>
        <w:t>You should BUY the share.</w:t>
      </w:r>
      <w:r>
        <w:rPr>
          <w:lang w:val="en-CA"/>
        </w:rPr>
        <w:t xml:space="preserve"> </w:t>
      </w:r>
    </w:p>
    <w:p w:rsidR="003B06B9" w:rsidRDefault="003B06B9">
      <w:pPr>
        <w:tabs>
          <w:tab w:val="left" w:pos="720"/>
        </w:tabs>
        <w:ind w:left="720" w:hanging="360"/>
        <w:rPr>
          <w:lang w:val="en-CA"/>
        </w:rPr>
      </w:pPr>
      <w:r>
        <w:rPr>
          <w:lang w:val="en-CA"/>
        </w:rPr>
        <w:t>d.</w:t>
      </w:r>
      <w:r>
        <w:rPr>
          <w:lang w:val="en-CA"/>
        </w:rPr>
        <w:tab/>
        <w:t xml:space="preserve">Dividends are </w:t>
      </w:r>
      <w:r>
        <w:rPr>
          <w:b/>
          <w:lang w:val="en-CA"/>
        </w:rPr>
        <w:t>NOT</w:t>
      </w:r>
      <w:r>
        <w:rPr>
          <w:lang w:val="en-CA"/>
        </w:rPr>
        <w:t xml:space="preserve"> being declared.</w:t>
      </w:r>
    </w:p>
    <w:p w:rsidR="003B06B9" w:rsidRDefault="003B06B9">
      <w:pPr>
        <w:tabs>
          <w:tab w:val="left" w:pos="720"/>
        </w:tabs>
        <w:ind w:left="720" w:hanging="360"/>
        <w:rPr>
          <w:lang w:val="en-CA"/>
        </w:rPr>
      </w:pPr>
      <w:r>
        <w:rPr>
          <w:lang w:val="en-CA"/>
        </w:rPr>
        <w:t>e.</w:t>
      </w:r>
      <w:r>
        <w:rPr>
          <w:lang w:val="en-CA"/>
        </w:rPr>
        <w:tab/>
        <w:t>Both a. and c.</w:t>
      </w:r>
    </w:p>
    <w:p w:rsidR="003B06B9" w:rsidRDefault="003B06B9">
      <w:pPr>
        <w:tabs>
          <w:tab w:val="left" w:pos="720"/>
        </w:tabs>
        <w:ind w:left="720" w:hanging="360"/>
        <w:rPr>
          <w:lang w:val="en-CA"/>
        </w:rPr>
      </w:pPr>
      <w:r>
        <w:rPr>
          <w:lang w:val="en-CA"/>
        </w:rPr>
        <w:t>f.</w:t>
      </w:r>
      <w:r>
        <w:rPr>
          <w:lang w:val="en-CA"/>
        </w:rPr>
        <w:tab/>
        <w:t>Both b. and d.</w:t>
      </w:r>
    </w:p>
    <w:p w:rsidR="003B06B9" w:rsidRDefault="003B06B9">
      <w:pPr>
        <w:rPr>
          <w:lang w:val="en-CA"/>
        </w:rPr>
      </w:pPr>
    </w:p>
    <w:p w:rsidR="003B06B9" w:rsidRDefault="003B06B9">
      <w:pPr>
        <w:rPr>
          <w:lang w:val="en-CA"/>
        </w:rPr>
      </w:pPr>
    </w:p>
    <w:p w:rsidR="003B06B9" w:rsidRDefault="003B06B9">
      <w:pPr>
        <w:ind w:left="360" w:hanging="360"/>
        <w:rPr>
          <w:lang w:val="en-CA"/>
        </w:rPr>
      </w:pPr>
      <w:r>
        <w:rPr>
          <w:lang w:val="en-CA"/>
        </w:rPr>
        <w:t>20.</w:t>
      </w:r>
      <w:r>
        <w:rPr>
          <w:lang w:val="en-CA"/>
        </w:rPr>
        <w:tab/>
      </w:r>
      <w:r w:rsidR="00486026">
        <w:rPr>
          <w:lang w:val="en-CA"/>
        </w:rPr>
        <w:t>A beta value of 0.5 for a security indicates</w:t>
      </w:r>
      <w:r>
        <w:rPr>
          <w:b/>
          <w:lang w:val="en-CA"/>
        </w:rPr>
        <w:t xml:space="preserve"> </w:t>
      </w:r>
    </w:p>
    <w:p w:rsidR="003B06B9" w:rsidRDefault="003B06B9">
      <w:pPr>
        <w:rPr>
          <w:lang w:val="en-CA"/>
        </w:rPr>
      </w:pPr>
    </w:p>
    <w:p w:rsidR="003B06B9" w:rsidRDefault="003B06B9">
      <w:pPr>
        <w:tabs>
          <w:tab w:val="left" w:pos="720"/>
        </w:tabs>
        <w:ind w:left="720" w:hanging="360"/>
        <w:rPr>
          <w:lang w:val="en-CA"/>
        </w:rPr>
      </w:pPr>
      <w:r>
        <w:rPr>
          <w:lang w:val="en-CA"/>
        </w:rPr>
        <w:t>a.</w:t>
      </w:r>
      <w:r>
        <w:rPr>
          <w:lang w:val="en-CA"/>
        </w:rPr>
        <w:tab/>
      </w:r>
      <w:r w:rsidR="00486026">
        <w:rPr>
          <w:lang w:val="en-CA"/>
        </w:rPr>
        <w:t>The</w:t>
      </w:r>
      <w:r>
        <w:rPr>
          <w:lang w:val="en-CA"/>
        </w:rPr>
        <w:t xml:space="preserve"> security </w:t>
      </w:r>
      <w:r w:rsidR="00486026">
        <w:rPr>
          <w:lang w:val="en-CA"/>
        </w:rPr>
        <w:t xml:space="preserve">has </w:t>
      </w:r>
      <w:r w:rsidR="00486026" w:rsidRPr="00486026">
        <w:rPr>
          <w:b/>
          <w:lang w:val="en-CA"/>
        </w:rPr>
        <w:t>AVERAGE</w:t>
      </w:r>
      <w:r w:rsidR="00486026">
        <w:rPr>
          <w:lang w:val="en-CA"/>
        </w:rPr>
        <w:t xml:space="preserve"> systematic risk.</w:t>
      </w:r>
      <w:r>
        <w:rPr>
          <w:lang w:val="en-CA"/>
        </w:rPr>
        <w:t xml:space="preserve"> </w:t>
      </w:r>
    </w:p>
    <w:p w:rsidR="003B06B9" w:rsidRDefault="003B06B9">
      <w:pPr>
        <w:tabs>
          <w:tab w:val="left" w:pos="720"/>
        </w:tabs>
        <w:ind w:left="720" w:hanging="360"/>
        <w:rPr>
          <w:lang w:val="en-CA"/>
        </w:rPr>
      </w:pPr>
      <w:r>
        <w:rPr>
          <w:lang w:val="en-CA"/>
        </w:rPr>
        <w:t>b.</w:t>
      </w:r>
      <w:r>
        <w:rPr>
          <w:lang w:val="en-CA"/>
        </w:rPr>
        <w:tab/>
      </w:r>
      <w:r w:rsidR="00486026">
        <w:rPr>
          <w:lang w:val="en-CA"/>
        </w:rPr>
        <w:t xml:space="preserve">The security has </w:t>
      </w:r>
      <w:r w:rsidR="00486026" w:rsidRPr="00486026">
        <w:rPr>
          <w:b/>
          <w:lang w:val="en-CA"/>
        </w:rPr>
        <w:t>ABOVE-AVERAGE</w:t>
      </w:r>
      <w:r w:rsidR="00486026">
        <w:rPr>
          <w:lang w:val="en-CA"/>
        </w:rPr>
        <w:t xml:space="preserve"> systematic risk.</w:t>
      </w:r>
      <w:r>
        <w:rPr>
          <w:lang w:val="en-CA"/>
        </w:rPr>
        <w:t xml:space="preserve"> </w:t>
      </w:r>
    </w:p>
    <w:p w:rsidR="003B06B9" w:rsidRDefault="003B06B9">
      <w:pPr>
        <w:tabs>
          <w:tab w:val="left" w:pos="720"/>
        </w:tabs>
        <w:ind w:left="720" w:hanging="360"/>
        <w:rPr>
          <w:lang w:val="en-CA"/>
        </w:rPr>
      </w:pPr>
      <w:r>
        <w:rPr>
          <w:lang w:val="en-CA"/>
        </w:rPr>
        <w:t>c.</w:t>
      </w:r>
      <w:r>
        <w:rPr>
          <w:lang w:val="en-CA"/>
        </w:rPr>
        <w:tab/>
        <w:t xml:space="preserve">The </w:t>
      </w:r>
      <w:r w:rsidR="00486026">
        <w:rPr>
          <w:lang w:val="en-CA"/>
        </w:rPr>
        <w:t xml:space="preserve">security has </w:t>
      </w:r>
      <w:r w:rsidR="00486026" w:rsidRPr="00486026">
        <w:rPr>
          <w:b/>
          <w:lang w:val="en-CA"/>
        </w:rPr>
        <w:t>NO</w:t>
      </w:r>
      <w:r w:rsidR="00486026">
        <w:rPr>
          <w:lang w:val="en-CA"/>
        </w:rPr>
        <w:t xml:space="preserve"> systematic risk.</w:t>
      </w:r>
      <w:r>
        <w:rPr>
          <w:lang w:val="en-CA"/>
        </w:rPr>
        <w:t xml:space="preserve"> </w:t>
      </w:r>
    </w:p>
    <w:p w:rsidR="003B06B9" w:rsidRDefault="003B06B9">
      <w:pPr>
        <w:tabs>
          <w:tab w:val="left" w:pos="720"/>
        </w:tabs>
        <w:ind w:left="720" w:hanging="360"/>
        <w:rPr>
          <w:lang w:val="en-CA"/>
        </w:rPr>
      </w:pPr>
      <w:r>
        <w:rPr>
          <w:lang w:val="en-CA"/>
        </w:rPr>
        <w:t>d.</w:t>
      </w:r>
      <w:r>
        <w:rPr>
          <w:lang w:val="en-CA"/>
        </w:rPr>
        <w:tab/>
      </w:r>
      <w:r w:rsidR="00486026" w:rsidRPr="00A607B8">
        <w:rPr>
          <w:b/>
          <w:lang w:val="en-CA"/>
        </w:rPr>
        <w:t>The security has BELOW-AVERAGE systematic risk.</w:t>
      </w:r>
      <w:r w:rsidRPr="00A607B8">
        <w:rPr>
          <w:b/>
          <w:lang w:val="en-CA"/>
        </w:rPr>
        <w:t xml:space="preserve"> </w:t>
      </w:r>
    </w:p>
    <w:p w:rsidR="003B06B9" w:rsidRDefault="003B06B9">
      <w:pPr>
        <w:tabs>
          <w:tab w:val="left" w:pos="720"/>
        </w:tabs>
        <w:ind w:left="720" w:hanging="360"/>
        <w:rPr>
          <w:lang w:val="en-CA"/>
        </w:rPr>
      </w:pPr>
      <w:r>
        <w:rPr>
          <w:lang w:val="en-CA"/>
        </w:rPr>
        <w:t>e.</w:t>
      </w:r>
      <w:r>
        <w:rPr>
          <w:lang w:val="en-CA"/>
        </w:rPr>
        <w:tab/>
      </w:r>
      <w:r w:rsidR="00486026">
        <w:rPr>
          <w:lang w:val="en-CA"/>
        </w:rPr>
        <w:t xml:space="preserve">The security’s systematic risk is </w:t>
      </w:r>
      <w:r w:rsidR="00486026" w:rsidRPr="00492F8E">
        <w:rPr>
          <w:b/>
          <w:lang w:val="en-CA"/>
        </w:rPr>
        <w:t>TWICE</w:t>
      </w:r>
      <w:r w:rsidR="00486026">
        <w:rPr>
          <w:lang w:val="en-CA"/>
        </w:rPr>
        <w:t xml:space="preserve"> as high as its </w:t>
      </w:r>
      <w:r w:rsidR="00486026" w:rsidRPr="00486026">
        <w:rPr>
          <w:b/>
          <w:lang w:val="en-CA"/>
        </w:rPr>
        <w:t>UNSYSTEMATIC</w:t>
      </w:r>
      <w:r w:rsidR="00486026">
        <w:rPr>
          <w:lang w:val="en-CA"/>
        </w:rPr>
        <w:t xml:space="preserve"> risk.</w:t>
      </w:r>
    </w:p>
    <w:p w:rsidR="003B06B9" w:rsidRDefault="003B06B9">
      <w:pPr>
        <w:tabs>
          <w:tab w:val="left" w:pos="720"/>
        </w:tabs>
        <w:ind w:left="720" w:hanging="360"/>
        <w:rPr>
          <w:lang w:val="en-CA"/>
        </w:rPr>
      </w:pPr>
      <w:r>
        <w:rPr>
          <w:lang w:val="en-CA"/>
        </w:rPr>
        <w:t>f.</w:t>
      </w:r>
      <w:r>
        <w:rPr>
          <w:lang w:val="en-CA"/>
        </w:rPr>
        <w:tab/>
      </w:r>
      <w:r w:rsidR="00486026">
        <w:rPr>
          <w:lang w:val="en-CA"/>
        </w:rPr>
        <w:t xml:space="preserve">The security’s </w:t>
      </w:r>
      <w:r w:rsidR="00486026" w:rsidRPr="00492F8E">
        <w:rPr>
          <w:b/>
          <w:lang w:val="en-CA"/>
        </w:rPr>
        <w:t>UNSYSTEMATIC</w:t>
      </w:r>
      <w:r w:rsidR="00486026">
        <w:rPr>
          <w:lang w:val="en-CA"/>
        </w:rPr>
        <w:t xml:space="preserve"> risk is </w:t>
      </w:r>
      <w:r w:rsidR="00486026" w:rsidRPr="00492F8E">
        <w:rPr>
          <w:b/>
          <w:lang w:val="en-CA"/>
        </w:rPr>
        <w:t>TWICE</w:t>
      </w:r>
      <w:r w:rsidR="00486026">
        <w:rPr>
          <w:lang w:val="en-CA"/>
        </w:rPr>
        <w:t xml:space="preserve"> as high as its systematic risk.</w:t>
      </w:r>
      <w:r>
        <w:rPr>
          <w:lang w:val="en-CA"/>
        </w:rPr>
        <w:t xml:space="preserve"> </w:t>
      </w:r>
    </w:p>
    <w:p w:rsidR="003B06B9" w:rsidRDefault="003B06B9">
      <w:pPr>
        <w:tabs>
          <w:tab w:val="left" w:pos="360"/>
          <w:tab w:val="left" w:pos="720"/>
          <w:tab w:val="left" w:pos="2200"/>
          <w:tab w:val="left" w:pos="3400"/>
          <w:tab w:val="left" w:pos="4820"/>
          <w:tab w:val="left" w:pos="6100"/>
          <w:tab w:val="left" w:pos="7520"/>
          <w:tab w:val="left" w:pos="9360"/>
        </w:tabs>
        <w:ind w:left="360" w:hanging="360"/>
      </w:pPr>
      <w:r>
        <w:br w:type="page"/>
      </w:r>
      <w:r>
        <w:rPr>
          <w:b/>
        </w:rPr>
        <w:lastRenderedPageBreak/>
        <w:t>Part II:</w:t>
      </w:r>
      <w:r>
        <w:t xml:space="preserve"> (2 hours) There are </w:t>
      </w:r>
      <w:r>
        <w:rPr>
          <w:b/>
        </w:rPr>
        <w:t>TEN multiple-choice problems</w:t>
      </w:r>
      <w:r>
        <w:t xml:space="preserve"> in this part. Each problem counts 2 marks for a total of 20 marks for this part. </w:t>
      </w:r>
      <w:bookmarkStart w:id="0" w:name="OLE_LINK1"/>
      <w:r>
        <w:rPr>
          <w:b/>
        </w:rPr>
        <w:t>To receive credit for each problem, you must show your work.</w:t>
      </w:r>
      <w:bookmarkEnd w:id="0"/>
    </w:p>
    <w:p w:rsidR="003B06B9" w:rsidRDefault="003B06B9">
      <w:pPr>
        <w:pStyle w:val="Header"/>
        <w:tabs>
          <w:tab w:val="clear" w:pos="4320"/>
          <w:tab w:val="clear" w:pos="8640"/>
        </w:tabs>
        <w:rPr>
          <w:rFonts w:ascii="Arial" w:hAnsi="Arial"/>
        </w:rPr>
      </w:pPr>
    </w:p>
    <w:p w:rsidR="003B06B9" w:rsidRDefault="003B06B9">
      <w:pPr>
        <w:pStyle w:val="Header"/>
        <w:tabs>
          <w:tab w:val="clear" w:pos="4320"/>
          <w:tab w:val="clear" w:pos="8640"/>
        </w:tabs>
        <w:rPr>
          <w:rFonts w:ascii="Arial" w:hAnsi="Arial"/>
        </w:rPr>
      </w:pPr>
    </w:p>
    <w:p w:rsidR="003B06B9" w:rsidRDefault="003B06B9">
      <w:pPr>
        <w:ind w:left="360" w:hanging="360"/>
      </w:pPr>
      <w:r>
        <w:rPr>
          <w:lang w:val="en-CA"/>
        </w:rPr>
        <w:fldChar w:fldCharType="begin"/>
      </w:r>
      <w:r>
        <w:rPr>
          <w:lang w:val="en-CA"/>
        </w:rPr>
        <w:instrText xml:space="preserve"> SEQ CHAPTER \h \r 1</w:instrText>
      </w:r>
      <w:r>
        <w:rPr>
          <w:lang w:val="en-CA"/>
        </w:rPr>
        <w:fldChar w:fldCharType="end"/>
      </w:r>
      <w:r>
        <w:t>21.</w:t>
      </w:r>
      <w:r>
        <w:tab/>
        <w:t xml:space="preserve">You </w:t>
      </w:r>
      <w:r w:rsidR="00CC5022">
        <w:t xml:space="preserve">need to </w:t>
      </w:r>
      <w:r>
        <w:t xml:space="preserve">start saving for your future education.  You </w:t>
      </w:r>
      <w:r w:rsidR="00CC5022">
        <w:t xml:space="preserve">will </w:t>
      </w:r>
      <w:r>
        <w:t>begin studies at age 18</w:t>
      </w:r>
      <w:r w:rsidR="00CC5022">
        <w:t>,</w:t>
      </w:r>
      <w:r>
        <w:t xml:space="preserve"> and you will need $</w:t>
      </w:r>
      <w:r w:rsidR="007A7C60">
        <w:t>4</w:t>
      </w:r>
      <w:r>
        <w:t xml:space="preserve">0,000 per year at the </w:t>
      </w:r>
      <w:r w:rsidR="007A7C60" w:rsidRPr="007A7C60">
        <w:rPr>
          <w:b/>
        </w:rPr>
        <w:t>END</w:t>
      </w:r>
      <w:r>
        <w:t xml:space="preserve"> of each of the next 4 years.  </w:t>
      </w:r>
      <w:r w:rsidR="00CC5022">
        <w:t>Today is your birthday. Y</w:t>
      </w:r>
      <w:r>
        <w:t xml:space="preserve">ou will make </w:t>
      </w:r>
      <w:r w:rsidR="00492F8E">
        <w:t xml:space="preserve">your first </w:t>
      </w:r>
      <w:r>
        <w:t xml:space="preserve">deposit </w:t>
      </w:r>
      <w:r w:rsidR="00CC5022">
        <w:t xml:space="preserve">one year from today </w:t>
      </w:r>
      <w:r w:rsidR="00492F8E">
        <w:t xml:space="preserve">on your </w:t>
      </w:r>
      <w:r w:rsidR="00492F8E" w:rsidRPr="00492F8E">
        <w:rPr>
          <w:b/>
        </w:rPr>
        <w:t>NEXT</w:t>
      </w:r>
      <w:r w:rsidR="00492F8E">
        <w:t xml:space="preserve"> birthday </w:t>
      </w:r>
      <w:r>
        <w:t xml:space="preserve">in an account </w:t>
      </w:r>
      <w:r w:rsidR="00CC5022">
        <w:t>that</w:t>
      </w:r>
      <w:r>
        <w:t xml:space="preserve"> pays 6% compounded annually</w:t>
      </w:r>
      <w:r w:rsidR="00CC5022">
        <w:t>.</w:t>
      </w:r>
      <w:r>
        <w:t xml:space="preserve"> </w:t>
      </w:r>
      <w:r w:rsidR="00CC5022">
        <w:t>Then you will make</w:t>
      </w:r>
      <w:r>
        <w:t xml:space="preserve"> an identical deposit</w:t>
      </w:r>
      <w:r w:rsidR="00492F8E">
        <w:t xml:space="preserve"> on</w:t>
      </w:r>
      <w:r>
        <w:t xml:space="preserve"> </w:t>
      </w:r>
      <w:r w:rsidR="007A7C60" w:rsidRPr="007A7C60">
        <w:rPr>
          <w:b/>
        </w:rPr>
        <w:t>EACH</w:t>
      </w:r>
      <w:r>
        <w:t xml:space="preserve"> </w:t>
      </w:r>
      <w:r w:rsidR="008163DA">
        <w:t xml:space="preserve">succeeding </w:t>
      </w:r>
      <w:r w:rsidR="00492F8E">
        <w:t>birthday</w:t>
      </w:r>
      <w:r>
        <w:t xml:space="preserve"> </w:t>
      </w:r>
      <w:r w:rsidR="00492F8E">
        <w:rPr>
          <w:b/>
        </w:rPr>
        <w:t>until you make your last deposit on your 18</w:t>
      </w:r>
      <w:r w:rsidR="00492F8E" w:rsidRPr="00492F8E">
        <w:rPr>
          <w:b/>
          <w:vertAlign w:val="superscript"/>
        </w:rPr>
        <w:t>th</w:t>
      </w:r>
      <w:r w:rsidR="00492F8E">
        <w:rPr>
          <w:b/>
        </w:rPr>
        <w:t xml:space="preserve"> birthday</w:t>
      </w:r>
      <w:r>
        <w:t>.  If a</w:t>
      </w:r>
      <w:r w:rsidR="00694F72">
        <w:t>n annual</w:t>
      </w:r>
      <w:r>
        <w:t xml:space="preserve"> deposit of $</w:t>
      </w:r>
      <w:r w:rsidR="007A7C60">
        <w:t>19</w:t>
      </w:r>
      <w:r>
        <w:t>,8</w:t>
      </w:r>
      <w:r w:rsidR="00694F72">
        <w:t>71</w:t>
      </w:r>
      <w:r>
        <w:t xml:space="preserve"> will allow you to reach your goal, </w:t>
      </w:r>
      <w:r w:rsidR="00CC5022">
        <w:rPr>
          <w:b/>
        </w:rPr>
        <w:t xml:space="preserve">what birthday </w:t>
      </w:r>
      <w:r w:rsidRPr="007A7C60">
        <w:rPr>
          <w:b/>
        </w:rPr>
        <w:t xml:space="preserve">are you </w:t>
      </w:r>
      <w:r w:rsidR="00CC5022">
        <w:rPr>
          <w:b/>
        </w:rPr>
        <w:t>celebrating today?</w:t>
      </w:r>
      <w:r>
        <w:t xml:space="preserve"> </w:t>
      </w:r>
    </w:p>
    <w:p w:rsidR="003B06B9" w:rsidRDefault="003B06B9"/>
    <w:p w:rsidR="003B06B9" w:rsidRDefault="003B06B9">
      <w:pPr>
        <w:tabs>
          <w:tab w:val="left" w:pos="720"/>
        </w:tabs>
        <w:ind w:left="720" w:hanging="360"/>
      </w:pPr>
      <w:r>
        <w:t>a.</w:t>
      </w:r>
      <w:r>
        <w:tab/>
        <w:t xml:space="preserve">15 </w:t>
      </w:r>
    </w:p>
    <w:p w:rsidR="003B06B9" w:rsidRDefault="003B06B9">
      <w:pPr>
        <w:tabs>
          <w:tab w:val="left" w:pos="720"/>
        </w:tabs>
        <w:ind w:left="720" w:hanging="360"/>
      </w:pPr>
      <w:r>
        <w:t>b.</w:t>
      </w:r>
      <w:r>
        <w:tab/>
        <w:t xml:space="preserve">10 </w:t>
      </w:r>
    </w:p>
    <w:p w:rsidR="003B06B9" w:rsidRDefault="003B06B9">
      <w:pPr>
        <w:tabs>
          <w:tab w:val="left" w:pos="720"/>
        </w:tabs>
        <w:ind w:left="720" w:hanging="360"/>
      </w:pPr>
      <w:r>
        <w:t>c.</w:t>
      </w:r>
      <w:r>
        <w:tab/>
        <w:t xml:space="preserve">14 </w:t>
      </w:r>
    </w:p>
    <w:p w:rsidR="003B06B9" w:rsidRDefault="003B06B9">
      <w:pPr>
        <w:tabs>
          <w:tab w:val="left" w:pos="720"/>
        </w:tabs>
        <w:ind w:left="720" w:hanging="360"/>
      </w:pPr>
      <w:r>
        <w:t>d.</w:t>
      </w:r>
      <w:r>
        <w:tab/>
        <w:t xml:space="preserve">16 </w:t>
      </w:r>
    </w:p>
    <w:p w:rsidR="003B06B9" w:rsidRPr="00A607B8" w:rsidRDefault="003B06B9">
      <w:pPr>
        <w:numPr>
          <w:ilvl w:val="0"/>
          <w:numId w:val="19"/>
        </w:numPr>
        <w:rPr>
          <w:rFonts w:ascii="Arial" w:hAnsi="Arial"/>
          <w:b/>
          <w:sz w:val="28"/>
          <w:szCs w:val="28"/>
        </w:rPr>
      </w:pPr>
      <w:r w:rsidRPr="00A607B8">
        <w:rPr>
          <w:b/>
          <w:sz w:val="28"/>
          <w:szCs w:val="28"/>
        </w:rPr>
        <w:t>12</w:t>
      </w:r>
    </w:p>
    <w:p w:rsidR="003B06B9" w:rsidRDefault="003B06B9">
      <w:pPr>
        <w:tabs>
          <w:tab w:val="left" w:pos="720"/>
        </w:tabs>
        <w:ind w:left="720" w:hanging="360"/>
      </w:pPr>
      <w:r>
        <w:rPr>
          <w:lang w:val="en-CA"/>
        </w:rPr>
        <w:fldChar w:fldCharType="begin"/>
      </w:r>
      <w:r>
        <w:rPr>
          <w:lang w:val="en-CA"/>
        </w:rPr>
        <w:instrText xml:space="preserve"> SEQ CHAPTER \h \r 1</w:instrText>
      </w:r>
      <w:r>
        <w:rPr>
          <w:lang w:val="en-CA"/>
        </w:rPr>
        <w:fldChar w:fldCharType="end"/>
      </w:r>
      <w:r>
        <w:t>f.</w:t>
      </w:r>
      <w:r>
        <w:tab/>
        <w:t>11</w:t>
      </w:r>
    </w:p>
    <w:p w:rsidR="003B06B9" w:rsidRDefault="003B06B9">
      <w:pPr>
        <w:tabs>
          <w:tab w:val="left" w:pos="720"/>
        </w:tabs>
        <w:ind w:left="720" w:hanging="360"/>
      </w:pPr>
      <w:r>
        <w:t>g.</w:t>
      </w:r>
      <w:r>
        <w:tab/>
        <w:t>13</w:t>
      </w:r>
    </w:p>
    <w:p w:rsidR="003B06B9" w:rsidRDefault="003B06B9"/>
    <w:p w:rsidR="00A607B8" w:rsidRPr="00F618C7" w:rsidRDefault="00A607B8" w:rsidP="00A607B8">
      <w:pPr>
        <w:pStyle w:val="Heading1"/>
        <w:rPr>
          <w:sz w:val="24"/>
        </w:rPr>
      </w:pPr>
      <w:r w:rsidRPr="00F618C7">
        <w:rPr>
          <w:sz w:val="24"/>
        </w:rPr>
        <w:t>Tabular Approach:</w:t>
      </w:r>
    </w:p>
    <w:p w:rsidR="00A607B8" w:rsidRDefault="00A607B8" w:rsidP="00A607B8">
      <w:pPr>
        <w:pStyle w:val="Heading1"/>
        <w:rPr>
          <w:b w:val="0"/>
          <w:sz w:val="24"/>
        </w:rPr>
      </w:pPr>
      <w:r>
        <w:rPr>
          <w:b w:val="0"/>
          <w:sz w:val="24"/>
        </w:rPr>
        <w:t>Amount needed at age 18 = $</w:t>
      </w:r>
      <w:r w:rsidR="005D3F24">
        <w:rPr>
          <w:b w:val="0"/>
          <w:sz w:val="24"/>
        </w:rPr>
        <w:t>4</w:t>
      </w:r>
      <w:r>
        <w:rPr>
          <w:b w:val="0"/>
          <w:sz w:val="24"/>
        </w:rPr>
        <w:t xml:space="preserve">0,000 x PVIFA </w:t>
      </w:r>
      <w:r>
        <w:rPr>
          <w:b w:val="0"/>
          <w:sz w:val="24"/>
          <w:vertAlign w:val="subscript"/>
        </w:rPr>
        <w:t>6%, 4</w:t>
      </w:r>
      <w:r>
        <w:rPr>
          <w:b w:val="0"/>
          <w:sz w:val="24"/>
        </w:rPr>
        <w:t xml:space="preserve"> = $40,000 x 3.465 = $138,600</w:t>
      </w:r>
    </w:p>
    <w:p w:rsidR="00A607B8" w:rsidRDefault="00A607B8" w:rsidP="00A607B8">
      <w:pPr>
        <w:ind w:left="360" w:hanging="360"/>
        <w:rPr>
          <w:rFonts w:ascii="Arial" w:hAnsi="Arial"/>
        </w:rPr>
      </w:pPr>
    </w:p>
    <w:p w:rsidR="00A607B8" w:rsidRDefault="00A607B8" w:rsidP="00A607B8">
      <w:pPr>
        <w:ind w:left="360" w:hanging="360"/>
        <w:rPr>
          <w:rFonts w:ascii="Arial" w:hAnsi="Arial"/>
        </w:rPr>
      </w:pPr>
      <w:r>
        <w:rPr>
          <w:rFonts w:ascii="Arial" w:hAnsi="Arial"/>
        </w:rPr>
        <w:t>$19,871 x FVIFA</w:t>
      </w:r>
      <w:r>
        <w:rPr>
          <w:rFonts w:ascii="Arial" w:hAnsi="Arial"/>
          <w:vertAlign w:val="subscript"/>
        </w:rPr>
        <w:t xml:space="preserve"> 6%, n</w:t>
      </w:r>
      <w:r>
        <w:rPr>
          <w:rFonts w:ascii="Arial" w:hAnsi="Arial"/>
        </w:rPr>
        <w:t xml:space="preserve"> = $138,600 </w:t>
      </w:r>
      <w:r>
        <w:rPr>
          <w:rFonts w:ascii="Arial" w:hAnsi="Arial"/>
        </w:rPr>
        <w:sym w:font="Monotype Sorts" w:char="F0D9"/>
      </w:r>
      <w:r>
        <w:rPr>
          <w:rFonts w:ascii="Arial" w:hAnsi="Arial"/>
        </w:rPr>
        <w:t xml:space="preserve"> FVIFA</w:t>
      </w:r>
      <w:r>
        <w:rPr>
          <w:rFonts w:ascii="Arial" w:hAnsi="Arial"/>
          <w:vertAlign w:val="subscript"/>
        </w:rPr>
        <w:t xml:space="preserve"> 6%, n</w:t>
      </w:r>
      <w:r>
        <w:rPr>
          <w:rFonts w:ascii="Arial" w:hAnsi="Arial"/>
        </w:rPr>
        <w:t xml:space="preserve"> = $138,600/$19,871 = 6.975</w:t>
      </w:r>
    </w:p>
    <w:p w:rsidR="00A607B8" w:rsidRDefault="00A607B8" w:rsidP="00A607B8">
      <w:pPr>
        <w:pStyle w:val="Heading1"/>
        <w:rPr>
          <w:b w:val="0"/>
          <w:sz w:val="24"/>
        </w:rPr>
      </w:pPr>
      <w:r>
        <w:rPr>
          <w:b w:val="0"/>
          <w:sz w:val="24"/>
        </w:rPr>
        <w:t>From Table III, p. 710, FVIFA</w:t>
      </w:r>
      <w:r>
        <w:rPr>
          <w:b w:val="0"/>
          <w:sz w:val="24"/>
          <w:vertAlign w:val="subscript"/>
        </w:rPr>
        <w:t xml:space="preserve"> 6%, 6</w:t>
      </w:r>
      <w:r>
        <w:rPr>
          <w:b w:val="0"/>
          <w:sz w:val="24"/>
        </w:rPr>
        <w:t xml:space="preserve"> = </w:t>
      </w:r>
      <w:r>
        <w:rPr>
          <w:b w:val="0"/>
          <w:sz w:val="24"/>
          <w:vertAlign w:val="subscript"/>
        </w:rPr>
        <w:t xml:space="preserve"> </w:t>
      </w:r>
      <w:r>
        <w:rPr>
          <w:b w:val="0"/>
          <w:sz w:val="24"/>
        </w:rPr>
        <w:t xml:space="preserve">6.975 </w:t>
      </w:r>
      <w:r>
        <w:rPr>
          <w:b w:val="0"/>
          <w:sz w:val="24"/>
        </w:rPr>
        <w:sym w:font="Monotype Sorts" w:char="F0D9"/>
      </w:r>
      <w:r>
        <w:rPr>
          <w:b w:val="0"/>
          <w:sz w:val="24"/>
        </w:rPr>
        <w:t xml:space="preserve"> Age = 18 – 6 = 12</w:t>
      </w:r>
    </w:p>
    <w:p w:rsidR="00A607B8" w:rsidRDefault="00A607B8" w:rsidP="00A607B8">
      <w:pPr>
        <w:rPr>
          <w:rFonts w:ascii="Arial" w:hAnsi="Arial"/>
        </w:rPr>
      </w:pPr>
    </w:p>
    <w:p w:rsidR="00A607B8" w:rsidRPr="00F618C7" w:rsidRDefault="00A607B8" w:rsidP="00A607B8">
      <w:pPr>
        <w:rPr>
          <w:rFonts w:ascii="Arial" w:hAnsi="Arial"/>
          <w:b/>
        </w:rPr>
      </w:pPr>
      <w:r w:rsidRPr="00F618C7">
        <w:rPr>
          <w:rFonts w:ascii="Arial" w:hAnsi="Arial"/>
          <w:b/>
        </w:rPr>
        <w:t>Financial Calculator:</w:t>
      </w:r>
    </w:p>
    <w:p w:rsidR="00A607B8" w:rsidRDefault="00A607B8" w:rsidP="00A607B8">
      <w:pPr>
        <w:rPr>
          <w:rFonts w:ascii="Arial" w:hAnsi="Arial"/>
        </w:rPr>
      </w:pPr>
    </w:p>
    <w:p w:rsidR="00A607B8" w:rsidRDefault="00A607B8" w:rsidP="00A607B8">
      <w:pPr>
        <w:rPr>
          <w:rFonts w:ascii="Arial" w:hAnsi="Arial"/>
        </w:rPr>
      </w:pPr>
      <w:r>
        <w:rPr>
          <w:rFonts w:ascii="Arial" w:hAnsi="Arial"/>
        </w:rPr>
        <w:t>To solve for amount needed at age 18, set P/Y = C/Y = 1, N = 4, I/Y = 6%, PMT = $40,000, FV = 0, and then CPT PV = - $138,604.22.</w:t>
      </w:r>
    </w:p>
    <w:p w:rsidR="00A607B8" w:rsidRDefault="00A607B8" w:rsidP="00A607B8">
      <w:pPr>
        <w:rPr>
          <w:rFonts w:ascii="Arial" w:hAnsi="Arial"/>
        </w:rPr>
      </w:pPr>
    </w:p>
    <w:p w:rsidR="00A607B8" w:rsidRDefault="00A607B8" w:rsidP="00A607B8">
      <w:pPr>
        <w:rPr>
          <w:rFonts w:ascii="Arial" w:hAnsi="Arial"/>
        </w:rPr>
      </w:pPr>
      <w:r>
        <w:rPr>
          <w:rFonts w:ascii="Arial" w:hAnsi="Arial"/>
        </w:rPr>
        <w:t>To find N, set P/Y = C/Y = 1, I/Y = 6%, PV = 0, PMT = $19,871, FV = - $138,604.22, and CPT N = 6. Age = 18 – 6 = 12.</w:t>
      </w:r>
    </w:p>
    <w:p w:rsidR="003B06B9" w:rsidRDefault="003B06B9">
      <w:pPr>
        <w:ind w:left="360" w:hanging="360"/>
      </w:pPr>
      <w:r>
        <w:rPr>
          <w:rFonts w:ascii="Arial" w:hAnsi="Arial"/>
        </w:rPr>
        <w:br w:type="page"/>
      </w:r>
      <w:r>
        <w:rPr>
          <w:lang w:val="en-CA"/>
        </w:rPr>
        <w:lastRenderedPageBreak/>
        <w:fldChar w:fldCharType="begin"/>
      </w:r>
      <w:r>
        <w:rPr>
          <w:lang w:val="en-CA"/>
        </w:rPr>
        <w:instrText xml:space="preserve"> SEQ CHAPTER \h \r 1</w:instrText>
      </w:r>
      <w:r>
        <w:rPr>
          <w:lang w:val="en-CA"/>
        </w:rPr>
        <w:fldChar w:fldCharType="end"/>
      </w:r>
      <w:r>
        <w:t>22.</w:t>
      </w:r>
      <w:r>
        <w:tab/>
        <w:t xml:space="preserve">GWN Trucking is financing a new truck with a loan of $100,000 to be repaid in </w:t>
      </w:r>
      <w:r w:rsidR="007A7C60">
        <w:t>6</w:t>
      </w:r>
      <w:r>
        <w:t xml:space="preserve"> annual end-of-year instalments of $2</w:t>
      </w:r>
      <w:r w:rsidR="007A7C60">
        <w:t>1</w:t>
      </w:r>
      <w:r>
        <w:t>,</w:t>
      </w:r>
      <w:r w:rsidR="007A7C60">
        <w:t>632</w:t>
      </w:r>
      <w:r>
        <w:t xml:space="preserve">. </w:t>
      </w:r>
      <w:r>
        <w:rPr>
          <w:b/>
        </w:rPr>
        <w:t>To the nearest whole percent</w:t>
      </w:r>
      <w:r>
        <w:t xml:space="preserve">, what annual interest rate is the company paying? </w:t>
      </w:r>
    </w:p>
    <w:p w:rsidR="003B06B9" w:rsidRDefault="003B06B9"/>
    <w:p w:rsidR="003B06B9" w:rsidRDefault="003B06B9">
      <w:pPr>
        <w:tabs>
          <w:tab w:val="left" w:pos="720"/>
        </w:tabs>
        <w:ind w:left="720" w:hanging="360"/>
      </w:pPr>
      <w:r>
        <w:t>a.</w:t>
      </w:r>
      <w:r>
        <w:tab/>
        <w:t xml:space="preserve"> 7% </w:t>
      </w:r>
    </w:p>
    <w:p w:rsidR="003B06B9" w:rsidRPr="005B2CAD" w:rsidRDefault="003B06B9">
      <w:pPr>
        <w:tabs>
          <w:tab w:val="left" w:pos="720"/>
        </w:tabs>
        <w:ind w:left="720" w:hanging="360"/>
        <w:rPr>
          <w:b/>
          <w:sz w:val="28"/>
          <w:szCs w:val="28"/>
        </w:rPr>
      </w:pPr>
      <w:r>
        <w:t>b.</w:t>
      </w:r>
      <w:r w:rsidRPr="005B2CAD">
        <w:rPr>
          <w:b/>
          <w:sz w:val="28"/>
          <w:szCs w:val="28"/>
        </w:rPr>
        <w:tab/>
        <w:t xml:space="preserve"> 8%</w:t>
      </w:r>
    </w:p>
    <w:p w:rsidR="003B06B9" w:rsidRDefault="003B06B9">
      <w:pPr>
        <w:tabs>
          <w:tab w:val="left" w:pos="720"/>
        </w:tabs>
        <w:ind w:left="720" w:hanging="360"/>
      </w:pPr>
      <w:r>
        <w:t>c.</w:t>
      </w:r>
      <w:r>
        <w:tab/>
        <w:t xml:space="preserve"> 9% </w:t>
      </w:r>
    </w:p>
    <w:p w:rsidR="003B06B9" w:rsidRDefault="003B06B9">
      <w:pPr>
        <w:tabs>
          <w:tab w:val="left" w:pos="720"/>
        </w:tabs>
        <w:ind w:left="720" w:hanging="360"/>
      </w:pPr>
      <w:r>
        <w:t>d.</w:t>
      </w:r>
      <w:r>
        <w:tab/>
        <w:t xml:space="preserve">10% </w:t>
      </w:r>
    </w:p>
    <w:p w:rsidR="003B06B9" w:rsidRDefault="003B06B9">
      <w:pPr>
        <w:tabs>
          <w:tab w:val="left" w:pos="720"/>
        </w:tabs>
        <w:ind w:left="720" w:hanging="360"/>
      </w:pPr>
      <w:r>
        <w:t>e.</w:t>
      </w:r>
      <w:r>
        <w:tab/>
        <w:t>6%</w:t>
      </w:r>
    </w:p>
    <w:p w:rsidR="003B06B9" w:rsidRDefault="003B06B9">
      <w:pPr>
        <w:tabs>
          <w:tab w:val="left" w:pos="720"/>
        </w:tabs>
        <w:ind w:left="720" w:hanging="360"/>
      </w:pPr>
      <w:r>
        <w:t>f.</w:t>
      </w:r>
      <w:r>
        <w:tab/>
        <w:t>5%</w:t>
      </w:r>
    </w:p>
    <w:p w:rsidR="003B06B9" w:rsidRDefault="003B06B9">
      <w:pPr>
        <w:tabs>
          <w:tab w:val="left" w:pos="720"/>
        </w:tabs>
        <w:ind w:left="720" w:hanging="360"/>
      </w:pPr>
      <w:r>
        <w:t>g.</w:t>
      </w:r>
      <w:r>
        <w:tab/>
        <w:t>None of the above.</w:t>
      </w:r>
    </w:p>
    <w:p w:rsidR="005B2CAD" w:rsidRDefault="005B2CAD">
      <w:pPr>
        <w:ind w:left="360" w:hanging="360"/>
      </w:pPr>
    </w:p>
    <w:p w:rsidR="005B2CAD" w:rsidRPr="00377D3F" w:rsidRDefault="005B2CAD" w:rsidP="005B2CAD">
      <w:pPr>
        <w:rPr>
          <w:rFonts w:ascii="Arial" w:hAnsi="Arial"/>
          <w:b/>
        </w:rPr>
      </w:pPr>
      <w:r w:rsidRPr="00377D3F">
        <w:rPr>
          <w:rFonts w:ascii="Arial" w:hAnsi="Arial"/>
          <w:b/>
        </w:rPr>
        <w:t>Tabular Approach</w:t>
      </w:r>
      <w:r>
        <w:rPr>
          <w:rFonts w:ascii="Arial" w:hAnsi="Arial"/>
          <w:b/>
        </w:rPr>
        <w:t>:</w:t>
      </w:r>
    </w:p>
    <w:p w:rsidR="005B2CAD" w:rsidRDefault="005B2CAD" w:rsidP="005B2CAD">
      <w:pPr>
        <w:rPr>
          <w:rFonts w:ascii="Arial" w:hAnsi="Arial"/>
        </w:rPr>
      </w:pPr>
    </w:p>
    <w:p w:rsidR="005B2CAD" w:rsidRDefault="005B2CAD" w:rsidP="005B2CAD">
      <w:pPr>
        <w:rPr>
          <w:rFonts w:ascii="Arial" w:hAnsi="Arial"/>
        </w:rPr>
      </w:pPr>
      <w:r>
        <w:rPr>
          <w:rFonts w:ascii="Arial" w:hAnsi="Arial"/>
        </w:rPr>
        <w:t>$21,632 x PVIFA</w:t>
      </w:r>
      <w:r>
        <w:rPr>
          <w:rFonts w:ascii="Arial" w:hAnsi="Arial"/>
          <w:vertAlign w:val="subscript"/>
        </w:rPr>
        <w:t xml:space="preserve"> i, 6</w:t>
      </w:r>
      <w:r>
        <w:rPr>
          <w:rFonts w:ascii="Arial" w:hAnsi="Arial"/>
        </w:rPr>
        <w:t xml:space="preserve"> = $100,000 </w:t>
      </w:r>
      <w:r>
        <w:rPr>
          <w:rFonts w:ascii="Arial" w:hAnsi="Arial"/>
        </w:rPr>
        <w:sym w:font="Monotype Sorts" w:char="F0D9"/>
      </w:r>
      <w:r>
        <w:rPr>
          <w:rFonts w:ascii="Arial" w:hAnsi="Arial"/>
        </w:rPr>
        <w:t xml:space="preserve"> PVIFA</w:t>
      </w:r>
      <w:r>
        <w:rPr>
          <w:rFonts w:ascii="Arial" w:hAnsi="Arial"/>
          <w:vertAlign w:val="subscript"/>
        </w:rPr>
        <w:t xml:space="preserve"> i, 6</w:t>
      </w:r>
      <w:r>
        <w:rPr>
          <w:rFonts w:ascii="Arial" w:hAnsi="Arial"/>
        </w:rPr>
        <w:t xml:space="preserve"> = $100,000/$21,632 = 4.623</w:t>
      </w:r>
    </w:p>
    <w:p w:rsidR="005B2CAD" w:rsidRDefault="005B2CAD" w:rsidP="005B2CAD">
      <w:pPr>
        <w:rPr>
          <w:rFonts w:ascii="Arial" w:hAnsi="Arial"/>
        </w:rPr>
      </w:pPr>
    </w:p>
    <w:p w:rsidR="005B2CAD" w:rsidRDefault="005B2CAD" w:rsidP="005B2CAD">
      <w:pPr>
        <w:rPr>
          <w:rFonts w:ascii="Arial" w:hAnsi="Arial"/>
        </w:rPr>
      </w:pPr>
      <w:r>
        <w:rPr>
          <w:rFonts w:ascii="Arial" w:hAnsi="Arial"/>
        </w:rPr>
        <w:t>From</w:t>
      </w:r>
      <w:r>
        <w:t xml:space="preserve"> Table IV, p. 711, </w:t>
      </w:r>
      <w:r>
        <w:rPr>
          <w:rFonts w:ascii="Arial" w:hAnsi="Arial"/>
        </w:rPr>
        <w:t>PVIFA</w:t>
      </w:r>
      <w:r>
        <w:rPr>
          <w:rFonts w:ascii="Arial" w:hAnsi="Arial"/>
          <w:vertAlign w:val="subscript"/>
        </w:rPr>
        <w:t xml:space="preserve"> 8%, 6</w:t>
      </w:r>
      <w:r>
        <w:rPr>
          <w:rFonts w:ascii="Arial" w:hAnsi="Arial"/>
        </w:rPr>
        <w:t xml:space="preserve"> = 4.623</w:t>
      </w:r>
    </w:p>
    <w:p w:rsidR="005B2CAD" w:rsidRPr="00377D3F" w:rsidRDefault="005B2CAD" w:rsidP="005B2CAD">
      <w:pPr>
        <w:pStyle w:val="Heading1"/>
        <w:rPr>
          <w:sz w:val="24"/>
        </w:rPr>
      </w:pPr>
      <w:r w:rsidRPr="00377D3F">
        <w:rPr>
          <w:sz w:val="24"/>
        </w:rPr>
        <w:t>Financial Calculator</w:t>
      </w:r>
      <w:r>
        <w:rPr>
          <w:sz w:val="24"/>
        </w:rPr>
        <w:t>:</w:t>
      </w:r>
    </w:p>
    <w:p w:rsidR="005B2CAD" w:rsidRDefault="005B2CAD" w:rsidP="005B2CAD"/>
    <w:p w:rsidR="005B2CAD" w:rsidRDefault="005B2CAD" w:rsidP="005B2CAD">
      <w:pPr>
        <w:ind w:left="360" w:hanging="360"/>
      </w:pPr>
      <w:r>
        <w:rPr>
          <w:rFonts w:ascii="Arial" w:hAnsi="Arial"/>
        </w:rPr>
        <w:t>Set P/Y = C/Y = 1, N = 6, PV = $100,000, PMT = - $21,632, FV = 0, and CPT I/Y = 8.00%.</w:t>
      </w:r>
    </w:p>
    <w:p w:rsidR="00CC5022" w:rsidRDefault="003B06B9">
      <w:pPr>
        <w:ind w:left="360" w:hanging="360"/>
      </w:pPr>
      <w:r>
        <w:br w:type="page"/>
      </w:r>
      <w:r>
        <w:rPr>
          <w:lang w:val="en-CA"/>
        </w:rPr>
        <w:lastRenderedPageBreak/>
        <w:fldChar w:fldCharType="begin"/>
      </w:r>
      <w:r>
        <w:rPr>
          <w:lang w:val="en-CA"/>
        </w:rPr>
        <w:instrText xml:space="preserve"> SEQ CHAPTER \h \r 1</w:instrText>
      </w:r>
      <w:r>
        <w:rPr>
          <w:lang w:val="en-CA"/>
        </w:rPr>
        <w:fldChar w:fldCharType="end"/>
      </w:r>
      <w:r>
        <w:t>23.</w:t>
      </w:r>
      <w:r>
        <w:tab/>
        <w:t xml:space="preserve">What is the present value of a triannual perpetuity </w:t>
      </w:r>
      <w:r w:rsidR="007A7C60" w:rsidRPr="007A7C60">
        <w:rPr>
          <w:b/>
        </w:rPr>
        <w:t>DUE</w:t>
      </w:r>
      <w:r w:rsidR="007A7C60">
        <w:t xml:space="preserve"> </w:t>
      </w:r>
      <w:r>
        <w:t>of $99.30</w:t>
      </w:r>
      <w:r w:rsidR="008163DA">
        <w:t>?</w:t>
      </w:r>
      <w:r w:rsidR="007A7C60">
        <w:t xml:space="preserve"> That is, the triannual payments</w:t>
      </w:r>
      <w:r>
        <w:t xml:space="preserve"> occur at </w:t>
      </w:r>
      <w:r w:rsidR="007A7C60">
        <w:t>time</w:t>
      </w:r>
      <w:r w:rsidR="00CC5022">
        <w:t xml:space="preserve">s t = </w:t>
      </w:r>
      <w:r w:rsidR="007A7C60">
        <w:t>0</w:t>
      </w:r>
      <w:r>
        <w:t xml:space="preserve">, </w:t>
      </w:r>
      <w:r w:rsidR="007A7C60">
        <w:t>3</w:t>
      </w:r>
      <w:r>
        <w:t xml:space="preserve">, </w:t>
      </w:r>
      <w:r w:rsidR="007A7C60">
        <w:t>6</w:t>
      </w:r>
      <w:r>
        <w:t xml:space="preserve">, </w:t>
      </w:r>
      <w:r w:rsidR="007A7C60">
        <w:t>9</w:t>
      </w:r>
      <w:r>
        <w:t>, 1</w:t>
      </w:r>
      <w:r w:rsidR="007A7C60">
        <w:t>2</w:t>
      </w:r>
      <w:r>
        <w:t>, ... and the effective annual discount rate is 10%.</w:t>
      </w:r>
    </w:p>
    <w:p w:rsidR="00CC5022" w:rsidRDefault="00CC5022">
      <w:pPr>
        <w:ind w:left="360" w:hanging="360"/>
      </w:pPr>
    </w:p>
    <w:p w:rsidR="00CC5022" w:rsidRDefault="00694F72" w:rsidP="00CC5022">
      <w:pPr>
        <w:ind w:left="360"/>
      </w:pPr>
      <w:r w:rsidRPr="00CC5022">
        <w:rPr>
          <w:b/>
        </w:rPr>
        <w:t>Hint</w:t>
      </w:r>
      <w:r w:rsidR="00CC5022" w:rsidRPr="00CC5022">
        <w:rPr>
          <w:b/>
        </w:rPr>
        <w:t xml:space="preserve"> # 1</w:t>
      </w:r>
      <w:r w:rsidRPr="00CC5022">
        <w:rPr>
          <w:b/>
        </w:rPr>
        <w:t>:</w:t>
      </w:r>
      <w:r>
        <w:t xml:space="preserve"> A</w:t>
      </w:r>
      <w:r w:rsidR="007A7C60">
        <w:t>n ordinary triannual perpetuity would have payments at time</w:t>
      </w:r>
      <w:r w:rsidR="00CC5022">
        <w:t>s</w:t>
      </w:r>
      <w:r w:rsidR="007A7C60">
        <w:t xml:space="preserve"> </w:t>
      </w:r>
      <w:r w:rsidR="00CC5022">
        <w:t xml:space="preserve">t = </w:t>
      </w:r>
      <w:r w:rsidR="007A7C60">
        <w:t>3, 6, 9, 12, …</w:t>
      </w:r>
      <w:r>
        <w:t xml:space="preserve"> </w:t>
      </w:r>
      <w:r w:rsidR="00CC5022">
        <w:t>.</w:t>
      </w:r>
    </w:p>
    <w:p w:rsidR="00CC5022" w:rsidRDefault="00CC5022" w:rsidP="00CC5022">
      <w:pPr>
        <w:ind w:left="360"/>
      </w:pPr>
    </w:p>
    <w:p w:rsidR="003B06B9" w:rsidRDefault="00CC5022" w:rsidP="00CC5022">
      <w:pPr>
        <w:ind w:left="360"/>
      </w:pPr>
      <w:r w:rsidRPr="00CC5022">
        <w:rPr>
          <w:b/>
        </w:rPr>
        <w:t>Hint #2:</w:t>
      </w:r>
      <w:r>
        <w:t xml:space="preserve"> This problem </w:t>
      </w:r>
      <w:r w:rsidR="00694F72">
        <w:t xml:space="preserve">requires the calculation of an </w:t>
      </w:r>
      <w:r w:rsidR="00694F72" w:rsidRPr="00694F72">
        <w:rPr>
          <w:b/>
        </w:rPr>
        <w:t>effective</w:t>
      </w:r>
      <w:r w:rsidR="00694F72">
        <w:t xml:space="preserve"> three-year </w:t>
      </w:r>
      <w:r w:rsidR="008163DA">
        <w:t>discount</w:t>
      </w:r>
      <w:r w:rsidR="00694F72">
        <w:t xml:space="preserve"> rate.</w:t>
      </w:r>
    </w:p>
    <w:p w:rsidR="003B06B9" w:rsidRDefault="003B06B9"/>
    <w:p w:rsidR="003B06B9" w:rsidRDefault="003B06B9">
      <w:pPr>
        <w:tabs>
          <w:tab w:val="left" w:pos="360"/>
        </w:tabs>
        <w:ind w:left="720" w:hanging="720"/>
      </w:pPr>
      <w:r>
        <w:tab/>
        <w:t>a.</w:t>
      </w:r>
      <w:r>
        <w:tab/>
        <w:t>$993.00</w:t>
      </w:r>
    </w:p>
    <w:p w:rsidR="003B06B9" w:rsidRDefault="003B06B9">
      <w:pPr>
        <w:tabs>
          <w:tab w:val="left" w:pos="360"/>
        </w:tabs>
        <w:ind w:left="720" w:hanging="720"/>
      </w:pPr>
      <w:r>
        <w:tab/>
        <w:t>b.</w:t>
      </w:r>
      <w:r>
        <w:tab/>
        <w:t>$300.00</w:t>
      </w:r>
    </w:p>
    <w:p w:rsidR="003B06B9" w:rsidRDefault="003B06B9">
      <w:pPr>
        <w:ind w:left="360" w:hanging="360"/>
      </w:pPr>
      <w:r>
        <w:tab/>
        <w:t>c.</w:t>
      </w:r>
      <w:r>
        <w:tab/>
        <w:t>$330.00</w:t>
      </w:r>
    </w:p>
    <w:p w:rsidR="003B06B9" w:rsidRDefault="003B06B9">
      <w:pPr>
        <w:tabs>
          <w:tab w:val="left" w:pos="360"/>
        </w:tabs>
        <w:ind w:left="720" w:hanging="720"/>
      </w:pPr>
      <w:r>
        <w:tab/>
        <w:t>d.</w:t>
      </w:r>
      <w:r>
        <w:tab/>
        <w:t>$363.00</w:t>
      </w:r>
    </w:p>
    <w:p w:rsidR="003B06B9" w:rsidRDefault="003B06B9">
      <w:pPr>
        <w:tabs>
          <w:tab w:val="left" w:pos="360"/>
        </w:tabs>
        <w:ind w:left="720" w:hanging="720"/>
      </w:pPr>
      <w:r>
        <w:tab/>
        <w:t>e.</w:t>
      </w:r>
      <w:r>
        <w:tab/>
        <w:t>$331.00</w:t>
      </w:r>
    </w:p>
    <w:p w:rsidR="003B06B9" w:rsidRPr="005B2CAD" w:rsidRDefault="003B06B9">
      <w:pPr>
        <w:tabs>
          <w:tab w:val="left" w:pos="360"/>
        </w:tabs>
        <w:ind w:left="720" w:hanging="720"/>
        <w:rPr>
          <w:b/>
          <w:sz w:val="28"/>
          <w:szCs w:val="28"/>
        </w:rPr>
      </w:pPr>
      <w:r>
        <w:tab/>
        <w:t>f.</w:t>
      </w:r>
      <w:r w:rsidRPr="005B2CAD">
        <w:rPr>
          <w:b/>
          <w:sz w:val="28"/>
          <w:szCs w:val="28"/>
        </w:rPr>
        <w:tab/>
        <w:t>$</w:t>
      </w:r>
      <w:r w:rsidR="007A7C60" w:rsidRPr="005B2CAD">
        <w:rPr>
          <w:b/>
          <w:sz w:val="28"/>
          <w:szCs w:val="28"/>
        </w:rPr>
        <w:t>399</w:t>
      </w:r>
      <w:r w:rsidRPr="005B2CAD">
        <w:rPr>
          <w:b/>
          <w:sz w:val="28"/>
          <w:szCs w:val="28"/>
        </w:rPr>
        <w:t>.</w:t>
      </w:r>
      <w:r w:rsidR="007A7C60" w:rsidRPr="005B2CAD">
        <w:rPr>
          <w:b/>
          <w:sz w:val="28"/>
          <w:szCs w:val="28"/>
        </w:rPr>
        <w:t>30</w:t>
      </w:r>
    </w:p>
    <w:p w:rsidR="003B06B9" w:rsidRDefault="003B06B9">
      <w:pPr>
        <w:pStyle w:val="BodyTextIndent3"/>
        <w:tabs>
          <w:tab w:val="clear" w:pos="720"/>
          <w:tab w:val="clear" w:pos="1440"/>
          <w:tab w:val="clear" w:pos="2200"/>
          <w:tab w:val="clear" w:pos="3400"/>
          <w:tab w:val="clear" w:pos="4800"/>
          <w:tab w:val="clear" w:pos="6100"/>
          <w:tab w:val="clear" w:pos="7500"/>
          <w:tab w:val="clear" w:pos="9360"/>
          <w:tab w:val="left" w:pos="360"/>
        </w:tabs>
      </w:pPr>
      <w:r>
        <w:tab/>
        <w:t>g.</w:t>
      </w:r>
      <w:r>
        <w:tab/>
        <w:t>None of the above.</w:t>
      </w:r>
    </w:p>
    <w:p w:rsidR="003B06B9" w:rsidRDefault="003B06B9">
      <w:pPr>
        <w:tabs>
          <w:tab w:val="left" w:pos="720"/>
        </w:tabs>
        <w:ind w:left="720" w:hanging="720"/>
        <w:rPr>
          <w:rFonts w:ascii="Arial" w:hAnsi="Arial"/>
        </w:rPr>
      </w:pPr>
      <w:r>
        <w:rPr>
          <w:rFonts w:ascii="Arial" w:hAnsi="Arial"/>
        </w:rPr>
        <w:t xml:space="preserve"> </w:t>
      </w:r>
    </w:p>
    <w:p w:rsidR="005B2CAD" w:rsidRDefault="005B2CAD" w:rsidP="005B2CAD">
      <w:pPr>
        <w:tabs>
          <w:tab w:val="left" w:pos="720"/>
        </w:tabs>
        <w:ind w:left="720" w:hanging="720"/>
        <w:rPr>
          <w:rFonts w:ascii="Arial" w:hAnsi="Arial"/>
        </w:rPr>
      </w:pPr>
      <w:r>
        <w:rPr>
          <w:rFonts w:ascii="Arial" w:hAnsi="Arial"/>
        </w:rPr>
        <w:t>Effective triannual rate = 1.10</w:t>
      </w:r>
      <w:r>
        <w:rPr>
          <w:rFonts w:ascii="Arial" w:hAnsi="Arial"/>
          <w:vertAlign w:val="superscript"/>
        </w:rPr>
        <w:t>3</w:t>
      </w:r>
      <w:r>
        <w:rPr>
          <w:rFonts w:ascii="Arial" w:hAnsi="Arial"/>
        </w:rPr>
        <w:t xml:space="preserve"> – 1 = 0.331 or 33.1%</w:t>
      </w:r>
    </w:p>
    <w:p w:rsidR="005B2CAD" w:rsidRDefault="005B2CAD" w:rsidP="005B2CAD">
      <w:pPr>
        <w:rPr>
          <w:rFonts w:ascii="Arial" w:hAnsi="Arial"/>
        </w:rPr>
      </w:pPr>
    </w:p>
    <w:p w:rsidR="005B2CAD" w:rsidRDefault="005B2CAD" w:rsidP="005B2CAD">
      <w:pPr>
        <w:pStyle w:val="Header"/>
        <w:tabs>
          <w:tab w:val="clear" w:pos="4320"/>
          <w:tab w:val="clear" w:pos="8640"/>
        </w:tabs>
        <w:rPr>
          <w:rFonts w:ascii="Arial" w:hAnsi="Arial"/>
        </w:rPr>
      </w:pPr>
      <w:r>
        <w:rPr>
          <w:rFonts w:ascii="Arial" w:hAnsi="Arial"/>
        </w:rPr>
        <w:t>PV of a triannual perpetuity = $99.30/0.331 = $300</w:t>
      </w:r>
    </w:p>
    <w:p w:rsidR="005B2CAD" w:rsidRDefault="005B2CAD" w:rsidP="005B2CAD">
      <w:pPr>
        <w:pStyle w:val="Header"/>
        <w:tabs>
          <w:tab w:val="clear" w:pos="4320"/>
          <w:tab w:val="clear" w:pos="8640"/>
        </w:tabs>
        <w:rPr>
          <w:rFonts w:ascii="Arial" w:hAnsi="Arial"/>
        </w:rPr>
      </w:pPr>
    </w:p>
    <w:p w:rsidR="005B2CAD" w:rsidRDefault="005B2CAD" w:rsidP="005B2CAD">
      <w:pPr>
        <w:pStyle w:val="Header"/>
        <w:tabs>
          <w:tab w:val="clear" w:pos="4320"/>
          <w:tab w:val="clear" w:pos="8640"/>
        </w:tabs>
        <w:rPr>
          <w:rFonts w:ascii="Arial" w:hAnsi="Arial"/>
        </w:rPr>
      </w:pPr>
      <w:r>
        <w:rPr>
          <w:rFonts w:ascii="Arial" w:hAnsi="Arial"/>
        </w:rPr>
        <w:t xml:space="preserve">PV of a triannual perpetuity </w:t>
      </w:r>
      <w:r w:rsidRPr="005A200C">
        <w:rPr>
          <w:rFonts w:ascii="Arial" w:hAnsi="Arial"/>
          <w:b/>
        </w:rPr>
        <w:t>DUE</w:t>
      </w:r>
      <w:r>
        <w:rPr>
          <w:rFonts w:ascii="Arial" w:hAnsi="Arial"/>
        </w:rPr>
        <w:t xml:space="preserve"> = $300 x 1.331 = $399.30</w:t>
      </w:r>
    </w:p>
    <w:p w:rsidR="005B2CAD" w:rsidRDefault="005B2CAD" w:rsidP="005B2CAD">
      <w:pPr>
        <w:pStyle w:val="Header"/>
        <w:tabs>
          <w:tab w:val="clear" w:pos="4320"/>
          <w:tab w:val="clear" w:pos="8640"/>
        </w:tabs>
        <w:rPr>
          <w:rFonts w:ascii="Arial" w:hAnsi="Arial"/>
        </w:rPr>
      </w:pPr>
    </w:p>
    <w:p w:rsidR="005B2CAD" w:rsidRDefault="005B2CAD" w:rsidP="005B2CAD">
      <w:pPr>
        <w:pStyle w:val="Header"/>
        <w:tabs>
          <w:tab w:val="clear" w:pos="4320"/>
          <w:tab w:val="clear" w:pos="8640"/>
        </w:tabs>
        <w:rPr>
          <w:rFonts w:ascii="Arial" w:hAnsi="Arial"/>
        </w:rPr>
      </w:pPr>
      <w:r>
        <w:rPr>
          <w:rFonts w:ascii="Arial" w:hAnsi="Arial"/>
        </w:rPr>
        <w:t xml:space="preserve">Alternatively, we see that the triannual perpetuity </w:t>
      </w:r>
      <w:r w:rsidRPr="005B2CAD">
        <w:rPr>
          <w:rFonts w:ascii="Arial" w:hAnsi="Arial"/>
          <w:b/>
        </w:rPr>
        <w:t>DUE</w:t>
      </w:r>
      <w:r>
        <w:rPr>
          <w:rFonts w:ascii="Arial" w:hAnsi="Arial"/>
        </w:rPr>
        <w:t xml:space="preserve"> has an additional payment of $99.30 at t = 0. Thus, the PV of a triannual perpetuity </w:t>
      </w:r>
      <w:r w:rsidRPr="005A200C">
        <w:rPr>
          <w:rFonts w:ascii="Arial" w:hAnsi="Arial"/>
          <w:b/>
        </w:rPr>
        <w:t>DUE</w:t>
      </w:r>
      <w:r>
        <w:rPr>
          <w:rFonts w:ascii="Arial" w:hAnsi="Arial"/>
        </w:rPr>
        <w:t xml:space="preserve"> = $99.30 + $300 = $399.30. </w:t>
      </w:r>
    </w:p>
    <w:p w:rsidR="008163DA" w:rsidRDefault="003B06B9" w:rsidP="008163DA">
      <w:pPr>
        <w:tabs>
          <w:tab w:val="left" w:pos="360"/>
        </w:tabs>
        <w:ind w:left="360" w:hanging="360"/>
      </w:pPr>
      <w:r>
        <w:rPr>
          <w:rFonts w:ascii="Arial" w:hAnsi="Arial"/>
        </w:rPr>
        <w:br w:type="page"/>
      </w:r>
      <w:r>
        <w:rPr>
          <w:lang w:val="en-CA"/>
        </w:rPr>
        <w:lastRenderedPageBreak/>
        <w:fldChar w:fldCharType="begin"/>
      </w:r>
      <w:r>
        <w:rPr>
          <w:lang w:val="en-CA"/>
        </w:rPr>
        <w:instrText xml:space="preserve"> SEQ CHAPTER \h \r 1</w:instrText>
      </w:r>
      <w:r>
        <w:rPr>
          <w:lang w:val="en-CA"/>
        </w:rPr>
        <w:fldChar w:fldCharType="end"/>
      </w:r>
      <w:r>
        <w:t>24.</w:t>
      </w:r>
      <w:r w:rsidR="008163DA">
        <w:tab/>
        <w:t>You have just been hired by SATO Industries as a financial analyst. Your predecessor left behind the following financial calculations for the project ALPHA:</w:t>
      </w:r>
    </w:p>
    <w:p w:rsidR="008163DA" w:rsidRDefault="008163DA" w:rsidP="008163DA">
      <w:pPr>
        <w:tabs>
          <w:tab w:val="left" w:pos="360"/>
        </w:tabs>
        <w:ind w:left="360" w:hanging="360"/>
      </w:pPr>
    </w:p>
    <w:p w:rsidR="008163DA" w:rsidRDefault="008163DA" w:rsidP="008163DA">
      <w:pPr>
        <w:tabs>
          <w:tab w:val="left" w:pos="360"/>
        </w:tabs>
        <w:ind w:left="360" w:hanging="360"/>
      </w:pPr>
      <w:r>
        <w:tab/>
        <w:t>Time</w:t>
      </w:r>
      <w:r>
        <w:tab/>
      </w:r>
      <w:r>
        <w:tab/>
        <w:t>t = 0</w:t>
      </w:r>
      <w:r>
        <w:tab/>
      </w:r>
      <w:r>
        <w:tab/>
        <w:t>t = 1</w:t>
      </w:r>
      <w:r>
        <w:tab/>
      </w:r>
      <w:r>
        <w:tab/>
        <w:t>t = 2</w:t>
      </w:r>
      <w:r>
        <w:tab/>
      </w:r>
      <w:r>
        <w:tab/>
        <w:t>t = 3</w:t>
      </w:r>
      <w:r>
        <w:tab/>
      </w:r>
      <w:r>
        <w:tab/>
        <w:t>t = 4</w:t>
      </w:r>
    </w:p>
    <w:p w:rsidR="00A579B2" w:rsidRDefault="00A579B2" w:rsidP="008163DA">
      <w:pPr>
        <w:tabs>
          <w:tab w:val="left" w:pos="360"/>
        </w:tabs>
        <w:ind w:left="360" w:hanging="360"/>
      </w:pPr>
    </w:p>
    <w:p w:rsidR="00A579B2" w:rsidRDefault="008163DA" w:rsidP="008163DA">
      <w:pPr>
        <w:tabs>
          <w:tab w:val="left" w:pos="360"/>
        </w:tabs>
        <w:ind w:left="360" w:hanging="360"/>
      </w:pPr>
      <w:r>
        <w:tab/>
        <w:t>Net Cash Flows</w:t>
      </w:r>
      <w:r>
        <w:tab/>
        <w:t>-$100,000</w:t>
      </w:r>
      <w:r>
        <w:tab/>
      </w:r>
      <w:r w:rsidR="00A579B2">
        <w:t>$20,000</w:t>
      </w:r>
      <w:r w:rsidR="00A579B2">
        <w:tab/>
        <w:t>$40,000</w:t>
      </w:r>
      <w:r w:rsidR="00A579B2">
        <w:tab/>
        <w:t>?</w:t>
      </w:r>
      <w:r w:rsidR="00A579B2">
        <w:tab/>
      </w:r>
      <w:r w:rsidR="00A579B2">
        <w:tab/>
        <w:t>$40,000</w:t>
      </w:r>
    </w:p>
    <w:p w:rsidR="003B06B9" w:rsidRDefault="008163DA" w:rsidP="008163DA">
      <w:pPr>
        <w:tabs>
          <w:tab w:val="left" w:pos="360"/>
        </w:tabs>
        <w:ind w:left="360" w:hanging="360"/>
        <w:rPr>
          <w:rFonts w:ascii="Arial" w:hAnsi="Arial"/>
        </w:rPr>
      </w:pPr>
      <w:r>
        <w:t xml:space="preserve"> </w:t>
      </w:r>
      <w:r w:rsidR="003B06B9">
        <w:tab/>
      </w:r>
      <w:r w:rsidR="003B06B9">
        <w:rPr>
          <w:rFonts w:ascii="Arial" w:hAnsi="Arial"/>
        </w:rPr>
        <w:t xml:space="preserve"> </w:t>
      </w:r>
    </w:p>
    <w:p w:rsidR="00A579B2" w:rsidRDefault="00A579B2" w:rsidP="00A579B2">
      <w:pPr>
        <w:ind w:left="360"/>
        <w:rPr>
          <w:rFonts w:ascii="Arial" w:hAnsi="Arial"/>
        </w:rPr>
      </w:pPr>
      <w:r>
        <w:rPr>
          <w:rFonts w:ascii="Arial" w:hAnsi="Arial"/>
        </w:rPr>
        <w:t>NPV @ k = 10% = $1,100 to the nearest dollar</w:t>
      </w:r>
    </w:p>
    <w:p w:rsidR="00A579B2" w:rsidRDefault="00A579B2" w:rsidP="00A579B2">
      <w:pPr>
        <w:ind w:left="360"/>
        <w:rPr>
          <w:rFonts w:ascii="Arial" w:hAnsi="Arial"/>
        </w:rPr>
      </w:pPr>
    </w:p>
    <w:p w:rsidR="00A579B2" w:rsidRDefault="00A579B2" w:rsidP="00A579B2">
      <w:pPr>
        <w:ind w:left="360"/>
        <w:rPr>
          <w:rFonts w:ascii="Arial" w:hAnsi="Arial"/>
        </w:rPr>
      </w:pPr>
      <w:r>
        <w:rPr>
          <w:rFonts w:ascii="Arial" w:hAnsi="Arial"/>
        </w:rPr>
        <w:t xml:space="preserve">Your new boss wants the NPV calculations done for several different discount rates. Unfortunately, the net cash flow for the third period is unreadable on the computer printout that you received. </w:t>
      </w:r>
      <w:r w:rsidR="003C55E8" w:rsidRPr="003C55E8">
        <w:rPr>
          <w:rFonts w:ascii="Arial" w:hAnsi="Arial"/>
          <w:b/>
        </w:rPr>
        <w:t>To the nearest ten dollars</w:t>
      </w:r>
      <w:r w:rsidR="003C55E8">
        <w:rPr>
          <w:rFonts w:ascii="Arial" w:hAnsi="Arial"/>
        </w:rPr>
        <w:t>, w</w:t>
      </w:r>
      <w:r>
        <w:rPr>
          <w:rFonts w:ascii="Arial" w:hAnsi="Arial"/>
        </w:rPr>
        <w:t>hat is the missing net cash flow for period 3?</w:t>
      </w:r>
    </w:p>
    <w:p w:rsidR="00A579B2" w:rsidRDefault="00A579B2" w:rsidP="00A579B2">
      <w:pPr>
        <w:ind w:left="360"/>
        <w:rPr>
          <w:rFonts w:ascii="Arial" w:hAnsi="Arial"/>
        </w:rPr>
      </w:pPr>
    </w:p>
    <w:p w:rsidR="003C55E8" w:rsidRDefault="00A579B2" w:rsidP="00A579B2">
      <w:pPr>
        <w:ind w:left="360"/>
        <w:rPr>
          <w:rFonts w:ascii="Arial" w:hAnsi="Arial"/>
        </w:rPr>
      </w:pPr>
      <w:r>
        <w:rPr>
          <w:rFonts w:ascii="Arial" w:hAnsi="Arial"/>
        </w:rPr>
        <w:t>a.</w:t>
      </w:r>
      <w:r>
        <w:rPr>
          <w:rFonts w:ascii="Arial" w:hAnsi="Arial"/>
        </w:rPr>
        <w:tab/>
      </w:r>
      <w:r w:rsidR="003C55E8">
        <w:rPr>
          <w:rFonts w:ascii="Arial" w:hAnsi="Arial"/>
        </w:rPr>
        <w:t>$22,540</w:t>
      </w:r>
    </w:p>
    <w:p w:rsidR="003C55E8" w:rsidRDefault="003C55E8" w:rsidP="00A579B2">
      <w:pPr>
        <w:ind w:left="360"/>
        <w:rPr>
          <w:rFonts w:ascii="Arial" w:hAnsi="Arial"/>
        </w:rPr>
      </w:pPr>
      <w:r>
        <w:rPr>
          <w:rFonts w:ascii="Arial" w:hAnsi="Arial"/>
        </w:rPr>
        <w:t>b.</w:t>
      </w:r>
      <w:r>
        <w:rPr>
          <w:rFonts w:ascii="Arial" w:hAnsi="Arial"/>
        </w:rPr>
        <w:tab/>
        <w:t>$24,790</w:t>
      </w:r>
    </w:p>
    <w:p w:rsidR="003C55E8" w:rsidRDefault="003C55E8" w:rsidP="00A579B2">
      <w:pPr>
        <w:ind w:left="360"/>
        <w:rPr>
          <w:rFonts w:ascii="Arial" w:hAnsi="Arial"/>
        </w:rPr>
      </w:pPr>
      <w:r>
        <w:rPr>
          <w:rFonts w:ascii="Arial" w:hAnsi="Arial"/>
        </w:rPr>
        <w:t>c.</w:t>
      </w:r>
      <w:r>
        <w:rPr>
          <w:rFonts w:ascii="Arial" w:hAnsi="Arial"/>
        </w:rPr>
        <w:tab/>
        <w:t>$27,270</w:t>
      </w:r>
    </w:p>
    <w:p w:rsidR="003C55E8" w:rsidRPr="005B2CAD" w:rsidRDefault="003C55E8" w:rsidP="00A579B2">
      <w:pPr>
        <w:ind w:left="360"/>
        <w:rPr>
          <w:rFonts w:ascii="Arial" w:hAnsi="Arial"/>
          <w:b/>
          <w:sz w:val="28"/>
          <w:szCs w:val="28"/>
        </w:rPr>
      </w:pPr>
      <w:r>
        <w:rPr>
          <w:rFonts w:ascii="Arial" w:hAnsi="Arial"/>
        </w:rPr>
        <w:t>d.</w:t>
      </w:r>
      <w:r w:rsidRPr="005B2CAD">
        <w:rPr>
          <w:rFonts w:ascii="Arial" w:hAnsi="Arial"/>
          <w:b/>
          <w:sz w:val="28"/>
          <w:szCs w:val="28"/>
        </w:rPr>
        <w:tab/>
        <w:t>$30,000</w:t>
      </w:r>
    </w:p>
    <w:p w:rsidR="003C55E8" w:rsidRDefault="003C55E8" w:rsidP="00A579B2">
      <w:pPr>
        <w:ind w:left="360"/>
        <w:rPr>
          <w:rFonts w:ascii="Arial" w:hAnsi="Arial"/>
        </w:rPr>
      </w:pPr>
      <w:r>
        <w:rPr>
          <w:rFonts w:ascii="Arial" w:hAnsi="Arial"/>
        </w:rPr>
        <w:t>e.</w:t>
      </w:r>
      <w:r>
        <w:rPr>
          <w:rFonts w:ascii="Arial" w:hAnsi="Arial"/>
        </w:rPr>
        <w:tab/>
        <w:t>$33,000</w:t>
      </w:r>
    </w:p>
    <w:p w:rsidR="003C55E8" w:rsidRDefault="003C55E8" w:rsidP="00A579B2">
      <w:pPr>
        <w:ind w:left="360"/>
        <w:rPr>
          <w:rFonts w:ascii="Arial" w:hAnsi="Arial"/>
        </w:rPr>
      </w:pPr>
      <w:r>
        <w:rPr>
          <w:rFonts w:ascii="Arial" w:hAnsi="Arial"/>
        </w:rPr>
        <w:t>f.</w:t>
      </w:r>
      <w:r>
        <w:rPr>
          <w:rFonts w:ascii="Arial" w:hAnsi="Arial"/>
        </w:rPr>
        <w:tab/>
        <w:t>$40,000</w:t>
      </w:r>
    </w:p>
    <w:p w:rsidR="00F50068" w:rsidRDefault="003C55E8" w:rsidP="001168BB">
      <w:pPr>
        <w:ind w:left="360"/>
        <w:rPr>
          <w:rFonts w:ascii="Arial" w:hAnsi="Arial"/>
        </w:rPr>
      </w:pPr>
      <w:r>
        <w:rPr>
          <w:rFonts w:ascii="Arial" w:hAnsi="Arial"/>
        </w:rPr>
        <w:t>g.</w:t>
      </w:r>
      <w:r>
        <w:rPr>
          <w:rFonts w:ascii="Arial" w:hAnsi="Arial"/>
        </w:rPr>
        <w:tab/>
        <w:t>None of the above.</w:t>
      </w:r>
    </w:p>
    <w:p w:rsidR="005B2CAD" w:rsidRDefault="005B2CAD" w:rsidP="00F50068">
      <w:pPr>
        <w:ind w:left="360" w:hanging="360"/>
        <w:rPr>
          <w:rFonts w:ascii="Arial" w:hAnsi="Arial"/>
        </w:rPr>
      </w:pPr>
    </w:p>
    <w:p w:rsidR="005B2CAD" w:rsidRDefault="005B2CAD" w:rsidP="005B2CAD">
      <w:pPr>
        <w:ind w:left="360" w:hanging="360"/>
        <w:rPr>
          <w:rFonts w:ascii="Arial" w:hAnsi="Arial"/>
        </w:rPr>
      </w:pPr>
      <w:r w:rsidRPr="005A200C">
        <w:rPr>
          <w:rFonts w:ascii="Arial" w:hAnsi="Arial"/>
          <w:position w:val="-24"/>
        </w:rPr>
        <w:object w:dxaOrig="64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3.25pt;height:30.75pt" o:ole="">
            <v:imagedata r:id="rId7" o:title=""/>
          </v:shape>
          <o:OLEObject Type="Embed" ProgID="Equation.3" ShapeID="_x0000_i1025" DrawAspect="Content" ObjectID="_1394813282" r:id="rId8"/>
        </w:object>
      </w:r>
    </w:p>
    <w:p w:rsidR="005B2CAD" w:rsidRDefault="005B2CAD" w:rsidP="005B2CAD">
      <w:pPr>
        <w:ind w:left="360" w:hanging="360"/>
        <w:rPr>
          <w:rFonts w:ascii="Arial" w:hAnsi="Arial"/>
        </w:rPr>
      </w:pPr>
      <w:r w:rsidRPr="00203A19">
        <w:rPr>
          <w:rFonts w:ascii="Arial" w:hAnsi="Arial"/>
          <w:position w:val="-24"/>
        </w:rPr>
        <w:object w:dxaOrig="7620" w:dyaOrig="620">
          <v:shape id="_x0000_i1026" type="#_x0000_t75" style="width:381pt;height:30.75pt" o:ole="">
            <v:imagedata r:id="rId9" o:title=""/>
          </v:shape>
          <o:OLEObject Type="Embed" ProgID="Equation.3" ShapeID="_x0000_i1026" DrawAspect="Content" ObjectID="_1394813283" r:id="rId10"/>
        </w:object>
      </w:r>
    </w:p>
    <w:p w:rsidR="005B2CAD" w:rsidRDefault="005B2CAD" w:rsidP="005B2CAD">
      <w:pPr>
        <w:ind w:left="360"/>
        <w:rPr>
          <w:rFonts w:ascii="Arial" w:hAnsi="Arial"/>
        </w:rPr>
      </w:pPr>
    </w:p>
    <w:p w:rsidR="005B2CAD" w:rsidRDefault="005B2CAD" w:rsidP="005B2CAD">
      <w:pPr>
        <w:rPr>
          <w:rFonts w:ascii="Arial" w:hAnsi="Arial"/>
        </w:rPr>
      </w:pPr>
      <w:r w:rsidRPr="00607F5C">
        <w:rPr>
          <w:rFonts w:ascii="Arial" w:hAnsi="Arial"/>
          <w:position w:val="-10"/>
        </w:rPr>
        <w:object w:dxaOrig="3519" w:dyaOrig="320">
          <v:shape id="_x0000_i1027" type="#_x0000_t75" style="width:176.25pt;height:15.75pt" o:ole="">
            <v:imagedata r:id="rId11" o:title=""/>
          </v:shape>
          <o:OLEObject Type="Embed" ProgID="Equation.3" ShapeID="_x0000_i1027" DrawAspect="Content" ObjectID="_1394813284" r:id="rId12"/>
        </w:object>
      </w:r>
    </w:p>
    <w:p w:rsidR="00B20697" w:rsidRDefault="00F50068" w:rsidP="00F50068">
      <w:pPr>
        <w:ind w:left="360" w:hanging="360"/>
      </w:pPr>
      <w:r>
        <w:rPr>
          <w:rFonts w:ascii="Arial" w:hAnsi="Arial"/>
        </w:rPr>
        <w:br w:type="page"/>
      </w:r>
      <w:r w:rsidR="003B06B9">
        <w:rPr>
          <w:lang w:val="en-CA"/>
        </w:rPr>
        <w:lastRenderedPageBreak/>
        <w:fldChar w:fldCharType="begin"/>
      </w:r>
      <w:r w:rsidR="003B06B9">
        <w:rPr>
          <w:lang w:val="en-CA"/>
        </w:rPr>
        <w:instrText xml:space="preserve"> SEQ CHAPTER \h \r 1</w:instrText>
      </w:r>
      <w:r w:rsidR="003B06B9">
        <w:rPr>
          <w:lang w:val="en-CA"/>
        </w:rPr>
        <w:fldChar w:fldCharType="end"/>
      </w:r>
      <w:r w:rsidR="003B06B9">
        <w:t>25.</w:t>
      </w:r>
      <w:r w:rsidR="003B06B9">
        <w:tab/>
        <w:t>Tony's Pizzeria, Inc., has two bond issues outstanding, both selling for $7</w:t>
      </w:r>
      <w:r w:rsidR="004E3032">
        <w:t>75</w:t>
      </w:r>
      <w:r w:rsidR="003B06B9">
        <w:t>.</w:t>
      </w:r>
      <w:r w:rsidR="004E3032">
        <w:t>9</w:t>
      </w:r>
      <w:r w:rsidR="003B06B9">
        <w:t xml:space="preserve">2.  The first issue has a coupon rate of </w:t>
      </w:r>
      <w:r w:rsidR="004E3032">
        <w:t>9</w:t>
      </w:r>
      <w:r w:rsidR="003B06B9">
        <w:t xml:space="preserve">% and 20 years to maturity.  The second has an </w:t>
      </w:r>
      <w:r w:rsidR="003B06B9" w:rsidRPr="004E3032">
        <w:rPr>
          <w:b/>
        </w:rPr>
        <w:t>identical yield to maturity</w:t>
      </w:r>
      <w:r w:rsidR="003B06B9">
        <w:t xml:space="preserve"> as the first but only 5 years until maturity.  Both issues are payable annually.  </w:t>
      </w:r>
      <w:r w:rsidR="003B06B9">
        <w:rPr>
          <w:b/>
        </w:rPr>
        <w:t>To the nearest dollar</w:t>
      </w:r>
      <w:r w:rsidR="003B06B9">
        <w:t xml:space="preserve">, what is the </w:t>
      </w:r>
      <w:r w:rsidR="004E3032">
        <w:t xml:space="preserve">annual </w:t>
      </w:r>
      <w:r w:rsidR="00CC5022">
        <w:t xml:space="preserve">coupon </w:t>
      </w:r>
      <w:r w:rsidR="003B06B9">
        <w:t>interest payment on the second issue?</w:t>
      </w:r>
    </w:p>
    <w:p w:rsidR="00B20697" w:rsidRDefault="00B20697" w:rsidP="00F50068">
      <w:pPr>
        <w:ind w:left="360" w:hanging="360"/>
      </w:pPr>
    </w:p>
    <w:p w:rsidR="00EB289A" w:rsidRDefault="003B06B9" w:rsidP="00EB289A">
      <w:pPr>
        <w:ind w:left="360"/>
      </w:pPr>
      <w:r>
        <w:rPr>
          <w:b/>
        </w:rPr>
        <w:t>HINT</w:t>
      </w:r>
      <w:r w:rsidR="00EB289A">
        <w:rPr>
          <w:b/>
        </w:rPr>
        <w:t xml:space="preserve"> #1</w:t>
      </w:r>
      <w:r>
        <w:rPr>
          <w:b/>
        </w:rPr>
        <w:t>:</w:t>
      </w:r>
      <w:r w:rsidR="00EB289A">
        <w:t xml:space="preserve"> </w:t>
      </w:r>
      <w:r>
        <w:t>You may round your calculated YTM on the first issue to the nearest whole percentage point.</w:t>
      </w:r>
    </w:p>
    <w:p w:rsidR="00EB289A" w:rsidRDefault="00EB289A" w:rsidP="00EB289A">
      <w:pPr>
        <w:ind w:left="360"/>
      </w:pPr>
    </w:p>
    <w:p w:rsidR="003B06B9" w:rsidRDefault="00EB289A" w:rsidP="00EB289A">
      <w:pPr>
        <w:ind w:left="360"/>
      </w:pPr>
      <w:r>
        <w:rPr>
          <w:b/>
        </w:rPr>
        <w:t xml:space="preserve">HINT #2: </w:t>
      </w:r>
      <w:r>
        <w:t>If you are</w:t>
      </w:r>
      <w:r>
        <w:rPr>
          <w:b/>
        </w:rPr>
        <w:t xml:space="preserve"> N</w:t>
      </w:r>
      <w:r w:rsidR="00B20697" w:rsidRPr="00B20697">
        <w:rPr>
          <w:b/>
        </w:rPr>
        <w:t>OT</w:t>
      </w:r>
      <w:r>
        <w:rPr>
          <w:b/>
        </w:rPr>
        <w:t xml:space="preserve"> </w:t>
      </w:r>
      <w:r w:rsidRPr="00EB289A">
        <w:t>u</w:t>
      </w:r>
      <w:r>
        <w:t>sing a financial calculator, please use the following formula for calculating the approximate YTM.</w:t>
      </w:r>
    </w:p>
    <w:p w:rsidR="00EB289A" w:rsidRDefault="00EB289A" w:rsidP="00EB289A">
      <w:pPr>
        <w:ind w:left="360"/>
      </w:pPr>
    </w:p>
    <w:p w:rsidR="00EB289A" w:rsidRPr="00EB289A" w:rsidRDefault="00EB289A" w:rsidP="00EB289A">
      <w:pPr>
        <w:ind w:left="360"/>
      </w:pPr>
      <w:r w:rsidRPr="00EB289A">
        <w:rPr>
          <w:position w:val="-64"/>
        </w:rPr>
        <w:object w:dxaOrig="2520" w:dyaOrig="1440">
          <v:shape id="_x0000_i1028" type="#_x0000_t75" style="width:126pt;height:1in" o:ole="">
            <v:imagedata r:id="rId13" o:title=""/>
          </v:shape>
          <o:OLEObject Type="Embed" ProgID="Equation.3" ShapeID="_x0000_i1028" DrawAspect="Content" ObjectID="_1394813285" r:id="rId14"/>
        </w:object>
      </w:r>
    </w:p>
    <w:p w:rsidR="003B06B9" w:rsidRDefault="003B06B9"/>
    <w:p w:rsidR="003B06B9" w:rsidRDefault="003B06B9">
      <w:pPr>
        <w:tabs>
          <w:tab w:val="left" w:pos="720"/>
        </w:tabs>
        <w:ind w:left="720" w:hanging="360"/>
      </w:pPr>
      <w:r>
        <w:t>a.</w:t>
      </w:r>
      <w:r>
        <w:tab/>
        <w:t xml:space="preserve">$120 </w:t>
      </w:r>
    </w:p>
    <w:p w:rsidR="003B06B9" w:rsidRDefault="003B06B9">
      <w:pPr>
        <w:tabs>
          <w:tab w:val="left" w:pos="720"/>
        </w:tabs>
        <w:ind w:left="720" w:hanging="360"/>
      </w:pPr>
      <w:r>
        <w:t>b.</w:t>
      </w:r>
      <w:r>
        <w:tab/>
        <w:t xml:space="preserve">  $</w:t>
      </w:r>
      <w:r w:rsidR="004E3032">
        <w:t>49</w:t>
      </w:r>
    </w:p>
    <w:p w:rsidR="003B06B9" w:rsidRPr="005B2CAD" w:rsidRDefault="003B06B9">
      <w:pPr>
        <w:tabs>
          <w:tab w:val="left" w:pos="720"/>
        </w:tabs>
        <w:ind w:left="720" w:hanging="360"/>
        <w:rPr>
          <w:b/>
          <w:sz w:val="28"/>
          <w:szCs w:val="28"/>
        </w:rPr>
      </w:pPr>
      <w:r>
        <w:t>c.</w:t>
      </w:r>
      <w:r w:rsidRPr="005B2CAD">
        <w:rPr>
          <w:b/>
          <w:sz w:val="28"/>
          <w:szCs w:val="28"/>
        </w:rPr>
        <w:tab/>
        <w:t xml:space="preserve">  $5</w:t>
      </w:r>
      <w:r w:rsidR="004E3032" w:rsidRPr="005B2CAD">
        <w:rPr>
          <w:b/>
          <w:sz w:val="28"/>
          <w:szCs w:val="28"/>
        </w:rPr>
        <w:t>8</w:t>
      </w:r>
      <w:r w:rsidRPr="005B2CAD">
        <w:rPr>
          <w:b/>
          <w:sz w:val="28"/>
          <w:szCs w:val="28"/>
        </w:rPr>
        <w:t xml:space="preserve"> </w:t>
      </w:r>
    </w:p>
    <w:p w:rsidR="003B06B9" w:rsidRDefault="003B06B9">
      <w:pPr>
        <w:tabs>
          <w:tab w:val="left" w:pos="720"/>
        </w:tabs>
        <w:ind w:left="720" w:hanging="360"/>
      </w:pPr>
      <w:r>
        <w:t>d.</w:t>
      </w:r>
      <w:r>
        <w:tab/>
        <w:t xml:space="preserve">  $3</w:t>
      </w:r>
      <w:r w:rsidR="004E3032">
        <w:t>2</w:t>
      </w:r>
      <w:r>
        <w:t xml:space="preserve"> </w:t>
      </w:r>
    </w:p>
    <w:p w:rsidR="003B06B9" w:rsidRDefault="003B06B9">
      <w:pPr>
        <w:tabs>
          <w:tab w:val="left" w:pos="720"/>
        </w:tabs>
        <w:ind w:left="720" w:hanging="360"/>
      </w:pPr>
      <w:r>
        <w:t>e.</w:t>
      </w:r>
      <w:r>
        <w:tab/>
        <w:t xml:space="preserve">  $</w:t>
      </w:r>
      <w:r w:rsidR="004E3032">
        <w:t>4</w:t>
      </w:r>
      <w:r>
        <w:t>1</w:t>
      </w:r>
    </w:p>
    <w:p w:rsidR="003B06B9" w:rsidRDefault="003B06B9">
      <w:pPr>
        <w:tabs>
          <w:tab w:val="left" w:pos="720"/>
        </w:tabs>
        <w:ind w:left="720" w:hanging="360"/>
      </w:pPr>
      <w:r>
        <w:t>f.</w:t>
      </w:r>
      <w:r>
        <w:tab/>
        <w:t xml:space="preserve">  $</w:t>
      </w:r>
      <w:r w:rsidR="004E3032">
        <w:t>9</w:t>
      </w:r>
      <w:r>
        <w:t>0</w:t>
      </w:r>
    </w:p>
    <w:p w:rsidR="003B06B9" w:rsidRDefault="003B06B9">
      <w:pPr>
        <w:tabs>
          <w:tab w:val="left" w:pos="720"/>
        </w:tabs>
        <w:ind w:left="720" w:hanging="360"/>
      </w:pPr>
      <w:r>
        <w:t>g.</w:t>
      </w:r>
      <w:r>
        <w:tab/>
        <w:t>None of the above.</w:t>
      </w:r>
    </w:p>
    <w:p w:rsidR="003B06B9" w:rsidRDefault="003B06B9">
      <w:pPr>
        <w:tabs>
          <w:tab w:val="left" w:pos="720"/>
        </w:tabs>
        <w:ind w:left="720" w:hanging="720"/>
        <w:rPr>
          <w:rFonts w:ascii="Arial" w:hAnsi="Arial"/>
          <w:b/>
        </w:rPr>
      </w:pPr>
    </w:p>
    <w:p w:rsidR="005B2CAD" w:rsidRPr="00607F5C" w:rsidRDefault="005B2CAD" w:rsidP="005B2CAD">
      <w:pPr>
        <w:pStyle w:val="Header"/>
        <w:tabs>
          <w:tab w:val="clear" w:pos="4320"/>
          <w:tab w:val="clear" w:pos="8640"/>
        </w:tabs>
        <w:rPr>
          <w:rFonts w:ascii="Arial" w:hAnsi="Arial"/>
          <w:b/>
        </w:rPr>
      </w:pPr>
      <w:r w:rsidRPr="00607F5C">
        <w:rPr>
          <w:rFonts w:ascii="Arial" w:hAnsi="Arial"/>
          <w:b/>
        </w:rPr>
        <w:t>Approximation Formula and Tabular Approach:</w:t>
      </w:r>
    </w:p>
    <w:p w:rsidR="005B2CAD" w:rsidRDefault="005B2CAD" w:rsidP="005B2CAD">
      <w:pPr>
        <w:rPr>
          <w:rFonts w:ascii="Arial" w:hAnsi="Arial"/>
          <w:b/>
        </w:rPr>
      </w:pPr>
    </w:p>
    <w:p w:rsidR="005B2CAD" w:rsidRDefault="005B2CAD" w:rsidP="005B2CAD">
      <w:pPr>
        <w:rPr>
          <w:rFonts w:ascii="Arial" w:hAnsi="Arial"/>
        </w:rPr>
      </w:pPr>
      <w:r>
        <w:rPr>
          <w:rFonts w:ascii="Arial" w:hAnsi="Arial"/>
          <w:b/>
          <w:noProof/>
        </w:rPr>
        <w:pict>
          <v:shape id="_x0000_s1033" type="#_x0000_t75" style="position:absolute;margin-left:0;margin-top:0;width:466pt;height:106pt;z-index:251656192" o:allowincell="f">
            <v:imagedata r:id="rId15" o:title=""/>
            <w10:wrap type="topAndBottom"/>
          </v:shape>
          <o:OLEObject Type="Embed" ProgID="Equation.3" ShapeID="_x0000_s1033" DrawAspect="Content" ObjectID="_1394813288" r:id="rId16"/>
        </w:pict>
      </w:r>
      <w:r>
        <w:rPr>
          <w:rFonts w:ascii="Arial" w:hAnsi="Arial"/>
        </w:rPr>
        <w:t>To the nearest whole percentage point, the YTM = 12%. Now find the coupon interest on a 5-year bond with a YTM of 12% that sells for $775.92.</w:t>
      </w:r>
    </w:p>
    <w:p w:rsidR="005B2CAD" w:rsidRDefault="005B2CAD" w:rsidP="005B2CAD">
      <w:pPr>
        <w:rPr>
          <w:rFonts w:ascii="Arial" w:hAnsi="Arial"/>
        </w:rPr>
      </w:pPr>
    </w:p>
    <w:p w:rsidR="005B2CAD" w:rsidRDefault="005B2CAD" w:rsidP="005B2CAD">
      <w:pPr>
        <w:rPr>
          <w:rFonts w:ascii="Arial" w:hAnsi="Arial"/>
        </w:rPr>
      </w:pPr>
      <w:r>
        <w:rPr>
          <w:rFonts w:ascii="Arial" w:hAnsi="Arial"/>
        </w:rPr>
        <w:t xml:space="preserve"> $775.92 = (I x PVIFA</w:t>
      </w:r>
      <w:r>
        <w:rPr>
          <w:rFonts w:ascii="Arial" w:hAnsi="Arial"/>
          <w:vertAlign w:val="subscript"/>
        </w:rPr>
        <w:t xml:space="preserve"> 12%,5</w:t>
      </w:r>
      <w:r>
        <w:rPr>
          <w:rFonts w:ascii="Arial" w:hAnsi="Arial"/>
        </w:rPr>
        <w:t>)+ ($1,000 x PVIF</w:t>
      </w:r>
      <w:r>
        <w:rPr>
          <w:rFonts w:ascii="Arial" w:hAnsi="Arial"/>
          <w:vertAlign w:val="subscript"/>
        </w:rPr>
        <w:t xml:space="preserve"> 12%,5</w:t>
      </w:r>
      <w:r>
        <w:rPr>
          <w:rFonts w:ascii="Arial" w:hAnsi="Arial"/>
        </w:rPr>
        <w:t>) = (I x 3.605) + ($1,000 x 0.567)</w:t>
      </w:r>
    </w:p>
    <w:p w:rsidR="005B2CAD" w:rsidRDefault="005B2CAD" w:rsidP="005B2CAD">
      <w:pPr>
        <w:pStyle w:val="Heading1"/>
        <w:rPr>
          <w:b w:val="0"/>
        </w:rPr>
      </w:pPr>
      <w:r>
        <w:rPr>
          <w:b w:val="0"/>
        </w:rPr>
        <w:t>I = ($775.92 - $567)/3.605 = $208.92/3.605 = $57.95 or $58 to nearest dollar</w:t>
      </w:r>
    </w:p>
    <w:p w:rsidR="005B2CAD" w:rsidRDefault="005B2CAD" w:rsidP="005B2CAD">
      <w:pPr>
        <w:pStyle w:val="Heading1"/>
        <w:rPr>
          <w:b w:val="0"/>
        </w:rPr>
      </w:pPr>
      <w:r>
        <w:rPr>
          <w:b w:val="0"/>
        </w:rPr>
        <w:t>Financial Calculator:</w:t>
      </w:r>
    </w:p>
    <w:p w:rsidR="005B2CAD" w:rsidRDefault="005B2CAD" w:rsidP="005B2CAD">
      <w:pPr>
        <w:rPr>
          <w:rFonts w:ascii="Arial" w:hAnsi="Arial"/>
        </w:rPr>
      </w:pPr>
    </w:p>
    <w:p w:rsidR="005B2CAD" w:rsidRDefault="005B2CAD" w:rsidP="005B2CAD">
      <w:pPr>
        <w:rPr>
          <w:rFonts w:ascii="Arial" w:hAnsi="Arial"/>
        </w:rPr>
      </w:pPr>
      <w:r>
        <w:rPr>
          <w:rFonts w:ascii="Arial" w:hAnsi="Arial"/>
        </w:rPr>
        <w:t>Set P/Y = C/Y = 1, N = 20, PV = - $775.92, PMT = $90, FV = $1,000 and CPT I/Y = 12.00%.</w:t>
      </w:r>
    </w:p>
    <w:p w:rsidR="005B2CAD" w:rsidRDefault="005B2CAD" w:rsidP="005B2CAD">
      <w:pPr>
        <w:rPr>
          <w:rFonts w:ascii="Arial" w:hAnsi="Arial"/>
        </w:rPr>
      </w:pPr>
    </w:p>
    <w:p w:rsidR="005B2CAD" w:rsidRDefault="005B2CAD" w:rsidP="005B2CAD">
      <w:pPr>
        <w:rPr>
          <w:rFonts w:ascii="Arial" w:hAnsi="Arial"/>
        </w:rPr>
      </w:pPr>
      <w:r>
        <w:rPr>
          <w:rFonts w:ascii="Arial" w:hAnsi="Arial"/>
        </w:rPr>
        <w:t>Set P/Y = C/Y = 1, N = 5, I/Y = 12%, PV = - $775.92, FV = $1,000 and CPT PMT = $57.84.</w:t>
      </w:r>
    </w:p>
    <w:p w:rsidR="003B06B9" w:rsidRDefault="003B06B9" w:rsidP="00015FAC">
      <w:pPr>
        <w:ind w:left="360" w:hanging="360"/>
      </w:pPr>
      <w:r>
        <w:rPr>
          <w:rFonts w:ascii="Arial" w:hAnsi="Arial"/>
          <w:b/>
        </w:rPr>
        <w:br w:type="page"/>
      </w:r>
      <w:r>
        <w:rPr>
          <w:lang w:val="en-CA"/>
        </w:rPr>
        <w:lastRenderedPageBreak/>
        <w:fldChar w:fldCharType="begin"/>
      </w:r>
      <w:r>
        <w:rPr>
          <w:lang w:val="en-CA"/>
        </w:rPr>
        <w:instrText xml:space="preserve"> SEQ CHAPTER \h \r 1</w:instrText>
      </w:r>
      <w:r>
        <w:rPr>
          <w:lang w:val="en-CA"/>
        </w:rPr>
        <w:fldChar w:fldCharType="end"/>
      </w:r>
      <w:r>
        <w:t>26.</w:t>
      </w:r>
      <w:r>
        <w:tab/>
        <w:t>The Dwindling Oil Company (DOC) expects to pay a $</w:t>
      </w:r>
      <w:r w:rsidR="003F2AB2">
        <w:t>2</w:t>
      </w:r>
      <w:r>
        <w:t xml:space="preserve">0 per share dividend for fiscal 2007 and fiscal 2008. Thereafter, dividends are expected to </w:t>
      </w:r>
      <w:r>
        <w:rPr>
          <w:b/>
        </w:rPr>
        <w:t xml:space="preserve">DECLINE </w:t>
      </w:r>
      <w:r>
        <w:t xml:space="preserve">by 5% per year. If investor’s require a 10% rate of return, what is a fair market price per share </w:t>
      </w:r>
      <w:r>
        <w:rPr>
          <w:b/>
        </w:rPr>
        <w:t>to the nearest dollar</w:t>
      </w:r>
      <w:r>
        <w:t xml:space="preserve"> for DOC’s stock at the </w:t>
      </w:r>
      <w:r>
        <w:rPr>
          <w:b/>
        </w:rPr>
        <w:t xml:space="preserve">BEGINNING </w:t>
      </w:r>
      <w:r>
        <w:t>of fiscal 2007.</w:t>
      </w:r>
    </w:p>
    <w:p w:rsidR="003B06B9" w:rsidRDefault="003B06B9"/>
    <w:p w:rsidR="003B06B9" w:rsidRDefault="003B06B9">
      <w:pPr>
        <w:tabs>
          <w:tab w:val="left" w:pos="360"/>
        </w:tabs>
        <w:ind w:left="720" w:hanging="720"/>
      </w:pPr>
      <w:r>
        <w:tab/>
        <w:t>a.</w:t>
      </w:r>
      <w:r>
        <w:tab/>
        <w:t>$</w:t>
      </w:r>
      <w:r w:rsidR="003F2AB2">
        <w:t>38</w:t>
      </w:r>
      <w:r>
        <w:t>0</w:t>
      </w:r>
    </w:p>
    <w:p w:rsidR="003B06B9" w:rsidRDefault="003B06B9">
      <w:pPr>
        <w:tabs>
          <w:tab w:val="left" w:pos="360"/>
        </w:tabs>
        <w:ind w:left="720" w:hanging="720"/>
      </w:pPr>
      <w:r>
        <w:tab/>
        <w:t>b.</w:t>
      </w:r>
      <w:r>
        <w:tab/>
        <w:t>$</w:t>
      </w:r>
      <w:r w:rsidR="003F2AB2">
        <w:t>32</w:t>
      </w:r>
      <w:r>
        <w:t>0</w:t>
      </w:r>
    </w:p>
    <w:p w:rsidR="003B06B9" w:rsidRPr="005B2CAD" w:rsidRDefault="003F2AB2" w:rsidP="00F50068">
      <w:pPr>
        <w:tabs>
          <w:tab w:val="left" w:pos="360"/>
        </w:tabs>
        <w:ind w:left="360" w:hanging="360"/>
        <w:rPr>
          <w:b/>
          <w:sz w:val="28"/>
          <w:szCs w:val="28"/>
        </w:rPr>
      </w:pPr>
      <w:r>
        <w:tab/>
        <w:t>c.</w:t>
      </w:r>
      <w:r w:rsidRPr="005B2CAD">
        <w:rPr>
          <w:b/>
          <w:sz w:val="28"/>
          <w:szCs w:val="28"/>
        </w:rPr>
        <w:tab/>
      </w:r>
      <w:r w:rsidR="003B06B9" w:rsidRPr="005B2CAD">
        <w:rPr>
          <w:b/>
          <w:sz w:val="28"/>
          <w:szCs w:val="28"/>
        </w:rPr>
        <w:t>$</w:t>
      </w:r>
      <w:r w:rsidRPr="005B2CAD">
        <w:rPr>
          <w:b/>
          <w:sz w:val="28"/>
          <w:szCs w:val="28"/>
        </w:rPr>
        <w:t>1</w:t>
      </w:r>
      <w:r w:rsidR="00F50068" w:rsidRPr="005B2CAD">
        <w:rPr>
          <w:b/>
          <w:sz w:val="28"/>
          <w:szCs w:val="28"/>
        </w:rPr>
        <w:t>39</w:t>
      </w:r>
    </w:p>
    <w:p w:rsidR="003B06B9" w:rsidRDefault="003B06B9">
      <w:pPr>
        <w:tabs>
          <w:tab w:val="left" w:pos="360"/>
        </w:tabs>
        <w:ind w:left="720" w:hanging="720"/>
      </w:pPr>
      <w:r>
        <w:tab/>
        <w:t>d.</w:t>
      </w:r>
      <w:r>
        <w:tab/>
        <w:t>$</w:t>
      </w:r>
      <w:r w:rsidR="003F2AB2">
        <w:t>350</w:t>
      </w:r>
    </w:p>
    <w:p w:rsidR="003B06B9" w:rsidRDefault="003B06B9">
      <w:pPr>
        <w:tabs>
          <w:tab w:val="left" w:pos="360"/>
        </w:tabs>
        <w:ind w:left="720" w:hanging="720"/>
      </w:pPr>
      <w:r>
        <w:tab/>
        <w:t>e.</w:t>
      </w:r>
      <w:r>
        <w:tab/>
        <w:t>$</w:t>
      </w:r>
      <w:r w:rsidR="003F2AB2">
        <w:t>2</w:t>
      </w:r>
      <w:r>
        <w:t>00</w:t>
      </w:r>
    </w:p>
    <w:p w:rsidR="003B06B9" w:rsidRDefault="003B06B9">
      <w:pPr>
        <w:tabs>
          <w:tab w:val="left" w:pos="360"/>
        </w:tabs>
        <w:ind w:left="720" w:hanging="720"/>
      </w:pPr>
      <w:r>
        <w:tab/>
        <w:t>f.</w:t>
      </w:r>
      <w:r>
        <w:tab/>
        <w:t>$</w:t>
      </w:r>
      <w:r w:rsidR="003F2AB2">
        <w:t>4</w:t>
      </w:r>
      <w:r>
        <w:t>00</w:t>
      </w:r>
    </w:p>
    <w:p w:rsidR="003B06B9" w:rsidRDefault="003B06B9">
      <w:pPr>
        <w:tabs>
          <w:tab w:val="left" w:pos="720"/>
        </w:tabs>
        <w:ind w:left="360" w:hanging="360"/>
      </w:pPr>
      <w:r>
        <w:tab/>
        <w:t>g.</w:t>
      </w:r>
      <w:r>
        <w:tab/>
        <w:t>None of the above.</w:t>
      </w:r>
    </w:p>
    <w:p w:rsidR="005B2CAD" w:rsidRDefault="005B2CAD" w:rsidP="005B2CAD"/>
    <w:p w:rsidR="005B2CAD" w:rsidRDefault="005B2CAD" w:rsidP="005B2CAD">
      <w:r>
        <w:rPr>
          <w:noProof/>
        </w:rPr>
        <w:pict>
          <v:shape id="_x0000_s1034" type="#_x0000_t75" style="position:absolute;margin-left:0;margin-top:5.95pt;width:189.7pt;height:42.85pt;z-index:251657216" o:allowincell="f">
            <v:imagedata r:id="rId17" o:title=""/>
            <w10:wrap type="topAndBottom"/>
          </v:shape>
          <o:OLEObject Type="Embed" ProgID="Equation.3" ShapeID="_x0000_s1034" DrawAspect="Content" ObjectID="_1394813287" r:id="rId18"/>
        </w:pict>
      </w:r>
    </w:p>
    <w:p w:rsidR="005B2CAD" w:rsidRDefault="005B2CAD" w:rsidP="005B2CAD">
      <w:pPr>
        <w:tabs>
          <w:tab w:val="left" w:pos="0"/>
          <w:tab w:val="left" w:pos="1080"/>
          <w:tab w:val="left" w:pos="2200"/>
          <w:tab w:val="left" w:pos="3400"/>
          <w:tab w:val="left" w:pos="4800"/>
          <w:tab w:val="left" w:pos="6100"/>
          <w:tab w:val="left" w:pos="7500"/>
          <w:tab w:val="left" w:pos="9360"/>
        </w:tabs>
      </w:pPr>
      <w:r>
        <w:rPr>
          <w:noProof/>
        </w:rPr>
        <w:pict>
          <v:shape id="_x0000_s1035" type="#_x0000_t75" style="position:absolute;margin-left:0;margin-top:7.6pt;width:414.05pt;height:35pt;z-index:251658240">
            <v:imagedata r:id="rId19" o:title=""/>
            <w10:wrap type="topAndBottom"/>
          </v:shape>
          <o:OLEObject Type="Embed" ProgID="Equation.3" ShapeID="_x0000_s1035" DrawAspect="Content" ObjectID="_1394813289" r:id="rId20"/>
        </w:pict>
      </w:r>
    </w:p>
    <w:p w:rsidR="003B06B9" w:rsidRDefault="003B06B9"/>
    <w:p w:rsidR="003B06B9" w:rsidRDefault="003B06B9">
      <w:pPr>
        <w:tabs>
          <w:tab w:val="left" w:pos="720"/>
          <w:tab w:val="left" w:pos="1080"/>
          <w:tab w:val="left" w:pos="2200"/>
          <w:tab w:val="left" w:pos="3400"/>
          <w:tab w:val="left" w:pos="4800"/>
          <w:tab w:val="left" w:pos="6100"/>
          <w:tab w:val="left" w:pos="7500"/>
          <w:tab w:val="left" w:pos="9360"/>
        </w:tabs>
        <w:ind w:left="720" w:hanging="720"/>
      </w:pPr>
      <w:r>
        <w:br w:type="page"/>
      </w:r>
    </w:p>
    <w:p w:rsidR="003B06B9" w:rsidRDefault="003B06B9">
      <w:pPr>
        <w:ind w:left="360" w:hanging="360"/>
      </w:pPr>
      <w:r>
        <w:rPr>
          <w:lang w:val="en-CA"/>
        </w:rPr>
        <w:fldChar w:fldCharType="begin"/>
      </w:r>
      <w:r>
        <w:rPr>
          <w:lang w:val="en-CA"/>
        </w:rPr>
        <w:instrText xml:space="preserve"> SEQ CHAPTER \h \r 1</w:instrText>
      </w:r>
      <w:r>
        <w:rPr>
          <w:lang w:val="en-CA"/>
        </w:rPr>
        <w:fldChar w:fldCharType="end"/>
      </w:r>
      <w:r>
        <w:t>27.</w:t>
      </w:r>
      <w:r>
        <w:tab/>
        <w:t xml:space="preserve">M&amp;M, Inc., is considering the purchase of a new machine which will </w:t>
      </w:r>
      <w:r>
        <w:rPr>
          <w:b/>
        </w:rPr>
        <w:t>REDUCE</w:t>
      </w:r>
      <w:r>
        <w:t xml:space="preserve"> manufacturing costs by $</w:t>
      </w:r>
      <w:r w:rsidR="0014665F">
        <w:t>2</w:t>
      </w:r>
      <w:r>
        <w:t xml:space="preserve">0,000 annually </w:t>
      </w:r>
      <w:r>
        <w:rPr>
          <w:b/>
        </w:rPr>
        <w:t>BEFORE</w:t>
      </w:r>
      <w:r>
        <w:t xml:space="preserve"> taxes.  The new machine will be in CCA Class 8 with a CCA rate of 20%.  The firm expects to sell the machine </w:t>
      </w:r>
      <w:r w:rsidR="00B20697">
        <w:t>immediately after</w:t>
      </w:r>
      <w:r>
        <w:t xml:space="preserve"> the end of its 2-year life for $</w:t>
      </w:r>
      <w:r w:rsidR="0014665F">
        <w:t>2</w:t>
      </w:r>
      <w:r w:rsidR="00B20697">
        <w:t xml:space="preserve">0,000. </w:t>
      </w:r>
      <w:r w:rsidR="00B20697" w:rsidRPr="00B20697">
        <w:rPr>
          <w:b/>
        </w:rPr>
        <w:t>No new equipment in the same CCA will be bought at that time.</w:t>
      </w:r>
      <w:r w:rsidR="00B20697">
        <w:t xml:space="preserve"> </w:t>
      </w:r>
      <w:r>
        <w:t xml:space="preserve">The firm </w:t>
      </w:r>
      <w:r w:rsidR="0014665F">
        <w:t>must</w:t>
      </w:r>
      <w:r>
        <w:t xml:space="preserve"> </w:t>
      </w:r>
      <w:r w:rsidR="0014665F">
        <w:rPr>
          <w:b/>
        </w:rPr>
        <w:t>INCREASE</w:t>
      </w:r>
      <w:r>
        <w:t xml:space="preserve"> net working capital by $15,000 when the machine is installed.  However, this net working capital will </w:t>
      </w:r>
      <w:r w:rsidR="0014665F">
        <w:t xml:space="preserve">be freed up </w:t>
      </w:r>
      <w:r>
        <w:t>at the end of the machine’s economic life. The firm's marginal tax rate is 40% and it uses a 10% cost of capital to evaluate projects of this nature.  If the machine costs $</w:t>
      </w:r>
      <w:r w:rsidR="0014665F">
        <w:t>4</w:t>
      </w:r>
      <w:r>
        <w:t xml:space="preserve">0,000 what is the NPV of the project </w:t>
      </w:r>
      <w:r>
        <w:rPr>
          <w:b/>
        </w:rPr>
        <w:t xml:space="preserve">to the nearest </w:t>
      </w:r>
      <w:r w:rsidR="005571D1">
        <w:rPr>
          <w:b/>
        </w:rPr>
        <w:t>hundred</w:t>
      </w:r>
      <w:r>
        <w:rPr>
          <w:b/>
        </w:rPr>
        <w:t xml:space="preserve"> dollars</w:t>
      </w:r>
      <w:r>
        <w:t>?</w:t>
      </w:r>
    </w:p>
    <w:p w:rsidR="003B06B9" w:rsidRDefault="003B06B9"/>
    <w:p w:rsidR="003B06B9" w:rsidRDefault="003B06B9">
      <w:pPr>
        <w:tabs>
          <w:tab w:val="left" w:pos="720"/>
        </w:tabs>
        <w:ind w:left="720" w:hanging="360"/>
      </w:pPr>
      <w:r>
        <w:rPr>
          <w:lang w:val="en-CA"/>
        </w:rPr>
        <w:fldChar w:fldCharType="begin"/>
      </w:r>
      <w:r>
        <w:rPr>
          <w:lang w:val="en-CA"/>
        </w:rPr>
        <w:instrText xml:space="preserve"> SEQ CHAPTER \h \r 1</w:instrText>
      </w:r>
      <w:r>
        <w:rPr>
          <w:lang w:val="en-CA"/>
        </w:rPr>
        <w:fldChar w:fldCharType="end"/>
      </w:r>
      <w:r>
        <w:t>a.</w:t>
      </w:r>
      <w:r>
        <w:tab/>
        <w:t>$1</w:t>
      </w:r>
      <w:r w:rsidR="005571D1">
        <w:t>3</w:t>
      </w:r>
      <w:r>
        <w:t>,</w:t>
      </w:r>
      <w:r w:rsidR="005571D1">
        <w:t>60</w:t>
      </w:r>
      <w:r>
        <w:t>0</w:t>
      </w:r>
      <w:r w:rsidR="00F90013">
        <w:tab/>
      </w:r>
      <w:r w:rsidR="00F90013" w:rsidRPr="00F90013">
        <w:rPr>
          <w:b/>
        </w:rPr>
        <w:t>CCA Formula Method:</w:t>
      </w:r>
    </w:p>
    <w:p w:rsidR="00F90013" w:rsidRPr="00F90013" w:rsidRDefault="005571D1" w:rsidP="00F90013">
      <w:pPr>
        <w:tabs>
          <w:tab w:val="left" w:pos="720"/>
        </w:tabs>
        <w:ind w:left="720" w:hanging="360"/>
      </w:pPr>
      <w:r>
        <w:t>b.</w:t>
      </w:r>
      <w:r>
        <w:tab/>
      </w:r>
      <w:r w:rsidR="003B06B9">
        <w:t>$</w:t>
      </w:r>
      <w:r>
        <w:t>12</w:t>
      </w:r>
      <w:r w:rsidR="003B06B9">
        <w:t>,0</w:t>
      </w:r>
      <w:r>
        <w:t>0</w:t>
      </w:r>
      <w:r w:rsidR="003B06B9">
        <w:t>0</w:t>
      </w:r>
      <w:r w:rsidR="00F90013">
        <w:tab/>
      </w:r>
      <w:r w:rsidR="00F90013">
        <w:tab/>
        <w:t>Step 1:</w:t>
      </w:r>
      <w:r w:rsidR="00F90013">
        <w:tab/>
        <w:t>$20,000 x (1 - .4) x PVIFA</w:t>
      </w:r>
      <w:r w:rsidR="00F90013">
        <w:rPr>
          <w:vertAlign w:val="subscript"/>
        </w:rPr>
        <w:t>10%,2</w:t>
      </w:r>
      <w:r w:rsidR="003B5E9D">
        <w:t xml:space="preserve"> =</w:t>
      </w:r>
      <w:r w:rsidR="003B5E9D">
        <w:tab/>
      </w:r>
      <w:r w:rsidR="003B5E9D">
        <w:tab/>
      </w:r>
      <w:r w:rsidR="00F90013">
        <w:tab/>
      </w:r>
      <w:r w:rsidR="003B5E9D">
        <w:t xml:space="preserve">  </w:t>
      </w:r>
      <w:r w:rsidR="00F90013">
        <w:t>$20,82</w:t>
      </w:r>
      <w:r w:rsidR="003B5E9D">
        <w:t>6</w:t>
      </w:r>
    </w:p>
    <w:p w:rsidR="003B06B9" w:rsidRDefault="005571D1">
      <w:pPr>
        <w:tabs>
          <w:tab w:val="left" w:pos="720"/>
        </w:tabs>
        <w:ind w:left="720" w:hanging="360"/>
      </w:pPr>
      <w:r>
        <w:t>c.</w:t>
      </w:r>
      <w:r>
        <w:tab/>
      </w:r>
      <w:r w:rsidR="003B06B9">
        <w:t>$</w:t>
      </w:r>
      <w:r>
        <w:t>52</w:t>
      </w:r>
      <w:r w:rsidR="003B06B9">
        <w:t>,</w:t>
      </w:r>
      <w:r>
        <w:t>2</w:t>
      </w:r>
      <w:r w:rsidR="008B725D">
        <w:t>0</w:t>
      </w:r>
      <w:r w:rsidR="003B06B9">
        <w:t>0</w:t>
      </w:r>
      <w:r w:rsidR="00F90013">
        <w:tab/>
      </w:r>
      <w:r w:rsidR="00F90013">
        <w:tab/>
        <w:t xml:space="preserve">Step 2: [1.05/1.10][(0.4)(0.2)($40,000)/(0.1+0.2)] = </w:t>
      </w:r>
      <w:r w:rsidR="00F90013">
        <w:tab/>
      </w:r>
      <w:r w:rsidR="00F90013">
        <w:tab/>
      </w:r>
      <w:r w:rsidR="003B5E9D">
        <w:t xml:space="preserve">  </w:t>
      </w:r>
      <w:r w:rsidR="00F90013">
        <w:t>$10,182</w:t>
      </w:r>
    </w:p>
    <w:p w:rsidR="003B06B9" w:rsidRPr="00F90013" w:rsidRDefault="008B725D">
      <w:pPr>
        <w:tabs>
          <w:tab w:val="left" w:pos="720"/>
        </w:tabs>
        <w:ind w:left="720" w:hanging="360"/>
      </w:pPr>
      <w:r>
        <w:t>d.</w:t>
      </w:r>
      <w:r>
        <w:tab/>
      </w:r>
      <w:r w:rsidR="003B06B9">
        <w:t>$</w:t>
      </w:r>
      <w:r>
        <w:t>51</w:t>
      </w:r>
      <w:r w:rsidR="003B06B9">
        <w:t>,1</w:t>
      </w:r>
      <w:r>
        <w:t>0</w:t>
      </w:r>
      <w:r w:rsidR="003B06B9">
        <w:t>0</w:t>
      </w:r>
      <w:r w:rsidR="00F90013">
        <w:tab/>
      </w:r>
      <w:r w:rsidR="00F90013">
        <w:tab/>
      </w:r>
      <w:r w:rsidR="003B5E9D">
        <w:t xml:space="preserve">Step 3: </w:t>
      </w:r>
      <w:r w:rsidR="00F90013">
        <w:t>$20,000/1.1</w:t>
      </w:r>
      <w:r w:rsidR="00F90013">
        <w:rPr>
          <w:vertAlign w:val="superscript"/>
        </w:rPr>
        <w:t>2</w:t>
      </w:r>
      <w:r w:rsidR="00F90013">
        <w:t xml:space="preserve"> =</w:t>
      </w:r>
      <w:r w:rsidR="00F90013">
        <w:tab/>
      </w:r>
      <w:r w:rsidR="003B5E9D">
        <w:tab/>
      </w:r>
      <w:r w:rsidR="00F90013">
        <w:tab/>
      </w:r>
      <w:r w:rsidR="00F90013">
        <w:tab/>
      </w:r>
      <w:r w:rsidR="00F90013">
        <w:tab/>
      </w:r>
      <w:r w:rsidR="00F90013">
        <w:tab/>
      </w:r>
      <w:r w:rsidR="003B5E9D">
        <w:t xml:space="preserve">  $16,529</w:t>
      </w:r>
    </w:p>
    <w:p w:rsidR="003B06B9" w:rsidRDefault="003B06B9">
      <w:pPr>
        <w:tabs>
          <w:tab w:val="left" w:pos="720"/>
        </w:tabs>
        <w:ind w:left="720" w:hanging="360"/>
      </w:pPr>
      <w:r>
        <w:t>e.</w:t>
      </w:r>
      <w:r>
        <w:tab/>
        <w:t xml:space="preserve">  $</w:t>
      </w:r>
      <w:r w:rsidR="008B725D">
        <w:t>1</w:t>
      </w:r>
      <w:r>
        <w:t>,</w:t>
      </w:r>
      <w:r w:rsidR="008B725D">
        <w:t>0</w:t>
      </w:r>
      <w:r>
        <w:t>00</w:t>
      </w:r>
      <w:r w:rsidR="003B5E9D">
        <w:tab/>
      </w:r>
      <w:r w:rsidR="003B5E9D">
        <w:tab/>
        <w:t>Step 4: - [1/1.1</w:t>
      </w:r>
      <w:r w:rsidR="00AF6C35">
        <w:rPr>
          <w:vertAlign w:val="superscript"/>
        </w:rPr>
        <w:t>2</w:t>
      </w:r>
      <w:r w:rsidR="003B5E9D">
        <w:t>][(0.4)(0.2)($20,000)/(0.1+</w:t>
      </w:r>
      <w:r w:rsidR="008F75B0">
        <w:t>0</w:t>
      </w:r>
      <w:r w:rsidR="003B5E9D">
        <w:t>.2)] =</w:t>
      </w:r>
      <w:r w:rsidR="003B5E9D">
        <w:tab/>
      </w:r>
      <w:r w:rsidR="003B5E9D">
        <w:tab/>
        <w:t>-   $4,408</w:t>
      </w:r>
    </w:p>
    <w:p w:rsidR="003B06B9" w:rsidRPr="003B5E9D" w:rsidRDefault="005571D1">
      <w:pPr>
        <w:tabs>
          <w:tab w:val="left" w:pos="720"/>
        </w:tabs>
        <w:ind w:left="720" w:hanging="360"/>
      </w:pPr>
      <w:r w:rsidRPr="00F90013">
        <w:rPr>
          <w:b/>
          <w:sz w:val="28"/>
          <w:szCs w:val="28"/>
        </w:rPr>
        <w:t>f.</w:t>
      </w:r>
      <w:r w:rsidR="00F90013">
        <w:rPr>
          <w:b/>
          <w:sz w:val="28"/>
          <w:szCs w:val="28"/>
        </w:rPr>
        <w:tab/>
        <w:t xml:space="preserve">   </w:t>
      </w:r>
      <w:r w:rsidR="003B06B9" w:rsidRPr="00F90013">
        <w:rPr>
          <w:b/>
          <w:sz w:val="28"/>
          <w:szCs w:val="28"/>
        </w:rPr>
        <w:t>$</w:t>
      </w:r>
      <w:r w:rsidRPr="00F90013">
        <w:rPr>
          <w:b/>
          <w:sz w:val="28"/>
          <w:szCs w:val="28"/>
        </w:rPr>
        <w:t>50</w:t>
      </w:r>
      <w:r w:rsidR="003B06B9" w:rsidRPr="00F90013">
        <w:rPr>
          <w:b/>
          <w:sz w:val="28"/>
          <w:szCs w:val="28"/>
        </w:rPr>
        <w:t>0</w:t>
      </w:r>
      <w:r w:rsidR="003B5E9D">
        <w:rPr>
          <w:b/>
          <w:sz w:val="28"/>
          <w:szCs w:val="28"/>
        </w:rPr>
        <w:tab/>
      </w:r>
      <w:r w:rsidR="003B5E9D">
        <w:rPr>
          <w:b/>
          <w:sz w:val="28"/>
          <w:szCs w:val="28"/>
        </w:rPr>
        <w:tab/>
      </w:r>
      <w:r w:rsidR="003B5E9D">
        <w:t>Step 5: $15,000/1.1</w:t>
      </w:r>
      <w:r w:rsidR="003B5E9D">
        <w:rPr>
          <w:vertAlign w:val="superscript"/>
        </w:rPr>
        <w:t>2</w:t>
      </w:r>
      <w:r w:rsidR="003B5E9D">
        <w:t xml:space="preserve"> =</w:t>
      </w:r>
      <w:r w:rsidR="003B5E9D">
        <w:tab/>
      </w:r>
      <w:r w:rsidR="003B5E9D">
        <w:tab/>
      </w:r>
      <w:r w:rsidR="003B5E9D">
        <w:tab/>
      </w:r>
      <w:r w:rsidR="003B5E9D">
        <w:tab/>
      </w:r>
      <w:r w:rsidR="003B5E9D">
        <w:tab/>
      </w:r>
      <w:r w:rsidR="003B5E9D">
        <w:tab/>
        <w:t xml:space="preserve">   $12,397</w:t>
      </w:r>
    </w:p>
    <w:p w:rsidR="003B06B9" w:rsidRDefault="003B06B9">
      <w:pPr>
        <w:tabs>
          <w:tab w:val="left" w:pos="720"/>
        </w:tabs>
        <w:ind w:firstLine="360"/>
      </w:pPr>
      <w:r>
        <w:t>g.</w:t>
      </w:r>
      <w:r>
        <w:tab/>
        <w:t>None of the above.</w:t>
      </w:r>
      <w:r>
        <w:rPr>
          <w:rFonts w:ascii="Arial" w:hAnsi="Arial"/>
          <w:b/>
        </w:rPr>
        <w:t xml:space="preserve"> </w:t>
      </w:r>
      <w:r w:rsidR="003B5E9D">
        <w:rPr>
          <w:rFonts w:ascii="Arial" w:hAnsi="Arial"/>
          <w:b/>
        </w:rPr>
        <w:tab/>
      </w:r>
      <w:r w:rsidR="003B5E9D" w:rsidRPr="003B5E9D">
        <w:t>Step 6:</w:t>
      </w:r>
      <w:r w:rsidR="003B5E9D">
        <w:t xml:space="preserve"> - $40,000 - $15,000 = </w:t>
      </w:r>
      <w:r w:rsidR="003B5E9D">
        <w:tab/>
      </w:r>
      <w:r w:rsidR="003B5E9D">
        <w:tab/>
      </w:r>
      <w:r w:rsidR="003B5E9D">
        <w:tab/>
      </w:r>
      <w:r w:rsidR="003B5E9D">
        <w:tab/>
        <w:t>- $</w:t>
      </w:r>
      <w:r w:rsidR="003B5E9D" w:rsidRPr="003B5E9D">
        <w:rPr>
          <w:u w:val="double"/>
        </w:rPr>
        <w:t>55,000</w:t>
      </w:r>
    </w:p>
    <w:p w:rsidR="003B5E9D" w:rsidRPr="003B5E9D" w:rsidRDefault="003B5E9D">
      <w:pPr>
        <w:tabs>
          <w:tab w:val="left" w:pos="720"/>
        </w:tabs>
        <w:ind w:firstLine="360"/>
      </w:pPr>
      <w:r>
        <w:tab/>
      </w:r>
      <w:r>
        <w:tab/>
      </w:r>
      <w:r>
        <w:tab/>
      </w:r>
      <w:r>
        <w:tab/>
      </w:r>
      <w:r>
        <w:tab/>
      </w:r>
      <w:r>
        <w:tab/>
      </w:r>
      <w:r>
        <w:tab/>
      </w:r>
      <w:r>
        <w:tab/>
      </w:r>
      <w:r>
        <w:tab/>
      </w:r>
      <w:r>
        <w:tab/>
      </w:r>
      <w:r>
        <w:tab/>
        <w:t>NPV =        $526</w:t>
      </w:r>
    </w:p>
    <w:p w:rsidR="005B2CAD" w:rsidRDefault="005B2CAD" w:rsidP="00DA08CD">
      <w:pPr>
        <w:ind w:left="360" w:hanging="360"/>
        <w:rPr>
          <w:rFonts w:ascii="Arial" w:hAnsi="Arial"/>
          <w:b/>
        </w:rPr>
      </w:pPr>
    </w:p>
    <w:p w:rsidR="008F75B0" w:rsidRDefault="008F75B0" w:rsidP="00DA08CD">
      <w:pPr>
        <w:ind w:left="360" w:hanging="360"/>
        <w:rPr>
          <w:rFonts w:ascii="Arial" w:hAnsi="Arial"/>
          <w:b/>
        </w:rPr>
      </w:pPr>
      <w:r>
        <w:rPr>
          <w:rFonts w:ascii="Arial" w:hAnsi="Arial"/>
          <w:b/>
        </w:rPr>
        <w:t>Cash Flow Analysis Method:</w:t>
      </w:r>
    </w:p>
    <w:p w:rsidR="008F75B0" w:rsidRDefault="008F75B0" w:rsidP="00DA08CD">
      <w:pPr>
        <w:ind w:left="360" w:hanging="360"/>
        <w:rPr>
          <w:rFonts w:ascii="Arial" w:hAnsi="Arial"/>
          <w:b/>
        </w:rPr>
      </w:pPr>
    </w:p>
    <w:tbl>
      <w:tblPr>
        <w:tblW w:w="5500" w:type="dxa"/>
        <w:tblInd w:w="93" w:type="dxa"/>
        <w:tblLook w:val="0000"/>
      </w:tblPr>
      <w:tblGrid>
        <w:gridCol w:w="1960"/>
        <w:gridCol w:w="1180"/>
        <w:gridCol w:w="1180"/>
        <w:gridCol w:w="1180"/>
      </w:tblGrid>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b/>
                <w:bCs/>
                <w:sz w:val="20"/>
                <w:szCs w:val="20"/>
              </w:rPr>
            </w:pPr>
            <w:r>
              <w:rPr>
                <w:rFonts w:ascii="Arial" w:hAnsi="Arial" w:cs="Arial"/>
                <w:b/>
                <w:bCs/>
                <w:sz w:val="20"/>
                <w:szCs w:val="20"/>
              </w:rPr>
              <w:t>Intermediate Outputs</w:t>
            </w:r>
          </w:p>
        </w:tc>
        <w:tc>
          <w:tcPr>
            <w:tcW w:w="118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p>
        </w:tc>
        <w:tc>
          <w:tcPr>
            <w:tcW w:w="118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p>
        </w:tc>
        <w:tc>
          <w:tcPr>
            <w:tcW w:w="118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r>
              <w:rPr>
                <w:rFonts w:ascii="Arial" w:hAnsi="Arial" w:cs="Arial"/>
                <w:sz w:val="20"/>
                <w:szCs w:val="20"/>
              </w:rPr>
              <w:t>Net installed cost</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$40,000</w:t>
            </w:r>
          </w:p>
        </w:tc>
        <w:tc>
          <w:tcPr>
            <w:tcW w:w="118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p>
        </w:tc>
        <w:tc>
          <w:tcPr>
            <w:tcW w:w="118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r>
              <w:rPr>
                <w:rFonts w:ascii="Arial" w:hAnsi="Arial" w:cs="Arial"/>
                <w:sz w:val="20"/>
                <w:szCs w:val="20"/>
              </w:rPr>
              <w:t>∆Salvage, t=n</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$20,000</w:t>
            </w:r>
          </w:p>
        </w:tc>
        <w:tc>
          <w:tcPr>
            <w:tcW w:w="118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p>
        </w:tc>
        <w:tc>
          <w:tcPr>
            <w:tcW w:w="118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r>
              <w:rPr>
                <w:rFonts w:ascii="Arial" w:hAnsi="Arial" w:cs="Arial"/>
                <w:sz w:val="20"/>
                <w:szCs w:val="20"/>
              </w:rPr>
              <w:t>Year</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1</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2</w:t>
            </w: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r>
              <w:rPr>
                <w:rFonts w:ascii="Arial" w:hAnsi="Arial" w:cs="Arial"/>
                <w:sz w:val="20"/>
                <w:szCs w:val="20"/>
              </w:rPr>
              <w:t>Starting UCC</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$40,000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$36,000</w:t>
            </w: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r>
              <w:rPr>
                <w:rFonts w:ascii="Arial" w:hAnsi="Arial" w:cs="Arial"/>
                <w:sz w:val="20"/>
                <w:szCs w:val="20"/>
              </w:rPr>
              <w:t>CCA</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$4,000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$7,200</w:t>
            </w: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r>
              <w:rPr>
                <w:rFonts w:ascii="Arial" w:hAnsi="Arial" w:cs="Arial"/>
                <w:sz w:val="20"/>
                <w:szCs w:val="20"/>
              </w:rPr>
              <w:t>Ending UCC</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$36,000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$28,800</w:t>
            </w: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r>
              <w:rPr>
                <w:rFonts w:ascii="Arial" w:hAnsi="Arial" w:cs="Arial"/>
                <w:sz w:val="20"/>
                <w:szCs w:val="20"/>
              </w:rPr>
              <w:t>∆Revenues</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$0</w:t>
            </w: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r>
              <w:rPr>
                <w:rFonts w:ascii="Arial" w:hAnsi="Arial" w:cs="Arial"/>
                <w:sz w:val="20"/>
                <w:szCs w:val="20"/>
              </w:rPr>
              <w:t>∆Operating costs</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$0</w:t>
            </w:r>
          </w:p>
        </w:tc>
        <w:tc>
          <w:tcPr>
            <w:tcW w:w="1180" w:type="dxa"/>
            <w:tcBorders>
              <w:top w:val="nil"/>
              <w:left w:val="nil"/>
              <w:bottom w:val="nil"/>
              <w:right w:val="nil"/>
            </w:tcBorders>
            <w:shd w:val="clear" w:color="auto" w:fill="auto"/>
            <w:noWrap/>
            <w:vAlign w:val="bottom"/>
          </w:tcPr>
          <w:p w:rsidR="005B2CAD" w:rsidRDefault="008F75B0">
            <w:pPr>
              <w:jc w:val="right"/>
              <w:rPr>
                <w:rFonts w:ascii="Arial" w:hAnsi="Arial" w:cs="Arial"/>
                <w:sz w:val="20"/>
                <w:szCs w:val="20"/>
              </w:rPr>
            </w:pPr>
            <w:r>
              <w:rPr>
                <w:rFonts w:ascii="Arial" w:hAnsi="Arial" w:cs="Arial"/>
                <w:sz w:val="20"/>
                <w:szCs w:val="20"/>
              </w:rPr>
              <w:t>-</w:t>
            </w:r>
            <w:r w:rsidR="005B2CAD">
              <w:rPr>
                <w:rFonts w:ascii="Arial" w:hAnsi="Arial" w:cs="Arial"/>
                <w:sz w:val="20"/>
                <w:szCs w:val="20"/>
              </w:rPr>
              <w:t>$</w:t>
            </w:r>
            <w:r>
              <w:rPr>
                <w:rFonts w:ascii="Arial" w:hAnsi="Arial" w:cs="Arial"/>
                <w:sz w:val="20"/>
                <w:szCs w:val="20"/>
              </w:rPr>
              <w:t>20,000</w:t>
            </w:r>
          </w:p>
        </w:tc>
        <w:tc>
          <w:tcPr>
            <w:tcW w:w="1180" w:type="dxa"/>
            <w:tcBorders>
              <w:top w:val="nil"/>
              <w:left w:val="nil"/>
              <w:bottom w:val="nil"/>
              <w:right w:val="nil"/>
            </w:tcBorders>
            <w:shd w:val="clear" w:color="auto" w:fill="auto"/>
            <w:noWrap/>
            <w:vAlign w:val="bottom"/>
          </w:tcPr>
          <w:p w:rsidR="005B2CAD" w:rsidRDefault="008F75B0">
            <w:pPr>
              <w:jc w:val="right"/>
              <w:rPr>
                <w:rFonts w:ascii="Arial" w:hAnsi="Arial" w:cs="Arial"/>
                <w:sz w:val="20"/>
                <w:szCs w:val="20"/>
              </w:rPr>
            </w:pPr>
            <w:r>
              <w:rPr>
                <w:rFonts w:ascii="Arial" w:hAnsi="Arial" w:cs="Arial"/>
                <w:sz w:val="20"/>
                <w:szCs w:val="20"/>
              </w:rPr>
              <w:t>-</w:t>
            </w:r>
            <w:r w:rsidR="005B2CAD">
              <w:rPr>
                <w:rFonts w:ascii="Arial" w:hAnsi="Arial" w:cs="Arial"/>
                <w:sz w:val="20"/>
                <w:szCs w:val="20"/>
              </w:rPr>
              <w:t>$</w:t>
            </w:r>
            <w:r>
              <w:rPr>
                <w:rFonts w:ascii="Arial" w:hAnsi="Arial" w:cs="Arial"/>
                <w:sz w:val="20"/>
                <w:szCs w:val="20"/>
              </w:rPr>
              <w:t>20,00</w:t>
            </w:r>
            <w:r w:rsidR="005B2CAD">
              <w:rPr>
                <w:rFonts w:ascii="Arial" w:hAnsi="Arial" w:cs="Arial"/>
                <w:sz w:val="20"/>
                <w:szCs w:val="20"/>
              </w:rPr>
              <w:t>0</w:t>
            </w: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r>
              <w:rPr>
                <w:rFonts w:ascii="Arial" w:hAnsi="Arial" w:cs="Arial"/>
                <w:sz w:val="20"/>
                <w:szCs w:val="20"/>
              </w:rPr>
              <w:t>∆Net revenues</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$20,000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$20,000</w:t>
            </w: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p>
        </w:tc>
        <w:tc>
          <w:tcPr>
            <w:tcW w:w="118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p>
        </w:tc>
        <w:tc>
          <w:tcPr>
            <w:tcW w:w="118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p>
        </w:tc>
        <w:tc>
          <w:tcPr>
            <w:tcW w:w="118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b/>
                <w:bCs/>
                <w:sz w:val="20"/>
                <w:szCs w:val="20"/>
              </w:rPr>
            </w:pPr>
            <w:r>
              <w:rPr>
                <w:rFonts w:ascii="Arial" w:hAnsi="Arial" w:cs="Arial"/>
                <w:b/>
                <w:bCs/>
                <w:sz w:val="20"/>
                <w:szCs w:val="20"/>
              </w:rPr>
              <w:t>Cash-Flow Outputs</w:t>
            </w:r>
          </w:p>
        </w:tc>
        <w:tc>
          <w:tcPr>
            <w:tcW w:w="118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p>
        </w:tc>
        <w:tc>
          <w:tcPr>
            <w:tcW w:w="118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p>
        </w:tc>
        <w:tc>
          <w:tcPr>
            <w:tcW w:w="118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r>
              <w:rPr>
                <w:rFonts w:ascii="Arial" w:hAnsi="Arial" w:cs="Arial"/>
                <w:sz w:val="20"/>
                <w:szCs w:val="20"/>
              </w:rPr>
              <w:t>Year</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1</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2</w:t>
            </w: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r>
              <w:rPr>
                <w:rFonts w:ascii="Arial" w:hAnsi="Arial" w:cs="Arial"/>
                <w:sz w:val="20"/>
                <w:szCs w:val="20"/>
              </w:rPr>
              <w:t>Net installed cost</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$40,000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$0</w:t>
            </w: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r>
              <w:rPr>
                <w:rFonts w:ascii="Arial" w:hAnsi="Arial" w:cs="Arial"/>
                <w:sz w:val="20"/>
                <w:szCs w:val="20"/>
              </w:rPr>
              <w:t>A-T ∆net revenues</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$12,000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$12,000</w:t>
            </w: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r>
              <w:rPr>
                <w:rFonts w:ascii="Arial" w:hAnsi="Arial" w:cs="Arial"/>
                <w:sz w:val="20"/>
                <w:szCs w:val="20"/>
              </w:rPr>
              <w:t>CCA tax shield t≤n</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$1,600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$2,880</w:t>
            </w: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r>
              <w:rPr>
                <w:rFonts w:ascii="Arial" w:hAnsi="Arial" w:cs="Arial"/>
                <w:sz w:val="20"/>
                <w:szCs w:val="20"/>
              </w:rPr>
              <w:t>∆NWC</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$15,000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-$15,000</w:t>
            </w: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r>
              <w:rPr>
                <w:rFonts w:ascii="Arial" w:hAnsi="Arial" w:cs="Arial"/>
                <w:sz w:val="20"/>
                <w:szCs w:val="20"/>
              </w:rPr>
              <w:t>∆Salvage, t=n</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$20,000</w:t>
            </w: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r>
              <w:rPr>
                <w:rFonts w:ascii="Arial" w:hAnsi="Arial" w:cs="Arial"/>
                <w:sz w:val="20"/>
                <w:szCs w:val="20"/>
              </w:rPr>
              <w:t>PV tax shield t&gt;n</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$2,347</w:t>
            </w: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r>
              <w:rPr>
                <w:rFonts w:ascii="Arial" w:hAnsi="Arial" w:cs="Arial"/>
                <w:sz w:val="20"/>
                <w:szCs w:val="20"/>
              </w:rPr>
              <w:t>Net cash flow</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-$55,000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$13,600</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$52,227</w:t>
            </w: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r>
              <w:rPr>
                <w:rFonts w:ascii="Arial" w:hAnsi="Arial" w:cs="Arial"/>
                <w:sz w:val="20"/>
                <w:szCs w:val="20"/>
              </w:rPr>
              <w:t>Net present value</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$526</w:t>
            </w:r>
          </w:p>
        </w:tc>
        <w:tc>
          <w:tcPr>
            <w:tcW w:w="118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p>
        </w:tc>
        <w:tc>
          <w:tcPr>
            <w:tcW w:w="118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p>
        </w:tc>
      </w:tr>
      <w:tr w:rsidR="005B2CAD">
        <w:trPr>
          <w:trHeight w:val="255"/>
        </w:trPr>
        <w:tc>
          <w:tcPr>
            <w:tcW w:w="196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r>
              <w:rPr>
                <w:rFonts w:ascii="Arial" w:hAnsi="Arial" w:cs="Arial"/>
                <w:sz w:val="20"/>
                <w:szCs w:val="20"/>
              </w:rPr>
              <w:t>Approx. IRR</w:t>
            </w:r>
          </w:p>
        </w:tc>
        <w:tc>
          <w:tcPr>
            <w:tcW w:w="1180" w:type="dxa"/>
            <w:tcBorders>
              <w:top w:val="nil"/>
              <w:left w:val="nil"/>
              <w:bottom w:val="nil"/>
              <w:right w:val="nil"/>
            </w:tcBorders>
            <w:shd w:val="clear" w:color="auto" w:fill="auto"/>
            <w:noWrap/>
            <w:vAlign w:val="bottom"/>
          </w:tcPr>
          <w:p w:rsidR="005B2CAD" w:rsidRDefault="005B2CAD">
            <w:pPr>
              <w:jc w:val="right"/>
              <w:rPr>
                <w:rFonts w:ascii="Arial" w:hAnsi="Arial" w:cs="Arial"/>
                <w:sz w:val="20"/>
                <w:szCs w:val="20"/>
              </w:rPr>
            </w:pPr>
            <w:r>
              <w:rPr>
                <w:rFonts w:ascii="Arial" w:hAnsi="Arial" w:cs="Arial"/>
                <w:sz w:val="20"/>
                <w:szCs w:val="20"/>
              </w:rPr>
              <w:t>10.59%</w:t>
            </w:r>
          </w:p>
        </w:tc>
        <w:tc>
          <w:tcPr>
            <w:tcW w:w="118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p>
        </w:tc>
        <w:tc>
          <w:tcPr>
            <w:tcW w:w="1180" w:type="dxa"/>
            <w:tcBorders>
              <w:top w:val="nil"/>
              <w:left w:val="nil"/>
              <w:bottom w:val="nil"/>
              <w:right w:val="nil"/>
            </w:tcBorders>
            <w:shd w:val="clear" w:color="auto" w:fill="auto"/>
            <w:noWrap/>
            <w:vAlign w:val="bottom"/>
          </w:tcPr>
          <w:p w:rsidR="005B2CAD" w:rsidRDefault="005B2CAD">
            <w:pPr>
              <w:rPr>
                <w:rFonts w:ascii="Arial" w:hAnsi="Arial" w:cs="Arial"/>
                <w:sz w:val="20"/>
                <w:szCs w:val="20"/>
              </w:rPr>
            </w:pPr>
          </w:p>
        </w:tc>
      </w:tr>
    </w:tbl>
    <w:p w:rsidR="00DA08CD" w:rsidRDefault="003B06B9" w:rsidP="005B2CAD">
      <w:r>
        <w:rPr>
          <w:rFonts w:ascii="Arial" w:hAnsi="Arial"/>
          <w:b/>
        </w:rPr>
        <w:br w:type="page"/>
      </w:r>
      <w:r>
        <w:rPr>
          <w:lang w:val="en-CA"/>
        </w:rPr>
        <w:lastRenderedPageBreak/>
        <w:fldChar w:fldCharType="begin"/>
      </w:r>
      <w:r>
        <w:rPr>
          <w:lang w:val="en-CA"/>
        </w:rPr>
        <w:instrText xml:space="preserve"> SEQ CHAPTER \h \r 1</w:instrText>
      </w:r>
      <w:r>
        <w:rPr>
          <w:lang w:val="en-CA"/>
        </w:rPr>
        <w:fldChar w:fldCharType="end"/>
      </w:r>
      <w:r>
        <w:t>28.</w:t>
      </w:r>
      <w:r>
        <w:tab/>
      </w:r>
      <w:r w:rsidR="00DA08CD">
        <w:t>Consider the following information developed from Beta Inc.’s financial statements for the year 2006.</w:t>
      </w:r>
    </w:p>
    <w:p w:rsidR="00DA08CD" w:rsidRDefault="00DA08CD" w:rsidP="00DA08CD"/>
    <w:p w:rsidR="00DA08CD" w:rsidRDefault="00DA08CD" w:rsidP="00DA08CD">
      <w:r>
        <w:tab/>
        <w:t>Average inventory</w:t>
      </w:r>
      <w:r>
        <w:tab/>
      </w:r>
      <w:r>
        <w:tab/>
      </w:r>
      <w:r>
        <w:tab/>
        <w:t>= $20 million</w:t>
      </w:r>
    </w:p>
    <w:p w:rsidR="00DA08CD" w:rsidRDefault="00DA08CD" w:rsidP="00DA08CD">
      <w:r>
        <w:tab/>
        <w:t>Average accounts receivable</w:t>
      </w:r>
      <w:r>
        <w:tab/>
      </w:r>
      <w:r>
        <w:tab/>
        <w:t>= $21 million</w:t>
      </w:r>
    </w:p>
    <w:p w:rsidR="00DA08CD" w:rsidRDefault="00DA08CD" w:rsidP="00DA08CD">
      <w:r>
        <w:tab/>
        <w:t>Average accounts payable</w:t>
      </w:r>
      <w:r>
        <w:tab/>
      </w:r>
      <w:r>
        <w:tab/>
        <w:t>= $20 million</w:t>
      </w:r>
    </w:p>
    <w:p w:rsidR="00DA08CD" w:rsidRDefault="00DA08CD" w:rsidP="00DA08CD">
      <w:r>
        <w:tab/>
        <w:t>Annual credit sales</w:t>
      </w:r>
      <w:r>
        <w:tab/>
      </w:r>
      <w:r>
        <w:tab/>
      </w:r>
      <w:r>
        <w:tab/>
        <w:t>= $273.75 million</w:t>
      </w:r>
    </w:p>
    <w:p w:rsidR="00DA08CD" w:rsidRDefault="00DA08CD" w:rsidP="00DA08CD">
      <w:r>
        <w:tab/>
        <w:t>Cost of sales</w:t>
      </w:r>
      <w:r>
        <w:tab/>
      </w:r>
      <w:r>
        <w:tab/>
      </w:r>
      <w:r>
        <w:tab/>
      </w:r>
      <w:r>
        <w:tab/>
        <w:t>= $182.5 million</w:t>
      </w:r>
    </w:p>
    <w:p w:rsidR="00DA08CD" w:rsidRDefault="00DA08CD" w:rsidP="00DA08CD"/>
    <w:p w:rsidR="00DA08CD" w:rsidRDefault="00DA08CD" w:rsidP="00DA08CD">
      <w:pPr>
        <w:ind w:left="360"/>
      </w:pPr>
      <w:r>
        <w:t>What were the company’s operating and cash conversion cycles in 2006?</w:t>
      </w:r>
    </w:p>
    <w:p w:rsidR="00DA08CD" w:rsidRDefault="00DA08CD" w:rsidP="00DA08CD">
      <w:pPr>
        <w:ind w:left="360"/>
      </w:pPr>
    </w:p>
    <w:p w:rsidR="00DA08CD" w:rsidRPr="008E74C8" w:rsidRDefault="00DA08CD" w:rsidP="00DA08CD">
      <w:pPr>
        <w:numPr>
          <w:ilvl w:val="0"/>
          <w:numId w:val="23"/>
        </w:numPr>
        <w:rPr>
          <w:b/>
          <w:sz w:val="28"/>
          <w:szCs w:val="28"/>
        </w:rPr>
      </w:pPr>
      <w:r w:rsidRPr="008E74C8">
        <w:rPr>
          <w:b/>
          <w:sz w:val="28"/>
          <w:szCs w:val="28"/>
        </w:rPr>
        <w:t>68 days, 28 days</w:t>
      </w:r>
    </w:p>
    <w:p w:rsidR="00DA08CD" w:rsidRPr="008E74C8" w:rsidRDefault="00DA08CD" w:rsidP="00DA08CD">
      <w:pPr>
        <w:numPr>
          <w:ilvl w:val="0"/>
          <w:numId w:val="23"/>
        </w:numPr>
      </w:pPr>
      <w:r w:rsidRPr="008E74C8">
        <w:t>68 days, 40 days</w:t>
      </w:r>
    </w:p>
    <w:p w:rsidR="00A37B34" w:rsidRDefault="00A37B34" w:rsidP="00DA08CD">
      <w:pPr>
        <w:numPr>
          <w:ilvl w:val="0"/>
          <w:numId w:val="23"/>
        </w:numPr>
      </w:pPr>
      <w:r>
        <w:t>40 days, 28 days</w:t>
      </w:r>
    </w:p>
    <w:p w:rsidR="00A37B34" w:rsidRDefault="00A37B34" w:rsidP="00DA08CD">
      <w:pPr>
        <w:numPr>
          <w:ilvl w:val="0"/>
          <w:numId w:val="23"/>
        </w:numPr>
      </w:pPr>
      <w:r>
        <w:t>28 days, 40 days</w:t>
      </w:r>
    </w:p>
    <w:p w:rsidR="00A37B34" w:rsidRDefault="00A37B34" w:rsidP="00DA08CD">
      <w:pPr>
        <w:numPr>
          <w:ilvl w:val="0"/>
          <w:numId w:val="23"/>
        </w:numPr>
      </w:pPr>
      <w:r>
        <w:t>28 days, 68 days</w:t>
      </w:r>
    </w:p>
    <w:p w:rsidR="00A37B34" w:rsidRDefault="00A37B34" w:rsidP="00DA08CD">
      <w:pPr>
        <w:numPr>
          <w:ilvl w:val="0"/>
          <w:numId w:val="23"/>
        </w:numPr>
      </w:pPr>
      <w:r>
        <w:t>40 days, 68 days</w:t>
      </w:r>
    </w:p>
    <w:p w:rsidR="00A37B34" w:rsidRDefault="00A37B34" w:rsidP="00DA08CD">
      <w:pPr>
        <w:numPr>
          <w:ilvl w:val="0"/>
          <w:numId w:val="23"/>
        </w:numPr>
      </w:pPr>
      <w:r>
        <w:t>None of the above.</w:t>
      </w:r>
    </w:p>
    <w:p w:rsidR="008F75B0" w:rsidRDefault="008F75B0" w:rsidP="008F75B0"/>
    <w:p w:rsidR="00510963" w:rsidRDefault="00510963" w:rsidP="00510963">
      <w:r>
        <w:t>Inventory conversion period = (Average inventory/Cost of goods sold) x 365 days =</w:t>
      </w:r>
    </w:p>
    <w:p w:rsidR="00510963" w:rsidRDefault="00510963" w:rsidP="00A37B34">
      <w:pPr>
        <w:ind w:left="360"/>
      </w:pPr>
      <w:r>
        <w:tab/>
        <w:t>($20M/$182.5M) x 365 days = 40 days</w:t>
      </w:r>
    </w:p>
    <w:p w:rsidR="00510963" w:rsidRDefault="00510963" w:rsidP="00A37B34">
      <w:pPr>
        <w:ind w:left="360"/>
      </w:pPr>
    </w:p>
    <w:p w:rsidR="00510963" w:rsidRDefault="00510963" w:rsidP="00510963">
      <w:r>
        <w:t>Receivables conversion period = (Average accounts receivable/Annual credit sales) x 365 days =</w:t>
      </w:r>
    </w:p>
    <w:p w:rsidR="00510963" w:rsidRDefault="00510963" w:rsidP="00A37B34">
      <w:pPr>
        <w:ind w:left="360"/>
      </w:pPr>
      <w:r>
        <w:tab/>
        <w:t>($21M/$273.75M) x 365 days = 28 days</w:t>
      </w:r>
    </w:p>
    <w:p w:rsidR="00510963" w:rsidRDefault="00510963" w:rsidP="00A37B34">
      <w:pPr>
        <w:ind w:left="360"/>
      </w:pPr>
    </w:p>
    <w:p w:rsidR="00510963" w:rsidRDefault="00510963" w:rsidP="00510963">
      <w:r>
        <w:t>Operating cycle = Inventory conversion period + Receivables conversion period = 40 days + 28 days = 68 days</w:t>
      </w:r>
    </w:p>
    <w:p w:rsidR="00510963" w:rsidRDefault="00510963" w:rsidP="00510963"/>
    <w:p w:rsidR="00510963" w:rsidRDefault="00510963" w:rsidP="00510963">
      <w:r>
        <w:t>Payables deferral period = (Average accounts payable/Cost of goods sold) x 365 days =</w:t>
      </w:r>
    </w:p>
    <w:p w:rsidR="00510963" w:rsidRDefault="00510963" w:rsidP="00510963">
      <w:r>
        <w:tab/>
        <w:t>($20M/$182.5M) x 365 days = 40 days</w:t>
      </w:r>
    </w:p>
    <w:p w:rsidR="00510963" w:rsidRDefault="00510963" w:rsidP="00510963"/>
    <w:p w:rsidR="004F189B" w:rsidRDefault="004F189B" w:rsidP="004F189B">
      <w:r>
        <w:t xml:space="preserve">Cash conversion cycle = Operating cycle – Payables deferral period = 68 days – </w:t>
      </w:r>
      <w:r w:rsidR="008E74C8">
        <w:t>40</w:t>
      </w:r>
      <w:r>
        <w:t xml:space="preserve"> days = </w:t>
      </w:r>
      <w:r w:rsidR="008E74C8">
        <w:t>28</w:t>
      </w:r>
      <w:r>
        <w:t xml:space="preserve"> days </w:t>
      </w:r>
    </w:p>
    <w:p w:rsidR="004F189B" w:rsidRDefault="004F189B" w:rsidP="004F189B">
      <w:pPr>
        <w:ind w:left="360"/>
      </w:pPr>
    </w:p>
    <w:p w:rsidR="00510963" w:rsidRDefault="00510963" w:rsidP="00510963"/>
    <w:p w:rsidR="00510963" w:rsidRDefault="00510963" w:rsidP="00510963">
      <w:pPr>
        <w:ind w:left="360" w:firstLine="360"/>
      </w:pPr>
    </w:p>
    <w:p w:rsidR="00510963" w:rsidRDefault="00510963" w:rsidP="00510963"/>
    <w:p w:rsidR="00510963" w:rsidRDefault="00510963" w:rsidP="00510963">
      <w:pPr>
        <w:ind w:left="360"/>
      </w:pPr>
    </w:p>
    <w:p w:rsidR="00DA08CD" w:rsidRDefault="00F13CEA" w:rsidP="00A37B34">
      <w:pPr>
        <w:ind w:left="360"/>
      </w:pPr>
      <w:r>
        <w:t xml:space="preserve"> </w:t>
      </w:r>
      <w:r w:rsidR="00DA08CD">
        <w:t xml:space="preserve"> </w:t>
      </w:r>
    </w:p>
    <w:p w:rsidR="00DA08CD" w:rsidRDefault="00DA08CD" w:rsidP="00DA08CD"/>
    <w:p w:rsidR="003B06B9" w:rsidRDefault="003B06B9">
      <w:pPr>
        <w:tabs>
          <w:tab w:val="left" w:pos="720"/>
        </w:tabs>
        <w:ind w:left="720" w:hanging="360"/>
      </w:pPr>
    </w:p>
    <w:p w:rsidR="003B06B9" w:rsidRDefault="003B06B9">
      <w:pPr>
        <w:ind w:left="360"/>
        <w:rPr>
          <w:rFonts w:ascii="Arial" w:hAnsi="Arial"/>
          <w:b/>
        </w:rPr>
      </w:pPr>
      <w:r>
        <w:rPr>
          <w:rFonts w:ascii="Arial" w:hAnsi="Arial"/>
          <w:b/>
        </w:rPr>
        <w:t xml:space="preserve"> </w:t>
      </w:r>
    </w:p>
    <w:p w:rsidR="003B06B9" w:rsidRDefault="003B06B9">
      <w:pPr>
        <w:ind w:left="360"/>
      </w:pPr>
      <w:r>
        <w:rPr>
          <w:rFonts w:ascii="Arial" w:hAnsi="Arial"/>
          <w:b/>
        </w:rPr>
        <w:br w:type="page"/>
      </w:r>
      <w:r>
        <w:lastRenderedPageBreak/>
        <w:t xml:space="preserve"> </w:t>
      </w:r>
    </w:p>
    <w:p w:rsidR="008B725D" w:rsidRDefault="003B06B9">
      <w:pPr>
        <w:ind w:left="360" w:hanging="360"/>
      </w:pPr>
      <w:r>
        <w:rPr>
          <w:lang w:val="en-CA"/>
        </w:rPr>
        <w:fldChar w:fldCharType="begin"/>
      </w:r>
      <w:r>
        <w:rPr>
          <w:lang w:val="en-CA"/>
        </w:rPr>
        <w:instrText xml:space="preserve"> SEQ CHAPTER \h \r 1</w:instrText>
      </w:r>
      <w:r>
        <w:rPr>
          <w:lang w:val="en-CA"/>
        </w:rPr>
        <w:fldChar w:fldCharType="end"/>
      </w:r>
      <w:r>
        <w:t>29.</w:t>
      </w:r>
      <w:r>
        <w:tab/>
        <w:t xml:space="preserve">A firm's payments policy is to stretch payments to its supplier who sells on terms of </w:t>
      </w:r>
      <w:r w:rsidR="00A7064B">
        <w:t>2</w:t>
      </w:r>
      <w:r>
        <w:t>/</w:t>
      </w:r>
      <w:r w:rsidR="00A7064B">
        <w:t>1</w:t>
      </w:r>
      <w:r>
        <w:t xml:space="preserve">0, net </w:t>
      </w:r>
      <w:r w:rsidR="00A7064B">
        <w:t>3</w:t>
      </w:r>
      <w:r>
        <w:t xml:space="preserve">0.  Payment is made in </w:t>
      </w:r>
      <w:r w:rsidR="00A7064B">
        <w:t>6</w:t>
      </w:r>
      <w:r>
        <w:t xml:space="preserve">0 days and the cash saved is invested in a money market mutual fund paying 12% interest.  This policy is </w:t>
      </w:r>
      <w:r>
        <w:rPr>
          <w:u w:val="single"/>
        </w:rPr>
        <w:t xml:space="preserve">      </w:t>
      </w:r>
      <w:r>
        <w:t xml:space="preserve"> because the firm has a net </w:t>
      </w:r>
      <w:r>
        <w:rPr>
          <w:u w:val="single"/>
        </w:rPr>
        <w:t xml:space="preserve">      </w:t>
      </w:r>
      <w:r>
        <w:rPr>
          <w:b/>
        </w:rPr>
        <w:t>to the nearest whole percentage point</w:t>
      </w:r>
      <w:r>
        <w:t>.</w:t>
      </w:r>
    </w:p>
    <w:p w:rsidR="008B725D" w:rsidRDefault="008B725D">
      <w:pPr>
        <w:ind w:left="360" w:hanging="360"/>
      </w:pPr>
    </w:p>
    <w:p w:rsidR="003B06B9" w:rsidRDefault="003B06B9" w:rsidP="008B725D">
      <w:pPr>
        <w:ind w:left="360"/>
      </w:pPr>
      <w:r>
        <w:rPr>
          <w:b/>
        </w:rPr>
        <w:t>HINT:</w:t>
      </w:r>
      <w:r>
        <w:t xml:space="preserve"> Use the APR formula </w:t>
      </w:r>
      <w:r w:rsidR="008B725D">
        <w:t xml:space="preserve">below </w:t>
      </w:r>
      <w:r>
        <w:t xml:space="preserve">to find the </w:t>
      </w:r>
      <w:r w:rsidR="008B725D">
        <w:t>approximate cost of trade credit:</w:t>
      </w:r>
    </w:p>
    <w:p w:rsidR="008B725D" w:rsidRDefault="008B725D" w:rsidP="008B725D">
      <w:pPr>
        <w:ind w:left="360"/>
      </w:pPr>
    </w:p>
    <w:p w:rsidR="008B725D" w:rsidRDefault="00A7064B" w:rsidP="008B725D">
      <w:pPr>
        <w:ind w:left="360"/>
      </w:pPr>
      <w:r w:rsidRPr="008B725D">
        <w:rPr>
          <w:position w:val="-32"/>
        </w:rPr>
        <w:object w:dxaOrig="6979" w:dyaOrig="760">
          <v:shape id="_x0000_i1029" type="#_x0000_t75" style="width:348.75pt;height:38.25pt" o:ole="">
            <v:imagedata r:id="rId21" o:title=""/>
          </v:shape>
          <o:OLEObject Type="Embed" ProgID="Equation.3" ShapeID="_x0000_i1029" DrawAspect="Content" ObjectID="_1394813286" r:id="rId22"/>
        </w:object>
      </w:r>
    </w:p>
    <w:p w:rsidR="003B06B9" w:rsidRDefault="003B06B9">
      <w:pPr>
        <w:pStyle w:val="Header"/>
        <w:tabs>
          <w:tab w:val="clear" w:pos="4320"/>
          <w:tab w:val="clear" w:pos="8640"/>
        </w:tabs>
      </w:pPr>
    </w:p>
    <w:p w:rsidR="003B06B9" w:rsidRDefault="003B06B9">
      <w:pPr>
        <w:tabs>
          <w:tab w:val="left" w:pos="720"/>
        </w:tabs>
        <w:ind w:left="720" w:hanging="360"/>
      </w:pPr>
      <w:r>
        <w:t>a.</w:t>
      </w:r>
      <w:r>
        <w:tab/>
        <w:t xml:space="preserve">Profitable; gain of </w:t>
      </w:r>
      <w:r w:rsidR="00A7064B">
        <w:t>3</w:t>
      </w:r>
      <w:r>
        <w:t>% interest</w:t>
      </w:r>
    </w:p>
    <w:p w:rsidR="003B06B9" w:rsidRDefault="003B06B9">
      <w:pPr>
        <w:tabs>
          <w:tab w:val="left" w:pos="720"/>
        </w:tabs>
        <w:ind w:left="720" w:hanging="360"/>
      </w:pPr>
      <w:r>
        <w:t>b.</w:t>
      </w:r>
      <w:r>
        <w:tab/>
        <w:t>Profitable; gain of 1</w:t>
      </w:r>
      <w:r w:rsidR="00A7064B">
        <w:t>5</w:t>
      </w:r>
      <w:r>
        <w:t>% interest</w:t>
      </w:r>
    </w:p>
    <w:p w:rsidR="003B06B9" w:rsidRPr="003605FD" w:rsidRDefault="003B06B9">
      <w:pPr>
        <w:tabs>
          <w:tab w:val="left" w:pos="720"/>
        </w:tabs>
        <w:ind w:left="720" w:hanging="360"/>
        <w:rPr>
          <w:b/>
          <w:sz w:val="28"/>
          <w:szCs w:val="28"/>
        </w:rPr>
      </w:pPr>
      <w:r>
        <w:t>c.</w:t>
      </w:r>
      <w:r w:rsidRPr="003605FD">
        <w:rPr>
          <w:b/>
          <w:sz w:val="28"/>
          <w:szCs w:val="28"/>
        </w:rPr>
        <w:tab/>
        <w:t xml:space="preserve">Unprofitable; loss of </w:t>
      </w:r>
      <w:r w:rsidR="00A7064B" w:rsidRPr="003605FD">
        <w:rPr>
          <w:b/>
          <w:sz w:val="28"/>
          <w:szCs w:val="28"/>
        </w:rPr>
        <w:t>3</w:t>
      </w:r>
      <w:r w:rsidRPr="003605FD">
        <w:rPr>
          <w:b/>
          <w:sz w:val="28"/>
          <w:szCs w:val="28"/>
        </w:rPr>
        <w:t>% interest</w:t>
      </w:r>
    </w:p>
    <w:p w:rsidR="003B06B9" w:rsidRDefault="003B06B9">
      <w:pPr>
        <w:tabs>
          <w:tab w:val="left" w:pos="720"/>
        </w:tabs>
        <w:ind w:left="720" w:hanging="360"/>
      </w:pPr>
      <w:r>
        <w:t>d.</w:t>
      </w:r>
      <w:r>
        <w:tab/>
        <w:t xml:space="preserve">Unprofitable; loss of </w:t>
      </w:r>
      <w:r w:rsidR="00A7064B">
        <w:t>15</w:t>
      </w:r>
      <w:r>
        <w:t>% interest</w:t>
      </w:r>
    </w:p>
    <w:p w:rsidR="003B06B9" w:rsidRDefault="003B06B9">
      <w:pPr>
        <w:tabs>
          <w:tab w:val="left" w:pos="720"/>
        </w:tabs>
        <w:ind w:left="720" w:hanging="360"/>
      </w:pPr>
      <w:r>
        <w:t>e.</w:t>
      </w:r>
      <w:r>
        <w:tab/>
        <w:t xml:space="preserve">Profitable; gain of </w:t>
      </w:r>
      <w:r w:rsidR="00A7064B">
        <w:t>37</w:t>
      </w:r>
      <w:r>
        <w:t>% interest</w:t>
      </w:r>
    </w:p>
    <w:p w:rsidR="003B06B9" w:rsidRDefault="003B06B9">
      <w:pPr>
        <w:tabs>
          <w:tab w:val="left" w:pos="720"/>
        </w:tabs>
        <w:ind w:left="720" w:hanging="360"/>
      </w:pPr>
      <w:r>
        <w:t>f.</w:t>
      </w:r>
      <w:r>
        <w:tab/>
        <w:t>Cannot determine from the information provided.</w:t>
      </w:r>
    </w:p>
    <w:p w:rsidR="003B06B9" w:rsidRDefault="003B06B9">
      <w:pPr>
        <w:tabs>
          <w:tab w:val="left" w:pos="720"/>
        </w:tabs>
        <w:ind w:left="720" w:hanging="360"/>
      </w:pPr>
      <w:r>
        <w:t>g.</w:t>
      </w:r>
      <w:r>
        <w:tab/>
        <w:t>None of the above.</w:t>
      </w:r>
    </w:p>
    <w:p w:rsidR="00F50068" w:rsidRDefault="003B06B9">
      <w:pPr>
        <w:ind w:left="360" w:hanging="360"/>
      </w:pPr>
      <w:r>
        <w:t xml:space="preserve"> </w:t>
      </w:r>
    </w:p>
    <w:p w:rsidR="00AA6A78" w:rsidRDefault="003605FD" w:rsidP="00AA6A78">
      <w:pPr>
        <w:ind w:left="360" w:hanging="360"/>
      </w:pPr>
      <w:r>
        <w:rPr>
          <w:noProof/>
        </w:rPr>
        <w:pict>
          <v:shape id="_x0000_s1036" type="#_x0000_t75" style="position:absolute;left:0;text-align:left;margin-left:0;margin-top:11.6pt;width:535pt;height:38pt;z-index:251659264" o:allowincell="f">
            <v:imagedata r:id="rId23" o:title=""/>
            <w10:wrap type="topAndBottom"/>
          </v:shape>
          <o:OLEObject Type="Embed" ProgID="Equation.3" ShapeID="_x0000_s1036" DrawAspect="Content" ObjectID="_1394813290" r:id="rId24"/>
        </w:pict>
      </w:r>
      <w:r w:rsidR="00F50068">
        <w:br w:type="page"/>
      </w:r>
      <w:r w:rsidR="003B06B9">
        <w:rPr>
          <w:lang w:val="en-CA"/>
        </w:rPr>
        <w:lastRenderedPageBreak/>
        <w:fldChar w:fldCharType="begin"/>
      </w:r>
      <w:r w:rsidR="003B06B9">
        <w:rPr>
          <w:lang w:val="en-CA"/>
        </w:rPr>
        <w:instrText xml:space="preserve"> SEQ CHAPTER \h \r 1</w:instrText>
      </w:r>
      <w:r w:rsidR="003B06B9">
        <w:rPr>
          <w:lang w:val="en-CA"/>
        </w:rPr>
        <w:fldChar w:fldCharType="end"/>
      </w:r>
      <w:r w:rsidR="003B06B9">
        <w:t>30.</w:t>
      </w:r>
      <w:r w:rsidR="003B06B9">
        <w:tab/>
      </w:r>
      <w:r w:rsidR="00AA6A78">
        <w:t xml:space="preserve">Gamma Corporation is considering extending credit to a group of potential customers that previously was not viewed as eligible for credit. Using various sources of information, the company expects that for this group, the average collection period would be about 73 days and 10% of the customers in the group will </w:t>
      </w:r>
      <w:r w:rsidR="00AA6A78" w:rsidRPr="00AA6A78">
        <w:rPr>
          <w:b/>
        </w:rPr>
        <w:t>NOT</w:t>
      </w:r>
      <w:r w:rsidR="00AA6A78">
        <w:t xml:space="preserve"> pay their bills. Also, the company will need to make $20,000 additional investment in inventory as a result of additional credit sales to the group. The company’s required pre-tax rate of return on its current assets investment is 25%. The company has a variable cost ratio of 80%.</w:t>
      </w:r>
    </w:p>
    <w:p w:rsidR="00AA6A78" w:rsidRDefault="00AA6A78" w:rsidP="00AA6A78"/>
    <w:p w:rsidR="00AA6A78" w:rsidRDefault="00AA6A78" w:rsidP="00AA6A78">
      <w:pPr>
        <w:ind w:left="360"/>
      </w:pPr>
      <w:r>
        <w:t>What is the break-even level of additional credit sales that the firm would need to justify the extension of credit to the group?</w:t>
      </w:r>
    </w:p>
    <w:p w:rsidR="00AA6A78" w:rsidRDefault="00AA6A78" w:rsidP="00AA6A78"/>
    <w:p w:rsidR="00AA6A78" w:rsidRDefault="001168BB" w:rsidP="001168BB">
      <w:pPr>
        <w:numPr>
          <w:ilvl w:val="0"/>
          <w:numId w:val="21"/>
        </w:numPr>
        <w:tabs>
          <w:tab w:val="clear" w:pos="1080"/>
          <w:tab w:val="num" w:pos="720"/>
        </w:tabs>
        <w:ind w:left="720" w:hanging="360"/>
      </w:pPr>
      <w:r>
        <w:t xml:space="preserve">  </w:t>
      </w:r>
      <w:r w:rsidR="00AA6A78">
        <w:t>$50,000</w:t>
      </w:r>
    </w:p>
    <w:p w:rsidR="00AA6A78" w:rsidRPr="00F13CEA" w:rsidRDefault="00AA6A78" w:rsidP="001168BB">
      <w:pPr>
        <w:numPr>
          <w:ilvl w:val="0"/>
          <w:numId w:val="21"/>
        </w:numPr>
        <w:tabs>
          <w:tab w:val="clear" w:pos="1080"/>
          <w:tab w:val="num" w:pos="720"/>
        </w:tabs>
        <w:ind w:left="720" w:hanging="360"/>
        <w:rPr>
          <w:b/>
          <w:sz w:val="28"/>
          <w:szCs w:val="28"/>
        </w:rPr>
      </w:pPr>
      <w:r w:rsidRPr="00F13CEA">
        <w:rPr>
          <w:b/>
          <w:sz w:val="28"/>
          <w:szCs w:val="28"/>
        </w:rPr>
        <w:t>$100,000</w:t>
      </w:r>
    </w:p>
    <w:p w:rsidR="00AA6A78" w:rsidRDefault="00AA6A78" w:rsidP="001168BB">
      <w:pPr>
        <w:numPr>
          <w:ilvl w:val="0"/>
          <w:numId w:val="21"/>
        </w:numPr>
        <w:tabs>
          <w:tab w:val="clear" w:pos="1080"/>
          <w:tab w:val="num" w:pos="720"/>
        </w:tabs>
        <w:ind w:left="720" w:hanging="360"/>
      </w:pPr>
      <w:r>
        <w:t>$200,000</w:t>
      </w:r>
    </w:p>
    <w:p w:rsidR="00AA6A78" w:rsidRDefault="00AA6A78" w:rsidP="001168BB">
      <w:pPr>
        <w:numPr>
          <w:ilvl w:val="0"/>
          <w:numId w:val="21"/>
        </w:numPr>
        <w:tabs>
          <w:tab w:val="clear" w:pos="1080"/>
          <w:tab w:val="num" w:pos="720"/>
        </w:tabs>
        <w:ind w:left="720" w:hanging="360"/>
      </w:pPr>
      <w:r>
        <w:t>$250,000</w:t>
      </w:r>
    </w:p>
    <w:p w:rsidR="003B06B9" w:rsidRDefault="001168BB" w:rsidP="001168BB">
      <w:pPr>
        <w:ind w:left="720" w:hanging="360"/>
      </w:pPr>
      <w:r>
        <w:t>e.</w:t>
      </w:r>
      <w:r>
        <w:tab/>
        <w:t>$300,000</w:t>
      </w:r>
    </w:p>
    <w:p w:rsidR="003B06B9" w:rsidRDefault="003B06B9">
      <w:pPr>
        <w:tabs>
          <w:tab w:val="left" w:pos="720"/>
        </w:tabs>
        <w:ind w:left="720" w:hanging="360"/>
      </w:pPr>
      <w:r>
        <w:t>f.</w:t>
      </w:r>
      <w:r>
        <w:tab/>
        <w:t>Cannot determine from the information provided</w:t>
      </w:r>
    </w:p>
    <w:p w:rsidR="003B06B9" w:rsidRDefault="003B06B9">
      <w:pPr>
        <w:tabs>
          <w:tab w:val="left" w:pos="720"/>
        </w:tabs>
        <w:ind w:left="720" w:hanging="360"/>
      </w:pPr>
      <w:r>
        <w:t>g.</w:t>
      </w:r>
      <w:r>
        <w:tab/>
        <w:t>None of the above.</w:t>
      </w:r>
    </w:p>
    <w:p w:rsidR="003B06B9" w:rsidRDefault="003B06B9">
      <w:pPr>
        <w:pStyle w:val="Header"/>
        <w:tabs>
          <w:tab w:val="clear" w:pos="4320"/>
          <w:tab w:val="clear" w:pos="8640"/>
        </w:tabs>
      </w:pPr>
    </w:p>
    <w:p w:rsidR="003B06B9" w:rsidRDefault="00F13CEA">
      <w:pPr>
        <w:pStyle w:val="Header"/>
        <w:tabs>
          <w:tab w:val="clear" w:pos="4320"/>
          <w:tab w:val="clear" w:pos="8640"/>
        </w:tabs>
      </w:pPr>
      <w:r w:rsidRPr="00F13CEA">
        <w:t>ΔS</w:t>
      </w:r>
      <w:r>
        <w:t>(1 – 0.80) – 0.25 x 73 x (</w:t>
      </w:r>
      <w:r w:rsidRPr="00F13CEA">
        <w:t>ΔS</w:t>
      </w:r>
      <w:r>
        <w:t xml:space="preserve">/365) – 0.10 x </w:t>
      </w:r>
      <w:r w:rsidRPr="00F13CEA">
        <w:t>ΔS</w:t>
      </w:r>
      <w:r>
        <w:t xml:space="preserve"> - 0.25 x $20,000 = 0</w:t>
      </w:r>
    </w:p>
    <w:p w:rsidR="00F13CEA" w:rsidRDefault="00F13CEA">
      <w:pPr>
        <w:pStyle w:val="Header"/>
        <w:tabs>
          <w:tab w:val="clear" w:pos="4320"/>
          <w:tab w:val="clear" w:pos="8640"/>
        </w:tabs>
      </w:pPr>
    </w:p>
    <w:p w:rsidR="00F13CEA" w:rsidRPr="00F13CEA" w:rsidRDefault="00F13CEA">
      <w:pPr>
        <w:pStyle w:val="Header"/>
        <w:tabs>
          <w:tab w:val="clear" w:pos="4320"/>
          <w:tab w:val="clear" w:pos="8640"/>
        </w:tabs>
      </w:pPr>
      <w:r w:rsidRPr="00F13CEA">
        <w:t>ΔS</w:t>
      </w:r>
      <w:r>
        <w:t xml:space="preserve">(0.20 – 0.05 – 0.10) = $5,000 or </w:t>
      </w:r>
      <w:r w:rsidRPr="00F13CEA">
        <w:t>ΔS</w:t>
      </w:r>
      <w:r>
        <w:t xml:space="preserve"> = $5,000/0.05 = $100,000</w:t>
      </w:r>
    </w:p>
    <w:p w:rsidR="003B06B9" w:rsidRDefault="003B06B9">
      <w:pPr>
        <w:pStyle w:val="Header"/>
        <w:tabs>
          <w:tab w:val="clear" w:pos="4320"/>
          <w:tab w:val="clear" w:pos="8640"/>
        </w:tabs>
      </w:pPr>
    </w:p>
    <w:p w:rsidR="003B06B9" w:rsidRDefault="003B06B9">
      <w:pPr>
        <w:pStyle w:val="Header"/>
        <w:tabs>
          <w:tab w:val="clear" w:pos="4320"/>
          <w:tab w:val="clear" w:pos="8640"/>
        </w:tabs>
        <w:sectPr w:rsidR="003B06B9">
          <w:headerReference w:type="even" r:id="rId25"/>
          <w:headerReference w:type="default" r:id="rId26"/>
          <w:headerReference w:type="first" r:id="rId27"/>
          <w:footerReference w:type="first" r:id="rId28"/>
          <w:pgSz w:w="12240" w:h="15840" w:code="1"/>
          <w:pgMar w:top="1440" w:right="720" w:bottom="1440" w:left="720" w:header="360" w:footer="850" w:gutter="0"/>
          <w:cols w:space="720"/>
          <w:titlePg/>
          <w:docGrid w:linePitch="360"/>
        </w:sectPr>
      </w:pPr>
    </w:p>
    <w:p w:rsidR="003B06B9" w:rsidRDefault="003B06B9">
      <w:pPr>
        <w:pStyle w:val="Header"/>
        <w:tabs>
          <w:tab w:val="clear" w:pos="4320"/>
          <w:tab w:val="clear" w:pos="8640"/>
        </w:tabs>
        <w:rPr>
          <w:rFonts w:ascii="Arial" w:hAnsi="Arial"/>
          <w:b/>
        </w:rPr>
      </w:pPr>
    </w:p>
    <w:sectPr w:rsidR="003B06B9">
      <w:footerReference w:type="default" r:id="rId29"/>
      <w:type w:val="continuous"/>
      <w:pgSz w:w="12240" w:h="15840" w:code="1"/>
      <w:pgMar w:top="1440" w:right="907" w:bottom="1440" w:left="1080" w:header="36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18FD" w:rsidRDefault="009818FD">
      <w:r>
        <w:separator/>
      </w:r>
    </w:p>
  </w:endnote>
  <w:endnote w:type="continuationSeparator" w:id="0">
    <w:p w:rsidR="009818FD" w:rsidRDefault="009818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EF" w:usb1="C0007841" w:usb2="00000009" w:usb3="00000000" w:csb0="000001FF" w:csb1="00000000"/>
  </w:font>
  <w:font w:name="Monotype Sorts">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6B9" w:rsidRDefault="003B06B9">
    <w:pPr>
      <w:pStyle w:val="Footer"/>
      <w:tabs>
        <w:tab w:val="clear" w:pos="8640"/>
        <w:tab w:val="right" w:pos="10620"/>
      </w:tabs>
      <w:jc w:val="center"/>
      <w:rPr>
        <w:rFonts w:ascii="Arial" w:hAnsi="Arial"/>
        <w:b/>
        <w:sz w:val="20"/>
      </w:rPr>
    </w:pPr>
    <w:r>
      <w:rPr>
        <w:rFonts w:ascii="Arial" w:hAnsi="Arial"/>
        <w:b/>
        <w:sz w:val="20"/>
      </w:rPr>
      <w:t>www.gestion.uottawa.ca / www.management.uottawa.ca</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6B9" w:rsidRDefault="003B06B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18FD" w:rsidRDefault="009818FD">
      <w:r>
        <w:separator/>
      </w:r>
    </w:p>
  </w:footnote>
  <w:footnote w:type="continuationSeparator" w:id="0">
    <w:p w:rsidR="009818FD" w:rsidRDefault="009818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6B9" w:rsidRDefault="003B06B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B06B9" w:rsidRDefault="003B06B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6B9" w:rsidRDefault="003B06B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E428E">
      <w:rPr>
        <w:rStyle w:val="PageNumber"/>
        <w:noProof/>
      </w:rPr>
      <w:t>14</w:t>
    </w:r>
    <w:r>
      <w:rPr>
        <w:rStyle w:val="PageNumber"/>
      </w:rPr>
      <w:fldChar w:fldCharType="end"/>
    </w:r>
  </w:p>
  <w:p w:rsidR="003B06B9" w:rsidRDefault="003B06B9">
    <w:pPr>
      <w:pStyle w:val="Header"/>
      <w:tabs>
        <w:tab w:val="clear" w:pos="8640"/>
        <w:tab w:val="right" w:pos="10800"/>
      </w:tabs>
    </w:pPr>
    <w:r>
      <w:t>ADM 2350</w:t>
    </w:r>
    <w:r>
      <w:tab/>
    </w:r>
    <w:r>
      <w:tab/>
      <w:t>Name: ________________________________</w:t>
    </w:r>
  </w:p>
  <w:p w:rsidR="003B06B9" w:rsidRDefault="003F2AB2">
    <w:pPr>
      <w:pStyle w:val="Header"/>
      <w:tabs>
        <w:tab w:val="clear" w:pos="8640"/>
        <w:tab w:val="right" w:pos="10800"/>
      </w:tabs>
    </w:pPr>
    <w:smartTag w:uri="urn:schemas-microsoft-com:office:smarttags" w:element="date">
      <w:smartTagPr>
        <w:attr w:name="Year" w:val="2007"/>
        <w:attr w:name="Day" w:val="20"/>
        <w:attr w:name="Month" w:val="4"/>
      </w:smartTagPr>
      <w:r>
        <w:t>April 20,</w:t>
      </w:r>
      <w:r w:rsidR="003B06B9">
        <w:t xml:space="preserve"> 200</w:t>
      </w:r>
      <w:r>
        <w:t>7</w:t>
      </w:r>
    </w:smartTag>
    <w:r w:rsidR="003B06B9">
      <w:tab/>
    </w:r>
    <w:r w:rsidR="003B06B9">
      <w:tab/>
      <w:t>Student ID#: ___________________________</w:t>
    </w:r>
    <w:r w:rsidR="003B06B9">
      <w:tab/>
    </w:r>
    <w:r w:rsidR="003B06B9">
      <w:tab/>
    </w:r>
    <w:r w:rsidR="003B06B9">
      <w:tab/>
    </w:r>
    <w:r w:rsidR="003B06B9">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6B9" w:rsidRDefault="007E428E">
    <w:pPr>
      <w:pStyle w:val="Header"/>
      <w:ind w:hanging="360"/>
      <w:jc w:val="center"/>
    </w:pPr>
    <w:r>
      <w:rPr>
        <w:noProof/>
        <w:lang w:val="en-CA" w:eastAsia="en-CA"/>
      </w:rPr>
      <w:drawing>
        <wp:inline distT="0" distB="0" distL="0" distR="0">
          <wp:extent cx="7172325" cy="1257300"/>
          <wp:effectExtent l="19050" t="0" r="9525" b="0"/>
          <wp:docPr id="10" name="Picture 10" descr="coverpage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verpageheader"/>
                  <pic:cNvPicPr>
                    <a:picLocks noChangeAspect="1" noChangeArrowheads="1"/>
                  </pic:cNvPicPr>
                </pic:nvPicPr>
                <pic:blipFill>
                  <a:blip r:embed="rId1"/>
                  <a:srcRect/>
                  <a:stretch>
                    <a:fillRect/>
                  </a:stretch>
                </pic:blipFill>
                <pic:spPr bwMode="auto">
                  <a:xfrm>
                    <a:off x="0" y="0"/>
                    <a:ext cx="7172325" cy="12573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A0D65"/>
    <w:multiLevelType w:val="hybridMultilevel"/>
    <w:tmpl w:val="625854C6"/>
    <w:lvl w:ilvl="0" w:tplc="BED47728">
      <w:start w:val="1"/>
      <w:numFmt w:val="lowerLetter"/>
      <w:lvlText w:val="%1."/>
      <w:lvlJc w:val="left"/>
      <w:pPr>
        <w:tabs>
          <w:tab w:val="num" w:pos="1080"/>
        </w:tabs>
        <w:ind w:left="1080" w:hanging="720"/>
      </w:pPr>
      <w:rPr>
        <w:rFonts w:hint="default"/>
      </w:rPr>
    </w:lvl>
    <w:lvl w:ilvl="1" w:tplc="88549C2E">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1D707B6"/>
    <w:multiLevelType w:val="hybridMultilevel"/>
    <w:tmpl w:val="ADECAF46"/>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
    <w:nsid w:val="15813345"/>
    <w:multiLevelType w:val="hybridMultilevel"/>
    <w:tmpl w:val="1C9E238E"/>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17863270"/>
    <w:multiLevelType w:val="hybridMultilevel"/>
    <w:tmpl w:val="23B8A150"/>
    <w:lvl w:ilvl="0">
      <w:start w:val="26"/>
      <w:numFmt w:val="decimal"/>
      <w:lvlText w:val="%1."/>
      <w:lvlJc w:val="left"/>
      <w:pPr>
        <w:tabs>
          <w:tab w:val="num" w:pos="720"/>
        </w:tabs>
        <w:ind w:left="720" w:hanging="360"/>
      </w:pPr>
      <w:rPr>
        <w:rFonts w:hint="default"/>
      </w:rPr>
    </w:lvl>
    <w:lvl w:ilvl="1">
      <w:start w:val="1"/>
      <w:numFmt w:val="upperLetter"/>
      <w:lvlText w:val="%2."/>
      <w:lvlJc w:val="left"/>
      <w:pPr>
        <w:tabs>
          <w:tab w:val="num" w:pos="1620"/>
        </w:tabs>
        <w:ind w:left="1620" w:hanging="540"/>
      </w:pPr>
      <w:rPr>
        <w:rFonts w:hint="default"/>
      </w:rPr>
    </w:lvl>
    <w:lvl w:ilvl="2">
      <w:start w:val="1"/>
      <w:numFmt w:val="lowerLetter"/>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E4E5F1C"/>
    <w:multiLevelType w:val="hybridMultilevel"/>
    <w:tmpl w:val="C30E63D2"/>
    <w:lvl w:ilvl="0">
      <w:start w:val="3"/>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
    <w:nsid w:val="256B2985"/>
    <w:multiLevelType w:val="hybridMultilevel"/>
    <w:tmpl w:val="EED8963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56B3A59"/>
    <w:multiLevelType w:val="hybridMultilevel"/>
    <w:tmpl w:val="778A866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280E5A37"/>
    <w:multiLevelType w:val="hybridMultilevel"/>
    <w:tmpl w:val="71DC7ED4"/>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cs="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cs="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cs="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8">
    <w:nsid w:val="2CF32F8F"/>
    <w:multiLevelType w:val="hybridMultilevel"/>
    <w:tmpl w:val="FDE016A0"/>
    <w:lvl w:ilvl="0" w:tplc="8C3095FA">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24825D2"/>
    <w:multiLevelType w:val="hybridMultilevel"/>
    <w:tmpl w:val="94EA82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numFmt w:val="bullet"/>
      <w:lvlText w:val="-"/>
      <w:lvlJc w:val="left"/>
      <w:pPr>
        <w:tabs>
          <w:tab w:val="num" w:pos="2880"/>
        </w:tabs>
        <w:ind w:left="2880" w:hanging="360"/>
      </w:pPr>
      <w:rPr>
        <w:rFonts w:ascii="Times New Roman" w:eastAsia="Times New Roman" w:hAnsi="Times New Roman" w:cs="Times New Roman"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363B36E3"/>
    <w:multiLevelType w:val="hybridMultilevel"/>
    <w:tmpl w:val="D8AAA96C"/>
    <w:lvl w:ilvl="0">
      <w:start w:val="2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36A473A2"/>
    <w:multiLevelType w:val="hybridMultilevel"/>
    <w:tmpl w:val="22CA168A"/>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7B547F8"/>
    <w:multiLevelType w:val="hybridMultilevel"/>
    <w:tmpl w:val="363E705A"/>
    <w:lvl w:ilvl="0">
      <w:start w:val="4"/>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9CB6964"/>
    <w:multiLevelType w:val="hybridMultilevel"/>
    <w:tmpl w:val="35A68852"/>
    <w:lvl w:ilvl="0">
      <w:start w:val="1"/>
      <w:numFmt w:val="decimal"/>
      <w:lvlText w:val="%1."/>
      <w:lvlJc w:val="left"/>
      <w:pPr>
        <w:tabs>
          <w:tab w:val="num" w:pos="1140"/>
        </w:tabs>
        <w:ind w:left="1140" w:hanging="7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43CD4825"/>
    <w:multiLevelType w:val="hybridMultilevel"/>
    <w:tmpl w:val="9C8AD548"/>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4CEC30FD"/>
    <w:multiLevelType w:val="singleLevel"/>
    <w:tmpl w:val="44BC5A32"/>
    <w:lvl w:ilvl="0">
      <w:start w:val="5"/>
      <w:numFmt w:val="lowerLetter"/>
      <w:lvlText w:val="%1."/>
      <w:lvlJc w:val="left"/>
      <w:pPr>
        <w:tabs>
          <w:tab w:val="num" w:pos="360"/>
        </w:tabs>
        <w:ind w:left="360" w:hanging="360"/>
      </w:pPr>
      <w:rPr>
        <w:rFonts w:hint="default"/>
      </w:rPr>
    </w:lvl>
  </w:abstractNum>
  <w:abstractNum w:abstractNumId="16">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7">
    <w:nsid w:val="534D0825"/>
    <w:multiLevelType w:val="hybridMultilevel"/>
    <w:tmpl w:val="EA90200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4580C54"/>
    <w:multiLevelType w:val="hybridMultilevel"/>
    <w:tmpl w:val="D30E66D8"/>
    <w:lvl w:ilvl="0">
      <w:start w:val="2"/>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62343C5D"/>
    <w:multiLevelType w:val="hybridMultilevel"/>
    <w:tmpl w:val="0DF2812E"/>
    <w:lvl w:ilvl="0">
      <w:start w:val="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6EB60C13"/>
    <w:multiLevelType w:val="hybridMultilevel"/>
    <w:tmpl w:val="F30C9538"/>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cs="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cs="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21">
    <w:nsid w:val="71F35704"/>
    <w:multiLevelType w:val="hybridMultilevel"/>
    <w:tmpl w:val="75768C70"/>
    <w:lvl w:ilvl="0">
      <w:start w:val="4"/>
      <w:numFmt w:val="lowerLetter"/>
      <w:lvlText w:val="%1."/>
      <w:lvlJc w:val="left"/>
      <w:pPr>
        <w:tabs>
          <w:tab w:val="num" w:pos="720"/>
        </w:tabs>
        <w:ind w:left="720" w:hanging="360"/>
      </w:pPr>
      <w:rPr>
        <w:rFonts w:hint="default"/>
      </w:rPr>
    </w:lvl>
    <w:lvl w:ilvl="1">
      <w:start w:val="4"/>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7C5A60D4"/>
    <w:multiLevelType w:val="hybridMultilevel"/>
    <w:tmpl w:val="CE868F9E"/>
    <w:lvl w:ilvl="0">
      <w:start w:val="4"/>
      <w:numFmt w:val="lowerLetter"/>
      <w:lvlText w:val="%1."/>
      <w:lvlJc w:val="left"/>
      <w:pPr>
        <w:tabs>
          <w:tab w:val="num" w:pos="720"/>
        </w:tabs>
        <w:ind w:left="720" w:hanging="360"/>
      </w:pPr>
      <w:rPr>
        <w:rFonts w:hint="default"/>
      </w:rPr>
    </w:lvl>
    <w:lvl w:ilvl="1">
      <w:start w:val="17"/>
      <w:numFmt w:val="decimal"/>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9"/>
  </w:num>
  <w:num w:numId="2">
    <w:abstractNumId w:val="20"/>
  </w:num>
  <w:num w:numId="3">
    <w:abstractNumId w:val="7"/>
  </w:num>
  <w:num w:numId="4">
    <w:abstractNumId w:val="6"/>
  </w:num>
  <w:num w:numId="5">
    <w:abstractNumId w:val="4"/>
  </w:num>
  <w:num w:numId="6">
    <w:abstractNumId w:val="19"/>
  </w:num>
  <w:num w:numId="7">
    <w:abstractNumId w:val="5"/>
  </w:num>
  <w:num w:numId="8">
    <w:abstractNumId w:val="2"/>
  </w:num>
  <w:num w:numId="9">
    <w:abstractNumId w:val="3"/>
  </w:num>
  <w:num w:numId="10">
    <w:abstractNumId w:val="13"/>
  </w:num>
  <w:num w:numId="11">
    <w:abstractNumId w:val="18"/>
  </w:num>
  <w:num w:numId="12">
    <w:abstractNumId w:val="21"/>
  </w:num>
  <w:num w:numId="13">
    <w:abstractNumId w:val="22"/>
  </w:num>
  <w:num w:numId="14">
    <w:abstractNumId w:val="12"/>
  </w:num>
  <w:num w:numId="15">
    <w:abstractNumId w:val="10"/>
  </w:num>
  <w:num w:numId="16">
    <w:abstractNumId w:val="1"/>
  </w:num>
  <w:num w:numId="17">
    <w:abstractNumId w:val="14"/>
  </w:num>
  <w:num w:numId="18">
    <w:abstractNumId w:val="15"/>
  </w:num>
  <w:num w:numId="19">
    <w:abstractNumId w:val="16"/>
  </w:num>
  <w:num w:numId="20">
    <w:abstractNumId w:val="17"/>
  </w:num>
  <w:num w:numId="21">
    <w:abstractNumId w:val="8"/>
  </w:num>
  <w:num w:numId="22">
    <w:abstractNumId w:val="0"/>
  </w:num>
  <w:num w:numId="2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noPunctuationKerning/>
  <w:characterSpacingControl w:val="doNotCompress"/>
  <w:footnotePr>
    <w:footnote w:id="-1"/>
    <w:footnote w:id="0"/>
  </w:footnotePr>
  <w:endnotePr>
    <w:endnote w:id="-1"/>
    <w:endnote w:id="0"/>
  </w:endnotePr>
  <w:compat/>
  <w:rsids>
    <w:rsidRoot w:val="00740F01"/>
    <w:rsid w:val="00015FAC"/>
    <w:rsid w:val="00065E3B"/>
    <w:rsid w:val="001168BB"/>
    <w:rsid w:val="001454AF"/>
    <w:rsid w:val="0014665F"/>
    <w:rsid w:val="001D598B"/>
    <w:rsid w:val="002842C6"/>
    <w:rsid w:val="002F5FEC"/>
    <w:rsid w:val="0033044A"/>
    <w:rsid w:val="003605FD"/>
    <w:rsid w:val="003A0BD4"/>
    <w:rsid w:val="003B06B9"/>
    <w:rsid w:val="003B5E9D"/>
    <w:rsid w:val="003C55E8"/>
    <w:rsid w:val="003F2AB2"/>
    <w:rsid w:val="00406EFB"/>
    <w:rsid w:val="004203AB"/>
    <w:rsid w:val="00486026"/>
    <w:rsid w:val="00492F8E"/>
    <w:rsid w:val="004E3032"/>
    <w:rsid w:val="004F189B"/>
    <w:rsid w:val="00510963"/>
    <w:rsid w:val="00543129"/>
    <w:rsid w:val="005571D1"/>
    <w:rsid w:val="005A3E43"/>
    <w:rsid w:val="005B0B08"/>
    <w:rsid w:val="005B2CAD"/>
    <w:rsid w:val="005B56EC"/>
    <w:rsid w:val="005D3F24"/>
    <w:rsid w:val="00640BC3"/>
    <w:rsid w:val="0066172D"/>
    <w:rsid w:val="00694F72"/>
    <w:rsid w:val="00724833"/>
    <w:rsid w:val="00740F01"/>
    <w:rsid w:val="00746340"/>
    <w:rsid w:val="007A7C60"/>
    <w:rsid w:val="007C0865"/>
    <w:rsid w:val="007E428E"/>
    <w:rsid w:val="008163DA"/>
    <w:rsid w:val="008B725D"/>
    <w:rsid w:val="008E2F56"/>
    <w:rsid w:val="008E74C8"/>
    <w:rsid w:val="008F0526"/>
    <w:rsid w:val="008F75B0"/>
    <w:rsid w:val="00902E59"/>
    <w:rsid w:val="009818FD"/>
    <w:rsid w:val="00A0441E"/>
    <w:rsid w:val="00A12C4E"/>
    <w:rsid w:val="00A24D32"/>
    <w:rsid w:val="00A25133"/>
    <w:rsid w:val="00A37B34"/>
    <w:rsid w:val="00A579B2"/>
    <w:rsid w:val="00A607B8"/>
    <w:rsid w:val="00A7064B"/>
    <w:rsid w:val="00A84425"/>
    <w:rsid w:val="00AA6A78"/>
    <w:rsid w:val="00AF4502"/>
    <w:rsid w:val="00AF6C35"/>
    <w:rsid w:val="00B20697"/>
    <w:rsid w:val="00B7031E"/>
    <w:rsid w:val="00BB0478"/>
    <w:rsid w:val="00C21F93"/>
    <w:rsid w:val="00C400EB"/>
    <w:rsid w:val="00CC5022"/>
    <w:rsid w:val="00D225C3"/>
    <w:rsid w:val="00DA08CD"/>
    <w:rsid w:val="00DD2562"/>
    <w:rsid w:val="00DE3A44"/>
    <w:rsid w:val="00E07242"/>
    <w:rsid w:val="00E231D2"/>
    <w:rsid w:val="00E63CA3"/>
    <w:rsid w:val="00EB289A"/>
    <w:rsid w:val="00EE4805"/>
    <w:rsid w:val="00F13CEA"/>
    <w:rsid w:val="00F50068"/>
    <w:rsid w:val="00F90013"/>
    <w:rsid w:val="00FC3D1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time"/>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A607B8"/>
    <w:pPr>
      <w:keepNext/>
      <w:spacing w:before="240" w:after="60"/>
      <w:outlineLvl w:val="0"/>
    </w:pPr>
    <w:rPr>
      <w:rFonts w:ascii="Arial" w:hAnsi="Arial"/>
      <w:b/>
      <w:kern w:val="28"/>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basedOn w:val="DefaultParagraphFont"/>
    <w:rPr>
      <w:color w:val="0000FF"/>
      <w:u w:val="single"/>
    </w:rPr>
  </w:style>
  <w:style w:type="paragraph" w:styleId="BalloonText">
    <w:name w:val="Balloon Text"/>
    <w:basedOn w:val="Normal"/>
    <w:semiHidden/>
    <w:rPr>
      <w:rFonts w:ascii="Tahoma" w:hAnsi="Tahoma" w:cs="Tahoma"/>
      <w:sz w:val="16"/>
      <w:szCs w:val="16"/>
    </w:rPr>
  </w:style>
  <w:style w:type="paragraph" w:styleId="BodyTextIndent">
    <w:name w:val="Body Text Indent"/>
    <w:basedOn w:val="Normal"/>
    <w:pPr>
      <w:autoSpaceDE w:val="0"/>
      <w:autoSpaceDN w:val="0"/>
      <w:adjustRightInd w:val="0"/>
      <w:ind w:left="720"/>
    </w:pPr>
    <w:rPr>
      <w:rFonts w:ascii="Arial" w:hAnsi="Arial"/>
      <w:color w:val="000000"/>
      <w:sz w:val="20"/>
      <w:szCs w:val="20"/>
    </w:rPr>
  </w:style>
  <w:style w:type="paragraph" w:styleId="BodyTextIndent2">
    <w:name w:val="Body Text Indent 2"/>
    <w:basedOn w:val="Normal"/>
    <w:pPr>
      <w:ind w:left="720"/>
    </w:pPr>
  </w:style>
  <w:style w:type="paragraph" w:styleId="BodyText">
    <w:name w:val="Body Text"/>
    <w:basedOn w:val="Normal"/>
    <w:rPr>
      <w:sz w:val="22"/>
      <w:szCs w:val="22"/>
    </w:rPr>
  </w:style>
  <w:style w:type="character" w:styleId="PageNumber">
    <w:name w:val="page number"/>
    <w:basedOn w:val="DefaultParagraphFont"/>
  </w:style>
  <w:style w:type="paragraph" w:styleId="BodyTextIndent3">
    <w:name w:val="Body Text Indent 3"/>
    <w:basedOn w:val="Normal"/>
    <w:pPr>
      <w:tabs>
        <w:tab w:val="left" w:pos="720"/>
        <w:tab w:val="left" w:pos="1440"/>
        <w:tab w:val="left" w:pos="2200"/>
        <w:tab w:val="left" w:pos="3400"/>
        <w:tab w:val="left" w:pos="4800"/>
        <w:tab w:val="left" w:pos="6100"/>
        <w:tab w:val="left" w:pos="7500"/>
        <w:tab w:val="left" w:pos="9360"/>
      </w:tabs>
      <w:ind w:left="720" w:hanging="720"/>
    </w:pPr>
  </w:style>
  <w:style w:type="paragraph" w:styleId="BlockText">
    <w:name w:val="Block Text"/>
    <w:basedOn w:val="Normal"/>
    <w:pPr>
      <w:tabs>
        <w:tab w:val="left" w:pos="700"/>
        <w:tab w:val="left" w:pos="2200"/>
        <w:tab w:val="left" w:pos="3400"/>
        <w:tab w:val="left" w:pos="4800"/>
        <w:tab w:val="left" w:pos="6100"/>
        <w:tab w:val="left" w:pos="7500"/>
        <w:tab w:val="left" w:pos="9559"/>
      </w:tabs>
      <w:ind w:left="720" w:right="-920" w:hanging="240"/>
    </w:pPr>
    <w:rPr>
      <w:rFonts w:ascii="Times" w:hAnsi="Times"/>
      <w:szCs w:val="20"/>
    </w:rPr>
  </w:style>
</w:styles>
</file>

<file path=word/webSettings.xml><?xml version="1.0" encoding="utf-8"?>
<w:webSettings xmlns:r="http://schemas.openxmlformats.org/officeDocument/2006/relationships" xmlns:w="http://schemas.openxmlformats.org/wordprocessingml/2006/main">
  <w:divs>
    <w:div w:id="870075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header" Target="header3.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3026</Words>
  <Characters>17251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ADM 2350 Winter 2007</vt:lpstr>
    </vt:vector>
  </TitlesOfParts>
  <Company>Dr. William F. Rentz &amp; Associates</Company>
  <LinksUpToDate>false</LinksUpToDate>
  <CharactersWithSpaces>20237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2350 Winter 2007</dc:title>
  <dc:subject>Final Exam Version #1 Solutions Revision 3</dc:subject>
  <dc:creator>Dr. William F. Rentz</dc:creator>
  <cp:lastModifiedBy>Rose</cp:lastModifiedBy>
  <cp:revision>2</cp:revision>
  <cp:lastPrinted>2007-04-01T21:41:00Z</cp:lastPrinted>
  <dcterms:created xsi:type="dcterms:W3CDTF">2012-04-01T23:22:00Z</dcterms:created>
  <dcterms:modified xsi:type="dcterms:W3CDTF">2012-04-01T23:22:00Z</dcterms:modified>
</cp:coreProperties>
</file>