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5.xml" ContentType="application/vnd.openxmlformats-officedocument.wordprocessingml.head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6.xml" ContentType="application/vnd.openxmlformats-officedocument.wordprocessingml.header+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D9458" w14:textId="77777777" w:rsidR="00173CA0" w:rsidRDefault="00173CA0">
      <w:pPr>
        <w:pStyle w:val="NoteLevel1"/>
      </w:pPr>
      <w:r>
        <w:t>Key words:</w:t>
      </w:r>
    </w:p>
    <w:p w14:paraId="15E0C8B7" w14:textId="77777777" w:rsidR="00173CA0" w:rsidRDefault="00173CA0">
      <w:pPr>
        <w:pStyle w:val="NoteLevel1"/>
      </w:pPr>
      <w:r>
        <w:t>Acquisition</w:t>
      </w:r>
      <w:r>
        <w:rPr>
          <w:rFonts w:ascii="宋体" w:eastAsia="宋体" w:hAnsi="宋体" w:cs="宋体" w:hint="eastAsia"/>
        </w:rPr>
        <w:t>获</w:t>
      </w:r>
      <w:r>
        <w:rPr>
          <w:rFonts w:hint="eastAsia"/>
        </w:rPr>
        <w:t>得物</w:t>
      </w:r>
    </w:p>
    <w:p w14:paraId="6B80D8AA" w14:textId="77777777" w:rsidR="00173CA0" w:rsidRDefault="00173CA0">
      <w:pPr>
        <w:pStyle w:val="NoteLevel1"/>
      </w:pPr>
      <w:r>
        <w:t>ARPANET</w:t>
      </w:r>
      <w:r>
        <w:rPr>
          <w:rFonts w:hint="eastAsia"/>
        </w:rPr>
        <w:t>阿帕网</w:t>
      </w:r>
      <w:r>
        <w:rPr>
          <w:rFonts w:ascii="宋体" w:eastAsia="宋体" w:hAnsi="宋体" w:cs="宋体" w:hint="eastAsia"/>
        </w:rPr>
        <w:t>络</w:t>
      </w:r>
    </w:p>
    <w:p w14:paraId="4904D6D6" w14:textId="77777777" w:rsidR="00173CA0" w:rsidRDefault="00173CA0">
      <w:pPr>
        <w:pStyle w:val="NoteLevel1"/>
      </w:pPr>
      <w:r>
        <w:t>Business model</w:t>
      </w:r>
    </w:p>
    <w:p w14:paraId="59B2AAEE" w14:textId="77777777" w:rsidR="00173CA0" w:rsidRDefault="00173CA0">
      <w:pPr>
        <w:pStyle w:val="NoteLevel1"/>
      </w:pPr>
      <w:r>
        <w:t>Cloud computing</w:t>
      </w:r>
      <w:r>
        <w:rPr>
          <w:rFonts w:hint="eastAsia"/>
        </w:rPr>
        <w:t>云</w:t>
      </w:r>
      <w:r>
        <w:rPr>
          <w:rFonts w:ascii="宋体" w:eastAsia="宋体" w:hAnsi="宋体" w:cs="宋体" w:hint="eastAsia"/>
        </w:rPr>
        <w:t>计</w:t>
      </w:r>
      <w:r>
        <w:rPr>
          <w:rFonts w:hint="eastAsia"/>
        </w:rPr>
        <w:t>算</w:t>
      </w:r>
    </w:p>
    <w:p w14:paraId="36544879" w14:textId="77777777" w:rsidR="00173CA0" w:rsidRDefault="00173CA0">
      <w:pPr>
        <w:pStyle w:val="NoteLevel1"/>
      </w:pPr>
      <w:r>
        <w:t>Conversion</w:t>
      </w:r>
      <w:r>
        <w:rPr>
          <w:rFonts w:ascii="宋体" w:eastAsia="宋体" w:hAnsi="宋体" w:cs="宋体" w:hint="eastAsia"/>
        </w:rPr>
        <w:t>转变</w:t>
      </w:r>
    </w:p>
    <w:p w14:paraId="5A6D25E5" w14:textId="77777777" w:rsidR="00173CA0" w:rsidRDefault="00173CA0">
      <w:pPr>
        <w:pStyle w:val="NoteLevel1"/>
      </w:pPr>
      <w:proofErr w:type="gramStart"/>
      <w:r>
        <w:t>GPS(</w:t>
      </w:r>
      <w:proofErr w:type="gramEnd"/>
      <w:r>
        <w:t>global positioning system)</w:t>
      </w:r>
    </w:p>
    <w:p w14:paraId="28539729" w14:textId="77777777" w:rsidR="00173CA0" w:rsidRDefault="00173CA0">
      <w:pPr>
        <w:pStyle w:val="NoteLevel1"/>
      </w:pPr>
      <w:r>
        <w:t>Hosting</w:t>
      </w:r>
    </w:p>
    <w:p w14:paraId="29DAD8FC" w14:textId="77777777" w:rsidR="00173CA0" w:rsidRDefault="00173CA0">
      <w:pPr>
        <w:pStyle w:val="NoteLevel1"/>
      </w:pPr>
      <w:proofErr w:type="gramStart"/>
      <w:r>
        <w:t>HTML(</w:t>
      </w:r>
      <w:proofErr w:type="gramEnd"/>
      <w:r>
        <w:t>hypertext markup language)</w:t>
      </w:r>
    </w:p>
    <w:p w14:paraId="4BC31443" w14:textId="77777777" w:rsidR="00173CA0" w:rsidRDefault="00173CA0">
      <w:pPr>
        <w:pStyle w:val="NoteLevel1"/>
      </w:pPr>
      <w:r>
        <w:t>Infrastructure stack</w:t>
      </w:r>
      <w:r>
        <w:rPr>
          <w:rFonts w:hint="eastAsia"/>
        </w:rPr>
        <w:t>基</w:t>
      </w:r>
      <w:r>
        <w:rPr>
          <w:rFonts w:ascii="宋体" w:eastAsia="宋体" w:hAnsi="宋体" w:cs="宋体" w:hint="eastAsia"/>
        </w:rPr>
        <w:t>础设</w:t>
      </w:r>
      <w:r>
        <w:rPr>
          <w:rFonts w:hint="eastAsia"/>
        </w:rPr>
        <w:t>施堆</w:t>
      </w:r>
      <w:r>
        <w:rPr>
          <w:rFonts w:ascii="宋体" w:eastAsia="宋体" w:hAnsi="宋体" w:cs="宋体" w:hint="eastAsia"/>
        </w:rPr>
        <w:t>积</w:t>
      </w:r>
    </w:p>
    <w:p w14:paraId="15ED2A94" w14:textId="77777777" w:rsidR="00173CA0" w:rsidRDefault="00173CA0">
      <w:pPr>
        <w:pStyle w:val="NoteLevel1"/>
      </w:pPr>
      <w:r>
        <w:t>Retention</w:t>
      </w:r>
      <w:r>
        <w:rPr>
          <w:rFonts w:hint="eastAsia"/>
        </w:rPr>
        <w:t>保留</w:t>
      </w:r>
    </w:p>
    <w:p w14:paraId="46873A3F" w14:textId="77777777" w:rsidR="00173CA0" w:rsidRDefault="00173CA0">
      <w:pPr>
        <w:pStyle w:val="NoteLevel1"/>
      </w:pPr>
      <w:r>
        <w:t>Scalability</w:t>
      </w:r>
      <w:r>
        <w:rPr>
          <w:rFonts w:hint="eastAsia"/>
        </w:rPr>
        <w:t>可</w:t>
      </w:r>
      <w:r>
        <w:rPr>
          <w:rFonts w:ascii="宋体" w:eastAsia="宋体" w:hAnsi="宋体" w:cs="宋体" w:hint="eastAsia"/>
        </w:rPr>
        <w:t>扩</w:t>
      </w:r>
      <w:r>
        <w:rPr>
          <w:rFonts w:hint="eastAsia"/>
        </w:rPr>
        <w:t>展性</w:t>
      </w:r>
    </w:p>
    <w:p w14:paraId="4CD24B7E" w14:textId="77777777" w:rsidR="00173CA0" w:rsidRDefault="00173CA0">
      <w:pPr>
        <w:pStyle w:val="NoteLevel1"/>
      </w:pPr>
      <w:r>
        <w:t>Server</w:t>
      </w:r>
    </w:p>
    <w:p w14:paraId="3AA6FAFD" w14:textId="77777777" w:rsidR="00173CA0" w:rsidRDefault="00173CA0">
      <w:pPr>
        <w:pStyle w:val="NoteLevel1"/>
      </w:pPr>
      <w:proofErr w:type="spellStart"/>
      <w:r>
        <w:t>SaaS</w:t>
      </w:r>
      <w:proofErr w:type="spellEnd"/>
      <w:r>
        <w:t>(software as a service)</w:t>
      </w:r>
      <w:r>
        <w:rPr>
          <w:rFonts w:ascii="宋体" w:eastAsia="宋体" w:hAnsi="宋体" w:cs="宋体" w:hint="eastAsia"/>
        </w:rPr>
        <w:t>软</w:t>
      </w:r>
      <w:r>
        <w:rPr>
          <w:rFonts w:hint="eastAsia"/>
        </w:rPr>
        <w:t>件即服</w:t>
      </w:r>
      <w:r>
        <w:rPr>
          <w:rFonts w:ascii="宋体" w:eastAsia="宋体" w:hAnsi="宋体" w:cs="宋体" w:hint="eastAsia"/>
        </w:rPr>
        <w:t>务</w:t>
      </w:r>
    </w:p>
    <w:p w14:paraId="32F78A10" w14:textId="77777777" w:rsidR="00173CA0" w:rsidRDefault="00173CA0">
      <w:pPr>
        <w:pStyle w:val="NoteLevel1"/>
      </w:pPr>
      <w:r>
        <w:t>Telecommunications</w:t>
      </w:r>
    </w:p>
    <w:p w14:paraId="5D784C98" w14:textId="77777777" w:rsidR="00173CA0" w:rsidRDefault="00173CA0">
      <w:pPr>
        <w:pStyle w:val="NoteLevel1"/>
      </w:pPr>
      <w:r>
        <w:t>Web 2.0</w:t>
      </w:r>
    </w:p>
    <w:p w14:paraId="6B1F59AE" w14:textId="77777777" w:rsidR="00173CA0" w:rsidRDefault="00173CA0">
      <w:pPr>
        <w:pStyle w:val="NoteLevel1"/>
      </w:pPr>
      <w:r>
        <w:t>Web 3.0</w:t>
      </w:r>
    </w:p>
    <w:p w14:paraId="2CC048B8" w14:textId="77777777" w:rsidR="00173CA0" w:rsidRPr="00173CA0" w:rsidRDefault="00173CA0">
      <w:pPr>
        <w:pStyle w:val="NoteLevel1"/>
      </w:pPr>
      <w:r>
        <w:t>Web services</w:t>
      </w:r>
      <w:r>
        <w:rPr>
          <w:rFonts w:hint="eastAsia"/>
        </w:rPr>
        <w:t>网</w:t>
      </w:r>
      <w:r>
        <w:rPr>
          <w:rFonts w:ascii="宋体" w:eastAsia="宋体" w:hAnsi="宋体" w:cs="宋体" w:hint="eastAsia"/>
        </w:rPr>
        <w:t>络</w:t>
      </w:r>
      <w:r>
        <w:rPr>
          <w:rFonts w:hint="eastAsia"/>
        </w:rPr>
        <w:t>服</w:t>
      </w:r>
      <w:r>
        <w:rPr>
          <w:rFonts w:ascii="宋体" w:eastAsia="宋体" w:hAnsi="宋体" w:cs="宋体" w:hint="eastAsia"/>
        </w:rPr>
        <w:t>务</w:t>
      </w:r>
    </w:p>
    <w:p w14:paraId="67B292E2" w14:textId="77777777" w:rsidR="00173CA0" w:rsidRPr="00173CA0" w:rsidRDefault="00173CA0">
      <w:pPr>
        <w:pStyle w:val="NoteLevel1"/>
      </w:pPr>
    </w:p>
    <w:p w14:paraId="48B9D25A" w14:textId="77777777" w:rsidR="00173CA0" w:rsidRPr="004E7192" w:rsidRDefault="00647C75" w:rsidP="00647C75">
      <w:pPr>
        <w:pStyle w:val="NoteLevel1"/>
        <w:numPr>
          <w:ilvl w:val="0"/>
          <w:numId w:val="0"/>
        </w:numPr>
        <w:rPr>
          <w:rFonts w:eastAsia="宋体" w:cs="宋体"/>
        </w:rPr>
      </w:pPr>
      <w:r w:rsidRPr="004E7192">
        <w:rPr>
          <w:rFonts w:eastAsia="宋体" w:cs="宋体"/>
        </w:rPr>
        <w:t xml:space="preserve">Origin of the </w:t>
      </w:r>
      <w:proofErr w:type="gramStart"/>
      <w:r w:rsidRPr="004E7192">
        <w:rPr>
          <w:rFonts w:eastAsia="宋体" w:cs="宋体"/>
        </w:rPr>
        <w:t>internet</w:t>
      </w:r>
      <w:proofErr w:type="gramEnd"/>
      <w:r w:rsidRPr="004E7192">
        <w:rPr>
          <w:rFonts w:eastAsia="宋体" w:cs="宋体"/>
        </w:rPr>
        <w:t xml:space="preserve"> date-1957, when Russia launched the </w:t>
      </w:r>
      <w:r w:rsidRPr="004E7192">
        <w:rPr>
          <w:rFonts w:eastAsia="宋体" w:cs="宋体"/>
          <w:i/>
        </w:rPr>
        <w:t>sputnik</w:t>
      </w:r>
      <w:r w:rsidRPr="004E7192">
        <w:rPr>
          <w:rFonts w:eastAsia="宋体" w:cs="宋体"/>
        </w:rPr>
        <w:t xml:space="preserve"> satellite.</w:t>
      </w:r>
    </w:p>
    <w:p w14:paraId="1BC78FE7" w14:textId="77777777" w:rsidR="00647C75" w:rsidRPr="004E7192" w:rsidRDefault="00647C75" w:rsidP="00647C75">
      <w:pPr>
        <w:pStyle w:val="NoteLevel1"/>
        <w:numPr>
          <w:ilvl w:val="0"/>
          <w:numId w:val="0"/>
        </w:numPr>
        <w:rPr>
          <w:rFonts w:eastAsia="宋体" w:cs="宋体"/>
        </w:rPr>
      </w:pPr>
      <w:r w:rsidRPr="004E7192">
        <w:rPr>
          <w:rFonts w:eastAsia="宋体" w:cs="宋体"/>
        </w:rPr>
        <w:t>Envision “intergalactic</w:t>
      </w:r>
      <w:r w:rsidRPr="004E7192">
        <w:rPr>
          <w:rFonts w:eastAsia="宋体" w:cs="宋体"/>
        </w:rPr>
        <w:t>星际间的</w:t>
      </w:r>
      <w:r w:rsidRPr="004E7192">
        <w:rPr>
          <w:rFonts w:eastAsia="宋体" w:cs="宋体"/>
        </w:rPr>
        <w:t xml:space="preserve"> </w:t>
      </w:r>
      <w:r w:rsidR="00E77764" w:rsidRPr="004E7192">
        <w:rPr>
          <w:rFonts w:eastAsia="宋体" w:cs="宋体"/>
        </w:rPr>
        <w:t xml:space="preserve">network” -&gt; share computer resources, exchange ideas, and cooperate on scientific objects. </w:t>
      </w:r>
      <w:r w:rsidR="00D13322" w:rsidRPr="004E7192">
        <w:rPr>
          <w:rFonts w:eastAsia="宋体" w:cs="宋体"/>
        </w:rPr>
        <w:t xml:space="preserve">The ARPANET enabled human communication in a time-and distance-independent manner that was completely new and that remains the core legacy of this military system. </w:t>
      </w:r>
      <w:r w:rsidR="00D13322" w:rsidRPr="004E7192">
        <w:rPr>
          <w:rFonts w:eastAsia="宋体" w:cs="宋体"/>
        </w:rPr>
        <w:t>如果战争让其中一台主机报销，其他的主机也可以正常使用</w:t>
      </w:r>
    </w:p>
    <w:p w14:paraId="51E85627" w14:textId="77777777" w:rsidR="00D13322" w:rsidRPr="004E7192" w:rsidRDefault="00F7129D" w:rsidP="00647C75">
      <w:pPr>
        <w:pStyle w:val="NoteLevel1"/>
        <w:numPr>
          <w:ilvl w:val="0"/>
          <w:numId w:val="0"/>
        </w:numPr>
        <w:rPr>
          <w:rFonts w:eastAsia="宋体" w:cs="宋体"/>
        </w:rPr>
      </w:pPr>
      <w:r w:rsidRPr="004E7192">
        <w:rPr>
          <w:rFonts w:eastAsia="宋体" w:cs="宋体"/>
        </w:rPr>
        <w:t xml:space="preserve">Mosaic was 8ntruduced as the first graphical browser in 1993, he ordinary computer user could move around the web in point-and-click mode instead of having to learn cumbersome search terms. </w:t>
      </w:r>
    </w:p>
    <w:p w14:paraId="593DE9B6" w14:textId="77777777" w:rsidR="00A77B71" w:rsidRPr="004E7192" w:rsidRDefault="00A77B71" w:rsidP="00A77B71">
      <w:pPr>
        <w:pStyle w:val="NoteLevel1"/>
        <w:rPr>
          <w:rFonts w:eastAsia="宋体" w:cs="宋体"/>
        </w:rPr>
      </w:pPr>
      <w:r w:rsidRPr="004E7192">
        <w:rPr>
          <w:rFonts w:eastAsia="宋体" w:cs="宋体"/>
        </w:rPr>
        <w:t>4 misconceptions that led to the bursting of the dot-com bubble</w:t>
      </w:r>
    </w:p>
    <w:p w14:paraId="373BD943" w14:textId="77777777" w:rsidR="00A77B71" w:rsidRPr="004E7192" w:rsidRDefault="00A77B71" w:rsidP="00A77B71">
      <w:pPr>
        <w:pStyle w:val="NoteLevel1"/>
        <w:numPr>
          <w:ilvl w:val="0"/>
          <w:numId w:val="2"/>
        </w:numPr>
        <w:rPr>
          <w:rFonts w:eastAsia="宋体" w:cs="宋体"/>
        </w:rPr>
      </w:pPr>
      <w:proofErr w:type="gramStart"/>
      <w:r w:rsidRPr="004E7192">
        <w:rPr>
          <w:rFonts w:eastAsia="宋体" w:cs="宋体"/>
        </w:rPr>
        <w:t>it</w:t>
      </w:r>
      <w:proofErr w:type="gramEnd"/>
      <w:r w:rsidRPr="004E7192">
        <w:rPr>
          <w:rFonts w:eastAsia="宋体" w:cs="宋体"/>
        </w:rPr>
        <w:t xml:space="preserve"> is ok to sell products for less than what they cost you, because that will bring you lots of customers.</w:t>
      </w:r>
    </w:p>
    <w:p w14:paraId="0E0AB9A2" w14:textId="77777777" w:rsidR="00A77B71" w:rsidRPr="004E7192" w:rsidRDefault="00A77B71" w:rsidP="00A77B71">
      <w:pPr>
        <w:pStyle w:val="NoteLevel1"/>
        <w:numPr>
          <w:ilvl w:val="0"/>
          <w:numId w:val="2"/>
        </w:numPr>
        <w:rPr>
          <w:rFonts w:eastAsia="宋体" w:cs="宋体"/>
        </w:rPr>
      </w:pPr>
      <w:proofErr w:type="gramStart"/>
      <w:r w:rsidRPr="004E7192">
        <w:rPr>
          <w:rFonts w:eastAsia="宋体" w:cs="宋体"/>
        </w:rPr>
        <w:t>internet</w:t>
      </w:r>
      <w:proofErr w:type="gramEnd"/>
      <w:r w:rsidRPr="004E7192">
        <w:rPr>
          <w:rFonts w:eastAsia="宋体" w:cs="宋体"/>
        </w:rPr>
        <w:t>-based companies are immune to economic cycles.</w:t>
      </w:r>
    </w:p>
    <w:p w14:paraId="4C802A9B" w14:textId="77777777" w:rsidR="00A77B71" w:rsidRPr="004E7192" w:rsidRDefault="00A77B71" w:rsidP="00A77B71">
      <w:pPr>
        <w:pStyle w:val="NoteLevel1"/>
        <w:numPr>
          <w:ilvl w:val="0"/>
          <w:numId w:val="2"/>
        </w:numPr>
        <w:rPr>
          <w:rFonts w:eastAsia="宋体" w:cs="宋体"/>
        </w:rPr>
      </w:pPr>
      <w:proofErr w:type="gramStart"/>
      <w:r w:rsidRPr="004E7192">
        <w:rPr>
          <w:rFonts w:eastAsia="宋体" w:cs="宋体"/>
        </w:rPr>
        <w:t>internet</w:t>
      </w:r>
      <w:proofErr w:type="gramEnd"/>
      <w:r w:rsidRPr="004E7192">
        <w:rPr>
          <w:rFonts w:eastAsia="宋体" w:cs="宋体"/>
        </w:rPr>
        <w:t xml:space="preserve"> companies cannot spend too much on advertising</w:t>
      </w:r>
    </w:p>
    <w:p w14:paraId="6BEF6355" w14:textId="77777777" w:rsidR="00A77B71" w:rsidRPr="004E7192" w:rsidRDefault="00A77B71" w:rsidP="00A77B71">
      <w:pPr>
        <w:pStyle w:val="NoteLevel1"/>
        <w:numPr>
          <w:ilvl w:val="0"/>
          <w:numId w:val="2"/>
        </w:numPr>
        <w:rPr>
          <w:rFonts w:eastAsia="宋体" w:cs="宋体"/>
        </w:rPr>
      </w:pPr>
      <w:proofErr w:type="gramStart"/>
      <w:r w:rsidRPr="004E7192">
        <w:rPr>
          <w:rFonts w:eastAsia="宋体" w:cs="宋体"/>
        </w:rPr>
        <w:t>internet</w:t>
      </w:r>
      <w:proofErr w:type="gramEnd"/>
      <w:r w:rsidRPr="004E7192">
        <w:rPr>
          <w:rFonts w:eastAsia="宋体" w:cs="宋体"/>
        </w:rPr>
        <w:t xml:space="preserve"> companies that carry no inventory are infinitely profitable. </w:t>
      </w:r>
    </w:p>
    <w:p w14:paraId="59C2AAB7" w14:textId="77777777" w:rsidR="00A77B71" w:rsidRPr="004E7192" w:rsidRDefault="00A77B71" w:rsidP="00A77B71">
      <w:pPr>
        <w:pStyle w:val="NoteLevel1"/>
        <w:rPr>
          <w:rFonts w:eastAsia="宋体" w:cs="宋体"/>
        </w:rPr>
      </w:pPr>
    </w:p>
    <w:p w14:paraId="1C1C0B9E" w14:textId="77777777" w:rsidR="00A77B71" w:rsidRPr="004E7192" w:rsidRDefault="00A77B71" w:rsidP="00A77B71">
      <w:pPr>
        <w:pStyle w:val="NoteLevel1"/>
        <w:rPr>
          <w:rFonts w:eastAsia="宋体" w:cs="宋体"/>
        </w:rPr>
      </w:pPr>
      <w:r w:rsidRPr="004E7192">
        <w:rPr>
          <w:rFonts w:eastAsia="宋体" w:cs="宋体"/>
        </w:rPr>
        <w:t xml:space="preserve">Web 2.0 – second generation, like </w:t>
      </w:r>
      <w:proofErr w:type="spellStart"/>
      <w:r w:rsidRPr="004E7192">
        <w:rPr>
          <w:rFonts w:eastAsia="宋体" w:cs="宋体"/>
        </w:rPr>
        <w:t>facebook</w:t>
      </w:r>
      <w:proofErr w:type="spellEnd"/>
      <w:r w:rsidRPr="004E7192">
        <w:rPr>
          <w:rFonts w:eastAsia="宋体" w:cs="宋体"/>
        </w:rPr>
        <w:t>, sabre.</w:t>
      </w:r>
    </w:p>
    <w:p w14:paraId="7AF67DC4" w14:textId="77777777" w:rsidR="004E7192" w:rsidRPr="004E7192" w:rsidRDefault="0082655E" w:rsidP="004E7192">
      <w:pPr>
        <w:pStyle w:val="NoteLevel1"/>
        <w:rPr>
          <w:rFonts w:eastAsia="宋体" w:cs="宋体"/>
        </w:rPr>
      </w:pPr>
      <w:proofErr w:type="gramStart"/>
      <w:r w:rsidRPr="004E7192">
        <w:rPr>
          <w:rFonts w:eastAsia="宋体" w:cs="宋体"/>
        </w:rPr>
        <w:t>characteristics</w:t>
      </w:r>
      <w:proofErr w:type="gramEnd"/>
      <w:r w:rsidRPr="004E7192">
        <w:rPr>
          <w:rFonts w:eastAsia="宋体" w:cs="宋体"/>
        </w:rPr>
        <w:t xml:space="preserve"> </w:t>
      </w:r>
      <w:r w:rsidR="00A77B71" w:rsidRPr="004E7192">
        <w:rPr>
          <w:rFonts w:eastAsia="宋体" w:cs="宋体"/>
        </w:rPr>
        <w:t>Web 2.0</w:t>
      </w:r>
      <w:r w:rsidRPr="004E7192">
        <w:rPr>
          <w:rFonts w:eastAsia="宋体" w:cs="宋体"/>
        </w:rPr>
        <w:t xml:space="preserve"> products</w:t>
      </w:r>
      <w:r w:rsidR="00A77B71" w:rsidRPr="004E7192">
        <w:rPr>
          <w:rFonts w:eastAsia="宋体" w:cs="宋体"/>
        </w:rPr>
        <w:t xml:space="preserve">: </w:t>
      </w:r>
    </w:p>
    <w:p w14:paraId="5D43D272" w14:textId="77777777" w:rsidR="00A77B71" w:rsidRPr="004E7192" w:rsidRDefault="00A77B71" w:rsidP="00A77B71">
      <w:pPr>
        <w:pStyle w:val="NoteLevel1"/>
        <w:numPr>
          <w:ilvl w:val="0"/>
          <w:numId w:val="4"/>
        </w:numPr>
      </w:pPr>
      <w:r w:rsidRPr="004E7192">
        <w:lastRenderedPageBreak/>
        <w:t>Services, not packaged software, with cost-effective scalability. (</w:t>
      </w:r>
      <w:proofErr w:type="gramStart"/>
      <w:r w:rsidRPr="004E7192">
        <w:t>cloud</w:t>
      </w:r>
      <w:proofErr w:type="gramEnd"/>
      <w:r w:rsidRPr="004E7192">
        <w:t xml:space="preserve"> computing)</w:t>
      </w:r>
    </w:p>
    <w:p w14:paraId="0DED3E34" w14:textId="77777777" w:rsidR="00A77B71" w:rsidRPr="004E7192" w:rsidRDefault="00A77B71" w:rsidP="00A77B71">
      <w:pPr>
        <w:pStyle w:val="NoteLevel1"/>
        <w:numPr>
          <w:ilvl w:val="0"/>
          <w:numId w:val="4"/>
        </w:numPr>
      </w:pPr>
      <w:r w:rsidRPr="004E7192">
        <w:t>Control over unique, hard-to-recreate data sources that get richer as more people use them</w:t>
      </w:r>
      <w:r w:rsidR="0082655E" w:rsidRPr="004E7192">
        <w:t xml:space="preserve"> (</w:t>
      </w:r>
      <w:proofErr w:type="spellStart"/>
      <w:r w:rsidR="0082655E" w:rsidRPr="004E7192">
        <w:t>chp</w:t>
      </w:r>
      <w:proofErr w:type="spellEnd"/>
      <w:r w:rsidR="0082655E" w:rsidRPr="004E7192">
        <w:t xml:space="preserve"> 4)</w:t>
      </w:r>
    </w:p>
    <w:p w14:paraId="6177FBBF" w14:textId="77777777" w:rsidR="0082655E" w:rsidRPr="004E7192" w:rsidRDefault="0082655E" w:rsidP="00A77B71">
      <w:pPr>
        <w:pStyle w:val="NoteLevel1"/>
        <w:numPr>
          <w:ilvl w:val="0"/>
          <w:numId w:val="4"/>
        </w:numPr>
      </w:pPr>
      <w:r w:rsidRPr="004E7192">
        <w:t xml:space="preserve">Trusting user as co-developers. Ex. The </w:t>
      </w:r>
      <w:proofErr w:type="spellStart"/>
      <w:r w:rsidRPr="004E7192">
        <w:t>firefox</w:t>
      </w:r>
      <w:proofErr w:type="spellEnd"/>
      <w:r w:rsidRPr="004E7192">
        <w:t xml:space="preserve"> browser</w:t>
      </w:r>
      <w:proofErr w:type="gramStart"/>
      <w:r w:rsidRPr="004E7192">
        <w:t>.(</w:t>
      </w:r>
      <w:proofErr w:type="spellStart"/>
      <w:proofErr w:type="gramEnd"/>
      <w:r w:rsidRPr="004E7192">
        <w:t>chp</w:t>
      </w:r>
      <w:proofErr w:type="spellEnd"/>
      <w:r w:rsidRPr="004E7192">
        <w:t xml:space="preserve"> 9)</w:t>
      </w:r>
    </w:p>
    <w:p w14:paraId="5301CAB1" w14:textId="77777777" w:rsidR="0082655E" w:rsidRPr="004E7192" w:rsidRDefault="0082655E" w:rsidP="00A77B71">
      <w:pPr>
        <w:pStyle w:val="NoteLevel1"/>
        <w:numPr>
          <w:ilvl w:val="0"/>
          <w:numId w:val="4"/>
        </w:numPr>
      </w:pPr>
      <w:r w:rsidRPr="004E7192">
        <w:t>Harnessing</w:t>
      </w:r>
      <w:r w:rsidRPr="004E7192">
        <w:t>治理</w:t>
      </w:r>
      <w:r w:rsidRPr="004E7192">
        <w:t xml:space="preserve"> collective</w:t>
      </w:r>
      <w:r w:rsidRPr="004E7192">
        <w:t>集体的</w:t>
      </w:r>
      <w:r w:rsidRPr="004E7192">
        <w:t xml:space="preserve"> intelligence. Ex. Blog and wikis</w:t>
      </w:r>
    </w:p>
    <w:p w14:paraId="06C9CF42" w14:textId="77777777" w:rsidR="0082655E" w:rsidRPr="004E7192" w:rsidRDefault="0082655E" w:rsidP="00A77B71">
      <w:pPr>
        <w:pStyle w:val="NoteLevel1"/>
        <w:numPr>
          <w:ilvl w:val="0"/>
          <w:numId w:val="4"/>
        </w:numPr>
      </w:pPr>
      <w:r w:rsidRPr="004E7192">
        <w:t>Leveraging the long tail through customer self-service. Long tail-niche markets</w:t>
      </w:r>
      <w:r w:rsidRPr="004E7192">
        <w:t>只要</w:t>
      </w:r>
      <w:r w:rsidRPr="004E7192">
        <w:rPr>
          <w:rFonts w:eastAsia="宋体" w:cs="宋体"/>
        </w:rPr>
        <w:t>顾</w:t>
      </w:r>
      <w:r w:rsidRPr="004E7192">
        <w:t>客能帮忙保持价格低廉，</w:t>
      </w:r>
      <w:r w:rsidRPr="004E7192">
        <w:t>market</w:t>
      </w:r>
      <w:r w:rsidRPr="004E7192">
        <w:t>就会特</w:t>
      </w:r>
      <w:r w:rsidRPr="004E7192">
        <w:rPr>
          <w:rFonts w:eastAsia="宋体" w:cs="宋体"/>
        </w:rPr>
        <w:t>别</w:t>
      </w:r>
      <w:r w:rsidRPr="004E7192">
        <w:t>有利</w:t>
      </w:r>
      <w:r w:rsidRPr="004E7192">
        <w:rPr>
          <w:rFonts w:eastAsia="宋体" w:cs="宋体"/>
        </w:rPr>
        <w:t>润</w:t>
      </w:r>
    </w:p>
    <w:p w14:paraId="0720BA1F" w14:textId="77777777" w:rsidR="0082655E" w:rsidRPr="004E7192" w:rsidRDefault="0082655E" w:rsidP="00A77B71">
      <w:pPr>
        <w:pStyle w:val="NoteLevel1"/>
        <w:numPr>
          <w:ilvl w:val="0"/>
          <w:numId w:val="4"/>
        </w:numPr>
      </w:pPr>
      <w:r w:rsidRPr="004E7192">
        <w:t>Software above the level of a single device. Apps. (</w:t>
      </w:r>
      <w:proofErr w:type="spellStart"/>
      <w:proofErr w:type="gramStart"/>
      <w:r w:rsidRPr="004E7192">
        <w:t>chp</w:t>
      </w:r>
      <w:proofErr w:type="spellEnd"/>
      <w:proofErr w:type="gramEnd"/>
      <w:r w:rsidRPr="004E7192">
        <w:t xml:space="preserve"> 11,16)</w:t>
      </w:r>
    </w:p>
    <w:p w14:paraId="0D90F202" w14:textId="77777777" w:rsidR="0082655E" w:rsidRPr="004E7192" w:rsidRDefault="0082655E" w:rsidP="00A77B71">
      <w:pPr>
        <w:pStyle w:val="NoteLevel1"/>
        <w:numPr>
          <w:ilvl w:val="0"/>
          <w:numId w:val="4"/>
        </w:numPr>
      </w:pPr>
      <w:r w:rsidRPr="004E7192">
        <w:t>Lightweight user interfaces, development models, and business models. –</w:t>
      </w:r>
      <w:proofErr w:type="gramStart"/>
      <w:r w:rsidRPr="004E7192">
        <w:t>applications</w:t>
      </w:r>
      <w:proofErr w:type="gramEnd"/>
      <w:r w:rsidRPr="004E7192">
        <w:t xml:space="preserve"> are easy to use</w:t>
      </w:r>
      <w:r w:rsidR="004E7192" w:rsidRPr="004E7192">
        <w:t>, flexible. (</w:t>
      </w:r>
      <w:proofErr w:type="spellStart"/>
      <w:proofErr w:type="gramStart"/>
      <w:r w:rsidR="004E7192" w:rsidRPr="004E7192">
        <w:t>chp</w:t>
      </w:r>
      <w:proofErr w:type="spellEnd"/>
      <w:proofErr w:type="gramEnd"/>
      <w:r w:rsidR="004E7192" w:rsidRPr="004E7192">
        <w:t xml:space="preserve"> 3)</w:t>
      </w:r>
    </w:p>
    <w:p w14:paraId="0CA0F9CA" w14:textId="77777777" w:rsidR="004E7192" w:rsidRDefault="004E7192" w:rsidP="004E7192">
      <w:pPr>
        <w:pStyle w:val="NoteLevel1"/>
        <w:numPr>
          <w:ilvl w:val="0"/>
          <w:numId w:val="0"/>
        </w:numPr>
      </w:pPr>
    </w:p>
    <w:p w14:paraId="169B83AA" w14:textId="77777777" w:rsidR="00891024" w:rsidRDefault="00891024" w:rsidP="004E7192">
      <w:pPr>
        <w:pStyle w:val="NoteLevel1"/>
        <w:numPr>
          <w:ilvl w:val="0"/>
          <w:numId w:val="0"/>
        </w:numPr>
      </w:pPr>
      <w:r>
        <w:t>Business improvements attributed to social business software:</w:t>
      </w:r>
    </w:p>
    <w:p w14:paraId="6716DCF5" w14:textId="77777777" w:rsidR="00891024" w:rsidRDefault="00891024" w:rsidP="004E7192">
      <w:pPr>
        <w:pStyle w:val="NoteLevel1"/>
        <w:numPr>
          <w:ilvl w:val="0"/>
          <w:numId w:val="0"/>
        </w:numPr>
      </w:pPr>
      <w:r>
        <w:t>Increases:</w:t>
      </w:r>
    </w:p>
    <w:p w14:paraId="732798CA" w14:textId="77777777" w:rsidR="00891024" w:rsidRDefault="00891024" w:rsidP="00891024">
      <w:pPr>
        <w:pStyle w:val="NoteLevel1"/>
        <w:numPr>
          <w:ilvl w:val="0"/>
          <w:numId w:val="6"/>
        </w:numPr>
      </w:pPr>
      <w:r>
        <w:t>Communication with customers</w:t>
      </w:r>
    </w:p>
    <w:p w14:paraId="511D6BE7" w14:textId="77777777" w:rsidR="00891024" w:rsidRDefault="00891024" w:rsidP="00891024">
      <w:pPr>
        <w:pStyle w:val="NoteLevel1"/>
        <w:numPr>
          <w:ilvl w:val="0"/>
          <w:numId w:val="6"/>
        </w:numPr>
      </w:pPr>
      <w:r>
        <w:t>Employee connectedness</w:t>
      </w:r>
    </w:p>
    <w:p w14:paraId="70C153C2" w14:textId="77777777" w:rsidR="00891024" w:rsidRDefault="00891024" w:rsidP="00891024">
      <w:pPr>
        <w:pStyle w:val="NoteLevel1"/>
        <w:numPr>
          <w:ilvl w:val="0"/>
          <w:numId w:val="6"/>
        </w:numPr>
      </w:pPr>
      <w:r>
        <w:t>Project collaboration and productivity</w:t>
      </w:r>
    </w:p>
    <w:p w14:paraId="43B72752" w14:textId="77777777" w:rsidR="00891024" w:rsidRDefault="00891024" w:rsidP="00891024">
      <w:pPr>
        <w:pStyle w:val="NoteLevel1"/>
        <w:numPr>
          <w:ilvl w:val="0"/>
          <w:numId w:val="6"/>
        </w:numPr>
      </w:pPr>
      <w:r>
        <w:t>Ideas generated inside the firm</w:t>
      </w:r>
    </w:p>
    <w:p w14:paraId="646C59B7" w14:textId="77777777" w:rsidR="00891024" w:rsidRDefault="00891024" w:rsidP="00891024">
      <w:pPr>
        <w:pStyle w:val="NoteLevel1"/>
        <w:numPr>
          <w:ilvl w:val="0"/>
          <w:numId w:val="6"/>
        </w:numPr>
      </w:pPr>
      <w:r>
        <w:t>New business win rate</w:t>
      </w:r>
    </w:p>
    <w:p w14:paraId="2BBAB505" w14:textId="77777777" w:rsidR="00891024" w:rsidRDefault="00891024" w:rsidP="00891024">
      <w:pPr>
        <w:pStyle w:val="NoteLevel1"/>
        <w:numPr>
          <w:ilvl w:val="0"/>
          <w:numId w:val="0"/>
        </w:numPr>
      </w:pPr>
      <w:r>
        <w:t>Decreases:</w:t>
      </w:r>
    </w:p>
    <w:p w14:paraId="34BF5E1A" w14:textId="77777777" w:rsidR="00891024" w:rsidRDefault="00891024" w:rsidP="00891024">
      <w:pPr>
        <w:pStyle w:val="NoteLevel1"/>
        <w:numPr>
          <w:ilvl w:val="0"/>
          <w:numId w:val="7"/>
        </w:numPr>
      </w:pPr>
      <w:r>
        <w:t>Time to find info and experts</w:t>
      </w:r>
    </w:p>
    <w:p w14:paraId="2C89EAC1" w14:textId="77777777" w:rsidR="00891024" w:rsidRDefault="00891024" w:rsidP="00891024">
      <w:pPr>
        <w:pStyle w:val="NoteLevel1"/>
        <w:numPr>
          <w:ilvl w:val="0"/>
          <w:numId w:val="7"/>
        </w:numPr>
      </w:pPr>
      <w:r>
        <w:t xml:space="preserve"># </w:t>
      </w:r>
      <w:proofErr w:type="gramStart"/>
      <w:r>
        <w:t>of</w:t>
      </w:r>
      <w:proofErr w:type="gramEnd"/>
      <w:r>
        <w:t xml:space="preserve"> customer support calls</w:t>
      </w:r>
    </w:p>
    <w:p w14:paraId="41FFC9C0" w14:textId="77777777" w:rsidR="00891024" w:rsidRDefault="00891024" w:rsidP="00891024">
      <w:pPr>
        <w:pStyle w:val="NoteLevel1"/>
        <w:numPr>
          <w:ilvl w:val="0"/>
          <w:numId w:val="7"/>
        </w:numPr>
      </w:pPr>
      <w:r>
        <w:t>#</w:t>
      </w:r>
      <w:proofErr w:type="gramStart"/>
      <w:r>
        <w:t>of</w:t>
      </w:r>
      <w:proofErr w:type="gramEnd"/>
      <w:r>
        <w:t xml:space="preserve"> emails sent</w:t>
      </w:r>
    </w:p>
    <w:p w14:paraId="0CEBAA36" w14:textId="77777777" w:rsidR="00891024" w:rsidRDefault="00891024" w:rsidP="00891024">
      <w:pPr>
        <w:pStyle w:val="NoteLevel1"/>
        <w:numPr>
          <w:ilvl w:val="0"/>
          <w:numId w:val="7"/>
        </w:numPr>
      </w:pPr>
      <w:proofErr w:type="gramStart"/>
      <w:r>
        <w:t>time</w:t>
      </w:r>
      <w:proofErr w:type="gramEnd"/>
      <w:r>
        <w:t xml:space="preserve"> needed for meeting</w:t>
      </w:r>
    </w:p>
    <w:p w14:paraId="47ED9CD4" w14:textId="77777777" w:rsidR="00891024" w:rsidRDefault="00891024" w:rsidP="00891024">
      <w:pPr>
        <w:pStyle w:val="NoteLevel1"/>
        <w:numPr>
          <w:ilvl w:val="0"/>
          <w:numId w:val="7"/>
        </w:numPr>
      </w:pPr>
      <w:proofErr w:type="gramStart"/>
      <w:r>
        <w:t>need</w:t>
      </w:r>
      <w:proofErr w:type="gramEnd"/>
      <w:r>
        <w:t xml:space="preserve"> for travel</w:t>
      </w:r>
    </w:p>
    <w:p w14:paraId="01A6483C" w14:textId="77777777" w:rsidR="00891024" w:rsidRPr="004E7192" w:rsidRDefault="00891024" w:rsidP="00891024">
      <w:pPr>
        <w:pStyle w:val="NoteLevel1"/>
        <w:numPr>
          <w:ilvl w:val="0"/>
          <w:numId w:val="0"/>
        </w:numPr>
      </w:pPr>
    </w:p>
    <w:p w14:paraId="632DE9C1" w14:textId="77777777" w:rsidR="004E7192" w:rsidRDefault="004E7192" w:rsidP="004E7192">
      <w:pPr>
        <w:pStyle w:val="NoteLevel1"/>
        <w:numPr>
          <w:ilvl w:val="0"/>
          <w:numId w:val="0"/>
        </w:numPr>
      </w:pPr>
      <w:r w:rsidRPr="004E7192">
        <w:t xml:space="preserve">Web 3.0 </w:t>
      </w:r>
      <w:r>
        <w:t>– semantic</w:t>
      </w:r>
      <w:r>
        <w:rPr>
          <w:rFonts w:ascii="宋体" w:eastAsia="宋体" w:hAnsi="宋体" w:cs="宋体" w:hint="eastAsia"/>
        </w:rPr>
        <w:t>语义</w:t>
      </w:r>
      <w:r>
        <w:rPr>
          <w:rFonts w:hint="eastAsia"/>
        </w:rPr>
        <w:t>的</w:t>
      </w:r>
      <w:r>
        <w:t xml:space="preserve"> and personal</w:t>
      </w:r>
    </w:p>
    <w:p w14:paraId="736D87A6" w14:textId="77777777" w:rsidR="004E7192" w:rsidRPr="004E7192" w:rsidRDefault="004E7192" w:rsidP="004E7192">
      <w:pPr>
        <w:pStyle w:val="NoteLevel1"/>
        <w:numPr>
          <w:ilvl w:val="0"/>
          <w:numId w:val="0"/>
        </w:numPr>
      </w:pPr>
      <w:r>
        <w:t xml:space="preserve">Semantic – </w:t>
      </w:r>
      <w:proofErr w:type="gramStart"/>
      <w:r>
        <w:t>internet</w:t>
      </w:r>
      <w:proofErr w:type="gramEnd"/>
      <w:r>
        <w:t xml:space="preserve"> can understand user intent and makes it easier to find info. (</w:t>
      </w:r>
      <w:proofErr w:type="spellStart"/>
      <w:proofErr w:type="gramStart"/>
      <w:r>
        <w:t>google’s</w:t>
      </w:r>
      <w:proofErr w:type="spellEnd"/>
      <w:proofErr w:type="gramEnd"/>
      <w:r>
        <w:t xml:space="preserve"> instant preview tool)</w:t>
      </w:r>
    </w:p>
    <w:p w14:paraId="4BF9DE3F" w14:textId="77777777" w:rsidR="00A77B71" w:rsidRDefault="004E7192">
      <w:pPr>
        <w:pStyle w:val="NoteLevel1"/>
      </w:pPr>
      <w:r>
        <w:t>Personal – bookmarking services. Ex. Firefox and D</w:t>
      </w:r>
      <w:r w:rsidRPr="004E7192">
        <w:t xml:space="preserve">elicious </w:t>
      </w:r>
      <w:r>
        <w:t>bookmark.</w:t>
      </w:r>
    </w:p>
    <w:p w14:paraId="4BCFE2F0" w14:textId="77777777" w:rsidR="004E7192" w:rsidRDefault="004E7192">
      <w:pPr>
        <w:pStyle w:val="NoteLevel1"/>
      </w:pPr>
      <w:r>
        <w:t>Web 3.0 characteristics:</w:t>
      </w:r>
    </w:p>
    <w:p w14:paraId="0141F90B" w14:textId="77777777" w:rsidR="004E7192" w:rsidRDefault="004E7192" w:rsidP="004E7192">
      <w:pPr>
        <w:pStyle w:val="NoteLevel1"/>
        <w:numPr>
          <w:ilvl w:val="0"/>
          <w:numId w:val="5"/>
        </w:numPr>
      </w:pPr>
      <w:r>
        <w:t xml:space="preserve">Real-time. Tweets. What is going on at this </w:t>
      </w:r>
      <w:proofErr w:type="gramStart"/>
      <w:r>
        <w:t>moment.</w:t>
      </w:r>
      <w:proofErr w:type="gramEnd"/>
    </w:p>
    <w:p w14:paraId="5AFBC508" w14:textId="77777777" w:rsidR="004E7192" w:rsidRDefault="004E7192" w:rsidP="004E7192">
      <w:pPr>
        <w:pStyle w:val="NoteLevel1"/>
        <w:numPr>
          <w:ilvl w:val="0"/>
          <w:numId w:val="5"/>
        </w:numPr>
      </w:pPr>
      <w:r>
        <w:t>Semantic. Make web activities easier.</w:t>
      </w:r>
    </w:p>
    <w:p w14:paraId="07C299EE" w14:textId="77777777" w:rsidR="004E7192" w:rsidRDefault="004E7192" w:rsidP="004E7192">
      <w:pPr>
        <w:pStyle w:val="NoteLevel1"/>
        <w:numPr>
          <w:ilvl w:val="0"/>
          <w:numId w:val="5"/>
        </w:numPr>
      </w:pPr>
      <w:r>
        <w:t xml:space="preserve">Open communication. Find info without reference to where it originally resided. </w:t>
      </w:r>
    </w:p>
    <w:p w14:paraId="4F97EC1E" w14:textId="77777777" w:rsidR="004E7192" w:rsidRDefault="004E7192" w:rsidP="004E7192">
      <w:pPr>
        <w:pStyle w:val="NoteLevel1"/>
        <w:numPr>
          <w:ilvl w:val="0"/>
          <w:numId w:val="5"/>
        </w:numPr>
      </w:pPr>
      <w:r>
        <w:t xml:space="preserve">Mobile and geography. GPS. Location-based marketing. </w:t>
      </w:r>
    </w:p>
    <w:p w14:paraId="124A1EA2" w14:textId="77777777" w:rsidR="00891024" w:rsidRDefault="00891024" w:rsidP="00891024">
      <w:pPr>
        <w:pStyle w:val="NoteLevel1"/>
        <w:numPr>
          <w:ilvl w:val="0"/>
          <w:numId w:val="0"/>
        </w:numPr>
      </w:pPr>
    </w:p>
    <w:p w14:paraId="4085D743" w14:textId="77777777" w:rsidR="001175E4" w:rsidRDefault="001175E4" w:rsidP="00891024">
      <w:pPr>
        <w:pStyle w:val="NoteLevel1"/>
        <w:numPr>
          <w:ilvl w:val="0"/>
          <w:numId w:val="0"/>
        </w:numPr>
      </w:pPr>
      <w:r w:rsidRPr="001175E4">
        <w:rPr>
          <w:noProof/>
          <w:lang w:eastAsia="en-US"/>
        </w:rPr>
        <w:lastRenderedPageBreak/>
        <w:drawing>
          <wp:inline distT="0" distB="0" distL="0" distR="0" wp14:anchorId="637F4B06" wp14:editId="256E21F0">
            <wp:extent cx="5486400" cy="4288155"/>
            <wp:effectExtent l="0" t="0" r="0" b="4445"/>
            <wp:docPr id="17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2"/>
                    <pic:cNvPicPr>
                      <a:picLocks noChangeAspect="1" noChangeArrowheads="1"/>
                    </pic:cNvPicPr>
                  </pic:nvPicPr>
                  <pic:blipFill>
                    <a:blip r:embed="rId8"/>
                    <a:srcRect/>
                    <a:stretch>
                      <a:fillRect/>
                    </a:stretch>
                  </pic:blipFill>
                  <pic:spPr bwMode="auto">
                    <a:xfrm>
                      <a:off x="0" y="0"/>
                      <a:ext cx="5486400" cy="4288155"/>
                    </a:xfrm>
                    <a:prstGeom prst="rect">
                      <a:avLst/>
                    </a:prstGeom>
                    <a:noFill/>
                    <a:ln w="9525">
                      <a:noFill/>
                      <a:miter lim="800000"/>
                      <a:headEnd/>
                      <a:tailEnd/>
                    </a:ln>
                  </pic:spPr>
                </pic:pic>
              </a:graphicData>
            </a:graphic>
          </wp:inline>
        </w:drawing>
      </w:r>
    </w:p>
    <w:p w14:paraId="699FF7D5" w14:textId="77777777" w:rsidR="004E7192" w:rsidRDefault="00891024">
      <w:pPr>
        <w:pStyle w:val="NoteLevel1"/>
      </w:pPr>
      <w:r>
        <w:t>Marketers attempt to achieve 4 distinct generic goals:</w:t>
      </w:r>
    </w:p>
    <w:p w14:paraId="38F3A60F" w14:textId="77777777" w:rsidR="00891024" w:rsidRDefault="00891024" w:rsidP="00891024">
      <w:pPr>
        <w:pStyle w:val="NoteLevel1"/>
        <w:numPr>
          <w:ilvl w:val="0"/>
          <w:numId w:val="8"/>
        </w:numPr>
      </w:pPr>
      <w:r>
        <w:t xml:space="preserve">Customer acquisition. Attract new customers. </w:t>
      </w:r>
    </w:p>
    <w:p w14:paraId="763654B4" w14:textId="77777777" w:rsidR="00891024" w:rsidRDefault="00891024" w:rsidP="00891024">
      <w:pPr>
        <w:pStyle w:val="NoteLevel1"/>
        <w:numPr>
          <w:ilvl w:val="0"/>
          <w:numId w:val="8"/>
        </w:numPr>
      </w:pPr>
      <w:r>
        <w:t>Customer conversion</w:t>
      </w:r>
      <w:r>
        <w:rPr>
          <w:rFonts w:ascii="宋体" w:eastAsia="宋体" w:hAnsi="宋体" w:cs="宋体" w:hint="eastAsia"/>
        </w:rPr>
        <w:t>转变</w:t>
      </w:r>
      <w:r>
        <w:t xml:space="preserve">. Persuade visitors, shoppers to become actual customers. </w:t>
      </w:r>
    </w:p>
    <w:p w14:paraId="1D5C73A1" w14:textId="77777777" w:rsidR="000E21E1" w:rsidRDefault="00891024" w:rsidP="000E21E1">
      <w:pPr>
        <w:pStyle w:val="NoteLevel1"/>
        <w:numPr>
          <w:ilvl w:val="0"/>
          <w:numId w:val="8"/>
        </w:numPr>
      </w:pPr>
      <w:r>
        <w:t>Customer retention</w:t>
      </w:r>
      <w:r>
        <w:rPr>
          <w:rFonts w:hint="eastAsia"/>
        </w:rPr>
        <w:t>保留</w:t>
      </w:r>
      <w:r>
        <w:t xml:space="preserve">. Turn newly found customer into a loyal one. It’s cheaper to remain the customers rather than acquire them. </w:t>
      </w:r>
    </w:p>
    <w:p w14:paraId="7ECCB33D" w14:textId="77777777" w:rsidR="000E21E1" w:rsidRDefault="000E21E1" w:rsidP="000E21E1">
      <w:pPr>
        <w:pStyle w:val="NoteLevel1"/>
        <w:numPr>
          <w:ilvl w:val="0"/>
          <w:numId w:val="8"/>
        </w:numPr>
      </w:pPr>
      <w:r>
        <w:t xml:space="preserve">Growth in customer value. </w:t>
      </w:r>
    </w:p>
    <w:p w14:paraId="0E051D81" w14:textId="77777777" w:rsidR="000E21E1" w:rsidRDefault="000E21E1" w:rsidP="000E21E1">
      <w:pPr>
        <w:pStyle w:val="NoteLevel1"/>
        <w:numPr>
          <w:ilvl w:val="0"/>
          <w:numId w:val="0"/>
        </w:numPr>
      </w:pPr>
    </w:p>
    <w:p w14:paraId="75499887" w14:textId="77777777" w:rsidR="000E21E1" w:rsidRDefault="000E21E1" w:rsidP="000E21E1">
      <w:pPr>
        <w:pStyle w:val="NoteLevel1"/>
        <w:numPr>
          <w:ilvl w:val="0"/>
          <w:numId w:val="0"/>
        </w:numPr>
      </w:pPr>
      <w:r>
        <w:t>Internet marketing inputs:</w:t>
      </w:r>
    </w:p>
    <w:p w14:paraId="236D7BDD" w14:textId="77777777" w:rsidR="000E21E1" w:rsidRDefault="000E21E1" w:rsidP="000E21E1">
      <w:pPr>
        <w:pStyle w:val="NoteLevel1"/>
        <w:numPr>
          <w:ilvl w:val="0"/>
          <w:numId w:val="0"/>
        </w:numPr>
      </w:pPr>
      <w:r>
        <w:t>Business models</w:t>
      </w:r>
    </w:p>
    <w:p w14:paraId="3A359AD6" w14:textId="77777777" w:rsidR="000E21E1" w:rsidRDefault="000E21E1" w:rsidP="000E21E1">
      <w:pPr>
        <w:pStyle w:val="NoteLevel1"/>
      </w:pPr>
      <w:r>
        <w:t>-transactions</w:t>
      </w:r>
      <w:r>
        <w:rPr>
          <w:rFonts w:ascii="宋体" w:eastAsia="宋体" w:hAnsi="宋体" w:cs="宋体" w:hint="eastAsia"/>
        </w:rPr>
        <w:t>汇报</w:t>
      </w:r>
      <w:r>
        <w:t xml:space="preserve"> models</w:t>
      </w:r>
    </w:p>
    <w:p w14:paraId="3581DD82" w14:textId="77777777" w:rsidR="000E21E1" w:rsidRDefault="000E21E1" w:rsidP="000E21E1">
      <w:pPr>
        <w:pStyle w:val="NoteLevel1"/>
      </w:pPr>
      <w:r>
        <w:t>-</w:t>
      </w:r>
      <w:proofErr w:type="gramStart"/>
      <w:r>
        <w:t>revenue</w:t>
      </w:r>
      <w:proofErr w:type="gramEnd"/>
      <w:r>
        <w:t xml:space="preserve"> models</w:t>
      </w:r>
    </w:p>
    <w:p w14:paraId="521B8EEE" w14:textId="77777777" w:rsidR="000E21E1" w:rsidRDefault="000E21E1" w:rsidP="000E21E1">
      <w:pPr>
        <w:pStyle w:val="NoteLevel1"/>
      </w:pPr>
      <w:r>
        <w:t>-</w:t>
      </w:r>
      <w:proofErr w:type="gramStart"/>
      <w:r>
        <w:t>multichannel</w:t>
      </w:r>
      <w:proofErr w:type="gramEnd"/>
      <w:r>
        <w:t xml:space="preserve"> marketing. Affect customer acquisition. This requires both offline and online channels. </w:t>
      </w:r>
    </w:p>
    <w:p w14:paraId="06471DFA" w14:textId="77777777" w:rsidR="000E21E1" w:rsidRDefault="000E21E1" w:rsidP="000E21E1">
      <w:pPr>
        <w:pStyle w:val="NoteLevel1"/>
      </w:pPr>
      <w:r>
        <w:t>Interactive channels</w:t>
      </w:r>
    </w:p>
    <w:p w14:paraId="7155A74E" w14:textId="77777777" w:rsidR="000E21E1" w:rsidRDefault="00E001D8" w:rsidP="000E21E1">
      <w:pPr>
        <w:pStyle w:val="NoteLevel1"/>
      </w:pPr>
      <w:r>
        <w:t>-</w:t>
      </w:r>
      <w:proofErr w:type="gramStart"/>
      <w:r>
        <w:t>website</w:t>
      </w:r>
      <w:proofErr w:type="gramEnd"/>
      <w:r>
        <w:t xml:space="preserve"> and blogs. Channels for communication. B2B</w:t>
      </w:r>
    </w:p>
    <w:p w14:paraId="7E0050F8" w14:textId="77777777" w:rsidR="00E001D8" w:rsidRDefault="00E001D8" w:rsidP="000E21E1">
      <w:pPr>
        <w:pStyle w:val="NoteLevel1"/>
      </w:pPr>
      <w:r>
        <w:t>-</w:t>
      </w:r>
      <w:proofErr w:type="gramStart"/>
      <w:r>
        <w:t>search</w:t>
      </w:r>
      <w:proofErr w:type="gramEnd"/>
      <w:r>
        <w:t xml:space="preserve"> marketing. SEO &amp;PPC drive customer to company’s website</w:t>
      </w:r>
    </w:p>
    <w:p w14:paraId="6D2F4130" w14:textId="77777777" w:rsidR="00E001D8" w:rsidRDefault="00E001D8" w:rsidP="000E21E1">
      <w:pPr>
        <w:pStyle w:val="NoteLevel1"/>
      </w:pPr>
      <w:r>
        <w:t>-</w:t>
      </w:r>
      <w:proofErr w:type="gramStart"/>
      <w:r>
        <w:t>email</w:t>
      </w:r>
      <w:proofErr w:type="gramEnd"/>
      <w:r>
        <w:t xml:space="preserve"> marketing. (</w:t>
      </w:r>
      <w:proofErr w:type="gramStart"/>
      <w:r>
        <w:t>customer</w:t>
      </w:r>
      <w:proofErr w:type="gramEnd"/>
      <w:r>
        <w:t xml:space="preserve"> acquisition -&gt; customer retention)</w:t>
      </w:r>
    </w:p>
    <w:p w14:paraId="48E4BB75" w14:textId="77777777" w:rsidR="00E001D8" w:rsidRDefault="00E001D8" w:rsidP="000E21E1">
      <w:pPr>
        <w:pStyle w:val="NoteLevel1"/>
      </w:pPr>
      <w:r>
        <w:t>-</w:t>
      </w:r>
      <w:proofErr w:type="gramStart"/>
      <w:r>
        <w:t>mobile</w:t>
      </w:r>
      <w:proofErr w:type="gramEnd"/>
      <w:r>
        <w:t xml:space="preserve"> marketing</w:t>
      </w:r>
    </w:p>
    <w:p w14:paraId="09F85C70" w14:textId="77777777" w:rsidR="00E001D8" w:rsidRDefault="00E001D8" w:rsidP="00E001D8">
      <w:pPr>
        <w:pStyle w:val="NoteLevel1"/>
      </w:pPr>
      <w:r>
        <w:lastRenderedPageBreak/>
        <w:t>-</w:t>
      </w:r>
      <w:proofErr w:type="gramStart"/>
      <w:r>
        <w:t>other</w:t>
      </w:r>
      <w:proofErr w:type="gramEnd"/>
      <w:r>
        <w:t xml:space="preserve"> interactive channels and activities. Ex. Kiosks and events. (</w:t>
      </w:r>
      <w:proofErr w:type="gramStart"/>
      <w:r>
        <w:t>customer</w:t>
      </w:r>
      <w:proofErr w:type="gramEnd"/>
      <w:r>
        <w:t xml:space="preserve"> acquisition)</w:t>
      </w:r>
    </w:p>
    <w:p w14:paraId="17FEDB81" w14:textId="77777777" w:rsidR="00E001D8" w:rsidRDefault="00E001D8" w:rsidP="00E001D8">
      <w:pPr>
        <w:pStyle w:val="NoteLevel1"/>
      </w:pPr>
      <w:r>
        <w:t>Social media channels</w:t>
      </w:r>
      <w:r w:rsidR="001175E4">
        <w:t xml:space="preserve"> (personal expression)</w:t>
      </w:r>
    </w:p>
    <w:p w14:paraId="27379ACA" w14:textId="77777777" w:rsidR="00E001D8" w:rsidRDefault="00E001D8" w:rsidP="00E001D8">
      <w:pPr>
        <w:pStyle w:val="NoteLevel1"/>
      </w:pPr>
      <w:r>
        <w:t>-</w:t>
      </w:r>
      <w:proofErr w:type="gramStart"/>
      <w:r>
        <w:t>social</w:t>
      </w:r>
      <w:proofErr w:type="gramEnd"/>
      <w:r>
        <w:t xml:space="preserve"> networks for communication</w:t>
      </w:r>
    </w:p>
    <w:p w14:paraId="1B39F055" w14:textId="77777777" w:rsidR="00E001D8" w:rsidRDefault="00E001D8" w:rsidP="00E001D8">
      <w:pPr>
        <w:pStyle w:val="NoteLevel1"/>
      </w:pPr>
      <w:r>
        <w:t>-</w:t>
      </w:r>
      <w:proofErr w:type="gramStart"/>
      <w:r>
        <w:t>social</w:t>
      </w:r>
      <w:proofErr w:type="gramEnd"/>
      <w:r>
        <w:t xml:space="preserve"> platforms for creation of branded channels</w:t>
      </w:r>
    </w:p>
    <w:p w14:paraId="18C5A228" w14:textId="77777777" w:rsidR="00E001D8" w:rsidRDefault="00E001D8" w:rsidP="00E001D8">
      <w:pPr>
        <w:pStyle w:val="NoteLevel1"/>
      </w:pPr>
      <w:r>
        <w:t>Offline channels</w:t>
      </w:r>
      <w:r w:rsidR="001175E4">
        <w:t xml:space="preserve"> (integrated communications process)</w:t>
      </w:r>
    </w:p>
    <w:p w14:paraId="70EA91A0" w14:textId="77777777" w:rsidR="00E001D8" w:rsidRDefault="00E001D8" w:rsidP="00E001D8">
      <w:pPr>
        <w:pStyle w:val="NoteLevel1"/>
      </w:pPr>
      <w:r>
        <w:t>-</w:t>
      </w:r>
      <w:proofErr w:type="gramStart"/>
      <w:r>
        <w:t>mass</w:t>
      </w:r>
      <w:proofErr w:type="gramEnd"/>
      <w:r>
        <w:t xml:space="preserve"> media</w:t>
      </w:r>
    </w:p>
    <w:p w14:paraId="71E190B2" w14:textId="77777777" w:rsidR="00E001D8" w:rsidRDefault="00E001D8" w:rsidP="00E001D8">
      <w:pPr>
        <w:pStyle w:val="NoteLevel1"/>
      </w:pPr>
      <w:r>
        <w:t>-</w:t>
      </w:r>
      <w:proofErr w:type="gramStart"/>
      <w:r>
        <w:t>event</w:t>
      </w:r>
      <w:proofErr w:type="gramEnd"/>
    </w:p>
    <w:p w14:paraId="7578FA51" w14:textId="77777777" w:rsidR="00E001D8" w:rsidRDefault="00E001D8" w:rsidP="00E001D8">
      <w:pPr>
        <w:pStyle w:val="NoteLevel1"/>
      </w:pPr>
      <w:r>
        <w:t>-</w:t>
      </w:r>
      <w:proofErr w:type="gramStart"/>
      <w:r>
        <w:t>sponsorship</w:t>
      </w:r>
      <w:proofErr w:type="gramEnd"/>
    </w:p>
    <w:p w14:paraId="3D27E6CB" w14:textId="77777777" w:rsidR="00E001D8" w:rsidRDefault="00E001D8" w:rsidP="00E001D8">
      <w:pPr>
        <w:pStyle w:val="NoteLevel1"/>
      </w:pPr>
      <w:r>
        <w:t>-</w:t>
      </w:r>
      <w:proofErr w:type="gramStart"/>
      <w:r>
        <w:t>public</w:t>
      </w:r>
      <w:proofErr w:type="gramEnd"/>
      <w:r>
        <w:t xml:space="preserve"> relations</w:t>
      </w:r>
    </w:p>
    <w:p w14:paraId="3ECDCCD8" w14:textId="77777777" w:rsidR="00E001D8" w:rsidRDefault="00E001D8" w:rsidP="00E001D8">
      <w:pPr>
        <w:pStyle w:val="NoteLevel1"/>
      </w:pPr>
      <w:r>
        <w:t>Social and regulatory climate</w:t>
      </w:r>
    </w:p>
    <w:p w14:paraId="78383ECD" w14:textId="77777777" w:rsidR="00E001D8" w:rsidRDefault="00E001D8" w:rsidP="00E001D8">
      <w:pPr>
        <w:pStyle w:val="NoteLevel1"/>
      </w:pPr>
      <w:r>
        <w:t>-</w:t>
      </w:r>
      <w:proofErr w:type="gramStart"/>
      <w:r>
        <w:t>private</w:t>
      </w:r>
      <w:proofErr w:type="gramEnd"/>
    </w:p>
    <w:p w14:paraId="20CE317D" w14:textId="77777777" w:rsidR="00E001D8" w:rsidRDefault="00E001D8" w:rsidP="00E001D8">
      <w:pPr>
        <w:pStyle w:val="NoteLevel1"/>
      </w:pPr>
      <w:r>
        <w:t>-</w:t>
      </w:r>
      <w:proofErr w:type="gramStart"/>
      <w:r>
        <w:t>security</w:t>
      </w:r>
      <w:proofErr w:type="gramEnd"/>
    </w:p>
    <w:p w14:paraId="214D5B5C" w14:textId="77777777" w:rsidR="00E001D8" w:rsidRDefault="00E001D8" w:rsidP="00E001D8">
      <w:pPr>
        <w:pStyle w:val="NoteLevel1"/>
      </w:pPr>
      <w:r>
        <w:t>-CAN-SPAM</w:t>
      </w:r>
    </w:p>
    <w:p w14:paraId="2FB68ED2" w14:textId="77777777" w:rsidR="00E001D8" w:rsidRDefault="00E001D8" w:rsidP="00E001D8">
      <w:pPr>
        <w:pStyle w:val="NoteLevel1"/>
      </w:pPr>
      <w:r>
        <w:t>-</w:t>
      </w:r>
      <w:proofErr w:type="gramStart"/>
      <w:r>
        <w:t>pending</w:t>
      </w:r>
      <w:proofErr w:type="gramEnd"/>
      <w:r>
        <w:t xml:space="preserve"> regulation</w:t>
      </w:r>
    </w:p>
    <w:p w14:paraId="0991E330" w14:textId="77777777" w:rsidR="00E001D8" w:rsidRDefault="00E001D8" w:rsidP="00E001D8">
      <w:pPr>
        <w:pStyle w:val="NoteLevel1"/>
      </w:pPr>
    </w:p>
    <w:p w14:paraId="3CC55432" w14:textId="77777777" w:rsidR="001175E4" w:rsidRDefault="001175E4" w:rsidP="001175E4">
      <w:pPr>
        <w:pStyle w:val="NoteLevel1"/>
      </w:pPr>
      <w:r>
        <w:t>Internet marketing actions</w:t>
      </w:r>
    </w:p>
    <w:p w14:paraId="793BDEFF" w14:textId="77777777" w:rsidR="001175E4" w:rsidRDefault="001175E4" w:rsidP="001175E4">
      <w:pPr>
        <w:pStyle w:val="NoteLevel1"/>
      </w:pPr>
      <w:r>
        <w:t>-Online advertising and promotion</w:t>
      </w:r>
    </w:p>
    <w:p w14:paraId="08E6DEDE" w14:textId="77777777" w:rsidR="001175E4" w:rsidRDefault="001175E4" w:rsidP="001175E4">
      <w:pPr>
        <w:pStyle w:val="NoteLevel1"/>
      </w:pPr>
      <w:r>
        <w:t>-Ecommerce</w:t>
      </w:r>
    </w:p>
    <w:p w14:paraId="1C009270" w14:textId="77777777" w:rsidR="001175E4" w:rsidRDefault="001175E4" w:rsidP="001175E4">
      <w:pPr>
        <w:pStyle w:val="NoteLevel1"/>
      </w:pPr>
      <w:r>
        <w:t>-Customer service and support</w:t>
      </w:r>
    </w:p>
    <w:p w14:paraId="5CFE9778" w14:textId="77777777" w:rsidR="001175E4" w:rsidRDefault="001175E4" w:rsidP="001175E4">
      <w:pPr>
        <w:pStyle w:val="NoteLevel1"/>
      </w:pPr>
    </w:p>
    <w:p w14:paraId="2E05CD0F" w14:textId="77777777" w:rsidR="001175E4" w:rsidRDefault="001175E4" w:rsidP="001175E4">
      <w:pPr>
        <w:pStyle w:val="NoteLevel1"/>
      </w:pPr>
      <w:r>
        <w:t>The internet infrastructure stack:</w:t>
      </w:r>
    </w:p>
    <w:p w14:paraId="2F987298" w14:textId="77777777" w:rsidR="001175E4" w:rsidRDefault="001175E4" w:rsidP="001175E4">
      <w:pPr>
        <w:pStyle w:val="NoteLevel1"/>
      </w:pPr>
      <w:r>
        <w:t>Computing in the cloud (fee for services)</w:t>
      </w:r>
    </w:p>
    <w:p w14:paraId="06710943" w14:textId="77777777" w:rsidR="00B639A4" w:rsidRDefault="00B639A4" w:rsidP="001175E4">
      <w:pPr>
        <w:pStyle w:val="NoteLevel1"/>
      </w:pPr>
      <w:r>
        <w:t>-&gt;</w:t>
      </w:r>
      <w:proofErr w:type="gramStart"/>
      <w:r>
        <w:t>computing</w:t>
      </w:r>
      <w:proofErr w:type="gramEnd"/>
      <w:r>
        <w:t xml:space="preserve"> and data storage now take place “in the cloud”</w:t>
      </w:r>
    </w:p>
    <w:p w14:paraId="397D133A" w14:textId="77777777" w:rsidR="00B639A4" w:rsidRDefault="00B639A4" w:rsidP="001175E4">
      <w:pPr>
        <w:pStyle w:val="NoteLevel1"/>
      </w:pPr>
      <w:r>
        <w:t>-&gt;</w:t>
      </w:r>
      <w:proofErr w:type="gramStart"/>
      <w:r>
        <w:t>ex</w:t>
      </w:r>
      <w:proofErr w:type="gramEnd"/>
      <w:r>
        <w:t xml:space="preserve">. </w:t>
      </w:r>
      <w:r w:rsidR="000D49BE">
        <w:t>S</w:t>
      </w:r>
      <w:r>
        <w:t>alesforce</w:t>
      </w:r>
      <w:r w:rsidR="000D49BE">
        <w:t>.com</w:t>
      </w:r>
    </w:p>
    <w:p w14:paraId="0E576147" w14:textId="77777777" w:rsidR="000D49BE" w:rsidRDefault="000D49BE" w:rsidP="000D49BE">
      <w:pPr>
        <w:pStyle w:val="NoteLevel1"/>
        <w:numPr>
          <w:ilvl w:val="0"/>
          <w:numId w:val="9"/>
        </w:numPr>
      </w:pPr>
      <w:r>
        <w:t xml:space="preserve"> </w:t>
      </w:r>
      <w:proofErr w:type="gramStart"/>
      <w:r>
        <w:t>connect</w:t>
      </w:r>
      <w:proofErr w:type="gramEnd"/>
      <w:r>
        <w:t xml:space="preserve"> and sell</w:t>
      </w:r>
    </w:p>
    <w:p w14:paraId="493BA607" w14:textId="77777777" w:rsidR="000D49BE" w:rsidRDefault="000D49BE" w:rsidP="000D49BE">
      <w:pPr>
        <w:pStyle w:val="NoteLevel1"/>
        <w:numPr>
          <w:ilvl w:val="0"/>
          <w:numId w:val="9"/>
        </w:numPr>
      </w:pPr>
      <w:proofErr w:type="gramStart"/>
      <w:r>
        <w:t>service</w:t>
      </w:r>
      <w:proofErr w:type="gramEnd"/>
      <w:r>
        <w:t xml:space="preserve"> and engagement</w:t>
      </w:r>
    </w:p>
    <w:p w14:paraId="105D2E17" w14:textId="77777777" w:rsidR="000D49BE" w:rsidRDefault="000D49BE" w:rsidP="000D49BE">
      <w:pPr>
        <w:pStyle w:val="NoteLevel1"/>
        <w:numPr>
          <w:ilvl w:val="0"/>
          <w:numId w:val="9"/>
        </w:numPr>
      </w:pPr>
      <w:proofErr w:type="gramStart"/>
      <w:r>
        <w:t>collaboration</w:t>
      </w:r>
      <w:proofErr w:type="gramEnd"/>
    </w:p>
    <w:p w14:paraId="61BDF023" w14:textId="77777777" w:rsidR="000D49BE" w:rsidRDefault="000D49BE" w:rsidP="000D49BE">
      <w:pPr>
        <w:pStyle w:val="NoteLevel1"/>
        <w:numPr>
          <w:ilvl w:val="0"/>
          <w:numId w:val="9"/>
        </w:numPr>
      </w:pPr>
      <w:proofErr w:type="gramStart"/>
      <w:r>
        <w:t>automate</w:t>
      </w:r>
      <w:proofErr w:type="gramEnd"/>
      <w:r>
        <w:t xml:space="preserve"> and extend</w:t>
      </w:r>
    </w:p>
    <w:p w14:paraId="4EB24901" w14:textId="77777777" w:rsidR="000D49BE" w:rsidRDefault="000D49BE" w:rsidP="000D49BE">
      <w:pPr>
        <w:pStyle w:val="NoteLevel1"/>
        <w:numPr>
          <w:ilvl w:val="0"/>
          <w:numId w:val="9"/>
        </w:numPr>
      </w:pPr>
      <w:proofErr w:type="gramStart"/>
      <w:r>
        <w:t>social</w:t>
      </w:r>
      <w:proofErr w:type="gramEnd"/>
      <w:r>
        <w:t xml:space="preserve"> marketing</w:t>
      </w:r>
    </w:p>
    <w:p w14:paraId="28A7807C" w14:textId="77777777" w:rsidR="000D49BE" w:rsidRDefault="000D49BE" w:rsidP="000D49BE">
      <w:pPr>
        <w:pStyle w:val="NoteLevel1"/>
        <w:numPr>
          <w:ilvl w:val="0"/>
          <w:numId w:val="9"/>
        </w:numPr>
      </w:pPr>
      <w:proofErr w:type="gramStart"/>
      <w:r>
        <w:t>listen</w:t>
      </w:r>
      <w:proofErr w:type="gramEnd"/>
      <w:r>
        <w:t xml:space="preserve"> and analyze</w:t>
      </w:r>
    </w:p>
    <w:p w14:paraId="3CF8D5B6" w14:textId="77777777" w:rsidR="000D49BE" w:rsidRDefault="000D49BE" w:rsidP="000D49BE">
      <w:pPr>
        <w:pStyle w:val="NoteLevel1"/>
        <w:numPr>
          <w:ilvl w:val="0"/>
          <w:numId w:val="9"/>
        </w:numPr>
      </w:pPr>
      <w:proofErr w:type="gramStart"/>
      <w:r>
        <w:t>products</w:t>
      </w:r>
      <w:proofErr w:type="gramEnd"/>
      <w:r>
        <w:t xml:space="preserve"> and partners</w:t>
      </w:r>
    </w:p>
    <w:p w14:paraId="312B7797" w14:textId="77777777" w:rsidR="001175E4" w:rsidRDefault="001175E4" w:rsidP="001175E4">
      <w:pPr>
        <w:pStyle w:val="NoteLevel1"/>
      </w:pPr>
      <w:r>
        <w:t>Applications service provider (web services)</w:t>
      </w:r>
    </w:p>
    <w:p w14:paraId="6B97B8D7" w14:textId="77777777" w:rsidR="00B639A4" w:rsidRDefault="00B639A4" w:rsidP="001175E4">
      <w:pPr>
        <w:pStyle w:val="NoteLevel1"/>
      </w:pPr>
      <w:r>
        <w:t>-&gt;</w:t>
      </w:r>
      <w:proofErr w:type="spellStart"/>
      <w:r>
        <w:t>SaaS</w:t>
      </w:r>
      <w:proofErr w:type="spellEnd"/>
      <w:r>
        <w:t xml:space="preserve"> (software as a service)</w:t>
      </w:r>
    </w:p>
    <w:p w14:paraId="369AF9E8" w14:textId="77777777" w:rsidR="00B639A4" w:rsidRDefault="00B639A4" w:rsidP="00B639A4">
      <w:pPr>
        <w:pStyle w:val="NoteLevel1"/>
      </w:pPr>
      <w:r>
        <w:t>-&gt;</w:t>
      </w:r>
      <w:r>
        <w:rPr>
          <w:rFonts w:hint="eastAsia"/>
        </w:rPr>
        <w:t>从网</w:t>
      </w:r>
      <w:r>
        <w:rPr>
          <w:rFonts w:ascii="宋体" w:eastAsia="宋体" w:hAnsi="宋体" w:cs="宋体" w:hint="eastAsia"/>
        </w:rPr>
        <w:t>页</w:t>
      </w:r>
      <w:r>
        <w:rPr>
          <w:rFonts w:hint="eastAsia"/>
        </w:rPr>
        <w:t>操作</w:t>
      </w:r>
      <w:r>
        <w:rPr>
          <w:rFonts w:hint="eastAsia"/>
        </w:rPr>
        <w:t>application</w:t>
      </w:r>
      <w:r>
        <w:t xml:space="preserve"> (data warehousing/personalization)</w:t>
      </w:r>
    </w:p>
    <w:p w14:paraId="7271FF09" w14:textId="77777777" w:rsidR="00B639A4" w:rsidRDefault="00B639A4" w:rsidP="00B639A4">
      <w:pPr>
        <w:pStyle w:val="NoteLevel1"/>
      </w:pPr>
      <w:r>
        <w:t>-&gt;</w:t>
      </w:r>
      <w:proofErr w:type="gramStart"/>
      <w:r>
        <w:t>buy</w:t>
      </w:r>
      <w:proofErr w:type="gramEnd"/>
      <w:r>
        <w:t xml:space="preserve"> software and annual update yourself</w:t>
      </w:r>
    </w:p>
    <w:p w14:paraId="1A520098" w14:textId="77777777" w:rsidR="00B639A4" w:rsidRDefault="00B639A4" w:rsidP="00B639A4">
      <w:pPr>
        <w:pStyle w:val="NoteLevel1"/>
      </w:pPr>
      <w:r>
        <w:t>-&gt;</w:t>
      </w:r>
      <w:proofErr w:type="gramStart"/>
      <w:r>
        <w:t>web</w:t>
      </w:r>
      <w:proofErr w:type="gramEnd"/>
      <w:r>
        <w:t xml:space="preserve"> services solutions involve making codes available to developers so they can develop functions on the website that makes use of sophisticated proprietary software.</w:t>
      </w:r>
    </w:p>
    <w:p w14:paraId="56ED98AA" w14:textId="77777777" w:rsidR="00B639A4" w:rsidRDefault="00B639A4" w:rsidP="00B639A4">
      <w:pPr>
        <w:pStyle w:val="NoteLevel1"/>
      </w:pPr>
      <w:r>
        <w:lastRenderedPageBreak/>
        <w:t>-&gt;Amazon Web Services (developers page)</w:t>
      </w:r>
    </w:p>
    <w:p w14:paraId="74069C9A" w14:textId="77777777" w:rsidR="001175E4" w:rsidRDefault="001175E4" w:rsidP="001175E4">
      <w:pPr>
        <w:pStyle w:val="NoteLevel1"/>
      </w:pPr>
      <w:r>
        <w:t>Website operations (load balancing, security, caching)</w:t>
      </w:r>
    </w:p>
    <w:p w14:paraId="3CB2C0E6" w14:textId="77777777" w:rsidR="006313AE" w:rsidRDefault="006313AE" w:rsidP="001175E4">
      <w:pPr>
        <w:pStyle w:val="NoteLevel1"/>
      </w:pPr>
      <w:r>
        <w:t>-&gt;</w:t>
      </w:r>
      <w:proofErr w:type="gramStart"/>
      <w:r>
        <w:t>day</w:t>
      </w:r>
      <w:proofErr w:type="gramEnd"/>
      <w:r>
        <w:t xml:space="preserve">-to-day work of keeping the system running and of fine-tuning it to provide a high level of uptime and fast and dependable downloading of pages to users. </w:t>
      </w:r>
    </w:p>
    <w:p w14:paraId="309F0242" w14:textId="77777777" w:rsidR="00B639A4" w:rsidRDefault="006313AE" w:rsidP="00B639A4">
      <w:pPr>
        <w:pStyle w:val="NoteLevel1"/>
      </w:pPr>
      <w:r>
        <w:t>-&gt;</w:t>
      </w:r>
      <w:proofErr w:type="gramStart"/>
      <w:r>
        <w:t>purely</w:t>
      </w:r>
      <w:proofErr w:type="gramEnd"/>
      <w:r>
        <w:t xml:space="preserve"> technical</w:t>
      </w:r>
      <w:r w:rsidR="00B639A4">
        <w:t xml:space="preserve"> to maintain and operate a website</w:t>
      </w:r>
    </w:p>
    <w:p w14:paraId="5F267B7C" w14:textId="77777777" w:rsidR="001175E4" w:rsidRDefault="001175E4" w:rsidP="001175E4">
      <w:pPr>
        <w:pStyle w:val="NoteLevel1"/>
      </w:pPr>
      <w:r>
        <w:t>Internet hardware and software (servers, routers, web/application/database servers)</w:t>
      </w:r>
    </w:p>
    <w:p w14:paraId="625C3842" w14:textId="77777777" w:rsidR="006313AE" w:rsidRDefault="006313AE" w:rsidP="001175E4">
      <w:pPr>
        <w:pStyle w:val="NoteLevel1"/>
      </w:pPr>
      <w:r>
        <w:t>-&gt;</w:t>
      </w:r>
      <w:proofErr w:type="gramStart"/>
      <w:r>
        <w:t>outsource</w:t>
      </w:r>
      <w:proofErr w:type="gramEnd"/>
      <w:r>
        <w:t xml:space="preserve"> website hosting</w:t>
      </w:r>
    </w:p>
    <w:p w14:paraId="06E7319E" w14:textId="77777777" w:rsidR="006313AE" w:rsidRDefault="006313AE" w:rsidP="006313AE">
      <w:pPr>
        <w:pStyle w:val="NoteLevel1"/>
      </w:pPr>
      <w:r>
        <w:t>-&gt;</w:t>
      </w:r>
      <w:proofErr w:type="gramStart"/>
      <w:r>
        <w:t>hardware</w:t>
      </w:r>
      <w:proofErr w:type="gramEnd"/>
      <w:r>
        <w:t>: specific software to connect to the internet and to run the specific applications programs that drive the functionality of the site</w:t>
      </w:r>
    </w:p>
    <w:p w14:paraId="6E67349D" w14:textId="77777777" w:rsidR="001175E4" w:rsidRDefault="001175E4" w:rsidP="001175E4">
      <w:pPr>
        <w:pStyle w:val="NoteLevel1"/>
      </w:pPr>
      <w:r>
        <w:t>Website hosting (internal and external)</w:t>
      </w:r>
    </w:p>
    <w:p w14:paraId="085A7069" w14:textId="77777777" w:rsidR="006313AE" w:rsidRDefault="006313AE" w:rsidP="001175E4">
      <w:pPr>
        <w:pStyle w:val="NoteLevel1"/>
      </w:pPr>
      <w:r>
        <w:t>-&gt;</w:t>
      </w:r>
      <w:proofErr w:type="gramStart"/>
      <w:r>
        <w:t>a</w:t>
      </w:r>
      <w:proofErr w:type="gramEnd"/>
      <w:r>
        <w:t xml:space="preserve"> website must be housed on a server, an operation </w:t>
      </w:r>
    </w:p>
    <w:p w14:paraId="10972BE9" w14:textId="77777777" w:rsidR="006313AE" w:rsidRDefault="006313AE" w:rsidP="001175E4">
      <w:pPr>
        <w:pStyle w:val="NoteLevel1"/>
      </w:pPr>
      <w:r>
        <w:t>-&gt;</w:t>
      </w:r>
      <w:proofErr w:type="gramStart"/>
      <w:r>
        <w:t>server</w:t>
      </w:r>
      <w:proofErr w:type="gramEnd"/>
      <w:r>
        <w:t xml:space="preserve"> who host the site must be connected to the network to perform the operation functions</w:t>
      </w:r>
    </w:p>
    <w:p w14:paraId="127C533A" w14:textId="77777777" w:rsidR="006313AE" w:rsidRDefault="006313AE" w:rsidP="001175E4">
      <w:pPr>
        <w:pStyle w:val="NoteLevel1"/>
      </w:pPr>
      <w:r>
        <w:t xml:space="preserve">-&gt; </w:t>
      </w:r>
      <w:proofErr w:type="gramStart"/>
      <w:r>
        <w:t>ex</w:t>
      </w:r>
      <w:proofErr w:type="gramEnd"/>
      <w:r>
        <w:t xml:space="preserve">. </w:t>
      </w:r>
      <w:proofErr w:type="gramStart"/>
      <w:r>
        <w:t>blogging</w:t>
      </w:r>
      <w:proofErr w:type="gramEnd"/>
    </w:p>
    <w:p w14:paraId="469199C8" w14:textId="77777777" w:rsidR="001175E4" w:rsidRDefault="001175E4" w:rsidP="001175E4">
      <w:pPr>
        <w:pStyle w:val="NoteLevel1"/>
      </w:pPr>
      <w:r w:rsidRPr="006313AE">
        <w:rPr>
          <w:color w:val="FF0000"/>
        </w:rPr>
        <w:t>Telecommunications</w:t>
      </w:r>
      <w:r>
        <w:t xml:space="preserve"> carrier</w:t>
      </w:r>
      <w:r w:rsidR="006313AE">
        <w:t xml:space="preserve"> (connection to internet)</w:t>
      </w:r>
    </w:p>
    <w:p w14:paraId="5AC572F5" w14:textId="77777777" w:rsidR="006313AE" w:rsidRDefault="006313AE" w:rsidP="006313AE">
      <w:pPr>
        <w:pStyle w:val="NoteLevel1"/>
      </w:pPr>
      <w:r>
        <w:t>-&gt;backbone</w:t>
      </w:r>
      <w:r>
        <w:rPr>
          <w:rFonts w:hint="eastAsia"/>
        </w:rPr>
        <w:t>主心骨</w:t>
      </w:r>
      <w:r>
        <w:t xml:space="preserve"> –a series of networks run by various carriers. </w:t>
      </w:r>
    </w:p>
    <w:p w14:paraId="63D81105" w14:textId="77777777" w:rsidR="006313AE" w:rsidRDefault="006313AE" w:rsidP="006313AE">
      <w:pPr>
        <w:pStyle w:val="NoteLevel1"/>
      </w:pPr>
      <w:r>
        <w:t>-&gt;</w:t>
      </w:r>
      <w:proofErr w:type="gramStart"/>
      <w:r>
        <w:t>invisible</w:t>
      </w:r>
      <w:proofErr w:type="gramEnd"/>
    </w:p>
    <w:p w14:paraId="7311DBDB" w14:textId="77777777" w:rsidR="006313AE" w:rsidRDefault="006313AE" w:rsidP="006313AE">
      <w:pPr>
        <w:pStyle w:val="NoteLevel1"/>
      </w:pPr>
    </w:p>
    <w:p w14:paraId="0F2C681B" w14:textId="77777777" w:rsidR="006313AE" w:rsidRDefault="00A44400" w:rsidP="001175E4">
      <w:pPr>
        <w:pStyle w:val="NoteLevel1"/>
      </w:pPr>
      <w:r>
        <w:t>A</w:t>
      </w:r>
      <w:r w:rsidR="000D49BE">
        <w:t xml:space="preserve"> profile of the internet and its users</w:t>
      </w:r>
    </w:p>
    <w:p w14:paraId="35A29DEA" w14:textId="77777777" w:rsidR="000D49BE" w:rsidRDefault="00A44400" w:rsidP="001175E4">
      <w:pPr>
        <w:pStyle w:val="NoteLevel1"/>
      </w:pPr>
      <w:r>
        <w:t>The size and scope of the internet</w:t>
      </w:r>
    </w:p>
    <w:p w14:paraId="3A90E623" w14:textId="77777777" w:rsidR="00A44400" w:rsidRDefault="00A44400" w:rsidP="001175E4">
      <w:pPr>
        <w:pStyle w:val="NoteLevel1"/>
      </w:pPr>
      <w:r>
        <w:t xml:space="preserve">Technical measurements (size of the internet) – numbers of systems, number of servers, speed of networks, etc. </w:t>
      </w:r>
    </w:p>
    <w:p w14:paraId="63D9952B" w14:textId="77777777" w:rsidR="00A44400" w:rsidRDefault="00A44400" w:rsidP="001175E4">
      <w:pPr>
        <w:pStyle w:val="NoteLevel1"/>
      </w:pPr>
    </w:p>
    <w:p w14:paraId="2D3C8543" w14:textId="77777777" w:rsidR="0018740F" w:rsidRDefault="0018740F" w:rsidP="001175E4">
      <w:pPr>
        <w:pStyle w:val="NoteLevel1"/>
      </w:pPr>
      <w:r>
        <w:t>World internet penetration</w:t>
      </w:r>
      <w:r>
        <w:rPr>
          <w:rFonts w:hint="eastAsia"/>
        </w:rPr>
        <w:t>渗透</w:t>
      </w:r>
      <w:r>
        <w:t xml:space="preserve"> rate:</w:t>
      </w:r>
    </w:p>
    <w:p w14:paraId="05D131BC" w14:textId="77777777" w:rsidR="0018740F" w:rsidRDefault="0018740F" w:rsidP="001175E4">
      <w:pPr>
        <w:pStyle w:val="NoteLevel1"/>
      </w:pPr>
      <w:r>
        <w:t xml:space="preserve">1. </w:t>
      </w:r>
      <w:proofErr w:type="gramStart"/>
      <w:r>
        <w:t>north</w:t>
      </w:r>
      <w:proofErr w:type="gramEnd"/>
      <w:r>
        <w:t xml:space="preserve"> America</w:t>
      </w:r>
    </w:p>
    <w:p w14:paraId="456DBD55" w14:textId="77777777" w:rsidR="0018740F" w:rsidRDefault="0018740F" w:rsidP="001175E4">
      <w:pPr>
        <w:pStyle w:val="NoteLevel1"/>
      </w:pPr>
      <w:r>
        <w:t>2. Australia</w:t>
      </w:r>
    </w:p>
    <w:p w14:paraId="1E053D06" w14:textId="77777777" w:rsidR="0018740F" w:rsidRDefault="0018740F" w:rsidP="001175E4">
      <w:pPr>
        <w:pStyle w:val="NoteLevel1"/>
      </w:pPr>
      <w:r>
        <w:t>3. Europe</w:t>
      </w:r>
    </w:p>
    <w:p w14:paraId="4A02CC2C" w14:textId="77777777" w:rsidR="0018740F" w:rsidRDefault="0018740F" w:rsidP="001175E4">
      <w:pPr>
        <w:pStyle w:val="NoteLevel1"/>
      </w:pPr>
      <w:r>
        <w:t>4. Latin America/Caribbean</w:t>
      </w:r>
    </w:p>
    <w:p w14:paraId="685F8847" w14:textId="77777777" w:rsidR="0018740F" w:rsidRDefault="0018740F" w:rsidP="001175E4">
      <w:pPr>
        <w:pStyle w:val="NoteLevel1"/>
      </w:pPr>
      <w:r>
        <w:t xml:space="preserve">5. </w:t>
      </w:r>
      <w:proofErr w:type="gramStart"/>
      <w:r>
        <w:t>middle</w:t>
      </w:r>
      <w:proofErr w:type="gramEnd"/>
      <w:r>
        <w:t xml:space="preserve"> east</w:t>
      </w:r>
    </w:p>
    <w:p w14:paraId="33FBF2E5" w14:textId="77777777" w:rsidR="0018740F" w:rsidRDefault="0018740F" w:rsidP="001175E4">
      <w:pPr>
        <w:pStyle w:val="NoteLevel1"/>
      </w:pPr>
      <w:r>
        <w:t xml:space="preserve">6. </w:t>
      </w:r>
      <w:proofErr w:type="gramStart"/>
      <w:r>
        <w:t>world</w:t>
      </w:r>
      <w:proofErr w:type="gramEnd"/>
      <w:r>
        <w:t>, avg.</w:t>
      </w:r>
    </w:p>
    <w:p w14:paraId="63A212A2" w14:textId="77777777" w:rsidR="0018740F" w:rsidRDefault="0018740F" w:rsidP="0018740F">
      <w:pPr>
        <w:pStyle w:val="NoteLevel1"/>
        <w:numPr>
          <w:ilvl w:val="0"/>
          <w:numId w:val="0"/>
        </w:numPr>
      </w:pPr>
      <w:r>
        <w:t>7. Asia</w:t>
      </w:r>
    </w:p>
    <w:p w14:paraId="5BB1A9B7" w14:textId="77777777" w:rsidR="0018740F" w:rsidRDefault="0018740F" w:rsidP="0018740F">
      <w:pPr>
        <w:pStyle w:val="NoteLevel1"/>
        <w:numPr>
          <w:ilvl w:val="0"/>
          <w:numId w:val="0"/>
        </w:numPr>
      </w:pPr>
      <w:r>
        <w:t>8. Africa</w:t>
      </w:r>
    </w:p>
    <w:p w14:paraId="49C8BBA7" w14:textId="77777777" w:rsidR="0018740F" w:rsidRDefault="0018740F" w:rsidP="0018740F">
      <w:pPr>
        <w:pStyle w:val="NoteLevel1"/>
        <w:numPr>
          <w:ilvl w:val="0"/>
          <w:numId w:val="0"/>
        </w:numPr>
      </w:pPr>
      <w:proofErr w:type="gramStart"/>
      <w:r>
        <w:t>large</w:t>
      </w:r>
      <w:proofErr w:type="gramEnd"/>
      <w:r>
        <w:t xml:space="preserve"> population -&gt; huge growth rate</w:t>
      </w:r>
    </w:p>
    <w:p w14:paraId="34D3DE45" w14:textId="77777777" w:rsidR="0018740F" w:rsidRDefault="0018740F" w:rsidP="0018740F">
      <w:pPr>
        <w:pStyle w:val="NoteLevel1"/>
        <w:numPr>
          <w:ilvl w:val="0"/>
          <w:numId w:val="0"/>
        </w:numPr>
      </w:pPr>
    </w:p>
    <w:p w14:paraId="3F02C66C" w14:textId="77777777" w:rsidR="0018740F" w:rsidRDefault="0018740F" w:rsidP="0018740F">
      <w:pPr>
        <w:pStyle w:val="NoteLevel1"/>
        <w:numPr>
          <w:ilvl w:val="0"/>
          <w:numId w:val="0"/>
        </w:numPr>
      </w:pPr>
      <w:r>
        <w:t xml:space="preserve">Who use the </w:t>
      </w:r>
      <w:proofErr w:type="gramStart"/>
      <w:r>
        <w:t>internet</w:t>
      </w:r>
      <w:proofErr w:type="gramEnd"/>
      <w:r>
        <w:t>, for what: consumers</w:t>
      </w:r>
    </w:p>
    <w:p w14:paraId="6882F067" w14:textId="77777777" w:rsidR="0018740F" w:rsidRDefault="0018740F" w:rsidP="0018740F">
      <w:pPr>
        <w:pStyle w:val="NoteLevel1"/>
        <w:numPr>
          <w:ilvl w:val="0"/>
          <w:numId w:val="0"/>
        </w:numPr>
        <w:rPr>
          <w:color w:val="E36C0A" w:themeColor="accent6" w:themeShade="BF"/>
        </w:rPr>
      </w:pPr>
      <w:r w:rsidRPr="0018740F">
        <w:rPr>
          <w:color w:val="E36C0A" w:themeColor="accent6" w:themeShade="BF"/>
        </w:rPr>
        <w:t>Demographic</w:t>
      </w:r>
    </w:p>
    <w:p w14:paraId="024D9117" w14:textId="77777777" w:rsidR="0018740F" w:rsidRPr="00D0173F" w:rsidRDefault="00D0173F" w:rsidP="0018740F">
      <w:pPr>
        <w:pStyle w:val="NoteLevel1"/>
        <w:numPr>
          <w:ilvl w:val="0"/>
          <w:numId w:val="0"/>
        </w:numPr>
      </w:pPr>
      <w:r w:rsidRPr="00D0173F">
        <w:t>-</w:t>
      </w:r>
      <w:proofErr w:type="gramStart"/>
      <w:r w:rsidRPr="00D0173F">
        <w:t>gender</w:t>
      </w:r>
      <w:proofErr w:type="gramEnd"/>
      <w:r w:rsidRPr="00D0173F">
        <w:t xml:space="preserve"> is not a factor</w:t>
      </w:r>
    </w:p>
    <w:p w14:paraId="74C3C185" w14:textId="77777777" w:rsidR="00D0173F" w:rsidRPr="00D0173F" w:rsidRDefault="00D0173F" w:rsidP="0018740F">
      <w:pPr>
        <w:pStyle w:val="NoteLevel1"/>
        <w:numPr>
          <w:ilvl w:val="0"/>
          <w:numId w:val="0"/>
        </w:numPr>
      </w:pPr>
      <w:r w:rsidRPr="00D0173F">
        <w:lastRenderedPageBreak/>
        <w:t>-</w:t>
      </w:r>
      <w:proofErr w:type="gramStart"/>
      <w:r w:rsidRPr="00D0173F">
        <w:t>younger</w:t>
      </w:r>
      <w:proofErr w:type="gramEnd"/>
      <w:r w:rsidRPr="00D0173F">
        <w:t xml:space="preserve"> generation, high income, high education level tent to use internet more.</w:t>
      </w:r>
    </w:p>
    <w:p w14:paraId="14E404EE" w14:textId="77777777" w:rsidR="00D0173F" w:rsidRPr="00D0173F" w:rsidRDefault="00D0173F" w:rsidP="0018740F">
      <w:pPr>
        <w:pStyle w:val="NoteLevel1"/>
        <w:numPr>
          <w:ilvl w:val="0"/>
          <w:numId w:val="0"/>
        </w:numPr>
        <w:rPr>
          <w:color w:val="E36C0A" w:themeColor="accent6" w:themeShade="BF"/>
        </w:rPr>
      </w:pPr>
      <w:r w:rsidRPr="00D0173F">
        <w:rPr>
          <w:color w:val="E36C0A" w:themeColor="accent6" w:themeShade="BF"/>
        </w:rPr>
        <w:t>Behaviors</w:t>
      </w:r>
    </w:p>
    <w:p w14:paraId="0A9DE160" w14:textId="77777777" w:rsidR="00D0173F" w:rsidRDefault="00D0173F" w:rsidP="00D0173F">
      <w:pPr>
        <w:pStyle w:val="NoteLevel1"/>
        <w:numPr>
          <w:ilvl w:val="0"/>
          <w:numId w:val="10"/>
        </w:numPr>
      </w:pPr>
      <w:proofErr w:type="gramStart"/>
      <w:r>
        <w:t>send</w:t>
      </w:r>
      <w:proofErr w:type="gramEnd"/>
      <w:r>
        <w:t xml:space="preserve"> or read email</w:t>
      </w:r>
    </w:p>
    <w:p w14:paraId="65DBDB37" w14:textId="77777777" w:rsidR="00D0173F" w:rsidRDefault="00D0173F" w:rsidP="00D0173F">
      <w:pPr>
        <w:pStyle w:val="NoteLevel1"/>
        <w:numPr>
          <w:ilvl w:val="0"/>
          <w:numId w:val="10"/>
        </w:numPr>
      </w:pPr>
      <w:proofErr w:type="gramStart"/>
      <w:r>
        <w:t>use</w:t>
      </w:r>
      <w:proofErr w:type="gramEnd"/>
      <w:r>
        <w:t xml:space="preserve"> a search engine</w:t>
      </w:r>
    </w:p>
    <w:p w14:paraId="3E75C7CA" w14:textId="77777777" w:rsidR="00D0173F" w:rsidRDefault="00D0173F" w:rsidP="00D0173F">
      <w:pPr>
        <w:pStyle w:val="NoteLevel1"/>
        <w:numPr>
          <w:ilvl w:val="0"/>
          <w:numId w:val="10"/>
        </w:numPr>
      </w:pPr>
      <w:proofErr w:type="gramStart"/>
      <w:r>
        <w:t>get</w:t>
      </w:r>
      <w:proofErr w:type="gramEnd"/>
      <w:r>
        <w:t xml:space="preserve"> news online</w:t>
      </w:r>
    </w:p>
    <w:p w14:paraId="477E5F0F" w14:textId="77777777" w:rsidR="00D0173F" w:rsidRDefault="00D0173F" w:rsidP="00D0173F">
      <w:pPr>
        <w:pStyle w:val="NoteLevel1"/>
        <w:numPr>
          <w:ilvl w:val="0"/>
          <w:numId w:val="10"/>
        </w:numPr>
      </w:pPr>
      <w:proofErr w:type="gramStart"/>
      <w:r>
        <w:t>buy</w:t>
      </w:r>
      <w:proofErr w:type="gramEnd"/>
      <w:r>
        <w:t xml:space="preserve"> a product online </w:t>
      </w:r>
    </w:p>
    <w:p w14:paraId="561191A6" w14:textId="77777777" w:rsidR="00D0173F" w:rsidRDefault="00D0173F" w:rsidP="00D0173F">
      <w:pPr>
        <w:pStyle w:val="NoteLevel1"/>
        <w:numPr>
          <w:ilvl w:val="0"/>
          <w:numId w:val="10"/>
        </w:numPr>
      </w:pPr>
      <w:proofErr w:type="gramStart"/>
      <w:r>
        <w:t>social</w:t>
      </w:r>
      <w:proofErr w:type="gramEnd"/>
      <w:r>
        <w:t xml:space="preserve"> network sites</w:t>
      </w:r>
    </w:p>
    <w:p w14:paraId="7B0D66EA" w14:textId="77777777" w:rsidR="00D0173F" w:rsidRDefault="00D0173F" w:rsidP="00D0173F">
      <w:pPr>
        <w:pStyle w:val="NoteLevel1"/>
        <w:numPr>
          <w:ilvl w:val="0"/>
          <w:numId w:val="0"/>
        </w:numPr>
        <w:ind w:left="360"/>
      </w:pPr>
    </w:p>
    <w:p w14:paraId="4C322880" w14:textId="77777777" w:rsidR="00D0173F" w:rsidRDefault="00D0173F" w:rsidP="00D0173F">
      <w:pPr>
        <w:pStyle w:val="NoteLevel1"/>
        <w:numPr>
          <w:ilvl w:val="0"/>
          <w:numId w:val="0"/>
        </w:numPr>
      </w:pPr>
      <w:proofErr w:type="gramStart"/>
      <w:r>
        <w:t>introducing</w:t>
      </w:r>
      <w:proofErr w:type="gramEnd"/>
      <w:r>
        <w:t xml:space="preserve"> the digital lifestyles</w:t>
      </w:r>
    </w:p>
    <w:p w14:paraId="3B489C54" w14:textId="77777777" w:rsidR="00D0173F" w:rsidRDefault="00D0173F" w:rsidP="00D0173F">
      <w:pPr>
        <w:pStyle w:val="NoteLevel1"/>
        <w:numPr>
          <w:ilvl w:val="0"/>
          <w:numId w:val="0"/>
        </w:numPr>
      </w:pPr>
      <w:r>
        <w:t>influencers: the internet is an integral part of my life</w:t>
      </w:r>
      <w:r>
        <w:rPr>
          <w:rFonts w:hint="eastAsia"/>
        </w:rPr>
        <w:t>手机是生活的一部分</w:t>
      </w:r>
    </w:p>
    <w:p w14:paraId="6BA21695" w14:textId="77777777" w:rsidR="00D0173F" w:rsidRDefault="00D0173F" w:rsidP="00D0173F">
      <w:pPr>
        <w:pStyle w:val="NoteLevel1"/>
        <w:numPr>
          <w:ilvl w:val="0"/>
          <w:numId w:val="0"/>
        </w:numPr>
      </w:pPr>
      <w:proofErr w:type="gramStart"/>
      <w:r>
        <w:t>communicators</w:t>
      </w:r>
      <w:proofErr w:type="gramEnd"/>
      <w:r>
        <w:rPr>
          <w:rFonts w:hint="eastAsia"/>
        </w:rPr>
        <w:t xml:space="preserve">: </w:t>
      </w:r>
      <w:r w:rsidR="000C0A83">
        <w:t>I love talking and expressing myself (message, email)</w:t>
      </w:r>
    </w:p>
    <w:p w14:paraId="44494AB0" w14:textId="77777777" w:rsidR="00D0173F" w:rsidRDefault="00D0173F" w:rsidP="00D0173F">
      <w:pPr>
        <w:pStyle w:val="NoteLevel1"/>
        <w:numPr>
          <w:ilvl w:val="0"/>
          <w:numId w:val="0"/>
        </w:numPr>
      </w:pPr>
      <w:proofErr w:type="gramStart"/>
      <w:r>
        <w:t>knowledge</w:t>
      </w:r>
      <w:proofErr w:type="gramEnd"/>
      <w:r>
        <w:t>-seekers</w:t>
      </w:r>
      <w:r w:rsidR="000C0A83">
        <w:t>: use internet to gain knowledge, info and education</w:t>
      </w:r>
    </w:p>
    <w:p w14:paraId="4AC325D1" w14:textId="77777777" w:rsidR="00D0173F" w:rsidRDefault="00D0173F" w:rsidP="00D0173F">
      <w:pPr>
        <w:pStyle w:val="NoteLevel1"/>
        <w:numPr>
          <w:ilvl w:val="0"/>
          <w:numId w:val="0"/>
        </w:numPr>
      </w:pPr>
      <w:proofErr w:type="gramStart"/>
      <w:r>
        <w:t>networkers</w:t>
      </w:r>
      <w:proofErr w:type="gramEnd"/>
      <w:r w:rsidR="000C0A83">
        <w:t>: internet is important to establish and maintain relationships</w:t>
      </w:r>
    </w:p>
    <w:p w14:paraId="3B8EA1A3" w14:textId="77777777" w:rsidR="00D0173F" w:rsidRDefault="00D0173F" w:rsidP="00D0173F">
      <w:pPr>
        <w:pStyle w:val="NoteLevel1"/>
        <w:numPr>
          <w:ilvl w:val="0"/>
          <w:numId w:val="0"/>
        </w:numPr>
      </w:pPr>
      <w:proofErr w:type="gramStart"/>
      <w:r>
        <w:t>aspirers</w:t>
      </w:r>
      <w:proofErr w:type="gramEnd"/>
      <w:r w:rsidR="000C0A83">
        <w:t>: want to create a personal space online (new to internet)</w:t>
      </w:r>
    </w:p>
    <w:p w14:paraId="69DBB477" w14:textId="77777777" w:rsidR="00D0173F" w:rsidRDefault="00D0173F" w:rsidP="00D0173F">
      <w:pPr>
        <w:pStyle w:val="NoteLevel1"/>
        <w:numPr>
          <w:ilvl w:val="0"/>
          <w:numId w:val="0"/>
        </w:numPr>
      </w:pPr>
      <w:proofErr w:type="spellStart"/>
      <w:proofErr w:type="gramStart"/>
      <w:r>
        <w:t>functionals</w:t>
      </w:r>
      <w:proofErr w:type="spellEnd"/>
      <w:proofErr w:type="gramEnd"/>
      <w:r w:rsidR="000C0A83">
        <w:t>: internet is a functional tool (email, checking news) -&gt;older</w:t>
      </w:r>
    </w:p>
    <w:p w14:paraId="2CA739A9" w14:textId="77777777" w:rsidR="00D0173F" w:rsidRDefault="00D0173F" w:rsidP="00D0173F">
      <w:pPr>
        <w:pStyle w:val="NoteLevel1"/>
        <w:numPr>
          <w:ilvl w:val="0"/>
          <w:numId w:val="0"/>
        </w:numPr>
      </w:pPr>
    </w:p>
    <w:p w14:paraId="265BC89C" w14:textId="77777777" w:rsidR="006457D2" w:rsidRDefault="006457D2" w:rsidP="00D0173F">
      <w:pPr>
        <w:pStyle w:val="NoteLevel1"/>
        <w:numPr>
          <w:ilvl w:val="0"/>
          <w:numId w:val="0"/>
        </w:numPr>
      </w:pPr>
      <w:r>
        <w:t xml:space="preserve">Who use the </w:t>
      </w:r>
      <w:proofErr w:type="gramStart"/>
      <w:r>
        <w:t>internet</w:t>
      </w:r>
      <w:proofErr w:type="gramEnd"/>
      <w:r>
        <w:t>, for what: business</w:t>
      </w:r>
    </w:p>
    <w:p w14:paraId="2A2BD5B3" w14:textId="77777777" w:rsidR="006457D2" w:rsidRDefault="006457D2" w:rsidP="00D0173F">
      <w:pPr>
        <w:pStyle w:val="NoteLevel1"/>
        <w:numPr>
          <w:ilvl w:val="0"/>
          <w:numId w:val="0"/>
        </w:numPr>
      </w:pPr>
      <w:r>
        <w:t xml:space="preserve">Business use </w:t>
      </w:r>
      <w:proofErr w:type="gramStart"/>
      <w:r>
        <w:t>internet</w:t>
      </w:r>
      <w:proofErr w:type="gramEnd"/>
      <w:r>
        <w:t xml:space="preserve"> to attract new customers, to sell products and services, to retain existing customers, and to deliver customer support and service. </w:t>
      </w:r>
    </w:p>
    <w:p w14:paraId="6EB20360" w14:textId="77777777" w:rsidR="0010114A" w:rsidRDefault="0010114A" w:rsidP="00D0173F">
      <w:pPr>
        <w:pStyle w:val="NoteLevel1"/>
        <w:numPr>
          <w:ilvl w:val="0"/>
          <w:numId w:val="0"/>
        </w:numPr>
      </w:pPr>
    </w:p>
    <w:p w14:paraId="3E38616D" w14:textId="77777777" w:rsidR="0010114A" w:rsidRDefault="0010114A" w:rsidP="00D0173F">
      <w:pPr>
        <w:pStyle w:val="NoteLevel1"/>
        <w:numPr>
          <w:ilvl w:val="0"/>
          <w:numId w:val="0"/>
        </w:numPr>
      </w:pPr>
      <w:r>
        <w:t>10 drivers of the internet economy</w:t>
      </w:r>
      <w:r>
        <w:rPr>
          <w:rFonts w:hint="eastAsia"/>
        </w:rPr>
        <w:t>因特网</w:t>
      </w:r>
      <w:r>
        <w:rPr>
          <w:rFonts w:ascii="宋体" w:eastAsia="宋体" w:hAnsi="宋体" w:cs="宋体" w:hint="eastAsia"/>
        </w:rPr>
        <w:t>经济</w:t>
      </w:r>
    </w:p>
    <w:p w14:paraId="13FE6DA3" w14:textId="77777777" w:rsidR="0010114A" w:rsidRDefault="0010114A" w:rsidP="0010114A">
      <w:pPr>
        <w:pStyle w:val="NoteLevel1"/>
        <w:numPr>
          <w:ilvl w:val="0"/>
          <w:numId w:val="11"/>
        </w:numPr>
      </w:pPr>
      <w:proofErr w:type="gramStart"/>
      <w:r>
        <w:t>information</w:t>
      </w:r>
      <w:proofErr w:type="gramEnd"/>
      <w:r>
        <w:t xml:space="preserve"> creates the greatest added value for products.</w:t>
      </w:r>
    </w:p>
    <w:p w14:paraId="22C0D44B" w14:textId="77777777" w:rsidR="0010114A" w:rsidRDefault="0010114A" w:rsidP="0010114A">
      <w:pPr>
        <w:pStyle w:val="NoteLevel1"/>
        <w:numPr>
          <w:ilvl w:val="0"/>
          <w:numId w:val="11"/>
        </w:numPr>
      </w:pPr>
      <w:r>
        <w:t>Size and distance do not matter in many types of communications</w:t>
      </w:r>
    </w:p>
    <w:p w14:paraId="5A9CFF10" w14:textId="77777777" w:rsidR="0010114A" w:rsidRDefault="0010114A" w:rsidP="0010114A">
      <w:pPr>
        <w:pStyle w:val="NoteLevel1"/>
        <w:numPr>
          <w:ilvl w:val="0"/>
          <w:numId w:val="11"/>
        </w:numPr>
      </w:pPr>
      <w:r>
        <w:t>Speed and flexibility are f the essence.</w:t>
      </w:r>
    </w:p>
    <w:p w14:paraId="53F1DD08" w14:textId="77777777" w:rsidR="0010114A" w:rsidRDefault="0010114A" w:rsidP="0010114A">
      <w:pPr>
        <w:pStyle w:val="NoteLevel1"/>
        <w:numPr>
          <w:ilvl w:val="0"/>
          <w:numId w:val="11"/>
        </w:numPr>
      </w:pPr>
      <w:r>
        <w:t>People are the key assets in internet enterprises</w:t>
      </w:r>
    </w:p>
    <w:p w14:paraId="00B95C0B" w14:textId="77777777" w:rsidR="0010114A" w:rsidRDefault="0010114A" w:rsidP="0010114A">
      <w:pPr>
        <w:pStyle w:val="NoteLevel1"/>
        <w:numPr>
          <w:ilvl w:val="0"/>
          <w:numId w:val="11"/>
        </w:numPr>
      </w:pPr>
      <w:r>
        <w:t>Growth in the network causes exponential increase in value</w:t>
      </w:r>
    </w:p>
    <w:p w14:paraId="620CC732" w14:textId="77777777" w:rsidR="0010114A" w:rsidRDefault="0010114A" w:rsidP="0010114A">
      <w:pPr>
        <w:pStyle w:val="NoteLevel1"/>
        <w:numPr>
          <w:ilvl w:val="0"/>
          <w:numId w:val="11"/>
        </w:numPr>
      </w:pPr>
      <w:r>
        <w:t>Marketers can deal with customers on a one-to-one basis</w:t>
      </w:r>
    </w:p>
    <w:p w14:paraId="1F42A1A8" w14:textId="77777777" w:rsidR="0010114A" w:rsidRDefault="0010114A" w:rsidP="0010114A">
      <w:pPr>
        <w:pStyle w:val="NoteLevel1"/>
        <w:numPr>
          <w:ilvl w:val="0"/>
          <w:numId w:val="11"/>
        </w:numPr>
      </w:pPr>
      <w:r>
        <w:t>Demand can be predicted with greater accuracy</w:t>
      </w:r>
    </w:p>
    <w:p w14:paraId="5A407CD3" w14:textId="77777777" w:rsidR="0010114A" w:rsidRDefault="0010114A" w:rsidP="0010114A">
      <w:pPr>
        <w:pStyle w:val="NoteLevel1"/>
        <w:numPr>
          <w:ilvl w:val="0"/>
          <w:numId w:val="11"/>
        </w:numPr>
      </w:pPr>
      <w:r>
        <w:t>Cost patterns change as transaction and coordination costs shrink for businesses and consumers recognize that switching costs are low.</w:t>
      </w:r>
    </w:p>
    <w:p w14:paraId="77019FD6" w14:textId="77777777" w:rsidR="0010114A" w:rsidRDefault="0010114A" w:rsidP="0010114A">
      <w:pPr>
        <w:pStyle w:val="NoteLevel1"/>
        <w:numPr>
          <w:ilvl w:val="0"/>
          <w:numId w:val="11"/>
        </w:numPr>
      </w:pPr>
      <w:r>
        <w:t>Customers have power in for-rich channels</w:t>
      </w:r>
    </w:p>
    <w:p w14:paraId="145DD83F" w14:textId="77777777" w:rsidR="0010114A" w:rsidRDefault="0010114A" w:rsidP="0010114A">
      <w:pPr>
        <w:pStyle w:val="NoteLevel1"/>
        <w:numPr>
          <w:ilvl w:val="0"/>
          <w:numId w:val="0"/>
        </w:numPr>
        <w:ind w:left="360"/>
      </w:pPr>
      <w:r>
        <w:t>10.An info economy is characterized by choice and abundance.</w:t>
      </w:r>
    </w:p>
    <w:p w14:paraId="6F3D93F8" w14:textId="77777777" w:rsidR="0010114A" w:rsidRDefault="0010114A" w:rsidP="0010114A">
      <w:pPr>
        <w:pStyle w:val="NoteLevel1"/>
        <w:numPr>
          <w:ilvl w:val="0"/>
          <w:numId w:val="0"/>
        </w:numPr>
        <w:ind w:left="360"/>
      </w:pPr>
    </w:p>
    <w:p w14:paraId="28627BF1" w14:textId="77777777" w:rsidR="0010114A" w:rsidRPr="00D0173F" w:rsidRDefault="005879A1" w:rsidP="0010114A">
      <w:pPr>
        <w:pStyle w:val="NoteLevel1"/>
        <w:numPr>
          <w:ilvl w:val="0"/>
          <w:numId w:val="0"/>
        </w:numPr>
      </w:pPr>
      <w:r>
        <w:t>Basic requirements of successful marketing – to acquire, convert, retain and increase the value of customers.</w:t>
      </w:r>
    </w:p>
    <w:p w14:paraId="6539A749" w14:textId="77777777" w:rsidR="00173CA0" w:rsidRDefault="00173CA0">
      <w:pPr>
        <w:pStyle w:val="NoteLevel1"/>
        <w:sectPr w:rsidR="00173CA0" w:rsidSect="00173CA0">
          <w:headerReference w:type="first" r:id="rId9"/>
          <w:pgSz w:w="11900" w:h="16840"/>
          <w:pgMar w:top="1440" w:right="1440" w:bottom="1440" w:left="1440" w:header="708" w:footer="708" w:gutter="0"/>
          <w:cols w:space="708"/>
          <w:titlePg/>
          <w:docGrid w:type="lines" w:linePitch="360"/>
        </w:sectPr>
      </w:pPr>
    </w:p>
    <w:p w14:paraId="6FD39A72" w14:textId="77777777" w:rsidR="00173CA0" w:rsidRDefault="005879A1">
      <w:pPr>
        <w:pStyle w:val="NoteLevel1"/>
      </w:pPr>
      <w:r>
        <w:t>Key words:</w:t>
      </w:r>
    </w:p>
    <w:p w14:paraId="23D8FC14" w14:textId="77777777" w:rsidR="005879A1" w:rsidRDefault="005879A1">
      <w:pPr>
        <w:pStyle w:val="NoteLevel1"/>
      </w:pPr>
      <w:r>
        <w:t>Advertising model</w:t>
      </w:r>
    </w:p>
    <w:p w14:paraId="564B5E0F" w14:textId="77777777" w:rsidR="005879A1" w:rsidRDefault="005879A1">
      <w:pPr>
        <w:pStyle w:val="NoteLevel1"/>
      </w:pPr>
      <w:r>
        <w:t>Affiliate</w:t>
      </w:r>
      <w:r>
        <w:rPr>
          <w:rFonts w:hint="eastAsia"/>
        </w:rPr>
        <w:t>加入</w:t>
      </w:r>
      <w:r>
        <w:t xml:space="preserve"> model</w:t>
      </w:r>
    </w:p>
    <w:p w14:paraId="24645AA4" w14:textId="77777777" w:rsidR="005879A1" w:rsidRDefault="005879A1" w:rsidP="005879A1">
      <w:pPr>
        <w:pStyle w:val="NoteLevel1"/>
      </w:pPr>
      <w:r>
        <w:t>Brokerage</w:t>
      </w:r>
      <w:r>
        <w:rPr>
          <w:rFonts w:hint="eastAsia"/>
        </w:rPr>
        <w:t>回扣</w:t>
      </w:r>
      <w:r w:rsidR="0068319A">
        <w:t>,</w:t>
      </w:r>
      <w:r w:rsidR="0068319A">
        <w:rPr>
          <w:rFonts w:hint="eastAsia"/>
        </w:rPr>
        <w:t>中</w:t>
      </w:r>
      <w:r w:rsidR="0068319A">
        <w:rPr>
          <w:rFonts w:ascii="宋体" w:eastAsia="宋体" w:hAnsi="宋体" w:cs="宋体" w:hint="eastAsia"/>
        </w:rPr>
        <w:t>间</w:t>
      </w:r>
      <w:r w:rsidR="0068319A">
        <w:rPr>
          <w:rFonts w:hint="eastAsia"/>
        </w:rPr>
        <w:t>人</w:t>
      </w:r>
      <w:r>
        <w:t xml:space="preserve"> model</w:t>
      </w:r>
    </w:p>
    <w:p w14:paraId="38F5FC5A" w14:textId="77777777" w:rsidR="005879A1" w:rsidRDefault="005879A1" w:rsidP="005879A1">
      <w:pPr>
        <w:pStyle w:val="NoteLevel1"/>
      </w:pPr>
      <w:r>
        <w:t>Business model</w:t>
      </w:r>
    </w:p>
    <w:p w14:paraId="4FDEDA11" w14:textId="77777777" w:rsidR="005879A1" w:rsidRDefault="005879A1" w:rsidP="005879A1">
      <w:pPr>
        <w:pStyle w:val="NoteLevel1"/>
      </w:pPr>
      <w:r>
        <w:t>Community model</w:t>
      </w:r>
    </w:p>
    <w:p w14:paraId="3360A20E" w14:textId="77777777" w:rsidR="005879A1" w:rsidRDefault="005879A1" w:rsidP="005879A1">
      <w:pPr>
        <w:pStyle w:val="NoteLevel1"/>
      </w:pPr>
      <w:r>
        <w:t>Ecommerce</w:t>
      </w:r>
      <w:r>
        <w:rPr>
          <w:rFonts w:ascii="宋体" w:eastAsia="宋体" w:hAnsi="宋体" w:cs="宋体" w:hint="eastAsia"/>
        </w:rPr>
        <w:t>电</w:t>
      </w:r>
      <w:r>
        <w:rPr>
          <w:rFonts w:hint="eastAsia"/>
        </w:rPr>
        <w:t>子商</w:t>
      </w:r>
      <w:r>
        <w:rPr>
          <w:rFonts w:ascii="宋体" w:eastAsia="宋体" w:hAnsi="宋体" w:cs="宋体" w:hint="eastAsia"/>
        </w:rPr>
        <w:t>务</w:t>
      </w:r>
    </w:p>
    <w:p w14:paraId="1D35D1CC" w14:textId="77777777" w:rsidR="005879A1" w:rsidRDefault="005879A1" w:rsidP="005879A1">
      <w:pPr>
        <w:pStyle w:val="NoteLevel1"/>
      </w:pPr>
      <w:r>
        <w:t>Extranet</w:t>
      </w:r>
      <w:r>
        <w:rPr>
          <w:rFonts w:hint="eastAsia"/>
        </w:rPr>
        <w:t>外</w:t>
      </w:r>
      <w:r>
        <w:rPr>
          <w:rFonts w:ascii="宋体" w:eastAsia="宋体" w:hAnsi="宋体" w:cs="宋体" w:hint="eastAsia"/>
        </w:rPr>
        <w:t>联</w:t>
      </w:r>
      <w:r>
        <w:rPr>
          <w:rFonts w:hint="eastAsia"/>
        </w:rPr>
        <w:t>网</w:t>
      </w:r>
    </w:p>
    <w:p w14:paraId="34BE495D" w14:textId="77777777" w:rsidR="005879A1" w:rsidRDefault="005879A1" w:rsidP="005879A1">
      <w:pPr>
        <w:pStyle w:val="NoteLevel1"/>
      </w:pPr>
      <w:proofErr w:type="spellStart"/>
      <w:r>
        <w:t>Infomediary</w:t>
      </w:r>
      <w:proofErr w:type="spellEnd"/>
      <w:r>
        <w:rPr>
          <w:rFonts w:hint="eastAsia"/>
        </w:rPr>
        <w:t>信息中介</w:t>
      </w:r>
    </w:p>
    <w:p w14:paraId="03114EDA" w14:textId="77777777" w:rsidR="005879A1" w:rsidRDefault="005879A1" w:rsidP="005879A1">
      <w:pPr>
        <w:pStyle w:val="NoteLevel1"/>
      </w:pPr>
      <w:proofErr w:type="spellStart"/>
      <w:r>
        <w:t>Infomediary</w:t>
      </w:r>
      <w:proofErr w:type="spellEnd"/>
      <w:r>
        <w:t xml:space="preserve"> model</w:t>
      </w:r>
    </w:p>
    <w:p w14:paraId="4A0AC169" w14:textId="77777777" w:rsidR="005879A1" w:rsidRDefault="005879A1" w:rsidP="005879A1">
      <w:pPr>
        <w:pStyle w:val="NoteLevel1"/>
      </w:pPr>
      <w:r>
        <w:t>Intranet</w:t>
      </w:r>
      <w:r>
        <w:rPr>
          <w:rFonts w:hint="eastAsia"/>
        </w:rPr>
        <w:t>内部</w:t>
      </w:r>
      <w:r>
        <w:rPr>
          <w:rFonts w:ascii="宋体" w:eastAsia="宋体" w:hAnsi="宋体" w:cs="宋体" w:hint="eastAsia"/>
        </w:rPr>
        <w:t>联</w:t>
      </w:r>
      <w:r>
        <w:rPr>
          <w:rFonts w:hint="eastAsia"/>
        </w:rPr>
        <w:t>网</w:t>
      </w:r>
    </w:p>
    <w:p w14:paraId="19AAA62D" w14:textId="77777777" w:rsidR="005879A1" w:rsidRDefault="005879A1" w:rsidP="005879A1">
      <w:pPr>
        <w:pStyle w:val="NoteLevel1"/>
      </w:pPr>
      <w:r>
        <w:t>Manufacturer (direct) model</w:t>
      </w:r>
    </w:p>
    <w:p w14:paraId="42B5CC56" w14:textId="77777777" w:rsidR="005879A1" w:rsidRDefault="005879A1" w:rsidP="005879A1">
      <w:pPr>
        <w:pStyle w:val="NoteLevel1"/>
      </w:pPr>
      <w:r>
        <w:t>Merchant</w:t>
      </w:r>
      <w:r>
        <w:rPr>
          <w:rFonts w:hint="eastAsia"/>
        </w:rPr>
        <w:t>商人</w:t>
      </w:r>
      <w:r>
        <w:t xml:space="preserve"> model</w:t>
      </w:r>
    </w:p>
    <w:p w14:paraId="536CDDBA" w14:textId="77777777" w:rsidR="005879A1" w:rsidRDefault="005879A1" w:rsidP="005879A1">
      <w:pPr>
        <w:pStyle w:val="NoteLevel1"/>
      </w:pPr>
      <w:r>
        <w:t>P2P (peer-to-peer)</w:t>
      </w:r>
      <w:r>
        <w:rPr>
          <w:rFonts w:hint="eastAsia"/>
        </w:rPr>
        <w:t>点</w:t>
      </w:r>
      <w:r>
        <w:rPr>
          <w:rFonts w:ascii="宋体" w:eastAsia="宋体" w:hAnsi="宋体" w:cs="宋体" w:hint="eastAsia"/>
        </w:rPr>
        <w:t>对</w:t>
      </w:r>
      <w:r>
        <w:rPr>
          <w:rFonts w:hint="eastAsia"/>
        </w:rPr>
        <w:t>点技</w:t>
      </w:r>
      <w:r>
        <w:rPr>
          <w:rFonts w:ascii="宋体" w:eastAsia="宋体" w:hAnsi="宋体" w:cs="宋体" w:hint="eastAsia"/>
        </w:rPr>
        <w:t>术</w:t>
      </w:r>
    </w:p>
    <w:p w14:paraId="12830449" w14:textId="77777777" w:rsidR="005879A1" w:rsidRDefault="005879A1" w:rsidP="005879A1">
      <w:pPr>
        <w:pStyle w:val="NoteLevel1"/>
      </w:pPr>
      <w:r>
        <w:t>Predictive</w:t>
      </w:r>
      <w:r w:rsidR="00704622">
        <w:rPr>
          <w:rFonts w:hint="eastAsia"/>
        </w:rPr>
        <w:t>可</w:t>
      </w:r>
      <w:r w:rsidR="00704622">
        <w:rPr>
          <w:rFonts w:ascii="宋体" w:eastAsia="宋体" w:hAnsi="宋体" w:cs="宋体" w:hint="eastAsia"/>
        </w:rPr>
        <w:t>预见</w:t>
      </w:r>
      <w:r w:rsidR="00704622">
        <w:rPr>
          <w:rFonts w:hint="eastAsia"/>
        </w:rPr>
        <w:t>得</w:t>
      </w:r>
      <w:r>
        <w:t xml:space="preserve"> modeling</w:t>
      </w:r>
    </w:p>
    <w:p w14:paraId="47482495" w14:textId="77777777" w:rsidR="005879A1" w:rsidRDefault="005879A1" w:rsidP="005879A1">
      <w:pPr>
        <w:pStyle w:val="NoteLevel1"/>
      </w:pPr>
      <w:r>
        <w:t>Proprietary</w:t>
      </w:r>
      <w:r w:rsidR="00704622">
        <w:rPr>
          <w:rFonts w:hint="eastAsia"/>
        </w:rPr>
        <w:t>私人</w:t>
      </w:r>
      <w:r w:rsidR="00704622">
        <w:rPr>
          <w:rFonts w:ascii="宋体" w:eastAsia="宋体" w:hAnsi="宋体" w:cs="宋体" w:hint="eastAsia"/>
        </w:rPr>
        <w:t>拥</w:t>
      </w:r>
      <w:r w:rsidR="00704622">
        <w:rPr>
          <w:rFonts w:hint="eastAsia"/>
        </w:rPr>
        <w:t>有的</w:t>
      </w:r>
      <w:r>
        <w:t xml:space="preserve"> system</w:t>
      </w:r>
    </w:p>
    <w:p w14:paraId="35B04D95" w14:textId="77777777" w:rsidR="005879A1" w:rsidRDefault="005879A1" w:rsidP="005879A1">
      <w:pPr>
        <w:pStyle w:val="NoteLevel1"/>
      </w:pPr>
      <w:r>
        <w:t>Subscription</w:t>
      </w:r>
      <w:r w:rsidR="00704622">
        <w:rPr>
          <w:rFonts w:ascii="宋体" w:eastAsia="宋体" w:hAnsi="宋体" w:cs="宋体" w:hint="eastAsia"/>
        </w:rPr>
        <w:t>订阅</w:t>
      </w:r>
      <w:r>
        <w:t xml:space="preserve"> model</w:t>
      </w:r>
    </w:p>
    <w:p w14:paraId="479D24B8" w14:textId="77777777" w:rsidR="005879A1" w:rsidRDefault="005879A1" w:rsidP="005879A1">
      <w:pPr>
        <w:pStyle w:val="NoteLevel1"/>
      </w:pPr>
      <w:r>
        <w:t>Utility</w:t>
      </w:r>
      <w:r w:rsidR="00704622">
        <w:rPr>
          <w:rFonts w:ascii="宋体" w:eastAsia="宋体" w:hAnsi="宋体" w:cs="宋体" w:hint="eastAsia"/>
        </w:rPr>
        <w:t>实</w:t>
      </w:r>
      <w:r w:rsidR="00704622">
        <w:rPr>
          <w:rFonts w:hint="eastAsia"/>
        </w:rPr>
        <w:t>用</w:t>
      </w:r>
      <w:r>
        <w:t xml:space="preserve"> model</w:t>
      </w:r>
    </w:p>
    <w:p w14:paraId="72968DA5" w14:textId="77777777" w:rsidR="005879A1" w:rsidRDefault="005879A1" w:rsidP="005879A1">
      <w:pPr>
        <w:pStyle w:val="NoteLevel1"/>
      </w:pPr>
      <w:r>
        <w:t>Value proposition</w:t>
      </w:r>
      <w:r w:rsidR="00704622">
        <w:rPr>
          <w:rFonts w:hint="eastAsia"/>
        </w:rPr>
        <w:t>价</w:t>
      </w:r>
      <w:r w:rsidR="00704622">
        <w:rPr>
          <w:rFonts w:ascii="宋体" w:eastAsia="宋体" w:hAnsi="宋体" w:cs="宋体" w:hint="eastAsia"/>
        </w:rPr>
        <w:t>值</w:t>
      </w:r>
      <w:r w:rsidR="00704622">
        <w:rPr>
          <w:rFonts w:hint="eastAsia"/>
        </w:rPr>
        <w:t>定位</w:t>
      </w:r>
    </w:p>
    <w:p w14:paraId="14C4D4E0" w14:textId="77777777" w:rsidR="00704622" w:rsidRDefault="00704622" w:rsidP="005879A1">
      <w:pPr>
        <w:pStyle w:val="NoteLevel1"/>
      </w:pPr>
    </w:p>
    <w:p w14:paraId="5E27586F" w14:textId="77777777" w:rsidR="00B8780E" w:rsidRPr="00B8780E" w:rsidRDefault="00B8780E" w:rsidP="00704622">
      <w:pPr>
        <w:pStyle w:val="NoteLevel1"/>
        <w:numPr>
          <w:ilvl w:val="0"/>
          <w:numId w:val="0"/>
        </w:numPr>
        <w:rPr>
          <w:color w:val="FF0000"/>
        </w:rPr>
      </w:pPr>
      <w:r w:rsidRPr="00B8780E">
        <w:rPr>
          <w:color w:val="FF0000"/>
        </w:rPr>
        <w:t xml:space="preserve">Business model: how an entity sustains itself; how it makes money; how it achieves its revenue objectives. </w:t>
      </w:r>
    </w:p>
    <w:p w14:paraId="267889F8" w14:textId="77777777" w:rsidR="00704622" w:rsidRDefault="00704622" w:rsidP="00704622">
      <w:pPr>
        <w:pStyle w:val="NoteLevel1"/>
        <w:numPr>
          <w:ilvl w:val="0"/>
          <w:numId w:val="0"/>
        </w:numPr>
      </w:pPr>
      <w:r>
        <w:t xml:space="preserve">Michael </w:t>
      </w:r>
      <w:proofErr w:type="spellStart"/>
      <w:r>
        <w:t>Rappa</w:t>
      </w:r>
      <w:proofErr w:type="spellEnd"/>
      <w:r>
        <w:t xml:space="preserve">: Business model is the method of doing business by which a company can sustain itself-that is, generate revenue. The business model spells out how a company makes money by specifying where it is positioned in the value chain. </w:t>
      </w:r>
    </w:p>
    <w:p w14:paraId="7951BB4B" w14:textId="77777777" w:rsidR="00704622" w:rsidRDefault="00B8780E" w:rsidP="00704622">
      <w:pPr>
        <w:pStyle w:val="NoteLevel1"/>
        <w:numPr>
          <w:ilvl w:val="0"/>
          <w:numId w:val="0"/>
        </w:numPr>
      </w:pPr>
      <w:proofErr w:type="spellStart"/>
      <w:r>
        <w:t>Ethriraj</w:t>
      </w:r>
      <w:proofErr w:type="spellEnd"/>
      <w:r>
        <w:t xml:space="preserve">, </w:t>
      </w:r>
      <w:proofErr w:type="spellStart"/>
      <w:r>
        <w:t>Guler</w:t>
      </w:r>
      <w:proofErr w:type="spellEnd"/>
      <w:r>
        <w:t xml:space="preserve">, and Singh: a unique configuration of </w:t>
      </w:r>
      <w:r w:rsidRPr="00B8780E">
        <w:rPr>
          <w:u w:val="single"/>
        </w:rPr>
        <w:t>elements</w:t>
      </w:r>
      <w:r>
        <w:t xml:space="preserve"> comprising the organization’s </w:t>
      </w:r>
      <w:r w:rsidRPr="00B8780E">
        <w:rPr>
          <w:color w:val="E36C0A" w:themeColor="accent6" w:themeShade="BF"/>
        </w:rPr>
        <w:t>goals, strategies, processes, technologies, and structure</w:t>
      </w:r>
      <w:r>
        <w:t xml:space="preserve">, conceived to </w:t>
      </w:r>
      <w:r w:rsidRPr="00B8780E">
        <w:rPr>
          <w:u w:val="single"/>
        </w:rPr>
        <w:t>create value</w:t>
      </w:r>
      <w:r>
        <w:t xml:space="preserve"> for the customers and thus </w:t>
      </w:r>
      <w:r w:rsidRPr="00B8780E">
        <w:rPr>
          <w:u w:val="single"/>
        </w:rPr>
        <w:t>compete</w:t>
      </w:r>
      <w:r>
        <w:t xml:space="preserve"> successfully in a particular market. </w:t>
      </w:r>
    </w:p>
    <w:p w14:paraId="4F8B2208" w14:textId="77777777" w:rsidR="00B8780E" w:rsidRDefault="00B8780E" w:rsidP="00704622">
      <w:pPr>
        <w:pStyle w:val="NoteLevel1"/>
        <w:numPr>
          <w:ilvl w:val="0"/>
          <w:numId w:val="0"/>
        </w:numPr>
      </w:pPr>
    </w:p>
    <w:p w14:paraId="27A57B6D" w14:textId="77777777" w:rsidR="00B8780E" w:rsidRDefault="00B8780E" w:rsidP="00704622">
      <w:pPr>
        <w:pStyle w:val="NoteLevel1"/>
        <w:numPr>
          <w:ilvl w:val="0"/>
          <w:numId w:val="0"/>
        </w:numPr>
      </w:pPr>
      <w:r>
        <w:t xml:space="preserve">Ecommerce: most common type of revenue production on the </w:t>
      </w:r>
      <w:proofErr w:type="gramStart"/>
      <w:r>
        <w:t>internet</w:t>
      </w:r>
      <w:proofErr w:type="gramEnd"/>
      <w:r>
        <w:t xml:space="preserve"> and refers to an economic exchange.</w:t>
      </w:r>
    </w:p>
    <w:p w14:paraId="127CDB5E" w14:textId="77777777" w:rsidR="00B8780E" w:rsidRDefault="00B8780E" w:rsidP="00704622">
      <w:pPr>
        <w:pStyle w:val="NoteLevel1"/>
        <w:numPr>
          <w:ilvl w:val="0"/>
          <w:numId w:val="0"/>
        </w:numPr>
      </w:pPr>
      <w:r>
        <w:t>Ecommerce is ubiquitous</w:t>
      </w:r>
      <w:r>
        <w:rPr>
          <w:rFonts w:hint="eastAsia"/>
        </w:rPr>
        <w:t>普遍存在的</w:t>
      </w:r>
      <w:r>
        <w:t xml:space="preserve"> in B2C, B2B, governmental, and nonprofit markets. </w:t>
      </w:r>
    </w:p>
    <w:p w14:paraId="5AF865A9" w14:textId="77777777" w:rsidR="00B8780E" w:rsidRDefault="00B8780E" w:rsidP="00704622">
      <w:pPr>
        <w:pStyle w:val="NoteLevel1"/>
        <w:numPr>
          <w:ilvl w:val="0"/>
          <w:numId w:val="0"/>
        </w:numPr>
      </w:pPr>
    </w:p>
    <w:p w14:paraId="0660ED4C" w14:textId="77777777" w:rsidR="00737277" w:rsidRDefault="00737277" w:rsidP="00704622">
      <w:pPr>
        <w:pStyle w:val="NoteLevel1"/>
        <w:numPr>
          <w:ilvl w:val="0"/>
          <w:numId w:val="0"/>
        </w:numPr>
      </w:pPr>
      <w:r>
        <w:t>Functions of a business model:</w:t>
      </w:r>
    </w:p>
    <w:p w14:paraId="4F7C3B79" w14:textId="77777777" w:rsidR="00737277" w:rsidRDefault="00A53127" w:rsidP="00737277">
      <w:pPr>
        <w:pStyle w:val="NoteLevel1"/>
        <w:numPr>
          <w:ilvl w:val="0"/>
          <w:numId w:val="12"/>
        </w:numPr>
      </w:pPr>
      <w:r>
        <w:t>Articulate</w:t>
      </w:r>
      <w:r>
        <w:rPr>
          <w:rFonts w:hint="eastAsia"/>
        </w:rPr>
        <w:t>深</w:t>
      </w:r>
      <w:r>
        <w:rPr>
          <w:rFonts w:ascii="宋体" w:eastAsia="宋体" w:hAnsi="宋体" w:cs="宋体" w:hint="eastAsia"/>
        </w:rPr>
        <w:t>层</w:t>
      </w:r>
      <w:r w:rsidR="00737277">
        <w:rPr>
          <w:rFonts w:hint="eastAsia"/>
        </w:rPr>
        <w:t>表达</w:t>
      </w:r>
      <w:r w:rsidR="00737277">
        <w:t>value proposition, the value created for users</w:t>
      </w:r>
    </w:p>
    <w:p w14:paraId="6C027A01" w14:textId="77777777" w:rsidR="00737277" w:rsidRDefault="00737277" w:rsidP="00737277">
      <w:pPr>
        <w:pStyle w:val="NoteLevel1"/>
        <w:numPr>
          <w:ilvl w:val="0"/>
          <w:numId w:val="12"/>
        </w:numPr>
      </w:pPr>
      <w:proofErr w:type="gramStart"/>
      <w:r>
        <w:t>identify</w:t>
      </w:r>
      <w:proofErr w:type="gramEnd"/>
      <w:r>
        <w:t xml:space="preserve"> market segment</w:t>
      </w:r>
    </w:p>
    <w:p w14:paraId="360F6B87" w14:textId="77777777" w:rsidR="00737277" w:rsidRDefault="00737277" w:rsidP="00737277">
      <w:pPr>
        <w:pStyle w:val="NoteLevel1"/>
        <w:numPr>
          <w:ilvl w:val="0"/>
          <w:numId w:val="12"/>
        </w:numPr>
      </w:pPr>
      <w:proofErr w:type="gramStart"/>
      <w:r>
        <w:t>define</w:t>
      </w:r>
      <w:proofErr w:type="gramEnd"/>
      <w:r>
        <w:t xml:space="preserve"> the structure of the value chain</w:t>
      </w:r>
    </w:p>
    <w:p w14:paraId="089CFAEE" w14:textId="77777777" w:rsidR="00737277" w:rsidRDefault="00737277" w:rsidP="00737277">
      <w:pPr>
        <w:pStyle w:val="NoteLevel1"/>
        <w:numPr>
          <w:ilvl w:val="0"/>
          <w:numId w:val="12"/>
        </w:numPr>
      </w:pPr>
      <w:proofErr w:type="gramStart"/>
      <w:r>
        <w:t>estimate</w:t>
      </w:r>
      <w:proofErr w:type="gramEnd"/>
      <w:r>
        <w:t xml:space="preserve"> the cost structure</w:t>
      </w:r>
    </w:p>
    <w:p w14:paraId="09532A9F" w14:textId="77777777" w:rsidR="00737277" w:rsidRDefault="00864A98" w:rsidP="00737277">
      <w:pPr>
        <w:pStyle w:val="NoteLevel1"/>
        <w:numPr>
          <w:ilvl w:val="0"/>
          <w:numId w:val="12"/>
        </w:numPr>
      </w:pPr>
      <w:proofErr w:type="gramStart"/>
      <w:r>
        <w:t>describe</w:t>
      </w:r>
      <w:proofErr w:type="gramEnd"/>
      <w:r>
        <w:t xml:space="preserve"> the position of the firm</w:t>
      </w:r>
    </w:p>
    <w:p w14:paraId="5696C50A" w14:textId="77777777" w:rsidR="00864A98" w:rsidRDefault="00864A98" w:rsidP="00737277">
      <w:pPr>
        <w:pStyle w:val="NoteLevel1"/>
        <w:numPr>
          <w:ilvl w:val="0"/>
          <w:numId w:val="12"/>
        </w:numPr>
      </w:pPr>
      <w:proofErr w:type="gramStart"/>
      <w:r>
        <w:t>formulate</w:t>
      </w:r>
      <w:proofErr w:type="gramEnd"/>
      <w:r>
        <w:t xml:space="preserve"> the competitive strategy</w:t>
      </w:r>
    </w:p>
    <w:p w14:paraId="71120212" w14:textId="77777777" w:rsidR="00864A98" w:rsidRDefault="00864A98" w:rsidP="00304C91">
      <w:pPr>
        <w:pStyle w:val="NoteLevel1"/>
        <w:numPr>
          <w:ilvl w:val="0"/>
          <w:numId w:val="0"/>
        </w:numPr>
      </w:pPr>
    </w:p>
    <w:p w14:paraId="5AE66CE4" w14:textId="77777777" w:rsidR="00304C91" w:rsidRDefault="00304C91" w:rsidP="00304C91">
      <w:pPr>
        <w:pStyle w:val="NoteLevel1"/>
        <w:numPr>
          <w:ilvl w:val="0"/>
          <w:numId w:val="0"/>
        </w:numPr>
      </w:pPr>
      <w:r>
        <w:t>9 key elements of preparing a business model:</w:t>
      </w:r>
    </w:p>
    <w:p w14:paraId="54EC4683" w14:textId="77777777" w:rsidR="00304C91" w:rsidRDefault="00304C91" w:rsidP="00304C91">
      <w:pPr>
        <w:pStyle w:val="NoteLevel1"/>
        <w:numPr>
          <w:ilvl w:val="0"/>
          <w:numId w:val="13"/>
        </w:numPr>
      </w:pPr>
      <w:proofErr w:type="gramStart"/>
      <w:r>
        <w:t>who</w:t>
      </w:r>
      <w:proofErr w:type="gramEnd"/>
      <w:r>
        <w:t xml:space="preserve"> are your customer segments?</w:t>
      </w:r>
    </w:p>
    <w:p w14:paraId="0759E7B6" w14:textId="77777777" w:rsidR="00304C91" w:rsidRDefault="00304C91" w:rsidP="00304C91">
      <w:pPr>
        <w:pStyle w:val="NoteLevel1"/>
        <w:numPr>
          <w:ilvl w:val="0"/>
          <w:numId w:val="13"/>
        </w:numPr>
      </w:pPr>
      <w:r>
        <w:t>What is your value proposition?</w:t>
      </w:r>
    </w:p>
    <w:p w14:paraId="1F1AD59C" w14:textId="77777777" w:rsidR="00304C91" w:rsidRDefault="00304C91" w:rsidP="00304C91">
      <w:pPr>
        <w:pStyle w:val="NoteLevel1"/>
        <w:numPr>
          <w:ilvl w:val="0"/>
          <w:numId w:val="13"/>
        </w:numPr>
      </w:pPr>
      <w:r>
        <w:t>What is the customer relationship?</w:t>
      </w:r>
    </w:p>
    <w:p w14:paraId="638186C1" w14:textId="77777777" w:rsidR="00304C91" w:rsidRDefault="00304C91" w:rsidP="00304C91">
      <w:pPr>
        <w:pStyle w:val="NoteLevel1"/>
        <w:numPr>
          <w:ilvl w:val="0"/>
          <w:numId w:val="13"/>
        </w:numPr>
      </w:pPr>
      <w:r>
        <w:t>What are your revenue streams, how much do they generate?</w:t>
      </w:r>
    </w:p>
    <w:p w14:paraId="7B1B8615" w14:textId="77777777" w:rsidR="00304C91" w:rsidRDefault="00304C91" w:rsidP="00304C91">
      <w:pPr>
        <w:pStyle w:val="NoteLevel1"/>
        <w:numPr>
          <w:ilvl w:val="0"/>
          <w:numId w:val="13"/>
        </w:numPr>
      </w:pPr>
      <w:r>
        <w:t>What are your key resources?</w:t>
      </w:r>
    </w:p>
    <w:p w14:paraId="69F3CA03" w14:textId="77777777" w:rsidR="00304C91" w:rsidRDefault="00304C91" w:rsidP="00304C91">
      <w:pPr>
        <w:pStyle w:val="NoteLevel1"/>
        <w:numPr>
          <w:ilvl w:val="0"/>
          <w:numId w:val="13"/>
        </w:numPr>
      </w:pPr>
      <w:r>
        <w:t>What are your key activities</w:t>
      </w:r>
      <w:r w:rsidR="00A80E84">
        <w:t>?</w:t>
      </w:r>
    </w:p>
    <w:p w14:paraId="4899D4FE" w14:textId="77777777" w:rsidR="00A80E84" w:rsidRDefault="00A80E84" w:rsidP="00304C91">
      <w:pPr>
        <w:pStyle w:val="NoteLevel1"/>
        <w:numPr>
          <w:ilvl w:val="0"/>
          <w:numId w:val="13"/>
        </w:numPr>
      </w:pPr>
      <w:r>
        <w:t>Who are your key partners?</w:t>
      </w:r>
    </w:p>
    <w:p w14:paraId="508CF06F" w14:textId="77777777" w:rsidR="00A80E84" w:rsidRDefault="00A80E84" w:rsidP="00304C91">
      <w:pPr>
        <w:pStyle w:val="NoteLevel1"/>
        <w:numPr>
          <w:ilvl w:val="0"/>
          <w:numId w:val="13"/>
        </w:numPr>
      </w:pPr>
      <w:r>
        <w:t>What is your cost structure?</w:t>
      </w:r>
    </w:p>
    <w:p w14:paraId="49F0BC33" w14:textId="77777777" w:rsidR="00A80E84" w:rsidRDefault="00A80E84" w:rsidP="00304C91">
      <w:pPr>
        <w:pStyle w:val="NoteLevel1"/>
        <w:numPr>
          <w:ilvl w:val="0"/>
          <w:numId w:val="13"/>
        </w:numPr>
      </w:pPr>
      <w:r>
        <w:t>What are your distribution channels?</w:t>
      </w:r>
    </w:p>
    <w:p w14:paraId="3370BD41" w14:textId="77777777" w:rsidR="00A80E84" w:rsidRDefault="00A80E84" w:rsidP="00A80E84">
      <w:pPr>
        <w:pStyle w:val="NoteLevel1"/>
        <w:numPr>
          <w:ilvl w:val="0"/>
          <w:numId w:val="0"/>
        </w:numPr>
      </w:pPr>
      <w:r>
        <w:t xml:space="preserve">Business model focuses on </w:t>
      </w:r>
      <w:r w:rsidRPr="00A80E84">
        <w:rPr>
          <w:color w:val="E36C0A" w:themeColor="accent6" w:themeShade="BF"/>
        </w:rPr>
        <w:t>creating value</w:t>
      </w:r>
      <w:r>
        <w:t xml:space="preserve"> for the customer and delivering that value to the customer to a clearly defined market segment</w:t>
      </w:r>
    </w:p>
    <w:p w14:paraId="07194075" w14:textId="77777777" w:rsidR="00A80E84" w:rsidRDefault="00A80E84" w:rsidP="00A80E84">
      <w:pPr>
        <w:pStyle w:val="NoteLevel1"/>
        <w:numPr>
          <w:ilvl w:val="0"/>
          <w:numId w:val="0"/>
        </w:numPr>
      </w:pPr>
      <w:r>
        <w:t>Business value (shareholders)-&gt;economic value (technological section)</w:t>
      </w:r>
    </w:p>
    <w:p w14:paraId="6ECA73CF" w14:textId="77777777" w:rsidR="00A53127" w:rsidRDefault="00A53127" w:rsidP="00A80E84">
      <w:pPr>
        <w:pStyle w:val="NoteLevel1"/>
        <w:numPr>
          <w:ilvl w:val="0"/>
          <w:numId w:val="0"/>
        </w:numPr>
      </w:pPr>
    </w:p>
    <w:p w14:paraId="67C9CBF3" w14:textId="77777777" w:rsidR="00A53127" w:rsidRDefault="00A53127" w:rsidP="00A80E84">
      <w:pPr>
        <w:pStyle w:val="NoteLevel1"/>
        <w:numPr>
          <w:ilvl w:val="0"/>
          <w:numId w:val="0"/>
        </w:numPr>
      </w:pPr>
      <w:r w:rsidRPr="00A53127">
        <w:rPr>
          <w:noProof/>
          <w:lang w:eastAsia="en-US"/>
        </w:rPr>
        <w:drawing>
          <wp:inline distT="0" distB="0" distL="0" distR="0" wp14:anchorId="0D18B83A" wp14:editId="086039DA">
            <wp:extent cx="5486400" cy="1594485"/>
            <wp:effectExtent l="0" t="0" r="0" b="5715"/>
            <wp:docPr id="5" name="Picture 3" descr="fig07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fig07_01wo.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594485"/>
                    </a:xfrm>
                    <a:prstGeom prst="rect">
                      <a:avLst/>
                    </a:prstGeom>
                    <a:noFill/>
                    <a:ln>
                      <a:noFill/>
                    </a:ln>
                    <a:extLst/>
                  </pic:spPr>
                </pic:pic>
              </a:graphicData>
            </a:graphic>
          </wp:inline>
        </w:drawing>
      </w:r>
    </w:p>
    <w:p w14:paraId="43A21DF1" w14:textId="77777777" w:rsidR="00A53127" w:rsidRDefault="00A53127" w:rsidP="00A80E84">
      <w:pPr>
        <w:pStyle w:val="NoteLevel1"/>
        <w:numPr>
          <w:ilvl w:val="0"/>
          <w:numId w:val="0"/>
        </w:numPr>
      </w:pPr>
    </w:p>
    <w:p w14:paraId="3D637946" w14:textId="77777777" w:rsidR="00A80E84" w:rsidRDefault="00A80E84" w:rsidP="00A80E84">
      <w:pPr>
        <w:pStyle w:val="NoteLevel1"/>
        <w:numPr>
          <w:ilvl w:val="0"/>
          <w:numId w:val="0"/>
        </w:numPr>
      </w:pPr>
      <w:r>
        <w:t>Economic value=the vale of ownership and use – the cost of the item</w:t>
      </w:r>
    </w:p>
    <w:p w14:paraId="2C303A4A" w14:textId="77777777" w:rsidR="00A53127" w:rsidRDefault="00A80E84" w:rsidP="00A80E84">
      <w:pPr>
        <w:pStyle w:val="NoteLevel1"/>
        <w:numPr>
          <w:ilvl w:val="0"/>
          <w:numId w:val="0"/>
        </w:numPr>
      </w:pPr>
      <w:r>
        <w:t xml:space="preserve">Value proposition: the value delivered by the firm to a specific, targeted customer segment. </w:t>
      </w:r>
    </w:p>
    <w:p w14:paraId="5138E3C7" w14:textId="77777777" w:rsidR="00A80E84" w:rsidRDefault="00A80E84" w:rsidP="00A80E84">
      <w:pPr>
        <w:pStyle w:val="NoteLevel1"/>
        <w:numPr>
          <w:ilvl w:val="0"/>
          <w:numId w:val="0"/>
        </w:numPr>
      </w:pPr>
      <w:r w:rsidRPr="00A80E84">
        <w:rPr>
          <w:noProof/>
          <w:lang w:eastAsia="en-US"/>
        </w:rPr>
        <w:drawing>
          <wp:inline distT="0" distB="0" distL="0" distR="0" wp14:anchorId="6E981D2F" wp14:editId="5CA48EBB">
            <wp:extent cx="5486400" cy="1483995"/>
            <wp:effectExtent l="0" t="0" r="0" b="0"/>
            <wp:docPr id="235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4"/>
                    <pic:cNvPicPr>
                      <a:picLocks noChangeAspect="1" noChangeArrowheads="1"/>
                    </pic:cNvPicPr>
                  </pic:nvPicPr>
                  <pic:blipFill>
                    <a:blip r:embed="rId11"/>
                    <a:srcRect/>
                    <a:stretch>
                      <a:fillRect/>
                    </a:stretch>
                  </pic:blipFill>
                  <pic:spPr bwMode="auto">
                    <a:xfrm>
                      <a:off x="0" y="0"/>
                      <a:ext cx="5486400" cy="1483995"/>
                    </a:xfrm>
                    <a:prstGeom prst="rect">
                      <a:avLst/>
                    </a:prstGeom>
                    <a:noFill/>
                    <a:ln w="9525">
                      <a:noFill/>
                      <a:miter lim="800000"/>
                      <a:headEnd/>
                      <a:tailEnd/>
                    </a:ln>
                  </pic:spPr>
                </pic:pic>
              </a:graphicData>
            </a:graphic>
          </wp:inline>
        </w:drawing>
      </w:r>
    </w:p>
    <w:p w14:paraId="0E871A4B" w14:textId="77777777" w:rsidR="00A53127" w:rsidRDefault="00A53127" w:rsidP="00A80E84">
      <w:pPr>
        <w:pStyle w:val="NoteLevel1"/>
        <w:numPr>
          <w:ilvl w:val="0"/>
          <w:numId w:val="0"/>
        </w:numPr>
      </w:pPr>
    </w:p>
    <w:p w14:paraId="70087048" w14:textId="77777777" w:rsidR="00A53127" w:rsidRDefault="00A53127" w:rsidP="00A80E84">
      <w:pPr>
        <w:pStyle w:val="NoteLevel1"/>
        <w:numPr>
          <w:ilvl w:val="0"/>
          <w:numId w:val="0"/>
        </w:numPr>
      </w:pPr>
      <w:r>
        <w:t>Identifying business models</w:t>
      </w:r>
    </w:p>
    <w:p w14:paraId="0EC86D79" w14:textId="77777777" w:rsidR="00A53127" w:rsidRDefault="00A53127" w:rsidP="00A80E84">
      <w:pPr>
        <w:pStyle w:val="NoteLevel1"/>
        <w:numPr>
          <w:ilvl w:val="0"/>
          <w:numId w:val="0"/>
        </w:numPr>
      </w:pPr>
      <w:r w:rsidRPr="00A53127">
        <w:rPr>
          <w:noProof/>
          <w:lang w:eastAsia="en-US"/>
        </w:rPr>
        <w:drawing>
          <wp:inline distT="0" distB="0" distL="0" distR="0" wp14:anchorId="3004831C" wp14:editId="3826A795">
            <wp:extent cx="5486400" cy="3288030"/>
            <wp:effectExtent l="0" t="0" r="0" b="0"/>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rotWithShape="1">
                    <a:blip r:embed="rId12"/>
                    <a:srcRect l="1546" r="1664" b="8017"/>
                    <a:stretch/>
                  </pic:blipFill>
                  <pic:spPr bwMode="auto">
                    <a:xfrm>
                      <a:off x="0" y="0"/>
                      <a:ext cx="5486400" cy="3288030"/>
                    </a:xfrm>
                    <a:prstGeom prst="rect">
                      <a:avLst/>
                    </a:prstGeom>
                    <a:noFill/>
                    <a:ln w="9525">
                      <a:noFill/>
                      <a:miter lim="800000"/>
                      <a:headEnd/>
                      <a:tailEnd/>
                    </a:ln>
                  </pic:spPr>
                </pic:pic>
              </a:graphicData>
            </a:graphic>
          </wp:inline>
        </w:drawing>
      </w:r>
    </w:p>
    <w:p w14:paraId="3A1C836A" w14:textId="77777777" w:rsidR="0068319A" w:rsidRPr="00F373D9" w:rsidRDefault="0068319A" w:rsidP="0068319A">
      <w:pPr>
        <w:pStyle w:val="NoteLevel1"/>
        <w:numPr>
          <w:ilvl w:val="0"/>
          <w:numId w:val="14"/>
        </w:numPr>
        <w:rPr>
          <w:color w:val="E36C0A" w:themeColor="accent6" w:themeShade="BF"/>
        </w:rPr>
      </w:pPr>
      <w:r w:rsidRPr="00F373D9">
        <w:rPr>
          <w:color w:val="E36C0A" w:themeColor="accent6" w:themeShade="BF"/>
        </w:rPr>
        <w:t>Brokerage model:</w:t>
      </w:r>
      <w:r w:rsidR="00A536E5" w:rsidRPr="00F373D9">
        <w:rPr>
          <w:color w:val="E36C0A" w:themeColor="accent6" w:themeShade="BF"/>
        </w:rPr>
        <w:t xml:space="preserve"> bringing buyers and sellers together</w:t>
      </w:r>
    </w:p>
    <w:p w14:paraId="72EA45C8" w14:textId="77777777" w:rsidR="0068319A" w:rsidRDefault="0068319A" w:rsidP="0068319A">
      <w:pPr>
        <w:pStyle w:val="NoteLevel1"/>
        <w:numPr>
          <w:ilvl w:val="0"/>
          <w:numId w:val="15"/>
        </w:numPr>
      </w:pPr>
      <w:r>
        <w:t>Marketplace exchanges (</w:t>
      </w:r>
      <w:proofErr w:type="spellStart"/>
      <w:r>
        <w:t>alibaba</w:t>
      </w:r>
      <w:proofErr w:type="spellEnd"/>
      <w:r>
        <w:t xml:space="preserve">) </w:t>
      </w:r>
    </w:p>
    <w:p w14:paraId="2084066A" w14:textId="77777777" w:rsidR="0068319A" w:rsidRDefault="0068319A" w:rsidP="0068319A">
      <w:pPr>
        <w:pStyle w:val="NoteLevel1"/>
        <w:numPr>
          <w:ilvl w:val="0"/>
          <w:numId w:val="15"/>
        </w:numPr>
      </w:pPr>
      <w:r>
        <w:t>Demand collection systems (</w:t>
      </w:r>
      <w:proofErr w:type="spellStart"/>
      <w:r>
        <w:t>priceline</w:t>
      </w:r>
      <w:proofErr w:type="spellEnd"/>
      <w:r>
        <w:t>)</w:t>
      </w:r>
    </w:p>
    <w:p w14:paraId="03F6D49F" w14:textId="77777777" w:rsidR="0068319A" w:rsidRDefault="0068319A" w:rsidP="0068319A">
      <w:pPr>
        <w:pStyle w:val="NoteLevel1"/>
        <w:numPr>
          <w:ilvl w:val="0"/>
          <w:numId w:val="15"/>
        </w:numPr>
      </w:pPr>
      <w:r>
        <w:t>Auction brokers (</w:t>
      </w:r>
      <w:proofErr w:type="spellStart"/>
      <w:r>
        <w:t>ebay</w:t>
      </w:r>
      <w:proofErr w:type="spellEnd"/>
      <w:r>
        <w:t>)</w:t>
      </w:r>
    </w:p>
    <w:p w14:paraId="2F478F82" w14:textId="77777777" w:rsidR="00A536E5" w:rsidRDefault="00A536E5" w:rsidP="0068319A">
      <w:pPr>
        <w:pStyle w:val="NoteLevel1"/>
        <w:numPr>
          <w:ilvl w:val="0"/>
          <w:numId w:val="15"/>
        </w:numPr>
      </w:pPr>
      <w:r>
        <w:t>Transaction broker (</w:t>
      </w:r>
      <w:proofErr w:type="spellStart"/>
      <w:r>
        <w:t>paypal</w:t>
      </w:r>
      <w:proofErr w:type="spellEnd"/>
      <w:r>
        <w:t>)</w:t>
      </w:r>
    </w:p>
    <w:p w14:paraId="67594D75" w14:textId="77777777" w:rsidR="00A536E5" w:rsidRDefault="00A536E5" w:rsidP="0068319A">
      <w:pPr>
        <w:pStyle w:val="NoteLevel1"/>
        <w:numPr>
          <w:ilvl w:val="0"/>
          <w:numId w:val="15"/>
        </w:numPr>
      </w:pPr>
      <w:r>
        <w:t>Virtual marketplaces (amazon.com)</w:t>
      </w:r>
    </w:p>
    <w:p w14:paraId="67FD7C89" w14:textId="77777777" w:rsidR="00A536E5" w:rsidRDefault="00A536E5" w:rsidP="0068319A">
      <w:pPr>
        <w:pStyle w:val="NoteLevel1"/>
        <w:numPr>
          <w:ilvl w:val="0"/>
          <w:numId w:val="15"/>
        </w:numPr>
      </w:pPr>
      <w:r>
        <w:t>Coupon promotion sites (</w:t>
      </w:r>
      <w:proofErr w:type="spellStart"/>
      <w:r>
        <w:t>groupon</w:t>
      </w:r>
      <w:proofErr w:type="spellEnd"/>
      <w:r>
        <w:t>)</w:t>
      </w:r>
    </w:p>
    <w:p w14:paraId="029F775A" w14:textId="77777777" w:rsidR="00A536E5" w:rsidRPr="00F373D9" w:rsidRDefault="00A536E5" w:rsidP="00A536E5">
      <w:pPr>
        <w:pStyle w:val="NoteLevel1"/>
        <w:numPr>
          <w:ilvl w:val="0"/>
          <w:numId w:val="14"/>
        </w:numPr>
        <w:rPr>
          <w:color w:val="E36C0A" w:themeColor="accent6" w:themeShade="BF"/>
        </w:rPr>
      </w:pPr>
      <w:r w:rsidRPr="00F373D9">
        <w:rPr>
          <w:color w:val="E36C0A" w:themeColor="accent6" w:themeShade="BF"/>
        </w:rPr>
        <w:t>Advertising model: delivering messages with content</w:t>
      </w:r>
    </w:p>
    <w:p w14:paraId="3AB27A88" w14:textId="77777777" w:rsidR="00A536E5" w:rsidRDefault="00A536E5" w:rsidP="00A536E5">
      <w:pPr>
        <w:pStyle w:val="NoteLevel1"/>
        <w:numPr>
          <w:ilvl w:val="0"/>
          <w:numId w:val="0"/>
        </w:numPr>
        <w:ind w:left="360"/>
      </w:pPr>
      <w:r>
        <w:t>Traditional media broadcast model</w:t>
      </w:r>
    </w:p>
    <w:p w14:paraId="6C138E25" w14:textId="77777777" w:rsidR="00A536E5" w:rsidRDefault="00A536E5" w:rsidP="00A536E5">
      <w:pPr>
        <w:pStyle w:val="NoteLevel1"/>
        <w:numPr>
          <w:ilvl w:val="0"/>
          <w:numId w:val="0"/>
        </w:numPr>
        <w:ind w:left="360"/>
      </w:pPr>
      <w:r>
        <w:t>Email, messaging, blogs</w:t>
      </w:r>
    </w:p>
    <w:p w14:paraId="45411102" w14:textId="77777777" w:rsidR="00A536E5" w:rsidRDefault="00A536E5" w:rsidP="00A536E5">
      <w:pPr>
        <w:pStyle w:val="NoteLevel1"/>
        <w:numPr>
          <w:ilvl w:val="0"/>
          <w:numId w:val="0"/>
        </w:numPr>
        <w:ind w:left="360"/>
      </w:pPr>
      <w:r>
        <w:t>Categories of the advertising model</w:t>
      </w:r>
    </w:p>
    <w:p w14:paraId="6C366565" w14:textId="77777777" w:rsidR="00A536E5" w:rsidRDefault="00484761" w:rsidP="00484761">
      <w:pPr>
        <w:pStyle w:val="NoteLevel2"/>
        <w:numPr>
          <w:ilvl w:val="1"/>
          <w:numId w:val="16"/>
        </w:numPr>
      </w:pPr>
      <w:r>
        <w:t>Portal</w:t>
      </w:r>
      <w:r>
        <w:rPr>
          <w:rFonts w:hint="eastAsia"/>
        </w:rPr>
        <w:t>入口</w:t>
      </w:r>
      <w:r>
        <w:t xml:space="preserve"> (</w:t>
      </w:r>
      <w:proofErr w:type="spellStart"/>
      <w:r>
        <w:t>yahoo!</w:t>
      </w:r>
      <w:proofErr w:type="spellEnd"/>
      <w:r>
        <w:t>)</w:t>
      </w:r>
    </w:p>
    <w:p w14:paraId="7DDCD491" w14:textId="77777777" w:rsidR="00484761" w:rsidRDefault="00484761" w:rsidP="00554A70">
      <w:pPr>
        <w:pStyle w:val="NoteLevel1"/>
        <w:numPr>
          <w:ilvl w:val="1"/>
          <w:numId w:val="16"/>
        </w:numPr>
      </w:pPr>
      <w:r>
        <w:t>Classified (monster.com)</w:t>
      </w:r>
    </w:p>
    <w:p w14:paraId="1BD3A8B4" w14:textId="77777777" w:rsidR="00484761" w:rsidRDefault="00484761" w:rsidP="00554A70">
      <w:pPr>
        <w:pStyle w:val="NoteLevel1"/>
        <w:numPr>
          <w:ilvl w:val="1"/>
          <w:numId w:val="16"/>
        </w:numPr>
      </w:pPr>
      <w:r>
        <w:t>Query</w:t>
      </w:r>
      <w:r>
        <w:rPr>
          <w:rFonts w:hint="eastAsia"/>
        </w:rPr>
        <w:t>疑</w:t>
      </w:r>
      <w:r>
        <w:rPr>
          <w:rFonts w:ascii="宋体" w:eastAsia="宋体" w:hAnsi="宋体" w:cs="宋体" w:hint="eastAsia"/>
        </w:rPr>
        <w:t>问</w:t>
      </w:r>
      <w:r>
        <w:t>-based paid placement (</w:t>
      </w:r>
      <w:proofErr w:type="spellStart"/>
      <w:r>
        <w:t>google</w:t>
      </w:r>
      <w:proofErr w:type="spellEnd"/>
      <w:r>
        <w:t>)</w:t>
      </w:r>
    </w:p>
    <w:p w14:paraId="21FBB5C5" w14:textId="77777777" w:rsidR="00484761" w:rsidRPr="00F373D9" w:rsidRDefault="00484761" w:rsidP="00484761">
      <w:pPr>
        <w:pStyle w:val="NoteLevel1"/>
        <w:numPr>
          <w:ilvl w:val="0"/>
          <w:numId w:val="14"/>
        </w:numPr>
        <w:rPr>
          <w:color w:val="E36C0A" w:themeColor="accent6" w:themeShade="BF"/>
        </w:rPr>
      </w:pPr>
      <w:proofErr w:type="spellStart"/>
      <w:r w:rsidRPr="00F373D9">
        <w:rPr>
          <w:color w:val="E36C0A" w:themeColor="accent6" w:themeShade="BF"/>
        </w:rPr>
        <w:t>Infomediary</w:t>
      </w:r>
      <w:proofErr w:type="spellEnd"/>
      <w:r w:rsidRPr="00F373D9">
        <w:rPr>
          <w:color w:val="E36C0A" w:themeColor="accent6" w:themeShade="BF"/>
        </w:rPr>
        <w:t xml:space="preserve"> model: reselling useful data</w:t>
      </w:r>
    </w:p>
    <w:p w14:paraId="5078F8C5" w14:textId="77777777" w:rsidR="00484761" w:rsidRDefault="00484761" w:rsidP="00484761">
      <w:pPr>
        <w:pStyle w:val="NoteLevel1"/>
        <w:numPr>
          <w:ilvl w:val="0"/>
          <w:numId w:val="17"/>
        </w:numPr>
      </w:pPr>
      <w:r>
        <w:t>Advertising networks (</w:t>
      </w:r>
      <w:proofErr w:type="spellStart"/>
      <w:r>
        <w:t>google</w:t>
      </w:r>
      <w:proofErr w:type="spellEnd"/>
      <w:r>
        <w:t>)</w:t>
      </w:r>
    </w:p>
    <w:p w14:paraId="4BEC6BDE" w14:textId="77777777" w:rsidR="00484761" w:rsidRDefault="00484761" w:rsidP="00484761">
      <w:pPr>
        <w:pStyle w:val="NoteLevel1"/>
        <w:numPr>
          <w:ilvl w:val="0"/>
          <w:numId w:val="17"/>
        </w:numPr>
      </w:pPr>
      <w:r>
        <w:t>Audience measurement service (</w:t>
      </w:r>
      <w:proofErr w:type="spellStart"/>
      <w:r>
        <w:t>nielsen</w:t>
      </w:r>
      <w:proofErr w:type="spellEnd"/>
      <w:r>
        <w:t>)</w:t>
      </w:r>
    </w:p>
    <w:p w14:paraId="47F2F65E" w14:textId="77777777" w:rsidR="00484761" w:rsidRDefault="00484761" w:rsidP="00484761">
      <w:pPr>
        <w:pStyle w:val="NoteLevel1"/>
        <w:numPr>
          <w:ilvl w:val="0"/>
          <w:numId w:val="17"/>
        </w:numPr>
      </w:pPr>
      <w:r>
        <w:t>Incentive marketing (</w:t>
      </w:r>
      <w:proofErr w:type="spellStart"/>
      <w:r>
        <w:t>mypoints</w:t>
      </w:r>
      <w:proofErr w:type="spellEnd"/>
      <w:r>
        <w:t>)</w:t>
      </w:r>
    </w:p>
    <w:p w14:paraId="4EE2625E" w14:textId="77777777" w:rsidR="00484761" w:rsidRDefault="00484761" w:rsidP="00484761">
      <w:pPr>
        <w:pStyle w:val="NoteLevel1"/>
        <w:numPr>
          <w:ilvl w:val="0"/>
          <w:numId w:val="17"/>
        </w:numPr>
      </w:pPr>
      <w:r>
        <w:t xml:space="preserve">B2B </w:t>
      </w:r>
      <w:proofErr w:type="spellStart"/>
      <w:r>
        <w:t>informediaries</w:t>
      </w:r>
      <w:proofErr w:type="spellEnd"/>
      <w:r>
        <w:t xml:space="preserve"> (</w:t>
      </w:r>
      <w:proofErr w:type="spellStart"/>
      <w:r>
        <w:t>infoUSA</w:t>
      </w:r>
      <w:proofErr w:type="spellEnd"/>
      <w:r>
        <w:t>)</w:t>
      </w:r>
    </w:p>
    <w:p w14:paraId="5DE49167" w14:textId="77777777" w:rsidR="00484761" w:rsidRDefault="00484761" w:rsidP="00484761">
      <w:pPr>
        <w:pStyle w:val="NoteLevel1"/>
        <w:numPr>
          <w:ilvl w:val="0"/>
          <w:numId w:val="17"/>
        </w:numPr>
      </w:pPr>
      <w:proofErr w:type="spellStart"/>
      <w:r>
        <w:t>Metamediaries</w:t>
      </w:r>
      <w:proofErr w:type="spellEnd"/>
      <w:r>
        <w:t xml:space="preserve"> (</w:t>
      </w:r>
      <w:proofErr w:type="spellStart"/>
      <w:r>
        <w:t>edmunds</w:t>
      </w:r>
      <w:proofErr w:type="spellEnd"/>
      <w:r>
        <w:t>) provide comprehensive info to buyers from sellers</w:t>
      </w:r>
    </w:p>
    <w:p w14:paraId="24AB13C8" w14:textId="77777777" w:rsidR="00484761" w:rsidRPr="00F373D9" w:rsidRDefault="00484761" w:rsidP="00484761">
      <w:pPr>
        <w:pStyle w:val="NoteLevel1"/>
        <w:numPr>
          <w:ilvl w:val="0"/>
          <w:numId w:val="14"/>
        </w:numPr>
        <w:rPr>
          <w:color w:val="E36C0A" w:themeColor="accent6" w:themeShade="BF"/>
        </w:rPr>
      </w:pPr>
      <w:r w:rsidRPr="00F373D9">
        <w:rPr>
          <w:color w:val="E36C0A" w:themeColor="accent6" w:themeShade="BF"/>
        </w:rPr>
        <w:t xml:space="preserve">Merchant model: </w:t>
      </w:r>
      <w:proofErr w:type="spellStart"/>
      <w:r w:rsidRPr="00F373D9">
        <w:rPr>
          <w:color w:val="E36C0A" w:themeColor="accent6" w:themeShade="BF"/>
        </w:rPr>
        <w:t>provicing</w:t>
      </w:r>
      <w:proofErr w:type="spellEnd"/>
      <w:r w:rsidRPr="00F373D9">
        <w:rPr>
          <w:color w:val="E36C0A" w:themeColor="accent6" w:themeShade="BF"/>
        </w:rPr>
        <w:t xml:space="preserve"> goods and services</w:t>
      </w:r>
    </w:p>
    <w:p w14:paraId="5222A0B1" w14:textId="77777777" w:rsidR="00484761" w:rsidRDefault="00554A70" w:rsidP="00554A70">
      <w:pPr>
        <w:pStyle w:val="NoteLevel1"/>
        <w:numPr>
          <w:ilvl w:val="0"/>
          <w:numId w:val="19"/>
        </w:numPr>
      </w:pPr>
      <w:r>
        <w:t>Virtual merchant (amazon.com)</w:t>
      </w:r>
    </w:p>
    <w:p w14:paraId="157B999E" w14:textId="77777777" w:rsidR="00554A70" w:rsidRDefault="00554A70" w:rsidP="00554A70">
      <w:pPr>
        <w:pStyle w:val="NoteLevel1"/>
        <w:numPr>
          <w:ilvl w:val="0"/>
          <w:numId w:val="19"/>
        </w:numPr>
      </w:pPr>
      <w:r>
        <w:t xml:space="preserve">Catalog merchant – mail order business. </w:t>
      </w:r>
      <w:r>
        <w:rPr>
          <w:rFonts w:hint="eastAsia"/>
        </w:rPr>
        <w:t>看</w:t>
      </w:r>
      <w:r>
        <w:rPr>
          <w:rFonts w:ascii="宋体" w:eastAsia="宋体" w:hAnsi="宋体" w:cs="宋体" w:hint="eastAsia"/>
        </w:rPr>
        <w:t>产</w:t>
      </w:r>
      <w:r>
        <w:rPr>
          <w:rFonts w:hint="eastAsia"/>
        </w:rPr>
        <w:t>品名字，</w:t>
      </w:r>
      <w:r>
        <w:rPr>
          <w:rFonts w:ascii="宋体" w:eastAsia="宋体" w:hAnsi="宋体" w:cs="宋体" w:hint="eastAsia"/>
        </w:rPr>
        <w:t>发邮</w:t>
      </w:r>
      <w:r>
        <w:rPr>
          <w:rFonts w:hint="eastAsia"/>
        </w:rPr>
        <w:t>件打</w:t>
      </w:r>
      <w:r>
        <w:rPr>
          <w:rFonts w:ascii="宋体" w:eastAsia="宋体" w:hAnsi="宋体" w:cs="宋体" w:hint="eastAsia"/>
        </w:rPr>
        <w:t>电话</w:t>
      </w:r>
      <w:r>
        <w:rPr>
          <w:rFonts w:hint="eastAsia"/>
        </w:rPr>
        <w:t>order</w:t>
      </w:r>
    </w:p>
    <w:p w14:paraId="41C10AC8" w14:textId="77777777" w:rsidR="00554A70" w:rsidRDefault="00554A70" w:rsidP="00554A70">
      <w:pPr>
        <w:pStyle w:val="NoteLevel1"/>
        <w:numPr>
          <w:ilvl w:val="0"/>
          <w:numId w:val="19"/>
        </w:numPr>
      </w:pPr>
      <w:r>
        <w:t xml:space="preserve">Bit vendor (apple </w:t>
      </w:r>
      <w:proofErr w:type="spellStart"/>
      <w:r>
        <w:t>itunes</w:t>
      </w:r>
      <w:proofErr w:type="spellEnd"/>
      <w:r>
        <w:t xml:space="preserve"> music store) digital products</w:t>
      </w:r>
    </w:p>
    <w:p w14:paraId="25C75FF8" w14:textId="77777777" w:rsidR="00554A70" w:rsidRDefault="00554A70" w:rsidP="00554A70">
      <w:pPr>
        <w:pStyle w:val="NoteLevel1"/>
        <w:numPr>
          <w:ilvl w:val="0"/>
          <w:numId w:val="19"/>
        </w:numPr>
      </w:pPr>
      <w:r>
        <w:t xml:space="preserve">Click and </w:t>
      </w:r>
      <w:proofErr w:type="spellStart"/>
      <w:r>
        <w:t>mortar,aka</w:t>
      </w:r>
      <w:proofErr w:type="spellEnd"/>
      <w:r>
        <w:t xml:space="preserve"> multichannel/bricks n clicks (best buy)</w:t>
      </w:r>
      <w:r>
        <w:rPr>
          <w:rFonts w:hint="eastAsia"/>
        </w:rPr>
        <w:t>有网店有</w:t>
      </w:r>
      <w:r>
        <w:rPr>
          <w:rFonts w:ascii="宋体" w:eastAsia="宋体" w:hAnsi="宋体" w:cs="宋体" w:hint="eastAsia"/>
        </w:rPr>
        <w:t>实</w:t>
      </w:r>
      <w:r>
        <w:rPr>
          <w:rFonts w:hint="eastAsia"/>
        </w:rPr>
        <w:t>体店</w:t>
      </w:r>
    </w:p>
    <w:p w14:paraId="6CB9613E" w14:textId="77777777" w:rsidR="00554A70" w:rsidRDefault="00554A70" w:rsidP="00554A70">
      <w:pPr>
        <w:pStyle w:val="NoteLevel1"/>
        <w:numPr>
          <w:ilvl w:val="0"/>
          <w:numId w:val="19"/>
        </w:numPr>
      </w:pPr>
      <w:r>
        <w:t>Aggregator – selection, organization, price, convenience, matching, fulfillment</w:t>
      </w:r>
    </w:p>
    <w:p w14:paraId="1ED4718D" w14:textId="77777777" w:rsidR="00554A70" w:rsidRPr="00F373D9" w:rsidRDefault="00554A70" w:rsidP="00554A70">
      <w:pPr>
        <w:pStyle w:val="NoteLevel1"/>
        <w:numPr>
          <w:ilvl w:val="0"/>
          <w:numId w:val="14"/>
        </w:numPr>
        <w:rPr>
          <w:color w:val="E36C0A" w:themeColor="accent6" w:themeShade="BF"/>
        </w:rPr>
      </w:pPr>
      <w:r w:rsidRPr="00F373D9">
        <w:rPr>
          <w:color w:val="E36C0A" w:themeColor="accent6" w:themeShade="BF"/>
        </w:rPr>
        <w:t>Manufacturer (direct) model: reaching buyers directly</w:t>
      </w:r>
    </w:p>
    <w:p w14:paraId="5714E299" w14:textId="77777777" w:rsidR="00554A70" w:rsidRDefault="00554A70" w:rsidP="00554A70">
      <w:pPr>
        <w:pStyle w:val="NoteLevel1"/>
        <w:numPr>
          <w:ilvl w:val="0"/>
          <w:numId w:val="20"/>
        </w:numPr>
      </w:pPr>
      <w:r>
        <w:t>Direct selling (dell)</w:t>
      </w:r>
    </w:p>
    <w:p w14:paraId="5745E025" w14:textId="77777777" w:rsidR="00554A70" w:rsidRDefault="00554A70" w:rsidP="00554A70">
      <w:pPr>
        <w:pStyle w:val="NoteLevel1"/>
        <w:numPr>
          <w:ilvl w:val="0"/>
          <w:numId w:val="20"/>
        </w:numPr>
      </w:pPr>
      <w:r>
        <w:t>Syndication</w:t>
      </w:r>
      <w:r>
        <w:rPr>
          <w:rFonts w:hint="eastAsia"/>
        </w:rPr>
        <w:t>企</w:t>
      </w:r>
      <w:r>
        <w:rPr>
          <w:rFonts w:ascii="宋体" w:eastAsia="宋体" w:hAnsi="宋体" w:cs="宋体" w:hint="eastAsia"/>
        </w:rPr>
        <w:t>业联</w:t>
      </w:r>
      <w:r>
        <w:rPr>
          <w:rFonts w:hint="eastAsia"/>
        </w:rPr>
        <w:t>合</w:t>
      </w:r>
      <w:r>
        <w:rPr>
          <w:rFonts w:ascii="宋体" w:eastAsia="宋体" w:hAnsi="宋体" w:cs="宋体" w:hint="eastAsia"/>
        </w:rPr>
        <w:t>组织</w:t>
      </w:r>
      <w:r>
        <w:t xml:space="preserve"> or licensing of content (new york times)</w:t>
      </w:r>
    </w:p>
    <w:p w14:paraId="2EB4E01B" w14:textId="77777777" w:rsidR="00554A70" w:rsidRPr="00554A70" w:rsidRDefault="00554A70" w:rsidP="00554A70">
      <w:pPr>
        <w:pStyle w:val="NoteLevel1"/>
        <w:numPr>
          <w:ilvl w:val="0"/>
          <w:numId w:val="20"/>
        </w:numPr>
      </w:pPr>
      <w:r>
        <w:t xml:space="preserve">Software-based services </w:t>
      </w:r>
      <w:r>
        <w:rPr>
          <w:rFonts w:ascii="宋体" w:eastAsia="宋体" w:hAnsi="宋体" w:cs="宋体" w:hint="eastAsia"/>
        </w:rPr>
        <w:t>卖软</w:t>
      </w:r>
      <w:r>
        <w:rPr>
          <w:rFonts w:hint="eastAsia"/>
        </w:rPr>
        <w:t>件</w:t>
      </w:r>
      <w:r>
        <w:rPr>
          <w:rFonts w:ascii="宋体" w:eastAsia="宋体" w:hAnsi="宋体" w:cs="宋体" w:hint="eastAsia"/>
        </w:rPr>
        <w:t>给公司</w:t>
      </w:r>
    </w:p>
    <w:p w14:paraId="6C063E87" w14:textId="77777777" w:rsidR="00554A70" w:rsidRPr="00F373D9" w:rsidRDefault="00554A70" w:rsidP="00554A70">
      <w:pPr>
        <w:pStyle w:val="NoteLevel1"/>
        <w:numPr>
          <w:ilvl w:val="0"/>
          <w:numId w:val="14"/>
        </w:numPr>
        <w:rPr>
          <w:color w:val="E36C0A" w:themeColor="accent6" w:themeShade="BF"/>
        </w:rPr>
      </w:pPr>
      <w:r w:rsidRPr="00F373D9">
        <w:rPr>
          <w:color w:val="E36C0A" w:themeColor="accent6" w:themeShade="BF"/>
        </w:rPr>
        <w:t>Affiliate</w:t>
      </w:r>
      <w:r w:rsidR="00D22782" w:rsidRPr="00F373D9">
        <w:rPr>
          <w:rFonts w:hint="eastAsia"/>
          <w:color w:val="E36C0A" w:themeColor="accent6" w:themeShade="BF"/>
        </w:rPr>
        <w:t>附属</w:t>
      </w:r>
      <w:r w:rsidRPr="00F373D9">
        <w:rPr>
          <w:color w:val="E36C0A" w:themeColor="accent6" w:themeShade="BF"/>
        </w:rPr>
        <w:t xml:space="preserve"> model: offering incentives to partner sites</w:t>
      </w:r>
    </w:p>
    <w:p w14:paraId="4699AF43" w14:textId="77777777" w:rsidR="00554A70" w:rsidRDefault="00554A70" w:rsidP="00554A70">
      <w:pPr>
        <w:pStyle w:val="NoteLevel1"/>
        <w:numPr>
          <w:ilvl w:val="0"/>
          <w:numId w:val="21"/>
        </w:numPr>
      </w:pPr>
      <w:r>
        <w:t>Banner</w:t>
      </w:r>
      <w:r w:rsidR="00D22782">
        <w:rPr>
          <w:rFonts w:ascii="宋体" w:eastAsia="宋体" w:hAnsi="宋体" w:cs="宋体" w:hint="eastAsia"/>
        </w:rPr>
        <w:t>标语</w:t>
      </w:r>
      <w:r>
        <w:t xml:space="preserve"> exchange</w:t>
      </w:r>
    </w:p>
    <w:p w14:paraId="10E57EAD" w14:textId="77777777" w:rsidR="00D22782" w:rsidRDefault="00D22782" w:rsidP="00554A70">
      <w:pPr>
        <w:pStyle w:val="NoteLevel1"/>
        <w:numPr>
          <w:ilvl w:val="0"/>
          <w:numId w:val="21"/>
        </w:numPr>
      </w:pPr>
      <w:r>
        <w:t>Pay-per-click</w:t>
      </w:r>
    </w:p>
    <w:p w14:paraId="4F396473" w14:textId="77777777" w:rsidR="00D22782" w:rsidRDefault="00D22782" w:rsidP="00554A70">
      <w:pPr>
        <w:pStyle w:val="NoteLevel1"/>
        <w:numPr>
          <w:ilvl w:val="0"/>
          <w:numId w:val="21"/>
        </w:numPr>
      </w:pPr>
      <w:r>
        <w:t>Revenue sharing</w:t>
      </w:r>
    </w:p>
    <w:p w14:paraId="67CF730E" w14:textId="77777777" w:rsidR="00D22782" w:rsidRPr="00F373D9" w:rsidRDefault="00D22782" w:rsidP="00D22782">
      <w:pPr>
        <w:pStyle w:val="NoteLevel1"/>
        <w:numPr>
          <w:ilvl w:val="0"/>
          <w:numId w:val="14"/>
        </w:numPr>
        <w:rPr>
          <w:color w:val="E36C0A" w:themeColor="accent6" w:themeShade="BF"/>
        </w:rPr>
      </w:pPr>
      <w:r w:rsidRPr="00F373D9">
        <w:rPr>
          <w:color w:val="E36C0A" w:themeColor="accent6" w:themeShade="BF"/>
        </w:rPr>
        <w:t>Community model: connecting individuals and groups</w:t>
      </w:r>
    </w:p>
    <w:p w14:paraId="1C7DD3C7" w14:textId="77777777" w:rsidR="00D22782" w:rsidRDefault="00D22782" w:rsidP="00D22782">
      <w:pPr>
        <w:pStyle w:val="NoteLevel1"/>
        <w:numPr>
          <w:ilvl w:val="0"/>
          <w:numId w:val="0"/>
        </w:numPr>
        <w:ind w:left="360"/>
      </w:pPr>
      <w:r>
        <w:t>Create a business based on user loyalty and repeat engagement</w:t>
      </w:r>
    </w:p>
    <w:p w14:paraId="22323E27" w14:textId="77777777" w:rsidR="00D22782" w:rsidRDefault="00D22782" w:rsidP="00D22782">
      <w:pPr>
        <w:pStyle w:val="NoteLevel1"/>
        <w:numPr>
          <w:ilvl w:val="0"/>
          <w:numId w:val="0"/>
        </w:numPr>
        <w:ind w:left="360"/>
      </w:pPr>
      <w:r>
        <w:t>P2P application allow for file sharing from one computer to another.</w:t>
      </w:r>
    </w:p>
    <w:p w14:paraId="7C87353B" w14:textId="77777777" w:rsidR="00D22782" w:rsidRDefault="00D22782" w:rsidP="00D22782">
      <w:pPr>
        <w:pStyle w:val="NoteLevel1"/>
        <w:numPr>
          <w:ilvl w:val="0"/>
          <w:numId w:val="0"/>
        </w:numPr>
        <w:ind w:left="360"/>
      </w:pPr>
      <w:r>
        <w:t>Intranets host busy traffic in files moving around the world</w:t>
      </w:r>
    </w:p>
    <w:p w14:paraId="6A121B2E" w14:textId="77777777" w:rsidR="00D22782" w:rsidRDefault="00D22782" w:rsidP="00D22782">
      <w:pPr>
        <w:pStyle w:val="NoteLevel1"/>
        <w:numPr>
          <w:ilvl w:val="0"/>
          <w:numId w:val="0"/>
        </w:numPr>
        <w:ind w:left="360"/>
      </w:pPr>
      <w:r>
        <w:t xml:space="preserve">Extranets link corporate info resources to those of </w:t>
      </w:r>
      <w:proofErr w:type="spellStart"/>
      <w:r>
        <w:t>stragegic</w:t>
      </w:r>
      <w:proofErr w:type="spellEnd"/>
      <w:r>
        <w:t xml:space="preserve"> partners and suppliers. </w:t>
      </w:r>
    </w:p>
    <w:p w14:paraId="53A9B290" w14:textId="77777777" w:rsidR="00D22782" w:rsidRDefault="00D22782" w:rsidP="00D22782">
      <w:pPr>
        <w:pStyle w:val="NoteLevel1"/>
        <w:numPr>
          <w:ilvl w:val="0"/>
          <w:numId w:val="23"/>
        </w:numPr>
      </w:pPr>
      <w:r>
        <w:t>Open source (</w:t>
      </w:r>
      <w:proofErr w:type="spellStart"/>
      <w:r>
        <w:t>firefox</w:t>
      </w:r>
      <w:proofErr w:type="spellEnd"/>
      <w:r>
        <w:t>)</w:t>
      </w:r>
    </w:p>
    <w:p w14:paraId="30342C02" w14:textId="77777777" w:rsidR="00D22782" w:rsidRDefault="00D22782" w:rsidP="00D22782">
      <w:pPr>
        <w:pStyle w:val="NoteLevel1"/>
        <w:numPr>
          <w:ilvl w:val="0"/>
          <w:numId w:val="23"/>
        </w:numPr>
      </w:pPr>
      <w:r>
        <w:t>Open content (</w:t>
      </w:r>
      <w:proofErr w:type="spellStart"/>
      <w:r>
        <w:t>wikipedia</w:t>
      </w:r>
      <w:proofErr w:type="spellEnd"/>
      <w:r>
        <w:t>)</w:t>
      </w:r>
    </w:p>
    <w:p w14:paraId="5C891F91" w14:textId="77777777" w:rsidR="00D22782" w:rsidRDefault="00D22782" w:rsidP="00D22782">
      <w:pPr>
        <w:pStyle w:val="NoteLevel1"/>
        <w:numPr>
          <w:ilvl w:val="0"/>
          <w:numId w:val="23"/>
        </w:numPr>
      </w:pPr>
      <w:r>
        <w:t>Crowdsourcing (</w:t>
      </w:r>
      <w:proofErr w:type="spellStart"/>
      <w:r>
        <w:t>threadless</w:t>
      </w:r>
      <w:proofErr w:type="spellEnd"/>
      <w:r>
        <w:t>)</w:t>
      </w:r>
      <w:r w:rsidR="00F373D9">
        <w:t xml:space="preserve"> members to design and vote to produce the product.</w:t>
      </w:r>
    </w:p>
    <w:p w14:paraId="138CEB86" w14:textId="77777777" w:rsidR="00D22782" w:rsidRDefault="00D22782" w:rsidP="00D22782">
      <w:pPr>
        <w:pStyle w:val="NoteLevel1"/>
        <w:numPr>
          <w:ilvl w:val="0"/>
          <w:numId w:val="23"/>
        </w:numPr>
      </w:pPr>
      <w:r>
        <w:t>Fund-raising (American red cross)</w:t>
      </w:r>
    </w:p>
    <w:p w14:paraId="20343219" w14:textId="77777777" w:rsidR="00D22782" w:rsidRDefault="00D22782" w:rsidP="00D22782">
      <w:pPr>
        <w:pStyle w:val="NoteLevel1"/>
        <w:numPr>
          <w:ilvl w:val="0"/>
          <w:numId w:val="23"/>
        </w:numPr>
      </w:pPr>
      <w:r>
        <w:t>Social networking service (</w:t>
      </w:r>
      <w:proofErr w:type="spellStart"/>
      <w:r>
        <w:t>fb</w:t>
      </w:r>
      <w:proofErr w:type="spellEnd"/>
      <w:r>
        <w:t>)</w:t>
      </w:r>
    </w:p>
    <w:p w14:paraId="0D72A853" w14:textId="77777777" w:rsidR="00D22782" w:rsidRPr="00F373D9" w:rsidRDefault="00D22782" w:rsidP="00D22782">
      <w:pPr>
        <w:pStyle w:val="NoteLevel1"/>
        <w:numPr>
          <w:ilvl w:val="0"/>
          <w:numId w:val="14"/>
        </w:numPr>
        <w:rPr>
          <w:color w:val="E36C0A" w:themeColor="accent6" w:themeShade="BF"/>
        </w:rPr>
      </w:pPr>
      <w:r w:rsidRPr="00F373D9">
        <w:rPr>
          <w:color w:val="E36C0A" w:themeColor="accent6" w:themeShade="BF"/>
        </w:rPr>
        <w:t>Subscription model: delivering services and content for a set fee</w:t>
      </w:r>
    </w:p>
    <w:p w14:paraId="02B03752" w14:textId="77777777" w:rsidR="00D22782" w:rsidRDefault="00D22782" w:rsidP="00D22782">
      <w:pPr>
        <w:pStyle w:val="NoteLevel1"/>
        <w:numPr>
          <w:ilvl w:val="0"/>
          <w:numId w:val="0"/>
        </w:numPr>
        <w:ind w:left="360"/>
      </w:pPr>
      <w:r>
        <w:t>Users are charged a periodic fee to subscribe to a service</w:t>
      </w:r>
    </w:p>
    <w:p w14:paraId="3D46FCFC" w14:textId="77777777" w:rsidR="00D22782" w:rsidRDefault="00D22782" w:rsidP="00D22782">
      <w:pPr>
        <w:pStyle w:val="NoteLevel1"/>
        <w:numPr>
          <w:ilvl w:val="0"/>
          <w:numId w:val="24"/>
        </w:numPr>
      </w:pPr>
      <w:r>
        <w:t>Content services (</w:t>
      </w:r>
      <w:proofErr w:type="spellStart"/>
      <w:r>
        <w:t>netflix</w:t>
      </w:r>
      <w:proofErr w:type="spellEnd"/>
      <w:r>
        <w:t>)</w:t>
      </w:r>
    </w:p>
    <w:p w14:paraId="6764323A" w14:textId="77777777" w:rsidR="00D22782" w:rsidRDefault="00D22782" w:rsidP="00D22782">
      <w:pPr>
        <w:pStyle w:val="NoteLevel1"/>
        <w:numPr>
          <w:ilvl w:val="0"/>
          <w:numId w:val="24"/>
        </w:numPr>
      </w:pPr>
      <w:r>
        <w:t>Person-to-person networking services (classmates)</w:t>
      </w:r>
      <w:r w:rsidR="00F373D9">
        <w:t xml:space="preserve"> user-submitted info</w:t>
      </w:r>
    </w:p>
    <w:p w14:paraId="09E7D462" w14:textId="77777777" w:rsidR="00D22782" w:rsidRDefault="00D22782" w:rsidP="00D22782">
      <w:pPr>
        <w:pStyle w:val="NoteLevel1"/>
        <w:numPr>
          <w:ilvl w:val="0"/>
          <w:numId w:val="24"/>
        </w:numPr>
      </w:pPr>
      <w:r>
        <w:t>Trust services (</w:t>
      </w:r>
      <w:proofErr w:type="spellStart"/>
      <w:r>
        <w:t>TRUSTe</w:t>
      </w:r>
      <w:proofErr w:type="spellEnd"/>
      <w:r>
        <w:t>)</w:t>
      </w:r>
      <w:r w:rsidR="00F373D9">
        <w:t xml:space="preserve"> membership association</w:t>
      </w:r>
    </w:p>
    <w:p w14:paraId="1DCB6A00" w14:textId="77777777" w:rsidR="00D22782" w:rsidRDefault="00D22782" w:rsidP="00D22782">
      <w:pPr>
        <w:pStyle w:val="NoteLevel1"/>
        <w:numPr>
          <w:ilvl w:val="0"/>
          <w:numId w:val="24"/>
        </w:numPr>
      </w:pPr>
      <w:r>
        <w:t>Membership organizations (WCPE)</w:t>
      </w:r>
      <w:r w:rsidR="00F373D9">
        <w:t xml:space="preserve"> services are free but encourage to contribute</w:t>
      </w:r>
    </w:p>
    <w:p w14:paraId="1FAE56E5" w14:textId="77777777" w:rsidR="00D22782" w:rsidRDefault="00D22782" w:rsidP="00D22782">
      <w:pPr>
        <w:pStyle w:val="NoteLevel1"/>
        <w:numPr>
          <w:ilvl w:val="0"/>
          <w:numId w:val="24"/>
        </w:numPr>
      </w:pPr>
      <w:r>
        <w:t>Application services providers ASP (adobe)</w:t>
      </w:r>
      <w:r w:rsidR="00F373D9">
        <w:t xml:space="preserve"> software applications</w:t>
      </w:r>
    </w:p>
    <w:p w14:paraId="7E48614F" w14:textId="77777777" w:rsidR="00F373D9" w:rsidRPr="00F373D9" w:rsidRDefault="00F373D9" w:rsidP="00F373D9">
      <w:pPr>
        <w:pStyle w:val="NoteLevel1"/>
        <w:numPr>
          <w:ilvl w:val="0"/>
          <w:numId w:val="14"/>
        </w:numPr>
        <w:rPr>
          <w:color w:val="E36C0A" w:themeColor="accent6" w:themeShade="BF"/>
        </w:rPr>
      </w:pPr>
      <w:r w:rsidRPr="00F373D9">
        <w:rPr>
          <w:color w:val="E36C0A" w:themeColor="accent6" w:themeShade="BF"/>
        </w:rPr>
        <w:t>Utility model</w:t>
      </w:r>
      <w:r>
        <w:rPr>
          <w:color w:val="E36C0A" w:themeColor="accent6" w:themeShade="BF"/>
        </w:rPr>
        <w:t xml:space="preserve"> (on-demand)</w:t>
      </w:r>
      <w:r w:rsidRPr="00F373D9">
        <w:rPr>
          <w:color w:val="E36C0A" w:themeColor="accent6" w:themeShade="BF"/>
        </w:rPr>
        <w:t>: delivering services or content “pay as you go”</w:t>
      </w:r>
      <w:r>
        <w:rPr>
          <w:color w:val="E36C0A" w:themeColor="accent6" w:themeShade="BF"/>
        </w:rPr>
        <w:t xml:space="preserve"> (metering</w:t>
      </w:r>
      <w:r>
        <w:rPr>
          <w:rFonts w:ascii="宋体" w:eastAsia="宋体" w:hAnsi="宋体" w:cs="宋体" w:hint="eastAsia"/>
          <w:color w:val="E36C0A" w:themeColor="accent6" w:themeShade="BF"/>
        </w:rPr>
        <w:t>测</w:t>
      </w:r>
      <w:r>
        <w:rPr>
          <w:rFonts w:hint="eastAsia"/>
          <w:color w:val="E36C0A" w:themeColor="accent6" w:themeShade="BF"/>
        </w:rPr>
        <w:t>量</w:t>
      </w:r>
      <w:r>
        <w:rPr>
          <w:color w:val="E36C0A" w:themeColor="accent6" w:themeShade="BF"/>
        </w:rPr>
        <w:t xml:space="preserve"> usage)</w:t>
      </w:r>
    </w:p>
    <w:p w14:paraId="39CA16E6" w14:textId="77777777" w:rsidR="00F373D9" w:rsidRDefault="00F373D9" w:rsidP="00F373D9">
      <w:pPr>
        <w:pStyle w:val="NoteLevel1"/>
        <w:numPr>
          <w:ilvl w:val="0"/>
          <w:numId w:val="25"/>
        </w:numPr>
      </w:pPr>
      <w:r>
        <w:t>Metered usage (</w:t>
      </w:r>
      <w:proofErr w:type="spellStart"/>
      <w:r>
        <w:t>skype</w:t>
      </w:r>
      <w:proofErr w:type="spellEnd"/>
      <w:r>
        <w:t>)</w:t>
      </w:r>
    </w:p>
    <w:p w14:paraId="18DD517F" w14:textId="77777777" w:rsidR="00F373D9" w:rsidRPr="00F373D9" w:rsidRDefault="00F373D9" w:rsidP="00F373D9">
      <w:pPr>
        <w:pStyle w:val="NoteLevel1"/>
        <w:numPr>
          <w:ilvl w:val="0"/>
          <w:numId w:val="25"/>
        </w:numPr>
      </w:pPr>
      <w:r>
        <w:t>Metered subscriptions (</w:t>
      </w:r>
      <w:proofErr w:type="spellStart"/>
      <w:r>
        <w:t>slashdot</w:t>
      </w:r>
      <w:proofErr w:type="spellEnd"/>
      <w:r>
        <w:t xml:space="preserve">) </w:t>
      </w:r>
      <w:r>
        <w:rPr>
          <w:rFonts w:ascii="宋体" w:eastAsia="宋体" w:hAnsi="宋体" w:cs="宋体" w:hint="eastAsia"/>
        </w:rPr>
        <w:t>买书读  读多少页卖多少钱</w:t>
      </w:r>
    </w:p>
    <w:p w14:paraId="7D8C23BD" w14:textId="77777777" w:rsidR="00F373D9" w:rsidRDefault="00F373D9" w:rsidP="00F373D9">
      <w:pPr>
        <w:pStyle w:val="NoteLevel1"/>
        <w:numPr>
          <w:ilvl w:val="0"/>
          <w:numId w:val="0"/>
        </w:numPr>
        <w:rPr>
          <w:rFonts w:ascii="宋体" w:eastAsia="宋体" w:hAnsi="宋体" w:cs="宋体"/>
        </w:rPr>
      </w:pPr>
    </w:p>
    <w:p w14:paraId="0444091E" w14:textId="77777777" w:rsidR="00F373D9" w:rsidRDefault="00F373D9" w:rsidP="00F373D9">
      <w:pPr>
        <w:pStyle w:val="NoteLevel1"/>
        <w:numPr>
          <w:ilvl w:val="0"/>
          <w:numId w:val="0"/>
        </w:numPr>
      </w:pPr>
    </w:p>
    <w:p w14:paraId="411E7653" w14:textId="77777777" w:rsidR="00173CA0" w:rsidRDefault="00173CA0">
      <w:pPr>
        <w:pStyle w:val="NoteLevel1"/>
        <w:sectPr w:rsidR="00173CA0" w:rsidSect="00173CA0">
          <w:headerReference w:type="first" r:id="rId13"/>
          <w:pgSz w:w="11900" w:h="16840"/>
          <w:pgMar w:top="1440" w:right="1440" w:bottom="1440" w:left="1440" w:header="708" w:footer="708" w:gutter="0"/>
          <w:cols w:space="708"/>
          <w:titlePg/>
          <w:docGrid w:type="lines" w:linePitch="360"/>
        </w:sectPr>
      </w:pPr>
    </w:p>
    <w:p w14:paraId="48AE315B" w14:textId="77777777" w:rsidR="00F3404A" w:rsidRDefault="00F3404A">
      <w:pPr>
        <w:pStyle w:val="NoteLevel1"/>
      </w:pPr>
      <w:r>
        <w:t>Key words:</w:t>
      </w:r>
    </w:p>
    <w:p w14:paraId="5DA85CC7" w14:textId="77777777" w:rsidR="00F3404A" w:rsidRDefault="00F3404A">
      <w:pPr>
        <w:pStyle w:val="NoteLevel1"/>
      </w:pPr>
      <w:r>
        <w:t>A/B split</w:t>
      </w:r>
    </w:p>
    <w:p w14:paraId="1EFC2DA4" w14:textId="77777777" w:rsidR="00F3404A" w:rsidRDefault="00F3404A">
      <w:pPr>
        <w:pStyle w:val="NoteLevel1"/>
      </w:pPr>
      <w:r>
        <w:t>Back end</w:t>
      </w:r>
    </w:p>
    <w:p w14:paraId="4B6F9CE8" w14:textId="77777777" w:rsidR="00F3404A" w:rsidRDefault="00F3404A">
      <w:pPr>
        <w:pStyle w:val="NoteLevel1"/>
      </w:pPr>
      <w:r>
        <w:t>CLV (customer lifetime value)</w:t>
      </w:r>
    </w:p>
    <w:p w14:paraId="13E35031" w14:textId="77777777" w:rsidR="00F3404A" w:rsidRDefault="00F3404A">
      <w:pPr>
        <w:pStyle w:val="NoteLevel1"/>
      </w:pPr>
      <w:r>
        <w:t>Customer service</w:t>
      </w:r>
    </w:p>
    <w:p w14:paraId="12882E76" w14:textId="77777777" w:rsidR="00F3404A" w:rsidRDefault="00F3404A">
      <w:pPr>
        <w:pStyle w:val="NoteLevel1"/>
      </w:pPr>
      <w:r>
        <w:t>Customization</w:t>
      </w:r>
    </w:p>
    <w:p w14:paraId="0D6B235C" w14:textId="77777777" w:rsidR="00F3404A" w:rsidRDefault="00F3404A">
      <w:pPr>
        <w:pStyle w:val="NoteLevel1"/>
      </w:pPr>
      <w:r>
        <w:t>Data</w:t>
      </w:r>
    </w:p>
    <w:p w14:paraId="623846A1" w14:textId="77777777" w:rsidR="00F3404A" w:rsidRDefault="00F3404A">
      <w:pPr>
        <w:pStyle w:val="NoteLevel1"/>
      </w:pPr>
      <w:r>
        <w:t>Data mining</w:t>
      </w:r>
    </w:p>
    <w:p w14:paraId="23FA6FE6" w14:textId="77777777" w:rsidR="00F3404A" w:rsidRDefault="00F3404A">
      <w:pPr>
        <w:pStyle w:val="NoteLevel1"/>
      </w:pPr>
      <w:r>
        <w:t>Database</w:t>
      </w:r>
    </w:p>
    <w:p w14:paraId="59A38320" w14:textId="77777777" w:rsidR="00F3404A" w:rsidRDefault="00F3404A">
      <w:pPr>
        <w:pStyle w:val="NoteLevel1"/>
      </w:pPr>
      <w:r>
        <w:t>Front end</w:t>
      </w:r>
    </w:p>
    <w:p w14:paraId="70EA41C8" w14:textId="77777777" w:rsidR="00F3404A" w:rsidRDefault="00F3404A">
      <w:pPr>
        <w:pStyle w:val="NoteLevel1"/>
      </w:pPr>
      <w:r>
        <w:t>Fulfillment</w:t>
      </w:r>
    </w:p>
    <w:p w14:paraId="65EA89B8" w14:textId="77777777" w:rsidR="00F3404A" w:rsidRDefault="00F3404A">
      <w:pPr>
        <w:pStyle w:val="NoteLevel1"/>
      </w:pPr>
      <w:r>
        <w:t>Information</w:t>
      </w:r>
    </w:p>
    <w:p w14:paraId="71B23F9E" w14:textId="77777777" w:rsidR="00F3404A" w:rsidRDefault="00F3404A">
      <w:pPr>
        <w:pStyle w:val="NoteLevel1"/>
      </w:pPr>
      <w:r>
        <w:t>Interactive</w:t>
      </w:r>
    </w:p>
    <w:p w14:paraId="5E3F8031" w14:textId="77777777" w:rsidR="00F3404A" w:rsidRDefault="00F3404A">
      <w:pPr>
        <w:pStyle w:val="NoteLevel1"/>
      </w:pPr>
      <w:r>
        <w:t>NPV (net present value)</w:t>
      </w:r>
    </w:p>
    <w:p w14:paraId="4525B1F1" w14:textId="77777777" w:rsidR="00F3404A" w:rsidRDefault="00F3404A">
      <w:pPr>
        <w:pStyle w:val="NoteLevel1"/>
      </w:pPr>
      <w:r>
        <w:t>Personalization</w:t>
      </w:r>
    </w:p>
    <w:p w14:paraId="522831BB" w14:textId="77777777" w:rsidR="00F3404A" w:rsidRDefault="00F3404A">
      <w:pPr>
        <w:pStyle w:val="NoteLevel1"/>
      </w:pPr>
      <w:r>
        <w:t>Predictive model</w:t>
      </w:r>
    </w:p>
    <w:p w14:paraId="6B08C233" w14:textId="77777777" w:rsidR="00F3404A" w:rsidRDefault="00F3404A">
      <w:pPr>
        <w:pStyle w:val="NoteLevel1"/>
      </w:pPr>
      <w:r>
        <w:t>Profile</w:t>
      </w:r>
    </w:p>
    <w:p w14:paraId="4A0F149D" w14:textId="77777777" w:rsidR="00F3404A" w:rsidRDefault="00F3404A">
      <w:pPr>
        <w:pStyle w:val="NoteLevel1"/>
      </w:pPr>
      <w:r>
        <w:t>Sales promotion</w:t>
      </w:r>
    </w:p>
    <w:p w14:paraId="3F96AF11" w14:textId="77777777" w:rsidR="00F3404A" w:rsidRDefault="00F3404A">
      <w:pPr>
        <w:pStyle w:val="NoteLevel1"/>
      </w:pPr>
      <w:r>
        <w:t>Testing</w:t>
      </w:r>
    </w:p>
    <w:p w14:paraId="12C6E576" w14:textId="77777777" w:rsidR="005879A1" w:rsidRDefault="005879A1">
      <w:pPr>
        <w:pStyle w:val="NoteLevel1"/>
        <w:sectPr w:rsidR="005879A1" w:rsidSect="00173CA0">
          <w:headerReference w:type="first" r:id="rId14"/>
          <w:pgSz w:w="11900" w:h="16840"/>
          <w:pgMar w:top="1440" w:right="1440" w:bottom="1440" w:left="1440" w:header="708" w:footer="708" w:gutter="0"/>
          <w:cols w:space="708"/>
          <w:titlePg/>
          <w:docGrid w:type="lines" w:linePitch="360"/>
        </w:sectPr>
      </w:pPr>
      <w:r>
        <w:cr/>
      </w:r>
    </w:p>
    <w:p w14:paraId="735DA1E0" w14:textId="77777777" w:rsidR="00F3404A" w:rsidRDefault="00F3404A" w:rsidP="005879A1">
      <w:pPr>
        <w:pStyle w:val="NoteLevel1"/>
      </w:pPr>
      <w:proofErr w:type="gramStart"/>
      <w:r>
        <w:t>key</w:t>
      </w:r>
      <w:proofErr w:type="gramEnd"/>
      <w:r>
        <w:t xml:space="preserve"> words:</w:t>
      </w:r>
    </w:p>
    <w:p w14:paraId="6A180F8D" w14:textId="77777777" w:rsidR="00F3404A" w:rsidRDefault="00F3404A" w:rsidP="005879A1">
      <w:pPr>
        <w:pStyle w:val="NoteLevel1"/>
      </w:pPr>
      <w:proofErr w:type="gramStart"/>
      <w:r>
        <w:t>ad</w:t>
      </w:r>
      <w:proofErr w:type="gramEnd"/>
      <w:r>
        <w:t xml:space="preserve"> format</w:t>
      </w:r>
    </w:p>
    <w:p w14:paraId="381973C2" w14:textId="77777777" w:rsidR="00F3404A" w:rsidRDefault="00F3404A" w:rsidP="005879A1">
      <w:pPr>
        <w:pStyle w:val="NoteLevel1"/>
      </w:pPr>
      <w:proofErr w:type="gramStart"/>
      <w:r>
        <w:t>brand</w:t>
      </w:r>
      <w:proofErr w:type="gramEnd"/>
    </w:p>
    <w:p w14:paraId="437AA3A8" w14:textId="5FD4259A" w:rsidR="00F3404A" w:rsidRDefault="00F3404A" w:rsidP="005879A1">
      <w:pPr>
        <w:pStyle w:val="NoteLevel1"/>
      </w:pPr>
      <w:r>
        <w:t>brand equity</w:t>
      </w:r>
      <w:r w:rsidR="00535EC3">
        <w:rPr>
          <w:rFonts w:hint="eastAsia"/>
        </w:rPr>
        <w:t>品牌价</w:t>
      </w:r>
      <w:r w:rsidR="00535EC3">
        <w:rPr>
          <w:rFonts w:ascii="宋体" w:eastAsia="宋体" w:hAnsi="宋体" w:cs="宋体" w:hint="eastAsia"/>
        </w:rPr>
        <w:t>值</w:t>
      </w:r>
    </w:p>
    <w:p w14:paraId="52E53720" w14:textId="77777777" w:rsidR="00F3404A" w:rsidRDefault="00F3404A" w:rsidP="005879A1">
      <w:pPr>
        <w:pStyle w:val="NoteLevel1"/>
      </w:pPr>
      <w:proofErr w:type="gramStart"/>
      <w:r>
        <w:t>brand</w:t>
      </w:r>
      <w:proofErr w:type="gramEnd"/>
      <w:r>
        <w:t xml:space="preserve"> image</w:t>
      </w:r>
    </w:p>
    <w:p w14:paraId="3E80B153" w14:textId="77777777" w:rsidR="00F3404A" w:rsidRDefault="00F3404A" w:rsidP="005879A1">
      <w:pPr>
        <w:pStyle w:val="NoteLevel1"/>
      </w:pPr>
      <w:proofErr w:type="gramStart"/>
      <w:r>
        <w:t>brand</w:t>
      </w:r>
      <w:proofErr w:type="gramEnd"/>
      <w:r>
        <w:t xml:space="preserve"> recognition/brand awareness</w:t>
      </w:r>
    </w:p>
    <w:p w14:paraId="6A1F89CD" w14:textId="77777777" w:rsidR="00F3404A" w:rsidRDefault="00F3404A" w:rsidP="005879A1">
      <w:pPr>
        <w:pStyle w:val="NoteLevel1"/>
      </w:pPr>
      <w:proofErr w:type="gramStart"/>
      <w:r>
        <w:t>branded</w:t>
      </w:r>
      <w:proofErr w:type="gramEnd"/>
      <w:r>
        <w:t xml:space="preserve"> content</w:t>
      </w:r>
    </w:p>
    <w:p w14:paraId="56F676B5" w14:textId="77777777" w:rsidR="00F3404A" w:rsidRDefault="00F3404A" w:rsidP="005879A1">
      <w:pPr>
        <w:pStyle w:val="NoteLevel1"/>
      </w:pPr>
      <w:proofErr w:type="gramStart"/>
      <w:r>
        <w:t>content</w:t>
      </w:r>
      <w:proofErr w:type="gramEnd"/>
      <w:r>
        <w:t xml:space="preserve"> marketing</w:t>
      </w:r>
    </w:p>
    <w:p w14:paraId="4834D38C" w14:textId="77777777" w:rsidR="00F3404A" w:rsidRDefault="00F3404A" w:rsidP="005879A1">
      <w:pPr>
        <w:pStyle w:val="NoteLevel1"/>
      </w:pPr>
      <w:proofErr w:type="gramStart"/>
      <w:r>
        <w:t>high</w:t>
      </w:r>
      <w:proofErr w:type="gramEnd"/>
      <w:r>
        <w:t xml:space="preserve"> involvement</w:t>
      </w:r>
    </w:p>
    <w:p w14:paraId="2DA47AE0" w14:textId="77777777" w:rsidR="00F3404A" w:rsidRDefault="00F3404A" w:rsidP="005879A1">
      <w:pPr>
        <w:pStyle w:val="NoteLevel1"/>
      </w:pPr>
      <w:proofErr w:type="gramStart"/>
      <w:r>
        <w:t>low</w:t>
      </w:r>
      <w:proofErr w:type="gramEnd"/>
      <w:r>
        <w:t xml:space="preserve"> involvement</w:t>
      </w:r>
    </w:p>
    <w:p w14:paraId="1A0AB520" w14:textId="6CC5F03B" w:rsidR="00F3404A" w:rsidRDefault="00F3404A" w:rsidP="005879A1">
      <w:pPr>
        <w:pStyle w:val="NoteLevel1"/>
      </w:pPr>
      <w:r>
        <w:t>roadblock</w:t>
      </w:r>
      <w:r w:rsidR="00B247B7">
        <w:rPr>
          <w:rFonts w:hint="eastAsia"/>
        </w:rPr>
        <w:t>路障</w:t>
      </w:r>
    </w:p>
    <w:p w14:paraId="009DFB94" w14:textId="77777777" w:rsidR="00B247B7" w:rsidRDefault="00F3404A" w:rsidP="005879A1">
      <w:pPr>
        <w:pStyle w:val="NoteLevel1"/>
      </w:pPr>
      <w:proofErr w:type="gramStart"/>
      <w:r>
        <w:t>video</w:t>
      </w:r>
      <w:proofErr w:type="gramEnd"/>
      <w:r>
        <w:t xml:space="preserve"> marketing</w:t>
      </w:r>
    </w:p>
    <w:p w14:paraId="04E60A34" w14:textId="77777777" w:rsidR="00B247B7" w:rsidRDefault="00B247B7" w:rsidP="005879A1">
      <w:pPr>
        <w:pStyle w:val="NoteLevel1"/>
      </w:pPr>
    </w:p>
    <w:p w14:paraId="08222863" w14:textId="77777777" w:rsidR="00B247B7" w:rsidRDefault="00B247B7" w:rsidP="005879A1">
      <w:pPr>
        <w:pStyle w:val="NoteLevel1"/>
      </w:pPr>
      <w:r>
        <w:t>DVDs, digital video, pay-per-view, video streaming goes up</w:t>
      </w:r>
    </w:p>
    <w:p w14:paraId="155DCAE4" w14:textId="77777777" w:rsidR="00B247B7" w:rsidRDefault="00B247B7" w:rsidP="005879A1">
      <w:pPr>
        <w:pStyle w:val="NoteLevel1"/>
      </w:pPr>
      <w:r>
        <w:t>Radio, newspapers, magazines goes down</w:t>
      </w:r>
    </w:p>
    <w:p w14:paraId="47CEAC59" w14:textId="77777777" w:rsidR="00932EF2" w:rsidRDefault="00932EF2" w:rsidP="00932EF2">
      <w:pPr>
        <w:pStyle w:val="NoteLevel1"/>
        <w:numPr>
          <w:ilvl w:val="0"/>
          <w:numId w:val="0"/>
        </w:numPr>
      </w:pPr>
    </w:p>
    <w:p w14:paraId="79003FC5" w14:textId="77777777" w:rsidR="00D13A47" w:rsidRDefault="00932EF2" w:rsidP="00932EF2">
      <w:pPr>
        <w:pStyle w:val="NoteLevel1"/>
        <w:numPr>
          <w:ilvl w:val="0"/>
          <w:numId w:val="0"/>
        </w:numPr>
      </w:pPr>
      <w:r>
        <w:t xml:space="preserve">Electronic </w:t>
      </w:r>
      <w:r w:rsidRPr="00D13A47">
        <w:rPr>
          <w:color w:val="FF0000"/>
        </w:rPr>
        <w:t>roadblocks</w:t>
      </w:r>
      <w:r>
        <w:t xml:space="preserve"> are the most cost efficient, and can produce significant daily reach. </w:t>
      </w:r>
      <w:r w:rsidR="00D13A47">
        <w:t>TV can deliver twice reach than roadblocks</w:t>
      </w:r>
    </w:p>
    <w:p w14:paraId="32656AEF" w14:textId="01C7C514" w:rsidR="00D13A47" w:rsidRDefault="00D13A47" w:rsidP="00932EF2">
      <w:pPr>
        <w:pStyle w:val="NoteLevel1"/>
        <w:numPr>
          <w:ilvl w:val="0"/>
          <w:numId w:val="0"/>
        </w:numPr>
      </w:pPr>
      <w:r w:rsidRPr="00D13A47">
        <w:rPr>
          <w:noProof/>
          <w:lang w:eastAsia="en-US"/>
        </w:rPr>
        <w:drawing>
          <wp:inline distT="0" distB="0" distL="0" distR="0" wp14:anchorId="67E03427" wp14:editId="1F3DBC9A">
            <wp:extent cx="5486400" cy="3395345"/>
            <wp:effectExtent l="0" t="0" r="0" b="8255"/>
            <wp:docPr id="11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5"/>
                    <pic:cNvPicPr>
                      <a:picLocks noChangeAspect="1" noChangeArrowheads="1"/>
                    </pic:cNvPicPr>
                  </pic:nvPicPr>
                  <pic:blipFill>
                    <a:blip r:embed="rId15"/>
                    <a:srcRect/>
                    <a:stretch>
                      <a:fillRect/>
                    </a:stretch>
                  </pic:blipFill>
                  <pic:spPr bwMode="auto">
                    <a:xfrm>
                      <a:off x="0" y="0"/>
                      <a:ext cx="5486400" cy="3395345"/>
                    </a:xfrm>
                    <a:prstGeom prst="rect">
                      <a:avLst/>
                    </a:prstGeom>
                    <a:noFill/>
                    <a:ln w="9525">
                      <a:noFill/>
                      <a:miter lim="800000"/>
                      <a:headEnd/>
                      <a:tailEnd/>
                    </a:ln>
                  </pic:spPr>
                </pic:pic>
              </a:graphicData>
            </a:graphic>
          </wp:inline>
        </w:drawing>
      </w:r>
      <w:r w:rsidRPr="00D13A47">
        <w:t xml:space="preserve"> </w:t>
      </w:r>
    </w:p>
    <w:p w14:paraId="13802BF5" w14:textId="77777777" w:rsidR="00D13A47" w:rsidRDefault="00D13A47" w:rsidP="00932EF2">
      <w:pPr>
        <w:pStyle w:val="NoteLevel1"/>
        <w:numPr>
          <w:ilvl w:val="0"/>
          <w:numId w:val="0"/>
        </w:numPr>
      </w:pPr>
      <w:r>
        <w:t xml:space="preserve">Engaging </w:t>
      </w:r>
      <w:r w:rsidRPr="00D13A47">
        <w:rPr>
          <w:color w:val="FF0000"/>
        </w:rPr>
        <w:t>ad formats</w:t>
      </w:r>
      <w:r>
        <w:rPr>
          <w:rFonts w:hint="eastAsia"/>
          <w:color w:val="FF0000"/>
        </w:rPr>
        <w:t>广告形式</w:t>
      </w:r>
      <w:r>
        <w:t xml:space="preserve"> will not be optimally effective unless marketers develop strategies that have impact at the appropriate stage in the brand development process. </w:t>
      </w:r>
    </w:p>
    <w:p w14:paraId="29D69AEC" w14:textId="77777777" w:rsidR="00D13A47" w:rsidRDefault="00D13A47" w:rsidP="00932EF2">
      <w:pPr>
        <w:pStyle w:val="NoteLevel1"/>
        <w:numPr>
          <w:ilvl w:val="0"/>
          <w:numId w:val="0"/>
        </w:numPr>
      </w:pPr>
      <w:r>
        <w:t>Marketer options also depend on consumer stage</w:t>
      </w:r>
    </w:p>
    <w:p w14:paraId="04C61BF7" w14:textId="77777777" w:rsidR="00D13A47" w:rsidRDefault="00D13A47" w:rsidP="00932EF2">
      <w:pPr>
        <w:pStyle w:val="NoteLevel1"/>
        <w:numPr>
          <w:ilvl w:val="0"/>
          <w:numId w:val="0"/>
        </w:numPr>
      </w:pPr>
      <w:r w:rsidRPr="00D13A47">
        <w:rPr>
          <w:noProof/>
          <w:lang w:eastAsia="en-US"/>
        </w:rPr>
        <w:drawing>
          <wp:inline distT="0" distB="0" distL="0" distR="0" wp14:anchorId="2A03CC73" wp14:editId="6EC71477">
            <wp:extent cx="5486400" cy="4365625"/>
            <wp:effectExtent l="0" t="0" r="0" b="3175"/>
            <wp:docPr id="18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2"/>
                    <pic:cNvPicPr>
                      <a:picLocks noChangeAspect="1" noChangeArrowheads="1"/>
                    </pic:cNvPicPr>
                  </pic:nvPicPr>
                  <pic:blipFill>
                    <a:blip r:embed="rId16"/>
                    <a:srcRect/>
                    <a:stretch>
                      <a:fillRect/>
                    </a:stretch>
                  </pic:blipFill>
                  <pic:spPr bwMode="auto">
                    <a:xfrm>
                      <a:off x="0" y="0"/>
                      <a:ext cx="5486400" cy="4365625"/>
                    </a:xfrm>
                    <a:prstGeom prst="rect">
                      <a:avLst/>
                    </a:prstGeom>
                    <a:noFill/>
                    <a:ln w="9525">
                      <a:noFill/>
                      <a:miter lim="800000"/>
                      <a:headEnd/>
                      <a:tailEnd/>
                    </a:ln>
                  </pic:spPr>
                </pic:pic>
              </a:graphicData>
            </a:graphic>
          </wp:inline>
        </w:drawing>
      </w:r>
      <w:r w:rsidRPr="00D13A47">
        <w:t xml:space="preserve"> </w:t>
      </w:r>
    </w:p>
    <w:p w14:paraId="0307D998" w14:textId="52E3EC3F" w:rsidR="00D13A47" w:rsidRDefault="00D13A47" w:rsidP="00932EF2">
      <w:pPr>
        <w:pStyle w:val="NoteLevel1"/>
        <w:numPr>
          <w:ilvl w:val="0"/>
          <w:numId w:val="0"/>
        </w:numPr>
      </w:pPr>
      <w:r>
        <w:t>Media choice by brand objective</w:t>
      </w:r>
    </w:p>
    <w:p w14:paraId="0CEB15A4" w14:textId="77777777" w:rsidR="00D13A47" w:rsidRDefault="00D13A47" w:rsidP="00932EF2">
      <w:pPr>
        <w:pStyle w:val="NoteLevel1"/>
        <w:numPr>
          <w:ilvl w:val="0"/>
          <w:numId w:val="0"/>
        </w:numPr>
      </w:pPr>
      <w:r>
        <w:t xml:space="preserve">TV best for </w:t>
      </w:r>
      <w:r w:rsidRPr="00D13A47">
        <w:rPr>
          <w:u w:val="single"/>
        </w:rPr>
        <w:t>generating awareness</w:t>
      </w:r>
    </w:p>
    <w:p w14:paraId="2867912C" w14:textId="77777777" w:rsidR="00D13A47" w:rsidRDefault="00D13A47" w:rsidP="00932EF2">
      <w:pPr>
        <w:pStyle w:val="NoteLevel1"/>
        <w:numPr>
          <w:ilvl w:val="0"/>
          <w:numId w:val="0"/>
        </w:numPr>
      </w:pPr>
      <w:r>
        <w:t xml:space="preserve">Print best for </w:t>
      </w:r>
      <w:r w:rsidRPr="00D13A47">
        <w:rPr>
          <w:u w:val="single"/>
        </w:rPr>
        <w:t>creating familiarity</w:t>
      </w:r>
      <w:r>
        <w:t xml:space="preserve"> – good for promoting consideration</w:t>
      </w:r>
    </w:p>
    <w:p w14:paraId="6DE61F68" w14:textId="77777777" w:rsidR="00D13A47" w:rsidRDefault="00D13A47" w:rsidP="00932EF2">
      <w:pPr>
        <w:pStyle w:val="NoteLevel1"/>
        <w:numPr>
          <w:ilvl w:val="0"/>
          <w:numId w:val="0"/>
        </w:numPr>
      </w:pPr>
      <w:r>
        <w:t xml:space="preserve">Online best for </w:t>
      </w:r>
      <w:r w:rsidRPr="00D13A47">
        <w:rPr>
          <w:u w:val="single"/>
        </w:rPr>
        <w:t>promoting consideration and driving purchase intent</w:t>
      </w:r>
    </w:p>
    <w:p w14:paraId="6E317D34" w14:textId="77777777" w:rsidR="00D13A47" w:rsidRDefault="00D13A47" w:rsidP="00932EF2">
      <w:pPr>
        <w:pStyle w:val="NoteLevel1"/>
        <w:numPr>
          <w:ilvl w:val="0"/>
          <w:numId w:val="0"/>
        </w:numPr>
      </w:pPr>
      <w:r>
        <w:t xml:space="preserve">All have a role in promoting </w:t>
      </w:r>
      <w:r w:rsidRPr="00D13A47">
        <w:rPr>
          <w:u w:val="single"/>
        </w:rPr>
        <w:t xml:space="preserve">loyalty </w:t>
      </w:r>
      <w:r>
        <w:t>– TV least effective</w:t>
      </w:r>
    </w:p>
    <w:p w14:paraId="57FB7904" w14:textId="77777777" w:rsidR="00D13A47" w:rsidRDefault="00D13A47" w:rsidP="00932EF2">
      <w:pPr>
        <w:pStyle w:val="NoteLevel1"/>
        <w:numPr>
          <w:ilvl w:val="0"/>
          <w:numId w:val="0"/>
        </w:numPr>
      </w:pPr>
    </w:p>
    <w:p w14:paraId="68A9A2D1" w14:textId="77777777" w:rsidR="00D13A47" w:rsidRDefault="00D13A47" w:rsidP="00932EF2">
      <w:pPr>
        <w:pStyle w:val="NoteLevel1"/>
        <w:numPr>
          <w:ilvl w:val="0"/>
          <w:numId w:val="0"/>
        </w:numPr>
      </w:pPr>
      <w:r>
        <w:t xml:space="preserve">Building </w:t>
      </w:r>
      <w:proofErr w:type="gramStart"/>
      <w:r>
        <w:t>internet</w:t>
      </w:r>
      <w:proofErr w:type="gramEnd"/>
      <w:r>
        <w:t xml:space="preserve"> brands</w:t>
      </w:r>
    </w:p>
    <w:p w14:paraId="26A56BDA" w14:textId="77777777" w:rsidR="00D13A47" w:rsidRDefault="00D13A47" w:rsidP="00D13A47">
      <w:pPr>
        <w:pStyle w:val="NoteLevel1"/>
        <w:numPr>
          <w:ilvl w:val="0"/>
          <w:numId w:val="14"/>
        </w:numPr>
      </w:pPr>
      <w:r>
        <w:t>Brand equity and brand image</w:t>
      </w:r>
    </w:p>
    <w:p w14:paraId="7A42468A" w14:textId="77777777" w:rsidR="009F145C" w:rsidRDefault="009F145C" w:rsidP="00D13A47">
      <w:pPr>
        <w:pStyle w:val="NoteLevel1"/>
        <w:numPr>
          <w:ilvl w:val="0"/>
          <w:numId w:val="0"/>
        </w:numPr>
      </w:pPr>
      <w:r>
        <w:t xml:space="preserve">Brand equity: the set of associations that allow it to earn greater </w:t>
      </w:r>
      <w:r w:rsidRPr="009F145C">
        <w:rPr>
          <w:u w:val="single"/>
        </w:rPr>
        <w:t>volume and margins</w:t>
      </w:r>
      <w:r>
        <w:t xml:space="preserve"> &amp; have </w:t>
      </w:r>
      <w:r w:rsidRPr="009F145C">
        <w:rPr>
          <w:u w:val="single"/>
        </w:rPr>
        <w:t>sustainable</w:t>
      </w:r>
      <w:r>
        <w:t xml:space="preserve">, </w:t>
      </w:r>
      <w:r w:rsidRPr="009F145C">
        <w:rPr>
          <w:color w:val="FF0000"/>
        </w:rPr>
        <w:t>differentiated</w:t>
      </w:r>
      <w:r>
        <w:t xml:space="preserve"> </w:t>
      </w:r>
      <w:r w:rsidRPr="009F145C">
        <w:rPr>
          <w:u w:val="single"/>
        </w:rPr>
        <w:t>advantage over competitors</w:t>
      </w:r>
      <w:r>
        <w:t xml:space="preserve">. </w:t>
      </w:r>
    </w:p>
    <w:p w14:paraId="48181E9C" w14:textId="77777777" w:rsidR="009F145C" w:rsidRDefault="009F145C" w:rsidP="00D13A47">
      <w:pPr>
        <w:pStyle w:val="NoteLevel1"/>
        <w:numPr>
          <w:ilvl w:val="0"/>
          <w:numId w:val="0"/>
        </w:numPr>
      </w:pPr>
      <w:r>
        <w:t xml:space="preserve">Brand awareness: </w:t>
      </w:r>
    </w:p>
    <w:p w14:paraId="4C367ADE" w14:textId="77777777" w:rsidR="009F145C" w:rsidRDefault="009F145C" w:rsidP="009F145C">
      <w:pPr>
        <w:pStyle w:val="NoteLevel1"/>
        <w:numPr>
          <w:ilvl w:val="0"/>
          <w:numId w:val="26"/>
        </w:numPr>
      </w:pPr>
      <w:r>
        <w:t>Brand recognition (consumers remember seeing/hearing about a brand)</w:t>
      </w:r>
    </w:p>
    <w:p w14:paraId="6C379E5B" w14:textId="77777777" w:rsidR="009F145C" w:rsidRDefault="009F145C" w:rsidP="009F145C">
      <w:pPr>
        <w:pStyle w:val="NoteLevel1"/>
        <w:numPr>
          <w:ilvl w:val="0"/>
          <w:numId w:val="26"/>
        </w:numPr>
      </w:pPr>
      <w:r>
        <w:t>Recall (be able to remember info about the product or brand.)</w:t>
      </w:r>
    </w:p>
    <w:p w14:paraId="7DA99C41" w14:textId="77777777" w:rsidR="009F145C" w:rsidRDefault="009F145C" w:rsidP="009F145C">
      <w:pPr>
        <w:pStyle w:val="NoteLevel1"/>
        <w:numPr>
          <w:ilvl w:val="0"/>
          <w:numId w:val="0"/>
        </w:numPr>
      </w:pPr>
      <w:r>
        <w:t xml:space="preserve">Brand image: favorability, strength, </w:t>
      </w:r>
      <w:proofErr w:type="gramStart"/>
      <w:r>
        <w:t>uniqueness</w:t>
      </w:r>
      <w:proofErr w:type="gramEnd"/>
    </w:p>
    <w:p w14:paraId="18E2431B" w14:textId="77777777" w:rsidR="009F145C" w:rsidRDefault="009F145C" w:rsidP="009F145C">
      <w:pPr>
        <w:pStyle w:val="NoteLevel1"/>
        <w:numPr>
          <w:ilvl w:val="0"/>
          <w:numId w:val="0"/>
        </w:numPr>
      </w:pPr>
      <w:r>
        <w:t>High involvement products: can be equated with high risk purchases whatever the price.</w:t>
      </w:r>
    </w:p>
    <w:p w14:paraId="7D2D56B8" w14:textId="77777777" w:rsidR="009F145C" w:rsidRDefault="009F145C" w:rsidP="009F145C">
      <w:pPr>
        <w:pStyle w:val="NoteLevel1"/>
        <w:numPr>
          <w:ilvl w:val="0"/>
          <w:numId w:val="0"/>
        </w:numPr>
      </w:pPr>
      <w:r>
        <w:t xml:space="preserve">Low involvement products: requires less effort and involvement on the part of the customer who may take action on the basis of awareness alone. </w:t>
      </w:r>
    </w:p>
    <w:p w14:paraId="7D66E111" w14:textId="040E86C9" w:rsidR="009F145C" w:rsidRDefault="009F145C" w:rsidP="009F145C">
      <w:pPr>
        <w:pStyle w:val="NoteLevel1"/>
        <w:numPr>
          <w:ilvl w:val="0"/>
          <w:numId w:val="14"/>
        </w:numPr>
      </w:pPr>
      <w:r>
        <w:t>Creating a strong brand on the internet</w:t>
      </w:r>
    </w:p>
    <w:p w14:paraId="49B07F7E" w14:textId="77777777" w:rsidR="009F145C" w:rsidRDefault="009F145C" w:rsidP="009F145C">
      <w:pPr>
        <w:pStyle w:val="NoteLevel1"/>
        <w:numPr>
          <w:ilvl w:val="0"/>
          <w:numId w:val="0"/>
        </w:numPr>
      </w:pPr>
      <w:r>
        <w:t>Brand building process</w:t>
      </w:r>
    </w:p>
    <w:p w14:paraId="76F9B9F8" w14:textId="77777777" w:rsidR="009F145C" w:rsidRDefault="009F145C" w:rsidP="009F145C">
      <w:pPr>
        <w:pStyle w:val="NoteLevel1"/>
        <w:numPr>
          <w:ilvl w:val="0"/>
          <w:numId w:val="0"/>
        </w:numPr>
      </w:pPr>
      <w:r w:rsidRPr="009F145C">
        <w:rPr>
          <w:noProof/>
          <w:lang w:eastAsia="en-US"/>
        </w:rPr>
        <w:drawing>
          <wp:inline distT="0" distB="0" distL="0" distR="0" wp14:anchorId="75387FFF" wp14:editId="7E2545F5">
            <wp:extent cx="4443669" cy="2455333"/>
            <wp:effectExtent l="0" t="0" r="1905" b="8890"/>
            <wp:docPr id="21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2"/>
                    <pic:cNvPicPr>
                      <a:picLocks noChangeAspect="1" noChangeArrowheads="1"/>
                    </pic:cNvPicPr>
                  </pic:nvPicPr>
                  <pic:blipFill>
                    <a:blip r:embed="rId17"/>
                    <a:srcRect/>
                    <a:stretch>
                      <a:fillRect/>
                    </a:stretch>
                  </pic:blipFill>
                  <pic:spPr bwMode="auto">
                    <a:xfrm>
                      <a:off x="0" y="0"/>
                      <a:ext cx="4444267" cy="2455663"/>
                    </a:xfrm>
                    <a:prstGeom prst="rect">
                      <a:avLst/>
                    </a:prstGeom>
                    <a:noFill/>
                    <a:ln w="9525">
                      <a:noFill/>
                      <a:miter lim="800000"/>
                      <a:headEnd/>
                      <a:tailEnd/>
                    </a:ln>
                  </pic:spPr>
                </pic:pic>
              </a:graphicData>
            </a:graphic>
          </wp:inline>
        </w:drawing>
      </w:r>
      <w:r w:rsidRPr="009F145C">
        <w:t xml:space="preserve"> </w:t>
      </w:r>
    </w:p>
    <w:p w14:paraId="390D2835" w14:textId="77777777" w:rsidR="009F145C" w:rsidRDefault="009F145C" w:rsidP="009F145C">
      <w:pPr>
        <w:pStyle w:val="NoteLevel1"/>
        <w:numPr>
          <w:ilvl w:val="0"/>
          <w:numId w:val="0"/>
        </w:numPr>
      </w:pPr>
    </w:p>
    <w:p w14:paraId="135B2DEE" w14:textId="77777777" w:rsidR="009F2B44" w:rsidRDefault="009F2B44" w:rsidP="009F2B44">
      <w:pPr>
        <w:pStyle w:val="NoteLevel1"/>
      </w:pPr>
      <w:r w:rsidRPr="009F2B44">
        <w:rPr>
          <w:color w:val="E36C0A" w:themeColor="accent6" w:themeShade="BF"/>
        </w:rPr>
        <w:t>Traditional brand</w:t>
      </w:r>
      <w:r w:rsidRPr="009F2B44">
        <w:t xml:space="preserve"> building has been done in the </w:t>
      </w:r>
      <w:r w:rsidRPr="009F2B44">
        <w:rPr>
          <w:color w:val="E36C0A" w:themeColor="accent6" w:themeShade="BF"/>
        </w:rPr>
        <w:t>mass media</w:t>
      </w:r>
      <w:r w:rsidRPr="009F2B44">
        <w:t xml:space="preserve">, where the </w:t>
      </w:r>
      <w:r w:rsidRPr="009F2B44">
        <w:rPr>
          <w:color w:val="E36C0A" w:themeColor="accent6" w:themeShade="BF"/>
        </w:rPr>
        <w:t>maintenance and deepening</w:t>
      </w:r>
      <w:r w:rsidRPr="009F2B44">
        <w:t xml:space="preserve"> of relationships is difficult because of the inability to these media to address consumers based on their stage of relationship development. </w:t>
      </w:r>
    </w:p>
    <w:p w14:paraId="34955A2C" w14:textId="77777777" w:rsidR="009F2B44" w:rsidRDefault="009F2B44" w:rsidP="009F2B44">
      <w:pPr>
        <w:pStyle w:val="NoteLevel1"/>
      </w:pPr>
    </w:p>
    <w:p w14:paraId="637BDA73" w14:textId="43627E55" w:rsidR="009F2B44" w:rsidRPr="009F2B44" w:rsidRDefault="009F2B44" w:rsidP="009F2B44">
      <w:pPr>
        <w:pStyle w:val="NoteLevel1"/>
      </w:pPr>
      <w:r w:rsidRPr="009F2B44">
        <w:t>Strong brand development</w:t>
      </w:r>
    </w:p>
    <w:p w14:paraId="5FA6A587" w14:textId="77777777" w:rsidR="009F2B44" w:rsidRPr="009F2B44" w:rsidRDefault="009F2B44" w:rsidP="009F2B44">
      <w:pPr>
        <w:pStyle w:val="NoteLevel1"/>
      </w:pPr>
      <w:r w:rsidRPr="009F2B44">
        <w:t xml:space="preserve">The best </w:t>
      </w:r>
      <w:r w:rsidRPr="009F2B44">
        <w:rPr>
          <w:color w:val="E36C0A" w:themeColor="accent6" w:themeShade="BF"/>
        </w:rPr>
        <w:t xml:space="preserve">brand building on the </w:t>
      </w:r>
      <w:proofErr w:type="gramStart"/>
      <w:r w:rsidRPr="009F2B44">
        <w:rPr>
          <w:color w:val="E36C0A" w:themeColor="accent6" w:themeShade="BF"/>
        </w:rPr>
        <w:t>internet</w:t>
      </w:r>
      <w:proofErr w:type="gramEnd"/>
      <w:r w:rsidRPr="009F2B44">
        <w:t xml:space="preserve"> will fuse the </w:t>
      </w:r>
      <w:r w:rsidRPr="009F2B44">
        <w:rPr>
          <w:color w:val="E36C0A" w:themeColor="accent6" w:themeShade="BF"/>
        </w:rPr>
        <w:t>attention-getting power</w:t>
      </w:r>
      <w:r w:rsidRPr="009F2B44">
        <w:t xml:space="preserve"> of the </w:t>
      </w:r>
      <w:r w:rsidRPr="009F2B44">
        <w:rPr>
          <w:color w:val="E36C0A" w:themeColor="accent6" w:themeShade="BF"/>
        </w:rPr>
        <w:t xml:space="preserve">web’s interactive environment </w:t>
      </w:r>
      <w:r w:rsidRPr="009F2B44">
        <w:t xml:space="preserve">with the </w:t>
      </w:r>
      <w:r w:rsidRPr="009F2B44">
        <w:rPr>
          <w:u w:val="single"/>
        </w:rPr>
        <w:t>targeted</w:t>
      </w:r>
      <w:r w:rsidRPr="009F2B44">
        <w:t xml:space="preserve"> relationship techniques of </w:t>
      </w:r>
      <w:r w:rsidRPr="009F2B44">
        <w:rPr>
          <w:color w:val="E36C0A" w:themeColor="accent6" w:themeShade="BF"/>
        </w:rPr>
        <w:t>information-driven direct marketing</w:t>
      </w:r>
      <w:r w:rsidRPr="009F2B44">
        <w:t xml:space="preserve">. </w:t>
      </w:r>
    </w:p>
    <w:p w14:paraId="132A147B" w14:textId="77777777" w:rsidR="009F2B44" w:rsidRDefault="009F2B44" w:rsidP="009F2B44">
      <w:pPr>
        <w:pStyle w:val="NoteLevel1"/>
        <w:numPr>
          <w:ilvl w:val="0"/>
          <w:numId w:val="28"/>
        </w:numPr>
      </w:pPr>
      <w:r>
        <w:t>Interactivity (attention and engagement)</w:t>
      </w:r>
    </w:p>
    <w:p w14:paraId="74012A7B" w14:textId="77777777" w:rsidR="009F2B44" w:rsidRDefault="009F2B44" w:rsidP="009F2B44">
      <w:pPr>
        <w:pStyle w:val="NoteLevel1"/>
        <w:numPr>
          <w:ilvl w:val="0"/>
          <w:numId w:val="28"/>
        </w:numPr>
      </w:pPr>
      <w:r>
        <w:t>Targeted marketing (information-driven marketing programs)</w:t>
      </w:r>
    </w:p>
    <w:p w14:paraId="77A42BEC" w14:textId="77777777" w:rsidR="009F2B44" w:rsidRDefault="009F2B44" w:rsidP="009F2B44">
      <w:pPr>
        <w:pStyle w:val="NoteLevel1"/>
        <w:numPr>
          <w:ilvl w:val="0"/>
          <w:numId w:val="0"/>
        </w:numPr>
      </w:pPr>
      <w:r>
        <w:t>Integrated with offline brand-building</w:t>
      </w:r>
    </w:p>
    <w:p w14:paraId="040F736C" w14:textId="77777777" w:rsidR="009F2B44" w:rsidRDefault="009F2B44" w:rsidP="009F2B44">
      <w:pPr>
        <w:pStyle w:val="NoteLevel1"/>
        <w:numPr>
          <w:ilvl w:val="0"/>
          <w:numId w:val="0"/>
        </w:numPr>
        <w:ind w:left="360"/>
      </w:pPr>
    </w:p>
    <w:p w14:paraId="1BA541DA" w14:textId="77777777" w:rsidR="009F2B44" w:rsidRDefault="009F2B44" w:rsidP="009F2B44">
      <w:pPr>
        <w:pStyle w:val="NoteLevel1"/>
        <w:numPr>
          <w:ilvl w:val="0"/>
          <w:numId w:val="29"/>
        </w:numPr>
      </w:pPr>
      <w:r>
        <w:t>Building and developing an online brand</w:t>
      </w:r>
    </w:p>
    <w:p w14:paraId="3D6C1C41" w14:textId="39C011D8" w:rsidR="009F2B44" w:rsidRDefault="009F2B44" w:rsidP="009F2B44">
      <w:pPr>
        <w:pStyle w:val="NoteLevel1"/>
        <w:numPr>
          <w:ilvl w:val="0"/>
          <w:numId w:val="0"/>
        </w:numPr>
        <w:ind w:left="360"/>
      </w:pPr>
      <w:r>
        <w:t>Brand building activities:</w:t>
      </w:r>
    </w:p>
    <w:p w14:paraId="5F9AC01A" w14:textId="77777777" w:rsidR="009F2B44" w:rsidRDefault="009F2B44" w:rsidP="009F2B44">
      <w:pPr>
        <w:pStyle w:val="NoteLevel1"/>
        <w:numPr>
          <w:ilvl w:val="0"/>
          <w:numId w:val="30"/>
        </w:numPr>
      </w:pPr>
      <w:r>
        <w:t>Ensure the best possible product and customer experience</w:t>
      </w:r>
    </w:p>
    <w:p w14:paraId="61DA66D6" w14:textId="77777777" w:rsidR="009F2B44" w:rsidRDefault="009F2B44" w:rsidP="009F2B44">
      <w:pPr>
        <w:pStyle w:val="NoteLevel1"/>
        <w:numPr>
          <w:ilvl w:val="0"/>
          <w:numId w:val="30"/>
        </w:numPr>
      </w:pPr>
      <w:r>
        <w:t>Learn about your targeted audience</w:t>
      </w:r>
    </w:p>
    <w:p w14:paraId="32BE7700" w14:textId="77777777" w:rsidR="009F2B44" w:rsidRDefault="009F2B44" w:rsidP="009F2B44">
      <w:pPr>
        <w:pStyle w:val="NoteLevel1"/>
        <w:numPr>
          <w:ilvl w:val="0"/>
          <w:numId w:val="30"/>
        </w:numPr>
      </w:pPr>
      <w:r>
        <w:t>Set branding objectives</w:t>
      </w:r>
    </w:p>
    <w:p w14:paraId="7151C32B" w14:textId="487E2D93" w:rsidR="009F2B44" w:rsidRDefault="009F2B44" w:rsidP="009F2B44">
      <w:pPr>
        <w:pStyle w:val="NoteLevel1"/>
        <w:numPr>
          <w:ilvl w:val="0"/>
          <w:numId w:val="30"/>
        </w:numPr>
      </w:pPr>
      <w:r>
        <w:t>Establish your message. Give your brand a voice and personality</w:t>
      </w:r>
    </w:p>
    <w:p w14:paraId="645E00D2" w14:textId="77777777" w:rsidR="00896D5D" w:rsidRDefault="009F2B44" w:rsidP="009F2B44">
      <w:pPr>
        <w:pStyle w:val="NoteLevel1"/>
        <w:numPr>
          <w:ilvl w:val="0"/>
          <w:numId w:val="30"/>
        </w:numPr>
      </w:pPr>
      <w:r>
        <w:t>Develop the necessary creative elements</w:t>
      </w:r>
      <w:r w:rsidR="00896D5D">
        <w:t xml:space="preserve"> to convey the desired message and personality</w:t>
      </w:r>
    </w:p>
    <w:p w14:paraId="5A838774" w14:textId="77777777" w:rsidR="00896D5D" w:rsidRDefault="00896D5D" w:rsidP="009F2B44">
      <w:pPr>
        <w:pStyle w:val="NoteLevel1"/>
        <w:numPr>
          <w:ilvl w:val="0"/>
          <w:numId w:val="30"/>
        </w:numPr>
      </w:pPr>
      <w:r>
        <w:t>Balance online and offline media mix</w:t>
      </w:r>
    </w:p>
    <w:p w14:paraId="3F28B02B" w14:textId="77777777" w:rsidR="00896D5D" w:rsidRDefault="00896D5D" w:rsidP="009F2B44">
      <w:pPr>
        <w:pStyle w:val="NoteLevel1"/>
        <w:numPr>
          <w:ilvl w:val="0"/>
          <w:numId w:val="30"/>
        </w:numPr>
      </w:pPr>
      <w:r>
        <w:t>Create relevant content and distribute it across the web</w:t>
      </w:r>
    </w:p>
    <w:p w14:paraId="06373FD8" w14:textId="77777777" w:rsidR="00896D5D" w:rsidRDefault="00896D5D" w:rsidP="009F2B44">
      <w:pPr>
        <w:pStyle w:val="NoteLevel1"/>
        <w:numPr>
          <w:ilvl w:val="0"/>
          <w:numId w:val="30"/>
        </w:numPr>
      </w:pPr>
      <w:r>
        <w:t>Engage with customers and prospects</w:t>
      </w:r>
    </w:p>
    <w:p w14:paraId="7A23FC81" w14:textId="77777777" w:rsidR="00896D5D" w:rsidRDefault="00896D5D" w:rsidP="009F2B44">
      <w:pPr>
        <w:pStyle w:val="NoteLevel1"/>
        <w:numPr>
          <w:ilvl w:val="0"/>
          <w:numId w:val="30"/>
        </w:numPr>
      </w:pPr>
      <w:r>
        <w:t>Monitor online conversations and use of your brand to protect its integrity</w:t>
      </w:r>
    </w:p>
    <w:p w14:paraId="7C15AE06" w14:textId="77777777" w:rsidR="00896D5D" w:rsidRDefault="00896D5D" w:rsidP="009F2B44">
      <w:pPr>
        <w:pStyle w:val="NoteLevel1"/>
        <w:numPr>
          <w:ilvl w:val="0"/>
          <w:numId w:val="30"/>
        </w:numPr>
      </w:pPr>
      <w:r>
        <w:t>Continue to grow and evolve</w:t>
      </w:r>
      <w:r>
        <w:rPr>
          <w:rFonts w:ascii="宋体" w:eastAsia="宋体" w:hAnsi="宋体" w:cs="宋体" w:hint="eastAsia"/>
        </w:rPr>
        <w:t>发</w:t>
      </w:r>
      <w:r>
        <w:rPr>
          <w:rFonts w:hint="eastAsia"/>
        </w:rPr>
        <w:t>展</w:t>
      </w:r>
      <w:r>
        <w:rPr>
          <w:rFonts w:ascii="宋体" w:eastAsia="宋体" w:hAnsi="宋体" w:cs="宋体" w:hint="eastAsia"/>
        </w:rPr>
        <w:t>进</w:t>
      </w:r>
      <w:r>
        <w:rPr>
          <w:rFonts w:hint="eastAsia"/>
        </w:rPr>
        <w:t>化</w:t>
      </w:r>
      <w:r>
        <w:t xml:space="preserve"> the brand</w:t>
      </w:r>
    </w:p>
    <w:p w14:paraId="3D9CF1C6" w14:textId="77777777" w:rsidR="00896D5D" w:rsidRDefault="00896D5D" w:rsidP="00896D5D">
      <w:pPr>
        <w:pStyle w:val="NoteLevel1"/>
        <w:numPr>
          <w:ilvl w:val="0"/>
          <w:numId w:val="0"/>
        </w:numPr>
      </w:pPr>
    </w:p>
    <w:p w14:paraId="202D519E" w14:textId="77777777" w:rsidR="00896D5D" w:rsidRDefault="00896D5D" w:rsidP="00896D5D">
      <w:pPr>
        <w:pStyle w:val="NoteLevel1"/>
        <w:numPr>
          <w:ilvl w:val="0"/>
          <w:numId w:val="0"/>
        </w:numPr>
      </w:pPr>
      <w:r>
        <w:t>Brand community</w:t>
      </w:r>
    </w:p>
    <w:p w14:paraId="6622D306" w14:textId="4CFA472A" w:rsidR="00896D5D" w:rsidRPr="00896D5D" w:rsidRDefault="00896D5D" w:rsidP="00896D5D">
      <w:pPr>
        <w:pStyle w:val="NoteLevel1"/>
      </w:pPr>
      <w:r>
        <w:t>-</w:t>
      </w:r>
      <w:r w:rsidRPr="00896D5D">
        <w:t xml:space="preserve"> A “specialized, non-geographically bound community, based on a structured set of social relations among admirers of a brand.”</w:t>
      </w:r>
    </w:p>
    <w:p w14:paraId="6FF8F3D0" w14:textId="6029592E" w:rsidR="00896D5D" w:rsidRPr="00896D5D" w:rsidRDefault="00896D5D" w:rsidP="00896D5D">
      <w:pPr>
        <w:pStyle w:val="NoteLevel1"/>
      </w:pPr>
      <w:r w:rsidRPr="00896D5D">
        <w:t>Every contact/interaction/</w:t>
      </w:r>
      <w:proofErr w:type="spellStart"/>
      <w:r w:rsidRPr="00896D5D">
        <w:t>touchpoint</w:t>
      </w:r>
      <w:proofErr w:type="spellEnd"/>
      <w:r w:rsidRPr="00896D5D">
        <w:t xml:space="preserve"> with customer must be viewed as an event in the brand development process:</w:t>
      </w:r>
      <w:r>
        <w:t xml:space="preserve"> advertising/email/video</w:t>
      </w:r>
    </w:p>
    <w:p w14:paraId="4F03EA81" w14:textId="77777777" w:rsidR="00896D5D" w:rsidRDefault="00896D5D" w:rsidP="00896D5D">
      <w:pPr>
        <w:pStyle w:val="NoteLevel1"/>
        <w:numPr>
          <w:ilvl w:val="0"/>
          <w:numId w:val="0"/>
        </w:numPr>
      </w:pPr>
    </w:p>
    <w:p w14:paraId="204BB469" w14:textId="77777777" w:rsidR="00896D5D" w:rsidRDefault="00896D5D" w:rsidP="00896D5D">
      <w:pPr>
        <w:pStyle w:val="NoteLevel1"/>
        <w:numPr>
          <w:ilvl w:val="0"/>
          <w:numId w:val="0"/>
        </w:numPr>
      </w:pPr>
      <w:r>
        <w:t>Many types of videos:</w:t>
      </w:r>
    </w:p>
    <w:p w14:paraId="5E22BBDC" w14:textId="77777777" w:rsidR="00896D5D" w:rsidRPr="00896D5D" w:rsidRDefault="00896D5D" w:rsidP="00896D5D">
      <w:pPr>
        <w:pStyle w:val="NoteLevel1"/>
        <w:numPr>
          <w:ilvl w:val="0"/>
          <w:numId w:val="31"/>
        </w:numPr>
      </w:pPr>
      <w:r w:rsidRPr="00896D5D">
        <w:t>Slideshows</w:t>
      </w:r>
    </w:p>
    <w:p w14:paraId="758DCCE5" w14:textId="291A7E98" w:rsidR="00896D5D" w:rsidRPr="00896D5D" w:rsidRDefault="00896D5D" w:rsidP="00896D5D">
      <w:pPr>
        <w:pStyle w:val="NoteLevel1"/>
        <w:numPr>
          <w:ilvl w:val="0"/>
          <w:numId w:val="32"/>
        </w:numPr>
      </w:pPr>
      <w:r w:rsidRPr="00896D5D">
        <w:t>Product demonstrations</w:t>
      </w:r>
    </w:p>
    <w:p w14:paraId="5BFA758F" w14:textId="78775FF0" w:rsidR="00896D5D" w:rsidRPr="00896D5D" w:rsidRDefault="00896D5D" w:rsidP="00896D5D">
      <w:pPr>
        <w:pStyle w:val="NoteLevel1"/>
        <w:numPr>
          <w:ilvl w:val="0"/>
          <w:numId w:val="32"/>
        </w:numPr>
      </w:pPr>
      <w:r w:rsidRPr="00896D5D">
        <w:t>How-to and tutorials</w:t>
      </w:r>
    </w:p>
    <w:p w14:paraId="327CDF45" w14:textId="16A86869" w:rsidR="00896D5D" w:rsidRPr="00896D5D" w:rsidRDefault="00896D5D" w:rsidP="00896D5D">
      <w:pPr>
        <w:pStyle w:val="NoteLevel1"/>
        <w:numPr>
          <w:ilvl w:val="0"/>
          <w:numId w:val="32"/>
        </w:numPr>
      </w:pPr>
      <w:r w:rsidRPr="00896D5D">
        <w:t>Case studies and testimonials</w:t>
      </w:r>
    </w:p>
    <w:p w14:paraId="7B8E1841" w14:textId="55BA3F1D" w:rsidR="00896D5D" w:rsidRPr="00896D5D" w:rsidRDefault="00896D5D" w:rsidP="00896D5D">
      <w:pPr>
        <w:pStyle w:val="NoteLevel1"/>
        <w:numPr>
          <w:ilvl w:val="0"/>
          <w:numId w:val="32"/>
        </w:numPr>
      </w:pPr>
      <w:r w:rsidRPr="00896D5D">
        <w:t>Social videos (promote viewer sharing)</w:t>
      </w:r>
    </w:p>
    <w:p w14:paraId="15456CAD" w14:textId="65141380" w:rsidR="00896D5D" w:rsidRPr="00896D5D" w:rsidRDefault="00896D5D" w:rsidP="00896D5D">
      <w:pPr>
        <w:pStyle w:val="NoteLevel1"/>
        <w:numPr>
          <w:ilvl w:val="0"/>
          <w:numId w:val="32"/>
        </w:numPr>
      </w:pPr>
      <w:r w:rsidRPr="00896D5D">
        <w:t>Vignettes or series</w:t>
      </w:r>
    </w:p>
    <w:p w14:paraId="2366F474" w14:textId="4E3CF8C8" w:rsidR="00896D5D" w:rsidRPr="00896D5D" w:rsidRDefault="00896D5D" w:rsidP="00896D5D">
      <w:pPr>
        <w:pStyle w:val="NoteLevel1"/>
        <w:numPr>
          <w:ilvl w:val="0"/>
          <w:numId w:val="32"/>
        </w:numPr>
      </w:pPr>
      <w:r w:rsidRPr="00896D5D">
        <w:t>Scribing /RSA (animated storytelling)</w:t>
      </w:r>
    </w:p>
    <w:p w14:paraId="3FBCC42E" w14:textId="1420DDFC" w:rsidR="00896D5D" w:rsidRPr="00896D5D" w:rsidRDefault="00896D5D" w:rsidP="00896D5D">
      <w:pPr>
        <w:pStyle w:val="NoteLevel1"/>
        <w:numPr>
          <w:ilvl w:val="0"/>
          <w:numId w:val="32"/>
        </w:numPr>
      </w:pPr>
      <w:r w:rsidRPr="00896D5D">
        <w:t>Branching videos (links embedded in videos)</w:t>
      </w:r>
    </w:p>
    <w:p w14:paraId="72005AD5" w14:textId="45B67B6F" w:rsidR="00F0709D" w:rsidRDefault="00F0709D" w:rsidP="00896D5D">
      <w:pPr>
        <w:pStyle w:val="NoteLevel1"/>
        <w:numPr>
          <w:ilvl w:val="0"/>
          <w:numId w:val="0"/>
        </w:numPr>
      </w:pPr>
    </w:p>
    <w:p w14:paraId="04AA2386" w14:textId="55E26670" w:rsidR="00F0709D" w:rsidRDefault="00F0709D" w:rsidP="00896D5D">
      <w:pPr>
        <w:pStyle w:val="NoteLevel1"/>
        <w:numPr>
          <w:ilvl w:val="0"/>
          <w:numId w:val="0"/>
        </w:numPr>
      </w:pPr>
      <w:r>
        <w:t xml:space="preserve">Branded content – content that is obviously produced by the brand buy what is not overtly promotional in nature. It needs to be entertaining and that often suggests professional production quality. </w:t>
      </w:r>
    </w:p>
    <w:p w14:paraId="6980A80F" w14:textId="77777777" w:rsidR="00F0709D" w:rsidRDefault="00F0709D" w:rsidP="00896D5D">
      <w:pPr>
        <w:pStyle w:val="NoteLevel1"/>
        <w:numPr>
          <w:ilvl w:val="0"/>
          <w:numId w:val="0"/>
        </w:numPr>
      </w:pPr>
    </w:p>
    <w:p w14:paraId="2B251C34" w14:textId="77777777" w:rsidR="00F0709D" w:rsidRDefault="00F0709D" w:rsidP="00896D5D">
      <w:pPr>
        <w:pStyle w:val="NoteLevel1"/>
        <w:numPr>
          <w:ilvl w:val="0"/>
          <w:numId w:val="0"/>
        </w:numPr>
      </w:pPr>
      <w:r>
        <w:t>Video marketing strategy</w:t>
      </w:r>
    </w:p>
    <w:p w14:paraId="07BC2B55" w14:textId="53D9423F" w:rsidR="00F0709D" w:rsidRDefault="00F0709D" w:rsidP="00896D5D">
      <w:pPr>
        <w:pStyle w:val="NoteLevel1"/>
        <w:numPr>
          <w:ilvl w:val="0"/>
          <w:numId w:val="0"/>
        </w:numPr>
      </w:pPr>
      <w:r w:rsidRPr="00F0709D">
        <w:rPr>
          <w:noProof/>
          <w:lang w:eastAsia="en-US"/>
        </w:rPr>
        <w:drawing>
          <wp:inline distT="0" distB="0" distL="0" distR="0" wp14:anchorId="50CF4CD1" wp14:editId="42C32A5C">
            <wp:extent cx="4677401" cy="2489200"/>
            <wp:effectExtent l="0" t="0" r="0" b="0"/>
            <wp:docPr id="34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2"/>
                    <pic:cNvPicPr>
                      <a:picLocks noChangeAspect="1" noChangeArrowheads="1"/>
                    </pic:cNvPicPr>
                  </pic:nvPicPr>
                  <pic:blipFill>
                    <a:blip r:embed="rId18"/>
                    <a:srcRect/>
                    <a:stretch>
                      <a:fillRect/>
                    </a:stretch>
                  </pic:blipFill>
                  <pic:spPr bwMode="auto">
                    <a:xfrm>
                      <a:off x="0" y="0"/>
                      <a:ext cx="4677401" cy="2489200"/>
                    </a:xfrm>
                    <a:prstGeom prst="rect">
                      <a:avLst/>
                    </a:prstGeom>
                    <a:noFill/>
                    <a:ln w="9525">
                      <a:noFill/>
                      <a:miter lim="800000"/>
                      <a:headEnd/>
                      <a:tailEnd/>
                    </a:ln>
                  </pic:spPr>
                </pic:pic>
              </a:graphicData>
            </a:graphic>
          </wp:inline>
        </w:drawing>
      </w:r>
    </w:p>
    <w:p w14:paraId="47799C40" w14:textId="77777777" w:rsidR="00346F22" w:rsidRDefault="00346F22" w:rsidP="00896D5D">
      <w:pPr>
        <w:pStyle w:val="NoteLevel1"/>
        <w:numPr>
          <w:ilvl w:val="0"/>
          <w:numId w:val="0"/>
        </w:numPr>
      </w:pPr>
      <w:proofErr w:type="gramStart"/>
      <w:r>
        <w:t>step</w:t>
      </w:r>
      <w:proofErr w:type="gramEnd"/>
      <w:r>
        <w:t xml:space="preserve"> 1: </w:t>
      </w:r>
    </w:p>
    <w:p w14:paraId="4D0C2B45" w14:textId="50194F23" w:rsidR="00346F22" w:rsidRDefault="00F0709D" w:rsidP="00896D5D">
      <w:pPr>
        <w:pStyle w:val="NoteLevel1"/>
        <w:numPr>
          <w:ilvl w:val="0"/>
          <w:numId w:val="0"/>
        </w:numPr>
      </w:pPr>
      <w:r>
        <w:t>Publishing</w:t>
      </w:r>
      <w:r w:rsidR="00346F22">
        <w:t xml:space="preserve"> compelling</w:t>
      </w:r>
      <w:r w:rsidR="00346F22">
        <w:rPr>
          <w:rFonts w:hint="eastAsia"/>
        </w:rPr>
        <w:t>引人注目的</w:t>
      </w:r>
      <w:r w:rsidR="00346F22">
        <w:t xml:space="preserve">, customer-relevant video material. </w:t>
      </w:r>
    </w:p>
    <w:p w14:paraId="57784F28" w14:textId="77777777" w:rsidR="00346F22" w:rsidRDefault="00346F22" w:rsidP="00896D5D">
      <w:pPr>
        <w:pStyle w:val="NoteLevel1"/>
        <w:numPr>
          <w:ilvl w:val="0"/>
          <w:numId w:val="0"/>
        </w:numPr>
      </w:pPr>
      <w:r>
        <w:t>Video should tell a story that shows the benefits of the product to the customers.</w:t>
      </w:r>
    </w:p>
    <w:p w14:paraId="1AD27A20" w14:textId="77777777" w:rsidR="00346F22" w:rsidRDefault="00346F22" w:rsidP="00896D5D">
      <w:pPr>
        <w:pStyle w:val="NoteLevel1"/>
        <w:numPr>
          <w:ilvl w:val="0"/>
          <w:numId w:val="0"/>
        </w:numPr>
      </w:pPr>
      <w:r>
        <w:t>Step 2:</w:t>
      </w:r>
    </w:p>
    <w:p w14:paraId="6E808365" w14:textId="77777777" w:rsidR="00346F22" w:rsidRDefault="00346F22" w:rsidP="00896D5D">
      <w:pPr>
        <w:pStyle w:val="NoteLevel1"/>
        <w:numPr>
          <w:ilvl w:val="0"/>
          <w:numId w:val="0"/>
        </w:numPr>
      </w:pPr>
      <w:r>
        <w:t>Optimize</w:t>
      </w:r>
      <w:r>
        <w:rPr>
          <w:rFonts w:ascii="宋体" w:eastAsia="宋体" w:hAnsi="宋体" w:cs="宋体" w:hint="eastAsia"/>
        </w:rPr>
        <w:t>优</w:t>
      </w:r>
      <w:r>
        <w:rPr>
          <w:rFonts w:hint="eastAsia"/>
        </w:rPr>
        <w:t>化</w:t>
      </w:r>
      <w:r>
        <w:t xml:space="preserve"> the video on the channel that goes to targeted audience, for both searching and sharing. </w:t>
      </w:r>
    </w:p>
    <w:p w14:paraId="06DB5344" w14:textId="77777777" w:rsidR="00346F22" w:rsidRDefault="00346F22" w:rsidP="00896D5D">
      <w:pPr>
        <w:pStyle w:val="NoteLevel1"/>
        <w:numPr>
          <w:ilvl w:val="0"/>
          <w:numId w:val="0"/>
        </w:numPr>
      </w:pPr>
      <w:r>
        <w:t>Step 3:</w:t>
      </w:r>
    </w:p>
    <w:p w14:paraId="4AD46F1B" w14:textId="77777777" w:rsidR="00346F22" w:rsidRDefault="00346F22" w:rsidP="00896D5D">
      <w:pPr>
        <w:pStyle w:val="NoteLevel1"/>
        <w:numPr>
          <w:ilvl w:val="0"/>
          <w:numId w:val="0"/>
        </w:numPr>
      </w:pPr>
      <w:r>
        <w:t xml:space="preserve">Promote the video by using business channels, partners and who value your content. </w:t>
      </w:r>
    </w:p>
    <w:p w14:paraId="75A6F245" w14:textId="77777777" w:rsidR="00346F22" w:rsidRDefault="00346F22" w:rsidP="00896D5D">
      <w:pPr>
        <w:pStyle w:val="NoteLevel1"/>
        <w:numPr>
          <w:ilvl w:val="0"/>
          <w:numId w:val="0"/>
        </w:numPr>
      </w:pPr>
      <w:r>
        <w:t>Step 4:</w:t>
      </w:r>
    </w:p>
    <w:p w14:paraId="032A33FB" w14:textId="77777777" w:rsidR="00346F22" w:rsidRDefault="00346F22" w:rsidP="00896D5D">
      <w:pPr>
        <w:pStyle w:val="NoteLevel1"/>
        <w:numPr>
          <w:ilvl w:val="0"/>
          <w:numId w:val="0"/>
        </w:numPr>
      </w:pPr>
      <w:r>
        <w:t>The effort should be productive by analyzing the metrics</w:t>
      </w:r>
      <w:r>
        <w:rPr>
          <w:rFonts w:hint="eastAsia"/>
        </w:rPr>
        <w:t>度量</w:t>
      </w:r>
      <w:r>
        <w:t xml:space="preserve"> produced by the channels and platforms or with metrics provided by 3</w:t>
      </w:r>
      <w:r w:rsidRPr="00346F22">
        <w:rPr>
          <w:vertAlign w:val="superscript"/>
        </w:rPr>
        <w:t>rd</w:t>
      </w:r>
      <w:r>
        <w:t xml:space="preserve"> party suppliers. </w:t>
      </w:r>
    </w:p>
    <w:p w14:paraId="25B458F5" w14:textId="77777777" w:rsidR="00346F22" w:rsidRDefault="00346F22" w:rsidP="00896D5D">
      <w:pPr>
        <w:pStyle w:val="NoteLevel1"/>
        <w:numPr>
          <w:ilvl w:val="0"/>
          <w:numId w:val="0"/>
        </w:numPr>
      </w:pPr>
    </w:p>
    <w:p w14:paraId="397414DD" w14:textId="77777777" w:rsidR="00346F22" w:rsidRDefault="00346F22" w:rsidP="00896D5D">
      <w:pPr>
        <w:pStyle w:val="NoteLevel1"/>
        <w:numPr>
          <w:ilvl w:val="0"/>
          <w:numId w:val="0"/>
        </w:numPr>
      </w:pPr>
      <w:r>
        <w:t xml:space="preserve">Blogs are both informative and engaging. </w:t>
      </w:r>
    </w:p>
    <w:p w14:paraId="046CE0C0" w14:textId="77777777" w:rsidR="009670FE" w:rsidRDefault="00346F22" w:rsidP="00896D5D">
      <w:pPr>
        <w:pStyle w:val="NoteLevel1"/>
        <w:numPr>
          <w:ilvl w:val="0"/>
          <w:numId w:val="0"/>
        </w:numPr>
      </w:pPr>
      <w:r>
        <w:t xml:space="preserve">One way to increase engagement is to embed videos in blog posts. </w:t>
      </w:r>
    </w:p>
    <w:p w14:paraId="62EC778D" w14:textId="77777777" w:rsidR="00B530AF" w:rsidRDefault="00B530AF" w:rsidP="00896D5D">
      <w:pPr>
        <w:pStyle w:val="NoteLevel1"/>
        <w:numPr>
          <w:ilvl w:val="0"/>
          <w:numId w:val="0"/>
        </w:numPr>
      </w:pPr>
    </w:p>
    <w:p w14:paraId="192F77D1" w14:textId="5137C0CE" w:rsidR="009670FE" w:rsidRPr="00B530AF" w:rsidRDefault="00B530AF" w:rsidP="00896D5D">
      <w:pPr>
        <w:pStyle w:val="NoteLevel1"/>
        <w:numPr>
          <w:ilvl w:val="0"/>
          <w:numId w:val="0"/>
        </w:numPr>
        <w:rPr>
          <w:u w:val="single"/>
        </w:rPr>
      </w:pPr>
      <w:r w:rsidRPr="00B530AF">
        <w:rPr>
          <w:u w:val="single"/>
        </w:rPr>
        <w:t xml:space="preserve">Publishing </w:t>
      </w:r>
    </w:p>
    <w:p w14:paraId="38C4D6E7" w14:textId="77777777" w:rsidR="009670FE" w:rsidRDefault="009670FE" w:rsidP="00896D5D">
      <w:pPr>
        <w:pStyle w:val="NoteLevel1"/>
        <w:numPr>
          <w:ilvl w:val="0"/>
          <w:numId w:val="0"/>
        </w:numPr>
      </w:pPr>
      <w:r>
        <w:t>Types of videos and places them in a 3-stage buying process</w:t>
      </w:r>
    </w:p>
    <w:p w14:paraId="2D091618" w14:textId="77777777" w:rsidR="009670FE" w:rsidRDefault="009670FE" w:rsidP="009670FE">
      <w:pPr>
        <w:pStyle w:val="NoteLevel1"/>
        <w:numPr>
          <w:ilvl w:val="0"/>
          <w:numId w:val="14"/>
        </w:numPr>
      </w:pPr>
      <w:r>
        <w:t>Awareness stage. Video sharing by friends</w:t>
      </w:r>
    </w:p>
    <w:p w14:paraId="33D2174B" w14:textId="77777777" w:rsidR="009670FE" w:rsidRDefault="009670FE" w:rsidP="009670FE">
      <w:pPr>
        <w:pStyle w:val="NoteLevel1"/>
        <w:numPr>
          <w:ilvl w:val="0"/>
          <w:numId w:val="14"/>
        </w:numPr>
      </w:pPr>
      <w:r>
        <w:t>Consideration stage. Video convey</w:t>
      </w:r>
      <w:r>
        <w:rPr>
          <w:rFonts w:ascii="宋体" w:eastAsia="宋体" w:hAnsi="宋体" w:cs="宋体" w:hint="eastAsia"/>
        </w:rPr>
        <w:t>传</w:t>
      </w:r>
      <w:r>
        <w:rPr>
          <w:rFonts w:hint="eastAsia"/>
        </w:rPr>
        <w:t>达</w:t>
      </w:r>
      <w:r>
        <w:t xml:space="preserve"> knowledge about the product and benefits.</w:t>
      </w:r>
    </w:p>
    <w:p w14:paraId="0A97A43B" w14:textId="77777777" w:rsidR="00BB4461" w:rsidRDefault="00BB4461" w:rsidP="009670FE">
      <w:pPr>
        <w:pStyle w:val="NoteLevel1"/>
        <w:numPr>
          <w:ilvl w:val="0"/>
          <w:numId w:val="14"/>
        </w:numPr>
      </w:pPr>
      <w:r>
        <w:t>Close stage. Encourage bloggers to write comments about the video</w:t>
      </w:r>
    </w:p>
    <w:p w14:paraId="456EE4A5" w14:textId="77777777" w:rsidR="00BB4461" w:rsidRDefault="00BB4461" w:rsidP="00BB4461">
      <w:pPr>
        <w:pStyle w:val="NoteLevel1"/>
        <w:numPr>
          <w:ilvl w:val="0"/>
          <w:numId w:val="0"/>
        </w:numPr>
        <w:ind w:left="360"/>
      </w:pPr>
    </w:p>
    <w:p w14:paraId="308CFA66" w14:textId="77777777" w:rsidR="00BB4461" w:rsidRDefault="00BB4461" w:rsidP="00BB4461">
      <w:pPr>
        <w:pStyle w:val="NoteLevel1"/>
        <w:numPr>
          <w:ilvl w:val="0"/>
          <w:numId w:val="0"/>
        </w:numPr>
      </w:pPr>
      <w:r>
        <w:t>Developing customer-relevant and stories</w:t>
      </w:r>
    </w:p>
    <w:p w14:paraId="1EC0CBA0" w14:textId="77777777" w:rsidR="00B530AF" w:rsidRDefault="00B530AF" w:rsidP="00BB4461">
      <w:pPr>
        <w:pStyle w:val="NoteLevel1"/>
        <w:numPr>
          <w:ilvl w:val="0"/>
          <w:numId w:val="0"/>
        </w:numPr>
      </w:pPr>
      <w:r>
        <w:t>Advices of one video marketer:</w:t>
      </w:r>
    </w:p>
    <w:p w14:paraId="296B4A56" w14:textId="77777777" w:rsidR="00B530AF" w:rsidRDefault="00B530AF" w:rsidP="00B530AF">
      <w:pPr>
        <w:pStyle w:val="NoteLevel1"/>
        <w:numPr>
          <w:ilvl w:val="0"/>
          <w:numId w:val="33"/>
        </w:numPr>
      </w:pPr>
      <w:r>
        <w:t>Decide which types of content you are going to use to deploy your video</w:t>
      </w:r>
    </w:p>
    <w:p w14:paraId="1E928CEA" w14:textId="33A52093" w:rsidR="00B530AF" w:rsidRDefault="00B530AF" w:rsidP="00B530AF">
      <w:pPr>
        <w:pStyle w:val="NoteLevel1"/>
        <w:numPr>
          <w:ilvl w:val="0"/>
          <w:numId w:val="33"/>
        </w:numPr>
      </w:pPr>
      <w:r>
        <w:t>Establish your marketing objectives (call to action)</w:t>
      </w:r>
    </w:p>
    <w:p w14:paraId="650149BE" w14:textId="77777777" w:rsidR="00B530AF" w:rsidRDefault="00B530AF" w:rsidP="00B530AF">
      <w:pPr>
        <w:pStyle w:val="NoteLevel1"/>
        <w:numPr>
          <w:ilvl w:val="0"/>
          <w:numId w:val="33"/>
        </w:numPr>
      </w:pPr>
      <w:r>
        <w:t>Identify your targeted audience</w:t>
      </w:r>
    </w:p>
    <w:p w14:paraId="2FC40BF6" w14:textId="77777777" w:rsidR="00B530AF" w:rsidRDefault="00B530AF" w:rsidP="00B530AF">
      <w:pPr>
        <w:pStyle w:val="NoteLevel1"/>
        <w:numPr>
          <w:ilvl w:val="0"/>
          <w:numId w:val="33"/>
        </w:numPr>
      </w:pPr>
      <w:r>
        <w:t>Make the content relevant to your audience – engaging, unexpected, memorable, entertaining, or informative.</w:t>
      </w:r>
    </w:p>
    <w:p w14:paraId="1D02DF5F" w14:textId="77777777" w:rsidR="00B530AF" w:rsidRDefault="00B530AF" w:rsidP="00B530AF">
      <w:pPr>
        <w:pStyle w:val="NoteLevel1"/>
        <w:numPr>
          <w:ilvl w:val="0"/>
          <w:numId w:val="33"/>
        </w:numPr>
      </w:pPr>
      <w:r>
        <w:t>Integrate your content across multiple social media marketing channels.</w:t>
      </w:r>
    </w:p>
    <w:p w14:paraId="3C9D4665" w14:textId="77777777" w:rsidR="00B530AF" w:rsidRDefault="00B530AF" w:rsidP="00B530AF">
      <w:pPr>
        <w:pStyle w:val="NoteLevel1"/>
        <w:numPr>
          <w:ilvl w:val="0"/>
          <w:numId w:val="33"/>
        </w:numPr>
      </w:pPr>
      <w:r>
        <w:t>Tell a simple, engaging story to your target audience</w:t>
      </w:r>
    </w:p>
    <w:p w14:paraId="43F9D0F6" w14:textId="77777777" w:rsidR="00B530AF" w:rsidRDefault="00B530AF" w:rsidP="00B530AF">
      <w:pPr>
        <w:pStyle w:val="NoteLevel1"/>
        <w:numPr>
          <w:ilvl w:val="0"/>
          <w:numId w:val="33"/>
        </w:numPr>
      </w:pPr>
      <w:proofErr w:type="gramStart"/>
      <w:r>
        <w:t>Show them</w:t>
      </w:r>
      <w:proofErr w:type="gramEnd"/>
      <w:r>
        <w:t xml:space="preserve">, </w:t>
      </w:r>
      <w:proofErr w:type="gramStart"/>
      <w:r>
        <w:t>don’t tell them</w:t>
      </w:r>
      <w:proofErr w:type="gramEnd"/>
      <w:r>
        <w:t>. (</w:t>
      </w:r>
      <w:proofErr w:type="gramStart"/>
      <w:r>
        <w:t>tangible</w:t>
      </w:r>
      <w:proofErr w:type="gramEnd"/>
      <w:r>
        <w:t xml:space="preserve"> benefits)</w:t>
      </w:r>
    </w:p>
    <w:p w14:paraId="325BC437" w14:textId="77777777" w:rsidR="00B530AF" w:rsidRDefault="00B530AF" w:rsidP="00B530AF">
      <w:pPr>
        <w:pStyle w:val="NoteLevel1"/>
        <w:numPr>
          <w:ilvl w:val="0"/>
          <w:numId w:val="33"/>
        </w:numPr>
      </w:pPr>
      <w:r>
        <w:t xml:space="preserve">Establish objectives and then demonstrate the presentation. </w:t>
      </w:r>
    </w:p>
    <w:p w14:paraId="74DC4D79" w14:textId="77777777" w:rsidR="00B530AF" w:rsidRDefault="00B530AF" w:rsidP="00B530AF">
      <w:pPr>
        <w:pStyle w:val="NoteLevel1"/>
        <w:numPr>
          <w:ilvl w:val="0"/>
          <w:numId w:val="33"/>
        </w:numPr>
      </w:pPr>
      <w:r>
        <w:t>The only perspective that matters is the customer’s perspective.</w:t>
      </w:r>
    </w:p>
    <w:p w14:paraId="6C3191CC" w14:textId="77777777" w:rsidR="00B530AF" w:rsidRDefault="00B530AF" w:rsidP="00B530AF">
      <w:pPr>
        <w:pStyle w:val="NoteLevel1"/>
        <w:numPr>
          <w:ilvl w:val="0"/>
          <w:numId w:val="0"/>
        </w:numPr>
        <w:ind w:left="360"/>
      </w:pPr>
    </w:p>
    <w:p w14:paraId="514A7C20" w14:textId="77777777" w:rsidR="00B530AF" w:rsidRPr="00B530AF" w:rsidRDefault="00B530AF" w:rsidP="00B530AF">
      <w:pPr>
        <w:pStyle w:val="NoteLevel1"/>
        <w:numPr>
          <w:ilvl w:val="0"/>
          <w:numId w:val="0"/>
        </w:numPr>
        <w:rPr>
          <w:u w:val="single"/>
        </w:rPr>
      </w:pPr>
      <w:r w:rsidRPr="00B530AF">
        <w:rPr>
          <w:u w:val="single"/>
        </w:rPr>
        <w:t>Optimizing for search and sharing</w:t>
      </w:r>
    </w:p>
    <w:p w14:paraId="48A3D067" w14:textId="77777777" w:rsidR="00B530AF" w:rsidRDefault="00B530AF" w:rsidP="00B530AF">
      <w:pPr>
        <w:pStyle w:val="NoteLevel1"/>
        <w:numPr>
          <w:ilvl w:val="0"/>
          <w:numId w:val="0"/>
        </w:numPr>
      </w:pPr>
      <w:r>
        <w:t>Things need to do to optimize the videos for search:</w:t>
      </w:r>
    </w:p>
    <w:p w14:paraId="28A118BA" w14:textId="77777777" w:rsidR="00E1765F" w:rsidRDefault="00E1765F" w:rsidP="00B530AF">
      <w:pPr>
        <w:pStyle w:val="NoteLevel1"/>
        <w:numPr>
          <w:ilvl w:val="0"/>
          <w:numId w:val="34"/>
        </w:numPr>
      </w:pPr>
      <w:r>
        <w:t>Study relevant keywords and use them in all the other optimization activities</w:t>
      </w:r>
    </w:p>
    <w:p w14:paraId="6B97CEAC" w14:textId="77777777" w:rsidR="00E1765F" w:rsidRDefault="00E1765F" w:rsidP="00B530AF">
      <w:pPr>
        <w:pStyle w:val="NoteLevel1"/>
        <w:numPr>
          <w:ilvl w:val="0"/>
          <w:numId w:val="34"/>
        </w:numPr>
      </w:pPr>
      <w:r>
        <w:t>Include text when posting</w:t>
      </w:r>
    </w:p>
    <w:p w14:paraId="285A7F3B" w14:textId="77777777" w:rsidR="00E1765F" w:rsidRDefault="00E1765F" w:rsidP="00B530AF">
      <w:pPr>
        <w:pStyle w:val="NoteLevel1"/>
        <w:numPr>
          <w:ilvl w:val="0"/>
          <w:numId w:val="34"/>
        </w:numPr>
      </w:pPr>
      <w:r>
        <w:t>Tag key words and description with the video link where cannot attach a video</w:t>
      </w:r>
    </w:p>
    <w:p w14:paraId="15782408" w14:textId="77777777" w:rsidR="00E1765F" w:rsidRDefault="00E1765F" w:rsidP="00B530AF">
      <w:pPr>
        <w:pStyle w:val="NoteLevel1"/>
        <w:numPr>
          <w:ilvl w:val="0"/>
          <w:numId w:val="34"/>
        </w:numPr>
      </w:pPr>
      <w:r>
        <w:t>Have a short, catchy title</w:t>
      </w:r>
    </w:p>
    <w:p w14:paraId="537C7337" w14:textId="77777777" w:rsidR="00E1765F" w:rsidRDefault="00E1765F" w:rsidP="00B530AF">
      <w:pPr>
        <w:pStyle w:val="NoteLevel1"/>
        <w:numPr>
          <w:ilvl w:val="0"/>
          <w:numId w:val="34"/>
        </w:numPr>
      </w:pPr>
      <w:r>
        <w:t>Optimize video and page URLs</w:t>
      </w:r>
    </w:p>
    <w:p w14:paraId="263B2355" w14:textId="77777777" w:rsidR="00E1765F" w:rsidRDefault="00E1765F" w:rsidP="00B530AF">
      <w:pPr>
        <w:pStyle w:val="NoteLevel1"/>
        <w:numPr>
          <w:ilvl w:val="0"/>
          <w:numId w:val="34"/>
        </w:numPr>
      </w:pPr>
      <w:r>
        <w:t>Encourage user ratings</w:t>
      </w:r>
    </w:p>
    <w:p w14:paraId="5160FD09" w14:textId="77777777" w:rsidR="00E1765F" w:rsidRDefault="00E1765F" w:rsidP="00B530AF">
      <w:pPr>
        <w:pStyle w:val="NoteLevel1"/>
        <w:numPr>
          <w:ilvl w:val="0"/>
          <w:numId w:val="34"/>
        </w:numPr>
      </w:pPr>
      <w:r>
        <w:t xml:space="preserve">Post video on </w:t>
      </w:r>
      <w:proofErr w:type="spellStart"/>
      <w:r>
        <w:t>youtube</w:t>
      </w:r>
      <w:proofErr w:type="spellEnd"/>
    </w:p>
    <w:p w14:paraId="23C51F9D" w14:textId="77777777" w:rsidR="00E1765F" w:rsidRDefault="00E1765F" w:rsidP="00B530AF">
      <w:pPr>
        <w:pStyle w:val="NoteLevel1"/>
        <w:numPr>
          <w:ilvl w:val="0"/>
          <w:numId w:val="34"/>
        </w:numPr>
      </w:pPr>
      <w:r>
        <w:t>Use platform that submit your video to many channels</w:t>
      </w:r>
    </w:p>
    <w:p w14:paraId="5B8B32AF" w14:textId="77777777" w:rsidR="00E1765F" w:rsidRDefault="00E1765F" w:rsidP="00B530AF">
      <w:pPr>
        <w:pStyle w:val="NoteLevel1"/>
        <w:numPr>
          <w:ilvl w:val="0"/>
          <w:numId w:val="34"/>
        </w:numPr>
      </w:pPr>
      <w:r>
        <w:t>Keep your video brief</w:t>
      </w:r>
    </w:p>
    <w:p w14:paraId="3929681A" w14:textId="77777777" w:rsidR="00E1765F" w:rsidRDefault="00E1765F" w:rsidP="00E1765F">
      <w:pPr>
        <w:pStyle w:val="NoteLevel1"/>
        <w:numPr>
          <w:ilvl w:val="0"/>
          <w:numId w:val="0"/>
        </w:numPr>
        <w:ind w:left="360"/>
      </w:pPr>
    </w:p>
    <w:p w14:paraId="6B2B4209" w14:textId="77777777" w:rsidR="00E1765F" w:rsidRDefault="00E1765F" w:rsidP="00E1765F">
      <w:pPr>
        <w:pStyle w:val="NoteLevel1"/>
        <w:numPr>
          <w:ilvl w:val="0"/>
          <w:numId w:val="0"/>
        </w:numPr>
        <w:rPr>
          <w:u w:val="single"/>
        </w:rPr>
      </w:pPr>
      <w:r w:rsidRPr="00E1765F">
        <w:rPr>
          <w:u w:val="single"/>
        </w:rPr>
        <w:t xml:space="preserve">Promote </w:t>
      </w:r>
    </w:p>
    <w:p w14:paraId="4952FC39" w14:textId="1908E895" w:rsidR="00E1765F" w:rsidRPr="00E1765F" w:rsidRDefault="00E1765F" w:rsidP="00E1765F">
      <w:pPr>
        <w:pStyle w:val="NoteLevel1"/>
        <w:numPr>
          <w:ilvl w:val="0"/>
          <w:numId w:val="35"/>
        </w:numPr>
        <w:rPr>
          <w:u w:val="single"/>
        </w:rPr>
      </w:pPr>
      <w:proofErr w:type="gramStart"/>
      <w:r>
        <w:t>post</w:t>
      </w:r>
      <w:proofErr w:type="gramEnd"/>
      <w:r>
        <w:t xml:space="preserve"> video on the marketer’s own channel. </w:t>
      </w:r>
    </w:p>
    <w:p w14:paraId="23BC8D8B" w14:textId="77777777" w:rsidR="00E1765F" w:rsidRDefault="00E1765F" w:rsidP="00E1765F">
      <w:pPr>
        <w:pStyle w:val="NoteLevel1"/>
        <w:numPr>
          <w:ilvl w:val="0"/>
          <w:numId w:val="0"/>
        </w:numPr>
        <w:ind w:left="360"/>
      </w:pPr>
      <w:proofErr w:type="gramStart"/>
      <w:r>
        <w:t>Post/link your video to every one of your other content channels.</w:t>
      </w:r>
      <w:proofErr w:type="gramEnd"/>
    </w:p>
    <w:p w14:paraId="7BA9A51D" w14:textId="77777777" w:rsidR="00E1765F" w:rsidRDefault="00E1765F" w:rsidP="00E1765F">
      <w:pPr>
        <w:pStyle w:val="NoteLevel1"/>
        <w:numPr>
          <w:ilvl w:val="0"/>
          <w:numId w:val="0"/>
        </w:numPr>
        <w:ind w:left="360"/>
      </w:pPr>
      <w:r>
        <w:t xml:space="preserve">Feature a link or embed the video on the site’s home </w:t>
      </w:r>
      <w:proofErr w:type="spellStart"/>
      <w:r>
        <w:t>pagr</w:t>
      </w:r>
      <w:proofErr w:type="spellEnd"/>
      <w:r>
        <w:t xml:space="preserve"> for a reasonable time. </w:t>
      </w:r>
    </w:p>
    <w:p w14:paraId="6841EDA6" w14:textId="77777777" w:rsidR="00E1765F" w:rsidRDefault="00E1765F" w:rsidP="00E1765F">
      <w:pPr>
        <w:pStyle w:val="NoteLevel1"/>
        <w:numPr>
          <w:ilvl w:val="0"/>
          <w:numId w:val="0"/>
        </w:numPr>
        <w:ind w:left="360"/>
      </w:pPr>
      <w:r>
        <w:t>Archive it to a product or another relevant page</w:t>
      </w:r>
    </w:p>
    <w:p w14:paraId="76A74379" w14:textId="77777777" w:rsidR="00E1765F" w:rsidRDefault="00E1765F" w:rsidP="00E1765F">
      <w:pPr>
        <w:pStyle w:val="NoteLevel1"/>
        <w:numPr>
          <w:ilvl w:val="0"/>
          <w:numId w:val="0"/>
        </w:numPr>
        <w:ind w:left="360"/>
      </w:pPr>
      <w:r>
        <w:t>Write a blog post and embed the video</w:t>
      </w:r>
    </w:p>
    <w:p w14:paraId="1D6CC982" w14:textId="77777777" w:rsidR="00E1765F" w:rsidRDefault="00E1765F" w:rsidP="00E1765F">
      <w:pPr>
        <w:pStyle w:val="NoteLevel1"/>
        <w:numPr>
          <w:ilvl w:val="0"/>
          <w:numId w:val="0"/>
        </w:numPr>
        <w:ind w:left="360"/>
      </w:pPr>
      <w:r>
        <w:t xml:space="preserve">Post it on the </w:t>
      </w:r>
      <w:proofErr w:type="spellStart"/>
      <w:r>
        <w:t>fb</w:t>
      </w:r>
      <w:proofErr w:type="spellEnd"/>
      <w:r>
        <w:t xml:space="preserve"> page and tweet it</w:t>
      </w:r>
    </w:p>
    <w:p w14:paraId="7F4721E8" w14:textId="77777777" w:rsidR="00E1765F" w:rsidRDefault="00E1765F" w:rsidP="00E1765F">
      <w:pPr>
        <w:pStyle w:val="NoteLevel1"/>
        <w:numPr>
          <w:ilvl w:val="0"/>
          <w:numId w:val="0"/>
        </w:numPr>
        <w:ind w:left="360"/>
      </w:pPr>
      <w:r>
        <w:t xml:space="preserve">Post it on video-sharing sites other than </w:t>
      </w:r>
      <w:proofErr w:type="spellStart"/>
      <w:r>
        <w:t>youtube</w:t>
      </w:r>
      <w:proofErr w:type="spellEnd"/>
    </w:p>
    <w:p w14:paraId="5D574020" w14:textId="77777777" w:rsidR="00E1765F" w:rsidRPr="00E1765F" w:rsidRDefault="00E1765F" w:rsidP="00E1765F">
      <w:pPr>
        <w:pStyle w:val="NoteLevel1"/>
        <w:numPr>
          <w:ilvl w:val="0"/>
          <w:numId w:val="35"/>
        </w:numPr>
        <w:rPr>
          <w:u w:val="single"/>
        </w:rPr>
      </w:pPr>
      <w:proofErr w:type="gramStart"/>
      <w:r>
        <w:t>post</w:t>
      </w:r>
      <w:proofErr w:type="gramEnd"/>
      <w:r>
        <w:t xml:space="preserve"> video on the channels of other publishers</w:t>
      </w:r>
    </w:p>
    <w:p w14:paraId="4155473B" w14:textId="77777777" w:rsidR="00A63E39" w:rsidRDefault="00A63E39" w:rsidP="00A63E39">
      <w:pPr>
        <w:pStyle w:val="NoteLevel1"/>
        <w:numPr>
          <w:ilvl w:val="0"/>
          <w:numId w:val="0"/>
        </w:numPr>
        <w:ind w:left="360"/>
      </w:pPr>
      <w:proofErr w:type="gramStart"/>
      <w:r>
        <w:t>reach</w:t>
      </w:r>
      <w:proofErr w:type="gramEnd"/>
      <w:r>
        <w:t xml:space="preserve"> out the influencer by email, informing them about the video, encouraging them to feature it prominently in their content.</w:t>
      </w:r>
    </w:p>
    <w:p w14:paraId="4D6F6FEB" w14:textId="77777777" w:rsidR="00A63E39" w:rsidRDefault="00A63E39" w:rsidP="00A63E39">
      <w:pPr>
        <w:pStyle w:val="NoteLevel1"/>
        <w:numPr>
          <w:ilvl w:val="0"/>
          <w:numId w:val="0"/>
        </w:numPr>
        <w:ind w:left="360"/>
      </w:pPr>
      <w:r>
        <w:t>Release include links to relevant corporate or product videos</w:t>
      </w:r>
    </w:p>
    <w:p w14:paraId="7E1E8F08" w14:textId="77777777" w:rsidR="00A63E39" w:rsidRDefault="00A63E39" w:rsidP="00A63E39">
      <w:pPr>
        <w:pStyle w:val="NoteLevel1"/>
        <w:numPr>
          <w:ilvl w:val="0"/>
          <w:numId w:val="0"/>
        </w:numPr>
        <w:ind w:left="360"/>
      </w:pPr>
      <w:r>
        <w:t>Post video to social bookmarking sites</w:t>
      </w:r>
    </w:p>
    <w:p w14:paraId="6799D5C6" w14:textId="77777777" w:rsidR="00A63E39" w:rsidRDefault="00A63E39" w:rsidP="00A63E39">
      <w:pPr>
        <w:pStyle w:val="NoteLevel1"/>
        <w:numPr>
          <w:ilvl w:val="0"/>
          <w:numId w:val="0"/>
        </w:numPr>
        <w:ind w:left="360"/>
      </w:pPr>
      <w:proofErr w:type="gramStart"/>
      <w:r>
        <w:t>Post on sites have</w:t>
      </w:r>
      <w:proofErr w:type="gramEnd"/>
      <w:r>
        <w:t xml:space="preserve"> influence to the audience</w:t>
      </w:r>
    </w:p>
    <w:p w14:paraId="77BAA8AF" w14:textId="77777777" w:rsidR="00A63E39" w:rsidRDefault="00A63E39" w:rsidP="00A63E39">
      <w:pPr>
        <w:pStyle w:val="NoteLevel1"/>
        <w:numPr>
          <w:ilvl w:val="0"/>
          <w:numId w:val="0"/>
        </w:numPr>
        <w:rPr>
          <w:b/>
          <w:color w:val="FF0000"/>
        </w:rPr>
      </w:pPr>
      <w:r w:rsidRPr="00A63E39">
        <w:rPr>
          <w:b/>
          <w:color w:val="FF0000"/>
        </w:rPr>
        <w:t>Be social</w:t>
      </w:r>
    </w:p>
    <w:p w14:paraId="7402EF31" w14:textId="77777777" w:rsidR="00A63E39" w:rsidRDefault="00A63E39" w:rsidP="00A63E39">
      <w:pPr>
        <w:pStyle w:val="NoteLevel1"/>
        <w:numPr>
          <w:ilvl w:val="0"/>
          <w:numId w:val="0"/>
        </w:numPr>
        <w:rPr>
          <w:b/>
          <w:color w:val="FF0000"/>
        </w:rPr>
      </w:pPr>
    </w:p>
    <w:p w14:paraId="4AD7E6B1" w14:textId="77777777" w:rsidR="00A63E39" w:rsidRDefault="00A63E39" w:rsidP="00A63E39">
      <w:pPr>
        <w:pStyle w:val="NoteLevel1"/>
        <w:numPr>
          <w:ilvl w:val="0"/>
          <w:numId w:val="0"/>
        </w:numPr>
        <w:rPr>
          <w:color w:val="FF0000"/>
        </w:rPr>
      </w:pPr>
      <w:r w:rsidRPr="00A63E39">
        <w:rPr>
          <w:u w:val="single"/>
        </w:rPr>
        <w:t xml:space="preserve">Analyze </w:t>
      </w:r>
    </w:p>
    <w:p w14:paraId="3FA13FFE" w14:textId="77777777" w:rsidR="00A63E39" w:rsidRDefault="00A63E39" w:rsidP="00A63E39">
      <w:pPr>
        <w:pStyle w:val="NoteLevel1"/>
        <w:numPr>
          <w:ilvl w:val="0"/>
          <w:numId w:val="0"/>
        </w:numPr>
      </w:pPr>
      <w:r>
        <w:t>Common metrics:</w:t>
      </w:r>
    </w:p>
    <w:p w14:paraId="5963B7D2" w14:textId="77777777" w:rsidR="00A63E39" w:rsidRDefault="00A63E39" w:rsidP="00A63E39">
      <w:pPr>
        <w:pStyle w:val="NoteLevel1"/>
        <w:numPr>
          <w:ilvl w:val="0"/>
          <w:numId w:val="35"/>
        </w:numPr>
      </w:pPr>
      <w:proofErr w:type="gramStart"/>
      <w:r>
        <w:t>placements</w:t>
      </w:r>
      <w:proofErr w:type="gramEnd"/>
      <w:r>
        <w:t>, the number of videos associated with the campaign, measured by the number of videos with a unique URL</w:t>
      </w:r>
    </w:p>
    <w:p w14:paraId="65D1303E" w14:textId="77777777" w:rsidR="00A63E39" w:rsidRDefault="00A63E39" w:rsidP="00A63E39">
      <w:pPr>
        <w:pStyle w:val="NoteLevel1"/>
        <w:numPr>
          <w:ilvl w:val="0"/>
          <w:numId w:val="35"/>
        </w:numPr>
      </w:pPr>
      <w:proofErr w:type="gramStart"/>
      <w:r>
        <w:t>collection</w:t>
      </w:r>
      <w:proofErr w:type="gramEnd"/>
      <w:r>
        <w:t xml:space="preserve"> and analysis of comments and rating posted by viewers</w:t>
      </w:r>
    </w:p>
    <w:p w14:paraId="710F18B5" w14:textId="77777777" w:rsidR="00A63E39" w:rsidRDefault="00A63E39" w:rsidP="00A63E39">
      <w:pPr>
        <w:pStyle w:val="NoteLevel1"/>
        <w:numPr>
          <w:ilvl w:val="0"/>
          <w:numId w:val="35"/>
        </w:numPr>
      </w:pPr>
      <w:proofErr w:type="gramStart"/>
      <w:r>
        <w:t>engagement</w:t>
      </w:r>
      <w:proofErr w:type="gramEnd"/>
      <w:r>
        <w:t>, measured by individual metrics</w:t>
      </w:r>
    </w:p>
    <w:p w14:paraId="0F78CF3F" w14:textId="77777777" w:rsidR="00A63E39" w:rsidRDefault="00A63E39" w:rsidP="00A63E39">
      <w:pPr>
        <w:pStyle w:val="NoteLevel1"/>
        <w:numPr>
          <w:ilvl w:val="0"/>
          <w:numId w:val="0"/>
        </w:numPr>
      </w:pPr>
      <w:proofErr w:type="gramStart"/>
      <w:r>
        <w:t>video</w:t>
      </w:r>
      <w:proofErr w:type="gramEnd"/>
      <w:r>
        <w:t xml:space="preserve"> marketing is part of a content marketing strategy, content marketing is only one aspect of the overall internet marketing strategy.</w:t>
      </w:r>
    </w:p>
    <w:p w14:paraId="027084DE" w14:textId="77777777" w:rsidR="00A63E39" w:rsidRDefault="00A63E39" w:rsidP="00A63E39">
      <w:pPr>
        <w:pStyle w:val="NoteLevel1"/>
        <w:numPr>
          <w:ilvl w:val="0"/>
          <w:numId w:val="0"/>
        </w:numPr>
      </w:pPr>
    </w:p>
    <w:p w14:paraId="5F3D9D7B" w14:textId="77777777" w:rsidR="00A63E39" w:rsidRDefault="00A63E39" w:rsidP="00A63E39">
      <w:pPr>
        <w:pStyle w:val="NoteLevel1"/>
        <w:numPr>
          <w:ilvl w:val="0"/>
          <w:numId w:val="0"/>
        </w:numPr>
      </w:pPr>
      <w:r>
        <w:t>Video marketing for small business</w:t>
      </w:r>
    </w:p>
    <w:p w14:paraId="3958D0C7" w14:textId="77777777" w:rsidR="00A63E39" w:rsidRDefault="00A63E39" w:rsidP="00A63E39">
      <w:pPr>
        <w:pStyle w:val="NoteLevel1"/>
        <w:numPr>
          <w:ilvl w:val="0"/>
          <w:numId w:val="36"/>
        </w:numPr>
      </w:pPr>
      <w:proofErr w:type="gramStart"/>
      <w:r>
        <w:t>create</w:t>
      </w:r>
      <w:proofErr w:type="gramEnd"/>
      <w:r>
        <w:t xml:space="preserve"> a video channel</w:t>
      </w:r>
    </w:p>
    <w:p w14:paraId="14B0F532" w14:textId="77777777" w:rsidR="00A63E39" w:rsidRDefault="00A63E39" w:rsidP="00A63E39">
      <w:pPr>
        <w:pStyle w:val="NoteLevel1"/>
        <w:numPr>
          <w:ilvl w:val="0"/>
          <w:numId w:val="36"/>
        </w:numPr>
      </w:pPr>
      <w:proofErr w:type="gramStart"/>
      <w:r>
        <w:t>invest</w:t>
      </w:r>
      <w:proofErr w:type="gramEnd"/>
      <w:r>
        <w:t xml:space="preserve"> in video advertising</w:t>
      </w:r>
    </w:p>
    <w:p w14:paraId="1EDD7766" w14:textId="77777777" w:rsidR="00A63E39" w:rsidRDefault="00A63E39" w:rsidP="00A63E39">
      <w:pPr>
        <w:pStyle w:val="NoteLevel1"/>
        <w:numPr>
          <w:ilvl w:val="0"/>
          <w:numId w:val="0"/>
        </w:numPr>
        <w:ind w:left="360"/>
      </w:pPr>
    </w:p>
    <w:p w14:paraId="64B9429F" w14:textId="77777777" w:rsidR="00A63E39" w:rsidRDefault="00A63E39" w:rsidP="00A63E39">
      <w:pPr>
        <w:pStyle w:val="NoteLevel1"/>
        <w:numPr>
          <w:ilvl w:val="0"/>
          <w:numId w:val="37"/>
        </w:numPr>
      </w:pPr>
      <w:proofErr w:type="gramStart"/>
      <w:r>
        <w:t>show</w:t>
      </w:r>
      <w:proofErr w:type="gramEnd"/>
      <w:r>
        <w:t xml:space="preserve"> your product in action</w:t>
      </w:r>
    </w:p>
    <w:p w14:paraId="06A07F17" w14:textId="77777777" w:rsidR="00A63E39" w:rsidRDefault="00A63E39" w:rsidP="00A63E39">
      <w:pPr>
        <w:pStyle w:val="NoteLevel1"/>
        <w:numPr>
          <w:ilvl w:val="0"/>
          <w:numId w:val="37"/>
        </w:numPr>
      </w:pPr>
      <w:proofErr w:type="gramStart"/>
      <w:r>
        <w:t>give</w:t>
      </w:r>
      <w:proofErr w:type="gramEnd"/>
      <w:r>
        <w:t xml:space="preserve"> instructions and advice</w:t>
      </w:r>
    </w:p>
    <w:p w14:paraId="476BCF44" w14:textId="77777777" w:rsidR="00A63E39" w:rsidRDefault="00A63E39" w:rsidP="00A63E39">
      <w:pPr>
        <w:pStyle w:val="NoteLevel1"/>
        <w:numPr>
          <w:ilvl w:val="0"/>
          <w:numId w:val="37"/>
        </w:numPr>
      </w:pPr>
      <w:proofErr w:type="gramStart"/>
      <w:r>
        <w:t>let</w:t>
      </w:r>
      <w:proofErr w:type="gramEnd"/>
      <w:r>
        <w:t xml:space="preserve"> your customers become fans by viewing and sharing yours</w:t>
      </w:r>
    </w:p>
    <w:p w14:paraId="7D2F4FBD" w14:textId="77777777" w:rsidR="00A63E39" w:rsidRDefault="00A63E39" w:rsidP="00A63E39">
      <w:pPr>
        <w:pStyle w:val="NoteLevel1"/>
        <w:numPr>
          <w:ilvl w:val="0"/>
          <w:numId w:val="37"/>
        </w:numPr>
      </w:pPr>
      <w:proofErr w:type="gramStart"/>
      <w:r>
        <w:t>post</w:t>
      </w:r>
      <w:proofErr w:type="gramEnd"/>
      <w:r>
        <w:t xml:space="preserve"> your videos on your website and video-sharing platform</w:t>
      </w:r>
    </w:p>
    <w:p w14:paraId="3D46605A" w14:textId="77777777" w:rsidR="00C028B1" w:rsidRDefault="00A63E39" w:rsidP="00A63E39">
      <w:pPr>
        <w:pStyle w:val="NoteLevel1"/>
        <w:numPr>
          <w:ilvl w:val="0"/>
          <w:numId w:val="37"/>
        </w:numPr>
      </w:pPr>
      <w:proofErr w:type="gramStart"/>
      <w:r>
        <w:t>study</w:t>
      </w:r>
      <w:proofErr w:type="gramEnd"/>
      <w:r>
        <w:t xml:space="preserve"> the analytics provided by the platform</w:t>
      </w:r>
    </w:p>
    <w:p w14:paraId="76376D42" w14:textId="77777777" w:rsidR="00C028B1" w:rsidRDefault="00C028B1" w:rsidP="00C028B1">
      <w:pPr>
        <w:pStyle w:val="NoteLevel1"/>
        <w:numPr>
          <w:ilvl w:val="0"/>
          <w:numId w:val="0"/>
        </w:numPr>
      </w:pPr>
    </w:p>
    <w:p w14:paraId="476784D2" w14:textId="77777777" w:rsidR="00C028B1" w:rsidRDefault="00C028B1" w:rsidP="00C028B1">
      <w:pPr>
        <w:pStyle w:val="NoteLevel1"/>
        <w:numPr>
          <w:ilvl w:val="0"/>
          <w:numId w:val="0"/>
        </w:numPr>
      </w:pPr>
      <w:proofErr w:type="gramStart"/>
      <w:r>
        <w:t>best</w:t>
      </w:r>
      <w:proofErr w:type="gramEnd"/>
      <w:r>
        <w:t xml:space="preserve"> way to do video marketing</w:t>
      </w:r>
    </w:p>
    <w:p w14:paraId="3E347466" w14:textId="77777777" w:rsidR="00C028B1" w:rsidRDefault="00C028B1" w:rsidP="00C028B1">
      <w:pPr>
        <w:pStyle w:val="NoteLevel1"/>
        <w:numPr>
          <w:ilvl w:val="0"/>
          <w:numId w:val="38"/>
        </w:numPr>
      </w:pPr>
      <w:proofErr w:type="gramStart"/>
      <w:r>
        <w:t>set</w:t>
      </w:r>
      <w:proofErr w:type="gramEnd"/>
      <w:r>
        <w:t xml:space="preserve"> social goals, not financial ones</w:t>
      </w:r>
    </w:p>
    <w:p w14:paraId="3ED08AA8" w14:textId="77777777" w:rsidR="00C028B1" w:rsidRDefault="00C028B1" w:rsidP="00C028B1">
      <w:pPr>
        <w:pStyle w:val="NoteLevel1"/>
        <w:numPr>
          <w:ilvl w:val="0"/>
          <w:numId w:val="38"/>
        </w:numPr>
      </w:pPr>
      <w:proofErr w:type="gramStart"/>
      <w:r>
        <w:t>have</w:t>
      </w:r>
      <w:proofErr w:type="gramEnd"/>
      <w:r>
        <w:t xml:space="preserve"> a marketing plan</w:t>
      </w:r>
    </w:p>
    <w:p w14:paraId="598F4F8C" w14:textId="77777777" w:rsidR="00C028B1" w:rsidRDefault="00C028B1" w:rsidP="00C028B1">
      <w:pPr>
        <w:pStyle w:val="NoteLevel1"/>
        <w:numPr>
          <w:ilvl w:val="0"/>
          <w:numId w:val="38"/>
        </w:numPr>
      </w:pPr>
      <w:proofErr w:type="gramStart"/>
      <w:r>
        <w:t>have</w:t>
      </w:r>
      <w:proofErr w:type="gramEnd"/>
      <w:r>
        <w:t xml:space="preserve"> a social media presence</w:t>
      </w:r>
    </w:p>
    <w:p w14:paraId="0BD2EEED" w14:textId="77777777" w:rsidR="00C028B1" w:rsidRDefault="00C028B1" w:rsidP="00C028B1">
      <w:pPr>
        <w:pStyle w:val="NoteLevel1"/>
        <w:numPr>
          <w:ilvl w:val="0"/>
          <w:numId w:val="38"/>
        </w:numPr>
      </w:pPr>
      <w:proofErr w:type="gramStart"/>
      <w:r>
        <w:t>include</w:t>
      </w:r>
      <w:proofErr w:type="gramEnd"/>
      <w:r>
        <w:t xml:space="preserve"> sharing options in your video posts</w:t>
      </w:r>
    </w:p>
    <w:p w14:paraId="3A1D9B50" w14:textId="77777777" w:rsidR="00C028B1" w:rsidRDefault="00C028B1" w:rsidP="00C028B1">
      <w:pPr>
        <w:pStyle w:val="NoteLevel1"/>
        <w:numPr>
          <w:ilvl w:val="0"/>
          <w:numId w:val="38"/>
        </w:numPr>
      </w:pPr>
      <w:proofErr w:type="gramStart"/>
      <w:r>
        <w:t>encourage</w:t>
      </w:r>
      <w:proofErr w:type="gramEnd"/>
      <w:r>
        <w:t xml:space="preserve"> commentary and respond as needed</w:t>
      </w:r>
    </w:p>
    <w:p w14:paraId="451F9B28" w14:textId="77777777" w:rsidR="00C028B1" w:rsidRDefault="00C028B1" w:rsidP="00C028B1">
      <w:pPr>
        <w:pStyle w:val="NoteLevel1"/>
        <w:numPr>
          <w:ilvl w:val="0"/>
          <w:numId w:val="38"/>
        </w:numPr>
      </w:pPr>
      <w:proofErr w:type="gramStart"/>
      <w:r>
        <w:t>measure</w:t>
      </w:r>
      <w:proofErr w:type="gramEnd"/>
      <w:r>
        <w:t xml:space="preserve"> results</w:t>
      </w:r>
    </w:p>
    <w:p w14:paraId="000099A2" w14:textId="77777777" w:rsidR="00C028B1" w:rsidRDefault="00C028B1" w:rsidP="00C028B1">
      <w:pPr>
        <w:pStyle w:val="NoteLevel1"/>
        <w:numPr>
          <w:ilvl w:val="0"/>
          <w:numId w:val="38"/>
        </w:numPr>
      </w:pPr>
      <w:proofErr w:type="gramStart"/>
      <w:r>
        <w:t>look</w:t>
      </w:r>
      <w:proofErr w:type="gramEnd"/>
      <w:r>
        <w:t xml:space="preserve"> at video as a relationship building tool</w:t>
      </w:r>
    </w:p>
    <w:p w14:paraId="0BC9A9EF" w14:textId="77777777" w:rsidR="00C028B1" w:rsidRDefault="00C028B1" w:rsidP="00C028B1">
      <w:pPr>
        <w:pStyle w:val="NoteLevel1"/>
        <w:numPr>
          <w:ilvl w:val="0"/>
          <w:numId w:val="38"/>
        </w:numPr>
      </w:pPr>
      <w:proofErr w:type="gramStart"/>
      <w:r>
        <w:t>monitor</w:t>
      </w:r>
      <w:proofErr w:type="gramEnd"/>
      <w:r>
        <w:t xml:space="preserve"> what people say about the campaign in other channels</w:t>
      </w:r>
    </w:p>
    <w:p w14:paraId="27D3469F" w14:textId="30B0DA43" w:rsidR="005879A1" w:rsidRPr="00A63E39" w:rsidRDefault="00C028B1" w:rsidP="00C028B1">
      <w:pPr>
        <w:pStyle w:val="NoteLevel1"/>
        <w:numPr>
          <w:ilvl w:val="0"/>
          <w:numId w:val="38"/>
        </w:numPr>
        <w:sectPr w:rsidR="005879A1" w:rsidRPr="00A63E39" w:rsidSect="005879A1">
          <w:headerReference w:type="first" r:id="rId19"/>
          <w:pgSz w:w="11900" w:h="16840"/>
          <w:pgMar w:top="1440" w:right="1440" w:bottom="1440" w:left="1440" w:header="708" w:footer="708" w:gutter="0"/>
          <w:cols w:space="708"/>
          <w:titlePg/>
          <w:docGrid w:type="lines" w:linePitch="360"/>
        </w:sectPr>
      </w:pPr>
      <w:proofErr w:type="gramStart"/>
      <w:r>
        <w:t>have</w:t>
      </w:r>
      <w:proofErr w:type="gramEnd"/>
      <w:r>
        <w:t xml:space="preserve"> a formal debriefing at the end of the formal campaign like we will make it better</w:t>
      </w:r>
      <w:r w:rsidR="005879A1" w:rsidRPr="00C028B1">
        <w:rPr>
          <w:color w:val="FF0000"/>
        </w:rPr>
        <w:cr/>
      </w:r>
    </w:p>
    <w:p w14:paraId="4560CA0E" w14:textId="77777777" w:rsidR="00C028B1" w:rsidRDefault="00C028B1" w:rsidP="005879A1">
      <w:pPr>
        <w:pStyle w:val="NoteLevel1"/>
      </w:pPr>
      <w:proofErr w:type="gramStart"/>
      <w:r>
        <w:t>key</w:t>
      </w:r>
      <w:proofErr w:type="gramEnd"/>
      <w:r>
        <w:t xml:space="preserve"> words:</w:t>
      </w:r>
    </w:p>
    <w:p w14:paraId="492F965A" w14:textId="0EECCBDB" w:rsidR="00C028B1" w:rsidRDefault="00C028B1" w:rsidP="005879A1">
      <w:pPr>
        <w:pStyle w:val="NoteLevel1"/>
      </w:pPr>
      <w:r>
        <w:t>bounce rate</w:t>
      </w:r>
      <w:r>
        <w:rPr>
          <w:rFonts w:hint="eastAsia"/>
        </w:rPr>
        <w:t>网站跳出率</w:t>
      </w:r>
      <w:r>
        <w:rPr>
          <w:rFonts w:hint="eastAsia"/>
        </w:rPr>
        <w:t xml:space="preserve">  </w:t>
      </w:r>
      <w:r>
        <w:rPr>
          <w:rFonts w:hint="eastAsia"/>
        </w:rPr>
        <w:t>点</w:t>
      </w:r>
      <w:r>
        <w:rPr>
          <w:rFonts w:ascii="宋体" w:eastAsia="宋体" w:hAnsi="宋体" w:cs="宋体" w:hint="eastAsia"/>
        </w:rPr>
        <w:t>进</w:t>
      </w:r>
      <w:r>
        <w:rPr>
          <w:rFonts w:hint="eastAsia"/>
        </w:rPr>
        <w:t>网</w:t>
      </w:r>
      <w:r>
        <w:rPr>
          <w:rFonts w:ascii="宋体" w:eastAsia="宋体" w:hAnsi="宋体" w:cs="宋体" w:hint="eastAsia"/>
        </w:rPr>
        <w:t>页</w:t>
      </w:r>
      <w:r>
        <w:rPr>
          <w:rFonts w:hint="eastAsia"/>
        </w:rPr>
        <w:t>以后没有</w:t>
      </w:r>
      <w:r>
        <w:rPr>
          <w:rFonts w:ascii="宋体" w:eastAsia="宋体" w:hAnsi="宋体" w:cs="宋体" w:hint="eastAsia"/>
        </w:rPr>
        <w:t>继续</w:t>
      </w:r>
      <w:r>
        <w:rPr>
          <w:rFonts w:hint="eastAsia"/>
        </w:rPr>
        <w:t>点</w:t>
      </w:r>
      <w:r>
        <w:rPr>
          <w:rFonts w:ascii="宋体" w:eastAsia="宋体" w:hAnsi="宋体" w:cs="宋体" w:hint="eastAsia"/>
        </w:rPr>
        <w:t>别</w:t>
      </w:r>
      <w:r>
        <w:rPr>
          <w:rFonts w:hint="eastAsia"/>
        </w:rPr>
        <w:t>的</w:t>
      </w:r>
      <w:r>
        <w:rPr>
          <w:rFonts w:ascii="宋体" w:eastAsia="宋体" w:hAnsi="宋体" w:cs="宋体" w:hint="eastAsia"/>
        </w:rPr>
        <w:t>页</w:t>
      </w:r>
      <w:r>
        <w:rPr>
          <w:rFonts w:hint="eastAsia"/>
        </w:rPr>
        <w:t>面就跳出了</w:t>
      </w:r>
    </w:p>
    <w:p w14:paraId="5D01CF6B" w14:textId="77777777" w:rsidR="00C028B1" w:rsidRDefault="00C028B1" w:rsidP="005879A1">
      <w:pPr>
        <w:pStyle w:val="NoteLevel1"/>
      </w:pPr>
      <w:r>
        <w:t>CAN-SPAM Act</w:t>
      </w:r>
    </w:p>
    <w:p w14:paraId="34CEC428" w14:textId="2D555AD0" w:rsidR="00C028B1" w:rsidRDefault="00C028B1" w:rsidP="005879A1">
      <w:pPr>
        <w:pStyle w:val="NoteLevel1"/>
      </w:pPr>
      <w:r>
        <w:t>Click-through rate</w:t>
      </w:r>
      <w:r>
        <w:rPr>
          <w:rFonts w:hint="eastAsia"/>
        </w:rPr>
        <w:t>点</w:t>
      </w:r>
      <w:r>
        <w:rPr>
          <w:rFonts w:ascii="宋体" w:eastAsia="宋体" w:hAnsi="宋体" w:cs="宋体" w:hint="eastAsia"/>
        </w:rPr>
        <w:t>击</w:t>
      </w:r>
      <w:r>
        <w:rPr>
          <w:rFonts w:hint="eastAsia"/>
        </w:rPr>
        <w:t>率</w:t>
      </w:r>
    </w:p>
    <w:p w14:paraId="652E3F33" w14:textId="77777777" w:rsidR="00C028B1" w:rsidRDefault="00C028B1" w:rsidP="005879A1">
      <w:pPr>
        <w:pStyle w:val="NoteLevel1"/>
      </w:pPr>
      <w:r>
        <w:t>Confirmed opt-in</w:t>
      </w:r>
    </w:p>
    <w:p w14:paraId="56022986" w14:textId="6DD4449A" w:rsidR="00C028B1" w:rsidRDefault="00C028B1" w:rsidP="005879A1">
      <w:pPr>
        <w:pStyle w:val="NoteLevel1"/>
      </w:pPr>
      <w:r>
        <w:t>Double opt-in</w:t>
      </w:r>
      <w:r w:rsidR="00894455">
        <w:rPr>
          <w:rFonts w:hint="eastAsia"/>
        </w:rPr>
        <w:t>双重</w:t>
      </w:r>
      <w:r w:rsidR="00894455">
        <w:rPr>
          <w:rFonts w:ascii="宋体" w:eastAsia="宋体" w:hAnsi="宋体" w:cs="宋体" w:hint="eastAsia"/>
        </w:rPr>
        <w:t>选择</w:t>
      </w:r>
      <w:r w:rsidR="00894455">
        <w:rPr>
          <w:rFonts w:hint="eastAsia"/>
        </w:rPr>
        <w:t>加入</w:t>
      </w:r>
      <w:r w:rsidR="00894455">
        <w:rPr>
          <w:rFonts w:hint="eastAsia"/>
        </w:rPr>
        <w:t xml:space="preserve"> </w:t>
      </w:r>
      <w:r w:rsidR="00894455">
        <w:rPr>
          <w:rFonts w:ascii="宋体" w:eastAsia="宋体" w:hAnsi="宋体" w:cs="宋体" w:hint="eastAsia"/>
        </w:rPr>
        <w:t>输</w:t>
      </w:r>
      <w:r w:rsidR="00894455">
        <w:rPr>
          <w:rFonts w:hint="eastAsia"/>
        </w:rPr>
        <w:t>入</w:t>
      </w:r>
      <w:r w:rsidR="00894455">
        <w:rPr>
          <w:rFonts w:ascii="宋体" w:eastAsia="宋体" w:hAnsi="宋体" w:cs="宋体" w:hint="eastAsia"/>
        </w:rPr>
        <w:t>邮</w:t>
      </w:r>
      <w:r w:rsidR="00894455">
        <w:rPr>
          <w:rFonts w:hint="eastAsia"/>
        </w:rPr>
        <w:t>箱地址后会</w:t>
      </w:r>
      <w:r w:rsidR="00894455">
        <w:rPr>
          <w:rFonts w:ascii="宋体" w:eastAsia="宋体" w:hAnsi="宋体" w:cs="宋体" w:hint="eastAsia"/>
        </w:rPr>
        <w:t>发</w:t>
      </w:r>
      <w:r w:rsidR="00894455">
        <w:rPr>
          <w:rFonts w:hint="eastAsia"/>
        </w:rPr>
        <w:t>出确</w:t>
      </w:r>
      <w:r w:rsidR="00894455">
        <w:rPr>
          <w:rFonts w:ascii="宋体" w:eastAsia="宋体" w:hAnsi="宋体" w:cs="宋体" w:hint="eastAsia"/>
        </w:rPr>
        <w:t>认</w:t>
      </w:r>
      <w:r w:rsidR="00894455">
        <w:rPr>
          <w:rFonts w:hint="eastAsia"/>
        </w:rPr>
        <w:t>加入的</w:t>
      </w:r>
      <w:r w:rsidR="00894455">
        <w:rPr>
          <w:rFonts w:ascii="宋体" w:eastAsia="宋体" w:hAnsi="宋体" w:cs="宋体" w:hint="eastAsia"/>
        </w:rPr>
        <w:t>邮</w:t>
      </w:r>
      <w:r w:rsidR="00894455">
        <w:rPr>
          <w:rFonts w:hint="eastAsia"/>
        </w:rPr>
        <w:t>件</w:t>
      </w:r>
      <w:r w:rsidR="00894455">
        <w:rPr>
          <w:rFonts w:hint="eastAsia"/>
        </w:rPr>
        <w:t xml:space="preserve"> </w:t>
      </w:r>
      <w:r w:rsidR="00894455">
        <w:rPr>
          <w:rFonts w:hint="eastAsia"/>
        </w:rPr>
        <w:t>再确</w:t>
      </w:r>
      <w:r w:rsidR="00894455">
        <w:rPr>
          <w:rFonts w:ascii="宋体" w:eastAsia="宋体" w:hAnsi="宋体" w:cs="宋体" w:hint="eastAsia"/>
        </w:rPr>
        <w:t>认</w:t>
      </w:r>
    </w:p>
    <w:p w14:paraId="11172FC6" w14:textId="77777777" w:rsidR="00C028B1" w:rsidRDefault="00C028B1" w:rsidP="005879A1">
      <w:pPr>
        <w:pStyle w:val="NoteLevel1"/>
      </w:pPr>
      <w:r>
        <w:t>Email marketing</w:t>
      </w:r>
    </w:p>
    <w:p w14:paraId="5BB6DB9E" w14:textId="77777777" w:rsidR="00C028B1" w:rsidRDefault="00C028B1" w:rsidP="005879A1">
      <w:pPr>
        <w:pStyle w:val="NoteLevel1"/>
      </w:pPr>
      <w:r>
        <w:t>Hard bounce</w:t>
      </w:r>
    </w:p>
    <w:p w14:paraId="30EA7B65" w14:textId="6BB936C5" w:rsidR="00C028B1" w:rsidRDefault="00C028B1" w:rsidP="005879A1">
      <w:pPr>
        <w:pStyle w:val="NoteLevel1"/>
      </w:pPr>
      <w:r>
        <w:t>Open rate</w:t>
      </w:r>
      <w:r w:rsidR="00894455">
        <w:rPr>
          <w:rFonts w:hint="eastAsia"/>
        </w:rPr>
        <w:t>打开</w:t>
      </w:r>
      <w:r w:rsidR="00894455">
        <w:rPr>
          <w:rFonts w:ascii="宋体" w:eastAsia="宋体" w:hAnsi="宋体" w:cs="宋体" w:hint="eastAsia"/>
        </w:rPr>
        <w:t>邮</w:t>
      </w:r>
      <w:r w:rsidR="00894455">
        <w:rPr>
          <w:rFonts w:hint="eastAsia"/>
        </w:rPr>
        <w:t>件的数量／</w:t>
      </w:r>
      <w:r w:rsidR="00894455">
        <w:rPr>
          <w:rFonts w:ascii="宋体" w:eastAsia="宋体" w:hAnsi="宋体" w:cs="宋体" w:hint="eastAsia"/>
        </w:rPr>
        <w:t>发给</w:t>
      </w:r>
      <w:r w:rsidR="00894455">
        <w:rPr>
          <w:rFonts w:hint="eastAsia"/>
        </w:rPr>
        <w:t>人的数量</w:t>
      </w:r>
    </w:p>
    <w:p w14:paraId="3271315C" w14:textId="68921F7C" w:rsidR="00C028B1" w:rsidRDefault="00C028B1" w:rsidP="005879A1">
      <w:pPr>
        <w:pStyle w:val="NoteLevel1"/>
      </w:pPr>
      <w:r>
        <w:t>Opt-in</w:t>
      </w:r>
      <w:r w:rsidR="00894455">
        <w:rPr>
          <w:rFonts w:ascii="宋体" w:eastAsia="宋体" w:hAnsi="宋体" w:cs="宋体" w:hint="eastAsia"/>
        </w:rPr>
        <w:t>选择</w:t>
      </w:r>
      <w:r w:rsidR="00894455">
        <w:rPr>
          <w:rFonts w:hint="eastAsia"/>
        </w:rPr>
        <w:t>性加入</w:t>
      </w:r>
      <w:r w:rsidR="00894455">
        <w:rPr>
          <w:rFonts w:hint="eastAsia"/>
        </w:rPr>
        <w:t xml:space="preserve">  </w:t>
      </w:r>
      <w:r w:rsidR="00894455">
        <w:rPr>
          <w:rFonts w:ascii="宋体" w:eastAsia="宋体" w:hAnsi="宋体" w:cs="宋体" w:hint="eastAsia"/>
        </w:rPr>
        <w:t>给</w:t>
      </w:r>
      <w:r w:rsidR="00894455">
        <w:rPr>
          <w:rFonts w:hint="eastAsia"/>
        </w:rPr>
        <w:t>我</w:t>
      </w:r>
      <w:r w:rsidR="00894455">
        <w:rPr>
          <w:rFonts w:ascii="宋体" w:eastAsia="宋体" w:hAnsi="宋体" w:cs="宋体" w:hint="eastAsia"/>
        </w:rPr>
        <w:t>发</w:t>
      </w:r>
      <w:r w:rsidR="00894455">
        <w:rPr>
          <w:rFonts w:hint="eastAsia"/>
        </w:rPr>
        <w:t>打折</w:t>
      </w:r>
      <w:r w:rsidR="00894455">
        <w:rPr>
          <w:rFonts w:ascii="宋体" w:eastAsia="宋体" w:hAnsi="宋体" w:cs="宋体" w:hint="eastAsia"/>
        </w:rPr>
        <w:t>邮</w:t>
      </w:r>
      <w:r w:rsidR="00894455">
        <w:rPr>
          <w:rFonts w:hint="eastAsia"/>
        </w:rPr>
        <w:t>件</w:t>
      </w:r>
    </w:p>
    <w:p w14:paraId="7199F65D" w14:textId="6D7FD28C" w:rsidR="00C028B1" w:rsidRDefault="00C028B1" w:rsidP="005879A1">
      <w:pPr>
        <w:pStyle w:val="NoteLevel1"/>
      </w:pPr>
      <w:r>
        <w:t>Opt-out</w:t>
      </w:r>
      <w:r w:rsidR="00894455">
        <w:rPr>
          <w:rFonts w:hint="eastAsia"/>
        </w:rPr>
        <w:t>不要</w:t>
      </w:r>
      <w:r w:rsidR="00894455">
        <w:rPr>
          <w:rFonts w:ascii="宋体" w:eastAsia="宋体" w:hAnsi="宋体" w:cs="宋体" w:hint="eastAsia"/>
        </w:rPr>
        <w:t>给</w:t>
      </w:r>
      <w:r w:rsidR="00894455">
        <w:rPr>
          <w:rFonts w:hint="eastAsia"/>
        </w:rPr>
        <w:t>我</w:t>
      </w:r>
      <w:r w:rsidR="00894455">
        <w:rPr>
          <w:rFonts w:ascii="宋体" w:eastAsia="宋体" w:hAnsi="宋体" w:cs="宋体" w:hint="eastAsia"/>
        </w:rPr>
        <w:t>发</w:t>
      </w:r>
      <w:r w:rsidR="00894455">
        <w:rPr>
          <w:rFonts w:hint="eastAsia"/>
        </w:rPr>
        <w:t>打折</w:t>
      </w:r>
      <w:r w:rsidR="00894455">
        <w:rPr>
          <w:rFonts w:ascii="宋体" w:eastAsia="宋体" w:hAnsi="宋体" w:cs="宋体" w:hint="eastAsia"/>
        </w:rPr>
        <w:t>邮</w:t>
      </w:r>
      <w:r w:rsidR="00894455">
        <w:rPr>
          <w:rFonts w:hint="eastAsia"/>
        </w:rPr>
        <w:t>件</w:t>
      </w:r>
    </w:p>
    <w:p w14:paraId="55B165CD" w14:textId="5BBD2C09" w:rsidR="00C028B1" w:rsidRDefault="00C028B1" w:rsidP="005879A1">
      <w:pPr>
        <w:pStyle w:val="NoteLevel1"/>
      </w:pPr>
      <w:r>
        <w:t>Permission</w:t>
      </w:r>
      <w:r w:rsidR="00894455">
        <w:rPr>
          <w:rFonts w:ascii="宋体" w:eastAsia="宋体" w:hAnsi="宋体" w:cs="宋体" w:hint="eastAsia"/>
        </w:rPr>
        <w:t>许</w:t>
      </w:r>
      <w:r w:rsidR="00894455">
        <w:rPr>
          <w:rFonts w:hint="eastAsia"/>
        </w:rPr>
        <w:t>可</w:t>
      </w:r>
    </w:p>
    <w:p w14:paraId="5BD5DA49" w14:textId="61EC19CE" w:rsidR="00C028B1" w:rsidRDefault="00C028B1" w:rsidP="005879A1">
      <w:pPr>
        <w:pStyle w:val="NoteLevel1"/>
      </w:pPr>
      <w:r>
        <w:t>Soft bounce</w:t>
      </w:r>
      <w:r w:rsidR="00894455">
        <w:rPr>
          <w:rFonts w:ascii="宋体" w:eastAsia="宋体" w:hAnsi="宋体" w:cs="宋体" w:hint="eastAsia"/>
        </w:rPr>
        <w:t>软</w:t>
      </w:r>
      <w:r w:rsidR="00894455">
        <w:rPr>
          <w:rFonts w:hint="eastAsia"/>
        </w:rPr>
        <w:t>性</w:t>
      </w:r>
      <w:r w:rsidR="00894455">
        <w:rPr>
          <w:rFonts w:ascii="宋体" w:eastAsia="宋体" w:hAnsi="宋体" w:cs="宋体" w:hint="eastAsia"/>
        </w:rPr>
        <w:t>弹</w:t>
      </w:r>
      <w:r w:rsidR="00894455">
        <w:rPr>
          <w:rFonts w:hint="eastAsia"/>
        </w:rPr>
        <w:t>回</w:t>
      </w:r>
      <w:r w:rsidR="00894455">
        <w:rPr>
          <w:rFonts w:hint="eastAsia"/>
        </w:rPr>
        <w:t xml:space="preserve">  </w:t>
      </w:r>
      <w:r w:rsidR="00894455">
        <w:rPr>
          <w:rFonts w:ascii="宋体" w:eastAsia="宋体" w:hAnsi="宋体" w:cs="宋体" w:hint="eastAsia"/>
        </w:rPr>
        <w:t>邮</w:t>
      </w:r>
      <w:r w:rsidR="00894455">
        <w:rPr>
          <w:rFonts w:hint="eastAsia"/>
        </w:rPr>
        <w:t>件无法送达</w:t>
      </w:r>
    </w:p>
    <w:p w14:paraId="1E7B1CC0" w14:textId="3A01A754" w:rsidR="00C028B1" w:rsidRDefault="00C028B1" w:rsidP="005879A1">
      <w:pPr>
        <w:pStyle w:val="NoteLevel1"/>
      </w:pPr>
      <w:r>
        <w:t>Spam</w:t>
      </w:r>
    </w:p>
    <w:p w14:paraId="1F653730" w14:textId="77777777" w:rsidR="00894455" w:rsidRDefault="00894455" w:rsidP="00894455">
      <w:pPr>
        <w:pStyle w:val="NoteLevel1"/>
        <w:rPr>
          <w:rFonts w:hint="eastAsia"/>
        </w:rPr>
      </w:pPr>
    </w:p>
    <w:p w14:paraId="34556E86" w14:textId="77777777" w:rsidR="00024E57" w:rsidRDefault="00024E57" w:rsidP="00024E57">
      <w:pPr>
        <w:pStyle w:val="NoteLevel1"/>
        <w:numPr>
          <w:ilvl w:val="0"/>
          <w:numId w:val="0"/>
        </w:numPr>
      </w:pPr>
      <w:r>
        <w:t>Email marketing was the top area of business budget growth for marketers</w:t>
      </w:r>
    </w:p>
    <w:p w14:paraId="2251D75E" w14:textId="77777777" w:rsidR="00024E57" w:rsidRDefault="00024E57" w:rsidP="00024E57">
      <w:pPr>
        <w:pStyle w:val="NoteLevel1"/>
        <w:numPr>
          <w:ilvl w:val="0"/>
          <w:numId w:val="0"/>
        </w:numPr>
      </w:pPr>
      <w:r w:rsidRPr="00024E57">
        <w:drawing>
          <wp:inline distT="0" distB="0" distL="0" distR="0" wp14:anchorId="52B6E464" wp14:editId="7DB84C3E">
            <wp:extent cx="5190265" cy="2429933"/>
            <wp:effectExtent l="0" t="0" r="0" b="889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b="2293"/>
                    <a:stretch/>
                  </pic:blipFill>
                  <pic:spPr bwMode="auto">
                    <a:xfrm>
                      <a:off x="0" y="0"/>
                      <a:ext cx="5190265" cy="2429933"/>
                    </a:xfrm>
                    <a:prstGeom prst="rect">
                      <a:avLst/>
                    </a:prstGeom>
                    <a:noFill/>
                    <a:ln>
                      <a:noFill/>
                    </a:ln>
                    <a:effectLst/>
                    <a:extLst/>
                  </pic:spPr>
                </pic:pic>
              </a:graphicData>
            </a:graphic>
          </wp:inline>
        </w:drawing>
      </w:r>
      <w:r w:rsidRPr="00024E57">
        <w:t xml:space="preserve"> </w:t>
      </w:r>
    </w:p>
    <w:p w14:paraId="37E2FB12" w14:textId="77777777" w:rsidR="00024E57" w:rsidRDefault="00024E57" w:rsidP="00024E57">
      <w:pPr>
        <w:pStyle w:val="NoteLevel1"/>
        <w:numPr>
          <w:ilvl w:val="0"/>
          <w:numId w:val="0"/>
        </w:numPr>
      </w:pPr>
      <w:proofErr w:type="gramStart"/>
      <w:r>
        <w:t>email</w:t>
      </w:r>
      <w:proofErr w:type="gramEnd"/>
      <w:r>
        <w:t xml:space="preserve"> has a strong return on investment ROI</w:t>
      </w:r>
    </w:p>
    <w:p w14:paraId="727A679B" w14:textId="77777777" w:rsidR="00024E57" w:rsidRDefault="00024E57" w:rsidP="00024E57">
      <w:pPr>
        <w:pStyle w:val="NoteLevel1"/>
        <w:numPr>
          <w:ilvl w:val="0"/>
          <w:numId w:val="0"/>
        </w:numPr>
      </w:pPr>
      <w:proofErr w:type="gramStart"/>
      <w:r>
        <w:t>emails</w:t>
      </w:r>
      <w:proofErr w:type="gramEnd"/>
      <w:r>
        <w:t xml:space="preserve"> are so cost-effective that they have the ability to drive ROI 2 or 3 times higher than other forms of direct marketing. </w:t>
      </w:r>
    </w:p>
    <w:p w14:paraId="2E5304F0" w14:textId="77777777" w:rsidR="00024E57" w:rsidRDefault="00024E57" w:rsidP="00024E57">
      <w:pPr>
        <w:pStyle w:val="NoteLevel1"/>
        <w:numPr>
          <w:ilvl w:val="0"/>
          <w:numId w:val="0"/>
        </w:numPr>
      </w:pPr>
      <w:r>
        <w:t xml:space="preserve">Email can be used by any </w:t>
      </w:r>
      <w:proofErr w:type="gramStart"/>
      <w:r>
        <w:t>marketers who has</w:t>
      </w:r>
      <w:proofErr w:type="gramEnd"/>
      <w:r>
        <w:t xml:space="preserve"> an acceptable way to acquire an email list of potential customers.</w:t>
      </w:r>
    </w:p>
    <w:p w14:paraId="2632EF2A" w14:textId="77777777" w:rsidR="00024E57" w:rsidRDefault="00024E57" w:rsidP="00024E57">
      <w:pPr>
        <w:pStyle w:val="NoteLevel1"/>
        <w:numPr>
          <w:ilvl w:val="0"/>
          <w:numId w:val="0"/>
        </w:numPr>
      </w:pPr>
      <w:r>
        <w:t>Email is highly measurable and database-driven</w:t>
      </w:r>
    </w:p>
    <w:p w14:paraId="22DD671B" w14:textId="77777777" w:rsidR="00024E57" w:rsidRDefault="00024E57" w:rsidP="00024E57">
      <w:pPr>
        <w:pStyle w:val="NoteLevel1"/>
        <w:numPr>
          <w:ilvl w:val="0"/>
          <w:numId w:val="0"/>
        </w:numPr>
      </w:pPr>
      <w:r w:rsidRPr="00024E57">
        <w:drawing>
          <wp:inline distT="0" distB="0" distL="0" distR="0" wp14:anchorId="663FC2A6" wp14:editId="40735053">
            <wp:extent cx="4500612" cy="223520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1564" cy="2235673"/>
                    </a:xfrm>
                    <a:prstGeom prst="rect">
                      <a:avLst/>
                    </a:prstGeom>
                    <a:noFill/>
                    <a:ln>
                      <a:noFill/>
                    </a:ln>
                    <a:effectLst/>
                    <a:extLst/>
                  </pic:spPr>
                </pic:pic>
              </a:graphicData>
            </a:graphic>
          </wp:inline>
        </w:drawing>
      </w:r>
      <w:r w:rsidRPr="00024E57">
        <w:t xml:space="preserve"> </w:t>
      </w:r>
    </w:p>
    <w:p w14:paraId="3CF332A4" w14:textId="77777777" w:rsidR="00024E57" w:rsidRDefault="00024E57" w:rsidP="00024E57">
      <w:pPr>
        <w:pStyle w:val="NoteLevel1"/>
        <w:numPr>
          <w:ilvl w:val="0"/>
          <w:numId w:val="0"/>
        </w:numPr>
      </w:pPr>
      <w:r>
        <w:t xml:space="preserve">evolve </w:t>
      </w:r>
      <w:r>
        <w:rPr>
          <w:rFonts w:ascii="宋体" w:eastAsia="宋体" w:hAnsi="宋体" w:cs="宋体" w:hint="eastAsia"/>
        </w:rPr>
        <w:t>发</w:t>
      </w:r>
      <w:r>
        <w:rPr>
          <w:rFonts w:hint="eastAsia"/>
        </w:rPr>
        <w:t>展</w:t>
      </w:r>
    </w:p>
    <w:p w14:paraId="0F4CDCE7" w14:textId="77777777" w:rsidR="009551FD" w:rsidRDefault="009551FD" w:rsidP="00024E57">
      <w:pPr>
        <w:pStyle w:val="NoteLevel1"/>
        <w:numPr>
          <w:ilvl w:val="0"/>
          <w:numId w:val="0"/>
        </w:numPr>
      </w:pPr>
    </w:p>
    <w:p w14:paraId="69FD527C" w14:textId="77777777" w:rsidR="00474DBF" w:rsidRDefault="009551FD" w:rsidP="00024E57">
      <w:pPr>
        <w:pStyle w:val="NoteLevel1"/>
        <w:numPr>
          <w:ilvl w:val="0"/>
          <w:numId w:val="0"/>
        </w:numPr>
      </w:pPr>
      <w:r>
        <w:t xml:space="preserve">Permission marketing: the concept of permission that holds true today. </w:t>
      </w:r>
    </w:p>
    <w:p w14:paraId="3E0F17BE" w14:textId="77777777" w:rsidR="00474DBF" w:rsidRDefault="00474DBF" w:rsidP="00474DBF">
      <w:pPr>
        <w:pStyle w:val="NoteLevel1"/>
        <w:numPr>
          <w:ilvl w:val="0"/>
          <w:numId w:val="39"/>
        </w:numPr>
      </w:pPr>
      <w:r>
        <w:t>Anticipate: people expect to receive your emails</w:t>
      </w:r>
    </w:p>
    <w:p w14:paraId="265377A9" w14:textId="77777777" w:rsidR="00474DBF" w:rsidRDefault="00474DBF" w:rsidP="00474DBF">
      <w:pPr>
        <w:pStyle w:val="NoteLevel1"/>
        <w:numPr>
          <w:ilvl w:val="0"/>
          <w:numId w:val="39"/>
        </w:numPr>
      </w:pPr>
      <w:r>
        <w:t>Personal: email is sent to that person only</w:t>
      </w:r>
    </w:p>
    <w:p w14:paraId="5EA616C2" w14:textId="77777777" w:rsidR="00474DBF" w:rsidRDefault="00474DBF" w:rsidP="00474DBF">
      <w:pPr>
        <w:pStyle w:val="NoteLevel1"/>
        <w:numPr>
          <w:ilvl w:val="0"/>
          <w:numId w:val="39"/>
        </w:numPr>
      </w:pPr>
      <w:r>
        <w:t>Relevant: content pertains to the recipient’s interests</w:t>
      </w:r>
    </w:p>
    <w:p w14:paraId="6995F2EA" w14:textId="23BF5B7C" w:rsidR="00474DBF" w:rsidRDefault="00474DBF" w:rsidP="00474DBF">
      <w:pPr>
        <w:pStyle w:val="NoteLevel1"/>
        <w:numPr>
          <w:ilvl w:val="0"/>
          <w:numId w:val="0"/>
        </w:numPr>
      </w:pPr>
      <w:r w:rsidRPr="00474DBF">
        <w:t xml:space="preserve"> </w:t>
      </w:r>
    </w:p>
    <w:p w14:paraId="53E688FB" w14:textId="23DA81A6" w:rsidR="00A66C45" w:rsidRDefault="00A66C45" w:rsidP="00474DBF">
      <w:pPr>
        <w:pStyle w:val="NoteLevel1"/>
        <w:numPr>
          <w:ilvl w:val="0"/>
          <w:numId w:val="0"/>
        </w:numPr>
      </w:pPr>
      <w:r>
        <w:t>Integrating email and social media</w:t>
      </w:r>
    </w:p>
    <w:p w14:paraId="66C06264" w14:textId="77777777" w:rsidR="00A66C45" w:rsidRDefault="00A66C45" w:rsidP="00A66C45">
      <w:pPr>
        <w:pStyle w:val="NoteLevel1"/>
        <w:numPr>
          <w:ilvl w:val="0"/>
          <w:numId w:val="0"/>
        </w:numPr>
      </w:pPr>
      <w:r w:rsidRPr="00A66C45">
        <w:drawing>
          <wp:inline distT="0" distB="0" distL="0" distR="0" wp14:anchorId="529F3B55" wp14:editId="59FD555B">
            <wp:extent cx="3937635" cy="2438400"/>
            <wp:effectExtent l="0" t="25400" r="24765" b="254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Pr="00A66C45">
        <w:t xml:space="preserve"> </w:t>
      </w:r>
    </w:p>
    <w:p w14:paraId="6D4BE5E6" w14:textId="77777777" w:rsidR="00A66C45" w:rsidRDefault="00A66C45" w:rsidP="00A66C45">
      <w:pPr>
        <w:pStyle w:val="NoteLevel1"/>
        <w:numPr>
          <w:ilvl w:val="0"/>
          <w:numId w:val="0"/>
        </w:numPr>
      </w:pPr>
    </w:p>
    <w:p w14:paraId="5BD4D711" w14:textId="77777777" w:rsidR="00A66C45" w:rsidRDefault="00A66C45" w:rsidP="00A66C45">
      <w:pPr>
        <w:pStyle w:val="NoteLevel1"/>
        <w:numPr>
          <w:ilvl w:val="0"/>
          <w:numId w:val="0"/>
        </w:numPr>
      </w:pPr>
      <w:r>
        <w:t>Types of emails</w:t>
      </w:r>
    </w:p>
    <w:p w14:paraId="76DB7B32" w14:textId="4C68B113" w:rsidR="00A66C45" w:rsidRDefault="00A66C45" w:rsidP="00A66C45">
      <w:pPr>
        <w:pStyle w:val="NoteLevel1"/>
        <w:numPr>
          <w:ilvl w:val="0"/>
          <w:numId w:val="40"/>
        </w:numPr>
      </w:pPr>
      <w:r>
        <w:t>Newsletters</w:t>
      </w:r>
    </w:p>
    <w:p w14:paraId="2428A569" w14:textId="77777777" w:rsidR="00A66C45" w:rsidRDefault="00A66C45" w:rsidP="00A66C45">
      <w:pPr>
        <w:pStyle w:val="NoteLevel1"/>
        <w:numPr>
          <w:ilvl w:val="0"/>
          <w:numId w:val="40"/>
        </w:numPr>
      </w:pPr>
      <w:r>
        <w:t>Customer service announcements</w:t>
      </w:r>
    </w:p>
    <w:p w14:paraId="4D77BA09" w14:textId="77777777" w:rsidR="00A66C45" w:rsidRDefault="00A66C45" w:rsidP="00A66C45">
      <w:pPr>
        <w:pStyle w:val="NoteLevel1"/>
        <w:numPr>
          <w:ilvl w:val="0"/>
          <w:numId w:val="40"/>
        </w:numPr>
      </w:pPr>
      <w:r>
        <w:t>New product announcements</w:t>
      </w:r>
    </w:p>
    <w:p w14:paraId="77D9BBDF" w14:textId="77777777" w:rsidR="00A66C45" w:rsidRDefault="00A66C45" w:rsidP="00A66C45">
      <w:pPr>
        <w:pStyle w:val="NoteLevel1"/>
        <w:numPr>
          <w:ilvl w:val="0"/>
          <w:numId w:val="40"/>
        </w:numPr>
      </w:pPr>
      <w:r>
        <w:t>Alerts and reminders</w:t>
      </w:r>
    </w:p>
    <w:p w14:paraId="69AF35A7" w14:textId="77777777" w:rsidR="00A66C45" w:rsidRDefault="00A66C45" w:rsidP="00A66C45">
      <w:pPr>
        <w:pStyle w:val="NoteLevel1"/>
        <w:numPr>
          <w:ilvl w:val="0"/>
          <w:numId w:val="40"/>
        </w:numPr>
      </w:pPr>
      <w:r>
        <w:t>Promotion and advertisings</w:t>
      </w:r>
    </w:p>
    <w:p w14:paraId="25C1B0E4" w14:textId="77777777" w:rsidR="00A66C45" w:rsidRDefault="00A66C45" w:rsidP="00A66C45">
      <w:pPr>
        <w:pStyle w:val="NoteLevel1"/>
      </w:pPr>
    </w:p>
    <w:p w14:paraId="639FA141" w14:textId="77777777" w:rsidR="00A66C45" w:rsidRPr="00A66C45" w:rsidRDefault="00A66C45" w:rsidP="00A66C45">
      <w:pPr>
        <w:pStyle w:val="NoteLevel1"/>
      </w:pPr>
      <w:r w:rsidRPr="00A66C45">
        <w:t>Levels of permission</w:t>
      </w:r>
    </w:p>
    <w:p w14:paraId="79AB892D" w14:textId="7F2571E5" w:rsidR="00A66C45" w:rsidRDefault="00A66C45" w:rsidP="00A66C45">
      <w:pPr>
        <w:pStyle w:val="NoteLevel1"/>
        <w:numPr>
          <w:ilvl w:val="0"/>
          <w:numId w:val="0"/>
        </w:numPr>
      </w:pPr>
      <w:r w:rsidRPr="00A66C45">
        <w:drawing>
          <wp:inline distT="0" distB="0" distL="0" distR="0" wp14:anchorId="5A8F53D4" wp14:editId="478FCCBF">
            <wp:extent cx="2451735" cy="1828800"/>
            <wp:effectExtent l="0" t="0" r="37465"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61CFE4A4" w14:textId="77777777" w:rsidR="000C637C" w:rsidRDefault="00A66C45" w:rsidP="00A66C45">
      <w:pPr>
        <w:pStyle w:val="NoteLevel1"/>
        <w:numPr>
          <w:ilvl w:val="0"/>
          <w:numId w:val="41"/>
        </w:numPr>
      </w:pPr>
      <w:r>
        <w:t xml:space="preserve">Opt-out: the visitor did not refuse to receive further communications from the marketers. – </w:t>
      </w:r>
      <w:proofErr w:type="gramStart"/>
      <w:r>
        <w:t>minimum</w:t>
      </w:r>
      <w:proofErr w:type="gramEnd"/>
      <w:r>
        <w:t xml:space="preserve"> accep</w:t>
      </w:r>
      <w:r w:rsidR="000C637C">
        <w:t>table standard</w:t>
      </w:r>
    </w:p>
    <w:p w14:paraId="490970C3" w14:textId="77777777" w:rsidR="000C637C" w:rsidRDefault="000C637C" w:rsidP="00A66C45">
      <w:pPr>
        <w:pStyle w:val="NoteLevel1"/>
        <w:numPr>
          <w:ilvl w:val="0"/>
          <w:numId w:val="41"/>
        </w:numPr>
      </w:pPr>
      <w:r>
        <w:t>Opt-in: visitors agree to receive further communications.</w:t>
      </w:r>
    </w:p>
    <w:p w14:paraId="7D25DF76" w14:textId="77777777" w:rsidR="000C637C" w:rsidRDefault="000C637C" w:rsidP="00A66C45">
      <w:pPr>
        <w:pStyle w:val="NoteLevel1"/>
        <w:numPr>
          <w:ilvl w:val="0"/>
          <w:numId w:val="41"/>
        </w:numPr>
      </w:pPr>
      <w:r>
        <w:t>Double opt-in: visitors agree to receive further communications then sent an email asking them to confirm their consent by replying to the email</w:t>
      </w:r>
    </w:p>
    <w:p w14:paraId="3D3B1353" w14:textId="77777777" w:rsidR="000C637C" w:rsidRDefault="000C637C" w:rsidP="00A66C45">
      <w:pPr>
        <w:pStyle w:val="NoteLevel1"/>
        <w:numPr>
          <w:ilvl w:val="0"/>
          <w:numId w:val="41"/>
        </w:numPr>
      </w:pPr>
      <w:r>
        <w:t xml:space="preserve">Confirmed opt-in: visitors actively acquiesce to receiving email, again probably by checking a box. Sent a follow-up email confirming the permission but no reply is required. </w:t>
      </w:r>
    </w:p>
    <w:p w14:paraId="13BDB9A3" w14:textId="77777777" w:rsidR="000C637C" w:rsidRDefault="000C637C" w:rsidP="000C637C">
      <w:pPr>
        <w:pStyle w:val="NoteLevel1"/>
        <w:numPr>
          <w:ilvl w:val="0"/>
          <w:numId w:val="0"/>
        </w:numPr>
      </w:pPr>
    </w:p>
    <w:p w14:paraId="530DFA90" w14:textId="77777777" w:rsidR="000C637C" w:rsidRDefault="000C637C" w:rsidP="000C637C">
      <w:pPr>
        <w:pStyle w:val="NoteLevel1"/>
        <w:numPr>
          <w:ilvl w:val="0"/>
          <w:numId w:val="0"/>
        </w:numPr>
      </w:pPr>
      <w:r>
        <w:t>Developing an email marketing campaign</w:t>
      </w:r>
    </w:p>
    <w:p w14:paraId="0686DA2D" w14:textId="77777777" w:rsidR="000C637C" w:rsidRDefault="000C637C" w:rsidP="000C637C">
      <w:pPr>
        <w:pStyle w:val="NoteLevel1"/>
        <w:numPr>
          <w:ilvl w:val="0"/>
          <w:numId w:val="0"/>
        </w:numPr>
      </w:pPr>
      <w:r>
        <w:t>The basics of email marketing:</w:t>
      </w:r>
    </w:p>
    <w:p w14:paraId="689439F3" w14:textId="77777777" w:rsidR="000C637C" w:rsidRDefault="000C637C" w:rsidP="000C637C">
      <w:pPr>
        <w:pStyle w:val="NoteLevel1"/>
        <w:numPr>
          <w:ilvl w:val="0"/>
          <w:numId w:val="42"/>
        </w:numPr>
      </w:pPr>
      <w:r>
        <w:t>Gather customer data</w:t>
      </w:r>
    </w:p>
    <w:p w14:paraId="7A929C57" w14:textId="77777777" w:rsidR="000C637C" w:rsidRDefault="000C637C" w:rsidP="000C637C">
      <w:pPr>
        <w:pStyle w:val="NoteLevel1"/>
        <w:numPr>
          <w:ilvl w:val="0"/>
          <w:numId w:val="42"/>
        </w:numPr>
      </w:pPr>
      <w:r>
        <w:t>Derive customer insight – needs, wants, value, feedback</w:t>
      </w:r>
    </w:p>
    <w:p w14:paraId="63B5574D" w14:textId="77777777" w:rsidR="00C91125" w:rsidRDefault="000C637C" w:rsidP="000C637C">
      <w:pPr>
        <w:pStyle w:val="NoteLevel1"/>
        <w:numPr>
          <w:ilvl w:val="0"/>
          <w:numId w:val="42"/>
        </w:numPr>
      </w:pPr>
      <w:r>
        <w:t>Suggest proactive</w:t>
      </w:r>
      <w:r w:rsidR="00C91125">
        <w:rPr>
          <w:rFonts w:hint="eastAsia"/>
        </w:rPr>
        <w:t>有前瞻性的</w:t>
      </w:r>
      <w:r>
        <w:t xml:space="preserve"> action</w:t>
      </w:r>
    </w:p>
    <w:p w14:paraId="10CEEA27" w14:textId="77777777" w:rsidR="00C91125" w:rsidRDefault="00C91125" w:rsidP="000C637C">
      <w:pPr>
        <w:pStyle w:val="NoteLevel1"/>
        <w:numPr>
          <w:ilvl w:val="0"/>
          <w:numId w:val="42"/>
        </w:numPr>
      </w:pPr>
      <w:r>
        <w:t>Evaluate response – track click-through and open rate…</w:t>
      </w:r>
    </w:p>
    <w:p w14:paraId="059A79D3" w14:textId="77777777" w:rsidR="00C91125" w:rsidRDefault="00C91125" w:rsidP="00C91125">
      <w:pPr>
        <w:pStyle w:val="NoteLevel1"/>
        <w:numPr>
          <w:ilvl w:val="0"/>
          <w:numId w:val="0"/>
        </w:numPr>
      </w:pPr>
    </w:p>
    <w:p w14:paraId="1240549E" w14:textId="77777777" w:rsidR="00C91125" w:rsidRDefault="00C91125" w:rsidP="00C91125">
      <w:pPr>
        <w:pStyle w:val="NoteLevel1"/>
        <w:numPr>
          <w:ilvl w:val="0"/>
          <w:numId w:val="0"/>
        </w:numPr>
      </w:pPr>
      <w:r w:rsidRPr="00C91125">
        <w:drawing>
          <wp:inline distT="0" distB="0" distL="0" distR="0" wp14:anchorId="25DEECF9" wp14:editId="6B99C7FF">
            <wp:extent cx="4737735" cy="3118461"/>
            <wp:effectExtent l="0" t="0" r="0" b="635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37735" cy="3118461"/>
                    </a:xfrm>
                    <a:prstGeom prst="rect">
                      <a:avLst/>
                    </a:prstGeom>
                    <a:noFill/>
                    <a:ln>
                      <a:noFill/>
                    </a:ln>
                    <a:effectLst/>
                    <a:extLst/>
                  </pic:spPr>
                </pic:pic>
              </a:graphicData>
            </a:graphic>
          </wp:inline>
        </w:drawing>
      </w:r>
      <w:r w:rsidRPr="00C91125">
        <w:t xml:space="preserve"> </w:t>
      </w:r>
    </w:p>
    <w:p w14:paraId="5EF1371A" w14:textId="4FAEC845" w:rsidR="00C91125" w:rsidRDefault="00C91125" w:rsidP="00C91125">
      <w:pPr>
        <w:pStyle w:val="NoteLevel1"/>
        <w:numPr>
          <w:ilvl w:val="0"/>
          <w:numId w:val="0"/>
        </w:numPr>
      </w:pPr>
      <w:r>
        <w:t>Email design</w:t>
      </w:r>
    </w:p>
    <w:p w14:paraId="78A0E644" w14:textId="20188C91" w:rsidR="00C91125" w:rsidRDefault="00C91125" w:rsidP="00C91125">
      <w:pPr>
        <w:pStyle w:val="NoteLevel1"/>
        <w:numPr>
          <w:ilvl w:val="0"/>
          <w:numId w:val="0"/>
        </w:numPr>
      </w:pPr>
      <w:r>
        <w:t>Ways to improve the message</w:t>
      </w:r>
    </w:p>
    <w:p w14:paraId="4D3D8FE6" w14:textId="77777777" w:rsidR="00C91125" w:rsidRDefault="00C91125" w:rsidP="00C91125">
      <w:pPr>
        <w:pStyle w:val="NoteLevel1"/>
        <w:numPr>
          <w:ilvl w:val="0"/>
          <w:numId w:val="0"/>
        </w:numPr>
      </w:pPr>
      <w:r w:rsidRPr="00C91125">
        <w:drawing>
          <wp:inline distT="0" distB="0" distL="0" distR="0" wp14:anchorId="10ACD9C4" wp14:editId="5C79F1C9">
            <wp:extent cx="4404939" cy="2734733"/>
            <wp:effectExtent l="0" t="0" r="0" b="889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04939" cy="2734733"/>
                    </a:xfrm>
                    <a:prstGeom prst="rect">
                      <a:avLst/>
                    </a:prstGeom>
                    <a:noFill/>
                    <a:ln>
                      <a:noFill/>
                    </a:ln>
                    <a:effectLst/>
                    <a:extLst/>
                  </pic:spPr>
                </pic:pic>
              </a:graphicData>
            </a:graphic>
          </wp:inline>
        </w:drawing>
      </w:r>
      <w:r w:rsidRPr="00C91125">
        <w:t xml:space="preserve"> </w:t>
      </w:r>
    </w:p>
    <w:p w14:paraId="7BC06F6D" w14:textId="77777777" w:rsidR="00C91125" w:rsidRDefault="00C91125" w:rsidP="00C91125">
      <w:pPr>
        <w:pStyle w:val="NoteLevel1"/>
        <w:numPr>
          <w:ilvl w:val="0"/>
          <w:numId w:val="0"/>
        </w:numPr>
      </w:pPr>
      <w:proofErr w:type="gramStart"/>
      <w:r>
        <w:t>open</w:t>
      </w:r>
      <w:proofErr w:type="gramEnd"/>
      <w:r>
        <w:t xml:space="preserve"> rates – email subject line. </w:t>
      </w:r>
    </w:p>
    <w:p w14:paraId="24048DFB" w14:textId="77777777" w:rsidR="00C91125" w:rsidRDefault="00C91125" w:rsidP="00C91125">
      <w:pPr>
        <w:pStyle w:val="NoteLevel1"/>
        <w:numPr>
          <w:ilvl w:val="0"/>
          <w:numId w:val="0"/>
        </w:numPr>
      </w:pPr>
      <w:r>
        <w:t>The email itself should clearly state the offer – and only including one offer is best.</w:t>
      </w:r>
    </w:p>
    <w:p w14:paraId="51DC358D" w14:textId="77777777" w:rsidR="00D92590" w:rsidRDefault="00C91125" w:rsidP="00C91125">
      <w:pPr>
        <w:pStyle w:val="NoteLevel1"/>
        <w:numPr>
          <w:ilvl w:val="0"/>
          <w:numId w:val="0"/>
        </w:numPr>
      </w:pPr>
      <w:r>
        <w:t xml:space="preserve">Can-spam – people have a valid reply-to address and a valid opt-out or unsubscribe feature. </w:t>
      </w:r>
    </w:p>
    <w:p w14:paraId="67D22AE9" w14:textId="77777777" w:rsidR="00D92590" w:rsidRDefault="00D92590" w:rsidP="00C91125">
      <w:pPr>
        <w:pStyle w:val="NoteLevel1"/>
        <w:numPr>
          <w:ilvl w:val="0"/>
          <w:numId w:val="0"/>
        </w:numPr>
      </w:pPr>
    </w:p>
    <w:p w14:paraId="5387F80A" w14:textId="77777777" w:rsidR="00D92590" w:rsidRDefault="00D92590" w:rsidP="00C91125">
      <w:pPr>
        <w:pStyle w:val="NoteLevel1"/>
        <w:numPr>
          <w:ilvl w:val="0"/>
          <w:numId w:val="0"/>
        </w:numPr>
      </w:pPr>
      <w:r>
        <w:t>Advantages of email service providers</w:t>
      </w:r>
    </w:p>
    <w:p w14:paraId="75346202" w14:textId="77777777" w:rsidR="00D92590" w:rsidRDefault="00D92590" w:rsidP="00D92590">
      <w:pPr>
        <w:pStyle w:val="NoteLevel1"/>
        <w:numPr>
          <w:ilvl w:val="0"/>
          <w:numId w:val="43"/>
        </w:numPr>
      </w:pPr>
      <w:r>
        <w:t>Help get emails delivered through ISPs</w:t>
      </w:r>
    </w:p>
    <w:p w14:paraId="5929E5D0" w14:textId="77777777" w:rsidR="00D92590" w:rsidRDefault="00D92590" w:rsidP="00D92590">
      <w:pPr>
        <w:pStyle w:val="NoteLevel1"/>
        <w:numPr>
          <w:ilvl w:val="0"/>
          <w:numId w:val="43"/>
        </w:numPr>
      </w:pPr>
      <w:r>
        <w:t>Aid in tracking, measurement</w:t>
      </w:r>
    </w:p>
    <w:p w14:paraId="4D9101A6" w14:textId="77777777" w:rsidR="00D92590" w:rsidRDefault="00D92590" w:rsidP="00D92590">
      <w:pPr>
        <w:pStyle w:val="NoteLevel1"/>
        <w:numPr>
          <w:ilvl w:val="0"/>
          <w:numId w:val="43"/>
        </w:numPr>
      </w:pPr>
      <w:r>
        <w:t>Provide database integration</w:t>
      </w:r>
    </w:p>
    <w:p w14:paraId="73592C15" w14:textId="77777777" w:rsidR="00D92590" w:rsidRDefault="00D92590" w:rsidP="00D92590">
      <w:pPr>
        <w:pStyle w:val="NoteLevel1"/>
        <w:numPr>
          <w:ilvl w:val="0"/>
          <w:numId w:val="43"/>
        </w:numPr>
      </w:pPr>
      <w:r>
        <w:t>Manage content dynamically</w:t>
      </w:r>
    </w:p>
    <w:p w14:paraId="124FF2BE" w14:textId="77777777" w:rsidR="00D92590" w:rsidRDefault="00D92590" w:rsidP="00D92590">
      <w:pPr>
        <w:pStyle w:val="NoteLevel1"/>
        <w:numPr>
          <w:ilvl w:val="0"/>
          <w:numId w:val="43"/>
        </w:numPr>
      </w:pPr>
      <w:r>
        <w:t>Integrate with social marketing, other campaign</w:t>
      </w:r>
    </w:p>
    <w:p w14:paraId="09B00250" w14:textId="77777777" w:rsidR="00D92590" w:rsidRDefault="00D92590" w:rsidP="00D92590">
      <w:pPr>
        <w:pStyle w:val="NoteLevel1"/>
        <w:numPr>
          <w:ilvl w:val="0"/>
          <w:numId w:val="0"/>
        </w:numPr>
      </w:pPr>
    </w:p>
    <w:p w14:paraId="69CE6C7F" w14:textId="77777777" w:rsidR="00D92590" w:rsidRDefault="00D92590" w:rsidP="00D92590">
      <w:pPr>
        <w:pStyle w:val="NoteLevel1"/>
        <w:numPr>
          <w:ilvl w:val="0"/>
          <w:numId w:val="0"/>
        </w:numPr>
      </w:pPr>
      <w:r>
        <w:t>Tracking emails</w:t>
      </w:r>
    </w:p>
    <w:p w14:paraId="1E761D9A" w14:textId="77777777" w:rsidR="00D92590" w:rsidRDefault="00D92590" w:rsidP="00D92590">
      <w:pPr>
        <w:pStyle w:val="NoteLevel1"/>
        <w:numPr>
          <w:ilvl w:val="0"/>
          <w:numId w:val="0"/>
        </w:numPr>
      </w:pPr>
      <w:r>
        <w:t>Hard bounce – email address is bad or truly undeliverable</w:t>
      </w:r>
    </w:p>
    <w:p w14:paraId="6A61C087" w14:textId="77777777" w:rsidR="00D92590" w:rsidRDefault="00D92590" w:rsidP="00D92590">
      <w:pPr>
        <w:pStyle w:val="NoteLevel1"/>
        <w:numPr>
          <w:ilvl w:val="0"/>
          <w:numId w:val="0"/>
        </w:numPr>
      </w:pPr>
      <w:r>
        <w:t xml:space="preserve">Soft bounce – email could mot ne delivered at that particular time, perhaps because of a system problem. </w:t>
      </w:r>
    </w:p>
    <w:p w14:paraId="5278A41A" w14:textId="77777777" w:rsidR="00D92590" w:rsidRDefault="00D92590" w:rsidP="00D92590">
      <w:pPr>
        <w:pStyle w:val="NoteLevel1"/>
        <w:numPr>
          <w:ilvl w:val="0"/>
          <w:numId w:val="0"/>
        </w:numPr>
      </w:pPr>
      <w:r>
        <w:t>Bounce rate – undeliverable addresses as percent of total</w:t>
      </w:r>
    </w:p>
    <w:p w14:paraId="08B45423" w14:textId="77777777" w:rsidR="00D92590" w:rsidRDefault="00D92590" w:rsidP="00D92590">
      <w:pPr>
        <w:pStyle w:val="NoteLevel1"/>
        <w:numPr>
          <w:ilvl w:val="0"/>
          <w:numId w:val="0"/>
        </w:numPr>
      </w:pPr>
      <w:r>
        <w:t>Open rate – number of email offers opened divided by number delivered</w:t>
      </w:r>
    </w:p>
    <w:p w14:paraId="586235D0" w14:textId="19431691" w:rsidR="00D92590" w:rsidRDefault="00D92590" w:rsidP="00D92590">
      <w:pPr>
        <w:pStyle w:val="NoteLevel1"/>
        <w:numPr>
          <w:ilvl w:val="0"/>
          <w:numId w:val="0"/>
        </w:numPr>
      </w:pPr>
      <w:r>
        <w:t>Click-through rate – number of email offers clicked on divided by number opened</w:t>
      </w:r>
    </w:p>
    <w:p w14:paraId="7B6EE698" w14:textId="77777777" w:rsidR="00D92590" w:rsidRDefault="00D92590" w:rsidP="00D92590">
      <w:pPr>
        <w:pStyle w:val="NoteLevel1"/>
        <w:numPr>
          <w:ilvl w:val="0"/>
          <w:numId w:val="0"/>
        </w:numPr>
      </w:pPr>
      <w:r>
        <w:t>Click to purchase rate – number of purchases on divided by number opened.</w:t>
      </w:r>
    </w:p>
    <w:p w14:paraId="281FBDA9" w14:textId="77777777" w:rsidR="00D92590" w:rsidRDefault="00D92590" w:rsidP="00D92590">
      <w:pPr>
        <w:pStyle w:val="NoteLevel1"/>
        <w:numPr>
          <w:ilvl w:val="0"/>
          <w:numId w:val="0"/>
        </w:numPr>
      </w:pPr>
    </w:p>
    <w:p w14:paraId="63304361" w14:textId="77777777" w:rsidR="00D92590" w:rsidRDefault="00D92590" w:rsidP="00D92590">
      <w:pPr>
        <w:pStyle w:val="NoteLevel1"/>
        <w:numPr>
          <w:ilvl w:val="0"/>
          <w:numId w:val="0"/>
        </w:numPr>
      </w:pPr>
      <w:r>
        <w:t>Targeting, personalization and customization</w:t>
      </w:r>
    </w:p>
    <w:p w14:paraId="38F1255C" w14:textId="77777777" w:rsidR="00D92590" w:rsidRPr="00D92590" w:rsidRDefault="00D92590" w:rsidP="00D92590">
      <w:pPr>
        <w:pStyle w:val="NoteLevel1"/>
        <w:numPr>
          <w:ilvl w:val="0"/>
          <w:numId w:val="44"/>
        </w:numPr>
      </w:pPr>
      <w:r w:rsidRPr="00D92590">
        <w:t xml:space="preserve">Targeting refers to directing marketing communications to individuals or businesses that have been identified as </w:t>
      </w:r>
      <w:r w:rsidRPr="00D92590">
        <w:rPr>
          <w:u w:val="single"/>
        </w:rPr>
        <w:t>valid prospects</w:t>
      </w:r>
      <w:r w:rsidRPr="00D92590">
        <w:t xml:space="preserve"> for acquisition or retention for the good or service. </w:t>
      </w:r>
    </w:p>
    <w:p w14:paraId="16330295" w14:textId="29C52C59" w:rsidR="00D92590" w:rsidRPr="00D92590" w:rsidRDefault="00D92590" w:rsidP="00D92590">
      <w:pPr>
        <w:pStyle w:val="NoteLevel1"/>
        <w:numPr>
          <w:ilvl w:val="0"/>
          <w:numId w:val="45"/>
        </w:numPr>
      </w:pPr>
      <w:r w:rsidRPr="00D92590">
        <w:t xml:space="preserve">Personalization involves the creation of </w:t>
      </w:r>
      <w:r w:rsidRPr="00D92590">
        <w:rPr>
          <w:u w:val="single"/>
        </w:rPr>
        <w:t>specialized content</w:t>
      </w:r>
      <w:r w:rsidRPr="00D92590">
        <w:t xml:space="preserve"> for a prospect/customer with a known profile</w:t>
      </w:r>
    </w:p>
    <w:p w14:paraId="3DF6BE88" w14:textId="77777777" w:rsidR="00D92590" w:rsidRPr="00D92590" w:rsidRDefault="00D92590" w:rsidP="00D92590">
      <w:pPr>
        <w:pStyle w:val="NoteLevel1"/>
      </w:pPr>
      <w:r w:rsidRPr="00D92590">
        <w:t xml:space="preserve">
Customization is the creation of </w:t>
      </w:r>
      <w:r w:rsidRPr="00D92590">
        <w:rPr>
          <w:u w:val="single"/>
        </w:rPr>
        <w:t>new content</w:t>
      </w:r>
      <w:r w:rsidRPr="00D92590">
        <w:t>, services, or even products based on the needs and wants of an individual</w:t>
      </w:r>
    </w:p>
    <w:p w14:paraId="2CB8A3D9" w14:textId="77777777" w:rsidR="00D92590" w:rsidRDefault="00D92590" w:rsidP="00D92590">
      <w:pPr>
        <w:pStyle w:val="NoteLevel1"/>
        <w:numPr>
          <w:ilvl w:val="0"/>
          <w:numId w:val="0"/>
        </w:numPr>
      </w:pPr>
      <w:r w:rsidRPr="00D92590">
        <w:t xml:space="preserve">
 </w:t>
      </w:r>
    </w:p>
    <w:p w14:paraId="3B8B3E37" w14:textId="5A8BB9BF" w:rsidR="00D92590" w:rsidRDefault="00D92590" w:rsidP="00D92590">
      <w:pPr>
        <w:pStyle w:val="NoteLevel1"/>
        <w:numPr>
          <w:ilvl w:val="0"/>
          <w:numId w:val="0"/>
        </w:numPr>
      </w:pPr>
      <w:r>
        <w:t xml:space="preserve">Golden </w:t>
      </w:r>
      <w:proofErr w:type="spellStart"/>
      <w:r>
        <w:t>Rs</w:t>
      </w:r>
      <w:proofErr w:type="spellEnd"/>
      <w:r>
        <w:t xml:space="preserve"> of email marketing</w:t>
      </w:r>
    </w:p>
    <w:p w14:paraId="3D61A8D5" w14:textId="2E540226" w:rsidR="00D92590" w:rsidRDefault="00D92590" w:rsidP="00D92590">
      <w:pPr>
        <w:pStyle w:val="NoteLevel1"/>
      </w:pPr>
      <w:r>
        <w:t>Relevance: applicable to readers’ needs</w:t>
      </w:r>
    </w:p>
    <w:p w14:paraId="01304F7C" w14:textId="5B17603B" w:rsidR="00D92590" w:rsidRDefault="00D92590" w:rsidP="00D92590">
      <w:pPr>
        <w:pStyle w:val="NoteLevel1"/>
      </w:pPr>
      <w:r>
        <w:t>Respect</w:t>
      </w:r>
      <w:r w:rsidR="00E213BD">
        <w:t>: sender needs to guard the data</w:t>
      </w:r>
    </w:p>
    <w:p w14:paraId="152AB18E" w14:textId="77777777" w:rsidR="00E213BD" w:rsidRDefault="00D92590" w:rsidP="00D92590">
      <w:pPr>
        <w:pStyle w:val="NoteLevel1"/>
      </w:pPr>
      <w:r>
        <w:t>Recipient control</w:t>
      </w:r>
      <w:r w:rsidR="00E213BD">
        <w:t>: what content he wants to receive and how often he wants to receive it</w:t>
      </w:r>
    </w:p>
    <w:p w14:paraId="28710478" w14:textId="77777777" w:rsidR="00E213BD" w:rsidRDefault="00E213BD" w:rsidP="00E213BD">
      <w:pPr>
        <w:pStyle w:val="NoteLevel1"/>
        <w:numPr>
          <w:ilvl w:val="0"/>
          <w:numId w:val="0"/>
        </w:numPr>
      </w:pPr>
    </w:p>
    <w:p w14:paraId="12C53462" w14:textId="77777777" w:rsidR="00E213BD" w:rsidRDefault="00E213BD" w:rsidP="00E213BD">
      <w:pPr>
        <w:pStyle w:val="NoteLevel1"/>
        <w:numPr>
          <w:ilvl w:val="0"/>
          <w:numId w:val="0"/>
        </w:numPr>
      </w:pPr>
      <w:r>
        <w:t>CAN-SPAM Act</w:t>
      </w:r>
    </w:p>
    <w:p w14:paraId="29453BB8" w14:textId="77777777" w:rsidR="00E213BD" w:rsidRDefault="00E213BD" w:rsidP="00E213BD">
      <w:pPr>
        <w:pStyle w:val="NoteLevel1"/>
      </w:pPr>
      <w:r>
        <w:t>It bans false or misleading header info</w:t>
      </w:r>
    </w:p>
    <w:p w14:paraId="7D9996BF" w14:textId="77777777" w:rsidR="00E213BD" w:rsidRDefault="00E213BD" w:rsidP="00E213BD">
      <w:pPr>
        <w:pStyle w:val="NoteLevel1"/>
      </w:pPr>
      <w:r>
        <w:t>It prohibits deceptive subject lines</w:t>
      </w:r>
    </w:p>
    <w:p w14:paraId="6D6642A2" w14:textId="77777777" w:rsidR="00E213BD" w:rsidRDefault="00E213BD" w:rsidP="00E213BD">
      <w:pPr>
        <w:pStyle w:val="NoteLevel1"/>
      </w:pPr>
      <w:r>
        <w:t>It requires that your email give recipients and opt-out method</w:t>
      </w:r>
    </w:p>
    <w:p w14:paraId="33614DF6" w14:textId="77777777" w:rsidR="00E213BD" w:rsidRDefault="00E213BD" w:rsidP="00E213BD">
      <w:pPr>
        <w:pStyle w:val="NoteLevel1"/>
      </w:pPr>
      <w:r>
        <w:t>It requires that commercial email be identified as an advertisement and include the sender’s valid physical postal address</w:t>
      </w:r>
    </w:p>
    <w:p w14:paraId="7A1A3AA0" w14:textId="498FD195" w:rsidR="00E213BD" w:rsidRDefault="00E213BD" w:rsidP="00E213BD">
      <w:pPr>
        <w:pStyle w:val="NoteLevel1"/>
        <w:numPr>
          <w:ilvl w:val="0"/>
          <w:numId w:val="0"/>
        </w:numPr>
        <w:ind w:left="360"/>
        <w:rPr>
          <w:rFonts w:hint="eastAsia"/>
        </w:rPr>
      </w:pPr>
      <w:r>
        <w:rPr>
          <w:rFonts w:hint="eastAsia"/>
        </w:rPr>
        <w:t>另句</w:t>
      </w:r>
      <w:r>
        <w:rPr>
          <w:rFonts w:ascii="宋体" w:eastAsia="宋体" w:hAnsi="宋体" w:cs="宋体" w:hint="eastAsia"/>
        </w:rPr>
        <w:t>话</w:t>
      </w:r>
      <w:r>
        <w:rPr>
          <w:rFonts w:hint="eastAsia"/>
        </w:rPr>
        <w:t>来</w:t>
      </w:r>
      <w:r>
        <w:rPr>
          <w:rFonts w:ascii="宋体" w:eastAsia="宋体" w:hAnsi="宋体" w:cs="宋体" w:hint="eastAsia"/>
        </w:rPr>
        <w:t>说</w:t>
      </w:r>
      <w:r>
        <w:rPr>
          <w:rFonts w:hint="eastAsia"/>
        </w:rPr>
        <w:t>：</w:t>
      </w:r>
    </w:p>
    <w:p w14:paraId="05ED037E" w14:textId="77777777" w:rsidR="00E213BD" w:rsidRPr="00E213BD" w:rsidRDefault="00E213BD" w:rsidP="00E213BD">
      <w:pPr>
        <w:pStyle w:val="NoteLevel1"/>
      </w:pPr>
      <w:r w:rsidRPr="00E213BD">
        <w:t xml:space="preserve">Applies to </w:t>
      </w:r>
      <w:proofErr w:type="spellStart"/>
      <w:r w:rsidRPr="00E213BD">
        <w:t>Acquisitional</w:t>
      </w:r>
      <w:proofErr w:type="spellEnd"/>
      <w:r w:rsidRPr="00E213BD">
        <w:t xml:space="preserve"> or Promotional Emails</w:t>
      </w:r>
    </w:p>
    <w:p w14:paraId="70ABAF52" w14:textId="77777777" w:rsidR="00E213BD" w:rsidRPr="00E213BD" w:rsidRDefault="00E213BD" w:rsidP="00E213BD">
      <w:pPr>
        <w:pStyle w:val="NoteLevel1"/>
      </w:pPr>
      <w:r w:rsidRPr="00E213BD">
        <w:t xml:space="preserve">
Valid ‘from’ email address, valid reply</w:t>
      </w:r>
    </w:p>
    <w:p w14:paraId="0571BFA0" w14:textId="77777777" w:rsidR="00E213BD" w:rsidRPr="00E213BD" w:rsidRDefault="00E213BD" w:rsidP="00E213BD">
      <w:pPr>
        <w:pStyle w:val="NoteLevel1"/>
      </w:pPr>
      <w:r w:rsidRPr="00E213BD">
        <w:t xml:space="preserve">
Physical postal (street) address</w:t>
      </w:r>
    </w:p>
    <w:p w14:paraId="77D100B6" w14:textId="77777777" w:rsidR="00E213BD" w:rsidRPr="00E213BD" w:rsidRDefault="00E213BD" w:rsidP="00E213BD">
      <w:pPr>
        <w:pStyle w:val="NoteLevel1"/>
      </w:pPr>
      <w:r w:rsidRPr="00E213BD">
        <w:t xml:space="preserve">
Unsubscribe (opt-out)</w:t>
      </w:r>
    </w:p>
    <w:p w14:paraId="6F490BDD" w14:textId="23EC9178" w:rsidR="005879A1" w:rsidRDefault="00E213BD" w:rsidP="00E213BD">
      <w:pPr>
        <w:pStyle w:val="NoteLevel1"/>
        <w:sectPr w:rsidR="005879A1" w:rsidSect="005879A1">
          <w:headerReference w:type="first" r:id="rId34"/>
          <w:pgSz w:w="11900" w:h="16840"/>
          <w:pgMar w:top="1440" w:right="1440" w:bottom="1440" w:left="1440" w:header="708" w:footer="708" w:gutter="0"/>
          <w:cols w:space="708"/>
          <w:titlePg/>
          <w:docGrid w:type="lines" w:linePitch="360"/>
        </w:sectPr>
      </w:pPr>
      <w:r w:rsidRPr="00E213BD">
        <w:t xml:space="preserve">
Label as ‘advertising’ </w:t>
      </w:r>
      <w:r w:rsidR="005879A1">
        <w:cr/>
      </w:r>
    </w:p>
    <w:p w14:paraId="30430F84" w14:textId="77777777" w:rsidR="00E213BD" w:rsidRDefault="00E213BD" w:rsidP="00E213BD">
      <w:pPr>
        <w:pStyle w:val="NoteLevel1"/>
        <w:numPr>
          <w:ilvl w:val="0"/>
          <w:numId w:val="0"/>
        </w:numPr>
      </w:pPr>
      <w:r>
        <w:t>Key words:</w:t>
      </w:r>
    </w:p>
    <w:p w14:paraId="134439BD" w14:textId="77777777" w:rsidR="00E213BD" w:rsidRDefault="00E213BD" w:rsidP="00E213BD">
      <w:pPr>
        <w:pStyle w:val="NoteLevel1"/>
        <w:numPr>
          <w:ilvl w:val="0"/>
          <w:numId w:val="0"/>
        </w:numPr>
      </w:pPr>
      <w:r>
        <w:t>Broad match</w:t>
      </w:r>
    </w:p>
    <w:p w14:paraId="6868EA53" w14:textId="2B0D0706" w:rsidR="00E213BD" w:rsidRDefault="00E213BD" w:rsidP="00E213BD">
      <w:pPr>
        <w:pStyle w:val="NoteLevel1"/>
        <w:numPr>
          <w:ilvl w:val="0"/>
          <w:numId w:val="0"/>
        </w:numPr>
        <w:rPr>
          <w:rFonts w:hint="eastAsia"/>
        </w:rPr>
      </w:pPr>
      <w:r>
        <w:t>CPC (cost-per-click)</w:t>
      </w:r>
      <w:r w:rsidR="00AD1070">
        <w:t xml:space="preserve"> </w:t>
      </w:r>
      <w:r w:rsidR="00AD1070">
        <w:rPr>
          <w:rFonts w:hint="eastAsia"/>
        </w:rPr>
        <w:t>每个行</w:t>
      </w:r>
      <w:r w:rsidR="00AD1070">
        <w:rPr>
          <w:rFonts w:ascii="宋体" w:eastAsia="宋体" w:hAnsi="宋体" w:cs="宋体" w:hint="eastAsia"/>
        </w:rPr>
        <w:t>动</w:t>
      </w:r>
      <w:r w:rsidR="00AD1070">
        <w:rPr>
          <w:rFonts w:hint="eastAsia"/>
        </w:rPr>
        <w:t>所付出的成本</w:t>
      </w:r>
    </w:p>
    <w:p w14:paraId="6EE70A6F" w14:textId="19F55E67" w:rsidR="00E213BD" w:rsidRDefault="00E213BD" w:rsidP="00E213BD">
      <w:pPr>
        <w:pStyle w:val="NoteLevel1"/>
        <w:numPr>
          <w:ilvl w:val="0"/>
          <w:numId w:val="0"/>
        </w:numPr>
        <w:rPr>
          <w:rFonts w:hint="eastAsia"/>
        </w:rPr>
      </w:pPr>
      <w:r>
        <w:t>CPM (cost-per-thousand)</w:t>
      </w:r>
      <w:r w:rsidR="00AD1070">
        <w:rPr>
          <w:rFonts w:hint="eastAsia"/>
        </w:rPr>
        <w:t>每千人次收</w:t>
      </w:r>
      <w:r w:rsidR="00AD1070">
        <w:rPr>
          <w:rFonts w:ascii="宋体" w:eastAsia="宋体" w:hAnsi="宋体" w:cs="宋体" w:hint="eastAsia"/>
        </w:rPr>
        <w:t>费</w:t>
      </w:r>
    </w:p>
    <w:p w14:paraId="75D3CB22" w14:textId="0C7B6452" w:rsidR="00E213BD" w:rsidRDefault="00E213BD" w:rsidP="00E213BD">
      <w:pPr>
        <w:pStyle w:val="NoteLevel1"/>
        <w:numPr>
          <w:ilvl w:val="0"/>
          <w:numId w:val="0"/>
        </w:numPr>
      </w:pPr>
      <w:r>
        <w:t>Directory</w:t>
      </w:r>
      <w:r w:rsidR="00AD1070">
        <w:rPr>
          <w:rFonts w:ascii="宋体" w:eastAsia="宋体" w:hAnsi="宋体" w:cs="宋体" w:hint="eastAsia"/>
        </w:rPr>
        <w:t>姓名地址录</w:t>
      </w:r>
    </w:p>
    <w:p w14:paraId="60A674B9" w14:textId="77777777" w:rsidR="00E213BD" w:rsidRDefault="00E213BD" w:rsidP="00E213BD">
      <w:pPr>
        <w:pStyle w:val="NoteLevel1"/>
        <w:numPr>
          <w:ilvl w:val="0"/>
          <w:numId w:val="0"/>
        </w:numPr>
      </w:pPr>
      <w:r>
        <w:t>Display URL</w:t>
      </w:r>
    </w:p>
    <w:p w14:paraId="69F30AE0" w14:textId="77777777" w:rsidR="00E213BD" w:rsidRDefault="00E213BD" w:rsidP="00E213BD">
      <w:pPr>
        <w:pStyle w:val="NoteLevel1"/>
        <w:numPr>
          <w:ilvl w:val="0"/>
          <w:numId w:val="0"/>
        </w:numPr>
      </w:pPr>
      <w:r>
        <w:t>Domain name authority</w:t>
      </w:r>
    </w:p>
    <w:p w14:paraId="03714898" w14:textId="77777777" w:rsidR="00E213BD" w:rsidRDefault="00E213BD" w:rsidP="00E213BD">
      <w:pPr>
        <w:pStyle w:val="NoteLevel1"/>
        <w:numPr>
          <w:ilvl w:val="0"/>
          <w:numId w:val="0"/>
        </w:numPr>
      </w:pPr>
      <w:r>
        <w:t>Exact match</w:t>
      </w:r>
    </w:p>
    <w:p w14:paraId="4EB81487" w14:textId="77777777" w:rsidR="00E213BD" w:rsidRDefault="00E213BD" w:rsidP="00E213BD">
      <w:pPr>
        <w:pStyle w:val="NoteLevel1"/>
        <w:numPr>
          <w:ilvl w:val="0"/>
          <w:numId w:val="0"/>
        </w:numPr>
      </w:pPr>
      <w:r>
        <w:t>Index server</w:t>
      </w:r>
    </w:p>
    <w:p w14:paraId="02F1EB32" w14:textId="32F1D0C2" w:rsidR="00E213BD" w:rsidRDefault="00E213BD" w:rsidP="00E213BD">
      <w:pPr>
        <w:pStyle w:val="NoteLevel1"/>
        <w:numPr>
          <w:ilvl w:val="0"/>
          <w:numId w:val="0"/>
        </w:numPr>
      </w:pPr>
      <w:r>
        <w:t>Keyword</w:t>
      </w:r>
    </w:p>
    <w:p w14:paraId="1AE0192A" w14:textId="77777777" w:rsidR="00E213BD" w:rsidRDefault="00E213BD" w:rsidP="00E213BD">
      <w:pPr>
        <w:pStyle w:val="NoteLevel1"/>
        <w:numPr>
          <w:ilvl w:val="0"/>
          <w:numId w:val="0"/>
        </w:numPr>
      </w:pPr>
      <w:r>
        <w:t>Keyword density</w:t>
      </w:r>
    </w:p>
    <w:p w14:paraId="0DE9BF30" w14:textId="77777777" w:rsidR="00E213BD" w:rsidRDefault="00E213BD" w:rsidP="00E213BD">
      <w:pPr>
        <w:pStyle w:val="NoteLevel1"/>
        <w:numPr>
          <w:ilvl w:val="0"/>
          <w:numId w:val="0"/>
        </w:numPr>
      </w:pPr>
      <w:r>
        <w:t>Local search</w:t>
      </w:r>
    </w:p>
    <w:p w14:paraId="09347406" w14:textId="74C457B5" w:rsidR="00E213BD" w:rsidRDefault="00E213BD" w:rsidP="00E213BD">
      <w:pPr>
        <w:pStyle w:val="NoteLevel1"/>
        <w:numPr>
          <w:ilvl w:val="0"/>
          <w:numId w:val="0"/>
        </w:numPr>
        <w:rPr>
          <w:rFonts w:hint="eastAsia"/>
        </w:rPr>
      </w:pPr>
      <w:r>
        <w:t>Meta tag</w:t>
      </w:r>
      <w:r w:rsidR="00AD1070">
        <w:rPr>
          <w:rFonts w:hint="eastAsia"/>
        </w:rPr>
        <w:t>元</w:t>
      </w:r>
      <w:r w:rsidR="00AD1070">
        <w:rPr>
          <w:rFonts w:ascii="宋体" w:eastAsia="宋体" w:hAnsi="宋体" w:cs="宋体" w:hint="eastAsia"/>
        </w:rPr>
        <w:t>标记</w:t>
      </w:r>
    </w:p>
    <w:p w14:paraId="5E63230C" w14:textId="77777777" w:rsidR="00E213BD" w:rsidRDefault="00E213BD" w:rsidP="00E213BD">
      <w:pPr>
        <w:pStyle w:val="NoteLevel1"/>
        <w:numPr>
          <w:ilvl w:val="0"/>
          <w:numId w:val="0"/>
        </w:numPr>
      </w:pPr>
      <w:r>
        <w:t>Negative match</w:t>
      </w:r>
    </w:p>
    <w:p w14:paraId="5DEA7D65" w14:textId="77777777" w:rsidR="00E213BD" w:rsidRDefault="00E213BD" w:rsidP="00E213BD">
      <w:pPr>
        <w:pStyle w:val="NoteLevel1"/>
        <w:numPr>
          <w:ilvl w:val="0"/>
          <w:numId w:val="0"/>
        </w:numPr>
      </w:pPr>
      <w:r>
        <w:t xml:space="preserve">Page rank </w:t>
      </w:r>
    </w:p>
    <w:p w14:paraId="114744B6" w14:textId="77777777" w:rsidR="00E213BD" w:rsidRDefault="00E213BD" w:rsidP="00E213BD">
      <w:pPr>
        <w:pStyle w:val="NoteLevel1"/>
        <w:numPr>
          <w:ilvl w:val="0"/>
          <w:numId w:val="0"/>
        </w:numPr>
      </w:pPr>
      <w:r>
        <w:t>Paid search</w:t>
      </w:r>
    </w:p>
    <w:p w14:paraId="1DE07EB4" w14:textId="77777777" w:rsidR="00E213BD" w:rsidRDefault="00E213BD" w:rsidP="00E213BD">
      <w:pPr>
        <w:pStyle w:val="NoteLevel1"/>
        <w:numPr>
          <w:ilvl w:val="0"/>
          <w:numId w:val="0"/>
        </w:numPr>
      </w:pPr>
      <w:r>
        <w:t>Phrase match</w:t>
      </w:r>
    </w:p>
    <w:p w14:paraId="5624E611" w14:textId="77777777" w:rsidR="00E213BD" w:rsidRDefault="00E213BD" w:rsidP="00E213BD">
      <w:pPr>
        <w:pStyle w:val="NoteLevel1"/>
        <w:numPr>
          <w:ilvl w:val="0"/>
          <w:numId w:val="0"/>
        </w:numPr>
      </w:pPr>
      <w:r>
        <w:t>Search engine</w:t>
      </w:r>
    </w:p>
    <w:p w14:paraId="680CFA90" w14:textId="77777777" w:rsidR="00E213BD" w:rsidRDefault="00E213BD" w:rsidP="00E213BD">
      <w:pPr>
        <w:pStyle w:val="NoteLevel1"/>
        <w:numPr>
          <w:ilvl w:val="0"/>
          <w:numId w:val="0"/>
        </w:numPr>
      </w:pPr>
      <w:r>
        <w:t>Search engine algorithm</w:t>
      </w:r>
    </w:p>
    <w:p w14:paraId="5171430E" w14:textId="77777777" w:rsidR="00E213BD" w:rsidRDefault="00E213BD" w:rsidP="00E213BD">
      <w:pPr>
        <w:pStyle w:val="NoteLevel1"/>
        <w:numPr>
          <w:ilvl w:val="0"/>
          <w:numId w:val="0"/>
        </w:numPr>
      </w:pPr>
      <w:r>
        <w:t>SEM (search engine marketing)</w:t>
      </w:r>
    </w:p>
    <w:p w14:paraId="40F2F832" w14:textId="77777777" w:rsidR="00E213BD" w:rsidRDefault="00E213BD" w:rsidP="00E213BD">
      <w:pPr>
        <w:pStyle w:val="NoteLevel1"/>
        <w:numPr>
          <w:ilvl w:val="0"/>
          <w:numId w:val="0"/>
        </w:numPr>
      </w:pPr>
      <w:r>
        <w:t>SEO (search engine optimization)</w:t>
      </w:r>
    </w:p>
    <w:p w14:paraId="5F114FEA" w14:textId="7FA692F9" w:rsidR="00E213BD" w:rsidRDefault="00E213BD" w:rsidP="00E213BD">
      <w:pPr>
        <w:pStyle w:val="NoteLevel1"/>
        <w:numPr>
          <w:ilvl w:val="0"/>
          <w:numId w:val="0"/>
        </w:numPr>
      </w:pPr>
      <w:r>
        <w:t>Spiders</w:t>
      </w:r>
    </w:p>
    <w:p w14:paraId="780C0B0C" w14:textId="77777777" w:rsidR="00E213BD" w:rsidRDefault="00E213BD" w:rsidP="00E213BD">
      <w:pPr>
        <w:pStyle w:val="NoteLevel1"/>
        <w:numPr>
          <w:ilvl w:val="0"/>
          <w:numId w:val="0"/>
        </w:numPr>
      </w:pPr>
      <w:r>
        <w:t>Title tag</w:t>
      </w:r>
    </w:p>
    <w:p w14:paraId="252EC958" w14:textId="77777777" w:rsidR="00E213BD" w:rsidRDefault="00E213BD" w:rsidP="00E213BD">
      <w:pPr>
        <w:pStyle w:val="NoteLevel1"/>
        <w:numPr>
          <w:ilvl w:val="0"/>
          <w:numId w:val="0"/>
        </w:numPr>
      </w:pPr>
      <w:r>
        <w:t>Universal search</w:t>
      </w:r>
    </w:p>
    <w:p w14:paraId="755B21DC" w14:textId="77777777" w:rsidR="00AD1070" w:rsidRDefault="00E213BD" w:rsidP="00E213BD">
      <w:pPr>
        <w:pStyle w:val="NoteLevel1"/>
        <w:numPr>
          <w:ilvl w:val="0"/>
          <w:numId w:val="0"/>
        </w:numPr>
        <w:rPr>
          <w:rFonts w:hint="eastAsia"/>
        </w:rPr>
      </w:pPr>
      <w:r>
        <w:t>User intent</w:t>
      </w:r>
      <w:r w:rsidR="00AD1070">
        <w:rPr>
          <w:rFonts w:hint="eastAsia"/>
        </w:rPr>
        <w:t>意</w:t>
      </w:r>
      <w:r w:rsidR="00AD1070">
        <w:rPr>
          <w:rFonts w:ascii="宋体" w:eastAsia="宋体" w:hAnsi="宋体" w:cs="宋体" w:hint="eastAsia"/>
        </w:rPr>
        <w:t>图</w:t>
      </w:r>
    </w:p>
    <w:p w14:paraId="75615AA6" w14:textId="77777777" w:rsidR="00AD1070" w:rsidRDefault="00AD1070" w:rsidP="00E213BD">
      <w:pPr>
        <w:pStyle w:val="NoteLevel1"/>
        <w:numPr>
          <w:ilvl w:val="0"/>
          <w:numId w:val="0"/>
        </w:numPr>
        <w:rPr>
          <w:rFonts w:hint="eastAsia"/>
        </w:rPr>
      </w:pPr>
    </w:p>
    <w:p w14:paraId="7C88B06D" w14:textId="77777777" w:rsidR="00DF46FA" w:rsidRDefault="00DF46FA" w:rsidP="00E213BD">
      <w:pPr>
        <w:pStyle w:val="NoteLevel1"/>
        <w:numPr>
          <w:ilvl w:val="0"/>
          <w:numId w:val="0"/>
        </w:numPr>
      </w:pPr>
      <w:r>
        <w:t xml:space="preserve">Search engines – websites that work to help users to find the things they wanted to find on the </w:t>
      </w:r>
      <w:proofErr w:type="gramStart"/>
      <w:r>
        <w:t>internet</w:t>
      </w:r>
      <w:proofErr w:type="gramEnd"/>
    </w:p>
    <w:p w14:paraId="651EE46F" w14:textId="77777777" w:rsidR="00DF46FA" w:rsidRDefault="00DF46FA" w:rsidP="00E213BD">
      <w:pPr>
        <w:pStyle w:val="NoteLevel1"/>
        <w:numPr>
          <w:ilvl w:val="0"/>
          <w:numId w:val="0"/>
        </w:numPr>
      </w:pPr>
      <w:r>
        <w:t xml:space="preserve">Web marketers use search for </w:t>
      </w:r>
      <w:r w:rsidRPr="00F25A0D">
        <w:rPr>
          <w:color w:val="E36C0A" w:themeColor="accent6" w:themeShade="BF"/>
        </w:rPr>
        <w:t>branding, online sales, lead generation for both manufacturers and dealers, driving traffic to websites, and simply to provide content</w:t>
      </w:r>
      <w:r>
        <w:t xml:space="preserve">. </w:t>
      </w:r>
    </w:p>
    <w:p w14:paraId="24DD2BE6" w14:textId="77777777" w:rsidR="00DF46FA" w:rsidRDefault="00DF46FA" w:rsidP="00E213BD">
      <w:pPr>
        <w:pStyle w:val="NoteLevel1"/>
        <w:numPr>
          <w:ilvl w:val="0"/>
          <w:numId w:val="0"/>
        </w:numPr>
      </w:pPr>
    </w:p>
    <w:p w14:paraId="09DAD2B3" w14:textId="77777777" w:rsidR="00DF46FA" w:rsidRDefault="00DF46FA" w:rsidP="00E213BD">
      <w:pPr>
        <w:pStyle w:val="NoteLevel1"/>
        <w:numPr>
          <w:ilvl w:val="0"/>
          <w:numId w:val="0"/>
        </w:numPr>
      </w:pPr>
      <w:r>
        <w:t xml:space="preserve">Directory – create a list of sites that are usually arranged y category and each directory </w:t>
      </w:r>
      <w:proofErr w:type="gramStart"/>
      <w:r>
        <w:t>has</w:t>
      </w:r>
      <w:proofErr w:type="gramEnd"/>
      <w:r>
        <w:t xml:space="preserve"> a search function. (Yahoo!)</w:t>
      </w:r>
    </w:p>
    <w:p w14:paraId="16A7BBDF" w14:textId="77777777" w:rsidR="00DF46FA" w:rsidRDefault="00DF46FA" w:rsidP="00E213BD">
      <w:pPr>
        <w:pStyle w:val="NoteLevel1"/>
        <w:numPr>
          <w:ilvl w:val="0"/>
          <w:numId w:val="0"/>
        </w:numPr>
      </w:pPr>
      <w:r>
        <w:t xml:space="preserve">In reality, the most important aspect in being able to be found on the internet is to be indexed by the major search engines, which usually requires submitting the website to these engines. </w:t>
      </w:r>
    </w:p>
    <w:p w14:paraId="792ECDE5" w14:textId="77777777" w:rsidR="00DF46FA" w:rsidRDefault="00DF46FA" w:rsidP="00E213BD">
      <w:pPr>
        <w:pStyle w:val="NoteLevel1"/>
        <w:numPr>
          <w:ilvl w:val="0"/>
          <w:numId w:val="0"/>
        </w:numPr>
      </w:pPr>
    </w:p>
    <w:p w14:paraId="6804943B" w14:textId="77777777" w:rsidR="00DF46FA" w:rsidRDefault="00DF46FA" w:rsidP="00E213BD">
      <w:pPr>
        <w:pStyle w:val="NoteLevel1"/>
        <w:numPr>
          <w:ilvl w:val="0"/>
          <w:numId w:val="0"/>
        </w:numPr>
      </w:pPr>
      <w:r>
        <w:t>Search engine marketing SEM:</w:t>
      </w:r>
    </w:p>
    <w:p w14:paraId="1D93F166" w14:textId="77777777" w:rsidR="00DF46FA" w:rsidRDefault="00DF46FA" w:rsidP="00E213BD">
      <w:pPr>
        <w:pStyle w:val="NoteLevel1"/>
        <w:numPr>
          <w:ilvl w:val="0"/>
          <w:numId w:val="0"/>
        </w:numPr>
      </w:pPr>
      <w:r>
        <w:t xml:space="preserve">-&gt;The entire process of getting listed on search engines so consumers can find you. </w:t>
      </w:r>
    </w:p>
    <w:p w14:paraId="66E42D30" w14:textId="77777777" w:rsidR="00DF46FA" w:rsidRDefault="00DF46FA" w:rsidP="00E213BD">
      <w:pPr>
        <w:pStyle w:val="NoteLevel1"/>
        <w:numPr>
          <w:ilvl w:val="0"/>
          <w:numId w:val="0"/>
        </w:numPr>
      </w:pPr>
      <w:r>
        <w:t>-&gt;”</w:t>
      </w:r>
      <w:proofErr w:type="gramStart"/>
      <w:r>
        <w:t>a</w:t>
      </w:r>
      <w:proofErr w:type="gramEnd"/>
      <w:r>
        <w:t xml:space="preserve"> form of internet marketing that seeks to promote website by increasing their visibility in search engine result pages”</w:t>
      </w:r>
    </w:p>
    <w:p w14:paraId="0BCC201E" w14:textId="77777777" w:rsidR="00DF46FA" w:rsidRDefault="00DF46FA" w:rsidP="00E213BD">
      <w:pPr>
        <w:pStyle w:val="NoteLevel1"/>
        <w:numPr>
          <w:ilvl w:val="0"/>
          <w:numId w:val="0"/>
        </w:numPr>
      </w:pPr>
      <w:r>
        <w:t>2 basic aspects of SEM:</w:t>
      </w:r>
    </w:p>
    <w:p w14:paraId="58CA29EF" w14:textId="77777777" w:rsidR="00F25A0D" w:rsidRDefault="00DF46FA" w:rsidP="00DF46FA">
      <w:pPr>
        <w:pStyle w:val="NoteLevel1"/>
      </w:pPr>
      <w:proofErr w:type="gramStart"/>
      <w:r>
        <w:t>search</w:t>
      </w:r>
      <w:proofErr w:type="gramEnd"/>
      <w:r>
        <w:t xml:space="preserve"> engine optimization SEO – the process of designing a site and its content whereby search engines find the site without being paid to do so. </w:t>
      </w:r>
      <w:r w:rsidR="00F25A0D">
        <w:t>“</w:t>
      </w:r>
      <w:proofErr w:type="gramStart"/>
      <w:r w:rsidR="00F25A0D">
        <w:t>the</w:t>
      </w:r>
      <w:proofErr w:type="gramEnd"/>
      <w:r w:rsidR="00F25A0D">
        <w:t xml:space="preserve"> process of editing a web site’s content and code in order to improve visibility within one or more search engines”</w:t>
      </w:r>
    </w:p>
    <w:p w14:paraId="3142D2FF" w14:textId="77777777" w:rsidR="00F25A0D" w:rsidRDefault="00F25A0D" w:rsidP="00F25A0D">
      <w:pPr>
        <w:pStyle w:val="NoteLevel1"/>
        <w:numPr>
          <w:ilvl w:val="0"/>
          <w:numId w:val="0"/>
        </w:numPr>
        <w:ind w:left="360"/>
      </w:pPr>
      <w:proofErr w:type="gramStart"/>
      <w:r>
        <w:t>free</w:t>
      </w:r>
      <w:proofErr w:type="gramEnd"/>
      <w:r>
        <w:t xml:space="preserve"> SEM – natural search, organic search, algorithmic search</w:t>
      </w:r>
    </w:p>
    <w:p w14:paraId="63E9DA4C" w14:textId="77777777" w:rsidR="00F25A0D" w:rsidRDefault="00F25A0D" w:rsidP="00F25A0D">
      <w:pPr>
        <w:pStyle w:val="NoteLevel1"/>
      </w:pPr>
      <w:proofErr w:type="gramStart"/>
      <w:r>
        <w:t>pay</w:t>
      </w:r>
      <w:proofErr w:type="gramEnd"/>
      <w:r>
        <w:t>-per-click PPC – text ads targeted to keyword search results on search engines, through programs are sometimes referred to as PPC advertising and cost-per-click CPC advertising.</w:t>
      </w:r>
    </w:p>
    <w:p w14:paraId="3ED2B690" w14:textId="41BF6D3C" w:rsidR="00F25A0D" w:rsidRDefault="00F25A0D" w:rsidP="00F25A0D">
      <w:pPr>
        <w:pStyle w:val="NoteLevel1"/>
        <w:numPr>
          <w:ilvl w:val="0"/>
          <w:numId w:val="0"/>
        </w:numPr>
        <w:ind w:left="360"/>
      </w:pPr>
      <w:r>
        <w:t>Paid SEM – paid search</w:t>
      </w:r>
    </w:p>
    <w:p w14:paraId="67CE6E3C" w14:textId="77777777" w:rsidR="00F25A0D" w:rsidRDefault="00F25A0D" w:rsidP="00F25A0D">
      <w:pPr>
        <w:pStyle w:val="NoteLevel1"/>
        <w:numPr>
          <w:ilvl w:val="0"/>
          <w:numId w:val="0"/>
        </w:numPr>
        <w:ind w:left="360" w:hanging="360"/>
      </w:pPr>
      <w:r w:rsidRPr="00F25A0D">
        <w:drawing>
          <wp:inline distT="0" distB="0" distL="0" distR="0" wp14:anchorId="497EFEEC" wp14:editId="2806770E">
            <wp:extent cx="5486400" cy="3223895"/>
            <wp:effectExtent l="0" t="0" r="0" b="190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223895"/>
                    </a:xfrm>
                    <a:prstGeom prst="rect">
                      <a:avLst/>
                    </a:prstGeom>
                    <a:noFill/>
                    <a:ln>
                      <a:noFill/>
                    </a:ln>
                    <a:effectLst/>
                    <a:extLst/>
                  </pic:spPr>
                </pic:pic>
              </a:graphicData>
            </a:graphic>
          </wp:inline>
        </w:drawing>
      </w:r>
      <w:r w:rsidRPr="00F25A0D">
        <w:t xml:space="preserve"> </w:t>
      </w:r>
    </w:p>
    <w:p w14:paraId="0CA84D36" w14:textId="77777777" w:rsidR="00F25A0D" w:rsidRDefault="00F25A0D" w:rsidP="00F25A0D">
      <w:pPr>
        <w:pStyle w:val="NoteLevel1"/>
        <w:numPr>
          <w:ilvl w:val="0"/>
          <w:numId w:val="0"/>
        </w:numPr>
        <w:ind w:left="360" w:hanging="360"/>
      </w:pPr>
      <w:proofErr w:type="gramStart"/>
      <w:r>
        <w:t>page</w:t>
      </w:r>
      <w:proofErr w:type="gramEnd"/>
      <w:r>
        <w:t xml:space="preserve"> rank = search result – a mathematical algorithm name to indicate how important a page is on the web</w:t>
      </w:r>
    </w:p>
    <w:p w14:paraId="4778C511" w14:textId="77777777" w:rsidR="00F72FBA" w:rsidRDefault="00F72FBA" w:rsidP="00F25A0D">
      <w:pPr>
        <w:pStyle w:val="NoteLevel1"/>
        <w:numPr>
          <w:ilvl w:val="0"/>
          <w:numId w:val="0"/>
        </w:numPr>
        <w:ind w:left="360" w:hanging="360"/>
      </w:pPr>
    </w:p>
    <w:p w14:paraId="54744369" w14:textId="6D5A110E" w:rsidR="00F72FBA" w:rsidRDefault="00F72FBA" w:rsidP="00F25A0D">
      <w:pPr>
        <w:pStyle w:val="NoteLevel1"/>
        <w:numPr>
          <w:ilvl w:val="0"/>
          <w:numId w:val="0"/>
        </w:numPr>
        <w:ind w:left="360" w:hanging="360"/>
      </w:pPr>
      <w:r>
        <w:t>Organic search</w:t>
      </w:r>
    </w:p>
    <w:p w14:paraId="3B7C41B3" w14:textId="77777777" w:rsidR="00F72FBA" w:rsidRPr="00F72FBA" w:rsidRDefault="00F72FBA" w:rsidP="00F72FBA">
      <w:pPr>
        <w:pStyle w:val="NoteLevel1"/>
        <w:tabs>
          <w:tab w:val="clear" w:pos="360"/>
          <w:tab w:val="num" w:pos="0"/>
        </w:tabs>
      </w:pPr>
      <w:r w:rsidRPr="00F72FBA">
        <w:rPr>
          <w:b/>
          <w:bCs/>
        </w:rPr>
        <w:t>Keywords</w:t>
      </w:r>
      <w:r w:rsidRPr="00F72FBA">
        <w:t>– Words or phrases selected when making a search (can also be used in other contexts)</w:t>
      </w:r>
    </w:p>
    <w:p w14:paraId="28F1490B" w14:textId="77777777" w:rsidR="00F72FBA" w:rsidRPr="00F72FBA" w:rsidRDefault="00F72FBA" w:rsidP="00F72FBA">
      <w:pPr>
        <w:pStyle w:val="NoteLevel1"/>
        <w:tabs>
          <w:tab w:val="clear" w:pos="360"/>
          <w:tab w:val="num" w:pos="0"/>
        </w:tabs>
      </w:pPr>
      <w:r w:rsidRPr="00F72FBA">
        <w:rPr>
          <w:b/>
          <w:bCs/>
        </w:rPr>
        <w:t>Meta name</w:t>
      </w:r>
      <w:r w:rsidRPr="00F72FBA">
        <w:t>– Also known as meta tag or meta element and is in the header portion of a site’s HTML code</w:t>
      </w:r>
    </w:p>
    <w:p w14:paraId="4B8BFCBE" w14:textId="77777777" w:rsidR="00F72FBA" w:rsidRPr="00F72FBA" w:rsidRDefault="00F72FBA" w:rsidP="00F72FBA">
      <w:pPr>
        <w:pStyle w:val="NoteLevel1"/>
        <w:tabs>
          <w:tab w:val="clear" w:pos="360"/>
          <w:tab w:val="num" w:pos="0"/>
        </w:tabs>
      </w:pPr>
      <w:r w:rsidRPr="00F72FBA">
        <w:rPr>
          <w:b/>
          <w:bCs/>
        </w:rPr>
        <w:t>Algorithm</w:t>
      </w:r>
      <w:r w:rsidRPr="00F72FBA">
        <w:t xml:space="preserve"> –Displays the search engine’s ‘best guess’ as to which pages are most relevant</w:t>
      </w:r>
    </w:p>
    <w:p w14:paraId="546BE561" w14:textId="77777777" w:rsidR="00F72FBA" w:rsidRPr="00F72FBA" w:rsidRDefault="00F72FBA" w:rsidP="00F72FBA">
      <w:pPr>
        <w:pStyle w:val="NoteLevel1"/>
        <w:tabs>
          <w:tab w:val="clear" w:pos="360"/>
          <w:tab w:val="num" w:pos="0"/>
        </w:tabs>
      </w:pPr>
      <w:r w:rsidRPr="00F72FBA">
        <w:rPr>
          <w:b/>
          <w:bCs/>
        </w:rPr>
        <w:t>Title Tag</w:t>
      </w:r>
      <w:r w:rsidRPr="00F72FBA">
        <w:t>–Title in blue bar at top of web page; important for SEO Rankings</w:t>
      </w:r>
    </w:p>
    <w:p w14:paraId="42F040C7" w14:textId="77777777" w:rsidR="00F72FBA" w:rsidRDefault="00F72FBA" w:rsidP="00F72FBA">
      <w:pPr>
        <w:pStyle w:val="NoteLevel1"/>
        <w:numPr>
          <w:ilvl w:val="0"/>
          <w:numId w:val="0"/>
        </w:numPr>
        <w:ind w:left="360" w:hanging="360"/>
      </w:pPr>
      <w:r w:rsidRPr="00F72FBA">
        <w:t xml:space="preserve"> </w:t>
      </w:r>
    </w:p>
    <w:p w14:paraId="4158C3B7" w14:textId="77777777" w:rsidR="00F72FBA" w:rsidRDefault="00F72FBA" w:rsidP="00F72FBA">
      <w:pPr>
        <w:pStyle w:val="NoteLevel1"/>
        <w:numPr>
          <w:ilvl w:val="0"/>
          <w:numId w:val="0"/>
        </w:numPr>
        <w:ind w:left="360" w:hanging="360"/>
      </w:pPr>
      <w:r>
        <w:t>Search engines:</w:t>
      </w:r>
    </w:p>
    <w:p w14:paraId="35C4F6F8" w14:textId="77777777" w:rsidR="003558D9" w:rsidRDefault="00F72FBA" w:rsidP="00F72FBA">
      <w:pPr>
        <w:pStyle w:val="NoteLevel1"/>
      </w:pPr>
      <w:r>
        <w:t>Universal search – search results from multiple content</w:t>
      </w:r>
      <w:r w:rsidR="003558D9">
        <w:t xml:space="preserve"> sources such as videos, images, news, maps, books, and websites into one set of research results</w:t>
      </w:r>
    </w:p>
    <w:p w14:paraId="55427921" w14:textId="77777777" w:rsidR="003558D9" w:rsidRDefault="003558D9" w:rsidP="00F72FBA">
      <w:pPr>
        <w:pStyle w:val="NoteLevel1"/>
      </w:pPr>
      <w:r>
        <w:t xml:space="preserve">Index server – stores info on previously categorized websites as a best fit to certain keywords. </w:t>
      </w:r>
    </w:p>
    <w:p w14:paraId="2BE7C2EC" w14:textId="77777777" w:rsidR="005860AA" w:rsidRDefault="003558D9" w:rsidP="00F72FBA">
      <w:pPr>
        <w:pStyle w:val="NoteLevel1"/>
      </w:pPr>
      <w:r>
        <w:t xml:space="preserve">Spider – programs that crawl the web and follow every link or piece of data that they see and bring this info back to be stored. </w:t>
      </w:r>
    </w:p>
    <w:p w14:paraId="68181959" w14:textId="77777777" w:rsidR="005860AA" w:rsidRDefault="005860AA" w:rsidP="00F72FBA">
      <w:pPr>
        <w:pStyle w:val="NoteLevel1"/>
      </w:pPr>
      <w:r>
        <w:t>Search engine algorithm – the search engine’s “best guess” at which pages are most relevant to the user’s search and in which order they should be shown</w:t>
      </w:r>
    </w:p>
    <w:p w14:paraId="2E8FCE25" w14:textId="77777777" w:rsidR="00A302A9" w:rsidRDefault="00A302A9" w:rsidP="00A302A9">
      <w:pPr>
        <w:pStyle w:val="NoteLevel1"/>
        <w:numPr>
          <w:ilvl w:val="0"/>
          <w:numId w:val="0"/>
        </w:numPr>
      </w:pPr>
      <w:r>
        <w:t>Some items that are usually used for inclusion in the rankings are:</w:t>
      </w:r>
    </w:p>
    <w:p w14:paraId="42A43FD8" w14:textId="77777777" w:rsidR="00A302A9" w:rsidRDefault="00A302A9" w:rsidP="00A302A9">
      <w:pPr>
        <w:pStyle w:val="NoteLevel1"/>
      </w:pPr>
      <w:r>
        <w:t>The location and frequency of keywords on the page</w:t>
      </w:r>
    </w:p>
    <w:p w14:paraId="12E2BC31" w14:textId="77777777" w:rsidR="00A302A9" w:rsidRDefault="00A302A9" w:rsidP="00A302A9">
      <w:pPr>
        <w:pStyle w:val="NoteLevel1"/>
      </w:pPr>
      <w:r>
        <w:t>The HTHL title tag</w:t>
      </w:r>
    </w:p>
    <w:p w14:paraId="42024D48" w14:textId="77777777" w:rsidR="00A302A9" w:rsidRDefault="00A302A9" w:rsidP="00A302A9">
      <w:pPr>
        <w:pStyle w:val="NoteLevel1"/>
      </w:pPr>
      <w:r>
        <w:t>Site content, including quality and relevance</w:t>
      </w:r>
    </w:p>
    <w:p w14:paraId="46776AAC" w14:textId="77777777" w:rsidR="00A302A9" w:rsidRDefault="00A302A9" w:rsidP="00A302A9">
      <w:pPr>
        <w:pStyle w:val="NoteLevel1"/>
      </w:pPr>
      <w:r>
        <w:t>The number of other sites that link to the page</w:t>
      </w:r>
    </w:p>
    <w:p w14:paraId="0B843FEC" w14:textId="77777777" w:rsidR="00A302A9" w:rsidRDefault="00A302A9" w:rsidP="00A302A9">
      <w:pPr>
        <w:pStyle w:val="NoteLevel1"/>
      </w:pPr>
      <w:r>
        <w:t>The number of click-</w:t>
      </w:r>
      <w:proofErr w:type="spellStart"/>
      <w:r>
        <w:t>throughs</w:t>
      </w:r>
      <w:proofErr w:type="spellEnd"/>
      <w:r>
        <w:t xml:space="preserve"> generated by searches to that page</w:t>
      </w:r>
    </w:p>
    <w:p w14:paraId="78DD6F25" w14:textId="77777777" w:rsidR="00A302A9" w:rsidRDefault="00A302A9" w:rsidP="00A302A9">
      <w:pPr>
        <w:pStyle w:val="NoteLevel1"/>
      </w:pPr>
      <w:proofErr w:type="spellStart"/>
      <w:r>
        <w:t>Recency</w:t>
      </w:r>
      <w:proofErr w:type="spellEnd"/>
      <w:r>
        <w:t xml:space="preserve"> of mention and number of social mentions</w:t>
      </w:r>
    </w:p>
    <w:p w14:paraId="6D8C2A0B" w14:textId="77777777" w:rsidR="00A302A9" w:rsidRDefault="00A302A9" w:rsidP="00A302A9">
      <w:pPr>
        <w:pStyle w:val="NoteLevel1"/>
        <w:numPr>
          <w:ilvl w:val="0"/>
          <w:numId w:val="0"/>
        </w:numPr>
      </w:pPr>
    </w:p>
    <w:p w14:paraId="6F381F4D" w14:textId="77777777" w:rsidR="00A302A9" w:rsidRDefault="00A302A9" w:rsidP="00A302A9">
      <w:pPr>
        <w:pStyle w:val="NoteLevel1"/>
        <w:numPr>
          <w:ilvl w:val="0"/>
          <w:numId w:val="0"/>
        </w:numPr>
      </w:pPr>
      <w:r>
        <w:t>Optimizing organic search</w:t>
      </w:r>
    </w:p>
    <w:p w14:paraId="74B7832E" w14:textId="77777777" w:rsidR="00A302A9" w:rsidRDefault="00A302A9" w:rsidP="00A302A9">
      <w:pPr>
        <w:pStyle w:val="NoteLevel1"/>
        <w:numPr>
          <w:ilvl w:val="0"/>
          <w:numId w:val="0"/>
        </w:numPr>
      </w:pPr>
      <w:r>
        <w:t>A good suggested process for beginning an SEO campaign is as follows:</w:t>
      </w:r>
    </w:p>
    <w:p w14:paraId="32460565" w14:textId="77777777" w:rsidR="00A302A9" w:rsidRDefault="00A302A9" w:rsidP="00A302A9">
      <w:pPr>
        <w:pStyle w:val="NoteLevel1"/>
      </w:pPr>
      <w:r>
        <w:t>Define the target market</w:t>
      </w:r>
    </w:p>
    <w:p w14:paraId="0DD8A3C9" w14:textId="77777777" w:rsidR="00A302A9" w:rsidRDefault="00A302A9" w:rsidP="00A302A9">
      <w:pPr>
        <w:pStyle w:val="NoteLevel1"/>
      </w:pPr>
      <w:r>
        <w:t xml:space="preserve">Find out what they search for </w:t>
      </w:r>
    </w:p>
    <w:p w14:paraId="6A690B49" w14:textId="77777777" w:rsidR="00A302A9" w:rsidRDefault="00A302A9" w:rsidP="00A302A9">
      <w:pPr>
        <w:pStyle w:val="NoteLevel1"/>
      </w:pPr>
      <w:r>
        <w:t>Develop a search strategy: find keywords and phrases</w:t>
      </w:r>
    </w:p>
    <w:p w14:paraId="651B4165" w14:textId="77777777" w:rsidR="00A302A9" w:rsidRDefault="00A302A9" w:rsidP="00A302A9">
      <w:pPr>
        <w:pStyle w:val="NoteLevel1"/>
      </w:pPr>
      <w:r>
        <w:t>Redesign site with those keywords in mind</w:t>
      </w:r>
    </w:p>
    <w:p w14:paraId="5BE0B727" w14:textId="77777777" w:rsidR="00A302A9" w:rsidRDefault="00A302A9" w:rsidP="00A302A9">
      <w:pPr>
        <w:pStyle w:val="NoteLevel1"/>
      </w:pPr>
      <w:r>
        <w:t>Register the site with search engines</w:t>
      </w:r>
    </w:p>
    <w:p w14:paraId="74C9D2B9" w14:textId="77777777" w:rsidR="00BD0063" w:rsidRDefault="00A302A9" w:rsidP="00A302A9">
      <w:pPr>
        <w:pStyle w:val="NoteLevel1"/>
      </w:pPr>
      <w:r>
        <w:t>Implement a paid search campaign to complement or inform the organic search campaign</w:t>
      </w:r>
    </w:p>
    <w:p w14:paraId="63A7413E" w14:textId="77777777" w:rsidR="00BD0063" w:rsidRDefault="00BD0063" w:rsidP="00BD0063">
      <w:pPr>
        <w:pStyle w:val="NoteLevel1"/>
        <w:numPr>
          <w:ilvl w:val="0"/>
          <w:numId w:val="0"/>
        </w:numPr>
        <w:ind w:left="360"/>
      </w:pPr>
    </w:p>
    <w:p w14:paraId="0C56ADD0" w14:textId="77777777" w:rsidR="00BD0063" w:rsidRDefault="00BD0063" w:rsidP="00BD0063">
      <w:pPr>
        <w:pStyle w:val="NoteLevel1"/>
        <w:numPr>
          <w:ilvl w:val="0"/>
          <w:numId w:val="0"/>
        </w:numPr>
        <w:ind w:left="360" w:hanging="360"/>
      </w:pPr>
      <w:r>
        <w:t>Common problems in organic search</w:t>
      </w:r>
    </w:p>
    <w:p w14:paraId="376CA264" w14:textId="77777777" w:rsidR="004266E5" w:rsidRDefault="004266E5" w:rsidP="004266E5">
      <w:pPr>
        <w:pStyle w:val="NoteLevel1"/>
      </w:pPr>
      <w:r>
        <w:t>Search engine spiders unable to navigate the website</w:t>
      </w:r>
    </w:p>
    <w:p w14:paraId="4B28AAE3" w14:textId="77777777" w:rsidR="004266E5" w:rsidRDefault="004266E5" w:rsidP="004266E5">
      <w:pPr>
        <w:pStyle w:val="NoteLevel1"/>
      </w:pPr>
      <w:r>
        <w:t>No site map on website</w:t>
      </w:r>
    </w:p>
    <w:p w14:paraId="50526780" w14:textId="77777777" w:rsidR="004266E5" w:rsidRDefault="004266E5" w:rsidP="004266E5">
      <w:pPr>
        <w:pStyle w:val="NoteLevel1"/>
      </w:pPr>
      <w:proofErr w:type="spellStart"/>
      <w:r>
        <w:t>Nonoptimized</w:t>
      </w:r>
      <w:proofErr w:type="spellEnd"/>
      <w:r>
        <w:t xml:space="preserve"> navigation structure</w:t>
      </w:r>
    </w:p>
    <w:p w14:paraId="258E575C" w14:textId="77777777" w:rsidR="004266E5" w:rsidRDefault="004266E5" w:rsidP="004266E5">
      <w:pPr>
        <w:pStyle w:val="NoteLevel1"/>
      </w:pPr>
      <w:r>
        <w:t>Diluted</w:t>
      </w:r>
      <w:r>
        <w:rPr>
          <w:rFonts w:hint="eastAsia"/>
        </w:rPr>
        <w:t>稀</w:t>
      </w:r>
      <w:r>
        <w:rPr>
          <w:rFonts w:ascii="宋体" w:eastAsia="宋体" w:hAnsi="宋体" w:cs="宋体" w:hint="eastAsia"/>
        </w:rPr>
        <w:t>释</w:t>
      </w:r>
      <w:r>
        <w:rPr>
          <w:rFonts w:hint="eastAsia"/>
        </w:rPr>
        <w:t>的</w:t>
      </w:r>
      <w:r>
        <w:t xml:space="preserve"> link popularity of key category/product pages</w:t>
      </w:r>
    </w:p>
    <w:p w14:paraId="65D5BC09" w14:textId="77777777" w:rsidR="004266E5" w:rsidRDefault="004266E5" w:rsidP="004266E5">
      <w:pPr>
        <w:pStyle w:val="NoteLevel1"/>
        <w:numPr>
          <w:ilvl w:val="0"/>
          <w:numId w:val="0"/>
        </w:numPr>
      </w:pPr>
    </w:p>
    <w:p w14:paraId="190B9304" w14:textId="77777777" w:rsidR="004266E5" w:rsidRDefault="004266E5" w:rsidP="004266E5">
      <w:pPr>
        <w:pStyle w:val="NoteLevel1"/>
        <w:numPr>
          <w:ilvl w:val="0"/>
          <w:numId w:val="0"/>
        </w:numPr>
      </w:pPr>
      <w:r>
        <w:t>Basic approach to search engine optimization</w:t>
      </w:r>
    </w:p>
    <w:p w14:paraId="47201798" w14:textId="77777777" w:rsidR="004266E5" w:rsidRDefault="004266E5" w:rsidP="004266E5">
      <w:pPr>
        <w:pStyle w:val="NoteLevel1"/>
        <w:numPr>
          <w:ilvl w:val="0"/>
          <w:numId w:val="0"/>
        </w:numPr>
      </w:pPr>
      <w:r w:rsidRPr="004266E5">
        <w:drawing>
          <wp:inline distT="0" distB="0" distL="0" distR="0" wp14:anchorId="414D4314" wp14:editId="32461F00">
            <wp:extent cx="4852035" cy="3378200"/>
            <wp:effectExtent l="25400" t="0" r="50165" b="254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rsidRPr="004266E5">
        <w:t xml:space="preserve"> </w:t>
      </w:r>
    </w:p>
    <w:p w14:paraId="737DF855" w14:textId="77777777" w:rsidR="004266E5" w:rsidRDefault="004266E5" w:rsidP="004266E5">
      <w:pPr>
        <w:pStyle w:val="NoteLevel1"/>
        <w:numPr>
          <w:ilvl w:val="0"/>
          <w:numId w:val="0"/>
        </w:numPr>
      </w:pPr>
    </w:p>
    <w:p w14:paraId="734DFB92" w14:textId="203AEC83" w:rsidR="004266E5" w:rsidRDefault="004266E5" w:rsidP="004266E5">
      <w:pPr>
        <w:pStyle w:val="NoteLevel1"/>
        <w:numPr>
          <w:ilvl w:val="0"/>
          <w:numId w:val="0"/>
        </w:numPr>
      </w:pPr>
      <w:r>
        <w:t xml:space="preserve">Domain name authority – the extent to which that domain name is considered to be a reputable website in a particular category. </w:t>
      </w:r>
    </w:p>
    <w:p w14:paraId="6E726B7B" w14:textId="77777777" w:rsidR="00DF43D9" w:rsidRDefault="00DF43D9" w:rsidP="004266E5">
      <w:pPr>
        <w:pStyle w:val="NoteLevel1"/>
        <w:numPr>
          <w:ilvl w:val="0"/>
          <w:numId w:val="0"/>
        </w:numPr>
      </w:pPr>
      <w:r>
        <w:t>Organic SEO influencers:</w:t>
      </w:r>
    </w:p>
    <w:p w14:paraId="345EDE58" w14:textId="77777777" w:rsidR="00DF43D9" w:rsidRDefault="00DF43D9" w:rsidP="00DF43D9">
      <w:pPr>
        <w:pStyle w:val="NoteLevel1"/>
      </w:pPr>
      <w:r>
        <w:t>Link building: volume, diversity, trust factor</w:t>
      </w:r>
    </w:p>
    <w:p w14:paraId="28EB229A" w14:textId="6BB87E79" w:rsidR="00DF43D9" w:rsidRDefault="00DF43D9" w:rsidP="00DF43D9">
      <w:pPr>
        <w:pStyle w:val="NoteLevel1"/>
      </w:pPr>
      <w:r>
        <w:t>On-page factors: architecture, tagging, content</w:t>
      </w:r>
    </w:p>
    <w:p w14:paraId="01F7D50B" w14:textId="77777777" w:rsidR="00DF43D9" w:rsidRDefault="00DF43D9" w:rsidP="00DF43D9">
      <w:pPr>
        <w:pStyle w:val="NoteLevel1"/>
      </w:pPr>
      <w:r>
        <w:t>Domain name authority: age, mentions, brand influence</w:t>
      </w:r>
    </w:p>
    <w:p w14:paraId="1498B099" w14:textId="77777777" w:rsidR="00DF43D9" w:rsidRDefault="00DF43D9" w:rsidP="00DF43D9">
      <w:pPr>
        <w:pStyle w:val="NoteLevel1"/>
      </w:pPr>
      <w:r>
        <w:t>Overall website traffic: click-</w:t>
      </w:r>
      <w:proofErr w:type="spellStart"/>
      <w:r>
        <w:t>throughs</w:t>
      </w:r>
      <w:proofErr w:type="spellEnd"/>
      <w:r>
        <w:t>, bounce rate</w:t>
      </w:r>
    </w:p>
    <w:p w14:paraId="1BD76B7D" w14:textId="295BE49F" w:rsidR="00DF43D9" w:rsidRDefault="00DF43D9" w:rsidP="00DF43D9">
      <w:pPr>
        <w:pStyle w:val="NoteLevel1"/>
      </w:pPr>
      <w:r>
        <w:t>Social footprint: mentions, syndication</w:t>
      </w:r>
    </w:p>
    <w:p w14:paraId="455E6068" w14:textId="77777777" w:rsidR="00DF43D9" w:rsidRDefault="00DF43D9" w:rsidP="00DF43D9">
      <w:pPr>
        <w:pStyle w:val="NoteLevel1"/>
        <w:numPr>
          <w:ilvl w:val="0"/>
          <w:numId w:val="0"/>
        </w:numPr>
      </w:pPr>
    </w:p>
    <w:p w14:paraId="7460792B" w14:textId="77777777" w:rsidR="00DF43D9" w:rsidRDefault="00DF43D9" w:rsidP="00DF43D9">
      <w:pPr>
        <w:pStyle w:val="NoteLevel1"/>
        <w:numPr>
          <w:ilvl w:val="0"/>
          <w:numId w:val="0"/>
        </w:numPr>
      </w:pPr>
      <w:r>
        <w:t>It’s useful to use paid search terms where the site is not showing up as strongly in the organic search ranking as was hoped.</w:t>
      </w:r>
    </w:p>
    <w:p w14:paraId="61D89613" w14:textId="77777777" w:rsidR="00DF43D9" w:rsidRDefault="00DF43D9" w:rsidP="00DF43D9">
      <w:pPr>
        <w:pStyle w:val="NoteLevel1"/>
        <w:numPr>
          <w:ilvl w:val="0"/>
          <w:numId w:val="0"/>
        </w:numPr>
      </w:pPr>
      <w:r>
        <w:t>Organic and paid search should work together</w:t>
      </w:r>
    </w:p>
    <w:p w14:paraId="6928AE47" w14:textId="77777777" w:rsidR="00DF43D9" w:rsidRDefault="00DF43D9" w:rsidP="00DF43D9">
      <w:pPr>
        <w:pStyle w:val="NoteLevel1"/>
        <w:numPr>
          <w:ilvl w:val="0"/>
          <w:numId w:val="0"/>
        </w:numPr>
      </w:pPr>
    </w:p>
    <w:p w14:paraId="49ABB3EC" w14:textId="77777777" w:rsidR="00DF43D9" w:rsidRDefault="00DF43D9" w:rsidP="00DF43D9">
      <w:pPr>
        <w:pStyle w:val="NoteLevel1"/>
        <w:numPr>
          <w:ilvl w:val="0"/>
          <w:numId w:val="0"/>
        </w:numPr>
      </w:pPr>
      <w:r>
        <w:t>A good process for paid search campaigns is as follows:</w:t>
      </w:r>
    </w:p>
    <w:p w14:paraId="5B1AA24F" w14:textId="77777777" w:rsidR="00DF43D9" w:rsidRDefault="00DF43D9" w:rsidP="00DF43D9">
      <w:pPr>
        <w:pStyle w:val="NoteLevel1"/>
        <w:numPr>
          <w:ilvl w:val="0"/>
          <w:numId w:val="47"/>
        </w:numPr>
      </w:pPr>
      <w:r>
        <w:t>Investigate broad search categories and trends</w:t>
      </w:r>
    </w:p>
    <w:p w14:paraId="0878CFC6" w14:textId="77777777" w:rsidR="00DF43D9" w:rsidRDefault="00DF43D9" w:rsidP="00DF43D9">
      <w:pPr>
        <w:pStyle w:val="NoteLevel1"/>
        <w:numPr>
          <w:ilvl w:val="0"/>
          <w:numId w:val="47"/>
        </w:numPr>
      </w:pPr>
      <w:r>
        <w:t>Narrow down keywords</w:t>
      </w:r>
    </w:p>
    <w:p w14:paraId="051DE72F" w14:textId="77777777" w:rsidR="00DF43D9" w:rsidRDefault="00DF43D9" w:rsidP="00DF43D9">
      <w:pPr>
        <w:pStyle w:val="NoteLevel1"/>
        <w:numPr>
          <w:ilvl w:val="0"/>
          <w:numId w:val="47"/>
        </w:numPr>
      </w:pPr>
      <w:r>
        <w:t>Determine traffic and cost</w:t>
      </w:r>
    </w:p>
    <w:p w14:paraId="7B3758A7" w14:textId="77777777" w:rsidR="00DF43D9" w:rsidRDefault="00DF43D9" w:rsidP="00DF43D9">
      <w:pPr>
        <w:pStyle w:val="NoteLevel1"/>
        <w:numPr>
          <w:ilvl w:val="0"/>
          <w:numId w:val="47"/>
        </w:numPr>
      </w:pPr>
      <w:r>
        <w:t>Select terms and match criteria</w:t>
      </w:r>
    </w:p>
    <w:p w14:paraId="43FA7800" w14:textId="77777777" w:rsidR="00DF43D9" w:rsidRDefault="00DF43D9" w:rsidP="00DF43D9">
      <w:pPr>
        <w:pStyle w:val="NoteLevel1"/>
        <w:numPr>
          <w:ilvl w:val="0"/>
          <w:numId w:val="47"/>
        </w:numPr>
      </w:pPr>
      <w:r>
        <w:t>Design ads</w:t>
      </w:r>
    </w:p>
    <w:p w14:paraId="3C5B9B7E" w14:textId="77777777" w:rsidR="00DF43D9" w:rsidRDefault="00DF43D9" w:rsidP="00DF43D9">
      <w:pPr>
        <w:pStyle w:val="NoteLevel1"/>
        <w:numPr>
          <w:ilvl w:val="0"/>
          <w:numId w:val="47"/>
        </w:numPr>
      </w:pPr>
      <w:r>
        <w:t>Run campaigns</w:t>
      </w:r>
    </w:p>
    <w:p w14:paraId="202CEE8A" w14:textId="77777777" w:rsidR="00DF43D9" w:rsidRDefault="00DF43D9" w:rsidP="00DF43D9">
      <w:pPr>
        <w:pStyle w:val="NoteLevel1"/>
        <w:numPr>
          <w:ilvl w:val="0"/>
          <w:numId w:val="47"/>
        </w:numPr>
      </w:pPr>
      <w:r>
        <w:t>Measure and refine</w:t>
      </w:r>
    </w:p>
    <w:p w14:paraId="6BA74D57" w14:textId="77777777" w:rsidR="00DF43D9" w:rsidRDefault="00DF43D9" w:rsidP="00DF43D9">
      <w:pPr>
        <w:pStyle w:val="NoteLevel1"/>
        <w:numPr>
          <w:ilvl w:val="0"/>
          <w:numId w:val="0"/>
        </w:numPr>
      </w:pPr>
    </w:p>
    <w:p w14:paraId="339C2AB9" w14:textId="77777777" w:rsidR="00DF43D9" w:rsidRDefault="00DF43D9" w:rsidP="00DF43D9">
      <w:pPr>
        <w:pStyle w:val="NoteLevel1"/>
        <w:numPr>
          <w:ilvl w:val="0"/>
          <w:numId w:val="0"/>
        </w:numPr>
      </w:pPr>
      <w:r>
        <w:t>Broad match searches all volumes for that keyword idea, including synonyms and related words</w:t>
      </w:r>
    </w:p>
    <w:p w14:paraId="4AAD4657" w14:textId="1086F712" w:rsidR="00DF43D9" w:rsidRDefault="00DF43D9" w:rsidP="00DF43D9">
      <w:pPr>
        <w:pStyle w:val="NoteLevel1"/>
        <w:numPr>
          <w:ilvl w:val="0"/>
          <w:numId w:val="0"/>
        </w:numPr>
      </w:pPr>
      <w:r>
        <w:t>Phrase match must include that entire phrase.</w:t>
      </w:r>
      <w:r w:rsidR="00294B78">
        <w:t xml:space="preserve"> (</w:t>
      </w:r>
      <w:proofErr w:type="gramStart"/>
      <w:r w:rsidR="00294B78">
        <w:t>exact</w:t>
      </w:r>
      <w:proofErr w:type="gramEnd"/>
      <w:r w:rsidR="00294B78">
        <w:t xml:space="preserve"> sequence)</w:t>
      </w:r>
    </w:p>
    <w:p w14:paraId="35844DB2" w14:textId="77777777" w:rsidR="00DF43D9" w:rsidRDefault="00DF43D9" w:rsidP="00DF43D9">
      <w:pPr>
        <w:pStyle w:val="NoteLevel1"/>
        <w:numPr>
          <w:ilvl w:val="0"/>
          <w:numId w:val="0"/>
        </w:numPr>
      </w:pPr>
      <w:r>
        <w:t>Exact match will return the search volume for that particular keyword</w:t>
      </w:r>
    </w:p>
    <w:p w14:paraId="24C12D28" w14:textId="77777777" w:rsidR="00294B78" w:rsidRDefault="00DF43D9" w:rsidP="00DF43D9">
      <w:pPr>
        <w:pStyle w:val="NoteLevel1"/>
        <w:numPr>
          <w:ilvl w:val="0"/>
          <w:numId w:val="0"/>
        </w:numPr>
      </w:pPr>
      <w:r>
        <w:t>Negative match is a term that you do not want to be considered</w:t>
      </w:r>
    </w:p>
    <w:p w14:paraId="45626F4D" w14:textId="77777777" w:rsidR="00294B78" w:rsidRDefault="00294B78" w:rsidP="00DF43D9">
      <w:pPr>
        <w:pStyle w:val="NoteLevel1"/>
        <w:numPr>
          <w:ilvl w:val="0"/>
          <w:numId w:val="0"/>
        </w:numPr>
      </w:pPr>
    </w:p>
    <w:p w14:paraId="67BAFA87" w14:textId="77777777" w:rsidR="00294B78" w:rsidRDefault="00294B78" w:rsidP="00DF43D9">
      <w:pPr>
        <w:pStyle w:val="NoteLevel1"/>
        <w:numPr>
          <w:ilvl w:val="0"/>
          <w:numId w:val="0"/>
        </w:numPr>
      </w:pPr>
      <w:r>
        <w:t>Local search: ads targeted to geographic areas.</w:t>
      </w:r>
    </w:p>
    <w:p w14:paraId="5EDA5A7B" w14:textId="77777777" w:rsidR="00294B78" w:rsidRDefault="00294B78" w:rsidP="00DF43D9">
      <w:pPr>
        <w:pStyle w:val="NoteLevel1"/>
        <w:numPr>
          <w:ilvl w:val="0"/>
          <w:numId w:val="0"/>
        </w:numPr>
      </w:pPr>
      <w:r>
        <w:t>Display URL: may or may not be the same as the actual site URL</w:t>
      </w:r>
    </w:p>
    <w:p w14:paraId="2330EA07" w14:textId="77777777" w:rsidR="00294B78" w:rsidRDefault="00294B78" w:rsidP="00DF43D9">
      <w:pPr>
        <w:pStyle w:val="NoteLevel1"/>
        <w:numPr>
          <w:ilvl w:val="0"/>
          <w:numId w:val="0"/>
        </w:numPr>
      </w:pPr>
      <w:r>
        <w:t>CPM: the pricing for site targeting is based on CPM (click per thousand)</w:t>
      </w:r>
    </w:p>
    <w:p w14:paraId="50456E00" w14:textId="77777777" w:rsidR="00294B78" w:rsidRDefault="00294B78" w:rsidP="00DF43D9">
      <w:pPr>
        <w:pStyle w:val="NoteLevel1"/>
        <w:numPr>
          <w:ilvl w:val="0"/>
          <w:numId w:val="0"/>
        </w:numPr>
      </w:pPr>
    </w:p>
    <w:p w14:paraId="59325969" w14:textId="77777777" w:rsidR="00294B78" w:rsidRDefault="00294B78" w:rsidP="00DF43D9">
      <w:pPr>
        <w:pStyle w:val="NoteLevel1"/>
        <w:numPr>
          <w:ilvl w:val="0"/>
          <w:numId w:val="0"/>
        </w:numPr>
      </w:pPr>
      <w:r>
        <w:t>The relationship between search and social media (use social media to enhance SEO)</w:t>
      </w:r>
    </w:p>
    <w:p w14:paraId="60590FC6" w14:textId="633D859E" w:rsidR="005879A1" w:rsidRDefault="00294B78" w:rsidP="00294B78">
      <w:pPr>
        <w:pStyle w:val="NoteLevel1"/>
        <w:numPr>
          <w:ilvl w:val="0"/>
          <w:numId w:val="0"/>
        </w:numPr>
        <w:ind w:left="360" w:hanging="360"/>
        <w:sectPr w:rsidR="005879A1" w:rsidSect="005879A1">
          <w:headerReference w:type="first" r:id="rId41"/>
          <w:pgSz w:w="11900" w:h="16840"/>
          <w:pgMar w:top="1440" w:right="1440" w:bottom="1440" w:left="1440" w:header="708" w:footer="708" w:gutter="0"/>
          <w:cols w:space="708"/>
          <w:titlePg/>
          <w:docGrid w:type="lines" w:linePitch="360"/>
        </w:sectPr>
      </w:pPr>
      <w:r w:rsidRPr="00294B78">
        <w:rPr>
          <w:b/>
          <w:bCs/>
        </w:rPr>
        <w:drawing>
          <wp:inline distT="0" distB="0" distL="0" distR="0" wp14:anchorId="5DE212DE" wp14:editId="1495387A">
            <wp:extent cx="4051935" cy="3200400"/>
            <wp:effectExtent l="0" t="0" r="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r w:rsidRPr="00294B78">
        <w:rPr>
          <w:b/>
          <w:bCs/>
        </w:rPr>
        <w:t xml:space="preserve"> </w:t>
      </w:r>
      <w:r w:rsidR="005879A1">
        <w:cr/>
      </w:r>
    </w:p>
    <w:p w14:paraId="3D8042E4" w14:textId="77777777" w:rsidR="00294B78" w:rsidRDefault="00294B78" w:rsidP="00294B78">
      <w:pPr>
        <w:pStyle w:val="NoteLevel1"/>
        <w:numPr>
          <w:ilvl w:val="0"/>
          <w:numId w:val="0"/>
        </w:numPr>
        <w:ind w:left="360" w:hanging="360"/>
      </w:pPr>
    </w:p>
    <w:sectPr w:rsidR="00294B78" w:rsidSect="005879A1">
      <w:headerReference w:type="first" r:id="rId47"/>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F0414" w14:textId="77777777" w:rsidR="00DF43D9" w:rsidRDefault="00DF43D9" w:rsidP="00173CA0">
      <w:r>
        <w:separator/>
      </w:r>
    </w:p>
  </w:endnote>
  <w:endnote w:type="continuationSeparator" w:id="0">
    <w:p w14:paraId="40A5ADF6" w14:textId="77777777" w:rsidR="00DF43D9" w:rsidRDefault="00DF43D9" w:rsidP="0017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F7D3E0" w14:textId="77777777" w:rsidR="00DF43D9" w:rsidRDefault="00DF43D9" w:rsidP="00173CA0">
      <w:r>
        <w:separator/>
      </w:r>
    </w:p>
  </w:footnote>
  <w:footnote w:type="continuationSeparator" w:id="0">
    <w:p w14:paraId="66F0DF07" w14:textId="77777777" w:rsidR="00DF43D9" w:rsidRDefault="00DF43D9" w:rsidP="00173C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94E04" w14:textId="77777777" w:rsidR="00DF43D9" w:rsidRDefault="00DF43D9" w:rsidP="00173CA0">
    <w:pPr>
      <w:pStyle w:val="Header"/>
      <w:tabs>
        <w:tab w:val="clear" w:pos="4153"/>
        <w:tab w:val="clear" w:pos="8306"/>
        <w:tab w:val="right" w:pos="9380"/>
      </w:tabs>
      <w:ind w:left="-360"/>
      <w:rPr>
        <w:rFonts w:ascii="Verdana" w:hAnsi="Verdana"/>
        <w:sz w:val="36"/>
        <w:szCs w:val="36"/>
      </w:rPr>
    </w:pPr>
    <w:bookmarkStart w:id="0" w:name="_WNSectionTitle"/>
    <w:bookmarkStart w:id="1" w:name="_WNTabType_0"/>
    <w:r>
      <w:rPr>
        <w:rFonts w:ascii="Verdana" w:hAnsi="Verdana"/>
        <w:sz w:val="36"/>
        <w:szCs w:val="36"/>
      </w:rPr>
      <w:t>Internet marketing as part of the marketing communications mix</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75C57" w14:textId="77777777" w:rsidR="00DF43D9" w:rsidRDefault="00DF43D9">
    <w:pPr>
      <w:pStyle w:val="Header"/>
      <w:tabs>
        <w:tab w:val="clear" w:pos="4153"/>
        <w:tab w:val="clear" w:pos="8306"/>
        <w:tab w:val="right" w:pos="9380"/>
      </w:tabs>
      <w:ind w:left="-360"/>
      <w:rPr>
        <w:rFonts w:ascii="Verdana" w:hAnsi="Verdana"/>
        <w:sz w:val="36"/>
        <w:szCs w:val="36"/>
      </w:rPr>
    </w:pPr>
    <w:bookmarkStart w:id="2" w:name="_WNSectionTitle_2"/>
    <w:bookmarkStart w:id="3" w:name="_WNTabType_1"/>
    <w:r>
      <w:rPr>
        <w:rFonts w:ascii="Verdana" w:hAnsi="Verdana"/>
        <w:sz w:val="36"/>
        <w:szCs w:val="36"/>
      </w:rPr>
      <w:t>Business models and strategies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F5085" w14:textId="77777777" w:rsidR="00DF43D9" w:rsidRDefault="00DF43D9">
    <w:pPr>
      <w:pStyle w:val="Header"/>
      <w:tabs>
        <w:tab w:val="clear" w:pos="4153"/>
        <w:tab w:val="clear" w:pos="8306"/>
        <w:tab w:val="right" w:pos="9380"/>
      </w:tabs>
      <w:ind w:left="-360"/>
      <w:rPr>
        <w:rFonts w:ascii="Verdana" w:hAnsi="Verdana"/>
        <w:sz w:val="36"/>
        <w:szCs w:val="36"/>
      </w:rPr>
    </w:pPr>
    <w:bookmarkStart w:id="4" w:name="_WNSectionTitle_3"/>
    <w:bookmarkStart w:id="5" w:name="_WNTabType_2"/>
    <w:r>
      <w:rPr>
        <w:rFonts w:ascii="Verdana" w:hAnsi="Verdana"/>
        <w:sz w:val="36"/>
        <w:szCs w:val="36"/>
      </w:rPr>
      <w:t>The direct response and database foundations of internet marketing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B07D5" w14:textId="77777777" w:rsidR="00DF43D9" w:rsidRDefault="00DF43D9">
    <w:pPr>
      <w:pStyle w:val="Header"/>
      <w:tabs>
        <w:tab w:val="clear" w:pos="4153"/>
        <w:tab w:val="clear" w:pos="8306"/>
        <w:tab w:val="right" w:pos="9380"/>
      </w:tabs>
      <w:ind w:left="-360"/>
      <w:rPr>
        <w:rFonts w:ascii="Verdana" w:hAnsi="Verdana"/>
        <w:sz w:val="36"/>
        <w:szCs w:val="36"/>
      </w:rPr>
    </w:pPr>
    <w:bookmarkStart w:id="6" w:name="_WNSectionTitle_4"/>
    <w:bookmarkStart w:id="7" w:name="_WNTabType_3"/>
    <w:r>
      <w:rPr>
        <w:rFonts w:ascii="Verdana" w:hAnsi="Verdana"/>
        <w:sz w:val="36"/>
        <w:szCs w:val="36"/>
      </w:rPr>
      <w:t>Online branding and video marketing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E909E" w14:textId="0BB1F716" w:rsidR="00DF43D9" w:rsidRDefault="00DF43D9">
    <w:pPr>
      <w:pStyle w:val="Header"/>
      <w:tabs>
        <w:tab w:val="clear" w:pos="4153"/>
        <w:tab w:val="clear" w:pos="8306"/>
        <w:tab w:val="right" w:pos="9380"/>
      </w:tabs>
      <w:ind w:left="-360"/>
      <w:rPr>
        <w:rFonts w:ascii="Verdana" w:hAnsi="Verdana"/>
        <w:sz w:val="36"/>
        <w:szCs w:val="36"/>
      </w:rPr>
    </w:pPr>
    <w:bookmarkStart w:id="8" w:name="_WNSectionTitle_5"/>
    <w:bookmarkStart w:id="9" w:name="_WNTabType_4"/>
    <w:r>
      <w:rPr>
        <w:rFonts w:ascii="Verdana" w:hAnsi="Verdana"/>
        <w:sz w:val="36"/>
        <w:szCs w:val="36"/>
      </w:rPr>
      <w:t>Email marketing to build consumer and business relationships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8DC12" w14:textId="3F17A9CC" w:rsidR="00DF43D9" w:rsidRDefault="00DF43D9">
    <w:pPr>
      <w:pStyle w:val="Header"/>
      <w:tabs>
        <w:tab w:val="clear" w:pos="4153"/>
        <w:tab w:val="clear" w:pos="8306"/>
        <w:tab w:val="right" w:pos="9380"/>
      </w:tabs>
      <w:ind w:left="-360"/>
      <w:rPr>
        <w:rFonts w:ascii="Verdana" w:hAnsi="Verdana"/>
        <w:sz w:val="36"/>
        <w:szCs w:val="36"/>
      </w:rPr>
    </w:pPr>
    <w:bookmarkStart w:id="10" w:name="_WNSectionTitle_6"/>
    <w:bookmarkStart w:id="11" w:name="_WNTabType_5"/>
    <w:r>
      <w:rPr>
        <w:rFonts w:ascii="Verdana" w:hAnsi="Verdana"/>
        <w:sz w:val="36"/>
        <w:szCs w:val="36"/>
      </w:rPr>
      <w:t>Search marketing: SEO and PPC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15-2-23 16:36</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5EA85" w14:textId="21D47A87" w:rsidR="00DF43D9" w:rsidRDefault="00294B78">
    <w:pPr>
      <w:pStyle w:val="Header"/>
      <w:tabs>
        <w:tab w:val="clear" w:pos="4153"/>
        <w:tab w:val="clear" w:pos="8306"/>
        <w:tab w:val="right" w:pos="9380"/>
      </w:tabs>
      <w:ind w:left="-360"/>
      <w:rPr>
        <w:rFonts w:ascii="Verdana" w:hAnsi="Verdana"/>
        <w:sz w:val="36"/>
        <w:szCs w:val="36"/>
      </w:rPr>
    </w:pPr>
    <w:bookmarkStart w:id="12" w:name="_WNSectionTitle_7"/>
    <w:bookmarkStart w:id="13" w:name="_WNTabType_6"/>
    <w:r>
      <w:rPr>
        <w:rFonts w:ascii="Verdana" w:hAnsi="Verdana"/>
        <w:sz w:val="36"/>
        <w:szCs w:val="36"/>
      </w:rPr>
      <w:t xml:space="preserve">Social media marketing - </w:t>
    </w:r>
    <w:bookmarkStart w:id="14" w:name="_GoBack"/>
    <w:bookmarkEnd w:id="14"/>
    <w:r>
      <w:rPr>
        <w:rFonts w:ascii="Verdana" w:hAnsi="Verdana"/>
        <w:sz w:val="36"/>
        <w:szCs w:val="36"/>
      </w:rPr>
      <w:t>SMM</w:t>
    </w:r>
    <w:r w:rsidR="00DF43D9">
      <w:rPr>
        <w:rFonts w:ascii="Verdana" w:hAnsi="Verdana"/>
        <w:sz w:val="36"/>
        <w:szCs w:val="36"/>
      </w:rPr>
      <w:tab/>
    </w:r>
    <w:r w:rsidR="00DF43D9">
      <w:rPr>
        <w:rFonts w:ascii="Verdana" w:hAnsi="Verdana"/>
        <w:sz w:val="36"/>
        <w:szCs w:val="36"/>
      </w:rPr>
      <w:fldChar w:fldCharType="begin"/>
    </w:r>
    <w:r w:rsidR="00DF43D9">
      <w:rPr>
        <w:rFonts w:ascii="Verdana" w:hAnsi="Verdana"/>
      </w:rPr>
      <w:instrText xml:space="preserve"> CREATEDATE </w:instrText>
    </w:r>
    <w:r w:rsidR="00DF43D9">
      <w:rPr>
        <w:rFonts w:ascii="Verdana" w:hAnsi="Verdana"/>
        <w:sz w:val="36"/>
        <w:szCs w:val="36"/>
      </w:rPr>
      <w:fldChar w:fldCharType="separate"/>
    </w:r>
    <w:r w:rsidR="00DF43D9">
      <w:rPr>
        <w:rFonts w:ascii="Verdana" w:hAnsi="Verdana"/>
        <w:noProof/>
      </w:rPr>
      <w:t>15-2-23 16:36</w:t>
    </w:r>
    <w:r w:rsidR="00DF43D9">
      <w:rPr>
        <w:rFonts w:ascii="Verdana" w:hAnsi="Verdana"/>
        <w:sz w:val="36"/>
        <w:szCs w:val="36"/>
      </w:rPr>
      <w:fldChar w:fldCharType="end"/>
    </w:r>
  </w:p>
  <w:bookmarkEnd w:id="12"/>
  <w:bookmarkEnd w:id="13"/>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1204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24C0E"/>
    <w:multiLevelType w:val="hybridMultilevel"/>
    <w:tmpl w:val="FFF859D4"/>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1A53E2B"/>
    <w:multiLevelType w:val="hybridMultilevel"/>
    <w:tmpl w:val="7A429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8E32896"/>
    <w:multiLevelType w:val="hybridMultilevel"/>
    <w:tmpl w:val="86A03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4202C3"/>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DAA5F21"/>
    <w:multiLevelType w:val="hybridMultilevel"/>
    <w:tmpl w:val="9ADC66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1F5EB6"/>
    <w:multiLevelType w:val="hybridMultilevel"/>
    <w:tmpl w:val="7ECA9D0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0F7F2FDE"/>
    <w:multiLevelType w:val="hybridMultilevel"/>
    <w:tmpl w:val="12BC14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00B2DE8"/>
    <w:multiLevelType w:val="hybridMultilevel"/>
    <w:tmpl w:val="B9CE9B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0B36BF"/>
    <w:multiLevelType w:val="hybridMultilevel"/>
    <w:tmpl w:val="DE7237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3939B5"/>
    <w:multiLevelType w:val="hybridMultilevel"/>
    <w:tmpl w:val="3E32999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18790189"/>
    <w:multiLevelType w:val="hybridMultilevel"/>
    <w:tmpl w:val="49EEA2E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199E72C2"/>
    <w:multiLevelType w:val="hybridMultilevel"/>
    <w:tmpl w:val="177C52B2"/>
    <w:lvl w:ilvl="0" w:tplc="9D4E697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A17197"/>
    <w:multiLevelType w:val="hybridMultilevel"/>
    <w:tmpl w:val="2C120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2C6F6D"/>
    <w:multiLevelType w:val="hybridMultilevel"/>
    <w:tmpl w:val="CDF8251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22E90735"/>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37C13A1"/>
    <w:multiLevelType w:val="hybridMultilevel"/>
    <w:tmpl w:val="6C2411A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23EF327F"/>
    <w:multiLevelType w:val="hybridMultilevel"/>
    <w:tmpl w:val="E352842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2682140B"/>
    <w:multiLevelType w:val="hybridMultilevel"/>
    <w:tmpl w:val="56B4A0CA"/>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27546EA4"/>
    <w:multiLevelType w:val="hybridMultilevel"/>
    <w:tmpl w:val="BE7E81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28E52047"/>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2D3F187E"/>
    <w:multiLevelType w:val="hybridMultilevel"/>
    <w:tmpl w:val="9AEAA7D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2F482448"/>
    <w:multiLevelType w:val="hybridMultilevel"/>
    <w:tmpl w:val="5008D59A"/>
    <w:lvl w:ilvl="0" w:tplc="9D4E697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B3117E"/>
    <w:multiLevelType w:val="hybridMultilevel"/>
    <w:tmpl w:val="AA865866"/>
    <w:lvl w:ilvl="0" w:tplc="9D4E697C">
      <w:start w:val="1"/>
      <w:numFmt w:val="decimal"/>
      <w:lvlText w:val="%1."/>
      <w:lvlJc w:val="left"/>
      <w:pPr>
        <w:ind w:left="0" w:firstLine="0"/>
      </w:pPr>
      <w:rPr>
        <w:rFonts w:hint="default"/>
      </w:rPr>
    </w:lvl>
    <w:lvl w:ilvl="1" w:tplc="04090019">
      <w:start w:val="1"/>
      <w:numFmt w:val="lowerLetter"/>
      <w:lvlText w:val="%2."/>
      <w:lvlJc w:val="left"/>
      <w:pPr>
        <w:ind w:left="36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313925C9"/>
    <w:multiLevelType w:val="hybridMultilevel"/>
    <w:tmpl w:val="84E6D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48F020D"/>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34B24C13"/>
    <w:multiLevelType w:val="hybridMultilevel"/>
    <w:tmpl w:val="8FD08A6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3CD332CA"/>
    <w:multiLevelType w:val="hybridMultilevel"/>
    <w:tmpl w:val="5330DD0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464C272A"/>
    <w:multiLevelType w:val="hybridMultilevel"/>
    <w:tmpl w:val="761C9CCA"/>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4B094C6F"/>
    <w:multiLevelType w:val="hybridMultilevel"/>
    <w:tmpl w:val="F86CF9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4BA956F9"/>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4BE13338"/>
    <w:multiLevelType w:val="hybridMultilevel"/>
    <w:tmpl w:val="5BC2B8E2"/>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4E072ECA"/>
    <w:multiLevelType w:val="multilevel"/>
    <w:tmpl w:val="CB6EE3F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3">
    <w:nsid w:val="4EA01628"/>
    <w:multiLevelType w:val="hybridMultilevel"/>
    <w:tmpl w:val="488EF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09D53B2"/>
    <w:multiLevelType w:val="hybridMultilevel"/>
    <w:tmpl w:val="28D835B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549942A1"/>
    <w:multiLevelType w:val="hybridMultilevel"/>
    <w:tmpl w:val="AB58D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AE303E8"/>
    <w:multiLevelType w:val="hybridMultilevel"/>
    <w:tmpl w:val="C1BCE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C614CC4"/>
    <w:multiLevelType w:val="hybridMultilevel"/>
    <w:tmpl w:val="ABDC988A"/>
    <w:lvl w:ilvl="0" w:tplc="9D4E697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C6F50B3"/>
    <w:multiLevelType w:val="hybridMultilevel"/>
    <w:tmpl w:val="47FC1622"/>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9">
    <w:nsid w:val="6002682C"/>
    <w:multiLevelType w:val="hybridMultilevel"/>
    <w:tmpl w:val="76CE5F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0641845"/>
    <w:multiLevelType w:val="hybridMultilevel"/>
    <w:tmpl w:val="1CE29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91F0D48"/>
    <w:multiLevelType w:val="hybridMultilevel"/>
    <w:tmpl w:val="482C400E"/>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2">
    <w:nsid w:val="6C344872"/>
    <w:multiLevelType w:val="hybridMultilevel"/>
    <w:tmpl w:val="EF3C92F4"/>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3">
    <w:nsid w:val="6FE90F23"/>
    <w:multiLevelType w:val="hybridMultilevel"/>
    <w:tmpl w:val="C6E6FD1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4">
    <w:nsid w:val="76447106"/>
    <w:multiLevelType w:val="hybridMultilevel"/>
    <w:tmpl w:val="7DF23A22"/>
    <w:lvl w:ilvl="0" w:tplc="9D4E697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5">
    <w:nsid w:val="7CF21948"/>
    <w:multiLevelType w:val="multilevel"/>
    <w:tmpl w:val="CB6EE3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2"/>
  </w:num>
  <w:num w:numId="3">
    <w:abstractNumId w:val="1"/>
  </w:num>
  <w:num w:numId="4">
    <w:abstractNumId w:val="28"/>
  </w:num>
  <w:num w:numId="5">
    <w:abstractNumId w:val="38"/>
  </w:num>
  <w:num w:numId="6">
    <w:abstractNumId w:val="42"/>
  </w:num>
  <w:num w:numId="7">
    <w:abstractNumId w:val="44"/>
  </w:num>
  <w:num w:numId="8">
    <w:abstractNumId w:val="18"/>
  </w:num>
  <w:num w:numId="9">
    <w:abstractNumId w:val="41"/>
  </w:num>
  <w:num w:numId="10">
    <w:abstractNumId w:val="12"/>
  </w:num>
  <w:num w:numId="11">
    <w:abstractNumId w:val="37"/>
  </w:num>
  <w:num w:numId="12">
    <w:abstractNumId w:val="35"/>
  </w:num>
  <w:num w:numId="13">
    <w:abstractNumId w:val="8"/>
  </w:num>
  <w:num w:numId="14">
    <w:abstractNumId w:val="13"/>
  </w:num>
  <w:num w:numId="15">
    <w:abstractNumId w:val="31"/>
  </w:num>
  <w:num w:numId="16">
    <w:abstractNumId w:val="23"/>
  </w:num>
  <w:num w:numId="17">
    <w:abstractNumId w:val="34"/>
  </w:num>
  <w:num w:numId="18">
    <w:abstractNumId w:val="43"/>
  </w:num>
  <w:num w:numId="19">
    <w:abstractNumId w:val="10"/>
  </w:num>
  <w:num w:numId="20">
    <w:abstractNumId w:val="16"/>
  </w:num>
  <w:num w:numId="21">
    <w:abstractNumId w:val="14"/>
  </w:num>
  <w:num w:numId="22">
    <w:abstractNumId w:val="6"/>
  </w:num>
  <w:num w:numId="23">
    <w:abstractNumId w:val="26"/>
  </w:num>
  <w:num w:numId="24">
    <w:abstractNumId w:val="27"/>
  </w:num>
  <w:num w:numId="25">
    <w:abstractNumId w:val="21"/>
  </w:num>
  <w:num w:numId="26">
    <w:abstractNumId w:val="17"/>
  </w:num>
  <w:num w:numId="27">
    <w:abstractNumId w:val="20"/>
  </w:num>
  <w:num w:numId="28">
    <w:abstractNumId w:val="30"/>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45"/>
  </w:num>
  <w:num w:numId="32">
    <w:abstractNumId w:val="15"/>
  </w:num>
  <w:num w:numId="33">
    <w:abstractNumId w:val="36"/>
  </w:num>
  <w:num w:numId="34">
    <w:abstractNumId w:val="33"/>
  </w:num>
  <w:num w:numId="35">
    <w:abstractNumId w:val="40"/>
  </w:num>
  <w:num w:numId="36">
    <w:abstractNumId w:val="2"/>
  </w:num>
  <w:num w:numId="37">
    <w:abstractNumId w:val="24"/>
  </w:num>
  <w:num w:numId="38">
    <w:abstractNumId w:val="3"/>
  </w:num>
  <w:num w:numId="39">
    <w:abstractNumId w:val="5"/>
  </w:num>
  <w:num w:numId="40">
    <w:abstractNumId w:val="39"/>
  </w:num>
  <w:num w:numId="41">
    <w:abstractNumId w:val="7"/>
  </w:num>
  <w:num w:numId="42">
    <w:abstractNumId w:val="19"/>
  </w:num>
  <w:num w:numId="43">
    <w:abstractNumId w:val="9"/>
  </w:num>
  <w:num w:numId="44">
    <w:abstractNumId w:val="4"/>
  </w:num>
  <w:num w:numId="45">
    <w:abstractNumId w:val="25"/>
  </w:num>
  <w:num w:numId="46">
    <w:abstractNumId w:val="32"/>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3"/>
    <w:docVar w:name="_WNSectionTitle_3" w:val="chaoter 4"/>
    <w:docVar w:name="_WNSectionTitle_4" w:val="chapter 5"/>
    <w:docVar w:name="_WNSectionTitle_5" w:val="chapter 7"/>
    <w:docVar w:name="_WNSectionTitle_6" w:val="chapter 8"/>
    <w:docVar w:name="_WNSectionTitle_7" w:val="chapter 9"/>
    <w:docVar w:name="_WNTabType_0" w:val="0"/>
    <w:docVar w:name="_WNTabType_1" w:val="1"/>
    <w:docVar w:name="_WNTabType_2" w:val="3"/>
    <w:docVar w:name="_WNTabType_3" w:val="4"/>
    <w:docVar w:name="_WNTabType_4" w:val="5"/>
    <w:docVar w:name="_WNTabType_5" w:val="6"/>
    <w:docVar w:name="_WNTabType_6" w:val="2"/>
    <w:docVar w:name="EnableWordNotes" w:val="0"/>
    <w:docVar w:name="WNDocDisplayRings" w:val="WNDocDisplayRings"/>
    <w:docVar w:name="WNDocLookType" w:val="0"/>
  </w:docVars>
  <w:rsids>
    <w:rsidRoot w:val="00173CA0"/>
    <w:rsid w:val="00024E57"/>
    <w:rsid w:val="000C0A83"/>
    <w:rsid w:val="000C637C"/>
    <w:rsid w:val="000D49BE"/>
    <w:rsid w:val="000E21E1"/>
    <w:rsid w:val="0010114A"/>
    <w:rsid w:val="001175E4"/>
    <w:rsid w:val="00173CA0"/>
    <w:rsid w:val="0018740F"/>
    <w:rsid w:val="00294B78"/>
    <w:rsid w:val="00304C91"/>
    <w:rsid w:val="00346F22"/>
    <w:rsid w:val="003558D9"/>
    <w:rsid w:val="003C7DAB"/>
    <w:rsid w:val="004266E5"/>
    <w:rsid w:val="00474DBF"/>
    <w:rsid w:val="00484761"/>
    <w:rsid w:val="004E7192"/>
    <w:rsid w:val="00535EC3"/>
    <w:rsid w:val="00554A70"/>
    <w:rsid w:val="005860AA"/>
    <w:rsid w:val="005879A1"/>
    <w:rsid w:val="006313AE"/>
    <w:rsid w:val="006457D2"/>
    <w:rsid w:val="00647C75"/>
    <w:rsid w:val="0065104C"/>
    <w:rsid w:val="0068319A"/>
    <w:rsid w:val="00704622"/>
    <w:rsid w:val="00737277"/>
    <w:rsid w:val="0082655E"/>
    <w:rsid w:val="00864A98"/>
    <w:rsid w:val="00891024"/>
    <w:rsid w:val="00894455"/>
    <w:rsid w:val="00896D5D"/>
    <w:rsid w:val="00932EF2"/>
    <w:rsid w:val="009551FD"/>
    <w:rsid w:val="009670FE"/>
    <w:rsid w:val="009F145C"/>
    <w:rsid w:val="009F2B44"/>
    <w:rsid w:val="00A302A9"/>
    <w:rsid w:val="00A44400"/>
    <w:rsid w:val="00A5126A"/>
    <w:rsid w:val="00A53127"/>
    <w:rsid w:val="00A536E5"/>
    <w:rsid w:val="00A63E39"/>
    <w:rsid w:val="00A66C45"/>
    <w:rsid w:val="00A77B71"/>
    <w:rsid w:val="00A80E84"/>
    <w:rsid w:val="00AD1070"/>
    <w:rsid w:val="00B247B7"/>
    <w:rsid w:val="00B530AF"/>
    <w:rsid w:val="00B639A4"/>
    <w:rsid w:val="00B8780E"/>
    <w:rsid w:val="00BB4461"/>
    <w:rsid w:val="00BD0063"/>
    <w:rsid w:val="00C028B1"/>
    <w:rsid w:val="00C91125"/>
    <w:rsid w:val="00D0173F"/>
    <w:rsid w:val="00D13322"/>
    <w:rsid w:val="00D13A47"/>
    <w:rsid w:val="00D22782"/>
    <w:rsid w:val="00D92590"/>
    <w:rsid w:val="00DF43D9"/>
    <w:rsid w:val="00DF46FA"/>
    <w:rsid w:val="00E001D8"/>
    <w:rsid w:val="00E1765F"/>
    <w:rsid w:val="00E213BD"/>
    <w:rsid w:val="00E77764"/>
    <w:rsid w:val="00F0709D"/>
    <w:rsid w:val="00F25A0D"/>
    <w:rsid w:val="00F3404A"/>
    <w:rsid w:val="00F373D9"/>
    <w:rsid w:val="00F7129D"/>
    <w:rsid w:val="00F72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C500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3CA0"/>
    <w:pPr>
      <w:keepNext/>
      <w:numPr>
        <w:numId w:val="46"/>
      </w:numPr>
      <w:contextualSpacing/>
      <w:outlineLvl w:val="0"/>
    </w:pPr>
    <w:rPr>
      <w:rFonts w:ascii="Verdana" w:hAnsi="Verdana"/>
    </w:rPr>
  </w:style>
  <w:style w:type="paragraph" w:styleId="NoteLevel2">
    <w:name w:val="Note Level 2"/>
    <w:basedOn w:val="Normal"/>
    <w:uiPriority w:val="99"/>
    <w:unhideWhenUsed/>
    <w:rsid w:val="00173CA0"/>
    <w:pPr>
      <w:keepNext/>
      <w:numPr>
        <w:ilvl w:val="1"/>
        <w:numId w:val="46"/>
      </w:numPr>
      <w:contextualSpacing/>
      <w:outlineLvl w:val="1"/>
    </w:pPr>
    <w:rPr>
      <w:rFonts w:ascii="Verdana" w:hAnsi="Verdana"/>
    </w:rPr>
  </w:style>
  <w:style w:type="paragraph" w:styleId="NoteLevel3">
    <w:name w:val="Note Level 3"/>
    <w:basedOn w:val="Normal"/>
    <w:uiPriority w:val="99"/>
    <w:semiHidden/>
    <w:unhideWhenUsed/>
    <w:rsid w:val="00173CA0"/>
    <w:pPr>
      <w:keepNext/>
      <w:numPr>
        <w:ilvl w:val="2"/>
        <w:numId w:val="46"/>
      </w:numPr>
      <w:contextualSpacing/>
      <w:outlineLvl w:val="2"/>
    </w:pPr>
    <w:rPr>
      <w:rFonts w:ascii="Verdana" w:hAnsi="Verdana"/>
    </w:rPr>
  </w:style>
  <w:style w:type="paragraph" w:styleId="NoteLevel4">
    <w:name w:val="Note Level 4"/>
    <w:basedOn w:val="Normal"/>
    <w:uiPriority w:val="99"/>
    <w:semiHidden/>
    <w:unhideWhenUsed/>
    <w:rsid w:val="00173CA0"/>
    <w:pPr>
      <w:keepNext/>
      <w:numPr>
        <w:ilvl w:val="3"/>
        <w:numId w:val="46"/>
      </w:numPr>
      <w:contextualSpacing/>
      <w:outlineLvl w:val="3"/>
    </w:pPr>
    <w:rPr>
      <w:rFonts w:ascii="Verdana" w:hAnsi="Verdana"/>
    </w:rPr>
  </w:style>
  <w:style w:type="paragraph" w:styleId="NoteLevel5">
    <w:name w:val="Note Level 5"/>
    <w:basedOn w:val="Normal"/>
    <w:uiPriority w:val="99"/>
    <w:semiHidden/>
    <w:unhideWhenUsed/>
    <w:rsid w:val="00173CA0"/>
    <w:pPr>
      <w:keepNext/>
      <w:numPr>
        <w:ilvl w:val="4"/>
        <w:numId w:val="46"/>
      </w:numPr>
      <w:contextualSpacing/>
      <w:outlineLvl w:val="4"/>
    </w:pPr>
    <w:rPr>
      <w:rFonts w:ascii="Verdana" w:hAnsi="Verdana"/>
    </w:rPr>
  </w:style>
  <w:style w:type="paragraph" w:styleId="NoteLevel6">
    <w:name w:val="Note Level 6"/>
    <w:basedOn w:val="Normal"/>
    <w:uiPriority w:val="99"/>
    <w:semiHidden/>
    <w:unhideWhenUsed/>
    <w:rsid w:val="00173CA0"/>
    <w:pPr>
      <w:keepNext/>
      <w:numPr>
        <w:ilvl w:val="5"/>
        <w:numId w:val="46"/>
      </w:numPr>
      <w:contextualSpacing/>
      <w:outlineLvl w:val="5"/>
    </w:pPr>
    <w:rPr>
      <w:rFonts w:ascii="Verdana" w:hAnsi="Verdana"/>
    </w:rPr>
  </w:style>
  <w:style w:type="paragraph" w:styleId="NoteLevel7">
    <w:name w:val="Note Level 7"/>
    <w:basedOn w:val="Normal"/>
    <w:uiPriority w:val="99"/>
    <w:semiHidden/>
    <w:unhideWhenUsed/>
    <w:rsid w:val="00173CA0"/>
    <w:pPr>
      <w:keepNext/>
      <w:numPr>
        <w:ilvl w:val="6"/>
        <w:numId w:val="46"/>
      </w:numPr>
      <w:contextualSpacing/>
      <w:outlineLvl w:val="6"/>
    </w:pPr>
    <w:rPr>
      <w:rFonts w:ascii="Verdana" w:hAnsi="Verdana"/>
    </w:rPr>
  </w:style>
  <w:style w:type="paragraph" w:styleId="NoteLevel8">
    <w:name w:val="Note Level 8"/>
    <w:basedOn w:val="Normal"/>
    <w:uiPriority w:val="99"/>
    <w:semiHidden/>
    <w:unhideWhenUsed/>
    <w:rsid w:val="00173CA0"/>
    <w:pPr>
      <w:keepNext/>
      <w:numPr>
        <w:ilvl w:val="7"/>
        <w:numId w:val="46"/>
      </w:numPr>
      <w:contextualSpacing/>
      <w:outlineLvl w:val="7"/>
    </w:pPr>
    <w:rPr>
      <w:rFonts w:ascii="Verdana" w:hAnsi="Verdana"/>
    </w:rPr>
  </w:style>
  <w:style w:type="paragraph" w:styleId="NoteLevel9">
    <w:name w:val="Note Level 9"/>
    <w:basedOn w:val="Normal"/>
    <w:uiPriority w:val="99"/>
    <w:semiHidden/>
    <w:unhideWhenUsed/>
    <w:rsid w:val="00173CA0"/>
    <w:pPr>
      <w:keepNext/>
      <w:numPr>
        <w:ilvl w:val="8"/>
        <w:numId w:val="46"/>
      </w:numPr>
      <w:contextualSpacing/>
      <w:outlineLvl w:val="8"/>
    </w:pPr>
    <w:rPr>
      <w:rFonts w:ascii="Verdana" w:hAnsi="Verdana"/>
    </w:rPr>
  </w:style>
  <w:style w:type="paragraph" w:styleId="Header">
    <w:name w:val="header"/>
    <w:basedOn w:val="Normal"/>
    <w:link w:val="HeaderChar"/>
    <w:uiPriority w:val="99"/>
    <w:unhideWhenUsed/>
    <w:rsid w:val="00173CA0"/>
    <w:pPr>
      <w:tabs>
        <w:tab w:val="center" w:pos="4153"/>
        <w:tab w:val="right" w:pos="8306"/>
      </w:tabs>
    </w:pPr>
  </w:style>
  <w:style w:type="character" w:customStyle="1" w:styleId="HeaderChar">
    <w:name w:val="Header Char"/>
    <w:basedOn w:val="DefaultParagraphFont"/>
    <w:link w:val="Header"/>
    <w:uiPriority w:val="99"/>
    <w:rsid w:val="00173CA0"/>
  </w:style>
  <w:style w:type="paragraph" w:styleId="NormalWeb">
    <w:name w:val="Normal (Web)"/>
    <w:basedOn w:val="Normal"/>
    <w:uiPriority w:val="99"/>
    <w:semiHidden/>
    <w:unhideWhenUsed/>
    <w:rsid w:val="009F2B44"/>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3CA0"/>
    <w:pPr>
      <w:keepNext/>
      <w:numPr>
        <w:numId w:val="46"/>
      </w:numPr>
      <w:contextualSpacing/>
      <w:outlineLvl w:val="0"/>
    </w:pPr>
    <w:rPr>
      <w:rFonts w:ascii="Verdana" w:hAnsi="Verdana"/>
    </w:rPr>
  </w:style>
  <w:style w:type="paragraph" w:styleId="NoteLevel2">
    <w:name w:val="Note Level 2"/>
    <w:basedOn w:val="Normal"/>
    <w:uiPriority w:val="99"/>
    <w:unhideWhenUsed/>
    <w:rsid w:val="00173CA0"/>
    <w:pPr>
      <w:keepNext/>
      <w:numPr>
        <w:ilvl w:val="1"/>
        <w:numId w:val="46"/>
      </w:numPr>
      <w:contextualSpacing/>
      <w:outlineLvl w:val="1"/>
    </w:pPr>
    <w:rPr>
      <w:rFonts w:ascii="Verdana" w:hAnsi="Verdana"/>
    </w:rPr>
  </w:style>
  <w:style w:type="paragraph" w:styleId="NoteLevel3">
    <w:name w:val="Note Level 3"/>
    <w:basedOn w:val="Normal"/>
    <w:uiPriority w:val="99"/>
    <w:semiHidden/>
    <w:unhideWhenUsed/>
    <w:rsid w:val="00173CA0"/>
    <w:pPr>
      <w:keepNext/>
      <w:numPr>
        <w:ilvl w:val="2"/>
        <w:numId w:val="46"/>
      </w:numPr>
      <w:contextualSpacing/>
      <w:outlineLvl w:val="2"/>
    </w:pPr>
    <w:rPr>
      <w:rFonts w:ascii="Verdana" w:hAnsi="Verdana"/>
    </w:rPr>
  </w:style>
  <w:style w:type="paragraph" w:styleId="NoteLevel4">
    <w:name w:val="Note Level 4"/>
    <w:basedOn w:val="Normal"/>
    <w:uiPriority w:val="99"/>
    <w:semiHidden/>
    <w:unhideWhenUsed/>
    <w:rsid w:val="00173CA0"/>
    <w:pPr>
      <w:keepNext/>
      <w:numPr>
        <w:ilvl w:val="3"/>
        <w:numId w:val="46"/>
      </w:numPr>
      <w:contextualSpacing/>
      <w:outlineLvl w:val="3"/>
    </w:pPr>
    <w:rPr>
      <w:rFonts w:ascii="Verdana" w:hAnsi="Verdana"/>
    </w:rPr>
  </w:style>
  <w:style w:type="paragraph" w:styleId="NoteLevel5">
    <w:name w:val="Note Level 5"/>
    <w:basedOn w:val="Normal"/>
    <w:uiPriority w:val="99"/>
    <w:semiHidden/>
    <w:unhideWhenUsed/>
    <w:rsid w:val="00173CA0"/>
    <w:pPr>
      <w:keepNext/>
      <w:numPr>
        <w:ilvl w:val="4"/>
        <w:numId w:val="46"/>
      </w:numPr>
      <w:contextualSpacing/>
      <w:outlineLvl w:val="4"/>
    </w:pPr>
    <w:rPr>
      <w:rFonts w:ascii="Verdana" w:hAnsi="Verdana"/>
    </w:rPr>
  </w:style>
  <w:style w:type="paragraph" w:styleId="NoteLevel6">
    <w:name w:val="Note Level 6"/>
    <w:basedOn w:val="Normal"/>
    <w:uiPriority w:val="99"/>
    <w:semiHidden/>
    <w:unhideWhenUsed/>
    <w:rsid w:val="00173CA0"/>
    <w:pPr>
      <w:keepNext/>
      <w:numPr>
        <w:ilvl w:val="5"/>
        <w:numId w:val="46"/>
      </w:numPr>
      <w:contextualSpacing/>
      <w:outlineLvl w:val="5"/>
    </w:pPr>
    <w:rPr>
      <w:rFonts w:ascii="Verdana" w:hAnsi="Verdana"/>
    </w:rPr>
  </w:style>
  <w:style w:type="paragraph" w:styleId="NoteLevel7">
    <w:name w:val="Note Level 7"/>
    <w:basedOn w:val="Normal"/>
    <w:uiPriority w:val="99"/>
    <w:semiHidden/>
    <w:unhideWhenUsed/>
    <w:rsid w:val="00173CA0"/>
    <w:pPr>
      <w:keepNext/>
      <w:numPr>
        <w:ilvl w:val="6"/>
        <w:numId w:val="46"/>
      </w:numPr>
      <w:contextualSpacing/>
      <w:outlineLvl w:val="6"/>
    </w:pPr>
    <w:rPr>
      <w:rFonts w:ascii="Verdana" w:hAnsi="Verdana"/>
    </w:rPr>
  </w:style>
  <w:style w:type="paragraph" w:styleId="NoteLevel8">
    <w:name w:val="Note Level 8"/>
    <w:basedOn w:val="Normal"/>
    <w:uiPriority w:val="99"/>
    <w:semiHidden/>
    <w:unhideWhenUsed/>
    <w:rsid w:val="00173CA0"/>
    <w:pPr>
      <w:keepNext/>
      <w:numPr>
        <w:ilvl w:val="7"/>
        <w:numId w:val="46"/>
      </w:numPr>
      <w:contextualSpacing/>
      <w:outlineLvl w:val="7"/>
    </w:pPr>
    <w:rPr>
      <w:rFonts w:ascii="Verdana" w:hAnsi="Verdana"/>
    </w:rPr>
  </w:style>
  <w:style w:type="paragraph" w:styleId="NoteLevel9">
    <w:name w:val="Note Level 9"/>
    <w:basedOn w:val="Normal"/>
    <w:uiPriority w:val="99"/>
    <w:semiHidden/>
    <w:unhideWhenUsed/>
    <w:rsid w:val="00173CA0"/>
    <w:pPr>
      <w:keepNext/>
      <w:numPr>
        <w:ilvl w:val="8"/>
        <w:numId w:val="46"/>
      </w:numPr>
      <w:contextualSpacing/>
      <w:outlineLvl w:val="8"/>
    </w:pPr>
    <w:rPr>
      <w:rFonts w:ascii="Verdana" w:hAnsi="Verdana"/>
    </w:rPr>
  </w:style>
  <w:style w:type="paragraph" w:styleId="Header">
    <w:name w:val="header"/>
    <w:basedOn w:val="Normal"/>
    <w:link w:val="HeaderChar"/>
    <w:uiPriority w:val="99"/>
    <w:unhideWhenUsed/>
    <w:rsid w:val="00173CA0"/>
    <w:pPr>
      <w:tabs>
        <w:tab w:val="center" w:pos="4153"/>
        <w:tab w:val="right" w:pos="8306"/>
      </w:tabs>
    </w:pPr>
  </w:style>
  <w:style w:type="character" w:customStyle="1" w:styleId="HeaderChar">
    <w:name w:val="Header Char"/>
    <w:basedOn w:val="DefaultParagraphFont"/>
    <w:link w:val="Header"/>
    <w:uiPriority w:val="99"/>
    <w:rsid w:val="00173CA0"/>
  </w:style>
  <w:style w:type="paragraph" w:styleId="NormalWeb">
    <w:name w:val="Normal (Web)"/>
    <w:basedOn w:val="Normal"/>
    <w:uiPriority w:val="99"/>
    <w:semiHidden/>
    <w:unhideWhenUsed/>
    <w:rsid w:val="009F2B4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866031">
      <w:bodyDiv w:val="1"/>
      <w:marLeft w:val="0"/>
      <w:marRight w:val="0"/>
      <w:marTop w:val="0"/>
      <w:marBottom w:val="0"/>
      <w:divBdr>
        <w:top w:val="none" w:sz="0" w:space="0" w:color="auto"/>
        <w:left w:val="none" w:sz="0" w:space="0" w:color="auto"/>
        <w:bottom w:val="none" w:sz="0" w:space="0" w:color="auto"/>
        <w:right w:val="none" w:sz="0" w:space="0" w:color="auto"/>
      </w:divBdr>
      <w:divsChild>
        <w:div w:id="414476152">
          <w:marLeft w:val="547"/>
          <w:marRight w:val="0"/>
          <w:marTop w:val="0"/>
          <w:marBottom w:val="0"/>
          <w:divBdr>
            <w:top w:val="none" w:sz="0" w:space="0" w:color="auto"/>
            <w:left w:val="none" w:sz="0" w:space="0" w:color="auto"/>
            <w:bottom w:val="none" w:sz="0" w:space="0" w:color="auto"/>
            <w:right w:val="none" w:sz="0" w:space="0" w:color="auto"/>
          </w:divBdr>
        </w:div>
      </w:divsChild>
    </w:div>
    <w:div w:id="803502555">
      <w:bodyDiv w:val="1"/>
      <w:marLeft w:val="0"/>
      <w:marRight w:val="0"/>
      <w:marTop w:val="0"/>
      <w:marBottom w:val="0"/>
      <w:divBdr>
        <w:top w:val="none" w:sz="0" w:space="0" w:color="auto"/>
        <w:left w:val="none" w:sz="0" w:space="0" w:color="auto"/>
        <w:bottom w:val="none" w:sz="0" w:space="0" w:color="auto"/>
        <w:right w:val="none" w:sz="0" w:space="0" w:color="auto"/>
      </w:divBdr>
    </w:div>
    <w:div w:id="960645536">
      <w:bodyDiv w:val="1"/>
      <w:marLeft w:val="0"/>
      <w:marRight w:val="0"/>
      <w:marTop w:val="0"/>
      <w:marBottom w:val="0"/>
      <w:divBdr>
        <w:top w:val="none" w:sz="0" w:space="0" w:color="auto"/>
        <w:left w:val="none" w:sz="0" w:space="0" w:color="auto"/>
        <w:bottom w:val="none" w:sz="0" w:space="0" w:color="auto"/>
        <w:right w:val="none" w:sz="0" w:space="0" w:color="auto"/>
      </w:divBdr>
    </w:div>
    <w:div w:id="1438451511">
      <w:bodyDiv w:val="1"/>
      <w:marLeft w:val="0"/>
      <w:marRight w:val="0"/>
      <w:marTop w:val="0"/>
      <w:marBottom w:val="0"/>
      <w:divBdr>
        <w:top w:val="none" w:sz="0" w:space="0" w:color="auto"/>
        <w:left w:val="none" w:sz="0" w:space="0" w:color="auto"/>
        <w:bottom w:val="none" w:sz="0" w:space="0" w:color="auto"/>
        <w:right w:val="none" w:sz="0" w:space="0" w:color="auto"/>
      </w:divBdr>
      <w:divsChild>
        <w:div w:id="1750497317">
          <w:marLeft w:val="547"/>
          <w:marRight w:val="0"/>
          <w:marTop w:val="134"/>
          <w:marBottom w:val="0"/>
          <w:divBdr>
            <w:top w:val="none" w:sz="0" w:space="0" w:color="auto"/>
            <w:left w:val="none" w:sz="0" w:space="0" w:color="auto"/>
            <w:bottom w:val="none" w:sz="0" w:space="0" w:color="auto"/>
            <w:right w:val="none" w:sz="0" w:space="0" w:color="auto"/>
          </w:divBdr>
        </w:div>
        <w:div w:id="777022135">
          <w:marLeft w:val="547"/>
          <w:marRight w:val="0"/>
          <w:marTop w:val="134"/>
          <w:marBottom w:val="0"/>
          <w:divBdr>
            <w:top w:val="none" w:sz="0" w:space="0" w:color="auto"/>
            <w:left w:val="none" w:sz="0" w:space="0" w:color="auto"/>
            <w:bottom w:val="none" w:sz="0" w:space="0" w:color="auto"/>
            <w:right w:val="none" w:sz="0" w:space="0" w:color="auto"/>
          </w:divBdr>
        </w:div>
        <w:div w:id="1689912342">
          <w:marLeft w:val="547"/>
          <w:marRight w:val="0"/>
          <w:marTop w:val="134"/>
          <w:marBottom w:val="0"/>
          <w:divBdr>
            <w:top w:val="none" w:sz="0" w:space="0" w:color="auto"/>
            <w:left w:val="none" w:sz="0" w:space="0" w:color="auto"/>
            <w:bottom w:val="none" w:sz="0" w:space="0" w:color="auto"/>
            <w:right w:val="none" w:sz="0" w:space="0" w:color="auto"/>
          </w:divBdr>
        </w:div>
        <w:div w:id="1022054953">
          <w:marLeft w:val="547"/>
          <w:marRight w:val="0"/>
          <w:marTop w:val="134"/>
          <w:marBottom w:val="0"/>
          <w:divBdr>
            <w:top w:val="none" w:sz="0" w:space="0" w:color="auto"/>
            <w:left w:val="none" w:sz="0" w:space="0" w:color="auto"/>
            <w:bottom w:val="none" w:sz="0" w:space="0" w:color="auto"/>
            <w:right w:val="none" w:sz="0" w:space="0" w:color="auto"/>
          </w:divBdr>
        </w:div>
        <w:div w:id="557864843">
          <w:marLeft w:val="547"/>
          <w:marRight w:val="0"/>
          <w:marTop w:val="134"/>
          <w:marBottom w:val="0"/>
          <w:divBdr>
            <w:top w:val="none" w:sz="0" w:space="0" w:color="auto"/>
            <w:left w:val="none" w:sz="0" w:space="0" w:color="auto"/>
            <w:bottom w:val="none" w:sz="0" w:space="0" w:color="auto"/>
            <w:right w:val="none" w:sz="0" w:space="0" w:color="auto"/>
          </w:divBdr>
        </w:div>
        <w:div w:id="1444838450">
          <w:marLeft w:val="547"/>
          <w:marRight w:val="0"/>
          <w:marTop w:val="134"/>
          <w:marBottom w:val="0"/>
          <w:divBdr>
            <w:top w:val="none" w:sz="0" w:space="0" w:color="auto"/>
            <w:left w:val="none" w:sz="0" w:space="0" w:color="auto"/>
            <w:bottom w:val="none" w:sz="0" w:space="0" w:color="auto"/>
            <w:right w:val="none" w:sz="0" w:space="0" w:color="auto"/>
          </w:divBdr>
        </w:div>
        <w:div w:id="1204631763">
          <w:marLeft w:val="547"/>
          <w:marRight w:val="0"/>
          <w:marTop w:val="134"/>
          <w:marBottom w:val="0"/>
          <w:divBdr>
            <w:top w:val="none" w:sz="0" w:space="0" w:color="auto"/>
            <w:left w:val="none" w:sz="0" w:space="0" w:color="auto"/>
            <w:bottom w:val="none" w:sz="0" w:space="0" w:color="auto"/>
            <w:right w:val="none" w:sz="0" w:space="0" w:color="auto"/>
          </w:divBdr>
        </w:div>
        <w:div w:id="1087266354">
          <w:marLeft w:val="547"/>
          <w:marRight w:val="0"/>
          <w:marTop w:val="134"/>
          <w:marBottom w:val="0"/>
          <w:divBdr>
            <w:top w:val="none" w:sz="0" w:space="0" w:color="auto"/>
            <w:left w:val="none" w:sz="0" w:space="0" w:color="auto"/>
            <w:bottom w:val="none" w:sz="0" w:space="0" w:color="auto"/>
            <w:right w:val="none" w:sz="0" w:space="0" w:color="auto"/>
          </w:divBdr>
        </w:div>
      </w:divsChild>
    </w:div>
    <w:div w:id="1452095661">
      <w:bodyDiv w:val="1"/>
      <w:marLeft w:val="0"/>
      <w:marRight w:val="0"/>
      <w:marTop w:val="0"/>
      <w:marBottom w:val="0"/>
      <w:divBdr>
        <w:top w:val="none" w:sz="0" w:space="0" w:color="auto"/>
        <w:left w:val="none" w:sz="0" w:space="0" w:color="auto"/>
        <w:bottom w:val="none" w:sz="0" w:space="0" w:color="auto"/>
        <w:right w:val="none" w:sz="0" w:space="0" w:color="auto"/>
      </w:divBdr>
    </w:div>
    <w:div w:id="1589458845">
      <w:bodyDiv w:val="1"/>
      <w:marLeft w:val="0"/>
      <w:marRight w:val="0"/>
      <w:marTop w:val="0"/>
      <w:marBottom w:val="0"/>
      <w:divBdr>
        <w:top w:val="none" w:sz="0" w:space="0" w:color="auto"/>
        <w:left w:val="none" w:sz="0" w:space="0" w:color="auto"/>
        <w:bottom w:val="none" w:sz="0" w:space="0" w:color="auto"/>
        <w:right w:val="none" w:sz="0" w:space="0" w:color="auto"/>
      </w:divBdr>
      <w:divsChild>
        <w:div w:id="1793590195">
          <w:marLeft w:val="547"/>
          <w:marRight w:val="0"/>
          <w:marTop w:val="134"/>
          <w:marBottom w:val="0"/>
          <w:divBdr>
            <w:top w:val="none" w:sz="0" w:space="0" w:color="auto"/>
            <w:left w:val="none" w:sz="0" w:space="0" w:color="auto"/>
            <w:bottom w:val="none" w:sz="0" w:space="0" w:color="auto"/>
            <w:right w:val="none" w:sz="0" w:space="0" w:color="auto"/>
          </w:divBdr>
        </w:div>
        <w:div w:id="254747522">
          <w:marLeft w:val="547"/>
          <w:marRight w:val="0"/>
          <w:marTop w:val="134"/>
          <w:marBottom w:val="0"/>
          <w:divBdr>
            <w:top w:val="none" w:sz="0" w:space="0" w:color="auto"/>
            <w:left w:val="none" w:sz="0" w:space="0" w:color="auto"/>
            <w:bottom w:val="none" w:sz="0" w:space="0" w:color="auto"/>
            <w:right w:val="none" w:sz="0" w:space="0" w:color="auto"/>
          </w:divBdr>
        </w:div>
        <w:div w:id="2147316810">
          <w:marLeft w:val="547"/>
          <w:marRight w:val="0"/>
          <w:marTop w:val="134"/>
          <w:marBottom w:val="0"/>
          <w:divBdr>
            <w:top w:val="none" w:sz="0" w:space="0" w:color="auto"/>
            <w:left w:val="none" w:sz="0" w:space="0" w:color="auto"/>
            <w:bottom w:val="none" w:sz="0" w:space="0" w:color="auto"/>
            <w:right w:val="none" w:sz="0" w:space="0" w:color="auto"/>
          </w:divBdr>
        </w:div>
        <w:div w:id="807630548">
          <w:marLeft w:val="547"/>
          <w:marRight w:val="0"/>
          <w:marTop w:val="134"/>
          <w:marBottom w:val="0"/>
          <w:divBdr>
            <w:top w:val="none" w:sz="0" w:space="0" w:color="auto"/>
            <w:left w:val="none" w:sz="0" w:space="0" w:color="auto"/>
            <w:bottom w:val="none" w:sz="0" w:space="0" w:color="auto"/>
            <w:right w:val="none" w:sz="0" w:space="0" w:color="auto"/>
          </w:divBdr>
        </w:div>
      </w:divsChild>
    </w:div>
    <w:div w:id="1716805697">
      <w:bodyDiv w:val="1"/>
      <w:marLeft w:val="0"/>
      <w:marRight w:val="0"/>
      <w:marTop w:val="0"/>
      <w:marBottom w:val="0"/>
      <w:divBdr>
        <w:top w:val="none" w:sz="0" w:space="0" w:color="auto"/>
        <w:left w:val="none" w:sz="0" w:space="0" w:color="auto"/>
        <w:bottom w:val="none" w:sz="0" w:space="0" w:color="auto"/>
        <w:right w:val="none" w:sz="0" w:space="0" w:color="auto"/>
      </w:divBdr>
    </w:div>
    <w:div w:id="1730809125">
      <w:bodyDiv w:val="1"/>
      <w:marLeft w:val="0"/>
      <w:marRight w:val="0"/>
      <w:marTop w:val="0"/>
      <w:marBottom w:val="0"/>
      <w:divBdr>
        <w:top w:val="none" w:sz="0" w:space="0" w:color="auto"/>
        <w:left w:val="none" w:sz="0" w:space="0" w:color="auto"/>
        <w:bottom w:val="none" w:sz="0" w:space="0" w:color="auto"/>
        <w:right w:val="none" w:sz="0" w:space="0" w:color="auto"/>
      </w:divBdr>
      <w:divsChild>
        <w:div w:id="1930195760">
          <w:marLeft w:val="547"/>
          <w:marRight w:val="0"/>
          <w:marTop w:val="134"/>
          <w:marBottom w:val="0"/>
          <w:divBdr>
            <w:top w:val="none" w:sz="0" w:space="0" w:color="auto"/>
            <w:left w:val="none" w:sz="0" w:space="0" w:color="auto"/>
            <w:bottom w:val="none" w:sz="0" w:space="0" w:color="auto"/>
            <w:right w:val="none" w:sz="0" w:space="0" w:color="auto"/>
          </w:divBdr>
        </w:div>
        <w:div w:id="2081293075">
          <w:marLeft w:val="547"/>
          <w:marRight w:val="0"/>
          <w:marTop w:val="134"/>
          <w:marBottom w:val="0"/>
          <w:divBdr>
            <w:top w:val="none" w:sz="0" w:space="0" w:color="auto"/>
            <w:left w:val="none" w:sz="0" w:space="0" w:color="auto"/>
            <w:bottom w:val="none" w:sz="0" w:space="0" w:color="auto"/>
            <w:right w:val="none" w:sz="0" w:space="0" w:color="auto"/>
          </w:divBdr>
        </w:div>
        <w:div w:id="227495628">
          <w:marLeft w:val="547"/>
          <w:marRight w:val="0"/>
          <w:marTop w:val="134"/>
          <w:marBottom w:val="0"/>
          <w:divBdr>
            <w:top w:val="none" w:sz="0" w:space="0" w:color="auto"/>
            <w:left w:val="none" w:sz="0" w:space="0" w:color="auto"/>
            <w:bottom w:val="none" w:sz="0" w:space="0" w:color="auto"/>
            <w:right w:val="none" w:sz="0" w:space="0" w:color="auto"/>
          </w:divBdr>
        </w:div>
        <w:div w:id="2019767039">
          <w:marLeft w:val="547"/>
          <w:marRight w:val="0"/>
          <w:marTop w:val="134"/>
          <w:marBottom w:val="0"/>
          <w:divBdr>
            <w:top w:val="none" w:sz="0" w:space="0" w:color="auto"/>
            <w:left w:val="none" w:sz="0" w:space="0" w:color="auto"/>
            <w:bottom w:val="none" w:sz="0" w:space="0" w:color="auto"/>
            <w:right w:val="none" w:sz="0" w:space="0" w:color="auto"/>
          </w:divBdr>
        </w:div>
      </w:divsChild>
    </w:div>
    <w:div w:id="1805074733">
      <w:bodyDiv w:val="1"/>
      <w:marLeft w:val="0"/>
      <w:marRight w:val="0"/>
      <w:marTop w:val="0"/>
      <w:marBottom w:val="0"/>
      <w:divBdr>
        <w:top w:val="none" w:sz="0" w:space="0" w:color="auto"/>
        <w:left w:val="none" w:sz="0" w:space="0" w:color="auto"/>
        <w:bottom w:val="none" w:sz="0" w:space="0" w:color="auto"/>
        <w:right w:val="none" w:sz="0" w:space="0" w:color="auto"/>
      </w:divBdr>
      <w:divsChild>
        <w:div w:id="188108903">
          <w:marLeft w:val="547"/>
          <w:marRight w:val="0"/>
          <w:marTop w:val="134"/>
          <w:marBottom w:val="0"/>
          <w:divBdr>
            <w:top w:val="none" w:sz="0" w:space="0" w:color="auto"/>
            <w:left w:val="none" w:sz="0" w:space="0" w:color="auto"/>
            <w:bottom w:val="none" w:sz="0" w:space="0" w:color="auto"/>
            <w:right w:val="none" w:sz="0" w:space="0" w:color="auto"/>
          </w:divBdr>
        </w:div>
        <w:div w:id="1598559737">
          <w:marLeft w:val="547"/>
          <w:marRight w:val="0"/>
          <w:marTop w:val="134"/>
          <w:marBottom w:val="0"/>
          <w:divBdr>
            <w:top w:val="none" w:sz="0" w:space="0" w:color="auto"/>
            <w:left w:val="none" w:sz="0" w:space="0" w:color="auto"/>
            <w:bottom w:val="none" w:sz="0" w:space="0" w:color="auto"/>
            <w:right w:val="none" w:sz="0" w:space="0" w:color="auto"/>
          </w:divBdr>
        </w:div>
        <w:div w:id="1941600722">
          <w:marLeft w:val="547"/>
          <w:marRight w:val="0"/>
          <w:marTop w:val="134"/>
          <w:marBottom w:val="0"/>
          <w:divBdr>
            <w:top w:val="none" w:sz="0" w:space="0" w:color="auto"/>
            <w:left w:val="none" w:sz="0" w:space="0" w:color="auto"/>
            <w:bottom w:val="none" w:sz="0" w:space="0" w:color="auto"/>
            <w:right w:val="none" w:sz="0" w:space="0" w:color="auto"/>
          </w:divBdr>
        </w:div>
        <w:div w:id="1940065320">
          <w:marLeft w:val="547"/>
          <w:marRight w:val="0"/>
          <w:marTop w:val="134"/>
          <w:marBottom w:val="0"/>
          <w:divBdr>
            <w:top w:val="none" w:sz="0" w:space="0" w:color="auto"/>
            <w:left w:val="none" w:sz="0" w:space="0" w:color="auto"/>
            <w:bottom w:val="none" w:sz="0" w:space="0" w:color="auto"/>
            <w:right w:val="none" w:sz="0" w:space="0" w:color="auto"/>
          </w:divBdr>
        </w:div>
      </w:divsChild>
    </w:div>
    <w:div w:id="1839884214">
      <w:bodyDiv w:val="1"/>
      <w:marLeft w:val="0"/>
      <w:marRight w:val="0"/>
      <w:marTop w:val="0"/>
      <w:marBottom w:val="0"/>
      <w:divBdr>
        <w:top w:val="none" w:sz="0" w:space="0" w:color="auto"/>
        <w:left w:val="none" w:sz="0" w:space="0" w:color="auto"/>
        <w:bottom w:val="none" w:sz="0" w:space="0" w:color="auto"/>
        <w:right w:val="none" w:sz="0" w:space="0" w:color="auto"/>
      </w:divBdr>
      <w:divsChild>
        <w:div w:id="1791783429">
          <w:marLeft w:val="547"/>
          <w:marRight w:val="0"/>
          <w:marTop w:val="134"/>
          <w:marBottom w:val="0"/>
          <w:divBdr>
            <w:top w:val="none" w:sz="0" w:space="0" w:color="auto"/>
            <w:left w:val="none" w:sz="0" w:space="0" w:color="auto"/>
            <w:bottom w:val="none" w:sz="0" w:space="0" w:color="auto"/>
            <w:right w:val="none" w:sz="0" w:space="0" w:color="auto"/>
          </w:divBdr>
        </w:div>
        <w:div w:id="1671785697">
          <w:marLeft w:val="547"/>
          <w:marRight w:val="0"/>
          <w:marTop w:val="134"/>
          <w:marBottom w:val="0"/>
          <w:divBdr>
            <w:top w:val="none" w:sz="0" w:space="0" w:color="auto"/>
            <w:left w:val="none" w:sz="0" w:space="0" w:color="auto"/>
            <w:bottom w:val="none" w:sz="0" w:space="0" w:color="auto"/>
            <w:right w:val="none" w:sz="0" w:space="0" w:color="auto"/>
          </w:divBdr>
        </w:div>
        <w:div w:id="838471404">
          <w:marLeft w:val="547"/>
          <w:marRight w:val="0"/>
          <w:marTop w:val="134"/>
          <w:marBottom w:val="0"/>
          <w:divBdr>
            <w:top w:val="none" w:sz="0" w:space="0" w:color="auto"/>
            <w:left w:val="none" w:sz="0" w:space="0" w:color="auto"/>
            <w:bottom w:val="none" w:sz="0" w:space="0" w:color="auto"/>
            <w:right w:val="none" w:sz="0" w:space="0" w:color="auto"/>
          </w:divBdr>
        </w:div>
      </w:divsChild>
    </w:div>
    <w:div w:id="2074963146">
      <w:bodyDiv w:val="1"/>
      <w:marLeft w:val="0"/>
      <w:marRight w:val="0"/>
      <w:marTop w:val="0"/>
      <w:marBottom w:val="0"/>
      <w:divBdr>
        <w:top w:val="none" w:sz="0" w:space="0" w:color="auto"/>
        <w:left w:val="none" w:sz="0" w:space="0" w:color="auto"/>
        <w:bottom w:val="none" w:sz="0" w:space="0" w:color="auto"/>
        <w:right w:val="none" w:sz="0" w:space="0" w:color="auto"/>
      </w:divBdr>
      <w:divsChild>
        <w:div w:id="2032681053">
          <w:marLeft w:val="547"/>
          <w:marRight w:val="0"/>
          <w:marTop w:val="134"/>
          <w:marBottom w:val="0"/>
          <w:divBdr>
            <w:top w:val="none" w:sz="0" w:space="0" w:color="auto"/>
            <w:left w:val="none" w:sz="0" w:space="0" w:color="auto"/>
            <w:bottom w:val="none" w:sz="0" w:space="0" w:color="auto"/>
            <w:right w:val="none" w:sz="0" w:space="0" w:color="auto"/>
          </w:divBdr>
        </w:div>
        <w:div w:id="1413968612">
          <w:marLeft w:val="1166"/>
          <w:marRight w:val="0"/>
          <w:marTop w:val="134"/>
          <w:marBottom w:val="0"/>
          <w:divBdr>
            <w:top w:val="none" w:sz="0" w:space="0" w:color="auto"/>
            <w:left w:val="none" w:sz="0" w:space="0" w:color="auto"/>
            <w:bottom w:val="none" w:sz="0" w:space="0" w:color="auto"/>
            <w:right w:val="none" w:sz="0" w:space="0" w:color="auto"/>
          </w:divBdr>
        </w:div>
        <w:div w:id="1095059378">
          <w:marLeft w:val="1166"/>
          <w:marRight w:val="0"/>
          <w:marTop w:val="134"/>
          <w:marBottom w:val="0"/>
          <w:divBdr>
            <w:top w:val="none" w:sz="0" w:space="0" w:color="auto"/>
            <w:left w:val="none" w:sz="0" w:space="0" w:color="auto"/>
            <w:bottom w:val="none" w:sz="0" w:space="0" w:color="auto"/>
            <w:right w:val="none" w:sz="0" w:space="0" w:color="auto"/>
          </w:divBdr>
        </w:div>
        <w:div w:id="722559215">
          <w:marLeft w:val="1166"/>
          <w:marRight w:val="0"/>
          <w:marTop w:val="134"/>
          <w:marBottom w:val="0"/>
          <w:divBdr>
            <w:top w:val="none" w:sz="0" w:space="0" w:color="auto"/>
            <w:left w:val="none" w:sz="0" w:space="0" w:color="auto"/>
            <w:bottom w:val="none" w:sz="0" w:space="0" w:color="auto"/>
            <w:right w:val="none" w:sz="0" w:space="0" w:color="auto"/>
          </w:divBdr>
        </w:div>
        <w:div w:id="1601790766">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microsoft.com/office/2007/relationships/diagramDrawing" Target="diagrams/drawing4.xml"/><Relationship Id="rId47" Type="http://schemas.openxmlformats.org/officeDocument/2006/relationships/header" Target="header7.xml"/><Relationship Id="rId48" Type="http://schemas.openxmlformats.org/officeDocument/2006/relationships/fontTable" Target="fontTable.xml"/><Relationship Id="rId49" Type="http://schemas.openxmlformats.org/officeDocument/2006/relationships/theme" Target="theme/theme1.xml"/><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diagramData" Target="diagrams/data1.xml"/><Relationship Id="rId23" Type="http://schemas.openxmlformats.org/officeDocument/2006/relationships/diagramLayout" Target="diagrams/layout1.xml"/><Relationship Id="rId24" Type="http://schemas.openxmlformats.org/officeDocument/2006/relationships/diagramQuickStyle" Target="diagrams/quickStyle1.xml"/><Relationship Id="rId25" Type="http://schemas.openxmlformats.org/officeDocument/2006/relationships/diagramColors" Target="diagrams/colors1.xml"/><Relationship Id="rId26" Type="http://schemas.microsoft.com/office/2007/relationships/diagramDrawing" Target="diagrams/drawing1.xml"/><Relationship Id="rId27" Type="http://schemas.openxmlformats.org/officeDocument/2006/relationships/diagramData" Target="diagrams/data2.xml"/><Relationship Id="rId28" Type="http://schemas.openxmlformats.org/officeDocument/2006/relationships/diagramLayout" Target="diagrams/layout2.xml"/><Relationship Id="rId29" Type="http://schemas.openxmlformats.org/officeDocument/2006/relationships/diagramQuickStyle" Target="diagrams/quickStyle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diagramColors" Target="diagrams/colors2.xml"/><Relationship Id="rId31" Type="http://schemas.microsoft.com/office/2007/relationships/diagramDrawing" Target="diagrams/drawing2.xml"/><Relationship Id="rId32" Type="http://schemas.openxmlformats.org/officeDocument/2006/relationships/image" Target="media/image11.png"/><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12.png"/><Relationship Id="rId34" Type="http://schemas.openxmlformats.org/officeDocument/2006/relationships/header" Target="header5.xml"/><Relationship Id="rId35" Type="http://schemas.openxmlformats.org/officeDocument/2006/relationships/image" Target="media/image13.png"/><Relationship Id="rId36" Type="http://schemas.openxmlformats.org/officeDocument/2006/relationships/diagramData" Target="diagrams/data3.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header" Target="header4.xml"/><Relationship Id="rId37" Type="http://schemas.openxmlformats.org/officeDocument/2006/relationships/diagramLayout" Target="diagrams/layout3.xml"/><Relationship Id="rId38" Type="http://schemas.openxmlformats.org/officeDocument/2006/relationships/diagramQuickStyle" Target="diagrams/quickStyle3.xml"/><Relationship Id="rId39" Type="http://schemas.openxmlformats.org/officeDocument/2006/relationships/diagramColors" Target="diagrams/colors3.xml"/><Relationship Id="rId40" Type="http://schemas.microsoft.com/office/2007/relationships/diagramDrawing" Target="diagrams/drawing3.xml"/><Relationship Id="rId41" Type="http://schemas.openxmlformats.org/officeDocument/2006/relationships/header" Target="header6.xml"/><Relationship Id="rId42" Type="http://schemas.openxmlformats.org/officeDocument/2006/relationships/diagramData" Target="diagrams/data4.xml"/><Relationship Id="rId43" Type="http://schemas.openxmlformats.org/officeDocument/2006/relationships/diagramLayout" Target="diagrams/layout4.xml"/><Relationship Id="rId44" Type="http://schemas.openxmlformats.org/officeDocument/2006/relationships/diagramQuickStyle" Target="diagrams/quickStyle4.xml"/><Relationship Id="rId45"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E9051A-06E4-4E84-9E69-1B9556605230}"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B0D1B88F-957B-4E99-95DA-0DE6217D3393}">
      <dgm:prSet phldrT="[Text]" custT="1"/>
      <dgm:spPr>
        <a:solidFill>
          <a:srgbClr val="CCFF99"/>
        </a:solidFill>
      </dgm:spPr>
      <dgm:t>
        <a:bodyPr/>
        <a:lstStyle/>
        <a:p>
          <a:r>
            <a:rPr lang="en-US" sz="1200" b="1" dirty="0" smtClean="0">
              <a:solidFill>
                <a:schemeClr val="tx1"/>
              </a:solidFill>
            </a:rPr>
            <a:t>Collect Email Addresses</a:t>
          </a:r>
          <a:r>
            <a:rPr lang="en-US" sz="1200" dirty="0" smtClean="0">
              <a:solidFill>
                <a:schemeClr val="tx1"/>
              </a:solidFill>
            </a:rPr>
            <a:t> from visitors to Social Media Site</a:t>
          </a:r>
          <a:endParaRPr lang="en-US" sz="1200" dirty="0">
            <a:solidFill>
              <a:schemeClr val="tx1"/>
            </a:solidFill>
          </a:endParaRPr>
        </a:p>
      </dgm:t>
    </dgm:pt>
    <dgm:pt modelId="{165E3F98-8FD4-4ADB-9166-2A9BF66B80AB}" type="parTrans" cxnId="{2DB17A4C-014B-4457-AEE7-D355F94DB7D7}">
      <dgm:prSet/>
      <dgm:spPr/>
      <dgm:t>
        <a:bodyPr/>
        <a:lstStyle/>
        <a:p>
          <a:endParaRPr lang="en-US"/>
        </a:p>
      </dgm:t>
    </dgm:pt>
    <dgm:pt modelId="{9B9D465F-319D-4F23-A0F6-D9E57631C40B}" type="sibTrans" cxnId="{2DB17A4C-014B-4457-AEE7-D355F94DB7D7}">
      <dgm:prSet/>
      <dgm:spPr/>
      <dgm:t>
        <a:bodyPr/>
        <a:lstStyle/>
        <a:p>
          <a:endParaRPr lang="en-US"/>
        </a:p>
      </dgm:t>
    </dgm:pt>
    <dgm:pt modelId="{6E07BD85-F088-4A97-9977-2F0C55EBD4DD}">
      <dgm:prSet phldrT="[Text]" custT="1"/>
      <dgm:spPr>
        <a:solidFill>
          <a:srgbClr val="CCFF99"/>
        </a:solidFill>
      </dgm:spPr>
      <dgm:t>
        <a:bodyPr/>
        <a:lstStyle/>
        <a:p>
          <a:r>
            <a:rPr lang="en-US" sz="1200" b="1" dirty="0" smtClean="0">
              <a:solidFill>
                <a:schemeClr val="tx1"/>
              </a:solidFill>
            </a:rPr>
            <a:t>Verify Permission</a:t>
          </a:r>
          <a:endParaRPr lang="en-US" sz="1200" b="1" dirty="0">
            <a:solidFill>
              <a:schemeClr val="tx1"/>
            </a:solidFill>
          </a:endParaRPr>
        </a:p>
      </dgm:t>
    </dgm:pt>
    <dgm:pt modelId="{D6883D9C-824A-421F-B648-D6A99784A25D}" type="parTrans" cxnId="{EAAB8AE4-79F1-470E-A4EE-89A738EA4AED}">
      <dgm:prSet/>
      <dgm:spPr/>
      <dgm:t>
        <a:bodyPr/>
        <a:lstStyle/>
        <a:p>
          <a:endParaRPr lang="en-US"/>
        </a:p>
      </dgm:t>
    </dgm:pt>
    <dgm:pt modelId="{D61BBBC6-1854-4C2A-BDFD-373B0779CBF4}" type="sibTrans" cxnId="{EAAB8AE4-79F1-470E-A4EE-89A738EA4AED}">
      <dgm:prSet/>
      <dgm:spPr/>
      <dgm:t>
        <a:bodyPr/>
        <a:lstStyle/>
        <a:p>
          <a:endParaRPr lang="en-US"/>
        </a:p>
      </dgm:t>
    </dgm:pt>
    <dgm:pt modelId="{A1F5EC14-BD33-4063-9816-2EF433BC4BAF}">
      <dgm:prSet phldrT="[Text]" custT="1"/>
      <dgm:spPr>
        <a:solidFill>
          <a:srgbClr val="CCFF99"/>
        </a:solidFill>
      </dgm:spPr>
      <dgm:t>
        <a:bodyPr/>
        <a:lstStyle/>
        <a:p>
          <a:r>
            <a:rPr lang="en-US" sz="1200" b="1" dirty="0" smtClean="0">
              <a:solidFill>
                <a:schemeClr val="tx1"/>
              </a:solidFill>
            </a:rPr>
            <a:t>Send Permission-based Email </a:t>
          </a:r>
          <a:endParaRPr lang="en-US" sz="1200" b="1" dirty="0">
            <a:solidFill>
              <a:schemeClr val="tx1"/>
            </a:solidFill>
          </a:endParaRPr>
        </a:p>
      </dgm:t>
    </dgm:pt>
    <dgm:pt modelId="{82A0C0CD-839B-417C-97C1-9674C67856D2}" type="parTrans" cxnId="{B01224C6-C977-42A4-9EB3-84C647267C2F}">
      <dgm:prSet/>
      <dgm:spPr/>
      <dgm:t>
        <a:bodyPr/>
        <a:lstStyle/>
        <a:p>
          <a:endParaRPr lang="en-US"/>
        </a:p>
      </dgm:t>
    </dgm:pt>
    <dgm:pt modelId="{07416054-67E3-4189-9887-E715BFDBEB65}" type="sibTrans" cxnId="{B01224C6-C977-42A4-9EB3-84C647267C2F}">
      <dgm:prSet/>
      <dgm:spPr/>
      <dgm:t>
        <a:bodyPr/>
        <a:lstStyle/>
        <a:p>
          <a:endParaRPr lang="en-US"/>
        </a:p>
      </dgm:t>
    </dgm:pt>
    <dgm:pt modelId="{42F6A891-C478-4809-A87D-ED0F230F8B0B}">
      <dgm:prSet phldrT="[Text]" custT="1"/>
      <dgm:spPr>
        <a:solidFill>
          <a:srgbClr val="CCFF99"/>
        </a:solidFill>
      </dgm:spPr>
      <dgm:t>
        <a:bodyPr/>
        <a:lstStyle/>
        <a:p>
          <a:r>
            <a:rPr lang="en-US" sz="1200" dirty="0" smtClean="0">
              <a:solidFill>
                <a:schemeClr val="tx1"/>
              </a:solidFill>
            </a:rPr>
            <a:t>Use Ongoing </a:t>
          </a:r>
          <a:r>
            <a:rPr lang="en-US" sz="1200" u="sng" dirty="0" smtClean="0">
              <a:solidFill>
                <a:schemeClr val="tx1"/>
              </a:solidFill>
            </a:rPr>
            <a:t>Communications</a:t>
          </a:r>
          <a:r>
            <a:rPr lang="en-US" sz="1200" dirty="0" smtClean="0">
              <a:solidFill>
                <a:schemeClr val="tx1"/>
              </a:solidFill>
            </a:rPr>
            <a:t> to </a:t>
          </a:r>
          <a:r>
            <a:rPr lang="en-US" sz="1200" b="1" dirty="0" smtClean="0">
              <a:solidFill>
                <a:schemeClr val="tx1"/>
              </a:solidFill>
            </a:rPr>
            <a:t>Develop Relationships</a:t>
          </a:r>
          <a:endParaRPr lang="en-US" sz="1200" b="1" dirty="0">
            <a:solidFill>
              <a:schemeClr val="tx1"/>
            </a:solidFill>
          </a:endParaRPr>
        </a:p>
      </dgm:t>
    </dgm:pt>
    <dgm:pt modelId="{430FF252-6210-4686-9707-A3F2DB00F32E}" type="parTrans" cxnId="{5C2FFCC2-C765-473B-B85B-13E233E8DCDA}">
      <dgm:prSet/>
      <dgm:spPr/>
      <dgm:t>
        <a:bodyPr/>
        <a:lstStyle/>
        <a:p>
          <a:endParaRPr lang="en-US"/>
        </a:p>
      </dgm:t>
    </dgm:pt>
    <dgm:pt modelId="{C7BB7880-52B4-491D-B2AF-F668DEDCFBFE}" type="sibTrans" cxnId="{5C2FFCC2-C765-473B-B85B-13E233E8DCDA}">
      <dgm:prSet/>
      <dgm:spPr/>
      <dgm:t>
        <a:bodyPr/>
        <a:lstStyle/>
        <a:p>
          <a:endParaRPr lang="en-US"/>
        </a:p>
      </dgm:t>
    </dgm:pt>
    <dgm:pt modelId="{9E1F7F7D-3951-4606-96A9-B26C85983EAB}">
      <dgm:prSet phldrT="[Text]" custT="1"/>
      <dgm:spPr>
        <a:solidFill>
          <a:srgbClr val="CCFF99"/>
        </a:solidFill>
      </dgm:spPr>
      <dgm:t>
        <a:bodyPr/>
        <a:lstStyle/>
        <a:p>
          <a:r>
            <a:rPr lang="en-US" sz="1200" b="1" dirty="0" smtClean="0">
              <a:solidFill>
                <a:schemeClr val="tx1"/>
              </a:solidFill>
            </a:rPr>
            <a:t>Enhance Relationship</a:t>
          </a:r>
          <a:r>
            <a:rPr lang="en-US" sz="1200" dirty="0" smtClean="0">
              <a:solidFill>
                <a:schemeClr val="tx1"/>
              </a:solidFill>
            </a:rPr>
            <a:t> through Customer </a:t>
          </a:r>
          <a:r>
            <a:rPr lang="en-US" sz="1200" u="sng" dirty="0" smtClean="0">
              <a:solidFill>
                <a:schemeClr val="tx1"/>
              </a:solidFill>
            </a:rPr>
            <a:t>Dialogue</a:t>
          </a:r>
          <a:endParaRPr lang="en-US" sz="1200" u="sng" dirty="0">
            <a:solidFill>
              <a:schemeClr val="tx1"/>
            </a:solidFill>
          </a:endParaRPr>
        </a:p>
      </dgm:t>
    </dgm:pt>
    <dgm:pt modelId="{B660AA59-46C0-43E4-9079-33E4A8E4E3EC}" type="parTrans" cxnId="{7B4BDBA3-7922-4005-9D00-37CE88B7FE3A}">
      <dgm:prSet/>
      <dgm:spPr/>
      <dgm:t>
        <a:bodyPr/>
        <a:lstStyle/>
        <a:p>
          <a:endParaRPr lang="en-US"/>
        </a:p>
      </dgm:t>
    </dgm:pt>
    <dgm:pt modelId="{5E4D1762-A982-403F-B08B-6CD8B23057E5}" type="sibTrans" cxnId="{7B4BDBA3-7922-4005-9D00-37CE88B7FE3A}">
      <dgm:prSet/>
      <dgm:spPr/>
      <dgm:t>
        <a:bodyPr/>
        <a:lstStyle/>
        <a:p>
          <a:endParaRPr lang="en-US"/>
        </a:p>
      </dgm:t>
    </dgm:pt>
    <dgm:pt modelId="{C94B9AEB-982D-4E34-9ADB-E6029A949E8B}" type="pres">
      <dgm:prSet presAssocID="{73E9051A-06E4-4E84-9E69-1B9556605230}" presName="linear" presStyleCnt="0">
        <dgm:presLayoutVars>
          <dgm:dir/>
          <dgm:animLvl val="lvl"/>
          <dgm:resizeHandles val="exact"/>
        </dgm:presLayoutVars>
      </dgm:prSet>
      <dgm:spPr/>
      <dgm:t>
        <a:bodyPr/>
        <a:lstStyle/>
        <a:p>
          <a:endParaRPr lang="en-US"/>
        </a:p>
      </dgm:t>
    </dgm:pt>
    <dgm:pt modelId="{EC46BA31-9842-412C-84C7-E20D3FB45B87}" type="pres">
      <dgm:prSet presAssocID="{B0D1B88F-957B-4E99-95DA-0DE6217D3393}" presName="parentLin" presStyleCnt="0"/>
      <dgm:spPr/>
    </dgm:pt>
    <dgm:pt modelId="{D33DF38C-23EB-4FCF-B4C8-28F2AE5AA79B}" type="pres">
      <dgm:prSet presAssocID="{B0D1B88F-957B-4E99-95DA-0DE6217D3393}" presName="parentLeftMargin" presStyleLbl="node1" presStyleIdx="0" presStyleCnt="5"/>
      <dgm:spPr/>
      <dgm:t>
        <a:bodyPr/>
        <a:lstStyle/>
        <a:p>
          <a:endParaRPr lang="en-US"/>
        </a:p>
      </dgm:t>
    </dgm:pt>
    <dgm:pt modelId="{34339569-10BC-48EC-9757-F44CCD7921DB}" type="pres">
      <dgm:prSet presAssocID="{B0D1B88F-957B-4E99-95DA-0DE6217D3393}" presName="parentText" presStyleLbl="node1" presStyleIdx="0" presStyleCnt="5" custLinFactNeighborY="2146">
        <dgm:presLayoutVars>
          <dgm:chMax val="0"/>
          <dgm:bulletEnabled val="1"/>
        </dgm:presLayoutVars>
      </dgm:prSet>
      <dgm:spPr/>
      <dgm:t>
        <a:bodyPr/>
        <a:lstStyle/>
        <a:p>
          <a:endParaRPr lang="en-US"/>
        </a:p>
      </dgm:t>
    </dgm:pt>
    <dgm:pt modelId="{58A02920-5F6F-44D3-82B8-968BEA1DBEC1}" type="pres">
      <dgm:prSet presAssocID="{B0D1B88F-957B-4E99-95DA-0DE6217D3393}" presName="negativeSpace" presStyleCnt="0"/>
      <dgm:spPr/>
    </dgm:pt>
    <dgm:pt modelId="{10B91D3C-31E8-4A65-9F28-D0627A123836}" type="pres">
      <dgm:prSet presAssocID="{B0D1B88F-957B-4E99-95DA-0DE6217D3393}" presName="childText" presStyleLbl="conFgAcc1" presStyleIdx="0" presStyleCnt="5">
        <dgm:presLayoutVars>
          <dgm:bulletEnabled val="1"/>
        </dgm:presLayoutVars>
      </dgm:prSet>
      <dgm:spPr/>
    </dgm:pt>
    <dgm:pt modelId="{BE624AC1-6CDF-4BE7-8B86-15E0BF7C4DF9}" type="pres">
      <dgm:prSet presAssocID="{9B9D465F-319D-4F23-A0F6-D9E57631C40B}" presName="spaceBetweenRectangles" presStyleCnt="0"/>
      <dgm:spPr/>
    </dgm:pt>
    <dgm:pt modelId="{4A4A904B-8EE1-4ED9-A9AA-07964DF50CCB}" type="pres">
      <dgm:prSet presAssocID="{6E07BD85-F088-4A97-9977-2F0C55EBD4DD}" presName="parentLin" presStyleCnt="0"/>
      <dgm:spPr/>
    </dgm:pt>
    <dgm:pt modelId="{1E87CFD9-CF28-43F5-AD80-4B28271C2678}" type="pres">
      <dgm:prSet presAssocID="{6E07BD85-F088-4A97-9977-2F0C55EBD4DD}" presName="parentLeftMargin" presStyleLbl="node1" presStyleIdx="0" presStyleCnt="5"/>
      <dgm:spPr/>
      <dgm:t>
        <a:bodyPr/>
        <a:lstStyle/>
        <a:p>
          <a:endParaRPr lang="en-US"/>
        </a:p>
      </dgm:t>
    </dgm:pt>
    <dgm:pt modelId="{3AB9A673-D0A0-492A-BEC2-A571615CD95D}" type="pres">
      <dgm:prSet presAssocID="{6E07BD85-F088-4A97-9977-2F0C55EBD4DD}" presName="parentText" presStyleLbl="node1" presStyleIdx="1" presStyleCnt="5">
        <dgm:presLayoutVars>
          <dgm:chMax val="0"/>
          <dgm:bulletEnabled val="1"/>
        </dgm:presLayoutVars>
      </dgm:prSet>
      <dgm:spPr/>
      <dgm:t>
        <a:bodyPr/>
        <a:lstStyle/>
        <a:p>
          <a:endParaRPr lang="en-US"/>
        </a:p>
      </dgm:t>
    </dgm:pt>
    <dgm:pt modelId="{82D92A41-E26A-4EEB-B526-3DA0EABD0079}" type="pres">
      <dgm:prSet presAssocID="{6E07BD85-F088-4A97-9977-2F0C55EBD4DD}" presName="negativeSpace" presStyleCnt="0"/>
      <dgm:spPr/>
    </dgm:pt>
    <dgm:pt modelId="{2C29BCA4-3FFC-461F-A5B4-179F3C54C730}" type="pres">
      <dgm:prSet presAssocID="{6E07BD85-F088-4A97-9977-2F0C55EBD4DD}" presName="childText" presStyleLbl="conFgAcc1" presStyleIdx="1" presStyleCnt="5">
        <dgm:presLayoutVars>
          <dgm:bulletEnabled val="1"/>
        </dgm:presLayoutVars>
      </dgm:prSet>
      <dgm:spPr/>
    </dgm:pt>
    <dgm:pt modelId="{5A0AF3B0-7AB9-43BA-AFBB-1138BFF6B463}" type="pres">
      <dgm:prSet presAssocID="{D61BBBC6-1854-4C2A-BDFD-373B0779CBF4}" presName="spaceBetweenRectangles" presStyleCnt="0"/>
      <dgm:spPr/>
    </dgm:pt>
    <dgm:pt modelId="{751768C8-9BAE-40E8-B4D5-97B91405EAEF}" type="pres">
      <dgm:prSet presAssocID="{A1F5EC14-BD33-4063-9816-2EF433BC4BAF}" presName="parentLin" presStyleCnt="0"/>
      <dgm:spPr/>
    </dgm:pt>
    <dgm:pt modelId="{3CFCC469-F108-47B1-93D0-3AAF815D37F9}" type="pres">
      <dgm:prSet presAssocID="{A1F5EC14-BD33-4063-9816-2EF433BC4BAF}" presName="parentLeftMargin" presStyleLbl="node1" presStyleIdx="1" presStyleCnt="5"/>
      <dgm:spPr/>
      <dgm:t>
        <a:bodyPr/>
        <a:lstStyle/>
        <a:p>
          <a:endParaRPr lang="en-US"/>
        </a:p>
      </dgm:t>
    </dgm:pt>
    <dgm:pt modelId="{B8481ED9-31A3-4799-B552-375989510889}" type="pres">
      <dgm:prSet presAssocID="{A1F5EC14-BD33-4063-9816-2EF433BC4BAF}" presName="parentText" presStyleLbl="node1" presStyleIdx="2" presStyleCnt="5">
        <dgm:presLayoutVars>
          <dgm:chMax val="0"/>
          <dgm:bulletEnabled val="1"/>
        </dgm:presLayoutVars>
      </dgm:prSet>
      <dgm:spPr/>
      <dgm:t>
        <a:bodyPr/>
        <a:lstStyle/>
        <a:p>
          <a:endParaRPr lang="en-US"/>
        </a:p>
      </dgm:t>
    </dgm:pt>
    <dgm:pt modelId="{767266B2-B9EC-4240-AF28-7C01CF13B600}" type="pres">
      <dgm:prSet presAssocID="{A1F5EC14-BD33-4063-9816-2EF433BC4BAF}" presName="negativeSpace" presStyleCnt="0"/>
      <dgm:spPr/>
    </dgm:pt>
    <dgm:pt modelId="{A0C7714A-5013-4248-B5B7-B66B284B61B8}" type="pres">
      <dgm:prSet presAssocID="{A1F5EC14-BD33-4063-9816-2EF433BC4BAF}" presName="childText" presStyleLbl="conFgAcc1" presStyleIdx="2" presStyleCnt="5">
        <dgm:presLayoutVars>
          <dgm:bulletEnabled val="1"/>
        </dgm:presLayoutVars>
      </dgm:prSet>
      <dgm:spPr/>
    </dgm:pt>
    <dgm:pt modelId="{F5DDDA6A-4C41-417B-8A3F-2082145DA684}" type="pres">
      <dgm:prSet presAssocID="{07416054-67E3-4189-9887-E715BFDBEB65}" presName="spaceBetweenRectangles" presStyleCnt="0"/>
      <dgm:spPr/>
    </dgm:pt>
    <dgm:pt modelId="{86314FE2-A5C3-4EAC-909B-17BA055B6819}" type="pres">
      <dgm:prSet presAssocID="{42F6A891-C478-4809-A87D-ED0F230F8B0B}" presName="parentLin" presStyleCnt="0"/>
      <dgm:spPr/>
    </dgm:pt>
    <dgm:pt modelId="{04B71C59-A9D2-4390-AA95-ED410B5E9817}" type="pres">
      <dgm:prSet presAssocID="{42F6A891-C478-4809-A87D-ED0F230F8B0B}" presName="parentLeftMargin" presStyleLbl="node1" presStyleIdx="2" presStyleCnt="5"/>
      <dgm:spPr/>
      <dgm:t>
        <a:bodyPr/>
        <a:lstStyle/>
        <a:p>
          <a:endParaRPr lang="en-US"/>
        </a:p>
      </dgm:t>
    </dgm:pt>
    <dgm:pt modelId="{DEA1CAC7-DA10-441D-B7E4-087208BE657D}" type="pres">
      <dgm:prSet presAssocID="{42F6A891-C478-4809-A87D-ED0F230F8B0B}" presName="parentText" presStyleLbl="node1" presStyleIdx="3" presStyleCnt="5">
        <dgm:presLayoutVars>
          <dgm:chMax val="0"/>
          <dgm:bulletEnabled val="1"/>
        </dgm:presLayoutVars>
      </dgm:prSet>
      <dgm:spPr/>
      <dgm:t>
        <a:bodyPr/>
        <a:lstStyle/>
        <a:p>
          <a:endParaRPr lang="en-US"/>
        </a:p>
      </dgm:t>
    </dgm:pt>
    <dgm:pt modelId="{91CB4775-01A2-4F60-8F24-C3F8E6F932D5}" type="pres">
      <dgm:prSet presAssocID="{42F6A891-C478-4809-A87D-ED0F230F8B0B}" presName="negativeSpace" presStyleCnt="0"/>
      <dgm:spPr/>
    </dgm:pt>
    <dgm:pt modelId="{2ADBC8B3-93F4-448B-9FAD-F0EEEA2A946A}" type="pres">
      <dgm:prSet presAssocID="{42F6A891-C478-4809-A87D-ED0F230F8B0B}" presName="childText" presStyleLbl="conFgAcc1" presStyleIdx="3" presStyleCnt="5">
        <dgm:presLayoutVars>
          <dgm:bulletEnabled val="1"/>
        </dgm:presLayoutVars>
      </dgm:prSet>
      <dgm:spPr/>
    </dgm:pt>
    <dgm:pt modelId="{64695AEC-68BA-4261-BCEA-517856B94D31}" type="pres">
      <dgm:prSet presAssocID="{C7BB7880-52B4-491D-B2AF-F668DEDCFBFE}" presName="spaceBetweenRectangles" presStyleCnt="0"/>
      <dgm:spPr/>
    </dgm:pt>
    <dgm:pt modelId="{8DC15E01-0100-4DAE-BCEB-6C74105FA804}" type="pres">
      <dgm:prSet presAssocID="{9E1F7F7D-3951-4606-96A9-B26C85983EAB}" presName="parentLin" presStyleCnt="0"/>
      <dgm:spPr/>
    </dgm:pt>
    <dgm:pt modelId="{44A9B5F8-D5A8-4EC3-AF5A-E215EFD1C496}" type="pres">
      <dgm:prSet presAssocID="{9E1F7F7D-3951-4606-96A9-B26C85983EAB}" presName="parentLeftMargin" presStyleLbl="node1" presStyleIdx="3" presStyleCnt="5"/>
      <dgm:spPr/>
      <dgm:t>
        <a:bodyPr/>
        <a:lstStyle/>
        <a:p>
          <a:endParaRPr lang="en-US"/>
        </a:p>
      </dgm:t>
    </dgm:pt>
    <dgm:pt modelId="{99285FFB-099E-4EFE-BA1B-6C8F552128FB}" type="pres">
      <dgm:prSet presAssocID="{9E1F7F7D-3951-4606-96A9-B26C85983EAB}" presName="parentText" presStyleLbl="node1" presStyleIdx="4" presStyleCnt="5">
        <dgm:presLayoutVars>
          <dgm:chMax val="0"/>
          <dgm:bulletEnabled val="1"/>
        </dgm:presLayoutVars>
      </dgm:prSet>
      <dgm:spPr/>
      <dgm:t>
        <a:bodyPr/>
        <a:lstStyle/>
        <a:p>
          <a:endParaRPr lang="en-US"/>
        </a:p>
      </dgm:t>
    </dgm:pt>
    <dgm:pt modelId="{0D5E0078-CFC7-4644-A68E-4179904C2443}" type="pres">
      <dgm:prSet presAssocID="{9E1F7F7D-3951-4606-96A9-B26C85983EAB}" presName="negativeSpace" presStyleCnt="0"/>
      <dgm:spPr/>
    </dgm:pt>
    <dgm:pt modelId="{EA31C43E-61B9-4F95-B54B-61F77B29BC89}" type="pres">
      <dgm:prSet presAssocID="{9E1F7F7D-3951-4606-96A9-B26C85983EAB}" presName="childText" presStyleLbl="conFgAcc1" presStyleIdx="4" presStyleCnt="5">
        <dgm:presLayoutVars>
          <dgm:bulletEnabled val="1"/>
        </dgm:presLayoutVars>
      </dgm:prSet>
      <dgm:spPr/>
    </dgm:pt>
  </dgm:ptLst>
  <dgm:cxnLst>
    <dgm:cxn modelId="{0659440C-F66F-9649-83BB-DA27C0A05D9B}" type="presOf" srcId="{9E1F7F7D-3951-4606-96A9-B26C85983EAB}" destId="{44A9B5F8-D5A8-4EC3-AF5A-E215EFD1C496}" srcOrd="0" destOrd="0" presId="urn:microsoft.com/office/officeart/2005/8/layout/list1"/>
    <dgm:cxn modelId="{D658AE97-C28C-EE47-8D9F-78A65285DCD7}" type="presOf" srcId="{42F6A891-C478-4809-A87D-ED0F230F8B0B}" destId="{04B71C59-A9D2-4390-AA95-ED410B5E9817}" srcOrd="0" destOrd="0" presId="urn:microsoft.com/office/officeart/2005/8/layout/list1"/>
    <dgm:cxn modelId="{B01224C6-C977-42A4-9EB3-84C647267C2F}" srcId="{73E9051A-06E4-4E84-9E69-1B9556605230}" destId="{A1F5EC14-BD33-4063-9816-2EF433BC4BAF}" srcOrd="2" destOrd="0" parTransId="{82A0C0CD-839B-417C-97C1-9674C67856D2}" sibTransId="{07416054-67E3-4189-9887-E715BFDBEB65}"/>
    <dgm:cxn modelId="{EAAB8AE4-79F1-470E-A4EE-89A738EA4AED}" srcId="{73E9051A-06E4-4E84-9E69-1B9556605230}" destId="{6E07BD85-F088-4A97-9977-2F0C55EBD4DD}" srcOrd="1" destOrd="0" parTransId="{D6883D9C-824A-421F-B648-D6A99784A25D}" sibTransId="{D61BBBC6-1854-4C2A-BDFD-373B0779CBF4}"/>
    <dgm:cxn modelId="{2DB17A4C-014B-4457-AEE7-D355F94DB7D7}" srcId="{73E9051A-06E4-4E84-9E69-1B9556605230}" destId="{B0D1B88F-957B-4E99-95DA-0DE6217D3393}" srcOrd="0" destOrd="0" parTransId="{165E3F98-8FD4-4ADB-9166-2A9BF66B80AB}" sibTransId="{9B9D465F-319D-4F23-A0F6-D9E57631C40B}"/>
    <dgm:cxn modelId="{D3D90B9C-DA60-044B-9A62-5D692F08766C}" type="presOf" srcId="{A1F5EC14-BD33-4063-9816-2EF433BC4BAF}" destId="{B8481ED9-31A3-4799-B552-375989510889}" srcOrd="1" destOrd="0" presId="urn:microsoft.com/office/officeart/2005/8/layout/list1"/>
    <dgm:cxn modelId="{42019FE2-72EA-034F-A28B-D5F3F5A5C946}" type="presOf" srcId="{A1F5EC14-BD33-4063-9816-2EF433BC4BAF}" destId="{3CFCC469-F108-47B1-93D0-3AAF815D37F9}" srcOrd="0" destOrd="0" presId="urn:microsoft.com/office/officeart/2005/8/layout/list1"/>
    <dgm:cxn modelId="{5C2FFCC2-C765-473B-B85B-13E233E8DCDA}" srcId="{73E9051A-06E4-4E84-9E69-1B9556605230}" destId="{42F6A891-C478-4809-A87D-ED0F230F8B0B}" srcOrd="3" destOrd="0" parTransId="{430FF252-6210-4686-9707-A3F2DB00F32E}" sibTransId="{C7BB7880-52B4-491D-B2AF-F668DEDCFBFE}"/>
    <dgm:cxn modelId="{A58C395B-0F5A-5F41-B0FA-C6DF0F6B2952}" type="presOf" srcId="{9E1F7F7D-3951-4606-96A9-B26C85983EAB}" destId="{99285FFB-099E-4EFE-BA1B-6C8F552128FB}" srcOrd="1" destOrd="0" presId="urn:microsoft.com/office/officeart/2005/8/layout/list1"/>
    <dgm:cxn modelId="{E147236C-5367-AB4C-BB45-E50A5692C526}" type="presOf" srcId="{6E07BD85-F088-4A97-9977-2F0C55EBD4DD}" destId="{3AB9A673-D0A0-492A-BEC2-A571615CD95D}" srcOrd="1" destOrd="0" presId="urn:microsoft.com/office/officeart/2005/8/layout/list1"/>
    <dgm:cxn modelId="{7B4BDBA3-7922-4005-9D00-37CE88B7FE3A}" srcId="{73E9051A-06E4-4E84-9E69-1B9556605230}" destId="{9E1F7F7D-3951-4606-96A9-B26C85983EAB}" srcOrd="4" destOrd="0" parTransId="{B660AA59-46C0-43E4-9079-33E4A8E4E3EC}" sibTransId="{5E4D1762-A982-403F-B08B-6CD8B23057E5}"/>
    <dgm:cxn modelId="{6984230C-0231-3744-95F4-E15EDC5AA14B}" type="presOf" srcId="{6E07BD85-F088-4A97-9977-2F0C55EBD4DD}" destId="{1E87CFD9-CF28-43F5-AD80-4B28271C2678}" srcOrd="0" destOrd="0" presId="urn:microsoft.com/office/officeart/2005/8/layout/list1"/>
    <dgm:cxn modelId="{6AB86701-5AA8-B045-B284-1968AD4E81CB}" type="presOf" srcId="{B0D1B88F-957B-4E99-95DA-0DE6217D3393}" destId="{D33DF38C-23EB-4FCF-B4C8-28F2AE5AA79B}" srcOrd="0" destOrd="0" presId="urn:microsoft.com/office/officeart/2005/8/layout/list1"/>
    <dgm:cxn modelId="{DD5DBA30-04AE-C342-9F92-3C19381CB84A}" type="presOf" srcId="{42F6A891-C478-4809-A87D-ED0F230F8B0B}" destId="{DEA1CAC7-DA10-441D-B7E4-087208BE657D}" srcOrd="1" destOrd="0" presId="urn:microsoft.com/office/officeart/2005/8/layout/list1"/>
    <dgm:cxn modelId="{ECA0FBA1-0B13-8D43-8D41-2A0F2193F05E}" type="presOf" srcId="{73E9051A-06E4-4E84-9E69-1B9556605230}" destId="{C94B9AEB-982D-4E34-9ADB-E6029A949E8B}" srcOrd="0" destOrd="0" presId="urn:microsoft.com/office/officeart/2005/8/layout/list1"/>
    <dgm:cxn modelId="{BBCB6943-0AD8-314D-BE32-0CB606E05CA5}" type="presOf" srcId="{B0D1B88F-957B-4E99-95DA-0DE6217D3393}" destId="{34339569-10BC-48EC-9757-F44CCD7921DB}" srcOrd="1" destOrd="0" presId="urn:microsoft.com/office/officeart/2005/8/layout/list1"/>
    <dgm:cxn modelId="{ECF0F17F-AB77-EC45-A03E-197D7C20B01E}" type="presParOf" srcId="{C94B9AEB-982D-4E34-9ADB-E6029A949E8B}" destId="{EC46BA31-9842-412C-84C7-E20D3FB45B87}" srcOrd="0" destOrd="0" presId="urn:microsoft.com/office/officeart/2005/8/layout/list1"/>
    <dgm:cxn modelId="{3F7611A4-13A2-C046-BA98-7A0663610D70}" type="presParOf" srcId="{EC46BA31-9842-412C-84C7-E20D3FB45B87}" destId="{D33DF38C-23EB-4FCF-B4C8-28F2AE5AA79B}" srcOrd="0" destOrd="0" presId="urn:microsoft.com/office/officeart/2005/8/layout/list1"/>
    <dgm:cxn modelId="{13C5C6C6-0902-EE4B-A351-3CFADF620B69}" type="presParOf" srcId="{EC46BA31-9842-412C-84C7-E20D3FB45B87}" destId="{34339569-10BC-48EC-9757-F44CCD7921DB}" srcOrd="1" destOrd="0" presId="urn:microsoft.com/office/officeart/2005/8/layout/list1"/>
    <dgm:cxn modelId="{FBF64C6F-8917-2F4B-8E68-7FC3E6DBFE35}" type="presParOf" srcId="{C94B9AEB-982D-4E34-9ADB-E6029A949E8B}" destId="{58A02920-5F6F-44D3-82B8-968BEA1DBEC1}" srcOrd="1" destOrd="0" presId="urn:microsoft.com/office/officeart/2005/8/layout/list1"/>
    <dgm:cxn modelId="{12C1D45E-4949-0B4A-8D4D-EF5C18822226}" type="presParOf" srcId="{C94B9AEB-982D-4E34-9ADB-E6029A949E8B}" destId="{10B91D3C-31E8-4A65-9F28-D0627A123836}" srcOrd="2" destOrd="0" presId="urn:microsoft.com/office/officeart/2005/8/layout/list1"/>
    <dgm:cxn modelId="{6427941C-F76A-6145-B332-EF67E4DBD870}" type="presParOf" srcId="{C94B9AEB-982D-4E34-9ADB-E6029A949E8B}" destId="{BE624AC1-6CDF-4BE7-8B86-15E0BF7C4DF9}" srcOrd="3" destOrd="0" presId="urn:microsoft.com/office/officeart/2005/8/layout/list1"/>
    <dgm:cxn modelId="{FBAEF6E7-24D6-104B-A05D-B159D92C6A5F}" type="presParOf" srcId="{C94B9AEB-982D-4E34-9ADB-E6029A949E8B}" destId="{4A4A904B-8EE1-4ED9-A9AA-07964DF50CCB}" srcOrd="4" destOrd="0" presId="urn:microsoft.com/office/officeart/2005/8/layout/list1"/>
    <dgm:cxn modelId="{B2A5947F-B755-4642-96BD-C8616EAD6A19}" type="presParOf" srcId="{4A4A904B-8EE1-4ED9-A9AA-07964DF50CCB}" destId="{1E87CFD9-CF28-43F5-AD80-4B28271C2678}" srcOrd="0" destOrd="0" presId="urn:microsoft.com/office/officeart/2005/8/layout/list1"/>
    <dgm:cxn modelId="{4F1647A6-7ACD-424E-9AC0-62B468D41E08}" type="presParOf" srcId="{4A4A904B-8EE1-4ED9-A9AA-07964DF50CCB}" destId="{3AB9A673-D0A0-492A-BEC2-A571615CD95D}" srcOrd="1" destOrd="0" presId="urn:microsoft.com/office/officeart/2005/8/layout/list1"/>
    <dgm:cxn modelId="{D3248FE3-69B7-3741-9E6A-488924916AC0}" type="presParOf" srcId="{C94B9AEB-982D-4E34-9ADB-E6029A949E8B}" destId="{82D92A41-E26A-4EEB-B526-3DA0EABD0079}" srcOrd="5" destOrd="0" presId="urn:microsoft.com/office/officeart/2005/8/layout/list1"/>
    <dgm:cxn modelId="{27F05A7A-9F2D-404C-AEDA-FC78538C168D}" type="presParOf" srcId="{C94B9AEB-982D-4E34-9ADB-E6029A949E8B}" destId="{2C29BCA4-3FFC-461F-A5B4-179F3C54C730}" srcOrd="6" destOrd="0" presId="urn:microsoft.com/office/officeart/2005/8/layout/list1"/>
    <dgm:cxn modelId="{E5FCDF62-36F3-D84E-932B-314485A15930}" type="presParOf" srcId="{C94B9AEB-982D-4E34-9ADB-E6029A949E8B}" destId="{5A0AF3B0-7AB9-43BA-AFBB-1138BFF6B463}" srcOrd="7" destOrd="0" presId="urn:microsoft.com/office/officeart/2005/8/layout/list1"/>
    <dgm:cxn modelId="{22786056-2274-4144-B916-E065AB22637B}" type="presParOf" srcId="{C94B9AEB-982D-4E34-9ADB-E6029A949E8B}" destId="{751768C8-9BAE-40E8-B4D5-97B91405EAEF}" srcOrd="8" destOrd="0" presId="urn:microsoft.com/office/officeart/2005/8/layout/list1"/>
    <dgm:cxn modelId="{855EF6DC-4256-DB49-A362-20D304D1CE26}" type="presParOf" srcId="{751768C8-9BAE-40E8-B4D5-97B91405EAEF}" destId="{3CFCC469-F108-47B1-93D0-3AAF815D37F9}" srcOrd="0" destOrd="0" presId="urn:microsoft.com/office/officeart/2005/8/layout/list1"/>
    <dgm:cxn modelId="{8A941325-CCF4-2F4B-BD91-4BF217165766}" type="presParOf" srcId="{751768C8-9BAE-40E8-B4D5-97B91405EAEF}" destId="{B8481ED9-31A3-4799-B552-375989510889}" srcOrd="1" destOrd="0" presId="urn:microsoft.com/office/officeart/2005/8/layout/list1"/>
    <dgm:cxn modelId="{98799AE4-52A4-7845-94FB-A0969EBD16C7}" type="presParOf" srcId="{C94B9AEB-982D-4E34-9ADB-E6029A949E8B}" destId="{767266B2-B9EC-4240-AF28-7C01CF13B600}" srcOrd="9" destOrd="0" presId="urn:microsoft.com/office/officeart/2005/8/layout/list1"/>
    <dgm:cxn modelId="{98D7393B-A128-C745-B368-AE8289D23378}" type="presParOf" srcId="{C94B9AEB-982D-4E34-9ADB-E6029A949E8B}" destId="{A0C7714A-5013-4248-B5B7-B66B284B61B8}" srcOrd="10" destOrd="0" presId="urn:microsoft.com/office/officeart/2005/8/layout/list1"/>
    <dgm:cxn modelId="{96312112-2BC3-D74D-A761-F1CE8E0AEAF8}" type="presParOf" srcId="{C94B9AEB-982D-4E34-9ADB-E6029A949E8B}" destId="{F5DDDA6A-4C41-417B-8A3F-2082145DA684}" srcOrd="11" destOrd="0" presId="urn:microsoft.com/office/officeart/2005/8/layout/list1"/>
    <dgm:cxn modelId="{C7FD3255-2BE3-874C-B5C6-BE030D2F3A36}" type="presParOf" srcId="{C94B9AEB-982D-4E34-9ADB-E6029A949E8B}" destId="{86314FE2-A5C3-4EAC-909B-17BA055B6819}" srcOrd="12" destOrd="0" presId="urn:microsoft.com/office/officeart/2005/8/layout/list1"/>
    <dgm:cxn modelId="{E8628300-C538-684D-BF9B-E9C7C56F887C}" type="presParOf" srcId="{86314FE2-A5C3-4EAC-909B-17BA055B6819}" destId="{04B71C59-A9D2-4390-AA95-ED410B5E9817}" srcOrd="0" destOrd="0" presId="urn:microsoft.com/office/officeart/2005/8/layout/list1"/>
    <dgm:cxn modelId="{97A8EDB4-9A6D-1E42-A79B-AA2AD448DF20}" type="presParOf" srcId="{86314FE2-A5C3-4EAC-909B-17BA055B6819}" destId="{DEA1CAC7-DA10-441D-B7E4-087208BE657D}" srcOrd="1" destOrd="0" presId="urn:microsoft.com/office/officeart/2005/8/layout/list1"/>
    <dgm:cxn modelId="{691295D6-0358-744A-AC16-95058F2049AE}" type="presParOf" srcId="{C94B9AEB-982D-4E34-9ADB-E6029A949E8B}" destId="{91CB4775-01A2-4F60-8F24-C3F8E6F932D5}" srcOrd="13" destOrd="0" presId="urn:microsoft.com/office/officeart/2005/8/layout/list1"/>
    <dgm:cxn modelId="{0BD11765-A449-5B4A-B9CA-BFAD67F777CA}" type="presParOf" srcId="{C94B9AEB-982D-4E34-9ADB-E6029A949E8B}" destId="{2ADBC8B3-93F4-448B-9FAD-F0EEEA2A946A}" srcOrd="14" destOrd="0" presId="urn:microsoft.com/office/officeart/2005/8/layout/list1"/>
    <dgm:cxn modelId="{BF8D03CB-EC7D-5647-832C-E7DE58F2E465}" type="presParOf" srcId="{C94B9AEB-982D-4E34-9ADB-E6029A949E8B}" destId="{64695AEC-68BA-4261-BCEA-517856B94D31}" srcOrd="15" destOrd="0" presId="urn:microsoft.com/office/officeart/2005/8/layout/list1"/>
    <dgm:cxn modelId="{1D357874-CDB5-944E-A9F2-D0DE3B0B1626}" type="presParOf" srcId="{C94B9AEB-982D-4E34-9ADB-E6029A949E8B}" destId="{8DC15E01-0100-4DAE-BCEB-6C74105FA804}" srcOrd="16" destOrd="0" presId="urn:microsoft.com/office/officeart/2005/8/layout/list1"/>
    <dgm:cxn modelId="{634062FD-F15D-DE4B-A55F-8C0FCFD21655}" type="presParOf" srcId="{8DC15E01-0100-4DAE-BCEB-6C74105FA804}" destId="{44A9B5F8-D5A8-4EC3-AF5A-E215EFD1C496}" srcOrd="0" destOrd="0" presId="urn:microsoft.com/office/officeart/2005/8/layout/list1"/>
    <dgm:cxn modelId="{B0181061-C03C-A94D-AEDC-ADDE7BB52A9D}" type="presParOf" srcId="{8DC15E01-0100-4DAE-BCEB-6C74105FA804}" destId="{99285FFB-099E-4EFE-BA1B-6C8F552128FB}" srcOrd="1" destOrd="0" presId="urn:microsoft.com/office/officeart/2005/8/layout/list1"/>
    <dgm:cxn modelId="{37BD68C1-9BE1-8441-8966-9A1703D18109}" type="presParOf" srcId="{C94B9AEB-982D-4E34-9ADB-E6029A949E8B}" destId="{0D5E0078-CFC7-4644-A68E-4179904C2443}" srcOrd="17" destOrd="0" presId="urn:microsoft.com/office/officeart/2005/8/layout/list1"/>
    <dgm:cxn modelId="{7C06F8AB-E08C-FA40-A434-650DDD835E48}" type="presParOf" srcId="{C94B9AEB-982D-4E34-9ADB-E6029A949E8B}" destId="{EA31C43E-61B9-4F95-B54B-61F77B29BC89}" srcOrd="18"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CC2F8F-5DC4-41DD-9764-25AAB6742037}" type="doc">
      <dgm:prSet loTypeId="urn:microsoft.com/office/officeart/2005/8/layout/pyramid1" loCatId="pyramid" qsTypeId="urn:microsoft.com/office/officeart/2005/8/quickstyle/simple1" qsCatId="simple" csTypeId="urn:microsoft.com/office/officeart/2005/8/colors/accent5_4" csCatId="accent5" phldr="1"/>
      <dgm:spPr/>
    </dgm:pt>
    <dgm:pt modelId="{289F8685-BDEB-40D2-B033-3B69927C1266}">
      <dgm:prSet phldrT="[Text]" custT="1"/>
      <dgm:spPr/>
      <dgm:t>
        <a:bodyPr anchor="b"/>
        <a:lstStyle/>
        <a:p>
          <a:r>
            <a:rPr lang="en-US" sz="1200" b="1" dirty="0" smtClean="0"/>
            <a:t>Double </a:t>
          </a:r>
        </a:p>
        <a:p>
          <a:r>
            <a:rPr lang="en-US" sz="1200" b="1" dirty="0" smtClean="0"/>
            <a:t>opt-in</a:t>
          </a:r>
          <a:endParaRPr lang="en-US" sz="1200" b="1" dirty="0"/>
        </a:p>
      </dgm:t>
    </dgm:pt>
    <dgm:pt modelId="{92E282F6-1D9E-49FD-B124-9F6D521AFFEA}" type="parTrans" cxnId="{F2480465-4E4C-49F5-AF96-7C97BBDB5835}">
      <dgm:prSet/>
      <dgm:spPr/>
      <dgm:t>
        <a:bodyPr/>
        <a:lstStyle/>
        <a:p>
          <a:endParaRPr lang="en-US"/>
        </a:p>
      </dgm:t>
    </dgm:pt>
    <dgm:pt modelId="{8244F395-5B8C-4E8E-8493-60754A1C3A9A}" type="sibTrans" cxnId="{F2480465-4E4C-49F5-AF96-7C97BBDB5835}">
      <dgm:prSet/>
      <dgm:spPr/>
      <dgm:t>
        <a:bodyPr/>
        <a:lstStyle/>
        <a:p>
          <a:endParaRPr lang="en-US"/>
        </a:p>
      </dgm:t>
    </dgm:pt>
    <dgm:pt modelId="{D962B1EC-9672-473A-8D42-66FFC38B6695}">
      <dgm:prSet phldrT="[Text]" custT="1"/>
      <dgm:spPr/>
      <dgm:t>
        <a:bodyPr/>
        <a:lstStyle/>
        <a:p>
          <a:r>
            <a:rPr lang="en-US" sz="1200" b="1" dirty="0" smtClean="0"/>
            <a:t>Opt-in</a:t>
          </a:r>
          <a:endParaRPr lang="en-US" sz="1200" b="1" dirty="0"/>
        </a:p>
      </dgm:t>
    </dgm:pt>
    <dgm:pt modelId="{B2A5247F-CF2C-4D80-BF72-BB4086F920F9}" type="parTrans" cxnId="{51FFD8FB-6F72-47BD-A532-36051AB724FE}">
      <dgm:prSet/>
      <dgm:spPr/>
      <dgm:t>
        <a:bodyPr/>
        <a:lstStyle/>
        <a:p>
          <a:endParaRPr lang="en-US"/>
        </a:p>
      </dgm:t>
    </dgm:pt>
    <dgm:pt modelId="{022782B1-0C16-4BE8-AD24-48A69735EC28}" type="sibTrans" cxnId="{51FFD8FB-6F72-47BD-A532-36051AB724FE}">
      <dgm:prSet/>
      <dgm:spPr/>
      <dgm:t>
        <a:bodyPr/>
        <a:lstStyle/>
        <a:p>
          <a:endParaRPr lang="en-US"/>
        </a:p>
      </dgm:t>
    </dgm:pt>
    <dgm:pt modelId="{CCC8BFA7-1FA2-4C11-83F8-96E2C7B08CC6}">
      <dgm:prSet phldrT="[Text]" custT="1"/>
      <dgm:spPr/>
      <dgm:t>
        <a:bodyPr/>
        <a:lstStyle/>
        <a:p>
          <a:r>
            <a:rPr lang="en-US" sz="1200" b="1" dirty="0" smtClean="0"/>
            <a:t>Confirmed opt-in</a:t>
          </a:r>
          <a:endParaRPr lang="en-US" sz="1200" b="1" dirty="0"/>
        </a:p>
      </dgm:t>
    </dgm:pt>
    <dgm:pt modelId="{57700464-299D-4C4A-B172-F287B221C3E5}" type="parTrans" cxnId="{BB5CCA54-0A79-4A7C-9AF3-C99594A792BE}">
      <dgm:prSet/>
      <dgm:spPr/>
      <dgm:t>
        <a:bodyPr/>
        <a:lstStyle/>
        <a:p>
          <a:endParaRPr lang="en-US"/>
        </a:p>
      </dgm:t>
    </dgm:pt>
    <dgm:pt modelId="{32655190-3889-442D-966A-4CFDB97F26A6}" type="sibTrans" cxnId="{BB5CCA54-0A79-4A7C-9AF3-C99594A792BE}">
      <dgm:prSet/>
      <dgm:spPr/>
      <dgm:t>
        <a:bodyPr/>
        <a:lstStyle/>
        <a:p>
          <a:endParaRPr lang="en-US"/>
        </a:p>
      </dgm:t>
    </dgm:pt>
    <dgm:pt modelId="{DB6AC663-7C11-411D-8142-BCA56CF259D0}">
      <dgm:prSet phldrT="[Text]" custT="1"/>
      <dgm:spPr/>
      <dgm:t>
        <a:bodyPr/>
        <a:lstStyle/>
        <a:p>
          <a:r>
            <a:rPr lang="en-US" sz="1400" b="1" dirty="0" smtClean="0"/>
            <a:t>Opt-out</a:t>
          </a:r>
          <a:endParaRPr lang="en-US" sz="1400" b="1" dirty="0"/>
        </a:p>
      </dgm:t>
    </dgm:pt>
    <dgm:pt modelId="{452E8F2B-F39A-46F7-87BC-7573636E07A0}" type="sibTrans" cxnId="{0CDD52F5-D4D8-4FF7-8D7C-CD63EC374746}">
      <dgm:prSet/>
      <dgm:spPr/>
      <dgm:t>
        <a:bodyPr/>
        <a:lstStyle/>
        <a:p>
          <a:endParaRPr lang="en-US"/>
        </a:p>
      </dgm:t>
    </dgm:pt>
    <dgm:pt modelId="{E7385EB9-00BA-441B-B68A-8570D3792CDC}" type="parTrans" cxnId="{0CDD52F5-D4D8-4FF7-8D7C-CD63EC374746}">
      <dgm:prSet/>
      <dgm:spPr/>
      <dgm:t>
        <a:bodyPr/>
        <a:lstStyle/>
        <a:p>
          <a:endParaRPr lang="en-US"/>
        </a:p>
      </dgm:t>
    </dgm:pt>
    <dgm:pt modelId="{2AA30A23-AF7A-42F4-BACF-6CCEF94D0A45}" type="pres">
      <dgm:prSet presAssocID="{65CC2F8F-5DC4-41DD-9764-25AAB6742037}" presName="Name0" presStyleCnt="0">
        <dgm:presLayoutVars>
          <dgm:dir/>
          <dgm:animLvl val="lvl"/>
          <dgm:resizeHandles val="exact"/>
        </dgm:presLayoutVars>
      </dgm:prSet>
      <dgm:spPr/>
    </dgm:pt>
    <dgm:pt modelId="{9B4EF02C-554D-478C-8117-F4ABE891463E}" type="pres">
      <dgm:prSet presAssocID="{289F8685-BDEB-40D2-B033-3B69927C1266}" presName="Name8" presStyleCnt="0"/>
      <dgm:spPr/>
    </dgm:pt>
    <dgm:pt modelId="{9FBD063F-0B30-44C1-B379-A46BF75EC410}" type="pres">
      <dgm:prSet presAssocID="{289F8685-BDEB-40D2-B033-3B69927C1266}" presName="level" presStyleLbl="node1" presStyleIdx="0" presStyleCnt="4">
        <dgm:presLayoutVars>
          <dgm:chMax val="1"/>
          <dgm:bulletEnabled val="1"/>
        </dgm:presLayoutVars>
      </dgm:prSet>
      <dgm:spPr/>
      <dgm:t>
        <a:bodyPr/>
        <a:lstStyle/>
        <a:p>
          <a:endParaRPr lang="en-US"/>
        </a:p>
      </dgm:t>
    </dgm:pt>
    <dgm:pt modelId="{747F0491-2E35-4BD4-817C-7822283AA1FD}" type="pres">
      <dgm:prSet presAssocID="{289F8685-BDEB-40D2-B033-3B69927C1266}" presName="levelTx" presStyleLbl="revTx" presStyleIdx="0" presStyleCnt="0">
        <dgm:presLayoutVars>
          <dgm:chMax val="1"/>
          <dgm:bulletEnabled val="1"/>
        </dgm:presLayoutVars>
      </dgm:prSet>
      <dgm:spPr/>
      <dgm:t>
        <a:bodyPr/>
        <a:lstStyle/>
        <a:p>
          <a:endParaRPr lang="en-US"/>
        </a:p>
      </dgm:t>
    </dgm:pt>
    <dgm:pt modelId="{3D1102F1-A330-4B11-AA73-002CD9340179}" type="pres">
      <dgm:prSet presAssocID="{CCC8BFA7-1FA2-4C11-83F8-96E2C7B08CC6}" presName="Name8" presStyleCnt="0"/>
      <dgm:spPr/>
    </dgm:pt>
    <dgm:pt modelId="{322E40C3-83F7-4A00-9243-F0D7DF51F2CD}" type="pres">
      <dgm:prSet presAssocID="{CCC8BFA7-1FA2-4C11-83F8-96E2C7B08CC6}" presName="level" presStyleLbl="node1" presStyleIdx="1" presStyleCnt="4">
        <dgm:presLayoutVars>
          <dgm:chMax val="1"/>
          <dgm:bulletEnabled val="1"/>
        </dgm:presLayoutVars>
      </dgm:prSet>
      <dgm:spPr/>
      <dgm:t>
        <a:bodyPr/>
        <a:lstStyle/>
        <a:p>
          <a:endParaRPr lang="en-US"/>
        </a:p>
      </dgm:t>
    </dgm:pt>
    <dgm:pt modelId="{865C6C37-BA33-4C26-927B-BDB63B2A826C}" type="pres">
      <dgm:prSet presAssocID="{CCC8BFA7-1FA2-4C11-83F8-96E2C7B08CC6}" presName="levelTx" presStyleLbl="revTx" presStyleIdx="0" presStyleCnt="0">
        <dgm:presLayoutVars>
          <dgm:chMax val="1"/>
          <dgm:bulletEnabled val="1"/>
        </dgm:presLayoutVars>
      </dgm:prSet>
      <dgm:spPr/>
      <dgm:t>
        <a:bodyPr/>
        <a:lstStyle/>
        <a:p>
          <a:endParaRPr lang="en-US"/>
        </a:p>
      </dgm:t>
    </dgm:pt>
    <dgm:pt modelId="{26A9CE35-6CD9-4BDF-9F97-63797DD2E486}" type="pres">
      <dgm:prSet presAssocID="{D962B1EC-9672-473A-8D42-66FFC38B6695}" presName="Name8" presStyleCnt="0"/>
      <dgm:spPr/>
    </dgm:pt>
    <dgm:pt modelId="{47368341-D6EF-4D83-AB35-30D9AACE3802}" type="pres">
      <dgm:prSet presAssocID="{D962B1EC-9672-473A-8D42-66FFC38B6695}" presName="level" presStyleLbl="node1" presStyleIdx="2" presStyleCnt="4">
        <dgm:presLayoutVars>
          <dgm:chMax val="1"/>
          <dgm:bulletEnabled val="1"/>
        </dgm:presLayoutVars>
      </dgm:prSet>
      <dgm:spPr/>
      <dgm:t>
        <a:bodyPr/>
        <a:lstStyle/>
        <a:p>
          <a:endParaRPr lang="en-US"/>
        </a:p>
      </dgm:t>
    </dgm:pt>
    <dgm:pt modelId="{2BC1D736-F51A-4A3F-9DCE-BC9275A283CA}" type="pres">
      <dgm:prSet presAssocID="{D962B1EC-9672-473A-8D42-66FFC38B6695}" presName="levelTx" presStyleLbl="revTx" presStyleIdx="0" presStyleCnt="0">
        <dgm:presLayoutVars>
          <dgm:chMax val="1"/>
          <dgm:bulletEnabled val="1"/>
        </dgm:presLayoutVars>
      </dgm:prSet>
      <dgm:spPr/>
      <dgm:t>
        <a:bodyPr/>
        <a:lstStyle/>
        <a:p>
          <a:endParaRPr lang="en-US"/>
        </a:p>
      </dgm:t>
    </dgm:pt>
    <dgm:pt modelId="{5B0A9826-61F0-43ED-B922-933213B5E433}" type="pres">
      <dgm:prSet presAssocID="{DB6AC663-7C11-411D-8142-BCA56CF259D0}" presName="Name8" presStyleCnt="0"/>
      <dgm:spPr/>
    </dgm:pt>
    <dgm:pt modelId="{19960EC6-CA1A-45E8-A2C7-D1B628FAC968}" type="pres">
      <dgm:prSet presAssocID="{DB6AC663-7C11-411D-8142-BCA56CF259D0}" presName="level" presStyleLbl="node1" presStyleIdx="3" presStyleCnt="4">
        <dgm:presLayoutVars>
          <dgm:chMax val="1"/>
          <dgm:bulletEnabled val="1"/>
        </dgm:presLayoutVars>
      </dgm:prSet>
      <dgm:spPr/>
      <dgm:t>
        <a:bodyPr/>
        <a:lstStyle/>
        <a:p>
          <a:endParaRPr lang="en-US"/>
        </a:p>
      </dgm:t>
    </dgm:pt>
    <dgm:pt modelId="{08C55DA5-C045-4A51-8224-6FCA8A82CB1A}" type="pres">
      <dgm:prSet presAssocID="{DB6AC663-7C11-411D-8142-BCA56CF259D0}" presName="levelTx" presStyleLbl="revTx" presStyleIdx="0" presStyleCnt="0">
        <dgm:presLayoutVars>
          <dgm:chMax val="1"/>
          <dgm:bulletEnabled val="1"/>
        </dgm:presLayoutVars>
      </dgm:prSet>
      <dgm:spPr/>
      <dgm:t>
        <a:bodyPr/>
        <a:lstStyle/>
        <a:p>
          <a:endParaRPr lang="en-US"/>
        </a:p>
      </dgm:t>
    </dgm:pt>
  </dgm:ptLst>
  <dgm:cxnLst>
    <dgm:cxn modelId="{BCC0323F-C2E8-EB4D-89D3-6A937F6ED7B5}" type="presOf" srcId="{D962B1EC-9672-473A-8D42-66FFC38B6695}" destId="{2BC1D736-F51A-4A3F-9DCE-BC9275A283CA}" srcOrd="1" destOrd="0" presId="urn:microsoft.com/office/officeart/2005/8/layout/pyramid1"/>
    <dgm:cxn modelId="{2C18D24F-67D0-6C40-8B40-1F48F9D6C329}" type="presOf" srcId="{CCC8BFA7-1FA2-4C11-83F8-96E2C7B08CC6}" destId="{322E40C3-83F7-4A00-9243-F0D7DF51F2CD}" srcOrd="0" destOrd="0" presId="urn:microsoft.com/office/officeart/2005/8/layout/pyramid1"/>
    <dgm:cxn modelId="{0CDD52F5-D4D8-4FF7-8D7C-CD63EC374746}" srcId="{65CC2F8F-5DC4-41DD-9764-25AAB6742037}" destId="{DB6AC663-7C11-411D-8142-BCA56CF259D0}" srcOrd="3" destOrd="0" parTransId="{E7385EB9-00BA-441B-B68A-8570D3792CDC}" sibTransId="{452E8F2B-F39A-46F7-87BC-7573636E07A0}"/>
    <dgm:cxn modelId="{B24F8F1E-1383-5940-8245-5E0F7E5EB104}" type="presOf" srcId="{CCC8BFA7-1FA2-4C11-83F8-96E2C7B08CC6}" destId="{865C6C37-BA33-4C26-927B-BDB63B2A826C}" srcOrd="1" destOrd="0" presId="urn:microsoft.com/office/officeart/2005/8/layout/pyramid1"/>
    <dgm:cxn modelId="{BB5CCA54-0A79-4A7C-9AF3-C99594A792BE}" srcId="{65CC2F8F-5DC4-41DD-9764-25AAB6742037}" destId="{CCC8BFA7-1FA2-4C11-83F8-96E2C7B08CC6}" srcOrd="1" destOrd="0" parTransId="{57700464-299D-4C4A-B172-F287B221C3E5}" sibTransId="{32655190-3889-442D-966A-4CFDB97F26A6}"/>
    <dgm:cxn modelId="{51FFD8FB-6F72-47BD-A532-36051AB724FE}" srcId="{65CC2F8F-5DC4-41DD-9764-25AAB6742037}" destId="{D962B1EC-9672-473A-8D42-66FFC38B6695}" srcOrd="2" destOrd="0" parTransId="{B2A5247F-CF2C-4D80-BF72-BB4086F920F9}" sibTransId="{022782B1-0C16-4BE8-AD24-48A69735EC28}"/>
    <dgm:cxn modelId="{228D5474-EB85-D04E-9498-21219A2540BF}" type="presOf" srcId="{DB6AC663-7C11-411D-8142-BCA56CF259D0}" destId="{19960EC6-CA1A-45E8-A2C7-D1B628FAC968}" srcOrd="0" destOrd="0" presId="urn:microsoft.com/office/officeart/2005/8/layout/pyramid1"/>
    <dgm:cxn modelId="{C97E95B6-952F-3D4E-B9A3-1075E70F90C9}" type="presOf" srcId="{289F8685-BDEB-40D2-B033-3B69927C1266}" destId="{747F0491-2E35-4BD4-817C-7822283AA1FD}" srcOrd="1" destOrd="0" presId="urn:microsoft.com/office/officeart/2005/8/layout/pyramid1"/>
    <dgm:cxn modelId="{87172B74-26C9-E644-843F-9191C68F6962}" type="presOf" srcId="{D962B1EC-9672-473A-8D42-66FFC38B6695}" destId="{47368341-D6EF-4D83-AB35-30D9AACE3802}" srcOrd="0" destOrd="0" presId="urn:microsoft.com/office/officeart/2005/8/layout/pyramid1"/>
    <dgm:cxn modelId="{F2480465-4E4C-49F5-AF96-7C97BBDB5835}" srcId="{65CC2F8F-5DC4-41DD-9764-25AAB6742037}" destId="{289F8685-BDEB-40D2-B033-3B69927C1266}" srcOrd="0" destOrd="0" parTransId="{92E282F6-1D9E-49FD-B124-9F6D521AFFEA}" sibTransId="{8244F395-5B8C-4E8E-8493-60754A1C3A9A}"/>
    <dgm:cxn modelId="{2C72CBD2-E423-154C-8EF9-DD00598EC629}" type="presOf" srcId="{65CC2F8F-5DC4-41DD-9764-25AAB6742037}" destId="{2AA30A23-AF7A-42F4-BACF-6CCEF94D0A45}" srcOrd="0" destOrd="0" presId="urn:microsoft.com/office/officeart/2005/8/layout/pyramid1"/>
    <dgm:cxn modelId="{A8847CF2-CB92-1F4A-A122-18F2115713A3}" type="presOf" srcId="{289F8685-BDEB-40D2-B033-3B69927C1266}" destId="{9FBD063F-0B30-44C1-B379-A46BF75EC410}" srcOrd="0" destOrd="0" presId="urn:microsoft.com/office/officeart/2005/8/layout/pyramid1"/>
    <dgm:cxn modelId="{98BFDF24-44D6-7449-957A-620CE1F0B99D}" type="presOf" srcId="{DB6AC663-7C11-411D-8142-BCA56CF259D0}" destId="{08C55DA5-C045-4A51-8224-6FCA8A82CB1A}" srcOrd="1" destOrd="0" presId="urn:microsoft.com/office/officeart/2005/8/layout/pyramid1"/>
    <dgm:cxn modelId="{BFE2B6DD-DAA0-554F-95AD-C9D254A84CAC}" type="presParOf" srcId="{2AA30A23-AF7A-42F4-BACF-6CCEF94D0A45}" destId="{9B4EF02C-554D-478C-8117-F4ABE891463E}" srcOrd="0" destOrd="0" presId="urn:microsoft.com/office/officeart/2005/8/layout/pyramid1"/>
    <dgm:cxn modelId="{B62CD5BF-0FFA-5548-AA44-428230B927F7}" type="presParOf" srcId="{9B4EF02C-554D-478C-8117-F4ABE891463E}" destId="{9FBD063F-0B30-44C1-B379-A46BF75EC410}" srcOrd="0" destOrd="0" presId="urn:microsoft.com/office/officeart/2005/8/layout/pyramid1"/>
    <dgm:cxn modelId="{A685615B-FAD6-C44F-9610-C1BB1B1D4941}" type="presParOf" srcId="{9B4EF02C-554D-478C-8117-F4ABE891463E}" destId="{747F0491-2E35-4BD4-817C-7822283AA1FD}" srcOrd="1" destOrd="0" presId="urn:microsoft.com/office/officeart/2005/8/layout/pyramid1"/>
    <dgm:cxn modelId="{D480CA97-4ABF-164F-8C4C-A09D4640DA8B}" type="presParOf" srcId="{2AA30A23-AF7A-42F4-BACF-6CCEF94D0A45}" destId="{3D1102F1-A330-4B11-AA73-002CD9340179}" srcOrd="1" destOrd="0" presId="urn:microsoft.com/office/officeart/2005/8/layout/pyramid1"/>
    <dgm:cxn modelId="{A7093A51-C09D-0F4C-9C08-BC0E66C1A713}" type="presParOf" srcId="{3D1102F1-A330-4B11-AA73-002CD9340179}" destId="{322E40C3-83F7-4A00-9243-F0D7DF51F2CD}" srcOrd="0" destOrd="0" presId="urn:microsoft.com/office/officeart/2005/8/layout/pyramid1"/>
    <dgm:cxn modelId="{C2390B91-D3F5-8D4D-92AE-CB900DFA5476}" type="presParOf" srcId="{3D1102F1-A330-4B11-AA73-002CD9340179}" destId="{865C6C37-BA33-4C26-927B-BDB63B2A826C}" srcOrd="1" destOrd="0" presId="urn:microsoft.com/office/officeart/2005/8/layout/pyramid1"/>
    <dgm:cxn modelId="{2E4669C0-F0CE-8F42-9977-77558549A673}" type="presParOf" srcId="{2AA30A23-AF7A-42F4-BACF-6CCEF94D0A45}" destId="{26A9CE35-6CD9-4BDF-9F97-63797DD2E486}" srcOrd="2" destOrd="0" presId="urn:microsoft.com/office/officeart/2005/8/layout/pyramid1"/>
    <dgm:cxn modelId="{385848CE-D510-5840-B54C-E9FF96D39387}" type="presParOf" srcId="{26A9CE35-6CD9-4BDF-9F97-63797DD2E486}" destId="{47368341-D6EF-4D83-AB35-30D9AACE3802}" srcOrd="0" destOrd="0" presId="urn:microsoft.com/office/officeart/2005/8/layout/pyramid1"/>
    <dgm:cxn modelId="{2142338D-59A5-674D-8689-8CFFD4DBF7A6}" type="presParOf" srcId="{26A9CE35-6CD9-4BDF-9F97-63797DD2E486}" destId="{2BC1D736-F51A-4A3F-9DCE-BC9275A283CA}" srcOrd="1" destOrd="0" presId="urn:microsoft.com/office/officeart/2005/8/layout/pyramid1"/>
    <dgm:cxn modelId="{6EFB7763-E684-334D-BED1-C65693EAD6EE}" type="presParOf" srcId="{2AA30A23-AF7A-42F4-BACF-6CCEF94D0A45}" destId="{5B0A9826-61F0-43ED-B922-933213B5E433}" srcOrd="3" destOrd="0" presId="urn:microsoft.com/office/officeart/2005/8/layout/pyramid1"/>
    <dgm:cxn modelId="{541032C7-BA02-B948-90BC-E6158A1CDE64}" type="presParOf" srcId="{5B0A9826-61F0-43ED-B922-933213B5E433}" destId="{19960EC6-CA1A-45E8-A2C7-D1B628FAC968}" srcOrd="0" destOrd="0" presId="urn:microsoft.com/office/officeart/2005/8/layout/pyramid1"/>
    <dgm:cxn modelId="{634A0715-4BBB-3A45-A609-E78B259F1336}" type="presParOf" srcId="{5B0A9826-61F0-43ED-B922-933213B5E433}" destId="{08C55DA5-C045-4A51-8224-6FCA8A82CB1A}" srcOrd="1" destOrd="0" presId="urn:microsoft.com/office/officeart/2005/8/layout/pyramid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B284BA8-C1BC-4D85-A669-E2F3431F6359}" type="doc">
      <dgm:prSet loTypeId="urn:microsoft.com/office/officeart/2005/8/layout/cycle4#1" loCatId="cycle" qsTypeId="urn:microsoft.com/office/officeart/2005/8/quickstyle/simple4" qsCatId="simple" csTypeId="urn:microsoft.com/office/officeart/2005/8/colors/accent1_2" csCatId="accent1" phldr="1"/>
      <dgm:spPr/>
      <dgm:t>
        <a:bodyPr/>
        <a:lstStyle/>
        <a:p>
          <a:endParaRPr lang="en-US"/>
        </a:p>
      </dgm:t>
    </dgm:pt>
    <dgm:pt modelId="{D64BFF8E-2812-4A94-A997-587C1B0FEE80}">
      <dgm:prSet phldrT="[Text]" custT="1"/>
      <dgm:spPr/>
      <dgm:t>
        <a:bodyPr/>
        <a:lstStyle/>
        <a:p>
          <a:r>
            <a:rPr lang="en-US" sz="1100" dirty="0" smtClean="0">
              <a:solidFill>
                <a:schemeClr val="tx1"/>
              </a:solidFill>
            </a:rPr>
            <a:t>Links</a:t>
          </a:r>
          <a:endParaRPr lang="en-US" sz="1100" dirty="0">
            <a:solidFill>
              <a:schemeClr val="tx1"/>
            </a:solidFill>
          </a:endParaRPr>
        </a:p>
      </dgm:t>
    </dgm:pt>
    <dgm:pt modelId="{B2B2D15E-6FE9-4052-86B1-939A61484DF0}" type="parTrans" cxnId="{2C7C2817-BEF8-4721-9163-17192DBDDE35}">
      <dgm:prSet/>
      <dgm:spPr/>
      <dgm:t>
        <a:bodyPr/>
        <a:lstStyle/>
        <a:p>
          <a:endParaRPr lang="en-US"/>
        </a:p>
      </dgm:t>
    </dgm:pt>
    <dgm:pt modelId="{8B0BB14E-DC32-4EE9-97DE-774D7D697BA7}" type="sibTrans" cxnId="{2C7C2817-BEF8-4721-9163-17192DBDDE35}">
      <dgm:prSet/>
      <dgm:spPr/>
      <dgm:t>
        <a:bodyPr/>
        <a:lstStyle/>
        <a:p>
          <a:endParaRPr lang="en-US"/>
        </a:p>
      </dgm:t>
    </dgm:pt>
    <dgm:pt modelId="{A438AA06-18ED-4885-9F9F-2B2DB0BBF8E5}">
      <dgm:prSet phldrT="[Text]" custT="1"/>
      <dgm:spPr/>
      <dgm:t>
        <a:bodyPr/>
        <a:lstStyle/>
        <a:p>
          <a:r>
            <a:rPr lang="en-US" sz="1100" dirty="0" smtClean="0">
              <a:solidFill>
                <a:schemeClr val="tx1"/>
              </a:solidFill>
            </a:rPr>
            <a:t>Inbound</a:t>
          </a:r>
          <a:endParaRPr lang="en-US" sz="1100" dirty="0">
            <a:solidFill>
              <a:schemeClr val="tx1"/>
            </a:solidFill>
          </a:endParaRPr>
        </a:p>
      </dgm:t>
    </dgm:pt>
    <dgm:pt modelId="{7276713F-04B3-4A18-A98F-0BD1D87D8676}" type="parTrans" cxnId="{6D4675A1-64E5-47B0-AF18-F4640E30413C}">
      <dgm:prSet/>
      <dgm:spPr/>
      <dgm:t>
        <a:bodyPr/>
        <a:lstStyle/>
        <a:p>
          <a:endParaRPr lang="en-US"/>
        </a:p>
      </dgm:t>
    </dgm:pt>
    <dgm:pt modelId="{CA26FB16-E8C4-4943-8629-F0C1C63CFD8D}" type="sibTrans" cxnId="{6D4675A1-64E5-47B0-AF18-F4640E30413C}">
      <dgm:prSet/>
      <dgm:spPr/>
      <dgm:t>
        <a:bodyPr/>
        <a:lstStyle/>
        <a:p>
          <a:endParaRPr lang="en-US"/>
        </a:p>
      </dgm:t>
    </dgm:pt>
    <dgm:pt modelId="{0BD43DBF-D0B0-44E7-AF1A-E59945AEC84D}">
      <dgm:prSet phldrT="[Text]" custT="1"/>
      <dgm:spPr/>
      <dgm:t>
        <a:bodyPr/>
        <a:lstStyle/>
        <a:p>
          <a:r>
            <a:rPr lang="en-US" sz="1100" dirty="0" smtClean="0">
              <a:solidFill>
                <a:schemeClr val="tx1"/>
              </a:solidFill>
            </a:rPr>
            <a:t>Content</a:t>
          </a:r>
          <a:endParaRPr lang="en-US" sz="1100" dirty="0">
            <a:solidFill>
              <a:schemeClr val="tx1"/>
            </a:solidFill>
          </a:endParaRPr>
        </a:p>
      </dgm:t>
    </dgm:pt>
    <dgm:pt modelId="{6370AB22-C556-43D9-9A37-20E1E0EE9330}" type="parTrans" cxnId="{F71B120E-3C00-418E-B222-E8B65A3DD279}">
      <dgm:prSet/>
      <dgm:spPr/>
      <dgm:t>
        <a:bodyPr/>
        <a:lstStyle/>
        <a:p>
          <a:endParaRPr lang="en-US"/>
        </a:p>
      </dgm:t>
    </dgm:pt>
    <dgm:pt modelId="{61039A3E-2FEE-4CAD-A568-49B076C48582}" type="sibTrans" cxnId="{F71B120E-3C00-418E-B222-E8B65A3DD279}">
      <dgm:prSet/>
      <dgm:spPr/>
      <dgm:t>
        <a:bodyPr/>
        <a:lstStyle/>
        <a:p>
          <a:endParaRPr lang="en-US"/>
        </a:p>
      </dgm:t>
    </dgm:pt>
    <dgm:pt modelId="{E0A0AB58-6AD7-49CE-887D-EED45761B7FB}">
      <dgm:prSet phldrT="[Text]" custT="1"/>
      <dgm:spPr/>
      <dgm:t>
        <a:bodyPr/>
        <a:lstStyle/>
        <a:p>
          <a:r>
            <a:rPr lang="en-US" sz="1100" dirty="0" smtClean="0">
              <a:solidFill>
                <a:schemeClr val="tx1"/>
              </a:solidFill>
            </a:rPr>
            <a:t>Text on site</a:t>
          </a:r>
          <a:endParaRPr lang="en-US" sz="1100" dirty="0">
            <a:solidFill>
              <a:schemeClr val="tx1"/>
            </a:solidFill>
          </a:endParaRPr>
        </a:p>
      </dgm:t>
    </dgm:pt>
    <dgm:pt modelId="{13CA5CCB-F9E9-4985-9C4B-DA0E516180E2}" type="parTrans" cxnId="{ED02FDFD-B7F7-4E80-8AA4-1DA26226468A}">
      <dgm:prSet/>
      <dgm:spPr/>
      <dgm:t>
        <a:bodyPr/>
        <a:lstStyle/>
        <a:p>
          <a:endParaRPr lang="en-US"/>
        </a:p>
      </dgm:t>
    </dgm:pt>
    <dgm:pt modelId="{2F3F1523-DD31-4C43-8DE8-2F3D873DAA02}" type="sibTrans" cxnId="{ED02FDFD-B7F7-4E80-8AA4-1DA26226468A}">
      <dgm:prSet/>
      <dgm:spPr/>
      <dgm:t>
        <a:bodyPr/>
        <a:lstStyle/>
        <a:p>
          <a:endParaRPr lang="en-US"/>
        </a:p>
      </dgm:t>
    </dgm:pt>
    <dgm:pt modelId="{D178A62F-9657-4488-9D55-AA370F484B51}">
      <dgm:prSet phldrT="[Text]" custT="1"/>
      <dgm:spPr/>
      <dgm:t>
        <a:bodyPr/>
        <a:lstStyle/>
        <a:p>
          <a:r>
            <a:rPr lang="en-US" sz="1100" dirty="0" smtClean="0">
              <a:solidFill>
                <a:schemeClr val="tx1"/>
              </a:solidFill>
            </a:rPr>
            <a:t>URL</a:t>
          </a:r>
          <a:endParaRPr lang="en-US" sz="1100" dirty="0">
            <a:solidFill>
              <a:schemeClr val="tx1"/>
            </a:solidFill>
          </a:endParaRPr>
        </a:p>
      </dgm:t>
    </dgm:pt>
    <dgm:pt modelId="{4771C20A-0F28-4EDE-8084-1A9599E319E3}" type="parTrans" cxnId="{ABF48EFC-4178-4536-ADCD-F32FC7B117C4}">
      <dgm:prSet/>
      <dgm:spPr/>
      <dgm:t>
        <a:bodyPr/>
        <a:lstStyle/>
        <a:p>
          <a:endParaRPr lang="en-US"/>
        </a:p>
      </dgm:t>
    </dgm:pt>
    <dgm:pt modelId="{992218D7-8595-4D54-AF6E-21D12A234BEA}" type="sibTrans" cxnId="{ABF48EFC-4178-4536-ADCD-F32FC7B117C4}">
      <dgm:prSet/>
      <dgm:spPr/>
      <dgm:t>
        <a:bodyPr/>
        <a:lstStyle/>
        <a:p>
          <a:endParaRPr lang="en-US"/>
        </a:p>
      </dgm:t>
    </dgm:pt>
    <dgm:pt modelId="{2BFF77EA-5E5D-4CCB-BAE7-5F415A257FEE}">
      <dgm:prSet phldrT="[Text]" custT="1"/>
      <dgm:spPr/>
      <dgm:t>
        <a:bodyPr/>
        <a:lstStyle/>
        <a:p>
          <a:r>
            <a:rPr lang="en-US" sz="1100" dirty="0" smtClean="0">
              <a:solidFill>
                <a:schemeClr val="tx1"/>
              </a:solidFill>
            </a:rPr>
            <a:t>Descriptive  and related to search category</a:t>
          </a:r>
          <a:endParaRPr lang="en-US" sz="1100" dirty="0">
            <a:solidFill>
              <a:schemeClr val="tx1"/>
            </a:solidFill>
          </a:endParaRPr>
        </a:p>
      </dgm:t>
    </dgm:pt>
    <dgm:pt modelId="{F17D474C-D6DF-4518-9FD7-0358CDDA8848}" type="parTrans" cxnId="{11A1E5DA-9E93-4379-A8A3-014496953B45}">
      <dgm:prSet/>
      <dgm:spPr/>
      <dgm:t>
        <a:bodyPr/>
        <a:lstStyle/>
        <a:p>
          <a:endParaRPr lang="en-US"/>
        </a:p>
      </dgm:t>
    </dgm:pt>
    <dgm:pt modelId="{C22A442A-5CEB-4CF1-B5D1-C5B73B3DB521}" type="sibTrans" cxnId="{11A1E5DA-9E93-4379-A8A3-014496953B45}">
      <dgm:prSet/>
      <dgm:spPr/>
      <dgm:t>
        <a:bodyPr/>
        <a:lstStyle/>
        <a:p>
          <a:endParaRPr lang="en-US"/>
        </a:p>
      </dgm:t>
    </dgm:pt>
    <dgm:pt modelId="{6716068A-8294-42D3-98C9-C5EB44559F77}">
      <dgm:prSet phldrT="[Text]" custT="1"/>
      <dgm:spPr/>
      <dgm:t>
        <a:bodyPr/>
        <a:lstStyle/>
        <a:p>
          <a:r>
            <a:rPr lang="en-US" sz="1100" dirty="0" smtClean="0">
              <a:solidFill>
                <a:schemeClr val="tx1"/>
              </a:solidFill>
            </a:rPr>
            <a:t>Tags and Title</a:t>
          </a:r>
          <a:endParaRPr lang="en-US" sz="1100" dirty="0">
            <a:solidFill>
              <a:schemeClr val="tx1"/>
            </a:solidFill>
          </a:endParaRPr>
        </a:p>
      </dgm:t>
    </dgm:pt>
    <dgm:pt modelId="{951D010B-647E-4CBC-AA88-5E6E407B909D}" type="parTrans" cxnId="{12B8CA4B-AD52-49EA-9EF5-D1C133047304}">
      <dgm:prSet/>
      <dgm:spPr/>
      <dgm:t>
        <a:bodyPr/>
        <a:lstStyle/>
        <a:p>
          <a:endParaRPr lang="en-US"/>
        </a:p>
      </dgm:t>
    </dgm:pt>
    <dgm:pt modelId="{0E2FF4AC-EB45-40F8-B01C-C2E5E88E952B}" type="sibTrans" cxnId="{12B8CA4B-AD52-49EA-9EF5-D1C133047304}">
      <dgm:prSet/>
      <dgm:spPr/>
      <dgm:t>
        <a:bodyPr/>
        <a:lstStyle/>
        <a:p>
          <a:endParaRPr lang="en-US"/>
        </a:p>
      </dgm:t>
    </dgm:pt>
    <dgm:pt modelId="{7F6F3D54-F94F-43DC-B3CA-10D8BD5542CE}">
      <dgm:prSet phldrT="[Text]" custT="1"/>
      <dgm:spPr/>
      <dgm:t>
        <a:bodyPr/>
        <a:lstStyle/>
        <a:p>
          <a:r>
            <a:rPr lang="en-US" sz="1100" dirty="0" smtClean="0">
              <a:solidFill>
                <a:schemeClr val="tx1"/>
              </a:solidFill>
            </a:rPr>
            <a:t>Relevant Title Tag</a:t>
          </a:r>
          <a:endParaRPr lang="en-US" sz="1100" dirty="0">
            <a:solidFill>
              <a:schemeClr val="tx1"/>
            </a:solidFill>
          </a:endParaRPr>
        </a:p>
      </dgm:t>
    </dgm:pt>
    <dgm:pt modelId="{5FE468A4-6D46-447D-AE9A-A7FF1075A1F6}" type="parTrans" cxnId="{C8F7DF9C-9FD4-4230-9BF6-4CA38D620DD6}">
      <dgm:prSet/>
      <dgm:spPr/>
      <dgm:t>
        <a:bodyPr/>
        <a:lstStyle/>
        <a:p>
          <a:endParaRPr lang="en-US"/>
        </a:p>
      </dgm:t>
    </dgm:pt>
    <dgm:pt modelId="{817CFF31-CB66-4006-98DE-FE368A24815D}" type="sibTrans" cxnId="{C8F7DF9C-9FD4-4230-9BF6-4CA38D620DD6}">
      <dgm:prSet/>
      <dgm:spPr/>
      <dgm:t>
        <a:bodyPr/>
        <a:lstStyle/>
        <a:p>
          <a:endParaRPr lang="en-US"/>
        </a:p>
      </dgm:t>
    </dgm:pt>
    <dgm:pt modelId="{AEFB9979-3A9E-46FB-AB18-77732CD2898A}">
      <dgm:prSet phldrT="[Text]" custT="1"/>
      <dgm:spPr/>
      <dgm:t>
        <a:bodyPr/>
        <a:lstStyle/>
        <a:p>
          <a:endParaRPr lang="en-US" sz="1100" dirty="0">
            <a:solidFill>
              <a:schemeClr val="tx1"/>
            </a:solidFill>
          </a:endParaRPr>
        </a:p>
      </dgm:t>
    </dgm:pt>
    <dgm:pt modelId="{6C1384DD-EE28-422B-982A-EB2BE72480B1}" type="parTrans" cxnId="{FDDE46CE-2F44-4A6D-A13B-B6B7F5B8DA49}">
      <dgm:prSet/>
      <dgm:spPr/>
      <dgm:t>
        <a:bodyPr/>
        <a:lstStyle/>
        <a:p>
          <a:endParaRPr lang="en-US"/>
        </a:p>
      </dgm:t>
    </dgm:pt>
    <dgm:pt modelId="{6E2C0ADD-5208-471D-925F-82116D57EC53}" type="sibTrans" cxnId="{FDDE46CE-2F44-4A6D-A13B-B6B7F5B8DA49}">
      <dgm:prSet/>
      <dgm:spPr/>
      <dgm:t>
        <a:bodyPr/>
        <a:lstStyle/>
        <a:p>
          <a:endParaRPr lang="en-US"/>
        </a:p>
      </dgm:t>
    </dgm:pt>
    <dgm:pt modelId="{33AB083E-7371-4B21-85FA-5293781B7E5C}">
      <dgm:prSet phldrT="[Text]" custT="1"/>
      <dgm:spPr/>
      <dgm:t>
        <a:bodyPr/>
        <a:lstStyle/>
        <a:p>
          <a:r>
            <a:rPr lang="en-US" sz="1100" dirty="0" smtClean="0">
              <a:solidFill>
                <a:schemeClr val="tx1"/>
              </a:solidFill>
            </a:rPr>
            <a:t>Meta tags and keywords</a:t>
          </a:r>
          <a:endParaRPr lang="en-US" sz="1100" dirty="0">
            <a:solidFill>
              <a:schemeClr val="tx1"/>
            </a:solidFill>
          </a:endParaRPr>
        </a:p>
      </dgm:t>
    </dgm:pt>
    <dgm:pt modelId="{BB59C273-DAFE-44BE-8CB1-3660EA293E8D}" type="parTrans" cxnId="{9A54BEF2-1BB8-41A5-80A7-F7C0D9C77D28}">
      <dgm:prSet/>
      <dgm:spPr/>
      <dgm:t>
        <a:bodyPr/>
        <a:lstStyle/>
        <a:p>
          <a:endParaRPr lang="en-US"/>
        </a:p>
      </dgm:t>
    </dgm:pt>
    <dgm:pt modelId="{5BCBF289-05BD-411E-BDD2-DC22D6CB9BEB}" type="sibTrans" cxnId="{9A54BEF2-1BB8-41A5-80A7-F7C0D9C77D28}">
      <dgm:prSet/>
      <dgm:spPr/>
      <dgm:t>
        <a:bodyPr/>
        <a:lstStyle/>
        <a:p>
          <a:endParaRPr lang="en-US"/>
        </a:p>
      </dgm:t>
    </dgm:pt>
    <dgm:pt modelId="{369573A2-15F9-4FAC-8791-80C54353D5B3}">
      <dgm:prSet phldrT="[Text]" custT="1"/>
      <dgm:spPr/>
      <dgm:t>
        <a:bodyPr/>
        <a:lstStyle/>
        <a:p>
          <a:r>
            <a:rPr lang="en-US" sz="1100" dirty="0" smtClean="0">
              <a:solidFill>
                <a:schemeClr val="tx1"/>
              </a:solidFill>
            </a:rPr>
            <a:t>Outbound</a:t>
          </a:r>
          <a:endParaRPr lang="en-US" sz="1100" dirty="0">
            <a:solidFill>
              <a:schemeClr val="tx1"/>
            </a:solidFill>
          </a:endParaRPr>
        </a:p>
      </dgm:t>
    </dgm:pt>
    <dgm:pt modelId="{F89C9D81-8957-4C39-9467-2DA9F8D1B7E9}" type="parTrans" cxnId="{667A2DBB-346F-457A-BDF1-1C516B9783A0}">
      <dgm:prSet/>
      <dgm:spPr/>
      <dgm:t>
        <a:bodyPr/>
        <a:lstStyle/>
        <a:p>
          <a:endParaRPr lang="en-US"/>
        </a:p>
      </dgm:t>
    </dgm:pt>
    <dgm:pt modelId="{B30BE1F3-390C-47E7-A166-3B26606F2607}" type="sibTrans" cxnId="{667A2DBB-346F-457A-BDF1-1C516B9783A0}">
      <dgm:prSet/>
      <dgm:spPr/>
      <dgm:t>
        <a:bodyPr/>
        <a:lstStyle/>
        <a:p>
          <a:endParaRPr lang="en-US"/>
        </a:p>
      </dgm:t>
    </dgm:pt>
    <dgm:pt modelId="{EC492162-B8E6-4E17-964C-1CFEEA020461}">
      <dgm:prSet phldrT="[Text]" custT="1"/>
      <dgm:spPr/>
      <dgm:t>
        <a:bodyPr/>
        <a:lstStyle/>
        <a:p>
          <a:r>
            <a:rPr lang="en-US" sz="1100" dirty="0" smtClean="0">
              <a:solidFill>
                <a:schemeClr val="tx1"/>
              </a:solidFill>
            </a:rPr>
            <a:t>Position of words on site</a:t>
          </a:r>
          <a:endParaRPr lang="en-US" sz="1100" dirty="0">
            <a:solidFill>
              <a:schemeClr val="tx1"/>
            </a:solidFill>
          </a:endParaRPr>
        </a:p>
      </dgm:t>
    </dgm:pt>
    <dgm:pt modelId="{0A38F0CE-2F53-4A9C-A204-8165A1F34FCF}" type="parTrans" cxnId="{81150822-1684-48A5-9053-7B3FDA9AD227}">
      <dgm:prSet/>
      <dgm:spPr/>
      <dgm:t>
        <a:bodyPr/>
        <a:lstStyle/>
        <a:p>
          <a:endParaRPr lang="en-US"/>
        </a:p>
      </dgm:t>
    </dgm:pt>
    <dgm:pt modelId="{57E8C671-E8A8-4E44-B686-FBBAC4926356}" type="sibTrans" cxnId="{81150822-1684-48A5-9053-7B3FDA9AD227}">
      <dgm:prSet/>
      <dgm:spPr/>
      <dgm:t>
        <a:bodyPr/>
        <a:lstStyle/>
        <a:p>
          <a:endParaRPr lang="en-US"/>
        </a:p>
      </dgm:t>
    </dgm:pt>
    <dgm:pt modelId="{44F7FE6E-7278-49A7-B478-F3510A654A4C}">
      <dgm:prSet phldrT="[Text]" custT="1"/>
      <dgm:spPr/>
      <dgm:t>
        <a:bodyPr/>
        <a:lstStyle/>
        <a:p>
          <a:r>
            <a:rPr lang="en-US" sz="1100" dirty="0" smtClean="0">
              <a:solidFill>
                <a:schemeClr val="tx1"/>
              </a:solidFill>
            </a:rPr>
            <a:t>Headings and emphasis</a:t>
          </a:r>
          <a:endParaRPr lang="en-US" sz="1100" dirty="0">
            <a:solidFill>
              <a:schemeClr val="tx1"/>
            </a:solidFill>
          </a:endParaRPr>
        </a:p>
      </dgm:t>
    </dgm:pt>
    <dgm:pt modelId="{2C1B4E97-00C7-4127-8E03-49869CC7FA24}" type="parTrans" cxnId="{7BF487F5-DCB4-456B-BF79-F5D7FA316EF6}">
      <dgm:prSet/>
      <dgm:spPr/>
      <dgm:t>
        <a:bodyPr/>
        <a:lstStyle/>
        <a:p>
          <a:endParaRPr lang="en-US"/>
        </a:p>
      </dgm:t>
    </dgm:pt>
    <dgm:pt modelId="{EC1C356E-7666-4842-ABEA-8ED0BA2740AB}" type="sibTrans" cxnId="{7BF487F5-DCB4-456B-BF79-F5D7FA316EF6}">
      <dgm:prSet/>
      <dgm:spPr/>
      <dgm:t>
        <a:bodyPr/>
        <a:lstStyle/>
        <a:p>
          <a:endParaRPr lang="en-US"/>
        </a:p>
      </dgm:t>
    </dgm:pt>
    <dgm:pt modelId="{A7A63F5F-96BC-486B-86EE-86F539195C11}">
      <dgm:prSet phldrT="[Text]" custT="1"/>
      <dgm:spPr/>
      <dgm:t>
        <a:bodyPr/>
        <a:lstStyle/>
        <a:p>
          <a:r>
            <a:rPr lang="en-US" sz="1100" dirty="0" smtClean="0">
              <a:solidFill>
                <a:schemeClr val="tx1"/>
              </a:solidFill>
            </a:rPr>
            <a:t>Images and Video (Alt tags)</a:t>
          </a:r>
          <a:endParaRPr lang="en-US" sz="1100" dirty="0">
            <a:solidFill>
              <a:schemeClr val="tx1"/>
            </a:solidFill>
          </a:endParaRPr>
        </a:p>
      </dgm:t>
    </dgm:pt>
    <dgm:pt modelId="{F43C069A-55D3-4CF2-B338-4AACCD778816}" type="parTrans" cxnId="{26A0C6B9-8A87-40A1-87FB-57390EC5FF55}">
      <dgm:prSet/>
      <dgm:spPr/>
      <dgm:t>
        <a:bodyPr/>
        <a:lstStyle/>
        <a:p>
          <a:endParaRPr lang="en-US"/>
        </a:p>
      </dgm:t>
    </dgm:pt>
    <dgm:pt modelId="{B08FDA58-AF57-4662-BBDC-FB8AD0A8D853}" type="sibTrans" cxnId="{26A0C6B9-8A87-40A1-87FB-57390EC5FF55}">
      <dgm:prSet/>
      <dgm:spPr/>
      <dgm:t>
        <a:bodyPr/>
        <a:lstStyle/>
        <a:p>
          <a:endParaRPr lang="en-US"/>
        </a:p>
      </dgm:t>
    </dgm:pt>
    <dgm:pt modelId="{0D69EE9D-DA86-4854-A087-DA1631F685B6}">
      <dgm:prSet phldrT="[Text]" custT="1"/>
      <dgm:spPr/>
      <dgm:t>
        <a:bodyPr/>
        <a:lstStyle/>
        <a:p>
          <a:r>
            <a:rPr lang="en-US" sz="1100" i="1" dirty="0" smtClean="0">
              <a:solidFill>
                <a:schemeClr val="tx1"/>
              </a:solidFill>
            </a:rPr>
            <a:t>Keywords/phrase </a:t>
          </a:r>
          <a:r>
            <a:rPr lang="en-US" sz="1100" dirty="0" smtClean="0">
              <a:solidFill>
                <a:schemeClr val="tx1"/>
              </a:solidFill>
            </a:rPr>
            <a:t>density</a:t>
          </a:r>
          <a:endParaRPr lang="en-US" sz="1100" dirty="0">
            <a:solidFill>
              <a:schemeClr val="tx1"/>
            </a:solidFill>
          </a:endParaRPr>
        </a:p>
      </dgm:t>
    </dgm:pt>
    <dgm:pt modelId="{B5445166-842C-4ECF-B410-517E80121A69}" type="parTrans" cxnId="{CB89D292-1466-4B27-B3EB-85CF098443C3}">
      <dgm:prSet/>
      <dgm:spPr/>
      <dgm:t>
        <a:bodyPr/>
        <a:lstStyle/>
        <a:p>
          <a:endParaRPr lang="en-US"/>
        </a:p>
      </dgm:t>
    </dgm:pt>
    <dgm:pt modelId="{DFBE0DFF-0E36-4339-A29C-56168FADE165}" type="sibTrans" cxnId="{CB89D292-1466-4B27-B3EB-85CF098443C3}">
      <dgm:prSet/>
      <dgm:spPr/>
      <dgm:t>
        <a:bodyPr/>
        <a:lstStyle/>
        <a:p>
          <a:endParaRPr lang="en-US"/>
        </a:p>
      </dgm:t>
    </dgm:pt>
    <dgm:pt modelId="{6EDA6A14-1E51-4E51-A760-B15AD60CA45A}">
      <dgm:prSet phldrT="[Text]" custT="1"/>
      <dgm:spPr/>
      <dgm:t>
        <a:bodyPr/>
        <a:lstStyle/>
        <a:p>
          <a:r>
            <a:rPr lang="en-US" sz="1100" dirty="0" smtClean="0">
              <a:solidFill>
                <a:schemeClr val="tx1"/>
              </a:solidFill>
            </a:rPr>
            <a:t>Age and size</a:t>
          </a:r>
          <a:endParaRPr lang="en-US" sz="1100" dirty="0">
            <a:solidFill>
              <a:schemeClr val="tx1"/>
            </a:solidFill>
          </a:endParaRPr>
        </a:p>
      </dgm:t>
    </dgm:pt>
    <dgm:pt modelId="{ED65396A-C37B-4212-8F04-87A9EA36D56C}" type="parTrans" cxnId="{3B13E84D-BD6A-4C49-9833-F5DEF21C24C0}">
      <dgm:prSet/>
      <dgm:spPr/>
      <dgm:t>
        <a:bodyPr/>
        <a:lstStyle/>
        <a:p>
          <a:endParaRPr lang="en-US"/>
        </a:p>
      </dgm:t>
    </dgm:pt>
    <dgm:pt modelId="{1374861F-CFDF-4451-8367-3D082F5AC5B9}" type="sibTrans" cxnId="{3B13E84D-BD6A-4C49-9833-F5DEF21C24C0}">
      <dgm:prSet/>
      <dgm:spPr/>
      <dgm:t>
        <a:bodyPr/>
        <a:lstStyle/>
        <a:p>
          <a:endParaRPr lang="en-US"/>
        </a:p>
      </dgm:t>
    </dgm:pt>
    <dgm:pt modelId="{6ADA32BF-CFA4-4A78-B2BB-25F1530A9FFE}" type="pres">
      <dgm:prSet presAssocID="{4B284BA8-C1BC-4D85-A669-E2F3431F6359}" presName="cycleMatrixDiagram" presStyleCnt="0">
        <dgm:presLayoutVars>
          <dgm:chMax val="1"/>
          <dgm:dir/>
          <dgm:animLvl val="lvl"/>
          <dgm:resizeHandles val="exact"/>
        </dgm:presLayoutVars>
      </dgm:prSet>
      <dgm:spPr/>
      <dgm:t>
        <a:bodyPr/>
        <a:lstStyle/>
        <a:p>
          <a:endParaRPr lang="en-US"/>
        </a:p>
      </dgm:t>
    </dgm:pt>
    <dgm:pt modelId="{FB314719-DC14-473F-8979-19CA454E276A}" type="pres">
      <dgm:prSet presAssocID="{4B284BA8-C1BC-4D85-A669-E2F3431F6359}" presName="children" presStyleCnt="0"/>
      <dgm:spPr/>
    </dgm:pt>
    <dgm:pt modelId="{998C18C3-CA3C-4DA8-966C-B5B099A74A0F}" type="pres">
      <dgm:prSet presAssocID="{4B284BA8-C1BC-4D85-A669-E2F3431F6359}" presName="child1group" presStyleCnt="0"/>
      <dgm:spPr/>
    </dgm:pt>
    <dgm:pt modelId="{93AF801D-C412-4C10-8100-242D615ED629}" type="pres">
      <dgm:prSet presAssocID="{4B284BA8-C1BC-4D85-A669-E2F3431F6359}" presName="child1" presStyleLbl="bgAcc1" presStyleIdx="0" presStyleCnt="4" custLinFactNeighborY="17857"/>
      <dgm:spPr/>
      <dgm:t>
        <a:bodyPr/>
        <a:lstStyle/>
        <a:p>
          <a:endParaRPr lang="en-US"/>
        </a:p>
      </dgm:t>
    </dgm:pt>
    <dgm:pt modelId="{B574C854-E174-49B5-AD73-70AC1CD50775}" type="pres">
      <dgm:prSet presAssocID="{4B284BA8-C1BC-4D85-A669-E2F3431F6359}" presName="child1Text" presStyleLbl="bgAcc1" presStyleIdx="0" presStyleCnt="4">
        <dgm:presLayoutVars>
          <dgm:bulletEnabled val="1"/>
        </dgm:presLayoutVars>
      </dgm:prSet>
      <dgm:spPr/>
      <dgm:t>
        <a:bodyPr/>
        <a:lstStyle/>
        <a:p>
          <a:endParaRPr lang="en-US"/>
        </a:p>
      </dgm:t>
    </dgm:pt>
    <dgm:pt modelId="{1FC3F4FD-7E93-496C-B045-169498B80C0A}" type="pres">
      <dgm:prSet presAssocID="{4B284BA8-C1BC-4D85-A669-E2F3431F6359}" presName="child2group" presStyleCnt="0"/>
      <dgm:spPr/>
    </dgm:pt>
    <dgm:pt modelId="{A7970855-4890-4E52-AD4A-EB581769F6D6}" type="pres">
      <dgm:prSet presAssocID="{4B284BA8-C1BC-4D85-A669-E2F3431F6359}" presName="child2" presStyleLbl="bgAcc1" presStyleIdx="1" presStyleCnt="4" custFlipHor="1" custScaleX="163259" custLinFactNeighborX="80339" custLinFactNeighborY="3906"/>
      <dgm:spPr/>
      <dgm:t>
        <a:bodyPr/>
        <a:lstStyle/>
        <a:p>
          <a:endParaRPr lang="en-US"/>
        </a:p>
      </dgm:t>
    </dgm:pt>
    <dgm:pt modelId="{816113CF-E963-42D3-85F1-B4D535F46EFD}" type="pres">
      <dgm:prSet presAssocID="{4B284BA8-C1BC-4D85-A669-E2F3431F6359}" presName="child2Text" presStyleLbl="bgAcc1" presStyleIdx="1" presStyleCnt="4">
        <dgm:presLayoutVars>
          <dgm:bulletEnabled val="1"/>
        </dgm:presLayoutVars>
      </dgm:prSet>
      <dgm:spPr/>
      <dgm:t>
        <a:bodyPr/>
        <a:lstStyle/>
        <a:p>
          <a:endParaRPr lang="en-US"/>
        </a:p>
      </dgm:t>
    </dgm:pt>
    <dgm:pt modelId="{D6BF7862-C7A2-4333-A8CD-68E5F22A7AD1}" type="pres">
      <dgm:prSet presAssocID="{4B284BA8-C1BC-4D85-A669-E2F3431F6359}" presName="child3group" presStyleCnt="0"/>
      <dgm:spPr/>
    </dgm:pt>
    <dgm:pt modelId="{3D3CCD87-6BE8-4BBC-BA35-4B834431879B}" type="pres">
      <dgm:prSet presAssocID="{4B284BA8-C1BC-4D85-A669-E2F3431F6359}" presName="child3" presStyleLbl="bgAcc1" presStyleIdx="2" presStyleCnt="4"/>
      <dgm:spPr/>
      <dgm:t>
        <a:bodyPr/>
        <a:lstStyle/>
        <a:p>
          <a:endParaRPr lang="en-US"/>
        </a:p>
      </dgm:t>
    </dgm:pt>
    <dgm:pt modelId="{DC5A6CF8-75B4-4D90-A076-3D9524214BE3}" type="pres">
      <dgm:prSet presAssocID="{4B284BA8-C1BC-4D85-A669-E2F3431F6359}" presName="child3Text" presStyleLbl="bgAcc1" presStyleIdx="2" presStyleCnt="4">
        <dgm:presLayoutVars>
          <dgm:bulletEnabled val="1"/>
        </dgm:presLayoutVars>
      </dgm:prSet>
      <dgm:spPr/>
      <dgm:t>
        <a:bodyPr/>
        <a:lstStyle/>
        <a:p>
          <a:endParaRPr lang="en-US"/>
        </a:p>
      </dgm:t>
    </dgm:pt>
    <dgm:pt modelId="{F4A44318-4FFB-43FA-9BF9-A6D2F93FED9E}" type="pres">
      <dgm:prSet presAssocID="{4B284BA8-C1BC-4D85-A669-E2F3431F6359}" presName="child4group" presStyleCnt="0"/>
      <dgm:spPr/>
    </dgm:pt>
    <dgm:pt modelId="{A9F8D071-FF46-4920-BE01-DB75D732E6A1}" type="pres">
      <dgm:prSet presAssocID="{4B284BA8-C1BC-4D85-A669-E2F3431F6359}" presName="child4" presStyleLbl="bgAcc1" presStyleIdx="3" presStyleCnt="4"/>
      <dgm:spPr/>
      <dgm:t>
        <a:bodyPr/>
        <a:lstStyle/>
        <a:p>
          <a:endParaRPr lang="en-US"/>
        </a:p>
      </dgm:t>
    </dgm:pt>
    <dgm:pt modelId="{C57713C5-5224-4DD1-86E7-C0B158CBD152}" type="pres">
      <dgm:prSet presAssocID="{4B284BA8-C1BC-4D85-A669-E2F3431F6359}" presName="child4Text" presStyleLbl="bgAcc1" presStyleIdx="3" presStyleCnt="4">
        <dgm:presLayoutVars>
          <dgm:bulletEnabled val="1"/>
        </dgm:presLayoutVars>
      </dgm:prSet>
      <dgm:spPr/>
      <dgm:t>
        <a:bodyPr/>
        <a:lstStyle/>
        <a:p>
          <a:endParaRPr lang="en-US"/>
        </a:p>
      </dgm:t>
    </dgm:pt>
    <dgm:pt modelId="{8DD1EF21-7CA8-4503-A25A-6022A22C66A8}" type="pres">
      <dgm:prSet presAssocID="{4B284BA8-C1BC-4D85-A669-E2F3431F6359}" presName="childPlaceholder" presStyleCnt="0"/>
      <dgm:spPr/>
    </dgm:pt>
    <dgm:pt modelId="{6D39246D-5A60-48F5-97FF-C46D628F9E8C}" type="pres">
      <dgm:prSet presAssocID="{4B284BA8-C1BC-4D85-A669-E2F3431F6359}" presName="circle" presStyleCnt="0"/>
      <dgm:spPr/>
    </dgm:pt>
    <dgm:pt modelId="{9AA2E13B-C2D5-45BD-8E97-668A6BE0589C}" type="pres">
      <dgm:prSet presAssocID="{4B284BA8-C1BC-4D85-A669-E2F3431F6359}" presName="quadrant1" presStyleLbl="node1" presStyleIdx="0" presStyleCnt="4" custScaleX="78638" custScaleY="59930" custLinFactNeighborX="-33374" custLinFactNeighborY="12527">
        <dgm:presLayoutVars>
          <dgm:chMax val="1"/>
          <dgm:bulletEnabled val="1"/>
        </dgm:presLayoutVars>
      </dgm:prSet>
      <dgm:spPr>
        <a:prstGeom prst="flowChartProcess">
          <a:avLst/>
        </a:prstGeom>
      </dgm:spPr>
      <dgm:t>
        <a:bodyPr/>
        <a:lstStyle/>
        <a:p>
          <a:endParaRPr lang="en-US"/>
        </a:p>
      </dgm:t>
    </dgm:pt>
    <dgm:pt modelId="{F359E409-AAE9-4B49-8426-16BE87B4C555}" type="pres">
      <dgm:prSet presAssocID="{4B284BA8-C1BC-4D85-A669-E2F3431F6359}" presName="quadrant2" presStyleLbl="node1" presStyleIdx="1" presStyleCnt="4" custScaleX="69977" custScaleY="52656" custLinFactNeighborX="-9485" custLinFactNeighborY="40146">
        <dgm:presLayoutVars>
          <dgm:chMax val="1"/>
          <dgm:bulletEnabled val="1"/>
        </dgm:presLayoutVars>
      </dgm:prSet>
      <dgm:spPr>
        <a:prstGeom prst="rect">
          <a:avLst/>
        </a:prstGeom>
      </dgm:spPr>
      <dgm:t>
        <a:bodyPr/>
        <a:lstStyle/>
        <a:p>
          <a:endParaRPr lang="en-US"/>
        </a:p>
      </dgm:t>
    </dgm:pt>
    <dgm:pt modelId="{40C0B4AD-EC88-4ED0-BC70-C97A39802E22}" type="pres">
      <dgm:prSet presAssocID="{4B284BA8-C1BC-4D85-A669-E2F3431F6359}" presName="quadrant3" presStyleLbl="node1" presStyleIdx="2" presStyleCnt="4" custScaleX="52656" custScaleY="59930" custLinFactNeighborX="-25960" custLinFactNeighborY="1676">
        <dgm:presLayoutVars>
          <dgm:chMax val="1"/>
          <dgm:bulletEnabled val="1"/>
        </dgm:presLayoutVars>
      </dgm:prSet>
      <dgm:spPr>
        <a:prstGeom prst="rect">
          <a:avLst/>
        </a:prstGeom>
      </dgm:spPr>
      <dgm:t>
        <a:bodyPr/>
        <a:lstStyle/>
        <a:p>
          <a:endParaRPr lang="en-US"/>
        </a:p>
      </dgm:t>
    </dgm:pt>
    <dgm:pt modelId="{E0EF5488-EA58-4CF0-90D1-7E8663ED6A16}" type="pres">
      <dgm:prSet presAssocID="{4B284BA8-C1BC-4D85-A669-E2F3431F6359}" presName="quadrant4" presStyleLbl="node1" presStyleIdx="3" presStyleCnt="4" custScaleX="69977" custScaleY="69977" custLinFactNeighborX="-14262" custLinFactNeighborY="-8928">
        <dgm:presLayoutVars>
          <dgm:chMax val="1"/>
          <dgm:bulletEnabled val="1"/>
        </dgm:presLayoutVars>
      </dgm:prSet>
      <dgm:spPr>
        <a:prstGeom prst="rect">
          <a:avLst/>
        </a:prstGeom>
      </dgm:spPr>
      <dgm:t>
        <a:bodyPr/>
        <a:lstStyle/>
        <a:p>
          <a:endParaRPr lang="en-US"/>
        </a:p>
      </dgm:t>
    </dgm:pt>
    <dgm:pt modelId="{494EA0CD-3A2D-4AC7-B61A-611FD99A886E}" type="pres">
      <dgm:prSet presAssocID="{4B284BA8-C1BC-4D85-A669-E2F3431F6359}" presName="quadrantPlaceholder" presStyleCnt="0"/>
      <dgm:spPr/>
    </dgm:pt>
    <dgm:pt modelId="{059DBAAA-1987-4F9E-9375-4C6836CE1177}" type="pres">
      <dgm:prSet presAssocID="{4B284BA8-C1BC-4D85-A669-E2F3431F6359}" presName="center1" presStyleLbl="fgShp" presStyleIdx="0" presStyleCnt="2" custLinFactNeighborX="-40464" custLinFactNeighborY="-6921"/>
      <dgm:spPr/>
    </dgm:pt>
    <dgm:pt modelId="{76284AA4-D3D3-4006-8CB3-83B4675720BA}" type="pres">
      <dgm:prSet presAssocID="{4B284BA8-C1BC-4D85-A669-E2F3431F6359}" presName="center2" presStyleLbl="fgShp" presStyleIdx="1" presStyleCnt="2" custLinFactNeighborX="-40464" custLinFactNeighborY="6671"/>
      <dgm:spPr/>
    </dgm:pt>
  </dgm:ptLst>
  <dgm:cxnLst>
    <dgm:cxn modelId="{7BF487F5-DCB4-456B-BF79-F5D7FA316EF6}" srcId="{0BD43DBF-D0B0-44E7-AF1A-E59945AEC84D}" destId="{44F7FE6E-7278-49A7-B478-F3510A654A4C}" srcOrd="3" destOrd="0" parTransId="{2C1B4E97-00C7-4127-8E03-49869CC7FA24}" sibTransId="{EC1C356E-7666-4842-ABEA-8ED0BA2740AB}"/>
    <dgm:cxn modelId="{DF71A4C2-0AF5-6547-BCAB-F7833328780B}" type="presOf" srcId="{6EDA6A14-1E51-4E51-A760-B15AD60CA45A}" destId="{3D3CCD87-6BE8-4BBC-BA35-4B834431879B}" srcOrd="0" destOrd="1" presId="urn:microsoft.com/office/officeart/2005/8/layout/cycle4#1"/>
    <dgm:cxn modelId="{F71B120E-3C00-418E-B222-E8B65A3DD279}" srcId="{4B284BA8-C1BC-4D85-A669-E2F3431F6359}" destId="{0BD43DBF-D0B0-44E7-AF1A-E59945AEC84D}" srcOrd="1" destOrd="0" parTransId="{6370AB22-C556-43D9-9A37-20E1E0EE9330}" sibTransId="{61039A3E-2FEE-4CAD-A568-49B076C48582}"/>
    <dgm:cxn modelId="{DAB957F4-ABE0-F341-A03A-F9DADC12F7F3}" type="presOf" srcId="{0BD43DBF-D0B0-44E7-AF1A-E59945AEC84D}" destId="{F359E409-AAE9-4B49-8426-16BE87B4C555}" srcOrd="0" destOrd="0" presId="urn:microsoft.com/office/officeart/2005/8/layout/cycle4#1"/>
    <dgm:cxn modelId="{7AC7202A-E4BB-8C49-B917-C6CF94F7FFF2}" type="presOf" srcId="{A438AA06-18ED-4885-9F9F-2B2DB0BBF8E5}" destId="{B574C854-E174-49B5-AD73-70AC1CD50775}" srcOrd="1" destOrd="0" presId="urn:microsoft.com/office/officeart/2005/8/layout/cycle4#1"/>
    <dgm:cxn modelId="{C8F7DF9C-9FD4-4230-9BF6-4CA38D620DD6}" srcId="{6716068A-8294-42D3-98C9-C5EB44559F77}" destId="{7F6F3D54-F94F-43DC-B3CA-10D8BD5542CE}" srcOrd="0" destOrd="0" parTransId="{5FE468A4-6D46-447D-AE9A-A7FF1075A1F6}" sibTransId="{817CFF31-CB66-4006-98DE-FE368A24815D}"/>
    <dgm:cxn modelId="{6D4675A1-64E5-47B0-AF18-F4640E30413C}" srcId="{D64BFF8E-2812-4A94-A997-587C1B0FEE80}" destId="{A438AA06-18ED-4885-9F9F-2B2DB0BBF8E5}" srcOrd="0" destOrd="0" parTransId="{7276713F-04B3-4A18-A98F-0BD1D87D8676}" sibTransId="{CA26FB16-E8C4-4943-8629-F0C1C63CFD8D}"/>
    <dgm:cxn modelId="{81A0F2F4-7EB9-2E46-B2EF-761B864FED1C}" type="presOf" srcId="{7F6F3D54-F94F-43DC-B3CA-10D8BD5542CE}" destId="{A9F8D071-FF46-4920-BE01-DB75D732E6A1}" srcOrd="0" destOrd="0" presId="urn:microsoft.com/office/officeart/2005/8/layout/cycle4#1"/>
    <dgm:cxn modelId="{BFD5C4AD-F5DD-774E-B564-AE755182DE96}" type="presOf" srcId="{0D69EE9D-DA86-4854-A087-DA1631F685B6}" destId="{A7970855-4890-4E52-AD4A-EB581769F6D6}" srcOrd="0" destOrd="1" presId="urn:microsoft.com/office/officeart/2005/8/layout/cycle4#1"/>
    <dgm:cxn modelId="{3C92CCAD-3603-614F-9F6D-C415B14C45B5}" type="presOf" srcId="{A7A63F5F-96BC-486B-86EE-86F539195C11}" destId="{A7970855-4890-4E52-AD4A-EB581769F6D6}" srcOrd="0" destOrd="4" presId="urn:microsoft.com/office/officeart/2005/8/layout/cycle4#1"/>
    <dgm:cxn modelId="{557BFEC2-4420-D343-A0BE-E566346D8E61}" type="presOf" srcId="{A438AA06-18ED-4885-9F9F-2B2DB0BBF8E5}" destId="{93AF801D-C412-4C10-8100-242D615ED629}" srcOrd="0" destOrd="0" presId="urn:microsoft.com/office/officeart/2005/8/layout/cycle4#1"/>
    <dgm:cxn modelId="{3807A015-63CC-9041-BC0C-97A7C749FB1D}" type="presOf" srcId="{E0A0AB58-6AD7-49CE-887D-EED45761B7FB}" destId="{816113CF-E963-42D3-85F1-B4D535F46EFD}" srcOrd="1" destOrd="0" presId="urn:microsoft.com/office/officeart/2005/8/layout/cycle4#1"/>
    <dgm:cxn modelId="{5B0E7D73-A1B3-354D-BB2A-EC917C71856C}" type="presOf" srcId="{D178A62F-9657-4488-9D55-AA370F484B51}" destId="{40C0B4AD-EC88-4ED0-BC70-C97A39802E22}" srcOrd="0" destOrd="0" presId="urn:microsoft.com/office/officeart/2005/8/layout/cycle4#1"/>
    <dgm:cxn modelId="{C1AD6ADE-BF4B-DC4F-A036-C070807837F8}" type="presOf" srcId="{6716068A-8294-42D3-98C9-C5EB44559F77}" destId="{E0EF5488-EA58-4CF0-90D1-7E8663ED6A16}" srcOrd="0" destOrd="0" presId="urn:microsoft.com/office/officeart/2005/8/layout/cycle4#1"/>
    <dgm:cxn modelId="{26A0C6B9-8A87-40A1-87FB-57390EC5FF55}" srcId="{0BD43DBF-D0B0-44E7-AF1A-E59945AEC84D}" destId="{A7A63F5F-96BC-486B-86EE-86F539195C11}" srcOrd="4" destOrd="0" parTransId="{F43C069A-55D3-4CF2-B338-4AACCD778816}" sibTransId="{B08FDA58-AF57-4662-BBDC-FB8AD0A8D853}"/>
    <dgm:cxn modelId="{FDDE46CE-2F44-4A6D-A13B-B6B7F5B8DA49}" srcId="{0BD43DBF-D0B0-44E7-AF1A-E59945AEC84D}" destId="{AEFB9979-3A9E-46FB-AB18-77732CD2898A}" srcOrd="5" destOrd="0" parTransId="{6C1384DD-EE28-422B-982A-EB2BE72480B1}" sibTransId="{6E2C0ADD-5208-471D-925F-82116D57EC53}"/>
    <dgm:cxn modelId="{667A2DBB-346F-457A-BDF1-1C516B9783A0}" srcId="{D64BFF8E-2812-4A94-A997-587C1B0FEE80}" destId="{369573A2-15F9-4FAC-8791-80C54353D5B3}" srcOrd="1" destOrd="0" parTransId="{F89C9D81-8957-4C39-9467-2DA9F8D1B7E9}" sibTransId="{B30BE1F3-390C-47E7-A166-3B26606F2607}"/>
    <dgm:cxn modelId="{6E01FF92-3D3B-1043-BBAA-EBD4AC3532DA}" type="presOf" srcId="{2BFF77EA-5E5D-4CCB-BAE7-5F415A257FEE}" destId="{3D3CCD87-6BE8-4BBC-BA35-4B834431879B}" srcOrd="0" destOrd="0" presId="urn:microsoft.com/office/officeart/2005/8/layout/cycle4#1"/>
    <dgm:cxn modelId="{77FD580E-BC5C-AA49-B980-046EC0483603}" type="presOf" srcId="{AEFB9979-3A9E-46FB-AB18-77732CD2898A}" destId="{816113CF-E963-42D3-85F1-B4D535F46EFD}" srcOrd="1" destOrd="5" presId="urn:microsoft.com/office/officeart/2005/8/layout/cycle4#1"/>
    <dgm:cxn modelId="{C45EFF40-DC99-E744-B979-27EC50465A84}" type="presOf" srcId="{369573A2-15F9-4FAC-8791-80C54353D5B3}" destId="{93AF801D-C412-4C10-8100-242D615ED629}" srcOrd="0" destOrd="1" presId="urn:microsoft.com/office/officeart/2005/8/layout/cycle4#1"/>
    <dgm:cxn modelId="{C2C9B085-02DC-EE46-9DAD-359C558C8825}" type="presOf" srcId="{A7A63F5F-96BC-486B-86EE-86F539195C11}" destId="{816113CF-E963-42D3-85F1-B4D535F46EFD}" srcOrd="1" destOrd="4" presId="urn:microsoft.com/office/officeart/2005/8/layout/cycle4#1"/>
    <dgm:cxn modelId="{11A1E5DA-9E93-4379-A8A3-014496953B45}" srcId="{D178A62F-9657-4488-9D55-AA370F484B51}" destId="{2BFF77EA-5E5D-4CCB-BAE7-5F415A257FEE}" srcOrd="0" destOrd="0" parTransId="{F17D474C-D6DF-4518-9FD7-0358CDDA8848}" sibTransId="{C22A442A-5CEB-4CF1-B5D1-C5B73B3DB521}"/>
    <dgm:cxn modelId="{ED02FDFD-B7F7-4E80-8AA4-1DA26226468A}" srcId="{0BD43DBF-D0B0-44E7-AF1A-E59945AEC84D}" destId="{E0A0AB58-6AD7-49CE-887D-EED45761B7FB}" srcOrd="0" destOrd="0" parTransId="{13CA5CCB-F9E9-4985-9C4B-DA0E516180E2}" sibTransId="{2F3F1523-DD31-4C43-8DE8-2F3D873DAA02}"/>
    <dgm:cxn modelId="{3D896B92-852D-9E48-A4E5-8D38ACFF4118}" type="presOf" srcId="{33AB083E-7371-4B21-85FA-5293781B7E5C}" destId="{C57713C5-5224-4DD1-86E7-C0B158CBD152}" srcOrd="1" destOrd="1" presId="urn:microsoft.com/office/officeart/2005/8/layout/cycle4#1"/>
    <dgm:cxn modelId="{ECA8E618-DF78-9147-98CB-D5887BC1A860}" type="presOf" srcId="{4B284BA8-C1BC-4D85-A669-E2F3431F6359}" destId="{6ADA32BF-CFA4-4A78-B2BB-25F1530A9FFE}" srcOrd="0" destOrd="0" presId="urn:microsoft.com/office/officeart/2005/8/layout/cycle4#1"/>
    <dgm:cxn modelId="{ABF48EFC-4178-4536-ADCD-F32FC7B117C4}" srcId="{4B284BA8-C1BC-4D85-A669-E2F3431F6359}" destId="{D178A62F-9657-4488-9D55-AA370F484B51}" srcOrd="2" destOrd="0" parTransId="{4771C20A-0F28-4EDE-8084-1A9599E319E3}" sibTransId="{992218D7-8595-4D54-AF6E-21D12A234BEA}"/>
    <dgm:cxn modelId="{81150822-1684-48A5-9053-7B3FDA9AD227}" srcId="{0BD43DBF-D0B0-44E7-AF1A-E59945AEC84D}" destId="{EC492162-B8E6-4E17-964C-1CFEEA020461}" srcOrd="2" destOrd="0" parTransId="{0A38F0CE-2F53-4A9C-A204-8165A1F34FCF}" sibTransId="{57E8C671-E8A8-4E44-B686-FBBAC4926356}"/>
    <dgm:cxn modelId="{3B13E84D-BD6A-4C49-9833-F5DEF21C24C0}" srcId="{D178A62F-9657-4488-9D55-AA370F484B51}" destId="{6EDA6A14-1E51-4E51-A760-B15AD60CA45A}" srcOrd="1" destOrd="0" parTransId="{ED65396A-C37B-4212-8F04-87A9EA36D56C}" sibTransId="{1374861F-CFDF-4451-8367-3D082F5AC5B9}"/>
    <dgm:cxn modelId="{ADCCAD40-9039-AA43-9056-B40C8A5CE0E5}" type="presOf" srcId="{EC492162-B8E6-4E17-964C-1CFEEA020461}" destId="{816113CF-E963-42D3-85F1-B4D535F46EFD}" srcOrd="1" destOrd="2" presId="urn:microsoft.com/office/officeart/2005/8/layout/cycle4#1"/>
    <dgm:cxn modelId="{80B263B8-91D0-194B-B79C-75B298355284}" type="presOf" srcId="{AEFB9979-3A9E-46FB-AB18-77732CD2898A}" destId="{A7970855-4890-4E52-AD4A-EB581769F6D6}" srcOrd="0" destOrd="5" presId="urn:microsoft.com/office/officeart/2005/8/layout/cycle4#1"/>
    <dgm:cxn modelId="{3F4B78A5-6328-9D4F-BC08-D991EB0EA2E4}" type="presOf" srcId="{44F7FE6E-7278-49A7-B478-F3510A654A4C}" destId="{A7970855-4890-4E52-AD4A-EB581769F6D6}" srcOrd="0" destOrd="3" presId="urn:microsoft.com/office/officeart/2005/8/layout/cycle4#1"/>
    <dgm:cxn modelId="{055AFF61-8183-E74E-BE07-E22185E781A8}" type="presOf" srcId="{0D69EE9D-DA86-4854-A087-DA1631F685B6}" destId="{816113CF-E963-42D3-85F1-B4D535F46EFD}" srcOrd="1" destOrd="1" presId="urn:microsoft.com/office/officeart/2005/8/layout/cycle4#1"/>
    <dgm:cxn modelId="{C6BEA80C-F2BB-6647-A304-665E843B99AC}" type="presOf" srcId="{6EDA6A14-1E51-4E51-A760-B15AD60CA45A}" destId="{DC5A6CF8-75B4-4D90-A076-3D9524214BE3}" srcOrd="1" destOrd="1" presId="urn:microsoft.com/office/officeart/2005/8/layout/cycle4#1"/>
    <dgm:cxn modelId="{819D831A-A4DA-E84B-9504-DB04B523BA97}" type="presOf" srcId="{EC492162-B8E6-4E17-964C-1CFEEA020461}" destId="{A7970855-4890-4E52-AD4A-EB581769F6D6}" srcOrd="0" destOrd="2" presId="urn:microsoft.com/office/officeart/2005/8/layout/cycle4#1"/>
    <dgm:cxn modelId="{2C7C2817-BEF8-4721-9163-17192DBDDE35}" srcId="{4B284BA8-C1BC-4D85-A669-E2F3431F6359}" destId="{D64BFF8E-2812-4A94-A997-587C1B0FEE80}" srcOrd="0" destOrd="0" parTransId="{B2B2D15E-6FE9-4052-86B1-939A61484DF0}" sibTransId="{8B0BB14E-DC32-4EE9-97DE-774D7D697BA7}"/>
    <dgm:cxn modelId="{EBED1BAC-3A03-3D43-91CE-17E32E9375B8}" type="presOf" srcId="{E0A0AB58-6AD7-49CE-887D-EED45761B7FB}" destId="{A7970855-4890-4E52-AD4A-EB581769F6D6}" srcOrd="0" destOrd="0" presId="urn:microsoft.com/office/officeart/2005/8/layout/cycle4#1"/>
    <dgm:cxn modelId="{A6E085E1-3D40-A346-BFE8-50E15FCF116C}" type="presOf" srcId="{7F6F3D54-F94F-43DC-B3CA-10D8BD5542CE}" destId="{C57713C5-5224-4DD1-86E7-C0B158CBD152}" srcOrd="1" destOrd="0" presId="urn:microsoft.com/office/officeart/2005/8/layout/cycle4#1"/>
    <dgm:cxn modelId="{94358BB0-8D24-D94E-8C06-A8170B7263F0}" type="presOf" srcId="{2BFF77EA-5E5D-4CCB-BAE7-5F415A257FEE}" destId="{DC5A6CF8-75B4-4D90-A076-3D9524214BE3}" srcOrd="1" destOrd="0" presId="urn:microsoft.com/office/officeart/2005/8/layout/cycle4#1"/>
    <dgm:cxn modelId="{182BBFC1-2EF3-134D-9E71-1DE19AD3ACDF}" type="presOf" srcId="{369573A2-15F9-4FAC-8791-80C54353D5B3}" destId="{B574C854-E174-49B5-AD73-70AC1CD50775}" srcOrd="1" destOrd="1" presId="urn:microsoft.com/office/officeart/2005/8/layout/cycle4#1"/>
    <dgm:cxn modelId="{23285D56-91C3-6542-8B60-A67290F509AB}" type="presOf" srcId="{44F7FE6E-7278-49A7-B478-F3510A654A4C}" destId="{816113CF-E963-42D3-85F1-B4D535F46EFD}" srcOrd="1" destOrd="3" presId="urn:microsoft.com/office/officeart/2005/8/layout/cycle4#1"/>
    <dgm:cxn modelId="{9A54BEF2-1BB8-41A5-80A7-F7C0D9C77D28}" srcId="{6716068A-8294-42D3-98C9-C5EB44559F77}" destId="{33AB083E-7371-4B21-85FA-5293781B7E5C}" srcOrd="1" destOrd="0" parTransId="{BB59C273-DAFE-44BE-8CB1-3660EA293E8D}" sibTransId="{5BCBF289-05BD-411E-BDD2-DC22D6CB9BEB}"/>
    <dgm:cxn modelId="{5A914A62-4904-494A-AAA2-E27BF67C0984}" type="presOf" srcId="{33AB083E-7371-4B21-85FA-5293781B7E5C}" destId="{A9F8D071-FF46-4920-BE01-DB75D732E6A1}" srcOrd="0" destOrd="1" presId="urn:microsoft.com/office/officeart/2005/8/layout/cycle4#1"/>
    <dgm:cxn modelId="{CB89D292-1466-4B27-B3EB-85CF098443C3}" srcId="{0BD43DBF-D0B0-44E7-AF1A-E59945AEC84D}" destId="{0D69EE9D-DA86-4854-A087-DA1631F685B6}" srcOrd="1" destOrd="0" parTransId="{B5445166-842C-4ECF-B410-517E80121A69}" sibTransId="{DFBE0DFF-0E36-4339-A29C-56168FADE165}"/>
    <dgm:cxn modelId="{12B8CA4B-AD52-49EA-9EF5-D1C133047304}" srcId="{4B284BA8-C1BC-4D85-A669-E2F3431F6359}" destId="{6716068A-8294-42D3-98C9-C5EB44559F77}" srcOrd="3" destOrd="0" parTransId="{951D010B-647E-4CBC-AA88-5E6E407B909D}" sibTransId="{0E2FF4AC-EB45-40F8-B01C-C2E5E88E952B}"/>
    <dgm:cxn modelId="{6BF7D73A-C625-F747-A2A4-F154939934FA}" type="presOf" srcId="{D64BFF8E-2812-4A94-A997-587C1B0FEE80}" destId="{9AA2E13B-C2D5-45BD-8E97-668A6BE0589C}" srcOrd="0" destOrd="0" presId="urn:microsoft.com/office/officeart/2005/8/layout/cycle4#1"/>
    <dgm:cxn modelId="{9C2D0062-F692-7C42-8C10-DCF547C07B5C}" type="presParOf" srcId="{6ADA32BF-CFA4-4A78-B2BB-25F1530A9FFE}" destId="{FB314719-DC14-473F-8979-19CA454E276A}" srcOrd="0" destOrd="0" presId="urn:microsoft.com/office/officeart/2005/8/layout/cycle4#1"/>
    <dgm:cxn modelId="{B2C7E716-A815-6940-B598-FC08A61C7FE9}" type="presParOf" srcId="{FB314719-DC14-473F-8979-19CA454E276A}" destId="{998C18C3-CA3C-4DA8-966C-B5B099A74A0F}" srcOrd="0" destOrd="0" presId="urn:microsoft.com/office/officeart/2005/8/layout/cycle4#1"/>
    <dgm:cxn modelId="{A866A987-DD8F-0F46-9542-EE680AF4005B}" type="presParOf" srcId="{998C18C3-CA3C-4DA8-966C-B5B099A74A0F}" destId="{93AF801D-C412-4C10-8100-242D615ED629}" srcOrd="0" destOrd="0" presId="urn:microsoft.com/office/officeart/2005/8/layout/cycle4#1"/>
    <dgm:cxn modelId="{F9B89546-AFE6-6042-80F3-FCC6539EDED9}" type="presParOf" srcId="{998C18C3-CA3C-4DA8-966C-B5B099A74A0F}" destId="{B574C854-E174-49B5-AD73-70AC1CD50775}" srcOrd="1" destOrd="0" presId="urn:microsoft.com/office/officeart/2005/8/layout/cycle4#1"/>
    <dgm:cxn modelId="{F9AE47B1-DC27-2041-AEFB-716996CF4E0B}" type="presParOf" srcId="{FB314719-DC14-473F-8979-19CA454E276A}" destId="{1FC3F4FD-7E93-496C-B045-169498B80C0A}" srcOrd="1" destOrd="0" presId="urn:microsoft.com/office/officeart/2005/8/layout/cycle4#1"/>
    <dgm:cxn modelId="{C8A26D26-4849-6243-8390-03CA724ABCED}" type="presParOf" srcId="{1FC3F4FD-7E93-496C-B045-169498B80C0A}" destId="{A7970855-4890-4E52-AD4A-EB581769F6D6}" srcOrd="0" destOrd="0" presId="urn:microsoft.com/office/officeart/2005/8/layout/cycle4#1"/>
    <dgm:cxn modelId="{DC474DF8-BD6F-9B4C-BFFF-C02FAB4C67E0}" type="presParOf" srcId="{1FC3F4FD-7E93-496C-B045-169498B80C0A}" destId="{816113CF-E963-42D3-85F1-B4D535F46EFD}" srcOrd="1" destOrd="0" presId="urn:microsoft.com/office/officeart/2005/8/layout/cycle4#1"/>
    <dgm:cxn modelId="{0C771780-DDE3-0249-9BB9-074CF990A4FE}" type="presParOf" srcId="{FB314719-DC14-473F-8979-19CA454E276A}" destId="{D6BF7862-C7A2-4333-A8CD-68E5F22A7AD1}" srcOrd="2" destOrd="0" presId="urn:microsoft.com/office/officeart/2005/8/layout/cycle4#1"/>
    <dgm:cxn modelId="{002AA9A6-8D60-F049-AA80-7A9D4ED82130}" type="presParOf" srcId="{D6BF7862-C7A2-4333-A8CD-68E5F22A7AD1}" destId="{3D3CCD87-6BE8-4BBC-BA35-4B834431879B}" srcOrd="0" destOrd="0" presId="urn:microsoft.com/office/officeart/2005/8/layout/cycle4#1"/>
    <dgm:cxn modelId="{D7F6E4E0-EEA1-B143-B5F7-BE6F94E9A153}" type="presParOf" srcId="{D6BF7862-C7A2-4333-A8CD-68E5F22A7AD1}" destId="{DC5A6CF8-75B4-4D90-A076-3D9524214BE3}" srcOrd="1" destOrd="0" presId="urn:microsoft.com/office/officeart/2005/8/layout/cycle4#1"/>
    <dgm:cxn modelId="{4D9C1F98-A79D-3449-ABF3-469C0F5E5069}" type="presParOf" srcId="{FB314719-DC14-473F-8979-19CA454E276A}" destId="{F4A44318-4FFB-43FA-9BF9-A6D2F93FED9E}" srcOrd="3" destOrd="0" presId="urn:microsoft.com/office/officeart/2005/8/layout/cycle4#1"/>
    <dgm:cxn modelId="{F3D0781F-6B84-6E49-9CAD-F393EFE135B0}" type="presParOf" srcId="{F4A44318-4FFB-43FA-9BF9-A6D2F93FED9E}" destId="{A9F8D071-FF46-4920-BE01-DB75D732E6A1}" srcOrd="0" destOrd="0" presId="urn:microsoft.com/office/officeart/2005/8/layout/cycle4#1"/>
    <dgm:cxn modelId="{4BCF4C75-ABE4-D041-BA36-74FBBC5F0A39}" type="presParOf" srcId="{F4A44318-4FFB-43FA-9BF9-A6D2F93FED9E}" destId="{C57713C5-5224-4DD1-86E7-C0B158CBD152}" srcOrd="1" destOrd="0" presId="urn:microsoft.com/office/officeart/2005/8/layout/cycle4#1"/>
    <dgm:cxn modelId="{53F708CE-400F-FB4D-B135-57E0865560D9}" type="presParOf" srcId="{FB314719-DC14-473F-8979-19CA454E276A}" destId="{8DD1EF21-7CA8-4503-A25A-6022A22C66A8}" srcOrd="4" destOrd="0" presId="urn:microsoft.com/office/officeart/2005/8/layout/cycle4#1"/>
    <dgm:cxn modelId="{801B16A5-12D0-9549-BC72-AB51F1828909}" type="presParOf" srcId="{6ADA32BF-CFA4-4A78-B2BB-25F1530A9FFE}" destId="{6D39246D-5A60-48F5-97FF-C46D628F9E8C}" srcOrd="1" destOrd="0" presId="urn:microsoft.com/office/officeart/2005/8/layout/cycle4#1"/>
    <dgm:cxn modelId="{B9133B57-FABD-434D-967E-7CC3B5505220}" type="presParOf" srcId="{6D39246D-5A60-48F5-97FF-C46D628F9E8C}" destId="{9AA2E13B-C2D5-45BD-8E97-668A6BE0589C}" srcOrd="0" destOrd="0" presId="urn:microsoft.com/office/officeart/2005/8/layout/cycle4#1"/>
    <dgm:cxn modelId="{F4B1B20A-1C5F-F24B-AEF1-89360AA2B002}" type="presParOf" srcId="{6D39246D-5A60-48F5-97FF-C46D628F9E8C}" destId="{F359E409-AAE9-4B49-8426-16BE87B4C555}" srcOrd="1" destOrd="0" presId="urn:microsoft.com/office/officeart/2005/8/layout/cycle4#1"/>
    <dgm:cxn modelId="{C98384F8-F8B8-A548-84AD-F989AC890C3C}" type="presParOf" srcId="{6D39246D-5A60-48F5-97FF-C46D628F9E8C}" destId="{40C0B4AD-EC88-4ED0-BC70-C97A39802E22}" srcOrd="2" destOrd="0" presId="urn:microsoft.com/office/officeart/2005/8/layout/cycle4#1"/>
    <dgm:cxn modelId="{964E3985-7F61-6B43-9009-0426B2F22719}" type="presParOf" srcId="{6D39246D-5A60-48F5-97FF-C46D628F9E8C}" destId="{E0EF5488-EA58-4CF0-90D1-7E8663ED6A16}" srcOrd="3" destOrd="0" presId="urn:microsoft.com/office/officeart/2005/8/layout/cycle4#1"/>
    <dgm:cxn modelId="{F1533567-56B5-E845-B69C-AFE63CA01785}" type="presParOf" srcId="{6D39246D-5A60-48F5-97FF-C46D628F9E8C}" destId="{494EA0CD-3A2D-4AC7-B61A-611FD99A886E}" srcOrd="4" destOrd="0" presId="urn:microsoft.com/office/officeart/2005/8/layout/cycle4#1"/>
    <dgm:cxn modelId="{14CDF9D7-AEC5-D547-B719-6D059B141860}" type="presParOf" srcId="{6ADA32BF-CFA4-4A78-B2BB-25F1530A9FFE}" destId="{059DBAAA-1987-4F9E-9375-4C6836CE1177}" srcOrd="2" destOrd="0" presId="urn:microsoft.com/office/officeart/2005/8/layout/cycle4#1"/>
    <dgm:cxn modelId="{2C6DC8FA-289F-DF46-8761-023221F1B494}" type="presParOf" srcId="{6ADA32BF-CFA4-4A78-B2BB-25F1530A9FFE}" destId="{76284AA4-D3D3-4006-8CB3-83B4675720BA}" srcOrd="3" destOrd="0" presId="urn:microsoft.com/office/officeart/2005/8/layout/cycle4#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18E47BF-D3F2-4AE2-A1AF-BBBE660AB2F7}" type="doc">
      <dgm:prSet loTypeId="urn:microsoft.com/office/officeart/2009/layout/CircleArrowProcess" loCatId="cycle" qsTypeId="urn:microsoft.com/office/officeart/2005/8/quickstyle/simple1" qsCatId="simple" csTypeId="urn:microsoft.com/office/officeart/2005/8/colors/accent2_3" csCatId="accent2" phldr="1"/>
      <dgm:spPr/>
      <dgm:t>
        <a:bodyPr/>
        <a:lstStyle/>
        <a:p>
          <a:endParaRPr lang="en-US"/>
        </a:p>
      </dgm:t>
    </dgm:pt>
    <dgm:pt modelId="{E07A3839-5A93-4B7D-8393-DF674A649C42}">
      <dgm:prSet phldrT="[Text]"/>
      <dgm:spPr/>
      <dgm:t>
        <a:bodyPr/>
        <a:lstStyle/>
        <a:p>
          <a:r>
            <a:rPr lang="en-US" b="1" dirty="0" smtClean="0"/>
            <a:t>Expand profiles on social media accounts</a:t>
          </a:r>
          <a:endParaRPr lang="en-US" b="1" dirty="0"/>
        </a:p>
      </dgm:t>
    </dgm:pt>
    <dgm:pt modelId="{B9FD5465-A0A1-4368-B6A2-53D0A7A80235}" type="parTrans" cxnId="{50540D5F-6CA2-46AB-AEAD-E29804C48927}">
      <dgm:prSet/>
      <dgm:spPr/>
      <dgm:t>
        <a:bodyPr/>
        <a:lstStyle/>
        <a:p>
          <a:endParaRPr lang="en-US"/>
        </a:p>
      </dgm:t>
    </dgm:pt>
    <dgm:pt modelId="{3A953909-F9E3-49A3-AECB-D17EE2B386F5}" type="sibTrans" cxnId="{50540D5F-6CA2-46AB-AEAD-E29804C48927}">
      <dgm:prSet/>
      <dgm:spPr/>
      <dgm:t>
        <a:bodyPr/>
        <a:lstStyle/>
        <a:p>
          <a:endParaRPr lang="en-US"/>
        </a:p>
      </dgm:t>
    </dgm:pt>
    <dgm:pt modelId="{7F801D73-2CB9-4F84-9485-C9129665B42F}">
      <dgm:prSet phldrT="[Text]"/>
      <dgm:spPr/>
      <dgm:t>
        <a:bodyPr/>
        <a:lstStyle/>
        <a:p>
          <a:r>
            <a:rPr lang="en-US" b="1" dirty="0" smtClean="0"/>
            <a:t>Monitor social media conversations to enhance SEO</a:t>
          </a:r>
          <a:endParaRPr lang="en-US" b="1" dirty="0"/>
        </a:p>
      </dgm:t>
    </dgm:pt>
    <dgm:pt modelId="{51191954-3ADF-4845-8FC3-EB67877B8B1A}" type="parTrans" cxnId="{82441174-5222-4471-B44E-A71FF68C6E2C}">
      <dgm:prSet/>
      <dgm:spPr/>
      <dgm:t>
        <a:bodyPr/>
        <a:lstStyle/>
        <a:p>
          <a:endParaRPr lang="en-US"/>
        </a:p>
      </dgm:t>
    </dgm:pt>
    <dgm:pt modelId="{48F416AF-5B27-4A69-B31A-A8A4D65BF00A}" type="sibTrans" cxnId="{82441174-5222-4471-B44E-A71FF68C6E2C}">
      <dgm:prSet/>
      <dgm:spPr/>
      <dgm:t>
        <a:bodyPr/>
        <a:lstStyle/>
        <a:p>
          <a:endParaRPr lang="en-US"/>
        </a:p>
      </dgm:t>
    </dgm:pt>
    <dgm:pt modelId="{F87850E0-5D3F-4DE8-A06D-33EB44BB0F09}">
      <dgm:prSet phldrT="[Text]"/>
      <dgm:spPr/>
      <dgm:t>
        <a:bodyPr/>
        <a:lstStyle/>
        <a:p>
          <a:r>
            <a:rPr lang="en-US" b="1" dirty="0" smtClean="0"/>
            <a:t>Drive inbound links via social media outlets</a:t>
          </a:r>
          <a:endParaRPr lang="en-US" b="1" dirty="0"/>
        </a:p>
      </dgm:t>
    </dgm:pt>
    <dgm:pt modelId="{ECFDA0EA-3FBC-4A19-88F0-B671D2B7FBC3}" type="parTrans" cxnId="{919F6434-08B8-4FAC-A7B1-082A6A5FFDAC}">
      <dgm:prSet/>
      <dgm:spPr/>
      <dgm:t>
        <a:bodyPr/>
        <a:lstStyle/>
        <a:p>
          <a:endParaRPr lang="en-US"/>
        </a:p>
      </dgm:t>
    </dgm:pt>
    <dgm:pt modelId="{757A5406-0057-4572-B5CD-2138034FB552}" type="sibTrans" cxnId="{919F6434-08B8-4FAC-A7B1-082A6A5FFDAC}">
      <dgm:prSet/>
      <dgm:spPr/>
      <dgm:t>
        <a:bodyPr/>
        <a:lstStyle/>
        <a:p>
          <a:endParaRPr lang="en-US"/>
        </a:p>
      </dgm:t>
    </dgm:pt>
    <dgm:pt modelId="{06903631-D81D-45A0-AB0D-E0023650270F}" type="pres">
      <dgm:prSet presAssocID="{718E47BF-D3F2-4AE2-A1AF-BBBE660AB2F7}" presName="Name0" presStyleCnt="0">
        <dgm:presLayoutVars>
          <dgm:chMax val="7"/>
          <dgm:chPref val="7"/>
          <dgm:dir/>
          <dgm:animLvl val="lvl"/>
        </dgm:presLayoutVars>
      </dgm:prSet>
      <dgm:spPr/>
      <dgm:t>
        <a:bodyPr/>
        <a:lstStyle/>
        <a:p>
          <a:endParaRPr lang="en-US"/>
        </a:p>
      </dgm:t>
    </dgm:pt>
    <dgm:pt modelId="{3575A5F7-A4B7-4BA6-8F5D-498469E9A81E}" type="pres">
      <dgm:prSet presAssocID="{E07A3839-5A93-4B7D-8393-DF674A649C42}" presName="Accent1" presStyleCnt="0"/>
      <dgm:spPr/>
    </dgm:pt>
    <dgm:pt modelId="{2600DD74-95D8-497A-98E5-33ED15EBEA40}" type="pres">
      <dgm:prSet presAssocID="{E07A3839-5A93-4B7D-8393-DF674A649C42}" presName="Accent" presStyleLbl="node1" presStyleIdx="0" presStyleCnt="3"/>
      <dgm:spPr/>
    </dgm:pt>
    <dgm:pt modelId="{6AE096B5-E7B2-4CD3-B487-FA8197AF561C}" type="pres">
      <dgm:prSet presAssocID="{E07A3839-5A93-4B7D-8393-DF674A649C42}" presName="Parent1" presStyleLbl="revTx" presStyleIdx="0" presStyleCnt="3">
        <dgm:presLayoutVars>
          <dgm:chMax val="1"/>
          <dgm:chPref val="1"/>
          <dgm:bulletEnabled val="1"/>
        </dgm:presLayoutVars>
      </dgm:prSet>
      <dgm:spPr/>
      <dgm:t>
        <a:bodyPr/>
        <a:lstStyle/>
        <a:p>
          <a:endParaRPr lang="en-US"/>
        </a:p>
      </dgm:t>
    </dgm:pt>
    <dgm:pt modelId="{3B97B039-612F-49F1-AC66-A27337EA7CA3}" type="pres">
      <dgm:prSet presAssocID="{7F801D73-2CB9-4F84-9485-C9129665B42F}" presName="Accent2" presStyleCnt="0"/>
      <dgm:spPr/>
    </dgm:pt>
    <dgm:pt modelId="{17F8D6F5-B46A-4228-917E-3EDFB21A4FA0}" type="pres">
      <dgm:prSet presAssocID="{7F801D73-2CB9-4F84-9485-C9129665B42F}" presName="Accent" presStyleLbl="node1" presStyleIdx="1" presStyleCnt="3"/>
      <dgm:spPr/>
    </dgm:pt>
    <dgm:pt modelId="{F6E1C86C-7C47-4163-801C-2B60FD210891}" type="pres">
      <dgm:prSet presAssocID="{7F801D73-2CB9-4F84-9485-C9129665B42F}" presName="Parent2" presStyleLbl="revTx" presStyleIdx="1" presStyleCnt="3">
        <dgm:presLayoutVars>
          <dgm:chMax val="1"/>
          <dgm:chPref val="1"/>
          <dgm:bulletEnabled val="1"/>
        </dgm:presLayoutVars>
      </dgm:prSet>
      <dgm:spPr/>
      <dgm:t>
        <a:bodyPr/>
        <a:lstStyle/>
        <a:p>
          <a:endParaRPr lang="en-US"/>
        </a:p>
      </dgm:t>
    </dgm:pt>
    <dgm:pt modelId="{7C8B62E8-0087-46AB-AC26-AE7CA44DEEB3}" type="pres">
      <dgm:prSet presAssocID="{F87850E0-5D3F-4DE8-A06D-33EB44BB0F09}" presName="Accent3" presStyleCnt="0"/>
      <dgm:spPr/>
    </dgm:pt>
    <dgm:pt modelId="{A3CFFAF4-595E-47A2-9F02-9B080FDF9413}" type="pres">
      <dgm:prSet presAssocID="{F87850E0-5D3F-4DE8-A06D-33EB44BB0F09}" presName="Accent" presStyleLbl="node1" presStyleIdx="2" presStyleCnt="3"/>
      <dgm:spPr/>
    </dgm:pt>
    <dgm:pt modelId="{ACFBC814-BC56-4FE1-9F7E-169A3F37835B}" type="pres">
      <dgm:prSet presAssocID="{F87850E0-5D3F-4DE8-A06D-33EB44BB0F09}" presName="Parent3" presStyleLbl="revTx" presStyleIdx="2" presStyleCnt="3">
        <dgm:presLayoutVars>
          <dgm:chMax val="1"/>
          <dgm:chPref val="1"/>
          <dgm:bulletEnabled val="1"/>
        </dgm:presLayoutVars>
      </dgm:prSet>
      <dgm:spPr/>
      <dgm:t>
        <a:bodyPr/>
        <a:lstStyle/>
        <a:p>
          <a:endParaRPr lang="en-US"/>
        </a:p>
      </dgm:t>
    </dgm:pt>
  </dgm:ptLst>
  <dgm:cxnLst>
    <dgm:cxn modelId="{53282383-7F9D-6A4F-9804-1E870B776C34}" type="presOf" srcId="{718E47BF-D3F2-4AE2-A1AF-BBBE660AB2F7}" destId="{06903631-D81D-45A0-AB0D-E0023650270F}" srcOrd="0" destOrd="0" presId="urn:microsoft.com/office/officeart/2009/layout/CircleArrowProcess"/>
    <dgm:cxn modelId="{2F274EC1-66C3-A94F-BE86-9ED5964AA802}" type="presOf" srcId="{F87850E0-5D3F-4DE8-A06D-33EB44BB0F09}" destId="{ACFBC814-BC56-4FE1-9F7E-169A3F37835B}" srcOrd="0" destOrd="0" presId="urn:microsoft.com/office/officeart/2009/layout/CircleArrowProcess"/>
    <dgm:cxn modelId="{82441174-5222-4471-B44E-A71FF68C6E2C}" srcId="{718E47BF-D3F2-4AE2-A1AF-BBBE660AB2F7}" destId="{7F801D73-2CB9-4F84-9485-C9129665B42F}" srcOrd="1" destOrd="0" parTransId="{51191954-3ADF-4845-8FC3-EB67877B8B1A}" sibTransId="{48F416AF-5B27-4A69-B31A-A8A4D65BF00A}"/>
    <dgm:cxn modelId="{F1783316-56E0-3E4A-823B-9E548BF8EE08}" type="presOf" srcId="{E07A3839-5A93-4B7D-8393-DF674A649C42}" destId="{6AE096B5-E7B2-4CD3-B487-FA8197AF561C}" srcOrd="0" destOrd="0" presId="urn:microsoft.com/office/officeart/2009/layout/CircleArrowProcess"/>
    <dgm:cxn modelId="{919F6434-08B8-4FAC-A7B1-082A6A5FFDAC}" srcId="{718E47BF-D3F2-4AE2-A1AF-BBBE660AB2F7}" destId="{F87850E0-5D3F-4DE8-A06D-33EB44BB0F09}" srcOrd="2" destOrd="0" parTransId="{ECFDA0EA-3FBC-4A19-88F0-B671D2B7FBC3}" sibTransId="{757A5406-0057-4572-B5CD-2138034FB552}"/>
    <dgm:cxn modelId="{50540D5F-6CA2-46AB-AEAD-E29804C48927}" srcId="{718E47BF-D3F2-4AE2-A1AF-BBBE660AB2F7}" destId="{E07A3839-5A93-4B7D-8393-DF674A649C42}" srcOrd="0" destOrd="0" parTransId="{B9FD5465-A0A1-4368-B6A2-53D0A7A80235}" sibTransId="{3A953909-F9E3-49A3-AECB-D17EE2B386F5}"/>
    <dgm:cxn modelId="{6BF4502C-CA77-7E4A-A66C-72D10295C698}" type="presOf" srcId="{7F801D73-2CB9-4F84-9485-C9129665B42F}" destId="{F6E1C86C-7C47-4163-801C-2B60FD210891}" srcOrd="0" destOrd="0" presId="urn:microsoft.com/office/officeart/2009/layout/CircleArrowProcess"/>
    <dgm:cxn modelId="{66BCA727-E47C-C64C-B494-5645E4E3CF87}" type="presParOf" srcId="{06903631-D81D-45A0-AB0D-E0023650270F}" destId="{3575A5F7-A4B7-4BA6-8F5D-498469E9A81E}" srcOrd="0" destOrd="0" presId="urn:microsoft.com/office/officeart/2009/layout/CircleArrowProcess"/>
    <dgm:cxn modelId="{2A7ADC11-AE36-1649-91E0-08CEFAD24083}" type="presParOf" srcId="{3575A5F7-A4B7-4BA6-8F5D-498469E9A81E}" destId="{2600DD74-95D8-497A-98E5-33ED15EBEA40}" srcOrd="0" destOrd="0" presId="urn:microsoft.com/office/officeart/2009/layout/CircleArrowProcess"/>
    <dgm:cxn modelId="{D5BCCFBE-B8ED-114A-8F21-DC3ADC4B781C}" type="presParOf" srcId="{06903631-D81D-45A0-AB0D-E0023650270F}" destId="{6AE096B5-E7B2-4CD3-B487-FA8197AF561C}" srcOrd="1" destOrd="0" presId="urn:microsoft.com/office/officeart/2009/layout/CircleArrowProcess"/>
    <dgm:cxn modelId="{B445E4DA-41FC-CF44-B728-18BFD7EB9EEB}" type="presParOf" srcId="{06903631-D81D-45A0-AB0D-E0023650270F}" destId="{3B97B039-612F-49F1-AC66-A27337EA7CA3}" srcOrd="2" destOrd="0" presId="urn:microsoft.com/office/officeart/2009/layout/CircleArrowProcess"/>
    <dgm:cxn modelId="{395B17E7-1097-E648-9E5A-2C3D1ACD68B1}" type="presParOf" srcId="{3B97B039-612F-49F1-AC66-A27337EA7CA3}" destId="{17F8D6F5-B46A-4228-917E-3EDFB21A4FA0}" srcOrd="0" destOrd="0" presId="urn:microsoft.com/office/officeart/2009/layout/CircleArrowProcess"/>
    <dgm:cxn modelId="{B2D4180B-4859-994A-BA3F-75E0C74E8FD4}" type="presParOf" srcId="{06903631-D81D-45A0-AB0D-E0023650270F}" destId="{F6E1C86C-7C47-4163-801C-2B60FD210891}" srcOrd="3" destOrd="0" presId="urn:microsoft.com/office/officeart/2009/layout/CircleArrowProcess"/>
    <dgm:cxn modelId="{4EEA0D43-F5A9-1241-BDB8-3649D9E54D15}" type="presParOf" srcId="{06903631-D81D-45A0-AB0D-E0023650270F}" destId="{7C8B62E8-0087-46AB-AC26-AE7CA44DEEB3}" srcOrd="4" destOrd="0" presId="urn:microsoft.com/office/officeart/2009/layout/CircleArrowProcess"/>
    <dgm:cxn modelId="{86BE4842-CB30-2E49-B37D-C40CD3757D35}" type="presParOf" srcId="{7C8B62E8-0087-46AB-AC26-AE7CA44DEEB3}" destId="{A3CFFAF4-595E-47A2-9F02-9B080FDF9413}" srcOrd="0" destOrd="0" presId="urn:microsoft.com/office/officeart/2009/layout/CircleArrowProcess"/>
    <dgm:cxn modelId="{F0E99666-A74A-A547-9EA9-44DF9FA1B11C}" type="presParOf" srcId="{06903631-D81D-45A0-AB0D-E0023650270F}" destId="{ACFBC814-BC56-4FE1-9F7E-169A3F37835B}" srcOrd="5" destOrd="0" presId="urn:microsoft.com/office/officeart/2009/layout/CircleArrowProcess"/>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B91D3C-31E8-4A65-9F28-D0627A123836}">
      <dsp:nvSpPr>
        <dsp:cNvPr id="0" name=""/>
        <dsp:cNvSpPr/>
      </dsp:nvSpPr>
      <dsp:spPr>
        <a:xfrm>
          <a:off x="0" y="163859"/>
          <a:ext cx="393763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4339569-10BC-48EC-9757-F44CCD7921DB}">
      <dsp:nvSpPr>
        <dsp:cNvPr id="0" name=""/>
        <dsp:cNvSpPr/>
      </dsp:nvSpPr>
      <dsp:spPr>
        <a:xfrm>
          <a:off x="196881" y="8468"/>
          <a:ext cx="2756344" cy="324720"/>
        </a:xfrm>
        <a:prstGeom prst="roundRect">
          <a:avLst/>
        </a:prstGeom>
        <a:solidFill>
          <a:srgbClr val="CC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4183" tIns="0" rIns="104183" bIns="0" numCol="1" spcCol="1270" anchor="ctr" anchorCtr="0">
          <a:noAutofit/>
        </a:bodyPr>
        <a:lstStyle/>
        <a:p>
          <a:pPr lvl="0" algn="l" defTabSz="533400">
            <a:lnSpc>
              <a:spcPct val="90000"/>
            </a:lnSpc>
            <a:spcBef>
              <a:spcPct val="0"/>
            </a:spcBef>
            <a:spcAft>
              <a:spcPct val="35000"/>
            </a:spcAft>
          </a:pPr>
          <a:r>
            <a:rPr lang="en-US" sz="1200" b="1" kern="1200" dirty="0" smtClean="0">
              <a:solidFill>
                <a:schemeClr val="tx1"/>
              </a:solidFill>
            </a:rPr>
            <a:t>Collect Email Addresses</a:t>
          </a:r>
          <a:r>
            <a:rPr lang="en-US" sz="1200" kern="1200" dirty="0" smtClean="0">
              <a:solidFill>
                <a:schemeClr val="tx1"/>
              </a:solidFill>
            </a:rPr>
            <a:t> from visitors to Social Media Site</a:t>
          </a:r>
          <a:endParaRPr lang="en-US" sz="1200" kern="1200" dirty="0">
            <a:solidFill>
              <a:schemeClr val="tx1"/>
            </a:solidFill>
          </a:endParaRPr>
        </a:p>
      </dsp:txBody>
      <dsp:txXfrm>
        <a:off x="212733" y="24320"/>
        <a:ext cx="2724640" cy="293016"/>
      </dsp:txXfrm>
    </dsp:sp>
    <dsp:sp modelId="{2C29BCA4-3FFC-461F-A5B4-179F3C54C730}">
      <dsp:nvSpPr>
        <dsp:cNvPr id="0" name=""/>
        <dsp:cNvSpPr/>
      </dsp:nvSpPr>
      <dsp:spPr>
        <a:xfrm>
          <a:off x="0" y="662819"/>
          <a:ext cx="393763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AB9A673-D0A0-492A-BEC2-A571615CD95D}">
      <dsp:nvSpPr>
        <dsp:cNvPr id="0" name=""/>
        <dsp:cNvSpPr/>
      </dsp:nvSpPr>
      <dsp:spPr>
        <a:xfrm>
          <a:off x="196881" y="500460"/>
          <a:ext cx="2756344" cy="324720"/>
        </a:xfrm>
        <a:prstGeom prst="roundRect">
          <a:avLst/>
        </a:prstGeom>
        <a:solidFill>
          <a:srgbClr val="CC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4183" tIns="0" rIns="104183" bIns="0" numCol="1" spcCol="1270" anchor="ctr" anchorCtr="0">
          <a:noAutofit/>
        </a:bodyPr>
        <a:lstStyle/>
        <a:p>
          <a:pPr lvl="0" algn="l" defTabSz="533400">
            <a:lnSpc>
              <a:spcPct val="90000"/>
            </a:lnSpc>
            <a:spcBef>
              <a:spcPct val="0"/>
            </a:spcBef>
            <a:spcAft>
              <a:spcPct val="35000"/>
            </a:spcAft>
          </a:pPr>
          <a:r>
            <a:rPr lang="en-US" sz="1200" b="1" kern="1200" dirty="0" smtClean="0">
              <a:solidFill>
                <a:schemeClr val="tx1"/>
              </a:solidFill>
            </a:rPr>
            <a:t>Verify Permission</a:t>
          </a:r>
          <a:endParaRPr lang="en-US" sz="1200" b="1" kern="1200" dirty="0">
            <a:solidFill>
              <a:schemeClr val="tx1"/>
            </a:solidFill>
          </a:endParaRPr>
        </a:p>
      </dsp:txBody>
      <dsp:txXfrm>
        <a:off x="212733" y="516312"/>
        <a:ext cx="2724640" cy="293016"/>
      </dsp:txXfrm>
    </dsp:sp>
    <dsp:sp modelId="{A0C7714A-5013-4248-B5B7-B66B284B61B8}">
      <dsp:nvSpPr>
        <dsp:cNvPr id="0" name=""/>
        <dsp:cNvSpPr/>
      </dsp:nvSpPr>
      <dsp:spPr>
        <a:xfrm>
          <a:off x="0" y="1161780"/>
          <a:ext cx="393763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8481ED9-31A3-4799-B552-375989510889}">
      <dsp:nvSpPr>
        <dsp:cNvPr id="0" name=""/>
        <dsp:cNvSpPr/>
      </dsp:nvSpPr>
      <dsp:spPr>
        <a:xfrm>
          <a:off x="196881" y="999420"/>
          <a:ext cx="2756344" cy="324720"/>
        </a:xfrm>
        <a:prstGeom prst="roundRect">
          <a:avLst/>
        </a:prstGeom>
        <a:solidFill>
          <a:srgbClr val="CC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4183" tIns="0" rIns="104183" bIns="0" numCol="1" spcCol="1270" anchor="ctr" anchorCtr="0">
          <a:noAutofit/>
        </a:bodyPr>
        <a:lstStyle/>
        <a:p>
          <a:pPr lvl="0" algn="l" defTabSz="533400">
            <a:lnSpc>
              <a:spcPct val="90000"/>
            </a:lnSpc>
            <a:spcBef>
              <a:spcPct val="0"/>
            </a:spcBef>
            <a:spcAft>
              <a:spcPct val="35000"/>
            </a:spcAft>
          </a:pPr>
          <a:r>
            <a:rPr lang="en-US" sz="1200" b="1" kern="1200" dirty="0" smtClean="0">
              <a:solidFill>
                <a:schemeClr val="tx1"/>
              </a:solidFill>
            </a:rPr>
            <a:t>Send Permission-based Email </a:t>
          </a:r>
          <a:endParaRPr lang="en-US" sz="1200" b="1" kern="1200" dirty="0">
            <a:solidFill>
              <a:schemeClr val="tx1"/>
            </a:solidFill>
          </a:endParaRPr>
        </a:p>
      </dsp:txBody>
      <dsp:txXfrm>
        <a:off x="212733" y="1015272"/>
        <a:ext cx="2724640" cy="293016"/>
      </dsp:txXfrm>
    </dsp:sp>
    <dsp:sp modelId="{2ADBC8B3-93F4-448B-9FAD-F0EEEA2A946A}">
      <dsp:nvSpPr>
        <dsp:cNvPr id="0" name=""/>
        <dsp:cNvSpPr/>
      </dsp:nvSpPr>
      <dsp:spPr>
        <a:xfrm>
          <a:off x="0" y="1660740"/>
          <a:ext cx="393763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EA1CAC7-DA10-441D-B7E4-087208BE657D}">
      <dsp:nvSpPr>
        <dsp:cNvPr id="0" name=""/>
        <dsp:cNvSpPr/>
      </dsp:nvSpPr>
      <dsp:spPr>
        <a:xfrm>
          <a:off x="196881" y="1498380"/>
          <a:ext cx="2756344" cy="324720"/>
        </a:xfrm>
        <a:prstGeom prst="roundRect">
          <a:avLst/>
        </a:prstGeom>
        <a:solidFill>
          <a:srgbClr val="CC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4183" tIns="0" rIns="104183" bIns="0" numCol="1" spcCol="1270" anchor="ctr" anchorCtr="0">
          <a:noAutofit/>
        </a:bodyPr>
        <a:lstStyle/>
        <a:p>
          <a:pPr lvl="0" algn="l" defTabSz="533400">
            <a:lnSpc>
              <a:spcPct val="90000"/>
            </a:lnSpc>
            <a:spcBef>
              <a:spcPct val="0"/>
            </a:spcBef>
            <a:spcAft>
              <a:spcPct val="35000"/>
            </a:spcAft>
          </a:pPr>
          <a:r>
            <a:rPr lang="en-US" sz="1200" kern="1200" dirty="0" smtClean="0">
              <a:solidFill>
                <a:schemeClr val="tx1"/>
              </a:solidFill>
            </a:rPr>
            <a:t>Use Ongoing </a:t>
          </a:r>
          <a:r>
            <a:rPr lang="en-US" sz="1200" u="sng" kern="1200" dirty="0" smtClean="0">
              <a:solidFill>
                <a:schemeClr val="tx1"/>
              </a:solidFill>
            </a:rPr>
            <a:t>Communications</a:t>
          </a:r>
          <a:r>
            <a:rPr lang="en-US" sz="1200" kern="1200" dirty="0" smtClean="0">
              <a:solidFill>
                <a:schemeClr val="tx1"/>
              </a:solidFill>
            </a:rPr>
            <a:t> to </a:t>
          </a:r>
          <a:r>
            <a:rPr lang="en-US" sz="1200" b="1" kern="1200" dirty="0" smtClean="0">
              <a:solidFill>
                <a:schemeClr val="tx1"/>
              </a:solidFill>
            </a:rPr>
            <a:t>Develop Relationships</a:t>
          </a:r>
          <a:endParaRPr lang="en-US" sz="1200" b="1" kern="1200" dirty="0">
            <a:solidFill>
              <a:schemeClr val="tx1"/>
            </a:solidFill>
          </a:endParaRPr>
        </a:p>
      </dsp:txBody>
      <dsp:txXfrm>
        <a:off x="212733" y="1514232"/>
        <a:ext cx="2724640" cy="293016"/>
      </dsp:txXfrm>
    </dsp:sp>
    <dsp:sp modelId="{EA31C43E-61B9-4F95-B54B-61F77B29BC89}">
      <dsp:nvSpPr>
        <dsp:cNvPr id="0" name=""/>
        <dsp:cNvSpPr/>
      </dsp:nvSpPr>
      <dsp:spPr>
        <a:xfrm>
          <a:off x="0" y="2159700"/>
          <a:ext cx="393763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9285FFB-099E-4EFE-BA1B-6C8F552128FB}">
      <dsp:nvSpPr>
        <dsp:cNvPr id="0" name=""/>
        <dsp:cNvSpPr/>
      </dsp:nvSpPr>
      <dsp:spPr>
        <a:xfrm>
          <a:off x="196881" y="1997340"/>
          <a:ext cx="2756344" cy="324720"/>
        </a:xfrm>
        <a:prstGeom prst="roundRect">
          <a:avLst/>
        </a:prstGeom>
        <a:solidFill>
          <a:srgbClr val="CC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4183" tIns="0" rIns="104183" bIns="0" numCol="1" spcCol="1270" anchor="ctr" anchorCtr="0">
          <a:noAutofit/>
        </a:bodyPr>
        <a:lstStyle/>
        <a:p>
          <a:pPr lvl="0" algn="l" defTabSz="533400">
            <a:lnSpc>
              <a:spcPct val="90000"/>
            </a:lnSpc>
            <a:spcBef>
              <a:spcPct val="0"/>
            </a:spcBef>
            <a:spcAft>
              <a:spcPct val="35000"/>
            </a:spcAft>
          </a:pPr>
          <a:r>
            <a:rPr lang="en-US" sz="1200" b="1" kern="1200" dirty="0" smtClean="0">
              <a:solidFill>
                <a:schemeClr val="tx1"/>
              </a:solidFill>
            </a:rPr>
            <a:t>Enhance Relationship</a:t>
          </a:r>
          <a:r>
            <a:rPr lang="en-US" sz="1200" kern="1200" dirty="0" smtClean="0">
              <a:solidFill>
                <a:schemeClr val="tx1"/>
              </a:solidFill>
            </a:rPr>
            <a:t> through Customer </a:t>
          </a:r>
          <a:r>
            <a:rPr lang="en-US" sz="1200" u="sng" kern="1200" dirty="0" smtClean="0">
              <a:solidFill>
                <a:schemeClr val="tx1"/>
              </a:solidFill>
            </a:rPr>
            <a:t>Dialogue</a:t>
          </a:r>
          <a:endParaRPr lang="en-US" sz="1200" u="sng" kern="1200" dirty="0">
            <a:solidFill>
              <a:schemeClr val="tx1"/>
            </a:solidFill>
          </a:endParaRPr>
        </a:p>
      </dsp:txBody>
      <dsp:txXfrm>
        <a:off x="212733" y="2013192"/>
        <a:ext cx="2724640"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BD063F-0B30-44C1-B379-A46BF75EC410}">
      <dsp:nvSpPr>
        <dsp:cNvPr id="0" name=""/>
        <dsp:cNvSpPr/>
      </dsp:nvSpPr>
      <dsp:spPr>
        <a:xfrm>
          <a:off x="919400" y="0"/>
          <a:ext cx="612933" cy="457200"/>
        </a:xfrm>
        <a:prstGeom prst="trapezoid">
          <a:avLst>
            <a:gd name="adj" fmla="val 67031"/>
          </a:avLst>
        </a:prstGeom>
        <a:solidFill>
          <a:schemeClr val="accent5">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b" anchorCtr="0">
          <a:noAutofit/>
        </a:bodyPr>
        <a:lstStyle/>
        <a:p>
          <a:pPr lvl="0" algn="ctr" defTabSz="533400">
            <a:lnSpc>
              <a:spcPct val="90000"/>
            </a:lnSpc>
            <a:spcBef>
              <a:spcPct val="0"/>
            </a:spcBef>
            <a:spcAft>
              <a:spcPct val="35000"/>
            </a:spcAft>
          </a:pPr>
          <a:r>
            <a:rPr lang="en-US" sz="1200" b="1" kern="1200" dirty="0" smtClean="0"/>
            <a:t>Double </a:t>
          </a:r>
        </a:p>
        <a:p>
          <a:pPr lvl="0" algn="ctr" defTabSz="533400">
            <a:lnSpc>
              <a:spcPct val="90000"/>
            </a:lnSpc>
            <a:spcBef>
              <a:spcPct val="0"/>
            </a:spcBef>
            <a:spcAft>
              <a:spcPct val="35000"/>
            </a:spcAft>
          </a:pPr>
          <a:r>
            <a:rPr lang="en-US" sz="1200" b="1" kern="1200" dirty="0" smtClean="0"/>
            <a:t>opt-in</a:t>
          </a:r>
          <a:endParaRPr lang="en-US" sz="1200" b="1" kern="1200" dirty="0"/>
        </a:p>
      </dsp:txBody>
      <dsp:txXfrm>
        <a:off x="919400" y="0"/>
        <a:ext cx="612933" cy="457200"/>
      </dsp:txXfrm>
    </dsp:sp>
    <dsp:sp modelId="{322E40C3-83F7-4A00-9243-F0D7DF51F2CD}">
      <dsp:nvSpPr>
        <dsp:cNvPr id="0" name=""/>
        <dsp:cNvSpPr/>
      </dsp:nvSpPr>
      <dsp:spPr>
        <a:xfrm>
          <a:off x="612933" y="457199"/>
          <a:ext cx="1225867" cy="457200"/>
        </a:xfrm>
        <a:prstGeom prst="trapezoid">
          <a:avLst>
            <a:gd name="adj" fmla="val 67031"/>
          </a:avLst>
        </a:prstGeom>
        <a:solidFill>
          <a:schemeClr val="accent5">
            <a:shade val="50000"/>
            <a:hueOff val="126486"/>
            <a:satOff val="-2798"/>
            <a:lumOff val="2099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dirty="0" smtClean="0"/>
            <a:t>Confirmed opt-in</a:t>
          </a:r>
          <a:endParaRPr lang="en-US" sz="1200" b="1" kern="1200" dirty="0"/>
        </a:p>
      </dsp:txBody>
      <dsp:txXfrm>
        <a:off x="827460" y="457199"/>
        <a:ext cx="796813" cy="457200"/>
      </dsp:txXfrm>
    </dsp:sp>
    <dsp:sp modelId="{47368341-D6EF-4D83-AB35-30D9AACE3802}">
      <dsp:nvSpPr>
        <dsp:cNvPr id="0" name=""/>
        <dsp:cNvSpPr/>
      </dsp:nvSpPr>
      <dsp:spPr>
        <a:xfrm>
          <a:off x="306466" y="914399"/>
          <a:ext cx="1838801" cy="457200"/>
        </a:xfrm>
        <a:prstGeom prst="trapezoid">
          <a:avLst>
            <a:gd name="adj" fmla="val 67031"/>
          </a:avLst>
        </a:prstGeom>
        <a:solidFill>
          <a:schemeClr val="accent5">
            <a:shade val="50000"/>
            <a:hueOff val="252972"/>
            <a:satOff val="-5595"/>
            <a:lumOff val="4198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dirty="0" smtClean="0"/>
            <a:t>Opt-in</a:t>
          </a:r>
          <a:endParaRPr lang="en-US" sz="1200" b="1" kern="1200" dirty="0"/>
        </a:p>
      </dsp:txBody>
      <dsp:txXfrm>
        <a:off x="628257" y="914399"/>
        <a:ext cx="1195220" cy="457200"/>
      </dsp:txXfrm>
    </dsp:sp>
    <dsp:sp modelId="{19960EC6-CA1A-45E8-A2C7-D1B628FAC968}">
      <dsp:nvSpPr>
        <dsp:cNvPr id="0" name=""/>
        <dsp:cNvSpPr/>
      </dsp:nvSpPr>
      <dsp:spPr>
        <a:xfrm>
          <a:off x="0" y="1371599"/>
          <a:ext cx="2451735" cy="457200"/>
        </a:xfrm>
        <a:prstGeom prst="trapezoid">
          <a:avLst>
            <a:gd name="adj" fmla="val 67031"/>
          </a:avLst>
        </a:prstGeom>
        <a:solidFill>
          <a:schemeClr val="accent5">
            <a:shade val="50000"/>
            <a:hueOff val="126486"/>
            <a:satOff val="-2798"/>
            <a:lumOff val="2099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dirty="0" smtClean="0"/>
            <a:t>Opt-out</a:t>
          </a:r>
          <a:endParaRPr lang="en-US" sz="1400" b="1" kern="1200" dirty="0"/>
        </a:p>
      </dsp:txBody>
      <dsp:txXfrm>
        <a:off x="429053" y="1371599"/>
        <a:ext cx="1593627" cy="4572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3CCD87-6BE8-4BBC-BA35-4B834431879B}">
      <dsp:nvSpPr>
        <dsp:cNvPr id="0" name=""/>
        <dsp:cNvSpPr/>
      </dsp:nvSpPr>
      <dsp:spPr>
        <a:xfrm>
          <a:off x="2689095" y="2297176"/>
          <a:ext cx="1668830" cy="108102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chemeClr val="tx1"/>
              </a:solidFill>
            </a:rPr>
            <a:t>Descriptive  and related to search category</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Age and size</a:t>
          </a:r>
          <a:endParaRPr lang="en-US" sz="1100" kern="1200" dirty="0">
            <a:solidFill>
              <a:schemeClr val="tx1"/>
            </a:solidFill>
          </a:endParaRPr>
        </a:p>
      </dsp:txBody>
      <dsp:txXfrm>
        <a:off x="3213491" y="2591178"/>
        <a:ext cx="1120687" cy="763274"/>
      </dsp:txXfrm>
    </dsp:sp>
    <dsp:sp modelId="{A9F8D071-FF46-4920-BE01-DB75D732E6A1}">
      <dsp:nvSpPr>
        <dsp:cNvPr id="0" name=""/>
        <dsp:cNvSpPr/>
      </dsp:nvSpPr>
      <dsp:spPr>
        <a:xfrm>
          <a:off x="-33733" y="2297176"/>
          <a:ext cx="1668830" cy="108102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chemeClr val="tx1"/>
              </a:solidFill>
            </a:rPr>
            <a:t>Relevant Title Tag</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Meta tags and keywords</a:t>
          </a:r>
          <a:endParaRPr lang="en-US" sz="1100" kern="1200" dirty="0">
            <a:solidFill>
              <a:schemeClr val="tx1"/>
            </a:solidFill>
          </a:endParaRPr>
        </a:p>
      </dsp:txBody>
      <dsp:txXfrm>
        <a:off x="-9986" y="2591178"/>
        <a:ext cx="1120687" cy="763274"/>
      </dsp:txXfrm>
    </dsp:sp>
    <dsp:sp modelId="{A7970855-4890-4E52-AD4A-EB581769F6D6}">
      <dsp:nvSpPr>
        <dsp:cNvPr id="0" name=""/>
        <dsp:cNvSpPr/>
      </dsp:nvSpPr>
      <dsp:spPr>
        <a:xfrm flipH="1">
          <a:off x="2161252" y="42224"/>
          <a:ext cx="2724516" cy="108102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chemeClr val="tx1"/>
              </a:solidFill>
            </a:rPr>
            <a:t>Text on site</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i="1" kern="1200" dirty="0" smtClean="0">
              <a:solidFill>
                <a:schemeClr val="tx1"/>
              </a:solidFill>
            </a:rPr>
            <a:t>Keywords/phrase </a:t>
          </a:r>
          <a:r>
            <a:rPr lang="en-US" sz="1100" kern="1200" dirty="0" smtClean="0">
              <a:solidFill>
                <a:schemeClr val="tx1"/>
              </a:solidFill>
            </a:rPr>
            <a:t>density</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Position of words on site</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Headings and emphasis</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Images and Video (Alt tags)</a:t>
          </a:r>
          <a:endParaRPr lang="en-US" sz="1100" kern="1200" dirty="0">
            <a:solidFill>
              <a:schemeClr val="tx1"/>
            </a:solidFill>
          </a:endParaRPr>
        </a:p>
        <a:p>
          <a:pPr marL="57150" lvl="1" indent="-57150" algn="l" defTabSz="488950">
            <a:lnSpc>
              <a:spcPct val="90000"/>
            </a:lnSpc>
            <a:spcBef>
              <a:spcPct val="0"/>
            </a:spcBef>
            <a:spcAft>
              <a:spcPct val="15000"/>
            </a:spcAft>
            <a:buChar char="••"/>
          </a:pPr>
          <a:endParaRPr lang="en-US" sz="1100" kern="1200" dirty="0">
            <a:solidFill>
              <a:schemeClr val="tx1"/>
            </a:solidFill>
          </a:endParaRPr>
        </a:p>
      </dsp:txBody>
      <dsp:txXfrm>
        <a:off x="3002354" y="65971"/>
        <a:ext cx="1859667" cy="763274"/>
      </dsp:txXfrm>
    </dsp:sp>
    <dsp:sp modelId="{93AF801D-C412-4C10-8100-242D615ED629}">
      <dsp:nvSpPr>
        <dsp:cNvPr id="0" name=""/>
        <dsp:cNvSpPr/>
      </dsp:nvSpPr>
      <dsp:spPr>
        <a:xfrm>
          <a:off x="-33733" y="193038"/>
          <a:ext cx="1668830" cy="108102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chemeClr val="tx1"/>
              </a:solidFill>
            </a:rPr>
            <a:t>Inbound</a:t>
          </a:r>
          <a:endParaRPr lang="en-US" sz="1100" kern="1200" dirty="0">
            <a:solidFill>
              <a:schemeClr val="tx1"/>
            </a:solidFill>
          </a:endParaRPr>
        </a:p>
        <a:p>
          <a:pPr marL="57150" lvl="1" indent="-57150" algn="l" defTabSz="488950">
            <a:lnSpc>
              <a:spcPct val="90000"/>
            </a:lnSpc>
            <a:spcBef>
              <a:spcPct val="0"/>
            </a:spcBef>
            <a:spcAft>
              <a:spcPct val="15000"/>
            </a:spcAft>
            <a:buChar char="••"/>
          </a:pPr>
          <a:r>
            <a:rPr lang="en-US" sz="1100" kern="1200" dirty="0" smtClean="0">
              <a:solidFill>
                <a:schemeClr val="tx1"/>
              </a:solidFill>
            </a:rPr>
            <a:t>Outbound</a:t>
          </a:r>
          <a:endParaRPr lang="en-US" sz="1100" kern="1200" dirty="0">
            <a:solidFill>
              <a:schemeClr val="tx1"/>
            </a:solidFill>
          </a:endParaRPr>
        </a:p>
      </dsp:txBody>
      <dsp:txXfrm>
        <a:off x="-9986" y="216785"/>
        <a:ext cx="1120687" cy="763274"/>
      </dsp:txXfrm>
    </dsp:sp>
    <dsp:sp modelId="{9AA2E13B-C2D5-45BD-8E97-668A6BE0589C}">
      <dsp:nvSpPr>
        <dsp:cNvPr id="0" name=""/>
        <dsp:cNvSpPr/>
      </dsp:nvSpPr>
      <dsp:spPr>
        <a:xfrm>
          <a:off x="597530" y="668861"/>
          <a:ext cx="1150285" cy="876632"/>
        </a:xfrm>
        <a:prstGeom prst="flowChartProcess">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dirty="0" smtClean="0">
              <a:solidFill>
                <a:schemeClr val="tx1"/>
              </a:solidFill>
            </a:rPr>
            <a:t>Links</a:t>
          </a:r>
          <a:endParaRPr lang="en-US" sz="1100" kern="1200" dirty="0">
            <a:solidFill>
              <a:schemeClr val="tx1"/>
            </a:solidFill>
          </a:endParaRPr>
        </a:p>
      </dsp:txBody>
      <dsp:txXfrm>
        <a:off x="597530" y="668861"/>
        <a:ext cx="1150285" cy="876632"/>
      </dsp:txXfrm>
    </dsp:sp>
    <dsp:sp modelId="{F359E409-AAE9-4B49-8426-16BE87B4C555}">
      <dsp:nvSpPr>
        <dsp:cNvPr id="0" name=""/>
        <dsp:cNvSpPr/>
      </dsp:nvSpPr>
      <dsp:spPr>
        <a:xfrm rot="5400000">
          <a:off x="2667321" y="999379"/>
          <a:ext cx="770231" cy="102359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dirty="0" smtClean="0">
              <a:solidFill>
                <a:schemeClr val="tx1"/>
              </a:solidFill>
            </a:rPr>
            <a:t>Content</a:t>
          </a:r>
          <a:endParaRPr lang="en-US" sz="1100" kern="1200" dirty="0">
            <a:solidFill>
              <a:schemeClr val="tx1"/>
            </a:solidFill>
          </a:endParaRPr>
        </a:p>
      </dsp:txBody>
      <dsp:txXfrm rot="-5400000">
        <a:off x="2540639" y="1126061"/>
        <a:ext cx="1023595" cy="770231"/>
      </dsp:txXfrm>
    </dsp:sp>
    <dsp:sp modelId="{40C0B4AD-EC88-4ED0-BC70-C97A39802E22}">
      <dsp:nvSpPr>
        <dsp:cNvPr id="0" name=""/>
        <dsp:cNvSpPr/>
      </dsp:nvSpPr>
      <dsp:spPr>
        <a:xfrm rot="10800000">
          <a:off x="2426331" y="2040461"/>
          <a:ext cx="770231" cy="876632"/>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dirty="0" smtClean="0">
              <a:solidFill>
                <a:schemeClr val="tx1"/>
              </a:solidFill>
            </a:rPr>
            <a:t>URL</a:t>
          </a:r>
          <a:endParaRPr lang="en-US" sz="1100" kern="1200" dirty="0">
            <a:solidFill>
              <a:schemeClr val="tx1"/>
            </a:solidFill>
          </a:endParaRPr>
        </a:p>
      </dsp:txBody>
      <dsp:txXfrm rot="10800000">
        <a:off x="2426331" y="2040461"/>
        <a:ext cx="770231" cy="876632"/>
      </dsp:txXfrm>
    </dsp:sp>
    <dsp:sp modelId="{E0EF5488-EA58-4CF0-90D1-7E8663ED6A16}">
      <dsp:nvSpPr>
        <dsp:cNvPr id="0" name=""/>
        <dsp:cNvSpPr/>
      </dsp:nvSpPr>
      <dsp:spPr>
        <a:xfrm rot="16200000">
          <a:off x="940438" y="1811869"/>
          <a:ext cx="1023595" cy="1023595"/>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dirty="0" smtClean="0">
              <a:solidFill>
                <a:schemeClr val="tx1"/>
              </a:solidFill>
            </a:rPr>
            <a:t>Tags and Title</a:t>
          </a:r>
          <a:endParaRPr lang="en-US" sz="1100" kern="1200" dirty="0">
            <a:solidFill>
              <a:schemeClr val="tx1"/>
            </a:solidFill>
          </a:endParaRPr>
        </a:p>
      </dsp:txBody>
      <dsp:txXfrm rot="5400000">
        <a:off x="940438" y="1811869"/>
        <a:ext cx="1023595" cy="1023595"/>
      </dsp:txXfrm>
    </dsp:sp>
    <dsp:sp modelId="{059DBAAA-1987-4F9E-9375-4C6836CE1177}">
      <dsp:nvSpPr>
        <dsp:cNvPr id="0" name=""/>
        <dsp:cNvSpPr/>
      </dsp:nvSpPr>
      <dsp:spPr>
        <a:xfrm>
          <a:off x="1969137" y="1354667"/>
          <a:ext cx="505040" cy="439166"/>
        </a:xfrm>
        <a:prstGeom prst="circularArrow">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76284AA4-D3D3-4006-8CB3-83B4675720BA}">
      <dsp:nvSpPr>
        <dsp:cNvPr id="0" name=""/>
        <dsp:cNvSpPr/>
      </dsp:nvSpPr>
      <dsp:spPr>
        <a:xfrm rot="10800000">
          <a:off x="1969137" y="1583268"/>
          <a:ext cx="505040" cy="439166"/>
        </a:xfrm>
        <a:prstGeom prst="circularArrow">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00DD74-95D8-497A-98E5-33ED15EBEA40}">
      <dsp:nvSpPr>
        <dsp:cNvPr id="0" name=""/>
        <dsp:cNvSpPr/>
      </dsp:nvSpPr>
      <dsp:spPr>
        <a:xfrm>
          <a:off x="1469674" y="0"/>
          <a:ext cx="1540438" cy="1540672"/>
        </a:xfrm>
        <a:prstGeom prst="circularArrow">
          <a:avLst>
            <a:gd name="adj1" fmla="val 10980"/>
            <a:gd name="adj2" fmla="val 1142322"/>
            <a:gd name="adj3" fmla="val 4500000"/>
            <a:gd name="adj4" fmla="val 10800000"/>
            <a:gd name="adj5" fmla="val 12500"/>
          </a:avLst>
        </a:prstGeom>
        <a:solidFill>
          <a:schemeClr val="accent2">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E096B5-E7B2-4CD3-B487-FA8197AF561C}">
      <dsp:nvSpPr>
        <dsp:cNvPr id="0" name=""/>
        <dsp:cNvSpPr/>
      </dsp:nvSpPr>
      <dsp:spPr>
        <a:xfrm>
          <a:off x="1810161"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dirty="0" smtClean="0"/>
            <a:t>Expand profiles on social media accounts</a:t>
          </a:r>
          <a:endParaRPr lang="en-US" sz="700" b="1" kern="1200" dirty="0"/>
        </a:p>
      </dsp:txBody>
      <dsp:txXfrm>
        <a:off x="1810161" y="556229"/>
        <a:ext cx="855991" cy="427893"/>
      </dsp:txXfrm>
    </dsp:sp>
    <dsp:sp modelId="{17F8D6F5-B46A-4228-917E-3EDFB21A4FA0}">
      <dsp:nvSpPr>
        <dsp:cNvPr id="0" name=""/>
        <dsp:cNvSpPr/>
      </dsp:nvSpPr>
      <dsp:spPr>
        <a:xfrm>
          <a:off x="1041822" y="885230"/>
          <a:ext cx="1540438" cy="1540672"/>
        </a:xfrm>
        <a:prstGeom prst="leftCircularArrow">
          <a:avLst>
            <a:gd name="adj1" fmla="val 10980"/>
            <a:gd name="adj2" fmla="val 1142322"/>
            <a:gd name="adj3" fmla="val 6300000"/>
            <a:gd name="adj4" fmla="val 18900000"/>
            <a:gd name="adj5" fmla="val 12500"/>
          </a:avLst>
        </a:prstGeom>
        <a:solidFill>
          <a:schemeClr val="accent2">
            <a:shade val="80000"/>
            <a:hueOff val="-17936"/>
            <a:satOff val="-2012"/>
            <a:lumOff val="128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E1C86C-7C47-4163-801C-2B60FD210891}">
      <dsp:nvSpPr>
        <dsp:cNvPr id="0" name=""/>
        <dsp:cNvSpPr/>
      </dsp:nvSpPr>
      <dsp:spPr>
        <a:xfrm>
          <a:off x="1384045"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dirty="0" smtClean="0"/>
            <a:t>Monitor social media conversations to enhance SEO</a:t>
          </a:r>
          <a:endParaRPr lang="en-US" sz="700" b="1" kern="1200" dirty="0"/>
        </a:p>
      </dsp:txBody>
      <dsp:txXfrm>
        <a:off x="1384045" y="1446580"/>
        <a:ext cx="855991" cy="427893"/>
      </dsp:txXfrm>
    </dsp:sp>
    <dsp:sp modelId="{A3CFFAF4-595E-47A2-9F02-9B080FDF9413}">
      <dsp:nvSpPr>
        <dsp:cNvPr id="0" name=""/>
        <dsp:cNvSpPr/>
      </dsp:nvSpPr>
      <dsp:spPr>
        <a:xfrm>
          <a:off x="1579312" y="1876394"/>
          <a:ext cx="1323475" cy="1324005"/>
        </a:xfrm>
        <a:prstGeom prst="blockArc">
          <a:avLst>
            <a:gd name="adj1" fmla="val 13500000"/>
            <a:gd name="adj2" fmla="val 10800000"/>
            <a:gd name="adj3" fmla="val 12740"/>
          </a:avLst>
        </a:prstGeom>
        <a:solidFill>
          <a:schemeClr val="accent2">
            <a:shade val="80000"/>
            <a:hueOff val="-35872"/>
            <a:satOff val="-4024"/>
            <a:lumOff val="256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FBC814-BC56-4FE1-9F7E-169A3F37835B}">
      <dsp:nvSpPr>
        <dsp:cNvPr id="0" name=""/>
        <dsp:cNvSpPr/>
      </dsp:nvSpPr>
      <dsp:spPr>
        <a:xfrm>
          <a:off x="1812186"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dirty="0" smtClean="0"/>
            <a:t>Drive inbound links via social media outlets</a:t>
          </a:r>
          <a:endParaRPr lang="en-US" sz="700" b="1" kern="1200" dirty="0"/>
        </a:p>
      </dsp:txBody>
      <dsp:txXfrm>
        <a:off x="1812186"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598</TotalTime>
  <Pages>1</Pages>
  <Words>4294</Words>
  <Characters>24476</Characters>
  <Application>Microsoft Macintosh Word</Application>
  <DocSecurity>0</DocSecurity>
  <Lines>203</Lines>
  <Paragraphs>57</Paragraphs>
  <ScaleCrop>false</ScaleCrop>
  <Company/>
  <LinksUpToDate>false</LinksUpToDate>
  <CharactersWithSpaces>28713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Yuxuan Xie</dc:creator>
  <cp:keywords/>
  <dc:description/>
  <cp:lastModifiedBy>Yuxuan Xie</cp:lastModifiedBy>
  <cp:revision>5</cp:revision>
  <dcterms:created xsi:type="dcterms:W3CDTF">2015-02-23T21:36:00Z</dcterms:created>
  <dcterms:modified xsi:type="dcterms:W3CDTF">2015-02-26T01:50:00Z</dcterms:modified>
</cp:coreProperties>
</file>